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68E6" w:rsidRPr="004C5A87" w:rsidRDefault="006C68E6" w:rsidP="006C68E6">
      <w:pPr>
        <w:spacing w:line="260" w:lineRule="exact"/>
        <w:jc w:val="both"/>
        <w:rPr>
          <w:b/>
          <w:lang w:val="pl-PL"/>
        </w:rPr>
      </w:pPr>
      <w:bookmarkStart w:id="0" w:name="_GoBack"/>
      <w:bookmarkEnd w:id="0"/>
      <w:r w:rsidRPr="004C5A87">
        <w:rPr>
          <w:b/>
          <w:lang w:val="pl-PL"/>
        </w:rPr>
        <w:t>ZADEVA: ZAHTEVA ZA PRIDOBITEV PODATKOV IZ KAZENSK</w:t>
      </w:r>
      <w:r>
        <w:rPr>
          <w:b/>
          <w:lang w:val="pl-PL"/>
        </w:rPr>
        <w:t>IH</w:t>
      </w:r>
      <w:r w:rsidRPr="004C5A87">
        <w:rPr>
          <w:b/>
          <w:lang w:val="pl-PL"/>
        </w:rPr>
        <w:t xml:space="preserve"> EVIDENC</w:t>
      </w:r>
      <w:r>
        <w:rPr>
          <w:b/>
          <w:lang w:val="pl-PL"/>
        </w:rPr>
        <w:t xml:space="preserve"> – ZA FIZIČNE OSEBE </w:t>
      </w:r>
    </w:p>
    <w:p w:rsidR="006C68E6" w:rsidRPr="006E1C2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Na podlagi 11. člena Pravilnika o kazenskih evidencah vlagam</w:t>
      </w:r>
      <w:r w:rsidRPr="006E1C26">
        <w:rPr>
          <w:lang w:val="pl-PL"/>
        </w:rPr>
        <w:t xml:space="preserve"> </w:t>
      </w:r>
      <w:r>
        <w:rPr>
          <w:lang w:val="pl-PL"/>
        </w:rPr>
        <w:t xml:space="preserve">zahtevo </w:t>
      </w:r>
      <w:r w:rsidRPr="006E1C26">
        <w:rPr>
          <w:lang w:val="pl-PL"/>
        </w:rPr>
        <w:t>za posredovanje podatkov iz</w:t>
      </w:r>
      <w:r>
        <w:rPr>
          <w:lang w:val="pl-PL"/>
        </w:rPr>
        <w:t xml:space="preserve"> (ustrezno obkrožiti):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–</w:t>
      </w:r>
      <w:r w:rsidRPr="006E1C26">
        <w:rPr>
          <w:lang w:val="pl-PL"/>
        </w:rPr>
        <w:t xml:space="preserve"> kazenske evidence</w:t>
      </w:r>
      <w:r>
        <w:rPr>
          <w:lang w:val="pl-PL"/>
        </w:rPr>
        <w:t>,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– evidence izrečenih vzgojnih ukrepov, </w:t>
      </w:r>
    </w:p>
    <w:p w:rsidR="006C68E6" w:rsidRPr="006E1C2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– evidence </w:t>
      </w:r>
      <w:r>
        <w:t xml:space="preserve">izbrisanih obsodb za kazniva dejanja zoper spolno nedotakljivost </w:t>
      </w:r>
      <w:r>
        <w:rPr>
          <w:lang w:val="pl-PL"/>
        </w:rPr>
        <w:t>za</w:t>
      </w:r>
      <w:r w:rsidRPr="006E1C26">
        <w:rPr>
          <w:lang w:val="pl-PL"/>
        </w:rPr>
        <w:t>: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IME IN PRIIMEK:</w:t>
      </w:r>
      <w:r>
        <w:rPr>
          <w:lang w:val="pl-PL"/>
        </w:rPr>
        <w:t>______________________________________________________________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Pr="006E1C2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EMŠO</w:t>
      </w:r>
      <w:r>
        <w:rPr>
          <w:lang w:val="pl-PL"/>
        </w:rPr>
        <w:t>:______________________________________________________________________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Pr="006E1C2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DRŽAVLJANSTVO:</w:t>
      </w:r>
      <w:r>
        <w:rPr>
          <w:lang w:val="pl-PL"/>
        </w:rPr>
        <w:t>____________________________________________________________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 xml:space="preserve">NAMEN </w:t>
      </w:r>
      <w:r>
        <w:rPr>
          <w:lang w:val="pl-PL"/>
        </w:rPr>
        <w:t>IN PRAVNA PODLAGA ZA PRIDOBITEV PODATKOV (ni treba izpolniti, če se zahteva nanaša na vpogled v lastne osebne podatke)</w:t>
      </w:r>
      <w:r w:rsidRPr="006E1C26">
        <w:rPr>
          <w:lang w:val="pl-PL"/>
        </w:rPr>
        <w:t>:</w:t>
      </w:r>
      <w:r>
        <w:rPr>
          <w:rStyle w:val="Sprotnaopomba-sklic"/>
          <w:lang w:val="pl-PL"/>
        </w:rPr>
        <w:footnoteReference w:id="1"/>
      </w:r>
    </w:p>
    <w:p w:rsidR="006C68E6" w:rsidRPr="006E1C2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FE1D17" w:rsidRDefault="00FE1D17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ŽELIM, DA MI POTRDILO POŠLJ</w:t>
      </w:r>
      <w:r w:rsidR="003905A4">
        <w:rPr>
          <w:lang w:val="pl-PL"/>
        </w:rPr>
        <w:t>E</w:t>
      </w:r>
      <w:r>
        <w:rPr>
          <w:lang w:val="pl-PL"/>
        </w:rPr>
        <w:t>TE NA VARNI ELEKTRONSKI NASLOV: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 xml:space="preserve">                                                             DA           NE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Naslov varnega elektronskega predala (s tiskanimi črkami):</w:t>
      </w:r>
      <w:r>
        <w:rPr>
          <w:rStyle w:val="Sprotnaopomba-sklic"/>
          <w:lang w:val="pl-PL"/>
        </w:rPr>
        <w:footnoteReference w:id="2"/>
      </w:r>
      <w:r>
        <w:rPr>
          <w:lang w:val="pl-PL"/>
        </w:rPr>
        <w:t xml:space="preserve"> 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  <w:r>
        <w:rPr>
          <w:lang w:val="pl-PL"/>
        </w:rPr>
        <w:t>__________________________________________________________________________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  <w:r w:rsidRPr="006E1C26">
        <w:rPr>
          <w:lang w:val="pl-PL"/>
        </w:rPr>
        <w:t>D</w:t>
      </w:r>
      <w:r>
        <w:rPr>
          <w:lang w:val="pl-PL"/>
        </w:rPr>
        <w:t>atum</w:t>
      </w:r>
      <w:r w:rsidRPr="006E1C26">
        <w:rPr>
          <w:lang w:val="pl-PL"/>
        </w:rPr>
        <w:t xml:space="preserve">: </w:t>
      </w: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jc w:val="both"/>
        <w:rPr>
          <w:lang w:val="pl-PL"/>
        </w:rPr>
      </w:pPr>
    </w:p>
    <w:p w:rsidR="006C68E6" w:rsidRDefault="006C68E6" w:rsidP="006C68E6">
      <w:pPr>
        <w:spacing w:line="260" w:lineRule="exact"/>
        <w:ind w:left="3540" w:firstLine="708"/>
        <w:jc w:val="both"/>
        <w:rPr>
          <w:lang w:val="pl-PL"/>
        </w:rPr>
      </w:pPr>
      <w:r>
        <w:rPr>
          <w:lang w:val="pl-PL"/>
        </w:rPr>
        <w:t>_______________________________</w:t>
      </w:r>
    </w:p>
    <w:p w:rsidR="006C68E6" w:rsidRDefault="006C68E6" w:rsidP="006C68E6">
      <w:pPr>
        <w:spacing w:line="260" w:lineRule="exact"/>
        <w:ind w:left="4678"/>
        <w:jc w:val="both"/>
        <w:rPr>
          <w:sz w:val="16"/>
          <w:szCs w:val="16"/>
          <w:lang w:val="pl-PL"/>
        </w:rPr>
      </w:pPr>
      <w:r>
        <w:rPr>
          <w:sz w:val="16"/>
          <w:szCs w:val="16"/>
          <w:lang w:val="pl-PL"/>
        </w:rPr>
        <w:t>N</w:t>
      </w:r>
      <w:r w:rsidRPr="006467A4">
        <w:rPr>
          <w:sz w:val="16"/>
          <w:szCs w:val="16"/>
          <w:lang w:val="pl-PL"/>
        </w:rPr>
        <w:t>avedba vlagatelja (s tiskanimi črkami)</w:t>
      </w:r>
    </w:p>
    <w:p w:rsidR="006C68E6" w:rsidRPr="006467A4" w:rsidRDefault="006C68E6" w:rsidP="006C68E6">
      <w:pPr>
        <w:spacing w:line="260" w:lineRule="exact"/>
        <w:ind w:left="4678"/>
        <w:jc w:val="both"/>
        <w:rPr>
          <w:sz w:val="16"/>
          <w:szCs w:val="16"/>
          <w:lang w:val="pl-PL"/>
        </w:rPr>
      </w:pPr>
    </w:p>
    <w:p w:rsidR="006C68E6" w:rsidRDefault="006C68E6" w:rsidP="006C68E6">
      <w:pPr>
        <w:spacing w:line="260" w:lineRule="exact"/>
        <w:ind w:left="3540" w:firstLine="708"/>
        <w:jc w:val="both"/>
        <w:rPr>
          <w:lang w:val="pl-PL"/>
        </w:rPr>
      </w:pPr>
      <w:r>
        <w:rPr>
          <w:lang w:val="pl-PL"/>
        </w:rPr>
        <w:t>_______________________________</w:t>
      </w:r>
    </w:p>
    <w:p w:rsidR="007D75CF" w:rsidRPr="00085C0C" w:rsidRDefault="006C68E6" w:rsidP="00085C0C">
      <w:pPr>
        <w:spacing w:line="260" w:lineRule="exact"/>
        <w:ind w:left="5529"/>
        <w:jc w:val="both"/>
        <w:rPr>
          <w:sz w:val="16"/>
          <w:szCs w:val="16"/>
          <w:lang w:val="pl-PL"/>
        </w:rPr>
      </w:pPr>
      <w:r>
        <w:rPr>
          <w:sz w:val="16"/>
          <w:szCs w:val="16"/>
          <w:lang w:val="pl-PL"/>
        </w:rPr>
        <w:t>P</w:t>
      </w:r>
      <w:r w:rsidRPr="001D52B5">
        <w:rPr>
          <w:sz w:val="16"/>
          <w:szCs w:val="16"/>
          <w:lang w:val="pl-PL"/>
        </w:rPr>
        <w:t>odpis</w:t>
      </w:r>
      <w:r>
        <w:rPr>
          <w:sz w:val="16"/>
          <w:szCs w:val="16"/>
          <w:lang w:val="pl-PL"/>
        </w:rPr>
        <w:t xml:space="preserve"> vlagatelja</w:t>
      </w:r>
      <w:r w:rsidRPr="001D52B5">
        <w:rPr>
          <w:sz w:val="16"/>
          <w:szCs w:val="16"/>
          <w:lang w:val="pl-PL"/>
        </w:rPr>
        <w:t xml:space="preserve"> </w:t>
      </w:r>
    </w:p>
    <w:sectPr w:rsidR="007D75CF" w:rsidRPr="00085C0C" w:rsidSect="00030F8B">
      <w:headerReference w:type="default" r:id="rId7"/>
      <w:foot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68E6" w:rsidRDefault="006C68E6">
      <w:r>
        <w:separator/>
      </w:r>
    </w:p>
  </w:endnote>
  <w:endnote w:type="continuationSeparator" w:id="0">
    <w:p w:rsidR="006C68E6" w:rsidRDefault="006C6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5C0C"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68E6" w:rsidRDefault="006C68E6">
      <w:r>
        <w:separator/>
      </w:r>
    </w:p>
  </w:footnote>
  <w:footnote w:type="continuationSeparator" w:id="0">
    <w:p w:rsidR="006C68E6" w:rsidRDefault="006C68E6">
      <w:r>
        <w:continuationSeparator/>
      </w:r>
    </w:p>
  </w:footnote>
  <w:footnote w:id="1">
    <w:p w:rsidR="006C68E6" w:rsidRPr="00AB59D7" w:rsidRDefault="006C68E6" w:rsidP="006C68E6">
      <w:pPr>
        <w:pStyle w:val="Sprotnaopomba-besedilo"/>
        <w:spacing w:line="240" w:lineRule="auto"/>
        <w:jc w:val="both"/>
        <w:outlineLvl w:val="2"/>
        <w:rPr>
          <w:sz w:val="16"/>
          <w:szCs w:val="16"/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AB59D7">
        <w:rPr>
          <w:sz w:val="16"/>
          <w:szCs w:val="16"/>
          <w:lang w:val="sl-SI"/>
        </w:rPr>
        <w:t xml:space="preserve">Obrazložitev zahteve in navedba zakonske določbe iz katere izhaja podlaga za posredovanje podatkov (npr. </w:t>
      </w:r>
      <w:r>
        <w:rPr>
          <w:sz w:val="16"/>
          <w:szCs w:val="16"/>
          <w:lang w:val="sl-SI"/>
        </w:rPr>
        <w:t xml:space="preserve">88.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javnih uslužbencih</w:t>
      </w:r>
      <w:r>
        <w:rPr>
          <w:sz w:val="16"/>
          <w:szCs w:val="16"/>
          <w:lang w:val="sl-SI"/>
        </w:rPr>
        <w:t xml:space="preserve"> (Uradni list RS, št. </w:t>
      </w: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 </w:t>
      </w:r>
      <w:hyperlink r:id="rId1" w:tgtFrame="_blank" w:tooltip="Zakon o javnih uslužbencih (uradno prečiščeno besedilo)" w:history="1">
        <w:r w:rsidRPr="004B4AAC">
          <w:rPr>
            <w:sz w:val="16"/>
            <w:szCs w:val="16"/>
            <w:lang w:val="sl-SI"/>
          </w:rPr>
          <w:t>63/07</w:t>
        </w:r>
      </w:hyperlink>
      <w:r w:rsidRPr="004B4AAC">
        <w:rPr>
          <w:sz w:val="16"/>
          <w:szCs w:val="16"/>
          <w:lang w:val="sl-SI"/>
        </w:rPr>
        <w:t> – uradno prečiščeno besedilo, </w:t>
      </w:r>
      <w:hyperlink r:id="rId2" w:tgtFrame="_blank" w:tooltip="Zakon o spremembah in dopolnitvah Zakona o javnih uslužbencih" w:history="1">
        <w:r w:rsidRPr="004B4AAC">
          <w:rPr>
            <w:sz w:val="16"/>
            <w:szCs w:val="16"/>
            <w:lang w:val="sl-SI"/>
          </w:rPr>
          <w:t>65/08</w:t>
        </w:r>
      </w:hyperlink>
      <w:r w:rsidRPr="004B4AAC">
        <w:rPr>
          <w:sz w:val="16"/>
          <w:szCs w:val="16"/>
          <w:lang w:val="sl-SI"/>
        </w:rPr>
        <w:t>, </w:t>
      </w:r>
      <w:hyperlink r:id="rId3" w:tgtFrame="_blank" w:tooltip="Zakon o spremembah in dopolnitvah Zakona o trgu finančnih instrumentov" w:history="1">
        <w:r w:rsidRPr="004B4AAC">
          <w:rPr>
            <w:sz w:val="16"/>
            <w:szCs w:val="16"/>
            <w:lang w:val="sl-SI"/>
          </w:rPr>
          <w:t>69/08</w:t>
        </w:r>
      </w:hyperlink>
      <w:r w:rsidRPr="004B4AAC">
        <w:rPr>
          <w:sz w:val="16"/>
          <w:szCs w:val="16"/>
          <w:lang w:val="sl-SI"/>
        </w:rPr>
        <w:t> – ZTFI-A, </w:t>
      </w:r>
      <w:hyperlink r:id="rId4" w:tgtFrame="_blank" w:tooltip="Zakon o spremembah in dopolnitvah Zakona o zavarovalništvu" w:history="1">
        <w:r w:rsidRPr="004B4AAC">
          <w:rPr>
            <w:sz w:val="16"/>
            <w:szCs w:val="16"/>
            <w:lang w:val="sl-SI"/>
          </w:rPr>
          <w:t>69/08</w:t>
        </w:r>
      </w:hyperlink>
      <w:r w:rsidRPr="004B4AAC">
        <w:rPr>
          <w:sz w:val="16"/>
          <w:szCs w:val="16"/>
          <w:lang w:val="sl-SI"/>
        </w:rPr>
        <w:t> – ZZavar-E in </w:t>
      </w:r>
      <w:hyperlink r:id="rId5" w:tgtFrame="_blank" w:tooltip="Zakon za uravnoteženje javnih financ" w:history="1">
        <w:r w:rsidRPr="004B4AAC">
          <w:rPr>
            <w:sz w:val="16"/>
            <w:szCs w:val="16"/>
            <w:lang w:val="sl-SI"/>
          </w:rPr>
          <w:t>40/12</w:t>
        </w:r>
      </w:hyperlink>
      <w:r w:rsidRPr="004B4AAC">
        <w:rPr>
          <w:sz w:val="16"/>
          <w:szCs w:val="16"/>
          <w:lang w:val="sl-SI"/>
        </w:rPr>
        <w:t> – ZUJF</w:t>
      </w:r>
      <w:r>
        <w:rPr>
          <w:sz w:val="16"/>
          <w:szCs w:val="16"/>
          <w:lang w:val="sl-SI"/>
        </w:rPr>
        <w:t>)</w:t>
      </w:r>
      <w:r w:rsidRPr="00AB59D7">
        <w:rPr>
          <w:sz w:val="16"/>
          <w:szCs w:val="16"/>
          <w:lang w:val="sl-SI"/>
        </w:rPr>
        <w:t xml:space="preserve">, </w:t>
      </w:r>
      <w:r>
        <w:rPr>
          <w:sz w:val="16"/>
          <w:szCs w:val="16"/>
          <w:lang w:val="sl-SI"/>
        </w:rPr>
        <w:t xml:space="preserve">35.a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tajnih podatkih</w:t>
      </w:r>
      <w:r>
        <w:rPr>
          <w:sz w:val="16"/>
          <w:szCs w:val="16"/>
          <w:lang w:val="sl-SI"/>
        </w:rPr>
        <w:t xml:space="preserve"> (Uradni list RS, št. </w:t>
      </w: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 </w:t>
      </w:r>
      <w:hyperlink r:id="rId6" w:tgtFrame="_blank" w:tooltip="Zakon o tajnih podatkih (uradno prečiščeno besedilo)" w:history="1">
        <w:r w:rsidRPr="004B4AAC">
          <w:rPr>
            <w:sz w:val="16"/>
            <w:szCs w:val="16"/>
            <w:lang w:val="sl-SI"/>
          </w:rPr>
          <w:t>50/06</w:t>
        </w:r>
      </w:hyperlink>
      <w:r w:rsidRPr="004B4AAC">
        <w:rPr>
          <w:sz w:val="16"/>
          <w:szCs w:val="16"/>
          <w:lang w:val="sl-SI"/>
        </w:rPr>
        <w:t> – uradno prečiščeno besedilo, </w:t>
      </w:r>
      <w:hyperlink r:id="rId7" w:tgtFrame="_blank" w:tooltip="Zakon o spremembah Zakona o tajnih podatkih" w:history="1">
        <w:r w:rsidRPr="004B4AAC">
          <w:rPr>
            <w:sz w:val="16"/>
            <w:szCs w:val="16"/>
            <w:lang w:val="sl-SI"/>
          </w:rPr>
          <w:t>9/10</w:t>
        </w:r>
      </w:hyperlink>
      <w:r w:rsidRPr="004B4AAC">
        <w:rPr>
          <w:sz w:val="16"/>
          <w:szCs w:val="16"/>
          <w:lang w:val="sl-SI"/>
        </w:rPr>
        <w:t> in </w:t>
      </w:r>
      <w:hyperlink r:id="rId8" w:tgtFrame="_blank" w:tooltip="Zakon o dopolnitvi Zakona o tajnih podatkih" w:history="1">
        <w:r w:rsidRPr="004B4AAC">
          <w:rPr>
            <w:sz w:val="16"/>
            <w:szCs w:val="16"/>
            <w:lang w:val="sl-SI"/>
          </w:rPr>
          <w:t>60/11</w:t>
        </w:r>
      </w:hyperlink>
      <w:r>
        <w:rPr>
          <w:sz w:val="16"/>
          <w:szCs w:val="16"/>
          <w:lang w:val="sl-SI"/>
        </w:rPr>
        <w:t>)</w:t>
      </w:r>
      <w:r w:rsidRPr="00AB59D7">
        <w:rPr>
          <w:sz w:val="16"/>
          <w:szCs w:val="16"/>
          <w:lang w:val="sl-SI"/>
        </w:rPr>
        <w:t xml:space="preserve">, </w:t>
      </w:r>
      <w:r>
        <w:rPr>
          <w:sz w:val="16"/>
          <w:szCs w:val="16"/>
          <w:lang w:val="sl-SI"/>
        </w:rPr>
        <w:t xml:space="preserve">16. člen </w:t>
      </w:r>
      <w:r w:rsidRPr="00AB59D7">
        <w:rPr>
          <w:sz w:val="16"/>
          <w:szCs w:val="16"/>
          <w:lang w:val="sl-SI"/>
        </w:rPr>
        <w:t>Zakon</w:t>
      </w:r>
      <w:r>
        <w:rPr>
          <w:sz w:val="16"/>
          <w:szCs w:val="16"/>
          <w:lang w:val="sl-SI"/>
        </w:rPr>
        <w:t>a</w:t>
      </w:r>
      <w:r w:rsidRPr="00AB59D7">
        <w:rPr>
          <w:sz w:val="16"/>
          <w:szCs w:val="16"/>
          <w:lang w:val="sl-SI"/>
        </w:rPr>
        <w:t xml:space="preserve"> o zasebnem varovanju</w:t>
      </w:r>
      <w:r>
        <w:rPr>
          <w:sz w:val="16"/>
          <w:szCs w:val="16"/>
          <w:lang w:val="sl-SI"/>
        </w:rPr>
        <w:t xml:space="preserve"> (Uradni list RS, št. 17/11)</w:t>
      </w:r>
      <w:r w:rsidRPr="00AB59D7">
        <w:rPr>
          <w:sz w:val="16"/>
          <w:szCs w:val="16"/>
          <w:lang w:val="sl-SI"/>
        </w:rPr>
        <w:t>).</w:t>
      </w:r>
    </w:p>
  </w:footnote>
  <w:footnote w:id="2">
    <w:p w:rsidR="006C68E6" w:rsidRPr="003B4543" w:rsidRDefault="006C68E6" w:rsidP="006C68E6">
      <w:pPr>
        <w:pStyle w:val="Naslov3"/>
        <w:shd w:val="clear" w:color="auto" w:fill="FFFFFF"/>
        <w:spacing w:before="0" w:beforeAutospacing="0" w:after="0" w:afterAutospacing="0"/>
        <w:jc w:val="both"/>
        <w:rPr>
          <w:sz w:val="16"/>
          <w:szCs w:val="16"/>
        </w:rPr>
      </w:pPr>
      <w:r w:rsidRPr="006467A4">
        <w:rPr>
          <w:rStyle w:val="Sprotnaopomba-sklic"/>
          <w:rFonts w:ascii="Arial" w:hAnsi="Arial"/>
          <w:b w:val="0"/>
          <w:bCs w:val="0"/>
          <w:sz w:val="20"/>
          <w:szCs w:val="20"/>
        </w:rPr>
        <w:footnoteRef/>
      </w:r>
      <w:r w:rsidRPr="006467A4">
        <w:rPr>
          <w:rStyle w:val="Sprotnaopomba-sklic"/>
          <w:rFonts w:ascii="Arial" w:hAnsi="Arial"/>
          <w:b w:val="0"/>
          <w:bCs w:val="0"/>
          <w:sz w:val="20"/>
          <w:szCs w:val="20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>Varen elektronski predal</w:t>
      </w:r>
      <w:r>
        <w:rPr>
          <w:rFonts w:ascii="Arial" w:hAnsi="Arial"/>
          <w:b w:val="0"/>
          <w:bCs w:val="0"/>
          <w:sz w:val="16"/>
          <w:szCs w:val="16"/>
          <w:lang w:eastAsia="en-US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>je</w:t>
      </w:r>
      <w:r>
        <w:rPr>
          <w:rFonts w:ascii="Arial" w:hAnsi="Arial"/>
          <w:b w:val="0"/>
          <w:bCs w:val="0"/>
          <w:sz w:val="16"/>
          <w:szCs w:val="16"/>
          <w:lang w:eastAsia="en-US"/>
        </w:rPr>
        <w:t xml:space="preserve"> </w:t>
      </w:r>
      <w:r w:rsidRPr="0046051A">
        <w:rPr>
          <w:rFonts w:ascii="Arial" w:hAnsi="Arial"/>
          <w:b w:val="0"/>
          <w:bCs w:val="0"/>
          <w:sz w:val="16"/>
          <w:szCs w:val="16"/>
          <w:lang w:eastAsia="en-US"/>
        </w:rPr>
        <w:t xml:space="preserve">elektronski naslov uporabnika v informacijskem sistemu za varno elektronsko vročanje, ki ga upravlja izvajalec storitev varnega elektronskega vročanja (kot npr. VEP, </w:t>
      </w:r>
      <w:hyperlink r:id="rId9" w:history="1">
        <w:r w:rsidRPr="0046051A">
          <w:rPr>
            <w:rFonts w:ascii="Arial" w:hAnsi="Arial"/>
            <w:b w:val="0"/>
            <w:sz w:val="16"/>
            <w:szCs w:val="16"/>
            <w:lang w:eastAsia="en-US"/>
          </w:rPr>
          <w:t>POŠTA®CA</w:t>
        </w:r>
        <w:r>
          <w:rPr>
            <w:rFonts w:ascii="Arial" w:hAnsi="Arial"/>
            <w:b w:val="0"/>
            <w:sz w:val="16"/>
            <w:szCs w:val="16"/>
            <w:lang w:eastAsia="en-US"/>
          </w:rPr>
          <w:t>).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6C68E6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<w:pict>
                  <v:shapetype w14:anchorId="2BF0A9D6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REPUBLIKA SLOVENIJA</w:t>
    </w:r>
  </w:p>
  <w:p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MINISTRSTVO ZA PRAVOSODJE</w:t>
    </w:r>
  </w:p>
  <w:p w:rsidR="00085C0C" w:rsidRPr="00085C0C" w:rsidRDefault="00085C0C" w:rsidP="00085C0C">
    <w:pPr>
      <w:autoSpaceDE w:val="0"/>
      <w:autoSpaceDN w:val="0"/>
      <w:adjustRightInd w:val="0"/>
      <w:spacing w:line="360" w:lineRule="auto"/>
      <w:rPr>
        <w:b/>
        <w:sz w:val="22"/>
        <w:szCs w:val="22"/>
      </w:rPr>
    </w:pPr>
    <w:r w:rsidRPr="00085C0C">
      <w:rPr>
        <w:b/>
        <w:sz w:val="22"/>
        <w:szCs w:val="22"/>
      </w:rPr>
      <w:t>Župančičeva</w:t>
    </w:r>
    <w:r>
      <w:rPr>
        <w:b/>
        <w:sz w:val="22"/>
        <w:szCs w:val="22"/>
      </w:rPr>
      <w:t xml:space="preserve"> ulica</w:t>
    </w:r>
    <w:r w:rsidRPr="00085C0C">
      <w:rPr>
        <w:b/>
        <w:sz w:val="22"/>
        <w:szCs w:val="22"/>
      </w:rPr>
      <w:t xml:space="preserve"> 3</w:t>
    </w:r>
    <w:r>
      <w:rPr>
        <w:b/>
        <w:sz w:val="22"/>
        <w:szCs w:val="22"/>
      </w:rPr>
      <w:t xml:space="preserve">, </w:t>
    </w:r>
    <w:r w:rsidRPr="00085C0C">
      <w:rPr>
        <w:b/>
        <w:sz w:val="22"/>
        <w:szCs w:val="22"/>
      </w:rPr>
      <w:t>1000 Ljubljana</w:t>
    </w: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228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8E6"/>
    <w:rsid w:val="00023A88"/>
    <w:rsid w:val="00030F8B"/>
    <w:rsid w:val="00083437"/>
    <w:rsid w:val="00085C0C"/>
    <w:rsid w:val="0009790F"/>
    <w:rsid w:val="000A7238"/>
    <w:rsid w:val="000E49B8"/>
    <w:rsid w:val="000E62F4"/>
    <w:rsid w:val="001357B2"/>
    <w:rsid w:val="0017478F"/>
    <w:rsid w:val="001865D7"/>
    <w:rsid w:val="001C497B"/>
    <w:rsid w:val="00202A77"/>
    <w:rsid w:val="00250208"/>
    <w:rsid w:val="00271CE5"/>
    <w:rsid w:val="00282020"/>
    <w:rsid w:val="002A2B69"/>
    <w:rsid w:val="003636BF"/>
    <w:rsid w:val="00371442"/>
    <w:rsid w:val="003845B4"/>
    <w:rsid w:val="00387B1A"/>
    <w:rsid w:val="003905A4"/>
    <w:rsid w:val="003C5EE5"/>
    <w:rsid w:val="003E1C74"/>
    <w:rsid w:val="004657EE"/>
    <w:rsid w:val="00496086"/>
    <w:rsid w:val="004A436A"/>
    <w:rsid w:val="004B70EF"/>
    <w:rsid w:val="00526246"/>
    <w:rsid w:val="00567106"/>
    <w:rsid w:val="005E1D3C"/>
    <w:rsid w:val="00625AE6"/>
    <w:rsid w:val="00632253"/>
    <w:rsid w:val="00642714"/>
    <w:rsid w:val="006455CE"/>
    <w:rsid w:val="00655841"/>
    <w:rsid w:val="006C68E6"/>
    <w:rsid w:val="006F2ED8"/>
    <w:rsid w:val="00733017"/>
    <w:rsid w:val="00746492"/>
    <w:rsid w:val="00766B2F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C5738"/>
    <w:rsid w:val="008D04F0"/>
    <w:rsid w:val="008D3301"/>
    <w:rsid w:val="008F3500"/>
    <w:rsid w:val="00924E3C"/>
    <w:rsid w:val="00947DEF"/>
    <w:rsid w:val="00955FA5"/>
    <w:rsid w:val="009612BB"/>
    <w:rsid w:val="00987305"/>
    <w:rsid w:val="009C740A"/>
    <w:rsid w:val="009F5769"/>
    <w:rsid w:val="00A0589E"/>
    <w:rsid w:val="00A125C5"/>
    <w:rsid w:val="00A2451C"/>
    <w:rsid w:val="00A65EE7"/>
    <w:rsid w:val="00A70133"/>
    <w:rsid w:val="00A770A6"/>
    <w:rsid w:val="00A813B1"/>
    <w:rsid w:val="00AB36C4"/>
    <w:rsid w:val="00AC32B2"/>
    <w:rsid w:val="00AC7353"/>
    <w:rsid w:val="00B17141"/>
    <w:rsid w:val="00B25C66"/>
    <w:rsid w:val="00B31575"/>
    <w:rsid w:val="00B8547D"/>
    <w:rsid w:val="00C250D5"/>
    <w:rsid w:val="00C35666"/>
    <w:rsid w:val="00C5599A"/>
    <w:rsid w:val="00C5607B"/>
    <w:rsid w:val="00C92898"/>
    <w:rsid w:val="00CA4340"/>
    <w:rsid w:val="00CC33F8"/>
    <w:rsid w:val="00CE5238"/>
    <w:rsid w:val="00CE7514"/>
    <w:rsid w:val="00D248DE"/>
    <w:rsid w:val="00D34769"/>
    <w:rsid w:val="00D45B85"/>
    <w:rsid w:val="00D679F4"/>
    <w:rsid w:val="00D8542D"/>
    <w:rsid w:val="00DC6A71"/>
    <w:rsid w:val="00E0357D"/>
    <w:rsid w:val="00E71D90"/>
    <w:rsid w:val="00ED1C3E"/>
    <w:rsid w:val="00F240BB"/>
    <w:rsid w:val="00F45249"/>
    <w:rsid w:val="00F57FED"/>
    <w:rsid w:val="00F622D9"/>
    <w:rsid w:val="00F72335"/>
    <w:rsid w:val="00FC36E5"/>
    <w:rsid w:val="00FD1F7A"/>
    <w:rsid w:val="00FE1D1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21BD80DD-7DB6-49C0-A59D-D7E3F26F8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avaden">
    <w:name w:val="Normal"/>
    <w:qFormat/>
    <w:rsid w:val="006C68E6"/>
    <w:pPr>
      <w:spacing w:line="260" w:lineRule="atLeast"/>
    </w:pPr>
    <w:rPr>
      <w:rFonts w:ascii="Arial" w:hAnsi="Arial" w:cs="Arial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6C68E6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character" w:customStyle="1" w:styleId="Naslov3Znak">
    <w:name w:val="Naslov 3 Znak"/>
    <w:basedOn w:val="Privzetapisavaodstavka"/>
    <w:link w:val="Naslov3"/>
    <w:uiPriority w:val="9"/>
    <w:rsid w:val="006C68E6"/>
    <w:rPr>
      <w:b/>
      <w:bCs/>
      <w:sz w:val="27"/>
      <w:szCs w:val="27"/>
    </w:rPr>
  </w:style>
  <w:style w:type="paragraph" w:styleId="Sprotnaopomba-besedilo">
    <w:name w:val="footnote text"/>
    <w:aliases w:val="Sprotna opomba - besedilo Znak1 Char,Sprotna opomba - besedilo Znak Znak Char,Znak Znak Znak Char,Znak Znak Znak Znak Znak Znak Znak Char,Znak Znak1 Char,Znak Znak Znak Znak Znak Znak1 Char,????? ?????? ????,Char Char Char"/>
    <w:basedOn w:val="Navaden"/>
    <w:link w:val="Sprotnaopomba-besediloZnak"/>
    <w:rsid w:val="006C68E6"/>
    <w:rPr>
      <w:rFonts w:cs="Times New Roman"/>
      <w:lang w:val="en-US"/>
    </w:rPr>
  </w:style>
  <w:style w:type="character" w:customStyle="1" w:styleId="Sprotnaopomba-besediloZnak">
    <w:name w:val="Sprotna opomba - besedilo Znak"/>
    <w:aliases w:val="Sprotna opomba - besedilo Znak1 Char Znak,Sprotna opomba - besedilo Znak Znak Char Znak,Znak Znak Znak Char Znak,Znak Znak Znak Znak Znak Znak Znak Char Znak,Znak Znak1 Char Znak,Znak Znak Znak Znak Znak Znak1 Char Znak"/>
    <w:basedOn w:val="Privzetapisavaodstavka"/>
    <w:link w:val="Sprotnaopomba-besedilo"/>
    <w:rsid w:val="006C68E6"/>
    <w:rPr>
      <w:rFonts w:ascii="Arial" w:hAnsi="Arial"/>
      <w:lang w:val="en-US" w:eastAsia="en-US"/>
    </w:rPr>
  </w:style>
  <w:style w:type="character" w:styleId="Sprotnaopomba-sklic">
    <w:name w:val="footnote reference"/>
    <w:aliases w:val="Fussnota,Footnote symbol,Footnote,Footnotes refss,callout,BVI fnr,16 Point,Superscript 6 Point,nota pié di pagina"/>
    <w:rsid w:val="006C68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1-01-2820" TargetMode="External"/><Relationship Id="rId3" Type="http://schemas.openxmlformats.org/officeDocument/2006/relationships/hyperlink" Target="http://www.uradni-list.si/1/objava.jsp?sop=2008-01-3014" TargetMode="External"/><Relationship Id="rId7" Type="http://schemas.openxmlformats.org/officeDocument/2006/relationships/hyperlink" Target="http://www.uradni-list.si/1/objava.jsp?sop=2010-01-0313" TargetMode="External"/><Relationship Id="rId2" Type="http://schemas.openxmlformats.org/officeDocument/2006/relationships/hyperlink" Target="http://www.uradni-list.si/1/objava.jsp?sop=2008-01-2817" TargetMode="External"/><Relationship Id="rId1" Type="http://schemas.openxmlformats.org/officeDocument/2006/relationships/hyperlink" Target="http://www.uradni-list.si/1/objava.jsp?sop=2007-01-3411" TargetMode="External"/><Relationship Id="rId6" Type="http://schemas.openxmlformats.org/officeDocument/2006/relationships/hyperlink" Target="http://www.uradni-list.si/1/objava.jsp?sop=2006-01-2128" TargetMode="External"/><Relationship Id="rId5" Type="http://schemas.openxmlformats.org/officeDocument/2006/relationships/hyperlink" Target="http://www.uradni-list.si/1/objava.jsp?sop=2012-01-1700" TargetMode="External"/><Relationship Id="rId4" Type="http://schemas.openxmlformats.org/officeDocument/2006/relationships/hyperlink" Target="http://www.uradni-list.si/1/objava.jsp?sop=2008-01-3015" TargetMode="External"/><Relationship Id="rId9" Type="http://schemas.openxmlformats.org/officeDocument/2006/relationships/hyperlink" Target="https://www.google.si/url?sa=t&amp;rct=j&amp;q=&amp;esrc=s&amp;source=web&amp;cd=2&amp;ved=0ahUKEwiK4feAjfzVAhVKnRQKHWrjBeUQFggpMAE&amp;url=http%3A%2F%2Fdemoca.posta.si%2F&amp;usg=AFQjCNF1SWgaRYvlPmsblYtgeW8ojk_1KQ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1245</Characters>
  <Application>Microsoft Office Word</Application>
  <DocSecurity>4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Saša Jerant</dc:creator>
  <cp:keywords/>
  <cp:lastModifiedBy>Alenka Koporc</cp:lastModifiedBy>
  <cp:revision>2</cp:revision>
  <cp:lastPrinted>2018-01-25T09:34:00Z</cp:lastPrinted>
  <dcterms:created xsi:type="dcterms:W3CDTF">2018-02-15T14:55:00Z</dcterms:created>
  <dcterms:modified xsi:type="dcterms:W3CDTF">2018-02-15T14:55:00Z</dcterms:modified>
</cp:coreProperties>
</file>