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2ECC8" w14:textId="0163C439" w:rsidR="00A65252" w:rsidRPr="007F32BE" w:rsidRDefault="00A65252" w:rsidP="00A65252">
      <w:pPr>
        <w:pStyle w:val="Neotevilenodstavek"/>
        <w:spacing w:before="0" w:after="0" w:line="276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OBRAZLOŽITEV </w:t>
      </w:r>
    </w:p>
    <w:p w14:paraId="2B13E6AF" w14:textId="77777777" w:rsidR="0057238B" w:rsidRPr="00940E4D" w:rsidRDefault="0057238B" w:rsidP="0057238B">
      <w:pPr>
        <w:pStyle w:val="Neotevilenodstavek"/>
        <w:spacing w:before="0" w:after="0" w:line="276" w:lineRule="auto"/>
        <w:rPr>
          <w:iCs/>
          <w:sz w:val="20"/>
          <w:szCs w:val="20"/>
        </w:rPr>
      </w:pPr>
    </w:p>
    <w:p w14:paraId="35859CFE" w14:textId="77777777" w:rsidR="0057238B" w:rsidRPr="00940E4D" w:rsidRDefault="0057238B" w:rsidP="0057238B">
      <w:pPr>
        <w:pStyle w:val="Odstavekseznama"/>
        <w:numPr>
          <w:ilvl w:val="0"/>
          <w:numId w:val="2"/>
        </w:numPr>
        <w:rPr>
          <w:rFonts w:ascii="Arial" w:hAnsi="Arial" w:cs="Arial"/>
          <w:b/>
          <w:sz w:val="20"/>
          <w:szCs w:val="20"/>
          <w:lang w:eastAsia="sl-SI"/>
        </w:rPr>
      </w:pPr>
      <w:r w:rsidRPr="00940E4D">
        <w:rPr>
          <w:rFonts w:ascii="Arial" w:hAnsi="Arial" w:cs="Arial"/>
          <w:b/>
          <w:sz w:val="20"/>
          <w:szCs w:val="20"/>
          <w:lang w:eastAsia="sl-SI"/>
        </w:rPr>
        <w:t>UVOD</w:t>
      </w:r>
      <w:r w:rsidRPr="00940E4D">
        <w:rPr>
          <w:b/>
        </w:rPr>
        <w:t xml:space="preserve"> </w:t>
      </w:r>
    </w:p>
    <w:p w14:paraId="61E498CF" w14:textId="77777777" w:rsidR="0057238B" w:rsidRPr="00940E4D" w:rsidRDefault="0057238B" w:rsidP="0057238B">
      <w:pPr>
        <w:pStyle w:val="Neotevilenodstavek"/>
        <w:spacing w:before="0" w:after="0" w:line="276" w:lineRule="auto"/>
        <w:rPr>
          <w:iCs/>
          <w:sz w:val="20"/>
          <w:szCs w:val="20"/>
        </w:rPr>
      </w:pPr>
    </w:p>
    <w:p w14:paraId="19C7238E" w14:textId="77777777" w:rsidR="0057238B" w:rsidRPr="00940E4D" w:rsidRDefault="0057238B" w:rsidP="0057238B">
      <w:pPr>
        <w:pStyle w:val="Odstavekseznama"/>
        <w:numPr>
          <w:ilvl w:val="0"/>
          <w:numId w:val="3"/>
        </w:numPr>
        <w:rPr>
          <w:rFonts w:ascii="Arial" w:hAnsi="Arial" w:cs="Arial"/>
          <w:sz w:val="20"/>
          <w:szCs w:val="20"/>
          <w:lang w:eastAsia="sl-SI"/>
        </w:rPr>
      </w:pPr>
      <w:r w:rsidRPr="00940E4D">
        <w:rPr>
          <w:rFonts w:ascii="Arial" w:hAnsi="Arial" w:cs="Arial"/>
          <w:sz w:val="20"/>
          <w:szCs w:val="20"/>
          <w:lang w:eastAsia="sl-SI"/>
        </w:rPr>
        <w:t>Pravna podlaga (besedilo, vsebina zakonske določbe, ki je podlaga za izdajo predpisa):</w:t>
      </w:r>
    </w:p>
    <w:p w14:paraId="07ABB6B6" w14:textId="77777777" w:rsidR="0057238B" w:rsidRPr="00940E4D" w:rsidRDefault="0057238B" w:rsidP="0057238B">
      <w:pPr>
        <w:pStyle w:val="Neotevilenodstavek"/>
        <w:spacing w:before="0" w:after="0" w:line="276" w:lineRule="auto"/>
        <w:rPr>
          <w:iCs/>
          <w:sz w:val="20"/>
          <w:szCs w:val="20"/>
        </w:rPr>
      </w:pPr>
    </w:p>
    <w:p w14:paraId="618D1977" w14:textId="7455FC4A" w:rsidR="0057238B" w:rsidRPr="00940E4D" w:rsidRDefault="0057238B" w:rsidP="0057238B">
      <w:pPr>
        <w:pStyle w:val="Neotevilenodstavek"/>
        <w:spacing w:before="0" w:after="0" w:line="276" w:lineRule="auto"/>
        <w:rPr>
          <w:iCs/>
          <w:sz w:val="20"/>
          <w:szCs w:val="20"/>
        </w:rPr>
      </w:pPr>
      <w:r w:rsidRPr="00940E4D">
        <w:rPr>
          <w:iCs/>
          <w:sz w:val="20"/>
          <w:szCs w:val="20"/>
        </w:rPr>
        <w:t>Zakon o letalstvu (Uradni list RS, št. 85/24; v nadaljnjem besedilu: ZLet-1) v tretjem odstavku 17. člena določa, da Vlada Republike Slovenije na predlog ministra, pristojnega za promet ustanovi Svet Republike Slovenije za upravljanje varnosti v civilnem letalstvu (v nadaljnjem besedilu: Svet), ki bo pristojen za strateško upravljanje varnosti v civilnem letalstvu v skladu z nacionalnimi in mednarodnimi zahtevami in mednarodnimi standardi</w:t>
      </w:r>
      <w:r w:rsidRPr="00940E4D">
        <w:rPr>
          <w:rFonts w:eastAsia="Arial"/>
          <w:sz w:val="20"/>
          <w:szCs w:val="20"/>
        </w:rPr>
        <w:t xml:space="preserve"> Mednarodne organizacije za civilno letalstvo (</w:t>
      </w:r>
      <w:proofErr w:type="spellStart"/>
      <w:r w:rsidRPr="00940E4D">
        <w:rPr>
          <w:rFonts w:eastAsia="Arial"/>
          <w:i/>
          <w:iCs/>
          <w:sz w:val="20"/>
          <w:szCs w:val="20"/>
        </w:rPr>
        <w:t>International</w:t>
      </w:r>
      <w:proofErr w:type="spellEnd"/>
      <w:r w:rsidRPr="00940E4D">
        <w:rPr>
          <w:rFonts w:eastAsia="Arial"/>
          <w:i/>
          <w:iCs/>
          <w:sz w:val="20"/>
          <w:szCs w:val="20"/>
        </w:rPr>
        <w:t xml:space="preserve"> Civil </w:t>
      </w:r>
      <w:proofErr w:type="spellStart"/>
      <w:r w:rsidRPr="00940E4D">
        <w:rPr>
          <w:rFonts w:eastAsia="Arial"/>
          <w:i/>
          <w:iCs/>
          <w:sz w:val="20"/>
          <w:szCs w:val="20"/>
        </w:rPr>
        <w:t>Aviation</w:t>
      </w:r>
      <w:proofErr w:type="spellEnd"/>
      <w:r w:rsidRPr="00940E4D">
        <w:rPr>
          <w:rFonts w:eastAsia="Arial"/>
          <w:i/>
          <w:iCs/>
          <w:sz w:val="20"/>
          <w:szCs w:val="20"/>
        </w:rPr>
        <w:t xml:space="preserve"> </w:t>
      </w:r>
      <w:proofErr w:type="spellStart"/>
      <w:r w:rsidRPr="00940E4D">
        <w:rPr>
          <w:rFonts w:eastAsia="Arial"/>
          <w:i/>
          <w:iCs/>
          <w:sz w:val="20"/>
          <w:szCs w:val="20"/>
        </w:rPr>
        <w:t>Organisation</w:t>
      </w:r>
      <w:proofErr w:type="spellEnd"/>
      <w:r w:rsidRPr="00940E4D">
        <w:rPr>
          <w:iCs/>
          <w:sz w:val="20"/>
          <w:szCs w:val="20"/>
        </w:rPr>
        <w:t xml:space="preserve"> - </w:t>
      </w:r>
      <w:r w:rsidRPr="00940E4D">
        <w:rPr>
          <w:i/>
          <w:sz w:val="20"/>
          <w:szCs w:val="20"/>
        </w:rPr>
        <w:t>ICAO</w:t>
      </w:r>
      <w:r w:rsidRPr="00940E4D">
        <w:rPr>
          <w:iCs/>
          <w:sz w:val="20"/>
          <w:szCs w:val="20"/>
        </w:rPr>
        <w:t xml:space="preserve">), spremljanje in koordiniranje izvajanja državnega varnostnega programa, predlaganje sprememb in dopolnitev državnega varnostnega programa z upoštevanjem ravni varnostne uspešnosti ter dajanje predlogov in smernic za izvedbo državnega varnostnega programa. </w:t>
      </w:r>
      <w:r w:rsidR="00220565">
        <w:rPr>
          <w:iCs/>
          <w:sz w:val="20"/>
          <w:szCs w:val="20"/>
        </w:rPr>
        <w:t>Četrti</w:t>
      </w:r>
      <w:r w:rsidRPr="00940E4D">
        <w:rPr>
          <w:iCs/>
          <w:sz w:val="20"/>
          <w:szCs w:val="20"/>
        </w:rPr>
        <w:t xml:space="preserve"> odstavek istega člena določa kdo so člani Sveta. </w:t>
      </w:r>
    </w:p>
    <w:p w14:paraId="7D16D0A7" w14:textId="77777777" w:rsidR="0057238B" w:rsidRPr="00940E4D" w:rsidRDefault="0057238B" w:rsidP="0057238B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6F4FA27B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  <w:r w:rsidRPr="00940E4D">
        <w:rPr>
          <w:sz w:val="20"/>
          <w:szCs w:val="20"/>
        </w:rPr>
        <w:t>2.</w:t>
      </w:r>
      <w:r w:rsidRPr="00940E4D">
        <w:rPr>
          <w:sz w:val="20"/>
          <w:szCs w:val="20"/>
        </w:rPr>
        <w:tab/>
        <w:t>Rok za izdajo uredbe, določen z zakonom:</w:t>
      </w:r>
    </w:p>
    <w:p w14:paraId="5D1946C9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  <w:r w:rsidRPr="00940E4D">
        <w:rPr>
          <w:sz w:val="20"/>
          <w:szCs w:val="20"/>
        </w:rPr>
        <w:t>/</w:t>
      </w:r>
    </w:p>
    <w:p w14:paraId="2DBD81D6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</w:p>
    <w:p w14:paraId="5A2AA909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  <w:r w:rsidRPr="00940E4D">
        <w:rPr>
          <w:sz w:val="20"/>
          <w:szCs w:val="20"/>
        </w:rPr>
        <w:t>3.</w:t>
      </w:r>
      <w:r w:rsidRPr="00940E4D">
        <w:rPr>
          <w:sz w:val="20"/>
          <w:szCs w:val="20"/>
        </w:rPr>
        <w:tab/>
        <w:t>Splošna obrazložitev predloga uredbe, če je potrebna:</w:t>
      </w:r>
    </w:p>
    <w:p w14:paraId="31A3A440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  <w:r w:rsidRPr="00940E4D">
        <w:rPr>
          <w:sz w:val="20"/>
          <w:szCs w:val="20"/>
        </w:rPr>
        <w:t>/</w:t>
      </w:r>
    </w:p>
    <w:p w14:paraId="6DE0E6E4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</w:p>
    <w:p w14:paraId="6806A925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  <w:r w:rsidRPr="00940E4D">
        <w:rPr>
          <w:sz w:val="20"/>
          <w:szCs w:val="20"/>
        </w:rPr>
        <w:t>4.</w:t>
      </w:r>
      <w:r w:rsidRPr="00940E4D">
        <w:rPr>
          <w:sz w:val="20"/>
          <w:szCs w:val="20"/>
        </w:rPr>
        <w:tab/>
        <w:t>Predstavitev presoje posledic za posamezna področja, če te niso mogle biti celovito predstavljene v predlogu uredbe:</w:t>
      </w:r>
    </w:p>
    <w:p w14:paraId="6293D511" w14:textId="77777777" w:rsidR="0057238B" w:rsidRPr="00940E4D" w:rsidRDefault="0057238B" w:rsidP="0057238B">
      <w:pPr>
        <w:pStyle w:val="Neotevilenodstavek"/>
        <w:spacing w:line="276" w:lineRule="auto"/>
        <w:rPr>
          <w:sz w:val="20"/>
          <w:szCs w:val="20"/>
        </w:rPr>
      </w:pPr>
      <w:r w:rsidRPr="00940E4D">
        <w:rPr>
          <w:sz w:val="20"/>
          <w:szCs w:val="20"/>
        </w:rPr>
        <w:t>/</w:t>
      </w:r>
    </w:p>
    <w:p w14:paraId="5C61EB34" w14:textId="77777777" w:rsidR="0057238B" w:rsidRPr="00940E4D" w:rsidRDefault="0057238B" w:rsidP="0057238B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338917A9" w14:textId="77777777" w:rsidR="0057238B" w:rsidRPr="00940E4D" w:rsidRDefault="0057238B" w:rsidP="0057238B">
      <w:pPr>
        <w:pStyle w:val="Odstavekseznama"/>
        <w:numPr>
          <w:ilvl w:val="0"/>
          <w:numId w:val="2"/>
        </w:numPr>
        <w:suppressAutoHyphens w:val="0"/>
        <w:spacing w:line="276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  <w:r w:rsidRPr="00940E4D">
        <w:rPr>
          <w:rFonts w:ascii="Arial" w:hAnsi="Arial" w:cs="Arial"/>
          <w:b/>
          <w:sz w:val="20"/>
          <w:szCs w:val="20"/>
          <w:lang w:eastAsia="sl-SI"/>
        </w:rPr>
        <w:t xml:space="preserve">VSEBINSKA OBRAZLOŽITEV </w:t>
      </w:r>
    </w:p>
    <w:p w14:paraId="2D5D8C35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78D8909C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K 1. členu:</w:t>
      </w:r>
    </w:p>
    <w:p w14:paraId="2730BC31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Določa se vsebina </w:t>
      </w:r>
      <w:r>
        <w:rPr>
          <w:rFonts w:ascii="Arial" w:hAnsi="Arial" w:cs="Arial"/>
          <w:bCs/>
          <w:sz w:val="20"/>
          <w:szCs w:val="20"/>
          <w:lang w:eastAsia="sl-SI"/>
        </w:rPr>
        <w:t>predpisa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, tj. ustanovitev Sveta, njegov</w:t>
      </w:r>
      <w:r>
        <w:rPr>
          <w:rFonts w:ascii="Arial" w:hAnsi="Arial" w:cs="Arial"/>
          <w:bCs/>
          <w:sz w:val="20"/>
          <w:szCs w:val="20"/>
          <w:lang w:eastAsia="sl-SI"/>
        </w:rPr>
        <w:t>e naloge,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sestav</w:t>
      </w:r>
      <w:r>
        <w:rPr>
          <w:rFonts w:ascii="Arial" w:hAnsi="Arial" w:cs="Arial"/>
          <w:bCs/>
          <w:sz w:val="20"/>
          <w:szCs w:val="20"/>
          <w:lang w:eastAsia="sl-SI"/>
        </w:rPr>
        <w:t>a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in delovanje.</w:t>
      </w:r>
    </w:p>
    <w:p w14:paraId="13B05FAC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705301FA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K 2. členu:</w:t>
      </w:r>
    </w:p>
    <w:p w14:paraId="3B7FD260" w14:textId="77777777" w:rsidR="0057238B" w:rsidRPr="00940E4D" w:rsidRDefault="0057238B" w:rsidP="0057238B">
      <w:pPr>
        <w:pStyle w:val="zamik"/>
        <w:spacing w:line="276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940E4D">
        <w:rPr>
          <w:rFonts w:ascii="Arial" w:eastAsia="Arial" w:hAnsi="Arial" w:cs="Arial"/>
          <w:sz w:val="20"/>
          <w:szCs w:val="20"/>
          <w:lang w:val="sl-SI"/>
        </w:rPr>
        <w:t>Svet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v</w:t>
      </w:r>
      <w:r w:rsidRPr="00940E4D">
        <w:rPr>
          <w:rFonts w:ascii="Arial" w:eastAsia="Arial" w:hAnsi="Arial" w:cs="Arial"/>
          <w:sz w:val="20"/>
          <w:szCs w:val="20"/>
          <w:lang w:val="sl-SI"/>
        </w:rPr>
        <w:t xml:space="preserve"> skladu s tretjim odstavkom </w:t>
      </w:r>
      <w:r>
        <w:rPr>
          <w:rFonts w:ascii="Arial" w:eastAsia="Arial" w:hAnsi="Arial" w:cs="Arial"/>
          <w:sz w:val="20"/>
          <w:szCs w:val="20"/>
          <w:lang w:val="sl-SI"/>
        </w:rPr>
        <w:t>ZL</w:t>
      </w:r>
      <w:r w:rsidRPr="00940E4D">
        <w:rPr>
          <w:rFonts w:ascii="Arial" w:eastAsia="Arial" w:hAnsi="Arial" w:cs="Arial"/>
          <w:sz w:val="20"/>
          <w:szCs w:val="20"/>
          <w:lang w:val="sl-SI"/>
        </w:rPr>
        <w:t xml:space="preserve">et-1 </w:t>
      </w:r>
      <w:r>
        <w:rPr>
          <w:rFonts w:ascii="Arial" w:eastAsia="Arial" w:hAnsi="Arial" w:cs="Arial"/>
          <w:sz w:val="20"/>
          <w:szCs w:val="20"/>
          <w:lang w:val="sl-SI"/>
        </w:rPr>
        <w:t>opravlja naslednje naloge</w:t>
      </w:r>
      <w:r w:rsidRPr="00940E4D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31B67EC6" w14:textId="77777777" w:rsidR="0057238B" w:rsidRPr="00940E4D" w:rsidRDefault="0057238B" w:rsidP="0057238B">
      <w:pPr>
        <w:pStyle w:val="alineazaodstavkom"/>
        <w:numPr>
          <w:ilvl w:val="0"/>
          <w:numId w:val="1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940E4D">
        <w:rPr>
          <w:rFonts w:ascii="Arial" w:eastAsia="Arial" w:hAnsi="Arial" w:cs="Arial"/>
          <w:sz w:val="20"/>
          <w:szCs w:val="20"/>
          <w:lang w:val="sl-SI"/>
        </w:rPr>
        <w:t>strateško upravljanje varnosti v civilnem letalstvu v skladu z nacionalnimi in mednarodnimi zahtevami in mednarodnimi standardi Mednarodne organizacije za civilno letalstvo,</w:t>
      </w:r>
    </w:p>
    <w:p w14:paraId="412A39DC" w14:textId="77777777" w:rsidR="0057238B" w:rsidRPr="00940E4D" w:rsidRDefault="0057238B" w:rsidP="0057238B">
      <w:pPr>
        <w:pStyle w:val="alineazaodstavkom"/>
        <w:numPr>
          <w:ilvl w:val="0"/>
          <w:numId w:val="1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940E4D">
        <w:rPr>
          <w:rFonts w:ascii="Arial" w:eastAsia="Arial" w:hAnsi="Arial" w:cs="Arial"/>
          <w:sz w:val="20"/>
          <w:szCs w:val="20"/>
          <w:lang w:val="sl-SI"/>
        </w:rPr>
        <w:t>spremljanje in koordiniranje izvajanja državnega varnostnega programa,</w:t>
      </w:r>
    </w:p>
    <w:p w14:paraId="0BFA9527" w14:textId="77777777" w:rsidR="0057238B" w:rsidRPr="00940E4D" w:rsidRDefault="0057238B" w:rsidP="0057238B">
      <w:pPr>
        <w:pStyle w:val="alineazaodstavkom"/>
        <w:numPr>
          <w:ilvl w:val="0"/>
          <w:numId w:val="1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940E4D">
        <w:rPr>
          <w:rFonts w:ascii="Arial" w:eastAsia="Arial" w:hAnsi="Arial" w:cs="Arial"/>
          <w:sz w:val="20"/>
          <w:szCs w:val="20"/>
          <w:lang w:val="sl-SI"/>
        </w:rPr>
        <w:t>predlaganje sprememb in dopolnitev državnega varnostnega programa z upoštevanjem ravni varnostne uspešnosti ter</w:t>
      </w:r>
    </w:p>
    <w:p w14:paraId="27389FAF" w14:textId="77777777" w:rsidR="0057238B" w:rsidRPr="00940E4D" w:rsidRDefault="0057238B" w:rsidP="0057238B">
      <w:pPr>
        <w:pStyle w:val="alineazaodstavkom"/>
        <w:numPr>
          <w:ilvl w:val="0"/>
          <w:numId w:val="1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940E4D">
        <w:rPr>
          <w:rFonts w:ascii="Arial" w:eastAsia="Arial" w:hAnsi="Arial" w:cs="Arial"/>
          <w:sz w:val="20"/>
          <w:szCs w:val="20"/>
          <w:lang w:val="sl-SI"/>
        </w:rPr>
        <w:t>dajanje predlogov in smernic za izvedbo državnega varnostnega programa.</w:t>
      </w:r>
    </w:p>
    <w:p w14:paraId="4252BDFD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7B4F5C56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K 3. členu:</w:t>
      </w:r>
    </w:p>
    <w:p w14:paraId="2E964FBF" w14:textId="407D0098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Sledeč četrtemu odstavku 17. člena Z</w:t>
      </w:r>
      <w:r>
        <w:rPr>
          <w:rFonts w:ascii="Arial" w:hAnsi="Arial" w:cs="Arial"/>
          <w:bCs/>
          <w:sz w:val="20"/>
          <w:szCs w:val="20"/>
          <w:lang w:eastAsia="sl-SI"/>
        </w:rPr>
        <w:t>L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et-1 Sve</w:t>
      </w:r>
      <w:r w:rsidR="00220565">
        <w:rPr>
          <w:rFonts w:ascii="Arial" w:hAnsi="Arial" w:cs="Arial"/>
          <w:bCs/>
          <w:sz w:val="20"/>
          <w:szCs w:val="20"/>
          <w:lang w:eastAsia="sl-SI"/>
        </w:rPr>
        <w:t>t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sestavljajo: trije predstavniki Ministrstva za infrastrukturo, dva predstavnika Javne agencije za civilno letalstvo Republike Slovenije, dva predstavnika Ministrstva za notranje zadeve, trije predstavnik</w:t>
      </w:r>
      <w:r>
        <w:rPr>
          <w:rFonts w:ascii="Arial" w:hAnsi="Arial" w:cs="Arial"/>
          <w:bCs/>
          <w:sz w:val="20"/>
          <w:szCs w:val="20"/>
          <w:lang w:eastAsia="sl-SI"/>
        </w:rPr>
        <w:t>i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Ministrstva za obrambo, od tega dva predstavnika Uprave Republike Slovenije za zaščito in reševanje ter 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en predstavnik Vojaškega letalskega organa Slovenske vojske in 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dva predstavnika Kontrole zračnega prometa Slovenije, </w:t>
      </w:r>
      <w:proofErr w:type="spellStart"/>
      <w:r w:rsidRPr="00940E4D">
        <w:rPr>
          <w:rFonts w:ascii="Arial" w:hAnsi="Arial" w:cs="Arial"/>
          <w:bCs/>
          <w:sz w:val="20"/>
          <w:szCs w:val="20"/>
          <w:lang w:eastAsia="sl-SI"/>
        </w:rPr>
        <w:t>d.o.o</w:t>
      </w:r>
      <w:proofErr w:type="spellEnd"/>
      <w:r w:rsidRPr="00940E4D">
        <w:rPr>
          <w:rFonts w:ascii="Arial" w:hAnsi="Arial" w:cs="Arial"/>
          <w:bCs/>
          <w:sz w:val="20"/>
          <w:szCs w:val="20"/>
          <w:lang w:eastAsia="sl-SI"/>
        </w:rPr>
        <w:t>.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Člani niso upravičeni do sejnin, povračila prevoznih in drugih stroškov. Člane in namestnike menuje Vlada Republike Slovenije.</w:t>
      </w:r>
    </w:p>
    <w:p w14:paraId="577E19A4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1BAA9ED1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K 4. členu:</w:t>
      </w:r>
    </w:p>
    <w:p w14:paraId="7B9B8386" w14:textId="77777777" w:rsidR="0057238B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Določa se delovanje Sveta. Predsednik Sveta predstavlja in zastopa Svet, sklicuje seje po potrebi, a vsaj enkrat letno. </w:t>
      </w:r>
      <w:r>
        <w:rPr>
          <w:rFonts w:ascii="Arial" w:hAnsi="Arial" w:cs="Arial"/>
          <w:bCs/>
          <w:sz w:val="20"/>
          <w:szCs w:val="20"/>
          <w:lang w:eastAsia="sl-SI"/>
        </w:rPr>
        <w:t>V primeru njegove odsotnost p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ooblasti člana, da ga nadomešča. </w:t>
      </w:r>
    </w:p>
    <w:p w14:paraId="2D4C4A1C" w14:textId="77777777" w:rsidR="00220565" w:rsidRDefault="00220565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1811B673" w14:textId="77777777" w:rsidR="0057238B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S</w:t>
      </w:r>
      <w:r>
        <w:rPr>
          <w:rFonts w:ascii="Arial" w:hAnsi="Arial" w:cs="Arial"/>
          <w:bCs/>
          <w:sz w:val="20"/>
          <w:szCs w:val="20"/>
          <w:lang w:eastAsia="sl-SI"/>
        </w:rPr>
        <w:t>eje Sveta so lahko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redn</w:t>
      </w:r>
      <w:r>
        <w:rPr>
          <w:rFonts w:ascii="Arial" w:hAnsi="Arial" w:cs="Arial"/>
          <w:bCs/>
          <w:sz w:val="20"/>
          <w:szCs w:val="20"/>
          <w:lang w:eastAsia="sl-SI"/>
        </w:rPr>
        <w:t>e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, nujn</w:t>
      </w:r>
      <w:r>
        <w:rPr>
          <w:rFonts w:ascii="Arial" w:hAnsi="Arial" w:cs="Arial"/>
          <w:bCs/>
          <w:sz w:val="20"/>
          <w:szCs w:val="20"/>
          <w:lang w:eastAsia="sl-SI"/>
        </w:rPr>
        <w:t>e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ali dopisn</w:t>
      </w:r>
      <w:r>
        <w:rPr>
          <w:rFonts w:ascii="Arial" w:hAnsi="Arial" w:cs="Arial"/>
          <w:bCs/>
          <w:sz w:val="20"/>
          <w:szCs w:val="20"/>
          <w:lang w:eastAsia="sl-SI"/>
        </w:rPr>
        <w:t>e, odvisno od vsebine obravnavanih tem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. Svet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sprejema odločitve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z večino glasov. </w:t>
      </w:r>
    </w:p>
    <w:p w14:paraId="7A911C89" w14:textId="77777777" w:rsidR="0057238B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lastRenderedPageBreak/>
        <w:t>Določena je tudi možnost sodelovanja zunanjih strokovnjakov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, vse z namenom celovite obravnave določenih 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vprašanj ali zadev, ki </w:t>
      </w:r>
      <w:r w:rsidRPr="00222EA6">
        <w:rPr>
          <w:rFonts w:ascii="Arial" w:eastAsia="Arial" w:hAnsi="Arial" w:cs="Arial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o pomembne za s</w:t>
      </w:r>
      <w:r w:rsidRPr="00222EA6">
        <w:rPr>
          <w:rFonts w:ascii="Arial" w:eastAsia="Arial" w:hAnsi="Arial" w:cs="Arial"/>
          <w:sz w:val="20"/>
          <w:szCs w:val="20"/>
        </w:rPr>
        <w:t>trateško upravljanje varnosti v civilnem letalstvu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.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</w:t>
      </w:r>
    </w:p>
    <w:p w14:paraId="0FB4701B" w14:textId="77777777" w:rsidR="00220565" w:rsidRDefault="00220565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2C00ADE7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Svet določi način dela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s poslovnikom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.</w:t>
      </w:r>
    </w:p>
    <w:p w14:paraId="311C53C1" w14:textId="77777777" w:rsidR="0057238B" w:rsidRPr="00940E4D" w:rsidRDefault="0057238B" w:rsidP="0057238B">
      <w:pPr>
        <w:pStyle w:val="Neotevilenodstavek"/>
        <w:spacing w:before="0" w:after="0" w:line="276" w:lineRule="auto"/>
        <w:rPr>
          <w:rFonts w:eastAsia="Arial"/>
          <w:sz w:val="20"/>
          <w:szCs w:val="20"/>
        </w:rPr>
      </w:pPr>
    </w:p>
    <w:p w14:paraId="26C5EEFA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K 5. členu:</w:t>
      </w:r>
    </w:p>
    <w:p w14:paraId="126DBAD3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Glede na to, da so naloge Sveta zelo široke in strateške, se določa možnost, da Svet</w:t>
      </w:r>
      <w:r>
        <w:rPr>
          <w:rFonts w:ascii="Arial" w:hAnsi="Arial" w:cs="Arial"/>
          <w:bCs/>
          <w:sz w:val="20"/>
          <w:szCs w:val="20"/>
          <w:lang w:eastAsia="sl-SI"/>
        </w:rPr>
        <w:t>,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za 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pripravo strokovnih gradiv (npr. državni varnostni program ter spremembe in dopolnitve le tega) ali 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obravnavo določenih vsebin </w:t>
      </w:r>
      <w:r>
        <w:rPr>
          <w:rFonts w:ascii="Arial" w:hAnsi="Arial" w:cs="Arial"/>
          <w:bCs/>
          <w:sz w:val="20"/>
          <w:szCs w:val="20"/>
          <w:lang w:eastAsia="sl-SI"/>
        </w:rPr>
        <w:t>na področju upravljanja varnosti v civilnem letalstvu, oblikuje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 (operativno) strokovno podskupino oziroma skupine, ki določijo način dela s poslovnikom. </w:t>
      </w:r>
    </w:p>
    <w:p w14:paraId="16A4E781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4F51F1D7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K 6. členu:</w:t>
      </w:r>
    </w:p>
    <w:p w14:paraId="15B7A4DE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Administrativno-tehnično podporo Svetu bo zagotavljalo ministrstvo, pristojno za promet, ki bo tudi hranilo vso dokumentacijo, povezano z delovanjem Sveta.</w:t>
      </w:r>
    </w:p>
    <w:p w14:paraId="413C915F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4BA1B03E" w14:textId="77777777" w:rsidR="0057238B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K </w:t>
      </w:r>
      <w:r>
        <w:rPr>
          <w:rFonts w:ascii="Arial" w:hAnsi="Arial" w:cs="Arial"/>
          <w:bCs/>
          <w:sz w:val="20"/>
          <w:szCs w:val="20"/>
          <w:lang w:eastAsia="sl-SI"/>
        </w:rPr>
        <w:t>7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. členu:</w:t>
      </w:r>
    </w:p>
    <w:p w14:paraId="14F32659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>
        <w:rPr>
          <w:rFonts w:ascii="Arial" w:hAnsi="Arial" w:cs="Arial"/>
          <w:bCs/>
          <w:sz w:val="20"/>
          <w:szCs w:val="20"/>
          <w:lang w:eastAsia="sl-SI"/>
        </w:rPr>
        <w:t>Določa se rok za imenovanje članov Sveta in njihovih namestnikov ter rok za sprejetje poslovnika Sveta.</w:t>
      </w:r>
    </w:p>
    <w:p w14:paraId="4F12E66B" w14:textId="77777777" w:rsidR="0057238B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231E78A8" w14:textId="77777777" w:rsidR="0057238B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 xml:space="preserve">K </w:t>
      </w:r>
      <w:r>
        <w:rPr>
          <w:rFonts w:ascii="Arial" w:hAnsi="Arial" w:cs="Arial"/>
          <w:bCs/>
          <w:sz w:val="20"/>
          <w:szCs w:val="20"/>
          <w:lang w:eastAsia="sl-SI"/>
        </w:rPr>
        <w:t>8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. členu:</w:t>
      </w:r>
    </w:p>
    <w:p w14:paraId="63077A14" w14:textId="77777777" w:rsidR="0057238B" w:rsidRPr="00940E4D" w:rsidRDefault="0057238B" w:rsidP="0057238B">
      <w:pPr>
        <w:suppressAutoHyphens w:val="0"/>
        <w:spacing w:line="276" w:lineRule="auto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940E4D">
        <w:rPr>
          <w:rFonts w:ascii="Arial" w:hAnsi="Arial" w:cs="Arial"/>
          <w:bCs/>
          <w:sz w:val="20"/>
          <w:szCs w:val="20"/>
          <w:lang w:eastAsia="sl-SI"/>
        </w:rPr>
        <w:t>Določa se začetek veljavnosti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predpisa</w:t>
      </w:r>
      <w:r w:rsidRPr="00940E4D">
        <w:rPr>
          <w:rFonts w:ascii="Arial" w:hAnsi="Arial" w:cs="Arial"/>
          <w:bCs/>
          <w:sz w:val="20"/>
          <w:szCs w:val="20"/>
          <w:lang w:eastAsia="sl-SI"/>
        </w:rPr>
        <w:t>.</w:t>
      </w:r>
    </w:p>
    <w:p w14:paraId="30E3422F" w14:textId="77777777" w:rsidR="0057238B" w:rsidRPr="00323229" w:rsidRDefault="0057238B" w:rsidP="0057238B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76381797" w14:textId="77777777" w:rsidR="00BB1949" w:rsidRDefault="00BB1949"/>
    <w:sectPr w:rsidR="00BB1949" w:rsidSect="0057238B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89B80" w14:textId="77777777" w:rsidR="00535C30" w:rsidRDefault="00535C30" w:rsidP="00A65252">
      <w:r>
        <w:separator/>
      </w:r>
    </w:p>
  </w:endnote>
  <w:endnote w:type="continuationSeparator" w:id="0">
    <w:p w14:paraId="2E081C36" w14:textId="77777777" w:rsidR="00535C30" w:rsidRDefault="00535C30" w:rsidP="00A65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800000AF" w:usb1="5000204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65D76" w14:textId="77777777" w:rsidR="00000000" w:rsidRPr="008A57C5" w:rsidRDefault="00000000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>
      <w:rPr>
        <w:rFonts w:ascii="Arial" w:hAnsi="Arial" w:cs="Arial"/>
        <w:bCs/>
        <w:noProof/>
        <w:sz w:val="20"/>
        <w:szCs w:val="20"/>
      </w:rPr>
      <w:t>8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>
      <w:rPr>
        <w:rFonts w:ascii="Arial" w:hAnsi="Arial" w:cs="Arial"/>
        <w:bCs/>
        <w:noProof/>
        <w:sz w:val="20"/>
        <w:szCs w:val="20"/>
      </w:rPr>
      <w:t>8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14:paraId="263C17F0" w14:textId="77777777" w:rsidR="00000000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B3167" w14:textId="77777777" w:rsidR="00000000" w:rsidRDefault="00000000" w:rsidP="004E0EBF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DBAD7" w14:textId="77777777" w:rsidR="00535C30" w:rsidRDefault="00535C30" w:rsidP="00A65252">
      <w:r>
        <w:separator/>
      </w:r>
    </w:p>
  </w:footnote>
  <w:footnote w:type="continuationSeparator" w:id="0">
    <w:p w14:paraId="5D182C96" w14:textId="77777777" w:rsidR="00535C30" w:rsidRDefault="00535C30" w:rsidP="00A652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57A64" w14:textId="77777777" w:rsidR="00000000" w:rsidRPr="001B1D79" w:rsidRDefault="00000000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D824A" w14:textId="77777777" w:rsidR="00000000" w:rsidRPr="00125A68" w:rsidRDefault="00000000" w:rsidP="004E0EBF">
    <w:pPr>
      <w:spacing w:before="40"/>
      <w:ind w:right="-3"/>
      <w:rPr>
        <w:sz w:val="22"/>
        <w:szCs w:val="22"/>
      </w:rPr>
    </w:pPr>
    <w:r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C86A244" wp14:editId="340BECA3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6ED4A7" w14:textId="77777777" w:rsidR="00000000" w:rsidRPr="00106C6A" w:rsidRDefault="00000000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4BE0BA66" w14:textId="77777777" w:rsidR="00000000" w:rsidRPr="00106C6A" w:rsidRDefault="00000000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86A2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17.6pt;margin-top:4.3pt;width:370.25pt;height:31.0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" filled="f" stroked="f">
              <v:textbox inset="0,0,0,0">
                <w:txbxContent>
                  <w:p w14:paraId="196ED4A7" w14:textId="77777777" w:rsidR="00000000" w:rsidRPr="00106C6A" w:rsidRDefault="00000000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4BE0BA66" w14:textId="77777777" w:rsidR="00000000" w:rsidRPr="00106C6A" w:rsidRDefault="00000000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6D351F"/>
    <w:multiLevelType w:val="hybridMultilevel"/>
    <w:tmpl w:val="692C163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43D7EE0"/>
    <w:multiLevelType w:val="hybridMultilevel"/>
    <w:tmpl w:val="469C3ACA"/>
    <w:lvl w:ilvl="0" w:tplc="04240013">
      <w:start w:val="1"/>
      <w:numFmt w:val="upperRoman"/>
      <w:lvlText w:val="%1."/>
      <w:lvlJc w:val="righ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BBA3A75"/>
    <w:multiLevelType w:val="hybridMultilevel"/>
    <w:tmpl w:val="392C961A"/>
    <w:lvl w:ilvl="0" w:tplc="20E661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4896919">
    <w:abstractNumId w:val="2"/>
  </w:num>
  <w:num w:numId="2" w16cid:durableId="526405269">
    <w:abstractNumId w:val="1"/>
  </w:num>
  <w:num w:numId="3" w16cid:durableId="1482886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38B"/>
    <w:rsid w:val="000B4333"/>
    <w:rsid w:val="000E4ACE"/>
    <w:rsid w:val="00220565"/>
    <w:rsid w:val="00270A76"/>
    <w:rsid w:val="00294641"/>
    <w:rsid w:val="00366260"/>
    <w:rsid w:val="00535C30"/>
    <w:rsid w:val="0057238B"/>
    <w:rsid w:val="007E22C4"/>
    <w:rsid w:val="007F5713"/>
    <w:rsid w:val="00A65252"/>
    <w:rsid w:val="00AC5217"/>
    <w:rsid w:val="00AF39AD"/>
    <w:rsid w:val="00B647BA"/>
    <w:rsid w:val="00BB1949"/>
    <w:rsid w:val="00C441CC"/>
    <w:rsid w:val="00DA4370"/>
    <w:rsid w:val="00DD6644"/>
    <w:rsid w:val="00DF5DED"/>
    <w:rsid w:val="00E06C77"/>
    <w:rsid w:val="00F1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1FA1F"/>
  <w15:chartTrackingRefBased/>
  <w15:docId w15:val="{344F947F-E77D-401B-98E5-AB07B76E5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7238B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5723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723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5723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723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723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7238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7238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7238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7238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723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723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5723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7238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7238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7238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7238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7238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7238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7238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723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723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723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723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7238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57238B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7238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723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7238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7238B"/>
    <w:rPr>
      <w:b/>
      <w:bCs/>
      <w:smallCaps/>
      <w:color w:val="0F4761" w:themeColor="accent1" w:themeShade="BF"/>
      <w:spacing w:val="5"/>
    </w:rPr>
  </w:style>
  <w:style w:type="paragraph" w:styleId="Noga">
    <w:name w:val="footer"/>
    <w:basedOn w:val="Navaden"/>
    <w:link w:val="NogaZnak"/>
    <w:uiPriority w:val="99"/>
    <w:rsid w:val="0057238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7238B"/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Neotevilenodstavek">
    <w:name w:val="Neoštevilčen odstavek"/>
    <w:basedOn w:val="Navaden"/>
    <w:link w:val="NeotevilenodstavekZnak"/>
    <w:qFormat/>
    <w:rsid w:val="0057238B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57238B"/>
    <w:rPr>
      <w:rFonts w:ascii="Arial" w:eastAsia="Times New Roman" w:hAnsi="Arial" w:cs="Arial"/>
      <w:kern w:val="0"/>
      <w:sz w:val="22"/>
      <w:szCs w:val="22"/>
      <w:lang w:eastAsia="sl-SI"/>
      <w14:ligatures w14:val="none"/>
    </w:rPr>
  </w:style>
  <w:style w:type="paragraph" w:customStyle="1" w:styleId="zamik">
    <w:name w:val="zamik"/>
    <w:basedOn w:val="Navaden"/>
    <w:rsid w:val="0057238B"/>
    <w:pPr>
      <w:suppressAutoHyphens w:val="0"/>
      <w:ind w:firstLine="1021"/>
    </w:pPr>
    <w:rPr>
      <w:lang w:val="en-US" w:eastAsia="en-US"/>
    </w:rPr>
  </w:style>
  <w:style w:type="paragraph" w:customStyle="1" w:styleId="alineazaodstavkom">
    <w:name w:val="alinea_za_odstavkom"/>
    <w:basedOn w:val="Navaden"/>
    <w:rsid w:val="0057238B"/>
    <w:pPr>
      <w:suppressAutoHyphens w:val="0"/>
      <w:ind w:hanging="425"/>
      <w:jc w:val="both"/>
    </w:pPr>
    <w:rPr>
      <w:lang w:val="en-US" w:eastAsia="en-US"/>
    </w:rPr>
  </w:style>
  <w:style w:type="paragraph" w:styleId="Glava">
    <w:name w:val="header"/>
    <w:basedOn w:val="Navaden"/>
    <w:link w:val="GlavaZnak"/>
    <w:uiPriority w:val="99"/>
    <w:unhideWhenUsed/>
    <w:rsid w:val="00A6525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65252"/>
    <w:rPr>
      <w:rFonts w:ascii="Times New Roman" w:eastAsia="Times New Roman" w:hAnsi="Times New Roman" w:cs="Times New Roman"/>
      <w:kern w:val="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556</Words>
  <Characters>3174</Characters>
  <Application>Microsoft Office Word</Application>
  <DocSecurity>0</DocSecurity>
  <Lines>26</Lines>
  <Paragraphs>7</Paragraphs>
  <ScaleCrop>false</ScaleCrop>
  <Company>MJU</Company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Avtor</dc:creator>
  <cp:keywords/>
  <dc:description/>
  <cp:lastModifiedBy>Avtor</cp:lastModifiedBy>
  <cp:revision>3</cp:revision>
  <dcterms:created xsi:type="dcterms:W3CDTF">2025-08-26T06:28:00Z</dcterms:created>
  <dcterms:modified xsi:type="dcterms:W3CDTF">2025-08-26T06:38:00Z</dcterms:modified>
</cp:coreProperties>
</file>