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336B" w14:textId="77777777" w:rsidR="000E138A" w:rsidRPr="00AD2175" w:rsidRDefault="00A035E3" w:rsidP="000E138A">
      <w:pPr>
        <w:spacing w:before="40"/>
        <w:ind w:right="-3"/>
        <w:rPr>
          <w:rFonts w:ascii="Arial" w:hAnsi="Arial" w:cs="Arial"/>
          <w:sz w:val="20"/>
          <w:szCs w:val="20"/>
        </w:rPr>
      </w:pPr>
      <w:bookmarkStart w:id="0" w:name="_GoBack"/>
      <w:bookmarkEnd w:id="0"/>
      <w:r>
        <w:rPr>
          <w:rFonts w:ascii="Arial" w:hAnsi="Arial" w:cs="Arial"/>
          <w:noProof/>
          <w:sz w:val="20"/>
          <w:szCs w:val="20"/>
          <w:lang w:eastAsia="sl-SI"/>
        </w:rPr>
        <w:drawing>
          <wp:anchor distT="0" distB="0" distL="114300" distR="114300" simplePos="0" relativeHeight="251657216" behindDoc="0" locked="0" layoutInCell="1" allowOverlap="1" wp14:anchorId="5201BCC3" wp14:editId="27B37935">
            <wp:simplePos x="0" y="0"/>
            <wp:positionH relativeFrom="column">
              <wp:posOffset>48260</wp:posOffset>
            </wp:positionH>
            <wp:positionV relativeFrom="paragraph">
              <wp:posOffset>132715</wp:posOffset>
            </wp:positionV>
            <wp:extent cx="3121660" cy="3765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anchor>
        </w:drawing>
      </w:r>
    </w:p>
    <w:p w14:paraId="30D32FA4" w14:textId="77777777" w:rsidR="000E138A" w:rsidRPr="00AD2175" w:rsidRDefault="000E138A" w:rsidP="000E138A">
      <w:pPr>
        <w:spacing w:before="60"/>
        <w:ind w:right="-3"/>
        <w:rPr>
          <w:rFonts w:ascii="Arial" w:hAnsi="Arial" w:cs="Arial"/>
          <w:sz w:val="20"/>
          <w:szCs w:val="20"/>
        </w:rPr>
      </w:pPr>
    </w:p>
    <w:p w14:paraId="30D78105" w14:textId="77777777" w:rsidR="000E138A" w:rsidRPr="00AD2175" w:rsidRDefault="00A420E9"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B3D9D1A" wp14:editId="75C0C6C8">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3EBFF" w14:textId="77777777" w:rsidR="00DF4429" w:rsidRPr="00D61ACE" w:rsidRDefault="00DF4429"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3D9D1A"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2DC3EBFF" w14:textId="77777777" w:rsidR="00DF4429" w:rsidRPr="00D61ACE" w:rsidRDefault="00DF4429" w:rsidP="000E138A">
                      <w:pPr>
                        <w:rPr>
                          <w:color w:val="000000"/>
                          <w:spacing w:val="-2"/>
                          <w:sz w:val="16"/>
                          <w:szCs w:val="16"/>
                          <w:lang w:eastAsia="sl-SI"/>
                        </w:rPr>
                      </w:pPr>
                    </w:p>
                  </w:txbxContent>
                </v:textbox>
              </v:shape>
            </w:pict>
          </mc:Fallback>
        </mc:AlternateContent>
      </w:r>
    </w:p>
    <w:p w14:paraId="567D6502" w14:textId="77777777" w:rsidR="00F45499" w:rsidRPr="00AD2175" w:rsidRDefault="00AD4F62" w:rsidP="000E138A">
      <w:pPr>
        <w:pStyle w:val="Glava"/>
        <w:tabs>
          <w:tab w:val="clear" w:pos="4320"/>
          <w:tab w:val="clear" w:pos="8640"/>
          <w:tab w:val="left" w:pos="5112"/>
        </w:tabs>
        <w:spacing w:before="120" w:line="240" w:lineRule="exact"/>
        <w:rPr>
          <w:rFonts w:cs="Arial"/>
          <w:szCs w:val="20"/>
          <w:lang w:val="sl-SI" w:eastAsia="ar-SA"/>
        </w:rPr>
      </w:pPr>
      <w:r w:rsidRPr="00AD2175">
        <w:rPr>
          <w:rFonts w:cs="Arial"/>
          <w:szCs w:val="20"/>
          <w:lang w:val="sl-SI" w:eastAsia="ar-SA"/>
        </w:rPr>
        <w:t xml:space="preserve">  </w:t>
      </w:r>
    </w:p>
    <w:p w14:paraId="2398EB29" w14:textId="77777777" w:rsidR="000E138A" w:rsidRPr="00AD2175" w:rsidRDefault="000E138A" w:rsidP="000E138A">
      <w:pPr>
        <w:pStyle w:val="Glava"/>
        <w:tabs>
          <w:tab w:val="clear" w:pos="4320"/>
          <w:tab w:val="clear" w:pos="8640"/>
          <w:tab w:val="left" w:pos="5112"/>
        </w:tabs>
        <w:spacing w:before="120" w:line="240" w:lineRule="exact"/>
        <w:rPr>
          <w:rFonts w:cs="Arial"/>
          <w:szCs w:val="20"/>
          <w:lang w:val="sl-SI"/>
        </w:rPr>
      </w:pPr>
      <w:r w:rsidRPr="00AD2175">
        <w:rPr>
          <w:rFonts w:cs="Arial"/>
          <w:szCs w:val="20"/>
          <w:lang w:val="sl-SI"/>
        </w:rPr>
        <w:t>Langusova ulica 4, 1535 Ljubljana</w:t>
      </w:r>
      <w:r w:rsidRPr="00AD2175">
        <w:rPr>
          <w:rFonts w:cs="Arial"/>
          <w:szCs w:val="20"/>
          <w:lang w:val="sl-SI"/>
        </w:rPr>
        <w:tab/>
        <w:t>T: 01 478 80 00</w:t>
      </w:r>
    </w:p>
    <w:p w14:paraId="3C825591" w14:textId="77777777" w:rsidR="000E138A" w:rsidRPr="00AD2175" w:rsidRDefault="000E138A" w:rsidP="000E138A">
      <w:pPr>
        <w:pStyle w:val="Glava"/>
        <w:tabs>
          <w:tab w:val="clear" w:pos="4320"/>
          <w:tab w:val="clear" w:pos="8640"/>
          <w:tab w:val="left" w:pos="5112"/>
        </w:tabs>
        <w:spacing w:line="240" w:lineRule="exact"/>
        <w:rPr>
          <w:rFonts w:cs="Arial"/>
          <w:szCs w:val="20"/>
          <w:lang w:val="sl-SI"/>
        </w:rPr>
      </w:pPr>
      <w:r w:rsidRPr="00AD2175">
        <w:rPr>
          <w:rFonts w:cs="Arial"/>
          <w:szCs w:val="20"/>
          <w:lang w:val="sl-SI"/>
        </w:rPr>
        <w:tab/>
        <w:t xml:space="preserve">F: 01 478 81 39 </w:t>
      </w:r>
    </w:p>
    <w:p w14:paraId="6F197510" w14:textId="77777777" w:rsidR="000E138A" w:rsidRPr="00AD2175" w:rsidRDefault="000E138A" w:rsidP="000E138A">
      <w:pPr>
        <w:pStyle w:val="Glava"/>
        <w:tabs>
          <w:tab w:val="clear" w:pos="4320"/>
          <w:tab w:val="clear" w:pos="8640"/>
          <w:tab w:val="left" w:pos="5112"/>
        </w:tabs>
        <w:spacing w:line="240" w:lineRule="exact"/>
        <w:rPr>
          <w:rFonts w:cs="Arial"/>
          <w:szCs w:val="20"/>
          <w:lang w:val="sl-SI"/>
        </w:rPr>
      </w:pPr>
      <w:r w:rsidRPr="00AD2175">
        <w:rPr>
          <w:rFonts w:cs="Arial"/>
          <w:szCs w:val="20"/>
          <w:lang w:val="sl-SI"/>
        </w:rPr>
        <w:tab/>
        <w:t>E: gp.mz</w:t>
      </w:r>
      <w:r w:rsidR="001F3974" w:rsidRPr="00AD2175">
        <w:rPr>
          <w:rFonts w:cs="Arial"/>
          <w:szCs w:val="20"/>
          <w:lang w:val="sl-SI"/>
        </w:rPr>
        <w:t>i</w:t>
      </w:r>
      <w:r w:rsidRPr="00AD2175">
        <w:rPr>
          <w:rFonts w:cs="Arial"/>
          <w:szCs w:val="20"/>
          <w:lang w:val="sl-SI"/>
        </w:rPr>
        <w:t>@gov.si</w:t>
      </w:r>
    </w:p>
    <w:p w14:paraId="3EACDB67" w14:textId="77777777" w:rsidR="000E138A" w:rsidRPr="00AD2175" w:rsidRDefault="000E138A" w:rsidP="000E138A">
      <w:pPr>
        <w:pStyle w:val="Glava"/>
        <w:tabs>
          <w:tab w:val="clear" w:pos="4320"/>
          <w:tab w:val="clear" w:pos="8640"/>
          <w:tab w:val="left" w:pos="5112"/>
        </w:tabs>
        <w:spacing w:line="240" w:lineRule="exact"/>
        <w:rPr>
          <w:rFonts w:cs="Arial"/>
          <w:szCs w:val="20"/>
          <w:lang w:val="sl-SI"/>
        </w:rPr>
      </w:pPr>
      <w:r w:rsidRPr="00AD2175">
        <w:rPr>
          <w:rFonts w:cs="Arial"/>
          <w:szCs w:val="20"/>
          <w:lang w:val="sl-SI"/>
        </w:rPr>
        <w:tab/>
      </w:r>
      <w:hyperlink r:id="rId9" w:history="1">
        <w:r w:rsidR="00F45499" w:rsidRPr="00AD2175">
          <w:rPr>
            <w:rStyle w:val="Hiperpovezava"/>
            <w:rFonts w:cs="Arial"/>
            <w:color w:val="auto"/>
            <w:szCs w:val="20"/>
            <w:lang w:val="sl-SI"/>
          </w:rPr>
          <w:t>www.mzi.gov.si</w:t>
        </w:r>
      </w:hyperlink>
    </w:p>
    <w:p w14:paraId="0869CA2D" w14:textId="77777777" w:rsidR="00F45499" w:rsidRPr="00AD2175" w:rsidRDefault="00F45499" w:rsidP="000E138A">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224719" w14:paraId="3D204F40" w14:textId="77777777" w:rsidTr="003F712A">
        <w:trPr>
          <w:gridAfter w:val="2"/>
          <w:wAfter w:w="3067" w:type="dxa"/>
        </w:trPr>
        <w:tc>
          <w:tcPr>
            <w:tcW w:w="6096" w:type="dxa"/>
            <w:gridSpan w:val="2"/>
          </w:tcPr>
          <w:p w14:paraId="5D7DC5F6" w14:textId="77DCEE0F" w:rsidR="009943FC" w:rsidRPr="007B2192" w:rsidRDefault="00166F79" w:rsidP="00191036">
            <w:pPr>
              <w:pStyle w:val="Neotevilenodstavek"/>
              <w:spacing w:before="0" w:after="0" w:line="260" w:lineRule="exact"/>
              <w:jc w:val="left"/>
              <w:rPr>
                <w:sz w:val="20"/>
                <w:szCs w:val="20"/>
              </w:rPr>
            </w:pPr>
            <w:r w:rsidRPr="007B2192">
              <w:rPr>
                <w:sz w:val="20"/>
                <w:szCs w:val="20"/>
              </w:rPr>
              <w:t>Številka:</w:t>
            </w:r>
            <w:r w:rsidR="00224719" w:rsidRPr="007B2192">
              <w:rPr>
                <w:sz w:val="20"/>
                <w:szCs w:val="20"/>
              </w:rPr>
              <w:t xml:space="preserve"> </w:t>
            </w:r>
            <w:r w:rsidR="00191036">
              <w:rPr>
                <w:sz w:val="20"/>
                <w:szCs w:val="20"/>
              </w:rPr>
              <w:t>007-522/2021</w:t>
            </w:r>
          </w:p>
        </w:tc>
      </w:tr>
      <w:tr w:rsidR="00F02B4B" w:rsidRPr="00AD2175" w14:paraId="0FE24136" w14:textId="77777777" w:rsidTr="003F712A">
        <w:trPr>
          <w:gridAfter w:val="2"/>
          <w:wAfter w:w="3067" w:type="dxa"/>
        </w:trPr>
        <w:tc>
          <w:tcPr>
            <w:tcW w:w="6096" w:type="dxa"/>
            <w:gridSpan w:val="2"/>
          </w:tcPr>
          <w:p w14:paraId="1B8D1EC6" w14:textId="0E4D32CD" w:rsidR="00F02B4B" w:rsidRPr="00AD2175" w:rsidRDefault="00F02B4B" w:rsidP="004D51D0">
            <w:pPr>
              <w:pStyle w:val="Neotevilenodstavek"/>
              <w:spacing w:before="0" w:after="0" w:line="260" w:lineRule="exact"/>
              <w:jc w:val="left"/>
              <w:rPr>
                <w:sz w:val="20"/>
                <w:szCs w:val="20"/>
              </w:rPr>
            </w:pPr>
            <w:r w:rsidRPr="00DF4429">
              <w:rPr>
                <w:sz w:val="20"/>
                <w:szCs w:val="20"/>
              </w:rPr>
              <w:t>Ljubljana,</w:t>
            </w:r>
            <w:r w:rsidR="00B02167" w:rsidRPr="00DF4429">
              <w:rPr>
                <w:sz w:val="20"/>
                <w:szCs w:val="20"/>
              </w:rPr>
              <w:t xml:space="preserve"> </w:t>
            </w:r>
            <w:r w:rsidR="008E0E39">
              <w:rPr>
                <w:sz w:val="20"/>
                <w:szCs w:val="20"/>
              </w:rPr>
              <w:t>14</w:t>
            </w:r>
            <w:r w:rsidR="00BC152A" w:rsidRPr="00DF4429">
              <w:rPr>
                <w:sz w:val="20"/>
                <w:szCs w:val="20"/>
              </w:rPr>
              <w:t xml:space="preserve">. </w:t>
            </w:r>
            <w:r w:rsidR="003216DB" w:rsidRPr="00DF4429">
              <w:rPr>
                <w:sz w:val="20"/>
                <w:szCs w:val="20"/>
              </w:rPr>
              <w:t>10</w:t>
            </w:r>
            <w:r w:rsidR="00AB1A88" w:rsidRPr="00DF4429">
              <w:rPr>
                <w:sz w:val="20"/>
                <w:szCs w:val="20"/>
              </w:rPr>
              <w:t xml:space="preserve">. </w:t>
            </w:r>
            <w:r w:rsidR="0070433B" w:rsidRPr="00DF4429">
              <w:rPr>
                <w:sz w:val="20"/>
                <w:szCs w:val="20"/>
              </w:rPr>
              <w:t>2021</w:t>
            </w:r>
          </w:p>
        </w:tc>
      </w:tr>
      <w:tr w:rsidR="00F02B4B" w:rsidRPr="00EA47D1" w14:paraId="0CEBA9A8" w14:textId="77777777" w:rsidTr="003F712A">
        <w:trPr>
          <w:gridAfter w:val="2"/>
          <w:wAfter w:w="3067" w:type="dxa"/>
        </w:trPr>
        <w:tc>
          <w:tcPr>
            <w:tcW w:w="6096" w:type="dxa"/>
            <w:gridSpan w:val="2"/>
          </w:tcPr>
          <w:p w14:paraId="75EC7FB1" w14:textId="2C19BA8E" w:rsidR="00191036" w:rsidRPr="00191036" w:rsidRDefault="00F02B4B" w:rsidP="00EF73D9">
            <w:pPr>
              <w:pStyle w:val="Neotevilenodstavek"/>
              <w:spacing w:before="0" w:after="0" w:line="260" w:lineRule="exact"/>
              <w:jc w:val="left"/>
              <w:rPr>
                <w:iCs/>
                <w:sz w:val="20"/>
                <w:szCs w:val="20"/>
              </w:rPr>
            </w:pPr>
            <w:r w:rsidRPr="00EA47D1">
              <w:rPr>
                <w:iCs/>
                <w:sz w:val="20"/>
                <w:szCs w:val="20"/>
              </w:rPr>
              <w:t xml:space="preserve">EVA </w:t>
            </w:r>
            <w:r w:rsidR="00CB52D2">
              <w:rPr>
                <w:iCs/>
                <w:sz w:val="20"/>
                <w:szCs w:val="20"/>
              </w:rPr>
              <w:t>2021-2430-011</w:t>
            </w:r>
            <w:r w:rsidR="00191036">
              <w:rPr>
                <w:iCs/>
                <w:sz w:val="20"/>
                <w:szCs w:val="20"/>
              </w:rPr>
              <w:t>6</w:t>
            </w:r>
          </w:p>
        </w:tc>
      </w:tr>
      <w:tr w:rsidR="00F02B4B" w:rsidRPr="00AD2175" w14:paraId="721DFA9C" w14:textId="77777777" w:rsidTr="003F712A">
        <w:trPr>
          <w:gridAfter w:val="2"/>
          <w:wAfter w:w="3067" w:type="dxa"/>
        </w:trPr>
        <w:tc>
          <w:tcPr>
            <w:tcW w:w="6096" w:type="dxa"/>
            <w:gridSpan w:val="2"/>
          </w:tcPr>
          <w:p w14:paraId="47D84B5A" w14:textId="77777777" w:rsidR="00213B2B" w:rsidRPr="00AD2175" w:rsidRDefault="00213B2B" w:rsidP="003F712A">
            <w:pPr>
              <w:spacing w:line="260" w:lineRule="exact"/>
              <w:rPr>
                <w:rFonts w:ascii="Arial" w:hAnsi="Arial" w:cs="Arial"/>
                <w:sz w:val="20"/>
                <w:szCs w:val="20"/>
              </w:rPr>
            </w:pPr>
          </w:p>
          <w:p w14:paraId="4FCF93CF" w14:textId="77777777" w:rsidR="00F02B4B" w:rsidRPr="00AD2175" w:rsidRDefault="00F02B4B" w:rsidP="003F712A">
            <w:pPr>
              <w:spacing w:line="260" w:lineRule="exact"/>
              <w:rPr>
                <w:rFonts w:ascii="Arial" w:hAnsi="Arial" w:cs="Arial"/>
                <w:sz w:val="20"/>
                <w:szCs w:val="20"/>
              </w:rPr>
            </w:pPr>
            <w:r w:rsidRPr="00AD2175">
              <w:rPr>
                <w:rFonts w:ascii="Arial" w:hAnsi="Arial" w:cs="Arial"/>
                <w:sz w:val="20"/>
                <w:szCs w:val="20"/>
              </w:rPr>
              <w:t>GENERALNI SEKRETARIAT VLADE REPUBLIKE SLOVENIJE</w:t>
            </w:r>
          </w:p>
          <w:p w14:paraId="69665D6A" w14:textId="7CD033B4" w:rsidR="00F02B4B" w:rsidRPr="00AD2175" w:rsidRDefault="00CD4E03" w:rsidP="003F712A">
            <w:pPr>
              <w:spacing w:line="260" w:lineRule="exact"/>
              <w:rPr>
                <w:rFonts w:ascii="Arial" w:hAnsi="Arial" w:cs="Arial"/>
                <w:sz w:val="20"/>
                <w:szCs w:val="20"/>
              </w:rPr>
            </w:pPr>
            <w:hyperlink r:id="rId10" w:history="1">
              <w:r w:rsidR="00A63ED5" w:rsidRPr="00A63ED5">
                <w:rPr>
                  <w:rStyle w:val="Hiperpovezava"/>
                  <w:rFonts w:ascii="Arial" w:hAnsi="Arial" w:cs="Arial"/>
                  <w:sz w:val="20"/>
                  <w:szCs w:val="20"/>
                </w:rPr>
                <w:t>gp.gs@gov.si</w:t>
              </w:r>
            </w:hyperlink>
          </w:p>
          <w:p w14:paraId="171A96F5" w14:textId="77777777" w:rsidR="00F02B4B" w:rsidRPr="00AD2175" w:rsidRDefault="00F02B4B" w:rsidP="003F712A">
            <w:pPr>
              <w:spacing w:line="260" w:lineRule="exact"/>
              <w:rPr>
                <w:rFonts w:ascii="Arial" w:hAnsi="Arial" w:cs="Arial"/>
                <w:sz w:val="20"/>
                <w:szCs w:val="20"/>
              </w:rPr>
            </w:pPr>
          </w:p>
        </w:tc>
      </w:tr>
      <w:tr w:rsidR="00F02B4B" w:rsidRPr="00AD2175" w14:paraId="1D47FDFE" w14:textId="77777777" w:rsidTr="003F712A">
        <w:tc>
          <w:tcPr>
            <w:tcW w:w="9163" w:type="dxa"/>
            <w:gridSpan w:val="4"/>
          </w:tcPr>
          <w:p w14:paraId="4DAB8817" w14:textId="23D7EEF5" w:rsidR="00A63ED5" w:rsidRDefault="00F02B4B" w:rsidP="00191036">
            <w:pPr>
              <w:pStyle w:val="Naslovpredpisa"/>
              <w:spacing w:before="0" w:after="0" w:line="260" w:lineRule="exact"/>
              <w:jc w:val="both"/>
              <w:rPr>
                <w:sz w:val="20"/>
                <w:szCs w:val="20"/>
              </w:rPr>
            </w:pPr>
            <w:r w:rsidRPr="00B20023">
              <w:rPr>
                <w:sz w:val="20"/>
                <w:szCs w:val="20"/>
              </w:rPr>
              <w:t xml:space="preserve">ZADEVA: </w:t>
            </w:r>
            <w:r w:rsidR="00EB3A64">
              <w:rPr>
                <w:sz w:val="20"/>
                <w:szCs w:val="20"/>
              </w:rPr>
              <w:t xml:space="preserve">  </w:t>
            </w:r>
            <w:r w:rsidR="00191036" w:rsidRPr="00191036">
              <w:rPr>
                <w:sz w:val="20"/>
                <w:szCs w:val="20"/>
              </w:rPr>
              <w:t>Uredba o spremembah</w:t>
            </w:r>
            <w:r w:rsidR="00111340">
              <w:rPr>
                <w:sz w:val="20"/>
                <w:szCs w:val="20"/>
              </w:rPr>
              <w:t xml:space="preserve"> in dopolnitvah</w:t>
            </w:r>
            <w:r w:rsidR="00191036" w:rsidRPr="00191036">
              <w:rPr>
                <w:sz w:val="20"/>
                <w:szCs w:val="20"/>
              </w:rPr>
              <w:t xml:space="preserve"> Uredbe o načinu izvajanja gospodarske javne službe javni linijski prevoz potnikov v notranjem cestnem prometu, o koncesiji te javne službe in o ureditvi sistema enotne vozovnice </w:t>
            </w:r>
            <w:r w:rsidR="00954FD6">
              <w:rPr>
                <w:sz w:val="20"/>
                <w:szCs w:val="20"/>
              </w:rPr>
              <w:t xml:space="preserve"> (Uradni list RS, št. 109/21) </w:t>
            </w:r>
            <w:r w:rsidR="00191036" w:rsidRPr="00191036">
              <w:rPr>
                <w:sz w:val="20"/>
                <w:szCs w:val="20"/>
              </w:rPr>
              <w:t>– predlog za vlado</w:t>
            </w:r>
          </w:p>
          <w:p w14:paraId="03242910" w14:textId="63E7C633" w:rsidR="00191036" w:rsidRPr="00B20023" w:rsidRDefault="00191036" w:rsidP="00191036">
            <w:pPr>
              <w:pStyle w:val="Naslovpredpisa"/>
              <w:spacing w:before="0" w:after="0" w:line="260" w:lineRule="exact"/>
              <w:jc w:val="both"/>
              <w:rPr>
                <w:bCs/>
                <w:color w:val="000000"/>
                <w:sz w:val="20"/>
                <w:szCs w:val="20"/>
              </w:rPr>
            </w:pPr>
          </w:p>
        </w:tc>
      </w:tr>
      <w:tr w:rsidR="00F02B4B" w:rsidRPr="00AD2175" w14:paraId="6C34466A" w14:textId="77777777" w:rsidTr="003F712A">
        <w:tc>
          <w:tcPr>
            <w:tcW w:w="9163" w:type="dxa"/>
            <w:gridSpan w:val="4"/>
          </w:tcPr>
          <w:p w14:paraId="6DE7AF12" w14:textId="77777777" w:rsidR="00F02B4B" w:rsidRPr="00AD2175" w:rsidRDefault="00F02B4B" w:rsidP="003F712A">
            <w:pPr>
              <w:pStyle w:val="Poglavje"/>
              <w:spacing w:before="0" w:after="0" w:line="260" w:lineRule="exact"/>
              <w:jc w:val="left"/>
              <w:rPr>
                <w:sz w:val="20"/>
                <w:szCs w:val="20"/>
              </w:rPr>
            </w:pPr>
            <w:r w:rsidRPr="00AD2175">
              <w:rPr>
                <w:sz w:val="20"/>
                <w:szCs w:val="20"/>
              </w:rPr>
              <w:t>1. Predlog sklepov vlade:</w:t>
            </w:r>
            <w:r w:rsidR="00E75E67" w:rsidRPr="00AD2175">
              <w:rPr>
                <w:sz w:val="20"/>
                <w:szCs w:val="20"/>
              </w:rPr>
              <w:t xml:space="preserve"> </w:t>
            </w:r>
          </w:p>
        </w:tc>
      </w:tr>
      <w:tr w:rsidR="00F02B4B" w:rsidRPr="00AD2175" w14:paraId="723C368D" w14:textId="77777777" w:rsidTr="003F712A">
        <w:tc>
          <w:tcPr>
            <w:tcW w:w="9163" w:type="dxa"/>
            <w:gridSpan w:val="4"/>
          </w:tcPr>
          <w:p w14:paraId="2C7E3A88" w14:textId="5A3146D9" w:rsidR="0097510D" w:rsidRPr="00AD2175" w:rsidRDefault="00A27085" w:rsidP="0097510D">
            <w:pPr>
              <w:pStyle w:val="Neotevilenodstavek"/>
              <w:spacing w:before="0" w:after="0" w:line="240" w:lineRule="auto"/>
              <w:rPr>
                <w:iCs/>
                <w:sz w:val="20"/>
                <w:szCs w:val="20"/>
              </w:rPr>
            </w:pPr>
            <w:r w:rsidRPr="00AD2175">
              <w:rPr>
                <w:iCs/>
                <w:sz w:val="20"/>
                <w:szCs w:val="20"/>
              </w:rPr>
              <w:t>Na podlagi</w:t>
            </w:r>
            <w:r w:rsidR="00E41428" w:rsidRPr="00AD2175">
              <w:rPr>
                <w:sz w:val="20"/>
                <w:szCs w:val="20"/>
              </w:rPr>
              <w:t xml:space="preserve"> 21</w:t>
            </w:r>
            <w:r w:rsidR="001C5811" w:rsidRPr="00AD2175">
              <w:rPr>
                <w:sz w:val="20"/>
                <w:szCs w:val="20"/>
              </w:rPr>
              <w:t>.</w:t>
            </w:r>
            <w:r w:rsidR="00E75E67" w:rsidRPr="00AD2175">
              <w:rPr>
                <w:sz w:val="20"/>
                <w:szCs w:val="20"/>
              </w:rPr>
              <w:t xml:space="preserve"> člena</w:t>
            </w:r>
            <w:r w:rsidR="001F35A3" w:rsidRPr="00AD2175">
              <w:rPr>
                <w:iCs/>
                <w:sz w:val="20"/>
                <w:szCs w:val="20"/>
              </w:rPr>
              <w:t xml:space="preserve"> Zakona o Vladi Republike Slovenije (Uradni list RS, št. 24/05 – uradno prečiščeno besedilo, 109/08, 38/10 – ZUKN, 8/12, 21/13, 47/13 – ZDU-1G, 65/14 in 55/17)</w:t>
            </w:r>
            <w:r w:rsidR="00AD4F62" w:rsidRPr="00AD2175">
              <w:rPr>
                <w:iCs/>
                <w:sz w:val="20"/>
                <w:szCs w:val="20"/>
              </w:rPr>
              <w:t xml:space="preserve"> </w:t>
            </w:r>
            <w:r w:rsidR="0097510D" w:rsidRPr="00AD2175">
              <w:rPr>
                <w:iCs/>
                <w:sz w:val="20"/>
                <w:szCs w:val="20"/>
              </w:rPr>
              <w:t>je Vlada Republike Slovenije na ___ seji dne _______ pod točko</w:t>
            </w:r>
            <w:r w:rsidR="00EB3A64">
              <w:rPr>
                <w:iCs/>
                <w:sz w:val="20"/>
                <w:szCs w:val="20"/>
              </w:rPr>
              <w:t xml:space="preserve"> ___</w:t>
            </w:r>
            <w:r w:rsidR="0097510D" w:rsidRPr="00AD2175">
              <w:rPr>
                <w:iCs/>
                <w:sz w:val="20"/>
                <w:szCs w:val="20"/>
              </w:rPr>
              <w:t xml:space="preserve"> dnevnega reda sprejela naslednj</w:t>
            </w:r>
            <w:r w:rsidR="00AD4F62" w:rsidRPr="00AD2175">
              <w:rPr>
                <w:iCs/>
                <w:sz w:val="20"/>
                <w:szCs w:val="20"/>
              </w:rPr>
              <w:t>i</w:t>
            </w:r>
          </w:p>
          <w:p w14:paraId="01984E26" w14:textId="77777777" w:rsidR="00A27085" w:rsidRPr="00AD2175" w:rsidRDefault="00A27085" w:rsidP="00A27085">
            <w:pPr>
              <w:pStyle w:val="Neotevilenodstavek"/>
              <w:spacing w:before="0" w:after="0" w:line="260" w:lineRule="exact"/>
              <w:ind w:left="360"/>
              <w:rPr>
                <w:iCs/>
                <w:sz w:val="20"/>
                <w:szCs w:val="20"/>
              </w:rPr>
            </w:pPr>
          </w:p>
          <w:p w14:paraId="4AFABA02" w14:textId="77777777" w:rsidR="00891DC8" w:rsidRPr="00AD2175" w:rsidRDefault="00891DC8" w:rsidP="00A27085">
            <w:pPr>
              <w:pStyle w:val="Neotevilenodstavek"/>
              <w:spacing w:before="0" w:after="0" w:line="260" w:lineRule="exact"/>
              <w:ind w:left="360"/>
              <w:rPr>
                <w:iCs/>
                <w:sz w:val="20"/>
                <w:szCs w:val="20"/>
              </w:rPr>
            </w:pPr>
          </w:p>
          <w:p w14:paraId="0FBEAD08" w14:textId="77777777" w:rsidR="00A27085" w:rsidRPr="00AD2175" w:rsidRDefault="00A27085" w:rsidP="00A27085">
            <w:pPr>
              <w:pStyle w:val="Neotevilenodstavek"/>
              <w:spacing w:before="0" w:after="0" w:line="260" w:lineRule="exact"/>
              <w:ind w:left="360"/>
              <w:jc w:val="center"/>
              <w:rPr>
                <w:b/>
                <w:iCs/>
                <w:sz w:val="20"/>
                <w:szCs w:val="20"/>
              </w:rPr>
            </w:pPr>
            <w:r w:rsidRPr="00AD2175">
              <w:rPr>
                <w:b/>
                <w:iCs/>
                <w:sz w:val="20"/>
                <w:szCs w:val="20"/>
              </w:rPr>
              <w:t>SKLEP:</w:t>
            </w:r>
          </w:p>
          <w:p w14:paraId="2100C3BB" w14:textId="77777777" w:rsidR="000F786E" w:rsidRPr="00AD2175" w:rsidRDefault="000F786E" w:rsidP="00A27085">
            <w:pPr>
              <w:pStyle w:val="Neotevilenodstavek"/>
              <w:spacing w:before="0" w:after="0" w:line="260" w:lineRule="exact"/>
              <w:ind w:left="360"/>
              <w:jc w:val="center"/>
              <w:rPr>
                <w:b/>
                <w:iCs/>
                <w:sz w:val="20"/>
                <w:szCs w:val="20"/>
              </w:rPr>
            </w:pPr>
          </w:p>
          <w:p w14:paraId="35619CC6" w14:textId="77777777" w:rsidR="00891DC8" w:rsidRPr="00AD2175" w:rsidRDefault="00891DC8" w:rsidP="00A27085">
            <w:pPr>
              <w:pStyle w:val="Neotevilenodstavek"/>
              <w:spacing w:before="0" w:after="0" w:line="260" w:lineRule="exact"/>
              <w:ind w:left="360"/>
              <w:jc w:val="center"/>
              <w:rPr>
                <w:b/>
                <w:iCs/>
                <w:sz w:val="20"/>
                <w:szCs w:val="20"/>
              </w:rPr>
            </w:pPr>
          </w:p>
          <w:p w14:paraId="264DACD3" w14:textId="3C9CDC30" w:rsidR="00191036" w:rsidRPr="00AD2175" w:rsidRDefault="00981EE7" w:rsidP="00191036">
            <w:pPr>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D2175">
              <w:rPr>
                <w:rFonts w:ascii="Arial" w:hAnsi="Arial" w:cs="Arial"/>
                <w:iCs/>
                <w:sz w:val="20"/>
                <w:szCs w:val="20"/>
                <w:lang w:eastAsia="sl-SI"/>
              </w:rPr>
              <w:t>Vlada Repub</w:t>
            </w:r>
            <w:r w:rsidR="00E605AE">
              <w:rPr>
                <w:rFonts w:ascii="Arial" w:hAnsi="Arial" w:cs="Arial"/>
                <w:iCs/>
                <w:sz w:val="20"/>
                <w:szCs w:val="20"/>
                <w:lang w:eastAsia="sl-SI"/>
              </w:rPr>
              <w:t xml:space="preserve">like </w:t>
            </w:r>
            <w:r w:rsidR="00E605AE" w:rsidRPr="008D3F37">
              <w:rPr>
                <w:rFonts w:ascii="Arial" w:hAnsi="Arial" w:cs="Arial"/>
                <w:iCs/>
                <w:sz w:val="20"/>
                <w:szCs w:val="20"/>
                <w:lang w:eastAsia="sl-SI"/>
              </w:rPr>
              <w:t xml:space="preserve">Slovenije je </w:t>
            </w:r>
            <w:r w:rsidR="008F069F">
              <w:rPr>
                <w:rFonts w:ascii="Arial" w:hAnsi="Arial" w:cs="Arial"/>
                <w:iCs/>
                <w:sz w:val="20"/>
                <w:szCs w:val="20"/>
                <w:lang w:eastAsia="sl-SI"/>
              </w:rPr>
              <w:t>izdala</w:t>
            </w:r>
            <w:r w:rsidR="00191036" w:rsidRPr="008D3F37">
              <w:rPr>
                <w:rFonts w:ascii="Arial" w:hAnsi="Arial" w:cs="Arial"/>
                <w:iCs/>
                <w:sz w:val="20"/>
                <w:szCs w:val="20"/>
                <w:lang w:eastAsia="sl-SI"/>
              </w:rPr>
              <w:t xml:space="preserve"> Uredbo</w:t>
            </w:r>
            <w:r w:rsidR="00191036" w:rsidRPr="000F3C95">
              <w:rPr>
                <w:rFonts w:ascii="Arial" w:hAnsi="Arial" w:cs="Arial"/>
                <w:iCs/>
                <w:sz w:val="20"/>
                <w:szCs w:val="20"/>
                <w:lang w:eastAsia="sl-SI"/>
              </w:rPr>
              <w:t xml:space="preserve"> o spremembah</w:t>
            </w:r>
            <w:r w:rsidR="001C48E2">
              <w:rPr>
                <w:rFonts w:ascii="Arial" w:hAnsi="Arial" w:cs="Arial"/>
                <w:iCs/>
                <w:sz w:val="20"/>
                <w:szCs w:val="20"/>
                <w:lang w:eastAsia="sl-SI"/>
              </w:rPr>
              <w:t xml:space="preserve"> in dopolnitvah</w:t>
            </w:r>
            <w:r w:rsidR="00191036" w:rsidRPr="000F3C95">
              <w:rPr>
                <w:rFonts w:ascii="Arial" w:hAnsi="Arial" w:cs="Arial"/>
                <w:iCs/>
                <w:sz w:val="20"/>
                <w:szCs w:val="20"/>
                <w:lang w:eastAsia="sl-SI"/>
              </w:rPr>
              <w:t xml:space="preserve"> Uredbe o načinu izvajanja gospodarske javne službe javni linijski prevoz potnikov v notranjem cestnem prometu, o koncesiji te javne službe in o ureditvi sistema enotne vozovnice </w:t>
            </w:r>
            <w:r w:rsidR="00191036">
              <w:rPr>
                <w:rFonts w:ascii="Arial" w:hAnsi="Arial" w:cs="Arial"/>
                <w:iCs/>
                <w:sz w:val="20"/>
                <w:szCs w:val="20"/>
                <w:lang w:eastAsia="sl-SI"/>
              </w:rPr>
              <w:t xml:space="preserve"> (Uradni list RS, št. 109/21) in jo</w:t>
            </w:r>
            <w:r w:rsidR="00191036" w:rsidRPr="00AD2175">
              <w:rPr>
                <w:rFonts w:ascii="Arial" w:hAnsi="Arial" w:cs="Arial"/>
                <w:iCs/>
                <w:sz w:val="20"/>
                <w:szCs w:val="20"/>
                <w:lang w:eastAsia="sl-SI"/>
              </w:rPr>
              <w:t xml:space="preserve"> objavi v Uradnem listu Republike Slovenije.</w:t>
            </w:r>
          </w:p>
          <w:p w14:paraId="25C5B447" w14:textId="1E1EFFF2" w:rsidR="00A27085" w:rsidRPr="00AD2175" w:rsidRDefault="00A27085" w:rsidP="00A27085">
            <w:pPr>
              <w:pStyle w:val="Neotevilenodstavek"/>
              <w:spacing w:before="0" w:after="0" w:line="260" w:lineRule="exact"/>
              <w:ind w:left="360"/>
              <w:rPr>
                <w:iCs/>
                <w:sz w:val="20"/>
                <w:szCs w:val="20"/>
              </w:rPr>
            </w:pPr>
          </w:p>
          <w:p w14:paraId="2CA1C742" w14:textId="77777777" w:rsidR="00A92740" w:rsidRPr="00AD2175" w:rsidRDefault="00A92740" w:rsidP="00A27085">
            <w:pPr>
              <w:pStyle w:val="Neotevilenodstavek"/>
              <w:spacing w:before="0" w:after="0" w:line="260" w:lineRule="exact"/>
              <w:ind w:left="360"/>
              <w:rPr>
                <w:iCs/>
                <w:sz w:val="20"/>
                <w:szCs w:val="20"/>
              </w:rPr>
            </w:pPr>
          </w:p>
          <w:p w14:paraId="5566030C" w14:textId="77777777" w:rsidR="00A27085" w:rsidRPr="00AD2175" w:rsidRDefault="00AD4F62" w:rsidP="00796371">
            <w:pPr>
              <w:pStyle w:val="Neotevilenodstavek"/>
              <w:spacing w:before="0" w:after="0" w:line="260" w:lineRule="exact"/>
              <w:ind w:left="360"/>
              <w:jc w:val="center"/>
              <w:rPr>
                <w:iCs/>
                <w:sz w:val="20"/>
                <w:szCs w:val="20"/>
              </w:rPr>
            </w:pPr>
            <w:r w:rsidRPr="00AD2175">
              <w:rPr>
                <w:iCs/>
                <w:sz w:val="20"/>
                <w:szCs w:val="20"/>
              </w:rPr>
              <w:t xml:space="preserve">                                                      </w:t>
            </w:r>
            <w:r w:rsidR="001C74C6" w:rsidRPr="00AD2175">
              <w:rPr>
                <w:iCs/>
                <w:sz w:val="20"/>
                <w:szCs w:val="20"/>
              </w:rPr>
              <w:t xml:space="preserve">            </w:t>
            </w:r>
            <w:r w:rsidR="00C15404" w:rsidRPr="00AD2175">
              <w:rPr>
                <w:iCs/>
                <w:sz w:val="20"/>
                <w:szCs w:val="20"/>
              </w:rPr>
              <w:t xml:space="preserve"> </w:t>
            </w:r>
            <w:r w:rsidR="001C74C6" w:rsidRPr="00AD2175">
              <w:rPr>
                <w:sz w:val="20"/>
                <w:szCs w:val="20"/>
              </w:rPr>
              <w:t xml:space="preserve">mag. Janja </w:t>
            </w:r>
            <w:proofErr w:type="spellStart"/>
            <w:r w:rsidR="001C74C6" w:rsidRPr="00AD2175">
              <w:rPr>
                <w:sz w:val="20"/>
                <w:szCs w:val="20"/>
              </w:rPr>
              <w:t>Garvas</w:t>
            </w:r>
            <w:proofErr w:type="spellEnd"/>
            <w:r w:rsidR="001C74C6" w:rsidRPr="00AD2175">
              <w:rPr>
                <w:sz w:val="20"/>
                <w:szCs w:val="20"/>
              </w:rPr>
              <w:t xml:space="preserve"> Hočevar</w:t>
            </w:r>
            <w:r w:rsidR="001C74C6" w:rsidRPr="00AD2175">
              <w:rPr>
                <w:sz w:val="20"/>
                <w:szCs w:val="20"/>
              </w:rPr>
              <w:br/>
              <w:t xml:space="preserve">                                                                    v. d. generalnega sekretarja</w:t>
            </w:r>
            <w:r w:rsidR="001C74C6" w:rsidRPr="00AD2175">
              <w:rPr>
                <w:sz w:val="20"/>
                <w:szCs w:val="20"/>
              </w:rPr>
              <w:br/>
            </w:r>
          </w:p>
          <w:p w14:paraId="458FB58E" w14:textId="77777777" w:rsidR="00A27085" w:rsidRPr="00AD2175" w:rsidRDefault="00A27085" w:rsidP="00A27085">
            <w:pPr>
              <w:pStyle w:val="Neotevilenodstavek"/>
              <w:spacing w:before="0" w:after="0" w:line="260" w:lineRule="exact"/>
              <w:ind w:left="360"/>
              <w:rPr>
                <w:iCs/>
                <w:sz w:val="20"/>
                <w:szCs w:val="20"/>
              </w:rPr>
            </w:pPr>
          </w:p>
          <w:p w14:paraId="3534EC64" w14:textId="77777777" w:rsidR="00B02167" w:rsidRPr="00AD2175" w:rsidRDefault="00B02167" w:rsidP="00A27085">
            <w:pPr>
              <w:pStyle w:val="Neotevilenodstavek"/>
              <w:spacing w:before="0" w:after="0" w:line="260" w:lineRule="exact"/>
              <w:ind w:left="360"/>
              <w:rPr>
                <w:iCs/>
                <w:sz w:val="20"/>
                <w:szCs w:val="20"/>
              </w:rPr>
            </w:pPr>
          </w:p>
          <w:p w14:paraId="4A5D9012" w14:textId="77777777" w:rsidR="00A27085" w:rsidRPr="00AD2175" w:rsidRDefault="00A27085" w:rsidP="00A27085">
            <w:pPr>
              <w:pStyle w:val="Neotevilenodstavek"/>
              <w:spacing w:before="0" w:after="0" w:line="260" w:lineRule="exact"/>
              <w:ind w:left="360"/>
              <w:rPr>
                <w:iCs/>
                <w:sz w:val="20"/>
                <w:szCs w:val="20"/>
              </w:rPr>
            </w:pPr>
            <w:r w:rsidRPr="00AD2175">
              <w:rPr>
                <w:iCs/>
                <w:sz w:val="20"/>
                <w:szCs w:val="20"/>
              </w:rPr>
              <w:t>Prejmejo:</w:t>
            </w:r>
          </w:p>
          <w:p w14:paraId="026CD0EB" w14:textId="1D4CF4CB" w:rsidR="001F35A3" w:rsidRPr="00AD2175" w:rsidRDefault="00DE1410" w:rsidP="00D92E8E">
            <w:pPr>
              <w:numPr>
                <w:ilvl w:val="0"/>
                <w:numId w:val="9"/>
              </w:numPr>
              <w:suppressAutoHyphens w:val="0"/>
              <w:jc w:val="both"/>
              <w:rPr>
                <w:rFonts w:ascii="Arial" w:hAnsi="Arial" w:cs="Arial"/>
                <w:sz w:val="20"/>
                <w:szCs w:val="20"/>
              </w:rPr>
            </w:pPr>
            <w:r>
              <w:rPr>
                <w:rFonts w:ascii="Arial" w:hAnsi="Arial" w:cs="Arial"/>
                <w:sz w:val="20"/>
                <w:szCs w:val="20"/>
              </w:rPr>
              <w:t>vsa ministrstva</w:t>
            </w:r>
            <w:r w:rsidR="001F35A3" w:rsidRPr="00AD2175">
              <w:rPr>
                <w:rFonts w:ascii="Arial" w:hAnsi="Arial" w:cs="Arial"/>
                <w:sz w:val="20"/>
                <w:szCs w:val="20"/>
              </w:rPr>
              <w:t xml:space="preserve"> </w:t>
            </w:r>
          </w:p>
          <w:p w14:paraId="23977AB3" w14:textId="1C63311D" w:rsidR="006519AC" w:rsidRPr="00AD2175" w:rsidRDefault="00DE1410" w:rsidP="00D92E8E">
            <w:pPr>
              <w:numPr>
                <w:ilvl w:val="0"/>
                <w:numId w:val="9"/>
              </w:numPr>
              <w:suppressAutoHyphens w:val="0"/>
              <w:jc w:val="both"/>
              <w:rPr>
                <w:rFonts w:ascii="Arial" w:hAnsi="Arial" w:cs="Arial"/>
                <w:sz w:val="20"/>
                <w:szCs w:val="20"/>
              </w:rPr>
            </w:pPr>
            <w:r>
              <w:rPr>
                <w:rFonts w:ascii="Arial" w:hAnsi="Arial" w:cs="Arial"/>
                <w:sz w:val="20"/>
                <w:szCs w:val="20"/>
              </w:rPr>
              <w:t>Državni zbor Republike Slovenije</w:t>
            </w:r>
          </w:p>
          <w:p w14:paraId="04299952" w14:textId="77777777" w:rsidR="00DE1410" w:rsidRDefault="00DE1410" w:rsidP="00D92E8E">
            <w:pPr>
              <w:numPr>
                <w:ilvl w:val="0"/>
                <w:numId w:val="9"/>
              </w:numPr>
              <w:suppressAutoHyphens w:val="0"/>
              <w:jc w:val="both"/>
              <w:rPr>
                <w:rFonts w:ascii="Arial" w:hAnsi="Arial" w:cs="Arial"/>
                <w:sz w:val="20"/>
                <w:szCs w:val="20"/>
              </w:rPr>
            </w:pPr>
            <w:r>
              <w:rPr>
                <w:rFonts w:ascii="Arial" w:hAnsi="Arial" w:cs="Arial"/>
                <w:sz w:val="20"/>
                <w:szCs w:val="20"/>
              </w:rPr>
              <w:t>Služba Vlade Republike Slovenije za zakonodajo</w:t>
            </w:r>
          </w:p>
          <w:p w14:paraId="054AE8C5" w14:textId="6996ECA6" w:rsidR="001F35A3" w:rsidRPr="00AD2175" w:rsidRDefault="00DE1410" w:rsidP="00D92E8E">
            <w:pPr>
              <w:numPr>
                <w:ilvl w:val="0"/>
                <w:numId w:val="9"/>
              </w:numPr>
              <w:suppressAutoHyphens w:val="0"/>
              <w:jc w:val="both"/>
              <w:rPr>
                <w:rFonts w:ascii="Arial" w:hAnsi="Arial" w:cs="Arial"/>
                <w:sz w:val="20"/>
                <w:szCs w:val="20"/>
              </w:rPr>
            </w:pPr>
            <w:r>
              <w:rPr>
                <w:rFonts w:ascii="Arial" w:hAnsi="Arial" w:cs="Arial"/>
                <w:sz w:val="20"/>
                <w:szCs w:val="20"/>
              </w:rPr>
              <w:t>U</w:t>
            </w:r>
            <w:r w:rsidR="00A74165">
              <w:rPr>
                <w:rFonts w:ascii="Arial" w:hAnsi="Arial" w:cs="Arial"/>
                <w:sz w:val="20"/>
                <w:szCs w:val="20"/>
              </w:rPr>
              <w:t>rad</w:t>
            </w:r>
            <w:r>
              <w:rPr>
                <w:rFonts w:ascii="Arial" w:hAnsi="Arial" w:cs="Arial"/>
                <w:sz w:val="20"/>
                <w:szCs w:val="20"/>
              </w:rPr>
              <w:t xml:space="preserve"> Vlade Republike Slovenije za komuniciranje</w:t>
            </w:r>
          </w:p>
          <w:p w14:paraId="25D0797A" w14:textId="77777777" w:rsidR="001F35A3" w:rsidRPr="00AD2175" w:rsidRDefault="001F35A3" w:rsidP="00A27085">
            <w:pPr>
              <w:pStyle w:val="Neotevilenodstavek"/>
              <w:spacing w:before="0" w:after="0" w:line="260" w:lineRule="exact"/>
              <w:ind w:left="360"/>
              <w:rPr>
                <w:sz w:val="20"/>
                <w:szCs w:val="20"/>
                <w:lang w:eastAsia="ar-SA"/>
              </w:rPr>
            </w:pPr>
          </w:p>
          <w:p w14:paraId="49D101BB" w14:textId="77777777" w:rsidR="00F02B4B" w:rsidRPr="00AD2175" w:rsidRDefault="00F02B4B" w:rsidP="0033620D">
            <w:pPr>
              <w:pStyle w:val="Neotevilenodstavek"/>
              <w:spacing w:before="0" w:after="0" w:line="260" w:lineRule="exact"/>
              <w:ind w:left="360"/>
              <w:rPr>
                <w:iCs/>
                <w:sz w:val="20"/>
                <w:szCs w:val="20"/>
              </w:rPr>
            </w:pPr>
          </w:p>
        </w:tc>
      </w:tr>
      <w:tr w:rsidR="00F02B4B" w:rsidRPr="00AD2175" w14:paraId="74E41D7B" w14:textId="77777777" w:rsidTr="003F712A">
        <w:tc>
          <w:tcPr>
            <w:tcW w:w="9163" w:type="dxa"/>
            <w:gridSpan w:val="4"/>
          </w:tcPr>
          <w:p w14:paraId="0B05B457" w14:textId="107F21A2" w:rsidR="00F02B4B" w:rsidRPr="00AD2175" w:rsidRDefault="00F02B4B" w:rsidP="003F712A">
            <w:pPr>
              <w:pStyle w:val="Neotevilenodstavek"/>
              <w:spacing w:before="0" w:after="0" w:line="260" w:lineRule="exact"/>
              <w:rPr>
                <w:b/>
                <w:iCs/>
                <w:sz w:val="20"/>
                <w:szCs w:val="20"/>
              </w:rPr>
            </w:pPr>
            <w:r w:rsidRPr="00AD2175">
              <w:rPr>
                <w:b/>
                <w:sz w:val="20"/>
                <w:szCs w:val="20"/>
              </w:rPr>
              <w:t>2. Predlog za obravnavo predloga zakona po nujnem ali skrajšanem postopku v državnem zboru z obrazložitvijo razlogov:</w:t>
            </w:r>
            <w:r w:rsidR="00A27085" w:rsidRPr="00AD2175">
              <w:rPr>
                <w:b/>
                <w:sz w:val="20"/>
                <w:szCs w:val="20"/>
              </w:rPr>
              <w:t xml:space="preserve"> </w:t>
            </w:r>
          </w:p>
        </w:tc>
      </w:tr>
      <w:tr w:rsidR="00F02B4B" w:rsidRPr="00AD2175" w14:paraId="73D62CC2" w14:textId="77777777" w:rsidTr="003F712A">
        <w:tc>
          <w:tcPr>
            <w:tcW w:w="9163" w:type="dxa"/>
            <w:gridSpan w:val="4"/>
          </w:tcPr>
          <w:p w14:paraId="6E4BFA82" w14:textId="69358908" w:rsidR="00F02B4B" w:rsidRPr="00AD2175" w:rsidRDefault="00EB3A64" w:rsidP="003F712A">
            <w:pPr>
              <w:pStyle w:val="Neotevilenodstavek"/>
              <w:spacing w:before="0" w:after="0" w:line="260" w:lineRule="exact"/>
              <w:rPr>
                <w:iCs/>
                <w:sz w:val="20"/>
                <w:szCs w:val="20"/>
              </w:rPr>
            </w:pPr>
            <w:r>
              <w:rPr>
                <w:iCs/>
                <w:sz w:val="20"/>
                <w:szCs w:val="20"/>
              </w:rPr>
              <w:t>/</w:t>
            </w:r>
          </w:p>
        </w:tc>
      </w:tr>
      <w:tr w:rsidR="00F02B4B" w:rsidRPr="00AD2175" w14:paraId="1B6A15DC" w14:textId="77777777" w:rsidTr="003F712A">
        <w:tc>
          <w:tcPr>
            <w:tcW w:w="9163" w:type="dxa"/>
            <w:gridSpan w:val="4"/>
          </w:tcPr>
          <w:p w14:paraId="7A7FFF17" w14:textId="77777777" w:rsidR="00F02B4B" w:rsidRPr="00AD2175" w:rsidRDefault="00F02B4B" w:rsidP="003F712A">
            <w:pPr>
              <w:pStyle w:val="Neotevilenodstavek"/>
              <w:spacing w:before="0" w:after="0" w:line="260" w:lineRule="exact"/>
              <w:rPr>
                <w:b/>
                <w:iCs/>
                <w:sz w:val="20"/>
                <w:szCs w:val="20"/>
              </w:rPr>
            </w:pPr>
            <w:r w:rsidRPr="00AD2175">
              <w:rPr>
                <w:b/>
                <w:sz w:val="20"/>
                <w:szCs w:val="20"/>
              </w:rPr>
              <w:t>3.a Osebe, odgovorne za strokovno pripravo in usklajenost gradiva:</w:t>
            </w:r>
          </w:p>
        </w:tc>
      </w:tr>
      <w:tr w:rsidR="00F02B4B" w:rsidRPr="00AD2175" w14:paraId="2FCC1F20" w14:textId="77777777" w:rsidTr="003F712A">
        <w:tc>
          <w:tcPr>
            <w:tcW w:w="9163" w:type="dxa"/>
            <w:gridSpan w:val="4"/>
          </w:tcPr>
          <w:p w14:paraId="4FD5602E" w14:textId="421D56EA" w:rsidR="00F02B4B" w:rsidRPr="00AD2175" w:rsidRDefault="00C420E0" w:rsidP="00D92E8E">
            <w:pPr>
              <w:pStyle w:val="Neotevilenodstavek"/>
              <w:numPr>
                <w:ilvl w:val="0"/>
                <w:numId w:val="10"/>
              </w:numPr>
              <w:spacing w:before="0" w:after="0" w:line="260" w:lineRule="exact"/>
              <w:rPr>
                <w:iCs/>
                <w:sz w:val="20"/>
                <w:szCs w:val="20"/>
              </w:rPr>
            </w:pPr>
            <w:r>
              <w:rPr>
                <w:iCs/>
                <w:sz w:val="20"/>
                <w:szCs w:val="20"/>
              </w:rPr>
              <w:t xml:space="preserve">Blaž </w:t>
            </w:r>
            <w:proofErr w:type="spellStart"/>
            <w:r>
              <w:rPr>
                <w:iCs/>
                <w:sz w:val="20"/>
                <w:szCs w:val="20"/>
              </w:rPr>
              <w:t>Košorok</w:t>
            </w:r>
            <w:proofErr w:type="spellEnd"/>
            <w:r w:rsidR="00B848FD">
              <w:rPr>
                <w:iCs/>
                <w:sz w:val="20"/>
                <w:szCs w:val="20"/>
              </w:rPr>
              <w:t>, državni sekretar</w:t>
            </w:r>
            <w:r w:rsidR="00DE1410">
              <w:rPr>
                <w:iCs/>
                <w:sz w:val="20"/>
                <w:szCs w:val="20"/>
              </w:rPr>
              <w:t>,</w:t>
            </w:r>
          </w:p>
          <w:p w14:paraId="47D79496" w14:textId="184B2E1D" w:rsidR="0097510D" w:rsidRDefault="0097510D" w:rsidP="00D92E8E">
            <w:pPr>
              <w:pStyle w:val="Neotevilenodstavek"/>
              <w:numPr>
                <w:ilvl w:val="0"/>
                <w:numId w:val="10"/>
              </w:numPr>
              <w:spacing w:before="0" w:after="0" w:line="260" w:lineRule="exact"/>
              <w:rPr>
                <w:iCs/>
                <w:sz w:val="20"/>
                <w:szCs w:val="20"/>
              </w:rPr>
            </w:pPr>
            <w:r w:rsidRPr="00AD2175">
              <w:rPr>
                <w:iCs/>
                <w:sz w:val="20"/>
                <w:szCs w:val="20"/>
              </w:rPr>
              <w:t>Darko Trajanov,</w:t>
            </w:r>
            <w:r w:rsidR="00AD4F62" w:rsidRPr="00AD2175">
              <w:rPr>
                <w:iCs/>
                <w:sz w:val="20"/>
                <w:szCs w:val="20"/>
              </w:rPr>
              <w:t xml:space="preserve"> </w:t>
            </w:r>
            <w:r w:rsidR="009C6FD7" w:rsidRPr="00AD2175">
              <w:rPr>
                <w:iCs/>
                <w:sz w:val="20"/>
                <w:szCs w:val="20"/>
              </w:rPr>
              <w:t xml:space="preserve">generalni </w:t>
            </w:r>
            <w:r w:rsidRPr="00AD2175">
              <w:rPr>
                <w:iCs/>
                <w:sz w:val="20"/>
                <w:szCs w:val="20"/>
              </w:rPr>
              <w:t xml:space="preserve">direktor Direktorata za trajnostno </w:t>
            </w:r>
            <w:r w:rsidR="00DE1410">
              <w:rPr>
                <w:iCs/>
                <w:sz w:val="20"/>
                <w:szCs w:val="20"/>
              </w:rPr>
              <w:t>mobilnost in prometno politiko,</w:t>
            </w:r>
          </w:p>
          <w:p w14:paraId="346C0A19" w14:textId="01E15684" w:rsidR="0097510D" w:rsidRPr="00191036" w:rsidRDefault="00191036" w:rsidP="00DE1410">
            <w:pPr>
              <w:pStyle w:val="Neotevilenodstavek"/>
              <w:numPr>
                <w:ilvl w:val="0"/>
                <w:numId w:val="10"/>
              </w:numPr>
              <w:spacing w:before="0" w:after="0" w:line="260" w:lineRule="exact"/>
              <w:rPr>
                <w:iCs/>
                <w:sz w:val="20"/>
                <w:szCs w:val="20"/>
              </w:rPr>
            </w:pPr>
            <w:r>
              <w:rPr>
                <w:iCs/>
                <w:sz w:val="20"/>
                <w:szCs w:val="20"/>
              </w:rPr>
              <w:t>Matjaž Vrčko</w:t>
            </w:r>
            <w:r w:rsidR="00DE1410">
              <w:rPr>
                <w:iCs/>
                <w:sz w:val="20"/>
                <w:szCs w:val="20"/>
              </w:rPr>
              <w:t>,</w:t>
            </w:r>
            <w:r>
              <w:rPr>
                <w:iCs/>
                <w:sz w:val="20"/>
                <w:szCs w:val="20"/>
              </w:rPr>
              <w:t xml:space="preserve"> vodja Sektorja za javni potniški promet</w:t>
            </w:r>
            <w:r w:rsidR="00DE1410">
              <w:rPr>
                <w:iCs/>
                <w:sz w:val="20"/>
                <w:szCs w:val="20"/>
              </w:rPr>
              <w:t xml:space="preserve">, </w:t>
            </w:r>
            <w:r>
              <w:rPr>
                <w:iCs/>
                <w:sz w:val="20"/>
                <w:szCs w:val="20"/>
              </w:rPr>
              <w:t>Direktorat</w:t>
            </w:r>
            <w:r w:rsidRPr="00191036">
              <w:rPr>
                <w:iCs/>
                <w:sz w:val="20"/>
                <w:szCs w:val="20"/>
              </w:rPr>
              <w:t xml:space="preserve"> za trajnostno mobilnost in prometno politiko</w:t>
            </w:r>
            <w:r w:rsidR="00DE1410">
              <w:rPr>
                <w:iCs/>
                <w:sz w:val="20"/>
                <w:szCs w:val="20"/>
              </w:rPr>
              <w:t>.</w:t>
            </w:r>
          </w:p>
        </w:tc>
      </w:tr>
      <w:tr w:rsidR="00F02B4B" w:rsidRPr="00AD2175" w14:paraId="66B796BC" w14:textId="77777777" w:rsidTr="003F712A">
        <w:tc>
          <w:tcPr>
            <w:tcW w:w="9163" w:type="dxa"/>
            <w:gridSpan w:val="4"/>
          </w:tcPr>
          <w:p w14:paraId="44D2D163" w14:textId="73028034" w:rsidR="00EB3A64" w:rsidRPr="00EB3A64" w:rsidRDefault="00F02B4B" w:rsidP="003F712A">
            <w:pPr>
              <w:pStyle w:val="Neotevilenodstavek"/>
              <w:spacing w:before="0" w:after="0" w:line="260" w:lineRule="exact"/>
              <w:rPr>
                <w:b/>
                <w:sz w:val="20"/>
                <w:szCs w:val="20"/>
              </w:rPr>
            </w:pPr>
            <w:r w:rsidRPr="00AD2175">
              <w:rPr>
                <w:b/>
                <w:iCs/>
                <w:sz w:val="20"/>
                <w:szCs w:val="20"/>
              </w:rPr>
              <w:lastRenderedPageBreak/>
              <w:t xml:space="preserve">3.b Zunanji strokovnjaki, ki so </w:t>
            </w:r>
            <w:r w:rsidRPr="00AD2175">
              <w:rPr>
                <w:b/>
                <w:sz w:val="20"/>
                <w:szCs w:val="20"/>
              </w:rPr>
              <w:t>sodelovali pri pripravi dela ali celotnega gradiva:</w:t>
            </w:r>
          </w:p>
        </w:tc>
      </w:tr>
      <w:tr w:rsidR="00F02B4B" w:rsidRPr="00AD2175" w14:paraId="2A2D3F79" w14:textId="77777777" w:rsidTr="003F712A">
        <w:tc>
          <w:tcPr>
            <w:tcW w:w="9163" w:type="dxa"/>
            <w:gridSpan w:val="4"/>
          </w:tcPr>
          <w:p w14:paraId="2C1E86FC" w14:textId="2BBDAAC4" w:rsidR="00F02B4B" w:rsidRPr="00AD2175" w:rsidRDefault="00F02B4B" w:rsidP="003F712A">
            <w:pPr>
              <w:pStyle w:val="Neotevilenodstavek"/>
              <w:spacing w:before="0" w:after="0" w:line="260" w:lineRule="exact"/>
              <w:rPr>
                <w:b/>
                <w:iCs/>
                <w:sz w:val="20"/>
                <w:szCs w:val="20"/>
              </w:rPr>
            </w:pPr>
            <w:r w:rsidRPr="00AD2175">
              <w:rPr>
                <w:b/>
                <w:sz w:val="20"/>
                <w:szCs w:val="20"/>
              </w:rPr>
              <w:t>4. Predstavniki vlade, ki bodo sodelovali pri delu državnega zbora:</w:t>
            </w:r>
          </w:p>
        </w:tc>
      </w:tr>
      <w:tr w:rsidR="00F02B4B" w:rsidRPr="00AD2175" w14:paraId="142E0FFE" w14:textId="77777777" w:rsidTr="003F712A">
        <w:tc>
          <w:tcPr>
            <w:tcW w:w="9163" w:type="dxa"/>
            <w:gridSpan w:val="4"/>
          </w:tcPr>
          <w:p w14:paraId="24E8DB34" w14:textId="77777777" w:rsidR="00F02B4B" w:rsidRPr="00AD2175" w:rsidRDefault="00400D9A" w:rsidP="003F712A">
            <w:pPr>
              <w:pStyle w:val="Neotevilenodstavek"/>
              <w:spacing w:before="0" w:after="0" w:line="260" w:lineRule="exact"/>
              <w:rPr>
                <w:b/>
                <w:sz w:val="20"/>
                <w:szCs w:val="20"/>
              </w:rPr>
            </w:pPr>
            <w:r w:rsidRPr="00AD2175">
              <w:rPr>
                <w:b/>
                <w:sz w:val="20"/>
                <w:szCs w:val="20"/>
              </w:rPr>
              <w:t>/</w:t>
            </w:r>
          </w:p>
        </w:tc>
      </w:tr>
      <w:tr w:rsidR="00F02B4B" w:rsidRPr="00AD2175" w14:paraId="109DEBDB" w14:textId="77777777" w:rsidTr="003F712A">
        <w:tc>
          <w:tcPr>
            <w:tcW w:w="9163" w:type="dxa"/>
            <w:gridSpan w:val="4"/>
          </w:tcPr>
          <w:p w14:paraId="46283C4B" w14:textId="77777777" w:rsidR="00F02B4B" w:rsidRPr="00AD2175" w:rsidRDefault="00F02B4B" w:rsidP="003F712A">
            <w:pPr>
              <w:pStyle w:val="Oddelek"/>
              <w:numPr>
                <w:ilvl w:val="0"/>
                <w:numId w:val="0"/>
              </w:numPr>
              <w:spacing w:before="0" w:after="0" w:line="260" w:lineRule="exact"/>
              <w:jc w:val="left"/>
              <w:rPr>
                <w:sz w:val="20"/>
                <w:szCs w:val="20"/>
              </w:rPr>
            </w:pPr>
            <w:r w:rsidRPr="00AD2175">
              <w:rPr>
                <w:sz w:val="20"/>
                <w:szCs w:val="20"/>
              </w:rPr>
              <w:t>5. Kratek povzetek gradiva:</w:t>
            </w:r>
          </w:p>
        </w:tc>
      </w:tr>
      <w:tr w:rsidR="00F02B4B" w:rsidRPr="00AD2175" w14:paraId="3CDAFBD5" w14:textId="77777777" w:rsidTr="003F712A">
        <w:tc>
          <w:tcPr>
            <w:tcW w:w="9163" w:type="dxa"/>
            <w:gridSpan w:val="4"/>
          </w:tcPr>
          <w:p w14:paraId="4991B25B" w14:textId="187D9BB2" w:rsidR="005474F7" w:rsidRPr="008274BF" w:rsidRDefault="005474F7" w:rsidP="005474F7">
            <w:pPr>
              <w:suppressAutoHyphens w:val="0"/>
              <w:spacing w:line="276" w:lineRule="auto"/>
              <w:jc w:val="both"/>
              <w:rPr>
                <w:rFonts w:ascii="Arial" w:hAnsi="Arial" w:cs="Arial"/>
                <w:sz w:val="20"/>
                <w:szCs w:val="20"/>
                <w:lang w:eastAsia="en-US"/>
              </w:rPr>
            </w:pPr>
            <w:r w:rsidRPr="00DF2FD2">
              <w:rPr>
                <w:rFonts w:ascii="Arial" w:hAnsi="Arial"/>
                <w:sz w:val="20"/>
                <w:lang w:eastAsia="en-US"/>
              </w:rPr>
              <w:t>Ministrstvo za infrastrukturo je dolžno v skladu z določili Uredbe (ES)</w:t>
            </w:r>
            <w:r>
              <w:rPr>
                <w:rFonts w:ascii="Arial" w:hAnsi="Arial"/>
                <w:sz w:val="20"/>
                <w:lang w:eastAsia="en-US"/>
              </w:rPr>
              <w:t xml:space="preserve"> št. 1370/2007 Evropskega parla</w:t>
            </w:r>
            <w:r w:rsidR="008F069F">
              <w:rPr>
                <w:rFonts w:ascii="Arial" w:hAnsi="Arial"/>
                <w:sz w:val="20"/>
                <w:lang w:eastAsia="en-US"/>
              </w:rPr>
              <w:t>menta in Sveta z dne 2</w:t>
            </w:r>
            <w:r w:rsidRPr="00DF2FD2">
              <w:rPr>
                <w:rFonts w:ascii="Arial" w:hAnsi="Arial"/>
                <w:sz w:val="20"/>
                <w:lang w:eastAsia="en-US"/>
              </w:rPr>
              <w:t xml:space="preserve">3. oktobra 2007 o javnih storitvah železniškega in cestnega potniškega </w:t>
            </w:r>
            <w:r w:rsidRPr="008274BF">
              <w:rPr>
                <w:rFonts w:ascii="Arial" w:hAnsi="Arial" w:cs="Arial"/>
                <w:sz w:val="20"/>
                <w:szCs w:val="20"/>
                <w:lang w:eastAsia="en-US"/>
              </w:rPr>
              <w:t>prevoza ter o razveljavitvi uredb Sveta (EGS) št. 1191/69 in št. 1107/70 in v skladu z nacionalno zakonodajo na tem področju, to je Zakonom o prevozih v cestnem prometu ZPCP-2 (Uradni list RS, št. 6/16 – uradno prečiščeno besedilo, 67/19 in 94/21) in Uredbo o načinu izvajanja gospodarske javne službe javni linijski prevoz potnikov v notranjem cestnem prometu, o koncesiji te javne službe in o ureditvi sistema enotne vozovnice (Uradni list RS, št. 109/21) podeliti nove koncesije, oziroma skleniti pogodbe o prevozih, do 2. decembra 2021.</w:t>
            </w:r>
            <w:r w:rsidR="008F069F" w:rsidRPr="008274BF">
              <w:rPr>
                <w:rFonts w:ascii="Arial" w:hAnsi="Arial" w:cs="Arial"/>
                <w:sz w:val="20"/>
                <w:szCs w:val="20"/>
                <w:lang w:eastAsia="en-US"/>
              </w:rPr>
              <w:t xml:space="preserve"> </w:t>
            </w:r>
          </w:p>
          <w:p w14:paraId="25CAAA0C" w14:textId="7B3C05C7" w:rsidR="00A43EBB" w:rsidRPr="008274BF" w:rsidRDefault="00A43EBB" w:rsidP="005474F7">
            <w:pPr>
              <w:suppressAutoHyphens w:val="0"/>
              <w:spacing w:line="276" w:lineRule="auto"/>
              <w:jc w:val="both"/>
              <w:rPr>
                <w:rFonts w:ascii="Arial" w:hAnsi="Arial" w:cs="Arial"/>
                <w:sz w:val="20"/>
                <w:szCs w:val="20"/>
                <w:lang w:eastAsia="en-US"/>
              </w:rPr>
            </w:pPr>
          </w:p>
          <w:p w14:paraId="005E0C56" w14:textId="61BE8A1C" w:rsidR="004870C1" w:rsidRDefault="00DC7DAA" w:rsidP="00672FD1">
            <w:pPr>
              <w:suppressAutoHyphens w:val="0"/>
              <w:spacing w:line="276" w:lineRule="auto"/>
              <w:jc w:val="both"/>
              <w:rPr>
                <w:rFonts w:ascii="Arial" w:hAnsi="Arial" w:cs="Arial"/>
                <w:sz w:val="20"/>
                <w:szCs w:val="20"/>
                <w:lang w:eastAsia="en-US"/>
              </w:rPr>
            </w:pPr>
            <w:r w:rsidRPr="008274BF">
              <w:rPr>
                <w:rFonts w:ascii="Arial" w:hAnsi="Arial" w:cs="Arial"/>
                <w:sz w:val="20"/>
                <w:szCs w:val="20"/>
                <w:lang w:eastAsia="en-US"/>
              </w:rPr>
              <w:t>Na podlagi navedenega je Ministrstvo za infrastrukturo dne 3. 8. 2021 objavilo razpis za izbiro koncesionarjev za izvajanje gospodarske javne službe javni linijski prevoz potnikov na območju Republike Slovenije, št. JN005315/2021-U0</w:t>
            </w:r>
            <w:r w:rsidR="00DF4429">
              <w:rPr>
                <w:rFonts w:ascii="Arial" w:hAnsi="Arial" w:cs="Arial"/>
                <w:sz w:val="20"/>
                <w:szCs w:val="20"/>
                <w:lang w:eastAsia="en-US"/>
              </w:rPr>
              <w:t>, vendar pa je z</w:t>
            </w:r>
            <w:r w:rsidR="00D37BDB" w:rsidRPr="008274BF">
              <w:rPr>
                <w:rFonts w:ascii="Arial" w:hAnsi="Arial" w:cs="Arial"/>
                <w:sz w:val="20"/>
                <w:szCs w:val="20"/>
                <w:lang w:eastAsia="en-US"/>
              </w:rPr>
              <w:t>aradi zmanjšanja tveganja okužbe in preprečevanja širjenja nalezljive bolezni COVID-19</w:t>
            </w:r>
            <w:r w:rsidR="00DF4429">
              <w:rPr>
                <w:rFonts w:ascii="Arial" w:hAnsi="Arial" w:cs="Arial"/>
                <w:sz w:val="20"/>
                <w:szCs w:val="20"/>
                <w:lang w:eastAsia="en-US"/>
              </w:rPr>
              <w:t xml:space="preserve"> bilo</w:t>
            </w:r>
            <w:r w:rsidR="00D37BDB" w:rsidRPr="008274BF">
              <w:rPr>
                <w:rFonts w:ascii="Arial" w:hAnsi="Arial" w:cs="Arial"/>
                <w:sz w:val="20"/>
                <w:szCs w:val="20"/>
                <w:lang w:eastAsia="en-US"/>
              </w:rPr>
              <w:t xml:space="preserve"> v letu 2020 in 2021 sprejeti</w:t>
            </w:r>
            <w:r w:rsidR="00DF4429">
              <w:rPr>
                <w:rFonts w:ascii="Arial" w:hAnsi="Arial" w:cs="Arial"/>
                <w:sz w:val="20"/>
                <w:szCs w:val="20"/>
                <w:lang w:eastAsia="en-US"/>
              </w:rPr>
              <w:t xml:space="preserve">h veliko </w:t>
            </w:r>
            <w:r w:rsidR="00D37BDB" w:rsidRPr="008274BF">
              <w:rPr>
                <w:rFonts w:ascii="Arial" w:hAnsi="Arial" w:cs="Arial"/>
                <w:sz w:val="20"/>
                <w:szCs w:val="20"/>
                <w:lang w:eastAsia="en-US"/>
              </w:rPr>
              <w:t>števil</w:t>
            </w:r>
            <w:r w:rsidR="00DF4429">
              <w:rPr>
                <w:rFonts w:ascii="Arial" w:hAnsi="Arial" w:cs="Arial"/>
                <w:sz w:val="20"/>
                <w:szCs w:val="20"/>
                <w:lang w:eastAsia="en-US"/>
              </w:rPr>
              <w:t xml:space="preserve">o </w:t>
            </w:r>
            <w:r w:rsidR="00D37BDB" w:rsidRPr="008274BF">
              <w:rPr>
                <w:rFonts w:ascii="Arial" w:hAnsi="Arial" w:cs="Arial"/>
                <w:sz w:val="20"/>
                <w:szCs w:val="20"/>
                <w:lang w:eastAsia="en-US"/>
              </w:rPr>
              <w:t xml:space="preserve"> začasni</w:t>
            </w:r>
            <w:r w:rsidR="00DF4429">
              <w:rPr>
                <w:rFonts w:ascii="Arial" w:hAnsi="Arial" w:cs="Arial"/>
                <w:sz w:val="20"/>
                <w:szCs w:val="20"/>
                <w:lang w:eastAsia="en-US"/>
              </w:rPr>
              <w:t>h ukrepov</w:t>
            </w:r>
            <w:r w:rsidR="00D37BDB" w:rsidRPr="008274BF">
              <w:rPr>
                <w:rFonts w:ascii="Arial" w:hAnsi="Arial" w:cs="Arial"/>
                <w:sz w:val="20"/>
                <w:szCs w:val="20"/>
                <w:lang w:eastAsia="en-US"/>
              </w:rPr>
              <w:t>, ki so posegli tudi na delovanje državnih organov</w:t>
            </w:r>
            <w:r w:rsidR="00DF4429">
              <w:rPr>
                <w:rFonts w:ascii="Arial" w:hAnsi="Arial" w:cs="Arial"/>
                <w:sz w:val="20"/>
                <w:szCs w:val="20"/>
                <w:lang w:eastAsia="en-US"/>
              </w:rPr>
              <w:t xml:space="preserve"> in s tem na zamik časovnih okvirjev</w:t>
            </w:r>
            <w:r w:rsidR="00D37BDB" w:rsidRPr="008274BF">
              <w:rPr>
                <w:rFonts w:ascii="Arial" w:hAnsi="Arial" w:cs="Arial"/>
                <w:sz w:val="20"/>
                <w:szCs w:val="20"/>
                <w:lang w:eastAsia="en-US"/>
              </w:rPr>
              <w:t>. Posledično je potrebno zaradi obsežnosti predmetnega razpisa in številnih vprašanj na portalu podaljšati tudi rok za predložitev ponudb, kar pomeni, da sklenite</w:t>
            </w:r>
            <w:r w:rsidR="00DF4429">
              <w:rPr>
                <w:rFonts w:ascii="Arial" w:hAnsi="Arial" w:cs="Arial"/>
                <w:sz w:val="20"/>
                <w:szCs w:val="20"/>
                <w:lang w:eastAsia="en-US"/>
              </w:rPr>
              <w:t>v</w:t>
            </w:r>
            <w:r w:rsidR="00D37BDB" w:rsidRPr="008274BF">
              <w:rPr>
                <w:rFonts w:ascii="Arial" w:hAnsi="Arial" w:cs="Arial"/>
                <w:sz w:val="20"/>
                <w:szCs w:val="20"/>
                <w:lang w:eastAsia="en-US"/>
              </w:rPr>
              <w:t xml:space="preserve"> pogodb na podlagi predmetnega javnega razpisa ne bo možno izvesti do 2. decembra 2021</w:t>
            </w:r>
            <w:r w:rsidR="00DF4429">
              <w:rPr>
                <w:rFonts w:ascii="Arial" w:hAnsi="Arial" w:cs="Arial"/>
                <w:sz w:val="20"/>
                <w:szCs w:val="20"/>
                <w:lang w:eastAsia="en-US"/>
              </w:rPr>
              <w:t>. Z</w:t>
            </w:r>
            <w:r w:rsidR="00D37BDB" w:rsidRPr="008274BF">
              <w:rPr>
                <w:rFonts w:ascii="Arial" w:hAnsi="Arial" w:cs="Arial"/>
                <w:sz w:val="20"/>
                <w:szCs w:val="20"/>
                <w:lang w:eastAsia="en-US"/>
              </w:rPr>
              <w:t xml:space="preserve">ato </w:t>
            </w:r>
            <w:r w:rsidR="00E97AFA" w:rsidRPr="008274BF">
              <w:rPr>
                <w:rFonts w:ascii="Arial" w:hAnsi="Arial" w:cs="Arial"/>
                <w:sz w:val="20"/>
                <w:szCs w:val="20"/>
                <w:lang w:eastAsia="en-US"/>
              </w:rPr>
              <w:t xml:space="preserve">je </w:t>
            </w:r>
            <w:r w:rsidR="00D37BDB" w:rsidRPr="008274BF">
              <w:rPr>
                <w:rFonts w:ascii="Arial" w:hAnsi="Arial" w:cs="Arial"/>
                <w:sz w:val="20"/>
                <w:szCs w:val="20"/>
                <w:lang w:eastAsia="en-US"/>
              </w:rPr>
              <w:t xml:space="preserve">nujno </w:t>
            </w:r>
            <w:r w:rsidR="00E97AFA" w:rsidRPr="008274BF">
              <w:rPr>
                <w:rFonts w:ascii="Arial" w:hAnsi="Arial" w:cs="Arial"/>
                <w:sz w:val="20"/>
                <w:szCs w:val="20"/>
                <w:lang w:eastAsia="en-US"/>
              </w:rPr>
              <w:t>potrebno podaljšati</w:t>
            </w:r>
            <w:r w:rsidR="006C6910" w:rsidRPr="008274BF">
              <w:rPr>
                <w:rFonts w:ascii="Arial" w:hAnsi="Arial" w:cs="Arial"/>
                <w:sz w:val="20"/>
                <w:szCs w:val="20"/>
                <w:lang w:eastAsia="en-US"/>
              </w:rPr>
              <w:t xml:space="preserve"> </w:t>
            </w:r>
            <w:r w:rsidR="00E97AFA" w:rsidRPr="008274BF">
              <w:rPr>
                <w:rFonts w:ascii="Arial" w:hAnsi="Arial" w:cs="Arial"/>
                <w:sz w:val="20"/>
                <w:szCs w:val="20"/>
                <w:lang w:eastAsia="en-US"/>
              </w:rPr>
              <w:t>roke do katerih se ohranijo</w:t>
            </w:r>
            <w:r w:rsidR="00BC7785" w:rsidRPr="008274BF">
              <w:rPr>
                <w:rFonts w:ascii="Arial" w:hAnsi="Arial" w:cs="Arial"/>
                <w:sz w:val="20"/>
                <w:szCs w:val="20"/>
                <w:lang w:eastAsia="en-US"/>
              </w:rPr>
              <w:t xml:space="preserve"> dosedanji</w:t>
            </w:r>
            <w:r w:rsidR="00672FD1" w:rsidRPr="008274BF">
              <w:rPr>
                <w:rFonts w:ascii="Arial" w:hAnsi="Arial" w:cs="Arial"/>
                <w:sz w:val="20"/>
                <w:szCs w:val="20"/>
                <w:lang w:eastAsia="en-US"/>
              </w:rPr>
              <w:t xml:space="preserve"> pogoji za izvajanje gospodarske javne službe javni linijski prevoz potnikov</w:t>
            </w:r>
            <w:r w:rsidR="006C6910" w:rsidRPr="008274BF">
              <w:rPr>
                <w:rFonts w:ascii="Arial" w:hAnsi="Arial" w:cs="Arial"/>
                <w:sz w:val="20"/>
                <w:szCs w:val="20"/>
                <w:lang w:eastAsia="en-US"/>
              </w:rPr>
              <w:t xml:space="preserve"> v notranjem cestnem prometu</w:t>
            </w:r>
            <w:r w:rsidR="004870C1" w:rsidRPr="008274BF">
              <w:rPr>
                <w:rFonts w:ascii="Arial" w:hAnsi="Arial" w:cs="Arial"/>
                <w:sz w:val="20"/>
                <w:szCs w:val="20"/>
                <w:lang w:eastAsia="en-US"/>
              </w:rPr>
              <w:t>, in sicer na način, da se 72. in 75. člen uredbe smiselno spremenita tako, da se ohrani konsistentnost določil</w:t>
            </w:r>
            <w:r w:rsidR="00DF4429">
              <w:rPr>
                <w:rFonts w:ascii="Arial" w:hAnsi="Arial" w:cs="Arial"/>
                <w:sz w:val="20"/>
                <w:szCs w:val="20"/>
                <w:lang w:eastAsia="en-US"/>
              </w:rPr>
              <w:t xml:space="preserve"> in se zagotovi nemoteno delovanje obvezne gospodarske javne službe javni potniški promet</w:t>
            </w:r>
            <w:r w:rsidR="004870C1" w:rsidRPr="008274BF">
              <w:rPr>
                <w:rFonts w:ascii="Arial" w:hAnsi="Arial" w:cs="Arial"/>
                <w:sz w:val="20"/>
                <w:szCs w:val="20"/>
                <w:lang w:eastAsia="en-US"/>
              </w:rPr>
              <w:t>.</w:t>
            </w:r>
          </w:p>
          <w:p w14:paraId="65C53CB2" w14:textId="458B813A" w:rsidR="00DF4429" w:rsidRDefault="00DF4429" w:rsidP="00672FD1">
            <w:pPr>
              <w:suppressAutoHyphens w:val="0"/>
              <w:spacing w:line="276" w:lineRule="auto"/>
              <w:jc w:val="both"/>
              <w:rPr>
                <w:rFonts w:ascii="Arial" w:hAnsi="Arial" w:cs="Arial"/>
                <w:sz w:val="20"/>
                <w:szCs w:val="20"/>
                <w:lang w:eastAsia="en-US"/>
              </w:rPr>
            </w:pPr>
          </w:p>
          <w:p w14:paraId="37AE82C1" w14:textId="7357245A" w:rsidR="00FA1088" w:rsidRPr="00222005" w:rsidRDefault="00DF4429" w:rsidP="00DA1AD9">
            <w:pPr>
              <w:suppressAutoHyphens w:val="0"/>
              <w:spacing w:line="276" w:lineRule="auto"/>
              <w:jc w:val="both"/>
              <w:rPr>
                <w:rFonts w:ascii="Arial" w:hAnsi="Arial" w:cs="Arial"/>
                <w:color w:val="000000"/>
                <w:sz w:val="20"/>
                <w:szCs w:val="20"/>
                <w:lang w:eastAsia="sl-SI"/>
              </w:rPr>
            </w:pPr>
            <w:r>
              <w:rPr>
                <w:rFonts w:ascii="Arial" w:hAnsi="Arial" w:cs="Arial"/>
                <w:sz w:val="20"/>
                <w:szCs w:val="20"/>
                <w:lang w:eastAsia="en-US"/>
              </w:rPr>
              <w:t xml:space="preserve">Hkrati se spreminjajo in smiselno dopolnjujejo še določila o </w:t>
            </w:r>
            <w:r w:rsidR="00DD70C1">
              <w:rPr>
                <w:rFonts w:ascii="Arial" w:hAnsi="Arial" w:cs="Arial"/>
                <w:sz w:val="20"/>
                <w:szCs w:val="20"/>
                <w:lang w:eastAsia="en-US"/>
              </w:rPr>
              <w:t xml:space="preserve">integriranih linijah, pogodbeni ceni, </w:t>
            </w:r>
            <w:r w:rsidR="00DD70C1" w:rsidRPr="00DD70C1">
              <w:rPr>
                <w:rFonts w:ascii="Arial" w:hAnsi="Arial" w:cs="Arial"/>
                <w:sz w:val="20"/>
                <w:szCs w:val="20"/>
                <w:lang w:eastAsia="en-US"/>
              </w:rPr>
              <w:t>ko koncesionar določene vožnje izvaja z vozili na alternativna goriva</w:t>
            </w:r>
            <w:r w:rsidR="00DD70C1">
              <w:rPr>
                <w:rFonts w:ascii="Arial" w:hAnsi="Arial" w:cs="Arial"/>
                <w:sz w:val="20"/>
                <w:szCs w:val="20"/>
                <w:lang w:eastAsia="en-US"/>
              </w:rPr>
              <w:t xml:space="preserve"> in določilo o možnosti nakupa vozovnice</w:t>
            </w:r>
            <w:r w:rsidR="00DD70C1">
              <w:t xml:space="preserve"> </w:t>
            </w:r>
            <w:r w:rsidR="00DD70C1" w:rsidRPr="00DD70C1">
              <w:rPr>
                <w:rFonts w:ascii="Arial" w:hAnsi="Arial" w:cs="Arial"/>
                <w:sz w:val="20"/>
                <w:szCs w:val="20"/>
                <w:lang w:eastAsia="en-US"/>
              </w:rPr>
              <w:t>tudi v času izven obratovanja avtobusnih postaj</w:t>
            </w:r>
            <w:r w:rsidR="00DD70C1">
              <w:rPr>
                <w:rFonts w:ascii="Arial" w:hAnsi="Arial" w:cs="Arial"/>
                <w:sz w:val="20"/>
                <w:szCs w:val="20"/>
                <w:lang w:eastAsia="en-US"/>
              </w:rPr>
              <w:t xml:space="preserve">. </w:t>
            </w:r>
            <w:r w:rsidR="00DA1AD9">
              <w:rPr>
                <w:rFonts w:ascii="Arial" w:hAnsi="Arial" w:cs="Arial"/>
                <w:sz w:val="20"/>
                <w:szCs w:val="20"/>
                <w:lang w:eastAsia="en-US"/>
              </w:rPr>
              <w:t xml:space="preserve">Integrirane linije določa Zakon o prevozih v cestnem prometu kot integracijo medkrajevnega linijskega prevoza potnikov z drugimi oblikami prevozov. Praksa večine držav Evropske unije je, da se integracija izvede, ko se mesta širijo in prihaja do povezanih naselij in je za potnike najboljša rešitev integrirana vozovnica, ki jim za ugodno ceno zagotavlja prevoze v medkrajevnem linijskem prevozu z vlakom ali avtobusom in prevoze v mestnem linijskem prevozu potnikov. Bistvene so enotne rešitve, ki potniku na enem mestu ponudijo medij za zapis vozovnice in vozovnico za vse vrste prevozov. V takšnih primerih prevzame izvajanje integrirane linije notranji izvajalec, ki mu mesto podeli izključne pravice za izvajanje mestnega linijskega prevoza potnikov. Za mesto in državo, ki mora zagotavljati medkrajevne prevoze potnikov pa je integracija finančno ugodnejša saj se optimizira vozni park in se lahko zagotovi boljše standard javnega prevoza potnikov. </w:t>
            </w:r>
            <w:r w:rsidR="00DD70C1">
              <w:rPr>
                <w:rFonts w:ascii="Arial" w:hAnsi="Arial" w:cs="Arial"/>
                <w:sz w:val="20"/>
                <w:szCs w:val="20"/>
                <w:lang w:eastAsia="en-US"/>
              </w:rPr>
              <w:t xml:space="preserve">Vse navedene spremembe so podrobno obrazložene na koncu tega vladnega gradiva. </w:t>
            </w:r>
          </w:p>
        </w:tc>
      </w:tr>
      <w:tr w:rsidR="00F02B4B" w:rsidRPr="00AD2175" w14:paraId="56A9E777" w14:textId="77777777" w:rsidTr="003F712A">
        <w:tc>
          <w:tcPr>
            <w:tcW w:w="9163" w:type="dxa"/>
            <w:gridSpan w:val="4"/>
          </w:tcPr>
          <w:p w14:paraId="37FBEC6D" w14:textId="77777777" w:rsidR="00F02B4B" w:rsidRPr="00AD2175" w:rsidRDefault="00F02B4B" w:rsidP="003F712A">
            <w:pPr>
              <w:pStyle w:val="Oddelek"/>
              <w:numPr>
                <w:ilvl w:val="0"/>
                <w:numId w:val="0"/>
              </w:numPr>
              <w:spacing w:before="0" w:after="0" w:line="260" w:lineRule="exact"/>
              <w:jc w:val="left"/>
              <w:rPr>
                <w:sz w:val="20"/>
                <w:szCs w:val="20"/>
              </w:rPr>
            </w:pPr>
            <w:r w:rsidRPr="00AD2175">
              <w:rPr>
                <w:sz w:val="20"/>
                <w:szCs w:val="20"/>
              </w:rPr>
              <w:t>6. Presoja posledic za:</w:t>
            </w:r>
          </w:p>
        </w:tc>
      </w:tr>
      <w:tr w:rsidR="00F02B4B" w:rsidRPr="00AD2175" w14:paraId="057AFE95" w14:textId="77777777" w:rsidTr="003F712A">
        <w:tc>
          <w:tcPr>
            <w:tcW w:w="1448" w:type="dxa"/>
          </w:tcPr>
          <w:p w14:paraId="4F21A037"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a)</w:t>
            </w:r>
          </w:p>
        </w:tc>
        <w:tc>
          <w:tcPr>
            <w:tcW w:w="5444" w:type="dxa"/>
            <w:gridSpan w:val="2"/>
          </w:tcPr>
          <w:p w14:paraId="580C2B9B" w14:textId="77777777" w:rsidR="00F02B4B" w:rsidRPr="00AD2175" w:rsidRDefault="00F02B4B" w:rsidP="003F712A">
            <w:pPr>
              <w:pStyle w:val="Neotevilenodstavek"/>
              <w:spacing w:before="0" w:after="0" w:line="260" w:lineRule="exact"/>
              <w:rPr>
                <w:sz w:val="20"/>
                <w:szCs w:val="20"/>
              </w:rPr>
            </w:pPr>
            <w:r w:rsidRPr="00AD2175">
              <w:rPr>
                <w:sz w:val="20"/>
                <w:szCs w:val="20"/>
              </w:rPr>
              <w:t>javnofinančna sredstva nad 40.000 EUR v tekočem in naslednjih treh letih</w:t>
            </w:r>
          </w:p>
        </w:tc>
        <w:tc>
          <w:tcPr>
            <w:tcW w:w="2271" w:type="dxa"/>
            <w:vAlign w:val="center"/>
          </w:tcPr>
          <w:p w14:paraId="65F1BA0A" w14:textId="77777777" w:rsidR="00F02B4B" w:rsidRPr="00AD2175" w:rsidRDefault="00F02B4B" w:rsidP="00D06CB9">
            <w:pPr>
              <w:pStyle w:val="Neotevilenodstavek"/>
              <w:spacing w:before="0" w:after="0" w:line="260" w:lineRule="exact"/>
              <w:jc w:val="center"/>
              <w:rPr>
                <w:iCs/>
                <w:sz w:val="20"/>
                <w:szCs w:val="20"/>
              </w:rPr>
            </w:pPr>
            <w:r w:rsidRPr="00AD2175">
              <w:rPr>
                <w:sz w:val="20"/>
                <w:szCs w:val="20"/>
              </w:rPr>
              <w:t>NE</w:t>
            </w:r>
          </w:p>
        </w:tc>
      </w:tr>
      <w:tr w:rsidR="00F02B4B" w:rsidRPr="00AD2175" w14:paraId="2C42C294" w14:textId="77777777" w:rsidTr="003F712A">
        <w:tc>
          <w:tcPr>
            <w:tcW w:w="1448" w:type="dxa"/>
          </w:tcPr>
          <w:p w14:paraId="5A8551A6"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b)</w:t>
            </w:r>
          </w:p>
        </w:tc>
        <w:tc>
          <w:tcPr>
            <w:tcW w:w="5444" w:type="dxa"/>
            <w:gridSpan w:val="2"/>
          </w:tcPr>
          <w:p w14:paraId="479A3DFF" w14:textId="77777777" w:rsidR="00F02B4B" w:rsidRPr="00AD2175" w:rsidRDefault="00F02B4B" w:rsidP="003F712A">
            <w:pPr>
              <w:pStyle w:val="Neotevilenodstavek"/>
              <w:spacing w:before="0" w:after="0" w:line="260" w:lineRule="exact"/>
              <w:rPr>
                <w:iCs/>
                <w:sz w:val="20"/>
                <w:szCs w:val="20"/>
              </w:rPr>
            </w:pPr>
            <w:r w:rsidRPr="00AD2175">
              <w:rPr>
                <w:bCs/>
                <w:sz w:val="20"/>
                <w:szCs w:val="20"/>
              </w:rPr>
              <w:t>usklajenost slovenskega pravnega reda s pravnim redom Evropske unije</w:t>
            </w:r>
          </w:p>
        </w:tc>
        <w:tc>
          <w:tcPr>
            <w:tcW w:w="2271" w:type="dxa"/>
            <w:vAlign w:val="center"/>
          </w:tcPr>
          <w:p w14:paraId="034940AC" w14:textId="77777777" w:rsidR="00F02B4B" w:rsidRPr="00AD2175" w:rsidRDefault="00F02B4B" w:rsidP="00D06CB9">
            <w:pPr>
              <w:pStyle w:val="Neotevilenodstavek"/>
              <w:spacing w:before="0" w:after="0" w:line="260" w:lineRule="exact"/>
              <w:jc w:val="center"/>
              <w:rPr>
                <w:iCs/>
                <w:sz w:val="20"/>
                <w:szCs w:val="20"/>
              </w:rPr>
            </w:pPr>
            <w:r w:rsidRPr="00AD2175">
              <w:rPr>
                <w:sz w:val="20"/>
                <w:szCs w:val="20"/>
              </w:rPr>
              <w:t>NE</w:t>
            </w:r>
          </w:p>
        </w:tc>
      </w:tr>
      <w:tr w:rsidR="00F02B4B" w:rsidRPr="00AD2175" w14:paraId="1E11D68E" w14:textId="77777777" w:rsidTr="003F712A">
        <w:tc>
          <w:tcPr>
            <w:tcW w:w="1448" w:type="dxa"/>
          </w:tcPr>
          <w:p w14:paraId="182F752C"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c)</w:t>
            </w:r>
          </w:p>
        </w:tc>
        <w:tc>
          <w:tcPr>
            <w:tcW w:w="5444" w:type="dxa"/>
            <w:gridSpan w:val="2"/>
          </w:tcPr>
          <w:p w14:paraId="6FAED573" w14:textId="77777777" w:rsidR="00F02B4B" w:rsidRPr="00AD2175" w:rsidRDefault="00F02B4B" w:rsidP="003F712A">
            <w:pPr>
              <w:pStyle w:val="Neotevilenodstavek"/>
              <w:spacing w:before="0" w:after="0" w:line="260" w:lineRule="exact"/>
              <w:rPr>
                <w:iCs/>
                <w:sz w:val="20"/>
                <w:szCs w:val="20"/>
              </w:rPr>
            </w:pPr>
            <w:r w:rsidRPr="00AD2175">
              <w:rPr>
                <w:sz w:val="20"/>
                <w:szCs w:val="20"/>
              </w:rPr>
              <w:t>administrativne posledice</w:t>
            </w:r>
          </w:p>
        </w:tc>
        <w:tc>
          <w:tcPr>
            <w:tcW w:w="2271" w:type="dxa"/>
            <w:vAlign w:val="center"/>
          </w:tcPr>
          <w:p w14:paraId="213F8D06" w14:textId="77777777" w:rsidR="00F02B4B" w:rsidRPr="00AD2175" w:rsidRDefault="00F02B4B" w:rsidP="003F712A">
            <w:pPr>
              <w:pStyle w:val="Neotevilenodstavek"/>
              <w:spacing w:before="0" w:after="0" w:line="260" w:lineRule="exact"/>
              <w:jc w:val="center"/>
              <w:rPr>
                <w:sz w:val="20"/>
                <w:szCs w:val="20"/>
              </w:rPr>
            </w:pPr>
            <w:r w:rsidRPr="00AD2175">
              <w:rPr>
                <w:sz w:val="20"/>
                <w:szCs w:val="20"/>
              </w:rPr>
              <w:t>NE</w:t>
            </w:r>
          </w:p>
        </w:tc>
      </w:tr>
      <w:tr w:rsidR="00F02B4B" w:rsidRPr="00AD2175" w14:paraId="1A4EA10B" w14:textId="77777777" w:rsidTr="003F712A">
        <w:tc>
          <w:tcPr>
            <w:tcW w:w="1448" w:type="dxa"/>
          </w:tcPr>
          <w:p w14:paraId="2D60C1FB"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č)</w:t>
            </w:r>
          </w:p>
        </w:tc>
        <w:tc>
          <w:tcPr>
            <w:tcW w:w="5444" w:type="dxa"/>
            <w:gridSpan w:val="2"/>
          </w:tcPr>
          <w:p w14:paraId="73FE7D17" w14:textId="77777777" w:rsidR="00F02B4B" w:rsidRPr="00AD2175" w:rsidRDefault="00F02B4B" w:rsidP="003F712A">
            <w:pPr>
              <w:pStyle w:val="Neotevilenodstavek"/>
              <w:spacing w:before="0" w:after="0" w:line="260" w:lineRule="exact"/>
              <w:rPr>
                <w:bCs/>
                <w:sz w:val="20"/>
                <w:szCs w:val="20"/>
              </w:rPr>
            </w:pPr>
            <w:r w:rsidRPr="00AD2175">
              <w:rPr>
                <w:sz w:val="20"/>
                <w:szCs w:val="20"/>
              </w:rPr>
              <w:t>gospodarstvo, zlasti</w:t>
            </w:r>
            <w:r w:rsidRPr="00AD2175">
              <w:rPr>
                <w:bCs/>
                <w:sz w:val="20"/>
                <w:szCs w:val="20"/>
              </w:rPr>
              <w:t xml:space="preserve"> mala in srednja podjetja ter konkurenčnost podjetij</w:t>
            </w:r>
          </w:p>
        </w:tc>
        <w:tc>
          <w:tcPr>
            <w:tcW w:w="2271" w:type="dxa"/>
            <w:vAlign w:val="center"/>
          </w:tcPr>
          <w:p w14:paraId="0511E36E" w14:textId="77777777" w:rsidR="00F02B4B" w:rsidRPr="00AD2175" w:rsidRDefault="00F02B4B" w:rsidP="003F712A">
            <w:pPr>
              <w:pStyle w:val="Neotevilenodstavek"/>
              <w:spacing w:before="0" w:after="0" w:line="260" w:lineRule="exact"/>
              <w:jc w:val="center"/>
              <w:rPr>
                <w:iCs/>
                <w:sz w:val="20"/>
                <w:szCs w:val="20"/>
              </w:rPr>
            </w:pPr>
            <w:r w:rsidRPr="00AD2175">
              <w:rPr>
                <w:sz w:val="20"/>
                <w:szCs w:val="20"/>
              </w:rPr>
              <w:t>NE</w:t>
            </w:r>
          </w:p>
        </w:tc>
      </w:tr>
      <w:tr w:rsidR="00F02B4B" w:rsidRPr="00AD2175" w14:paraId="6844AD91" w14:textId="77777777" w:rsidTr="003F712A">
        <w:tc>
          <w:tcPr>
            <w:tcW w:w="1448" w:type="dxa"/>
          </w:tcPr>
          <w:p w14:paraId="5584F1AB"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d)</w:t>
            </w:r>
          </w:p>
        </w:tc>
        <w:tc>
          <w:tcPr>
            <w:tcW w:w="5444" w:type="dxa"/>
            <w:gridSpan w:val="2"/>
          </w:tcPr>
          <w:p w14:paraId="683822AE" w14:textId="77777777" w:rsidR="00F02B4B" w:rsidRPr="00AD2175" w:rsidRDefault="00F02B4B" w:rsidP="003F712A">
            <w:pPr>
              <w:pStyle w:val="Neotevilenodstavek"/>
              <w:spacing w:before="0" w:after="0" w:line="260" w:lineRule="exact"/>
              <w:rPr>
                <w:bCs/>
                <w:sz w:val="20"/>
                <w:szCs w:val="20"/>
              </w:rPr>
            </w:pPr>
            <w:r w:rsidRPr="00AD2175">
              <w:rPr>
                <w:bCs/>
                <w:sz w:val="20"/>
                <w:szCs w:val="20"/>
              </w:rPr>
              <w:t>okolje, vključno s prostorskimi in varstvenimi vidiki</w:t>
            </w:r>
          </w:p>
        </w:tc>
        <w:tc>
          <w:tcPr>
            <w:tcW w:w="2271" w:type="dxa"/>
            <w:vAlign w:val="center"/>
          </w:tcPr>
          <w:p w14:paraId="4C976D30" w14:textId="77777777" w:rsidR="00F02B4B" w:rsidRPr="00AD2175" w:rsidRDefault="00F02B4B" w:rsidP="003F712A">
            <w:pPr>
              <w:pStyle w:val="Neotevilenodstavek"/>
              <w:spacing w:before="0" w:after="0" w:line="260" w:lineRule="exact"/>
              <w:jc w:val="center"/>
              <w:rPr>
                <w:iCs/>
                <w:sz w:val="20"/>
                <w:szCs w:val="20"/>
              </w:rPr>
            </w:pPr>
            <w:r w:rsidRPr="00AD2175">
              <w:rPr>
                <w:sz w:val="20"/>
                <w:szCs w:val="20"/>
              </w:rPr>
              <w:t>NE</w:t>
            </w:r>
          </w:p>
        </w:tc>
      </w:tr>
      <w:tr w:rsidR="00F02B4B" w:rsidRPr="00AD2175" w14:paraId="68BF4F6A" w14:textId="77777777" w:rsidTr="003F712A">
        <w:tc>
          <w:tcPr>
            <w:tcW w:w="1448" w:type="dxa"/>
          </w:tcPr>
          <w:p w14:paraId="2DC3796E"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e)</w:t>
            </w:r>
          </w:p>
        </w:tc>
        <w:tc>
          <w:tcPr>
            <w:tcW w:w="5444" w:type="dxa"/>
            <w:gridSpan w:val="2"/>
          </w:tcPr>
          <w:p w14:paraId="3F163E10" w14:textId="77777777" w:rsidR="00F02B4B" w:rsidRPr="00AD2175" w:rsidRDefault="00F02B4B" w:rsidP="003F712A">
            <w:pPr>
              <w:pStyle w:val="Neotevilenodstavek"/>
              <w:spacing w:before="0" w:after="0" w:line="260" w:lineRule="exact"/>
              <w:rPr>
                <w:bCs/>
                <w:sz w:val="20"/>
                <w:szCs w:val="20"/>
              </w:rPr>
            </w:pPr>
            <w:r w:rsidRPr="00AD2175">
              <w:rPr>
                <w:bCs/>
                <w:sz w:val="20"/>
                <w:szCs w:val="20"/>
              </w:rPr>
              <w:t>socialno področje</w:t>
            </w:r>
          </w:p>
        </w:tc>
        <w:tc>
          <w:tcPr>
            <w:tcW w:w="2271" w:type="dxa"/>
            <w:vAlign w:val="center"/>
          </w:tcPr>
          <w:p w14:paraId="5357C221" w14:textId="77777777" w:rsidR="00F02B4B" w:rsidRPr="00AD2175" w:rsidRDefault="00F02B4B" w:rsidP="003F712A">
            <w:pPr>
              <w:pStyle w:val="Neotevilenodstavek"/>
              <w:spacing w:before="0" w:after="0" w:line="260" w:lineRule="exact"/>
              <w:jc w:val="center"/>
              <w:rPr>
                <w:iCs/>
                <w:sz w:val="20"/>
                <w:szCs w:val="20"/>
              </w:rPr>
            </w:pPr>
            <w:r w:rsidRPr="00AD2175">
              <w:rPr>
                <w:sz w:val="20"/>
                <w:szCs w:val="20"/>
              </w:rPr>
              <w:t>NE</w:t>
            </w:r>
          </w:p>
        </w:tc>
      </w:tr>
      <w:tr w:rsidR="00F02B4B" w:rsidRPr="00AD2175" w14:paraId="4C4D13B7" w14:textId="77777777" w:rsidTr="003F712A">
        <w:tc>
          <w:tcPr>
            <w:tcW w:w="1448" w:type="dxa"/>
            <w:tcBorders>
              <w:bottom w:val="single" w:sz="4" w:space="0" w:color="auto"/>
            </w:tcBorders>
          </w:tcPr>
          <w:p w14:paraId="0E569723" w14:textId="77777777" w:rsidR="00F02B4B" w:rsidRPr="00AD2175" w:rsidRDefault="00F02B4B" w:rsidP="003F712A">
            <w:pPr>
              <w:pStyle w:val="Neotevilenodstavek"/>
              <w:spacing w:before="0" w:after="0" w:line="260" w:lineRule="exact"/>
              <w:ind w:left="360"/>
              <w:rPr>
                <w:iCs/>
                <w:sz w:val="20"/>
                <w:szCs w:val="20"/>
              </w:rPr>
            </w:pPr>
            <w:r w:rsidRPr="00AD2175">
              <w:rPr>
                <w:iCs/>
                <w:sz w:val="20"/>
                <w:szCs w:val="20"/>
              </w:rPr>
              <w:t>f)</w:t>
            </w:r>
          </w:p>
        </w:tc>
        <w:tc>
          <w:tcPr>
            <w:tcW w:w="5444" w:type="dxa"/>
            <w:gridSpan w:val="2"/>
            <w:tcBorders>
              <w:bottom w:val="single" w:sz="4" w:space="0" w:color="auto"/>
            </w:tcBorders>
          </w:tcPr>
          <w:p w14:paraId="2AF0D655" w14:textId="77777777" w:rsidR="00F02B4B" w:rsidRPr="00AD2175" w:rsidRDefault="00F02B4B" w:rsidP="003F712A">
            <w:pPr>
              <w:pStyle w:val="Neotevilenodstavek"/>
              <w:spacing w:before="0" w:after="0" w:line="260" w:lineRule="exact"/>
              <w:rPr>
                <w:bCs/>
                <w:sz w:val="20"/>
                <w:szCs w:val="20"/>
              </w:rPr>
            </w:pPr>
            <w:r w:rsidRPr="00AD2175">
              <w:rPr>
                <w:bCs/>
                <w:sz w:val="20"/>
                <w:szCs w:val="20"/>
              </w:rPr>
              <w:t>dokumente razvojnega načrtovanja:</w:t>
            </w:r>
          </w:p>
          <w:p w14:paraId="745B52B1" w14:textId="77777777" w:rsidR="00F02B4B" w:rsidRPr="00AD2175" w:rsidRDefault="00F02B4B" w:rsidP="00D92E8E">
            <w:pPr>
              <w:pStyle w:val="Neotevilenodstavek"/>
              <w:numPr>
                <w:ilvl w:val="0"/>
                <w:numId w:val="4"/>
              </w:numPr>
              <w:spacing w:before="0" w:after="0" w:line="260" w:lineRule="exact"/>
              <w:rPr>
                <w:bCs/>
                <w:sz w:val="20"/>
                <w:szCs w:val="20"/>
              </w:rPr>
            </w:pPr>
            <w:r w:rsidRPr="00AD2175">
              <w:rPr>
                <w:bCs/>
                <w:sz w:val="20"/>
                <w:szCs w:val="20"/>
              </w:rPr>
              <w:t>nacionalne dokumente razvojnega načrtovanja</w:t>
            </w:r>
          </w:p>
          <w:p w14:paraId="6E804C01" w14:textId="77777777" w:rsidR="00F02B4B" w:rsidRPr="00AD2175" w:rsidRDefault="00F02B4B" w:rsidP="00D92E8E">
            <w:pPr>
              <w:pStyle w:val="Neotevilenodstavek"/>
              <w:numPr>
                <w:ilvl w:val="0"/>
                <w:numId w:val="4"/>
              </w:numPr>
              <w:spacing w:before="0" w:after="0" w:line="260" w:lineRule="exact"/>
              <w:rPr>
                <w:bCs/>
                <w:sz w:val="20"/>
                <w:szCs w:val="20"/>
              </w:rPr>
            </w:pPr>
            <w:r w:rsidRPr="00AD2175">
              <w:rPr>
                <w:bCs/>
                <w:sz w:val="20"/>
                <w:szCs w:val="20"/>
              </w:rPr>
              <w:t>razvojne politike na ravni programov po strukturi razvojne klasifikacije programskega proračuna</w:t>
            </w:r>
          </w:p>
          <w:p w14:paraId="4AF0BE5F" w14:textId="77777777" w:rsidR="00F02B4B" w:rsidRPr="00AD2175" w:rsidRDefault="00F02B4B" w:rsidP="00D92E8E">
            <w:pPr>
              <w:pStyle w:val="Neotevilenodstavek"/>
              <w:numPr>
                <w:ilvl w:val="0"/>
                <w:numId w:val="4"/>
              </w:numPr>
              <w:spacing w:before="0" w:after="0" w:line="260" w:lineRule="exact"/>
              <w:rPr>
                <w:bCs/>
                <w:sz w:val="20"/>
                <w:szCs w:val="20"/>
              </w:rPr>
            </w:pPr>
            <w:r w:rsidRPr="00AD2175">
              <w:rPr>
                <w:bCs/>
                <w:sz w:val="20"/>
                <w:szCs w:val="20"/>
              </w:rPr>
              <w:lastRenderedPageBreak/>
              <w:t>razvojne dokumente Evropske unije in mednarodnih organizacij</w:t>
            </w:r>
          </w:p>
        </w:tc>
        <w:tc>
          <w:tcPr>
            <w:tcW w:w="2271" w:type="dxa"/>
            <w:tcBorders>
              <w:bottom w:val="single" w:sz="4" w:space="0" w:color="auto"/>
            </w:tcBorders>
            <w:vAlign w:val="center"/>
          </w:tcPr>
          <w:p w14:paraId="10C40DAB" w14:textId="77777777" w:rsidR="00F02B4B" w:rsidRPr="00AD2175" w:rsidRDefault="00F02B4B" w:rsidP="003F712A">
            <w:pPr>
              <w:pStyle w:val="Neotevilenodstavek"/>
              <w:spacing w:before="0" w:after="0" w:line="260" w:lineRule="exact"/>
              <w:jc w:val="center"/>
              <w:rPr>
                <w:iCs/>
                <w:sz w:val="20"/>
                <w:szCs w:val="20"/>
              </w:rPr>
            </w:pPr>
            <w:r w:rsidRPr="00AD2175">
              <w:rPr>
                <w:sz w:val="20"/>
                <w:szCs w:val="20"/>
              </w:rPr>
              <w:lastRenderedPageBreak/>
              <w:t>NE</w:t>
            </w:r>
          </w:p>
        </w:tc>
      </w:tr>
      <w:tr w:rsidR="00F02B4B" w:rsidRPr="00AD2175" w14:paraId="4CF2C5DA"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43FA2EF8" w14:textId="77777777" w:rsidR="00F02B4B" w:rsidRPr="00AD2175" w:rsidRDefault="00F02B4B" w:rsidP="003F712A">
            <w:pPr>
              <w:pStyle w:val="Oddelek"/>
              <w:widowControl w:val="0"/>
              <w:numPr>
                <w:ilvl w:val="0"/>
                <w:numId w:val="0"/>
              </w:numPr>
              <w:spacing w:before="0" w:after="0" w:line="260" w:lineRule="exact"/>
              <w:jc w:val="left"/>
              <w:rPr>
                <w:sz w:val="20"/>
                <w:szCs w:val="20"/>
              </w:rPr>
            </w:pPr>
            <w:r w:rsidRPr="00AD2175">
              <w:rPr>
                <w:sz w:val="20"/>
                <w:szCs w:val="20"/>
              </w:rPr>
              <w:lastRenderedPageBreak/>
              <w:t>7.a Predstavitev ocene finančnih posledic nad 40.000 EUR:</w:t>
            </w:r>
          </w:p>
          <w:p w14:paraId="6FE8B19D" w14:textId="77777777" w:rsidR="00F02B4B" w:rsidRPr="00AD2175" w:rsidRDefault="00A27085" w:rsidP="003F712A">
            <w:pPr>
              <w:pStyle w:val="Oddelek"/>
              <w:widowControl w:val="0"/>
              <w:numPr>
                <w:ilvl w:val="0"/>
                <w:numId w:val="0"/>
              </w:numPr>
              <w:spacing w:before="0" w:after="0" w:line="260" w:lineRule="exact"/>
              <w:jc w:val="left"/>
              <w:rPr>
                <w:b w:val="0"/>
                <w:sz w:val="20"/>
                <w:szCs w:val="20"/>
              </w:rPr>
            </w:pPr>
            <w:r w:rsidRPr="00AD2175">
              <w:rPr>
                <w:b w:val="0"/>
                <w:sz w:val="20"/>
                <w:szCs w:val="20"/>
              </w:rPr>
              <w:t>/</w:t>
            </w:r>
          </w:p>
        </w:tc>
      </w:tr>
    </w:tbl>
    <w:p w14:paraId="189D12BD" w14:textId="77777777" w:rsidR="00F02B4B" w:rsidRPr="00AD2175"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834"/>
        <w:gridCol w:w="1383"/>
        <w:gridCol w:w="479"/>
        <w:gridCol w:w="1046"/>
        <w:gridCol w:w="679"/>
        <w:gridCol w:w="383"/>
        <w:gridCol w:w="301"/>
        <w:gridCol w:w="2070"/>
      </w:tblGrid>
      <w:tr w:rsidR="00F02B4B" w:rsidRPr="00AD2175" w14:paraId="4C0C4BC0"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E4AEA1" w14:textId="77777777" w:rsidR="00F02B4B" w:rsidRPr="00AD2175" w:rsidRDefault="00F02B4B" w:rsidP="003F712A">
            <w:pPr>
              <w:pStyle w:val="Naslov1"/>
              <w:keepNext w:val="0"/>
              <w:pageBreakBefore/>
              <w:widowControl w:val="0"/>
              <w:tabs>
                <w:tab w:val="left" w:pos="2340"/>
              </w:tabs>
              <w:spacing w:before="0" w:after="0"/>
              <w:ind w:left="142" w:hanging="142"/>
              <w:rPr>
                <w:sz w:val="20"/>
                <w:szCs w:val="20"/>
              </w:rPr>
            </w:pPr>
            <w:r w:rsidRPr="00AD2175">
              <w:rPr>
                <w:sz w:val="20"/>
                <w:szCs w:val="20"/>
              </w:rPr>
              <w:lastRenderedPageBreak/>
              <w:t>I. Ocena finančnih posledic, ki niso načrtovane v sprejetem proračunu</w:t>
            </w:r>
          </w:p>
        </w:tc>
      </w:tr>
      <w:tr w:rsidR="00F02B4B" w:rsidRPr="00AD2175" w14:paraId="0396B8FC" w14:textId="77777777" w:rsidTr="00041CF6">
        <w:trPr>
          <w:cantSplit/>
          <w:trHeight w:val="276"/>
        </w:trPr>
        <w:tc>
          <w:tcPr>
            <w:tcW w:w="2859" w:type="dxa"/>
            <w:gridSpan w:val="2"/>
            <w:tcBorders>
              <w:top w:val="single" w:sz="4" w:space="0" w:color="auto"/>
              <w:left w:val="single" w:sz="4" w:space="0" w:color="auto"/>
              <w:bottom w:val="single" w:sz="4" w:space="0" w:color="auto"/>
              <w:right w:val="single" w:sz="4" w:space="0" w:color="auto"/>
            </w:tcBorders>
            <w:vAlign w:val="center"/>
          </w:tcPr>
          <w:p w14:paraId="0EC2E8DC" w14:textId="77777777" w:rsidR="00F02B4B" w:rsidRPr="00AD2175" w:rsidRDefault="00F02B4B" w:rsidP="003F712A">
            <w:pPr>
              <w:widowControl w:val="0"/>
              <w:spacing w:line="260" w:lineRule="exact"/>
              <w:ind w:left="-122" w:right="-112"/>
              <w:jc w:val="center"/>
              <w:rPr>
                <w:rFonts w:ascii="Arial" w:hAnsi="Arial" w:cs="Arial"/>
                <w:sz w:val="20"/>
                <w:szCs w:val="20"/>
              </w:rPr>
            </w:pP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666BE6CF"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Tekoče leto (t)</w:t>
            </w:r>
          </w:p>
        </w:tc>
        <w:tc>
          <w:tcPr>
            <w:tcW w:w="1046" w:type="dxa"/>
            <w:tcBorders>
              <w:top w:val="single" w:sz="4" w:space="0" w:color="auto"/>
              <w:left w:val="single" w:sz="4" w:space="0" w:color="auto"/>
              <w:bottom w:val="single" w:sz="4" w:space="0" w:color="auto"/>
              <w:right w:val="single" w:sz="4" w:space="0" w:color="auto"/>
            </w:tcBorders>
            <w:vAlign w:val="center"/>
          </w:tcPr>
          <w:p w14:paraId="54827774"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t + 1</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C2D7854"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t + 2</w:t>
            </w:r>
          </w:p>
        </w:tc>
        <w:tc>
          <w:tcPr>
            <w:tcW w:w="2070" w:type="dxa"/>
            <w:tcBorders>
              <w:top w:val="single" w:sz="4" w:space="0" w:color="auto"/>
              <w:left w:val="single" w:sz="4" w:space="0" w:color="auto"/>
              <w:bottom w:val="single" w:sz="4" w:space="0" w:color="auto"/>
              <w:right w:val="single" w:sz="4" w:space="0" w:color="auto"/>
            </w:tcBorders>
            <w:vAlign w:val="center"/>
          </w:tcPr>
          <w:p w14:paraId="676E0A87"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t + 3</w:t>
            </w:r>
          </w:p>
        </w:tc>
      </w:tr>
      <w:tr w:rsidR="00F02B4B" w:rsidRPr="00AD2175" w14:paraId="0BD188A5"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48434A27" w14:textId="77777777" w:rsidR="00F02B4B" w:rsidRPr="00AD2175" w:rsidRDefault="00F02B4B" w:rsidP="003F712A">
            <w:pPr>
              <w:widowControl w:val="0"/>
              <w:spacing w:line="260" w:lineRule="exact"/>
              <w:rPr>
                <w:rFonts w:ascii="Arial" w:hAnsi="Arial" w:cs="Arial"/>
                <w:bCs/>
                <w:sz w:val="20"/>
                <w:szCs w:val="20"/>
              </w:rPr>
            </w:pPr>
            <w:r w:rsidRPr="00AD2175">
              <w:rPr>
                <w:rFonts w:ascii="Arial" w:hAnsi="Arial" w:cs="Arial"/>
                <w:bCs/>
                <w:sz w:val="20"/>
                <w:szCs w:val="20"/>
              </w:rPr>
              <w:t>Predvideno povečanje (+) ali zmanjšanje (</w:t>
            </w:r>
            <w:r w:rsidRPr="00AD2175">
              <w:rPr>
                <w:rFonts w:ascii="Arial" w:hAnsi="Arial" w:cs="Arial"/>
                <w:b/>
                <w:sz w:val="20"/>
                <w:szCs w:val="20"/>
              </w:rPr>
              <w:t>–</w:t>
            </w:r>
            <w:r w:rsidRPr="00AD2175">
              <w:rPr>
                <w:rFonts w:ascii="Arial" w:hAnsi="Arial" w:cs="Arial"/>
                <w:bCs/>
                <w:sz w:val="20"/>
                <w:szCs w:val="20"/>
              </w:rPr>
              <w:t xml:space="preserve">) prihodkov državnega proračuna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58809342"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579E23B1"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68CC1989"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78FC8D9C"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r>
      <w:tr w:rsidR="00F02B4B" w:rsidRPr="00AD2175" w14:paraId="0A14CB8F"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0073D5DF" w14:textId="77777777" w:rsidR="00F02B4B" w:rsidRPr="00AD2175" w:rsidRDefault="00F02B4B" w:rsidP="003F712A">
            <w:pPr>
              <w:widowControl w:val="0"/>
              <w:spacing w:line="260" w:lineRule="exact"/>
              <w:rPr>
                <w:rFonts w:ascii="Arial" w:hAnsi="Arial" w:cs="Arial"/>
                <w:bCs/>
                <w:sz w:val="20"/>
                <w:szCs w:val="20"/>
              </w:rPr>
            </w:pPr>
            <w:r w:rsidRPr="00AD2175">
              <w:rPr>
                <w:rFonts w:ascii="Arial" w:hAnsi="Arial" w:cs="Arial"/>
                <w:bCs/>
                <w:sz w:val="20"/>
                <w:szCs w:val="20"/>
              </w:rPr>
              <w:t>Predvideno povečanje (+) ali zmanjšanje (</w:t>
            </w:r>
            <w:r w:rsidRPr="00AD2175">
              <w:rPr>
                <w:rFonts w:ascii="Arial" w:hAnsi="Arial" w:cs="Arial"/>
                <w:b/>
                <w:sz w:val="20"/>
                <w:szCs w:val="20"/>
              </w:rPr>
              <w:t>–</w:t>
            </w:r>
            <w:r w:rsidRPr="00AD2175">
              <w:rPr>
                <w:rFonts w:ascii="Arial" w:hAnsi="Arial" w:cs="Arial"/>
                <w:bCs/>
                <w:sz w:val="20"/>
                <w:szCs w:val="20"/>
              </w:rPr>
              <w:t xml:space="preserve">) prihodkov občinskih proračunov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76E07AC4"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1CD2983C"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626EB85"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2E263039"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r>
      <w:tr w:rsidR="00F02B4B" w:rsidRPr="00AD2175" w14:paraId="5F8F8E62"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5AD1E00D" w14:textId="77777777" w:rsidR="00F02B4B" w:rsidRPr="00AD2175" w:rsidRDefault="00F02B4B" w:rsidP="003F712A">
            <w:pPr>
              <w:widowControl w:val="0"/>
              <w:spacing w:line="260" w:lineRule="exact"/>
              <w:rPr>
                <w:rFonts w:ascii="Arial" w:hAnsi="Arial" w:cs="Arial"/>
                <w:bCs/>
                <w:sz w:val="20"/>
                <w:szCs w:val="20"/>
              </w:rPr>
            </w:pPr>
            <w:r w:rsidRPr="00AD2175">
              <w:rPr>
                <w:rFonts w:ascii="Arial" w:hAnsi="Arial" w:cs="Arial"/>
                <w:bCs/>
                <w:sz w:val="20"/>
                <w:szCs w:val="20"/>
              </w:rPr>
              <w:t>Predvideno povečanje (+) ali zmanjšanje (</w:t>
            </w:r>
            <w:r w:rsidRPr="00AD2175">
              <w:rPr>
                <w:rFonts w:ascii="Arial" w:hAnsi="Arial" w:cs="Arial"/>
                <w:b/>
                <w:sz w:val="20"/>
                <w:szCs w:val="20"/>
              </w:rPr>
              <w:t>–</w:t>
            </w:r>
            <w:r w:rsidRPr="00AD2175">
              <w:rPr>
                <w:rFonts w:ascii="Arial" w:hAnsi="Arial" w:cs="Arial"/>
                <w:bCs/>
                <w:sz w:val="20"/>
                <w:szCs w:val="20"/>
              </w:rPr>
              <w:t xml:space="preserve">) odhodkov državnega proračuna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408D27EB" w14:textId="77777777" w:rsidR="00F02B4B" w:rsidRPr="00AD2175" w:rsidRDefault="00A51907" w:rsidP="00F3464D">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02412A02"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18F534B8"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11F42DD9"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r>
      <w:tr w:rsidR="00F02B4B" w:rsidRPr="00AD2175" w14:paraId="58CA22EF" w14:textId="77777777" w:rsidTr="00041CF6">
        <w:trPr>
          <w:cantSplit/>
          <w:trHeight w:val="6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21563A6B" w14:textId="77777777" w:rsidR="00F02B4B" w:rsidRPr="00AD2175" w:rsidRDefault="00F02B4B" w:rsidP="003F712A">
            <w:pPr>
              <w:widowControl w:val="0"/>
              <w:spacing w:line="260" w:lineRule="exact"/>
              <w:rPr>
                <w:rFonts w:ascii="Arial" w:hAnsi="Arial" w:cs="Arial"/>
                <w:bCs/>
                <w:sz w:val="20"/>
                <w:szCs w:val="20"/>
              </w:rPr>
            </w:pPr>
            <w:r w:rsidRPr="00AD2175">
              <w:rPr>
                <w:rFonts w:ascii="Arial" w:hAnsi="Arial" w:cs="Arial"/>
                <w:bCs/>
                <w:sz w:val="20"/>
                <w:szCs w:val="20"/>
              </w:rPr>
              <w:t>Predvideno povečanje (+) ali zmanjšanje (</w:t>
            </w:r>
            <w:r w:rsidRPr="00AD2175">
              <w:rPr>
                <w:rFonts w:ascii="Arial" w:hAnsi="Arial" w:cs="Arial"/>
                <w:b/>
                <w:sz w:val="20"/>
                <w:szCs w:val="20"/>
              </w:rPr>
              <w:t>–</w:t>
            </w:r>
            <w:r w:rsidRPr="00AD2175">
              <w:rPr>
                <w:rFonts w:ascii="Arial" w:hAnsi="Arial" w:cs="Arial"/>
                <w:bCs/>
                <w:sz w:val="20"/>
                <w:szCs w:val="20"/>
              </w:rPr>
              <w:t>) odhodkov občinskih proračunov</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40BD52B" w14:textId="77777777" w:rsidR="00F02B4B" w:rsidRPr="00AD2175" w:rsidRDefault="00A51907" w:rsidP="00F3464D">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54FD923C"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1EDFE9CE"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0F194DCB" w14:textId="77777777" w:rsidR="00F02B4B" w:rsidRPr="00AD2175" w:rsidRDefault="00C529E8" w:rsidP="003F712A">
            <w:pPr>
              <w:widowControl w:val="0"/>
              <w:spacing w:line="260" w:lineRule="exact"/>
              <w:jc w:val="center"/>
              <w:rPr>
                <w:rFonts w:ascii="Arial" w:hAnsi="Arial" w:cs="Arial"/>
                <w:sz w:val="20"/>
                <w:szCs w:val="20"/>
              </w:rPr>
            </w:pPr>
            <w:r w:rsidRPr="00AD2175">
              <w:rPr>
                <w:rFonts w:ascii="Arial" w:hAnsi="Arial" w:cs="Arial"/>
                <w:sz w:val="20"/>
                <w:szCs w:val="20"/>
              </w:rPr>
              <w:t>-</w:t>
            </w:r>
          </w:p>
        </w:tc>
      </w:tr>
      <w:tr w:rsidR="00F02B4B" w:rsidRPr="00AD2175" w14:paraId="4D77CBA4"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5DAB21E2" w14:textId="77777777" w:rsidR="00F02B4B" w:rsidRPr="00AD2175" w:rsidRDefault="00F02B4B" w:rsidP="003F712A">
            <w:pPr>
              <w:widowControl w:val="0"/>
              <w:spacing w:line="260" w:lineRule="exact"/>
              <w:rPr>
                <w:rFonts w:ascii="Arial" w:hAnsi="Arial" w:cs="Arial"/>
                <w:bCs/>
                <w:sz w:val="20"/>
                <w:szCs w:val="20"/>
              </w:rPr>
            </w:pPr>
            <w:r w:rsidRPr="00AD2175">
              <w:rPr>
                <w:rFonts w:ascii="Arial" w:hAnsi="Arial" w:cs="Arial"/>
                <w:bCs/>
                <w:sz w:val="20"/>
                <w:szCs w:val="20"/>
              </w:rPr>
              <w:t>Predvideno povečanje (+) ali zmanjšanje (</w:t>
            </w:r>
            <w:r w:rsidRPr="00AD2175">
              <w:rPr>
                <w:rFonts w:ascii="Arial" w:hAnsi="Arial" w:cs="Arial"/>
                <w:b/>
                <w:sz w:val="20"/>
                <w:szCs w:val="20"/>
              </w:rPr>
              <w:t>–</w:t>
            </w:r>
            <w:r w:rsidRPr="00AD2175">
              <w:rPr>
                <w:rFonts w:ascii="Arial" w:hAnsi="Arial" w:cs="Arial"/>
                <w:bCs/>
                <w:sz w:val="20"/>
                <w:szCs w:val="20"/>
              </w:rPr>
              <w:t>) obveznosti za druga javnofinančna sredstva</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93FCCFF"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6FA809B5" w14:textId="77777777" w:rsidR="00F02B4B" w:rsidRPr="00AD2175" w:rsidRDefault="00C529E8" w:rsidP="003F712A">
            <w:pPr>
              <w:pStyle w:val="Naslov1"/>
              <w:keepNext w:val="0"/>
              <w:widowControl w:val="0"/>
              <w:tabs>
                <w:tab w:val="left" w:pos="360"/>
              </w:tabs>
              <w:spacing w:before="0" w:after="0"/>
              <w:jc w:val="center"/>
              <w:rPr>
                <w:b w:val="0"/>
                <w:bCs w:val="0"/>
                <w:sz w:val="20"/>
                <w:szCs w:val="20"/>
              </w:rPr>
            </w:pPr>
            <w:r w:rsidRPr="00AD2175">
              <w:rPr>
                <w:b w:val="0"/>
                <w:bCs w:val="0"/>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1C895200"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5B1B9D8B" w14:textId="77777777" w:rsidR="00F02B4B" w:rsidRPr="00AD2175" w:rsidRDefault="00C529E8" w:rsidP="003F712A">
            <w:pPr>
              <w:pStyle w:val="Naslov1"/>
              <w:keepNext w:val="0"/>
              <w:widowControl w:val="0"/>
              <w:tabs>
                <w:tab w:val="left" w:pos="360"/>
              </w:tabs>
              <w:spacing w:before="0" w:after="0"/>
              <w:jc w:val="center"/>
              <w:rPr>
                <w:b w:val="0"/>
                <w:sz w:val="20"/>
                <w:szCs w:val="20"/>
              </w:rPr>
            </w:pPr>
            <w:r w:rsidRPr="00AD2175">
              <w:rPr>
                <w:b w:val="0"/>
                <w:sz w:val="20"/>
                <w:szCs w:val="20"/>
              </w:rPr>
              <w:t>-</w:t>
            </w:r>
          </w:p>
        </w:tc>
      </w:tr>
      <w:tr w:rsidR="00F02B4B" w:rsidRPr="00AD2175" w14:paraId="3EE215C4"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CC2CDF" w14:textId="77777777" w:rsidR="00F02B4B" w:rsidRPr="00AD2175" w:rsidRDefault="00F02B4B" w:rsidP="003F712A">
            <w:pPr>
              <w:pStyle w:val="Naslov1"/>
              <w:keepNext w:val="0"/>
              <w:widowControl w:val="0"/>
              <w:tabs>
                <w:tab w:val="left" w:pos="2340"/>
              </w:tabs>
              <w:spacing w:before="0" w:after="0"/>
              <w:ind w:left="142" w:hanging="142"/>
              <w:rPr>
                <w:sz w:val="20"/>
                <w:szCs w:val="20"/>
              </w:rPr>
            </w:pPr>
            <w:r w:rsidRPr="00AD2175">
              <w:rPr>
                <w:sz w:val="20"/>
                <w:szCs w:val="20"/>
              </w:rPr>
              <w:t>II. Finančne posledice za državni proračun</w:t>
            </w:r>
          </w:p>
        </w:tc>
      </w:tr>
      <w:tr w:rsidR="00F02B4B" w:rsidRPr="00AD2175" w14:paraId="33D892E8"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69E73C" w14:textId="77777777" w:rsidR="00F02B4B" w:rsidRPr="00AD2175" w:rsidRDefault="00F02B4B" w:rsidP="003F712A">
            <w:pPr>
              <w:pStyle w:val="Naslov1"/>
              <w:keepNext w:val="0"/>
              <w:widowControl w:val="0"/>
              <w:tabs>
                <w:tab w:val="left" w:pos="2340"/>
              </w:tabs>
              <w:spacing w:before="0" w:after="0"/>
              <w:ind w:left="142" w:hanging="142"/>
              <w:rPr>
                <w:sz w:val="20"/>
                <w:szCs w:val="20"/>
              </w:rPr>
            </w:pPr>
            <w:proofErr w:type="spellStart"/>
            <w:r w:rsidRPr="00AD2175">
              <w:rPr>
                <w:sz w:val="20"/>
                <w:szCs w:val="20"/>
              </w:rPr>
              <w:t>II.a</w:t>
            </w:r>
            <w:proofErr w:type="spellEnd"/>
            <w:r w:rsidRPr="00AD2175">
              <w:rPr>
                <w:sz w:val="20"/>
                <w:szCs w:val="20"/>
              </w:rPr>
              <w:t xml:space="preserve"> Pravice porabe za izvedbo predlaganih rešitev so zagotovljene:</w:t>
            </w:r>
          </w:p>
        </w:tc>
      </w:tr>
      <w:tr w:rsidR="00F02B4B" w:rsidRPr="00AD2175" w14:paraId="0D119E0F" w14:textId="77777777" w:rsidTr="00041CF6">
        <w:trPr>
          <w:cantSplit/>
          <w:trHeight w:val="100"/>
        </w:trPr>
        <w:tc>
          <w:tcPr>
            <w:tcW w:w="2025" w:type="dxa"/>
            <w:tcBorders>
              <w:top w:val="single" w:sz="4" w:space="0" w:color="auto"/>
              <w:left w:val="single" w:sz="4" w:space="0" w:color="auto"/>
              <w:bottom w:val="single" w:sz="4" w:space="0" w:color="auto"/>
              <w:right w:val="single" w:sz="4" w:space="0" w:color="auto"/>
            </w:tcBorders>
            <w:vAlign w:val="center"/>
          </w:tcPr>
          <w:p w14:paraId="1688AB46"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141F5082"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Šifra in naziv ukrepa, projekta</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106047EC"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Šifra in naziv proračunske postavke</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8B3E127"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14:paraId="07D18CC2"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Znesek za t + 1</w:t>
            </w:r>
          </w:p>
        </w:tc>
      </w:tr>
      <w:tr w:rsidR="00F02B4B" w:rsidRPr="00AD2175" w14:paraId="5CFB613E" w14:textId="77777777" w:rsidTr="00041CF6">
        <w:trPr>
          <w:cantSplit/>
          <w:trHeight w:val="328"/>
        </w:trPr>
        <w:tc>
          <w:tcPr>
            <w:tcW w:w="2025" w:type="dxa"/>
            <w:tcBorders>
              <w:top w:val="single" w:sz="4" w:space="0" w:color="auto"/>
              <w:left w:val="single" w:sz="4" w:space="0" w:color="auto"/>
              <w:bottom w:val="single" w:sz="4" w:space="0" w:color="auto"/>
              <w:right w:val="single" w:sz="4" w:space="0" w:color="auto"/>
            </w:tcBorders>
            <w:vAlign w:val="center"/>
          </w:tcPr>
          <w:p w14:paraId="77E96609"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4FFC5723"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1EA7BAE6"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3B9D396"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2AF6E6A7" w14:textId="77777777" w:rsidR="00F02B4B" w:rsidRPr="00AD2175" w:rsidRDefault="00F02B4B" w:rsidP="003F712A">
            <w:pPr>
              <w:pStyle w:val="Naslov1"/>
              <w:keepNext w:val="0"/>
              <w:widowControl w:val="0"/>
              <w:tabs>
                <w:tab w:val="left" w:pos="360"/>
              </w:tabs>
              <w:spacing w:before="0" w:after="0"/>
              <w:rPr>
                <w:b w:val="0"/>
                <w:bCs w:val="0"/>
                <w:sz w:val="20"/>
                <w:szCs w:val="20"/>
              </w:rPr>
            </w:pPr>
          </w:p>
        </w:tc>
      </w:tr>
      <w:tr w:rsidR="00F02B4B" w:rsidRPr="00AD2175" w14:paraId="72615757" w14:textId="77777777" w:rsidTr="00041CF6">
        <w:trPr>
          <w:cantSplit/>
          <w:trHeight w:val="95"/>
        </w:trPr>
        <w:tc>
          <w:tcPr>
            <w:tcW w:w="2025" w:type="dxa"/>
            <w:tcBorders>
              <w:top w:val="single" w:sz="4" w:space="0" w:color="auto"/>
              <w:left w:val="single" w:sz="4" w:space="0" w:color="auto"/>
              <w:bottom w:val="single" w:sz="4" w:space="0" w:color="auto"/>
              <w:right w:val="single" w:sz="4" w:space="0" w:color="auto"/>
            </w:tcBorders>
            <w:vAlign w:val="center"/>
          </w:tcPr>
          <w:p w14:paraId="32CE79CA"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3623144C"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7ACE803F"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F1AEC84"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6F07911" w14:textId="77777777" w:rsidR="00F02B4B" w:rsidRPr="00AD2175" w:rsidRDefault="00F02B4B" w:rsidP="003F712A">
            <w:pPr>
              <w:pStyle w:val="Naslov1"/>
              <w:keepNext w:val="0"/>
              <w:widowControl w:val="0"/>
              <w:tabs>
                <w:tab w:val="left" w:pos="360"/>
              </w:tabs>
              <w:spacing w:before="0" w:after="0"/>
              <w:rPr>
                <w:b w:val="0"/>
                <w:bCs w:val="0"/>
                <w:sz w:val="20"/>
                <w:szCs w:val="20"/>
              </w:rPr>
            </w:pPr>
          </w:p>
        </w:tc>
      </w:tr>
      <w:tr w:rsidR="00F02B4B" w:rsidRPr="00AD2175" w14:paraId="196B69C7" w14:textId="77777777" w:rsidTr="00041CF6">
        <w:trPr>
          <w:cantSplit/>
          <w:trHeight w:val="95"/>
        </w:trPr>
        <w:tc>
          <w:tcPr>
            <w:tcW w:w="5767" w:type="dxa"/>
            <w:gridSpan w:val="5"/>
            <w:tcBorders>
              <w:top w:val="single" w:sz="4" w:space="0" w:color="auto"/>
              <w:left w:val="single" w:sz="4" w:space="0" w:color="auto"/>
              <w:bottom w:val="single" w:sz="4" w:space="0" w:color="auto"/>
              <w:right w:val="single" w:sz="4" w:space="0" w:color="auto"/>
            </w:tcBorders>
            <w:vAlign w:val="center"/>
          </w:tcPr>
          <w:p w14:paraId="1B60A077" w14:textId="77777777" w:rsidR="00F02B4B" w:rsidRPr="00AD2175" w:rsidRDefault="00F02B4B" w:rsidP="003F712A">
            <w:pPr>
              <w:pStyle w:val="Naslov1"/>
              <w:keepNext w:val="0"/>
              <w:widowControl w:val="0"/>
              <w:tabs>
                <w:tab w:val="left" w:pos="360"/>
              </w:tabs>
              <w:spacing w:before="0" w:after="0"/>
              <w:rPr>
                <w:sz w:val="20"/>
                <w:szCs w:val="20"/>
              </w:rPr>
            </w:pPr>
            <w:r w:rsidRPr="00AD2175">
              <w:rPr>
                <w:sz w:val="20"/>
                <w:szCs w:val="20"/>
              </w:rPr>
              <w:t>SKUPAJ</w:t>
            </w:r>
            <w:r w:rsidR="00C529E8" w:rsidRPr="00AD2175">
              <w:rPr>
                <w:sz w:val="20"/>
                <w:szCs w:val="20"/>
              </w:rPr>
              <w:t xml:space="preserv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64F8B272" w14:textId="77777777" w:rsidR="00F02B4B" w:rsidRPr="00AD2175" w:rsidRDefault="00C529E8" w:rsidP="003F712A">
            <w:pPr>
              <w:widowControl w:val="0"/>
              <w:spacing w:line="260" w:lineRule="exact"/>
              <w:jc w:val="center"/>
              <w:rPr>
                <w:rFonts w:ascii="Arial" w:hAnsi="Arial" w:cs="Arial"/>
                <w:b/>
                <w:sz w:val="20"/>
                <w:szCs w:val="20"/>
              </w:rPr>
            </w:pPr>
            <w:r w:rsidRPr="00AD2175">
              <w:rPr>
                <w:rFonts w:ascii="Arial" w:hAnsi="Arial" w:cs="Arial"/>
                <w:b/>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33E2A89D" w14:textId="77777777" w:rsidR="00F02B4B" w:rsidRPr="00AD2175" w:rsidRDefault="00C529E8" w:rsidP="003F712A">
            <w:pPr>
              <w:pStyle w:val="Naslov1"/>
              <w:keepNext w:val="0"/>
              <w:widowControl w:val="0"/>
              <w:tabs>
                <w:tab w:val="left" w:pos="360"/>
              </w:tabs>
              <w:spacing w:before="0" w:after="0"/>
              <w:rPr>
                <w:sz w:val="20"/>
                <w:szCs w:val="20"/>
              </w:rPr>
            </w:pPr>
            <w:r w:rsidRPr="00AD2175">
              <w:rPr>
                <w:sz w:val="20"/>
                <w:szCs w:val="20"/>
              </w:rPr>
              <w:t>-</w:t>
            </w:r>
          </w:p>
        </w:tc>
      </w:tr>
      <w:tr w:rsidR="00F02B4B" w:rsidRPr="00AD2175" w14:paraId="62043B6F"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C5A97F" w14:textId="77777777" w:rsidR="00F02B4B" w:rsidRPr="00AD2175" w:rsidRDefault="00F02B4B" w:rsidP="003F712A">
            <w:pPr>
              <w:pStyle w:val="Naslov1"/>
              <w:keepNext w:val="0"/>
              <w:widowControl w:val="0"/>
              <w:tabs>
                <w:tab w:val="left" w:pos="2340"/>
              </w:tabs>
              <w:spacing w:before="0" w:after="0"/>
              <w:rPr>
                <w:sz w:val="20"/>
                <w:szCs w:val="20"/>
              </w:rPr>
            </w:pPr>
            <w:proofErr w:type="spellStart"/>
            <w:r w:rsidRPr="00AD2175">
              <w:rPr>
                <w:sz w:val="20"/>
                <w:szCs w:val="20"/>
              </w:rPr>
              <w:t>II.b</w:t>
            </w:r>
            <w:proofErr w:type="spellEnd"/>
            <w:r w:rsidRPr="00AD2175">
              <w:rPr>
                <w:sz w:val="20"/>
                <w:szCs w:val="20"/>
              </w:rPr>
              <w:t xml:space="preserve"> Manjkajoče pravice porabe bodo zagotovljene s prerazporeditvijo:</w:t>
            </w:r>
          </w:p>
        </w:tc>
      </w:tr>
      <w:tr w:rsidR="00F02B4B" w:rsidRPr="00AD2175" w14:paraId="21DC52A8" w14:textId="77777777" w:rsidTr="00041CF6">
        <w:trPr>
          <w:cantSplit/>
          <w:trHeight w:val="100"/>
        </w:trPr>
        <w:tc>
          <w:tcPr>
            <w:tcW w:w="2025" w:type="dxa"/>
            <w:tcBorders>
              <w:top w:val="single" w:sz="4" w:space="0" w:color="auto"/>
              <w:left w:val="single" w:sz="4" w:space="0" w:color="auto"/>
              <w:bottom w:val="single" w:sz="4" w:space="0" w:color="auto"/>
              <w:right w:val="single" w:sz="4" w:space="0" w:color="auto"/>
            </w:tcBorders>
            <w:vAlign w:val="center"/>
          </w:tcPr>
          <w:p w14:paraId="57690A68"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3C125FF"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Šifra in naziv ukrepa, projekta</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53DBAF42"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 xml:space="preserve">Šifra in naziv proračunske postavke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DDF4820"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14:paraId="69DEC299" w14:textId="77777777" w:rsidR="00F02B4B" w:rsidRPr="00AD2175" w:rsidRDefault="00F02B4B" w:rsidP="003F712A">
            <w:pPr>
              <w:widowControl w:val="0"/>
              <w:spacing w:line="260" w:lineRule="exact"/>
              <w:jc w:val="center"/>
              <w:rPr>
                <w:rFonts w:ascii="Arial" w:hAnsi="Arial" w:cs="Arial"/>
                <w:sz w:val="20"/>
                <w:szCs w:val="20"/>
              </w:rPr>
            </w:pPr>
            <w:r w:rsidRPr="00AD2175">
              <w:rPr>
                <w:rFonts w:ascii="Arial" w:hAnsi="Arial" w:cs="Arial"/>
                <w:sz w:val="20"/>
                <w:szCs w:val="20"/>
              </w:rPr>
              <w:t xml:space="preserve">Znesek za t + 1 </w:t>
            </w:r>
          </w:p>
        </w:tc>
      </w:tr>
      <w:tr w:rsidR="00F3464D" w:rsidRPr="00AD2175" w14:paraId="113DCF52" w14:textId="77777777" w:rsidTr="00041CF6">
        <w:trPr>
          <w:cantSplit/>
          <w:trHeight w:val="95"/>
        </w:trPr>
        <w:tc>
          <w:tcPr>
            <w:tcW w:w="2025" w:type="dxa"/>
            <w:tcBorders>
              <w:top w:val="single" w:sz="4" w:space="0" w:color="auto"/>
              <w:left w:val="single" w:sz="4" w:space="0" w:color="auto"/>
              <w:bottom w:val="single" w:sz="4" w:space="0" w:color="auto"/>
              <w:right w:val="single" w:sz="4" w:space="0" w:color="auto"/>
            </w:tcBorders>
            <w:vAlign w:val="center"/>
          </w:tcPr>
          <w:p w14:paraId="1C5BC02A" w14:textId="77777777" w:rsidR="00F3464D" w:rsidRPr="00AD2175" w:rsidRDefault="00A51907"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06E7C987" w14:textId="77777777" w:rsidR="00F3464D" w:rsidRPr="00AD2175" w:rsidRDefault="00A51907"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052AF15A" w14:textId="77777777" w:rsidR="00F3464D" w:rsidRPr="00AD2175" w:rsidRDefault="00A51907"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B79AABD" w14:textId="77777777" w:rsidR="00F3464D" w:rsidRPr="00AD2175" w:rsidRDefault="00A51907"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6597F278" w14:textId="77777777" w:rsidR="00F3464D" w:rsidRPr="00AD2175" w:rsidRDefault="00A51907" w:rsidP="00F3464D">
            <w:pPr>
              <w:pStyle w:val="Naslov1"/>
              <w:keepNext w:val="0"/>
              <w:widowControl w:val="0"/>
              <w:tabs>
                <w:tab w:val="left" w:pos="360"/>
              </w:tabs>
              <w:spacing w:before="0" w:after="0"/>
              <w:rPr>
                <w:b w:val="0"/>
                <w:bCs w:val="0"/>
                <w:sz w:val="20"/>
                <w:szCs w:val="20"/>
              </w:rPr>
            </w:pPr>
            <w:r w:rsidRPr="00AD2175">
              <w:rPr>
                <w:b w:val="0"/>
                <w:bCs w:val="0"/>
                <w:sz w:val="20"/>
                <w:szCs w:val="20"/>
              </w:rPr>
              <w:t>-</w:t>
            </w:r>
          </w:p>
        </w:tc>
      </w:tr>
      <w:tr w:rsidR="00041CF6" w:rsidRPr="00AD2175" w14:paraId="46C57ED9" w14:textId="77777777" w:rsidTr="002B31E3">
        <w:trPr>
          <w:cantSplit/>
          <w:trHeight w:val="95"/>
        </w:trPr>
        <w:tc>
          <w:tcPr>
            <w:tcW w:w="9200" w:type="dxa"/>
            <w:gridSpan w:val="9"/>
            <w:tcBorders>
              <w:top w:val="single" w:sz="4" w:space="0" w:color="auto"/>
              <w:left w:val="single" w:sz="4" w:space="0" w:color="auto"/>
              <w:bottom w:val="single" w:sz="4" w:space="0" w:color="auto"/>
              <w:right w:val="single" w:sz="4" w:space="0" w:color="auto"/>
            </w:tcBorders>
            <w:vAlign w:val="center"/>
          </w:tcPr>
          <w:p w14:paraId="0B473B95" w14:textId="77777777" w:rsidR="00041CF6" w:rsidRPr="00AD2175" w:rsidRDefault="00041CF6" w:rsidP="003F712A">
            <w:pPr>
              <w:pStyle w:val="Naslov1"/>
              <w:keepNext w:val="0"/>
              <w:widowControl w:val="0"/>
              <w:tabs>
                <w:tab w:val="left" w:pos="360"/>
              </w:tabs>
              <w:spacing w:before="0" w:after="0"/>
              <w:rPr>
                <w:b w:val="0"/>
                <w:bCs w:val="0"/>
                <w:sz w:val="20"/>
                <w:szCs w:val="20"/>
              </w:rPr>
            </w:pPr>
          </w:p>
        </w:tc>
      </w:tr>
      <w:tr w:rsidR="00F02B4B" w:rsidRPr="00AD2175" w14:paraId="5C3F0AD4" w14:textId="77777777" w:rsidTr="00041CF6">
        <w:trPr>
          <w:cantSplit/>
          <w:trHeight w:val="95"/>
        </w:trPr>
        <w:tc>
          <w:tcPr>
            <w:tcW w:w="5767" w:type="dxa"/>
            <w:gridSpan w:val="5"/>
            <w:tcBorders>
              <w:top w:val="single" w:sz="4" w:space="0" w:color="auto"/>
              <w:left w:val="single" w:sz="4" w:space="0" w:color="auto"/>
              <w:bottom w:val="single" w:sz="4" w:space="0" w:color="auto"/>
              <w:right w:val="single" w:sz="4" w:space="0" w:color="auto"/>
            </w:tcBorders>
            <w:vAlign w:val="center"/>
          </w:tcPr>
          <w:p w14:paraId="21A01BC2" w14:textId="77777777" w:rsidR="00F02B4B" w:rsidRPr="00AD2175" w:rsidRDefault="00F02B4B" w:rsidP="003F712A">
            <w:pPr>
              <w:pStyle w:val="Naslov1"/>
              <w:keepNext w:val="0"/>
              <w:widowControl w:val="0"/>
              <w:tabs>
                <w:tab w:val="left" w:pos="360"/>
              </w:tabs>
              <w:spacing w:before="0" w:after="0"/>
              <w:rPr>
                <w:sz w:val="20"/>
                <w:szCs w:val="20"/>
              </w:rPr>
            </w:pPr>
            <w:r w:rsidRPr="00AD2175">
              <w:rPr>
                <w:sz w:val="20"/>
                <w:szCs w:val="20"/>
              </w:rPr>
              <w:t>SKUPAJ</w:t>
            </w:r>
            <w:r w:rsidR="00C529E8" w:rsidRPr="00AD2175">
              <w:rPr>
                <w:sz w:val="20"/>
                <w:szCs w:val="20"/>
              </w:rPr>
              <w:t xml:space="preserv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16559B8D" w14:textId="77777777" w:rsidR="00F02B4B" w:rsidRPr="00AD2175" w:rsidRDefault="00C529E8" w:rsidP="003F712A">
            <w:pPr>
              <w:pStyle w:val="Naslov1"/>
              <w:keepNext w:val="0"/>
              <w:widowControl w:val="0"/>
              <w:tabs>
                <w:tab w:val="left" w:pos="360"/>
              </w:tabs>
              <w:spacing w:before="0" w:after="0"/>
              <w:rPr>
                <w:sz w:val="20"/>
                <w:szCs w:val="20"/>
              </w:rPr>
            </w:pPr>
            <w:r w:rsidRPr="00AD2175">
              <w:rPr>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6D3D1AEE" w14:textId="77777777" w:rsidR="00F02B4B" w:rsidRPr="00AD2175" w:rsidRDefault="00C529E8" w:rsidP="003F712A">
            <w:pPr>
              <w:pStyle w:val="Naslov1"/>
              <w:keepNext w:val="0"/>
              <w:widowControl w:val="0"/>
              <w:tabs>
                <w:tab w:val="left" w:pos="360"/>
              </w:tabs>
              <w:spacing w:before="0" w:after="0"/>
              <w:rPr>
                <w:sz w:val="20"/>
                <w:szCs w:val="20"/>
              </w:rPr>
            </w:pPr>
            <w:r w:rsidRPr="00AD2175">
              <w:rPr>
                <w:sz w:val="20"/>
                <w:szCs w:val="20"/>
              </w:rPr>
              <w:t>-</w:t>
            </w:r>
          </w:p>
        </w:tc>
      </w:tr>
      <w:tr w:rsidR="00F02B4B" w:rsidRPr="00AD2175" w14:paraId="0AEDFE3F"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98F5648" w14:textId="77777777" w:rsidR="00F02B4B" w:rsidRPr="00AD2175" w:rsidRDefault="00F02B4B" w:rsidP="003F712A">
            <w:pPr>
              <w:pStyle w:val="Naslov1"/>
              <w:keepNext w:val="0"/>
              <w:widowControl w:val="0"/>
              <w:tabs>
                <w:tab w:val="left" w:pos="2340"/>
              </w:tabs>
              <w:spacing w:before="0" w:after="0"/>
              <w:rPr>
                <w:sz w:val="20"/>
                <w:szCs w:val="20"/>
              </w:rPr>
            </w:pPr>
            <w:proofErr w:type="spellStart"/>
            <w:r w:rsidRPr="00AD2175">
              <w:rPr>
                <w:sz w:val="20"/>
                <w:szCs w:val="20"/>
              </w:rPr>
              <w:t>II.c</w:t>
            </w:r>
            <w:proofErr w:type="spellEnd"/>
            <w:r w:rsidRPr="00AD2175">
              <w:rPr>
                <w:sz w:val="20"/>
                <w:szCs w:val="20"/>
              </w:rPr>
              <w:t xml:space="preserve"> Načrtovana nadomestitev zmanjšanih prihodkov in povečanih odhodkov proračuna:</w:t>
            </w:r>
          </w:p>
        </w:tc>
      </w:tr>
      <w:tr w:rsidR="00F02B4B" w:rsidRPr="00AD2175" w14:paraId="2CB492FF" w14:textId="77777777" w:rsidTr="00041CF6">
        <w:trPr>
          <w:cantSplit/>
          <w:trHeight w:val="100"/>
        </w:trPr>
        <w:tc>
          <w:tcPr>
            <w:tcW w:w="4242" w:type="dxa"/>
            <w:gridSpan w:val="3"/>
            <w:tcBorders>
              <w:top w:val="single" w:sz="4" w:space="0" w:color="auto"/>
              <w:left w:val="single" w:sz="4" w:space="0" w:color="auto"/>
              <w:bottom w:val="single" w:sz="4" w:space="0" w:color="auto"/>
              <w:right w:val="single" w:sz="4" w:space="0" w:color="auto"/>
            </w:tcBorders>
            <w:vAlign w:val="center"/>
          </w:tcPr>
          <w:p w14:paraId="673F748D" w14:textId="77777777" w:rsidR="00F02B4B" w:rsidRPr="00AD2175" w:rsidRDefault="00F02B4B" w:rsidP="003F712A">
            <w:pPr>
              <w:widowControl w:val="0"/>
              <w:spacing w:line="260" w:lineRule="exact"/>
              <w:ind w:left="-122" w:right="-112"/>
              <w:jc w:val="center"/>
              <w:rPr>
                <w:rFonts w:ascii="Arial" w:hAnsi="Arial" w:cs="Arial"/>
                <w:sz w:val="20"/>
                <w:szCs w:val="20"/>
              </w:rPr>
            </w:pPr>
            <w:r w:rsidRPr="00AD2175">
              <w:rPr>
                <w:rFonts w:ascii="Arial" w:hAnsi="Arial" w:cs="Arial"/>
                <w:sz w:val="20"/>
                <w:szCs w:val="20"/>
              </w:rPr>
              <w:t>Novi prihodki</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086731DF" w14:textId="77777777" w:rsidR="00F02B4B" w:rsidRPr="00AD2175" w:rsidRDefault="00F02B4B" w:rsidP="003F712A">
            <w:pPr>
              <w:widowControl w:val="0"/>
              <w:spacing w:line="260" w:lineRule="exact"/>
              <w:ind w:left="-122" w:right="-112"/>
              <w:jc w:val="center"/>
              <w:rPr>
                <w:rFonts w:ascii="Arial" w:hAnsi="Arial" w:cs="Arial"/>
                <w:sz w:val="20"/>
                <w:szCs w:val="20"/>
              </w:rPr>
            </w:pPr>
            <w:r w:rsidRPr="00AD2175">
              <w:rPr>
                <w:rFonts w:ascii="Arial" w:hAnsi="Arial" w:cs="Arial"/>
                <w:sz w:val="20"/>
                <w:szCs w:val="20"/>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79F0FA05" w14:textId="77777777" w:rsidR="00F02B4B" w:rsidRPr="00AD2175" w:rsidRDefault="00F02B4B" w:rsidP="003F712A">
            <w:pPr>
              <w:widowControl w:val="0"/>
              <w:spacing w:line="260" w:lineRule="exact"/>
              <w:ind w:left="-122" w:right="-112"/>
              <w:jc w:val="center"/>
              <w:rPr>
                <w:rFonts w:ascii="Arial" w:hAnsi="Arial" w:cs="Arial"/>
                <w:sz w:val="20"/>
                <w:szCs w:val="20"/>
              </w:rPr>
            </w:pPr>
            <w:r w:rsidRPr="00AD2175">
              <w:rPr>
                <w:rFonts w:ascii="Arial" w:hAnsi="Arial" w:cs="Arial"/>
                <w:sz w:val="20"/>
                <w:szCs w:val="20"/>
              </w:rPr>
              <w:t>Znesek za t + 1</w:t>
            </w:r>
          </w:p>
        </w:tc>
      </w:tr>
      <w:tr w:rsidR="00F02B4B" w:rsidRPr="00AD2175" w14:paraId="57CA7793"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2677F9CF"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63B74460"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08C71056" w14:textId="77777777" w:rsidR="00F02B4B" w:rsidRPr="00AD2175" w:rsidRDefault="00C529E8" w:rsidP="003F712A">
            <w:pPr>
              <w:pStyle w:val="Naslov1"/>
              <w:keepNext w:val="0"/>
              <w:widowControl w:val="0"/>
              <w:tabs>
                <w:tab w:val="left" w:pos="360"/>
              </w:tabs>
              <w:spacing w:before="0" w:after="0"/>
              <w:rPr>
                <w:b w:val="0"/>
                <w:bCs w:val="0"/>
                <w:sz w:val="20"/>
                <w:szCs w:val="20"/>
              </w:rPr>
            </w:pPr>
            <w:r w:rsidRPr="00AD2175">
              <w:rPr>
                <w:b w:val="0"/>
                <w:bCs w:val="0"/>
                <w:sz w:val="20"/>
                <w:szCs w:val="20"/>
              </w:rPr>
              <w:t>-</w:t>
            </w:r>
          </w:p>
        </w:tc>
      </w:tr>
      <w:tr w:rsidR="00F02B4B" w:rsidRPr="00AD2175" w14:paraId="02437CF2"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0D5A356C"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58C01CBE"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5D1B7AD1" w14:textId="77777777" w:rsidR="00F02B4B" w:rsidRPr="00AD2175" w:rsidRDefault="00F02B4B" w:rsidP="003F712A">
            <w:pPr>
              <w:pStyle w:val="Naslov1"/>
              <w:keepNext w:val="0"/>
              <w:widowControl w:val="0"/>
              <w:tabs>
                <w:tab w:val="left" w:pos="360"/>
              </w:tabs>
              <w:spacing w:before="0" w:after="0"/>
              <w:rPr>
                <w:b w:val="0"/>
                <w:bCs w:val="0"/>
                <w:sz w:val="20"/>
                <w:szCs w:val="20"/>
              </w:rPr>
            </w:pPr>
          </w:p>
        </w:tc>
      </w:tr>
      <w:tr w:rsidR="00F02B4B" w:rsidRPr="00AD2175" w14:paraId="5613EED2"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721CFB4B"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5CE172F8" w14:textId="77777777" w:rsidR="00F02B4B" w:rsidRPr="00AD2175" w:rsidRDefault="00F02B4B" w:rsidP="003F712A">
            <w:pPr>
              <w:pStyle w:val="Naslov1"/>
              <w:keepNext w:val="0"/>
              <w:widowControl w:val="0"/>
              <w:tabs>
                <w:tab w:val="left" w:pos="360"/>
              </w:tabs>
              <w:spacing w:before="0" w:after="0"/>
              <w:rPr>
                <w:b w:val="0"/>
                <w:bCs w:val="0"/>
                <w:sz w:val="20"/>
                <w:szCs w:val="20"/>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50047546" w14:textId="77777777" w:rsidR="00F02B4B" w:rsidRPr="00AD2175" w:rsidRDefault="00F02B4B" w:rsidP="003F712A">
            <w:pPr>
              <w:pStyle w:val="Naslov1"/>
              <w:keepNext w:val="0"/>
              <w:widowControl w:val="0"/>
              <w:tabs>
                <w:tab w:val="left" w:pos="360"/>
              </w:tabs>
              <w:spacing w:before="0" w:after="0"/>
              <w:rPr>
                <w:b w:val="0"/>
                <w:bCs w:val="0"/>
                <w:sz w:val="20"/>
                <w:szCs w:val="20"/>
              </w:rPr>
            </w:pPr>
          </w:p>
        </w:tc>
      </w:tr>
      <w:tr w:rsidR="00F02B4B" w:rsidRPr="00AD2175" w14:paraId="50C8DC2C"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5BDD9CF" w14:textId="77777777" w:rsidR="00F02B4B" w:rsidRPr="00AD2175" w:rsidRDefault="00F02B4B" w:rsidP="003F712A">
            <w:pPr>
              <w:pStyle w:val="Naslov1"/>
              <w:keepNext w:val="0"/>
              <w:widowControl w:val="0"/>
              <w:tabs>
                <w:tab w:val="left" w:pos="360"/>
              </w:tabs>
              <w:spacing w:before="0" w:after="0"/>
              <w:rPr>
                <w:sz w:val="20"/>
                <w:szCs w:val="20"/>
              </w:rPr>
            </w:pPr>
            <w:r w:rsidRPr="00AD2175">
              <w:rPr>
                <w:sz w:val="20"/>
                <w:szCs w:val="20"/>
              </w:rPr>
              <w:t>SKUPAJ</w:t>
            </w:r>
            <w:r w:rsidR="00C529E8" w:rsidRPr="00AD2175">
              <w:rPr>
                <w:sz w:val="20"/>
                <w:szCs w:val="20"/>
              </w:rPr>
              <w:t xml:space="preserve"> </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6F59CD23" w14:textId="77777777" w:rsidR="00F02B4B" w:rsidRPr="00AD2175" w:rsidRDefault="00C529E8" w:rsidP="003F712A">
            <w:pPr>
              <w:pStyle w:val="Naslov1"/>
              <w:keepNext w:val="0"/>
              <w:widowControl w:val="0"/>
              <w:tabs>
                <w:tab w:val="left" w:pos="360"/>
              </w:tabs>
              <w:spacing w:before="0" w:after="0"/>
              <w:rPr>
                <w:sz w:val="20"/>
                <w:szCs w:val="20"/>
              </w:rPr>
            </w:pPr>
            <w:r w:rsidRPr="00AD2175">
              <w:rPr>
                <w:sz w:val="20"/>
                <w:szCs w:val="20"/>
              </w:rPr>
              <w: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631FA9FB" w14:textId="77777777" w:rsidR="00F02B4B" w:rsidRPr="00AD2175" w:rsidRDefault="00C529E8" w:rsidP="003F712A">
            <w:pPr>
              <w:pStyle w:val="Naslov1"/>
              <w:keepNext w:val="0"/>
              <w:widowControl w:val="0"/>
              <w:tabs>
                <w:tab w:val="left" w:pos="360"/>
              </w:tabs>
              <w:spacing w:before="0" w:after="0"/>
              <w:rPr>
                <w:sz w:val="20"/>
                <w:szCs w:val="20"/>
              </w:rPr>
            </w:pPr>
            <w:r w:rsidRPr="00AD2175">
              <w:rPr>
                <w:sz w:val="20"/>
                <w:szCs w:val="20"/>
              </w:rPr>
              <w:t>-</w:t>
            </w:r>
          </w:p>
        </w:tc>
      </w:tr>
      <w:tr w:rsidR="00F02B4B" w:rsidRPr="00AD2175" w14:paraId="273CA7EE"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B36398" w14:textId="77777777" w:rsidR="00F02B4B" w:rsidRPr="00AD2175" w:rsidRDefault="00F02B4B" w:rsidP="003F712A">
            <w:pPr>
              <w:widowControl w:val="0"/>
              <w:spacing w:line="260" w:lineRule="exact"/>
              <w:rPr>
                <w:rFonts w:ascii="Arial" w:hAnsi="Arial" w:cs="Arial"/>
                <w:b/>
                <w:sz w:val="20"/>
                <w:szCs w:val="20"/>
              </w:rPr>
            </w:pPr>
          </w:p>
          <w:p w14:paraId="31008F5E" w14:textId="77777777" w:rsidR="00F02B4B" w:rsidRPr="00AD2175" w:rsidRDefault="00F02B4B" w:rsidP="003F712A">
            <w:pPr>
              <w:widowControl w:val="0"/>
              <w:spacing w:line="260" w:lineRule="exact"/>
              <w:rPr>
                <w:rFonts w:ascii="Arial" w:hAnsi="Arial" w:cs="Arial"/>
                <w:b/>
                <w:sz w:val="20"/>
                <w:szCs w:val="20"/>
              </w:rPr>
            </w:pPr>
            <w:r w:rsidRPr="00AD2175">
              <w:rPr>
                <w:rFonts w:ascii="Arial" w:hAnsi="Arial" w:cs="Arial"/>
                <w:b/>
                <w:sz w:val="20"/>
                <w:szCs w:val="20"/>
              </w:rPr>
              <w:t>OBRAZLOŽITEV:</w:t>
            </w:r>
          </w:p>
          <w:p w14:paraId="7D88D81F" w14:textId="77777777" w:rsidR="00F02B4B" w:rsidRPr="00AD2175" w:rsidRDefault="00F02B4B" w:rsidP="00D92E8E">
            <w:pPr>
              <w:widowControl w:val="0"/>
              <w:numPr>
                <w:ilvl w:val="0"/>
                <w:numId w:val="3"/>
              </w:numPr>
              <w:spacing w:line="260" w:lineRule="exact"/>
              <w:ind w:left="284" w:hanging="284"/>
              <w:jc w:val="both"/>
              <w:rPr>
                <w:rFonts w:ascii="Arial" w:hAnsi="Arial" w:cs="Arial"/>
                <w:b/>
                <w:sz w:val="20"/>
                <w:szCs w:val="20"/>
                <w:lang w:eastAsia="sl-SI"/>
              </w:rPr>
            </w:pPr>
            <w:r w:rsidRPr="00AD2175">
              <w:rPr>
                <w:rFonts w:ascii="Arial" w:hAnsi="Arial" w:cs="Arial"/>
                <w:b/>
                <w:sz w:val="20"/>
                <w:szCs w:val="20"/>
                <w:lang w:eastAsia="sl-SI"/>
              </w:rPr>
              <w:t>Ocena finančnih posledic, ki niso načrtovane v sprejetem proračunu</w:t>
            </w:r>
          </w:p>
          <w:p w14:paraId="05D80857" w14:textId="77777777" w:rsidR="00F02B4B" w:rsidRPr="00AD2175" w:rsidRDefault="00F02B4B" w:rsidP="003F712A">
            <w:pPr>
              <w:widowControl w:val="0"/>
              <w:spacing w:line="260" w:lineRule="exact"/>
              <w:ind w:left="360" w:hanging="76"/>
              <w:jc w:val="both"/>
              <w:rPr>
                <w:rFonts w:ascii="Arial" w:hAnsi="Arial" w:cs="Arial"/>
                <w:sz w:val="20"/>
                <w:szCs w:val="20"/>
                <w:lang w:eastAsia="sl-SI"/>
              </w:rPr>
            </w:pPr>
            <w:r w:rsidRPr="00AD2175">
              <w:rPr>
                <w:rFonts w:ascii="Arial" w:hAnsi="Arial" w:cs="Arial"/>
                <w:sz w:val="20"/>
                <w:szCs w:val="20"/>
                <w:lang w:eastAsia="sl-SI"/>
              </w:rPr>
              <w:t>V zvezi s predlaganim vladnim gradivom se navedejo predvidene spremembe (povečanje, zmanjšanje):</w:t>
            </w:r>
          </w:p>
          <w:p w14:paraId="4BC49472" w14:textId="77777777" w:rsidR="00F02B4B" w:rsidRPr="00AD2175" w:rsidRDefault="00F02B4B" w:rsidP="00D92E8E">
            <w:pPr>
              <w:widowControl w:val="0"/>
              <w:numPr>
                <w:ilvl w:val="0"/>
                <w:numId w:val="5"/>
              </w:numPr>
              <w:spacing w:line="260" w:lineRule="exact"/>
              <w:jc w:val="both"/>
              <w:rPr>
                <w:rFonts w:ascii="Arial" w:hAnsi="Arial" w:cs="Arial"/>
                <w:sz w:val="20"/>
                <w:szCs w:val="20"/>
              </w:rPr>
            </w:pPr>
            <w:r w:rsidRPr="00AD2175">
              <w:rPr>
                <w:rFonts w:ascii="Arial" w:hAnsi="Arial" w:cs="Arial"/>
                <w:sz w:val="20"/>
                <w:szCs w:val="20"/>
                <w:lang w:eastAsia="sl-SI"/>
              </w:rPr>
              <w:t>prihodkov državnega proračuna in občinskih proračunov,</w:t>
            </w:r>
          </w:p>
          <w:p w14:paraId="4F7FC503" w14:textId="77777777" w:rsidR="00F02B4B" w:rsidRPr="00AD2175" w:rsidRDefault="00F02B4B" w:rsidP="00D92E8E">
            <w:pPr>
              <w:widowControl w:val="0"/>
              <w:numPr>
                <w:ilvl w:val="0"/>
                <w:numId w:val="5"/>
              </w:numPr>
              <w:spacing w:line="260" w:lineRule="exact"/>
              <w:jc w:val="both"/>
              <w:rPr>
                <w:rFonts w:ascii="Arial" w:hAnsi="Arial" w:cs="Arial"/>
                <w:sz w:val="20"/>
                <w:szCs w:val="20"/>
              </w:rPr>
            </w:pPr>
            <w:r w:rsidRPr="00AD2175">
              <w:rPr>
                <w:rFonts w:ascii="Arial" w:hAnsi="Arial" w:cs="Arial"/>
                <w:sz w:val="20"/>
                <w:szCs w:val="20"/>
                <w:lang w:eastAsia="sl-SI"/>
              </w:rPr>
              <w:t>odhodkov državnega proračuna, ki niso načrtovani na ukrepih oziroma projektih sprejetih proračunov,</w:t>
            </w:r>
          </w:p>
          <w:p w14:paraId="73B5D7A2" w14:textId="77777777" w:rsidR="00F02B4B" w:rsidRPr="00AD2175" w:rsidRDefault="00F02B4B" w:rsidP="00D92E8E">
            <w:pPr>
              <w:widowControl w:val="0"/>
              <w:numPr>
                <w:ilvl w:val="0"/>
                <w:numId w:val="5"/>
              </w:numPr>
              <w:spacing w:line="260" w:lineRule="exact"/>
              <w:jc w:val="both"/>
              <w:rPr>
                <w:rFonts w:ascii="Arial" w:hAnsi="Arial" w:cs="Arial"/>
                <w:sz w:val="20"/>
                <w:szCs w:val="20"/>
              </w:rPr>
            </w:pPr>
            <w:r w:rsidRPr="00AD2175">
              <w:rPr>
                <w:rFonts w:ascii="Arial" w:hAnsi="Arial" w:cs="Arial"/>
                <w:sz w:val="20"/>
                <w:szCs w:val="20"/>
                <w:lang w:eastAsia="sl-SI"/>
              </w:rPr>
              <w:t>obveznosti za druga javnofinančna sredstva (drugi viri), ki niso načrtovana na ukrepih oziroma projektih sprejetih proračunov.</w:t>
            </w:r>
          </w:p>
          <w:p w14:paraId="221E5000" w14:textId="77777777" w:rsidR="00F02B4B" w:rsidRPr="00AD2175" w:rsidRDefault="00F02B4B" w:rsidP="003F712A">
            <w:pPr>
              <w:widowControl w:val="0"/>
              <w:spacing w:line="260" w:lineRule="exact"/>
              <w:ind w:left="284"/>
              <w:rPr>
                <w:rFonts w:ascii="Arial" w:hAnsi="Arial" w:cs="Arial"/>
                <w:sz w:val="20"/>
                <w:szCs w:val="20"/>
                <w:lang w:eastAsia="sl-SI"/>
              </w:rPr>
            </w:pPr>
          </w:p>
          <w:p w14:paraId="7FEFC412" w14:textId="77777777" w:rsidR="00F02B4B" w:rsidRPr="00AD2175" w:rsidRDefault="00F02B4B" w:rsidP="00D92E8E">
            <w:pPr>
              <w:widowControl w:val="0"/>
              <w:numPr>
                <w:ilvl w:val="0"/>
                <w:numId w:val="3"/>
              </w:numPr>
              <w:spacing w:line="260" w:lineRule="exact"/>
              <w:ind w:left="284" w:hanging="284"/>
              <w:jc w:val="both"/>
              <w:rPr>
                <w:rFonts w:ascii="Arial" w:hAnsi="Arial" w:cs="Arial"/>
                <w:b/>
                <w:sz w:val="20"/>
                <w:szCs w:val="20"/>
                <w:lang w:eastAsia="sl-SI"/>
              </w:rPr>
            </w:pPr>
            <w:r w:rsidRPr="00AD2175">
              <w:rPr>
                <w:rFonts w:ascii="Arial" w:hAnsi="Arial" w:cs="Arial"/>
                <w:b/>
                <w:sz w:val="20"/>
                <w:szCs w:val="20"/>
                <w:lang w:eastAsia="sl-SI"/>
              </w:rPr>
              <w:t>Finančne posledice za državni proračun</w:t>
            </w:r>
          </w:p>
          <w:p w14:paraId="2C41EFF6" w14:textId="77777777" w:rsidR="00F3464D" w:rsidRPr="00AD2175" w:rsidRDefault="00A51907" w:rsidP="00A51907">
            <w:pPr>
              <w:widowControl w:val="0"/>
              <w:spacing w:line="260" w:lineRule="exact"/>
              <w:ind w:left="284"/>
              <w:jc w:val="both"/>
              <w:rPr>
                <w:rFonts w:ascii="Arial" w:hAnsi="Arial" w:cs="Arial"/>
                <w:b/>
                <w:sz w:val="20"/>
                <w:szCs w:val="20"/>
                <w:lang w:eastAsia="sl-SI"/>
              </w:rPr>
            </w:pPr>
            <w:r w:rsidRPr="00AD2175">
              <w:rPr>
                <w:rFonts w:ascii="Arial" w:hAnsi="Arial" w:cs="Arial"/>
                <w:b/>
                <w:sz w:val="20"/>
                <w:szCs w:val="20"/>
                <w:lang w:eastAsia="sl-SI"/>
              </w:rPr>
              <w:t xml:space="preserve">Preklic veljavnosti Odloka nima posledic za državni proračun. </w:t>
            </w:r>
          </w:p>
          <w:p w14:paraId="789F68EF" w14:textId="77777777" w:rsidR="00242A3A" w:rsidRPr="00AD2175" w:rsidRDefault="00242A3A" w:rsidP="003F712A">
            <w:pPr>
              <w:widowControl w:val="0"/>
              <w:spacing w:line="260" w:lineRule="exact"/>
              <w:ind w:left="284"/>
              <w:jc w:val="both"/>
              <w:rPr>
                <w:rFonts w:ascii="Arial" w:hAnsi="Arial" w:cs="Arial"/>
                <w:sz w:val="20"/>
                <w:szCs w:val="20"/>
                <w:lang w:eastAsia="sl-SI"/>
              </w:rPr>
            </w:pPr>
          </w:p>
          <w:p w14:paraId="16899E59" w14:textId="77777777" w:rsidR="00F02B4B" w:rsidRPr="00AD2175" w:rsidRDefault="00F02B4B" w:rsidP="003F712A">
            <w:pPr>
              <w:widowControl w:val="0"/>
              <w:spacing w:line="260" w:lineRule="exact"/>
              <w:ind w:left="720"/>
              <w:jc w:val="both"/>
              <w:rPr>
                <w:rFonts w:ascii="Arial" w:hAnsi="Arial" w:cs="Arial"/>
                <w:b/>
                <w:sz w:val="20"/>
                <w:szCs w:val="20"/>
                <w:lang w:eastAsia="sl-SI"/>
              </w:rPr>
            </w:pPr>
            <w:proofErr w:type="spellStart"/>
            <w:r w:rsidRPr="00AD2175">
              <w:rPr>
                <w:rFonts w:ascii="Arial" w:hAnsi="Arial" w:cs="Arial"/>
                <w:b/>
                <w:sz w:val="20"/>
                <w:szCs w:val="20"/>
                <w:lang w:eastAsia="sl-SI"/>
              </w:rPr>
              <w:t>II.a</w:t>
            </w:r>
            <w:proofErr w:type="spellEnd"/>
            <w:r w:rsidRPr="00AD2175">
              <w:rPr>
                <w:rFonts w:ascii="Arial" w:hAnsi="Arial" w:cs="Arial"/>
                <w:b/>
                <w:sz w:val="20"/>
                <w:szCs w:val="20"/>
                <w:lang w:eastAsia="sl-SI"/>
              </w:rPr>
              <w:t xml:space="preserve"> Pravice porabe za izvedbo predlaganih rešitev so zagotovljene:</w:t>
            </w:r>
          </w:p>
          <w:p w14:paraId="388C8A2F" w14:textId="77777777" w:rsidR="00F02B4B" w:rsidRPr="00AD2175" w:rsidRDefault="00F02B4B" w:rsidP="003F712A">
            <w:pPr>
              <w:widowControl w:val="0"/>
              <w:spacing w:line="260" w:lineRule="exact"/>
              <w:ind w:left="284"/>
              <w:jc w:val="both"/>
              <w:rPr>
                <w:rFonts w:ascii="Arial" w:hAnsi="Arial" w:cs="Arial"/>
                <w:sz w:val="20"/>
                <w:szCs w:val="20"/>
                <w:lang w:eastAsia="sl-SI"/>
              </w:rPr>
            </w:pPr>
            <w:r w:rsidRPr="00AD2175">
              <w:rPr>
                <w:rFonts w:ascii="Arial" w:hAnsi="Arial" w:cs="Arial"/>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D2175">
              <w:rPr>
                <w:rFonts w:ascii="Arial" w:hAnsi="Arial" w:cs="Arial"/>
                <w:sz w:val="20"/>
                <w:szCs w:val="20"/>
                <w:lang w:eastAsia="sl-SI"/>
              </w:rPr>
              <w:t>II.b</w:t>
            </w:r>
            <w:proofErr w:type="spellEnd"/>
            <w:r w:rsidRPr="00AD2175">
              <w:rPr>
                <w:rFonts w:ascii="Arial" w:hAnsi="Arial" w:cs="Arial"/>
                <w:sz w:val="20"/>
                <w:szCs w:val="20"/>
                <w:lang w:eastAsia="sl-SI"/>
              </w:rPr>
              <w:t>). Pri uvrstitvi novega projekta oziroma ukrepa v načrt razvojnih programov se navedejo:</w:t>
            </w:r>
          </w:p>
          <w:p w14:paraId="029DFC5A" w14:textId="77777777" w:rsidR="00F02B4B" w:rsidRPr="00AD2175" w:rsidRDefault="00F02B4B" w:rsidP="00D92E8E">
            <w:pPr>
              <w:widowControl w:val="0"/>
              <w:numPr>
                <w:ilvl w:val="0"/>
                <w:numId w:val="6"/>
              </w:numPr>
              <w:spacing w:line="260" w:lineRule="exact"/>
              <w:jc w:val="both"/>
              <w:rPr>
                <w:rFonts w:ascii="Arial" w:hAnsi="Arial" w:cs="Arial"/>
                <w:sz w:val="20"/>
                <w:szCs w:val="20"/>
                <w:lang w:eastAsia="sl-SI"/>
              </w:rPr>
            </w:pPr>
            <w:r w:rsidRPr="00AD2175">
              <w:rPr>
                <w:rFonts w:ascii="Arial" w:hAnsi="Arial" w:cs="Arial"/>
                <w:sz w:val="20"/>
                <w:szCs w:val="20"/>
                <w:lang w:eastAsia="sl-SI"/>
              </w:rPr>
              <w:t>proračunski uporabnik, ki bo financiral novi projekt oziroma ukrep,</w:t>
            </w:r>
          </w:p>
          <w:p w14:paraId="01E6C2EB" w14:textId="77777777" w:rsidR="00F02B4B" w:rsidRPr="00AD2175" w:rsidRDefault="00F02B4B" w:rsidP="00D92E8E">
            <w:pPr>
              <w:widowControl w:val="0"/>
              <w:numPr>
                <w:ilvl w:val="0"/>
                <w:numId w:val="6"/>
              </w:numPr>
              <w:spacing w:line="260" w:lineRule="exact"/>
              <w:jc w:val="both"/>
              <w:rPr>
                <w:rFonts w:ascii="Arial" w:hAnsi="Arial" w:cs="Arial"/>
                <w:sz w:val="20"/>
                <w:szCs w:val="20"/>
                <w:lang w:eastAsia="sl-SI"/>
              </w:rPr>
            </w:pPr>
            <w:r w:rsidRPr="00AD2175">
              <w:rPr>
                <w:rFonts w:ascii="Arial" w:hAnsi="Arial" w:cs="Arial"/>
                <w:sz w:val="20"/>
                <w:szCs w:val="20"/>
                <w:lang w:eastAsia="sl-SI"/>
              </w:rPr>
              <w:t xml:space="preserve">projekt oziroma ukrep, s katerim se bodo dosegli cilji vladnega gradiva, in </w:t>
            </w:r>
          </w:p>
          <w:p w14:paraId="0CD06A06" w14:textId="77777777" w:rsidR="00F02B4B" w:rsidRPr="00AD2175" w:rsidRDefault="00F02B4B" w:rsidP="00D92E8E">
            <w:pPr>
              <w:widowControl w:val="0"/>
              <w:numPr>
                <w:ilvl w:val="0"/>
                <w:numId w:val="6"/>
              </w:numPr>
              <w:spacing w:line="260" w:lineRule="exact"/>
              <w:jc w:val="both"/>
              <w:rPr>
                <w:rFonts w:ascii="Arial" w:hAnsi="Arial" w:cs="Arial"/>
                <w:sz w:val="20"/>
                <w:szCs w:val="20"/>
                <w:lang w:eastAsia="sl-SI"/>
              </w:rPr>
            </w:pPr>
            <w:r w:rsidRPr="00AD2175">
              <w:rPr>
                <w:rFonts w:ascii="Arial" w:hAnsi="Arial" w:cs="Arial"/>
                <w:sz w:val="20"/>
                <w:szCs w:val="20"/>
                <w:lang w:eastAsia="sl-SI"/>
              </w:rPr>
              <w:t>proračunske postavke.</w:t>
            </w:r>
          </w:p>
          <w:p w14:paraId="32801894" w14:textId="77777777" w:rsidR="00F02B4B" w:rsidRPr="00AD2175" w:rsidRDefault="00F02B4B" w:rsidP="003F712A">
            <w:pPr>
              <w:widowControl w:val="0"/>
              <w:spacing w:line="260" w:lineRule="exact"/>
              <w:ind w:left="284"/>
              <w:jc w:val="both"/>
              <w:rPr>
                <w:rFonts w:ascii="Arial" w:hAnsi="Arial" w:cs="Arial"/>
                <w:sz w:val="20"/>
                <w:szCs w:val="20"/>
                <w:lang w:eastAsia="sl-SI"/>
              </w:rPr>
            </w:pPr>
            <w:r w:rsidRPr="00AD2175">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AD2175">
              <w:rPr>
                <w:rFonts w:ascii="Arial" w:hAnsi="Arial" w:cs="Arial"/>
                <w:sz w:val="20"/>
                <w:szCs w:val="20"/>
                <w:lang w:eastAsia="sl-SI"/>
              </w:rPr>
              <w:t>II.b</w:t>
            </w:r>
            <w:proofErr w:type="spellEnd"/>
            <w:r w:rsidRPr="00AD2175">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73BC504" w14:textId="77777777" w:rsidR="00F02B4B" w:rsidRPr="00AD2175" w:rsidRDefault="00F02B4B" w:rsidP="003F712A">
            <w:pPr>
              <w:widowControl w:val="0"/>
              <w:spacing w:line="260" w:lineRule="exact"/>
              <w:ind w:left="714"/>
              <w:jc w:val="both"/>
              <w:rPr>
                <w:rFonts w:ascii="Arial" w:hAnsi="Arial" w:cs="Arial"/>
                <w:b/>
                <w:sz w:val="20"/>
                <w:szCs w:val="20"/>
                <w:lang w:eastAsia="sl-SI"/>
              </w:rPr>
            </w:pPr>
            <w:proofErr w:type="spellStart"/>
            <w:r w:rsidRPr="00AD2175">
              <w:rPr>
                <w:rFonts w:ascii="Arial" w:hAnsi="Arial" w:cs="Arial"/>
                <w:b/>
                <w:sz w:val="20"/>
                <w:szCs w:val="20"/>
                <w:lang w:eastAsia="sl-SI"/>
              </w:rPr>
              <w:t>II.b</w:t>
            </w:r>
            <w:proofErr w:type="spellEnd"/>
            <w:r w:rsidRPr="00AD2175">
              <w:rPr>
                <w:rFonts w:ascii="Arial" w:hAnsi="Arial" w:cs="Arial"/>
                <w:b/>
                <w:sz w:val="20"/>
                <w:szCs w:val="20"/>
                <w:lang w:eastAsia="sl-SI"/>
              </w:rPr>
              <w:t xml:space="preserve"> Manjkajoče pravice porabe bodo zagotovljene s prerazporeditvijo:</w:t>
            </w:r>
          </w:p>
          <w:p w14:paraId="4B021D9E" w14:textId="77777777" w:rsidR="00F02B4B" w:rsidRPr="00AD2175" w:rsidRDefault="00F02B4B" w:rsidP="003F712A">
            <w:pPr>
              <w:widowControl w:val="0"/>
              <w:spacing w:line="260" w:lineRule="exact"/>
              <w:ind w:left="284"/>
              <w:jc w:val="both"/>
              <w:rPr>
                <w:rFonts w:ascii="Arial" w:hAnsi="Arial" w:cs="Arial"/>
                <w:sz w:val="20"/>
                <w:szCs w:val="20"/>
                <w:lang w:eastAsia="sl-SI"/>
              </w:rPr>
            </w:pPr>
            <w:r w:rsidRPr="00AD2175">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D2175">
              <w:rPr>
                <w:rFonts w:ascii="Arial" w:hAnsi="Arial" w:cs="Arial"/>
                <w:sz w:val="20"/>
                <w:szCs w:val="20"/>
                <w:lang w:eastAsia="sl-SI"/>
              </w:rPr>
              <w:t>II.a</w:t>
            </w:r>
            <w:proofErr w:type="spellEnd"/>
            <w:r w:rsidRPr="00AD2175">
              <w:rPr>
                <w:rFonts w:ascii="Arial" w:hAnsi="Arial" w:cs="Arial"/>
                <w:sz w:val="20"/>
                <w:szCs w:val="20"/>
                <w:lang w:eastAsia="sl-SI"/>
              </w:rPr>
              <w:t>.</w:t>
            </w:r>
          </w:p>
          <w:p w14:paraId="2B371748" w14:textId="77777777" w:rsidR="00F02B4B" w:rsidRPr="00AD2175" w:rsidRDefault="00F02B4B" w:rsidP="003F712A">
            <w:pPr>
              <w:widowControl w:val="0"/>
              <w:spacing w:line="260" w:lineRule="exact"/>
              <w:ind w:left="714"/>
              <w:jc w:val="both"/>
              <w:rPr>
                <w:rFonts w:ascii="Arial" w:hAnsi="Arial" w:cs="Arial"/>
                <w:b/>
                <w:sz w:val="20"/>
                <w:szCs w:val="20"/>
                <w:lang w:eastAsia="sl-SI"/>
              </w:rPr>
            </w:pPr>
            <w:proofErr w:type="spellStart"/>
            <w:r w:rsidRPr="00AD2175">
              <w:rPr>
                <w:rFonts w:ascii="Arial" w:hAnsi="Arial" w:cs="Arial"/>
                <w:b/>
                <w:sz w:val="20"/>
                <w:szCs w:val="20"/>
                <w:lang w:eastAsia="sl-SI"/>
              </w:rPr>
              <w:t>II.c</w:t>
            </w:r>
            <w:proofErr w:type="spellEnd"/>
            <w:r w:rsidRPr="00AD2175">
              <w:rPr>
                <w:rFonts w:ascii="Arial" w:hAnsi="Arial" w:cs="Arial"/>
                <w:b/>
                <w:sz w:val="20"/>
                <w:szCs w:val="20"/>
                <w:lang w:eastAsia="sl-SI"/>
              </w:rPr>
              <w:t xml:space="preserve"> Načrtovana nadomestitev zmanjšanih prihodkov in povečanih odhodkov proračuna:</w:t>
            </w:r>
          </w:p>
          <w:p w14:paraId="7B84F9AC" w14:textId="77777777" w:rsidR="00F02B4B" w:rsidRPr="00AD2175" w:rsidRDefault="00F02B4B" w:rsidP="003F712A">
            <w:pPr>
              <w:widowControl w:val="0"/>
              <w:spacing w:line="260" w:lineRule="exact"/>
              <w:ind w:left="284"/>
              <w:jc w:val="both"/>
              <w:rPr>
                <w:rFonts w:ascii="Arial" w:hAnsi="Arial" w:cs="Arial"/>
                <w:sz w:val="20"/>
                <w:szCs w:val="20"/>
                <w:lang w:eastAsia="sl-SI"/>
              </w:rPr>
            </w:pPr>
            <w:r w:rsidRPr="00AD2175">
              <w:rPr>
                <w:rFonts w:ascii="Arial" w:hAnsi="Arial" w:cs="Arial"/>
                <w:sz w:val="20"/>
                <w:szCs w:val="20"/>
                <w:lang w:eastAsia="sl-SI"/>
              </w:rPr>
              <w:t xml:space="preserve">Če se povečani odhodki (pravice porabe) ne bodo zagotovili tako, kot je določeno v točkah </w:t>
            </w:r>
            <w:proofErr w:type="spellStart"/>
            <w:r w:rsidRPr="00AD2175">
              <w:rPr>
                <w:rFonts w:ascii="Arial" w:hAnsi="Arial" w:cs="Arial"/>
                <w:sz w:val="20"/>
                <w:szCs w:val="20"/>
                <w:lang w:eastAsia="sl-SI"/>
              </w:rPr>
              <w:t>II.a</w:t>
            </w:r>
            <w:proofErr w:type="spellEnd"/>
            <w:r w:rsidRPr="00AD2175">
              <w:rPr>
                <w:rFonts w:ascii="Arial" w:hAnsi="Arial" w:cs="Arial"/>
                <w:sz w:val="20"/>
                <w:szCs w:val="20"/>
                <w:lang w:eastAsia="sl-SI"/>
              </w:rPr>
              <w:t xml:space="preserve"> in </w:t>
            </w:r>
            <w:proofErr w:type="spellStart"/>
            <w:r w:rsidRPr="00AD2175">
              <w:rPr>
                <w:rFonts w:ascii="Arial" w:hAnsi="Arial" w:cs="Arial"/>
                <w:sz w:val="20"/>
                <w:szCs w:val="20"/>
                <w:lang w:eastAsia="sl-SI"/>
              </w:rPr>
              <w:t>II.b</w:t>
            </w:r>
            <w:proofErr w:type="spellEnd"/>
            <w:r w:rsidRPr="00AD2175">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76B377E" w14:textId="77777777" w:rsidR="00F02B4B" w:rsidRPr="00AD2175" w:rsidRDefault="00F02B4B" w:rsidP="003F712A">
            <w:pPr>
              <w:pStyle w:val="Vrstapredpisa"/>
              <w:widowControl w:val="0"/>
              <w:spacing w:before="0" w:line="260" w:lineRule="exact"/>
              <w:jc w:val="both"/>
              <w:rPr>
                <w:color w:val="auto"/>
                <w:sz w:val="20"/>
                <w:szCs w:val="20"/>
              </w:rPr>
            </w:pPr>
          </w:p>
        </w:tc>
      </w:tr>
      <w:tr w:rsidR="00F02B4B" w:rsidRPr="00AD2175" w14:paraId="62010CE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03100E" w14:textId="77777777" w:rsidR="00F02B4B" w:rsidRPr="00AD2175" w:rsidRDefault="00F02B4B" w:rsidP="003F712A">
            <w:pPr>
              <w:pStyle w:val="Oddelek"/>
              <w:widowControl w:val="0"/>
              <w:numPr>
                <w:ilvl w:val="0"/>
                <w:numId w:val="0"/>
              </w:numPr>
              <w:spacing w:before="0" w:after="0" w:line="260" w:lineRule="exact"/>
              <w:jc w:val="left"/>
              <w:rPr>
                <w:sz w:val="20"/>
                <w:szCs w:val="20"/>
              </w:rPr>
            </w:pPr>
            <w:r w:rsidRPr="00AD2175">
              <w:rPr>
                <w:sz w:val="20"/>
                <w:szCs w:val="20"/>
              </w:rPr>
              <w:lastRenderedPageBreak/>
              <w:t>7.b Predstavitev ocene finančnih posledic pod 40.000 EUR:</w:t>
            </w:r>
          </w:p>
          <w:p w14:paraId="598BC492" w14:textId="77777777" w:rsidR="00F02B4B" w:rsidRPr="00AD2175" w:rsidRDefault="00A51907" w:rsidP="00242A3A">
            <w:pPr>
              <w:pStyle w:val="Oddelek"/>
              <w:widowControl w:val="0"/>
              <w:numPr>
                <w:ilvl w:val="0"/>
                <w:numId w:val="0"/>
              </w:numPr>
              <w:spacing w:before="0" w:after="0" w:line="260" w:lineRule="exact"/>
              <w:jc w:val="both"/>
              <w:rPr>
                <w:sz w:val="20"/>
                <w:szCs w:val="20"/>
              </w:rPr>
            </w:pPr>
            <w:r w:rsidRPr="00AD2175">
              <w:rPr>
                <w:sz w:val="20"/>
                <w:szCs w:val="20"/>
              </w:rPr>
              <w:t>Gradivo nima finančnih posledic.</w:t>
            </w:r>
          </w:p>
        </w:tc>
      </w:tr>
      <w:tr w:rsidR="000D7F9E" w:rsidRPr="00AD2175" w14:paraId="541716B0"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D59AB8D" w14:textId="77777777" w:rsidR="000D7F9E" w:rsidRPr="00AD2175" w:rsidRDefault="000D7F9E" w:rsidP="000D7F9E">
            <w:pPr>
              <w:pStyle w:val="Neotevilenodstavek"/>
              <w:widowControl w:val="0"/>
              <w:spacing w:before="0" w:after="0" w:line="260" w:lineRule="exact"/>
              <w:jc w:val="left"/>
              <w:rPr>
                <w:b/>
                <w:sz w:val="20"/>
                <w:szCs w:val="20"/>
              </w:rPr>
            </w:pPr>
            <w:r w:rsidRPr="00AD2175">
              <w:rPr>
                <w:b/>
                <w:sz w:val="20"/>
                <w:szCs w:val="20"/>
              </w:rPr>
              <w:t>8. Predstavitev sodelovanja z združenji občin:</w:t>
            </w:r>
          </w:p>
        </w:tc>
      </w:tr>
      <w:tr w:rsidR="000D7F9E" w:rsidRPr="00AD2175" w14:paraId="471EDB2E"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14:paraId="14CE4F4F" w14:textId="77777777" w:rsidR="000D7F9E" w:rsidRPr="00AD2175" w:rsidRDefault="000D7F9E" w:rsidP="00FE4909">
            <w:pPr>
              <w:pStyle w:val="Neotevilenodstavek"/>
              <w:widowControl w:val="0"/>
              <w:spacing w:before="0" w:after="0" w:line="260" w:lineRule="exact"/>
              <w:rPr>
                <w:iCs/>
                <w:sz w:val="20"/>
                <w:szCs w:val="20"/>
              </w:rPr>
            </w:pPr>
            <w:r w:rsidRPr="00AD2175">
              <w:rPr>
                <w:iCs/>
                <w:sz w:val="20"/>
                <w:szCs w:val="20"/>
              </w:rPr>
              <w:t>Vsebina predloženega gradiva (predpisa) vpliva na:</w:t>
            </w:r>
          </w:p>
          <w:p w14:paraId="49C5365B" w14:textId="77777777" w:rsidR="000D7F9E" w:rsidRPr="00AD2175" w:rsidRDefault="000D7F9E" w:rsidP="00D92E8E">
            <w:pPr>
              <w:pStyle w:val="Neotevilenodstavek"/>
              <w:widowControl w:val="0"/>
              <w:numPr>
                <w:ilvl w:val="1"/>
                <w:numId w:val="5"/>
              </w:numPr>
              <w:spacing w:before="0" w:after="0" w:line="260" w:lineRule="exact"/>
              <w:rPr>
                <w:iCs/>
                <w:sz w:val="20"/>
                <w:szCs w:val="20"/>
              </w:rPr>
            </w:pPr>
            <w:r w:rsidRPr="00AD2175">
              <w:rPr>
                <w:iCs/>
                <w:sz w:val="20"/>
                <w:szCs w:val="20"/>
              </w:rPr>
              <w:t>pristojnosti občin,</w:t>
            </w:r>
          </w:p>
          <w:p w14:paraId="2DC324CA" w14:textId="77777777" w:rsidR="000D7F9E" w:rsidRPr="00AD2175" w:rsidRDefault="000D7F9E" w:rsidP="00D92E8E">
            <w:pPr>
              <w:pStyle w:val="Neotevilenodstavek"/>
              <w:widowControl w:val="0"/>
              <w:numPr>
                <w:ilvl w:val="1"/>
                <w:numId w:val="5"/>
              </w:numPr>
              <w:spacing w:before="0" w:after="0" w:line="260" w:lineRule="exact"/>
              <w:rPr>
                <w:iCs/>
                <w:sz w:val="20"/>
                <w:szCs w:val="20"/>
              </w:rPr>
            </w:pPr>
            <w:r w:rsidRPr="00AD2175">
              <w:rPr>
                <w:iCs/>
                <w:sz w:val="20"/>
                <w:szCs w:val="20"/>
              </w:rPr>
              <w:t>delovanje občin,</w:t>
            </w:r>
          </w:p>
          <w:p w14:paraId="32672A28" w14:textId="77777777" w:rsidR="000D7F9E" w:rsidRPr="00AD2175" w:rsidRDefault="000D7F9E" w:rsidP="00D92E8E">
            <w:pPr>
              <w:pStyle w:val="Neotevilenodstavek"/>
              <w:widowControl w:val="0"/>
              <w:numPr>
                <w:ilvl w:val="1"/>
                <w:numId w:val="5"/>
              </w:numPr>
              <w:spacing w:before="0" w:after="0" w:line="260" w:lineRule="exact"/>
              <w:rPr>
                <w:iCs/>
                <w:sz w:val="20"/>
                <w:szCs w:val="20"/>
              </w:rPr>
            </w:pPr>
            <w:r w:rsidRPr="00AD2175">
              <w:rPr>
                <w:iCs/>
                <w:sz w:val="20"/>
                <w:szCs w:val="20"/>
              </w:rPr>
              <w:t>financiranje občin.</w:t>
            </w:r>
          </w:p>
          <w:p w14:paraId="3AC91307" w14:textId="77777777" w:rsidR="000D7F9E" w:rsidRPr="00AD2175" w:rsidRDefault="000D7F9E" w:rsidP="00FE4909">
            <w:pPr>
              <w:pStyle w:val="Neotevilenodstavek"/>
              <w:widowControl w:val="0"/>
              <w:spacing w:before="0" w:after="0" w:line="260" w:lineRule="exact"/>
              <w:ind w:left="1440"/>
              <w:rPr>
                <w:iCs/>
                <w:sz w:val="20"/>
                <w:szCs w:val="20"/>
              </w:rPr>
            </w:pPr>
          </w:p>
        </w:tc>
        <w:tc>
          <w:tcPr>
            <w:tcW w:w="2371" w:type="dxa"/>
            <w:gridSpan w:val="2"/>
          </w:tcPr>
          <w:p w14:paraId="4EEBCCDB" w14:textId="77777777" w:rsidR="000D7F9E" w:rsidRPr="00AD2175" w:rsidRDefault="000D7F9E" w:rsidP="00FE4909">
            <w:pPr>
              <w:pStyle w:val="Neotevilenodstavek"/>
              <w:widowControl w:val="0"/>
              <w:spacing w:before="0" w:after="0" w:line="260" w:lineRule="exact"/>
              <w:jc w:val="center"/>
              <w:rPr>
                <w:sz w:val="20"/>
                <w:szCs w:val="20"/>
              </w:rPr>
            </w:pPr>
            <w:r w:rsidRPr="00AD2175">
              <w:rPr>
                <w:sz w:val="20"/>
                <w:szCs w:val="20"/>
              </w:rPr>
              <w:t>NE</w:t>
            </w:r>
          </w:p>
        </w:tc>
      </w:tr>
      <w:tr w:rsidR="000D7F9E" w:rsidRPr="00AD2175" w14:paraId="3D8CE008"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5CB4397" w14:textId="77777777" w:rsidR="000D7F9E" w:rsidRPr="00AD2175" w:rsidRDefault="000D7F9E" w:rsidP="00FE4909">
            <w:pPr>
              <w:pStyle w:val="Neotevilenodstavek"/>
              <w:widowControl w:val="0"/>
              <w:spacing w:before="0" w:after="0" w:line="260" w:lineRule="exact"/>
              <w:rPr>
                <w:iCs/>
                <w:sz w:val="20"/>
                <w:szCs w:val="20"/>
              </w:rPr>
            </w:pPr>
            <w:r w:rsidRPr="00AD2175">
              <w:rPr>
                <w:iCs/>
                <w:sz w:val="20"/>
                <w:szCs w:val="20"/>
              </w:rPr>
              <w:t xml:space="preserve">Gradivo (predpis) je bilo poslano v mnenje: </w:t>
            </w:r>
          </w:p>
          <w:p w14:paraId="61EC9D18" w14:textId="77777777" w:rsidR="000D7F9E" w:rsidRPr="00AD2175" w:rsidRDefault="000D7F9E" w:rsidP="00D92E8E">
            <w:pPr>
              <w:pStyle w:val="Neotevilenodstavek"/>
              <w:widowControl w:val="0"/>
              <w:numPr>
                <w:ilvl w:val="0"/>
                <w:numId w:val="7"/>
              </w:numPr>
              <w:spacing w:before="0" w:after="0" w:line="260" w:lineRule="exact"/>
              <w:rPr>
                <w:iCs/>
                <w:sz w:val="20"/>
                <w:szCs w:val="20"/>
              </w:rPr>
            </w:pPr>
            <w:r w:rsidRPr="00AD2175">
              <w:rPr>
                <w:iCs/>
                <w:sz w:val="20"/>
                <w:szCs w:val="20"/>
              </w:rPr>
              <w:t>Skupnosti občin Slovenije SOS: DA/</w:t>
            </w:r>
            <w:r w:rsidRPr="00AD2175">
              <w:rPr>
                <w:b/>
                <w:iCs/>
                <w:sz w:val="20"/>
                <w:szCs w:val="20"/>
              </w:rPr>
              <w:t>NE</w:t>
            </w:r>
          </w:p>
          <w:p w14:paraId="4D53861F" w14:textId="77777777" w:rsidR="000D7F9E" w:rsidRPr="00AD2175" w:rsidRDefault="000D7F9E" w:rsidP="00D92E8E">
            <w:pPr>
              <w:pStyle w:val="Neotevilenodstavek"/>
              <w:widowControl w:val="0"/>
              <w:numPr>
                <w:ilvl w:val="0"/>
                <w:numId w:val="7"/>
              </w:numPr>
              <w:spacing w:before="0" w:after="0" w:line="260" w:lineRule="exact"/>
              <w:rPr>
                <w:iCs/>
                <w:sz w:val="20"/>
                <w:szCs w:val="20"/>
              </w:rPr>
            </w:pPr>
            <w:r w:rsidRPr="00AD2175">
              <w:rPr>
                <w:iCs/>
                <w:sz w:val="20"/>
                <w:szCs w:val="20"/>
              </w:rPr>
              <w:t>Združenju občin Slovenije ZOS: DA/</w:t>
            </w:r>
            <w:r w:rsidRPr="00AD2175">
              <w:rPr>
                <w:b/>
                <w:iCs/>
                <w:sz w:val="20"/>
                <w:szCs w:val="20"/>
              </w:rPr>
              <w:t>NE</w:t>
            </w:r>
          </w:p>
          <w:p w14:paraId="184D3C64" w14:textId="77777777" w:rsidR="000D7F9E" w:rsidRPr="00AD2175" w:rsidRDefault="000D7F9E" w:rsidP="00D92E8E">
            <w:pPr>
              <w:pStyle w:val="Neotevilenodstavek"/>
              <w:widowControl w:val="0"/>
              <w:numPr>
                <w:ilvl w:val="0"/>
                <w:numId w:val="7"/>
              </w:numPr>
              <w:spacing w:before="0" w:after="0" w:line="260" w:lineRule="exact"/>
              <w:rPr>
                <w:iCs/>
                <w:sz w:val="20"/>
                <w:szCs w:val="20"/>
              </w:rPr>
            </w:pPr>
            <w:r w:rsidRPr="00AD2175">
              <w:rPr>
                <w:iCs/>
                <w:sz w:val="20"/>
                <w:szCs w:val="20"/>
              </w:rPr>
              <w:t>Združenju mestnih občin Slovenije ZMOS: DA/</w:t>
            </w:r>
            <w:r w:rsidRPr="00AD2175">
              <w:rPr>
                <w:b/>
                <w:iCs/>
                <w:sz w:val="20"/>
                <w:szCs w:val="20"/>
              </w:rPr>
              <w:t>NE</w:t>
            </w:r>
          </w:p>
          <w:p w14:paraId="661275BC" w14:textId="77777777" w:rsidR="000D7F9E" w:rsidRPr="00AD2175" w:rsidRDefault="000D7F9E" w:rsidP="00FE4909">
            <w:pPr>
              <w:pStyle w:val="Neotevilenodstavek"/>
              <w:widowControl w:val="0"/>
              <w:spacing w:before="0" w:after="0" w:line="260" w:lineRule="exact"/>
              <w:rPr>
                <w:iCs/>
                <w:sz w:val="20"/>
                <w:szCs w:val="20"/>
              </w:rPr>
            </w:pPr>
          </w:p>
          <w:p w14:paraId="6D3B89FB" w14:textId="77777777" w:rsidR="000D7F9E" w:rsidRPr="00AD2175" w:rsidRDefault="000D7F9E" w:rsidP="00FE4909">
            <w:pPr>
              <w:pStyle w:val="Neotevilenodstavek"/>
              <w:widowControl w:val="0"/>
              <w:spacing w:before="0" w:after="0" w:line="260" w:lineRule="exact"/>
              <w:rPr>
                <w:iCs/>
                <w:sz w:val="20"/>
                <w:szCs w:val="20"/>
              </w:rPr>
            </w:pPr>
            <w:r w:rsidRPr="00AD2175">
              <w:rPr>
                <w:iCs/>
                <w:sz w:val="20"/>
                <w:szCs w:val="20"/>
              </w:rPr>
              <w:t>Predlogi in pripombe združenj so bili upoštevani:</w:t>
            </w:r>
          </w:p>
          <w:p w14:paraId="20295679" w14:textId="77777777" w:rsidR="000D7F9E" w:rsidRPr="00AD2175" w:rsidRDefault="000D7F9E" w:rsidP="00D92E8E">
            <w:pPr>
              <w:pStyle w:val="Neotevilenodstavek"/>
              <w:widowControl w:val="0"/>
              <w:numPr>
                <w:ilvl w:val="0"/>
                <w:numId w:val="8"/>
              </w:numPr>
              <w:spacing w:before="0" w:after="0" w:line="260" w:lineRule="exact"/>
              <w:rPr>
                <w:iCs/>
                <w:sz w:val="20"/>
                <w:szCs w:val="20"/>
              </w:rPr>
            </w:pPr>
            <w:r w:rsidRPr="00AD2175">
              <w:rPr>
                <w:iCs/>
                <w:sz w:val="20"/>
                <w:szCs w:val="20"/>
              </w:rPr>
              <w:t>v celoti,</w:t>
            </w:r>
          </w:p>
          <w:p w14:paraId="6CE73632" w14:textId="77777777" w:rsidR="000D7F9E" w:rsidRPr="00AD2175" w:rsidRDefault="000D7F9E" w:rsidP="00D92E8E">
            <w:pPr>
              <w:pStyle w:val="Neotevilenodstavek"/>
              <w:widowControl w:val="0"/>
              <w:numPr>
                <w:ilvl w:val="0"/>
                <w:numId w:val="8"/>
              </w:numPr>
              <w:spacing w:before="0" w:after="0" w:line="260" w:lineRule="exact"/>
              <w:rPr>
                <w:iCs/>
                <w:sz w:val="20"/>
                <w:szCs w:val="20"/>
              </w:rPr>
            </w:pPr>
            <w:r w:rsidRPr="00AD2175">
              <w:rPr>
                <w:iCs/>
                <w:sz w:val="20"/>
                <w:szCs w:val="20"/>
              </w:rPr>
              <w:t>večinoma,</w:t>
            </w:r>
          </w:p>
          <w:p w14:paraId="7D171EFC" w14:textId="77777777" w:rsidR="000D7F9E" w:rsidRPr="00AD2175" w:rsidRDefault="000D7F9E" w:rsidP="00D92E8E">
            <w:pPr>
              <w:pStyle w:val="Neotevilenodstavek"/>
              <w:widowControl w:val="0"/>
              <w:numPr>
                <w:ilvl w:val="0"/>
                <w:numId w:val="8"/>
              </w:numPr>
              <w:spacing w:before="0" w:after="0" w:line="260" w:lineRule="exact"/>
              <w:rPr>
                <w:iCs/>
                <w:sz w:val="20"/>
                <w:szCs w:val="20"/>
              </w:rPr>
            </w:pPr>
            <w:r w:rsidRPr="00AD2175">
              <w:rPr>
                <w:iCs/>
                <w:sz w:val="20"/>
                <w:szCs w:val="20"/>
              </w:rPr>
              <w:t>delno,</w:t>
            </w:r>
          </w:p>
          <w:p w14:paraId="7B0CAF71" w14:textId="77777777" w:rsidR="000D7F9E" w:rsidRPr="00AD2175" w:rsidRDefault="000D7F9E" w:rsidP="00D92E8E">
            <w:pPr>
              <w:pStyle w:val="Neotevilenodstavek"/>
              <w:widowControl w:val="0"/>
              <w:numPr>
                <w:ilvl w:val="0"/>
                <w:numId w:val="8"/>
              </w:numPr>
              <w:spacing w:before="0" w:after="0" w:line="260" w:lineRule="exact"/>
              <w:rPr>
                <w:iCs/>
                <w:sz w:val="20"/>
                <w:szCs w:val="20"/>
              </w:rPr>
            </w:pPr>
            <w:r w:rsidRPr="00AD2175">
              <w:rPr>
                <w:iCs/>
                <w:sz w:val="20"/>
                <w:szCs w:val="20"/>
              </w:rPr>
              <w:t>niso bili upoštevani.</w:t>
            </w:r>
          </w:p>
          <w:p w14:paraId="30B372AB" w14:textId="77777777" w:rsidR="000D7F9E" w:rsidRPr="00AD2175" w:rsidRDefault="000D7F9E" w:rsidP="00FE4909">
            <w:pPr>
              <w:pStyle w:val="Neotevilenodstavek"/>
              <w:widowControl w:val="0"/>
              <w:spacing w:before="0" w:after="0" w:line="260" w:lineRule="exact"/>
              <w:ind w:left="360"/>
              <w:rPr>
                <w:iCs/>
                <w:sz w:val="20"/>
                <w:szCs w:val="20"/>
              </w:rPr>
            </w:pPr>
          </w:p>
          <w:p w14:paraId="6F42E442" w14:textId="77777777" w:rsidR="000D7F9E" w:rsidRPr="00AD2175" w:rsidRDefault="000D7F9E" w:rsidP="00FE4909">
            <w:pPr>
              <w:pStyle w:val="Neotevilenodstavek"/>
              <w:widowControl w:val="0"/>
              <w:spacing w:before="0" w:after="0" w:line="260" w:lineRule="exact"/>
              <w:rPr>
                <w:iCs/>
                <w:sz w:val="20"/>
                <w:szCs w:val="20"/>
              </w:rPr>
            </w:pPr>
            <w:r w:rsidRPr="00AD2175">
              <w:rPr>
                <w:iCs/>
                <w:sz w:val="20"/>
                <w:szCs w:val="20"/>
              </w:rPr>
              <w:t>Bistveni predlogi in pripombe, ki niso bili upoštevani.</w:t>
            </w:r>
          </w:p>
          <w:p w14:paraId="743BA585" w14:textId="77777777" w:rsidR="000D7F9E" w:rsidRPr="00AD2175" w:rsidRDefault="000D7F9E" w:rsidP="00FE4909">
            <w:pPr>
              <w:pStyle w:val="Neotevilenodstavek"/>
              <w:widowControl w:val="0"/>
              <w:spacing w:before="0" w:after="0" w:line="260" w:lineRule="exact"/>
              <w:rPr>
                <w:iCs/>
                <w:sz w:val="20"/>
                <w:szCs w:val="20"/>
              </w:rPr>
            </w:pPr>
          </w:p>
          <w:p w14:paraId="2F49CEBC" w14:textId="77777777" w:rsidR="00A27085" w:rsidRPr="00AD2175" w:rsidRDefault="00A27085" w:rsidP="00FE4909">
            <w:pPr>
              <w:pStyle w:val="Neotevilenodstavek"/>
              <w:widowControl w:val="0"/>
              <w:spacing w:before="0" w:after="0" w:line="260" w:lineRule="exact"/>
              <w:rPr>
                <w:iCs/>
                <w:sz w:val="20"/>
                <w:szCs w:val="20"/>
              </w:rPr>
            </w:pPr>
            <w:r w:rsidRPr="00AD2175">
              <w:rPr>
                <w:iCs/>
                <w:sz w:val="20"/>
                <w:szCs w:val="20"/>
              </w:rPr>
              <w:t>Gradivo ne posega v pristojnosti občin.</w:t>
            </w:r>
          </w:p>
        </w:tc>
      </w:tr>
      <w:tr w:rsidR="00F02B4B" w:rsidRPr="00AD2175" w14:paraId="7B5DBDAA"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07B75A9" w14:textId="77777777" w:rsidR="00F02B4B" w:rsidRPr="00AD2175" w:rsidRDefault="000D7F9E" w:rsidP="000D7F9E">
            <w:pPr>
              <w:pStyle w:val="Neotevilenodstavek"/>
              <w:widowControl w:val="0"/>
              <w:spacing w:before="0" w:after="0" w:line="260" w:lineRule="exact"/>
              <w:jc w:val="left"/>
              <w:rPr>
                <w:b/>
                <w:sz w:val="20"/>
                <w:szCs w:val="20"/>
              </w:rPr>
            </w:pPr>
            <w:r w:rsidRPr="00AD2175">
              <w:rPr>
                <w:b/>
                <w:sz w:val="20"/>
                <w:szCs w:val="20"/>
              </w:rPr>
              <w:t>9</w:t>
            </w:r>
            <w:r w:rsidR="00F02B4B" w:rsidRPr="00AD2175">
              <w:rPr>
                <w:b/>
                <w:sz w:val="20"/>
                <w:szCs w:val="20"/>
              </w:rPr>
              <w:t>. Predstavitev sodelovanja javnosti:</w:t>
            </w:r>
          </w:p>
        </w:tc>
      </w:tr>
      <w:tr w:rsidR="00F02B4B" w:rsidRPr="00AD2175" w14:paraId="01FD0C8C"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14:paraId="56422AD4" w14:textId="77777777" w:rsidR="00F02B4B" w:rsidRPr="00AD2175" w:rsidRDefault="00F02B4B" w:rsidP="003F712A">
            <w:pPr>
              <w:pStyle w:val="Neotevilenodstavek"/>
              <w:widowControl w:val="0"/>
              <w:spacing w:before="0" w:after="0" w:line="260" w:lineRule="exact"/>
              <w:rPr>
                <w:sz w:val="20"/>
                <w:szCs w:val="20"/>
              </w:rPr>
            </w:pPr>
            <w:r w:rsidRPr="00AD2175">
              <w:rPr>
                <w:iCs/>
                <w:sz w:val="20"/>
                <w:szCs w:val="20"/>
              </w:rPr>
              <w:t>Gradivo je bilo predhodno objavljeno na spletni strani predlagatelja:</w:t>
            </w:r>
          </w:p>
        </w:tc>
        <w:tc>
          <w:tcPr>
            <w:tcW w:w="2371" w:type="dxa"/>
            <w:gridSpan w:val="2"/>
          </w:tcPr>
          <w:p w14:paraId="4371DB76" w14:textId="77777777" w:rsidR="00F02B4B" w:rsidRPr="00AD2175" w:rsidRDefault="00F02B4B" w:rsidP="003F712A">
            <w:pPr>
              <w:pStyle w:val="Neotevilenodstavek"/>
              <w:widowControl w:val="0"/>
              <w:spacing w:before="0" w:after="0" w:line="260" w:lineRule="exact"/>
              <w:jc w:val="center"/>
              <w:rPr>
                <w:iCs/>
                <w:sz w:val="20"/>
                <w:szCs w:val="20"/>
              </w:rPr>
            </w:pPr>
            <w:r w:rsidRPr="00AD2175">
              <w:rPr>
                <w:sz w:val="20"/>
                <w:szCs w:val="20"/>
              </w:rPr>
              <w:t>NE</w:t>
            </w:r>
          </w:p>
        </w:tc>
      </w:tr>
      <w:tr w:rsidR="00F02B4B" w:rsidRPr="00AD2175" w14:paraId="4A1C294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3D6FFB2" w14:textId="77777777" w:rsidR="00F02B4B" w:rsidRPr="00AD2175" w:rsidRDefault="00F02B4B" w:rsidP="003F712A">
            <w:pPr>
              <w:pStyle w:val="Neotevilenodstavek"/>
              <w:widowControl w:val="0"/>
              <w:spacing w:before="0" w:after="0" w:line="260" w:lineRule="exact"/>
              <w:rPr>
                <w:iCs/>
                <w:sz w:val="20"/>
                <w:szCs w:val="20"/>
              </w:rPr>
            </w:pPr>
          </w:p>
        </w:tc>
      </w:tr>
      <w:tr w:rsidR="00F02B4B" w:rsidRPr="00AD2175" w14:paraId="7C59D44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56882ED"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(Če je odgovor DA, navedite:</w:t>
            </w:r>
          </w:p>
          <w:p w14:paraId="05739ACA"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Datum objave: ………</w:t>
            </w:r>
          </w:p>
          <w:p w14:paraId="3F05DEF2"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 xml:space="preserve">V razpravo so bili vključeni: </w:t>
            </w:r>
          </w:p>
          <w:p w14:paraId="5F46C028" w14:textId="77777777" w:rsidR="00F02B4B" w:rsidRPr="00AD2175" w:rsidRDefault="00F02B4B" w:rsidP="00D92E8E">
            <w:pPr>
              <w:pStyle w:val="Neotevilenodstavek"/>
              <w:widowControl w:val="0"/>
              <w:numPr>
                <w:ilvl w:val="0"/>
                <w:numId w:val="7"/>
              </w:numPr>
              <w:spacing w:before="0" w:after="0" w:line="260" w:lineRule="exact"/>
              <w:rPr>
                <w:iCs/>
                <w:sz w:val="20"/>
                <w:szCs w:val="20"/>
              </w:rPr>
            </w:pPr>
            <w:r w:rsidRPr="00AD2175">
              <w:rPr>
                <w:iCs/>
                <w:sz w:val="20"/>
                <w:szCs w:val="20"/>
              </w:rPr>
              <w:t xml:space="preserve">nevladne organizacije, </w:t>
            </w:r>
          </w:p>
          <w:p w14:paraId="38469AFE" w14:textId="77777777" w:rsidR="00F02B4B" w:rsidRPr="00AD2175" w:rsidRDefault="00F02B4B" w:rsidP="00D92E8E">
            <w:pPr>
              <w:pStyle w:val="Neotevilenodstavek"/>
              <w:widowControl w:val="0"/>
              <w:numPr>
                <w:ilvl w:val="0"/>
                <w:numId w:val="7"/>
              </w:numPr>
              <w:spacing w:before="0" w:after="0" w:line="260" w:lineRule="exact"/>
              <w:rPr>
                <w:iCs/>
                <w:sz w:val="20"/>
                <w:szCs w:val="20"/>
              </w:rPr>
            </w:pPr>
            <w:r w:rsidRPr="00AD2175">
              <w:rPr>
                <w:iCs/>
                <w:sz w:val="20"/>
                <w:szCs w:val="20"/>
              </w:rPr>
              <w:t>predstavniki zainteresirane javnosti,</w:t>
            </w:r>
          </w:p>
          <w:p w14:paraId="07B4E1A9" w14:textId="77777777" w:rsidR="00F02B4B" w:rsidRPr="00AD2175" w:rsidRDefault="00F02B4B" w:rsidP="00D92E8E">
            <w:pPr>
              <w:pStyle w:val="Neotevilenodstavek"/>
              <w:widowControl w:val="0"/>
              <w:numPr>
                <w:ilvl w:val="0"/>
                <w:numId w:val="7"/>
              </w:numPr>
              <w:spacing w:before="0" w:after="0" w:line="260" w:lineRule="exact"/>
              <w:rPr>
                <w:iCs/>
                <w:sz w:val="20"/>
                <w:szCs w:val="20"/>
              </w:rPr>
            </w:pPr>
            <w:r w:rsidRPr="00AD2175">
              <w:rPr>
                <w:iCs/>
                <w:sz w:val="20"/>
                <w:szCs w:val="20"/>
              </w:rPr>
              <w:lastRenderedPageBreak/>
              <w:t xml:space="preserve">predstavniki strokovne javnosti, </w:t>
            </w:r>
          </w:p>
          <w:p w14:paraId="4141CCA3" w14:textId="77777777" w:rsidR="00F02B4B" w:rsidRPr="00AD2175" w:rsidRDefault="00F02B4B" w:rsidP="00D92E8E">
            <w:pPr>
              <w:pStyle w:val="Neotevilenodstavek"/>
              <w:widowControl w:val="0"/>
              <w:numPr>
                <w:ilvl w:val="0"/>
                <w:numId w:val="7"/>
              </w:numPr>
              <w:spacing w:before="0" w:after="0" w:line="260" w:lineRule="exact"/>
              <w:rPr>
                <w:iCs/>
                <w:sz w:val="20"/>
                <w:szCs w:val="20"/>
              </w:rPr>
            </w:pPr>
            <w:r w:rsidRPr="00AD2175">
              <w:rPr>
                <w:iCs/>
                <w:sz w:val="20"/>
                <w:szCs w:val="20"/>
              </w:rPr>
              <w:t>občine in združenja občin ali pa navedite, da se gradivo ne nanaša nanje.</w:t>
            </w:r>
          </w:p>
          <w:p w14:paraId="1454648E"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 xml:space="preserve">Mnenja, predlogi in pripombe z navedbo predlagateljev </w:t>
            </w:r>
            <w:r w:rsidRPr="00AD2175">
              <w:rPr>
                <w:sz w:val="20"/>
                <w:szCs w:val="20"/>
              </w:rPr>
              <w:t>(imen in priimkov fizičnih oseb, ki niso poslovni subjekti, ne navajajte</w:t>
            </w:r>
            <w:r w:rsidRPr="00AD2175">
              <w:rPr>
                <w:iCs/>
                <w:sz w:val="20"/>
                <w:szCs w:val="20"/>
              </w:rPr>
              <w:t>):</w:t>
            </w:r>
          </w:p>
          <w:p w14:paraId="04A25F2D" w14:textId="77777777" w:rsidR="00F02B4B" w:rsidRPr="00AD2175" w:rsidRDefault="00F02B4B" w:rsidP="003F712A">
            <w:pPr>
              <w:pStyle w:val="Neotevilenodstavek"/>
              <w:widowControl w:val="0"/>
              <w:spacing w:before="0" w:after="0" w:line="260" w:lineRule="exact"/>
              <w:rPr>
                <w:iCs/>
                <w:sz w:val="20"/>
                <w:szCs w:val="20"/>
              </w:rPr>
            </w:pPr>
          </w:p>
          <w:p w14:paraId="6429EEAD" w14:textId="77777777" w:rsidR="00F02B4B" w:rsidRPr="00AD2175" w:rsidRDefault="00F02B4B" w:rsidP="003F712A">
            <w:pPr>
              <w:pStyle w:val="Neotevilenodstavek"/>
              <w:widowControl w:val="0"/>
              <w:spacing w:before="0" w:after="0" w:line="260" w:lineRule="exact"/>
              <w:rPr>
                <w:iCs/>
                <w:sz w:val="20"/>
                <w:szCs w:val="20"/>
              </w:rPr>
            </w:pPr>
          </w:p>
          <w:p w14:paraId="37B65EEE"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Upoštevani so bili:</w:t>
            </w:r>
          </w:p>
          <w:p w14:paraId="6A64A281" w14:textId="77777777" w:rsidR="00F02B4B" w:rsidRPr="00AD2175" w:rsidRDefault="00F02B4B" w:rsidP="00D92E8E">
            <w:pPr>
              <w:pStyle w:val="Neotevilenodstavek"/>
              <w:widowControl w:val="0"/>
              <w:numPr>
                <w:ilvl w:val="0"/>
                <w:numId w:val="8"/>
              </w:numPr>
              <w:spacing w:before="0" w:after="0" w:line="260" w:lineRule="exact"/>
              <w:rPr>
                <w:iCs/>
                <w:sz w:val="20"/>
                <w:szCs w:val="20"/>
              </w:rPr>
            </w:pPr>
            <w:r w:rsidRPr="00AD2175">
              <w:rPr>
                <w:iCs/>
                <w:sz w:val="20"/>
                <w:szCs w:val="20"/>
              </w:rPr>
              <w:t>v celoti,</w:t>
            </w:r>
          </w:p>
          <w:p w14:paraId="31BB2B18" w14:textId="77777777" w:rsidR="00F02B4B" w:rsidRPr="00AD2175" w:rsidRDefault="00F02B4B" w:rsidP="00D92E8E">
            <w:pPr>
              <w:pStyle w:val="Neotevilenodstavek"/>
              <w:widowControl w:val="0"/>
              <w:numPr>
                <w:ilvl w:val="0"/>
                <w:numId w:val="8"/>
              </w:numPr>
              <w:spacing w:before="0" w:after="0" w:line="260" w:lineRule="exact"/>
              <w:rPr>
                <w:iCs/>
                <w:sz w:val="20"/>
                <w:szCs w:val="20"/>
              </w:rPr>
            </w:pPr>
            <w:r w:rsidRPr="00AD2175">
              <w:rPr>
                <w:iCs/>
                <w:sz w:val="20"/>
                <w:szCs w:val="20"/>
              </w:rPr>
              <w:t>večinoma,</w:t>
            </w:r>
          </w:p>
          <w:p w14:paraId="747117B3" w14:textId="77777777" w:rsidR="00F02B4B" w:rsidRPr="00AD2175" w:rsidRDefault="00F02B4B" w:rsidP="00D92E8E">
            <w:pPr>
              <w:pStyle w:val="Neotevilenodstavek"/>
              <w:widowControl w:val="0"/>
              <w:numPr>
                <w:ilvl w:val="0"/>
                <w:numId w:val="8"/>
              </w:numPr>
              <w:spacing w:before="0" w:after="0" w:line="260" w:lineRule="exact"/>
              <w:rPr>
                <w:iCs/>
                <w:sz w:val="20"/>
                <w:szCs w:val="20"/>
              </w:rPr>
            </w:pPr>
            <w:r w:rsidRPr="00AD2175">
              <w:rPr>
                <w:iCs/>
                <w:sz w:val="20"/>
                <w:szCs w:val="20"/>
              </w:rPr>
              <w:t>delno,</w:t>
            </w:r>
          </w:p>
          <w:p w14:paraId="31A72204" w14:textId="77777777" w:rsidR="00F02B4B" w:rsidRPr="00AD2175" w:rsidRDefault="00F02B4B" w:rsidP="00D92E8E">
            <w:pPr>
              <w:pStyle w:val="Neotevilenodstavek"/>
              <w:widowControl w:val="0"/>
              <w:numPr>
                <w:ilvl w:val="0"/>
                <w:numId w:val="8"/>
              </w:numPr>
              <w:spacing w:before="0" w:after="0" w:line="260" w:lineRule="exact"/>
              <w:rPr>
                <w:iCs/>
                <w:sz w:val="20"/>
                <w:szCs w:val="20"/>
              </w:rPr>
            </w:pPr>
            <w:r w:rsidRPr="00AD2175">
              <w:rPr>
                <w:iCs/>
                <w:sz w:val="20"/>
                <w:szCs w:val="20"/>
              </w:rPr>
              <w:t>niso bili upoštevani.</w:t>
            </w:r>
          </w:p>
          <w:p w14:paraId="73D0D42F" w14:textId="77777777" w:rsidR="00F02B4B" w:rsidRPr="00AD2175" w:rsidRDefault="00F02B4B" w:rsidP="003F712A">
            <w:pPr>
              <w:pStyle w:val="Neotevilenodstavek"/>
              <w:widowControl w:val="0"/>
              <w:spacing w:before="0" w:after="0" w:line="260" w:lineRule="exact"/>
              <w:rPr>
                <w:iCs/>
                <w:sz w:val="20"/>
                <w:szCs w:val="20"/>
              </w:rPr>
            </w:pPr>
          </w:p>
          <w:p w14:paraId="2D68FC05"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Bistvena mnenja, predlogi in pripombe, ki niso bili upoštevani, ter razlogi za neupoštevanje:</w:t>
            </w:r>
          </w:p>
          <w:p w14:paraId="2F9929DA" w14:textId="77777777" w:rsidR="00F02B4B" w:rsidRPr="00AD2175" w:rsidRDefault="00F02B4B" w:rsidP="003F712A">
            <w:pPr>
              <w:pStyle w:val="Neotevilenodstavek"/>
              <w:widowControl w:val="0"/>
              <w:spacing w:before="0" w:after="0" w:line="260" w:lineRule="exact"/>
              <w:rPr>
                <w:iCs/>
                <w:sz w:val="20"/>
                <w:szCs w:val="20"/>
              </w:rPr>
            </w:pPr>
          </w:p>
          <w:p w14:paraId="21E76877"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Poročilo je bilo dano ……………..</w:t>
            </w:r>
          </w:p>
          <w:p w14:paraId="459F4FA8" w14:textId="77777777" w:rsidR="00F02B4B" w:rsidRPr="00AD2175" w:rsidRDefault="00F02B4B" w:rsidP="003F712A">
            <w:pPr>
              <w:pStyle w:val="Neotevilenodstavek"/>
              <w:widowControl w:val="0"/>
              <w:spacing w:before="0" w:after="0" w:line="260" w:lineRule="exact"/>
              <w:rPr>
                <w:iCs/>
                <w:sz w:val="20"/>
                <w:szCs w:val="20"/>
              </w:rPr>
            </w:pPr>
          </w:p>
          <w:p w14:paraId="0BBFC33D" w14:textId="77777777" w:rsidR="00F02B4B" w:rsidRPr="00AD2175" w:rsidRDefault="00F02B4B" w:rsidP="003F712A">
            <w:pPr>
              <w:pStyle w:val="Neotevilenodstavek"/>
              <w:widowControl w:val="0"/>
              <w:spacing w:before="0" w:after="0" w:line="260" w:lineRule="exact"/>
              <w:rPr>
                <w:iCs/>
                <w:sz w:val="20"/>
                <w:szCs w:val="20"/>
              </w:rPr>
            </w:pPr>
            <w:r w:rsidRPr="00AD2175">
              <w:rPr>
                <w:iCs/>
                <w:sz w:val="20"/>
                <w:szCs w:val="20"/>
              </w:rPr>
              <w:t>Javnost je bila vključena v pripravo gradiva v skladu z Zakonom o …, kar je navedeno v predlogu predpisa.)</w:t>
            </w:r>
          </w:p>
          <w:p w14:paraId="56B1C184" w14:textId="77777777" w:rsidR="00F02B4B" w:rsidRPr="00AD2175" w:rsidRDefault="00F02B4B" w:rsidP="003F712A">
            <w:pPr>
              <w:pStyle w:val="Neotevilenodstavek"/>
              <w:widowControl w:val="0"/>
              <w:spacing w:before="0" w:after="0" w:line="260" w:lineRule="exact"/>
              <w:rPr>
                <w:iCs/>
                <w:sz w:val="20"/>
                <w:szCs w:val="20"/>
              </w:rPr>
            </w:pPr>
          </w:p>
        </w:tc>
      </w:tr>
      <w:tr w:rsidR="00F02B4B" w:rsidRPr="00AD2175" w14:paraId="58DE57A1"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14:paraId="1D323E4E" w14:textId="77777777" w:rsidR="00F02B4B" w:rsidRPr="00AD2175" w:rsidRDefault="000D7F9E" w:rsidP="003F712A">
            <w:pPr>
              <w:pStyle w:val="Neotevilenodstavek"/>
              <w:widowControl w:val="0"/>
              <w:spacing w:before="0" w:after="0" w:line="260" w:lineRule="exact"/>
              <w:jc w:val="left"/>
              <w:rPr>
                <w:sz w:val="20"/>
                <w:szCs w:val="20"/>
              </w:rPr>
            </w:pPr>
            <w:r w:rsidRPr="00AD2175">
              <w:rPr>
                <w:b/>
                <w:sz w:val="20"/>
                <w:szCs w:val="20"/>
              </w:rPr>
              <w:lastRenderedPageBreak/>
              <w:t>10</w:t>
            </w:r>
            <w:r w:rsidR="00F02B4B" w:rsidRPr="00AD2175">
              <w:rPr>
                <w:b/>
                <w:sz w:val="20"/>
                <w:szCs w:val="20"/>
              </w:rPr>
              <w:t>. Pri pripravi gradiva so bile upoštevane zahteve iz Resolucije o normativni dejavnosti:</w:t>
            </w:r>
          </w:p>
        </w:tc>
        <w:tc>
          <w:tcPr>
            <w:tcW w:w="2371" w:type="dxa"/>
            <w:gridSpan w:val="2"/>
            <w:vAlign w:val="center"/>
          </w:tcPr>
          <w:p w14:paraId="2B8CEFF5" w14:textId="77777777" w:rsidR="00F02B4B" w:rsidRPr="00AD2175" w:rsidRDefault="00A27085" w:rsidP="003F712A">
            <w:pPr>
              <w:pStyle w:val="Neotevilenodstavek"/>
              <w:widowControl w:val="0"/>
              <w:spacing w:before="0" w:after="0" w:line="260" w:lineRule="exact"/>
              <w:jc w:val="center"/>
              <w:rPr>
                <w:iCs/>
                <w:sz w:val="20"/>
                <w:szCs w:val="20"/>
              </w:rPr>
            </w:pPr>
            <w:r w:rsidRPr="00AD2175">
              <w:rPr>
                <w:sz w:val="20"/>
                <w:szCs w:val="20"/>
              </w:rPr>
              <w:t>/</w:t>
            </w:r>
          </w:p>
        </w:tc>
      </w:tr>
      <w:tr w:rsidR="00F02B4B" w:rsidRPr="00AD2175" w14:paraId="21F6DDC5"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14:paraId="64D49C38" w14:textId="77777777" w:rsidR="00F02B4B" w:rsidRPr="00AD2175" w:rsidRDefault="000D7F9E" w:rsidP="003F712A">
            <w:pPr>
              <w:pStyle w:val="Neotevilenodstavek"/>
              <w:widowControl w:val="0"/>
              <w:spacing w:before="0" w:after="0" w:line="260" w:lineRule="exact"/>
              <w:jc w:val="left"/>
              <w:rPr>
                <w:b/>
                <w:sz w:val="20"/>
                <w:szCs w:val="20"/>
              </w:rPr>
            </w:pPr>
            <w:r w:rsidRPr="00AD2175">
              <w:rPr>
                <w:b/>
                <w:sz w:val="20"/>
                <w:szCs w:val="20"/>
              </w:rPr>
              <w:t>11</w:t>
            </w:r>
            <w:r w:rsidR="00F02B4B" w:rsidRPr="00AD2175">
              <w:rPr>
                <w:b/>
                <w:sz w:val="20"/>
                <w:szCs w:val="20"/>
              </w:rPr>
              <w:t>. Gradivo je uvrščeno v delovni program vlade:</w:t>
            </w:r>
          </w:p>
        </w:tc>
        <w:tc>
          <w:tcPr>
            <w:tcW w:w="2371" w:type="dxa"/>
            <w:gridSpan w:val="2"/>
            <w:vAlign w:val="center"/>
          </w:tcPr>
          <w:p w14:paraId="4B79FD4A" w14:textId="77777777" w:rsidR="00F02B4B" w:rsidRPr="00AD2175" w:rsidRDefault="00A27085" w:rsidP="003F712A">
            <w:pPr>
              <w:pStyle w:val="Neotevilenodstavek"/>
              <w:widowControl w:val="0"/>
              <w:spacing w:before="0" w:after="0" w:line="260" w:lineRule="exact"/>
              <w:jc w:val="center"/>
              <w:rPr>
                <w:sz w:val="20"/>
                <w:szCs w:val="20"/>
              </w:rPr>
            </w:pPr>
            <w:r w:rsidRPr="00AD2175">
              <w:rPr>
                <w:sz w:val="20"/>
                <w:szCs w:val="20"/>
              </w:rPr>
              <w:t>/</w:t>
            </w:r>
          </w:p>
        </w:tc>
      </w:tr>
      <w:tr w:rsidR="00F02B4B" w:rsidRPr="00AD2175" w14:paraId="7E02EBA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6A698E6" w14:textId="77777777" w:rsidR="00F02B4B" w:rsidRPr="00AD2175" w:rsidRDefault="00F02B4B" w:rsidP="003F712A">
            <w:pPr>
              <w:pStyle w:val="Poglavje"/>
              <w:widowControl w:val="0"/>
              <w:spacing w:before="0" w:after="0" w:line="260" w:lineRule="exact"/>
              <w:ind w:left="3400"/>
              <w:jc w:val="left"/>
              <w:rPr>
                <w:sz w:val="20"/>
                <w:szCs w:val="20"/>
              </w:rPr>
            </w:pPr>
          </w:p>
          <w:p w14:paraId="10446A3A" w14:textId="150DBD1D" w:rsidR="00F02B4B" w:rsidRDefault="00031221" w:rsidP="00A76919">
            <w:pPr>
              <w:pStyle w:val="Poglavje"/>
              <w:widowControl w:val="0"/>
              <w:spacing w:before="0" w:after="0" w:line="260" w:lineRule="exact"/>
              <w:ind w:left="5946" w:firstLine="284"/>
              <w:jc w:val="left"/>
              <w:rPr>
                <w:b w:val="0"/>
                <w:sz w:val="20"/>
                <w:szCs w:val="20"/>
              </w:rPr>
            </w:pPr>
            <w:r>
              <w:rPr>
                <w:b w:val="0"/>
                <w:sz w:val="20"/>
                <w:szCs w:val="20"/>
              </w:rPr>
              <w:t xml:space="preserve">Blaž </w:t>
            </w:r>
            <w:proofErr w:type="spellStart"/>
            <w:r>
              <w:rPr>
                <w:b w:val="0"/>
                <w:sz w:val="20"/>
                <w:szCs w:val="20"/>
              </w:rPr>
              <w:t>Košorok</w:t>
            </w:r>
            <w:proofErr w:type="spellEnd"/>
          </w:p>
          <w:p w14:paraId="6D8BB2CD" w14:textId="0FA001A4" w:rsidR="003E6CB8" w:rsidRDefault="00031221" w:rsidP="00031221">
            <w:pPr>
              <w:pStyle w:val="Poglavje"/>
              <w:widowControl w:val="0"/>
              <w:spacing w:before="0" w:after="0" w:line="260" w:lineRule="exact"/>
              <w:jc w:val="left"/>
              <w:rPr>
                <w:b w:val="0"/>
                <w:sz w:val="20"/>
                <w:szCs w:val="20"/>
              </w:rPr>
            </w:pPr>
            <w:r>
              <w:rPr>
                <w:b w:val="0"/>
                <w:sz w:val="20"/>
                <w:szCs w:val="20"/>
              </w:rPr>
              <w:t xml:space="preserve">                                                                               </w:t>
            </w:r>
            <w:r w:rsidR="007B4680">
              <w:rPr>
                <w:b w:val="0"/>
                <w:sz w:val="20"/>
                <w:szCs w:val="20"/>
              </w:rPr>
              <w:t xml:space="preserve">                               </w:t>
            </w:r>
            <w:r>
              <w:rPr>
                <w:b w:val="0"/>
                <w:sz w:val="20"/>
                <w:szCs w:val="20"/>
              </w:rPr>
              <w:t>državni sekretar</w:t>
            </w:r>
          </w:p>
          <w:p w14:paraId="2BABEF2A" w14:textId="406493ED" w:rsidR="00FA1088" w:rsidRPr="006F3725" w:rsidRDefault="00FA1088" w:rsidP="00A76919">
            <w:pPr>
              <w:pStyle w:val="Poglavje"/>
              <w:widowControl w:val="0"/>
              <w:spacing w:before="0" w:after="0" w:line="260" w:lineRule="exact"/>
              <w:ind w:left="5946" w:firstLine="284"/>
              <w:jc w:val="left"/>
              <w:rPr>
                <w:b w:val="0"/>
                <w:sz w:val="20"/>
                <w:szCs w:val="20"/>
              </w:rPr>
            </w:pPr>
          </w:p>
        </w:tc>
      </w:tr>
    </w:tbl>
    <w:p w14:paraId="51177E39" w14:textId="77777777" w:rsidR="000E138A" w:rsidRPr="00AD2175" w:rsidRDefault="000E138A" w:rsidP="000E138A">
      <w:pPr>
        <w:autoSpaceDE w:val="0"/>
        <w:autoSpaceDN w:val="0"/>
        <w:adjustRightInd w:val="0"/>
        <w:spacing w:line="240" w:lineRule="atLeast"/>
        <w:rPr>
          <w:rFonts w:ascii="Arial" w:hAnsi="Arial" w:cs="Arial"/>
          <w:sz w:val="20"/>
          <w:szCs w:val="20"/>
        </w:rPr>
      </w:pPr>
    </w:p>
    <w:p w14:paraId="0D5223A8" w14:textId="59E7CF8C" w:rsidR="00A27085" w:rsidRDefault="00A27085" w:rsidP="000E138A">
      <w:pPr>
        <w:autoSpaceDE w:val="0"/>
        <w:autoSpaceDN w:val="0"/>
        <w:adjustRightInd w:val="0"/>
        <w:spacing w:line="240" w:lineRule="atLeast"/>
        <w:rPr>
          <w:rFonts w:ascii="Arial" w:hAnsi="Arial" w:cs="Arial"/>
          <w:sz w:val="20"/>
          <w:szCs w:val="20"/>
        </w:rPr>
      </w:pPr>
    </w:p>
    <w:p w14:paraId="2D12139D" w14:textId="19AD9B3B" w:rsidR="00A74165" w:rsidRDefault="00A74165" w:rsidP="000E138A">
      <w:pPr>
        <w:autoSpaceDE w:val="0"/>
        <w:autoSpaceDN w:val="0"/>
        <w:adjustRightInd w:val="0"/>
        <w:spacing w:line="240" w:lineRule="atLeast"/>
        <w:rPr>
          <w:rFonts w:ascii="Arial" w:hAnsi="Arial" w:cs="Arial"/>
          <w:sz w:val="20"/>
          <w:szCs w:val="20"/>
        </w:rPr>
      </w:pPr>
    </w:p>
    <w:p w14:paraId="3428DFFB" w14:textId="10ACAA55" w:rsidR="00A74165" w:rsidRDefault="00A74165" w:rsidP="000E138A">
      <w:pPr>
        <w:autoSpaceDE w:val="0"/>
        <w:autoSpaceDN w:val="0"/>
        <w:adjustRightInd w:val="0"/>
        <w:spacing w:line="240" w:lineRule="atLeast"/>
        <w:rPr>
          <w:rFonts w:ascii="Arial" w:hAnsi="Arial" w:cs="Arial"/>
          <w:sz w:val="20"/>
          <w:szCs w:val="20"/>
        </w:rPr>
      </w:pPr>
    </w:p>
    <w:p w14:paraId="4B0F2804" w14:textId="7C1C9EEE" w:rsidR="00A74165" w:rsidRDefault="00A74165" w:rsidP="000E138A">
      <w:pPr>
        <w:autoSpaceDE w:val="0"/>
        <w:autoSpaceDN w:val="0"/>
        <w:adjustRightInd w:val="0"/>
        <w:spacing w:line="240" w:lineRule="atLeast"/>
        <w:rPr>
          <w:rFonts w:ascii="Arial" w:hAnsi="Arial" w:cs="Arial"/>
          <w:sz w:val="20"/>
          <w:szCs w:val="20"/>
        </w:rPr>
      </w:pPr>
    </w:p>
    <w:p w14:paraId="710A1442" w14:textId="1CE1D602" w:rsidR="00A74165" w:rsidRDefault="00A74165" w:rsidP="000E138A">
      <w:pPr>
        <w:autoSpaceDE w:val="0"/>
        <w:autoSpaceDN w:val="0"/>
        <w:adjustRightInd w:val="0"/>
        <w:spacing w:line="240" w:lineRule="atLeast"/>
        <w:rPr>
          <w:rFonts w:ascii="Arial" w:hAnsi="Arial" w:cs="Arial"/>
          <w:sz w:val="20"/>
          <w:szCs w:val="20"/>
        </w:rPr>
      </w:pPr>
    </w:p>
    <w:p w14:paraId="1EDBD4FC" w14:textId="4CF493C5" w:rsidR="00A74165" w:rsidRDefault="00A74165" w:rsidP="000E138A">
      <w:pPr>
        <w:autoSpaceDE w:val="0"/>
        <w:autoSpaceDN w:val="0"/>
        <w:adjustRightInd w:val="0"/>
        <w:spacing w:line="240" w:lineRule="atLeast"/>
        <w:rPr>
          <w:rFonts w:ascii="Arial" w:hAnsi="Arial" w:cs="Arial"/>
          <w:sz w:val="20"/>
          <w:szCs w:val="20"/>
        </w:rPr>
      </w:pPr>
    </w:p>
    <w:p w14:paraId="5DD5BC10" w14:textId="77777777" w:rsidR="00A74165" w:rsidRPr="00AD2175" w:rsidRDefault="00A74165" w:rsidP="000E138A">
      <w:pPr>
        <w:autoSpaceDE w:val="0"/>
        <w:autoSpaceDN w:val="0"/>
        <w:adjustRightInd w:val="0"/>
        <w:spacing w:line="240" w:lineRule="atLeast"/>
        <w:rPr>
          <w:rFonts w:ascii="Arial" w:hAnsi="Arial" w:cs="Arial"/>
          <w:sz w:val="20"/>
          <w:szCs w:val="20"/>
        </w:rPr>
      </w:pPr>
    </w:p>
    <w:p w14:paraId="72B902BE" w14:textId="77777777" w:rsidR="00A74165" w:rsidRPr="00407341" w:rsidRDefault="00A74165" w:rsidP="00A74165">
      <w:pPr>
        <w:autoSpaceDE w:val="0"/>
        <w:autoSpaceDN w:val="0"/>
        <w:adjustRightInd w:val="0"/>
        <w:spacing w:line="240" w:lineRule="atLeast"/>
        <w:jc w:val="both"/>
        <w:rPr>
          <w:rFonts w:ascii="Arial" w:hAnsi="Arial" w:cs="Arial"/>
          <w:color w:val="000000"/>
          <w:sz w:val="20"/>
          <w:szCs w:val="20"/>
        </w:rPr>
      </w:pPr>
      <w:r w:rsidRPr="00407341">
        <w:rPr>
          <w:rFonts w:ascii="Arial" w:hAnsi="Arial" w:cs="Arial"/>
          <w:color w:val="000000"/>
          <w:sz w:val="20"/>
          <w:szCs w:val="20"/>
        </w:rPr>
        <w:t>PRILOGE:</w:t>
      </w:r>
    </w:p>
    <w:p w14:paraId="3EAB2703" w14:textId="77777777" w:rsidR="00A74165" w:rsidRPr="00407341" w:rsidRDefault="00A74165" w:rsidP="00D92E8E">
      <w:pPr>
        <w:numPr>
          <w:ilvl w:val="0"/>
          <w:numId w:val="13"/>
        </w:numPr>
        <w:autoSpaceDE w:val="0"/>
        <w:autoSpaceDN w:val="0"/>
        <w:adjustRightInd w:val="0"/>
        <w:spacing w:line="240" w:lineRule="atLeast"/>
        <w:jc w:val="both"/>
        <w:rPr>
          <w:rFonts w:ascii="Arial" w:hAnsi="Arial" w:cs="Arial"/>
          <w:color w:val="000000"/>
          <w:sz w:val="20"/>
          <w:szCs w:val="20"/>
        </w:rPr>
      </w:pPr>
      <w:r w:rsidRPr="00407341">
        <w:rPr>
          <w:rFonts w:ascii="Arial" w:hAnsi="Arial" w:cs="Arial"/>
          <w:color w:val="000000"/>
          <w:sz w:val="20"/>
          <w:szCs w:val="20"/>
        </w:rPr>
        <w:t>Priloga 1 (sp</w:t>
      </w:r>
      <w:r>
        <w:rPr>
          <w:rFonts w:ascii="Arial" w:hAnsi="Arial" w:cs="Arial"/>
          <w:color w:val="000000"/>
          <w:sz w:val="20"/>
          <w:szCs w:val="20"/>
        </w:rPr>
        <w:t>remni dopis – 1. del) – predlog sklepa</w:t>
      </w:r>
      <w:r w:rsidRPr="00407341">
        <w:rPr>
          <w:rFonts w:ascii="Arial" w:hAnsi="Arial" w:cs="Arial"/>
          <w:color w:val="000000"/>
          <w:sz w:val="20"/>
          <w:szCs w:val="20"/>
        </w:rPr>
        <w:t xml:space="preserve"> Vlade Republike Slovenije,</w:t>
      </w:r>
    </w:p>
    <w:p w14:paraId="47047ED2" w14:textId="77777777" w:rsidR="00A74165" w:rsidRPr="00E70311" w:rsidRDefault="00A74165" w:rsidP="00D92E8E">
      <w:pPr>
        <w:numPr>
          <w:ilvl w:val="0"/>
          <w:numId w:val="13"/>
        </w:numPr>
        <w:autoSpaceDE w:val="0"/>
        <w:autoSpaceDN w:val="0"/>
        <w:adjustRightInd w:val="0"/>
        <w:spacing w:line="240" w:lineRule="atLeast"/>
        <w:jc w:val="both"/>
        <w:rPr>
          <w:rFonts w:ascii="Arial" w:hAnsi="Arial" w:cs="Arial"/>
          <w:color w:val="000000"/>
          <w:sz w:val="20"/>
          <w:szCs w:val="20"/>
        </w:rPr>
      </w:pPr>
      <w:r w:rsidRPr="00E70311">
        <w:rPr>
          <w:rFonts w:ascii="Arial" w:hAnsi="Arial" w:cs="Arial"/>
          <w:color w:val="000000"/>
          <w:sz w:val="20"/>
          <w:szCs w:val="20"/>
        </w:rPr>
        <w:t>Priloga 2 (spremni dopis – 2. del) – podatki o izvedbi notranjih postopkov pred odločitvijo na seji Vlade Republike Slovenije,</w:t>
      </w:r>
    </w:p>
    <w:p w14:paraId="12822B3D" w14:textId="4DFEB2EA" w:rsidR="00A74165" w:rsidRPr="00E70311" w:rsidRDefault="00A74165" w:rsidP="00E70311">
      <w:pPr>
        <w:numPr>
          <w:ilvl w:val="0"/>
          <w:numId w:val="13"/>
        </w:numPr>
        <w:autoSpaceDE w:val="0"/>
        <w:autoSpaceDN w:val="0"/>
        <w:adjustRightInd w:val="0"/>
        <w:spacing w:line="240" w:lineRule="atLeast"/>
        <w:jc w:val="both"/>
        <w:rPr>
          <w:rFonts w:ascii="Arial" w:hAnsi="Arial" w:cs="Arial"/>
          <w:sz w:val="20"/>
          <w:szCs w:val="20"/>
        </w:rPr>
      </w:pPr>
      <w:r w:rsidRPr="00E70311">
        <w:rPr>
          <w:rFonts w:ascii="Arial" w:hAnsi="Arial" w:cs="Arial"/>
          <w:sz w:val="20"/>
          <w:szCs w:val="20"/>
        </w:rPr>
        <w:t xml:space="preserve">Priloga 3 (jedro gradiva) – </w:t>
      </w:r>
      <w:r w:rsidR="00E70311" w:rsidRPr="00E70311">
        <w:rPr>
          <w:rFonts w:ascii="Arial" w:hAnsi="Arial" w:cs="Arial"/>
          <w:sz w:val="20"/>
          <w:szCs w:val="20"/>
        </w:rPr>
        <w:t>Uredba o spremembah Uredbe o načinu izvajanja gospodarske javne službe javni linijski prevoz potnikov v notranjem cestnem prometu, o koncesiji te javne službe in o ureditvi sistema enotne vozovnice</w:t>
      </w:r>
      <w:r w:rsidRPr="00E70311">
        <w:rPr>
          <w:rFonts w:ascii="Arial" w:hAnsi="Arial" w:cs="Arial"/>
          <w:color w:val="000000"/>
          <w:sz w:val="20"/>
          <w:szCs w:val="20"/>
        </w:rPr>
        <w:t>.</w:t>
      </w:r>
    </w:p>
    <w:p w14:paraId="2AB1E1B6" w14:textId="26C17AAF" w:rsidR="004A5D2F" w:rsidRDefault="00A74165" w:rsidP="00A74165">
      <w:pPr>
        <w:autoSpaceDE w:val="0"/>
        <w:autoSpaceDN w:val="0"/>
        <w:adjustRightInd w:val="0"/>
        <w:spacing w:line="240" w:lineRule="atLeast"/>
        <w:jc w:val="center"/>
        <w:rPr>
          <w:rFonts w:ascii="Arial" w:hAnsi="Arial" w:cs="Arial"/>
          <w:b/>
          <w:sz w:val="20"/>
          <w:szCs w:val="20"/>
        </w:rPr>
      </w:pPr>
      <w:r>
        <w:rPr>
          <w:rFonts w:ascii="Arial" w:hAnsi="Arial" w:cs="Arial"/>
          <w:iCs/>
          <w:sz w:val="20"/>
          <w:szCs w:val="20"/>
          <w:lang w:eastAsia="sl-SI"/>
        </w:rPr>
        <w:br w:type="page"/>
      </w:r>
    </w:p>
    <w:p w14:paraId="156BDD5D" w14:textId="77777777" w:rsidR="00A74165" w:rsidRPr="00D476C7" w:rsidRDefault="00A74165" w:rsidP="00A74165">
      <w:pPr>
        <w:autoSpaceDE w:val="0"/>
        <w:autoSpaceDN w:val="0"/>
        <w:adjustRightInd w:val="0"/>
        <w:spacing w:line="240" w:lineRule="atLeast"/>
        <w:jc w:val="right"/>
        <w:rPr>
          <w:rFonts w:ascii="Arial" w:hAnsi="Arial" w:cs="Arial"/>
          <w:b/>
          <w:iCs/>
          <w:sz w:val="20"/>
          <w:szCs w:val="20"/>
          <w:lang w:eastAsia="sl-SI"/>
        </w:rPr>
      </w:pPr>
      <w:r w:rsidRPr="00D476C7">
        <w:rPr>
          <w:rFonts w:ascii="Arial" w:hAnsi="Arial" w:cs="Arial"/>
          <w:b/>
          <w:iCs/>
          <w:sz w:val="20"/>
          <w:szCs w:val="20"/>
          <w:lang w:eastAsia="sl-SI"/>
        </w:rPr>
        <w:lastRenderedPageBreak/>
        <w:t>PRILOGA 1</w:t>
      </w:r>
    </w:p>
    <w:p w14:paraId="1FE9F0F2" w14:textId="77777777" w:rsidR="004A5D2F" w:rsidRDefault="004A5D2F" w:rsidP="004A5D2F">
      <w:pPr>
        <w:suppressAutoHyphens w:val="0"/>
        <w:spacing w:line="276" w:lineRule="auto"/>
        <w:jc w:val="both"/>
        <w:rPr>
          <w:rFonts w:eastAsia="Calibri"/>
          <w:lang w:eastAsia="en-US"/>
        </w:rPr>
      </w:pPr>
    </w:p>
    <w:p w14:paraId="6CCD2930" w14:textId="4EB699EF" w:rsidR="004A5D2F" w:rsidRPr="003C2B97" w:rsidRDefault="004A5D2F" w:rsidP="004A5D2F">
      <w:pPr>
        <w:pStyle w:val="Neotevilenodstavek"/>
        <w:spacing w:before="0" w:after="0" w:line="260" w:lineRule="exact"/>
        <w:rPr>
          <w:iCs/>
          <w:color w:val="FF0000"/>
          <w:sz w:val="20"/>
          <w:szCs w:val="20"/>
        </w:rPr>
      </w:pPr>
      <w:r w:rsidRPr="00C20571">
        <w:rPr>
          <w:iCs/>
          <w:sz w:val="20"/>
          <w:szCs w:val="20"/>
        </w:rPr>
        <w:t>EVA:</w:t>
      </w:r>
      <w:r w:rsidR="00690F4E">
        <w:rPr>
          <w:rFonts w:ascii="Helv" w:hAnsi="Helv" w:cs="Helv"/>
          <w:color w:val="000000"/>
          <w:sz w:val="20"/>
          <w:szCs w:val="20"/>
        </w:rPr>
        <w:t xml:space="preserve"> </w:t>
      </w:r>
      <w:r w:rsidR="00A74165">
        <w:rPr>
          <w:rFonts w:ascii="Helv" w:hAnsi="Helv" w:cs="Helv"/>
          <w:color w:val="000000"/>
          <w:sz w:val="20"/>
          <w:szCs w:val="20"/>
        </w:rPr>
        <w:tab/>
      </w:r>
      <w:r w:rsidR="00A74165">
        <w:rPr>
          <w:rFonts w:ascii="Helv" w:hAnsi="Helv" w:cs="Helv"/>
          <w:color w:val="000000"/>
          <w:sz w:val="20"/>
          <w:szCs w:val="20"/>
        </w:rPr>
        <w:tab/>
      </w:r>
      <w:r w:rsidR="00714B0D">
        <w:rPr>
          <w:rFonts w:ascii="Helv" w:hAnsi="Helv" w:cs="Helv"/>
          <w:color w:val="000000"/>
          <w:sz w:val="20"/>
          <w:szCs w:val="20"/>
        </w:rPr>
        <w:t>2021-2430-01</w:t>
      </w:r>
      <w:r w:rsidR="00BB7E29">
        <w:rPr>
          <w:rFonts w:ascii="Helv" w:hAnsi="Helv" w:cs="Helv"/>
          <w:color w:val="000000"/>
          <w:sz w:val="20"/>
          <w:szCs w:val="20"/>
        </w:rPr>
        <w:t>1</w:t>
      </w:r>
      <w:r w:rsidR="009F4599">
        <w:rPr>
          <w:rFonts w:ascii="Helv" w:hAnsi="Helv" w:cs="Helv"/>
          <w:color w:val="000000"/>
          <w:sz w:val="20"/>
          <w:szCs w:val="20"/>
        </w:rPr>
        <w:t>6</w:t>
      </w:r>
    </w:p>
    <w:p w14:paraId="15B1F5E6" w14:textId="1B4F11EE" w:rsidR="004A5D2F" w:rsidRDefault="004A5D2F" w:rsidP="004A5D2F">
      <w:pPr>
        <w:pStyle w:val="Neotevilenodstavek"/>
        <w:spacing w:before="0" w:after="0" w:line="260" w:lineRule="exact"/>
        <w:rPr>
          <w:iCs/>
          <w:sz w:val="20"/>
          <w:szCs w:val="20"/>
        </w:rPr>
      </w:pPr>
      <w:r>
        <w:rPr>
          <w:iCs/>
          <w:sz w:val="20"/>
          <w:szCs w:val="20"/>
        </w:rPr>
        <w:t>Številka:</w:t>
      </w:r>
      <w:r w:rsidRPr="00DF34E8">
        <w:rPr>
          <w:sz w:val="20"/>
          <w:szCs w:val="20"/>
        </w:rPr>
        <w:t xml:space="preserve"> </w:t>
      </w:r>
      <w:r w:rsidR="009F4599">
        <w:rPr>
          <w:sz w:val="20"/>
          <w:szCs w:val="20"/>
        </w:rPr>
        <w:tab/>
      </w:r>
    </w:p>
    <w:p w14:paraId="67333BEA" w14:textId="77777777" w:rsidR="004A5D2F" w:rsidRDefault="004A5D2F" w:rsidP="004A5D2F">
      <w:pPr>
        <w:pStyle w:val="Neotevilenodstavek"/>
        <w:spacing w:before="0" w:after="0" w:line="260" w:lineRule="exact"/>
        <w:rPr>
          <w:iCs/>
          <w:sz w:val="20"/>
          <w:szCs w:val="20"/>
        </w:rPr>
      </w:pPr>
      <w:r>
        <w:rPr>
          <w:iCs/>
          <w:sz w:val="20"/>
          <w:szCs w:val="20"/>
        </w:rPr>
        <w:t>Datum:</w:t>
      </w:r>
      <w:r>
        <w:rPr>
          <w:iCs/>
          <w:sz w:val="20"/>
          <w:szCs w:val="20"/>
        </w:rPr>
        <w:tab/>
      </w:r>
      <w:r>
        <w:rPr>
          <w:iCs/>
          <w:sz w:val="20"/>
          <w:szCs w:val="20"/>
        </w:rPr>
        <w:tab/>
      </w:r>
    </w:p>
    <w:p w14:paraId="338E6529" w14:textId="77777777" w:rsidR="004A5D2F" w:rsidRDefault="004A5D2F" w:rsidP="004A5D2F">
      <w:pPr>
        <w:pStyle w:val="Neotevilenodstavek"/>
        <w:spacing w:before="0" w:after="0" w:line="260" w:lineRule="exact"/>
        <w:rPr>
          <w:iCs/>
          <w:sz w:val="20"/>
          <w:szCs w:val="20"/>
        </w:rPr>
      </w:pPr>
    </w:p>
    <w:p w14:paraId="78CBB7F9" w14:textId="77777777" w:rsidR="004A5D2F" w:rsidRDefault="004A5D2F" w:rsidP="004A5D2F">
      <w:pPr>
        <w:pStyle w:val="Neotevilenodstavek"/>
        <w:spacing w:before="0" w:after="0" w:line="260" w:lineRule="exact"/>
        <w:rPr>
          <w:iCs/>
          <w:sz w:val="20"/>
          <w:szCs w:val="20"/>
        </w:rPr>
      </w:pPr>
    </w:p>
    <w:p w14:paraId="3A5DC2BE" w14:textId="77777777" w:rsidR="004A5D2F" w:rsidRDefault="004A5D2F" w:rsidP="004A5D2F">
      <w:pPr>
        <w:pStyle w:val="Neotevilenodstavek"/>
        <w:spacing w:before="0" w:after="0" w:line="260" w:lineRule="exact"/>
        <w:rPr>
          <w:iCs/>
          <w:sz w:val="20"/>
          <w:szCs w:val="20"/>
        </w:rPr>
      </w:pPr>
    </w:p>
    <w:p w14:paraId="3A04D375" w14:textId="77777777" w:rsidR="004A5D2F" w:rsidRDefault="004A5D2F" w:rsidP="004A5D2F">
      <w:pPr>
        <w:pStyle w:val="Neotevilenodstavek"/>
        <w:spacing w:before="0" w:after="0" w:line="260" w:lineRule="exact"/>
        <w:rPr>
          <w:iCs/>
          <w:sz w:val="20"/>
          <w:szCs w:val="20"/>
        </w:rPr>
      </w:pPr>
    </w:p>
    <w:p w14:paraId="66310093" w14:textId="77777777" w:rsidR="004A5D2F" w:rsidRPr="00F956CB" w:rsidRDefault="004A5D2F" w:rsidP="004A5D2F">
      <w:pPr>
        <w:pStyle w:val="Neotevilenodstavek"/>
        <w:spacing w:before="0" w:after="0" w:line="260" w:lineRule="exact"/>
        <w:rPr>
          <w:iCs/>
          <w:sz w:val="20"/>
          <w:szCs w:val="20"/>
        </w:rPr>
      </w:pPr>
      <w:r w:rsidRPr="002E3018">
        <w:rPr>
          <w:sz w:val="20"/>
          <w:szCs w:val="20"/>
        </w:rPr>
        <w:t xml:space="preserve">Na podlagi 21. člena Zakona o Vladi Republike Slovenije </w:t>
      </w:r>
      <w:r w:rsidRPr="002E3018">
        <w:rPr>
          <w:color w:val="000000"/>
          <w:sz w:val="20"/>
          <w:szCs w:val="20"/>
        </w:rPr>
        <w:t>(Uradni list RS, št. 24/05 – uradno prečiščeno besedilo, 109/08, 38/10 – ZUKN, 8/12, 21/13,</w:t>
      </w:r>
      <w:r w:rsidRPr="002E3018">
        <w:rPr>
          <w:sz w:val="20"/>
          <w:szCs w:val="20"/>
        </w:rPr>
        <w:t xml:space="preserve"> 47/13 – ZDU-1G, </w:t>
      </w:r>
      <w:r w:rsidRPr="002E3018">
        <w:rPr>
          <w:rFonts w:ascii="Helv" w:hAnsi="Helv" w:cs="Helv"/>
          <w:bCs/>
          <w:color w:val="000000"/>
          <w:sz w:val="20"/>
          <w:szCs w:val="20"/>
        </w:rPr>
        <w:t>65/14 in 55/17</w:t>
      </w:r>
      <w:r w:rsidRPr="002E3018">
        <w:rPr>
          <w:color w:val="000000"/>
          <w:sz w:val="20"/>
          <w:szCs w:val="20"/>
        </w:rPr>
        <w:t xml:space="preserve">) </w:t>
      </w:r>
      <w:r w:rsidRPr="002E3018">
        <w:rPr>
          <w:iCs/>
          <w:sz w:val="20"/>
          <w:szCs w:val="20"/>
        </w:rPr>
        <w:t>je Vlada Republike</w:t>
      </w:r>
      <w:r w:rsidRPr="00F956CB">
        <w:rPr>
          <w:iCs/>
          <w:sz w:val="20"/>
          <w:szCs w:val="20"/>
        </w:rPr>
        <w:t xml:space="preserve"> Slovenije na svoji …. dopisni seji dne ….. pod točko …… sprejela naslednji </w:t>
      </w:r>
    </w:p>
    <w:p w14:paraId="00EFF5C7" w14:textId="77777777" w:rsidR="004A5D2F" w:rsidRDefault="004A5D2F" w:rsidP="004A5D2F">
      <w:pPr>
        <w:pStyle w:val="Neotevilenodstavek"/>
        <w:spacing w:before="0" w:after="0" w:line="260" w:lineRule="exact"/>
        <w:rPr>
          <w:iCs/>
          <w:sz w:val="20"/>
          <w:szCs w:val="20"/>
        </w:rPr>
      </w:pPr>
    </w:p>
    <w:p w14:paraId="10B475C3" w14:textId="77777777" w:rsidR="004A5D2F" w:rsidRDefault="004A5D2F" w:rsidP="004A5D2F">
      <w:pPr>
        <w:pStyle w:val="Neotevilenodstavek"/>
        <w:spacing w:before="0" w:after="0" w:line="260" w:lineRule="exact"/>
        <w:rPr>
          <w:iCs/>
          <w:sz w:val="20"/>
          <w:szCs w:val="20"/>
        </w:rPr>
      </w:pPr>
    </w:p>
    <w:p w14:paraId="76168298" w14:textId="77777777" w:rsidR="004A5D2F" w:rsidRDefault="004A5D2F" w:rsidP="004A5D2F">
      <w:pPr>
        <w:pStyle w:val="Neotevilenodstavek"/>
        <w:spacing w:before="0" w:after="0" w:line="260" w:lineRule="exact"/>
        <w:rPr>
          <w:iCs/>
          <w:sz w:val="20"/>
          <w:szCs w:val="20"/>
        </w:rPr>
      </w:pPr>
    </w:p>
    <w:p w14:paraId="589CF4DF" w14:textId="77777777" w:rsidR="004A5D2F" w:rsidRDefault="004A5D2F" w:rsidP="004A5D2F">
      <w:pPr>
        <w:pStyle w:val="Neotevilenodstavek"/>
        <w:spacing w:before="0" w:after="0" w:line="260" w:lineRule="exact"/>
        <w:rPr>
          <w:iCs/>
          <w:sz w:val="20"/>
          <w:szCs w:val="20"/>
        </w:rPr>
      </w:pPr>
    </w:p>
    <w:p w14:paraId="186AE39C" w14:textId="77777777" w:rsidR="004A5D2F" w:rsidRPr="00FC096C" w:rsidRDefault="004A5D2F" w:rsidP="004A5D2F">
      <w:pPr>
        <w:pStyle w:val="Neotevilenodstavek"/>
        <w:spacing w:before="0" w:after="0" w:line="260" w:lineRule="exact"/>
        <w:jc w:val="center"/>
        <w:rPr>
          <w:b/>
          <w:iCs/>
          <w:sz w:val="20"/>
          <w:szCs w:val="20"/>
        </w:rPr>
      </w:pPr>
      <w:r w:rsidRPr="00FC096C">
        <w:rPr>
          <w:b/>
          <w:iCs/>
          <w:sz w:val="20"/>
          <w:szCs w:val="20"/>
        </w:rPr>
        <w:t>S</w:t>
      </w:r>
      <w:r>
        <w:rPr>
          <w:b/>
          <w:iCs/>
          <w:sz w:val="20"/>
          <w:szCs w:val="20"/>
        </w:rPr>
        <w:t xml:space="preserve"> </w:t>
      </w:r>
      <w:r w:rsidRPr="00FC096C">
        <w:rPr>
          <w:b/>
          <w:iCs/>
          <w:sz w:val="20"/>
          <w:szCs w:val="20"/>
        </w:rPr>
        <w:t>K</w:t>
      </w:r>
      <w:r>
        <w:rPr>
          <w:b/>
          <w:iCs/>
          <w:sz w:val="20"/>
          <w:szCs w:val="20"/>
        </w:rPr>
        <w:t xml:space="preserve"> </w:t>
      </w:r>
      <w:r w:rsidRPr="00FC096C">
        <w:rPr>
          <w:b/>
          <w:iCs/>
          <w:sz w:val="20"/>
          <w:szCs w:val="20"/>
        </w:rPr>
        <w:t>L</w:t>
      </w:r>
      <w:r>
        <w:rPr>
          <w:b/>
          <w:iCs/>
          <w:sz w:val="20"/>
          <w:szCs w:val="20"/>
        </w:rPr>
        <w:t xml:space="preserve"> </w:t>
      </w:r>
      <w:r w:rsidRPr="00FC096C">
        <w:rPr>
          <w:b/>
          <w:iCs/>
          <w:sz w:val="20"/>
          <w:szCs w:val="20"/>
        </w:rPr>
        <w:t>E</w:t>
      </w:r>
      <w:r>
        <w:rPr>
          <w:b/>
          <w:iCs/>
          <w:sz w:val="20"/>
          <w:szCs w:val="20"/>
        </w:rPr>
        <w:t xml:space="preserve"> </w:t>
      </w:r>
      <w:r w:rsidRPr="00FC096C">
        <w:rPr>
          <w:b/>
          <w:iCs/>
          <w:sz w:val="20"/>
          <w:szCs w:val="20"/>
        </w:rPr>
        <w:t>P</w:t>
      </w:r>
      <w:r>
        <w:rPr>
          <w:b/>
          <w:iCs/>
          <w:sz w:val="20"/>
          <w:szCs w:val="20"/>
        </w:rPr>
        <w:t xml:space="preserve"> </w:t>
      </w:r>
      <w:r w:rsidRPr="00FC096C">
        <w:rPr>
          <w:b/>
          <w:iCs/>
          <w:sz w:val="20"/>
          <w:szCs w:val="20"/>
        </w:rPr>
        <w:t>:</w:t>
      </w:r>
    </w:p>
    <w:p w14:paraId="57AA8DEB" w14:textId="77777777" w:rsidR="004A5D2F" w:rsidRDefault="004A5D2F" w:rsidP="004A5D2F">
      <w:pPr>
        <w:pStyle w:val="Neotevilenodstavek"/>
        <w:spacing w:before="0" w:after="0" w:line="260" w:lineRule="exact"/>
        <w:rPr>
          <w:iCs/>
          <w:sz w:val="20"/>
          <w:szCs w:val="20"/>
        </w:rPr>
      </w:pPr>
    </w:p>
    <w:p w14:paraId="45135DB1" w14:textId="77777777" w:rsidR="004A5D2F" w:rsidRDefault="004A5D2F" w:rsidP="004A5D2F">
      <w:pPr>
        <w:pStyle w:val="Neotevilenodstavek"/>
        <w:spacing w:before="0" w:after="0" w:line="260" w:lineRule="exact"/>
        <w:rPr>
          <w:iCs/>
          <w:sz w:val="20"/>
          <w:szCs w:val="20"/>
        </w:rPr>
      </w:pPr>
    </w:p>
    <w:p w14:paraId="12FE29AB" w14:textId="77777777" w:rsidR="004A5D2F" w:rsidRDefault="004A5D2F" w:rsidP="004A5D2F">
      <w:pPr>
        <w:pStyle w:val="Neotevilenodstavek"/>
        <w:spacing w:before="0" w:after="0" w:line="260" w:lineRule="exact"/>
        <w:rPr>
          <w:iCs/>
          <w:sz w:val="20"/>
          <w:szCs w:val="20"/>
        </w:rPr>
      </w:pPr>
    </w:p>
    <w:p w14:paraId="3B913AD8" w14:textId="3A006985" w:rsidR="004A5D2F" w:rsidRPr="00FC096C"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FC096C">
        <w:rPr>
          <w:rFonts w:ascii="Arial" w:hAnsi="Arial" w:cs="Arial"/>
          <w:iCs/>
          <w:sz w:val="20"/>
          <w:szCs w:val="20"/>
          <w:lang w:eastAsia="sl-SI"/>
        </w:rPr>
        <w:t xml:space="preserve">Vlada Republike Slovenije je </w:t>
      </w:r>
      <w:r>
        <w:rPr>
          <w:rFonts w:ascii="Arial" w:hAnsi="Arial" w:cs="Arial"/>
          <w:iCs/>
          <w:sz w:val="20"/>
          <w:szCs w:val="20"/>
          <w:lang w:eastAsia="sl-SI"/>
        </w:rPr>
        <w:t xml:space="preserve">izdala </w:t>
      </w:r>
      <w:r w:rsidR="00954FD6" w:rsidRPr="00954FD6">
        <w:rPr>
          <w:rFonts w:ascii="Arial" w:hAnsi="Arial" w:cs="Arial"/>
          <w:iCs/>
          <w:sz w:val="20"/>
          <w:szCs w:val="20"/>
          <w:lang w:eastAsia="sl-SI"/>
        </w:rPr>
        <w:t xml:space="preserve">Uredbo o spremembah </w:t>
      </w:r>
      <w:r w:rsidR="001C48E2">
        <w:rPr>
          <w:rFonts w:ascii="Arial" w:hAnsi="Arial" w:cs="Arial"/>
          <w:iCs/>
          <w:sz w:val="20"/>
          <w:szCs w:val="20"/>
          <w:lang w:eastAsia="sl-SI"/>
        </w:rPr>
        <w:t xml:space="preserve">in dopolnitvah </w:t>
      </w:r>
      <w:r w:rsidR="00954FD6" w:rsidRPr="00954FD6">
        <w:rPr>
          <w:rFonts w:ascii="Arial" w:hAnsi="Arial" w:cs="Arial"/>
          <w:iCs/>
          <w:sz w:val="20"/>
          <w:szCs w:val="20"/>
          <w:lang w:eastAsia="sl-SI"/>
        </w:rPr>
        <w:t>Uredbe o načinu izvajanja gospodarske javne službe javni linijski prevoz potnikov v notranjem cestnem prometu, o koncesiji te javne službe in o ure</w:t>
      </w:r>
      <w:r w:rsidR="00954FD6">
        <w:rPr>
          <w:rFonts w:ascii="Arial" w:hAnsi="Arial" w:cs="Arial"/>
          <w:iCs/>
          <w:sz w:val="20"/>
          <w:szCs w:val="20"/>
          <w:lang w:eastAsia="sl-SI"/>
        </w:rPr>
        <w:t xml:space="preserve">ditvi sistema enotne vozovnice </w:t>
      </w:r>
      <w:r w:rsidR="00954FD6" w:rsidRPr="00954FD6">
        <w:rPr>
          <w:rFonts w:ascii="Arial" w:hAnsi="Arial" w:cs="Arial"/>
          <w:iCs/>
          <w:sz w:val="20"/>
          <w:szCs w:val="20"/>
          <w:lang w:eastAsia="sl-SI"/>
        </w:rPr>
        <w:t>(Uradni list RS, št. 109/21) in jo objavi v Ur</w:t>
      </w:r>
      <w:r w:rsidR="00954FD6">
        <w:rPr>
          <w:rFonts w:ascii="Arial" w:hAnsi="Arial" w:cs="Arial"/>
          <w:iCs/>
          <w:sz w:val="20"/>
          <w:szCs w:val="20"/>
          <w:lang w:eastAsia="sl-SI"/>
        </w:rPr>
        <w:t>adnem listu Republike Slovenije</w:t>
      </w:r>
      <w:r w:rsidRPr="00AD2175">
        <w:rPr>
          <w:rFonts w:ascii="Arial" w:hAnsi="Arial" w:cs="Arial"/>
          <w:iCs/>
          <w:sz w:val="20"/>
          <w:szCs w:val="20"/>
          <w:lang w:eastAsia="sl-SI"/>
        </w:rPr>
        <w:t>.</w:t>
      </w:r>
    </w:p>
    <w:p w14:paraId="4D8B5360" w14:textId="77777777" w:rsidR="004A5D2F" w:rsidRDefault="004A5D2F" w:rsidP="004A5D2F">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750A5AB8" w14:textId="77777777" w:rsidR="004A5D2F" w:rsidRDefault="004A5D2F" w:rsidP="004A5D2F">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294744AC" w14:textId="77777777" w:rsidR="004A5D2F" w:rsidRPr="00FC096C" w:rsidRDefault="004A5D2F" w:rsidP="004A5D2F">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2E224FD4" w14:textId="77777777" w:rsidR="004A5D2F" w:rsidRDefault="004A5D2F" w:rsidP="004A5D2F">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Pr>
          <w:rFonts w:ascii="Arial" w:hAnsi="Arial" w:cs="Arial"/>
          <w:sz w:val="20"/>
          <w:szCs w:val="22"/>
          <w:lang w:eastAsia="sl-SI"/>
        </w:rPr>
        <w:t xml:space="preserve">mag. Janja </w:t>
      </w:r>
      <w:proofErr w:type="spellStart"/>
      <w:r>
        <w:rPr>
          <w:rFonts w:ascii="Arial" w:hAnsi="Arial" w:cs="Arial"/>
          <w:sz w:val="20"/>
          <w:szCs w:val="22"/>
          <w:lang w:eastAsia="sl-SI"/>
        </w:rPr>
        <w:t>Garvas</w:t>
      </w:r>
      <w:proofErr w:type="spellEnd"/>
      <w:r>
        <w:rPr>
          <w:rFonts w:ascii="Arial" w:hAnsi="Arial" w:cs="Arial"/>
          <w:sz w:val="20"/>
          <w:szCs w:val="22"/>
          <w:lang w:eastAsia="sl-SI"/>
        </w:rPr>
        <w:t xml:space="preserve"> Hočevar</w:t>
      </w:r>
    </w:p>
    <w:p w14:paraId="755D4D95" w14:textId="77777777" w:rsidR="004A5D2F" w:rsidRPr="00662251" w:rsidRDefault="004A5D2F" w:rsidP="004A5D2F">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Pr>
          <w:rFonts w:ascii="Arial" w:hAnsi="Arial" w:cs="Arial"/>
          <w:sz w:val="20"/>
          <w:szCs w:val="22"/>
          <w:lang w:eastAsia="sl-SI"/>
        </w:rPr>
        <w:t>v. d. generalnega sekretarja</w:t>
      </w:r>
    </w:p>
    <w:p w14:paraId="1776379B" w14:textId="77777777" w:rsidR="004A5D2F" w:rsidRPr="00FC096C" w:rsidRDefault="004A5D2F" w:rsidP="004A5D2F">
      <w:pPr>
        <w:suppressAutoHyphens w:val="0"/>
        <w:overflowPunct w:val="0"/>
        <w:autoSpaceDE w:val="0"/>
        <w:autoSpaceDN w:val="0"/>
        <w:adjustRightInd w:val="0"/>
        <w:spacing w:before="60" w:after="60"/>
        <w:ind w:left="5760"/>
        <w:jc w:val="both"/>
        <w:textAlignment w:val="baseline"/>
        <w:rPr>
          <w:rFonts w:ascii="Arial" w:hAnsi="Arial" w:cs="Arial"/>
          <w:iCs/>
          <w:sz w:val="20"/>
          <w:szCs w:val="20"/>
          <w:lang w:eastAsia="sl-SI"/>
        </w:rPr>
      </w:pPr>
    </w:p>
    <w:p w14:paraId="2D3FED22"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878F132"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2C9B55A"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F3EFB4A" w14:textId="77777777" w:rsidR="004A5D2F" w:rsidRPr="00FC096C" w:rsidRDefault="004A5D2F" w:rsidP="004A5D2F">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1E3B0533"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59433BA9"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3549CD6"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60117A6F"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1992D31D"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0B9C166" w14:textId="77777777" w:rsidR="004A5D2F" w:rsidRPr="00FC096C"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FC096C">
        <w:rPr>
          <w:rFonts w:ascii="Arial" w:hAnsi="Arial" w:cs="Arial"/>
          <w:iCs/>
          <w:sz w:val="20"/>
          <w:szCs w:val="20"/>
          <w:lang w:eastAsia="sl-SI"/>
        </w:rPr>
        <w:t>Sklep prejmejo:</w:t>
      </w:r>
    </w:p>
    <w:p w14:paraId="613D32EE" w14:textId="42374FC5" w:rsidR="004A5D2F" w:rsidRDefault="004A5D2F" w:rsidP="00D92E8E">
      <w:pPr>
        <w:pStyle w:val="Odstavekseznama"/>
        <w:numPr>
          <w:ilvl w:val="0"/>
          <w:numId w:val="12"/>
        </w:numPr>
        <w:overflowPunct w:val="0"/>
        <w:autoSpaceDE w:val="0"/>
        <w:autoSpaceDN w:val="0"/>
        <w:adjustRightInd w:val="0"/>
        <w:spacing w:after="0" w:line="260" w:lineRule="exact"/>
        <w:ind w:left="743" w:hanging="425"/>
        <w:jc w:val="both"/>
        <w:textAlignment w:val="baseline"/>
        <w:rPr>
          <w:rFonts w:ascii="Arial" w:hAnsi="Arial" w:cs="Arial"/>
          <w:iCs/>
          <w:sz w:val="20"/>
          <w:szCs w:val="20"/>
          <w:lang w:eastAsia="sl-SI"/>
        </w:rPr>
      </w:pPr>
      <w:r>
        <w:rPr>
          <w:rFonts w:ascii="Arial" w:hAnsi="Arial" w:cs="Arial"/>
          <w:iCs/>
          <w:sz w:val="20"/>
          <w:szCs w:val="20"/>
          <w:lang w:eastAsia="sl-SI"/>
        </w:rPr>
        <w:t>vsa ministrstva</w:t>
      </w:r>
    </w:p>
    <w:p w14:paraId="5EFC05AB" w14:textId="3681C467" w:rsidR="00A74165" w:rsidRPr="006E3F3B" w:rsidRDefault="00A74165" w:rsidP="00D92E8E">
      <w:pPr>
        <w:pStyle w:val="Odstavekseznama"/>
        <w:numPr>
          <w:ilvl w:val="0"/>
          <w:numId w:val="12"/>
        </w:numPr>
        <w:overflowPunct w:val="0"/>
        <w:autoSpaceDE w:val="0"/>
        <w:autoSpaceDN w:val="0"/>
        <w:adjustRightInd w:val="0"/>
        <w:spacing w:after="0" w:line="260" w:lineRule="exact"/>
        <w:ind w:left="743" w:hanging="425"/>
        <w:jc w:val="both"/>
        <w:textAlignment w:val="baseline"/>
        <w:rPr>
          <w:rFonts w:ascii="Arial" w:hAnsi="Arial" w:cs="Arial"/>
          <w:iCs/>
          <w:sz w:val="20"/>
          <w:szCs w:val="20"/>
          <w:lang w:eastAsia="sl-SI"/>
        </w:rPr>
      </w:pPr>
      <w:r>
        <w:rPr>
          <w:rFonts w:ascii="Arial" w:hAnsi="Arial" w:cs="Arial"/>
          <w:iCs/>
          <w:sz w:val="20"/>
          <w:szCs w:val="20"/>
          <w:lang w:eastAsia="sl-SI"/>
        </w:rPr>
        <w:t>Državni zbor Republike Slovenije</w:t>
      </w:r>
    </w:p>
    <w:p w14:paraId="03D7BC3E" w14:textId="77777777" w:rsidR="004A5D2F" w:rsidRPr="006E3F3B" w:rsidRDefault="004A5D2F" w:rsidP="00D92E8E">
      <w:pPr>
        <w:pStyle w:val="Odstavekseznama"/>
        <w:numPr>
          <w:ilvl w:val="0"/>
          <w:numId w:val="12"/>
        </w:numPr>
        <w:overflowPunct w:val="0"/>
        <w:autoSpaceDE w:val="0"/>
        <w:autoSpaceDN w:val="0"/>
        <w:adjustRightInd w:val="0"/>
        <w:spacing w:after="0" w:line="260" w:lineRule="exact"/>
        <w:ind w:left="743" w:hanging="425"/>
        <w:jc w:val="both"/>
        <w:textAlignment w:val="baseline"/>
        <w:rPr>
          <w:rFonts w:ascii="Arial" w:hAnsi="Arial" w:cs="Arial"/>
          <w:iCs/>
          <w:sz w:val="20"/>
          <w:szCs w:val="20"/>
          <w:lang w:eastAsia="sl-SI"/>
        </w:rPr>
      </w:pPr>
      <w:r>
        <w:rPr>
          <w:rFonts w:ascii="Arial" w:hAnsi="Arial" w:cs="Arial"/>
          <w:iCs/>
          <w:sz w:val="20"/>
          <w:szCs w:val="20"/>
          <w:lang w:eastAsia="sl-SI"/>
        </w:rPr>
        <w:t>Služba V</w:t>
      </w:r>
      <w:r w:rsidRPr="006E3F3B">
        <w:rPr>
          <w:rFonts w:ascii="Arial" w:hAnsi="Arial" w:cs="Arial"/>
          <w:iCs/>
          <w:sz w:val="20"/>
          <w:szCs w:val="20"/>
          <w:lang w:eastAsia="sl-SI"/>
        </w:rPr>
        <w:t>lade</w:t>
      </w:r>
      <w:r>
        <w:rPr>
          <w:rFonts w:ascii="Arial" w:hAnsi="Arial" w:cs="Arial"/>
          <w:iCs/>
          <w:sz w:val="20"/>
          <w:szCs w:val="20"/>
          <w:lang w:eastAsia="sl-SI"/>
        </w:rPr>
        <w:t xml:space="preserve"> Republike Slovenije</w:t>
      </w:r>
      <w:r w:rsidRPr="006E3F3B">
        <w:rPr>
          <w:rFonts w:ascii="Arial" w:hAnsi="Arial" w:cs="Arial"/>
          <w:iCs/>
          <w:sz w:val="20"/>
          <w:szCs w:val="20"/>
          <w:lang w:eastAsia="sl-SI"/>
        </w:rPr>
        <w:t xml:space="preserve"> za zakonodajo</w:t>
      </w:r>
    </w:p>
    <w:p w14:paraId="065D3998" w14:textId="77777777" w:rsidR="004A5D2F" w:rsidRDefault="004A5D2F" w:rsidP="00D92E8E">
      <w:pPr>
        <w:pStyle w:val="Odstavekseznama"/>
        <w:numPr>
          <w:ilvl w:val="0"/>
          <w:numId w:val="12"/>
        </w:numPr>
        <w:overflowPunct w:val="0"/>
        <w:autoSpaceDE w:val="0"/>
        <w:autoSpaceDN w:val="0"/>
        <w:adjustRightInd w:val="0"/>
        <w:spacing w:after="0" w:line="260" w:lineRule="exact"/>
        <w:ind w:left="743" w:hanging="425"/>
        <w:jc w:val="both"/>
        <w:textAlignment w:val="baseline"/>
        <w:rPr>
          <w:rFonts w:ascii="Arial" w:hAnsi="Arial" w:cs="Arial"/>
          <w:iCs/>
          <w:sz w:val="20"/>
          <w:szCs w:val="20"/>
          <w:lang w:eastAsia="sl-SI"/>
        </w:rPr>
      </w:pPr>
      <w:r>
        <w:rPr>
          <w:rFonts w:ascii="Arial" w:hAnsi="Arial" w:cs="Arial"/>
          <w:iCs/>
          <w:sz w:val="20"/>
          <w:szCs w:val="20"/>
          <w:lang w:eastAsia="sl-SI"/>
        </w:rPr>
        <w:t xml:space="preserve">Urad </w:t>
      </w:r>
      <w:r w:rsidRPr="006E3F3B">
        <w:rPr>
          <w:rFonts w:ascii="Arial" w:hAnsi="Arial" w:cs="Arial"/>
          <w:iCs/>
          <w:sz w:val="20"/>
          <w:szCs w:val="20"/>
          <w:lang w:eastAsia="sl-SI"/>
        </w:rPr>
        <w:t>Vlade Republike Slovenije</w:t>
      </w:r>
      <w:r>
        <w:rPr>
          <w:rFonts w:ascii="Arial" w:hAnsi="Arial" w:cs="Arial"/>
          <w:iCs/>
          <w:sz w:val="20"/>
          <w:szCs w:val="20"/>
          <w:lang w:eastAsia="sl-SI"/>
        </w:rPr>
        <w:t xml:space="preserve"> za komuniciranje</w:t>
      </w:r>
    </w:p>
    <w:p w14:paraId="41772FFF"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147910D2"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3871133"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6FAB7AE3" w14:textId="77777777" w:rsidR="004A5D2F" w:rsidRDefault="004A5D2F" w:rsidP="004A5D2F">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0963A7F" w14:textId="77777777" w:rsidR="004A5D2F" w:rsidRDefault="004A5D2F" w:rsidP="004A5D2F">
      <w:pPr>
        <w:shd w:val="clear" w:color="auto" w:fill="FFFFFF"/>
        <w:jc w:val="both"/>
        <w:rPr>
          <w:rFonts w:ascii="Arial" w:hAnsi="Arial" w:cs="Arial"/>
          <w:sz w:val="20"/>
          <w:szCs w:val="20"/>
        </w:rPr>
      </w:pPr>
    </w:p>
    <w:p w14:paraId="3E4EE07F" w14:textId="77777777" w:rsidR="004A5D2F" w:rsidRDefault="004A5D2F" w:rsidP="004A5D2F">
      <w:pPr>
        <w:shd w:val="clear" w:color="auto" w:fill="FFFFFF"/>
        <w:jc w:val="both"/>
        <w:rPr>
          <w:rFonts w:ascii="Arial" w:hAnsi="Arial" w:cs="Arial"/>
          <w:sz w:val="20"/>
          <w:szCs w:val="20"/>
        </w:rPr>
      </w:pPr>
    </w:p>
    <w:p w14:paraId="7307311D" w14:textId="7E185E75" w:rsidR="004A5D2F" w:rsidRDefault="004A5D2F" w:rsidP="004A5D2F">
      <w:pPr>
        <w:shd w:val="clear" w:color="auto" w:fill="FFFFFF"/>
        <w:jc w:val="both"/>
        <w:rPr>
          <w:rFonts w:ascii="Arial" w:hAnsi="Arial" w:cs="Arial"/>
          <w:sz w:val="20"/>
          <w:szCs w:val="20"/>
        </w:rPr>
      </w:pPr>
    </w:p>
    <w:p w14:paraId="07ECB082" w14:textId="625F8A6A" w:rsidR="00A74165" w:rsidRDefault="00A74165" w:rsidP="004A5D2F">
      <w:pPr>
        <w:shd w:val="clear" w:color="auto" w:fill="FFFFFF"/>
        <w:jc w:val="both"/>
        <w:rPr>
          <w:rFonts w:ascii="Arial" w:hAnsi="Arial" w:cs="Arial"/>
          <w:sz w:val="20"/>
          <w:szCs w:val="20"/>
        </w:rPr>
      </w:pPr>
    </w:p>
    <w:p w14:paraId="064DEE3C" w14:textId="54B99D29" w:rsidR="00A74165" w:rsidRDefault="00A74165" w:rsidP="004A5D2F">
      <w:pPr>
        <w:shd w:val="clear" w:color="auto" w:fill="FFFFFF"/>
        <w:jc w:val="both"/>
        <w:rPr>
          <w:rFonts w:ascii="Arial" w:hAnsi="Arial" w:cs="Arial"/>
          <w:sz w:val="20"/>
          <w:szCs w:val="20"/>
        </w:rPr>
      </w:pPr>
    </w:p>
    <w:p w14:paraId="6FCF0BA1" w14:textId="0E259483" w:rsidR="00A74165" w:rsidRDefault="00A74165" w:rsidP="004A5D2F">
      <w:pPr>
        <w:shd w:val="clear" w:color="auto" w:fill="FFFFFF"/>
        <w:jc w:val="both"/>
        <w:rPr>
          <w:rFonts w:ascii="Arial" w:hAnsi="Arial" w:cs="Arial"/>
          <w:sz w:val="20"/>
          <w:szCs w:val="20"/>
        </w:rPr>
      </w:pPr>
    </w:p>
    <w:p w14:paraId="52BF0B81" w14:textId="364D9965" w:rsidR="00A74165" w:rsidRDefault="00A74165" w:rsidP="004A5D2F">
      <w:pPr>
        <w:shd w:val="clear" w:color="auto" w:fill="FFFFFF"/>
        <w:jc w:val="both"/>
        <w:rPr>
          <w:rFonts w:ascii="Arial" w:hAnsi="Arial" w:cs="Arial"/>
          <w:sz w:val="20"/>
          <w:szCs w:val="20"/>
        </w:rPr>
      </w:pPr>
    </w:p>
    <w:p w14:paraId="5A028E88" w14:textId="77777777" w:rsidR="00A74165" w:rsidRDefault="00A74165" w:rsidP="004A5D2F">
      <w:pPr>
        <w:shd w:val="clear" w:color="auto" w:fill="FFFFFF"/>
        <w:jc w:val="both"/>
        <w:rPr>
          <w:rFonts w:ascii="Arial" w:hAnsi="Arial" w:cs="Arial"/>
          <w:sz w:val="20"/>
          <w:szCs w:val="20"/>
        </w:rPr>
      </w:pPr>
    </w:p>
    <w:p w14:paraId="31DFDAD7" w14:textId="26E97F71" w:rsidR="004A5D2F" w:rsidRDefault="004A5D2F" w:rsidP="004A5D2F">
      <w:pPr>
        <w:shd w:val="clear" w:color="auto" w:fill="FFFFFF"/>
        <w:jc w:val="both"/>
        <w:rPr>
          <w:rFonts w:ascii="Arial" w:hAnsi="Arial" w:cs="Arial"/>
          <w:sz w:val="20"/>
          <w:szCs w:val="20"/>
        </w:rPr>
      </w:pPr>
    </w:p>
    <w:p w14:paraId="7E7184A7" w14:textId="77777777" w:rsidR="00A74165" w:rsidRPr="00BF14B4" w:rsidRDefault="00A74165" w:rsidP="00A74165">
      <w:pPr>
        <w:suppressAutoHyphens w:val="0"/>
        <w:spacing w:after="200" w:line="276" w:lineRule="auto"/>
        <w:jc w:val="right"/>
        <w:rPr>
          <w:rFonts w:ascii="Arial" w:eastAsia="Calibri" w:hAnsi="Arial" w:cs="Arial"/>
          <w:b/>
          <w:sz w:val="20"/>
          <w:szCs w:val="20"/>
          <w:lang w:eastAsia="en-US"/>
        </w:rPr>
      </w:pPr>
      <w:r w:rsidRPr="00BF14B4">
        <w:rPr>
          <w:rFonts w:ascii="Arial" w:eastAsia="Calibri" w:hAnsi="Arial" w:cs="Arial"/>
          <w:b/>
          <w:sz w:val="20"/>
          <w:szCs w:val="20"/>
          <w:lang w:eastAsia="en-US"/>
        </w:rPr>
        <w:t>PRILOGA 3</w:t>
      </w:r>
    </w:p>
    <w:p w14:paraId="01A57193" w14:textId="66BC4F58" w:rsidR="00E70311" w:rsidRPr="009D6419" w:rsidRDefault="00E70311" w:rsidP="00E70311">
      <w:pPr>
        <w:tabs>
          <w:tab w:val="left" w:pos="708"/>
        </w:tabs>
        <w:suppressAutoHyphens w:val="0"/>
        <w:spacing w:line="276" w:lineRule="auto"/>
        <w:jc w:val="both"/>
        <w:rPr>
          <w:rFonts w:ascii="Arial" w:hAnsi="Arial" w:cs="Arial"/>
          <w:sz w:val="20"/>
          <w:szCs w:val="20"/>
          <w:lang w:eastAsia="en-US"/>
        </w:rPr>
      </w:pPr>
    </w:p>
    <w:p w14:paraId="4302CB7A" w14:textId="4C2059D9" w:rsidR="00E70311" w:rsidRPr="002C4D6F" w:rsidRDefault="00E70311" w:rsidP="001C48E2">
      <w:pPr>
        <w:spacing w:line="276" w:lineRule="auto"/>
        <w:ind w:left="284" w:right="282"/>
        <w:jc w:val="both"/>
        <w:rPr>
          <w:rFonts w:ascii="Arial" w:eastAsia="NSimSun" w:hAnsi="Arial" w:cs="Arial"/>
          <w:kern w:val="2"/>
          <w:sz w:val="20"/>
          <w:szCs w:val="20"/>
          <w:lang w:val="en-US" w:eastAsia="zh-CN" w:bidi="hi-IN"/>
        </w:rPr>
      </w:pPr>
      <w:r w:rsidRPr="00DF2FD2">
        <w:rPr>
          <w:rFonts w:ascii="Arial" w:eastAsia="NSimSun" w:hAnsi="Arial" w:cs="Arial"/>
          <w:kern w:val="2"/>
          <w:sz w:val="20"/>
          <w:szCs w:val="20"/>
          <w:lang w:val="en-US" w:eastAsia="zh-CN" w:bidi="hi-IN"/>
        </w:rPr>
        <w:t>Na</w:t>
      </w:r>
      <w:r w:rsidRPr="00AA0C4B">
        <w:rPr>
          <w:rFonts w:ascii="Arial" w:eastAsia="NSimSun" w:hAnsi="Arial" w:cs="Arial"/>
          <w:kern w:val="2"/>
          <w:sz w:val="20"/>
          <w:szCs w:val="20"/>
          <w:lang w:eastAsia="zh-CN" w:bidi="hi-IN"/>
        </w:rPr>
        <w:t xml:space="preserve"> podlagi</w:t>
      </w:r>
      <w:r w:rsidRPr="00DF2FD2">
        <w:rPr>
          <w:rFonts w:ascii="Arial" w:eastAsia="NSimSun" w:hAnsi="Arial" w:cs="Arial"/>
          <w:kern w:val="2"/>
          <w:sz w:val="20"/>
          <w:szCs w:val="20"/>
          <w:lang w:val="en-US" w:eastAsia="zh-CN" w:bidi="hi-IN"/>
        </w:rPr>
        <w:t xml:space="preserve"> </w:t>
      </w:r>
      <w:r w:rsidR="00AA0C4B" w:rsidRPr="00DF2FD2">
        <w:rPr>
          <w:rFonts w:ascii="Arial" w:eastAsia="NSimSun" w:hAnsi="Arial" w:cs="Arial"/>
          <w:kern w:val="2"/>
          <w:sz w:val="20"/>
          <w:szCs w:val="20"/>
          <w:lang w:val="en-US" w:eastAsia="zh-CN" w:bidi="hi-IN"/>
        </w:rPr>
        <w:t>3.</w:t>
      </w:r>
      <w:r w:rsidR="00190560">
        <w:rPr>
          <w:rFonts w:ascii="Arial" w:eastAsia="NSimSun" w:hAnsi="Arial" w:cs="Arial"/>
          <w:kern w:val="2"/>
          <w:sz w:val="20"/>
          <w:szCs w:val="20"/>
          <w:lang w:val="en-US" w:eastAsia="zh-CN" w:bidi="hi-IN"/>
        </w:rPr>
        <w:t>,</w:t>
      </w:r>
      <w:r w:rsidRPr="00DF2FD2">
        <w:rPr>
          <w:rFonts w:ascii="Arial" w:eastAsia="NSimSun" w:hAnsi="Arial" w:cs="Arial"/>
          <w:kern w:val="2"/>
          <w:sz w:val="20"/>
          <w:szCs w:val="20"/>
          <w:lang w:val="en-US" w:eastAsia="zh-CN" w:bidi="hi-IN"/>
        </w:rPr>
        <w:t xml:space="preserve"> 7. in 33.</w:t>
      </w:r>
      <w:r w:rsidRPr="00AA0C4B">
        <w:rPr>
          <w:rFonts w:ascii="Arial" w:eastAsia="NSimSun" w:hAnsi="Arial" w:cs="Arial"/>
          <w:kern w:val="2"/>
          <w:sz w:val="20"/>
          <w:szCs w:val="20"/>
          <w:lang w:eastAsia="zh-CN" w:bidi="hi-IN"/>
        </w:rPr>
        <w:t xml:space="preserve"> člena</w:t>
      </w:r>
      <w:r w:rsidRPr="00672FD1">
        <w:rPr>
          <w:rFonts w:ascii="Arial" w:eastAsia="NSimSun" w:hAnsi="Arial" w:cs="Arial"/>
          <w:kern w:val="2"/>
          <w:sz w:val="20"/>
          <w:szCs w:val="20"/>
          <w:lang w:eastAsia="zh-CN" w:bidi="hi-IN"/>
        </w:rPr>
        <w:t xml:space="preserve"> Zakona</w:t>
      </w:r>
      <w:r w:rsidRPr="00DF2FD2">
        <w:rPr>
          <w:rFonts w:ascii="Arial" w:eastAsia="NSimSun" w:hAnsi="Arial" w:cs="Arial"/>
          <w:kern w:val="2"/>
          <w:sz w:val="20"/>
          <w:szCs w:val="20"/>
          <w:lang w:val="en-US" w:eastAsia="zh-CN" w:bidi="hi-IN"/>
        </w:rPr>
        <w:t xml:space="preserve"> o </w:t>
      </w:r>
      <w:proofErr w:type="spellStart"/>
      <w:r w:rsidRPr="00DF2FD2">
        <w:rPr>
          <w:rFonts w:ascii="Arial" w:eastAsia="NSimSun" w:hAnsi="Arial" w:cs="Arial"/>
          <w:kern w:val="2"/>
          <w:sz w:val="20"/>
          <w:szCs w:val="20"/>
          <w:lang w:val="en-US" w:eastAsia="zh-CN" w:bidi="hi-IN"/>
        </w:rPr>
        <w:t>gospodarskih</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javnih</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službah</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Uradni</w:t>
      </w:r>
      <w:proofErr w:type="spellEnd"/>
      <w:r w:rsidRPr="00DF2FD2">
        <w:rPr>
          <w:rFonts w:ascii="Arial" w:eastAsia="NSimSun" w:hAnsi="Arial" w:cs="Arial"/>
          <w:kern w:val="2"/>
          <w:sz w:val="20"/>
          <w:szCs w:val="20"/>
          <w:lang w:val="en-US" w:eastAsia="zh-CN" w:bidi="hi-IN"/>
        </w:rPr>
        <w:t xml:space="preserve"> list RS, </w:t>
      </w:r>
      <w:proofErr w:type="spellStart"/>
      <w:r w:rsidRPr="00DF2FD2">
        <w:rPr>
          <w:rFonts w:ascii="Arial" w:eastAsia="NSimSun" w:hAnsi="Arial" w:cs="Arial"/>
          <w:kern w:val="2"/>
          <w:sz w:val="20"/>
          <w:szCs w:val="20"/>
          <w:lang w:val="en-US" w:eastAsia="zh-CN" w:bidi="hi-IN"/>
        </w:rPr>
        <w:t>št</w:t>
      </w:r>
      <w:proofErr w:type="spellEnd"/>
      <w:r w:rsidRPr="00DF2FD2">
        <w:rPr>
          <w:rFonts w:ascii="Arial" w:eastAsia="NSimSun" w:hAnsi="Arial" w:cs="Arial"/>
          <w:kern w:val="2"/>
          <w:sz w:val="20"/>
          <w:szCs w:val="20"/>
          <w:lang w:val="en-US" w:eastAsia="zh-CN" w:bidi="hi-IN"/>
        </w:rPr>
        <w:t xml:space="preserve">. 32/93, 30/98 – ZZLPPO, 127/06 – ZJZP, 38/10 – ZUKN in 57/11 – ORZGJS40), 36. </w:t>
      </w:r>
      <w:proofErr w:type="spellStart"/>
      <w:r w:rsidRPr="00DF2FD2">
        <w:rPr>
          <w:rFonts w:ascii="Arial" w:eastAsia="NSimSun" w:hAnsi="Arial" w:cs="Arial"/>
          <w:kern w:val="2"/>
          <w:sz w:val="20"/>
          <w:szCs w:val="20"/>
          <w:lang w:val="en-US" w:eastAsia="zh-CN" w:bidi="hi-IN"/>
        </w:rPr>
        <w:t>člena</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Zakona</w:t>
      </w:r>
      <w:proofErr w:type="spellEnd"/>
      <w:r w:rsidRPr="00DF2FD2">
        <w:rPr>
          <w:rFonts w:ascii="Arial" w:eastAsia="NSimSun" w:hAnsi="Arial" w:cs="Arial"/>
          <w:kern w:val="2"/>
          <w:sz w:val="20"/>
          <w:szCs w:val="20"/>
          <w:lang w:val="en-US" w:eastAsia="zh-CN" w:bidi="hi-IN"/>
        </w:rPr>
        <w:t xml:space="preserve"> o </w:t>
      </w:r>
      <w:proofErr w:type="spellStart"/>
      <w:r w:rsidRPr="00DF2FD2">
        <w:rPr>
          <w:rFonts w:ascii="Arial" w:eastAsia="NSimSun" w:hAnsi="Arial" w:cs="Arial"/>
          <w:kern w:val="2"/>
          <w:sz w:val="20"/>
          <w:szCs w:val="20"/>
          <w:lang w:val="en-US" w:eastAsia="zh-CN" w:bidi="hi-IN"/>
        </w:rPr>
        <w:t>javno-zasebnem</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partnerstvu</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Uradni</w:t>
      </w:r>
      <w:proofErr w:type="spellEnd"/>
      <w:r w:rsidRPr="00DF2FD2">
        <w:rPr>
          <w:rFonts w:ascii="Arial" w:eastAsia="NSimSun" w:hAnsi="Arial" w:cs="Arial"/>
          <w:kern w:val="2"/>
          <w:sz w:val="20"/>
          <w:szCs w:val="20"/>
          <w:lang w:val="en-US" w:eastAsia="zh-CN" w:bidi="hi-IN"/>
        </w:rPr>
        <w:t xml:space="preserve"> list RS, </w:t>
      </w:r>
      <w:proofErr w:type="spellStart"/>
      <w:r w:rsidRPr="00DF2FD2">
        <w:rPr>
          <w:rFonts w:ascii="Arial" w:eastAsia="NSimSun" w:hAnsi="Arial" w:cs="Arial"/>
          <w:kern w:val="2"/>
          <w:sz w:val="20"/>
          <w:szCs w:val="20"/>
          <w:lang w:val="en-US" w:eastAsia="zh-CN" w:bidi="hi-IN"/>
        </w:rPr>
        <w:t>št</w:t>
      </w:r>
      <w:proofErr w:type="spellEnd"/>
      <w:r w:rsidRPr="00DF2FD2">
        <w:rPr>
          <w:rFonts w:ascii="Arial" w:eastAsia="NSimSun" w:hAnsi="Arial" w:cs="Arial"/>
          <w:kern w:val="2"/>
          <w:sz w:val="20"/>
          <w:szCs w:val="20"/>
          <w:lang w:val="en-US" w:eastAsia="zh-CN" w:bidi="hi-IN"/>
        </w:rPr>
        <w:t xml:space="preserve">. 127/06), 50. </w:t>
      </w:r>
      <w:proofErr w:type="spellStart"/>
      <w:r w:rsidRPr="00DF2FD2">
        <w:rPr>
          <w:rFonts w:ascii="Arial" w:eastAsia="NSimSun" w:hAnsi="Arial" w:cs="Arial"/>
          <w:kern w:val="2"/>
          <w:sz w:val="20"/>
          <w:szCs w:val="20"/>
          <w:lang w:val="en-US" w:eastAsia="zh-CN" w:bidi="hi-IN"/>
        </w:rPr>
        <w:t>člena</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Zakona</w:t>
      </w:r>
      <w:proofErr w:type="spellEnd"/>
      <w:r w:rsidRPr="00DF2FD2">
        <w:rPr>
          <w:rFonts w:ascii="Arial" w:eastAsia="NSimSun" w:hAnsi="Arial" w:cs="Arial"/>
          <w:kern w:val="2"/>
          <w:sz w:val="20"/>
          <w:szCs w:val="20"/>
          <w:lang w:val="en-US" w:eastAsia="zh-CN" w:bidi="hi-IN"/>
        </w:rPr>
        <w:t xml:space="preserve"> o </w:t>
      </w:r>
      <w:proofErr w:type="spellStart"/>
      <w:r w:rsidRPr="00DF2FD2">
        <w:rPr>
          <w:rFonts w:ascii="Arial" w:eastAsia="NSimSun" w:hAnsi="Arial" w:cs="Arial"/>
          <w:kern w:val="2"/>
          <w:sz w:val="20"/>
          <w:szCs w:val="20"/>
          <w:lang w:val="en-US" w:eastAsia="zh-CN" w:bidi="hi-IN"/>
        </w:rPr>
        <w:t>prevozih</w:t>
      </w:r>
      <w:proofErr w:type="spellEnd"/>
      <w:r w:rsidRPr="00DF2FD2">
        <w:rPr>
          <w:rFonts w:ascii="Arial" w:eastAsia="NSimSun" w:hAnsi="Arial" w:cs="Arial"/>
          <w:kern w:val="2"/>
          <w:sz w:val="20"/>
          <w:szCs w:val="20"/>
          <w:lang w:val="en-US" w:eastAsia="zh-CN" w:bidi="hi-IN"/>
        </w:rPr>
        <w:t xml:space="preserve"> v </w:t>
      </w:r>
      <w:proofErr w:type="spellStart"/>
      <w:r w:rsidRPr="00DF2FD2">
        <w:rPr>
          <w:rFonts w:ascii="Arial" w:eastAsia="NSimSun" w:hAnsi="Arial" w:cs="Arial"/>
          <w:kern w:val="2"/>
          <w:sz w:val="20"/>
          <w:szCs w:val="20"/>
          <w:lang w:val="en-US" w:eastAsia="zh-CN" w:bidi="hi-IN"/>
        </w:rPr>
        <w:t>cestnem</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prometu</w:t>
      </w:r>
      <w:proofErr w:type="spellEnd"/>
      <w:r w:rsidRPr="00DF2FD2">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Uradni</w:t>
      </w:r>
      <w:proofErr w:type="spellEnd"/>
      <w:r w:rsidR="00CB76E7" w:rsidRPr="00CB76E7">
        <w:rPr>
          <w:rFonts w:ascii="Arial" w:eastAsia="NSimSun" w:hAnsi="Arial" w:cs="Arial"/>
          <w:kern w:val="2"/>
          <w:sz w:val="20"/>
          <w:szCs w:val="20"/>
          <w:lang w:val="en-US" w:eastAsia="zh-CN" w:bidi="hi-IN"/>
        </w:rPr>
        <w:t xml:space="preserve"> list RS, </w:t>
      </w:r>
      <w:proofErr w:type="spellStart"/>
      <w:r w:rsidR="00CB76E7" w:rsidRPr="00CB76E7">
        <w:rPr>
          <w:rFonts w:ascii="Arial" w:eastAsia="NSimSun" w:hAnsi="Arial" w:cs="Arial"/>
          <w:kern w:val="2"/>
          <w:sz w:val="20"/>
          <w:szCs w:val="20"/>
          <w:lang w:val="en-US" w:eastAsia="zh-CN" w:bidi="hi-IN"/>
        </w:rPr>
        <w:t>št</w:t>
      </w:r>
      <w:proofErr w:type="spellEnd"/>
      <w:r w:rsidR="00CB76E7" w:rsidRPr="00CB76E7">
        <w:rPr>
          <w:rFonts w:ascii="Arial" w:eastAsia="NSimSun" w:hAnsi="Arial" w:cs="Arial"/>
          <w:kern w:val="2"/>
          <w:sz w:val="20"/>
          <w:szCs w:val="20"/>
          <w:lang w:val="en-US" w:eastAsia="zh-CN" w:bidi="hi-IN"/>
        </w:rPr>
        <w:t xml:space="preserve">. 6/16 – </w:t>
      </w:r>
      <w:proofErr w:type="spellStart"/>
      <w:r w:rsidR="00CB76E7" w:rsidRPr="00CB76E7">
        <w:rPr>
          <w:rFonts w:ascii="Arial" w:eastAsia="NSimSun" w:hAnsi="Arial" w:cs="Arial"/>
          <w:kern w:val="2"/>
          <w:sz w:val="20"/>
          <w:szCs w:val="20"/>
          <w:lang w:val="en-US" w:eastAsia="zh-CN" w:bidi="hi-IN"/>
        </w:rPr>
        <w:t>uradno</w:t>
      </w:r>
      <w:proofErr w:type="spellEnd"/>
      <w:r w:rsidR="00CB76E7" w:rsidRPr="00CB76E7">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prečiščeno</w:t>
      </w:r>
      <w:proofErr w:type="spellEnd"/>
      <w:r w:rsidR="00CB76E7" w:rsidRPr="00CB76E7">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besedilo</w:t>
      </w:r>
      <w:proofErr w:type="spellEnd"/>
      <w:r w:rsidR="00CB76E7" w:rsidRPr="00CB76E7">
        <w:rPr>
          <w:rFonts w:ascii="Arial" w:eastAsia="NSimSun" w:hAnsi="Arial" w:cs="Arial"/>
          <w:kern w:val="2"/>
          <w:sz w:val="20"/>
          <w:szCs w:val="20"/>
          <w:lang w:val="en-US" w:eastAsia="zh-CN" w:bidi="hi-IN"/>
        </w:rPr>
        <w:t>, 67/19 in 94/21</w:t>
      </w:r>
      <w:r w:rsidRPr="00DF2FD2">
        <w:rPr>
          <w:rFonts w:ascii="Arial" w:eastAsia="NSimSun" w:hAnsi="Arial" w:cs="Arial"/>
          <w:kern w:val="2"/>
          <w:sz w:val="20"/>
          <w:szCs w:val="20"/>
          <w:lang w:val="en-US" w:eastAsia="zh-CN" w:bidi="hi-IN"/>
        </w:rPr>
        <w:t xml:space="preserve">) in v </w:t>
      </w:r>
      <w:proofErr w:type="spellStart"/>
      <w:r w:rsidRPr="00DF2FD2">
        <w:rPr>
          <w:rFonts w:ascii="Arial" w:eastAsia="NSimSun" w:hAnsi="Arial" w:cs="Arial"/>
          <w:kern w:val="2"/>
          <w:sz w:val="20"/>
          <w:szCs w:val="20"/>
          <w:lang w:val="en-US" w:eastAsia="zh-CN" w:bidi="hi-IN"/>
        </w:rPr>
        <w:t>zvezi</w:t>
      </w:r>
      <w:proofErr w:type="spellEnd"/>
      <w:r w:rsidRPr="00DF2FD2">
        <w:rPr>
          <w:rFonts w:ascii="Arial" w:eastAsia="NSimSun" w:hAnsi="Arial" w:cs="Arial"/>
          <w:kern w:val="2"/>
          <w:sz w:val="20"/>
          <w:szCs w:val="20"/>
          <w:lang w:val="en-US" w:eastAsia="zh-CN" w:bidi="hi-IN"/>
        </w:rPr>
        <w:t xml:space="preserve"> s 6. </w:t>
      </w:r>
      <w:proofErr w:type="spellStart"/>
      <w:r w:rsidRPr="00DF2FD2">
        <w:rPr>
          <w:rFonts w:ascii="Arial" w:eastAsia="NSimSun" w:hAnsi="Arial" w:cs="Arial"/>
          <w:kern w:val="2"/>
          <w:sz w:val="20"/>
          <w:szCs w:val="20"/>
          <w:lang w:val="en-US" w:eastAsia="zh-CN" w:bidi="hi-IN"/>
        </w:rPr>
        <w:t>členom</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Zakona</w:t>
      </w:r>
      <w:proofErr w:type="spellEnd"/>
      <w:r w:rsidRPr="00DF2FD2">
        <w:rPr>
          <w:rFonts w:ascii="Arial" w:eastAsia="NSimSun" w:hAnsi="Arial" w:cs="Arial"/>
          <w:kern w:val="2"/>
          <w:sz w:val="20"/>
          <w:szCs w:val="20"/>
          <w:lang w:val="en-US" w:eastAsia="zh-CN" w:bidi="hi-IN"/>
        </w:rPr>
        <w:t xml:space="preserve"> o </w:t>
      </w:r>
      <w:proofErr w:type="spellStart"/>
      <w:r w:rsidRPr="00DF2FD2">
        <w:rPr>
          <w:rFonts w:ascii="Arial" w:eastAsia="NSimSun" w:hAnsi="Arial" w:cs="Arial"/>
          <w:kern w:val="2"/>
          <w:sz w:val="20"/>
          <w:szCs w:val="20"/>
          <w:lang w:val="en-US" w:eastAsia="zh-CN" w:bidi="hi-IN"/>
        </w:rPr>
        <w:t>železniškem</w:t>
      </w:r>
      <w:proofErr w:type="spellEnd"/>
      <w:r w:rsidRPr="00DF2FD2">
        <w:rPr>
          <w:rFonts w:ascii="Arial" w:eastAsia="NSimSun" w:hAnsi="Arial" w:cs="Arial"/>
          <w:kern w:val="2"/>
          <w:sz w:val="20"/>
          <w:szCs w:val="20"/>
          <w:lang w:val="en-US" w:eastAsia="zh-CN" w:bidi="hi-IN"/>
        </w:rPr>
        <w:t xml:space="preserve"> </w:t>
      </w:r>
      <w:proofErr w:type="spellStart"/>
      <w:r w:rsidRPr="00DF2FD2">
        <w:rPr>
          <w:rFonts w:ascii="Arial" w:eastAsia="NSimSun" w:hAnsi="Arial" w:cs="Arial"/>
          <w:kern w:val="2"/>
          <w:sz w:val="20"/>
          <w:szCs w:val="20"/>
          <w:lang w:val="en-US" w:eastAsia="zh-CN" w:bidi="hi-IN"/>
        </w:rPr>
        <w:t>prometu</w:t>
      </w:r>
      <w:proofErr w:type="spellEnd"/>
      <w:r w:rsidRPr="00DF2FD2">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Uradni</w:t>
      </w:r>
      <w:proofErr w:type="spellEnd"/>
      <w:r w:rsidR="00CB76E7" w:rsidRPr="00CB76E7">
        <w:rPr>
          <w:rFonts w:ascii="Arial" w:eastAsia="NSimSun" w:hAnsi="Arial" w:cs="Arial"/>
          <w:kern w:val="2"/>
          <w:sz w:val="20"/>
          <w:szCs w:val="20"/>
          <w:lang w:val="en-US" w:eastAsia="zh-CN" w:bidi="hi-IN"/>
        </w:rPr>
        <w:t xml:space="preserve"> list RS, </w:t>
      </w:r>
      <w:proofErr w:type="spellStart"/>
      <w:r w:rsidR="00CB76E7" w:rsidRPr="00CB76E7">
        <w:rPr>
          <w:rFonts w:ascii="Arial" w:eastAsia="NSimSun" w:hAnsi="Arial" w:cs="Arial"/>
          <w:kern w:val="2"/>
          <w:sz w:val="20"/>
          <w:szCs w:val="20"/>
          <w:lang w:val="en-US" w:eastAsia="zh-CN" w:bidi="hi-IN"/>
        </w:rPr>
        <w:t>št</w:t>
      </w:r>
      <w:proofErr w:type="spellEnd"/>
      <w:r w:rsidR="00CB76E7" w:rsidRPr="00CB76E7">
        <w:rPr>
          <w:rFonts w:ascii="Arial" w:eastAsia="NSimSun" w:hAnsi="Arial" w:cs="Arial"/>
          <w:kern w:val="2"/>
          <w:sz w:val="20"/>
          <w:szCs w:val="20"/>
          <w:lang w:val="en-US" w:eastAsia="zh-CN" w:bidi="hi-IN"/>
        </w:rPr>
        <w:t xml:space="preserve">. 99/15 – </w:t>
      </w:r>
      <w:proofErr w:type="spellStart"/>
      <w:r w:rsidR="00CB76E7" w:rsidRPr="00CB76E7">
        <w:rPr>
          <w:rFonts w:ascii="Arial" w:eastAsia="NSimSun" w:hAnsi="Arial" w:cs="Arial"/>
          <w:kern w:val="2"/>
          <w:sz w:val="20"/>
          <w:szCs w:val="20"/>
          <w:lang w:val="en-US" w:eastAsia="zh-CN" w:bidi="hi-IN"/>
        </w:rPr>
        <w:t>uradno</w:t>
      </w:r>
      <w:proofErr w:type="spellEnd"/>
      <w:r w:rsidR="00CB76E7" w:rsidRPr="00CB76E7">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prečiščeno</w:t>
      </w:r>
      <w:proofErr w:type="spellEnd"/>
      <w:r w:rsidR="00CB76E7" w:rsidRPr="00CB76E7">
        <w:rPr>
          <w:rFonts w:ascii="Arial" w:eastAsia="NSimSun" w:hAnsi="Arial" w:cs="Arial"/>
          <w:kern w:val="2"/>
          <w:sz w:val="20"/>
          <w:szCs w:val="20"/>
          <w:lang w:val="en-US" w:eastAsia="zh-CN" w:bidi="hi-IN"/>
        </w:rPr>
        <w:t xml:space="preserve"> </w:t>
      </w:r>
      <w:proofErr w:type="spellStart"/>
      <w:r w:rsidR="00CB76E7" w:rsidRPr="00CB76E7">
        <w:rPr>
          <w:rFonts w:ascii="Arial" w:eastAsia="NSimSun" w:hAnsi="Arial" w:cs="Arial"/>
          <w:kern w:val="2"/>
          <w:sz w:val="20"/>
          <w:szCs w:val="20"/>
          <w:lang w:val="en-US" w:eastAsia="zh-CN" w:bidi="hi-IN"/>
        </w:rPr>
        <w:t>besedilo</w:t>
      </w:r>
      <w:proofErr w:type="spellEnd"/>
      <w:r w:rsidR="00CB76E7" w:rsidRPr="00CB76E7">
        <w:rPr>
          <w:rFonts w:ascii="Arial" w:eastAsia="NSimSun" w:hAnsi="Arial" w:cs="Arial"/>
          <w:kern w:val="2"/>
          <w:sz w:val="20"/>
          <w:szCs w:val="20"/>
          <w:lang w:val="en-US" w:eastAsia="zh-CN" w:bidi="hi-IN"/>
        </w:rPr>
        <w:t>, 30/18 in 82/21</w:t>
      </w:r>
      <w:r w:rsidRPr="002C4D6F">
        <w:rPr>
          <w:rFonts w:ascii="Arial" w:eastAsia="NSimSun" w:hAnsi="Arial" w:cs="Arial"/>
          <w:kern w:val="2"/>
          <w:sz w:val="20"/>
          <w:szCs w:val="20"/>
          <w:lang w:val="en-US" w:eastAsia="zh-CN" w:bidi="hi-IN"/>
        </w:rPr>
        <w:t xml:space="preserve">) </w:t>
      </w:r>
      <w:proofErr w:type="spellStart"/>
      <w:r w:rsidRPr="002C4D6F">
        <w:rPr>
          <w:rFonts w:ascii="Arial" w:eastAsia="NSimSun" w:hAnsi="Arial" w:cs="Arial"/>
          <w:kern w:val="2"/>
          <w:sz w:val="20"/>
          <w:szCs w:val="20"/>
          <w:lang w:val="en-US" w:eastAsia="zh-CN" w:bidi="hi-IN"/>
        </w:rPr>
        <w:t>Vlada</w:t>
      </w:r>
      <w:proofErr w:type="spellEnd"/>
      <w:r w:rsidRPr="002C4D6F">
        <w:rPr>
          <w:rFonts w:ascii="Arial" w:eastAsia="NSimSun" w:hAnsi="Arial" w:cs="Arial"/>
          <w:kern w:val="2"/>
          <w:sz w:val="20"/>
          <w:szCs w:val="20"/>
          <w:lang w:val="en-US" w:eastAsia="zh-CN" w:bidi="hi-IN"/>
        </w:rPr>
        <w:t xml:space="preserve"> </w:t>
      </w:r>
      <w:proofErr w:type="spellStart"/>
      <w:r w:rsidRPr="002C4D6F">
        <w:rPr>
          <w:rFonts w:ascii="Arial" w:eastAsia="NSimSun" w:hAnsi="Arial" w:cs="Arial"/>
          <w:kern w:val="2"/>
          <w:sz w:val="20"/>
          <w:szCs w:val="20"/>
          <w:lang w:val="en-US" w:eastAsia="zh-CN" w:bidi="hi-IN"/>
        </w:rPr>
        <w:t>Republike</w:t>
      </w:r>
      <w:proofErr w:type="spellEnd"/>
      <w:r w:rsidRPr="002C4D6F">
        <w:rPr>
          <w:rFonts w:ascii="Arial" w:eastAsia="NSimSun" w:hAnsi="Arial" w:cs="Arial"/>
          <w:kern w:val="2"/>
          <w:sz w:val="20"/>
          <w:szCs w:val="20"/>
          <w:lang w:val="en-US" w:eastAsia="zh-CN" w:bidi="hi-IN"/>
        </w:rPr>
        <w:t xml:space="preserve"> </w:t>
      </w:r>
      <w:proofErr w:type="spellStart"/>
      <w:r w:rsidRPr="002C4D6F">
        <w:rPr>
          <w:rFonts w:ascii="Arial" w:eastAsia="NSimSun" w:hAnsi="Arial" w:cs="Arial"/>
          <w:kern w:val="2"/>
          <w:sz w:val="20"/>
          <w:szCs w:val="20"/>
          <w:lang w:val="en-US" w:eastAsia="zh-CN" w:bidi="hi-IN"/>
        </w:rPr>
        <w:t>Slovenije</w:t>
      </w:r>
      <w:proofErr w:type="spellEnd"/>
      <w:r w:rsidRPr="002C4D6F">
        <w:rPr>
          <w:rFonts w:ascii="Arial" w:eastAsia="NSimSun" w:hAnsi="Arial" w:cs="Arial"/>
          <w:kern w:val="2"/>
          <w:sz w:val="20"/>
          <w:szCs w:val="20"/>
          <w:lang w:val="en-US" w:eastAsia="zh-CN" w:bidi="hi-IN"/>
        </w:rPr>
        <w:t xml:space="preserve"> </w:t>
      </w:r>
      <w:proofErr w:type="spellStart"/>
      <w:r w:rsidRPr="002C4D6F">
        <w:rPr>
          <w:rFonts w:ascii="Arial" w:eastAsia="NSimSun" w:hAnsi="Arial" w:cs="Arial"/>
          <w:kern w:val="2"/>
          <w:sz w:val="20"/>
          <w:szCs w:val="20"/>
          <w:lang w:val="en-US" w:eastAsia="zh-CN" w:bidi="hi-IN"/>
        </w:rPr>
        <w:t>izdaja</w:t>
      </w:r>
      <w:proofErr w:type="spellEnd"/>
    </w:p>
    <w:p w14:paraId="5D44CE34" w14:textId="77777777" w:rsidR="00E70311" w:rsidRPr="002C4D6F" w:rsidRDefault="00E70311" w:rsidP="002C4D6F">
      <w:pPr>
        <w:spacing w:line="276" w:lineRule="auto"/>
        <w:ind w:left="284" w:right="282"/>
        <w:jc w:val="center"/>
        <w:rPr>
          <w:rFonts w:ascii="Arial" w:eastAsia="NSimSun" w:hAnsi="Arial" w:cs="Arial"/>
          <w:kern w:val="2"/>
          <w:sz w:val="20"/>
          <w:szCs w:val="20"/>
          <w:lang w:val="en-US" w:eastAsia="zh-CN" w:bidi="hi-IN"/>
        </w:rPr>
      </w:pPr>
    </w:p>
    <w:p w14:paraId="33A77FC0" w14:textId="57392956" w:rsidR="00E70311" w:rsidRPr="002C4D6F" w:rsidRDefault="00E70311" w:rsidP="002C4D6F">
      <w:pPr>
        <w:spacing w:line="276" w:lineRule="auto"/>
        <w:ind w:left="284" w:right="282"/>
        <w:jc w:val="center"/>
        <w:rPr>
          <w:rFonts w:ascii="Arial" w:eastAsia="NSimSun" w:hAnsi="Arial" w:cs="Arial"/>
          <w:b/>
          <w:kern w:val="2"/>
          <w:sz w:val="20"/>
          <w:szCs w:val="20"/>
          <w:lang w:val="en-US" w:eastAsia="zh-CN" w:bidi="hi-IN"/>
        </w:rPr>
      </w:pPr>
      <w:r w:rsidRPr="002C4D6F">
        <w:rPr>
          <w:rFonts w:ascii="Arial" w:eastAsia="NSimSun" w:hAnsi="Arial" w:cs="Arial"/>
          <w:b/>
          <w:kern w:val="2"/>
          <w:sz w:val="20"/>
          <w:szCs w:val="20"/>
          <w:lang w:val="en-US" w:eastAsia="zh-CN" w:bidi="hi-IN"/>
        </w:rPr>
        <w:t>UREDBO</w:t>
      </w:r>
    </w:p>
    <w:p w14:paraId="4F8B555A" w14:textId="68377693" w:rsidR="00963681" w:rsidRPr="002C4D6F" w:rsidRDefault="00E70311" w:rsidP="00403CE8">
      <w:pPr>
        <w:spacing w:line="276" w:lineRule="auto"/>
        <w:ind w:left="284" w:right="282"/>
        <w:jc w:val="center"/>
        <w:rPr>
          <w:rFonts w:ascii="Arial" w:eastAsia="NSimSun" w:hAnsi="Arial" w:cs="Arial"/>
          <w:b/>
          <w:kern w:val="2"/>
          <w:sz w:val="20"/>
          <w:szCs w:val="20"/>
          <w:lang w:val="en-US" w:eastAsia="zh-CN" w:bidi="hi-IN"/>
        </w:rPr>
      </w:pPr>
      <w:r w:rsidRPr="002C4D6F">
        <w:rPr>
          <w:rFonts w:ascii="Arial" w:eastAsia="NSimSun" w:hAnsi="Arial" w:cs="Arial"/>
          <w:b/>
          <w:kern w:val="2"/>
          <w:sz w:val="20"/>
          <w:szCs w:val="20"/>
          <w:lang w:val="en-US" w:eastAsia="zh-CN" w:bidi="hi-IN"/>
        </w:rPr>
        <w:t>o</w:t>
      </w:r>
      <w:r w:rsidRPr="002C4D6F">
        <w:rPr>
          <w:rFonts w:ascii="Arial" w:eastAsia="NSimSun" w:hAnsi="Arial" w:cs="Arial"/>
          <w:b/>
          <w:kern w:val="2"/>
          <w:sz w:val="20"/>
          <w:szCs w:val="20"/>
          <w:lang w:eastAsia="zh-CN" w:bidi="hi-IN"/>
        </w:rPr>
        <w:t xml:space="preserve"> spremembah</w:t>
      </w:r>
      <w:r w:rsidRPr="002C4D6F">
        <w:rPr>
          <w:rFonts w:ascii="Arial" w:eastAsia="NSimSun" w:hAnsi="Arial" w:cs="Arial"/>
          <w:b/>
          <w:kern w:val="2"/>
          <w:sz w:val="20"/>
          <w:szCs w:val="20"/>
          <w:lang w:val="en-US" w:eastAsia="zh-CN" w:bidi="hi-IN"/>
        </w:rPr>
        <w:t xml:space="preserve"> </w:t>
      </w:r>
      <w:r w:rsidR="001C48E2">
        <w:rPr>
          <w:rFonts w:ascii="Arial" w:eastAsia="NSimSun" w:hAnsi="Arial" w:cs="Arial"/>
          <w:b/>
          <w:kern w:val="2"/>
          <w:sz w:val="20"/>
          <w:szCs w:val="20"/>
          <w:lang w:val="en-US" w:eastAsia="zh-CN" w:bidi="hi-IN"/>
        </w:rPr>
        <w:t xml:space="preserve">in </w:t>
      </w:r>
      <w:proofErr w:type="spellStart"/>
      <w:r w:rsidR="001C48E2">
        <w:rPr>
          <w:rFonts w:ascii="Arial" w:eastAsia="NSimSun" w:hAnsi="Arial" w:cs="Arial"/>
          <w:b/>
          <w:kern w:val="2"/>
          <w:sz w:val="20"/>
          <w:szCs w:val="20"/>
          <w:lang w:val="en-US" w:eastAsia="zh-CN" w:bidi="hi-IN"/>
        </w:rPr>
        <w:t>dopolnitvah</w:t>
      </w:r>
      <w:proofErr w:type="spellEnd"/>
      <w:r w:rsidR="001C48E2">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Uredbe</w:t>
      </w:r>
      <w:proofErr w:type="spellEnd"/>
      <w:r w:rsidRPr="002C4D6F">
        <w:rPr>
          <w:rFonts w:ascii="Arial" w:eastAsia="NSimSun" w:hAnsi="Arial" w:cs="Arial"/>
          <w:b/>
          <w:kern w:val="2"/>
          <w:sz w:val="20"/>
          <w:szCs w:val="20"/>
          <w:lang w:val="en-US" w:eastAsia="zh-CN" w:bidi="hi-IN"/>
        </w:rPr>
        <w:t xml:space="preserve"> o </w:t>
      </w:r>
      <w:proofErr w:type="spellStart"/>
      <w:r w:rsidRPr="002C4D6F">
        <w:rPr>
          <w:rFonts w:ascii="Arial" w:eastAsia="NSimSun" w:hAnsi="Arial" w:cs="Arial"/>
          <w:b/>
          <w:kern w:val="2"/>
          <w:sz w:val="20"/>
          <w:szCs w:val="20"/>
          <w:lang w:val="en-US" w:eastAsia="zh-CN" w:bidi="hi-IN"/>
        </w:rPr>
        <w:t>načinu</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izvajanja</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gospodarske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javne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službe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javni</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linijski</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prevoz</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potnikov</w:t>
      </w:r>
      <w:proofErr w:type="spellEnd"/>
      <w:r w:rsidRPr="002C4D6F">
        <w:rPr>
          <w:rFonts w:ascii="Arial" w:eastAsia="NSimSun" w:hAnsi="Arial" w:cs="Arial"/>
          <w:b/>
          <w:kern w:val="2"/>
          <w:sz w:val="20"/>
          <w:szCs w:val="20"/>
          <w:lang w:val="en-US" w:eastAsia="zh-CN" w:bidi="hi-IN"/>
        </w:rPr>
        <w:t xml:space="preserve"> v </w:t>
      </w:r>
      <w:proofErr w:type="spellStart"/>
      <w:r w:rsidRPr="002C4D6F">
        <w:rPr>
          <w:rFonts w:ascii="Arial" w:eastAsia="NSimSun" w:hAnsi="Arial" w:cs="Arial"/>
          <w:b/>
          <w:kern w:val="2"/>
          <w:sz w:val="20"/>
          <w:szCs w:val="20"/>
          <w:lang w:val="en-US" w:eastAsia="zh-CN" w:bidi="hi-IN"/>
        </w:rPr>
        <w:t>notranjem</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cestnem</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prometu</w:t>
      </w:r>
      <w:proofErr w:type="spellEnd"/>
      <w:r w:rsidRPr="002C4D6F">
        <w:rPr>
          <w:rFonts w:ascii="Arial" w:eastAsia="NSimSun" w:hAnsi="Arial" w:cs="Arial"/>
          <w:b/>
          <w:kern w:val="2"/>
          <w:sz w:val="20"/>
          <w:szCs w:val="20"/>
          <w:lang w:val="en-US" w:eastAsia="zh-CN" w:bidi="hi-IN"/>
        </w:rPr>
        <w:t xml:space="preserve">, o </w:t>
      </w:r>
      <w:proofErr w:type="spellStart"/>
      <w:r w:rsidRPr="002C4D6F">
        <w:rPr>
          <w:rFonts w:ascii="Arial" w:eastAsia="NSimSun" w:hAnsi="Arial" w:cs="Arial"/>
          <w:b/>
          <w:kern w:val="2"/>
          <w:sz w:val="20"/>
          <w:szCs w:val="20"/>
          <w:lang w:val="en-US" w:eastAsia="zh-CN" w:bidi="hi-IN"/>
        </w:rPr>
        <w:t>koncesiji</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te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javne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službe</w:t>
      </w:r>
      <w:proofErr w:type="spellEnd"/>
      <w:r w:rsidRPr="002C4D6F">
        <w:rPr>
          <w:rFonts w:ascii="Arial" w:eastAsia="NSimSun" w:hAnsi="Arial" w:cs="Arial"/>
          <w:b/>
          <w:kern w:val="2"/>
          <w:sz w:val="20"/>
          <w:szCs w:val="20"/>
          <w:lang w:val="en-US" w:eastAsia="zh-CN" w:bidi="hi-IN"/>
        </w:rPr>
        <w:t xml:space="preserve"> in o </w:t>
      </w:r>
      <w:proofErr w:type="spellStart"/>
      <w:r w:rsidRPr="002C4D6F">
        <w:rPr>
          <w:rFonts w:ascii="Arial" w:eastAsia="NSimSun" w:hAnsi="Arial" w:cs="Arial"/>
          <w:b/>
          <w:kern w:val="2"/>
          <w:sz w:val="20"/>
          <w:szCs w:val="20"/>
          <w:lang w:val="en-US" w:eastAsia="zh-CN" w:bidi="hi-IN"/>
        </w:rPr>
        <w:t>ureditvi</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sistema</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enotne</w:t>
      </w:r>
      <w:proofErr w:type="spellEnd"/>
      <w:r w:rsidRPr="002C4D6F">
        <w:rPr>
          <w:rFonts w:ascii="Arial" w:eastAsia="NSimSun" w:hAnsi="Arial" w:cs="Arial"/>
          <w:b/>
          <w:kern w:val="2"/>
          <w:sz w:val="20"/>
          <w:szCs w:val="20"/>
          <w:lang w:val="en-US" w:eastAsia="zh-CN" w:bidi="hi-IN"/>
        </w:rPr>
        <w:t xml:space="preserve"> </w:t>
      </w:r>
      <w:proofErr w:type="spellStart"/>
      <w:r w:rsidRPr="002C4D6F">
        <w:rPr>
          <w:rFonts w:ascii="Arial" w:eastAsia="NSimSun" w:hAnsi="Arial" w:cs="Arial"/>
          <w:b/>
          <w:kern w:val="2"/>
          <w:sz w:val="20"/>
          <w:szCs w:val="20"/>
          <w:lang w:val="en-US" w:eastAsia="zh-CN" w:bidi="hi-IN"/>
        </w:rPr>
        <w:t>vozovnice</w:t>
      </w:r>
      <w:proofErr w:type="spellEnd"/>
    </w:p>
    <w:p w14:paraId="2001F6F9" w14:textId="17EA62A5" w:rsidR="00963681" w:rsidRPr="002C4D6F" w:rsidRDefault="00963681" w:rsidP="002C4D6F">
      <w:pPr>
        <w:spacing w:line="276" w:lineRule="auto"/>
        <w:ind w:left="284" w:right="282"/>
        <w:rPr>
          <w:rFonts w:ascii="Arial" w:eastAsia="NSimSun" w:hAnsi="Arial" w:cs="Arial"/>
          <w:b/>
          <w:kern w:val="2"/>
          <w:sz w:val="20"/>
          <w:szCs w:val="20"/>
          <w:lang w:val="en-US" w:eastAsia="zh-CN" w:bidi="hi-IN"/>
        </w:rPr>
      </w:pPr>
    </w:p>
    <w:p w14:paraId="13F3F33B" w14:textId="77777777"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10C6EB50" w14:textId="77777777" w:rsidR="00963681" w:rsidRPr="002C4D6F" w:rsidRDefault="00963681" w:rsidP="002C4D6F">
      <w:pPr>
        <w:rPr>
          <w:rFonts w:ascii="Arial" w:hAnsi="Arial" w:cs="Arial"/>
          <w:sz w:val="20"/>
          <w:szCs w:val="20"/>
        </w:rPr>
      </w:pPr>
      <w:r w:rsidRPr="002C4D6F">
        <w:rPr>
          <w:rFonts w:ascii="Arial" w:hAnsi="Arial" w:cs="Arial"/>
          <w:sz w:val="20"/>
          <w:szCs w:val="20"/>
        </w:rPr>
        <w:t>V 7. členu se za petim odstavkom doda nov šesti odstavek, ki se glasi:</w:t>
      </w:r>
    </w:p>
    <w:p w14:paraId="3A3E1D7A" w14:textId="2E7AE89F" w:rsidR="00963681" w:rsidRPr="002C4D6F" w:rsidRDefault="00963681" w:rsidP="00FD2101">
      <w:pPr>
        <w:ind w:left="708"/>
        <w:jc w:val="both"/>
        <w:rPr>
          <w:rFonts w:ascii="Arial" w:hAnsi="Arial" w:cs="Arial"/>
          <w:sz w:val="20"/>
          <w:szCs w:val="20"/>
        </w:rPr>
      </w:pPr>
      <w:r w:rsidRPr="002C4D6F">
        <w:rPr>
          <w:rFonts w:ascii="Arial" w:hAnsi="Arial" w:cs="Arial"/>
          <w:sz w:val="20"/>
          <w:szCs w:val="20"/>
        </w:rPr>
        <w:t>»(6) Integrirane linije, ki predstavljajo integracijo med mestnim linijskim prevozom in medkrajevnim linijskim prevozom potnikov, ki imajo finančno, fizično in tarifno integracijo</w:t>
      </w:r>
      <w:r w:rsidR="004D51D0">
        <w:rPr>
          <w:rFonts w:ascii="Arial" w:hAnsi="Arial" w:cs="Arial"/>
          <w:sz w:val="20"/>
          <w:szCs w:val="20"/>
        </w:rPr>
        <w:t>,</w:t>
      </w:r>
      <w:r w:rsidRPr="002C4D6F">
        <w:rPr>
          <w:rFonts w:ascii="Arial" w:hAnsi="Arial" w:cs="Arial"/>
          <w:sz w:val="20"/>
          <w:szCs w:val="20"/>
        </w:rPr>
        <w:t xml:space="preserve"> organ JPP ne vključi v </w:t>
      </w:r>
      <w:r w:rsidR="004D51D0">
        <w:rPr>
          <w:rFonts w:ascii="Arial" w:hAnsi="Arial" w:cs="Arial"/>
          <w:sz w:val="20"/>
          <w:szCs w:val="20"/>
        </w:rPr>
        <w:t>sklope</w:t>
      </w:r>
      <w:r w:rsidRPr="002C4D6F">
        <w:rPr>
          <w:rFonts w:ascii="Arial" w:hAnsi="Arial" w:cs="Arial"/>
          <w:sz w:val="20"/>
          <w:szCs w:val="20"/>
        </w:rPr>
        <w:t xml:space="preserve"> za podelitev koncesije.«.</w:t>
      </w:r>
    </w:p>
    <w:p w14:paraId="7BFD9ABF" w14:textId="75C2B1CB" w:rsidR="00963681" w:rsidRDefault="00963681" w:rsidP="002C4D6F">
      <w:pPr>
        <w:rPr>
          <w:rFonts w:ascii="Arial" w:hAnsi="Arial" w:cs="Arial"/>
          <w:sz w:val="20"/>
          <w:szCs w:val="20"/>
        </w:rPr>
      </w:pPr>
      <w:r w:rsidRPr="002C4D6F">
        <w:rPr>
          <w:rFonts w:ascii="Arial" w:hAnsi="Arial" w:cs="Arial"/>
          <w:sz w:val="20"/>
          <w:szCs w:val="20"/>
        </w:rPr>
        <w:t>Dosedanji šesti in sedmi odstavek tega člena postaneta sedmi in osmi odstavek.</w:t>
      </w:r>
    </w:p>
    <w:p w14:paraId="492BADEF" w14:textId="77777777" w:rsidR="002C4D6F" w:rsidRPr="002C4D6F" w:rsidRDefault="002C4D6F" w:rsidP="002C4D6F">
      <w:pPr>
        <w:rPr>
          <w:rFonts w:ascii="Arial" w:hAnsi="Arial" w:cs="Arial"/>
          <w:sz w:val="20"/>
          <w:szCs w:val="20"/>
        </w:rPr>
      </w:pPr>
    </w:p>
    <w:p w14:paraId="4B2691E3" w14:textId="77777777"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1C5EDEDE" w14:textId="308E5EF0" w:rsidR="00963681" w:rsidRPr="002C4D6F" w:rsidRDefault="00963681" w:rsidP="002C4D6F">
      <w:pPr>
        <w:rPr>
          <w:rFonts w:ascii="Arial" w:hAnsi="Arial" w:cs="Arial"/>
          <w:sz w:val="20"/>
          <w:szCs w:val="20"/>
        </w:rPr>
      </w:pPr>
      <w:r w:rsidRPr="002C4D6F">
        <w:rPr>
          <w:rFonts w:ascii="Arial" w:hAnsi="Arial" w:cs="Arial"/>
          <w:sz w:val="20"/>
          <w:szCs w:val="20"/>
        </w:rPr>
        <w:t>V 13. členu se drugi odstavek spremeni tako, da se glasi:</w:t>
      </w:r>
    </w:p>
    <w:p w14:paraId="7E98B63F" w14:textId="6B19168C" w:rsidR="00963681" w:rsidRDefault="00963681" w:rsidP="00FD2101">
      <w:pPr>
        <w:ind w:left="708"/>
        <w:jc w:val="both"/>
        <w:rPr>
          <w:rFonts w:ascii="Arial" w:hAnsi="Arial" w:cs="Arial"/>
          <w:sz w:val="20"/>
          <w:szCs w:val="20"/>
        </w:rPr>
      </w:pPr>
      <w:r w:rsidRPr="002C4D6F">
        <w:rPr>
          <w:rFonts w:ascii="Arial" w:hAnsi="Arial" w:cs="Arial"/>
          <w:sz w:val="20"/>
          <w:szCs w:val="20"/>
        </w:rPr>
        <w:t>»(2) Pravica izvajalca se tudi ne nanaša na podaljšane mestne linije, ki povezujejo naselja v sosednji občini, če je izvajalec mestne linije, v skladu z določbami zakona, ki ureja prevoze v cestnem prometu, pridobil dovoljenje organa JPP.</w:t>
      </w:r>
      <w:r w:rsidR="00F16CE6">
        <w:rPr>
          <w:rFonts w:ascii="Arial" w:hAnsi="Arial" w:cs="Arial"/>
          <w:sz w:val="20"/>
          <w:szCs w:val="20"/>
        </w:rPr>
        <w:t>«</w:t>
      </w:r>
    </w:p>
    <w:p w14:paraId="3C82DE63" w14:textId="77777777" w:rsidR="00F16CE6" w:rsidRPr="002C4D6F" w:rsidRDefault="00F16CE6" w:rsidP="00106874">
      <w:pPr>
        <w:ind w:firstLine="708"/>
        <w:jc w:val="both"/>
        <w:rPr>
          <w:rFonts w:ascii="Arial" w:hAnsi="Arial" w:cs="Arial"/>
          <w:sz w:val="20"/>
          <w:szCs w:val="20"/>
        </w:rPr>
      </w:pPr>
    </w:p>
    <w:p w14:paraId="36D784CB" w14:textId="69A0973A" w:rsidR="00963681" w:rsidRPr="002C4D6F" w:rsidRDefault="00963681" w:rsidP="00106874">
      <w:pPr>
        <w:jc w:val="both"/>
        <w:rPr>
          <w:rFonts w:ascii="Arial" w:hAnsi="Arial" w:cs="Arial"/>
          <w:sz w:val="20"/>
          <w:szCs w:val="20"/>
        </w:rPr>
      </w:pPr>
      <w:r w:rsidRPr="002C4D6F">
        <w:rPr>
          <w:rFonts w:ascii="Arial" w:hAnsi="Arial" w:cs="Arial"/>
          <w:sz w:val="20"/>
          <w:szCs w:val="20"/>
        </w:rPr>
        <w:t>V 13. členu se za drugim odstavkom doda tretji odstavek, ki</w:t>
      </w:r>
      <w:r w:rsidR="00F16CE6">
        <w:rPr>
          <w:rFonts w:ascii="Arial" w:hAnsi="Arial" w:cs="Arial"/>
          <w:sz w:val="20"/>
          <w:szCs w:val="20"/>
        </w:rPr>
        <w:t xml:space="preserve"> </w:t>
      </w:r>
      <w:r w:rsidRPr="002C4D6F">
        <w:rPr>
          <w:rFonts w:ascii="Arial" w:hAnsi="Arial" w:cs="Arial"/>
          <w:sz w:val="20"/>
          <w:szCs w:val="20"/>
        </w:rPr>
        <w:t>se glasi:</w:t>
      </w:r>
    </w:p>
    <w:p w14:paraId="050E3385" w14:textId="0930BDAF" w:rsidR="00963681" w:rsidRDefault="00963681" w:rsidP="00FD2101">
      <w:pPr>
        <w:ind w:left="708"/>
        <w:jc w:val="both"/>
        <w:rPr>
          <w:rFonts w:ascii="Arial" w:hAnsi="Arial" w:cs="Arial"/>
          <w:sz w:val="20"/>
          <w:szCs w:val="20"/>
        </w:rPr>
      </w:pPr>
      <w:r w:rsidRPr="002C4D6F">
        <w:rPr>
          <w:rFonts w:ascii="Arial" w:hAnsi="Arial" w:cs="Arial"/>
          <w:sz w:val="20"/>
          <w:szCs w:val="20"/>
        </w:rPr>
        <w:t>»(3) Ne glede na določilo prejšnjega odstavka se pravica izvajalca iz 11. člena nanaša tudi na izvajalca integriranih prevozov v primeru, ko se izvede finančna, fizična in tarifna integracija medkrajevnega linijskega prevoza potnikov in mestnega prevoza potnikov na integrirani liniji, ki povezuje mesto in naselja v sosednjih občinah, če je izvajanje mestnega linijskega prevoza potnikov organizirano kot obvezna gospodarska javna služba in izvajalec mestnega linijskega prevoza potnikov za takšno linijo pridobi dovoljenje organa JPP.</w:t>
      </w:r>
      <w:r w:rsidR="00FD2101">
        <w:rPr>
          <w:rFonts w:ascii="Arial" w:hAnsi="Arial" w:cs="Arial"/>
          <w:sz w:val="20"/>
          <w:szCs w:val="20"/>
        </w:rPr>
        <w:t>«</w:t>
      </w:r>
    </w:p>
    <w:p w14:paraId="36DB993F" w14:textId="77777777" w:rsidR="002C4D6F" w:rsidRPr="002C4D6F" w:rsidRDefault="002C4D6F" w:rsidP="002C4D6F">
      <w:pPr>
        <w:rPr>
          <w:rFonts w:ascii="Arial" w:hAnsi="Arial" w:cs="Arial"/>
          <w:sz w:val="20"/>
          <w:szCs w:val="20"/>
        </w:rPr>
      </w:pPr>
    </w:p>
    <w:p w14:paraId="4F260081" w14:textId="4710BDA4"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7FEE2B1A" w14:textId="77777777" w:rsidR="00963681" w:rsidRPr="002C4D6F" w:rsidRDefault="00963681" w:rsidP="002C4D6F">
      <w:pPr>
        <w:rPr>
          <w:rFonts w:ascii="Arial" w:hAnsi="Arial" w:cs="Arial"/>
          <w:sz w:val="20"/>
          <w:szCs w:val="20"/>
        </w:rPr>
      </w:pPr>
      <w:r w:rsidRPr="002C4D6F">
        <w:rPr>
          <w:rFonts w:ascii="Arial" w:hAnsi="Arial" w:cs="Arial"/>
          <w:sz w:val="20"/>
          <w:szCs w:val="20"/>
        </w:rPr>
        <w:t>Za 13. členom se doda nov 13.a člen, ki se glasi:</w:t>
      </w:r>
    </w:p>
    <w:p w14:paraId="6EF88745" w14:textId="77777777" w:rsidR="00963681" w:rsidRPr="002C4D6F" w:rsidRDefault="00963681" w:rsidP="002C4D6F">
      <w:pPr>
        <w:rPr>
          <w:rFonts w:ascii="Arial" w:hAnsi="Arial" w:cs="Arial"/>
          <w:sz w:val="20"/>
          <w:szCs w:val="20"/>
        </w:rPr>
      </w:pPr>
    </w:p>
    <w:p w14:paraId="4F6A4199" w14:textId="77777777" w:rsidR="00963681" w:rsidRPr="002C4D6F" w:rsidRDefault="00963681" w:rsidP="002C4D6F">
      <w:pPr>
        <w:jc w:val="center"/>
        <w:rPr>
          <w:rFonts w:ascii="Arial" w:hAnsi="Arial" w:cs="Arial"/>
          <w:sz w:val="20"/>
          <w:szCs w:val="20"/>
        </w:rPr>
      </w:pPr>
      <w:r w:rsidRPr="002C4D6F">
        <w:rPr>
          <w:rFonts w:ascii="Arial" w:hAnsi="Arial" w:cs="Arial"/>
          <w:sz w:val="20"/>
          <w:szCs w:val="20"/>
        </w:rPr>
        <w:t>»13.a člen</w:t>
      </w:r>
    </w:p>
    <w:p w14:paraId="3A637B33" w14:textId="6FABA184" w:rsidR="00963681" w:rsidRDefault="00963681" w:rsidP="002C4D6F">
      <w:pPr>
        <w:jc w:val="center"/>
        <w:rPr>
          <w:rFonts w:ascii="Arial" w:hAnsi="Arial" w:cs="Arial"/>
          <w:sz w:val="20"/>
          <w:szCs w:val="20"/>
        </w:rPr>
      </w:pPr>
      <w:r w:rsidRPr="002C4D6F">
        <w:rPr>
          <w:rFonts w:ascii="Arial" w:hAnsi="Arial" w:cs="Arial"/>
          <w:sz w:val="20"/>
          <w:szCs w:val="20"/>
        </w:rPr>
        <w:t>(integrirane linije)</w:t>
      </w:r>
    </w:p>
    <w:p w14:paraId="26603F17" w14:textId="77777777" w:rsidR="00106874" w:rsidRPr="002C4D6F" w:rsidRDefault="00106874" w:rsidP="002C4D6F">
      <w:pPr>
        <w:jc w:val="center"/>
        <w:rPr>
          <w:rFonts w:ascii="Arial" w:hAnsi="Arial" w:cs="Arial"/>
          <w:sz w:val="20"/>
          <w:szCs w:val="20"/>
        </w:rPr>
      </w:pPr>
    </w:p>
    <w:p w14:paraId="033B7439" w14:textId="77777777" w:rsidR="00BB438C" w:rsidRDefault="00963681" w:rsidP="004D51D0">
      <w:pPr>
        <w:pStyle w:val="Odstavekseznama"/>
        <w:numPr>
          <w:ilvl w:val="0"/>
          <w:numId w:val="24"/>
        </w:numPr>
        <w:jc w:val="both"/>
        <w:rPr>
          <w:rFonts w:ascii="Arial" w:hAnsi="Arial" w:cs="Arial"/>
          <w:sz w:val="20"/>
          <w:szCs w:val="20"/>
        </w:rPr>
      </w:pPr>
      <w:r w:rsidRPr="004D51D0">
        <w:rPr>
          <w:rFonts w:ascii="Arial" w:hAnsi="Arial" w:cs="Arial"/>
          <w:sz w:val="20"/>
          <w:szCs w:val="20"/>
        </w:rPr>
        <w:t>Integrirana linija medkrajevnega linijskega prevoza potnikov in m</w:t>
      </w:r>
      <w:r w:rsidR="00106874" w:rsidRPr="004D51D0">
        <w:rPr>
          <w:rFonts w:ascii="Arial" w:hAnsi="Arial" w:cs="Arial"/>
          <w:sz w:val="20"/>
          <w:szCs w:val="20"/>
        </w:rPr>
        <w:t>estnega prevoza potnikov, ki se</w:t>
      </w:r>
      <w:r w:rsidR="00794015" w:rsidRPr="004D51D0">
        <w:rPr>
          <w:rFonts w:ascii="Arial" w:hAnsi="Arial" w:cs="Arial"/>
          <w:sz w:val="20"/>
          <w:szCs w:val="20"/>
        </w:rPr>
        <w:t xml:space="preserve"> </w:t>
      </w:r>
      <w:r w:rsidRPr="004D51D0">
        <w:rPr>
          <w:rFonts w:ascii="Arial" w:hAnsi="Arial" w:cs="Arial"/>
          <w:sz w:val="20"/>
          <w:szCs w:val="20"/>
        </w:rPr>
        <w:t>izvaja kot obvezna gospodarska javna služba</w:t>
      </w:r>
      <w:r w:rsidR="00F16CE6" w:rsidRPr="004D51D0">
        <w:rPr>
          <w:rFonts w:ascii="Arial" w:hAnsi="Arial" w:cs="Arial"/>
          <w:sz w:val="20"/>
          <w:szCs w:val="20"/>
        </w:rPr>
        <w:t>, se izvede na podlagi finančne</w:t>
      </w:r>
      <w:r w:rsidRPr="004D51D0">
        <w:rPr>
          <w:rFonts w:ascii="Arial" w:hAnsi="Arial" w:cs="Arial"/>
          <w:sz w:val="20"/>
          <w:szCs w:val="20"/>
        </w:rPr>
        <w:t>, fizične</w:t>
      </w:r>
      <w:r w:rsidR="004D51D0" w:rsidRPr="004D51D0">
        <w:rPr>
          <w:rFonts w:ascii="Arial" w:hAnsi="Arial" w:cs="Arial"/>
          <w:sz w:val="20"/>
          <w:szCs w:val="20"/>
        </w:rPr>
        <w:t xml:space="preserve">, </w:t>
      </w:r>
      <w:r w:rsidRPr="004D51D0">
        <w:rPr>
          <w:rFonts w:ascii="Arial" w:hAnsi="Arial" w:cs="Arial"/>
          <w:sz w:val="20"/>
          <w:szCs w:val="20"/>
        </w:rPr>
        <w:t>tarifne integracije</w:t>
      </w:r>
      <w:r w:rsidR="004D51D0" w:rsidRPr="004D51D0">
        <w:rPr>
          <w:rFonts w:ascii="Arial" w:hAnsi="Arial" w:cs="Arial"/>
          <w:sz w:val="20"/>
          <w:szCs w:val="20"/>
        </w:rPr>
        <w:t>, oziroma</w:t>
      </w:r>
      <w:r w:rsidRPr="004D51D0">
        <w:rPr>
          <w:rFonts w:ascii="Arial" w:hAnsi="Arial" w:cs="Arial"/>
          <w:sz w:val="20"/>
          <w:szCs w:val="20"/>
        </w:rPr>
        <w:t xml:space="preserve"> upravljavsk</w:t>
      </w:r>
      <w:r w:rsidR="004D51D0" w:rsidRPr="004D51D0">
        <w:rPr>
          <w:rFonts w:ascii="Arial" w:hAnsi="Arial" w:cs="Arial"/>
          <w:sz w:val="20"/>
          <w:szCs w:val="20"/>
        </w:rPr>
        <w:t>e</w:t>
      </w:r>
      <w:r w:rsidRPr="004D51D0">
        <w:rPr>
          <w:rFonts w:ascii="Arial" w:hAnsi="Arial" w:cs="Arial"/>
          <w:sz w:val="20"/>
          <w:szCs w:val="20"/>
        </w:rPr>
        <w:t xml:space="preserve"> integracij</w:t>
      </w:r>
      <w:r w:rsidR="004D51D0" w:rsidRPr="004D51D0">
        <w:rPr>
          <w:rFonts w:ascii="Arial" w:hAnsi="Arial" w:cs="Arial"/>
          <w:sz w:val="20"/>
          <w:szCs w:val="20"/>
        </w:rPr>
        <w:t>e</w:t>
      </w:r>
      <w:r w:rsidRPr="004D51D0">
        <w:rPr>
          <w:rFonts w:ascii="Arial" w:hAnsi="Arial" w:cs="Arial"/>
          <w:sz w:val="20"/>
          <w:szCs w:val="20"/>
        </w:rPr>
        <w:t xml:space="preserve">. </w:t>
      </w:r>
      <w:r w:rsidR="00BB438C">
        <w:rPr>
          <w:rFonts w:ascii="Arial" w:hAnsi="Arial" w:cs="Arial"/>
          <w:sz w:val="20"/>
          <w:szCs w:val="20"/>
        </w:rPr>
        <w:t>Dovoljenje za izvajanje integrirane linije izda organ JPP na predlog ene ali več lokalnih skupnosti. Pri izdaji dovoljenja mora organ JPP upoštevati:</w:t>
      </w:r>
    </w:p>
    <w:p w14:paraId="122D73FB" w14:textId="7C4C52E1" w:rsidR="00BB438C" w:rsidRDefault="00BB438C" w:rsidP="00FD2101">
      <w:pPr>
        <w:pStyle w:val="Odstavekseznama"/>
        <w:numPr>
          <w:ilvl w:val="0"/>
          <w:numId w:val="26"/>
        </w:numPr>
        <w:jc w:val="both"/>
        <w:rPr>
          <w:rFonts w:ascii="Arial" w:hAnsi="Arial" w:cs="Arial"/>
          <w:sz w:val="20"/>
          <w:szCs w:val="20"/>
        </w:rPr>
      </w:pPr>
      <w:r>
        <w:rPr>
          <w:rFonts w:ascii="Arial" w:hAnsi="Arial" w:cs="Arial"/>
          <w:sz w:val="20"/>
          <w:szCs w:val="20"/>
        </w:rPr>
        <w:t>da uvedba integrirane linije zagotavlja boljše pogoje mobilnosti za prebivalce območja na katerem se uvede integrirana linija;</w:t>
      </w:r>
    </w:p>
    <w:p w14:paraId="233EA252" w14:textId="5195A4EA" w:rsidR="00BB438C" w:rsidRDefault="00BB438C" w:rsidP="00FD2101">
      <w:pPr>
        <w:pStyle w:val="Odstavekseznama"/>
        <w:numPr>
          <w:ilvl w:val="0"/>
          <w:numId w:val="26"/>
        </w:numPr>
        <w:jc w:val="both"/>
        <w:rPr>
          <w:rFonts w:ascii="Arial" w:hAnsi="Arial" w:cs="Arial"/>
          <w:sz w:val="20"/>
          <w:szCs w:val="20"/>
        </w:rPr>
      </w:pPr>
      <w:r>
        <w:rPr>
          <w:rFonts w:ascii="Arial" w:hAnsi="Arial" w:cs="Arial"/>
          <w:sz w:val="20"/>
          <w:szCs w:val="20"/>
        </w:rPr>
        <w:t>da je uvedba integrirane linije bolj gospodarna od ločenega izvajanja mestnega in medkrajevnega linijskega prevoza potnikov;</w:t>
      </w:r>
    </w:p>
    <w:p w14:paraId="5724998B" w14:textId="4AFA1C22" w:rsidR="00BB438C" w:rsidRPr="00FD2101" w:rsidRDefault="00BB438C" w:rsidP="00FD2101">
      <w:pPr>
        <w:pStyle w:val="Odstavekseznama"/>
        <w:numPr>
          <w:ilvl w:val="0"/>
          <w:numId w:val="26"/>
        </w:numPr>
        <w:jc w:val="both"/>
        <w:rPr>
          <w:rFonts w:ascii="Arial" w:hAnsi="Arial" w:cs="Arial"/>
          <w:sz w:val="20"/>
          <w:szCs w:val="20"/>
        </w:rPr>
      </w:pPr>
      <w:r>
        <w:rPr>
          <w:rFonts w:ascii="Arial" w:hAnsi="Arial" w:cs="Arial"/>
          <w:sz w:val="20"/>
          <w:szCs w:val="20"/>
        </w:rPr>
        <w:t>da je delež kilometrov integrirane linije izven območja lokalne skupnosti na katerem izvaja mestni promet notranji izvajalec, ki mu je bila podeljena izključna pravica</w:t>
      </w:r>
      <w:r w:rsidR="00EF6805">
        <w:rPr>
          <w:rFonts w:ascii="Arial" w:hAnsi="Arial" w:cs="Arial"/>
          <w:sz w:val="20"/>
          <w:szCs w:val="20"/>
        </w:rPr>
        <w:t>, manjši</w:t>
      </w:r>
      <w:r>
        <w:rPr>
          <w:rFonts w:ascii="Arial" w:hAnsi="Arial" w:cs="Arial"/>
          <w:sz w:val="20"/>
          <w:szCs w:val="20"/>
        </w:rPr>
        <w:t xml:space="preserve"> od deleža kilometrov</w:t>
      </w:r>
      <w:r w:rsidR="00EF6805">
        <w:rPr>
          <w:rFonts w:ascii="Arial" w:hAnsi="Arial" w:cs="Arial"/>
          <w:sz w:val="20"/>
          <w:szCs w:val="20"/>
        </w:rPr>
        <w:t xml:space="preserve"> izven</w:t>
      </w:r>
      <w:r>
        <w:rPr>
          <w:rFonts w:ascii="Arial" w:hAnsi="Arial" w:cs="Arial"/>
          <w:sz w:val="20"/>
          <w:szCs w:val="20"/>
        </w:rPr>
        <w:t xml:space="preserve"> </w:t>
      </w:r>
      <w:r w:rsidR="00EF6805">
        <w:rPr>
          <w:rFonts w:ascii="Arial" w:hAnsi="Arial" w:cs="Arial"/>
          <w:sz w:val="20"/>
          <w:szCs w:val="20"/>
        </w:rPr>
        <w:t>območja</w:t>
      </w:r>
      <w:r>
        <w:rPr>
          <w:rFonts w:ascii="Arial" w:hAnsi="Arial" w:cs="Arial"/>
          <w:sz w:val="20"/>
          <w:szCs w:val="20"/>
        </w:rPr>
        <w:t xml:space="preserve"> mestne občine.</w:t>
      </w:r>
    </w:p>
    <w:p w14:paraId="157A2D98" w14:textId="537E948B" w:rsidR="00963681" w:rsidRPr="00BB438C" w:rsidRDefault="00963681" w:rsidP="00BB438C">
      <w:pPr>
        <w:pStyle w:val="Odstavekseznama"/>
        <w:ind w:left="1068"/>
        <w:jc w:val="both"/>
        <w:rPr>
          <w:rFonts w:ascii="Arial" w:hAnsi="Arial" w:cs="Arial"/>
          <w:sz w:val="20"/>
          <w:szCs w:val="20"/>
        </w:rPr>
      </w:pPr>
      <w:r w:rsidRPr="00BB438C">
        <w:rPr>
          <w:rFonts w:ascii="Arial" w:hAnsi="Arial" w:cs="Arial"/>
          <w:sz w:val="20"/>
          <w:szCs w:val="20"/>
        </w:rPr>
        <w:t xml:space="preserve">Razmerja med posameznima vrstama prevoza, finančne, fizične in tarifne integracije se določijo v pogodbi, ki jo organ JPP sklene z upravljavcem in izvajalcem mestnega linijskega prevoza potnikov. Sofinanciranje integrirane linije v delu, ko se izvaja med dvema naseljema ali več naselji </w:t>
      </w:r>
      <w:r w:rsidRPr="00BB438C">
        <w:rPr>
          <w:rFonts w:ascii="Arial" w:hAnsi="Arial" w:cs="Arial"/>
          <w:sz w:val="20"/>
          <w:szCs w:val="20"/>
        </w:rPr>
        <w:lastRenderedPageBreak/>
        <w:t>v sosednjih občinah</w:t>
      </w:r>
      <w:r w:rsidR="00F16CE6" w:rsidRPr="00BB438C">
        <w:rPr>
          <w:rFonts w:ascii="Arial" w:hAnsi="Arial" w:cs="Arial"/>
          <w:sz w:val="20"/>
          <w:szCs w:val="20"/>
        </w:rPr>
        <w:t>,</w:t>
      </w:r>
      <w:r w:rsidRPr="00BB438C">
        <w:rPr>
          <w:rFonts w:ascii="Arial" w:hAnsi="Arial" w:cs="Arial"/>
          <w:sz w:val="20"/>
          <w:szCs w:val="20"/>
        </w:rPr>
        <w:t xml:space="preserve"> se izvaja na podlagi standarda dostopnosti za posamezna naselja in pod pogoji, ki veljajo za izvajanje medkrajevnih linijskih prevozov v sklopu, kjer se izvaja integrirana linija. V pogodbi med organom JPP in upravljavcem oziroma izvajalcem integrirane linije se morajo določiti pogoji za vključitev integrirane linije v sistem enotne vozovnice, tarife in sistem poravnave prihodkov iz prodaje vozovnic</w:t>
      </w:r>
      <w:r w:rsidR="00F2123F">
        <w:rPr>
          <w:rFonts w:ascii="Arial" w:hAnsi="Arial" w:cs="Arial"/>
          <w:sz w:val="20"/>
          <w:szCs w:val="20"/>
        </w:rPr>
        <w:t>,</w:t>
      </w:r>
      <w:r w:rsidRPr="00BB438C">
        <w:rPr>
          <w:rFonts w:ascii="Arial" w:hAnsi="Arial" w:cs="Arial"/>
          <w:sz w:val="20"/>
          <w:szCs w:val="20"/>
        </w:rPr>
        <w:t xml:space="preserve"> subvencij ter drugih prihodkov, ki jih ima izvajalec pri izvajanju integrirane linije.</w:t>
      </w:r>
    </w:p>
    <w:p w14:paraId="216C18E2" w14:textId="41710B73" w:rsidR="00BB438C" w:rsidRPr="00FD2101" w:rsidRDefault="00963681" w:rsidP="00FD2101">
      <w:pPr>
        <w:pStyle w:val="Odstavekseznama"/>
        <w:numPr>
          <w:ilvl w:val="0"/>
          <w:numId w:val="24"/>
        </w:numPr>
        <w:jc w:val="both"/>
        <w:rPr>
          <w:rFonts w:ascii="Arial" w:hAnsi="Arial" w:cs="Arial"/>
          <w:sz w:val="20"/>
          <w:szCs w:val="20"/>
        </w:rPr>
      </w:pPr>
      <w:r w:rsidRPr="00BB438C">
        <w:rPr>
          <w:rFonts w:ascii="Arial" w:hAnsi="Arial" w:cs="Arial"/>
          <w:sz w:val="20"/>
          <w:szCs w:val="20"/>
        </w:rPr>
        <w:t>Integrirana linija medkrajevnega linijskega prevoza potnikov in posebnega linijskega prevoza potnikov, se izvede na registrirani liniji, ki je vključena v posamezni sklop iz 7. člen</w:t>
      </w:r>
      <w:r w:rsidR="00F16CE6" w:rsidRPr="00BB438C">
        <w:rPr>
          <w:rFonts w:ascii="Arial" w:hAnsi="Arial" w:cs="Arial"/>
          <w:sz w:val="20"/>
          <w:szCs w:val="20"/>
        </w:rPr>
        <w:t>a te uredbe na podlagi finančne</w:t>
      </w:r>
      <w:r w:rsidRPr="00BB438C">
        <w:rPr>
          <w:rFonts w:ascii="Arial" w:hAnsi="Arial" w:cs="Arial"/>
          <w:sz w:val="20"/>
          <w:szCs w:val="20"/>
        </w:rPr>
        <w:t xml:space="preserve">, </w:t>
      </w:r>
      <w:r w:rsidR="00FD2101">
        <w:rPr>
          <w:rFonts w:ascii="Arial" w:hAnsi="Arial" w:cs="Arial"/>
          <w:sz w:val="20"/>
          <w:szCs w:val="20"/>
        </w:rPr>
        <w:t xml:space="preserve">fizične in tarifne integracije. </w:t>
      </w:r>
      <w:r w:rsidR="00BB438C" w:rsidRPr="00FD2101">
        <w:rPr>
          <w:rFonts w:ascii="Arial" w:hAnsi="Arial" w:cs="Arial"/>
          <w:sz w:val="20"/>
          <w:szCs w:val="20"/>
        </w:rPr>
        <w:t>Dovoljenje za izvajanje integrirane linije med medkrajevnim in posebnim linijskim prevozom izda organ JPP na predlog ene ali več lokalnih skupnosti. Pri izdaji dovoljenja mora organ JPP upoštevati:</w:t>
      </w:r>
    </w:p>
    <w:p w14:paraId="4B036932" w14:textId="77777777" w:rsidR="00BB438C" w:rsidRDefault="00BB438C" w:rsidP="00FD2101">
      <w:pPr>
        <w:pStyle w:val="Odstavekseznama"/>
        <w:numPr>
          <w:ilvl w:val="0"/>
          <w:numId w:val="27"/>
        </w:numPr>
        <w:jc w:val="both"/>
        <w:rPr>
          <w:rFonts w:ascii="Arial" w:hAnsi="Arial" w:cs="Arial"/>
          <w:sz w:val="20"/>
          <w:szCs w:val="20"/>
        </w:rPr>
      </w:pPr>
      <w:r>
        <w:rPr>
          <w:rFonts w:ascii="Arial" w:hAnsi="Arial" w:cs="Arial"/>
          <w:sz w:val="20"/>
          <w:szCs w:val="20"/>
        </w:rPr>
        <w:t>da uvedba integrirane linije zagotavlja boljše pogoje mobilnosti za prebivalce območja na katerem se uvede integrirana linija;</w:t>
      </w:r>
    </w:p>
    <w:p w14:paraId="5CE78DDC" w14:textId="7EF7E1DA" w:rsidR="00BB438C" w:rsidRDefault="00BB438C" w:rsidP="00FD2101">
      <w:pPr>
        <w:pStyle w:val="Odstavekseznama"/>
        <w:numPr>
          <w:ilvl w:val="0"/>
          <w:numId w:val="27"/>
        </w:numPr>
        <w:jc w:val="both"/>
        <w:rPr>
          <w:rFonts w:ascii="Arial" w:hAnsi="Arial" w:cs="Arial"/>
          <w:sz w:val="20"/>
          <w:szCs w:val="20"/>
        </w:rPr>
      </w:pPr>
      <w:r>
        <w:rPr>
          <w:rFonts w:ascii="Arial" w:hAnsi="Arial" w:cs="Arial"/>
          <w:sz w:val="20"/>
          <w:szCs w:val="20"/>
        </w:rPr>
        <w:t>da je uvedba integrirane linije bolj gospodarna od ločenega izvajanja posebnega linijskega prevoza potnikov in medkrajevnega linijskega prevoza potnikov;</w:t>
      </w:r>
    </w:p>
    <w:p w14:paraId="3E82A23C" w14:textId="6B18A2CA" w:rsidR="00FD2101" w:rsidRDefault="00BB438C" w:rsidP="00FD2101">
      <w:pPr>
        <w:pStyle w:val="Odstavekseznama"/>
        <w:numPr>
          <w:ilvl w:val="0"/>
          <w:numId w:val="27"/>
        </w:numPr>
        <w:spacing w:after="0"/>
        <w:jc w:val="both"/>
        <w:rPr>
          <w:rFonts w:ascii="Arial" w:hAnsi="Arial" w:cs="Arial"/>
          <w:sz w:val="20"/>
          <w:szCs w:val="20"/>
        </w:rPr>
      </w:pPr>
      <w:r>
        <w:rPr>
          <w:rFonts w:ascii="Arial" w:hAnsi="Arial" w:cs="Arial"/>
          <w:sz w:val="20"/>
          <w:szCs w:val="20"/>
        </w:rPr>
        <w:t xml:space="preserve">da integrirane linije izvaja </w:t>
      </w:r>
      <w:r w:rsidR="00F2123F">
        <w:rPr>
          <w:rFonts w:ascii="Arial" w:hAnsi="Arial" w:cs="Arial"/>
          <w:sz w:val="20"/>
          <w:szCs w:val="20"/>
        </w:rPr>
        <w:t>izvajalec</w:t>
      </w:r>
      <w:r>
        <w:rPr>
          <w:rFonts w:ascii="Arial" w:hAnsi="Arial" w:cs="Arial"/>
          <w:sz w:val="20"/>
          <w:szCs w:val="20"/>
        </w:rPr>
        <w:t>, ki mu je bila podeljena posebna pravica izvajanja medkrajevnega linijskega avtobusnega prevoza potnikov.</w:t>
      </w:r>
    </w:p>
    <w:p w14:paraId="0B33E070" w14:textId="5E6F4D3B" w:rsidR="00963681" w:rsidRPr="00FD2101" w:rsidRDefault="007F35C1" w:rsidP="00FD2101">
      <w:pPr>
        <w:ind w:left="1068"/>
        <w:jc w:val="both"/>
        <w:rPr>
          <w:rFonts w:ascii="Arial" w:hAnsi="Arial" w:cs="Arial"/>
          <w:sz w:val="20"/>
          <w:szCs w:val="20"/>
        </w:rPr>
      </w:pPr>
      <w:r w:rsidRPr="00FD2101">
        <w:rPr>
          <w:rFonts w:ascii="Arial" w:hAnsi="Arial" w:cs="Arial"/>
          <w:sz w:val="20"/>
          <w:szCs w:val="20"/>
        </w:rPr>
        <w:t>R</w:t>
      </w:r>
      <w:r w:rsidR="00963681" w:rsidRPr="00FD2101">
        <w:rPr>
          <w:rFonts w:ascii="Arial" w:hAnsi="Arial" w:cs="Arial"/>
          <w:sz w:val="20"/>
          <w:szCs w:val="20"/>
        </w:rPr>
        <w:t xml:space="preserve">azmerja med posameznima vrstama prevoza, finančne, fizične in tarifne integracije se določijo v pogodbi, ki jo organ JPP sklene z izvajalcem posebnega linijskega prevoza potnikov. Finančna integracija se izvaja na podlagi standarda dostopnosti za posamezna naselja in pod pogoji, ki veljajo za izvajanje medkrajevnih linijskih prevozov v sklopu, kjer se izvaja integrirana linija. Občina za dele integrirane linije, ki so namenjeni posebnim linijskim prevozom v celoti krije stroške tega dela integrirane linije. V pogodbi med organom JPP, občino in </w:t>
      </w:r>
      <w:r w:rsidR="00F2123F">
        <w:rPr>
          <w:rFonts w:ascii="Arial" w:hAnsi="Arial" w:cs="Arial"/>
          <w:sz w:val="20"/>
          <w:szCs w:val="20"/>
        </w:rPr>
        <w:t xml:space="preserve">izvajalcem </w:t>
      </w:r>
      <w:r w:rsidR="00963681" w:rsidRPr="00FD2101">
        <w:rPr>
          <w:rFonts w:ascii="Arial" w:hAnsi="Arial" w:cs="Arial"/>
          <w:sz w:val="20"/>
          <w:szCs w:val="20"/>
        </w:rPr>
        <w:t>integrirane linije se morajo določiti pogoji za vključitev integrirane linije v sistem enotne vozovnice, tarife in sistem poravnave prihodkov iz prodaje vozovnic ter subvencij ter drugih prihodkov, ki jih ima izvajalec pri izvajanju integrirane linije.</w:t>
      </w:r>
    </w:p>
    <w:p w14:paraId="4098AB75" w14:textId="590DCB06" w:rsidR="007F35C1" w:rsidRPr="00FD2101" w:rsidRDefault="00963681" w:rsidP="007F35C1">
      <w:pPr>
        <w:pStyle w:val="Odstavekseznama"/>
        <w:numPr>
          <w:ilvl w:val="0"/>
          <w:numId w:val="24"/>
        </w:numPr>
        <w:jc w:val="both"/>
        <w:rPr>
          <w:rFonts w:ascii="Arial" w:hAnsi="Arial" w:cs="Arial"/>
          <w:sz w:val="20"/>
          <w:szCs w:val="20"/>
        </w:rPr>
      </w:pPr>
      <w:r w:rsidRPr="00BB438C">
        <w:rPr>
          <w:rFonts w:ascii="Arial" w:hAnsi="Arial" w:cs="Arial"/>
          <w:sz w:val="20"/>
          <w:szCs w:val="20"/>
        </w:rPr>
        <w:t>Integrirana linija medkrajevnega linijskega prevoza potnikov in prevoza potnikov z žičniškimi napravami, se izvede v primeru, če je za izvajanje prevoza potnikov z žičniško napravo podeljena koncesija za izvajanje gospodarske javne službe prevoza potnikov na območju, kjer prevoz potnikom z žičniškimi napravami skrajša razdaljo in čas potovanja potnikov</w:t>
      </w:r>
      <w:r w:rsidR="00F2123F">
        <w:rPr>
          <w:rFonts w:ascii="Arial" w:hAnsi="Arial" w:cs="Arial"/>
          <w:sz w:val="20"/>
          <w:szCs w:val="20"/>
        </w:rPr>
        <w:t xml:space="preserve"> na</w:t>
      </w:r>
      <w:r w:rsidRPr="00BB438C">
        <w:rPr>
          <w:rFonts w:ascii="Arial" w:hAnsi="Arial" w:cs="Arial"/>
          <w:sz w:val="20"/>
          <w:szCs w:val="20"/>
        </w:rPr>
        <w:t xml:space="preserve"> liniji, ki je vključena v posamezni sklop iz 7. člen</w:t>
      </w:r>
      <w:r w:rsidR="00F16CE6" w:rsidRPr="00BB438C">
        <w:rPr>
          <w:rFonts w:ascii="Arial" w:hAnsi="Arial" w:cs="Arial"/>
          <w:sz w:val="20"/>
          <w:szCs w:val="20"/>
        </w:rPr>
        <w:t>a te uredbe na podlagi finančne</w:t>
      </w:r>
      <w:r w:rsidRPr="00BB438C">
        <w:rPr>
          <w:rFonts w:ascii="Arial" w:hAnsi="Arial" w:cs="Arial"/>
          <w:sz w:val="20"/>
          <w:szCs w:val="20"/>
        </w:rPr>
        <w:t xml:space="preserve">, fizične in tarifne integracije. </w:t>
      </w:r>
      <w:r w:rsidR="007F35C1" w:rsidRPr="00FD2101">
        <w:rPr>
          <w:rFonts w:ascii="Arial" w:hAnsi="Arial" w:cs="Arial"/>
          <w:sz w:val="20"/>
          <w:szCs w:val="20"/>
        </w:rPr>
        <w:t>Dovoljenje za izvajanje integrirane linije med medkrajevnim linijskim prevozom potnikov in prevozom oseb z žičniškimi napravami izda organ JPP na predlog ene ali več lokalnih skupnosti. Pri izdaji dovoljenja mora organ JPP upoštevati:</w:t>
      </w:r>
    </w:p>
    <w:p w14:paraId="3BF66D0A" w14:textId="29055D80" w:rsidR="007F35C1" w:rsidRDefault="007F35C1" w:rsidP="00FD2101">
      <w:pPr>
        <w:pStyle w:val="Odstavekseznama"/>
        <w:numPr>
          <w:ilvl w:val="0"/>
          <w:numId w:val="28"/>
        </w:numPr>
        <w:jc w:val="both"/>
        <w:rPr>
          <w:rFonts w:ascii="Arial" w:hAnsi="Arial" w:cs="Arial"/>
          <w:sz w:val="20"/>
          <w:szCs w:val="20"/>
        </w:rPr>
      </w:pPr>
      <w:r>
        <w:rPr>
          <w:rFonts w:ascii="Arial" w:hAnsi="Arial" w:cs="Arial"/>
          <w:sz w:val="20"/>
          <w:szCs w:val="20"/>
        </w:rPr>
        <w:t>da uvedba integrirane linije zagotavlja bistveno krajše čase potovanja in s tem boljše pogoje mobilnosti za prebivalce območja na katerem se uvede integrirana linija;</w:t>
      </w:r>
    </w:p>
    <w:p w14:paraId="77C1E1AF" w14:textId="2027507A" w:rsidR="007F35C1" w:rsidRDefault="007F35C1" w:rsidP="00FD2101">
      <w:pPr>
        <w:pStyle w:val="Odstavekseznama"/>
        <w:numPr>
          <w:ilvl w:val="0"/>
          <w:numId w:val="28"/>
        </w:numPr>
        <w:jc w:val="both"/>
        <w:rPr>
          <w:rFonts w:ascii="Arial" w:hAnsi="Arial" w:cs="Arial"/>
          <w:sz w:val="20"/>
          <w:szCs w:val="20"/>
        </w:rPr>
      </w:pPr>
      <w:r>
        <w:rPr>
          <w:rFonts w:ascii="Arial" w:hAnsi="Arial" w:cs="Arial"/>
          <w:sz w:val="20"/>
          <w:szCs w:val="20"/>
        </w:rPr>
        <w:t>da je uvedba integrirane linije bolj gospodarna od ločenega izvajanja prevoza oseb z žičniškimi napravami za katere je bila podeljena koncesija za izvajanje gospodarske javne službe in medkrajevnega linijskega prevoza potnikov;</w:t>
      </w:r>
    </w:p>
    <w:p w14:paraId="376C7221" w14:textId="77777777" w:rsidR="00FD2101" w:rsidRDefault="007F35C1" w:rsidP="00FD2101">
      <w:pPr>
        <w:pStyle w:val="Odstavekseznama"/>
        <w:numPr>
          <w:ilvl w:val="0"/>
          <w:numId w:val="28"/>
        </w:numPr>
        <w:spacing w:after="0"/>
        <w:jc w:val="both"/>
        <w:rPr>
          <w:rFonts w:ascii="Arial" w:hAnsi="Arial" w:cs="Arial"/>
          <w:sz w:val="20"/>
          <w:szCs w:val="20"/>
        </w:rPr>
      </w:pPr>
      <w:r>
        <w:rPr>
          <w:rFonts w:ascii="Arial" w:hAnsi="Arial" w:cs="Arial"/>
          <w:sz w:val="20"/>
          <w:szCs w:val="20"/>
        </w:rPr>
        <w:t>da se izvajajo prevozi samo s kabinskimi žičnicami, ki potnikom zagotavljajo ustrezno zaščito.</w:t>
      </w:r>
    </w:p>
    <w:p w14:paraId="75A0F74F" w14:textId="79B1DCB1" w:rsidR="00C27432" w:rsidRPr="00FD2101" w:rsidRDefault="00963681" w:rsidP="00FD2101">
      <w:pPr>
        <w:ind w:left="1068"/>
        <w:jc w:val="both"/>
        <w:rPr>
          <w:rFonts w:ascii="Arial" w:hAnsi="Arial" w:cs="Arial"/>
          <w:sz w:val="20"/>
          <w:szCs w:val="20"/>
        </w:rPr>
      </w:pPr>
      <w:r w:rsidRPr="00FD2101">
        <w:rPr>
          <w:rFonts w:ascii="Arial" w:hAnsi="Arial" w:cs="Arial"/>
          <w:sz w:val="20"/>
          <w:szCs w:val="20"/>
        </w:rPr>
        <w:t>Razmerja med posameznima vrstama prevoza, finančne, fizične in tarifne integracije se določijo v pogodbi, ki jo organ JPP sklene z izvajalcem žičniškega prevoza potnikov.</w:t>
      </w:r>
    </w:p>
    <w:p w14:paraId="0FF6B08D" w14:textId="17D27C6C" w:rsidR="00963681" w:rsidRPr="002C4D6F" w:rsidRDefault="00963681" w:rsidP="00FD2101">
      <w:pPr>
        <w:rPr>
          <w:rFonts w:ascii="Arial" w:hAnsi="Arial" w:cs="Arial"/>
          <w:sz w:val="20"/>
          <w:szCs w:val="20"/>
        </w:rPr>
      </w:pPr>
    </w:p>
    <w:p w14:paraId="05DFC5C0" w14:textId="77777777"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6F24EEE2" w14:textId="274CA8F4" w:rsidR="00963681" w:rsidRPr="002C4D6F" w:rsidRDefault="00963681" w:rsidP="002C4D6F">
      <w:pPr>
        <w:rPr>
          <w:rFonts w:ascii="Arial" w:hAnsi="Arial" w:cs="Arial"/>
          <w:sz w:val="20"/>
          <w:szCs w:val="20"/>
        </w:rPr>
      </w:pPr>
      <w:r w:rsidRPr="002C4D6F">
        <w:rPr>
          <w:rFonts w:ascii="Arial" w:hAnsi="Arial" w:cs="Arial"/>
          <w:sz w:val="20"/>
          <w:szCs w:val="20"/>
        </w:rPr>
        <w:t>Prvi odstavek 27. člena se spremeni tako, da se glasi:</w:t>
      </w:r>
    </w:p>
    <w:p w14:paraId="76ED4E02" w14:textId="7CEA6672" w:rsidR="00963681" w:rsidRDefault="00963681" w:rsidP="00FD2101">
      <w:pPr>
        <w:ind w:left="708"/>
        <w:jc w:val="both"/>
        <w:rPr>
          <w:rFonts w:ascii="Arial" w:hAnsi="Arial" w:cs="Arial"/>
          <w:sz w:val="20"/>
          <w:szCs w:val="20"/>
        </w:rPr>
      </w:pPr>
      <w:r w:rsidRPr="002C4D6F">
        <w:rPr>
          <w:rFonts w:ascii="Arial" w:hAnsi="Arial" w:cs="Arial"/>
          <w:sz w:val="20"/>
          <w:szCs w:val="20"/>
        </w:rPr>
        <w:t xml:space="preserve">»(1) Potnik lahko kupi vozovnico v predprodaji na avtobusnih postajah in drugih prodajnih mestih. Potnik lahko v predprodaji kupi vozovnico za največ 30 dni vnaprej. Na območju avtobusnih postaj prodaja vozovnic na vozilu ni omogočena v času, ko je organizirana predprodaja vozovnic na avtobusni postaji ali drugem prodajnem mestu. Izvajalec mora potniku </w:t>
      </w:r>
      <w:r w:rsidR="00F16CE6">
        <w:rPr>
          <w:rFonts w:ascii="Arial" w:hAnsi="Arial" w:cs="Arial"/>
          <w:sz w:val="20"/>
          <w:szCs w:val="20"/>
        </w:rPr>
        <w:t>omogočiti, da v drugih primerih</w:t>
      </w:r>
      <w:r w:rsidRPr="002C4D6F">
        <w:rPr>
          <w:rFonts w:ascii="Arial" w:hAnsi="Arial" w:cs="Arial"/>
          <w:sz w:val="20"/>
          <w:szCs w:val="20"/>
        </w:rPr>
        <w:t xml:space="preserve"> </w:t>
      </w:r>
      <w:r w:rsidR="00F16CE6">
        <w:rPr>
          <w:rFonts w:ascii="Arial" w:hAnsi="Arial" w:cs="Arial"/>
          <w:sz w:val="20"/>
          <w:szCs w:val="20"/>
        </w:rPr>
        <w:t>lahko kupi vozovnico na avtobusu</w:t>
      </w:r>
      <w:r w:rsidRPr="002C4D6F">
        <w:rPr>
          <w:rFonts w:ascii="Arial" w:hAnsi="Arial" w:cs="Arial"/>
          <w:sz w:val="20"/>
          <w:szCs w:val="20"/>
        </w:rPr>
        <w:t>.</w:t>
      </w:r>
      <w:r w:rsidR="00794015">
        <w:rPr>
          <w:rFonts w:ascii="Arial" w:hAnsi="Arial" w:cs="Arial"/>
          <w:sz w:val="20"/>
          <w:szCs w:val="20"/>
        </w:rPr>
        <w:t>«</w:t>
      </w:r>
    </w:p>
    <w:p w14:paraId="7FE21771" w14:textId="77777777" w:rsidR="002C4D6F" w:rsidRPr="002C4D6F" w:rsidRDefault="002C4D6F" w:rsidP="002C4D6F">
      <w:pPr>
        <w:rPr>
          <w:rFonts w:ascii="Arial" w:hAnsi="Arial" w:cs="Arial"/>
          <w:sz w:val="20"/>
          <w:szCs w:val="20"/>
        </w:rPr>
      </w:pPr>
    </w:p>
    <w:p w14:paraId="2A83753F" w14:textId="0CEAE9CD" w:rsidR="00963681" w:rsidRPr="006A5E82"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1035C9DB" w14:textId="77777777" w:rsidR="00963681" w:rsidRPr="002C4D6F" w:rsidRDefault="00963681" w:rsidP="002C4D6F">
      <w:pPr>
        <w:rPr>
          <w:rFonts w:ascii="Arial" w:hAnsi="Arial" w:cs="Arial"/>
          <w:sz w:val="20"/>
          <w:szCs w:val="20"/>
        </w:rPr>
      </w:pPr>
      <w:r w:rsidRPr="002C4D6F">
        <w:rPr>
          <w:rFonts w:ascii="Arial" w:hAnsi="Arial" w:cs="Arial"/>
          <w:sz w:val="20"/>
          <w:szCs w:val="20"/>
        </w:rPr>
        <w:t>V prvem in drugem odstavku 58. člena se številka »12« nadomesti s številko »24«.</w:t>
      </w:r>
    </w:p>
    <w:p w14:paraId="7A8D9379" w14:textId="77777777" w:rsidR="00963681" w:rsidRPr="002C4D6F" w:rsidRDefault="00963681" w:rsidP="002C4D6F">
      <w:pPr>
        <w:rPr>
          <w:rFonts w:ascii="Arial" w:hAnsi="Arial" w:cs="Arial"/>
          <w:sz w:val="20"/>
          <w:szCs w:val="20"/>
        </w:rPr>
      </w:pPr>
    </w:p>
    <w:p w14:paraId="245F7CA6" w14:textId="77777777"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66257D05" w14:textId="77777777" w:rsidR="0062660A" w:rsidRDefault="00963681" w:rsidP="0062660A">
      <w:pPr>
        <w:jc w:val="both"/>
        <w:rPr>
          <w:rFonts w:ascii="Arial" w:hAnsi="Arial" w:cs="Arial"/>
          <w:sz w:val="20"/>
          <w:szCs w:val="20"/>
        </w:rPr>
      </w:pPr>
      <w:r w:rsidRPr="002C4D6F">
        <w:rPr>
          <w:rFonts w:ascii="Arial" w:hAnsi="Arial" w:cs="Arial"/>
          <w:sz w:val="20"/>
          <w:szCs w:val="20"/>
        </w:rPr>
        <w:t>V 65. členu dosedanje besedilo postane prvi odstavek. Za prvim odstavkom se doda drugi odstavek, ki se glasi:</w:t>
      </w:r>
    </w:p>
    <w:p w14:paraId="01359FB1" w14:textId="3C09FC6C" w:rsidR="00963681" w:rsidRPr="0062660A" w:rsidRDefault="00963681" w:rsidP="0062660A">
      <w:pPr>
        <w:ind w:left="708"/>
        <w:jc w:val="both"/>
        <w:rPr>
          <w:rFonts w:ascii="Arial" w:hAnsi="Arial" w:cs="Arial"/>
          <w:sz w:val="20"/>
          <w:szCs w:val="20"/>
        </w:rPr>
      </w:pPr>
      <w:r w:rsidRPr="002C4D6F">
        <w:rPr>
          <w:rFonts w:ascii="Arial" w:hAnsi="Arial" w:cs="Arial"/>
          <w:sz w:val="20"/>
          <w:szCs w:val="20"/>
        </w:rPr>
        <w:lastRenderedPageBreak/>
        <w:t xml:space="preserve">»(2) </w:t>
      </w:r>
      <w:r w:rsidRPr="002C4D6F">
        <w:rPr>
          <w:rFonts w:ascii="Arial" w:hAnsi="Arial" w:cs="Arial"/>
          <w:color w:val="000000"/>
          <w:sz w:val="20"/>
          <w:szCs w:val="20"/>
          <w:shd w:val="clear" w:color="auto" w:fill="FFFFFF"/>
        </w:rPr>
        <w:t>Pogodbena cena se lahko spremeni v primerih, ko koncesionar določene vožnje izvaja z vozili na alternativna goriva v skladu z uredbo, ki ureja alternativna goriva v prometu in način zagotavljanja infrastrukture zanje. Spremenjeno pogodbeno ceno lahko koncesionar predlaga s predložitvijo podrobnega izračuna spremembe stroškov in odhodkov v primerjavi z vozili na dizelski pogon, za znesek povišanja ponudbene cene pa se za razdalje, prevožene z vozili na alternativna goriva, poveča tudi nadomestilo. Koncesionar se o predlogu povišane pogodbene cene uskladi z organom JPP.«.</w:t>
      </w:r>
    </w:p>
    <w:p w14:paraId="37EABB8C" w14:textId="77777777" w:rsidR="002C4D6F" w:rsidRPr="002C4D6F" w:rsidRDefault="002C4D6F" w:rsidP="002C4D6F">
      <w:pPr>
        <w:rPr>
          <w:rFonts w:ascii="Arial" w:hAnsi="Arial" w:cs="Arial"/>
          <w:color w:val="000000"/>
          <w:sz w:val="20"/>
          <w:szCs w:val="20"/>
          <w:shd w:val="clear" w:color="auto" w:fill="FFFFFF"/>
        </w:rPr>
      </w:pPr>
    </w:p>
    <w:p w14:paraId="773D3A5E" w14:textId="39E653AA" w:rsidR="00963681" w:rsidRPr="002C4D6F"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02F50F5D" w14:textId="77777777" w:rsidR="00963681" w:rsidRPr="002C4D6F" w:rsidRDefault="00963681" w:rsidP="00106874">
      <w:pPr>
        <w:jc w:val="both"/>
        <w:rPr>
          <w:rFonts w:ascii="Arial" w:hAnsi="Arial" w:cs="Arial"/>
          <w:sz w:val="20"/>
          <w:szCs w:val="20"/>
        </w:rPr>
      </w:pPr>
      <w:r w:rsidRPr="002C4D6F">
        <w:rPr>
          <w:rFonts w:ascii="Arial" w:hAnsi="Arial" w:cs="Arial"/>
          <w:sz w:val="20"/>
          <w:szCs w:val="20"/>
        </w:rPr>
        <w:t>Prvi odstavek 72. člena se spremeni tako, da se glasi:</w:t>
      </w:r>
    </w:p>
    <w:p w14:paraId="0E5B1A9C" w14:textId="17E64BA1" w:rsidR="00963681" w:rsidRDefault="00963681" w:rsidP="00FD2101">
      <w:pPr>
        <w:ind w:left="708"/>
        <w:jc w:val="both"/>
        <w:rPr>
          <w:rFonts w:ascii="Arial" w:hAnsi="Arial" w:cs="Arial"/>
          <w:sz w:val="20"/>
          <w:szCs w:val="20"/>
        </w:rPr>
      </w:pPr>
      <w:r w:rsidRPr="002C4D6F">
        <w:rPr>
          <w:rFonts w:ascii="Arial" w:hAnsi="Arial" w:cs="Arial"/>
          <w:sz w:val="20"/>
          <w:szCs w:val="20"/>
        </w:rPr>
        <w:t xml:space="preserve">»(1) Podjetje, ki ima ob uveljavitvi te uredbe sklenjeno koncesijsko pogodbo za izvajanje gospodarske javne službe javni linijski prevoz potnikov, do prenehanja koncesijske pogodbe ali pogodbe, oziroma obvezne naložitve izvajanja gospodarske javne službe, nadaljuje izvajanje  gospodarske javne službe </w:t>
      </w:r>
      <w:r w:rsidR="00CB76E7">
        <w:rPr>
          <w:rFonts w:ascii="Arial" w:hAnsi="Arial" w:cs="Arial"/>
          <w:sz w:val="20"/>
          <w:szCs w:val="20"/>
        </w:rPr>
        <w:t xml:space="preserve">na </w:t>
      </w:r>
      <w:r w:rsidRPr="002C4D6F">
        <w:rPr>
          <w:rFonts w:ascii="Arial" w:hAnsi="Arial" w:cs="Arial"/>
          <w:sz w:val="20"/>
          <w:szCs w:val="20"/>
        </w:rPr>
        <w:t>podlagi Uredbe o načinu izvajanja gospodarske javne službe javni linijski prevoz potnikov v notranjem cestnem prometu, o koncesiji te javne službe in o ureditvi sistema enotne vozovnice (Uradni list RS, št 29/19 in 79/21).«.</w:t>
      </w:r>
    </w:p>
    <w:p w14:paraId="2D91D85B" w14:textId="77777777" w:rsidR="00E214E5" w:rsidRPr="00FD2101" w:rsidRDefault="00E214E5" w:rsidP="00E214E5">
      <w:pPr>
        <w:jc w:val="both"/>
        <w:rPr>
          <w:rFonts w:ascii="Arial" w:hAnsi="Arial" w:cs="Arial"/>
          <w:sz w:val="20"/>
          <w:szCs w:val="20"/>
        </w:rPr>
      </w:pPr>
      <w:r w:rsidRPr="00FD2101">
        <w:rPr>
          <w:rFonts w:ascii="Arial" w:hAnsi="Arial" w:cs="Arial"/>
          <w:sz w:val="20"/>
          <w:szCs w:val="20"/>
        </w:rPr>
        <w:t>V 72. členu se za drugim odstavkom doda tretji odstavek, ki se glasi:</w:t>
      </w:r>
    </w:p>
    <w:p w14:paraId="4F25D966" w14:textId="77777777" w:rsidR="00E214E5" w:rsidRPr="002C4D6F" w:rsidRDefault="00E214E5" w:rsidP="00FD2101">
      <w:pPr>
        <w:ind w:left="708"/>
        <w:jc w:val="both"/>
        <w:rPr>
          <w:rFonts w:ascii="Arial" w:hAnsi="Arial" w:cs="Arial"/>
          <w:sz w:val="20"/>
          <w:szCs w:val="20"/>
        </w:rPr>
      </w:pPr>
      <w:r w:rsidRPr="00FD2101">
        <w:rPr>
          <w:rFonts w:ascii="Arial" w:hAnsi="Arial" w:cs="Arial"/>
          <w:sz w:val="20"/>
          <w:szCs w:val="20"/>
        </w:rPr>
        <w:t>»(3) Za začasne koncesijske pogodbe, ki se sklepajo na podlagi šestega in sedmega odstavka 50. člena Zakona o prevozih v cestnem prometu (Uradni list RS, št. 6/16 – uradno prečiščeno besedilo, 67/19 in 94/21), se do njihovega izteka še naprej uporabljajo določila Uredbe o načinu izvajanja gospodarske javne službe javni linijski prevoz potnikov v notranjem cestnem prometu, o koncesiji te javne službe in o ureditvi sistema enotne vozovnice (Uradni list RS, št. 29/19, 79/21 in 109/21), ki so se v skladu s 86. členom te uredbe uporabljala za dosedanja koncesijska razmerja.«</w:t>
      </w:r>
      <w:r>
        <w:rPr>
          <w:rFonts w:ascii="Arial" w:hAnsi="Arial" w:cs="Arial"/>
          <w:sz w:val="20"/>
          <w:szCs w:val="20"/>
        </w:rPr>
        <w:t xml:space="preserve">   </w:t>
      </w:r>
    </w:p>
    <w:p w14:paraId="540CC644" w14:textId="3AA3F320" w:rsidR="00106874" w:rsidRPr="002C4D6F" w:rsidRDefault="00106874" w:rsidP="00E214E5">
      <w:pPr>
        <w:rPr>
          <w:rFonts w:ascii="Arial" w:hAnsi="Arial" w:cs="Arial"/>
          <w:sz w:val="20"/>
          <w:szCs w:val="20"/>
        </w:rPr>
      </w:pPr>
    </w:p>
    <w:p w14:paraId="41B99324" w14:textId="0D0F5325" w:rsidR="00963681" w:rsidRPr="00106874" w:rsidRDefault="00963681" w:rsidP="002C4D6F">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0C62FB3E" w14:textId="7DB96A77" w:rsidR="00963681" w:rsidRPr="006A5E82" w:rsidRDefault="00963681" w:rsidP="006A5E82">
      <w:pPr>
        <w:jc w:val="both"/>
        <w:rPr>
          <w:rFonts w:ascii="Arial" w:hAnsi="Arial" w:cs="Arial"/>
          <w:sz w:val="20"/>
          <w:szCs w:val="20"/>
        </w:rPr>
      </w:pPr>
      <w:r w:rsidRPr="002C4D6F">
        <w:rPr>
          <w:rFonts w:ascii="Arial" w:hAnsi="Arial" w:cs="Arial"/>
          <w:sz w:val="20"/>
          <w:szCs w:val="20"/>
        </w:rPr>
        <w:t>V drugem odstavku 75. člena se število »2021« nadomesti s število</w:t>
      </w:r>
      <w:r w:rsidR="00106874">
        <w:rPr>
          <w:rFonts w:ascii="Arial" w:hAnsi="Arial" w:cs="Arial"/>
          <w:sz w:val="20"/>
          <w:szCs w:val="20"/>
        </w:rPr>
        <w:t>m</w:t>
      </w:r>
      <w:r w:rsidRPr="002C4D6F">
        <w:rPr>
          <w:rFonts w:ascii="Arial" w:hAnsi="Arial" w:cs="Arial"/>
          <w:sz w:val="20"/>
          <w:szCs w:val="20"/>
        </w:rPr>
        <w:t xml:space="preserve"> </w:t>
      </w:r>
      <w:r w:rsidR="00106874">
        <w:rPr>
          <w:rFonts w:ascii="Arial" w:hAnsi="Arial" w:cs="Arial"/>
          <w:sz w:val="20"/>
          <w:szCs w:val="20"/>
        </w:rPr>
        <w:t>»2</w:t>
      </w:r>
      <w:r w:rsidRPr="002C4D6F">
        <w:rPr>
          <w:rFonts w:ascii="Arial" w:hAnsi="Arial" w:cs="Arial"/>
          <w:sz w:val="20"/>
          <w:szCs w:val="20"/>
        </w:rPr>
        <w:t>023«</w:t>
      </w:r>
      <w:r w:rsidR="00106874">
        <w:rPr>
          <w:rFonts w:ascii="Arial" w:hAnsi="Arial" w:cs="Arial"/>
          <w:sz w:val="20"/>
          <w:szCs w:val="20"/>
        </w:rPr>
        <w:t>.</w:t>
      </w:r>
    </w:p>
    <w:p w14:paraId="56D55A42" w14:textId="2CD3679E" w:rsidR="00A74165" w:rsidRPr="002C4D6F" w:rsidRDefault="00A74165" w:rsidP="00106874">
      <w:pPr>
        <w:pStyle w:val="poglavje0"/>
        <w:shd w:val="clear" w:color="auto" w:fill="FFFFFF"/>
        <w:spacing w:before="480" w:beforeAutospacing="0" w:after="0" w:afterAutospacing="0"/>
        <w:jc w:val="center"/>
        <w:rPr>
          <w:rFonts w:ascii="Arial" w:hAnsi="Arial" w:cs="Arial"/>
          <w:sz w:val="20"/>
          <w:szCs w:val="20"/>
        </w:rPr>
      </w:pPr>
      <w:r w:rsidRPr="002C4D6F">
        <w:rPr>
          <w:rFonts w:ascii="Arial" w:hAnsi="Arial" w:cs="Arial"/>
          <w:sz w:val="20"/>
          <w:szCs w:val="20"/>
        </w:rPr>
        <w:t>KONČNA DOLOČBA</w:t>
      </w:r>
    </w:p>
    <w:p w14:paraId="51F47103" w14:textId="77777777" w:rsidR="00A74165" w:rsidRPr="00F80D9A" w:rsidRDefault="00A74165" w:rsidP="00A74165">
      <w:pPr>
        <w:shd w:val="clear" w:color="auto" w:fill="FFFFFF"/>
        <w:rPr>
          <w:rFonts w:ascii="Arial" w:hAnsi="Arial" w:cs="Arial"/>
          <w:sz w:val="20"/>
          <w:szCs w:val="20"/>
        </w:rPr>
      </w:pPr>
    </w:p>
    <w:p w14:paraId="0BA3433A" w14:textId="2A41D24B" w:rsidR="00A74165" w:rsidRPr="00106874" w:rsidRDefault="00106874" w:rsidP="00106874">
      <w:pPr>
        <w:pStyle w:val="Odstavekseznama"/>
        <w:numPr>
          <w:ilvl w:val="0"/>
          <w:numId w:val="21"/>
        </w:numPr>
        <w:jc w:val="center"/>
        <w:rPr>
          <w:rFonts w:ascii="Arial" w:hAnsi="Arial" w:cs="Arial"/>
          <w:sz w:val="20"/>
          <w:szCs w:val="20"/>
        </w:rPr>
      </w:pPr>
      <w:r w:rsidRPr="002C4D6F">
        <w:rPr>
          <w:rFonts w:ascii="Arial" w:hAnsi="Arial" w:cs="Arial"/>
          <w:sz w:val="20"/>
          <w:szCs w:val="20"/>
        </w:rPr>
        <w:t>člen</w:t>
      </w:r>
    </w:p>
    <w:p w14:paraId="1156B5EE" w14:textId="57794A22" w:rsidR="00A74165" w:rsidRPr="00FF7E0E" w:rsidRDefault="00672FD1" w:rsidP="00A74165">
      <w:pPr>
        <w:rPr>
          <w:rFonts w:ascii="Arial" w:hAnsi="Arial" w:cs="Arial"/>
          <w:sz w:val="20"/>
          <w:szCs w:val="20"/>
        </w:rPr>
      </w:pPr>
      <w:r w:rsidRPr="00672FD1">
        <w:rPr>
          <w:rFonts w:ascii="Arial" w:hAnsi="Arial" w:cs="Arial"/>
          <w:sz w:val="20"/>
          <w:szCs w:val="20"/>
        </w:rPr>
        <w:t>Ta uredba začne veljati</w:t>
      </w:r>
      <w:r>
        <w:rPr>
          <w:rFonts w:ascii="Arial" w:hAnsi="Arial" w:cs="Arial"/>
          <w:sz w:val="20"/>
          <w:szCs w:val="20"/>
        </w:rPr>
        <w:t xml:space="preserve"> naslednji </w:t>
      </w:r>
      <w:r w:rsidRPr="00672FD1">
        <w:rPr>
          <w:rFonts w:ascii="Arial" w:hAnsi="Arial" w:cs="Arial"/>
          <w:sz w:val="20"/>
          <w:szCs w:val="20"/>
        </w:rPr>
        <w:t>dan po objavi v Uradnem listu Republike Slovenije.</w:t>
      </w:r>
    </w:p>
    <w:p w14:paraId="563723FF" w14:textId="1C486BD6" w:rsidR="00A74165" w:rsidRPr="00FD5E50" w:rsidRDefault="00A74165" w:rsidP="00A74165">
      <w:pPr>
        <w:shd w:val="clear" w:color="auto" w:fill="FFFFFF"/>
        <w:rPr>
          <w:rFonts w:ascii="Arial" w:hAnsi="Arial" w:cs="Arial"/>
          <w:sz w:val="20"/>
          <w:szCs w:val="20"/>
          <w:highlight w:val="yellow"/>
        </w:rPr>
      </w:pPr>
    </w:p>
    <w:p w14:paraId="1C6CC621" w14:textId="2377F701" w:rsidR="00A74165" w:rsidRPr="00D723B9" w:rsidRDefault="00A74165" w:rsidP="00A74165">
      <w:pPr>
        <w:shd w:val="clear" w:color="auto" w:fill="FFFFFF"/>
        <w:rPr>
          <w:rFonts w:ascii="Arial" w:hAnsi="Arial" w:cs="Arial"/>
          <w:sz w:val="20"/>
          <w:szCs w:val="20"/>
        </w:rPr>
      </w:pPr>
      <w:r w:rsidRPr="00D723B9">
        <w:rPr>
          <w:rFonts w:ascii="Arial" w:hAnsi="Arial" w:cs="Arial"/>
          <w:sz w:val="20"/>
          <w:szCs w:val="20"/>
        </w:rPr>
        <w:t xml:space="preserve">Št. </w:t>
      </w:r>
      <w:r w:rsidR="009F4599">
        <w:rPr>
          <w:rFonts w:ascii="Arial" w:hAnsi="Arial" w:cs="Arial"/>
          <w:sz w:val="20"/>
          <w:szCs w:val="20"/>
        </w:rPr>
        <w:t>007-522</w:t>
      </w:r>
      <w:r w:rsidR="00D35817">
        <w:rPr>
          <w:rFonts w:ascii="Arial" w:hAnsi="Arial" w:cs="Arial"/>
          <w:sz w:val="20"/>
          <w:szCs w:val="20"/>
        </w:rPr>
        <w:t>/2021</w:t>
      </w:r>
    </w:p>
    <w:p w14:paraId="13F9A753" w14:textId="0E36921E" w:rsidR="00A74165" w:rsidRPr="005921F1" w:rsidRDefault="00A74165" w:rsidP="00A74165">
      <w:pPr>
        <w:shd w:val="clear" w:color="auto" w:fill="FFFFFF"/>
        <w:rPr>
          <w:rFonts w:ascii="Arial" w:hAnsi="Arial" w:cs="Arial"/>
          <w:sz w:val="20"/>
          <w:szCs w:val="20"/>
        </w:rPr>
      </w:pPr>
      <w:r w:rsidRPr="005921F1">
        <w:rPr>
          <w:rFonts w:ascii="Arial" w:hAnsi="Arial" w:cs="Arial"/>
          <w:sz w:val="20"/>
          <w:szCs w:val="20"/>
        </w:rPr>
        <w:t xml:space="preserve">Ljubljana, dne </w:t>
      </w:r>
      <w:r w:rsidR="00FD2101">
        <w:rPr>
          <w:rFonts w:ascii="Arial" w:hAnsi="Arial" w:cs="Arial"/>
          <w:sz w:val="20"/>
          <w:szCs w:val="20"/>
        </w:rPr>
        <w:t>__</w:t>
      </w:r>
      <w:r>
        <w:rPr>
          <w:rFonts w:ascii="Arial" w:hAnsi="Arial" w:cs="Arial"/>
          <w:sz w:val="20"/>
          <w:szCs w:val="20"/>
        </w:rPr>
        <w:t xml:space="preserve">. </w:t>
      </w:r>
      <w:r w:rsidR="00106874">
        <w:rPr>
          <w:rFonts w:ascii="Arial" w:hAnsi="Arial" w:cs="Arial"/>
          <w:sz w:val="20"/>
          <w:szCs w:val="20"/>
        </w:rPr>
        <w:t>oktobra</w:t>
      </w:r>
      <w:r>
        <w:rPr>
          <w:rFonts w:ascii="Arial" w:hAnsi="Arial" w:cs="Arial"/>
          <w:sz w:val="20"/>
          <w:szCs w:val="20"/>
        </w:rPr>
        <w:t xml:space="preserve"> 2021</w:t>
      </w:r>
    </w:p>
    <w:p w14:paraId="6B94CBA1" w14:textId="216754F1" w:rsidR="00A74165" w:rsidRPr="00A83763" w:rsidRDefault="00A74165" w:rsidP="00A74165">
      <w:pPr>
        <w:shd w:val="clear" w:color="auto" w:fill="FFFFFF"/>
        <w:rPr>
          <w:rFonts w:ascii="Arial" w:hAnsi="Arial" w:cs="Arial"/>
          <w:sz w:val="20"/>
          <w:szCs w:val="20"/>
        </w:rPr>
      </w:pPr>
      <w:r w:rsidRPr="005921F1">
        <w:rPr>
          <w:rFonts w:ascii="Arial" w:hAnsi="Arial" w:cs="Arial"/>
          <w:sz w:val="20"/>
          <w:szCs w:val="20"/>
        </w:rPr>
        <w:t>EVA</w:t>
      </w:r>
      <w:r>
        <w:rPr>
          <w:rFonts w:ascii="Helv" w:hAnsi="Helv" w:cs="Helv"/>
          <w:color w:val="000000"/>
          <w:sz w:val="20"/>
          <w:szCs w:val="20"/>
          <w:lang w:eastAsia="sl-SI"/>
        </w:rPr>
        <w:t xml:space="preserve"> 2021-2430-0</w:t>
      </w:r>
      <w:r w:rsidR="00FD2101">
        <w:rPr>
          <w:rFonts w:ascii="Helv" w:hAnsi="Helv" w:cs="Helv"/>
          <w:color w:val="000000"/>
          <w:sz w:val="20"/>
          <w:szCs w:val="20"/>
          <w:lang w:eastAsia="sl-SI"/>
        </w:rPr>
        <w:t>1</w:t>
      </w:r>
      <w:r>
        <w:rPr>
          <w:rFonts w:ascii="Helv" w:hAnsi="Helv" w:cs="Helv"/>
          <w:color w:val="000000"/>
          <w:sz w:val="20"/>
          <w:szCs w:val="20"/>
          <w:lang w:eastAsia="sl-SI"/>
        </w:rPr>
        <w:t>1</w:t>
      </w:r>
      <w:r w:rsidR="009F4599">
        <w:rPr>
          <w:rFonts w:ascii="Helv" w:hAnsi="Helv" w:cs="Helv"/>
          <w:color w:val="000000"/>
          <w:sz w:val="20"/>
          <w:szCs w:val="20"/>
          <w:lang w:eastAsia="sl-SI"/>
        </w:rPr>
        <w:t>6</w:t>
      </w:r>
    </w:p>
    <w:p w14:paraId="4654CD55" w14:textId="77777777" w:rsidR="00A74165" w:rsidRPr="00AD2175" w:rsidRDefault="00A74165" w:rsidP="00A74165">
      <w:pPr>
        <w:shd w:val="clear" w:color="auto" w:fill="FFFFFF"/>
        <w:jc w:val="center"/>
        <w:rPr>
          <w:rFonts w:ascii="Arial" w:hAnsi="Arial" w:cs="Arial"/>
          <w:sz w:val="20"/>
          <w:szCs w:val="20"/>
        </w:rPr>
      </w:pPr>
      <w:r w:rsidRPr="00A83763">
        <w:rPr>
          <w:rFonts w:ascii="Arial" w:hAnsi="Arial" w:cs="Arial"/>
          <w:sz w:val="20"/>
          <w:szCs w:val="20"/>
        </w:rPr>
        <w:t xml:space="preserve">   </w:t>
      </w:r>
      <w:r w:rsidRPr="00A83763">
        <w:rPr>
          <w:rFonts w:ascii="Arial" w:hAnsi="Arial" w:cs="Arial"/>
          <w:sz w:val="20"/>
          <w:szCs w:val="20"/>
        </w:rPr>
        <w:tab/>
      </w:r>
      <w:r w:rsidRPr="00A83763">
        <w:rPr>
          <w:rFonts w:ascii="Arial" w:hAnsi="Arial" w:cs="Arial"/>
          <w:sz w:val="20"/>
          <w:szCs w:val="20"/>
        </w:rPr>
        <w:tab/>
      </w:r>
      <w:r w:rsidRPr="00A83763">
        <w:rPr>
          <w:rFonts w:ascii="Arial" w:hAnsi="Arial" w:cs="Arial"/>
          <w:sz w:val="20"/>
          <w:szCs w:val="20"/>
        </w:rPr>
        <w:tab/>
      </w:r>
      <w:r w:rsidRPr="00A83763">
        <w:rPr>
          <w:rFonts w:ascii="Arial" w:hAnsi="Arial" w:cs="Arial"/>
          <w:sz w:val="20"/>
          <w:szCs w:val="20"/>
        </w:rPr>
        <w:tab/>
        <w:t>Vlada Republike Slovenije</w:t>
      </w:r>
      <w:r w:rsidRPr="00AD2175">
        <w:rPr>
          <w:rFonts w:ascii="Arial" w:hAnsi="Arial" w:cs="Arial"/>
          <w:sz w:val="20"/>
          <w:szCs w:val="20"/>
        </w:rPr>
        <w:t> </w:t>
      </w:r>
    </w:p>
    <w:p w14:paraId="3E561ACF" w14:textId="77777777" w:rsidR="00A74165" w:rsidRPr="00AD2175" w:rsidRDefault="00A74165" w:rsidP="00A74165">
      <w:pPr>
        <w:shd w:val="clear" w:color="auto" w:fill="FFFFFF"/>
        <w:ind w:left="2124" w:firstLine="708"/>
        <w:jc w:val="center"/>
        <w:rPr>
          <w:rFonts w:ascii="Arial" w:hAnsi="Arial" w:cs="Arial"/>
          <w:b/>
          <w:bCs/>
          <w:sz w:val="20"/>
          <w:szCs w:val="20"/>
        </w:rPr>
      </w:pPr>
      <w:r w:rsidRPr="00AD2175">
        <w:rPr>
          <w:rFonts w:ascii="Arial" w:hAnsi="Arial" w:cs="Arial"/>
          <w:b/>
          <w:bCs/>
          <w:sz w:val="20"/>
          <w:szCs w:val="20"/>
        </w:rPr>
        <w:t>Janez Janša </w:t>
      </w:r>
    </w:p>
    <w:p w14:paraId="6CA48178" w14:textId="2F0C6716" w:rsidR="00A74165" w:rsidRDefault="00A74165" w:rsidP="00403CE8">
      <w:pPr>
        <w:shd w:val="clear" w:color="auto" w:fill="FFFFFF"/>
        <w:ind w:left="2124" w:firstLine="708"/>
        <w:jc w:val="center"/>
        <w:rPr>
          <w:rFonts w:ascii="Arial" w:hAnsi="Arial" w:cs="Arial"/>
          <w:sz w:val="20"/>
          <w:szCs w:val="20"/>
        </w:rPr>
      </w:pPr>
      <w:r w:rsidRPr="00AD2175">
        <w:rPr>
          <w:rFonts w:ascii="Arial" w:hAnsi="Arial" w:cs="Arial"/>
          <w:sz w:val="20"/>
          <w:szCs w:val="20"/>
        </w:rPr>
        <w:t>predsednik </w:t>
      </w:r>
    </w:p>
    <w:p w14:paraId="20AA34ED" w14:textId="705E2339" w:rsidR="00403CE8" w:rsidRDefault="00E214E5" w:rsidP="00E214E5">
      <w:pPr>
        <w:suppressAutoHyphens w:val="0"/>
        <w:rPr>
          <w:rFonts w:ascii="Arial" w:hAnsi="Arial" w:cs="Arial"/>
          <w:sz w:val="20"/>
          <w:szCs w:val="20"/>
        </w:rPr>
      </w:pPr>
      <w:r>
        <w:rPr>
          <w:rFonts w:ascii="Arial" w:hAnsi="Arial" w:cs="Arial"/>
          <w:sz w:val="20"/>
          <w:szCs w:val="20"/>
        </w:rPr>
        <w:br w:type="page"/>
      </w:r>
    </w:p>
    <w:p w14:paraId="02BD37D1" w14:textId="77777777" w:rsidR="000D663E" w:rsidRDefault="000D663E" w:rsidP="00403CE8">
      <w:pPr>
        <w:shd w:val="clear" w:color="auto" w:fill="FFFFFF"/>
        <w:ind w:left="2124" w:firstLine="708"/>
        <w:jc w:val="center"/>
        <w:rPr>
          <w:rFonts w:ascii="Arial" w:hAnsi="Arial" w:cs="Arial"/>
          <w:sz w:val="20"/>
          <w:szCs w:val="20"/>
        </w:rPr>
      </w:pPr>
    </w:p>
    <w:p w14:paraId="6424DB7D" w14:textId="1943D82E" w:rsidR="00A27085" w:rsidRPr="00403CE8" w:rsidRDefault="00A27085" w:rsidP="00403CE8">
      <w:pPr>
        <w:suppressAutoHyphens w:val="0"/>
        <w:jc w:val="center"/>
        <w:rPr>
          <w:rFonts w:ascii="Arial" w:hAnsi="Arial" w:cs="Arial"/>
          <w:sz w:val="20"/>
          <w:szCs w:val="20"/>
        </w:rPr>
      </w:pPr>
      <w:r w:rsidRPr="00AD2175">
        <w:rPr>
          <w:rFonts w:ascii="Arial" w:hAnsi="Arial" w:cs="Arial"/>
          <w:b/>
          <w:sz w:val="20"/>
          <w:szCs w:val="20"/>
        </w:rPr>
        <w:t>OBRAZLOŽITEV</w:t>
      </w:r>
    </w:p>
    <w:p w14:paraId="75053D33" w14:textId="77777777" w:rsidR="00A27085" w:rsidRPr="00AD2175" w:rsidRDefault="00A27085" w:rsidP="00A27085">
      <w:pPr>
        <w:autoSpaceDE w:val="0"/>
        <w:autoSpaceDN w:val="0"/>
        <w:adjustRightInd w:val="0"/>
        <w:spacing w:line="240" w:lineRule="atLeast"/>
        <w:rPr>
          <w:rFonts w:ascii="Arial" w:hAnsi="Arial" w:cs="Arial"/>
          <w:sz w:val="20"/>
          <w:szCs w:val="20"/>
        </w:rPr>
      </w:pPr>
    </w:p>
    <w:p w14:paraId="5AC254C5" w14:textId="21E4D973" w:rsidR="00E40F9D" w:rsidRPr="005B2049" w:rsidRDefault="00A74165" w:rsidP="00A74165">
      <w:pPr>
        <w:suppressAutoHyphens w:val="0"/>
        <w:spacing w:after="200" w:line="276" w:lineRule="auto"/>
        <w:rPr>
          <w:rFonts w:ascii="Arial" w:eastAsia="Calibri" w:hAnsi="Arial" w:cs="Arial"/>
          <w:b/>
          <w:sz w:val="20"/>
          <w:szCs w:val="20"/>
          <w:lang w:eastAsia="en-US"/>
        </w:rPr>
      </w:pPr>
      <w:r w:rsidRPr="002C2174">
        <w:rPr>
          <w:rFonts w:ascii="Arial" w:eastAsia="Calibri" w:hAnsi="Arial" w:cs="Arial"/>
          <w:b/>
          <w:sz w:val="20"/>
          <w:szCs w:val="20"/>
          <w:lang w:eastAsia="en-US"/>
        </w:rPr>
        <w:t xml:space="preserve">EVA </w:t>
      </w:r>
      <w:r w:rsidR="009F4599">
        <w:rPr>
          <w:rFonts w:ascii="Arial" w:eastAsia="Calibri" w:hAnsi="Arial" w:cs="Arial"/>
          <w:b/>
          <w:sz w:val="20"/>
          <w:szCs w:val="20"/>
          <w:lang w:eastAsia="en-US"/>
        </w:rPr>
        <w:t>2021-2430-0116</w:t>
      </w:r>
    </w:p>
    <w:p w14:paraId="21C3641F" w14:textId="5303FB08" w:rsidR="00A74165" w:rsidRPr="002C2174" w:rsidRDefault="00A74165" w:rsidP="00A74165">
      <w:pPr>
        <w:suppressAutoHyphens w:val="0"/>
        <w:spacing w:after="200" w:line="276" w:lineRule="auto"/>
        <w:rPr>
          <w:rFonts w:ascii="Arial" w:eastAsia="Calibri" w:hAnsi="Arial" w:cs="Arial"/>
          <w:b/>
          <w:sz w:val="20"/>
          <w:szCs w:val="20"/>
          <w:u w:val="single"/>
          <w:lang w:eastAsia="en-US"/>
        </w:rPr>
      </w:pPr>
      <w:r w:rsidRPr="002C2174">
        <w:rPr>
          <w:rFonts w:ascii="Arial" w:eastAsia="Calibri" w:hAnsi="Arial" w:cs="Arial"/>
          <w:b/>
          <w:sz w:val="20"/>
          <w:szCs w:val="20"/>
          <w:u w:val="single"/>
          <w:lang w:eastAsia="en-US"/>
        </w:rPr>
        <w:t>Pravna podlaga</w:t>
      </w:r>
    </w:p>
    <w:p w14:paraId="640591D8" w14:textId="12A1B425" w:rsidR="00A74165" w:rsidRPr="001E2B41" w:rsidRDefault="00A74165" w:rsidP="001E2B41">
      <w:pPr>
        <w:jc w:val="both"/>
        <w:rPr>
          <w:rFonts w:ascii="Arial" w:eastAsia="Calibri" w:hAnsi="Arial" w:cs="Arial"/>
          <w:sz w:val="20"/>
          <w:szCs w:val="20"/>
        </w:rPr>
      </w:pPr>
      <w:r w:rsidRPr="001E2B41">
        <w:rPr>
          <w:rFonts w:ascii="Arial" w:eastAsia="Calibri" w:hAnsi="Arial" w:cs="Arial"/>
          <w:sz w:val="20"/>
          <w:szCs w:val="20"/>
        </w:rPr>
        <w:t xml:space="preserve">Pravna podlaga za izdajo </w:t>
      </w:r>
      <w:r w:rsidR="009F4599" w:rsidRPr="001E2B41">
        <w:rPr>
          <w:rFonts w:ascii="Arial" w:eastAsia="Calibri" w:hAnsi="Arial" w:cs="Arial"/>
          <w:sz w:val="20"/>
          <w:szCs w:val="20"/>
        </w:rPr>
        <w:t xml:space="preserve">spremembe uredbe je </w:t>
      </w:r>
      <w:r w:rsidR="00606185" w:rsidRPr="001E2B41">
        <w:rPr>
          <w:rFonts w:ascii="Arial" w:eastAsia="Calibri" w:hAnsi="Arial" w:cs="Arial"/>
          <w:sz w:val="20"/>
          <w:szCs w:val="20"/>
        </w:rPr>
        <w:t>3., 7. in 33. člen Zakona o gospodarskih javnih službah (Uradni list RS, št. 32/93, 30/98 – ZZLPPO, 127/06 – ZJZP, 38/10 – ZUKN in 57/11 – ORZGJS40), 36. člen Zakona o javno-zasebnem partnerstvu (Uradni list RS, št. 127/06), 50. člen Zakona o prevozih v cestnem prometu (</w:t>
      </w:r>
      <w:r w:rsidR="006D00D0" w:rsidRPr="001E2B41">
        <w:rPr>
          <w:rFonts w:ascii="Arial" w:eastAsia="Calibri" w:hAnsi="Arial" w:cs="Arial"/>
          <w:sz w:val="20"/>
          <w:szCs w:val="20"/>
        </w:rPr>
        <w:t xml:space="preserve">Uradni list RS, št. 6/16 – uradno prečiščeno besedilo, 67/19 in 94/21) </w:t>
      </w:r>
      <w:r w:rsidR="00606185" w:rsidRPr="001E2B41">
        <w:rPr>
          <w:rFonts w:ascii="Arial" w:eastAsia="Calibri" w:hAnsi="Arial" w:cs="Arial"/>
          <w:sz w:val="20"/>
          <w:szCs w:val="20"/>
        </w:rPr>
        <w:t>in v zvezi s 6. členom Zakona o železniškem prometu (</w:t>
      </w:r>
      <w:r w:rsidR="006D00D0" w:rsidRPr="001E2B41">
        <w:rPr>
          <w:rFonts w:ascii="Arial" w:eastAsia="Calibri" w:hAnsi="Arial" w:cs="Arial"/>
          <w:sz w:val="20"/>
          <w:szCs w:val="20"/>
        </w:rPr>
        <w:t>Uradni list RS, št. 99/15 – uradno prečiščeno besedilo, 30/18 in 82/21</w:t>
      </w:r>
      <w:r w:rsidR="00606185" w:rsidRPr="001E2B41">
        <w:rPr>
          <w:rFonts w:ascii="Arial" w:eastAsia="Calibri" w:hAnsi="Arial" w:cs="Arial"/>
          <w:sz w:val="20"/>
          <w:szCs w:val="20"/>
        </w:rPr>
        <w:t>)</w:t>
      </w:r>
      <w:r w:rsidRPr="001E2B41">
        <w:rPr>
          <w:rFonts w:ascii="Arial" w:eastAsia="Calibri" w:hAnsi="Arial" w:cs="Arial"/>
          <w:sz w:val="20"/>
          <w:szCs w:val="20"/>
        </w:rPr>
        <w:t xml:space="preserve">. </w:t>
      </w:r>
    </w:p>
    <w:p w14:paraId="3E6BA0B4" w14:textId="77777777" w:rsidR="00606185" w:rsidRPr="001E2B41" w:rsidRDefault="00606185" w:rsidP="001E2B41">
      <w:pPr>
        <w:jc w:val="both"/>
        <w:rPr>
          <w:rFonts w:ascii="Arial" w:eastAsia="Calibri" w:hAnsi="Arial" w:cs="Arial"/>
          <w:sz w:val="20"/>
          <w:szCs w:val="20"/>
        </w:rPr>
      </w:pPr>
    </w:p>
    <w:p w14:paraId="44B90A06" w14:textId="77777777" w:rsidR="00A74165" w:rsidRPr="001E2B41" w:rsidRDefault="00A74165" w:rsidP="001E2B41">
      <w:pPr>
        <w:jc w:val="both"/>
        <w:rPr>
          <w:rFonts w:ascii="Arial" w:eastAsia="Calibri" w:hAnsi="Arial" w:cs="Arial"/>
          <w:b/>
          <w:sz w:val="20"/>
          <w:szCs w:val="20"/>
          <w:u w:val="single"/>
        </w:rPr>
      </w:pPr>
      <w:r w:rsidRPr="001E2B41">
        <w:rPr>
          <w:rFonts w:ascii="Arial" w:eastAsia="Calibri" w:hAnsi="Arial" w:cs="Arial"/>
          <w:b/>
          <w:sz w:val="20"/>
          <w:szCs w:val="20"/>
          <w:u w:val="single"/>
        </w:rPr>
        <w:t xml:space="preserve">Obrazložitev </w:t>
      </w:r>
    </w:p>
    <w:p w14:paraId="541642F8" w14:textId="77777777" w:rsidR="0097501D" w:rsidRPr="008274BF" w:rsidRDefault="0097501D" w:rsidP="0097501D">
      <w:pPr>
        <w:suppressAutoHyphens w:val="0"/>
        <w:spacing w:line="276" w:lineRule="auto"/>
        <w:jc w:val="both"/>
        <w:rPr>
          <w:rFonts w:ascii="Arial" w:hAnsi="Arial" w:cs="Arial"/>
          <w:sz w:val="20"/>
          <w:szCs w:val="20"/>
          <w:lang w:eastAsia="en-US"/>
        </w:rPr>
      </w:pPr>
      <w:r w:rsidRPr="00DF2FD2">
        <w:rPr>
          <w:rFonts w:ascii="Arial" w:hAnsi="Arial"/>
          <w:sz w:val="20"/>
          <w:lang w:eastAsia="en-US"/>
        </w:rPr>
        <w:t>Ministrstvo za infrastrukturo je dolžno v skladu z določili Uredbe (ES)</w:t>
      </w:r>
      <w:r>
        <w:rPr>
          <w:rFonts w:ascii="Arial" w:hAnsi="Arial"/>
          <w:sz w:val="20"/>
          <w:lang w:eastAsia="en-US"/>
        </w:rPr>
        <w:t xml:space="preserve"> št. 1370/2007 Evropskega parlamenta in Sveta z dne 2</w:t>
      </w:r>
      <w:r w:rsidRPr="00DF2FD2">
        <w:rPr>
          <w:rFonts w:ascii="Arial" w:hAnsi="Arial"/>
          <w:sz w:val="20"/>
          <w:lang w:eastAsia="en-US"/>
        </w:rPr>
        <w:t xml:space="preserve">3. oktobra 2007 o javnih storitvah železniškega in cestnega potniškega </w:t>
      </w:r>
      <w:r w:rsidRPr="008274BF">
        <w:rPr>
          <w:rFonts w:ascii="Arial" w:hAnsi="Arial" w:cs="Arial"/>
          <w:sz w:val="20"/>
          <w:szCs w:val="20"/>
          <w:lang w:eastAsia="en-US"/>
        </w:rPr>
        <w:t xml:space="preserve">prevoza ter o razveljavitvi uredb Sveta (EGS) št. 1191/69 in št. 1107/70 in v skladu z nacionalno zakonodajo na tem področju, to je Zakonom o prevozih v cestnem prometu ZPCP-2 (Uradni list RS, št. 6/16 – uradno prečiščeno besedilo, 67/19 in 94/21) in Uredbo o načinu izvajanja gospodarske javne službe javni linijski prevoz potnikov v notranjem cestnem prometu, o koncesiji te javne službe in o ureditvi sistema enotne vozovnice (Uradni list RS, št. 109/21) podeliti nove koncesije, oziroma skleniti pogodbe o prevozih, do 2. decembra 2021. </w:t>
      </w:r>
    </w:p>
    <w:p w14:paraId="75141203" w14:textId="60CE47BB" w:rsidR="0097501D" w:rsidRDefault="0097501D" w:rsidP="0097501D">
      <w:pPr>
        <w:suppressAutoHyphens w:val="0"/>
        <w:spacing w:line="276" w:lineRule="auto"/>
        <w:jc w:val="both"/>
        <w:rPr>
          <w:rFonts w:ascii="Arial" w:hAnsi="Arial" w:cs="Arial"/>
          <w:sz w:val="20"/>
          <w:szCs w:val="20"/>
          <w:lang w:eastAsia="en-US"/>
        </w:rPr>
      </w:pPr>
    </w:p>
    <w:p w14:paraId="64A2AA3F" w14:textId="053907EA" w:rsidR="00DD70C1" w:rsidRDefault="00DD70C1" w:rsidP="0097501D">
      <w:pPr>
        <w:suppressAutoHyphens w:val="0"/>
        <w:spacing w:line="276" w:lineRule="auto"/>
        <w:jc w:val="both"/>
        <w:rPr>
          <w:rFonts w:ascii="Arial" w:hAnsi="Arial" w:cs="Arial"/>
          <w:sz w:val="20"/>
          <w:szCs w:val="20"/>
          <w:lang w:eastAsia="en-US"/>
        </w:rPr>
      </w:pPr>
      <w:r w:rsidRPr="00DD70C1">
        <w:rPr>
          <w:rFonts w:ascii="Arial" w:hAnsi="Arial" w:cs="Arial"/>
          <w:sz w:val="20"/>
          <w:szCs w:val="20"/>
          <w:lang w:eastAsia="en-US"/>
        </w:rPr>
        <w:t>Na podlagi navedenega je Ministrstvo za infrastrukturo dne 3. 8. 2021 objavilo razpis za izbiro koncesionarjev za izvajanje gospodarske javne službe javni linijski prevoz potnikov na območju Republike Slovenije, št. JN005315/2021-U0, vendar pa je zaradi zmanjšanja tveganja okužbe in preprečevanja širjenja nalezljive bolezni COVID-19 bilo v letu 2020 in 2021 sprejetih veliko število  začasnih ukrepov, ki so posegli tudi na delovanje državnih organov in s tem na zamik časovnih okvirjev. Posledično je potrebno zaradi obsežnosti predmetnega razpisa in številnih vprašanj na portalu podaljšati tudi rok za predložitev ponudb, kar pomeni, da sklenitev pogodb na podlagi predmetnega javnega razpisa ne bo možno izvesti do 2. decembra 2021. Zato je nujno potrebno podaljšati roke do katerih se ohranijo dosedanji pogoji za izvajanje gospodarske javne službe javni linijski prevoz potnikov v notranjem cestnem prometu, in sicer na način, da se 72. in 75. člen uredbe smiselno spremenita tako, da se ohrani konsistentnost določil in se zagotovi nemoteno delovanje obvezne gospodarske javne službe javni potniški promet.</w:t>
      </w:r>
    </w:p>
    <w:p w14:paraId="2B20127E" w14:textId="0FD9DECE" w:rsidR="0097501D" w:rsidRPr="008274BF" w:rsidRDefault="0097501D" w:rsidP="0097501D">
      <w:pPr>
        <w:suppressAutoHyphens w:val="0"/>
        <w:spacing w:line="276" w:lineRule="auto"/>
        <w:jc w:val="both"/>
        <w:rPr>
          <w:rFonts w:ascii="Arial" w:hAnsi="Arial" w:cs="Arial"/>
          <w:sz w:val="20"/>
          <w:szCs w:val="20"/>
          <w:lang w:eastAsia="en-US"/>
        </w:rPr>
      </w:pPr>
    </w:p>
    <w:p w14:paraId="08723A9A" w14:textId="55B28DB8" w:rsidR="0097501D" w:rsidRPr="008274BF" w:rsidRDefault="0097501D" w:rsidP="0097501D">
      <w:pPr>
        <w:suppressAutoHyphens w:val="0"/>
        <w:spacing w:line="276" w:lineRule="auto"/>
        <w:jc w:val="both"/>
        <w:rPr>
          <w:rFonts w:ascii="Arial" w:hAnsi="Arial" w:cs="Arial"/>
          <w:sz w:val="20"/>
          <w:szCs w:val="20"/>
          <w:lang w:eastAsia="en-US"/>
        </w:rPr>
      </w:pPr>
      <w:r w:rsidRPr="008274BF">
        <w:rPr>
          <w:rFonts w:ascii="Arial" w:hAnsi="Arial" w:cs="Arial"/>
          <w:sz w:val="20"/>
          <w:szCs w:val="20"/>
          <w:lang w:eastAsia="en-US"/>
        </w:rPr>
        <w:t>Zakon o prevozih v cestnem prometu v 48. členu na načelni ravni opredeljuje integrirane linije in z dopolnitvijo uredbe 13. in 13.a člena se bo definicija integriranih linij normativno o</w:t>
      </w:r>
      <w:r w:rsidR="00A55FEE">
        <w:rPr>
          <w:rFonts w:ascii="Arial" w:hAnsi="Arial" w:cs="Arial"/>
          <w:sz w:val="20"/>
          <w:szCs w:val="20"/>
          <w:lang w:eastAsia="en-US"/>
        </w:rPr>
        <w:t>z. vsebinsko konkretizirala, ker</w:t>
      </w:r>
      <w:r w:rsidRPr="008274BF">
        <w:rPr>
          <w:rFonts w:ascii="Arial" w:hAnsi="Arial" w:cs="Arial"/>
          <w:sz w:val="20"/>
          <w:szCs w:val="20"/>
          <w:lang w:eastAsia="en-US"/>
        </w:rPr>
        <w:t xml:space="preserve"> bo omogočena integracija mestnega in medkrajevnega javnega potniškega prometa in podana pravna podlaga, da bo organ javnega potniškega prometa lahko tudi sofinanciral</w:t>
      </w:r>
      <w:r>
        <w:rPr>
          <w:rFonts w:ascii="Arial" w:hAnsi="Arial" w:cs="Arial"/>
          <w:sz w:val="20"/>
          <w:szCs w:val="20"/>
          <w:lang w:eastAsia="en-US"/>
        </w:rPr>
        <w:t xml:space="preserve"> ponudbeno ceno,</w:t>
      </w:r>
      <w:r w:rsidRPr="008274BF">
        <w:rPr>
          <w:rFonts w:ascii="Arial" w:hAnsi="Arial" w:cs="Arial"/>
          <w:sz w:val="20"/>
          <w:szCs w:val="20"/>
          <w:lang w:eastAsia="en-US"/>
        </w:rPr>
        <w:t xml:space="preserve"> s čimer bo dosežena boljša ponudba za potnike,</w:t>
      </w:r>
      <w:r>
        <w:rPr>
          <w:rFonts w:ascii="Arial" w:hAnsi="Arial" w:cs="Arial"/>
          <w:sz w:val="20"/>
          <w:szCs w:val="20"/>
          <w:lang w:eastAsia="en-US"/>
        </w:rPr>
        <w:t xml:space="preserve"> dosežena bo še večja optimizacija in integracija gospodarske javne službe javi potniški promet</w:t>
      </w:r>
      <w:r w:rsidRPr="008274BF">
        <w:rPr>
          <w:rFonts w:ascii="Arial" w:hAnsi="Arial" w:cs="Arial"/>
          <w:sz w:val="20"/>
          <w:szCs w:val="20"/>
          <w:lang w:eastAsia="en-US"/>
        </w:rPr>
        <w:t xml:space="preserve">.    </w:t>
      </w:r>
    </w:p>
    <w:p w14:paraId="0D0AEADC" w14:textId="77777777" w:rsidR="00A55FEE" w:rsidRDefault="00A55FEE" w:rsidP="0097501D">
      <w:pPr>
        <w:suppressAutoHyphens w:val="0"/>
        <w:spacing w:line="276" w:lineRule="auto"/>
        <w:jc w:val="both"/>
        <w:rPr>
          <w:rFonts w:ascii="Arial" w:hAnsi="Arial" w:cs="Arial"/>
          <w:sz w:val="20"/>
          <w:szCs w:val="20"/>
          <w:lang w:eastAsia="en-US"/>
        </w:rPr>
      </w:pPr>
    </w:p>
    <w:p w14:paraId="03A65038" w14:textId="68046E5E" w:rsidR="0097501D" w:rsidRPr="008274BF" w:rsidRDefault="0097501D" w:rsidP="0097501D">
      <w:pPr>
        <w:suppressAutoHyphens w:val="0"/>
        <w:spacing w:line="276" w:lineRule="auto"/>
        <w:jc w:val="both"/>
        <w:rPr>
          <w:rFonts w:ascii="Arial" w:hAnsi="Arial" w:cs="Arial"/>
          <w:sz w:val="20"/>
          <w:szCs w:val="20"/>
          <w:lang w:eastAsia="en-US"/>
        </w:rPr>
      </w:pPr>
      <w:r w:rsidRPr="008274BF">
        <w:rPr>
          <w:rFonts w:ascii="Arial" w:hAnsi="Arial" w:cs="Arial"/>
          <w:sz w:val="20"/>
          <w:szCs w:val="20"/>
          <w:lang w:eastAsia="en-US"/>
        </w:rPr>
        <w:t>Prav tako je potrebno vsebinsko dopolniti 65. člen uredbe, ki določa pogodbeno ceno, vendar ne upošteva spremembe pogodbene cene v primerih, ko koncesionar določene vožnje izvaja z vozili na alternativna goriva v skladu z uredbo, ki ureja alternativna goriva v prometu in način zagotavljanja infrastrukture zanje.</w:t>
      </w:r>
      <w:r>
        <w:rPr>
          <w:rFonts w:ascii="Arial" w:hAnsi="Arial" w:cs="Arial"/>
          <w:sz w:val="20"/>
          <w:szCs w:val="20"/>
          <w:lang w:eastAsia="en-US"/>
        </w:rPr>
        <w:t xml:space="preserve"> </w:t>
      </w:r>
      <w:r w:rsidRPr="008274BF">
        <w:rPr>
          <w:rFonts w:ascii="Arial" w:hAnsi="Arial" w:cs="Arial"/>
          <w:sz w:val="20"/>
          <w:szCs w:val="20"/>
          <w:lang w:eastAsia="en-US"/>
        </w:rPr>
        <w:t xml:space="preserve">       </w:t>
      </w:r>
    </w:p>
    <w:p w14:paraId="1E6031DD" w14:textId="77777777" w:rsidR="0097501D" w:rsidRPr="008274BF" w:rsidRDefault="0097501D" w:rsidP="0097501D">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line="264" w:lineRule="auto"/>
        <w:jc w:val="both"/>
        <w:rPr>
          <w:rFonts w:ascii="Arial" w:hAnsi="Arial" w:cs="Arial"/>
          <w:sz w:val="20"/>
          <w:szCs w:val="20"/>
          <w:lang w:eastAsia="en-US"/>
        </w:rPr>
      </w:pPr>
    </w:p>
    <w:p w14:paraId="6B65A3A1" w14:textId="77777777" w:rsidR="0097501D" w:rsidRDefault="0097501D" w:rsidP="0097501D">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line="264" w:lineRule="auto"/>
        <w:jc w:val="both"/>
        <w:rPr>
          <w:rFonts w:ascii="Arial" w:hAnsi="Arial" w:cs="Arial"/>
          <w:sz w:val="20"/>
          <w:szCs w:val="20"/>
          <w:lang w:eastAsia="en-US"/>
        </w:rPr>
      </w:pPr>
      <w:r w:rsidRPr="008274BF">
        <w:rPr>
          <w:rFonts w:ascii="Arial" w:hAnsi="Arial" w:cs="Arial"/>
          <w:sz w:val="20"/>
          <w:szCs w:val="20"/>
          <w:lang w:eastAsia="en-US"/>
        </w:rPr>
        <w:t>Spreminja se tudi 27. člen uredbe, ki trenutno omogoča nakup vozovnice na območju avtobusnih postaj le na za to organiziranih prodajnih mestih avtobusnih postaj. S predlagano spremembo se bo omogočil nakup vozovnice</w:t>
      </w:r>
      <w:r w:rsidRPr="008274BF">
        <w:rPr>
          <w:rFonts w:ascii="Arial" w:hAnsi="Arial" w:cs="Arial"/>
          <w:sz w:val="20"/>
          <w:szCs w:val="20"/>
        </w:rPr>
        <w:t xml:space="preserve"> tudi </w:t>
      </w:r>
      <w:r w:rsidRPr="008274BF">
        <w:rPr>
          <w:rFonts w:ascii="Arial" w:hAnsi="Arial" w:cs="Arial"/>
          <w:sz w:val="20"/>
          <w:szCs w:val="20"/>
          <w:lang w:eastAsia="en-US"/>
        </w:rPr>
        <w:t xml:space="preserve">v času izven obratovanja avtobusnih postaj, na </w:t>
      </w:r>
      <w:proofErr w:type="spellStart"/>
      <w:r w:rsidRPr="008274BF">
        <w:rPr>
          <w:rFonts w:ascii="Arial" w:hAnsi="Arial" w:cs="Arial"/>
          <w:sz w:val="20"/>
          <w:szCs w:val="20"/>
          <w:lang w:eastAsia="en-US"/>
        </w:rPr>
        <w:t>kartomatih</w:t>
      </w:r>
      <w:proofErr w:type="spellEnd"/>
      <w:r w:rsidRPr="008274BF">
        <w:rPr>
          <w:rFonts w:ascii="Arial" w:hAnsi="Arial" w:cs="Arial"/>
          <w:sz w:val="20"/>
          <w:szCs w:val="20"/>
          <w:lang w:eastAsia="en-US"/>
        </w:rPr>
        <w:t xml:space="preserve"> v kolikor so ti nameščeni na postaji ali na samem avtobusu. </w:t>
      </w:r>
    </w:p>
    <w:p w14:paraId="3543481B" w14:textId="77777777" w:rsidR="0097501D" w:rsidRDefault="0097501D" w:rsidP="0097501D">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line="264" w:lineRule="auto"/>
        <w:jc w:val="both"/>
        <w:rPr>
          <w:rFonts w:ascii="Arial" w:hAnsi="Arial" w:cs="Arial"/>
          <w:sz w:val="20"/>
          <w:szCs w:val="20"/>
          <w:lang w:eastAsia="en-US"/>
        </w:rPr>
      </w:pPr>
    </w:p>
    <w:p w14:paraId="71320DF2" w14:textId="79F197FF" w:rsidR="0097501D" w:rsidRPr="008274BF" w:rsidRDefault="0097501D" w:rsidP="0097501D">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line="264" w:lineRule="auto"/>
        <w:jc w:val="both"/>
        <w:rPr>
          <w:rFonts w:ascii="Arial" w:hAnsi="Arial" w:cs="Arial"/>
          <w:iCs/>
          <w:sz w:val="20"/>
          <w:szCs w:val="20"/>
        </w:rPr>
      </w:pPr>
      <w:r>
        <w:rPr>
          <w:rFonts w:ascii="Arial" w:hAnsi="Arial" w:cs="Arial"/>
          <w:sz w:val="20"/>
          <w:szCs w:val="20"/>
          <w:lang w:eastAsia="en-US"/>
        </w:rPr>
        <w:t>Uvedba integriranih linij bo skladna z veljavnim standardom dostopnosti</w:t>
      </w:r>
      <w:r w:rsidR="00A55FEE" w:rsidRPr="00A55FEE">
        <w:t xml:space="preserve"> </w:t>
      </w:r>
      <w:r w:rsidR="00A55FEE" w:rsidRPr="00A55FEE">
        <w:rPr>
          <w:rFonts w:ascii="Arial" w:hAnsi="Arial" w:cs="Arial"/>
          <w:sz w:val="20"/>
          <w:szCs w:val="20"/>
          <w:lang w:eastAsia="en-US"/>
        </w:rPr>
        <w:t>za posamezna naselja in pod pogoji, ki veljajo za izvajanje medkrajevnih linijskih prevozov v sklopu, kjer se izvaja integrirana linija</w:t>
      </w:r>
      <w:r>
        <w:rPr>
          <w:rFonts w:ascii="Arial" w:hAnsi="Arial" w:cs="Arial"/>
          <w:sz w:val="20"/>
          <w:szCs w:val="20"/>
          <w:lang w:eastAsia="en-US"/>
        </w:rPr>
        <w:t xml:space="preserve"> in ne bo terjala finančni</w:t>
      </w:r>
      <w:r w:rsidR="00A55FEE">
        <w:rPr>
          <w:rFonts w:ascii="Arial" w:hAnsi="Arial" w:cs="Arial"/>
          <w:sz w:val="20"/>
          <w:szCs w:val="20"/>
          <w:lang w:eastAsia="en-US"/>
        </w:rPr>
        <w:t>h</w:t>
      </w:r>
      <w:r>
        <w:rPr>
          <w:rFonts w:ascii="Arial" w:hAnsi="Arial" w:cs="Arial"/>
          <w:sz w:val="20"/>
          <w:szCs w:val="20"/>
          <w:lang w:eastAsia="en-US"/>
        </w:rPr>
        <w:t xml:space="preserve"> posledic. Prav tako bo uvajanje vozil na alternativa goriva potekalo izključno na testnih vozilih in so finančna sredstva zagotovljena v sklopu obstoječe proračunske postavke.  </w:t>
      </w:r>
    </w:p>
    <w:p w14:paraId="51F8B778" w14:textId="6845DA90" w:rsidR="001C64D7" w:rsidRPr="001E2B41" w:rsidRDefault="001C64D7" w:rsidP="001E2B41">
      <w:pPr>
        <w:jc w:val="both"/>
        <w:rPr>
          <w:rFonts w:ascii="Arial" w:eastAsiaTheme="minorHAnsi" w:hAnsi="Arial" w:cs="Arial"/>
          <w:color w:val="000000"/>
          <w:sz w:val="20"/>
          <w:szCs w:val="20"/>
        </w:rPr>
      </w:pPr>
    </w:p>
    <w:p w14:paraId="4E7E5264" w14:textId="2F19ADFE" w:rsidR="00A74165" w:rsidRPr="00A55FEE" w:rsidRDefault="006D00D0" w:rsidP="00A55FEE">
      <w:pPr>
        <w:jc w:val="both"/>
        <w:rPr>
          <w:rFonts w:ascii="Arial" w:eastAsiaTheme="minorHAnsi" w:hAnsi="Arial" w:cs="Arial"/>
          <w:color w:val="000000"/>
          <w:sz w:val="20"/>
          <w:szCs w:val="20"/>
        </w:rPr>
      </w:pPr>
      <w:r w:rsidRPr="001E2B41">
        <w:rPr>
          <w:rFonts w:ascii="Arial" w:eastAsiaTheme="minorHAnsi" w:hAnsi="Arial" w:cs="Arial"/>
          <w:color w:val="000000"/>
          <w:sz w:val="20"/>
          <w:szCs w:val="20"/>
        </w:rPr>
        <w:t xml:space="preserve">Ta uredba začne veljati naslednji dan po objavi v Uradnem listu Republike Slovenije. </w:t>
      </w:r>
    </w:p>
    <w:sectPr w:rsidR="00A74165" w:rsidRPr="00A55FEE" w:rsidSect="004E0EBF">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B8F3" w14:textId="77777777" w:rsidR="002A5DC7" w:rsidRDefault="002A5DC7">
      <w:r>
        <w:separator/>
      </w:r>
    </w:p>
  </w:endnote>
  <w:endnote w:type="continuationSeparator" w:id="0">
    <w:p w14:paraId="116B0550" w14:textId="77777777" w:rsidR="002A5DC7" w:rsidRDefault="002A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8E51" w14:textId="1E01BA83" w:rsidR="00DF4429" w:rsidRPr="008A57C5" w:rsidRDefault="00DF4429">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CD4E03">
      <w:rPr>
        <w:rFonts w:ascii="Arial" w:hAnsi="Arial" w:cs="Arial"/>
        <w:bCs/>
        <w:noProof/>
        <w:sz w:val="20"/>
        <w:szCs w:val="20"/>
      </w:rPr>
      <w:t>11</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CD4E03">
      <w:rPr>
        <w:rFonts w:ascii="Arial" w:hAnsi="Arial" w:cs="Arial"/>
        <w:bCs/>
        <w:noProof/>
        <w:sz w:val="20"/>
        <w:szCs w:val="20"/>
      </w:rPr>
      <w:t>11</w:t>
    </w:r>
    <w:r w:rsidRPr="008A57C5">
      <w:rPr>
        <w:rFonts w:ascii="Arial" w:hAnsi="Arial" w:cs="Arial"/>
        <w:bCs/>
        <w:sz w:val="20"/>
        <w:szCs w:val="20"/>
      </w:rPr>
      <w:fldChar w:fldCharType="end"/>
    </w:r>
  </w:p>
  <w:p w14:paraId="1BB88CD3" w14:textId="77777777" w:rsidR="00DF4429" w:rsidRDefault="00DF442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8B7B" w14:textId="77777777" w:rsidR="00DF4429" w:rsidRDefault="00DF4429"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BEA2" w14:textId="77777777" w:rsidR="002A5DC7" w:rsidRDefault="002A5DC7">
      <w:r>
        <w:separator/>
      </w:r>
    </w:p>
  </w:footnote>
  <w:footnote w:type="continuationSeparator" w:id="0">
    <w:p w14:paraId="4524EF15" w14:textId="77777777" w:rsidR="002A5DC7" w:rsidRDefault="002A5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FB47" w14:textId="77777777" w:rsidR="00DF4429" w:rsidRPr="001B1D79" w:rsidRDefault="00DF4429">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CEAC" w14:textId="77777777" w:rsidR="00DF4429" w:rsidRPr="00125A68" w:rsidRDefault="00DF4429"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64422698" wp14:editId="58CF8F93">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2117" w14:textId="77777777" w:rsidR="00DF4429" w:rsidRPr="00106C6A" w:rsidRDefault="00DF442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384375C" w14:textId="77777777" w:rsidR="00DF4429" w:rsidRPr="00106C6A" w:rsidRDefault="00DF442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422698" id="_x0000_t202" coordsize="21600,21600" o:spt="202" path="m,l,21600r21600,l21600,xe">
              <v:stroke joinstyle="miter"/>
              <v:path gradientshapeok="t" o:connecttype="rect"/>
            </v:shapetype>
            <v:shape id="Text Box 1"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256A2117" w14:textId="77777777" w:rsidR="00DF4429" w:rsidRPr="00106C6A" w:rsidRDefault="00DF442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384375C" w14:textId="77777777" w:rsidR="00DF4429" w:rsidRPr="00106C6A" w:rsidRDefault="00DF442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277"/>
    <w:multiLevelType w:val="hybridMultilevel"/>
    <w:tmpl w:val="D95E8E98"/>
    <w:lvl w:ilvl="0" w:tplc="72FEFB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1E1786"/>
    <w:multiLevelType w:val="hybridMultilevel"/>
    <w:tmpl w:val="3AAE9BBC"/>
    <w:lvl w:ilvl="0" w:tplc="3494737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94D733C"/>
    <w:multiLevelType w:val="hybridMultilevel"/>
    <w:tmpl w:val="3410B762"/>
    <w:lvl w:ilvl="0" w:tplc="B2A2607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70F5F88"/>
    <w:multiLevelType w:val="hybridMultilevel"/>
    <w:tmpl w:val="BE06A2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0A7CDC"/>
    <w:multiLevelType w:val="hybridMultilevel"/>
    <w:tmpl w:val="89C60574"/>
    <w:lvl w:ilvl="0" w:tplc="B2A2607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35D6C8F"/>
    <w:multiLevelType w:val="hybridMultilevel"/>
    <w:tmpl w:val="C3B8EDB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5E6E9C"/>
    <w:multiLevelType w:val="hybridMultilevel"/>
    <w:tmpl w:val="C6401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CD6DA6"/>
    <w:multiLevelType w:val="hybridMultilevel"/>
    <w:tmpl w:val="EC6C9DB2"/>
    <w:lvl w:ilvl="0" w:tplc="9BC8DE40">
      <w:start w:val="5"/>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49C0463"/>
    <w:multiLevelType w:val="hybridMultilevel"/>
    <w:tmpl w:val="F6DC1524"/>
    <w:lvl w:ilvl="0" w:tplc="651A0D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8A852D0"/>
    <w:multiLevelType w:val="hybridMultilevel"/>
    <w:tmpl w:val="7FC2DD80"/>
    <w:lvl w:ilvl="0" w:tplc="849A9B8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D6913F4"/>
    <w:multiLevelType w:val="hybridMultilevel"/>
    <w:tmpl w:val="6C42AEB8"/>
    <w:lvl w:ilvl="0" w:tplc="835242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AE0710"/>
    <w:multiLevelType w:val="hybridMultilevel"/>
    <w:tmpl w:val="25F45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262203"/>
    <w:multiLevelType w:val="hybridMultilevel"/>
    <w:tmpl w:val="2A267172"/>
    <w:lvl w:ilvl="0" w:tplc="B2A2607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14035B"/>
    <w:multiLevelType w:val="hybridMultilevel"/>
    <w:tmpl w:val="CE4CEBAC"/>
    <w:lvl w:ilvl="0" w:tplc="0424000F">
      <w:start w:val="1"/>
      <w:numFmt w:val="decimal"/>
      <w:lvlText w:val="%1."/>
      <w:lvlJc w:val="left"/>
      <w:pPr>
        <w:ind w:left="21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3C6C90"/>
    <w:multiLevelType w:val="hybridMultilevel"/>
    <w:tmpl w:val="E57A2E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FF64DD"/>
    <w:multiLevelType w:val="hybridMultilevel"/>
    <w:tmpl w:val="5DB09E8E"/>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6323DF"/>
    <w:multiLevelType w:val="hybridMultilevel"/>
    <w:tmpl w:val="BE06A2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B31E52"/>
    <w:multiLevelType w:val="hybridMultilevel"/>
    <w:tmpl w:val="2EB8CB8E"/>
    <w:lvl w:ilvl="0" w:tplc="0424000F">
      <w:start w:val="1"/>
      <w:numFmt w:val="decimal"/>
      <w:lvlText w:val="%1."/>
      <w:lvlJc w:val="left"/>
      <w:pPr>
        <w:ind w:left="720" w:hanging="360"/>
      </w:pPr>
      <w:rPr>
        <w:rFonts w:hint="default"/>
      </w:rPr>
    </w:lvl>
    <w:lvl w:ilvl="1" w:tplc="849A9B88">
      <w:numFmt w:val="bullet"/>
      <w:lvlText w:val="−"/>
      <w:lvlJc w:val="left"/>
      <w:pPr>
        <w:ind w:left="1440" w:hanging="360"/>
      </w:pPr>
      <w:rPr>
        <w:rFonts w:ascii="Arial" w:eastAsia="Times New Roman" w:hAnsi="Arial" w:hint="default"/>
      </w:rPr>
    </w:lvl>
    <w:lvl w:ilvl="2" w:tplc="88B057A6">
      <w:start w:val="2"/>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3331B5"/>
    <w:multiLevelType w:val="hybridMultilevel"/>
    <w:tmpl w:val="6FD81E86"/>
    <w:lvl w:ilvl="0" w:tplc="6284E14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num>
  <w:num w:numId="3">
    <w:abstractNumId w:val="4"/>
  </w:num>
  <w:num w:numId="4">
    <w:abstractNumId w:val="22"/>
  </w:num>
  <w:num w:numId="5">
    <w:abstractNumId w:val="24"/>
  </w:num>
  <w:num w:numId="6">
    <w:abstractNumId w:val="27"/>
  </w:num>
  <w:num w:numId="7">
    <w:abstractNumId w:val="18"/>
  </w:num>
  <w:num w:numId="8">
    <w:abstractNumId w:val="8"/>
  </w:num>
  <w:num w:numId="9">
    <w:abstractNumId w:val="26"/>
  </w:num>
  <w:num w:numId="10">
    <w:abstractNumId w:val="15"/>
  </w:num>
  <w:num w:numId="11">
    <w:abstractNumId w:val="10"/>
  </w:num>
  <w:num w:numId="12">
    <w:abstractNumId w:val="13"/>
  </w:num>
  <w:num w:numId="13">
    <w:abstractNumId w:val="7"/>
  </w:num>
  <w:num w:numId="14">
    <w:abstractNumId w:val="19"/>
  </w:num>
  <w:num w:numId="15">
    <w:abstractNumId w:val="11"/>
  </w:num>
  <w:num w:numId="16">
    <w:abstractNumId w:val="25"/>
  </w:num>
  <w:num w:numId="17">
    <w:abstractNumId w:val="6"/>
  </w:num>
  <w:num w:numId="18">
    <w:abstractNumId w:val="23"/>
  </w:num>
  <w:num w:numId="19">
    <w:abstractNumId w:val="20"/>
  </w:num>
  <w:num w:numId="20">
    <w:abstractNumId w:val="3"/>
  </w:num>
  <w:num w:numId="21">
    <w:abstractNumId w:val="16"/>
  </w:num>
  <w:num w:numId="22">
    <w:abstractNumId w:val="0"/>
  </w:num>
  <w:num w:numId="23">
    <w:abstractNumId w:val="9"/>
  </w:num>
  <w:num w:numId="24">
    <w:abstractNumId w:val="1"/>
  </w:num>
  <w:num w:numId="25">
    <w:abstractNumId w:val="21"/>
  </w:num>
  <w:num w:numId="26">
    <w:abstractNumId w:val="17"/>
  </w:num>
  <w:num w:numId="27">
    <w:abstractNumId w:val="5"/>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14E3"/>
    <w:rsid w:val="00002500"/>
    <w:rsid w:val="000025D6"/>
    <w:rsid w:val="00003D18"/>
    <w:rsid w:val="000048D1"/>
    <w:rsid w:val="00006AAA"/>
    <w:rsid w:val="000110CE"/>
    <w:rsid w:val="00011303"/>
    <w:rsid w:val="000131FA"/>
    <w:rsid w:val="000133C5"/>
    <w:rsid w:val="00017D3A"/>
    <w:rsid w:val="00020FEB"/>
    <w:rsid w:val="00021C82"/>
    <w:rsid w:val="00027122"/>
    <w:rsid w:val="00031221"/>
    <w:rsid w:val="000344CC"/>
    <w:rsid w:val="0004099C"/>
    <w:rsid w:val="00040D82"/>
    <w:rsid w:val="00041CF6"/>
    <w:rsid w:val="00043E47"/>
    <w:rsid w:val="00045CCE"/>
    <w:rsid w:val="00050C0B"/>
    <w:rsid w:val="0005301C"/>
    <w:rsid w:val="000537C5"/>
    <w:rsid w:val="0005765C"/>
    <w:rsid w:val="00057AFF"/>
    <w:rsid w:val="00060BC0"/>
    <w:rsid w:val="00061976"/>
    <w:rsid w:val="000665C2"/>
    <w:rsid w:val="00070CF6"/>
    <w:rsid w:val="00075ACC"/>
    <w:rsid w:val="00075C4A"/>
    <w:rsid w:val="00084366"/>
    <w:rsid w:val="00084EA1"/>
    <w:rsid w:val="000870D0"/>
    <w:rsid w:val="00090AA4"/>
    <w:rsid w:val="00091629"/>
    <w:rsid w:val="00094080"/>
    <w:rsid w:val="000958ED"/>
    <w:rsid w:val="00095F83"/>
    <w:rsid w:val="00096191"/>
    <w:rsid w:val="000964D8"/>
    <w:rsid w:val="000A621D"/>
    <w:rsid w:val="000A67F4"/>
    <w:rsid w:val="000A6F1D"/>
    <w:rsid w:val="000B29F6"/>
    <w:rsid w:val="000C1863"/>
    <w:rsid w:val="000C3A84"/>
    <w:rsid w:val="000C75CD"/>
    <w:rsid w:val="000C7EF2"/>
    <w:rsid w:val="000D28B0"/>
    <w:rsid w:val="000D3A2B"/>
    <w:rsid w:val="000D663E"/>
    <w:rsid w:val="000D696B"/>
    <w:rsid w:val="000D7F9E"/>
    <w:rsid w:val="000E10AB"/>
    <w:rsid w:val="000E138A"/>
    <w:rsid w:val="000E1D52"/>
    <w:rsid w:val="000E20BF"/>
    <w:rsid w:val="000E24D6"/>
    <w:rsid w:val="000E2D24"/>
    <w:rsid w:val="000E4BF2"/>
    <w:rsid w:val="000E5877"/>
    <w:rsid w:val="000E67E7"/>
    <w:rsid w:val="000E6B31"/>
    <w:rsid w:val="000F1876"/>
    <w:rsid w:val="000F2F1C"/>
    <w:rsid w:val="000F37FD"/>
    <w:rsid w:val="000F3BAB"/>
    <w:rsid w:val="000F52F3"/>
    <w:rsid w:val="000F5DC7"/>
    <w:rsid w:val="000F786E"/>
    <w:rsid w:val="00100CDB"/>
    <w:rsid w:val="00100E2A"/>
    <w:rsid w:val="001015B9"/>
    <w:rsid w:val="00103E2E"/>
    <w:rsid w:val="00104ECC"/>
    <w:rsid w:val="0010573D"/>
    <w:rsid w:val="00106874"/>
    <w:rsid w:val="00106C84"/>
    <w:rsid w:val="00106F61"/>
    <w:rsid w:val="0010723F"/>
    <w:rsid w:val="0010736B"/>
    <w:rsid w:val="00111340"/>
    <w:rsid w:val="001158B1"/>
    <w:rsid w:val="00115D42"/>
    <w:rsid w:val="00115F80"/>
    <w:rsid w:val="00115FAA"/>
    <w:rsid w:val="00116365"/>
    <w:rsid w:val="001176F1"/>
    <w:rsid w:val="001203B4"/>
    <w:rsid w:val="00120E5C"/>
    <w:rsid w:val="00122420"/>
    <w:rsid w:val="001231CF"/>
    <w:rsid w:val="001248AA"/>
    <w:rsid w:val="0012690E"/>
    <w:rsid w:val="001334CC"/>
    <w:rsid w:val="00133B10"/>
    <w:rsid w:val="00133C60"/>
    <w:rsid w:val="00136F0A"/>
    <w:rsid w:val="00137848"/>
    <w:rsid w:val="00142FB8"/>
    <w:rsid w:val="001454A5"/>
    <w:rsid w:val="00150A9E"/>
    <w:rsid w:val="00151917"/>
    <w:rsid w:val="00151F1C"/>
    <w:rsid w:val="00152751"/>
    <w:rsid w:val="00152CFE"/>
    <w:rsid w:val="00153A34"/>
    <w:rsid w:val="0015685B"/>
    <w:rsid w:val="00157E90"/>
    <w:rsid w:val="00161D6B"/>
    <w:rsid w:val="00164ED6"/>
    <w:rsid w:val="00165A04"/>
    <w:rsid w:val="00166F79"/>
    <w:rsid w:val="00167875"/>
    <w:rsid w:val="001706C8"/>
    <w:rsid w:val="00172A50"/>
    <w:rsid w:val="00173297"/>
    <w:rsid w:val="001779A3"/>
    <w:rsid w:val="0018274C"/>
    <w:rsid w:val="00182D3C"/>
    <w:rsid w:val="00183080"/>
    <w:rsid w:val="0018402E"/>
    <w:rsid w:val="00184D2F"/>
    <w:rsid w:val="0018667F"/>
    <w:rsid w:val="00190560"/>
    <w:rsid w:val="00190DCC"/>
    <w:rsid w:val="00191036"/>
    <w:rsid w:val="00192E28"/>
    <w:rsid w:val="00192E3E"/>
    <w:rsid w:val="00192EB1"/>
    <w:rsid w:val="00192FFA"/>
    <w:rsid w:val="00195CFE"/>
    <w:rsid w:val="00195F7A"/>
    <w:rsid w:val="00197A4E"/>
    <w:rsid w:val="001A0654"/>
    <w:rsid w:val="001A0878"/>
    <w:rsid w:val="001A0964"/>
    <w:rsid w:val="001A3225"/>
    <w:rsid w:val="001A633C"/>
    <w:rsid w:val="001A776F"/>
    <w:rsid w:val="001B334A"/>
    <w:rsid w:val="001B3A29"/>
    <w:rsid w:val="001B4521"/>
    <w:rsid w:val="001B4F12"/>
    <w:rsid w:val="001B4F48"/>
    <w:rsid w:val="001B6A98"/>
    <w:rsid w:val="001C1683"/>
    <w:rsid w:val="001C1BB4"/>
    <w:rsid w:val="001C48E2"/>
    <w:rsid w:val="001C5559"/>
    <w:rsid w:val="001C5667"/>
    <w:rsid w:val="001C5811"/>
    <w:rsid w:val="001C64D7"/>
    <w:rsid w:val="001C6F72"/>
    <w:rsid w:val="001C74C6"/>
    <w:rsid w:val="001C7646"/>
    <w:rsid w:val="001D4691"/>
    <w:rsid w:val="001D7E15"/>
    <w:rsid w:val="001E0794"/>
    <w:rsid w:val="001E0C14"/>
    <w:rsid w:val="001E1211"/>
    <w:rsid w:val="001E2B41"/>
    <w:rsid w:val="001E41ED"/>
    <w:rsid w:val="001E6525"/>
    <w:rsid w:val="001E7E9C"/>
    <w:rsid w:val="001F1546"/>
    <w:rsid w:val="001F193E"/>
    <w:rsid w:val="001F20B1"/>
    <w:rsid w:val="001F21F6"/>
    <w:rsid w:val="001F35A3"/>
    <w:rsid w:val="001F3974"/>
    <w:rsid w:val="001F3EDA"/>
    <w:rsid w:val="001F4155"/>
    <w:rsid w:val="001F4590"/>
    <w:rsid w:val="001F4F15"/>
    <w:rsid w:val="001F54A6"/>
    <w:rsid w:val="001F5779"/>
    <w:rsid w:val="00213B2B"/>
    <w:rsid w:val="00215076"/>
    <w:rsid w:val="0021599D"/>
    <w:rsid w:val="00216483"/>
    <w:rsid w:val="00220B8E"/>
    <w:rsid w:val="00222005"/>
    <w:rsid w:val="00222CEE"/>
    <w:rsid w:val="00222D0C"/>
    <w:rsid w:val="0022354B"/>
    <w:rsid w:val="00223860"/>
    <w:rsid w:val="00224719"/>
    <w:rsid w:val="00224A35"/>
    <w:rsid w:val="00224F50"/>
    <w:rsid w:val="00241D47"/>
    <w:rsid w:val="0024259A"/>
    <w:rsid w:val="00242A3A"/>
    <w:rsid w:val="00242F10"/>
    <w:rsid w:val="002436CA"/>
    <w:rsid w:val="00246703"/>
    <w:rsid w:val="00251097"/>
    <w:rsid w:val="00251192"/>
    <w:rsid w:val="0025359A"/>
    <w:rsid w:val="00255493"/>
    <w:rsid w:val="00255916"/>
    <w:rsid w:val="00255CC0"/>
    <w:rsid w:val="002578D5"/>
    <w:rsid w:val="00260A41"/>
    <w:rsid w:val="00262326"/>
    <w:rsid w:val="002624AD"/>
    <w:rsid w:val="00263AD1"/>
    <w:rsid w:val="00265FA2"/>
    <w:rsid w:val="00266E0A"/>
    <w:rsid w:val="00267F12"/>
    <w:rsid w:val="00274065"/>
    <w:rsid w:val="00274E1F"/>
    <w:rsid w:val="0027775B"/>
    <w:rsid w:val="00281A98"/>
    <w:rsid w:val="00284728"/>
    <w:rsid w:val="00286350"/>
    <w:rsid w:val="00291E66"/>
    <w:rsid w:val="00292568"/>
    <w:rsid w:val="00293635"/>
    <w:rsid w:val="002942D0"/>
    <w:rsid w:val="00294B45"/>
    <w:rsid w:val="002962BE"/>
    <w:rsid w:val="0029741D"/>
    <w:rsid w:val="002A4298"/>
    <w:rsid w:val="002A5B08"/>
    <w:rsid w:val="002A5DC7"/>
    <w:rsid w:val="002B31E3"/>
    <w:rsid w:val="002B46CC"/>
    <w:rsid w:val="002C001F"/>
    <w:rsid w:val="002C2AC8"/>
    <w:rsid w:val="002C4D6F"/>
    <w:rsid w:val="002C7325"/>
    <w:rsid w:val="002D376D"/>
    <w:rsid w:val="002D5FDE"/>
    <w:rsid w:val="002D72D3"/>
    <w:rsid w:val="002D7964"/>
    <w:rsid w:val="002E09E9"/>
    <w:rsid w:val="002E23EE"/>
    <w:rsid w:val="002E4B67"/>
    <w:rsid w:val="002F0B49"/>
    <w:rsid w:val="002F1537"/>
    <w:rsid w:val="002F1D97"/>
    <w:rsid w:val="002F4C9A"/>
    <w:rsid w:val="002F52C2"/>
    <w:rsid w:val="00301B2D"/>
    <w:rsid w:val="003043BE"/>
    <w:rsid w:val="00304842"/>
    <w:rsid w:val="00306C73"/>
    <w:rsid w:val="003105E4"/>
    <w:rsid w:val="00312B7D"/>
    <w:rsid w:val="00312E29"/>
    <w:rsid w:val="00314D23"/>
    <w:rsid w:val="0031614D"/>
    <w:rsid w:val="00320022"/>
    <w:rsid w:val="00321604"/>
    <w:rsid w:val="003216DB"/>
    <w:rsid w:val="00323112"/>
    <w:rsid w:val="00323771"/>
    <w:rsid w:val="00323EFB"/>
    <w:rsid w:val="0032439D"/>
    <w:rsid w:val="00327692"/>
    <w:rsid w:val="003276F0"/>
    <w:rsid w:val="00333E77"/>
    <w:rsid w:val="003345F2"/>
    <w:rsid w:val="00334E24"/>
    <w:rsid w:val="0033620D"/>
    <w:rsid w:val="0033733B"/>
    <w:rsid w:val="0034002A"/>
    <w:rsid w:val="00341BE3"/>
    <w:rsid w:val="00343325"/>
    <w:rsid w:val="00344853"/>
    <w:rsid w:val="0034610B"/>
    <w:rsid w:val="00352740"/>
    <w:rsid w:val="00354DE2"/>
    <w:rsid w:val="00354E57"/>
    <w:rsid w:val="0035737B"/>
    <w:rsid w:val="003608D8"/>
    <w:rsid w:val="00361779"/>
    <w:rsid w:val="00361FF1"/>
    <w:rsid w:val="003627B2"/>
    <w:rsid w:val="00362B9D"/>
    <w:rsid w:val="003670E4"/>
    <w:rsid w:val="003679DD"/>
    <w:rsid w:val="00370677"/>
    <w:rsid w:val="003708CB"/>
    <w:rsid w:val="00376533"/>
    <w:rsid w:val="00376D88"/>
    <w:rsid w:val="003779EB"/>
    <w:rsid w:val="00380BE5"/>
    <w:rsid w:val="0038659F"/>
    <w:rsid w:val="0038682A"/>
    <w:rsid w:val="00387E18"/>
    <w:rsid w:val="00390F57"/>
    <w:rsid w:val="00392251"/>
    <w:rsid w:val="003955BA"/>
    <w:rsid w:val="00395CD1"/>
    <w:rsid w:val="003A0ADC"/>
    <w:rsid w:val="003A11C1"/>
    <w:rsid w:val="003A32D8"/>
    <w:rsid w:val="003A5963"/>
    <w:rsid w:val="003A5B6F"/>
    <w:rsid w:val="003A6065"/>
    <w:rsid w:val="003B2EBF"/>
    <w:rsid w:val="003C130E"/>
    <w:rsid w:val="003C156B"/>
    <w:rsid w:val="003C58DD"/>
    <w:rsid w:val="003C5922"/>
    <w:rsid w:val="003C786C"/>
    <w:rsid w:val="003D03CD"/>
    <w:rsid w:val="003D2151"/>
    <w:rsid w:val="003D2BC0"/>
    <w:rsid w:val="003D3EDC"/>
    <w:rsid w:val="003D5955"/>
    <w:rsid w:val="003E0C3D"/>
    <w:rsid w:val="003E6391"/>
    <w:rsid w:val="003E6CB8"/>
    <w:rsid w:val="003E6EBE"/>
    <w:rsid w:val="003F1FAF"/>
    <w:rsid w:val="003F23EA"/>
    <w:rsid w:val="003F712A"/>
    <w:rsid w:val="00400D9A"/>
    <w:rsid w:val="00402116"/>
    <w:rsid w:val="00403CE8"/>
    <w:rsid w:val="0040451A"/>
    <w:rsid w:val="00405439"/>
    <w:rsid w:val="00405C68"/>
    <w:rsid w:val="00407321"/>
    <w:rsid w:val="00413548"/>
    <w:rsid w:val="0041419F"/>
    <w:rsid w:val="00414874"/>
    <w:rsid w:val="00416AB8"/>
    <w:rsid w:val="00416BE1"/>
    <w:rsid w:val="00422AE6"/>
    <w:rsid w:val="00426A44"/>
    <w:rsid w:val="00427DED"/>
    <w:rsid w:val="004320FD"/>
    <w:rsid w:val="00432359"/>
    <w:rsid w:val="00433234"/>
    <w:rsid w:val="00434352"/>
    <w:rsid w:val="00435485"/>
    <w:rsid w:val="00436F6A"/>
    <w:rsid w:val="0043720A"/>
    <w:rsid w:val="00440B05"/>
    <w:rsid w:val="00440F04"/>
    <w:rsid w:val="004411C9"/>
    <w:rsid w:val="00441950"/>
    <w:rsid w:val="00442005"/>
    <w:rsid w:val="00445E3B"/>
    <w:rsid w:val="00446E5D"/>
    <w:rsid w:val="004477D5"/>
    <w:rsid w:val="004526EC"/>
    <w:rsid w:val="00452733"/>
    <w:rsid w:val="0045334D"/>
    <w:rsid w:val="0045384D"/>
    <w:rsid w:val="00454BEB"/>
    <w:rsid w:val="00455139"/>
    <w:rsid w:val="00456315"/>
    <w:rsid w:val="004565E0"/>
    <w:rsid w:val="00457F1E"/>
    <w:rsid w:val="004610CB"/>
    <w:rsid w:val="00462557"/>
    <w:rsid w:val="00462FD4"/>
    <w:rsid w:val="004634FC"/>
    <w:rsid w:val="00467B23"/>
    <w:rsid w:val="00470ED4"/>
    <w:rsid w:val="004718BB"/>
    <w:rsid w:val="00472786"/>
    <w:rsid w:val="00473543"/>
    <w:rsid w:val="00476A10"/>
    <w:rsid w:val="00477FED"/>
    <w:rsid w:val="0048043F"/>
    <w:rsid w:val="00480FE2"/>
    <w:rsid w:val="00481041"/>
    <w:rsid w:val="00485EA7"/>
    <w:rsid w:val="00486A49"/>
    <w:rsid w:val="004870C1"/>
    <w:rsid w:val="0048745A"/>
    <w:rsid w:val="004918A5"/>
    <w:rsid w:val="004918FE"/>
    <w:rsid w:val="00494121"/>
    <w:rsid w:val="00494EE0"/>
    <w:rsid w:val="004977FA"/>
    <w:rsid w:val="004A5D2F"/>
    <w:rsid w:val="004A6DE9"/>
    <w:rsid w:val="004A7385"/>
    <w:rsid w:val="004B1AB0"/>
    <w:rsid w:val="004C1150"/>
    <w:rsid w:val="004C1E0C"/>
    <w:rsid w:val="004C4477"/>
    <w:rsid w:val="004C7AD8"/>
    <w:rsid w:val="004C7E26"/>
    <w:rsid w:val="004C7FBF"/>
    <w:rsid w:val="004D095A"/>
    <w:rsid w:val="004D51D0"/>
    <w:rsid w:val="004D5FA4"/>
    <w:rsid w:val="004D6559"/>
    <w:rsid w:val="004E0EBF"/>
    <w:rsid w:val="004E3C39"/>
    <w:rsid w:val="004E4E55"/>
    <w:rsid w:val="004F010F"/>
    <w:rsid w:val="004F184D"/>
    <w:rsid w:val="004F1A62"/>
    <w:rsid w:val="004F309E"/>
    <w:rsid w:val="004F5F7B"/>
    <w:rsid w:val="004F6A21"/>
    <w:rsid w:val="00500D32"/>
    <w:rsid w:val="00503E74"/>
    <w:rsid w:val="00506B55"/>
    <w:rsid w:val="005110E4"/>
    <w:rsid w:val="005169FD"/>
    <w:rsid w:val="0051783D"/>
    <w:rsid w:val="00520F53"/>
    <w:rsid w:val="005232A3"/>
    <w:rsid w:val="00524BD4"/>
    <w:rsid w:val="005279B8"/>
    <w:rsid w:val="00530223"/>
    <w:rsid w:val="00532925"/>
    <w:rsid w:val="00535FF6"/>
    <w:rsid w:val="00537C90"/>
    <w:rsid w:val="00541552"/>
    <w:rsid w:val="00541F3A"/>
    <w:rsid w:val="00542429"/>
    <w:rsid w:val="00545F71"/>
    <w:rsid w:val="00547422"/>
    <w:rsid w:val="005474F7"/>
    <w:rsid w:val="00550904"/>
    <w:rsid w:val="00550E35"/>
    <w:rsid w:val="00551A76"/>
    <w:rsid w:val="005536BB"/>
    <w:rsid w:val="0055510E"/>
    <w:rsid w:val="0055539F"/>
    <w:rsid w:val="00561419"/>
    <w:rsid w:val="00561A97"/>
    <w:rsid w:val="00566463"/>
    <w:rsid w:val="00567301"/>
    <w:rsid w:val="0056745F"/>
    <w:rsid w:val="00567756"/>
    <w:rsid w:val="00570B17"/>
    <w:rsid w:val="00572A39"/>
    <w:rsid w:val="0057397D"/>
    <w:rsid w:val="0057414A"/>
    <w:rsid w:val="00575429"/>
    <w:rsid w:val="005755A9"/>
    <w:rsid w:val="00575867"/>
    <w:rsid w:val="00575D53"/>
    <w:rsid w:val="00576F7C"/>
    <w:rsid w:val="00577940"/>
    <w:rsid w:val="00581091"/>
    <w:rsid w:val="00584F20"/>
    <w:rsid w:val="0058728C"/>
    <w:rsid w:val="00591877"/>
    <w:rsid w:val="005921F1"/>
    <w:rsid w:val="00592ACD"/>
    <w:rsid w:val="005934D5"/>
    <w:rsid w:val="005A0D85"/>
    <w:rsid w:val="005A477F"/>
    <w:rsid w:val="005A4CDF"/>
    <w:rsid w:val="005A62A3"/>
    <w:rsid w:val="005A7E56"/>
    <w:rsid w:val="005B0540"/>
    <w:rsid w:val="005B2049"/>
    <w:rsid w:val="005B3226"/>
    <w:rsid w:val="005B69C6"/>
    <w:rsid w:val="005B7499"/>
    <w:rsid w:val="005C35C5"/>
    <w:rsid w:val="005C442E"/>
    <w:rsid w:val="005C6F99"/>
    <w:rsid w:val="005C71B9"/>
    <w:rsid w:val="005D0599"/>
    <w:rsid w:val="005D22FD"/>
    <w:rsid w:val="005D330C"/>
    <w:rsid w:val="005D5CFF"/>
    <w:rsid w:val="005D5F40"/>
    <w:rsid w:val="005D7992"/>
    <w:rsid w:val="005E1EBD"/>
    <w:rsid w:val="005E25AD"/>
    <w:rsid w:val="005E2BEA"/>
    <w:rsid w:val="005E4C12"/>
    <w:rsid w:val="005F0A01"/>
    <w:rsid w:val="005F1341"/>
    <w:rsid w:val="005F2CFA"/>
    <w:rsid w:val="005F3A89"/>
    <w:rsid w:val="005F3E95"/>
    <w:rsid w:val="005F4AED"/>
    <w:rsid w:val="005F6347"/>
    <w:rsid w:val="006003C0"/>
    <w:rsid w:val="0060161A"/>
    <w:rsid w:val="00605930"/>
    <w:rsid w:val="00606185"/>
    <w:rsid w:val="006163F3"/>
    <w:rsid w:val="00617207"/>
    <w:rsid w:val="00623646"/>
    <w:rsid w:val="00624890"/>
    <w:rsid w:val="006254C3"/>
    <w:rsid w:val="0062660A"/>
    <w:rsid w:val="00626AE4"/>
    <w:rsid w:val="0063019A"/>
    <w:rsid w:val="00631C08"/>
    <w:rsid w:val="00631ED3"/>
    <w:rsid w:val="00632852"/>
    <w:rsid w:val="00633991"/>
    <w:rsid w:val="00635C49"/>
    <w:rsid w:val="006428D8"/>
    <w:rsid w:val="00643941"/>
    <w:rsid w:val="00645F20"/>
    <w:rsid w:val="00647FC8"/>
    <w:rsid w:val="006519AC"/>
    <w:rsid w:val="006532D0"/>
    <w:rsid w:val="00654CA6"/>
    <w:rsid w:val="00655EE5"/>
    <w:rsid w:val="006625C6"/>
    <w:rsid w:val="006652FD"/>
    <w:rsid w:val="00666164"/>
    <w:rsid w:val="00667828"/>
    <w:rsid w:val="00672FD1"/>
    <w:rsid w:val="006752E8"/>
    <w:rsid w:val="0067616B"/>
    <w:rsid w:val="006762B9"/>
    <w:rsid w:val="00681589"/>
    <w:rsid w:val="00683D75"/>
    <w:rsid w:val="006843E2"/>
    <w:rsid w:val="0068679B"/>
    <w:rsid w:val="00687E75"/>
    <w:rsid w:val="00690F4E"/>
    <w:rsid w:val="00691AB6"/>
    <w:rsid w:val="00693042"/>
    <w:rsid w:val="00695FE5"/>
    <w:rsid w:val="00697088"/>
    <w:rsid w:val="006971F6"/>
    <w:rsid w:val="006A0DAC"/>
    <w:rsid w:val="006A12BD"/>
    <w:rsid w:val="006A13F8"/>
    <w:rsid w:val="006A2813"/>
    <w:rsid w:val="006A2E13"/>
    <w:rsid w:val="006A4011"/>
    <w:rsid w:val="006A58B7"/>
    <w:rsid w:val="006A5E82"/>
    <w:rsid w:val="006B17C1"/>
    <w:rsid w:val="006B192F"/>
    <w:rsid w:val="006B1D80"/>
    <w:rsid w:val="006B2701"/>
    <w:rsid w:val="006B4006"/>
    <w:rsid w:val="006C211D"/>
    <w:rsid w:val="006C2F74"/>
    <w:rsid w:val="006C33EB"/>
    <w:rsid w:val="006C6635"/>
    <w:rsid w:val="006C6910"/>
    <w:rsid w:val="006C76FB"/>
    <w:rsid w:val="006D00D0"/>
    <w:rsid w:val="006D3BFD"/>
    <w:rsid w:val="006D3F0C"/>
    <w:rsid w:val="006D6FFA"/>
    <w:rsid w:val="006D7961"/>
    <w:rsid w:val="006E0DE3"/>
    <w:rsid w:val="006E1973"/>
    <w:rsid w:val="006E5BE2"/>
    <w:rsid w:val="006E7223"/>
    <w:rsid w:val="006E75E7"/>
    <w:rsid w:val="006F109F"/>
    <w:rsid w:val="006F3725"/>
    <w:rsid w:val="006F5DAF"/>
    <w:rsid w:val="0070433B"/>
    <w:rsid w:val="0070621D"/>
    <w:rsid w:val="00714B0D"/>
    <w:rsid w:val="007161D8"/>
    <w:rsid w:val="007211A6"/>
    <w:rsid w:val="0072153C"/>
    <w:rsid w:val="007220C2"/>
    <w:rsid w:val="0072397C"/>
    <w:rsid w:val="00724F06"/>
    <w:rsid w:val="00733C96"/>
    <w:rsid w:val="00737FA3"/>
    <w:rsid w:val="00740C54"/>
    <w:rsid w:val="0074684F"/>
    <w:rsid w:val="00747481"/>
    <w:rsid w:val="00747CDC"/>
    <w:rsid w:val="00753191"/>
    <w:rsid w:val="007541D6"/>
    <w:rsid w:val="007569F8"/>
    <w:rsid w:val="00761DCC"/>
    <w:rsid w:val="007636AD"/>
    <w:rsid w:val="00764B5F"/>
    <w:rsid w:val="007654C2"/>
    <w:rsid w:val="007664FE"/>
    <w:rsid w:val="00766529"/>
    <w:rsid w:val="0077200F"/>
    <w:rsid w:val="0077381C"/>
    <w:rsid w:val="0078253F"/>
    <w:rsid w:val="00786663"/>
    <w:rsid w:val="00787230"/>
    <w:rsid w:val="00787552"/>
    <w:rsid w:val="00790344"/>
    <w:rsid w:val="00794015"/>
    <w:rsid w:val="007944AF"/>
    <w:rsid w:val="00796371"/>
    <w:rsid w:val="007A1B6B"/>
    <w:rsid w:val="007A1FCB"/>
    <w:rsid w:val="007A2962"/>
    <w:rsid w:val="007A5B15"/>
    <w:rsid w:val="007A709E"/>
    <w:rsid w:val="007B2192"/>
    <w:rsid w:val="007B2DF6"/>
    <w:rsid w:val="007B3803"/>
    <w:rsid w:val="007B4307"/>
    <w:rsid w:val="007B4680"/>
    <w:rsid w:val="007B4CD7"/>
    <w:rsid w:val="007B4E6D"/>
    <w:rsid w:val="007B514A"/>
    <w:rsid w:val="007B58B3"/>
    <w:rsid w:val="007C201A"/>
    <w:rsid w:val="007C2C11"/>
    <w:rsid w:val="007C40CA"/>
    <w:rsid w:val="007C76B4"/>
    <w:rsid w:val="007D0806"/>
    <w:rsid w:val="007D38CE"/>
    <w:rsid w:val="007D6102"/>
    <w:rsid w:val="007D647D"/>
    <w:rsid w:val="007E0630"/>
    <w:rsid w:val="007E07B8"/>
    <w:rsid w:val="007E1653"/>
    <w:rsid w:val="007E1EE4"/>
    <w:rsid w:val="007E3109"/>
    <w:rsid w:val="007E3540"/>
    <w:rsid w:val="007E44E8"/>
    <w:rsid w:val="007E51A4"/>
    <w:rsid w:val="007F29D0"/>
    <w:rsid w:val="007F3156"/>
    <w:rsid w:val="007F35C1"/>
    <w:rsid w:val="007F482E"/>
    <w:rsid w:val="007F58A6"/>
    <w:rsid w:val="007F6689"/>
    <w:rsid w:val="00801614"/>
    <w:rsid w:val="00802B67"/>
    <w:rsid w:val="00804D70"/>
    <w:rsid w:val="00806445"/>
    <w:rsid w:val="008066CE"/>
    <w:rsid w:val="00810178"/>
    <w:rsid w:val="0081029E"/>
    <w:rsid w:val="0081188C"/>
    <w:rsid w:val="00817385"/>
    <w:rsid w:val="00822A39"/>
    <w:rsid w:val="0082317B"/>
    <w:rsid w:val="00826806"/>
    <w:rsid w:val="008274BF"/>
    <w:rsid w:val="00830693"/>
    <w:rsid w:val="00832441"/>
    <w:rsid w:val="008367F9"/>
    <w:rsid w:val="008401C9"/>
    <w:rsid w:val="00840F27"/>
    <w:rsid w:val="00843036"/>
    <w:rsid w:val="008440D0"/>
    <w:rsid w:val="008468CE"/>
    <w:rsid w:val="00846930"/>
    <w:rsid w:val="008479CC"/>
    <w:rsid w:val="0085474D"/>
    <w:rsid w:val="0085548E"/>
    <w:rsid w:val="00855FE4"/>
    <w:rsid w:val="0086111F"/>
    <w:rsid w:val="00861C81"/>
    <w:rsid w:val="008631D5"/>
    <w:rsid w:val="00863915"/>
    <w:rsid w:val="00867BE9"/>
    <w:rsid w:val="00867D6E"/>
    <w:rsid w:val="00870522"/>
    <w:rsid w:val="00870687"/>
    <w:rsid w:val="008714DB"/>
    <w:rsid w:val="00871D82"/>
    <w:rsid w:val="008743A4"/>
    <w:rsid w:val="00874A30"/>
    <w:rsid w:val="008763CE"/>
    <w:rsid w:val="0087730A"/>
    <w:rsid w:val="00883CC4"/>
    <w:rsid w:val="00884FE7"/>
    <w:rsid w:val="008872D5"/>
    <w:rsid w:val="00887807"/>
    <w:rsid w:val="00887853"/>
    <w:rsid w:val="00890AB3"/>
    <w:rsid w:val="00891647"/>
    <w:rsid w:val="00891DC8"/>
    <w:rsid w:val="008933BE"/>
    <w:rsid w:val="0089395D"/>
    <w:rsid w:val="00893B41"/>
    <w:rsid w:val="00896AB7"/>
    <w:rsid w:val="00896D77"/>
    <w:rsid w:val="008A1957"/>
    <w:rsid w:val="008A372A"/>
    <w:rsid w:val="008A3B3F"/>
    <w:rsid w:val="008A4458"/>
    <w:rsid w:val="008A57C5"/>
    <w:rsid w:val="008A66BE"/>
    <w:rsid w:val="008A7488"/>
    <w:rsid w:val="008B1A82"/>
    <w:rsid w:val="008B258B"/>
    <w:rsid w:val="008B43BC"/>
    <w:rsid w:val="008B4480"/>
    <w:rsid w:val="008B4FF1"/>
    <w:rsid w:val="008B5F94"/>
    <w:rsid w:val="008C0DD6"/>
    <w:rsid w:val="008C3680"/>
    <w:rsid w:val="008C78B3"/>
    <w:rsid w:val="008D02E9"/>
    <w:rsid w:val="008D0378"/>
    <w:rsid w:val="008D0C60"/>
    <w:rsid w:val="008D3C23"/>
    <w:rsid w:val="008D3F37"/>
    <w:rsid w:val="008D4B4D"/>
    <w:rsid w:val="008D58F4"/>
    <w:rsid w:val="008D594C"/>
    <w:rsid w:val="008D7A4B"/>
    <w:rsid w:val="008E0E39"/>
    <w:rsid w:val="008E106F"/>
    <w:rsid w:val="008E16CA"/>
    <w:rsid w:val="008E1C55"/>
    <w:rsid w:val="008E1DD4"/>
    <w:rsid w:val="008E56D1"/>
    <w:rsid w:val="008E7246"/>
    <w:rsid w:val="008F00D8"/>
    <w:rsid w:val="008F069F"/>
    <w:rsid w:val="008F1B33"/>
    <w:rsid w:val="008F36E2"/>
    <w:rsid w:val="008F6646"/>
    <w:rsid w:val="008F7C5C"/>
    <w:rsid w:val="009003CE"/>
    <w:rsid w:val="009006A1"/>
    <w:rsid w:val="009046C9"/>
    <w:rsid w:val="0090479C"/>
    <w:rsid w:val="0090517D"/>
    <w:rsid w:val="00905340"/>
    <w:rsid w:val="0090749E"/>
    <w:rsid w:val="00910B29"/>
    <w:rsid w:val="00911D57"/>
    <w:rsid w:val="0091344B"/>
    <w:rsid w:val="00913E5B"/>
    <w:rsid w:val="00915138"/>
    <w:rsid w:val="00916A6B"/>
    <w:rsid w:val="00924A33"/>
    <w:rsid w:val="00930845"/>
    <w:rsid w:val="0093313C"/>
    <w:rsid w:val="00936A06"/>
    <w:rsid w:val="00936D84"/>
    <w:rsid w:val="00937690"/>
    <w:rsid w:val="00941EF5"/>
    <w:rsid w:val="00944203"/>
    <w:rsid w:val="00945E31"/>
    <w:rsid w:val="009467BF"/>
    <w:rsid w:val="00950DA6"/>
    <w:rsid w:val="0095388B"/>
    <w:rsid w:val="00954EB7"/>
    <w:rsid w:val="00954FD6"/>
    <w:rsid w:val="0095603A"/>
    <w:rsid w:val="00956797"/>
    <w:rsid w:val="00956F23"/>
    <w:rsid w:val="00960B25"/>
    <w:rsid w:val="00963681"/>
    <w:rsid w:val="009648B9"/>
    <w:rsid w:val="0096762F"/>
    <w:rsid w:val="009677A7"/>
    <w:rsid w:val="00973FDD"/>
    <w:rsid w:val="00974A20"/>
    <w:rsid w:val="0097501D"/>
    <w:rsid w:val="0097510D"/>
    <w:rsid w:val="009812F8"/>
    <w:rsid w:val="00981560"/>
    <w:rsid w:val="00981EE7"/>
    <w:rsid w:val="00983E0D"/>
    <w:rsid w:val="009841F1"/>
    <w:rsid w:val="00984673"/>
    <w:rsid w:val="0098478E"/>
    <w:rsid w:val="00984C8D"/>
    <w:rsid w:val="009943FC"/>
    <w:rsid w:val="00996575"/>
    <w:rsid w:val="009A0A50"/>
    <w:rsid w:val="009A11BF"/>
    <w:rsid w:val="009A1CB3"/>
    <w:rsid w:val="009A2087"/>
    <w:rsid w:val="009A2469"/>
    <w:rsid w:val="009A2567"/>
    <w:rsid w:val="009A7A00"/>
    <w:rsid w:val="009B2134"/>
    <w:rsid w:val="009B29E0"/>
    <w:rsid w:val="009B2AD4"/>
    <w:rsid w:val="009B3528"/>
    <w:rsid w:val="009B6745"/>
    <w:rsid w:val="009B6AC5"/>
    <w:rsid w:val="009C27DC"/>
    <w:rsid w:val="009C311B"/>
    <w:rsid w:val="009C4803"/>
    <w:rsid w:val="009C4B9C"/>
    <w:rsid w:val="009C6FD7"/>
    <w:rsid w:val="009C77DC"/>
    <w:rsid w:val="009D0F0B"/>
    <w:rsid w:val="009D13B5"/>
    <w:rsid w:val="009D3202"/>
    <w:rsid w:val="009D3764"/>
    <w:rsid w:val="009D39E0"/>
    <w:rsid w:val="009D3ACC"/>
    <w:rsid w:val="009D5497"/>
    <w:rsid w:val="009D6458"/>
    <w:rsid w:val="009D7319"/>
    <w:rsid w:val="009D7ADC"/>
    <w:rsid w:val="009E18C3"/>
    <w:rsid w:val="009E1D35"/>
    <w:rsid w:val="009E2B67"/>
    <w:rsid w:val="009E3213"/>
    <w:rsid w:val="009E4899"/>
    <w:rsid w:val="009E7D6B"/>
    <w:rsid w:val="009F02E9"/>
    <w:rsid w:val="009F072A"/>
    <w:rsid w:val="009F0DD3"/>
    <w:rsid w:val="009F4599"/>
    <w:rsid w:val="009F6032"/>
    <w:rsid w:val="009F6F22"/>
    <w:rsid w:val="00A02D1A"/>
    <w:rsid w:val="00A035E3"/>
    <w:rsid w:val="00A0561E"/>
    <w:rsid w:val="00A06381"/>
    <w:rsid w:val="00A131B2"/>
    <w:rsid w:val="00A170B2"/>
    <w:rsid w:val="00A22A80"/>
    <w:rsid w:val="00A27085"/>
    <w:rsid w:val="00A346AC"/>
    <w:rsid w:val="00A361F0"/>
    <w:rsid w:val="00A41EF1"/>
    <w:rsid w:val="00A420E9"/>
    <w:rsid w:val="00A432E4"/>
    <w:rsid w:val="00A433F0"/>
    <w:rsid w:val="00A43EBB"/>
    <w:rsid w:val="00A44040"/>
    <w:rsid w:val="00A44C91"/>
    <w:rsid w:val="00A45CD7"/>
    <w:rsid w:val="00A51907"/>
    <w:rsid w:val="00A54A2F"/>
    <w:rsid w:val="00A54DA0"/>
    <w:rsid w:val="00A55FEE"/>
    <w:rsid w:val="00A57776"/>
    <w:rsid w:val="00A604B1"/>
    <w:rsid w:val="00A61182"/>
    <w:rsid w:val="00A61D27"/>
    <w:rsid w:val="00A620EC"/>
    <w:rsid w:val="00A63ED5"/>
    <w:rsid w:val="00A70B3A"/>
    <w:rsid w:val="00A71484"/>
    <w:rsid w:val="00A7255B"/>
    <w:rsid w:val="00A74165"/>
    <w:rsid w:val="00A742E5"/>
    <w:rsid w:val="00A74CAD"/>
    <w:rsid w:val="00A75ED1"/>
    <w:rsid w:val="00A76065"/>
    <w:rsid w:val="00A76919"/>
    <w:rsid w:val="00A83763"/>
    <w:rsid w:val="00A84155"/>
    <w:rsid w:val="00A8712F"/>
    <w:rsid w:val="00A90206"/>
    <w:rsid w:val="00A91DB3"/>
    <w:rsid w:val="00A92740"/>
    <w:rsid w:val="00A92D7A"/>
    <w:rsid w:val="00A94A42"/>
    <w:rsid w:val="00A95A8E"/>
    <w:rsid w:val="00A95F63"/>
    <w:rsid w:val="00A97C7A"/>
    <w:rsid w:val="00AA0C4B"/>
    <w:rsid w:val="00AA11A4"/>
    <w:rsid w:val="00AA23FB"/>
    <w:rsid w:val="00AA54C7"/>
    <w:rsid w:val="00AA5EBF"/>
    <w:rsid w:val="00AA6D5E"/>
    <w:rsid w:val="00AB1998"/>
    <w:rsid w:val="00AB1A88"/>
    <w:rsid w:val="00AB380D"/>
    <w:rsid w:val="00AB41DA"/>
    <w:rsid w:val="00AB5DD0"/>
    <w:rsid w:val="00AB6064"/>
    <w:rsid w:val="00AB6412"/>
    <w:rsid w:val="00AB79EA"/>
    <w:rsid w:val="00AC0686"/>
    <w:rsid w:val="00AC18E8"/>
    <w:rsid w:val="00AC36FC"/>
    <w:rsid w:val="00AC4B2C"/>
    <w:rsid w:val="00AC4E09"/>
    <w:rsid w:val="00AD02B8"/>
    <w:rsid w:val="00AD2175"/>
    <w:rsid w:val="00AD4D07"/>
    <w:rsid w:val="00AD4F62"/>
    <w:rsid w:val="00AD6736"/>
    <w:rsid w:val="00AE0F57"/>
    <w:rsid w:val="00AE2B5F"/>
    <w:rsid w:val="00AE39E5"/>
    <w:rsid w:val="00AE5CB6"/>
    <w:rsid w:val="00AE6D2A"/>
    <w:rsid w:val="00AE7D37"/>
    <w:rsid w:val="00AF0451"/>
    <w:rsid w:val="00AF1E0B"/>
    <w:rsid w:val="00AF22C4"/>
    <w:rsid w:val="00AF59B0"/>
    <w:rsid w:val="00AF5E60"/>
    <w:rsid w:val="00AF5FE0"/>
    <w:rsid w:val="00AF7A0A"/>
    <w:rsid w:val="00B017F3"/>
    <w:rsid w:val="00B02167"/>
    <w:rsid w:val="00B03262"/>
    <w:rsid w:val="00B0379D"/>
    <w:rsid w:val="00B05421"/>
    <w:rsid w:val="00B11930"/>
    <w:rsid w:val="00B1235D"/>
    <w:rsid w:val="00B12F5F"/>
    <w:rsid w:val="00B13359"/>
    <w:rsid w:val="00B142C7"/>
    <w:rsid w:val="00B14313"/>
    <w:rsid w:val="00B159BF"/>
    <w:rsid w:val="00B1603A"/>
    <w:rsid w:val="00B17394"/>
    <w:rsid w:val="00B17AD5"/>
    <w:rsid w:val="00B20023"/>
    <w:rsid w:val="00B25233"/>
    <w:rsid w:val="00B26493"/>
    <w:rsid w:val="00B26758"/>
    <w:rsid w:val="00B26787"/>
    <w:rsid w:val="00B27AAB"/>
    <w:rsid w:val="00B326C2"/>
    <w:rsid w:val="00B3302F"/>
    <w:rsid w:val="00B3667C"/>
    <w:rsid w:val="00B3670B"/>
    <w:rsid w:val="00B36A72"/>
    <w:rsid w:val="00B40138"/>
    <w:rsid w:val="00B4245B"/>
    <w:rsid w:val="00B43EC1"/>
    <w:rsid w:val="00B44CE7"/>
    <w:rsid w:val="00B466F7"/>
    <w:rsid w:val="00B50DDC"/>
    <w:rsid w:val="00B56F75"/>
    <w:rsid w:val="00B57F8F"/>
    <w:rsid w:val="00B62176"/>
    <w:rsid w:val="00B62537"/>
    <w:rsid w:val="00B62DC6"/>
    <w:rsid w:val="00B64E85"/>
    <w:rsid w:val="00B65881"/>
    <w:rsid w:val="00B671D6"/>
    <w:rsid w:val="00B73852"/>
    <w:rsid w:val="00B73C07"/>
    <w:rsid w:val="00B76AE8"/>
    <w:rsid w:val="00B7794F"/>
    <w:rsid w:val="00B819EA"/>
    <w:rsid w:val="00B848FD"/>
    <w:rsid w:val="00B84E6D"/>
    <w:rsid w:val="00B85614"/>
    <w:rsid w:val="00B87D46"/>
    <w:rsid w:val="00B90D0A"/>
    <w:rsid w:val="00B92CBA"/>
    <w:rsid w:val="00B944CC"/>
    <w:rsid w:val="00B945F9"/>
    <w:rsid w:val="00B95514"/>
    <w:rsid w:val="00B974A0"/>
    <w:rsid w:val="00BA2793"/>
    <w:rsid w:val="00BA5FDD"/>
    <w:rsid w:val="00BA6794"/>
    <w:rsid w:val="00BB438C"/>
    <w:rsid w:val="00BB5B83"/>
    <w:rsid w:val="00BB75EF"/>
    <w:rsid w:val="00BB7E29"/>
    <w:rsid w:val="00BC09DD"/>
    <w:rsid w:val="00BC0F9B"/>
    <w:rsid w:val="00BC152A"/>
    <w:rsid w:val="00BC16F4"/>
    <w:rsid w:val="00BC3615"/>
    <w:rsid w:val="00BC5C15"/>
    <w:rsid w:val="00BC6288"/>
    <w:rsid w:val="00BC6F3E"/>
    <w:rsid w:val="00BC7015"/>
    <w:rsid w:val="00BC7327"/>
    <w:rsid w:val="00BC7785"/>
    <w:rsid w:val="00BD4DFB"/>
    <w:rsid w:val="00BD6C26"/>
    <w:rsid w:val="00BD7ACC"/>
    <w:rsid w:val="00BE6F0B"/>
    <w:rsid w:val="00BE731F"/>
    <w:rsid w:val="00BF12FC"/>
    <w:rsid w:val="00BF1551"/>
    <w:rsid w:val="00BF3C09"/>
    <w:rsid w:val="00BF41DB"/>
    <w:rsid w:val="00BF6021"/>
    <w:rsid w:val="00BF6D51"/>
    <w:rsid w:val="00BF7259"/>
    <w:rsid w:val="00C0080E"/>
    <w:rsid w:val="00C014F7"/>
    <w:rsid w:val="00C04D70"/>
    <w:rsid w:val="00C0608B"/>
    <w:rsid w:val="00C06F90"/>
    <w:rsid w:val="00C12BA9"/>
    <w:rsid w:val="00C15404"/>
    <w:rsid w:val="00C1743D"/>
    <w:rsid w:val="00C174E5"/>
    <w:rsid w:val="00C20571"/>
    <w:rsid w:val="00C21A77"/>
    <w:rsid w:val="00C25BBD"/>
    <w:rsid w:val="00C2699B"/>
    <w:rsid w:val="00C27432"/>
    <w:rsid w:val="00C3329E"/>
    <w:rsid w:val="00C40E6C"/>
    <w:rsid w:val="00C4152C"/>
    <w:rsid w:val="00C41EAE"/>
    <w:rsid w:val="00C420E0"/>
    <w:rsid w:val="00C447B9"/>
    <w:rsid w:val="00C44AA9"/>
    <w:rsid w:val="00C44C03"/>
    <w:rsid w:val="00C46059"/>
    <w:rsid w:val="00C462CB"/>
    <w:rsid w:val="00C46B37"/>
    <w:rsid w:val="00C47817"/>
    <w:rsid w:val="00C47C46"/>
    <w:rsid w:val="00C51F70"/>
    <w:rsid w:val="00C529E8"/>
    <w:rsid w:val="00C63970"/>
    <w:rsid w:val="00C650F7"/>
    <w:rsid w:val="00C65D95"/>
    <w:rsid w:val="00C71B95"/>
    <w:rsid w:val="00C72683"/>
    <w:rsid w:val="00C74571"/>
    <w:rsid w:val="00C769AD"/>
    <w:rsid w:val="00C80E45"/>
    <w:rsid w:val="00C81C06"/>
    <w:rsid w:val="00C83CCA"/>
    <w:rsid w:val="00C8614E"/>
    <w:rsid w:val="00C90FB5"/>
    <w:rsid w:val="00C92987"/>
    <w:rsid w:val="00C964B1"/>
    <w:rsid w:val="00C96C9C"/>
    <w:rsid w:val="00CA603E"/>
    <w:rsid w:val="00CB03FF"/>
    <w:rsid w:val="00CB0AB1"/>
    <w:rsid w:val="00CB0CA3"/>
    <w:rsid w:val="00CB1B6A"/>
    <w:rsid w:val="00CB269F"/>
    <w:rsid w:val="00CB2826"/>
    <w:rsid w:val="00CB46B9"/>
    <w:rsid w:val="00CB52D2"/>
    <w:rsid w:val="00CB694F"/>
    <w:rsid w:val="00CB76E7"/>
    <w:rsid w:val="00CC048A"/>
    <w:rsid w:val="00CC2DB8"/>
    <w:rsid w:val="00CC3646"/>
    <w:rsid w:val="00CC4EE7"/>
    <w:rsid w:val="00CC50E1"/>
    <w:rsid w:val="00CC6355"/>
    <w:rsid w:val="00CD1BFC"/>
    <w:rsid w:val="00CD2483"/>
    <w:rsid w:val="00CD27F6"/>
    <w:rsid w:val="00CD3F16"/>
    <w:rsid w:val="00CD4E03"/>
    <w:rsid w:val="00CD4E8D"/>
    <w:rsid w:val="00CD504D"/>
    <w:rsid w:val="00CD5F76"/>
    <w:rsid w:val="00CD6842"/>
    <w:rsid w:val="00CD6F52"/>
    <w:rsid w:val="00CE164C"/>
    <w:rsid w:val="00CE1D10"/>
    <w:rsid w:val="00CE456E"/>
    <w:rsid w:val="00CE5646"/>
    <w:rsid w:val="00CE63E7"/>
    <w:rsid w:val="00CF1C55"/>
    <w:rsid w:val="00CF4575"/>
    <w:rsid w:val="00CF5698"/>
    <w:rsid w:val="00CF61BC"/>
    <w:rsid w:val="00CF7DB3"/>
    <w:rsid w:val="00D00653"/>
    <w:rsid w:val="00D01A1C"/>
    <w:rsid w:val="00D03C88"/>
    <w:rsid w:val="00D064FA"/>
    <w:rsid w:val="00D06CB9"/>
    <w:rsid w:val="00D072BB"/>
    <w:rsid w:val="00D10D32"/>
    <w:rsid w:val="00D11434"/>
    <w:rsid w:val="00D12B50"/>
    <w:rsid w:val="00D175F3"/>
    <w:rsid w:val="00D17C5B"/>
    <w:rsid w:val="00D20721"/>
    <w:rsid w:val="00D267F5"/>
    <w:rsid w:val="00D268B0"/>
    <w:rsid w:val="00D30FD6"/>
    <w:rsid w:val="00D336CA"/>
    <w:rsid w:val="00D35817"/>
    <w:rsid w:val="00D35B7B"/>
    <w:rsid w:val="00D374D2"/>
    <w:rsid w:val="00D37BDB"/>
    <w:rsid w:val="00D37C69"/>
    <w:rsid w:val="00D41931"/>
    <w:rsid w:val="00D4544C"/>
    <w:rsid w:val="00D45F44"/>
    <w:rsid w:val="00D5008C"/>
    <w:rsid w:val="00D505A7"/>
    <w:rsid w:val="00D51FA0"/>
    <w:rsid w:val="00D5282F"/>
    <w:rsid w:val="00D532D1"/>
    <w:rsid w:val="00D53D0C"/>
    <w:rsid w:val="00D54D82"/>
    <w:rsid w:val="00D55BBC"/>
    <w:rsid w:val="00D61F52"/>
    <w:rsid w:val="00D62070"/>
    <w:rsid w:val="00D649F5"/>
    <w:rsid w:val="00D65680"/>
    <w:rsid w:val="00D65BA6"/>
    <w:rsid w:val="00D65BFE"/>
    <w:rsid w:val="00D723B9"/>
    <w:rsid w:val="00D728E8"/>
    <w:rsid w:val="00D7601F"/>
    <w:rsid w:val="00D7635D"/>
    <w:rsid w:val="00D76C51"/>
    <w:rsid w:val="00D81A4B"/>
    <w:rsid w:val="00D828F6"/>
    <w:rsid w:val="00D86D57"/>
    <w:rsid w:val="00D90B97"/>
    <w:rsid w:val="00D92E8E"/>
    <w:rsid w:val="00D92F89"/>
    <w:rsid w:val="00D95876"/>
    <w:rsid w:val="00D96CE5"/>
    <w:rsid w:val="00DA13D3"/>
    <w:rsid w:val="00DA1AD9"/>
    <w:rsid w:val="00DA25EE"/>
    <w:rsid w:val="00DA4B28"/>
    <w:rsid w:val="00DA6027"/>
    <w:rsid w:val="00DB243A"/>
    <w:rsid w:val="00DB2EA5"/>
    <w:rsid w:val="00DB6F2C"/>
    <w:rsid w:val="00DB7F07"/>
    <w:rsid w:val="00DC1596"/>
    <w:rsid w:val="00DC3F9B"/>
    <w:rsid w:val="00DC7935"/>
    <w:rsid w:val="00DC7DAA"/>
    <w:rsid w:val="00DD2257"/>
    <w:rsid w:val="00DD461D"/>
    <w:rsid w:val="00DD5BA9"/>
    <w:rsid w:val="00DD7010"/>
    <w:rsid w:val="00DD70C1"/>
    <w:rsid w:val="00DE05B7"/>
    <w:rsid w:val="00DE1410"/>
    <w:rsid w:val="00DE1B25"/>
    <w:rsid w:val="00DE20F7"/>
    <w:rsid w:val="00DE2A03"/>
    <w:rsid w:val="00DE3563"/>
    <w:rsid w:val="00DE5847"/>
    <w:rsid w:val="00DE6B0A"/>
    <w:rsid w:val="00DE7106"/>
    <w:rsid w:val="00DE747A"/>
    <w:rsid w:val="00DF4429"/>
    <w:rsid w:val="00DF5E60"/>
    <w:rsid w:val="00E01DF1"/>
    <w:rsid w:val="00E06F45"/>
    <w:rsid w:val="00E077CA"/>
    <w:rsid w:val="00E10C24"/>
    <w:rsid w:val="00E136BF"/>
    <w:rsid w:val="00E14BE9"/>
    <w:rsid w:val="00E14CE2"/>
    <w:rsid w:val="00E1529C"/>
    <w:rsid w:val="00E17DAD"/>
    <w:rsid w:val="00E21040"/>
    <w:rsid w:val="00E214E5"/>
    <w:rsid w:val="00E234FF"/>
    <w:rsid w:val="00E25375"/>
    <w:rsid w:val="00E26290"/>
    <w:rsid w:val="00E31D30"/>
    <w:rsid w:val="00E35901"/>
    <w:rsid w:val="00E3621E"/>
    <w:rsid w:val="00E367E1"/>
    <w:rsid w:val="00E36DBE"/>
    <w:rsid w:val="00E40F9D"/>
    <w:rsid w:val="00E41428"/>
    <w:rsid w:val="00E43D7D"/>
    <w:rsid w:val="00E4459C"/>
    <w:rsid w:val="00E50485"/>
    <w:rsid w:val="00E57428"/>
    <w:rsid w:val="00E605AE"/>
    <w:rsid w:val="00E61682"/>
    <w:rsid w:val="00E643A2"/>
    <w:rsid w:val="00E645D2"/>
    <w:rsid w:val="00E64639"/>
    <w:rsid w:val="00E66B41"/>
    <w:rsid w:val="00E679A7"/>
    <w:rsid w:val="00E67C4C"/>
    <w:rsid w:val="00E70311"/>
    <w:rsid w:val="00E709CC"/>
    <w:rsid w:val="00E70B95"/>
    <w:rsid w:val="00E724F9"/>
    <w:rsid w:val="00E75E67"/>
    <w:rsid w:val="00E84D57"/>
    <w:rsid w:val="00E861F1"/>
    <w:rsid w:val="00E86745"/>
    <w:rsid w:val="00E86B56"/>
    <w:rsid w:val="00E87952"/>
    <w:rsid w:val="00E87CE0"/>
    <w:rsid w:val="00E92843"/>
    <w:rsid w:val="00E93273"/>
    <w:rsid w:val="00E9639E"/>
    <w:rsid w:val="00E96DB5"/>
    <w:rsid w:val="00E9776A"/>
    <w:rsid w:val="00E97AFA"/>
    <w:rsid w:val="00EA063C"/>
    <w:rsid w:val="00EA0DC2"/>
    <w:rsid w:val="00EA1679"/>
    <w:rsid w:val="00EA31BF"/>
    <w:rsid w:val="00EA3A6F"/>
    <w:rsid w:val="00EA4121"/>
    <w:rsid w:val="00EA47D1"/>
    <w:rsid w:val="00EA7D8D"/>
    <w:rsid w:val="00EB078D"/>
    <w:rsid w:val="00EB1D02"/>
    <w:rsid w:val="00EB3A64"/>
    <w:rsid w:val="00EB4709"/>
    <w:rsid w:val="00EB494D"/>
    <w:rsid w:val="00EB54AC"/>
    <w:rsid w:val="00EB76E8"/>
    <w:rsid w:val="00EC0723"/>
    <w:rsid w:val="00EC1874"/>
    <w:rsid w:val="00EC410E"/>
    <w:rsid w:val="00ED0F44"/>
    <w:rsid w:val="00ED273C"/>
    <w:rsid w:val="00ED70C2"/>
    <w:rsid w:val="00EE0262"/>
    <w:rsid w:val="00EE350E"/>
    <w:rsid w:val="00EE7647"/>
    <w:rsid w:val="00EF45C5"/>
    <w:rsid w:val="00EF6805"/>
    <w:rsid w:val="00EF73D9"/>
    <w:rsid w:val="00F02B4B"/>
    <w:rsid w:val="00F03DED"/>
    <w:rsid w:val="00F041BD"/>
    <w:rsid w:val="00F04335"/>
    <w:rsid w:val="00F069EF"/>
    <w:rsid w:val="00F10DF8"/>
    <w:rsid w:val="00F11A55"/>
    <w:rsid w:val="00F12100"/>
    <w:rsid w:val="00F12CE0"/>
    <w:rsid w:val="00F13D14"/>
    <w:rsid w:val="00F14553"/>
    <w:rsid w:val="00F16CE6"/>
    <w:rsid w:val="00F2123F"/>
    <w:rsid w:val="00F229D6"/>
    <w:rsid w:val="00F24019"/>
    <w:rsid w:val="00F25415"/>
    <w:rsid w:val="00F25FEC"/>
    <w:rsid w:val="00F2777B"/>
    <w:rsid w:val="00F27A29"/>
    <w:rsid w:val="00F3101A"/>
    <w:rsid w:val="00F322F4"/>
    <w:rsid w:val="00F3464D"/>
    <w:rsid w:val="00F40EC6"/>
    <w:rsid w:val="00F41E0C"/>
    <w:rsid w:val="00F45337"/>
    <w:rsid w:val="00F45499"/>
    <w:rsid w:val="00F46E24"/>
    <w:rsid w:val="00F5111D"/>
    <w:rsid w:val="00F54994"/>
    <w:rsid w:val="00F5643D"/>
    <w:rsid w:val="00F622A6"/>
    <w:rsid w:val="00F63424"/>
    <w:rsid w:val="00F64FAE"/>
    <w:rsid w:val="00F67D8A"/>
    <w:rsid w:val="00F73C76"/>
    <w:rsid w:val="00F75465"/>
    <w:rsid w:val="00F75838"/>
    <w:rsid w:val="00F76238"/>
    <w:rsid w:val="00F80D9A"/>
    <w:rsid w:val="00F81B91"/>
    <w:rsid w:val="00F83C79"/>
    <w:rsid w:val="00F83EB1"/>
    <w:rsid w:val="00F9058F"/>
    <w:rsid w:val="00F90A5D"/>
    <w:rsid w:val="00F91EE8"/>
    <w:rsid w:val="00F927F8"/>
    <w:rsid w:val="00F94E28"/>
    <w:rsid w:val="00F96F1C"/>
    <w:rsid w:val="00FA1088"/>
    <w:rsid w:val="00FA32E6"/>
    <w:rsid w:val="00FA4467"/>
    <w:rsid w:val="00FA79BB"/>
    <w:rsid w:val="00FB1AB1"/>
    <w:rsid w:val="00FB4A19"/>
    <w:rsid w:val="00FB699F"/>
    <w:rsid w:val="00FB6BC3"/>
    <w:rsid w:val="00FB76D0"/>
    <w:rsid w:val="00FC1432"/>
    <w:rsid w:val="00FC1EC0"/>
    <w:rsid w:val="00FC694E"/>
    <w:rsid w:val="00FD0248"/>
    <w:rsid w:val="00FD2101"/>
    <w:rsid w:val="00FD5E50"/>
    <w:rsid w:val="00FD65AF"/>
    <w:rsid w:val="00FD7562"/>
    <w:rsid w:val="00FE2404"/>
    <w:rsid w:val="00FE40DB"/>
    <w:rsid w:val="00FE4909"/>
    <w:rsid w:val="00FE551D"/>
    <w:rsid w:val="00FE69FF"/>
    <w:rsid w:val="00FF7A3D"/>
    <w:rsid w:val="00FF7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7EF4B2"/>
  <w15:docId w15:val="{5E1484C1-99E8-4AC2-8D8F-5601E46D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customStyle="1" w:styleId="Tabela-mrea1">
    <w:name w:val="Tabela - mreža1"/>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B02167"/>
    <w:pPr>
      <w:suppressAutoHyphens w:val="0"/>
      <w:spacing w:after="160" w:line="259" w:lineRule="auto"/>
      <w:ind w:left="720"/>
      <w:contextualSpacing/>
    </w:pPr>
    <w:rPr>
      <w:rFonts w:ascii="Calibri" w:eastAsia="Calibri" w:hAnsi="Calibri"/>
      <w:sz w:val="22"/>
      <w:szCs w:val="22"/>
      <w:lang w:eastAsia="en-US"/>
    </w:rPr>
  </w:style>
  <w:style w:type="character" w:customStyle="1" w:styleId="Komentar-sklic1">
    <w:name w:val="Komentar - sklic1"/>
    <w:rsid w:val="00AE2B5F"/>
    <w:rPr>
      <w:sz w:val="16"/>
      <w:szCs w:val="16"/>
    </w:rPr>
  </w:style>
  <w:style w:type="paragraph" w:customStyle="1" w:styleId="Komentar-besedilo1">
    <w:name w:val="Komentar - besedilo1"/>
    <w:basedOn w:val="Navaden"/>
    <w:link w:val="Komentar-besediloZnak"/>
    <w:rsid w:val="00AE2B5F"/>
    <w:rPr>
      <w:sz w:val="20"/>
      <w:szCs w:val="20"/>
    </w:rPr>
  </w:style>
  <w:style w:type="character" w:customStyle="1" w:styleId="Komentar-besediloZnak">
    <w:name w:val="Komentar - besedilo Znak"/>
    <w:link w:val="Komentar-besedilo1"/>
    <w:rsid w:val="00AE2B5F"/>
    <w:rPr>
      <w:lang w:eastAsia="ar-SA"/>
    </w:rPr>
  </w:style>
  <w:style w:type="paragraph" w:customStyle="1" w:styleId="Zadevakomentarja1">
    <w:name w:val="Zadeva komentarja1"/>
    <w:basedOn w:val="Komentar-besedilo1"/>
    <w:next w:val="Komentar-besedilo1"/>
    <w:link w:val="ZadevakomentarjaZnak"/>
    <w:rsid w:val="00AE2B5F"/>
    <w:rPr>
      <w:b/>
      <w:bCs/>
    </w:rPr>
  </w:style>
  <w:style w:type="character" w:customStyle="1" w:styleId="ZadevakomentarjaZnak">
    <w:name w:val="Zadeva komentarja Znak"/>
    <w:link w:val="Zadevakomentarja1"/>
    <w:rsid w:val="00AE2B5F"/>
    <w:rPr>
      <w:b/>
      <w:bCs/>
      <w:lang w:eastAsia="ar-SA"/>
    </w:rPr>
  </w:style>
  <w:style w:type="character" w:styleId="SledenaHiperpovezava">
    <w:name w:val="FollowedHyperlink"/>
    <w:rsid w:val="00CB269F"/>
    <w:rPr>
      <w:color w:val="800080"/>
      <w:u w:val="single"/>
    </w:rPr>
  </w:style>
  <w:style w:type="paragraph" w:customStyle="1" w:styleId="vrstapredpisa0">
    <w:name w:val="vrstapredpisa"/>
    <w:basedOn w:val="Navaden"/>
    <w:rsid w:val="002F0B49"/>
    <w:pPr>
      <w:suppressAutoHyphens w:val="0"/>
      <w:spacing w:before="100" w:beforeAutospacing="1" w:after="100" w:afterAutospacing="1"/>
    </w:pPr>
    <w:rPr>
      <w:lang w:eastAsia="sl-SI"/>
    </w:rPr>
  </w:style>
  <w:style w:type="paragraph" w:customStyle="1" w:styleId="naslovpredpisa0">
    <w:name w:val="naslovpredpisa"/>
    <w:basedOn w:val="Navaden"/>
    <w:rsid w:val="002F0B49"/>
    <w:pPr>
      <w:suppressAutoHyphens w:val="0"/>
      <w:spacing w:before="100" w:beforeAutospacing="1" w:after="100" w:afterAutospacing="1"/>
    </w:pPr>
    <w:rPr>
      <w:lang w:eastAsia="sl-SI"/>
    </w:rPr>
  </w:style>
  <w:style w:type="paragraph" w:customStyle="1" w:styleId="len">
    <w:name w:val="len"/>
    <w:basedOn w:val="Navaden"/>
    <w:rsid w:val="002F0B49"/>
    <w:pPr>
      <w:suppressAutoHyphens w:val="0"/>
      <w:spacing w:before="100" w:beforeAutospacing="1" w:after="100" w:afterAutospacing="1"/>
    </w:pPr>
    <w:rPr>
      <w:lang w:eastAsia="sl-SI"/>
    </w:rPr>
  </w:style>
  <w:style w:type="paragraph" w:customStyle="1" w:styleId="odstavek">
    <w:name w:val="odstavek"/>
    <w:basedOn w:val="Navaden"/>
    <w:rsid w:val="002F0B49"/>
    <w:pPr>
      <w:suppressAutoHyphens w:val="0"/>
      <w:spacing w:before="100" w:beforeAutospacing="1" w:after="100" w:afterAutospacing="1"/>
    </w:pPr>
    <w:rPr>
      <w:lang w:eastAsia="sl-SI"/>
    </w:rPr>
  </w:style>
  <w:style w:type="paragraph" w:customStyle="1" w:styleId="poglavje0">
    <w:name w:val="poglavje"/>
    <w:basedOn w:val="Navaden"/>
    <w:rsid w:val="002F0B49"/>
    <w:pPr>
      <w:suppressAutoHyphens w:val="0"/>
      <w:spacing w:before="100" w:beforeAutospacing="1" w:after="100" w:afterAutospacing="1"/>
    </w:pPr>
    <w:rPr>
      <w:lang w:eastAsia="sl-SI"/>
    </w:rPr>
  </w:style>
  <w:style w:type="paragraph" w:customStyle="1" w:styleId="alineazaodstavkom0">
    <w:name w:val="alineazaodstavkom"/>
    <w:basedOn w:val="Navaden"/>
    <w:rsid w:val="00323771"/>
    <w:pPr>
      <w:suppressAutoHyphens w:val="0"/>
      <w:spacing w:before="100" w:beforeAutospacing="1" w:after="100" w:afterAutospacing="1"/>
    </w:pPr>
    <w:rPr>
      <w:lang w:eastAsia="sl-SI"/>
    </w:rPr>
  </w:style>
  <w:style w:type="paragraph" w:styleId="Brezrazmikov">
    <w:name w:val="No Spacing"/>
    <w:uiPriority w:val="1"/>
    <w:qFormat/>
    <w:rsid w:val="0021599D"/>
    <w:pPr>
      <w:suppressAutoHyphens/>
    </w:pPr>
    <w:rPr>
      <w:sz w:val="24"/>
      <w:szCs w:val="24"/>
      <w:lang w:eastAsia="ar-SA"/>
    </w:rPr>
  </w:style>
  <w:style w:type="character" w:styleId="Pripombasklic">
    <w:name w:val="annotation reference"/>
    <w:basedOn w:val="Privzetapisavaodstavka"/>
    <w:semiHidden/>
    <w:unhideWhenUsed/>
    <w:rsid w:val="00AA54C7"/>
    <w:rPr>
      <w:sz w:val="16"/>
      <w:szCs w:val="16"/>
    </w:rPr>
  </w:style>
  <w:style w:type="paragraph" w:styleId="Pripombabesedilo">
    <w:name w:val="annotation text"/>
    <w:basedOn w:val="Navaden"/>
    <w:link w:val="PripombabesediloZnak"/>
    <w:semiHidden/>
    <w:unhideWhenUsed/>
    <w:rsid w:val="00AA54C7"/>
    <w:rPr>
      <w:sz w:val="20"/>
      <w:szCs w:val="20"/>
    </w:rPr>
  </w:style>
  <w:style w:type="character" w:customStyle="1" w:styleId="PripombabesediloZnak">
    <w:name w:val="Pripomba – besedilo Znak"/>
    <w:basedOn w:val="Privzetapisavaodstavka"/>
    <w:link w:val="Pripombabesedilo"/>
    <w:semiHidden/>
    <w:rsid w:val="00AA54C7"/>
    <w:rPr>
      <w:lang w:eastAsia="ar-SA"/>
    </w:rPr>
  </w:style>
  <w:style w:type="paragraph" w:styleId="Zadevapripombe">
    <w:name w:val="annotation subject"/>
    <w:basedOn w:val="Pripombabesedilo"/>
    <w:next w:val="Pripombabesedilo"/>
    <w:link w:val="ZadevapripombeZnak"/>
    <w:semiHidden/>
    <w:unhideWhenUsed/>
    <w:rsid w:val="00AA54C7"/>
    <w:rPr>
      <w:b/>
      <w:bCs/>
    </w:rPr>
  </w:style>
  <w:style w:type="character" w:customStyle="1" w:styleId="ZadevapripombeZnak">
    <w:name w:val="Zadeva pripombe Znak"/>
    <w:basedOn w:val="PripombabesediloZnak"/>
    <w:link w:val="Zadevapripombe"/>
    <w:semiHidden/>
    <w:rsid w:val="00AA54C7"/>
    <w:rPr>
      <w:b/>
      <w:bCs/>
      <w:lang w:eastAsia="ar-SA"/>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9636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176">
      <w:bodyDiv w:val="1"/>
      <w:marLeft w:val="0"/>
      <w:marRight w:val="0"/>
      <w:marTop w:val="0"/>
      <w:marBottom w:val="0"/>
      <w:divBdr>
        <w:top w:val="none" w:sz="0" w:space="0" w:color="auto"/>
        <w:left w:val="none" w:sz="0" w:space="0" w:color="auto"/>
        <w:bottom w:val="none" w:sz="0" w:space="0" w:color="auto"/>
        <w:right w:val="none" w:sz="0" w:space="0" w:color="auto"/>
      </w:divBdr>
      <w:divsChild>
        <w:div w:id="254946067">
          <w:marLeft w:val="0"/>
          <w:marRight w:val="0"/>
          <w:marTop w:val="240"/>
          <w:marBottom w:val="120"/>
          <w:divBdr>
            <w:top w:val="none" w:sz="0" w:space="0" w:color="auto"/>
            <w:left w:val="none" w:sz="0" w:space="0" w:color="auto"/>
            <w:bottom w:val="none" w:sz="0" w:space="0" w:color="auto"/>
            <w:right w:val="none" w:sz="0" w:space="0" w:color="auto"/>
          </w:divBdr>
        </w:div>
        <w:div w:id="778984853">
          <w:marLeft w:val="0"/>
          <w:marRight w:val="0"/>
          <w:marTop w:val="240"/>
          <w:marBottom w:val="120"/>
          <w:divBdr>
            <w:top w:val="none" w:sz="0" w:space="0" w:color="auto"/>
            <w:left w:val="none" w:sz="0" w:space="0" w:color="auto"/>
            <w:bottom w:val="none" w:sz="0" w:space="0" w:color="auto"/>
            <w:right w:val="none" w:sz="0" w:space="0" w:color="auto"/>
          </w:divBdr>
        </w:div>
        <w:div w:id="865026236">
          <w:marLeft w:val="0"/>
          <w:marRight w:val="0"/>
          <w:marTop w:val="0"/>
          <w:marBottom w:val="120"/>
          <w:divBdr>
            <w:top w:val="none" w:sz="0" w:space="0" w:color="auto"/>
            <w:left w:val="none" w:sz="0" w:space="0" w:color="auto"/>
            <w:bottom w:val="none" w:sz="0" w:space="0" w:color="auto"/>
            <w:right w:val="none" w:sz="0" w:space="0" w:color="auto"/>
          </w:divBdr>
        </w:div>
        <w:div w:id="978267626">
          <w:marLeft w:val="0"/>
          <w:marRight w:val="0"/>
          <w:marTop w:val="240"/>
          <w:marBottom w:val="120"/>
          <w:divBdr>
            <w:top w:val="none" w:sz="0" w:space="0" w:color="auto"/>
            <w:left w:val="none" w:sz="0" w:space="0" w:color="auto"/>
            <w:bottom w:val="none" w:sz="0" w:space="0" w:color="auto"/>
            <w:right w:val="none" w:sz="0" w:space="0" w:color="auto"/>
          </w:divBdr>
        </w:div>
        <w:div w:id="1231692097">
          <w:marLeft w:val="0"/>
          <w:marRight w:val="0"/>
          <w:marTop w:val="240"/>
          <w:marBottom w:val="120"/>
          <w:divBdr>
            <w:top w:val="none" w:sz="0" w:space="0" w:color="auto"/>
            <w:left w:val="none" w:sz="0" w:space="0" w:color="auto"/>
            <w:bottom w:val="none" w:sz="0" w:space="0" w:color="auto"/>
            <w:right w:val="none" w:sz="0" w:space="0" w:color="auto"/>
          </w:divBdr>
        </w:div>
        <w:div w:id="1247031014">
          <w:marLeft w:val="0"/>
          <w:marRight w:val="0"/>
          <w:marTop w:val="0"/>
          <w:marBottom w:val="120"/>
          <w:divBdr>
            <w:top w:val="none" w:sz="0" w:space="0" w:color="auto"/>
            <w:left w:val="none" w:sz="0" w:space="0" w:color="auto"/>
            <w:bottom w:val="none" w:sz="0" w:space="0" w:color="auto"/>
            <w:right w:val="none" w:sz="0" w:space="0" w:color="auto"/>
          </w:divBdr>
        </w:div>
        <w:div w:id="1396120530">
          <w:marLeft w:val="0"/>
          <w:marRight w:val="0"/>
          <w:marTop w:val="0"/>
          <w:marBottom w:val="120"/>
          <w:divBdr>
            <w:top w:val="none" w:sz="0" w:space="0" w:color="auto"/>
            <w:left w:val="none" w:sz="0" w:space="0" w:color="auto"/>
            <w:bottom w:val="none" w:sz="0" w:space="0" w:color="auto"/>
            <w:right w:val="none" w:sz="0" w:space="0" w:color="auto"/>
          </w:divBdr>
        </w:div>
        <w:div w:id="1534537599">
          <w:marLeft w:val="0"/>
          <w:marRight w:val="0"/>
          <w:marTop w:val="240"/>
          <w:marBottom w:val="120"/>
          <w:divBdr>
            <w:top w:val="none" w:sz="0" w:space="0" w:color="auto"/>
            <w:left w:val="none" w:sz="0" w:space="0" w:color="auto"/>
            <w:bottom w:val="none" w:sz="0" w:space="0" w:color="auto"/>
            <w:right w:val="none" w:sz="0" w:space="0" w:color="auto"/>
          </w:divBdr>
        </w:div>
        <w:div w:id="1898009107">
          <w:marLeft w:val="0"/>
          <w:marRight w:val="0"/>
          <w:marTop w:val="0"/>
          <w:marBottom w:val="120"/>
          <w:divBdr>
            <w:top w:val="none" w:sz="0" w:space="0" w:color="auto"/>
            <w:left w:val="none" w:sz="0" w:space="0" w:color="auto"/>
            <w:bottom w:val="none" w:sz="0" w:space="0" w:color="auto"/>
            <w:right w:val="none" w:sz="0" w:space="0" w:color="auto"/>
          </w:divBdr>
        </w:div>
        <w:div w:id="2089958380">
          <w:marLeft w:val="0"/>
          <w:marRight w:val="0"/>
          <w:marTop w:val="0"/>
          <w:marBottom w:val="120"/>
          <w:divBdr>
            <w:top w:val="none" w:sz="0" w:space="0" w:color="auto"/>
            <w:left w:val="none" w:sz="0" w:space="0" w:color="auto"/>
            <w:bottom w:val="none" w:sz="0" w:space="0" w:color="auto"/>
            <w:right w:val="none" w:sz="0" w:space="0" w:color="auto"/>
          </w:divBdr>
        </w:div>
      </w:divsChild>
    </w:div>
    <w:div w:id="227114507">
      <w:bodyDiv w:val="1"/>
      <w:marLeft w:val="0"/>
      <w:marRight w:val="0"/>
      <w:marTop w:val="0"/>
      <w:marBottom w:val="0"/>
      <w:divBdr>
        <w:top w:val="none" w:sz="0" w:space="0" w:color="auto"/>
        <w:left w:val="none" w:sz="0" w:space="0" w:color="auto"/>
        <w:bottom w:val="none" w:sz="0" w:space="0" w:color="auto"/>
        <w:right w:val="none" w:sz="0" w:space="0" w:color="auto"/>
      </w:divBdr>
    </w:div>
    <w:div w:id="256252193">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5">
          <w:marLeft w:val="0"/>
          <w:marRight w:val="0"/>
          <w:marTop w:val="0"/>
          <w:marBottom w:val="0"/>
          <w:divBdr>
            <w:top w:val="none" w:sz="0" w:space="0" w:color="auto"/>
            <w:left w:val="none" w:sz="0" w:space="0" w:color="auto"/>
            <w:bottom w:val="none" w:sz="0" w:space="0" w:color="auto"/>
            <w:right w:val="none" w:sz="0" w:space="0" w:color="auto"/>
          </w:divBdr>
          <w:divsChild>
            <w:div w:id="1174370896">
              <w:marLeft w:val="0"/>
              <w:marRight w:val="0"/>
              <w:marTop w:val="0"/>
              <w:marBottom w:val="0"/>
              <w:divBdr>
                <w:top w:val="none" w:sz="0" w:space="0" w:color="auto"/>
                <w:left w:val="none" w:sz="0" w:space="0" w:color="auto"/>
                <w:bottom w:val="none" w:sz="0" w:space="0" w:color="auto"/>
                <w:right w:val="none" w:sz="0" w:space="0" w:color="auto"/>
              </w:divBdr>
              <w:divsChild>
                <w:div w:id="1034766980">
                  <w:marLeft w:val="-225"/>
                  <w:marRight w:val="-225"/>
                  <w:marTop w:val="0"/>
                  <w:marBottom w:val="0"/>
                  <w:divBdr>
                    <w:top w:val="none" w:sz="0" w:space="0" w:color="auto"/>
                    <w:left w:val="none" w:sz="0" w:space="0" w:color="auto"/>
                    <w:bottom w:val="none" w:sz="0" w:space="0" w:color="auto"/>
                    <w:right w:val="none" w:sz="0" w:space="0" w:color="auto"/>
                  </w:divBdr>
                  <w:divsChild>
                    <w:div w:id="2135246090">
                      <w:marLeft w:val="0"/>
                      <w:marRight w:val="0"/>
                      <w:marTop w:val="0"/>
                      <w:marBottom w:val="0"/>
                      <w:divBdr>
                        <w:top w:val="none" w:sz="0" w:space="0" w:color="auto"/>
                        <w:left w:val="none" w:sz="0" w:space="0" w:color="auto"/>
                        <w:bottom w:val="none" w:sz="0" w:space="0" w:color="auto"/>
                        <w:right w:val="none" w:sz="0" w:space="0" w:color="auto"/>
                      </w:divBdr>
                      <w:divsChild>
                        <w:div w:id="1983997205">
                          <w:marLeft w:val="0"/>
                          <w:marRight w:val="0"/>
                          <w:marTop w:val="0"/>
                          <w:marBottom w:val="0"/>
                          <w:divBdr>
                            <w:top w:val="none" w:sz="0" w:space="0" w:color="auto"/>
                            <w:left w:val="none" w:sz="0" w:space="0" w:color="auto"/>
                            <w:bottom w:val="none" w:sz="0" w:space="0" w:color="auto"/>
                            <w:right w:val="none" w:sz="0" w:space="0" w:color="auto"/>
                          </w:divBdr>
                          <w:divsChild>
                            <w:div w:id="1080560410">
                              <w:marLeft w:val="-225"/>
                              <w:marRight w:val="-225"/>
                              <w:marTop w:val="0"/>
                              <w:marBottom w:val="0"/>
                              <w:divBdr>
                                <w:top w:val="none" w:sz="0" w:space="0" w:color="auto"/>
                                <w:left w:val="none" w:sz="0" w:space="0" w:color="auto"/>
                                <w:bottom w:val="none" w:sz="0" w:space="0" w:color="auto"/>
                                <w:right w:val="none" w:sz="0" w:space="0" w:color="auto"/>
                              </w:divBdr>
                              <w:divsChild>
                                <w:div w:id="219902649">
                                  <w:marLeft w:val="0"/>
                                  <w:marRight w:val="0"/>
                                  <w:marTop w:val="0"/>
                                  <w:marBottom w:val="0"/>
                                  <w:divBdr>
                                    <w:top w:val="none" w:sz="0" w:space="0" w:color="auto"/>
                                    <w:left w:val="none" w:sz="0" w:space="0" w:color="auto"/>
                                    <w:bottom w:val="none" w:sz="0" w:space="0" w:color="auto"/>
                                    <w:right w:val="none" w:sz="0" w:space="0" w:color="auto"/>
                                  </w:divBdr>
                                  <w:divsChild>
                                    <w:div w:id="851341957">
                                      <w:marLeft w:val="0"/>
                                      <w:marRight w:val="0"/>
                                      <w:marTop w:val="0"/>
                                      <w:marBottom w:val="0"/>
                                      <w:divBdr>
                                        <w:top w:val="none" w:sz="0" w:space="0" w:color="auto"/>
                                        <w:left w:val="none" w:sz="0" w:space="0" w:color="auto"/>
                                        <w:bottom w:val="none" w:sz="0" w:space="0" w:color="auto"/>
                                        <w:right w:val="none" w:sz="0" w:space="0" w:color="auto"/>
                                      </w:divBdr>
                                      <w:divsChild>
                                        <w:div w:id="1034843940">
                                          <w:marLeft w:val="0"/>
                                          <w:marRight w:val="0"/>
                                          <w:marTop w:val="240"/>
                                          <w:marBottom w:val="120"/>
                                          <w:divBdr>
                                            <w:top w:val="none" w:sz="0" w:space="0" w:color="auto"/>
                                            <w:left w:val="none" w:sz="0" w:space="0" w:color="auto"/>
                                            <w:bottom w:val="none" w:sz="0" w:space="0" w:color="auto"/>
                                            <w:right w:val="none" w:sz="0" w:space="0" w:color="auto"/>
                                          </w:divBdr>
                                        </w:div>
                                        <w:div w:id="1054962805">
                                          <w:marLeft w:val="0"/>
                                          <w:marRight w:val="0"/>
                                          <w:marTop w:val="240"/>
                                          <w:marBottom w:val="120"/>
                                          <w:divBdr>
                                            <w:top w:val="none" w:sz="0" w:space="0" w:color="auto"/>
                                            <w:left w:val="none" w:sz="0" w:space="0" w:color="auto"/>
                                            <w:bottom w:val="none" w:sz="0" w:space="0" w:color="auto"/>
                                            <w:right w:val="none" w:sz="0" w:space="0" w:color="auto"/>
                                          </w:divBdr>
                                        </w:div>
                                        <w:div w:id="1516964696">
                                          <w:marLeft w:val="0"/>
                                          <w:marRight w:val="0"/>
                                          <w:marTop w:val="240"/>
                                          <w:marBottom w:val="120"/>
                                          <w:divBdr>
                                            <w:top w:val="none" w:sz="0" w:space="0" w:color="auto"/>
                                            <w:left w:val="none" w:sz="0" w:space="0" w:color="auto"/>
                                            <w:bottom w:val="none" w:sz="0" w:space="0" w:color="auto"/>
                                            <w:right w:val="none" w:sz="0" w:space="0" w:color="auto"/>
                                          </w:divBdr>
                                        </w:div>
                                        <w:div w:id="16270028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100536">
      <w:bodyDiv w:val="1"/>
      <w:marLeft w:val="0"/>
      <w:marRight w:val="0"/>
      <w:marTop w:val="0"/>
      <w:marBottom w:val="0"/>
      <w:divBdr>
        <w:top w:val="none" w:sz="0" w:space="0" w:color="auto"/>
        <w:left w:val="none" w:sz="0" w:space="0" w:color="auto"/>
        <w:bottom w:val="none" w:sz="0" w:space="0" w:color="auto"/>
        <w:right w:val="none" w:sz="0" w:space="0" w:color="auto"/>
      </w:divBdr>
      <w:divsChild>
        <w:div w:id="2023390274">
          <w:marLeft w:val="0"/>
          <w:marRight w:val="0"/>
          <w:marTop w:val="240"/>
          <w:marBottom w:val="120"/>
          <w:divBdr>
            <w:top w:val="none" w:sz="0" w:space="0" w:color="auto"/>
            <w:left w:val="none" w:sz="0" w:space="0" w:color="auto"/>
            <w:bottom w:val="none" w:sz="0" w:space="0" w:color="auto"/>
            <w:right w:val="none" w:sz="0" w:space="0" w:color="auto"/>
          </w:divBdr>
        </w:div>
      </w:divsChild>
    </w:div>
    <w:div w:id="794324137">
      <w:bodyDiv w:val="1"/>
      <w:marLeft w:val="0"/>
      <w:marRight w:val="0"/>
      <w:marTop w:val="0"/>
      <w:marBottom w:val="0"/>
      <w:divBdr>
        <w:top w:val="none" w:sz="0" w:space="0" w:color="auto"/>
        <w:left w:val="none" w:sz="0" w:space="0" w:color="auto"/>
        <w:bottom w:val="none" w:sz="0" w:space="0" w:color="auto"/>
        <w:right w:val="none" w:sz="0" w:space="0" w:color="auto"/>
      </w:divBdr>
    </w:div>
    <w:div w:id="862398655">
      <w:bodyDiv w:val="1"/>
      <w:marLeft w:val="0"/>
      <w:marRight w:val="0"/>
      <w:marTop w:val="0"/>
      <w:marBottom w:val="0"/>
      <w:divBdr>
        <w:top w:val="none" w:sz="0" w:space="0" w:color="auto"/>
        <w:left w:val="none" w:sz="0" w:space="0" w:color="auto"/>
        <w:bottom w:val="none" w:sz="0" w:space="0" w:color="auto"/>
        <w:right w:val="none" w:sz="0" w:space="0" w:color="auto"/>
      </w:divBdr>
      <w:divsChild>
        <w:div w:id="82995511">
          <w:marLeft w:val="0"/>
          <w:marRight w:val="0"/>
          <w:marTop w:val="0"/>
          <w:marBottom w:val="0"/>
          <w:divBdr>
            <w:top w:val="none" w:sz="0" w:space="0" w:color="auto"/>
            <w:left w:val="none" w:sz="0" w:space="0" w:color="auto"/>
            <w:bottom w:val="none" w:sz="0" w:space="0" w:color="auto"/>
            <w:right w:val="none" w:sz="0" w:space="0" w:color="auto"/>
          </w:divBdr>
        </w:div>
        <w:div w:id="106389473">
          <w:marLeft w:val="0"/>
          <w:marRight w:val="0"/>
          <w:marTop w:val="0"/>
          <w:marBottom w:val="0"/>
          <w:divBdr>
            <w:top w:val="none" w:sz="0" w:space="0" w:color="auto"/>
            <w:left w:val="none" w:sz="0" w:space="0" w:color="auto"/>
            <w:bottom w:val="none" w:sz="0" w:space="0" w:color="auto"/>
            <w:right w:val="none" w:sz="0" w:space="0" w:color="auto"/>
          </w:divBdr>
        </w:div>
        <w:div w:id="1216115568">
          <w:marLeft w:val="0"/>
          <w:marRight w:val="0"/>
          <w:marTop w:val="0"/>
          <w:marBottom w:val="0"/>
          <w:divBdr>
            <w:top w:val="none" w:sz="0" w:space="0" w:color="auto"/>
            <w:left w:val="none" w:sz="0" w:space="0" w:color="auto"/>
            <w:bottom w:val="none" w:sz="0" w:space="0" w:color="auto"/>
            <w:right w:val="none" w:sz="0" w:space="0" w:color="auto"/>
          </w:divBdr>
        </w:div>
        <w:div w:id="1648977425">
          <w:marLeft w:val="0"/>
          <w:marRight w:val="0"/>
          <w:marTop w:val="0"/>
          <w:marBottom w:val="0"/>
          <w:divBdr>
            <w:top w:val="none" w:sz="0" w:space="0" w:color="auto"/>
            <w:left w:val="none" w:sz="0" w:space="0" w:color="auto"/>
            <w:bottom w:val="none" w:sz="0" w:space="0" w:color="auto"/>
            <w:right w:val="none" w:sz="0" w:space="0" w:color="auto"/>
          </w:divBdr>
        </w:div>
      </w:divsChild>
    </w:div>
    <w:div w:id="883910666">
      <w:bodyDiv w:val="1"/>
      <w:marLeft w:val="0"/>
      <w:marRight w:val="0"/>
      <w:marTop w:val="0"/>
      <w:marBottom w:val="0"/>
      <w:divBdr>
        <w:top w:val="none" w:sz="0" w:space="0" w:color="auto"/>
        <w:left w:val="none" w:sz="0" w:space="0" w:color="auto"/>
        <w:bottom w:val="none" w:sz="0" w:space="0" w:color="auto"/>
        <w:right w:val="none" w:sz="0" w:space="0" w:color="auto"/>
      </w:divBdr>
      <w:divsChild>
        <w:div w:id="17706599">
          <w:marLeft w:val="0"/>
          <w:marRight w:val="0"/>
          <w:marTop w:val="0"/>
          <w:marBottom w:val="0"/>
          <w:divBdr>
            <w:top w:val="none" w:sz="0" w:space="0" w:color="auto"/>
            <w:left w:val="none" w:sz="0" w:space="0" w:color="auto"/>
            <w:bottom w:val="none" w:sz="0" w:space="0" w:color="auto"/>
            <w:right w:val="none" w:sz="0" w:space="0" w:color="auto"/>
          </w:divBdr>
          <w:divsChild>
            <w:div w:id="1708410745">
              <w:marLeft w:val="0"/>
              <w:marRight w:val="0"/>
              <w:marTop w:val="0"/>
              <w:marBottom w:val="0"/>
              <w:divBdr>
                <w:top w:val="none" w:sz="0" w:space="0" w:color="auto"/>
                <w:left w:val="none" w:sz="0" w:space="0" w:color="auto"/>
                <w:bottom w:val="none" w:sz="0" w:space="0" w:color="auto"/>
                <w:right w:val="none" w:sz="0" w:space="0" w:color="auto"/>
              </w:divBdr>
              <w:divsChild>
                <w:div w:id="2050717360">
                  <w:marLeft w:val="-225"/>
                  <w:marRight w:val="-225"/>
                  <w:marTop w:val="0"/>
                  <w:marBottom w:val="0"/>
                  <w:divBdr>
                    <w:top w:val="none" w:sz="0" w:space="0" w:color="auto"/>
                    <w:left w:val="none" w:sz="0" w:space="0" w:color="auto"/>
                    <w:bottom w:val="none" w:sz="0" w:space="0" w:color="auto"/>
                    <w:right w:val="none" w:sz="0" w:space="0" w:color="auto"/>
                  </w:divBdr>
                  <w:divsChild>
                    <w:div w:id="2129661873">
                      <w:marLeft w:val="0"/>
                      <w:marRight w:val="0"/>
                      <w:marTop w:val="0"/>
                      <w:marBottom w:val="0"/>
                      <w:divBdr>
                        <w:top w:val="none" w:sz="0" w:space="0" w:color="auto"/>
                        <w:left w:val="none" w:sz="0" w:space="0" w:color="auto"/>
                        <w:bottom w:val="none" w:sz="0" w:space="0" w:color="auto"/>
                        <w:right w:val="none" w:sz="0" w:space="0" w:color="auto"/>
                      </w:divBdr>
                      <w:divsChild>
                        <w:div w:id="606352678">
                          <w:marLeft w:val="0"/>
                          <w:marRight w:val="0"/>
                          <w:marTop w:val="0"/>
                          <w:marBottom w:val="0"/>
                          <w:divBdr>
                            <w:top w:val="none" w:sz="0" w:space="0" w:color="auto"/>
                            <w:left w:val="none" w:sz="0" w:space="0" w:color="auto"/>
                            <w:bottom w:val="none" w:sz="0" w:space="0" w:color="auto"/>
                            <w:right w:val="none" w:sz="0" w:space="0" w:color="auto"/>
                          </w:divBdr>
                          <w:divsChild>
                            <w:div w:id="472068631">
                              <w:marLeft w:val="-225"/>
                              <w:marRight w:val="-225"/>
                              <w:marTop w:val="0"/>
                              <w:marBottom w:val="0"/>
                              <w:divBdr>
                                <w:top w:val="none" w:sz="0" w:space="0" w:color="auto"/>
                                <w:left w:val="none" w:sz="0" w:space="0" w:color="auto"/>
                                <w:bottom w:val="none" w:sz="0" w:space="0" w:color="auto"/>
                                <w:right w:val="none" w:sz="0" w:space="0" w:color="auto"/>
                              </w:divBdr>
                              <w:divsChild>
                                <w:div w:id="6250273">
                                  <w:marLeft w:val="0"/>
                                  <w:marRight w:val="0"/>
                                  <w:marTop w:val="0"/>
                                  <w:marBottom w:val="0"/>
                                  <w:divBdr>
                                    <w:top w:val="none" w:sz="0" w:space="0" w:color="auto"/>
                                    <w:left w:val="none" w:sz="0" w:space="0" w:color="auto"/>
                                    <w:bottom w:val="none" w:sz="0" w:space="0" w:color="auto"/>
                                    <w:right w:val="none" w:sz="0" w:space="0" w:color="auto"/>
                                  </w:divBdr>
                                  <w:divsChild>
                                    <w:div w:id="278922050">
                                      <w:marLeft w:val="0"/>
                                      <w:marRight w:val="0"/>
                                      <w:marTop w:val="0"/>
                                      <w:marBottom w:val="0"/>
                                      <w:divBdr>
                                        <w:top w:val="none" w:sz="0" w:space="0" w:color="auto"/>
                                        <w:left w:val="none" w:sz="0" w:space="0" w:color="auto"/>
                                        <w:bottom w:val="none" w:sz="0" w:space="0" w:color="auto"/>
                                        <w:right w:val="none" w:sz="0" w:space="0" w:color="auto"/>
                                      </w:divBdr>
                                      <w:divsChild>
                                        <w:div w:id="452136949">
                                          <w:marLeft w:val="0"/>
                                          <w:marRight w:val="0"/>
                                          <w:marTop w:val="240"/>
                                          <w:marBottom w:val="120"/>
                                          <w:divBdr>
                                            <w:top w:val="none" w:sz="0" w:space="0" w:color="auto"/>
                                            <w:left w:val="none" w:sz="0" w:space="0" w:color="auto"/>
                                            <w:bottom w:val="none" w:sz="0" w:space="0" w:color="auto"/>
                                            <w:right w:val="none" w:sz="0" w:space="0" w:color="auto"/>
                                          </w:divBdr>
                                        </w:div>
                                        <w:div w:id="757137534">
                                          <w:marLeft w:val="0"/>
                                          <w:marRight w:val="0"/>
                                          <w:marTop w:val="240"/>
                                          <w:marBottom w:val="120"/>
                                          <w:divBdr>
                                            <w:top w:val="none" w:sz="0" w:space="0" w:color="auto"/>
                                            <w:left w:val="none" w:sz="0" w:space="0" w:color="auto"/>
                                            <w:bottom w:val="none" w:sz="0" w:space="0" w:color="auto"/>
                                            <w:right w:val="none" w:sz="0" w:space="0" w:color="auto"/>
                                          </w:divBdr>
                                        </w:div>
                                        <w:div w:id="819425999">
                                          <w:marLeft w:val="0"/>
                                          <w:marRight w:val="0"/>
                                          <w:marTop w:val="240"/>
                                          <w:marBottom w:val="120"/>
                                          <w:divBdr>
                                            <w:top w:val="none" w:sz="0" w:space="0" w:color="auto"/>
                                            <w:left w:val="none" w:sz="0" w:space="0" w:color="auto"/>
                                            <w:bottom w:val="none" w:sz="0" w:space="0" w:color="auto"/>
                                            <w:right w:val="none" w:sz="0" w:space="0" w:color="auto"/>
                                          </w:divBdr>
                                        </w:div>
                                        <w:div w:id="1052729819">
                                          <w:marLeft w:val="0"/>
                                          <w:marRight w:val="0"/>
                                          <w:marTop w:val="240"/>
                                          <w:marBottom w:val="120"/>
                                          <w:divBdr>
                                            <w:top w:val="none" w:sz="0" w:space="0" w:color="auto"/>
                                            <w:left w:val="none" w:sz="0" w:space="0" w:color="auto"/>
                                            <w:bottom w:val="none" w:sz="0" w:space="0" w:color="auto"/>
                                            <w:right w:val="none" w:sz="0" w:space="0" w:color="auto"/>
                                          </w:divBdr>
                                        </w:div>
                                        <w:div w:id="1360008071">
                                          <w:marLeft w:val="0"/>
                                          <w:marRight w:val="0"/>
                                          <w:marTop w:val="240"/>
                                          <w:marBottom w:val="120"/>
                                          <w:divBdr>
                                            <w:top w:val="none" w:sz="0" w:space="0" w:color="auto"/>
                                            <w:left w:val="none" w:sz="0" w:space="0" w:color="auto"/>
                                            <w:bottom w:val="none" w:sz="0" w:space="0" w:color="auto"/>
                                            <w:right w:val="none" w:sz="0" w:space="0" w:color="auto"/>
                                          </w:divBdr>
                                        </w:div>
                                        <w:div w:id="18051254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881951">
      <w:bodyDiv w:val="1"/>
      <w:marLeft w:val="0"/>
      <w:marRight w:val="0"/>
      <w:marTop w:val="0"/>
      <w:marBottom w:val="0"/>
      <w:divBdr>
        <w:top w:val="none" w:sz="0" w:space="0" w:color="auto"/>
        <w:left w:val="none" w:sz="0" w:space="0" w:color="auto"/>
        <w:bottom w:val="none" w:sz="0" w:space="0" w:color="auto"/>
        <w:right w:val="none" w:sz="0" w:space="0" w:color="auto"/>
      </w:divBdr>
    </w:div>
    <w:div w:id="1372268711">
      <w:bodyDiv w:val="1"/>
      <w:marLeft w:val="0"/>
      <w:marRight w:val="0"/>
      <w:marTop w:val="0"/>
      <w:marBottom w:val="0"/>
      <w:divBdr>
        <w:top w:val="none" w:sz="0" w:space="0" w:color="auto"/>
        <w:left w:val="none" w:sz="0" w:space="0" w:color="auto"/>
        <w:bottom w:val="none" w:sz="0" w:space="0" w:color="auto"/>
        <w:right w:val="none" w:sz="0" w:space="0" w:color="auto"/>
      </w:divBdr>
    </w:div>
    <w:div w:id="1383990750">
      <w:bodyDiv w:val="1"/>
      <w:marLeft w:val="0"/>
      <w:marRight w:val="0"/>
      <w:marTop w:val="0"/>
      <w:marBottom w:val="0"/>
      <w:divBdr>
        <w:top w:val="none" w:sz="0" w:space="0" w:color="auto"/>
        <w:left w:val="none" w:sz="0" w:space="0" w:color="auto"/>
        <w:bottom w:val="none" w:sz="0" w:space="0" w:color="auto"/>
        <w:right w:val="none" w:sz="0" w:space="0" w:color="auto"/>
      </w:divBdr>
    </w:div>
    <w:div w:id="1609654814">
      <w:bodyDiv w:val="1"/>
      <w:marLeft w:val="0"/>
      <w:marRight w:val="0"/>
      <w:marTop w:val="0"/>
      <w:marBottom w:val="0"/>
      <w:divBdr>
        <w:top w:val="none" w:sz="0" w:space="0" w:color="auto"/>
        <w:left w:val="none" w:sz="0" w:space="0" w:color="auto"/>
        <w:bottom w:val="none" w:sz="0" w:space="0" w:color="auto"/>
        <w:right w:val="none" w:sz="0" w:space="0" w:color="auto"/>
      </w:divBdr>
    </w:div>
    <w:div w:id="1641225687">
      <w:bodyDiv w:val="1"/>
      <w:marLeft w:val="0"/>
      <w:marRight w:val="0"/>
      <w:marTop w:val="0"/>
      <w:marBottom w:val="0"/>
      <w:divBdr>
        <w:top w:val="none" w:sz="0" w:space="0" w:color="auto"/>
        <w:left w:val="none" w:sz="0" w:space="0" w:color="auto"/>
        <w:bottom w:val="none" w:sz="0" w:space="0" w:color="auto"/>
        <w:right w:val="none" w:sz="0" w:space="0" w:color="auto"/>
      </w:divBdr>
      <w:divsChild>
        <w:div w:id="877818694">
          <w:marLeft w:val="0"/>
          <w:marRight w:val="0"/>
          <w:marTop w:val="0"/>
          <w:marBottom w:val="0"/>
          <w:divBdr>
            <w:top w:val="none" w:sz="0" w:space="0" w:color="auto"/>
            <w:left w:val="none" w:sz="0" w:space="0" w:color="auto"/>
            <w:bottom w:val="none" w:sz="0" w:space="0" w:color="auto"/>
            <w:right w:val="none" w:sz="0" w:space="0" w:color="auto"/>
          </w:divBdr>
          <w:divsChild>
            <w:div w:id="568536762">
              <w:marLeft w:val="0"/>
              <w:marRight w:val="0"/>
              <w:marTop w:val="0"/>
              <w:marBottom w:val="0"/>
              <w:divBdr>
                <w:top w:val="none" w:sz="0" w:space="0" w:color="auto"/>
                <w:left w:val="none" w:sz="0" w:space="0" w:color="auto"/>
                <w:bottom w:val="none" w:sz="0" w:space="0" w:color="auto"/>
                <w:right w:val="none" w:sz="0" w:space="0" w:color="auto"/>
              </w:divBdr>
              <w:divsChild>
                <w:div w:id="812869693">
                  <w:marLeft w:val="-225"/>
                  <w:marRight w:val="-225"/>
                  <w:marTop w:val="0"/>
                  <w:marBottom w:val="0"/>
                  <w:divBdr>
                    <w:top w:val="none" w:sz="0" w:space="0" w:color="auto"/>
                    <w:left w:val="none" w:sz="0" w:space="0" w:color="auto"/>
                    <w:bottom w:val="none" w:sz="0" w:space="0" w:color="auto"/>
                    <w:right w:val="none" w:sz="0" w:space="0" w:color="auto"/>
                  </w:divBdr>
                  <w:divsChild>
                    <w:div w:id="38749000">
                      <w:marLeft w:val="0"/>
                      <w:marRight w:val="0"/>
                      <w:marTop w:val="0"/>
                      <w:marBottom w:val="0"/>
                      <w:divBdr>
                        <w:top w:val="none" w:sz="0" w:space="0" w:color="auto"/>
                        <w:left w:val="none" w:sz="0" w:space="0" w:color="auto"/>
                        <w:bottom w:val="none" w:sz="0" w:space="0" w:color="auto"/>
                        <w:right w:val="none" w:sz="0" w:space="0" w:color="auto"/>
                      </w:divBdr>
                      <w:divsChild>
                        <w:div w:id="1984772423">
                          <w:marLeft w:val="0"/>
                          <w:marRight w:val="0"/>
                          <w:marTop w:val="0"/>
                          <w:marBottom w:val="0"/>
                          <w:divBdr>
                            <w:top w:val="none" w:sz="0" w:space="0" w:color="auto"/>
                            <w:left w:val="none" w:sz="0" w:space="0" w:color="auto"/>
                            <w:bottom w:val="none" w:sz="0" w:space="0" w:color="auto"/>
                            <w:right w:val="none" w:sz="0" w:space="0" w:color="auto"/>
                          </w:divBdr>
                          <w:divsChild>
                            <w:div w:id="742948279">
                              <w:marLeft w:val="-225"/>
                              <w:marRight w:val="-225"/>
                              <w:marTop w:val="0"/>
                              <w:marBottom w:val="0"/>
                              <w:divBdr>
                                <w:top w:val="none" w:sz="0" w:space="0" w:color="auto"/>
                                <w:left w:val="none" w:sz="0" w:space="0" w:color="auto"/>
                                <w:bottom w:val="none" w:sz="0" w:space="0" w:color="auto"/>
                                <w:right w:val="none" w:sz="0" w:space="0" w:color="auto"/>
                              </w:divBdr>
                              <w:divsChild>
                                <w:div w:id="2020232582">
                                  <w:marLeft w:val="0"/>
                                  <w:marRight w:val="0"/>
                                  <w:marTop w:val="0"/>
                                  <w:marBottom w:val="0"/>
                                  <w:divBdr>
                                    <w:top w:val="none" w:sz="0" w:space="0" w:color="auto"/>
                                    <w:left w:val="none" w:sz="0" w:space="0" w:color="auto"/>
                                    <w:bottom w:val="none" w:sz="0" w:space="0" w:color="auto"/>
                                    <w:right w:val="none" w:sz="0" w:space="0" w:color="auto"/>
                                  </w:divBdr>
                                  <w:divsChild>
                                    <w:div w:id="1173881889">
                                      <w:marLeft w:val="0"/>
                                      <w:marRight w:val="0"/>
                                      <w:marTop w:val="0"/>
                                      <w:marBottom w:val="0"/>
                                      <w:divBdr>
                                        <w:top w:val="none" w:sz="0" w:space="0" w:color="auto"/>
                                        <w:left w:val="none" w:sz="0" w:space="0" w:color="auto"/>
                                        <w:bottom w:val="none" w:sz="0" w:space="0" w:color="auto"/>
                                        <w:right w:val="none" w:sz="0" w:space="0" w:color="auto"/>
                                      </w:divBdr>
                                      <w:divsChild>
                                        <w:div w:id="133571431">
                                          <w:marLeft w:val="0"/>
                                          <w:marRight w:val="0"/>
                                          <w:marTop w:val="240"/>
                                          <w:marBottom w:val="120"/>
                                          <w:divBdr>
                                            <w:top w:val="none" w:sz="0" w:space="0" w:color="auto"/>
                                            <w:left w:val="none" w:sz="0" w:space="0" w:color="auto"/>
                                            <w:bottom w:val="none" w:sz="0" w:space="0" w:color="auto"/>
                                            <w:right w:val="none" w:sz="0" w:space="0" w:color="auto"/>
                                          </w:divBdr>
                                        </w:div>
                                        <w:div w:id="1212305797">
                                          <w:marLeft w:val="0"/>
                                          <w:marRight w:val="0"/>
                                          <w:marTop w:val="240"/>
                                          <w:marBottom w:val="120"/>
                                          <w:divBdr>
                                            <w:top w:val="none" w:sz="0" w:space="0" w:color="auto"/>
                                            <w:left w:val="none" w:sz="0" w:space="0" w:color="auto"/>
                                            <w:bottom w:val="none" w:sz="0" w:space="0" w:color="auto"/>
                                            <w:right w:val="none" w:sz="0" w:space="0" w:color="auto"/>
                                          </w:divBdr>
                                        </w:div>
                                        <w:div w:id="185468743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60345">
      <w:bodyDiv w:val="1"/>
      <w:marLeft w:val="0"/>
      <w:marRight w:val="0"/>
      <w:marTop w:val="0"/>
      <w:marBottom w:val="0"/>
      <w:divBdr>
        <w:top w:val="none" w:sz="0" w:space="0" w:color="auto"/>
        <w:left w:val="none" w:sz="0" w:space="0" w:color="auto"/>
        <w:bottom w:val="none" w:sz="0" w:space="0" w:color="auto"/>
        <w:right w:val="none" w:sz="0" w:space="0" w:color="auto"/>
      </w:divBdr>
    </w:div>
    <w:div w:id="1719934441">
      <w:bodyDiv w:val="1"/>
      <w:marLeft w:val="0"/>
      <w:marRight w:val="0"/>
      <w:marTop w:val="0"/>
      <w:marBottom w:val="0"/>
      <w:divBdr>
        <w:top w:val="none" w:sz="0" w:space="0" w:color="auto"/>
        <w:left w:val="none" w:sz="0" w:space="0" w:color="auto"/>
        <w:bottom w:val="none" w:sz="0" w:space="0" w:color="auto"/>
        <w:right w:val="none" w:sz="0" w:space="0" w:color="auto"/>
      </w:divBdr>
    </w:div>
    <w:div w:id="19380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0B1B-8554-4F91-B81F-00708526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3869</Words>
  <Characters>22822</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26638</CharactersWithSpaces>
  <SharedDoc>false</SharedDoc>
  <HLinks>
    <vt:vector size="42" baseType="variant">
      <vt:variant>
        <vt:i4>7602218</vt:i4>
      </vt:variant>
      <vt:variant>
        <vt:i4>18</vt:i4>
      </vt:variant>
      <vt:variant>
        <vt:i4>0</vt:i4>
      </vt:variant>
      <vt:variant>
        <vt:i4>5</vt:i4>
      </vt:variant>
      <vt:variant>
        <vt:lpwstr>http://www.uradni-list.si/1/objava.jsp?sop=2021-01-0315</vt:lpwstr>
      </vt:variant>
      <vt:variant>
        <vt:lpwstr/>
      </vt:variant>
      <vt:variant>
        <vt:i4>8323112</vt:i4>
      </vt:variant>
      <vt:variant>
        <vt:i4>15</vt:i4>
      </vt:variant>
      <vt:variant>
        <vt:i4>0</vt:i4>
      </vt:variant>
      <vt:variant>
        <vt:i4>5</vt:i4>
      </vt:variant>
      <vt:variant>
        <vt:lpwstr>http://www.uradni-list.si/1/objava.jsp?sop=2020-01-3096</vt:lpwstr>
      </vt:variant>
      <vt:variant>
        <vt:lpwstr/>
      </vt:variant>
      <vt:variant>
        <vt:i4>7667757</vt:i4>
      </vt:variant>
      <vt:variant>
        <vt:i4>12</vt:i4>
      </vt:variant>
      <vt:variant>
        <vt:i4>0</vt:i4>
      </vt:variant>
      <vt:variant>
        <vt:i4>5</vt:i4>
      </vt:variant>
      <vt:variant>
        <vt:lpwstr>http://www.uradni-list.si/1/objava.jsp?sop=2020-01-2523</vt:lpwstr>
      </vt:variant>
      <vt:variant>
        <vt:lpwstr/>
      </vt:variant>
      <vt:variant>
        <vt:i4>7536687</vt:i4>
      </vt:variant>
      <vt:variant>
        <vt:i4>9</vt:i4>
      </vt:variant>
      <vt:variant>
        <vt:i4>0</vt:i4>
      </vt:variant>
      <vt:variant>
        <vt:i4>5</vt:i4>
      </vt:variant>
      <vt:variant>
        <vt:lpwstr>http://www.uradni-list.si/1/objava.jsp?sop=2020-01-0766</vt:lpwstr>
      </vt:variant>
      <vt:variant>
        <vt:lpwstr/>
      </vt:variant>
      <vt:variant>
        <vt:i4>3801180</vt:i4>
      </vt:variant>
      <vt:variant>
        <vt:i4>6</vt:i4>
      </vt:variant>
      <vt:variant>
        <vt:i4>0</vt:i4>
      </vt:variant>
      <vt:variant>
        <vt:i4>5</vt:i4>
      </vt:variant>
      <vt:variant>
        <vt:lpwstr>mailto:gp.gs@gov.si</vt:lpwstr>
      </vt:variant>
      <vt:variant>
        <vt:lpwstr/>
      </vt: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Kondić</dc:creator>
  <cp:lastModifiedBy>Vesna Kondić</cp:lastModifiedBy>
  <cp:revision>2</cp:revision>
  <cp:lastPrinted>2021-10-06T12:29:00Z</cp:lastPrinted>
  <dcterms:created xsi:type="dcterms:W3CDTF">2021-10-19T06:38:00Z</dcterms:created>
  <dcterms:modified xsi:type="dcterms:W3CDTF">2021-10-19T06:38:00Z</dcterms:modified>
</cp:coreProperties>
</file>