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8FD42" w14:textId="77777777" w:rsidR="008E1537" w:rsidRPr="008E1537" w:rsidRDefault="008E1537" w:rsidP="008E1537">
      <w:pPr>
        <w:pStyle w:val="Brezrazmikov"/>
        <w:jc w:val="both"/>
        <w:rPr>
          <w:rFonts w:ascii="Times New Roman" w:hAnsi="Times New Roman"/>
          <w:sz w:val="24"/>
          <w:szCs w:val="24"/>
          <w:lang w:eastAsia="sl-SI"/>
        </w:rPr>
      </w:pPr>
      <w:r w:rsidRPr="008E1537">
        <w:rPr>
          <w:rFonts w:ascii="Times New Roman" w:hAnsi="Times New Roman"/>
          <w:sz w:val="24"/>
          <w:szCs w:val="24"/>
          <w:lang w:eastAsia="sl-SI"/>
        </w:rPr>
        <w:t xml:space="preserve">Na podlagi </w:t>
      </w:r>
      <w:r w:rsidR="00043214">
        <w:rPr>
          <w:rFonts w:ascii="Times New Roman" w:hAnsi="Times New Roman"/>
          <w:sz w:val="24"/>
          <w:szCs w:val="24"/>
          <w:lang w:eastAsia="sl-SI"/>
        </w:rPr>
        <w:t>četrtega</w:t>
      </w:r>
      <w:r w:rsidRPr="008E1537">
        <w:rPr>
          <w:rFonts w:ascii="Times New Roman" w:hAnsi="Times New Roman"/>
          <w:sz w:val="24"/>
          <w:szCs w:val="24"/>
          <w:lang w:eastAsia="sl-SI"/>
        </w:rPr>
        <w:t xml:space="preserve"> odstavka </w:t>
      </w:r>
      <w:r w:rsidR="00043214">
        <w:rPr>
          <w:rFonts w:ascii="Times New Roman" w:hAnsi="Times New Roman"/>
          <w:sz w:val="24"/>
          <w:szCs w:val="24"/>
          <w:lang w:eastAsia="sl-SI"/>
        </w:rPr>
        <w:t>1</w:t>
      </w:r>
      <w:r w:rsidRPr="008E1537">
        <w:rPr>
          <w:rFonts w:ascii="Times New Roman" w:hAnsi="Times New Roman"/>
          <w:sz w:val="24"/>
          <w:szCs w:val="24"/>
          <w:lang w:eastAsia="sl-SI"/>
        </w:rPr>
        <w:t xml:space="preserve">9. člena Zakona o </w:t>
      </w:r>
      <w:r w:rsidR="00043214">
        <w:rPr>
          <w:rFonts w:ascii="Times New Roman" w:hAnsi="Times New Roman"/>
          <w:sz w:val="24"/>
          <w:szCs w:val="24"/>
          <w:lang w:eastAsia="sl-SI"/>
        </w:rPr>
        <w:t xml:space="preserve">izobraževanju odraslih </w:t>
      </w:r>
      <w:r w:rsidRPr="008E1537">
        <w:rPr>
          <w:rFonts w:ascii="Times New Roman" w:hAnsi="Times New Roman"/>
          <w:sz w:val="24"/>
          <w:szCs w:val="24"/>
          <w:lang w:eastAsia="sl-SI"/>
        </w:rPr>
        <w:t>(Uradni list RS, št. 6/</w:t>
      </w:r>
      <w:r w:rsidR="00043214">
        <w:rPr>
          <w:rFonts w:ascii="Times New Roman" w:hAnsi="Times New Roman"/>
          <w:sz w:val="24"/>
          <w:szCs w:val="24"/>
          <w:lang w:eastAsia="sl-SI"/>
        </w:rPr>
        <w:t xml:space="preserve">18) </w:t>
      </w:r>
      <w:r w:rsidRPr="008E1537">
        <w:rPr>
          <w:rFonts w:ascii="Times New Roman" w:hAnsi="Times New Roman"/>
          <w:sz w:val="24"/>
          <w:szCs w:val="24"/>
          <w:lang w:eastAsia="sl-SI"/>
        </w:rPr>
        <w:t>ministrica za izobraževanje, znanost in šport izdaja</w:t>
      </w:r>
    </w:p>
    <w:p w14:paraId="10C86C13" w14:textId="77777777" w:rsidR="008E1537" w:rsidRPr="008E1537" w:rsidRDefault="008E1537" w:rsidP="008E1537">
      <w:pPr>
        <w:pStyle w:val="Brezrazmikov"/>
        <w:jc w:val="both"/>
        <w:rPr>
          <w:rFonts w:ascii="Times New Roman" w:hAnsi="Times New Roman"/>
          <w:bCs/>
          <w:color w:val="000000"/>
          <w:spacing w:val="40"/>
          <w:sz w:val="24"/>
          <w:szCs w:val="24"/>
          <w:lang w:eastAsia="sl-SI"/>
        </w:rPr>
      </w:pPr>
    </w:p>
    <w:p w14:paraId="73E6D6FD" w14:textId="77777777" w:rsidR="008E1537" w:rsidRPr="008E1537" w:rsidRDefault="008E1537" w:rsidP="008E1537">
      <w:pPr>
        <w:pStyle w:val="Brezrazmikov"/>
        <w:jc w:val="both"/>
        <w:rPr>
          <w:rFonts w:ascii="Times New Roman" w:hAnsi="Times New Roman"/>
          <w:bCs/>
          <w:color w:val="000000"/>
          <w:spacing w:val="40"/>
          <w:sz w:val="24"/>
          <w:szCs w:val="24"/>
          <w:lang w:eastAsia="sl-SI"/>
        </w:rPr>
      </w:pPr>
    </w:p>
    <w:p w14:paraId="79D2A0B1" w14:textId="77777777" w:rsidR="008E1537" w:rsidRPr="008E1537" w:rsidRDefault="008E1537" w:rsidP="008E1537">
      <w:pPr>
        <w:pStyle w:val="Brezrazmikov"/>
        <w:jc w:val="center"/>
        <w:rPr>
          <w:rFonts w:ascii="Times New Roman" w:hAnsi="Times New Roman"/>
          <w:b/>
          <w:bCs/>
          <w:color w:val="000000"/>
          <w:spacing w:val="40"/>
          <w:sz w:val="24"/>
          <w:szCs w:val="24"/>
          <w:lang w:eastAsia="sl-SI"/>
        </w:rPr>
      </w:pPr>
      <w:r w:rsidRPr="008E1537">
        <w:rPr>
          <w:rFonts w:ascii="Times New Roman" w:hAnsi="Times New Roman"/>
          <w:b/>
          <w:bCs/>
          <w:color w:val="000000"/>
          <w:spacing w:val="40"/>
          <w:sz w:val="24"/>
          <w:szCs w:val="24"/>
          <w:lang w:eastAsia="sl-SI"/>
        </w:rPr>
        <w:t>PRAVILNIK</w:t>
      </w:r>
    </w:p>
    <w:p w14:paraId="206B9F03" w14:textId="77777777" w:rsidR="008E1537" w:rsidRDefault="008E1537" w:rsidP="008E1537">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o izobrazbi učiteljev in drugih strokovnih delavcev</w:t>
      </w:r>
    </w:p>
    <w:p w14:paraId="5BC0018B" w14:textId="77777777" w:rsidR="008E1537" w:rsidRDefault="008E1537" w:rsidP="008E1537">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 xml:space="preserve">v </w:t>
      </w:r>
      <w:r>
        <w:rPr>
          <w:rFonts w:ascii="Times New Roman" w:hAnsi="Times New Roman"/>
          <w:b/>
          <w:bCs/>
          <w:sz w:val="24"/>
          <w:szCs w:val="24"/>
          <w:lang w:eastAsia="sl-SI"/>
        </w:rPr>
        <w:t>izobraževalnem programu za odrasle</w:t>
      </w:r>
    </w:p>
    <w:p w14:paraId="700807F6" w14:textId="1F940543" w:rsidR="008E1537" w:rsidRDefault="00040946" w:rsidP="008E1537">
      <w:pPr>
        <w:pStyle w:val="Brezrazmikov"/>
        <w:jc w:val="center"/>
        <w:rPr>
          <w:rFonts w:ascii="Times New Roman" w:hAnsi="Times New Roman"/>
          <w:b/>
          <w:bCs/>
          <w:sz w:val="24"/>
          <w:szCs w:val="24"/>
          <w:lang w:eastAsia="sl-SI"/>
        </w:rPr>
      </w:pPr>
      <w:r>
        <w:rPr>
          <w:rFonts w:ascii="Times New Roman" w:hAnsi="Times New Roman"/>
          <w:b/>
          <w:bCs/>
          <w:sz w:val="24"/>
          <w:szCs w:val="24"/>
          <w:lang w:eastAsia="sl-SI"/>
        </w:rPr>
        <w:t>I</w:t>
      </w:r>
      <w:bookmarkStart w:id="0" w:name="_GoBack"/>
      <w:bookmarkEnd w:id="0"/>
      <w:r w:rsidR="000A5371">
        <w:rPr>
          <w:rFonts w:ascii="Times New Roman" w:hAnsi="Times New Roman"/>
          <w:b/>
          <w:bCs/>
          <w:sz w:val="24"/>
          <w:szCs w:val="24"/>
          <w:lang w:eastAsia="sl-SI"/>
        </w:rPr>
        <w:t>talijanščina</w:t>
      </w:r>
      <w:r w:rsidR="008E1537">
        <w:rPr>
          <w:rFonts w:ascii="Times New Roman" w:hAnsi="Times New Roman"/>
          <w:b/>
          <w:bCs/>
          <w:sz w:val="24"/>
          <w:szCs w:val="24"/>
          <w:lang w:eastAsia="sl-SI"/>
        </w:rPr>
        <w:t xml:space="preserve"> za odrasle</w:t>
      </w:r>
    </w:p>
    <w:p w14:paraId="7F2659BB" w14:textId="77777777" w:rsidR="008E1537" w:rsidRPr="008E1537" w:rsidRDefault="008E1537" w:rsidP="008E1537">
      <w:pPr>
        <w:pStyle w:val="Brezrazmikov"/>
        <w:jc w:val="both"/>
        <w:rPr>
          <w:rFonts w:ascii="Times New Roman" w:hAnsi="Times New Roman"/>
          <w:bCs/>
          <w:sz w:val="24"/>
          <w:szCs w:val="24"/>
          <w:lang w:eastAsia="sl-SI"/>
        </w:rPr>
      </w:pPr>
    </w:p>
    <w:p w14:paraId="7D4D5464" w14:textId="77777777" w:rsidR="008E1537" w:rsidRDefault="008E1537" w:rsidP="008E1537">
      <w:pPr>
        <w:pStyle w:val="Brezrazmikov"/>
        <w:rPr>
          <w:rFonts w:ascii="Times New Roman" w:hAnsi="Times New Roman"/>
          <w:sz w:val="24"/>
          <w:szCs w:val="24"/>
          <w:lang w:eastAsia="sl-SI"/>
        </w:rPr>
      </w:pPr>
    </w:p>
    <w:p w14:paraId="1AAB6B1B" w14:textId="77777777" w:rsidR="008E1537" w:rsidRPr="008E1537" w:rsidRDefault="008E1537" w:rsidP="008E1537">
      <w:pPr>
        <w:pStyle w:val="Brezrazmikov"/>
        <w:jc w:val="center"/>
        <w:rPr>
          <w:rFonts w:ascii="Times New Roman" w:hAnsi="Times New Roman"/>
          <w:b/>
          <w:sz w:val="24"/>
          <w:szCs w:val="24"/>
          <w:lang w:eastAsia="sl-SI"/>
        </w:rPr>
      </w:pPr>
      <w:r w:rsidRPr="008E1537">
        <w:rPr>
          <w:rFonts w:ascii="Times New Roman" w:hAnsi="Times New Roman"/>
          <w:b/>
          <w:sz w:val="24"/>
          <w:szCs w:val="24"/>
          <w:lang w:eastAsia="sl-SI"/>
        </w:rPr>
        <w:t>I. SPLOŠNE DOLOČBE</w:t>
      </w:r>
    </w:p>
    <w:p w14:paraId="3D389824" w14:textId="77777777" w:rsidR="008E1537" w:rsidRPr="008E1537" w:rsidRDefault="008E1537" w:rsidP="008E1537">
      <w:pPr>
        <w:pStyle w:val="Brezrazmikov"/>
        <w:jc w:val="both"/>
        <w:rPr>
          <w:rFonts w:ascii="Times New Roman" w:hAnsi="Times New Roman"/>
          <w:sz w:val="24"/>
          <w:szCs w:val="24"/>
          <w:lang w:eastAsia="sl-SI"/>
        </w:rPr>
      </w:pPr>
    </w:p>
    <w:p w14:paraId="3F3172CC" w14:textId="77777777" w:rsidR="008E1537" w:rsidRPr="008E1537" w:rsidRDefault="008E1537" w:rsidP="008E1537">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1. člen</w:t>
      </w:r>
    </w:p>
    <w:p w14:paraId="670DCE27" w14:textId="77777777" w:rsidR="008E1537" w:rsidRPr="008E1537" w:rsidRDefault="008E1537" w:rsidP="008E1537">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(vsebina pravilnika)</w:t>
      </w:r>
    </w:p>
    <w:p w14:paraId="17AAAA67" w14:textId="77777777" w:rsidR="008E1537" w:rsidRDefault="008E1537" w:rsidP="008E1537">
      <w:pPr>
        <w:pStyle w:val="Brezrazmikov"/>
        <w:rPr>
          <w:rFonts w:ascii="Times New Roman" w:hAnsi="Times New Roman"/>
          <w:color w:val="000000"/>
          <w:sz w:val="24"/>
          <w:szCs w:val="24"/>
          <w:lang w:eastAsia="sl-SI"/>
        </w:rPr>
      </w:pPr>
    </w:p>
    <w:p w14:paraId="0957EB0B" w14:textId="1B300146" w:rsidR="008E1537" w:rsidRPr="002C0F19" w:rsidRDefault="008E1537" w:rsidP="008E1537">
      <w:pPr>
        <w:pStyle w:val="Brezrazmikov"/>
        <w:jc w:val="both"/>
        <w:rPr>
          <w:rFonts w:ascii="Times New Roman" w:hAnsi="Times New Roman"/>
          <w:sz w:val="24"/>
          <w:szCs w:val="24"/>
          <w:lang w:eastAsia="sl-SI"/>
        </w:rPr>
      </w:pPr>
      <w:r w:rsidRPr="008E1537">
        <w:rPr>
          <w:rFonts w:ascii="Times New Roman" w:hAnsi="Times New Roman"/>
          <w:color w:val="000000"/>
          <w:sz w:val="24"/>
          <w:szCs w:val="24"/>
          <w:lang w:eastAsia="sl-SI"/>
        </w:rPr>
        <w:t>Ta pravilnik določa smer izobrazbe, ki jo morajo ob izpolnjevanju drugih z zakonom</w:t>
      </w:r>
      <w:r w:rsidR="004726CE">
        <w:rPr>
          <w:rFonts w:ascii="Times New Roman" w:hAnsi="Times New Roman"/>
          <w:color w:val="000000"/>
          <w:sz w:val="24"/>
          <w:szCs w:val="24"/>
          <w:lang w:eastAsia="sl-SI"/>
        </w:rPr>
        <w:t>,</w:t>
      </w:r>
      <w:r w:rsidR="004726CE" w:rsidRPr="004726CE">
        <w:rPr>
          <w:rFonts w:ascii="Times New Roman" w:hAnsi="Times New Roman"/>
          <w:sz w:val="24"/>
          <w:szCs w:val="24"/>
        </w:rPr>
        <w:t xml:space="preserve"> </w:t>
      </w:r>
      <w:r w:rsidR="004726CE">
        <w:rPr>
          <w:rFonts w:ascii="Times New Roman" w:hAnsi="Times New Roman"/>
          <w:sz w:val="24"/>
          <w:szCs w:val="24"/>
        </w:rPr>
        <w:t>ki ureja izobraževanje odraslih,</w:t>
      </w:r>
      <w:r w:rsidRPr="008E1537">
        <w:rPr>
          <w:rFonts w:ascii="Times New Roman" w:hAnsi="Times New Roman"/>
          <w:color w:val="000000"/>
          <w:sz w:val="24"/>
          <w:szCs w:val="24"/>
          <w:lang w:eastAsia="sl-SI"/>
        </w:rPr>
        <w:t xml:space="preserve"> določenih pogojev imeti učitelji in drugi strokovni delavci v </w:t>
      </w:r>
      <w:r>
        <w:rPr>
          <w:rFonts w:ascii="Times New Roman" w:hAnsi="Times New Roman"/>
          <w:color w:val="000000"/>
          <w:sz w:val="24"/>
          <w:szCs w:val="24"/>
          <w:lang w:eastAsia="sl-SI"/>
        </w:rPr>
        <w:t xml:space="preserve">izobraževalnem programu za </w:t>
      </w:r>
      <w:r w:rsidRPr="002C0F19">
        <w:rPr>
          <w:rFonts w:ascii="Times New Roman" w:hAnsi="Times New Roman"/>
          <w:sz w:val="24"/>
          <w:szCs w:val="24"/>
          <w:lang w:eastAsia="sl-SI"/>
        </w:rPr>
        <w:t xml:space="preserve">odrasle </w:t>
      </w:r>
      <w:r w:rsidR="000A5371">
        <w:rPr>
          <w:rFonts w:ascii="Times New Roman" w:hAnsi="Times New Roman"/>
          <w:sz w:val="24"/>
          <w:szCs w:val="24"/>
          <w:lang w:eastAsia="sl-SI"/>
        </w:rPr>
        <w:t xml:space="preserve">italijanščina </w:t>
      </w:r>
      <w:r w:rsidRPr="002C0F19">
        <w:rPr>
          <w:rFonts w:ascii="Times New Roman" w:hAnsi="Times New Roman"/>
          <w:sz w:val="24"/>
          <w:szCs w:val="24"/>
          <w:lang w:eastAsia="sl-SI"/>
        </w:rPr>
        <w:t>za odrasle, ki ga je sprejel minister, pristojen za izobraževanje</w:t>
      </w:r>
      <w:r w:rsidR="005D5CA0">
        <w:rPr>
          <w:rFonts w:ascii="Times New Roman" w:hAnsi="Times New Roman"/>
          <w:sz w:val="24"/>
          <w:szCs w:val="24"/>
          <w:lang w:eastAsia="sl-SI"/>
        </w:rPr>
        <w:t xml:space="preserve">, z </w:t>
      </w:r>
      <w:r w:rsidR="002C0F19" w:rsidRPr="002C0F19">
        <w:rPr>
          <w:rFonts w:ascii="Times New Roman" w:hAnsi="Times New Roman"/>
          <w:bCs/>
          <w:sz w:val="24"/>
          <w:szCs w:val="24"/>
          <w:shd w:val="clear" w:color="auto" w:fill="FFFFFF"/>
        </w:rPr>
        <w:t>Odredb</w:t>
      </w:r>
      <w:r w:rsidR="005D5CA0">
        <w:rPr>
          <w:rFonts w:ascii="Times New Roman" w:hAnsi="Times New Roman"/>
          <w:bCs/>
          <w:sz w:val="24"/>
          <w:szCs w:val="24"/>
          <w:shd w:val="clear" w:color="auto" w:fill="FFFFFF"/>
        </w:rPr>
        <w:t>o</w:t>
      </w:r>
      <w:r w:rsidR="002C0F19" w:rsidRPr="002C0F19">
        <w:rPr>
          <w:rFonts w:ascii="Times New Roman" w:hAnsi="Times New Roman"/>
          <w:bCs/>
          <w:sz w:val="24"/>
          <w:szCs w:val="24"/>
          <w:shd w:val="clear" w:color="auto" w:fill="FFFFFF"/>
        </w:rPr>
        <w:t xml:space="preserve"> o izobraževalnih programih angleščina, nemščina, francoščina in italijanščina za odrasle (</w:t>
      </w:r>
      <w:r w:rsidR="002C0F19" w:rsidRPr="002C0F19">
        <w:rPr>
          <w:rFonts w:ascii="Times New Roman" w:hAnsi="Times New Roman"/>
          <w:sz w:val="24"/>
          <w:szCs w:val="24"/>
          <w:lang w:eastAsia="sl-SI"/>
        </w:rPr>
        <w:t>Ur</w:t>
      </w:r>
      <w:r w:rsidR="002C0F19">
        <w:rPr>
          <w:rFonts w:ascii="Times New Roman" w:hAnsi="Times New Roman"/>
          <w:sz w:val="24"/>
          <w:szCs w:val="24"/>
          <w:lang w:eastAsia="sl-SI"/>
        </w:rPr>
        <w:t xml:space="preserve">adni </w:t>
      </w:r>
      <w:r w:rsidR="002C0F19" w:rsidRPr="002C0F19">
        <w:rPr>
          <w:rFonts w:ascii="Times New Roman" w:hAnsi="Times New Roman"/>
          <w:sz w:val="24"/>
          <w:szCs w:val="24"/>
          <w:lang w:eastAsia="sl-SI"/>
        </w:rPr>
        <w:t>l</w:t>
      </w:r>
      <w:r w:rsidR="002C0F19">
        <w:rPr>
          <w:rFonts w:ascii="Times New Roman" w:hAnsi="Times New Roman"/>
          <w:sz w:val="24"/>
          <w:szCs w:val="24"/>
          <w:lang w:eastAsia="sl-SI"/>
        </w:rPr>
        <w:t>ist</w:t>
      </w:r>
      <w:r w:rsidR="002C0F19" w:rsidRPr="002C0F19">
        <w:rPr>
          <w:rFonts w:ascii="Times New Roman" w:hAnsi="Times New Roman"/>
          <w:sz w:val="24"/>
          <w:szCs w:val="24"/>
          <w:lang w:eastAsia="sl-SI"/>
        </w:rPr>
        <w:t xml:space="preserve"> RS</w:t>
      </w:r>
      <w:r w:rsidR="002C0F19" w:rsidRPr="002C0F19">
        <w:rPr>
          <w:rFonts w:ascii="Times New Roman" w:hAnsi="Times New Roman"/>
          <w:bCs/>
          <w:sz w:val="24"/>
          <w:szCs w:val="24"/>
          <w:shd w:val="clear" w:color="auto" w:fill="FFFFFF"/>
        </w:rPr>
        <w:t>, št. </w:t>
      </w:r>
      <w:hyperlink r:id="rId9" w:tgtFrame="_blank" w:tooltip="Odredba o izobraževalnih programih angleščina, nemščina, francoščina in italijanščina za odrasle" w:history="1">
        <w:r w:rsidR="002C0F19" w:rsidRPr="002C0F19">
          <w:rPr>
            <w:rStyle w:val="Hiperpovezava"/>
            <w:rFonts w:ascii="Times New Roman" w:hAnsi="Times New Roman"/>
            <w:bCs/>
            <w:color w:val="auto"/>
            <w:sz w:val="24"/>
            <w:szCs w:val="24"/>
            <w:u w:val="none"/>
            <w:shd w:val="clear" w:color="auto" w:fill="FFFFFF"/>
          </w:rPr>
          <w:t>59/99</w:t>
        </w:r>
      </w:hyperlink>
      <w:r w:rsidR="002C0F19" w:rsidRPr="002C0F19">
        <w:rPr>
          <w:rFonts w:ascii="Times New Roman" w:hAnsi="Times New Roman"/>
          <w:bCs/>
          <w:sz w:val="24"/>
          <w:szCs w:val="24"/>
          <w:shd w:val="clear" w:color="auto" w:fill="FFFFFF"/>
        </w:rPr>
        <w:t>)</w:t>
      </w:r>
      <w:r w:rsidRPr="002C0F19">
        <w:rPr>
          <w:rFonts w:ascii="Times New Roman" w:hAnsi="Times New Roman"/>
          <w:sz w:val="24"/>
          <w:szCs w:val="24"/>
          <w:lang w:eastAsia="sl-SI"/>
        </w:rPr>
        <w:t>.</w:t>
      </w:r>
    </w:p>
    <w:p w14:paraId="0CE0AC43" w14:textId="77777777" w:rsidR="008E1537" w:rsidRPr="002C0F19" w:rsidRDefault="008E1537" w:rsidP="008E1537">
      <w:pPr>
        <w:pStyle w:val="Brezrazmikov"/>
        <w:jc w:val="both"/>
        <w:rPr>
          <w:rFonts w:ascii="Times New Roman" w:hAnsi="Times New Roman"/>
          <w:sz w:val="24"/>
          <w:szCs w:val="24"/>
          <w:lang w:eastAsia="sl-SI"/>
        </w:rPr>
      </w:pPr>
    </w:p>
    <w:p w14:paraId="223D40B6" w14:textId="77777777" w:rsidR="003E5692" w:rsidRPr="008E1537" w:rsidRDefault="003E5692" w:rsidP="008E1537">
      <w:pPr>
        <w:pStyle w:val="Brezrazmikov"/>
        <w:jc w:val="both"/>
        <w:rPr>
          <w:rFonts w:ascii="Times New Roman" w:hAnsi="Times New Roman"/>
          <w:color w:val="000000"/>
          <w:sz w:val="24"/>
          <w:szCs w:val="24"/>
          <w:lang w:eastAsia="sl-SI"/>
        </w:rPr>
      </w:pPr>
    </w:p>
    <w:p w14:paraId="22E84CB4" w14:textId="77777777" w:rsidR="008E1537" w:rsidRPr="008E1537" w:rsidRDefault="008E1537" w:rsidP="003E5692">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2. člen</w:t>
      </w:r>
    </w:p>
    <w:p w14:paraId="44D34CEA" w14:textId="77777777" w:rsidR="008E1537" w:rsidRPr="008E1537" w:rsidRDefault="008E1537" w:rsidP="003E5692">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(opredelitev pojmov)</w:t>
      </w:r>
    </w:p>
    <w:p w14:paraId="793A7755" w14:textId="77777777" w:rsidR="003E5692" w:rsidRDefault="003E5692" w:rsidP="003E5692">
      <w:pPr>
        <w:pStyle w:val="Brezrazmikov"/>
        <w:jc w:val="both"/>
        <w:rPr>
          <w:rFonts w:ascii="Times New Roman" w:hAnsi="Times New Roman"/>
          <w:sz w:val="24"/>
          <w:szCs w:val="24"/>
          <w:lang w:eastAsia="sl-SI"/>
        </w:rPr>
      </w:pPr>
    </w:p>
    <w:p w14:paraId="27FD4B7B" w14:textId="77777777" w:rsidR="00282A37" w:rsidRPr="008E1537" w:rsidRDefault="00282A37" w:rsidP="00282A37">
      <w:pPr>
        <w:pStyle w:val="Brezrazmikov"/>
        <w:rPr>
          <w:rFonts w:ascii="Times New Roman" w:hAnsi="Times New Roman"/>
          <w:sz w:val="24"/>
          <w:szCs w:val="24"/>
          <w:lang w:eastAsia="sl-SI"/>
        </w:rPr>
      </w:pPr>
      <w:r w:rsidRPr="008E1537">
        <w:rPr>
          <w:rFonts w:ascii="Times New Roman" w:hAnsi="Times New Roman"/>
          <w:sz w:val="24"/>
          <w:szCs w:val="24"/>
          <w:lang w:eastAsia="sl-SI"/>
        </w:rPr>
        <w:t>V tem pravilniku uporabljeni izrazi imajo naslednji pomen:</w:t>
      </w:r>
    </w:p>
    <w:p w14:paraId="3B457A43" w14:textId="77777777" w:rsidR="00282A37" w:rsidRDefault="00282A37" w:rsidP="00282A37">
      <w:pPr>
        <w:pStyle w:val="Brezrazmikov"/>
        <w:numPr>
          <w:ilvl w:val="0"/>
          <w:numId w:val="1"/>
        </w:numPr>
        <w:ind w:left="426" w:hanging="426"/>
        <w:jc w:val="both"/>
        <w:rPr>
          <w:rFonts w:ascii="Times New Roman" w:hAnsi="Times New Roman"/>
          <w:sz w:val="24"/>
          <w:szCs w:val="24"/>
          <w:lang w:eastAsia="sl-SI"/>
        </w:rPr>
      </w:pPr>
      <w:r w:rsidRPr="008E1537">
        <w:rPr>
          <w:rFonts w:ascii="Times New Roman" w:hAnsi="Times New Roman"/>
          <w:sz w:val="24"/>
          <w:szCs w:val="24"/>
          <w:lang w:eastAsia="sl-SI"/>
        </w:rPr>
        <w:t>univerzitetni študijski program – študijski program, sprejet pred 11. junijem 2004, po katerem se v skladu s 15. členom</w:t>
      </w:r>
      <w:r>
        <w:rPr>
          <w:rFonts w:ascii="Times New Roman" w:hAnsi="Times New Roman"/>
          <w:sz w:val="24"/>
          <w:szCs w:val="24"/>
          <w:lang w:eastAsia="sl-SI"/>
        </w:rPr>
        <w:t xml:space="preserve"> Zakona o spremembah in dopolnitvah Zakona o visokem šolstvu</w:t>
      </w:r>
      <w:r w:rsidRPr="008E1537">
        <w:rPr>
          <w:rFonts w:ascii="Times New Roman" w:hAnsi="Times New Roman"/>
          <w:sz w:val="24"/>
          <w:szCs w:val="24"/>
          <w:lang w:eastAsia="sl-SI"/>
        </w:rPr>
        <w:t xml:space="preserve"> (Uradni list RS, št. 94/06; v nadaljnjem besedilu: ZViS-E) pridobi raven izobrazbe, ki ustreza ravni izobrazbe, pridobljeni s študijskim programom druge stopnje,</w:t>
      </w:r>
    </w:p>
    <w:p w14:paraId="7370283D" w14:textId="77777777" w:rsidR="00282A37" w:rsidRDefault="00282A37" w:rsidP="00282A37">
      <w:pPr>
        <w:pStyle w:val="Brezrazmikov"/>
        <w:numPr>
          <w:ilvl w:val="0"/>
          <w:numId w:val="1"/>
        </w:numPr>
        <w:ind w:left="426" w:hanging="426"/>
        <w:jc w:val="both"/>
        <w:rPr>
          <w:rFonts w:ascii="Times New Roman" w:hAnsi="Times New Roman"/>
          <w:sz w:val="24"/>
          <w:szCs w:val="24"/>
          <w:lang w:eastAsia="sl-SI"/>
        </w:rPr>
      </w:pPr>
      <w:r>
        <w:rPr>
          <w:rFonts w:ascii="Times New Roman" w:hAnsi="Times New Roman"/>
          <w:sz w:val="24"/>
          <w:szCs w:val="24"/>
        </w:rPr>
        <w:t xml:space="preserve">študijski program za pridobitev specializacije po visokošolskem strokovnem študijskem programu </w:t>
      </w:r>
      <w:r w:rsidRPr="008E1537">
        <w:rPr>
          <w:rFonts w:ascii="Times New Roman" w:hAnsi="Times New Roman"/>
          <w:sz w:val="24"/>
          <w:szCs w:val="24"/>
          <w:lang w:eastAsia="sl-SI"/>
        </w:rPr>
        <w:t>– študijsk</w:t>
      </w:r>
      <w:r>
        <w:rPr>
          <w:rFonts w:ascii="Times New Roman" w:hAnsi="Times New Roman"/>
          <w:sz w:val="24"/>
          <w:szCs w:val="24"/>
          <w:lang w:eastAsia="sl-SI"/>
        </w:rPr>
        <w:t xml:space="preserve">i </w:t>
      </w:r>
      <w:r w:rsidRPr="008E1537">
        <w:rPr>
          <w:rFonts w:ascii="Times New Roman" w:hAnsi="Times New Roman"/>
          <w:sz w:val="24"/>
          <w:szCs w:val="24"/>
          <w:lang w:eastAsia="sl-SI"/>
        </w:rPr>
        <w:t>program, sprejet pred 11. junijem 2004, po katerem se v skladu s 15. členom</w:t>
      </w:r>
      <w:r w:rsidRPr="00F87559">
        <w:rPr>
          <w:rFonts w:ascii="Times New Roman" w:hAnsi="Times New Roman"/>
          <w:sz w:val="24"/>
          <w:szCs w:val="24"/>
          <w:lang w:eastAsia="sl-SI"/>
        </w:rPr>
        <w:t xml:space="preserve"> </w:t>
      </w:r>
      <w:r w:rsidRPr="008E1537">
        <w:rPr>
          <w:rFonts w:ascii="Times New Roman" w:hAnsi="Times New Roman"/>
          <w:sz w:val="24"/>
          <w:szCs w:val="24"/>
          <w:lang w:eastAsia="sl-SI"/>
        </w:rPr>
        <w:t>ZViS-E pridobi raven izobrazbe, ki ustreza ravni izobrazbe, pridobljeni s študijskim programom druge stopnje,</w:t>
      </w:r>
    </w:p>
    <w:p w14:paraId="30C4AC70" w14:textId="77777777" w:rsidR="00282A37" w:rsidRDefault="00282A37" w:rsidP="00282A37">
      <w:pPr>
        <w:pStyle w:val="Brezrazmikov"/>
        <w:numPr>
          <w:ilvl w:val="0"/>
          <w:numId w:val="1"/>
        </w:numPr>
        <w:ind w:left="426" w:hanging="426"/>
        <w:jc w:val="both"/>
        <w:rPr>
          <w:rFonts w:ascii="Times New Roman" w:hAnsi="Times New Roman"/>
          <w:sz w:val="24"/>
          <w:szCs w:val="24"/>
        </w:rPr>
      </w:pPr>
      <w:r w:rsidRPr="008E1537">
        <w:rPr>
          <w:rFonts w:ascii="Times New Roman" w:hAnsi="Times New Roman"/>
          <w:sz w:val="24"/>
          <w:szCs w:val="24"/>
          <w:lang w:eastAsia="sl-SI"/>
        </w:rPr>
        <w:t xml:space="preserve">magistrski študijski program druge stopnje – študijski program druge stopnje v skladu s </w:t>
      </w:r>
      <w:r w:rsidRPr="00C230E0">
        <w:rPr>
          <w:rFonts w:ascii="Times New Roman" w:hAnsi="Times New Roman"/>
          <w:sz w:val="24"/>
          <w:szCs w:val="24"/>
        </w:rPr>
        <w:t>33. členom</w:t>
      </w:r>
      <w:r>
        <w:rPr>
          <w:rFonts w:ascii="Times New Roman" w:hAnsi="Times New Roman"/>
          <w:sz w:val="24"/>
          <w:szCs w:val="24"/>
        </w:rPr>
        <w:t xml:space="preserve"> Zakona o visokem šolstvu</w:t>
      </w:r>
      <w:r w:rsidRPr="00C230E0">
        <w:rPr>
          <w:rFonts w:ascii="Times New Roman" w:hAnsi="Times New Roman"/>
          <w:sz w:val="24"/>
          <w:szCs w:val="24"/>
        </w:rPr>
        <w:t xml:space="preserve"> (Uradni list RS, št. 32/12 – uradno prečiščeno besedilo, 40/11 – ZUPJS-A, 40/12 – ZUJF, 57/12 – ZPCP-2D, 109/12, 85/14, </w:t>
      </w:r>
      <w:hyperlink r:id="rId10" w:tgtFrame="_blank" w:tooltip="Zakon o spremembah in dopolnitvah Zakona o visokem šolstvu" w:history="1">
        <w:r w:rsidRPr="00C230E0">
          <w:rPr>
            <w:rFonts w:ascii="Times New Roman" w:hAnsi="Times New Roman"/>
            <w:sz w:val="24"/>
            <w:szCs w:val="24"/>
          </w:rPr>
          <w:t>75/16</w:t>
        </w:r>
      </w:hyperlink>
      <w:r w:rsidRPr="00C230E0">
        <w:rPr>
          <w:rFonts w:ascii="Times New Roman" w:hAnsi="Times New Roman"/>
          <w:sz w:val="24"/>
          <w:szCs w:val="24"/>
        </w:rPr>
        <w:t>, </w:t>
      </w:r>
      <w:hyperlink r:id="rId11" w:tgtFrame="_blank" w:tooltip="Zakon za urejanje položaja študentov" w:history="1">
        <w:r w:rsidRPr="00C230E0">
          <w:rPr>
            <w:rFonts w:ascii="Times New Roman" w:hAnsi="Times New Roman"/>
            <w:sz w:val="24"/>
            <w:szCs w:val="24"/>
          </w:rPr>
          <w:t>61/17</w:t>
        </w:r>
      </w:hyperlink>
      <w:r w:rsidRPr="00C230E0">
        <w:rPr>
          <w:rFonts w:ascii="Times New Roman" w:hAnsi="Times New Roman"/>
          <w:sz w:val="24"/>
          <w:szCs w:val="24"/>
        </w:rPr>
        <w:t> – ZUPŠ, </w:t>
      </w:r>
      <w:hyperlink r:id="rId12" w:tgtFrame="_blank" w:tooltip="Zakon o spremembi Zakona o visokem šolstvu" w:history="1">
        <w:r w:rsidRPr="00C230E0">
          <w:rPr>
            <w:rFonts w:ascii="Times New Roman" w:hAnsi="Times New Roman"/>
            <w:sz w:val="24"/>
            <w:szCs w:val="24"/>
          </w:rPr>
          <w:t>65/17</w:t>
        </w:r>
      </w:hyperlink>
      <w:r w:rsidRPr="00C230E0">
        <w:rPr>
          <w:rFonts w:ascii="Times New Roman" w:hAnsi="Times New Roman"/>
          <w:sz w:val="24"/>
          <w:szCs w:val="24"/>
        </w:rPr>
        <w:t> in </w:t>
      </w:r>
      <w:hyperlink r:id="rId13" w:tgtFrame="_blank" w:tooltip="Zakon o interventnih ukrepih za omilitev posledic drugega vala epidemije COVID-19" w:history="1">
        <w:r w:rsidRPr="00C230E0">
          <w:rPr>
            <w:rFonts w:ascii="Times New Roman" w:hAnsi="Times New Roman"/>
            <w:sz w:val="24"/>
            <w:szCs w:val="24"/>
          </w:rPr>
          <w:t>175/20</w:t>
        </w:r>
      </w:hyperlink>
      <w:r w:rsidRPr="00C230E0">
        <w:rPr>
          <w:rFonts w:ascii="Times New Roman" w:hAnsi="Times New Roman"/>
          <w:sz w:val="24"/>
          <w:szCs w:val="24"/>
        </w:rPr>
        <w:t> – ZIUOPDVE; v nadaljnjem besedilu: ZViS)</w:t>
      </w:r>
      <w:r>
        <w:rPr>
          <w:rFonts w:ascii="Times New Roman" w:hAnsi="Times New Roman"/>
          <w:sz w:val="24"/>
          <w:szCs w:val="24"/>
        </w:rPr>
        <w:t>,</w:t>
      </w:r>
    </w:p>
    <w:p w14:paraId="04181D55" w14:textId="77777777" w:rsidR="00282A37" w:rsidRPr="00C230E0" w:rsidRDefault="00282A37" w:rsidP="00282A37">
      <w:pPr>
        <w:pStyle w:val="Brezrazmikov"/>
        <w:numPr>
          <w:ilvl w:val="0"/>
          <w:numId w:val="1"/>
        </w:numPr>
        <w:ind w:left="426" w:hanging="426"/>
        <w:jc w:val="both"/>
        <w:rPr>
          <w:rFonts w:ascii="Times New Roman" w:hAnsi="Times New Roman"/>
          <w:sz w:val="24"/>
          <w:szCs w:val="24"/>
        </w:rPr>
      </w:pPr>
      <w:r>
        <w:rPr>
          <w:rFonts w:ascii="Times New Roman" w:hAnsi="Times New Roman"/>
          <w:sz w:val="24"/>
          <w:szCs w:val="24"/>
        </w:rPr>
        <w:t xml:space="preserve">enoviti magistrski študijski program druge stopnje </w:t>
      </w:r>
      <w:r w:rsidRPr="008E1537">
        <w:rPr>
          <w:rFonts w:ascii="Times New Roman" w:hAnsi="Times New Roman"/>
          <w:sz w:val="24"/>
          <w:szCs w:val="24"/>
          <w:lang w:eastAsia="sl-SI"/>
        </w:rPr>
        <w:t xml:space="preserve">– študijski program druge stopnje v skladu s </w:t>
      </w:r>
      <w:r w:rsidRPr="00C230E0">
        <w:rPr>
          <w:rFonts w:ascii="Times New Roman" w:hAnsi="Times New Roman"/>
          <w:sz w:val="24"/>
          <w:szCs w:val="24"/>
        </w:rPr>
        <w:t>33. členom</w:t>
      </w:r>
      <w:r>
        <w:rPr>
          <w:rFonts w:ascii="Times New Roman" w:hAnsi="Times New Roman"/>
          <w:sz w:val="24"/>
          <w:szCs w:val="24"/>
        </w:rPr>
        <w:t xml:space="preserve"> </w:t>
      </w:r>
      <w:r w:rsidRPr="00C230E0">
        <w:rPr>
          <w:rFonts w:ascii="Times New Roman" w:hAnsi="Times New Roman"/>
          <w:sz w:val="24"/>
          <w:szCs w:val="24"/>
        </w:rPr>
        <w:t>ZViS</w:t>
      </w:r>
      <w:r>
        <w:rPr>
          <w:rFonts w:ascii="Times New Roman" w:hAnsi="Times New Roman"/>
          <w:sz w:val="24"/>
          <w:szCs w:val="24"/>
        </w:rPr>
        <w:t xml:space="preserve"> </w:t>
      </w:r>
      <w:r w:rsidRPr="00C230E0">
        <w:rPr>
          <w:rFonts w:ascii="Times New Roman" w:hAnsi="Times New Roman"/>
          <w:sz w:val="24"/>
          <w:szCs w:val="24"/>
        </w:rPr>
        <w:t>.</w:t>
      </w:r>
    </w:p>
    <w:p w14:paraId="4CAC5E78" w14:textId="77777777" w:rsidR="003E5692" w:rsidRDefault="003E5692" w:rsidP="003E5692">
      <w:pPr>
        <w:pStyle w:val="Brezrazmikov"/>
        <w:jc w:val="both"/>
        <w:rPr>
          <w:rFonts w:ascii="Times New Roman" w:hAnsi="Times New Roman"/>
          <w:b/>
          <w:bCs/>
          <w:sz w:val="24"/>
          <w:szCs w:val="24"/>
          <w:lang w:eastAsia="sl-SI"/>
        </w:rPr>
      </w:pPr>
    </w:p>
    <w:p w14:paraId="0BB0FAD6" w14:textId="77777777" w:rsidR="00DD520F" w:rsidRDefault="00DD520F" w:rsidP="003E5692">
      <w:pPr>
        <w:pStyle w:val="Brezrazmikov"/>
        <w:jc w:val="both"/>
        <w:rPr>
          <w:rFonts w:ascii="Times New Roman" w:hAnsi="Times New Roman"/>
          <w:b/>
          <w:bCs/>
          <w:sz w:val="24"/>
          <w:szCs w:val="24"/>
          <w:lang w:eastAsia="sl-SI"/>
        </w:rPr>
      </w:pPr>
    </w:p>
    <w:p w14:paraId="1F93A408" w14:textId="77777777" w:rsidR="00DD520F" w:rsidRDefault="00DD520F" w:rsidP="003E5692">
      <w:pPr>
        <w:pStyle w:val="Brezrazmikov"/>
        <w:jc w:val="both"/>
        <w:rPr>
          <w:rFonts w:ascii="Times New Roman" w:hAnsi="Times New Roman"/>
          <w:b/>
          <w:bCs/>
          <w:sz w:val="24"/>
          <w:szCs w:val="24"/>
          <w:lang w:eastAsia="sl-SI"/>
        </w:rPr>
      </w:pPr>
    </w:p>
    <w:p w14:paraId="7A1A2783" w14:textId="77777777" w:rsidR="008E1537" w:rsidRPr="008E1537" w:rsidRDefault="008E1537" w:rsidP="003E5692">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lastRenderedPageBreak/>
        <w:t>3. člen</w:t>
      </w:r>
    </w:p>
    <w:p w14:paraId="586AC4D9" w14:textId="77777777" w:rsidR="008E1537" w:rsidRPr="008E1537" w:rsidRDefault="008E1537" w:rsidP="003E5692">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(izobrazba)</w:t>
      </w:r>
    </w:p>
    <w:p w14:paraId="130EA734" w14:textId="77777777" w:rsidR="003E5692" w:rsidRDefault="003E5692" w:rsidP="008E1537">
      <w:pPr>
        <w:pStyle w:val="Brezrazmikov"/>
        <w:rPr>
          <w:rFonts w:ascii="Times New Roman" w:hAnsi="Times New Roman"/>
          <w:sz w:val="24"/>
          <w:szCs w:val="24"/>
          <w:lang w:eastAsia="sl-SI"/>
        </w:rPr>
      </w:pPr>
    </w:p>
    <w:p w14:paraId="34313EB9" w14:textId="26BAFC60" w:rsidR="00427772" w:rsidRDefault="008E1537" w:rsidP="003E5692">
      <w:pPr>
        <w:pStyle w:val="Brezrazmikov"/>
        <w:jc w:val="both"/>
        <w:rPr>
          <w:rFonts w:ascii="Times New Roman" w:hAnsi="Times New Roman"/>
          <w:sz w:val="24"/>
          <w:szCs w:val="24"/>
          <w:lang w:eastAsia="sl-SI"/>
        </w:rPr>
      </w:pPr>
      <w:r w:rsidRPr="008E1537">
        <w:rPr>
          <w:rFonts w:ascii="Times New Roman" w:hAnsi="Times New Roman"/>
          <w:sz w:val="24"/>
          <w:szCs w:val="24"/>
          <w:lang w:eastAsia="sl-SI"/>
        </w:rPr>
        <w:t>V tem pravilniku izobrazba pomeni študijski program za pridobitev izobrazbe, po katerem se pridobi strokovni naslov v skladu z Zakonom o strokovnih in znanstvenih naslovih (Uradni list RS, št. 61/06</w:t>
      </w:r>
      <w:r w:rsidR="00C230E0">
        <w:rPr>
          <w:rFonts w:ascii="Times New Roman" w:hAnsi="Times New Roman"/>
          <w:sz w:val="24"/>
          <w:szCs w:val="24"/>
          <w:lang w:eastAsia="sl-SI"/>
        </w:rPr>
        <w:t>, 87/11 – Z</w:t>
      </w:r>
      <w:r w:rsidR="004726CE">
        <w:rPr>
          <w:rFonts w:ascii="Times New Roman" w:hAnsi="Times New Roman"/>
          <w:sz w:val="24"/>
          <w:szCs w:val="24"/>
          <w:lang w:eastAsia="sl-SI"/>
        </w:rPr>
        <w:t>V</w:t>
      </w:r>
      <w:r w:rsidR="00C230E0">
        <w:rPr>
          <w:rFonts w:ascii="Times New Roman" w:hAnsi="Times New Roman"/>
          <w:sz w:val="24"/>
          <w:szCs w:val="24"/>
          <w:lang w:eastAsia="sl-SI"/>
        </w:rPr>
        <w:t>PI in 55/17</w:t>
      </w:r>
      <w:r w:rsidRPr="008E1537">
        <w:rPr>
          <w:rFonts w:ascii="Times New Roman" w:hAnsi="Times New Roman"/>
          <w:sz w:val="24"/>
          <w:szCs w:val="24"/>
          <w:lang w:eastAsia="sl-SI"/>
        </w:rPr>
        <w:t>)</w:t>
      </w:r>
      <w:r w:rsidR="00427772">
        <w:rPr>
          <w:rFonts w:ascii="Times New Roman" w:hAnsi="Times New Roman"/>
          <w:sz w:val="24"/>
          <w:szCs w:val="24"/>
          <w:lang w:eastAsia="sl-SI"/>
        </w:rPr>
        <w:t>.</w:t>
      </w:r>
    </w:p>
    <w:p w14:paraId="604007F6" w14:textId="77777777" w:rsidR="00C230E0" w:rsidRDefault="00C230E0" w:rsidP="003E5692">
      <w:pPr>
        <w:pStyle w:val="Brezrazmikov"/>
        <w:jc w:val="both"/>
        <w:rPr>
          <w:rFonts w:ascii="Times New Roman" w:hAnsi="Times New Roman"/>
          <w:sz w:val="24"/>
          <w:szCs w:val="24"/>
          <w:lang w:eastAsia="sl-SI"/>
        </w:rPr>
      </w:pPr>
    </w:p>
    <w:p w14:paraId="137E5085" w14:textId="77777777" w:rsidR="00DD520F" w:rsidRDefault="00DD520F" w:rsidP="003E5692">
      <w:pPr>
        <w:pStyle w:val="Brezrazmikov"/>
        <w:jc w:val="both"/>
        <w:rPr>
          <w:rFonts w:ascii="Times New Roman" w:hAnsi="Times New Roman"/>
          <w:sz w:val="24"/>
          <w:szCs w:val="24"/>
          <w:lang w:eastAsia="sl-SI"/>
        </w:rPr>
      </w:pPr>
    </w:p>
    <w:p w14:paraId="6FE3C439" w14:textId="77777777" w:rsidR="008E1537" w:rsidRPr="008E1537" w:rsidRDefault="008E1537" w:rsidP="003E5692">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4. člen</w:t>
      </w:r>
    </w:p>
    <w:p w14:paraId="0FEBAA9B" w14:textId="77777777" w:rsidR="008E1537" w:rsidRPr="008E1537" w:rsidRDefault="008E1537" w:rsidP="003E5692">
      <w:pPr>
        <w:pStyle w:val="Brezrazmikov"/>
        <w:jc w:val="center"/>
        <w:rPr>
          <w:rFonts w:ascii="Times New Roman" w:hAnsi="Times New Roman"/>
          <w:b/>
          <w:bCs/>
          <w:sz w:val="24"/>
          <w:szCs w:val="24"/>
          <w:lang w:eastAsia="sl-SI"/>
        </w:rPr>
      </w:pPr>
      <w:r w:rsidRPr="008E1537">
        <w:rPr>
          <w:rFonts w:ascii="Times New Roman" w:hAnsi="Times New Roman"/>
          <w:b/>
          <w:bCs/>
          <w:sz w:val="24"/>
          <w:szCs w:val="24"/>
          <w:lang w:eastAsia="sl-SI"/>
        </w:rPr>
        <w:t>(posebnosti študijskih programov)</w:t>
      </w:r>
    </w:p>
    <w:p w14:paraId="5EFCC55D" w14:textId="77777777" w:rsidR="003E5692" w:rsidRDefault="003E5692" w:rsidP="008E1537">
      <w:pPr>
        <w:pStyle w:val="Brezrazmikov"/>
        <w:rPr>
          <w:rFonts w:ascii="Times New Roman" w:hAnsi="Times New Roman"/>
          <w:sz w:val="24"/>
          <w:szCs w:val="24"/>
          <w:lang w:eastAsia="sl-SI"/>
        </w:rPr>
      </w:pPr>
    </w:p>
    <w:p w14:paraId="222C5E73" w14:textId="77777777" w:rsidR="008E1537" w:rsidRPr="008E1537" w:rsidRDefault="008E1537" w:rsidP="003E5692">
      <w:pPr>
        <w:pStyle w:val="Brezrazmikov"/>
        <w:jc w:val="both"/>
        <w:rPr>
          <w:rFonts w:ascii="Times New Roman" w:hAnsi="Times New Roman"/>
          <w:sz w:val="24"/>
          <w:szCs w:val="24"/>
          <w:lang w:eastAsia="sl-SI"/>
        </w:rPr>
      </w:pPr>
      <w:r w:rsidRPr="008E1537">
        <w:rPr>
          <w:rFonts w:ascii="Times New Roman" w:hAnsi="Times New Roman"/>
          <w:sz w:val="24"/>
          <w:szCs w:val="24"/>
          <w:lang w:eastAsia="sl-SI"/>
        </w:rPr>
        <w:t>Če v tem pravilniku ni navedeno, ali je ustrezen enopredmetni ali dvopredmetni študijski program, se šteje, da je ustrezen tako enopredmetni kot dvopredmetni študijski program.</w:t>
      </w:r>
    </w:p>
    <w:p w14:paraId="1B301734" w14:textId="77777777" w:rsidR="003E5692" w:rsidRDefault="003E5692" w:rsidP="008E1537">
      <w:pPr>
        <w:pStyle w:val="Brezrazmikov"/>
        <w:rPr>
          <w:rFonts w:ascii="Times New Roman" w:hAnsi="Times New Roman"/>
          <w:sz w:val="24"/>
          <w:szCs w:val="24"/>
          <w:lang w:eastAsia="sl-SI"/>
        </w:rPr>
      </w:pPr>
    </w:p>
    <w:p w14:paraId="1EF6ECED" w14:textId="77777777" w:rsidR="003E5692" w:rsidRDefault="003E5692" w:rsidP="008E1537">
      <w:pPr>
        <w:pStyle w:val="Brezrazmikov"/>
        <w:rPr>
          <w:rFonts w:ascii="Times New Roman" w:hAnsi="Times New Roman"/>
          <w:sz w:val="24"/>
          <w:szCs w:val="24"/>
          <w:lang w:eastAsia="sl-SI"/>
        </w:rPr>
      </w:pPr>
    </w:p>
    <w:p w14:paraId="01EBFB12" w14:textId="77777777" w:rsidR="008E1537" w:rsidRDefault="008E1537" w:rsidP="003E5692">
      <w:pPr>
        <w:pStyle w:val="Brezrazmikov"/>
        <w:jc w:val="center"/>
        <w:rPr>
          <w:rFonts w:ascii="Times New Roman" w:hAnsi="Times New Roman"/>
          <w:b/>
          <w:sz w:val="24"/>
          <w:szCs w:val="24"/>
          <w:lang w:eastAsia="sl-SI"/>
        </w:rPr>
      </w:pPr>
      <w:r w:rsidRPr="003E5692">
        <w:rPr>
          <w:rFonts w:ascii="Times New Roman" w:hAnsi="Times New Roman"/>
          <w:b/>
          <w:sz w:val="24"/>
          <w:szCs w:val="24"/>
          <w:lang w:eastAsia="sl-SI"/>
        </w:rPr>
        <w:t>II. UČITELJ</w:t>
      </w:r>
    </w:p>
    <w:p w14:paraId="550B9324" w14:textId="77777777" w:rsidR="003E5692" w:rsidRPr="003E5692" w:rsidRDefault="003E5692" w:rsidP="003E5692">
      <w:pPr>
        <w:pStyle w:val="Brezrazmikov"/>
        <w:jc w:val="both"/>
        <w:rPr>
          <w:rFonts w:ascii="Times New Roman" w:hAnsi="Times New Roman"/>
          <w:sz w:val="24"/>
          <w:szCs w:val="24"/>
          <w:lang w:eastAsia="sl-SI"/>
        </w:rPr>
      </w:pPr>
    </w:p>
    <w:p w14:paraId="3818AF5C" w14:textId="77777777" w:rsidR="003E5692" w:rsidRPr="003E5692" w:rsidRDefault="003E5692" w:rsidP="003E5692">
      <w:pPr>
        <w:pStyle w:val="Brezrazmikov"/>
        <w:jc w:val="center"/>
        <w:rPr>
          <w:rFonts w:ascii="Times New Roman" w:hAnsi="Times New Roman"/>
          <w:b/>
          <w:bCs/>
          <w:sz w:val="24"/>
          <w:szCs w:val="24"/>
        </w:rPr>
      </w:pPr>
      <w:r>
        <w:rPr>
          <w:rFonts w:ascii="Times New Roman" w:hAnsi="Times New Roman"/>
          <w:b/>
          <w:bCs/>
          <w:sz w:val="24"/>
          <w:szCs w:val="24"/>
        </w:rPr>
        <w:t>5</w:t>
      </w:r>
      <w:r w:rsidRPr="003E5692">
        <w:rPr>
          <w:rFonts w:ascii="Times New Roman" w:hAnsi="Times New Roman"/>
          <w:b/>
          <w:bCs/>
          <w:sz w:val="24"/>
          <w:szCs w:val="24"/>
        </w:rPr>
        <w:t>. člen</w:t>
      </w:r>
    </w:p>
    <w:p w14:paraId="260C40C1" w14:textId="77777777" w:rsidR="003E5692" w:rsidRDefault="003E5692" w:rsidP="003E5692">
      <w:pPr>
        <w:pStyle w:val="Brezrazmikov"/>
        <w:jc w:val="center"/>
        <w:rPr>
          <w:rFonts w:ascii="Times New Roman" w:hAnsi="Times New Roman"/>
          <w:sz w:val="24"/>
          <w:szCs w:val="24"/>
        </w:rPr>
      </w:pPr>
      <w:r w:rsidRPr="003E5692">
        <w:rPr>
          <w:rFonts w:ascii="Times New Roman" w:hAnsi="Times New Roman"/>
          <w:b/>
          <w:bCs/>
          <w:sz w:val="24"/>
          <w:szCs w:val="24"/>
        </w:rPr>
        <w:t xml:space="preserve">(učitelj </w:t>
      </w:r>
      <w:r w:rsidR="000A5371">
        <w:rPr>
          <w:rFonts w:ascii="Times New Roman" w:hAnsi="Times New Roman"/>
          <w:b/>
          <w:bCs/>
          <w:sz w:val="24"/>
          <w:szCs w:val="24"/>
        </w:rPr>
        <w:t>italijan</w:t>
      </w:r>
      <w:r w:rsidRPr="003E5692">
        <w:rPr>
          <w:rFonts w:ascii="Times New Roman" w:hAnsi="Times New Roman"/>
          <w:b/>
          <w:bCs/>
          <w:sz w:val="24"/>
          <w:szCs w:val="24"/>
        </w:rPr>
        <w:t>ščine)</w:t>
      </w:r>
    </w:p>
    <w:p w14:paraId="3F1CE7E8" w14:textId="77777777" w:rsidR="003E5692" w:rsidRDefault="003E5692" w:rsidP="003E5692">
      <w:pPr>
        <w:pStyle w:val="Brezrazmikov"/>
        <w:jc w:val="both"/>
        <w:rPr>
          <w:rFonts w:ascii="Times New Roman" w:hAnsi="Times New Roman"/>
          <w:sz w:val="24"/>
          <w:szCs w:val="24"/>
        </w:rPr>
      </w:pPr>
    </w:p>
    <w:p w14:paraId="52F9872C" w14:textId="77777777" w:rsidR="003E5692" w:rsidRPr="000A5371" w:rsidRDefault="003E5692" w:rsidP="000A5371">
      <w:pPr>
        <w:pStyle w:val="Brezrazmikov"/>
        <w:rPr>
          <w:rFonts w:ascii="Times New Roman" w:hAnsi="Times New Roman"/>
          <w:sz w:val="24"/>
          <w:szCs w:val="24"/>
        </w:rPr>
      </w:pPr>
      <w:r w:rsidRPr="000A5371">
        <w:rPr>
          <w:rFonts w:ascii="Times New Roman" w:hAnsi="Times New Roman"/>
          <w:sz w:val="24"/>
          <w:szCs w:val="24"/>
        </w:rPr>
        <w:t xml:space="preserve">Učitelj </w:t>
      </w:r>
      <w:r w:rsidR="000A5371" w:rsidRPr="000A5371">
        <w:rPr>
          <w:rFonts w:ascii="Times New Roman" w:hAnsi="Times New Roman"/>
          <w:sz w:val="24"/>
          <w:szCs w:val="24"/>
        </w:rPr>
        <w:t>italijanšč</w:t>
      </w:r>
      <w:r w:rsidR="00EC1475" w:rsidRPr="000A5371">
        <w:rPr>
          <w:rFonts w:ascii="Times New Roman" w:hAnsi="Times New Roman"/>
          <w:sz w:val="24"/>
          <w:szCs w:val="24"/>
        </w:rPr>
        <w:t>ine</w:t>
      </w:r>
      <w:r w:rsidRPr="000A5371">
        <w:rPr>
          <w:rFonts w:ascii="Times New Roman" w:hAnsi="Times New Roman"/>
          <w:sz w:val="24"/>
          <w:szCs w:val="24"/>
        </w:rPr>
        <w:t xml:space="preserve"> je lahko, kdor je končal:</w:t>
      </w:r>
    </w:p>
    <w:p w14:paraId="49C37F4C" w14:textId="77777777" w:rsidR="000A5371" w:rsidRPr="000A5371" w:rsidRDefault="000A5371" w:rsidP="0071357C">
      <w:pPr>
        <w:pStyle w:val="Brezrazmikov"/>
        <w:numPr>
          <w:ilvl w:val="0"/>
          <w:numId w:val="6"/>
        </w:numPr>
        <w:ind w:left="426" w:hanging="426"/>
        <w:rPr>
          <w:rFonts w:ascii="Times New Roman" w:hAnsi="Times New Roman"/>
          <w:sz w:val="24"/>
          <w:szCs w:val="24"/>
        </w:rPr>
      </w:pPr>
      <w:r w:rsidRPr="000A5371">
        <w:rPr>
          <w:rFonts w:ascii="Times New Roman" w:hAnsi="Times New Roman"/>
          <w:sz w:val="24"/>
          <w:szCs w:val="24"/>
        </w:rPr>
        <w:t>univerzitetni študijski program italijanskega jezika ali</w:t>
      </w:r>
    </w:p>
    <w:p w14:paraId="6BF7580E" w14:textId="77777777" w:rsidR="000A5371" w:rsidRPr="000A5371" w:rsidRDefault="000A5371" w:rsidP="0071357C">
      <w:pPr>
        <w:pStyle w:val="Brezrazmikov"/>
        <w:numPr>
          <w:ilvl w:val="0"/>
          <w:numId w:val="6"/>
        </w:numPr>
        <w:ind w:left="426" w:hanging="426"/>
        <w:rPr>
          <w:rFonts w:ascii="Times New Roman" w:hAnsi="Times New Roman"/>
          <w:sz w:val="24"/>
          <w:szCs w:val="24"/>
        </w:rPr>
      </w:pPr>
      <w:r w:rsidRPr="000A5371">
        <w:rPr>
          <w:rFonts w:ascii="Times New Roman" w:hAnsi="Times New Roman"/>
          <w:sz w:val="24"/>
          <w:szCs w:val="24"/>
        </w:rPr>
        <w:t>magistrski študijski program druge stopnje italijanščina, italijanski jezik in književnost ali italijanistika.</w:t>
      </w:r>
    </w:p>
    <w:p w14:paraId="0AF9FBF0" w14:textId="77777777" w:rsidR="003E5692" w:rsidRPr="000A5371" w:rsidRDefault="003E5692" w:rsidP="000A5371">
      <w:pPr>
        <w:pStyle w:val="Brezrazmikov"/>
        <w:rPr>
          <w:rFonts w:ascii="Times New Roman" w:hAnsi="Times New Roman"/>
          <w:sz w:val="24"/>
          <w:szCs w:val="24"/>
          <w:lang w:eastAsia="sl-SI"/>
        </w:rPr>
      </w:pPr>
    </w:p>
    <w:p w14:paraId="3342DA90" w14:textId="77777777" w:rsidR="008E1537" w:rsidRPr="00751183" w:rsidRDefault="008E1537" w:rsidP="00751183">
      <w:pPr>
        <w:pStyle w:val="Brezrazmikov"/>
        <w:jc w:val="both"/>
        <w:rPr>
          <w:rFonts w:ascii="Times New Roman" w:hAnsi="Times New Roman"/>
          <w:sz w:val="24"/>
          <w:szCs w:val="24"/>
        </w:rPr>
      </w:pPr>
    </w:p>
    <w:p w14:paraId="26C79EE1" w14:textId="77777777" w:rsidR="003E5692" w:rsidRPr="00043214" w:rsidRDefault="003E5692" w:rsidP="003E5692">
      <w:pPr>
        <w:pStyle w:val="Brezrazmikov"/>
        <w:jc w:val="center"/>
        <w:rPr>
          <w:rFonts w:ascii="Times New Roman" w:hAnsi="Times New Roman"/>
          <w:b/>
          <w:sz w:val="24"/>
          <w:szCs w:val="24"/>
        </w:rPr>
      </w:pPr>
      <w:r w:rsidRPr="00043214">
        <w:rPr>
          <w:rFonts w:ascii="Times New Roman" w:hAnsi="Times New Roman"/>
          <w:b/>
          <w:sz w:val="24"/>
          <w:szCs w:val="24"/>
        </w:rPr>
        <w:t>III. DRUGI STROKOVNI DELAVCI</w:t>
      </w:r>
    </w:p>
    <w:p w14:paraId="5326EC0A" w14:textId="77777777" w:rsidR="003E5692" w:rsidRDefault="003E5692" w:rsidP="003E5692">
      <w:pPr>
        <w:pStyle w:val="Brezrazmikov"/>
        <w:jc w:val="both"/>
        <w:rPr>
          <w:rFonts w:ascii="Times New Roman" w:hAnsi="Times New Roman"/>
          <w:bCs/>
          <w:sz w:val="24"/>
          <w:szCs w:val="24"/>
        </w:rPr>
      </w:pPr>
    </w:p>
    <w:p w14:paraId="173A0E5B" w14:textId="77777777" w:rsidR="003E5692" w:rsidRPr="003E5692" w:rsidRDefault="003E5692" w:rsidP="003E5692">
      <w:pPr>
        <w:pStyle w:val="Brezrazmikov"/>
        <w:jc w:val="center"/>
        <w:rPr>
          <w:rFonts w:ascii="Times New Roman" w:hAnsi="Times New Roman"/>
          <w:b/>
          <w:bCs/>
          <w:sz w:val="24"/>
          <w:szCs w:val="24"/>
        </w:rPr>
      </w:pPr>
      <w:r>
        <w:rPr>
          <w:rFonts w:ascii="Times New Roman" w:hAnsi="Times New Roman"/>
          <w:b/>
          <w:bCs/>
          <w:sz w:val="24"/>
          <w:szCs w:val="24"/>
        </w:rPr>
        <w:t>6</w:t>
      </w:r>
      <w:r w:rsidRPr="003E5692">
        <w:rPr>
          <w:rFonts w:ascii="Times New Roman" w:hAnsi="Times New Roman"/>
          <w:b/>
          <w:bCs/>
          <w:sz w:val="24"/>
          <w:szCs w:val="24"/>
        </w:rPr>
        <w:t>. člen</w:t>
      </w:r>
    </w:p>
    <w:p w14:paraId="294580EB" w14:textId="77777777" w:rsidR="003E5692" w:rsidRPr="003E5692" w:rsidRDefault="003E5692" w:rsidP="003E5692">
      <w:pPr>
        <w:pStyle w:val="Brezrazmikov"/>
        <w:jc w:val="center"/>
        <w:rPr>
          <w:rFonts w:ascii="Times New Roman" w:hAnsi="Times New Roman"/>
          <w:b/>
          <w:bCs/>
          <w:sz w:val="24"/>
          <w:szCs w:val="24"/>
        </w:rPr>
      </w:pPr>
      <w:r w:rsidRPr="003E5692">
        <w:rPr>
          <w:rFonts w:ascii="Times New Roman" w:hAnsi="Times New Roman"/>
          <w:b/>
          <w:bCs/>
          <w:sz w:val="24"/>
          <w:szCs w:val="24"/>
        </w:rPr>
        <w:t>(svetovalni delavec</w:t>
      </w:r>
      <w:r w:rsidR="00043214">
        <w:rPr>
          <w:rFonts w:ascii="Times New Roman" w:hAnsi="Times New Roman"/>
          <w:b/>
          <w:bCs/>
          <w:sz w:val="24"/>
          <w:szCs w:val="24"/>
        </w:rPr>
        <w:t xml:space="preserve"> v izobraževanju odraslih</w:t>
      </w:r>
      <w:r w:rsidRPr="003E5692">
        <w:rPr>
          <w:rFonts w:ascii="Times New Roman" w:hAnsi="Times New Roman"/>
          <w:b/>
          <w:bCs/>
          <w:sz w:val="24"/>
          <w:szCs w:val="24"/>
        </w:rPr>
        <w:t>)</w:t>
      </w:r>
    </w:p>
    <w:p w14:paraId="6A6F7243" w14:textId="77777777" w:rsidR="003E5692" w:rsidRDefault="003E5692" w:rsidP="003E5692">
      <w:pPr>
        <w:pStyle w:val="Brezrazmikov"/>
        <w:jc w:val="both"/>
        <w:rPr>
          <w:rFonts w:ascii="Times New Roman" w:hAnsi="Times New Roman"/>
          <w:sz w:val="24"/>
          <w:szCs w:val="24"/>
        </w:rPr>
      </w:pPr>
    </w:p>
    <w:p w14:paraId="507F6BB3" w14:textId="77777777" w:rsidR="003E5692" w:rsidRPr="003E5692" w:rsidRDefault="003E5692" w:rsidP="003E5692">
      <w:pPr>
        <w:pStyle w:val="Brezrazmikov"/>
        <w:jc w:val="both"/>
        <w:rPr>
          <w:rFonts w:ascii="Times New Roman" w:hAnsi="Times New Roman"/>
          <w:sz w:val="24"/>
          <w:szCs w:val="24"/>
        </w:rPr>
      </w:pPr>
      <w:r w:rsidRPr="003E5692">
        <w:rPr>
          <w:rFonts w:ascii="Times New Roman" w:hAnsi="Times New Roman"/>
          <w:sz w:val="24"/>
          <w:szCs w:val="24"/>
        </w:rPr>
        <w:t>Svetovalni delavec</w:t>
      </w:r>
      <w:r>
        <w:rPr>
          <w:rFonts w:ascii="Times New Roman" w:hAnsi="Times New Roman"/>
          <w:sz w:val="24"/>
          <w:szCs w:val="24"/>
        </w:rPr>
        <w:t xml:space="preserve"> v izobraževanju odraslih</w:t>
      </w:r>
      <w:r w:rsidRPr="003E5692">
        <w:rPr>
          <w:rFonts w:ascii="Times New Roman" w:hAnsi="Times New Roman"/>
          <w:sz w:val="24"/>
          <w:szCs w:val="24"/>
        </w:rPr>
        <w:t xml:space="preserve"> je lahko, kdor je končal:</w:t>
      </w:r>
    </w:p>
    <w:p w14:paraId="4353996E" w14:textId="427B89FE" w:rsidR="003E5692" w:rsidRPr="003E5692" w:rsidRDefault="003E5692" w:rsidP="0071357C">
      <w:pPr>
        <w:pStyle w:val="Brezrazmikov"/>
        <w:numPr>
          <w:ilvl w:val="0"/>
          <w:numId w:val="2"/>
        </w:numPr>
        <w:ind w:left="426" w:hanging="426"/>
        <w:jc w:val="both"/>
        <w:rPr>
          <w:rFonts w:ascii="Times New Roman" w:hAnsi="Times New Roman"/>
          <w:sz w:val="24"/>
          <w:szCs w:val="24"/>
        </w:rPr>
      </w:pPr>
      <w:r w:rsidRPr="003E5692">
        <w:rPr>
          <w:rFonts w:ascii="Times New Roman" w:hAnsi="Times New Roman"/>
          <w:sz w:val="24"/>
          <w:szCs w:val="24"/>
        </w:rPr>
        <w:t>univerzitetni študijski program defektologije, pedagogike, psihologije, socialnega dela, socialne pedagogike</w:t>
      </w:r>
      <w:r w:rsidR="00682F1B">
        <w:rPr>
          <w:rFonts w:ascii="Times New Roman" w:hAnsi="Times New Roman"/>
          <w:sz w:val="24"/>
          <w:szCs w:val="24"/>
        </w:rPr>
        <w:t>,</w:t>
      </w:r>
      <w:r w:rsidRPr="003E5692">
        <w:rPr>
          <w:rFonts w:ascii="Times New Roman" w:hAnsi="Times New Roman"/>
          <w:sz w:val="24"/>
          <w:szCs w:val="24"/>
        </w:rPr>
        <w:t xml:space="preserve"> specialne in rehabilitacijske pedagogike</w:t>
      </w:r>
      <w:r w:rsidR="00682F1B">
        <w:rPr>
          <w:rFonts w:ascii="Times New Roman" w:hAnsi="Times New Roman"/>
          <w:sz w:val="24"/>
          <w:szCs w:val="24"/>
        </w:rPr>
        <w:t>, organizacije in managementa sistemov</w:t>
      </w:r>
      <w:r w:rsidR="00874EFD">
        <w:rPr>
          <w:rFonts w:ascii="Times New Roman" w:hAnsi="Times New Roman"/>
          <w:sz w:val="24"/>
          <w:szCs w:val="24"/>
        </w:rPr>
        <w:t xml:space="preserve"> (</w:t>
      </w:r>
      <w:r w:rsidR="00331E94">
        <w:rPr>
          <w:rFonts w:ascii="Times New Roman" w:hAnsi="Times New Roman"/>
          <w:sz w:val="24"/>
          <w:szCs w:val="24"/>
        </w:rPr>
        <w:t>kadrovsko-izobraževalna smer</w:t>
      </w:r>
      <w:r w:rsidR="00751183">
        <w:rPr>
          <w:rFonts w:ascii="Times New Roman" w:hAnsi="Times New Roman"/>
          <w:sz w:val="24"/>
          <w:szCs w:val="24"/>
        </w:rPr>
        <w:t>)</w:t>
      </w:r>
      <w:r w:rsidR="00874EFD">
        <w:rPr>
          <w:rFonts w:ascii="Times New Roman" w:hAnsi="Times New Roman"/>
          <w:sz w:val="24"/>
          <w:szCs w:val="24"/>
        </w:rPr>
        <w:t>,</w:t>
      </w:r>
      <w:r w:rsidR="00682F1B">
        <w:rPr>
          <w:rFonts w:ascii="Times New Roman" w:hAnsi="Times New Roman"/>
          <w:sz w:val="24"/>
          <w:szCs w:val="24"/>
        </w:rPr>
        <w:t xml:space="preserve"> </w:t>
      </w:r>
      <w:r w:rsidR="004726CE">
        <w:rPr>
          <w:rFonts w:ascii="Times New Roman" w:hAnsi="Times New Roman"/>
          <w:sz w:val="24"/>
          <w:szCs w:val="24"/>
        </w:rPr>
        <w:t>sociologije</w:t>
      </w:r>
      <w:r w:rsidR="00D77EB0">
        <w:rPr>
          <w:rFonts w:ascii="Times New Roman" w:hAnsi="Times New Roman"/>
          <w:sz w:val="24"/>
          <w:szCs w:val="24"/>
        </w:rPr>
        <w:t xml:space="preserve"> (kadrovska smer), </w:t>
      </w:r>
      <w:r w:rsidR="00682F1B">
        <w:rPr>
          <w:rFonts w:ascii="Times New Roman" w:hAnsi="Times New Roman"/>
          <w:sz w:val="24"/>
          <w:szCs w:val="24"/>
        </w:rPr>
        <w:t>soci</w:t>
      </w:r>
      <w:r w:rsidR="004726CE">
        <w:rPr>
          <w:rFonts w:ascii="Times New Roman" w:hAnsi="Times New Roman"/>
          <w:sz w:val="24"/>
          <w:szCs w:val="24"/>
        </w:rPr>
        <w:t>ologije</w:t>
      </w:r>
      <w:r w:rsidR="00D77EB0">
        <w:rPr>
          <w:rFonts w:ascii="Times New Roman" w:hAnsi="Times New Roman"/>
          <w:sz w:val="24"/>
          <w:szCs w:val="24"/>
        </w:rPr>
        <w:t xml:space="preserve"> (kadrovsko organizacijska smer)</w:t>
      </w:r>
      <w:r w:rsidRPr="003E5692">
        <w:rPr>
          <w:rFonts w:ascii="Times New Roman" w:hAnsi="Times New Roman"/>
          <w:sz w:val="24"/>
          <w:szCs w:val="24"/>
        </w:rPr>
        <w:t xml:space="preserve"> </w:t>
      </w:r>
      <w:r w:rsidR="004726CE">
        <w:rPr>
          <w:rFonts w:ascii="Times New Roman" w:hAnsi="Times New Roman"/>
          <w:sz w:val="24"/>
          <w:szCs w:val="24"/>
        </w:rPr>
        <w:t>ali sociologije</w:t>
      </w:r>
      <w:r w:rsidR="00D77EB0">
        <w:rPr>
          <w:rFonts w:ascii="Times New Roman" w:hAnsi="Times New Roman"/>
          <w:sz w:val="24"/>
          <w:szCs w:val="24"/>
        </w:rPr>
        <w:t xml:space="preserve"> (kadrovsko menedžerska smer) ali</w:t>
      </w:r>
    </w:p>
    <w:p w14:paraId="7931DDE9" w14:textId="77777777" w:rsidR="00981C99" w:rsidRPr="00682F1B" w:rsidRDefault="00981C99" w:rsidP="006406CB">
      <w:pPr>
        <w:pStyle w:val="Brezrazmikov"/>
        <w:numPr>
          <w:ilvl w:val="0"/>
          <w:numId w:val="2"/>
        </w:numPr>
        <w:ind w:left="426" w:hanging="426"/>
        <w:jc w:val="both"/>
        <w:rPr>
          <w:rFonts w:ascii="Times New Roman" w:hAnsi="Times New Roman"/>
          <w:sz w:val="24"/>
          <w:szCs w:val="24"/>
        </w:rPr>
      </w:pPr>
      <w:r w:rsidRPr="00682F1B">
        <w:rPr>
          <w:rFonts w:ascii="Times New Roman" w:hAnsi="Times New Roman"/>
          <w:sz w:val="24"/>
          <w:szCs w:val="24"/>
        </w:rPr>
        <w:t>magistrski študijski program druge stopnje psihologija, pedagogika,</w:t>
      </w:r>
      <w:r>
        <w:rPr>
          <w:rFonts w:ascii="Times New Roman" w:hAnsi="Times New Roman"/>
          <w:sz w:val="24"/>
          <w:szCs w:val="24"/>
        </w:rPr>
        <w:t xml:space="preserve"> andragogika,</w:t>
      </w:r>
      <w:r w:rsidRPr="00682F1B">
        <w:rPr>
          <w:rFonts w:ascii="Times New Roman" w:hAnsi="Times New Roman"/>
          <w:sz w:val="24"/>
          <w:szCs w:val="24"/>
        </w:rPr>
        <w:t xml:space="preserve"> socialno delo, socialno delo z družino, socialno vključevanje in pravičnost na področju hendikepa, etničnosti in spola, duševno zdravje v skupnosti, socialna pedagogika, specialna in rehabilitacijska pedagogika, supervizija, osebno in organizacijsko svetovanje, inkluzivna pedagogika</w:t>
      </w:r>
      <w:r>
        <w:rPr>
          <w:rFonts w:ascii="Times New Roman" w:hAnsi="Times New Roman"/>
          <w:sz w:val="24"/>
          <w:szCs w:val="24"/>
        </w:rPr>
        <w:t>,</w:t>
      </w:r>
      <w:r w:rsidRPr="00682F1B">
        <w:rPr>
          <w:rFonts w:ascii="Times New Roman" w:hAnsi="Times New Roman"/>
          <w:sz w:val="24"/>
          <w:szCs w:val="24"/>
        </w:rPr>
        <w:t xml:space="preserve"> inkluzija v vzgoji in izobraževanju, </w:t>
      </w:r>
      <w:r>
        <w:rPr>
          <w:rFonts w:ascii="Times New Roman" w:hAnsi="Times New Roman"/>
          <w:sz w:val="24"/>
          <w:szCs w:val="24"/>
        </w:rPr>
        <w:t>o</w:t>
      </w:r>
      <w:r w:rsidRPr="00682F1B">
        <w:rPr>
          <w:rFonts w:ascii="Times New Roman" w:hAnsi="Times New Roman"/>
          <w:sz w:val="24"/>
          <w:szCs w:val="24"/>
        </w:rPr>
        <w:t xml:space="preserve">rganizacija in </w:t>
      </w:r>
      <w:r w:rsidRPr="006D260D">
        <w:rPr>
          <w:rFonts w:ascii="Times New Roman" w:hAnsi="Times New Roman"/>
          <w:sz w:val="24"/>
          <w:szCs w:val="24"/>
        </w:rPr>
        <w:t>management kadrovskih in izobraževalnih sistemov, sociologija (smer upravljanje človeških virov in znanja), sociologija (smer upravljanje organizacij, človeških virov in znanja), sociologija (menedžment človeških virov, znanja in organizacij) ali management, organizacija in človeški viri.</w:t>
      </w:r>
    </w:p>
    <w:p w14:paraId="091B2264" w14:textId="77777777" w:rsidR="008E1537" w:rsidRDefault="008E1537" w:rsidP="00682F1B">
      <w:pPr>
        <w:pStyle w:val="Brezrazmikov"/>
        <w:jc w:val="both"/>
        <w:rPr>
          <w:rFonts w:ascii="Times New Roman" w:hAnsi="Times New Roman"/>
          <w:sz w:val="24"/>
          <w:szCs w:val="24"/>
        </w:rPr>
      </w:pPr>
    </w:p>
    <w:p w14:paraId="71031BC9" w14:textId="77777777" w:rsidR="00DD520F" w:rsidRDefault="00DD520F" w:rsidP="00682F1B">
      <w:pPr>
        <w:pStyle w:val="Brezrazmikov"/>
        <w:jc w:val="both"/>
        <w:rPr>
          <w:rFonts w:ascii="Times New Roman" w:hAnsi="Times New Roman"/>
          <w:sz w:val="24"/>
          <w:szCs w:val="24"/>
        </w:rPr>
      </w:pPr>
    </w:p>
    <w:p w14:paraId="1F4DD679" w14:textId="77777777" w:rsidR="00DD520F" w:rsidRDefault="00DD520F" w:rsidP="00682F1B">
      <w:pPr>
        <w:pStyle w:val="Brezrazmikov"/>
        <w:jc w:val="both"/>
        <w:rPr>
          <w:rFonts w:ascii="Times New Roman" w:hAnsi="Times New Roman"/>
          <w:sz w:val="24"/>
          <w:szCs w:val="24"/>
        </w:rPr>
      </w:pPr>
    </w:p>
    <w:p w14:paraId="08299B87" w14:textId="77777777" w:rsidR="008E1537" w:rsidRPr="00043214" w:rsidRDefault="00043214" w:rsidP="00043214">
      <w:pPr>
        <w:pStyle w:val="Brezrazmikov"/>
        <w:jc w:val="center"/>
        <w:rPr>
          <w:rFonts w:ascii="Times New Roman" w:hAnsi="Times New Roman"/>
          <w:b/>
          <w:sz w:val="24"/>
          <w:szCs w:val="24"/>
        </w:rPr>
      </w:pPr>
      <w:r w:rsidRPr="00043214">
        <w:rPr>
          <w:rFonts w:ascii="Times New Roman" w:hAnsi="Times New Roman"/>
          <w:b/>
          <w:sz w:val="24"/>
          <w:szCs w:val="24"/>
        </w:rPr>
        <w:lastRenderedPageBreak/>
        <w:t>7. člen</w:t>
      </w:r>
    </w:p>
    <w:p w14:paraId="3F404D07" w14:textId="77777777" w:rsidR="008E1537" w:rsidRPr="00043214" w:rsidRDefault="00043214" w:rsidP="00043214">
      <w:pPr>
        <w:pStyle w:val="Brezrazmikov"/>
        <w:jc w:val="center"/>
        <w:rPr>
          <w:rFonts w:ascii="Times New Roman" w:hAnsi="Times New Roman"/>
          <w:b/>
          <w:sz w:val="24"/>
          <w:szCs w:val="24"/>
        </w:rPr>
      </w:pPr>
      <w:r w:rsidRPr="00043214">
        <w:rPr>
          <w:rFonts w:ascii="Times New Roman" w:hAnsi="Times New Roman"/>
          <w:b/>
          <w:sz w:val="24"/>
          <w:szCs w:val="24"/>
        </w:rPr>
        <w:t>(organizator izobraževanja odraslih)</w:t>
      </w:r>
    </w:p>
    <w:p w14:paraId="20D7EE38" w14:textId="77777777" w:rsidR="008E1537" w:rsidRPr="008E1537" w:rsidRDefault="008E1537" w:rsidP="008E1537">
      <w:pPr>
        <w:pStyle w:val="Brezrazmikov"/>
        <w:rPr>
          <w:rFonts w:ascii="Times New Roman" w:hAnsi="Times New Roman"/>
          <w:sz w:val="24"/>
          <w:szCs w:val="24"/>
        </w:rPr>
      </w:pPr>
    </w:p>
    <w:p w14:paraId="16DAAAAB" w14:textId="77777777" w:rsidR="008E1537" w:rsidRDefault="0074318B" w:rsidP="00214518">
      <w:pPr>
        <w:pStyle w:val="Brezrazmikov"/>
        <w:jc w:val="both"/>
        <w:rPr>
          <w:rFonts w:ascii="Times New Roman" w:hAnsi="Times New Roman"/>
          <w:sz w:val="24"/>
          <w:szCs w:val="24"/>
        </w:rPr>
      </w:pPr>
      <w:r>
        <w:rPr>
          <w:rFonts w:ascii="Times New Roman" w:hAnsi="Times New Roman"/>
          <w:sz w:val="24"/>
          <w:szCs w:val="24"/>
        </w:rPr>
        <w:t>Organizator izobraževanja odraslih je lahko, kdor je končal:</w:t>
      </w:r>
    </w:p>
    <w:p w14:paraId="5DD2312B" w14:textId="77777777" w:rsidR="0074318B" w:rsidRDefault="0074318B" w:rsidP="0071357C">
      <w:pPr>
        <w:pStyle w:val="Brezrazmikov"/>
        <w:numPr>
          <w:ilvl w:val="0"/>
          <w:numId w:val="3"/>
        </w:numPr>
        <w:ind w:left="426" w:hanging="426"/>
        <w:jc w:val="both"/>
        <w:rPr>
          <w:rFonts w:ascii="Times New Roman" w:hAnsi="Times New Roman"/>
          <w:sz w:val="24"/>
          <w:szCs w:val="24"/>
        </w:rPr>
      </w:pPr>
      <w:r w:rsidRPr="003E5692">
        <w:rPr>
          <w:rFonts w:ascii="Times New Roman" w:hAnsi="Times New Roman"/>
          <w:sz w:val="24"/>
          <w:szCs w:val="24"/>
        </w:rPr>
        <w:t>univerzitetni študijski program</w:t>
      </w:r>
      <w:r>
        <w:rPr>
          <w:rFonts w:ascii="Times New Roman" w:hAnsi="Times New Roman"/>
          <w:sz w:val="24"/>
          <w:szCs w:val="24"/>
        </w:rPr>
        <w:t>,</w:t>
      </w:r>
    </w:p>
    <w:p w14:paraId="63B530A9" w14:textId="77777777" w:rsidR="0074318B" w:rsidRDefault="0074318B" w:rsidP="0071357C">
      <w:pPr>
        <w:pStyle w:val="Brezrazmikov"/>
        <w:numPr>
          <w:ilvl w:val="0"/>
          <w:numId w:val="3"/>
        </w:numPr>
        <w:ind w:left="426" w:hanging="426"/>
        <w:jc w:val="both"/>
        <w:rPr>
          <w:rFonts w:ascii="Times New Roman" w:hAnsi="Times New Roman"/>
          <w:sz w:val="24"/>
          <w:szCs w:val="24"/>
        </w:rPr>
      </w:pPr>
      <w:r>
        <w:rPr>
          <w:rFonts w:ascii="Times New Roman" w:hAnsi="Times New Roman"/>
          <w:sz w:val="24"/>
          <w:szCs w:val="24"/>
        </w:rPr>
        <w:t>študijski program za pridobitev specializacije po visokošolskem strokovnem študijskem programu,</w:t>
      </w:r>
    </w:p>
    <w:p w14:paraId="2C29F4C9" w14:textId="77777777" w:rsidR="00282A37" w:rsidRDefault="0074318B" w:rsidP="0071357C">
      <w:pPr>
        <w:pStyle w:val="Brezrazmikov"/>
        <w:numPr>
          <w:ilvl w:val="0"/>
          <w:numId w:val="3"/>
        </w:numPr>
        <w:ind w:left="426" w:hanging="426"/>
        <w:jc w:val="both"/>
        <w:rPr>
          <w:rFonts w:ascii="Times New Roman" w:hAnsi="Times New Roman"/>
          <w:sz w:val="24"/>
          <w:szCs w:val="24"/>
        </w:rPr>
      </w:pPr>
      <w:r w:rsidRPr="003E5692">
        <w:rPr>
          <w:rFonts w:ascii="Times New Roman" w:hAnsi="Times New Roman"/>
          <w:sz w:val="24"/>
          <w:szCs w:val="24"/>
        </w:rPr>
        <w:t>magistrski študijski program druge stopnje</w:t>
      </w:r>
      <w:r w:rsidR="00282A37">
        <w:rPr>
          <w:rFonts w:ascii="Times New Roman" w:hAnsi="Times New Roman"/>
          <w:sz w:val="24"/>
          <w:szCs w:val="24"/>
        </w:rPr>
        <w:t xml:space="preserve"> ali</w:t>
      </w:r>
    </w:p>
    <w:p w14:paraId="3918AEC4" w14:textId="0AFF48FF" w:rsidR="008E1537" w:rsidRPr="00043214" w:rsidRDefault="00282A37" w:rsidP="0071357C">
      <w:pPr>
        <w:pStyle w:val="Brezrazmikov"/>
        <w:numPr>
          <w:ilvl w:val="0"/>
          <w:numId w:val="3"/>
        </w:numPr>
        <w:ind w:left="426" w:hanging="426"/>
        <w:jc w:val="both"/>
        <w:rPr>
          <w:rFonts w:ascii="Times New Roman" w:hAnsi="Times New Roman"/>
          <w:sz w:val="24"/>
          <w:szCs w:val="24"/>
        </w:rPr>
      </w:pPr>
      <w:r>
        <w:rPr>
          <w:rFonts w:ascii="Times New Roman" w:hAnsi="Times New Roman"/>
          <w:sz w:val="24"/>
          <w:szCs w:val="24"/>
        </w:rPr>
        <w:t>enoviti magistrski študijski program druge stopnje</w:t>
      </w:r>
      <w:r w:rsidR="0074318B">
        <w:rPr>
          <w:rFonts w:ascii="Times New Roman" w:hAnsi="Times New Roman"/>
          <w:sz w:val="24"/>
          <w:szCs w:val="24"/>
        </w:rPr>
        <w:t>.</w:t>
      </w:r>
    </w:p>
    <w:p w14:paraId="02F57A36" w14:textId="77777777" w:rsidR="008E1537" w:rsidRDefault="008E1537" w:rsidP="00043214">
      <w:pPr>
        <w:pStyle w:val="Brezrazmikov"/>
        <w:rPr>
          <w:rFonts w:ascii="Times New Roman" w:hAnsi="Times New Roman"/>
          <w:sz w:val="24"/>
          <w:szCs w:val="24"/>
        </w:rPr>
      </w:pPr>
    </w:p>
    <w:p w14:paraId="1E5E1767" w14:textId="77777777" w:rsidR="007F1814" w:rsidRDefault="007F1814" w:rsidP="00043214">
      <w:pPr>
        <w:pStyle w:val="Brezrazmikov"/>
        <w:rPr>
          <w:rFonts w:ascii="Times New Roman" w:hAnsi="Times New Roman"/>
          <w:sz w:val="24"/>
          <w:szCs w:val="24"/>
        </w:rPr>
      </w:pPr>
    </w:p>
    <w:p w14:paraId="1AB47D39" w14:textId="77777777" w:rsidR="00043214" w:rsidRPr="00043214" w:rsidRDefault="00043214" w:rsidP="00043214">
      <w:pPr>
        <w:pStyle w:val="Brezrazmikov"/>
        <w:jc w:val="center"/>
        <w:rPr>
          <w:rFonts w:ascii="Times New Roman" w:hAnsi="Times New Roman"/>
          <w:b/>
          <w:sz w:val="24"/>
          <w:szCs w:val="24"/>
        </w:rPr>
      </w:pPr>
      <w:r w:rsidRPr="00043214">
        <w:rPr>
          <w:rFonts w:ascii="Times New Roman" w:hAnsi="Times New Roman"/>
          <w:b/>
          <w:sz w:val="24"/>
          <w:szCs w:val="24"/>
        </w:rPr>
        <w:t>IV. POSEBNE DOLOČBE</w:t>
      </w:r>
    </w:p>
    <w:p w14:paraId="1934C408" w14:textId="77777777" w:rsidR="00043214" w:rsidRPr="00043214" w:rsidRDefault="00043214" w:rsidP="00043214">
      <w:pPr>
        <w:pStyle w:val="Brezrazmikov"/>
        <w:jc w:val="both"/>
        <w:rPr>
          <w:rFonts w:ascii="Times New Roman" w:hAnsi="Times New Roman"/>
          <w:bCs/>
          <w:sz w:val="24"/>
          <w:szCs w:val="24"/>
        </w:rPr>
      </w:pPr>
    </w:p>
    <w:p w14:paraId="185135F5" w14:textId="77777777" w:rsidR="00043214" w:rsidRPr="00043214" w:rsidRDefault="00043214" w:rsidP="00043214">
      <w:pPr>
        <w:pStyle w:val="Brezrazmikov"/>
        <w:jc w:val="center"/>
        <w:rPr>
          <w:rFonts w:ascii="Times New Roman" w:hAnsi="Times New Roman"/>
          <w:b/>
          <w:bCs/>
          <w:sz w:val="24"/>
          <w:szCs w:val="24"/>
        </w:rPr>
      </w:pPr>
      <w:r>
        <w:rPr>
          <w:rFonts w:ascii="Times New Roman" w:hAnsi="Times New Roman"/>
          <w:b/>
          <w:bCs/>
          <w:sz w:val="24"/>
          <w:szCs w:val="24"/>
        </w:rPr>
        <w:t>8</w:t>
      </w:r>
      <w:r w:rsidRPr="00043214">
        <w:rPr>
          <w:rFonts w:ascii="Times New Roman" w:hAnsi="Times New Roman"/>
          <w:b/>
          <w:bCs/>
          <w:sz w:val="24"/>
          <w:szCs w:val="24"/>
        </w:rPr>
        <w:t>. člen</w:t>
      </w:r>
    </w:p>
    <w:p w14:paraId="7E8FC3AE" w14:textId="77777777" w:rsidR="00043214" w:rsidRPr="00043214" w:rsidRDefault="00043214" w:rsidP="00043214">
      <w:pPr>
        <w:pStyle w:val="Brezrazmikov"/>
        <w:jc w:val="center"/>
        <w:rPr>
          <w:rFonts w:ascii="Times New Roman" w:hAnsi="Times New Roman"/>
          <w:b/>
          <w:bCs/>
          <w:sz w:val="24"/>
          <w:szCs w:val="24"/>
        </w:rPr>
      </w:pPr>
      <w:r w:rsidRPr="00043214">
        <w:rPr>
          <w:rFonts w:ascii="Times New Roman" w:hAnsi="Times New Roman"/>
          <w:b/>
          <w:bCs/>
          <w:sz w:val="24"/>
          <w:szCs w:val="24"/>
        </w:rPr>
        <w:t>(pedagoško-andragoška izobrazba)</w:t>
      </w:r>
    </w:p>
    <w:p w14:paraId="6C52D595" w14:textId="77777777" w:rsidR="00043214" w:rsidRDefault="00043214" w:rsidP="00043214">
      <w:pPr>
        <w:pStyle w:val="Brezrazmikov"/>
        <w:jc w:val="both"/>
        <w:rPr>
          <w:rFonts w:ascii="Times New Roman" w:hAnsi="Times New Roman"/>
          <w:sz w:val="24"/>
          <w:szCs w:val="24"/>
        </w:rPr>
      </w:pPr>
    </w:p>
    <w:p w14:paraId="40D89A35" w14:textId="771BCE4C" w:rsidR="00DD520F" w:rsidRDefault="00DD520F" w:rsidP="0071357C">
      <w:pPr>
        <w:pStyle w:val="Brezrazmikov"/>
        <w:numPr>
          <w:ilvl w:val="0"/>
          <w:numId w:val="7"/>
        </w:numPr>
        <w:ind w:left="426" w:hanging="426"/>
        <w:jc w:val="both"/>
        <w:rPr>
          <w:rFonts w:ascii="Times New Roman" w:hAnsi="Times New Roman"/>
          <w:sz w:val="24"/>
          <w:szCs w:val="24"/>
        </w:rPr>
      </w:pPr>
      <w:r>
        <w:rPr>
          <w:rFonts w:ascii="Times New Roman" w:hAnsi="Times New Roman"/>
          <w:sz w:val="24"/>
          <w:szCs w:val="24"/>
        </w:rPr>
        <w:t>Učitelji</w:t>
      </w:r>
      <w:r w:rsidRPr="00043214">
        <w:rPr>
          <w:rFonts w:ascii="Times New Roman" w:hAnsi="Times New Roman"/>
          <w:sz w:val="24"/>
          <w:szCs w:val="24"/>
        </w:rPr>
        <w:t xml:space="preserve"> morajo imeti ustrezna pedagoško-andragoška znanja, predpisana z zako</w:t>
      </w:r>
      <w:r>
        <w:rPr>
          <w:rFonts w:ascii="Times New Roman" w:hAnsi="Times New Roman"/>
          <w:sz w:val="24"/>
          <w:szCs w:val="24"/>
        </w:rPr>
        <w:t>nom,</w:t>
      </w:r>
      <w:r w:rsidR="004726CE">
        <w:rPr>
          <w:rFonts w:ascii="Times New Roman" w:hAnsi="Times New Roman"/>
          <w:sz w:val="24"/>
          <w:szCs w:val="24"/>
        </w:rPr>
        <w:t xml:space="preserve"> ki ureja izobraževanje odraslih,</w:t>
      </w:r>
      <w:r>
        <w:rPr>
          <w:rFonts w:ascii="Times New Roman" w:hAnsi="Times New Roman"/>
          <w:sz w:val="24"/>
          <w:szCs w:val="24"/>
        </w:rPr>
        <w:t xml:space="preserve"> in sicer v obsegu najmanj 3</w:t>
      </w:r>
      <w:r w:rsidRPr="00043214">
        <w:rPr>
          <w:rFonts w:ascii="Times New Roman" w:hAnsi="Times New Roman"/>
          <w:sz w:val="24"/>
          <w:szCs w:val="24"/>
        </w:rPr>
        <w:t>0 kreditnih točk po ECTS.</w:t>
      </w:r>
    </w:p>
    <w:p w14:paraId="50A0BE71" w14:textId="77777777" w:rsidR="00DD520F" w:rsidRDefault="00DD520F" w:rsidP="0071357C">
      <w:pPr>
        <w:pStyle w:val="Brezrazmikov"/>
        <w:ind w:left="426" w:hanging="426"/>
        <w:jc w:val="both"/>
        <w:rPr>
          <w:rFonts w:ascii="Times New Roman" w:hAnsi="Times New Roman"/>
          <w:sz w:val="24"/>
          <w:szCs w:val="24"/>
        </w:rPr>
      </w:pPr>
    </w:p>
    <w:p w14:paraId="41B6D110" w14:textId="4E404258" w:rsidR="00DD520F" w:rsidRDefault="00DD520F" w:rsidP="0071357C">
      <w:pPr>
        <w:pStyle w:val="Brezrazmikov"/>
        <w:numPr>
          <w:ilvl w:val="0"/>
          <w:numId w:val="7"/>
        </w:numPr>
        <w:ind w:left="426" w:hanging="426"/>
        <w:jc w:val="both"/>
        <w:rPr>
          <w:rFonts w:ascii="Times New Roman" w:hAnsi="Times New Roman"/>
          <w:sz w:val="24"/>
          <w:szCs w:val="24"/>
        </w:rPr>
      </w:pPr>
      <w:r>
        <w:rPr>
          <w:rFonts w:ascii="Times New Roman" w:hAnsi="Times New Roman"/>
          <w:sz w:val="24"/>
          <w:szCs w:val="24"/>
        </w:rPr>
        <w:t>Drugi s</w:t>
      </w:r>
      <w:r w:rsidRPr="00043214">
        <w:rPr>
          <w:rFonts w:ascii="Times New Roman" w:hAnsi="Times New Roman"/>
          <w:sz w:val="24"/>
          <w:szCs w:val="24"/>
        </w:rPr>
        <w:t>trokovni delavci morajo imeti ustrezna pedagoško-andragoška znanja, predpisana z zako</w:t>
      </w:r>
      <w:r>
        <w:rPr>
          <w:rFonts w:ascii="Times New Roman" w:hAnsi="Times New Roman"/>
          <w:sz w:val="24"/>
          <w:szCs w:val="24"/>
        </w:rPr>
        <w:t>nom,</w:t>
      </w:r>
      <w:r w:rsidR="004726CE">
        <w:rPr>
          <w:rFonts w:ascii="Times New Roman" w:hAnsi="Times New Roman"/>
          <w:sz w:val="24"/>
          <w:szCs w:val="24"/>
        </w:rPr>
        <w:t xml:space="preserve"> ki ureja izobraževanje odraslih,</w:t>
      </w:r>
      <w:r>
        <w:rPr>
          <w:rFonts w:ascii="Times New Roman" w:hAnsi="Times New Roman"/>
          <w:sz w:val="24"/>
          <w:szCs w:val="24"/>
        </w:rPr>
        <w:t xml:space="preserve"> in sicer v obsegu 6</w:t>
      </w:r>
      <w:r w:rsidRPr="00043214">
        <w:rPr>
          <w:rFonts w:ascii="Times New Roman" w:hAnsi="Times New Roman"/>
          <w:sz w:val="24"/>
          <w:szCs w:val="24"/>
        </w:rPr>
        <w:t>0 kreditnih točk po ECTS.</w:t>
      </w:r>
    </w:p>
    <w:p w14:paraId="1D7F2EC0" w14:textId="77777777" w:rsidR="00043214" w:rsidRDefault="00043214" w:rsidP="00043214">
      <w:pPr>
        <w:pStyle w:val="Brezrazmikov"/>
        <w:jc w:val="both"/>
        <w:rPr>
          <w:rFonts w:ascii="Times New Roman" w:hAnsi="Times New Roman"/>
          <w:sz w:val="24"/>
          <w:szCs w:val="24"/>
        </w:rPr>
      </w:pPr>
    </w:p>
    <w:p w14:paraId="333150B8" w14:textId="77777777" w:rsidR="00841E30" w:rsidRDefault="00841E30" w:rsidP="00043214">
      <w:pPr>
        <w:pStyle w:val="Brezrazmikov"/>
        <w:jc w:val="both"/>
        <w:rPr>
          <w:rFonts w:ascii="Times New Roman" w:hAnsi="Times New Roman"/>
          <w:sz w:val="24"/>
          <w:szCs w:val="24"/>
        </w:rPr>
      </w:pPr>
    </w:p>
    <w:p w14:paraId="05F27BF0" w14:textId="77777777" w:rsidR="00043214" w:rsidRPr="00043214" w:rsidRDefault="00043214" w:rsidP="00043214">
      <w:pPr>
        <w:pStyle w:val="Brezrazmikov"/>
        <w:jc w:val="center"/>
        <w:rPr>
          <w:rFonts w:ascii="Times New Roman" w:hAnsi="Times New Roman"/>
          <w:b/>
          <w:bCs/>
          <w:sz w:val="24"/>
          <w:szCs w:val="24"/>
        </w:rPr>
      </w:pPr>
      <w:r>
        <w:rPr>
          <w:rFonts w:ascii="Times New Roman" w:hAnsi="Times New Roman"/>
          <w:b/>
          <w:bCs/>
          <w:sz w:val="24"/>
          <w:szCs w:val="24"/>
        </w:rPr>
        <w:t>9</w:t>
      </w:r>
      <w:r w:rsidRPr="00043214">
        <w:rPr>
          <w:rFonts w:ascii="Times New Roman" w:hAnsi="Times New Roman"/>
          <w:b/>
          <w:bCs/>
          <w:sz w:val="24"/>
          <w:szCs w:val="24"/>
        </w:rPr>
        <w:t>. člen</w:t>
      </w:r>
    </w:p>
    <w:p w14:paraId="4289588A" w14:textId="77777777" w:rsidR="00043214" w:rsidRPr="00043214" w:rsidRDefault="00043214" w:rsidP="00043214">
      <w:pPr>
        <w:pStyle w:val="Brezrazmikov"/>
        <w:jc w:val="center"/>
        <w:rPr>
          <w:rFonts w:ascii="Times New Roman" w:hAnsi="Times New Roman"/>
          <w:b/>
          <w:bCs/>
          <w:sz w:val="24"/>
          <w:szCs w:val="24"/>
        </w:rPr>
      </w:pPr>
      <w:r w:rsidRPr="00043214">
        <w:rPr>
          <w:rFonts w:ascii="Times New Roman" w:hAnsi="Times New Roman"/>
          <w:b/>
          <w:bCs/>
          <w:sz w:val="24"/>
          <w:szCs w:val="24"/>
        </w:rPr>
        <w:t>(</w:t>
      </w:r>
      <w:r w:rsidR="0074318B">
        <w:rPr>
          <w:rFonts w:ascii="Times New Roman" w:hAnsi="Times New Roman"/>
          <w:b/>
          <w:bCs/>
          <w:sz w:val="24"/>
          <w:szCs w:val="24"/>
        </w:rPr>
        <w:t>strokovni delavci</w:t>
      </w:r>
      <w:r w:rsidRPr="00043214">
        <w:rPr>
          <w:rFonts w:ascii="Times New Roman" w:hAnsi="Times New Roman"/>
          <w:b/>
          <w:bCs/>
          <w:sz w:val="24"/>
          <w:szCs w:val="24"/>
        </w:rPr>
        <w:t>)</w:t>
      </w:r>
    </w:p>
    <w:p w14:paraId="2A16825F" w14:textId="77777777" w:rsidR="0074318B" w:rsidRDefault="0074318B" w:rsidP="0074318B">
      <w:pPr>
        <w:pStyle w:val="Brezrazmikov"/>
        <w:jc w:val="both"/>
        <w:rPr>
          <w:rFonts w:ascii="Times New Roman" w:hAnsi="Times New Roman"/>
          <w:sz w:val="24"/>
          <w:szCs w:val="24"/>
        </w:rPr>
      </w:pPr>
    </w:p>
    <w:p w14:paraId="3C9440FE" w14:textId="77777777" w:rsidR="00043214" w:rsidRPr="00043214" w:rsidRDefault="00043214" w:rsidP="0074318B">
      <w:pPr>
        <w:pStyle w:val="Brezrazmikov"/>
        <w:jc w:val="both"/>
        <w:rPr>
          <w:rFonts w:ascii="Times New Roman" w:hAnsi="Times New Roman"/>
          <w:sz w:val="24"/>
          <w:szCs w:val="24"/>
        </w:rPr>
      </w:pPr>
      <w:r w:rsidRPr="00043214">
        <w:rPr>
          <w:rFonts w:ascii="Times New Roman" w:hAnsi="Times New Roman"/>
          <w:sz w:val="24"/>
          <w:szCs w:val="24"/>
        </w:rPr>
        <w:t>Ne glede na določbe tega pravilnika je za učitelja, svetovalnega delavca</w:t>
      </w:r>
      <w:r w:rsidR="0074318B">
        <w:rPr>
          <w:rFonts w:ascii="Times New Roman" w:hAnsi="Times New Roman"/>
          <w:sz w:val="24"/>
          <w:szCs w:val="24"/>
        </w:rPr>
        <w:t xml:space="preserve"> v izobraževanju odraslih</w:t>
      </w:r>
      <w:r w:rsidRPr="00043214">
        <w:rPr>
          <w:rFonts w:ascii="Times New Roman" w:hAnsi="Times New Roman"/>
          <w:sz w:val="24"/>
          <w:szCs w:val="24"/>
        </w:rPr>
        <w:t xml:space="preserve"> in </w:t>
      </w:r>
      <w:r w:rsidR="0074318B">
        <w:rPr>
          <w:rFonts w:ascii="Times New Roman" w:hAnsi="Times New Roman"/>
          <w:sz w:val="24"/>
          <w:szCs w:val="24"/>
        </w:rPr>
        <w:t>organizatorja izobraževanja odraslih</w:t>
      </w:r>
      <w:r w:rsidRPr="00043214">
        <w:rPr>
          <w:rFonts w:ascii="Times New Roman" w:hAnsi="Times New Roman"/>
          <w:sz w:val="24"/>
          <w:szCs w:val="24"/>
        </w:rPr>
        <w:t xml:space="preserve"> ustrezna tudi izobrazba</w:t>
      </w:r>
      <w:r w:rsidR="00214518">
        <w:rPr>
          <w:rFonts w:ascii="Times New Roman" w:hAnsi="Times New Roman"/>
          <w:sz w:val="24"/>
          <w:szCs w:val="24"/>
        </w:rPr>
        <w:t>,</w:t>
      </w:r>
      <w:r w:rsidRPr="00043214">
        <w:rPr>
          <w:rFonts w:ascii="Times New Roman" w:hAnsi="Times New Roman"/>
          <w:sz w:val="24"/>
          <w:szCs w:val="24"/>
        </w:rPr>
        <w:t xml:space="preserve"> pridobljena po študijskih programih za pridobitev magisterija znanosti oziroma doktorata znanosti ustrezne smeri v skladu s 15. členom ZViS-E ali po študijskem programu tretje stopnje ustrezne smeri v skladu s 33. členom ZViS.</w:t>
      </w:r>
    </w:p>
    <w:p w14:paraId="1E8E18E2" w14:textId="77777777" w:rsidR="0074318B" w:rsidRDefault="0074318B" w:rsidP="0074318B">
      <w:pPr>
        <w:pStyle w:val="Brezrazmikov"/>
        <w:jc w:val="both"/>
        <w:rPr>
          <w:rFonts w:ascii="Times New Roman" w:hAnsi="Times New Roman"/>
          <w:sz w:val="24"/>
          <w:szCs w:val="24"/>
        </w:rPr>
      </w:pPr>
    </w:p>
    <w:p w14:paraId="4C5D49F4" w14:textId="77777777" w:rsidR="0074318B" w:rsidRDefault="0074318B" w:rsidP="0074318B">
      <w:pPr>
        <w:pStyle w:val="Brezrazmikov"/>
        <w:jc w:val="both"/>
        <w:rPr>
          <w:rFonts w:ascii="Times New Roman" w:hAnsi="Times New Roman"/>
          <w:sz w:val="24"/>
          <w:szCs w:val="24"/>
        </w:rPr>
      </w:pPr>
    </w:p>
    <w:p w14:paraId="31EAE3CB" w14:textId="77777777" w:rsidR="00043214" w:rsidRPr="0074318B" w:rsidRDefault="00043214" w:rsidP="0074318B">
      <w:pPr>
        <w:pStyle w:val="Brezrazmikov"/>
        <w:jc w:val="center"/>
        <w:rPr>
          <w:rFonts w:ascii="Times New Roman" w:hAnsi="Times New Roman"/>
          <w:b/>
          <w:sz w:val="24"/>
          <w:szCs w:val="24"/>
        </w:rPr>
      </w:pPr>
      <w:r w:rsidRPr="0074318B">
        <w:rPr>
          <w:rFonts w:ascii="Times New Roman" w:hAnsi="Times New Roman"/>
          <w:b/>
          <w:sz w:val="24"/>
          <w:szCs w:val="24"/>
        </w:rPr>
        <w:t>V. PREHODN</w:t>
      </w:r>
      <w:r w:rsidR="004949D8">
        <w:rPr>
          <w:rFonts w:ascii="Times New Roman" w:hAnsi="Times New Roman"/>
          <w:b/>
          <w:sz w:val="24"/>
          <w:szCs w:val="24"/>
        </w:rPr>
        <w:t>E</w:t>
      </w:r>
      <w:r w:rsidRPr="0074318B">
        <w:rPr>
          <w:rFonts w:ascii="Times New Roman" w:hAnsi="Times New Roman"/>
          <w:b/>
          <w:sz w:val="24"/>
          <w:szCs w:val="24"/>
        </w:rPr>
        <w:t xml:space="preserve"> IN KONČN</w:t>
      </w:r>
      <w:r w:rsidR="004949D8">
        <w:rPr>
          <w:rFonts w:ascii="Times New Roman" w:hAnsi="Times New Roman"/>
          <w:b/>
          <w:sz w:val="24"/>
          <w:szCs w:val="24"/>
        </w:rPr>
        <w:t>E</w:t>
      </w:r>
      <w:r w:rsidRPr="0074318B">
        <w:rPr>
          <w:rFonts w:ascii="Times New Roman" w:hAnsi="Times New Roman"/>
          <w:b/>
          <w:sz w:val="24"/>
          <w:szCs w:val="24"/>
        </w:rPr>
        <w:t xml:space="preserve"> DOLOČB</w:t>
      </w:r>
      <w:r w:rsidR="004949D8">
        <w:rPr>
          <w:rFonts w:ascii="Times New Roman" w:hAnsi="Times New Roman"/>
          <w:b/>
          <w:sz w:val="24"/>
          <w:szCs w:val="24"/>
        </w:rPr>
        <w:t>E</w:t>
      </w:r>
    </w:p>
    <w:p w14:paraId="1B31A788" w14:textId="77777777" w:rsidR="0074318B" w:rsidRDefault="0074318B" w:rsidP="0074318B">
      <w:pPr>
        <w:pStyle w:val="Brezrazmikov"/>
        <w:jc w:val="both"/>
        <w:rPr>
          <w:rFonts w:ascii="Times New Roman" w:hAnsi="Times New Roman"/>
          <w:b/>
          <w:bCs/>
          <w:sz w:val="24"/>
          <w:szCs w:val="24"/>
        </w:rPr>
      </w:pPr>
    </w:p>
    <w:p w14:paraId="5AF4DC81" w14:textId="77777777" w:rsidR="004949D8" w:rsidRPr="00043214" w:rsidRDefault="004949D8" w:rsidP="004949D8">
      <w:pPr>
        <w:pStyle w:val="Brezrazmikov"/>
        <w:jc w:val="center"/>
        <w:rPr>
          <w:rFonts w:ascii="Times New Roman" w:hAnsi="Times New Roman"/>
          <w:b/>
          <w:bCs/>
          <w:sz w:val="24"/>
          <w:szCs w:val="24"/>
        </w:rPr>
      </w:pPr>
      <w:r w:rsidRPr="00043214">
        <w:rPr>
          <w:rFonts w:ascii="Times New Roman" w:hAnsi="Times New Roman"/>
          <w:b/>
          <w:bCs/>
          <w:sz w:val="24"/>
          <w:szCs w:val="24"/>
        </w:rPr>
        <w:t>1</w:t>
      </w:r>
      <w:r>
        <w:rPr>
          <w:rFonts w:ascii="Times New Roman" w:hAnsi="Times New Roman"/>
          <w:b/>
          <w:bCs/>
          <w:sz w:val="24"/>
          <w:szCs w:val="24"/>
        </w:rPr>
        <w:t>0</w:t>
      </w:r>
      <w:r w:rsidRPr="00043214">
        <w:rPr>
          <w:rFonts w:ascii="Times New Roman" w:hAnsi="Times New Roman"/>
          <w:b/>
          <w:bCs/>
          <w:sz w:val="24"/>
          <w:szCs w:val="24"/>
        </w:rPr>
        <w:t>. člen</w:t>
      </w:r>
    </w:p>
    <w:p w14:paraId="7EBC215E" w14:textId="77777777" w:rsidR="004949D8" w:rsidRPr="00043214" w:rsidRDefault="004949D8" w:rsidP="004949D8">
      <w:pPr>
        <w:pStyle w:val="Brezrazmikov"/>
        <w:jc w:val="center"/>
        <w:rPr>
          <w:rFonts w:ascii="Times New Roman" w:hAnsi="Times New Roman"/>
          <w:b/>
          <w:bCs/>
          <w:sz w:val="24"/>
          <w:szCs w:val="24"/>
        </w:rPr>
      </w:pPr>
      <w:r w:rsidRPr="00043214">
        <w:rPr>
          <w:rFonts w:ascii="Times New Roman" w:hAnsi="Times New Roman"/>
          <w:b/>
          <w:bCs/>
          <w:sz w:val="24"/>
          <w:szCs w:val="24"/>
        </w:rPr>
        <w:t>(učitelji)</w:t>
      </w:r>
    </w:p>
    <w:p w14:paraId="1259118E" w14:textId="77777777" w:rsidR="004949D8" w:rsidRDefault="004949D8" w:rsidP="004949D8">
      <w:pPr>
        <w:pStyle w:val="Brezrazmikov"/>
        <w:jc w:val="both"/>
        <w:rPr>
          <w:rFonts w:ascii="Times New Roman" w:hAnsi="Times New Roman"/>
          <w:sz w:val="24"/>
          <w:szCs w:val="24"/>
        </w:rPr>
      </w:pPr>
    </w:p>
    <w:p w14:paraId="7E03388B" w14:textId="77777777" w:rsidR="004949D8" w:rsidRDefault="004949D8" w:rsidP="004949D8">
      <w:pPr>
        <w:pStyle w:val="Brezrazmikov"/>
        <w:jc w:val="both"/>
        <w:rPr>
          <w:rFonts w:ascii="Times New Roman" w:hAnsi="Times New Roman"/>
          <w:sz w:val="24"/>
          <w:szCs w:val="24"/>
        </w:rPr>
      </w:pPr>
      <w:r w:rsidRPr="00043214">
        <w:rPr>
          <w:rFonts w:ascii="Times New Roman" w:hAnsi="Times New Roman"/>
          <w:sz w:val="24"/>
          <w:szCs w:val="24"/>
        </w:rPr>
        <w:t>Učitelji</w:t>
      </w:r>
      <w:r>
        <w:rPr>
          <w:rFonts w:ascii="Times New Roman" w:hAnsi="Times New Roman"/>
          <w:sz w:val="24"/>
          <w:szCs w:val="24"/>
        </w:rPr>
        <w:t xml:space="preserve">, </w:t>
      </w:r>
      <w:r w:rsidRPr="00043214">
        <w:rPr>
          <w:rFonts w:ascii="Times New Roman" w:hAnsi="Times New Roman"/>
          <w:sz w:val="24"/>
          <w:szCs w:val="24"/>
        </w:rPr>
        <w:t>ki so do uveljavitve tega pravilnika izpolnjevali z zakonom in drugimi predpisi določene pogoje za opravljanje vzgojno-izobraževalnega dela v izobraževaln</w:t>
      </w:r>
      <w:r>
        <w:rPr>
          <w:rFonts w:ascii="Times New Roman" w:hAnsi="Times New Roman"/>
          <w:sz w:val="24"/>
          <w:szCs w:val="24"/>
        </w:rPr>
        <w:t xml:space="preserve">em </w:t>
      </w:r>
      <w:r w:rsidRPr="00043214">
        <w:rPr>
          <w:rFonts w:ascii="Times New Roman" w:hAnsi="Times New Roman"/>
          <w:sz w:val="24"/>
          <w:szCs w:val="24"/>
        </w:rPr>
        <w:t>program</w:t>
      </w:r>
      <w:r>
        <w:rPr>
          <w:rFonts w:ascii="Times New Roman" w:hAnsi="Times New Roman"/>
          <w:sz w:val="24"/>
          <w:szCs w:val="24"/>
        </w:rPr>
        <w:t xml:space="preserve">u za odrasle italijanščina za odrasle za področje, </w:t>
      </w:r>
      <w:r w:rsidRPr="00043214">
        <w:rPr>
          <w:rFonts w:ascii="Times New Roman" w:hAnsi="Times New Roman"/>
          <w:sz w:val="24"/>
          <w:szCs w:val="24"/>
        </w:rPr>
        <w:t xml:space="preserve">ki </w:t>
      </w:r>
      <w:r>
        <w:rPr>
          <w:rFonts w:ascii="Times New Roman" w:hAnsi="Times New Roman"/>
          <w:sz w:val="24"/>
          <w:szCs w:val="24"/>
        </w:rPr>
        <w:t>ga</w:t>
      </w:r>
      <w:r w:rsidRPr="00043214">
        <w:rPr>
          <w:rFonts w:ascii="Times New Roman" w:hAnsi="Times New Roman"/>
          <w:sz w:val="24"/>
          <w:szCs w:val="24"/>
        </w:rPr>
        <w:t xml:space="preserve"> ureja ta pravilnik, lahko opravljajo vzgojno-izobraževalno delo </w:t>
      </w:r>
      <w:r>
        <w:rPr>
          <w:rFonts w:ascii="Times New Roman" w:hAnsi="Times New Roman"/>
          <w:sz w:val="24"/>
          <w:szCs w:val="24"/>
        </w:rPr>
        <w:t>učitelja v tem izobraževalnem programu za odrasle</w:t>
      </w:r>
      <w:r w:rsidRPr="00043214">
        <w:rPr>
          <w:rFonts w:ascii="Times New Roman" w:hAnsi="Times New Roman"/>
          <w:sz w:val="24"/>
          <w:szCs w:val="24"/>
        </w:rPr>
        <w:t xml:space="preserve"> tudi po uveljavitvi tega pravilnika.</w:t>
      </w:r>
    </w:p>
    <w:p w14:paraId="5C9D2308" w14:textId="77777777" w:rsidR="004949D8" w:rsidRDefault="004949D8" w:rsidP="004949D8">
      <w:pPr>
        <w:pStyle w:val="Brezrazmikov"/>
        <w:jc w:val="both"/>
        <w:rPr>
          <w:rFonts w:ascii="Times New Roman" w:hAnsi="Times New Roman"/>
          <w:sz w:val="24"/>
          <w:szCs w:val="24"/>
        </w:rPr>
      </w:pPr>
    </w:p>
    <w:p w14:paraId="1355D189" w14:textId="77777777" w:rsidR="004949D8" w:rsidRDefault="004949D8" w:rsidP="004949D8">
      <w:pPr>
        <w:pStyle w:val="Brezrazmikov"/>
        <w:jc w:val="both"/>
        <w:rPr>
          <w:rFonts w:ascii="Times New Roman" w:hAnsi="Times New Roman"/>
          <w:sz w:val="24"/>
          <w:szCs w:val="24"/>
        </w:rPr>
      </w:pPr>
    </w:p>
    <w:p w14:paraId="27A55658" w14:textId="77777777" w:rsidR="00D152E0" w:rsidRDefault="00D152E0" w:rsidP="004949D8">
      <w:pPr>
        <w:pStyle w:val="Brezrazmikov"/>
        <w:jc w:val="both"/>
        <w:rPr>
          <w:rFonts w:ascii="Times New Roman" w:hAnsi="Times New Roman"/>
          <w:sz w:val="24"/>
          <w:szCs w:val="24"/>
        </w:rPr>
      </w:pPr>
    </w:p>
    <w:p w14:paraId="0CEE3D65" w14:textId="77777777" w:rsidR="00D152E0" w:rsidRDefault="00D152E0" w:rsidP="004949D8">
      <w:pPr>
        <w:pStyle w:val="Brezrazmikov"/>
        <w:jc w:val="both"/>
        <w:rPr>
          <w:rFonts w:ascii="Times New Roman" w:hAnsi="Times New Roman"/>
          <w:sz w:val="24"/>
          <w:szCs w:val="24"/>
        </w:rPr>
      </w:pPr>
    </w:p>
    <w:p w14:paraId="2AB613D9" w14:textId="77777777" w:rsidR="00D152E0" w:rsidRDefault="00D152E0" w:rsidP="004949D8">
      <w:pPr>
        <w:pStyle w:val="Brezrazmikov"/>
        <w:jc w:val="both"/>
        <w:rPr>
          <w:rFonts w:ascii="Times New Roman" w:hAnsi="Times New Roman"/>
          <w:sz w:val="24"/>
          <w:szCs w:val="24"/>
        </w:rPr>
      </w:pPr>
    </w:p>
    <w:p w14:paraId="2624429A" w14:textId="77777777" w:rsidR="00D152E0" w:rsidRDefault="00D152E0" w:rsidP="004949D8">
      <w:pPr>
        <w:pStyle w:val="Brezrazmikov"/>
        <w:jc w:val="both"/>
        <w:rPr>
          <w:rFonts w:ascii="Times New Roman" w:hAnsi="Times New Roman"/>
          <w:sz w:val="24"/>
          <w:szCs w:val="24"/>
        </w:rPr>
      </w:pPr>
    </w:p>
    <w:p w14:paraId="5E543043" w14:textId="77777777" w:rsidR="004949D8" w:rsidRPr="00043214" w:rsidRDefault="004949D8" w:rsidP="004949D8">
      <w:pPr>
        <w:pStyle w:val="Brezrazmikov"/>
        <w:jc w:val="center"/>
        <w:rPr>
          <w:rFonts w:ascii="Times New Roman" w:hAnsi="Times New Roman"/>
          <w:b/>
          <w:bCs/>
          <w:sz w:val="24"/>
          <w:szCs w:val="24"/>
        </w:rPr>
      </w:pPr>
      <w:r w:rsidRPr="00043214">
        <w:rPr>
          <w:rFonts w:ascii="Times New Roman" w:hAnsi="Times New Roman"/>
          <w:b/>
          <w:bCs/>
          <w:sz w:val="24"/>
          <w:szCs w:val="24"/>
        </w:rPr>
        <w:lastRenderedPageBreak/>
        <w:t>1</w:t>
      </w:r>
      <w:r>
        <w:rPr>
          <w:rFonts w:ascii="Times New Roman" w:hAnsi="Times New Roman"/>
          <w:b/>
          <w:bCs/>
          <w:sz w:val="24"/>
          <w:szCs w:val="24"/>
        </w:rPr>
        <w:t>1</w:t>
      </w:r>
      <w:r w:rsidRPr="00043214">
        <w:rPr>
          <w:rFonts w:ascii="Times New Roman" w:hAnsi="Times New Roman"/>
          <w:b/>
          <w:bCs/>
          <w:sz w:val="24"/>
          <w:szCs w:val="24"/>
        </w:rPr>
        <w:t>. člen</w:t>
      </w:r>
    </w:p>
    <w:p w14:paraId="5ECC5CB8" w14:textId="77777777" w:rsidR="004949D8" w:rsidRPr="00043214" w:rsidRDefault="004949D8" w:rsidP="004949D8">
      <w:pPr>
        <w:pStyle w:val="Brezrazmikov"/>
        <w:jc w:val="center"/>
        <w:rPr>
          <w:rFonts w:ascii="Times New Roman" w:hAnsi="Times New Roman"/>
          <w:b/>
          <w:bCs/>
          <w:sz w:val="24"/>
          <w:szCs w:val="24"/>
        </w:rPr>
      </w:pPr>
      <w:r w:rsidRPr="00043214">
        <w:rPr>
          <w:rFonts w:ascii="Times New Roman" w:hAnsi="Times New Roman"/>
          <w:b/>
          <w:bCs/>
          <w:sz w:val="24"/>
          <w:szCs w:val="24"/>
        </w:rPr>
        <w:t>(</w:t>
      </w:r>
      <w:r>
        <w:rPr>
          <w:rFonts w:ascii="Times New Roman" w:hAnsi="Times New Roman"/>
          <w:b/>
          <w:bCs/>
          <w:sz w:val="24"/>
          <w:szCs w:val="24"/>
        </w:rPr>
        <w:t>organizatorji izobraževanja odraslih</w:t>
      </w:r>
      <w:r w:rsidRPr="00043214">
        <w:rPr>
          <w:rFonts w:ascii="Times New Roman" w:hAnsi="Times New Roman"/>
          <w:b/>
          <w:bCs/>
          <w:sz w:val="24"/>
          <w:szCs w:val="24"/>
        </w:rPr>
        <w:t>)</w:t>
      </w:r>
    </w:p>
    <w:p w14:paraId="610DEBA3" w14:textId="77777777" w:rsidR="004949D8" w:rsidRDefault="004949D8" w:rsidP="004949D8">
      <w:pPr>
        <w:pStyle w:val="Brezrazmikov"/>
        <w:jc w:val="both"/>
        <w:rPr>
          <w:rFonts w:ascii="Times New Roman" w:hAnsi="Times New Roman"/>
          <w:sz w:val="24"/>
          <w:szCs w:val="24"/>
        </w:rPr>
      </w:pPr>
    </w:p>
    <w:p w14:paraId="6E15C286" w14:textId="77777777" w:rsidR="004949D8" w:rsidRDefault="004949D8" w:rsidP="004949D8">
      <w:pPr>
        <w:pStyle w:val="Brezrazmikov"/>
        <w:jc w:val="both"/>
        <w:rPr>
          <w:rFonts w:ascii="Times New Roman" w:hAnsi="Times New Roman"/>
          <w:sz w:val="24"/>
          <w:szCs w:val="24"/>
        </w:rPr>
      </w:pPr>
      <w:r>
        <w:rPr>
          <w:rFonts w:ascii="Times New Roman" w:hAnsi="Times New Roman"/>
          <w:sz w:val="24"/>
          <w:szCs w:val="24"/>
        </w:rPr>
        <w:t xml:space="preserve">Organizatorji izobraževanja odraslih, </w:t>
      </w:r>
      <w:r w:rsidRPr="00043214">
        <w:rPr>
          <w:rFonts w:ascii="Times New Roman" w:hAnsi="Times New Roman"/>
          <w:sz w:val="24"/>
          <w:szCs w:val="24"/>
        </w:rPr>
        <w:t>ki so do uveljavitve tega pravilnika izpolnjevali z zakonom določene pogoje za opravljanje vzgojno-izobraževalnega dela v izobraževaln</w:t>
      </w:r>
      <w:r>
        <w:rPr>
          <w:rFonts w:ascii="Times New Roman" w:hAnsi="Times New Roman"/>
          <w:sz w:val="24"/>
          <w:szCs w:val="24"/>
        </w:rPr>
        <w:t xml:space="preserve">em </w:t>
      </w:r>
      <w:r w:rsidRPr="00043214">
        <w:rPr>
          <w:rFonts w:ascii="Times New Roman" w:hAnsi="Times New Roman"/>
          <w:sz w:val="24"/>
          <w:szCs w:val="24"/>
        </w:rPr>
        <w:t>program</w:t>
      </w:r>
      <w:r>
        <w:rPr>
          <w:rFonts w:ascii="Times New Roman" w:hAnsi="Times New Roman"/>
          <w:sz w:val="24"/>
          <w:szCs w:val="24"/>
        </w:rPr>
        <w:t xml:space="preserve">u za odrasle italijanščina za odrasle za področje, </w:t>
      </w:r>
      <w:r w:rsidRPr="00043214">
        <w:rPr>
          <w:rFonts w:ascii="Times New Roman" w:hAnsi="Times New Roman"/>
          <w:sz w:val="24"/>
          <w:szCs w:val="24"/>
        </w:rPr>
        <w:t xml:space="preserve">ki </w:t>
      </w:r>
      <w:r>
        <w:rPr>
          <w:rFonts w:ascii="Times New Roman" w:hAnsi="Times New Roman"/>
          <w:sz w:val="24"/>
          <w:szCs w:val="24"/>
        </w:rPr>
        <w:t>ga</w:t>
      </w:r>
      <w:r w:rsidRPr="00043214">
        <w:rPr>
          <w:rFonts w:ascii="Times New Roman" w:hAnsi="Times New Roman"/>
          <w:sz w:val="24"/>
          <w:szCs w:val="24"/>
        </w:rPr>
        <w:t xml:space="preserve"> ureja ta pravilnik, lahko opravljajo vzgojno-izobraževalno delo</w:t>
      </w:r>
      <w:r>
        <w:rPr>
          <w:rFonts w:ascii="Times New Roman" w:hAnsi="Times New Roman"/>
          <w:sz w:val="24"/>
          <w:szCs w:val="24"/>
        </w:rPr>
        <w:t xml:space="preserve"> organizatorja izobraževanja odraslih</w:t>
      </w:r>
      <w:r w:rsidRPr="00043214">
        <w:rPr>
          <w:rFonts w:ascii="Times New Roman" w:hAnsi="Times New Roman"/>
          <w:sz w:val="24"/>
          <w:szCs w:val="24"/>
        </w:rPr>
        <w:t xml:space="preserve"> </w:t>
      </w:r>
      <w:r>
        <w:rPr>
          <w:rFonts w:ascii="Times New Roman" w:hAnsi="Times New Roman"/>
          <w:sz w:val="24"/>
          <w:szCs w:val="24"/>
        </w:rPr>
        <w:t>v tem izobraževalnem programu za odrasle</w:t>
      </w:r>
      <w:r w:rsidRPr="00043214">
        <w:rPr>
          <w:rFonts w:ascii="Times New Roman" w:hAnsi="Times New Roman"/>
          <w:sz w:val="24"/>
          <w:szCs w:val="24"/>
        </w:rPr>
        <w:t xml:space="preserve"> tudi po uveljavitvi tega pravilnika.</w:t>
      </w:r>
    </w:p>
    <w:p w14:paraId="53D4879D" w14:textId="77777777" w:rsidR="004949D8" w:rsidRDefault="004949D8" w:rsidP="004949D8">
      <w:pPr>
        <w:pStyle w:val="Brezrazmikov"/>
        <w:jc w:val="both"/>
        <w:rPr>
          <w:rFonts w:ascii="Times New Roman" w:hAnsi="Times New Roman"/>
          <w:sz w:val="24"/>
          <w:szCs w:val="24"/>
        </w:rPr>
      </w:pPr>
    </w:p>
    <w:p w14:paraId="1B637278" w14:textId="77777777" w:rsidR="004949D8" w:rsidRDefault="004949D8" w:rsidP="004949D8">
      <w:pPr>
        <w:pStyle w:val="Brezrazmikov"/>
        <w:jc w:val="both"/>
        <w:rPr>
          <w:rFonts w:ascii="Times New Roman" w:hAnsi="Times New Roman"/>
          <w:sz w:val="24"/>
          <w:szCs w:val="24"/>
        </w:rPr>
      </w:pPr>
    </w:p>
    <w:p w14:paraId="512B36AA" w14:textId="77777777" w:rsidR="004949D8" w:rsidRPr="00A01FD9" w:rsidRDefault="004949D8" w:rsidP="004949D8">
      <w:pPr>
        <w:pStyle w:val="Brezrazmikov"/>
        <w:jc w:val="center"/>
        <w:rPr>
          <w:rFonts w:ascii="Times New Roman" w:hAnsi="Times New Roman"/>
          <w:b/>
          <w:sz w:val="24"/>
          <w:szCs w:val="24"/>
        </w:rPr>
      </w:pPr>
      <w:r w:rsidRPr="00A01FD9">
        <w:rPr>
          <w:rFonts w:ascii="Times New Roman" w:hAnsi="Times New Roman"/>
          <w:b/>
          <w:sz w:val="24"/>
          <w:szCs w:val="24"/>
        </w:rPr>
        <w:t>1</w:t>
      </w:r>
      <w:r>
        <w:rPr>
          <w:rFonts w:ascii="Times New Roman" w:hAnsi="Times New Roman"/>
          <w:b/>
          <w:sz w:val="24"/>
          <w:szCs w:val="24"/>
        </w:rPr>
        <w:t>2</w:t>
      </w:r>
      <w:r w:rsidRPr="00A01FD9">
        <w:rPr>
          <w:rFonts w:ascii="Times New Roman" w:hAnsi="Times New Roman"/>
          <w:b/>
          <w:sz w:val="24"/>
          <w:szCs w:val="24"/>
        </w:rPr>
        <w:t>. člen</w:t>
      </w:r>
    </w:p>
    <w:p w14:paraId="01DD0622" w14:textId="77777777" w:rsidR="004949D8" w:rsidRPr="00A01FD9" w:rsidRDefault="004949D8" w:rsidP="004949D8">
      <w:pPr>
        <w:pStyle w:val="Brezrazmikov"/>
        <w:jc w:val="center"/>
        <w:rPr>
          <w:rFonts w:ascii="Times New Roman" w:hAnsi="Times New Roman"/>
          <w:b/>
          <w:bCs/>
          <w:sz w:val="24"/>
          <w:szCs w:val="24"/>
        </w:rPr>
      </w:pPr>
      <w:r w:rsidRPr="00A01FD9">
        <w:rPr>
          <w:rFonts w:ascii="Times New Roman" w:hAnsi="Times New Roman"/>
          <w:b/>
          <w:bCs/>
          <w:sz w:val="24"/>
          <w:szCs w:val="24"/>
        </w:rPr>
        <w:t>(svetovalni delavec v izobraževanju odraslih)</w:t>
      </w:r>
    </w:p>
    <w:p w14:paraId="1740E8D2" w14:textId="77777777" w:rsidR="004949D8" w:rsidRPr="00A01FD9" w:rsidRDefault="004949D8" w:rsidP="004949D8">
      <w:pPr>
        <w:pStyle w:val="Brezrazmikov"/>
        <w:jc w:val="both"/>
        <w:rPr>
          <w:rFonts w:ascii="Times New Roman" w:hAnsi="Times New Roman"/>
          <w:sz w:val="24"/>
          <w:szCs w:val="24"/>
        </w:rPr>
      </w:pPr>
    </w:p>
    <w:p w14:paraId="187F4DC2" w14:textId="77777777" w:rsidR="002B5CB4" w:rsidRDefault="002B5CB4" w:rsidP="002B5CB4">
      <w:pPr>
        <w:pStyle w:val="Brezrazmikov"/>
        <w:jc w:val="both"/>
        <w:rPr>
          <w:rFonts w:ascii="Times New Roman" w:hAnsi="Times New Roman"/>
          <w:sz w:val="24"/>
          <w:szCs w:val="24"/>
        </w:rPr>
      </w:pPr>
      <w:r w:rsidRPr="00691062">
        <w:rPr>
          <w:rFonts w:ascii="Times New Roman" w:hAnsi="Times New Roman"/>
          <w:sz w:val="24"/>
          <w:szCs w:val="24"/>
        </w:rPr>
        <w:t xml:space="preserve">Svetovalni delavec v izobraževanju odraslih, ki je do uveljavitve tega pravilnika zaposlen na področju izobraževanja odraslih in je izpolnjeval z zakonom določene pogoje za strokovnega delavca v izobraževanju odraslih, lahko opravlja vzgojno-izobraževalno delo svetovalnega delavca v izobraževanju odraslih v tem izobraževalnem programu za odrasle tudi po uveljavitvi tega pravilnika. </w:t>
      </w:r>
    </w:p>
    <w:p w14:paraId="51066A26" w14:textId="77777777" w:rsidR="00DD520F" w:rsidRDefault="00DD520F" w:rsidP="00214518">
      <w:pPr>
        <w:pStyle w:val="Brezrazmikov"/>
        <w:jc w:val="both"/>
        <w:rPr>
          <w:rFonts w:ascii="Times New Roman" w:hAnsi="Times New Roman"/>
          <w:sz w:val="24"/>
          <w:szCs w:val="24"/>
        </w:rPr>
      </w:pPr>
    </w:p>
    <w:p w14:paraId="7E231702" w14:textId="77777777" w:rsidR="00DD520F" w:rsidRDefault="00DD520F" w:rsidP="00214518">
      <w:pPr>
        <w:pStyle w:val="Brezrazmikov"/>
        <w:jc w:val="both"/>
        <w:rPr>
          <w:rFonts w:ascii="Times New Roman" w:hAnsi="Times New Roman"/>
          <w:sz w:val="24"/>
          <w:szCs w:val="24"/>
        </w:rPr>
      </w:pPr>
    </w:p>
    <w:p w14:paraId="23369473" w14:textId="77777777" w:rsidR="00043214" w:rsidRPr="00043214" w:rsidRDefault="00043214" w:rsidP="00214518">
      <w:pPr>
        <w:pStyle w:val="Brezrazmikov"/>
        <w:jc w:val="center"/>
        <w:rPr>
          <w:rFonts w:ascii="Times New Roman" w:hAnsi="Times New Roman"/>
          <w:b/>
          <w:bCs/>
          <w:sz w:val="24"/>
          <w:szCs w:val="24"/>
        </w:rPr>
      </w:pPr>
      <w:r w:rsidRPr="00043214">
        <w:rPr>
          <w:rFonts w:ascii="Times New Roman" w:hAnsi="Times New Roman"/>
          <w:b/>
          <w:bCs/>
          <w:sz w:val="24"/>
          <w:szCs w:val="24"/>
        </w:rPr>
        <w:t>1</w:t>
      </w:r>
      <w:r w:rsidR="004949D8">
        <w:rPr>
          <w:rFonts w:ascii="Times New Roman" w:hAnsi="Times New Roman"/>
          <w:b/>
          <w:bCs/>
          <w:sz w:val="24"/>
          <w:szCs w:val="24"/>
        </w:rPr>
        <w:t>3</w:t>
      </w:r>
      <w:r w:rsidRPr="00043214">
        <w:rPr>
          <w:rFonts w:ascii="Times New Roman" w:hAnsi="Times New Roman"/>
          <w:b/>
          <w:bCs/>
          <w:sz w:val="24"/>
          <w:szCs w:val="24"/>
        </w:rPr>
        <w:t>. člen</w:t>
      </w:r>
    </w:p>
    <w:p w14:paraId="7FE9C8D4" w14:textId="77777777" w:rsidR="00043214" w:rsidRPr="00043214" w:rsidRDefault="00043214" w:rsidP="00214518">
      <w:pPr>
        <w:pStyle w:val="Brezrazmikov"/>
        <w:jc w:val="center"/>
        <w:rPr>
          <w:rFonts w:ascii="Times New Roman" w:hAnsi="Times New Roman"/>
          <w:b/>
          <w:bCs/>
          <w:sz w:val="24"/>
          <w:szCs w:val="24"/>
        </w:rPr>
      </w:pPr>
      <w:r w:rsidRPr="00043214">
        <w:rPr>
          <w:rFonts w:ascii="Times New Roman" w:hAnsi="Times New Roman"/>
          <w:b/>
          <w:bCs/>
          <w:sz w:val="24"/>
          <w:szCs w:val="24"/>
        </w:rPr>
        <w:t>(prenehanje veljavnosti)</w:t>
      </w:r>
    </w:p>
    <w:p w14:paraId="46CA710A" w14:textId="77777777" w:rsidR="00214518" w:rsidRDefault="00214518" w:rsidP="00214518">
      <w:pPr>
        <w:pStyle w:val="Brezrazmikov"/>
        <w:jc w:val="both"/>
        <w:rPr>
          <w:rFonts w:ascii="Times New Roman" w:hAnsi="Times New Roman"/>
          <w:sz w:val="24"/>
          <w:szCs w:val="24"/>
        </w:rPr>
      </w:pPr>
    </w:p>
    <w:p w14:paraId="5F5F6891" w14:textId="77777777" w:rsidR="00214518" w:rsidRPr="00A22288" w:rsidRDefault="00043214" w:rsidP="00F87559">
      <w:pPr>
        <w:pStyle w:val="Brezrazmikov"/>
        <w:jc w:val="both"/>
        <w:rPr>
          <w:rFonts w:ascii="Times New Roman" w:hAnsi="Times New Roman"/>
          <w:bCs/>
          <w:sz w:val="24"/>
          <w:szCs w:val="24"/>
        </w:rPr>
      </w:pPr>
      <w:r w:rsidRPr="00A22288">
        <w:rPr>
          <w:rFonts w:ascii="Times New Roman" w:hAnsi="Times New Roman"/>
          <w:sz w:val="24"/>
          <w:szCs w:val="24"/>
        </w:rPr>
        <w:t xml:space="preserve">Z dnem uveljavitve tega pravilnika preneha veljati </w:t>
      </w:r>
      <w:r w:rsidR="00A22288" w:rsidRPr="00A22288">
        <w:rPr>
          <w:rFonts w:ascii="Times New Roman" w:hAnsi="Times New Roman"/>
          <w:sz w:val="24"/>
          <w:szCs w:val="24"/>
          <w:shd w:val="clear" w:color="auto" w:fill="FFFFFF"/>
        </w:rPr>
        <w:t>Odredba o smeri izobrazbe učiteljev in drugih strokovnih delavcev v izobraževalnih programih jezikovnega izobraževanja za odrasle (</w:t>
      </w:r>
      <w:r w:rsidR="00A22288" w:rsidRPr="00A22288">
        <w:rPr>
          <w:rFonts w:ascii="Times New Roman" w:hAnsi="Times New Roman"/>
          <w:sz w:val="24"/>
          <w:szCs w:val="24"/>
        </w:rPr>
        <w:t xml:space="preserve">Uradni list RS, </w:t>
      </w:r>
      <w:r w:rsidR="00A22288" w:rsidRPr="00A22288">
        <w:rPr>
          <w:rFonts w:ascii="Times New Roman" w:hAnsi="Times New Roman"/>
          <w:sz w:val="24"/>
          <w:szCs w:val="24"/>
          <w:shd w:val="clear" w:color="auto" w:fill="FFFFFF"/>
        </w:rPr>
        <w:t>št. 59/99)</w:t>
      </w:r>
      <w:r w:rsidR="00973DF9">
        <w:rPr>
          <w:rFonts w:ascii="Times New Roman" w:hAnsi="Times New Roman"/>
          <w:sz w:val="24"/>
          <w:szCs w:val="24"/>
          <w:shd w:val="clear" w:color="auto" w:fill="FFFFFF"/>
        </w:rPr>
        <w:t>.</w:t>
      </w:r>
      <w:r w:rsidR="00A22288" w:rsidRPr="00A22288">
        <w:rPr>
          <w:rFonts w:ascii="Times New Roman" w:hAnsi="Times New Roman"/>
          <w:sz w:val="24"/>
          <w:szCs w:val="24"/>
          <w:shd w:val="clear" w:color="auto" w:fill="FFFFFF"/>
        </w:rPr>
        <w:t> </w:t>
      </w:r>
    </w:p>
    <w:p w14:paraId="6A3B7E01" w14:textId="77777777" w:rsidR="00F87559" w:rsidRPr="00F87559" w:rsidRDefault="00F87559" w:rsidP="00F87559">
      <w:pPr>
        <w:pStyle w:val="Brezrazmikov"/>
        <w:rPr>
          <w:rFonts w:ascii="Times New Roman" w:hAnsi="Times New Roman"/>
          <w:bCs/>
          <w:sz w:val="24"/>
          <w:szCs w:val="24"/>
        </w:rPr>
      </w:pPr>
    </w:p>
    <w:p w14:paraId="075DEBD2" w14:textId="77777777" w:rsidR="00F87559" w:rsidRPr="00F87559" w:rsidRDefault="00F87559" w:rsidP="00F87559">
      <w:pPr>
        <w:pStyle w:val="Brezrazmikov"/>
        <w:rPr>
          <w:rFonts w:ascii="Times New Roman" w:hAnsi="Times New Roman"/>
          <w:bCs/>
          <w:sz w:val="24"/>
          <w:szCs w:val="24"/>
        </w:rPr>
      </w:pPr>
    </w:p>
    <w:p w14:paraId="392C89A4" w14:textId="77777777" w:rsidR="00043214" w:rsidRPr="00043214" w:rsidRDefault="00F87559" w:rsidP="00214518">
      <w:pPr>
        <w:pStyle w:val="Brezrazmikov"/>
        <w:jc w:val="center"/>
        <w:rPr>
          <w:rFonts w:ascii="Times New Roman" w:hAnsi="Times New Roman"/>
          <w:b/>
          <w:bCs/>
          <w:sz w:val="24"/>
          <w:szCs w:val="24"/>
        </w:rPr>
      </w:pPr>
      <w:r>
        <w:rPr>
          <w:rFonts w:ascii="Times New Roman" w:hAnsi="Times New Roman"/>
          <w:b/>
          <w:bCs/>
          <w:sz w:val="24"/>
          <w:szCs w:val="24"/>
        </w:rPr>
        <w:t>1</w:t>
      </w:r>
      <w:r w:rsidR="004949D8">
        <w:rPr>
          <w:rFonts w:ascii="Times New Roman" w:hAnsi="Times New Roman"/>
          <w:b/>
          <w:bCs/>
          <w:sz w:val="24"/>
          <w:szCs w:val="24"/>
        </w:rPr>
        <w:t>4</w:t>
      </w:r>
      <w:r w:rsidR="00043214" w:rsidRPr="00043214">
        <w:rPr>
          <w:rFonts w:ascii="Times New Roman" w:hAnsi="Times New Roman"/>
          <w:b/>
          <w:bCs/>
          <w:sz w:val="24"/>
          <w:szCs w:val="24"/>
        </w:rPr>
        <w:t>. člen</w:t>
      </w:r>
    </w:p>
    <w:p w14:paraId="7CA934D0" w14:textId="77777777" w:rsidR="00043214" w:rsidRPr="00043214" w:rsidRDefault="00043214" w:rsidP="00214518">
      <w:pPr>
        <w:pStyle w:val="Brezrazmikov"/>
        <w:jc w:val="center"/>
        <w:rPr>
          <w:rFonts w:ascii="Times New Roman" w:hAnsi="Times New Roman"/>
          <w:b/>
          <w:bCs/>
          <w:sz w:val="24"/>
          <w:szCs w:val="24"/>
        </w:rPr>
      </w:pPr>
      <w:r w:rsidRPr="00043214">
        <w:rPr>
          <w:rFonts w:ascii="Times New Roman" w:hAnsi="Times New Roman"/>
          <w:b/>
          <w:bCs/>
          <w:sz w:val="24"/>
          <w:szCs w:val="24"/>
        </w:rPr>
        <w:t>(</w:t>
      </w:r>
      <w:r w:rsidR="00214518">
        <w:rPr>
          <w:rFonts w:ascii="Times New Roman" w:hAnsi="Times New Roman"/>
          <w:b/>
          <w:bCs/>
          <w:sz w:val="24"/>
          <w:szCs w:val="24"/>
        </w:rPr>
        <w:t xml:space="preserve">začetek </w:t>
      </w:r>
      <w:r w:rsidRPr="00043214">
        <w:rPr>
          <w:rFonts w:ascii="Times New Roman" w:hAnsi="Times New Roman"/>
          <w:b/>
          <w:bCs/>
          <w:sz w:val="24"/>
          <w:szCs w:val="24"/>
        </w:rPr>
        <w:t>veljav</w:t>
      </w:r>
      <w:r w:rsidR="00214518">
        <w:rPr>
          <w:rFonts w:ascii="Times New Roman" w:hAnsi="Times New Roman"/>
          <w:b/>
          <w:bCs/>
          <w:sz w:val="24"/>
          <w:szCs w:val="24"/>
        </w:rPr>
        <w:t>nosti</w:t>
      </w:r>
      <w:r w:rsidRPr="00043214">
        <w:rPr>
          <w:rFonts w:ascii="Times New Roman" w:hAnsi="Times New Roman"/>
          <w:b/>
          <w:bCs/>
          <w:sz w:val="24"/>
          <w:szCs w:val="24"/>
        </w:rPr>
        <w:t>)</w:t>
      </w:r>
    </w:p>
    <w:p w14:paraId="025C0069" w14:textId="77777777" w:rsidR="00214518" w:rsidRDefault="00214518" w:rsidP="00214518">
      <w:pPr>
        <w:pStyle w:val="Brezrazmikov"/>
        <w:jc w:val="both"/>
        <w:rPr>
          <w:rFonts w:ascii="Times New Roman" w:hAnsi="Times New Roman"/>
          <w:sz w:val="24"/>
          <w:szCs w:val="24"/>
        </w:rPr>
      </w:pPr>
    </w:p>
    <w:p w14:paraId="1E885E8A" w14:textId="77777777" w:rsidR="00043214" w:rsidRPr="00043214" w:rsidRDefault="00043214" w:rsidP="00214518">
      <w:pPr>
        <w:pStyle w:val="Brezrazmikov"/>
        <w:jc w:val="both"/>
        <w:rPr>
          <w:rFonts w:ascii="Times New Roman" w:hAnsi="Times New Roman"/>
          <w:sz w:val="24"/>
          <w:szCs w:val="24"/>
        </w:rPr>
      </w:pPr>
      <w:r w:rsidRPr="00043214">
        <w:rPr>
          <w:rFonts w:ascii="Times New Roman" w:hAnsi="Times New Roman"/>
          <w:sz w:val="24"/>
          <w:szCs w:val="24"/>
        </w:rPr>
        <w:t>Ta pravilnik začne veljati petnajsti dan po objavi v Uradnem listu Republike Slovenije.</w:t>
      </w:r>
    </w:p>
    <w:p w14:paraId="709F95EB" w14:textId="77777777" w:rsidR="008E1537" w:rsidRDefault="008E1537" w:rsidP="00214518">
      <w:pPr>
        <w:pStyle w:val="Brezrazmikov"/>
        <w:jc w:val="both"/>
        <w:rPr>
          <w:rFonts w:ascii="Times New Roman" w:hAnsi="Times New Roman"/>
          <w:sz w:val="24"/>
          <w:szCs w:val="24"/>
        </w:rPr>
      </w:pPr>
    </w:p>
    <w:p w14:paraId="35475BA5" w14:textId="77777777" w:rsidR="007F1814" w:rsidRDefault="007F1814" w:rsidP="00214518">
      <w:pPr>
        <w:pStyle w:val="Brezrazmikov"/>
        <w:jc w:val="both"/>
        <w:rPr>
          <w:rFonts w:ascii="Times New Roman" w:hAnsi="Times New Roman"/>
          <w:sz w:val="24"/>
          <w:szCs w:val="24"/>
        </w:rPr>
      </w:pPr>
    </w:p>
    <w:p w14:paraId="0D93ABC6" w14:textId="77777777" w:rsidR="007F1814" w:rsidRPr="00043214" w:rsidRDefault="007F1814" w:rsidP="00214518">
      <w:pPr>
        <w:pStyle w:val="Brezrazmikov"/>
        <w:jc w:val="both"/>
        <w:rPr>
          <w:rFonts w:ascii="Times New Roman" w:hAnsi="Times New Roman"/>
          <w:sz w:val="24"/>
          <w:szCs w:val="24"/>
        </w:rPr>
      </w:pPr>
    </w:p>
    <w:p w14:paraId="753194CE" w14:textId="77777777" w:rsidR="008E1537" w:rsidRPr="00043214" w:rsidRDefault="008E1537" w:rsidP="00214518">
      <w:pPr>
        <w:pStyle w:val="Brezrazmikov"/>
        <w:jc w:val="both"/>
        <w:rPr>
          <w:rFonts w:ascii="Times New Roman" w:hAnsi="Times New Roman"/>
          <w:sz w:val="24"/>
          <w:szCs w:val="24"/>
        </w:rPr>
      </w:pPr>
    </w:p>
    <w:tbl>
      <w:tblPr>
        <w:tblW w:w="0" w:type="auto"/>
        <w:tblCellMar>
          <w:left w:w="70" w:type="dxa"/>
          <w:right w:w="70" w:type="dxa"/>
        </w:tblCellMar>
        <w:tblLook w:val="0000" w:firstRow="0" w:lastRow="0" w:firstColumn="0" w:lastColumn="0" w:noHBand="0" w:noVBand="0"/>
      </w:tblPr>
      <w:tblGrid>
        <w:gridCol w:w="4610"/>
        <w:gridCol w:w="4594"/>
      </w:tblGrid>
      <w:tr w:rsidR="007439EF" w:rsidRPr="008E1537" w14:paraId="34C28021" w14:textId="77777777" w:rsidTr="00973DF9">
        <w:tc>
          <w:tcPr>
            <w:tcW w:w="4854" w:type="dxa"/>
          </w:tcPr>
          <w:p w14:paraId="0A26A6CA" w14:textId="1FE1F2E3" w:rsidR="00B05A1C" w:rsidRPr="008E1537" w:rsidRDefault="00B05A1C" w:rsidP="004726CE">
            <w:pPr>
              <w:pStyle w:val="Brezrazmikov"/>
              <w:jc w:val="both"/>
              <w:rPr>
                <w:rFonts w:ascii="Times New Roman" w:hAnsi="Times New Roman"/>
                <w:sz w:val="24"/>
                <w:szCs w:val="24"/>
              </w:rPr>
            </w:pPr>
            <w:r w:rsidRPr="008E1537">
              <w:rPr>
                <w:rFonts w:ascii="Times New Roman" w:hAnsi="Times New Roman"/>
                <w:sz w:val="24"/>
                <w:szCs w:val="24"/>
              </w:rPr>
              <w:t xml:space="preserve">Št. </w:t>
            </w:r>
            <w:r w:rsidR="006C2965" w:rsidRPr="008E1537">
              <w:rPr>
                <w:rFonts w:ascii="Times New Roman" w:hAnsi="Times New Roman"/>
                <w:sz w:val="24"/>
                <w:szCs w:val="24"/>
              </w:rPr>
              <w:t>0070-</w:t>
            </w:r>
            <w:r w:rsidR="004726CE">
              <w:rPr>
                <w:rFonts w:ascii="Times New Roman" w:hAnsi="Times New Roman"/>
                <w:sz w:val="24"/>
                <w:szCs w:val="24"/>
              </w:rPr>
              <w:t>85</w:t>
            </w:r>
            <w:r w:rsidR="006C2965" w:rsidRPr="008E1537">
              <w:rPr>
                <w:rFonts w:ascii="Times New Roman" w:hAnsi="Times New Roman"/>
                <w:sz w:val="24"/>
                <w:szCs w:val="24"/>
              </w:rPr>
              <w:t>/202</w:t>
            </w:r>
            <w:r w:rsidR="00F87559">
              <w:rPr>
                <w:rFonts w:ascii="Times New Roman" w:hAnsi="Times New Roman"/>
                <w:sz w:val="24"/>
                <w:szCs w:val="24"/>
              </w:rPr>
              <w:t>1</w:t>
            </w:r>
          </w:p>
        </w:tc>
        <w:tc>
          <w:tcPr>
            <w:tcW w:w="4855" w:type="dxa"/>
            <w:vAlign w:val="center"/>
          </w:tcPr>
          <w:p w14:paraId="07D941EB" w14:textId="77777777" w:rsidR="00B05A1C" w:rsidRPr="008E1537" w:rsidRDefault="00B05A1C" w:rsidP="00F87B27">
            <w:pPr>
              <w:pStyle w:val="Brezrazmikov"/>
              <w:jc w:val="center"/>
              <w:rPr>
                <w:rFonts w:ascii="Times New Roman" w:hAnsi="Times New Roman"/>
                <w:sz w:val="24"/>
                <w:szCs w:val="24"/>
              </w:rPr>
            </w:pPr>
          </w:p>
        </w:tc>
      </w:tr>
      <w:tr w:rsidR="007439EF" w:rsidRPr="008E1537" w14:paraId="284225F5" w14:textId="77777777" w:rsidTr="00973DF9">
        <w:tc>
          <w:tcPr>
            <w:tcW w:w="4854" w:type="dxa"/>
          </w:tcPr>
          <w:p w14:paraId="24BA4ED4" w14:textId="77777777" w:rsidR="00B05A1C" w:rsidRPr="008E1537" w:rsidRDefault="00B05A1C" w:rsidP="00195E34">
            <w:pPr>
              <w:pStyle w:val="Brezrazmikov"/>
              <w:jc w:val="both"/>
              <w:rPr>
                <w:rFonts w:ascii="Times New Roman" w:hAnsi="Times New Roman"/>
                <w:sz w:val="24"/>
                <w:szCs w:val="24"/>
              </w:rPr>
            </w:pPr>
            <w:r w:rsidRPr="008E1537">
              <w:rPr>
                <w:rFonts w:ascii="Times New Roman" w:hAnsi="Times New Roman"/>
                <w:sz w:val="24"/>
                <w:szCs w:val="24"/>
              </w:rPr>
              <w:t>Ljubljana, dne</w:t>
            </w:r>
          </w:p>
        </w:tc>
        <w:tc>
          <w:tcPr>
            <w:tcW w:w="4855" w:type="dxa"/>
            <w:vAlign w:val="center"/>
          </w:tcPr>
          <w:p w14:paraId="1A6ED084" w14:textId="77777777" w:rsidR="00B05A1C" w:rsidRPr="008E1537" w:rsidRDefault="00B05A1C" w:rsidP="00F87B27">
            <w:pPr>
              <w:pStyle w:val="Brezrazmikov"/>
              <w:jc w:val="center"/>
              <w:rPr>
                <w:rFonts w:ascii="Times New Roman" w:hAnsi="Times New Roman"/>
                <w:sz w:val="24"/>
                <w:szCs w:val="24"/>
              </w:rPr>
            </w:pPr>
          </w:p>
        </w:tc>
      </w:tr>
      <w:tr w:rsidR="007439EF" w:rsidRPr="008E1537" w14:paraId="5B964C87" w14:textId="77777777" w:rsidTr="00973DF9">
        <w:tc>
          <w:tcPr>
            <w:tcW w:w="4854" w:type="dxa"/>
          </w:tcPr>
          <w:p w14:paraId="0CB6DEDB" w14:textId="77777777" w:rsidR="00B05A1C" w:rsidRPr="008E1537" w:rsidRDefault="003B5B38" w:rsidP="00F87559">
            <w:pPr>
              <w:pStyle w:val="Brezrazmikov"/>
              <w:jc w:val="both"/>
              <w:rPr>
                <w:rFonts w:ascii="Times New Roman" w:hAnsi="Times New Roman"/>
                <w:sz w:val="24"/>
                <w:szCs w:val="24"/>
              </w:rPr>
            </w:pPr>
            <w:r w:rsidRPr="008E1537">
              <w:rPr>
                <w:rFonts w:ascii="Times New Roman" w:hAnsi="Times New Roman"/>
                <w:sz w:val="24"/>
                <w:szCs w:val="24"/>
              </w:rPr>
              <w:t>EVA 20</w:t>
            </w:r>
            <w:r w:rsidR="00E1143B" w:rsidRPr="008E1537">
              <w:rPr>
                <w:rFonts w:ascii="Times New Roman" w:hAnsi="Times New Roman"/>
                <w:sz w:val="24"/>
                <w:szCs w:val="24"/>
              </w:rPr>
              <w:t>2</w:t>
            </w:r>
            <w:r w:rsidR="00F87559">
              <w:rPr>
                <w:rFonts w:ascii="Times New Roman" w:hAnsi="Times New Roman"/>
                <w:sz w:val="24"/>
                <w:szCs w:val="24"/>
              </w:rPr>
              <w:t>1</w:t>
            </w:r>
            <w:r w:rsidR="00B05A1C" w:rsidRPr="008E1537">
              <w:rPr>
                <w:rFonts w:ascii="Times New Roman" w:hAnsi="Times New Roman"/>
                <w:sz w:val="24"/>
                <w:szCs w:val="24"/>
              </w:rPr>
              <w:t>-33</w:t>
            </w:r>
            <w:r w:rsidR="006C2965" w:rsidRPr="008E1537">
              <w:rPr>
                <w:rFonts w:ascii="Times New Roman" w:hAnsi="Times New Roman"/>
                <w:sz w:val="24"/>
                <w:szCs w:val="24"/>
              </w:rPr>
              <w:t>30</w:t>
            </w:r>
            <w:r w:rsidR="00B05A1C" w:rsidRPr="008E1537">
              <w:rPr>
                <w:rFonts w:ascii="Times New Roman" w:hAnsi="Times New Roman"/>
                <w:sz w:val="24"/>
                <w:szCs w:val="24"/>
              </w:rPr>
              <w:t>-</w:t>
            </w:r>
          </w:p>
        </w:tc>
        <w:tc>
          <w:tcPr>
            <w:tcW w:w="4855" w:type="dxa"/>
            <w:vAlign w:val="center"/>
          </w:tcPr>
          <w:p w14:paraId="5E902989" w14:textId="77777777" w:rsidR="00B05A1C" w:rsidRPr="008E1537" w:rsidRDefault="00B05A1C" w:rsidP="00F87B27">
            <w:pPr>
              <w:pStyle w:val="Brezrazmikov"/>
              <w:jc w:val="center"/>
              <w:rPr>
                <w:rFonts w:ascii="Times New Roman" w:hAnsi="Times New Roman"/>
                <w:sz w:val="24"/>
                <w:szCs w:val="24"/>
              </w:rPr>
            </w:pPr>
          </w:p>
        </w:tc>
      </w:tr>
      <w:tr w:rsidR="00B05A1C" w:rsidRPr="008E1537" w14:paraId="298F2E49" w14:textId="77777777" w:rsidTr="00973DF9">
        <w:tc>
          <w:tcPr>
            <w:tcW w:w="4854" w:type="dxa"/>
          </w:tcPr>
          <w:p w14:paraId="3002B621" w14:textId="77777777" w:rsidR="00B05A1C" w:rsidRPr="008E1537" w:rsidRDefault="00B05A1C" w:rsidP="00195E34">
            <w:pPr>
              <w:pStyle w:val="Brezrazmikov"/>
              <w:jc w:val="both"/>
              <w:rPr>
                <w:rFonts w:ascii="Times New Roman" w:hAnsi="Times New Roman"/>
                <w:sz w:val="24"/>
                <w:szCs w:val="24"/>
              </w:rPr>
            </w:pPr>
          </w:p>
        </w:tc>
        <w:tc>
          <w:tcPr>
            <w:tcW w:w="4855" w:type="dxa"/>
            <w:vAlign w:val="center"/>
          </w:tcPr>
          <w:p w14:paraId="7311D6B8" w14:textId="77777777" w:rsidR="00B05A1C" w:rsidRPr="008E1537" w:rsidRDefault="00E1143B" w:rsidP="00F87B27">
            <w:pPr>
              <w:pStyle w:val="Brezrazmikov"/>
              <w:jc w:val="center"/>
              <w:rPr>
                <w:rFonts w:ascii="Times New Roman" w:hAnsi="Times New Roman"/>
                <w:sz w:val="24"/>
                <w:szCs w:val="24"/>
              </w:rPr>
            </w:pPr>
            <w:r w:rsidRPr="008E1537">
              <w:rPr>
                <w:rFonts w:ascii="Times New Roman" w:hAnsi="Times New Roman"/>
                <w:sz w:val="24"/>
                <w:szCs w:val="24"/>
              </w:rPr>
              <w:t xml:space="preserve">prof. </w:t>
            </w:r>
            <w:r w:rsidR="00B05A1C" w:rsidRPr="008E1537">
              <w:rPr>
                <w:rFonts w:ascii="Times New Roman" w:hAnsi="Times New Roman"/>
                <w:sz w:val="24"/>
                <w:szCs w:val="24"/>
              </w:rPr>
              <w:t xml:space="preserve">dr. </w:t>
            </w:r>
            <w:r w:rsidRPr="008E1537">
              <w:rPr>
                <w:rFonts w:ascii="Times New Roman" w:hAnsi="Times New Roman"/>
                <w:sz w:val="24"/>
                <w:szCs w:val="24"/>
              </w:rPr>
              <w:t>Simona Kustec</w:t>
            </w:r>
          </w:p>
          <w:p w14:paraId="0E673CAB" w14:textId="77777777" w:rsidR="00B05A1C" w:rsidRPr="008E1537" w:rsidRDefault="00B05A1C" w:rsidP="00F87B27">
            <w:pPr>
              <w:pStyle w:val="Brezrazmikov"/>
              <w:jc w:val="center"/>
              <w:rPr>
                <w:rFonts w:ascii="Times New Roman" w:hAnsi="Times New Roman"/>
                <w:sz w:val="24"/>
                <w:szCs w:val="24"/>
              </w:rPr>
            </w:pPr>
            <w:r w:rsidRPr="008E1537">
              <w:rPr>
                <w:rFonts w:ascii="Times New Roman" w:hAnsi="Times New Roman"/>
                <w:sz w:val="24"/>
                <w:szCs w:val="24"/>
              </w:rPr>
              <w:t xml:space="preserve">M I N I S T </w:t>
            </w:r>
            <w:r w:rsidRPr="008E1537">
              <w:rPr>
                <w:rFonts w:ascii="Times New Roman" w:hAnsi="Times New Roman"/>
                <w:caps/>
                <w:sz w:val="24"/>
                <w:szCs w:val="24"/>
              </w:rPr>
              <w:t>R</w:t>
            </w:r>
            <w:r w:rsidR="00E1143B" w:rsidRPr="008E1537">
              <w:rPr>
                <w:rFonts w:ascii="Times New Roman" w:hAnsi="Times New Roman"/>
                <w:caps/>
                <w:sz w:val="24"/>
                <w:szCs w:val="24"/>
              </w:rPr>
              <w:t xml:space="preserve"> I C A</w:t>
            </w:r>
          </w:p>
        </w:tc>
      </w:tr>
    </w:tbl>
    <w:p w14:paraId="74EF68E7" w14:textId="77777777" w:rsidR="00B05A1C" w:rsidRPr="007439EF" w:rsidRDefault="00B05A1C" w:rsidP="00195E34">
      <w:pPr>
        <w:pStyle w:val="Brezrazmikov"/>
        <w:rPr>
          <w:rFonts w:ascii="Arial" w:hAnsi="Arial" w:cs="Arial"/>
          <w:sz w:val="20"/>
          <w:szCs w:val="20"/>
        </w:rPr>
      </w:pPr>
    </w:p>
    <w:sectPr w:rsidR="00B05A1C" w:rsidRPr="007439EF" w:rsidSect="00DD520F">
      <w:headerReference w:type="even" r:id="rId14"/>
      <w:headerReference w:type="default" r:id="rId15"/>
      <w:footerReference w:type="even" r:id="rId16"/>
      <w:footerReference w:type="default" r:id="rId17"/>
      <w:headerReference w:type="first" r:id="rId18"/>
      <w:footerReference w:type="first" r:id="rId19"/>
      <w:pgSz w:w="11900" w:h="16840" w:code="9"/>
      <w:pgMar w:top="1701" w:right="1418" w:bottom="1418" w:left="1418"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50569" w14:textId="77777777" w:rsidR="008E444D" w:rsidRDefault="008E444D">
      <w:r>
        <w:separator/>
      </w:r>
    </w:p>
  </w:endnote>
  <w:endnote w:type="continuationSeparator" w:id="0">
    <w:p w14:paraId="60B7F951" w14:textId="77777777" w:rsidR="008E444D" w:rsidRDefault="008E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165EE" w14:textId="77777777" w:rsidR="00F24734" w:rsidRDefault="00F2473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891852"/>
      <w:docPartObj>
        <w:docPartGallery w:val="Page Numbers (Bottom of Page)"/>
        <w:docPartUnique/>
      </w:docPartObj>
    </w:sdtPr>
    <w:sdtEndPr/>
    <w:sdtContent>
      <w:p w14:paraId="0EE43A14" w14:textId="77777777" w:rsidR="003B5B38" w:rsidRDefault="00647A7A">
        <w:pPr>
          <w:pStyle w:val="Noga"/>
          <w:jc w:val="center"/>
        </w:pPr>
        <w:r w:rsidRPr="008235C0">
          <w:rPr>
            <w:rFonts w:ascii="Times New Roman" w:hAnsi="Times New Roman"/>
            <w:sz w:val="24"/>
          </w:rPr>
          <w:fldChar w:fldCharType="begin"/>
        </w:r>
        <w:r w:rsidR="003B5B38" w:rsidRPr="008235C0">
          <w:rPr>
            <w:rFonts w:ascii="Times New Roman" w:hAnsi="Times New Roman"/>
            <w:sz w:val="24"/>
          </w:rPr>
          <w:instrText>PAGE   \* MERGEFORMAT</w:instrText>
        </w:r>
        <w:r w:rsidRPr="008235C0">
          <w:rPr>
            <w:rFonts w:ascii="Times New Roman" w:hAnsi="Times New Roman"/>
            <w:sz w:val="24"/>
          </w:rPr>
          <w:fldChar w:fldCharType="separate"/>
        </w:r>
        <w:r w:rsidR="00040946">
          <w:rPr>
            <w:rFonts w:ascii="Times New Roman" w:hAnsi="Times New Roman"/>
            <w:noProof/>
            <w:sz w:val="24"/>
          </w:rPr>
          <w:t>4</w:t>
        </w:r>
        <w:r w:rsidRPr="008235C0">
          <w:rPr>
            <w:rFonts w:ascii="Times New Roman" w:hAnsi="Times New Roman"/>
            <w:sz w:val="24"/>
          </w:rPr>
          <w:fldChar w:fldCharType="end"/>
        </w:r>
      </w:p>
    </w:sdtContent>
  </w:sdt>
  <w:p w14:paraId="6494C544" w14:textId="77777777" w:rsidR="003B5B38" w:rsidRDefault="003B5B38">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FC5D0" w14:textId="77777777" w:rsidR="00F24734" w:rsidRDefault="00F2473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2E049" w14:textId="77777777" w:rsidR="008E444D" w:rsidRDefault="008E444D">
      <w:r>
        <w:separator/>
      </w:r>
    </w:p>
  </w:footnote>
  <w:footnote w:type="continuationSeparator" w:id="0">
    <w:p w14:paraId="0C359991" w14:textId="77777777" w:rsidR="008E444D" w:rsidRDefault="008E4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D4DB8" w14:textId="77777777" w:rsidR="00F24734" w:rsidRDefault="00F2473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6ABD2" w14:textId="77777777" w:rsidR="00397854" w:rsidRPr="00110CBD" w:rsidRDefault="00397854"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2314A" w14:textId="77777777" w:rsidR="00397854" w:rsidRPr="008F3500" w:rsidRDefault="00397854" w:rsidP="00924E3C">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57728" behindDoc="1" locked="0" layoutInCell="1" allowOverlap="1" wp14:anchorId="006EFDFC" wp14:editId="3D124C18">
          <wp:simplePos x="0" y="0"/>
          <wp:positionH relativeFrom="column">
            <wp:posOffset>-483870</wp:posOffset>
          </wp:positionH>
          <wp:positionV relativeFrom="paragraph">
            <wp:posOffset>4445</wp:posOffset>
          </wp:positionV>
          <wp:extent cx="2426970" cy="391795"/>
          <wp:effectExtent l="0" t="0" r="0" b="8255"/>
          <wp:wrapNone/>
          <wp:docPr id="9"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anchor>
      </w:drawing>
    </w:r>
  </w:p>
  <w:p w14:paraId="2E79B4BB" w14:textId="77777777" w:rsidR="00397854" w:rsidRPr="0028101B" w:rsidRDefault="00397854" w:rsidP="0028101B">
    <w:pPr>
      <w:pStyle w:val="Glava"/>
      <w:tabs>
        <w:tab w:val="clear" w:pos="4320"/>
        <w:tab w:val="clear" w:pos="8640"/>
        <w:tab w:val="left" w:pos="5112"/>
      </w:tabs>
      <w:spacing w:after="120" w:line="240" w:lineRule="exact"/>
      <w:rPr>
        <w:rFonts w:ascii="Republika Bold" w:hAnsi="Republika Bold"/>
        <w:b/>
        <w:caps/>
      </w:rPr>
    </w:pPr>
  </w:p>
  <w:p w14:paraId="0E174367" w14:textId="77777777" w:rsidR="00397854" w:rsidRDefault="00397854" w:rsidP="00924E3C">
    <w:pPr>
      <w:pStyle w:val="Glava"/>
      <w:tabs>
        <w:tab w:val="clear" w:pos="4320"/>
        <w:tab w:val="clear" w:pos="8640"/>
        <w:tab w:val="left" w:pos="5112"/>
      </w:tabs>
      <w:spacing w:before="240" w:line="240" w:lineRule="exact"/>
      <w:rPr>
        <w:rFonts w:cs="Arial"/>
        <w:sz w:val="16"/>
      </w:rPr>
    </w:pPr>
  </w:p>
  <w:p w14:paraId="2D817540" w14:textId="77777777" w:rsidR="00397854" w:rsidRPr="008F3500" w:rsidRDefault="00397854" w:rsidP="00924E3C">
    <w:pPr>
      <w:pStyle w:val="Glava"/>
      <w:tabs>
        <w:tab w:val="clear" w:pos="4320"/>
        <w:tab w:val="clear" w:pos="8640"/>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14:paraId="5A7BDFE1" w14:textId="77777777" w:rsidR="00397854" w:rsidRPr="008F3500" w:rsidRDefault="00397854"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r w:rsidRPr="008F3500">
      <w:rPr>
        <w:rFonts w:cs="Arial"/>
        <w:sz w:val="16"/>
      </w:rPr>
      <w:t xml:space="preserve"> </w:t>
    </w:r>
  </w:p>
  <w:p w14:paraId="5D48AD74" w14:textId="77777777" w:rsidR="00397854" w:rsidRPr="008F3500" w:rsidRDefault="00397854" w:rsidP="008B6BB1">
    <w:pPr>
      <w:pStyle w:val="Glava"/>
      <w:tabs>
        <w:tab w:val="clear" w:pos="4320"/>
        <w:tab w:val="clear" w:pos="8640"/>
        <w:tab w:val="left" w:pos="5112"/>
      </w:tabs>
      <w:spacing w:line="240" w:lineRule="exact"/>
      <w:rPr>
        <w:rFonts w:cs="Arial"/>
        <w:sz w:val="16"/>
      </w:rPr>
    </w:pPr>
    <w:r w:rsidRPr="008F3500">
      <w:rPr>
        <w:rFonts w:cs="Arial"/>
        <w:sz w:val="16"/>
      </w:rPr>
      <w:tab/>
    </w:r>
  </w:p>
  <w:p w14:paraId="48331880" w14:textId="77777777" w:rsidR="00397854" w:rsidRPr="008F3500" w:rsidRDefault="00397854"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5615"/>
    <w:multiLevelType w:val="hybridMultilevel"/>
    <w:tmpl w:val="6228F8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0353E60"/>
    <w:multiLevelType w:val="hybridMultilevel"/>
    <w:tmpl w:val="596CDCBE"/>
    <w:lvl w:ilvl="0" w:tplc="3C90B37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276A5104"/>
    <w:multiLevelType w:val="hybridMultilevel"/>
    <w:tmpl w:val="572E1170"/>
    <w:lvl w:ilvl="0" w:tplc="3C90B37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33127096"/>
    <w:multiLevelType w:val="hybridMultilevel"/>
    <w:tmpl w:val="128264BC"/>
    <w:lvl w:ilvl="0" w:tplc="3C90B37A">
      <w:start w:val="1"/>
      <w:numFmt w:val="bullet"/>
      <w:lvlText w:val=""/>
      <w:lvlJc w:val="left"/>
      <w:pPr>
        <w:ind w:left="564" w:hanging="564"/>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38E852BA"/>
    <w:multiLevelType w:val="hybridMultilevel"/>
    <w:tmpl w:val="BF8ACC6C"/>
    <w:lvl w:ilvl="0" w:tplc="3C90B37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3A4D682D"/>
    <w:multiLevelType w:val="hybridMultilevel"/>
    <w:tmpl w:val="9634E1C2"/>
    <w:lvl w:ilvl="0" w:tplc="3C90B37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4F4A2034"/>
    <w:multiLevelType w:val="hybridMultilevel"/>
    <w:tmpl w:val="D21E3EBA"/>
    <w:lvl w:ilvl="0" w:tplc="9EC6C3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C3"/>
    <w:rsid w:val="000012A4"/>
    <w:rsid w:val="0000216A"/>
    <w:rsid w:val="000029D3"/>
    <w:rsid w:val="00005051"/>
    <w:rsid w:val="00005591"/>
    <w:rsid w:val="00015650"/>
    <w:rsid w:val="000208DE"/>
    <w:rsid w:val="00023A88"/>
    <w:rsid w:val="00024B3C"/>
    <w:rsid w:val="00033AEA"/>
    <w:rsid w:val="00036FDA"/>
    <w:rsid w:val="00040946"/>
    <w:rsid w:val="00040FCA"/>
    <w:rsid w:val="00041D62"/>
    <w:rsid w:val="00043214"/>
    <w:rsid w:val="00045B87"/>
    <w:rsid w:val="00050E1D"/>
    <w:rsid w:val="00056957"/>
    <w:rsid w:val="000608B8"/>
    <w:rsid w:val="00062DE0"/>
    <w:rsid w:val="00062F06"/>
    <w:rsid w:val="00065911"/>
    <w:rsid w:val="00070A59"/>
    <w:rsid w:val="00073DC1"/>
    <w:rsid w:val="000745B0"/>
    <w:rsid w:val="0008173B"/>
    <w:rsid w:val="00085B84"/>
    <w:rsid w:val="000A13BC"/>
    <w:rsid w:val="000A14CA"/>
    <w:rsid w:val="000A496C"/>
    <w:rsid w:val="000A5371"/>
    <w:rsid w:val="000A7238"/>
    <w:rsid w:val="000B0B1F"/>
    <w:rsid w:val="000C2D34"/>
    <w:rsid w:val="000E082F"/>
    <w:rsid w:val="000E5171"/>
    <w:rsid w:val="000E7C80"/>
    <w:rsid w:val="000F39A4"/>
    <w:rsid w:val="000F48EE"/>
    <w:rsid w:val="0010518E"/>
    <w:rsid w:val="00105B95"/>
    <w:rsid w:val="001069B0"/>
    <w:rsid w:val="00111270"/>
    <w:rsid w:val="0011255C"/>
    <w:rsid w:val="0011563C"/>
    <w:rsid w:val="0011666A"/>
    <w:rsid w:val="00117423"/>
    <w:rsid w:val="00117C05"/>
    <w:rsid w:val="00125FB1"/>
    <w:rsid w:val="001336B4"/>
    <w:rsid w:val="001357B2"/>
    <w:rsid w:val="001374EE"/>
    <w:rsid w:val="00141618"/>
    <w:rsid w:val="0014777C"/>
    <w:rsid w:val="00152AF7"/>
    <w:rsid w:val="0016586B"/>
    <w:rsid w:val="001665A4"/>
    <w:rsid w:val="0017262F"/>
    <w:rsid w:val="001772FC"/>
    <w:rsid w:val="0018447A"/>
    <w:rsid w:val="0018638E"/>
    <w:rsid w:val="00187A1A"/>
    <w:rsid w:val="00190B90"/>
    <w:rsid w:val="0019317D"/>
    <w:rsid w:val="00195787"/>
    <w:rsid w:val="00195D99"/>
    <w:rsid w:val="00195E34"/>
    <w:rsid w:val="00196F6D"/>
    <w:rsid w:val="001979A3"/>
    <w:rsid w:val="001A7691"/>
    <w:rsid w:val="001B684F"/>
    <w:rsid w:val="001C2009"/>
    <w:rsid w:val="001D2C36"/>
    <w:rsid w:val="001D38E7"/>
    <w:rsid w:val="001E245E"/>
    <w:rsid w:val="001E3A63"/>
    <w:rsid w:val="001E4DAB"/>
    <w:rsid w:val="001F1C8E"/>
    <w:rsid w:val="001F2D26"/>
    <w:rsid w:val="00202A77"/>
    <w:rsid w:val="00202EC0"/>
    <w:rsid w:val="0020436F"/>
    <w:rsid w:val="00204634"/>
    <w:rsid w:val="00207546"/>
    <w:rsid w:val="00214518"/>
    <w:rsid w:val="002174F3"/>
    <w:rsid w:val="0022393D"/>
    <w:rsid w:val="002476A5"/>
    <w:rsid w:val="00252313"/>
    <w:rsid w:val="00253313"/>
    <w:rsid w:val="00254D5D"/>
    <w:rsid w:val="00271CE5"/>
    <w:rsid w:val="002751E4"/>
    <w:rsid w:val="0028101B"/>
    <w:rsid w:val="00282020"/>
    <w:rsid w:val="00282A37"/>
    <w:rsid w:val="00283941"/>
    <w:rsid w:val="00285F33"/>
    <w:rsid w:val="002A2667"/>
    <w:rsid w:val="002A6594"/>
    <w:rsid w:val="002B05DD"/>
    <w:rsid w:val="002B5CB4"/>
    <w:rsid w:val="002C0F19"/>
    <w:rsid w:val="002D0111"/>
    <w:rsid w:val="002D3296"/>
    <w:rsid w:val="002E1D4B"/>
    <w:rsid w:val="002F0061"/>
    <w:rsid w:val="002F093B"/>
    <w:rsid w:val="002F0BC8"/>
    <w:rsid w:val="002F1EED"/>
    <w:rsid w:val="002F7B3A"/>
    <w:rsid w:val="00300D1A"/>
    <w:rsid w:val="00301DD3"/>
    <w:rsid w:val="00325880"/>
    <w:rsid w:val="00327BBF"/>
    <w:rsid w:val="00331E94"/>
    <w:rsid w:val="003505D7"/>
    <w:rsid w:val="0035178F"/>
    <w:rsid w:val="00352977"/>
    <w:rsid w:val="003636BF"/>
    <w:rsid w:val="00370057"/>
    <w:rsid w:val="00373F7D"/>
    <w:rsid w:val="0037479F"/>
    <w:rsid w:val="00376B08"/>
    <w:rsid w:val="00380C7A"/>
    <w:rsid w:val="003845B4"/>
    <w:rsid w:val="00385F91"/>
    <w:rsid w:val="00386D8A"/>
    <w:rsid w:val="00387B1A"/>
    <w:rsid w:val="00387E90"/>
    <w:rsid w:val="003958F7"/>
    <w:rsid w:val="00396C01"/>
    <w:rsid w:val="00397854"/>
    <w:rsid w:val="003A2B21"/>
    <w:rsid w:val="003A2CF4"/>
    <w:rsid w:val="003A2D54"/>
    <w:rsid w:val="003A6098"/>
    <w:rsid w:val="003B5B38"/>
    <w:rsid w:val="003B5E2A"/>
    <w:rsid w:val="003B6230"/>
    <w:rsid w:val="003B7E76"/>
    <w:rsid w:val="003C158E"/>
    <w:rsid w:val="003C5492"/>
    <w:rsid w:val="003D143F"/>
    <w:rsid w:val="003D79A3"/>
    <w:rsid w:val="003E1C74"/>
    <w:rsid w:val="003E3CE7"/>
    <w:rsid w:val="003E401F"/>
    <w:rsid w:val="003E50F6"/>
    <w:rsid w:val="003E5692"/>
    <w:rsid w:val="003E7AEC"/>
    <w:rsid w:val="003F22E2"/>
    <w:rsid w:val="003F4ADE"/>
    <w:rsid w:val="003F56FC"/>
    <w:rsid w:val="00401150"/>
    <w:rsid w:val="00402C8D"/>
    <w:rsid w:val="004113BE"/>
    <w:rsid w:val="00412DBD"/>
    <w:rsid w:val="00416348"/>
    <w:rsid w:val="00416F49"/>
    <w:rsid w:val="00427772"/>
    <w:rsid w:val="00432195"/>
    <w:rsid w:val="00434C6D"/>
    <w:rsid w:val="00434E87"/>
    <w:rsid w:val="004365EC"/>
    <w:rsid w:val="00436A4F"/>
    <w:rsid w:val="00441E28"/>
    <w:rsid w:val="00450AE1"/>
    <w:rsid w:val="004608A2"/>
    <w:rsid w:val="0046173C"/>
    <w:rsid w:val="00463315"/>
    <w:rsid w:val="00464656"/>
    <w:rsid w:val="004651D9"/>
    <w:rsid w:val="00470B31"/>
    <w:rsid w:val="00471FE5"/>
    <w:rsid w:val="004726CE"/>
    <w:rsid w:val="0047296F"/>
    <w:rsid w:val="00475F0D"/>
    <w:rsid w:val="004819A2"/>
    <w:rsid w:val="00482E91"/>
    <w:rsid w:val="0048387A"/>
    <w:rsid w:val="00486BC7"/>
    <w:rsid w:val="00487EB5"/>
    <w:rsid w:val="00491E9C"/>
    <w:rsid w:val="004949D8"/>
    <w:rsid w:val="00495195"/>
    <w:rsid w:val="004A09EF"/>
    <w:rsid w:val="004B2E87"/>
    <w:rsid w:val="004B4AD5"/>
    <w:rsid w:val="004B6D59"/>
    <w:rsid w:val="004B764D"/>
    <w:rsid w:val="004C43CB"/>
    <w:rsid w:val="004C51FB"/>
    <w:rsid w:val="004D03F2"/>
    <w:rsid w:val="004D2858"/>
    <w:rsid w:val="004D7437"/>
    <w:rsid w:val="004E082E"/>
    <w:rsid w:val="004E3CAF"/>
    <w:rsid w:val="004E6BE0"/>
    <w:rsid w:val="004E6D56"/>
    <w:rsid w:val="004F04A9"/>
    <w:rsid w:val="004F141C"/>
    <w:rsid w:val="004F288D"/>
    <w:rsid w:val="004F79AF"/>
    <w:rsid w:val="005011D6"/>
    <w:rsid w:val="00502B32"/>
    <w:rsid w:val="00502D43"/>
    <w:rsid w:val="0051315D"/>
    <w:rsid w:val="0051651F"/>
    <w:rsid w:val="00522047"/>
    <w:rsid w:val="00526246"/>
    <w:rsid w:val="00526E44"/>
    <w:rsid w:val="00533E2F"/>
    <w:rsid w:val="00536271"/>
    <w:rsid w:val="005405C6"/>
    <w:rsid w:val="00542A3E"/>
    <w:rsid w:val="00544C15"/>
    <w:rsid w:val="00557987"/>
    <w:rsid w:val="00561F19"/>
    <w:rsid w:val="005643B4"/>
    <w:rsid w:val="00567106"/>
    <w:rsid w:val="00570075"/>
    <w:rsid w:val="005738A9"/>
    <w:rsid w:val="0057504D"/>
    <w:rsid w:val="0058180F"/>
    <w:rsid w:val="00584CB3"/>
    <w:rsid w:val="0059686B"/>
    <w:rsid w:val="005969D2"/>
    <w:rsid w:val="00597240"/>
    <w:rsid w:val="005A3CE2"/>
    <w:rsid w:val="005A6A41"/>
    <w:rsid w:val="005B0E5F"/>
    <w:rsid w:val="005B1B8C"/>
    <w:rsid w:val="005C4E20"/>
    <w:rsid w:val="005C4F48"/>
    <w:rsid w:val="005C59D7"/>
    <w:rsid w:val="005D0B86"/>
    <w:rsid w:val="005D255D"/>
    <w:rsid w:val="005D429E"/>
    <w:rsid w:val="005D4AA7"/>
    <w:rsid w:val="005D5CA0"/>
    <w:rsid w:val="005E1D3C"/>
    <w:rsid w:val="005E23B8"/>
    <w:rsid w:val="005E295A"/>
    <w:rsid w:val="005E6D4B"/>
    <w:rsid w:val="005F0390"/>
    <w:rsid w:val="005F11A3"/>
    <w:rsid w:val="0060116A"/>
    <w:rsid w:val="0060416F"/>
    <w:rsid w:val="00613E45"/>
    <w:rsid w:val="00617121"/>
    <w:rsid w:val="00624575"/>
    <w:rsid w:val="0062480D"/>
    <w:rsid w:val="00632253"/>
    <w:rsid w:val="00633380"/>
    <w:rsid w:val="00634352"/>
    <w:rsid w:val="00635756"/>
    <w:rsid w:val="006406CB"/>
    <w:rsid w:val="00641DE3"/>
    <w:rsid w:val="00642714"/>
    <w:rsid w:val="006455CE"/>
    <w:rsid w:val="00645AF7"/>
    <w:rsid w:val="0064724E"/>
    <w:rsid w:val="00647A7A"/>
    <w:rsid w:val="00651DEC"/>
    <w:rsid w:val="006521CA"/>
    <w:rsid w:val="00652A73"/>
    <w:rsid w:val="00653736"/>
    <w:rsid w:val="00673484"/>
    <w:rsid w:val="006743A6"/>
    <w:rsid w:val="00681971"/>
    <w:rsid w:val="00682F1B"/>
    <w:rsid w:val="006913C4"/>
    <w:rsid w:val="00691985"/>
    <w:rsid w:val="006945CE"/>
    <w:rsid w:val="006A0942"/>
    <w:rsid w:val="006B4D66"/>
    <w:rsid w:val="006C2965"/>
    <w:rsid w:val="006C2DAB"/>
    <w:rsid w:val="006C6622"/>
    <w:rsid w:val="006D42D9"/>
    <w:rsid w:val="006D77B2"/>
    <w:rsid w:val="006F2240"/>
    <w:rsid w:val="006F5F9C"/>
    <w:rsid w:val="00704220"/>
    <w:rsid w:val="00705009"/>
    <w:rsid w:val="00707A7A"/>
    <w:rsid w:val="00712BEC"/>
    <w:rsid w:val="0071357C"/>
    <w:rsid w:val="00714D20"/>
    <w:rsid w:val="00723207"/>
    <w:rsid w:val="007250AA"/>
    <w:rsid w:val="00733017"/>
    <w:rsid w:val="00736D9D"/>
    <w:rsid w:val="0074318B"/>
    <w:rsid w:val="007439EF"/>
    <w:rsid w:val="00750784"/>
    <w:rsid w:val="00751183"/>
    <w:rsid w:val="00752842"/>
    <w:rsid w:val="007672C6"/>
    <w:rsid w:val="00773232"/>
    <w:rsid w:val="00774F52"/>
    <w:rsid w:val="007764D8"/>
    <w:rsid w:val="00777755"/>
    <w:rsid w:val="00783310"/>
    <w:rsid w:val="00791579"/>
    <w:rsid w:val="007945EE"/>
    <w:rsid w:val="0079640F"/>
    <w:rsid w:val="007A4A6D"/>
    <w:rsid w:val="007B105A"/>
    <w:rsid w:val="007B3D16"/>
    <w:rsid w:val="007D1BCF"/>
    <w:rsid w:val="007D47C3"/>
    <w:rsid w:val="007D75CF"/>
    <w:rsid w:val="007E5CAF"/>
    <w:rsid w:val="007E6DC5"/>
    <w:rsid w:val="007F1323"/>
    <w:rsid w:val="007F1814"/>
    <w:rsid w:val="007F2199"/>
    <w:rsid w:val="00807428"/>
    <w:rsid w:val="00811BDA"/>
    <w:rsid w:val="008133A4"/>
    <w:rsid w:val="00815E2C"/>
    <w:rsid w:val="00816D96"/>
    <w:rsid w:val="008235C0"/>
    <w:rsid w:val="00826778"/>
    <w:rsid w:val="008339B5"/>
    <w:rsid w:val="008377C8"/>
    <w:rsid w:val="00840962"/>
    <w:rsid w:val="00841E30"/>
    <w:rsid w:val="00874EFD"/>
    <w:rsid w:val="008778EC"/>
    <w:rsid w:val="00877B1F"/>
    <w:rsid w:val="0088043C"/>
    <w:rsid w:val="00881CED"/>
    <w:rsid w:val="008906C9"/>
    <w:rsid w:val="00891A8B"/>
    <w:rsid w:val="0089794E"/>
    <w:rsid w:val="008A2380"/>
    <w:rsid w:val="008A4DC3"/>
    <w:rsid w:val="008A71CC"/>
    <w:rsid w:val="008B11DA"/>
    <w:rsid w:val="008B517C"/>
    <w:rsid w:val="008B6BB1"/>
    <w:rsid w:val="008C5738"/>
    <w:rsid w:val="008C65F2"/>
    <w:rsid w:val="008D04F0"/>
    <w:rsid w:val="008D45D5"/>
    <w:rsid w:val="008D462E"/>
    <w:rsid w:val="008D4F30"/>
    <w:rsid w:val="008E1537"/>
    <w:rsid w:val="008E35B3"/>
    <w:rsid w:val="008E444D"/>
    <w:rsid w:val="008F3500"/>
    <w:rsid w:val="00911822"/>
    <w:rsid w:val="0092280B"/>
    <w:rsid w:val="00924E3C"/>
    <w:rsid w:val="00937F59"/>
    <w:rsid w:val="009555A7"/>
    <w:rsid w:val="00960248"/>
    <w:rsid w:val="009612BB"/>
    <w:rsid w:val="00964DEE"/>
    <w:rsid w:val="0096762C"/>
    <w:rsid w:val="009678AB"/>
    <w:rsid w:val="00967DB2"/>
    <w:rsid w:val="00973DF9"/>
    <w:rsid w:val="00975B10"/>
    <w:rsid w:val="00976E09"/>
    <w:rsid w:val="00981C99"/>
    <w:rsid w:val="00983D20"/>
    <w:rsid w:val="009845CA"/>
    <w:rsid w:val="009878C6"/>
    <w:rsid w:val="009935B5"/>
    <w:rsid w:val="009A13F9"/>
    <w:rsid w:val="009B0EBF"/>
    <w:rsid w:val="009B435A"/>
    <w:rsid w:val="009C13F9"/>
    <w:rsid w:val="009C4681"/>
    <w:rsid w:val="009D07C7"/>
    <w:rsid w:val="009D29B3"/>
    <w:rsid w:val="009F520D"/>
    <w:rsid w:val="00A0022D"/>
    <w:rsid w:val="00A039D4"/>
    <w:rsid w:val="00A0407A"/>
    <w:rsid w:val="00A053A2"/>
    <w:rsid w:val="00A125C5"/>
    <w:rsid w:val="00A20A42"/>
    <w:rsid w:val="00A22288"/>
    <w:rsid w:val="00A32660"/>
    <w:rsid w:val="00A347FA"/>
    <w:rsid w:val="00A35543"/>
    <w:rsid w:val="00A3633E"/>
    <w:rsid w:val="00A37C6E"/>
    <w:rsid w:val="00A40CF9"/>
    <w:rsid w:val="00A4234C"/>
    <w:rsid w:val="00A5039D"/>
    <w:rsid w:val="00A547BC"/>
    <w:rsid w:val="00A553C1"/>
    <w:rsid w:val="00A55707"/>
    <w:rsid w:val="00A568FF"/>
    <w:rsid w:val="00A57AEB"/>
    <w:rsid w:val="00A614C5"/>
    <w:rsid w:val="00A6415D"/>
    <w:rsid w:val="00A65EE7"/>
    <w:rsid w:val="00A70133"/>
    <w:rsid w:val="00A7174F"/>
    <w:rsid w:val="00A7325E"/>
    <w:rsid w:val="00A73887"/>
    <w:rsid w:val="00A83EC0"/>
    <w:rsid w:val="00A85530"/>
    <w:rsid w:val="00A87CB7"/>
    <w:rsid w:val="00A9449F"/>
    <w:rsid w:val="00A94C04"/>
    <w:rsid w:val="00AA547A"/>
    <w:rsid w:val="00AB1B55"/>
    <w:rsid w:val="00AB63BC"/>
    <w:rsid w:val="00AB688A"/>
    <w:rsid w:val="00AC354A"/>
    <w:rsid w:val="00AC61DE"/>
    <w:rsid w:val="00AD1A7E"/>
    <w:rsid w:val="00AD27B2"/>
    <w:rsid w:val="00AD2EF3"/>
    <w:rsid w:val="00AE0DE2"/>
    <w:rsid w:val="00AE2DD2"/>
    <w:rsid w:val="00AE70B2"/>
    <w:rsid w:val="00AE76B9"/>
    <w:rsid w:val="00AF198F"/>
    <w:rsid w:val="00AF5020"/>
    <w:rsid w:val="00AF72BA"/>
    <w:rsid w:val="00AF767D"/>
    <w:rsid w:val="00B0090E"/>
    <w:rsid w:val="00B0192F"/>
    <w:rsid w:val="00B02972"/>
    <w:rsid w:val="00B041E9"/>
    <w:rsid w:val="00B05A1C"/>
    <w:rsid w:val="00B10E0A"/>
    <w:rsid w:val="00B17141"/>
    <w:rsid w:val="00B210B3"/>
    <w:rsid w:val="00B221A6"/>
    <w:rsid w:val="00B225E0"/>
    <w:rsid w:val="00B277EE"/>
    <w:rsid w:val="00B31575"/>
    <w:rsid w:val="00B33367"/>
    <w:rsid w:val="00B345C3"/>
    <w:rsid w:val="00B36462"/>
    <w:rsid w:val="00B376BD"/>
    <w:rsid w:val="00B4040E"/>
    <w:rsid w:val="00B45465"/>
    <w:rsid w:val="00B45666"/>
    <w:rsid w:val="00B46FF3"/>
    <w:rsid w:val="00B555A8"/>
    <w:rsid w:val="00B57556"/>
    <w:rsid w:val="00B60687"/>
    <w:rsid w:val="00B76429"/>
    <w:rsid w:val="00B77E88"/>
    <w:rsid w:val="00B82151"/>
    <w:rsid w:val="00B8547D"/>
    <w:rsid w:val="00B867D2"/>
    <w:rsid w:val="00B910E1"/>
    <w:rsid w:val="00B9411F"/>
    <w:rsid w:val="00B94502"/>
    <w:rsid w:val="00B95759"/>
    <w:rsid w:val="00BB3507"/>
    <w:rsid w:val="00BB7BB6"/>
    <w:rsid w:val="00BC2633"/>
    <w:rsid w:val="00BC3090"/>
    <w:rsid w:val="00BC4BD1"/>
    <w:rsid w:val="00BD4054"/>
    <w:rsid w:val="00BD5C65"/>
    <w:rsid w:val="00BD69EB"/>
    <w:rsid w:val="00BE5EEE"/>
    <w:rsid w:val="00BF2298"/>
    <w:rsid w:val="00C01DEF"/>
    <w:rsid w:val="00C02669"/>
    <w:rsid w:val="00C03A1D"/>
    <w:rsid w:val="00C15F43"/>
    <w:rsid w:val="00C174AB"/>
    <w:rsid w:val="00C17BAA"/>
    <w:rsid w:val="00C230E0"/>
    <w:rsid w:val="00C250D5"/>
    <w:rsid w:val="00C26616"/>
    <w:rsid w:val="00C31D6B"/>
    <w:rsid w:val="00C329B1"/>
    <w:rsid w:val="00C35F45"/>
    <w:rsid w:val="00C36CF1"/>
    <w:rsid w:val="00C37671"/>
    <w:rsid w:val="00C37FD6"/>
    <w:rsid w:val="00C4121C"/>
    <w:rsid w:val="00C44E92"/>
    <w:rsid w:val="00C47F16"/>
    <w:rsid w:val="00C519BC"/>
    <w:rsid w:val="00C54EE2"/>
    <w:rsid w:val="00C550A4"/>
    <w:rsid w:val="00C55640"/>
    <w:rsid w:val="00C62512"/>
    <w:rsid w:val="00C753C5"/>
    <w:rsid w:val="00C765C3"/>
    <w:rsid w:val="00C808C1"/>
    <w:rsid w:val="00C8400E"/>
    <w:rsid w:val="00C8719C"/>
    <w:rsid w:val="00C92898"/>
    <w:rsid w:val="00C92D29"/>
    <w:rsid w:val="00C93CE7"/>
    <w:rsid w:val="00CA0912"/>
    <w:rsid w:val="00CA57F3"/>
    <w:rsid w:val="00CB2C4E"/>
    <w:rsid w:val="00CB3E0C"/>
    <w:rsid w:val="00CB4959"/>
    <w:rsid w:val="00CB7811"/>
    <w:rsid w:val="00CB7997"/>
    <w:rsid w:val="00CC1DF1"/>
    <w:rsid w:val="00CC627C"/>
    <w:rsid w:val="00CC7DB8"/>
    <w:rsid w:val="00CD0BBE"/>
    <w:rsid w:val="00CD3A45"/>
    <w:rsid w:val="00CD3DC4"/>
    <w:rsid w:val="00CD5036"/>
    <w:rsid w:val="00CE7514"/>
    <w:rsid w:val="00D03331"/>
    <w:rsid w:val="00D03361"/>
    <w:rsid w:val="00D05E34"/>
    <w:rsid w:val="00D10141"/>
    <w:rsid w:val="00D15056"/>
    <w:rsid w:val="00D152E0"/>
    <w:rsid w:val="00D17048"/>
    <w:rsid w:val="00D20357"/>
    <w:rsid w:val="00D211D9"/>
    <w:rsid w:val="00D22694"/>
    <w:rsid w:val="00D248DE"/>
    <w:rsid w:val="00D379FE"/>
    <w:rsid w:val="00D47489"/>
    <w:rsid w:val="00D559B8"/>
    <w:rsid w:val="00D56AAE"/>
    <w:rsid w:val="00D56FF7"/>
    <w:rsid w:val="00D606FE"/>
    <w:rsid w:val="00D62EBB"/>
    <w:rsid w:val="00D635B3"/>
    <w:rsid w:val="00D64953"/>
    <w:rsid w:val="00D65ACD"/>
    <w:rsid w:val="00D664E3"/>
    <w:rsid w:val="00D72483"/>
    <w:rsid w:val="00D762F5"/>
    <w:rsid w:val="00D77EB0"/>
    <w:rsid w:val="00D832B0"/>
    <w:rsid w:val="00D8542D"/>
    <w:rsid w:val="00D9242E"/>
    <w:rsid w:val="00D927E1"/>
    <w:rsid w:val="00D96777"/>
    <w:rsid w:val="00DA1271"/>
    <w:rsid w:val="00DA3735"/>
    <w:rsid w:val="00DB1DF1"/>
    <w:rsid w:val="00DB4723"/>
    <w:rsid w:val="00DB5B2E"/>
    <w:rsid w:val="00DC3232"/>
    <w:rsid w:val="00DC6A71"/>
    <w:rsid w:val="00DD0D36"/>
    <w:rsid w:val="00DD520F"/>
    <w:rsid w:val="00DE5B46"/>
    <w:rsid w:val="00DF11DD"/>
    <w:rsid w:val="00DF6C9B"/>
    <w:rsid w:val="00E0062C"/>
    <w:rsid w:val="00E0357D"/>
    <w:rsid w:val="00E07DA2"/>
    <w:rsid w:val="00E1143B"/>
    <w:rsid w:val="00E17225"/>
    <w:rsid w:val="00E21085"/>
    <w:rsid w:val="00E24EC2"/>
    <w:rsid w:val="00E25A34"/>
    <w:rsid w:val="00E25F91"/>
    <w:rsid w:val="00E26B90"/>
    <w:rsid w:val="00E27603"/>
    <w:rsid w:val="00E27FEC"/>
    <w:rsid w:val="00E411F0"/>
    <w:rsid w:val="00E4647E"/>
    <w:rsid w:val="00E5468F"/>
    <w:rsid w:val="00E54ADA"/>
    <w:rsid w:val="00E55010"/>
    <w:rsid w:val="00E625AA"/>
    <w:rsid w:val="00E67661"/>
    <w:rsid w:val="00E71FBA"/>
    <w:rsid w:val="00E76171"/>
    <w:rsid w:val="00E83A4A"/>
    <w:rsid w:val="00E85754"/>
    <w:rsid w:val="00EA0935"/>
    <w:rsid w:val="00EA0DD6"/>
    <w:rsid w:val="00EA5C5B"/>
    <w:rsid w:val="00EB0910"/>
    <w:rsid w:val="00EB2CB4"/>
    <w:rsid w:val="00EC1475"/>
    <w:rsid w:val="00EC6059"/>
    <w:rsid w:val="00ED6373"/>
    <w:rsid w:val="00EE2B74"/>
    <w:rsid w:val="00EE3CDD"/>
    <w:rsid w:val="00EF2360"/>
    <w:rsid w:val="00F00523"/>
    <w:rsid w:val="00F01E66"/>
    <w:rsid w:val="00F11622"/>
    <w:rsid w:val="00F11D75"/>
    <w:rsid w:val="00F240BB"/>
    <w:rsid w:val="00F24734"/>
    <w:rsid w:val="00F25927"/>
    <w:rsid w:val="00F331AC"/>
    <w:rsid w:val="00F403E3"/>
    <w:rsid w:val="00F40641"/>
    <w:rsid w:val="00F46724"/>
    <w:rsid w:val="00F52539"/>
    <w:rsid w:val="00F54BBB"/>
    <w:rsid w:val="00F57FED"/>
    <w:rsid w:val="00F611DA"/>
    <w:rsid w:val="00F6667F"/>
    <w:rsid w:val="00F730DF"/>
    <w:rsid w:val="00F76984"/>
    <w:rsid w:val="00F87559"/>
    <w:rsid w:val="00F87B27"/>
    <w:rsid w:val="00F9165C"/>
    <w:rsid w:val="00F92AB1"/>
    <w:rsid w:val="00F95B9A"/>
    <w:rsid w:val="00FA177A"/>
    <w:rsid w:val="00FA1B31"/>
    <w:rsid w:val="00FA301B"/>
    <w:rsid w:val="00FA5D83"/>
    <w:rsid w:val="00FA66FF"/>
    <w:rsid w:val="00FC5061"/>
    <w:rsid w:val="00FD489B"/>
    <w:rsid w:val="00FE65E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776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qFormat/>
    <w:rsid w:val="00471FE5"/>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471FE5"/>
    <w:pPr>
      <w:spacing w:after="120" w:line="240" w:lineRule="auto"/>
    </w:pPr>
    <w:rPr>
      <w:sz w:val="22"/>
      <w:szCs w:val="20"/>
    </w:rPr>
  </w:style>
  <w:style w:type="paragraph" w:customStyle="1" w:styleId="Telobesedila21">
    <w:name w:val="Telo besedila 21"/>
    <w:basedOn w:val="Navaden"/>
    <w:rsid w:val="00471FE5"/>
    <w:pPr>
      <w:tabs>
        <w:tab w:val="left" w:pos="6237"/>
      </w:tabs>
      <w:overflowPunct w:val="0"/>
      <w:autoSpaceDE w:val="0"/>
      <w:autoSpaceDN w:val="0"/>
      <w:adjustRightInd w:val="0"/>
      <w:spacing w:line="240" w:lineRule="auto"/>
      <w:textAlignment w:val="baseline"/>
    </w:pPr>
    <w:rPr>
      <w:rFonts w:ascii="Times New Roman" w:hAnsi="Times New Roman"/>
      <w:sz w:val="26"/>
      <w:szCs w:val="20"/>
      <w:lang w:eastAsia="sl-SI"/>
    </w:rPr>
  </w:style>
  <w:style w:type="character" w:customStyle="1" w:styleId="highlight1">
    <w:name w:val="highlight1"/>
    <w:rsid w:val="00065911"/>
    <w:rPr>
      <w:color w:val="FF0000"/>
      <w:shd w:val="clear" w:color="auto" w:fill="FFFFFF"/>
    </w:rPr>
  </w:style>
  <w:style w:type="paragraph" w:styleId="Brezrazmikov">
    <w:name w:val="No Spacing"/>
    <w:uiPriority w:val="1"/>
    <w:qFormat/>
    <w:rsid w:val="000608B8"/>
    <w:rPr>
      <w:rFonts w:ascii="Calibri" w:eastAsia="Calibri" w:hAnsi="Calibri"/>
      <w:sz w:val="22"/>
      <w:szCs w:val="22"/>
      <w:lang w:eastAsia="en-US"/>
    </w:rPr>
  </w:style>
  <w:style w:type="paragraph" w:styleId="Telobesedila2">
    <w:name w:val="Body Text 2"/>
    <w:basedOn w:val="Navaden"/>
    <w:link w:val="Telobesedila2Znak"/>
    <w:rsid w:val="00CB3E0C"/>
    <w:pPr>
      <w:spacing w:after="120" w:line="480" w:lineRule="auto"/>
    </w:pPr>
  </w:style>
  <w:style w:type="character" w:customStyle="1" w:styleId="Telobesedila2Znak">
    <w:name w:val="Telo besedila 2 Znak"/>
    <w:basedOn w:val="Privzetapisavaodstavka"/>
    <w:link w:val="Telobesedila2"/>
    <w:rsid w:val="00CB3E0C"/>
    <w:rPr>
      <w:rFonts w:ascii="Arial" w:hAnsi="Arial"/>
      <w:szCs w:val="24"/>
      <w:lang w:val="en-US" w:eastAsia="en-US"/>
    </w:rPr>
  </w:style>
  <w:style w:type="paragraph" w:styleId="Telobesedila3">
    <w:name w:val="Body Text 3"/>
    <w:basedOn w:val="Navaden"/>
    <w:link w:val="Telobesedila3Znak"/>
    <w:rsid w:val="00CB3E0C"/>
    <w:pPr>
      <w:spacing w:after="120"/>
    </w:pPr>
    <w:rPr>
      <w:sz w:val="16"/>
      <w:szCs w:val="16"/>
    </w:rPr>
  </w:style>
  <w:style w:type="character" w:customStyle="1" w:styleId="Telobesedila3Znak">
    <w:name w:val="Telo besedila 3 Znak"/>
    <w:basedOn w:val="Privzetapisavaodstavka"/>
    <w:link w:val="Telobesedila3"/>
    <w:rsid w:val="00CB3E0C"/>
    <w:rPr>
      <w:rFonts w:ascii="Arial" w:hAnsi="Arial"/>
      <w:sz w:val="16"/>
      <w:szCs w:val="16"/>
      <w:lang w:val="en-US" w:eastAsia="en-US"/>
    </w:rPr>
  </w:style>
  <w:style w:type="paragraph" w:styleId="Odstavekseznama">
    <w:name w:val="List Paragraph"/>
    <w:basedOn w:val="Navaden"/>
    <w:uiPriority w:val="34"/>
    <w:qFormat/>
    <w:rsid w:val="00CB3E0C"/>
    <w:pPr>
      <w:ind w:left="720"/>
      <w:contextualSpacing/>
    </w:pPr>
  </w:style>
  <w:style w:type="paragraph" w:customStyle="1" w:styleId="Alineazaodstavkom">
    <w:name w:val="Alinea za odstavkom"/>
    <w:basedOn w:val="Navaden"/>
    <w:link w:val="AlineazaodstavkomZnak"/>
    <w:qFormat/>
    <w:rsid w:val="00CB3E0C"/>
    <w:p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CB3E0C"/>
    <w:rPr>
      <w:rFonts w:ascii="Arial" w:hAnsi="Arial" w:cs="Arial"/>
      <w:sz w:val="22"/>
      <w:szCs w:val="22"/>
    </w:rPr>
  </w:style>
  <w:style w:type="paragraph" w:customStyle="1" w:styleId="Odstavek">
    <w:name w:val="Odstavek"/>
    <w:basedOn w:val="Navaden"/>
    <w:link w:val="OdstavekZnak"/>
    <w:qFormat/>
    <w:rsid w:val="00673484"/>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673484"/>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736D9D"/>
    <w:rPr>
      <w:rFonts w:cs="Times New Roman"/>
      <w:lang w:val="x-none" w:eastAsia="x-none"/>
    </w:rPr>
  </w:style>
  <w:style w:type="character" w:customStyle="1" w:styleId="ZamaknjenadolobaprvinivoZnak">
    <w:name w:val="Zamaknjena določba_prvi nivo Znak"/>
    <w:link w:val="Zamaknjenadolobaprvinivo"/>
    <w:rsid w:val="00736D9D"/>
    <w:rPr>
      <w:rFonts w:ascii="Arial" w:hAnsi="Arial"/>
      <w:sz w:val="22"/>
      <w:szCs w:val="22"/>
      <w:lang w:val="x-none" w:eastAsia="x-none"/>
    </w:rPr>
  </w:style>
  <w:style w:type="character" w:customStyle="1" w:styleId="NogaZnak">
    <w:name w:val="Noga Znak"/>
    <w:basedOn w:val="Privzetapisavaodstavka"/>
    <w:link w:val="Noga"/>
    <w:uiPriority w:val="99"/>
    <w:rsid w:val="003B5B38"/>
    <w:rPr>
      <w:rFonts w:ascii="Arial" w:hAnsi="Arial"/>
      <w:szCs w:val="24"/>
      <w:lang w:val="en-US" w:eastAsia="en-US"/>
    </w:rPr>
  </w:style>
  <w:style w:type="paragraph" w:styleId="Besedilooblaka">
    <w:name w:val="Balloon Text"/>
    <w:basedOn w:val="Navaden"/>
    <w:link w:val="BesedilooblakaZnak"/>
    <w:rsid w:val="00FD489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FD489B"/>
    <w:rPr>
      <w:rFonts w:ascii="Tahoma" w:hAnsi="Tahoma" w:cs="Tahoma"/>
      <w:sz w:val="16"/>
      <w:szCs w:val="16"/>
      <w:lang w:val="en-US" w:eastAsia="en-US"/>
    </w:rPr>
  </w:style>
  <w:style w:type="character" w:styleId="Pripombasklic">
    <w:name w:val="annotation reference"/>
    <w:basedOn w:val="Privzetapisavaodstavka"/>
    <w:semiHidden/>
    <w:unhideWhenUsed/>
    <w:rsid w:val="00A55707"/>
    <w:rPr>
      <w:sz w:val="16"/>
      <w:szCs w:val="16"/>
    </w:rPr>
  </w:style>
  <w:style w:type="paragraph" w:styleId="Pripombabesedilo">
    <w:name w:val="annotation text"/>
    <w:basedOn w:val="Navaden"/>
    <w:link w:val="PripombabesediloZnak"/>
    <w:semiHidden/>
    <w:unhideWhenUsed/>
    <w:rsid w:val="00A55707"/>
    <w:pPr>
      <w:spacing w:line="240" w:lineRule="auto"/>
    </w:pPr>
    <w:rPr>
      <w:szCs w:val="20"/>
    </w:rPr>
  </w:style>
  <w:style w:type="character" w:customStyle="1" w:styleId="PripombabesediloZnak">
    <w:name w:val="Pripomba – besedilo Znak"/>
    <w:basedOn w:val="Privzetapisavaodstavka"/>
    <w:link w:val="Pripombabesedilo"/>
    <w:semiHidden/>
    <w:rsid w:val="00A55707"/>
    <w:rPr>
      <w:rFonts w:ascii="Arial" w:hAnsi="Arial"/>
      <w:lang w:val="en-US" w:eastAsia="en-US"/>
    </w:rPr>
  </w:style>
  <w:style w:type="paragraph" w:styleId="Zadevapripombe">
    <w:name w:val="annotation subject"/>
    <w:basedOn w:val="Pripombabesedilo"/>
    <w:next w:val="Pripombabesedilo"/>
    <w:link w:val="ZadevapripombeZnak"/>
    <w:semiHidden/>
    <w:unhideWhenUsed/>
    <w:rsid w:val="00A55707"/>
    <w:rPr>
      <w:b/>
      <w:bCs/>
    </w:rPr>
  </w:style>
  <w:style w:type="character" w:customStyle="1" w:styleId="ZadevapripombeZnak">
    <w:name w:val="Zadeva pripombe Znak"/>
    <w:basedOn w:val="PripombabesediloZnak"/>
    <w:link w:val="Zadevapripombe"/>
    <w:semiHidden/>
    <w:rsid w:val="00A55707"/>
    <w:rPr>
      <w:rFonts w:ascii="Arial" w:hAnsi="Arial"/>
      <w:b/>
      <w:bCs/>
      <w:lang w:val="en-US" w:eastAsia="en-US"/>
    </w:rPr>
  </w:style>
  <w:style w:type="paragraph" w:customStyle="1" w:styleId="pravnapodlaga">
    <w:name w:val="pravnapodlaga"/>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vrstapredpisa">
    <w:name w:val="vrstapredpisa"/>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naslovpredpisa">
    <w:name w:val="naslovpredpisa"/>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poglavje">
    <w:name w:val="poglavje"/>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Vrstapredpisa0">
    <w:name w:val="Vrsta predpisa"/>
    <w:basedOn w:val="Navaden"/>
    <w:link w:val="VrstapredpisaZnak"/>
    <w:qFormat/>
    <w:rsid w:val="008E1537"/>
    <w:pPr>
      <w:suppressAutoHyphens/>
      <w:overflowPunct w:val="0"/>
      <w:autoSpaceDE w:val="0"/>
      <w:autoSpaceDN w:val="0"/>
      <w:adjustRightInd w:val="0"/>
      <w:spacing w:before="480" w:line="240" w:lineRule="auto"/>
      <w:jc w:val="center"/>
      <w:textAlignment w:val="baseline"/>
    </w:pPr>
    <w:rPr>
      <w:rFonts w:cs="Arial"/>
      <w:b/>
      <w:bCs/>
      <w:color w:val="000000"/>
      <w:spacing w:val="40"/>
      <w:sz w:val="22"/>
      <w:szCs w:val="22"/>
      <w:lang w:eastAsia="sl-SI"/>
    </w:rPr>
  </w:style>
  <w:style w:type="paragraph" w:customStyle="1" w:styleId="Naslovpredpisa0">
    <w:name w:val="Naslov_predpisa"/>
    <w:basedOn w:val="Navaden"/>
    <w:link w:val="NaslovpredpisaZnak"/>
    <w:qFormat/>
    <w:rsid w:val="008E1537"/>
    <w:pPr>
      <w:suppressAutoHyphens/>
      <w:overflowPunct w:val="0"/>
      <w:autoSpaceDE w:val="0"/>
      <w:autoSpaceDN w:val="0"/>
      <w:adjustRightInd w:val="0"/>
      <w:spacing w:line="240" w:lineRule="auto"/>
      <w:jc w:val="center"/>
      <w:textAlignment w:val="baseline"/>
    </w:pPr>
    <w:rPr>
      <w:rFonts w:cs="Arial"/>
      <w:b/>
      <w:sz w:val="22"/>
      <w:szCs w:val="22"/>
      <w:lang w:eastAsia="sl-SI"/>
    </w:rPr>
  </w:style>
  <w:style w:type="character" w:customStyle="1" w:styleId="VrstapredpisaZnak">
    <w:name w:val="Vrsta predpisa Znak"/>
    <w:link w:val="Vrstapredpisa0"/>
    <w:rsid w:val="008E1537"/>
    <w:rPr>
      <w:rFonts w:ascii="Arial" w:hAnsi="Arial" w:cs="Arial"/>
      <w:b/>
      <w:bCs/>
      <w:color w:val="000000"/>
      <w:spacing w:val="40"/>
      <w:sz w:val="22"/>
      <w:szCs w:val="22"/>
    </w:rPr>
  </w:style>
  <w:style w:type="character" w:customStyle="1" w:styleId="NaslovpredpisaZnak">
    <w:name w:val="Naslov_predpisa Znak"/>
    <w:link w:val="Naslovpredpisa0"/>
    <w:rsid w:val="008E1537"/>
    <w:rPr>
      <w:rFonts w:ascii="Arial" w:hAnsi="Arial" w:cs="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qFormat/>
    <w:rsid w:val="00471FE5"/>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471FE5"/>
    <w:pPr>
      <w:spacing w:after="120" w:line="240" w:lineRule="auto"/>
    </w:pPr>
    <w:rPr>
      <w:sz w:val="22"/>
      <w:szCs w:val="20"/>
    </w:rPr>
  </w:style>
  <w:style w:type="paragraph" w:customStyle="1" w:styleId="Telobesedila21">
    <w:name w:val="Telo besedila 21"/>
    <w:basedOn w:val="Navaden"/>
    <w:rsid w:val="00471FE5"/>
    <w:pPr>
      <w:tabs>
        <w:tab w:val="left" w:pos="6237"/>
      </w:tabs>
      <w:overflowPunct w:val="0"/>
      <w:autoSpaceDE w:val="0"/>
      <w:autoSpaceDN w:val="0"/>
      <w:adjustRightInd w:val="0"/>
      <w:spacing w:line="240" w:lineRule="auto"/>
      <w:textAlignment w:val="baseline"/>
    </w:pPr>
    <w:rPr>
      <w:rFonts w:ascii="Times New Roman" w:hAnsi="Times New Roman"/>
      <w:sz w:val="26"/>
      <w:szCs w:val="20"/>
      <w:lang w:eastAsia="sl-SI"/>
    </w:rPr>
  </w:style>
  <w:style w:type="character" w:customStyle="1" w:styleId="highlight1">
    <w:name w:val="highlight1"/>
    <w:rsid w:val="00065911"/>
    <w:rPr>
      <w:color w:val="FF0000"/>
      <w:shd w:val="clear" w:color="auto" w:fill="FFFFFF"/>
    </w:rPr>
  </w:style>
  <w:style w:type="paragraph" w:styleId="Brezrazmikov">
    <w:name w:val="No Spacing"/>
    <w:uiPriority w:val="1"/>
    <w:qFormat/>
    <w:rsid w:val="000608B8"/>
    <w:rPr>
      <w:rFonts w:ascii="Calibri" w:eastAsia="Calibri" w:hAnsi="Calibri"/>
      <w:sz w:val="22"/>
      <w:szCs w:val="22"/>
      <w:lang w:eastAsia="en-US"/>
    </w:rPr>
  </w:style>
  <w:style w:type="paragraph" w:styleId="Telobesedila2">
    <w:name w:val="Body Text 2"/>
    <w:basedOn w:val="Navaden"/>
    <w:link w:val="Telobesedila2Znak"/>
    <w:rsid w:val="00CB3E0C"/>
    <w:pPr>
      <w:spacing w:after="120" w:line="480" w:lineRule="auto"/>
    </w:pPr>
  </w:style>
  <w:style w:type="character" w:customStyle="1" w:styleId="Telobesedila2Znak">
    <w:name w:val="Telo besedila 2 Znak"/>
    <w:basedOn w:val="Privzetapisavaodstavka"/>
    <w:link w:val="Telobesedila2"/>
    <w:rsid w:val="00CB3E0C"/>
    <w:rPr>
      <w:rFonts w:ascii="Arial" w:hAnsi="Arial"/>
      <w:szCs w:val="24"/>
      <w:lang w:val="en-US" w:eastAsia="en-US"/>
    </w:rPr>
  </w:style>
  <w:style w:type="paragraph" w:styleId="Telobesedila3">
    <w:name w:val="Body Text 3"/>
    <w:basedOn w:val="Navaden"/>
    <w:link w:val="Telobesedila3Znak"/>
    <w:rsid w:val="00CB3E0C"/>
    <w:pPr>
      <w:spacing w:after="120"/>
    </w:pPr>
    <w:rPr>
      <w:sz w:val="16"/>
      <w:szCs w:val="16"/>
    </w:rPr>
  </w:style>
  <w:style w:type="character" w:customStyle="1" w:styleId="Telobesedila3Znak">
    <w:name w:val="Telo besedila 3 Znak"/>
    <w:basedOn w:val="Privzetapisavaodstavka"/>
    <w:link w:val="Telobesedila3"/>
    <w:rsid w:val="00CB3E0C"/>
    <w:rPr>
      <w:rFonts w:ascii="Arial" w:hAnsi="Arial"/>
      <w:sz w:val="16"/>
      <w:szCs w:val="16"/>
      <w:lang w:val="en-US" w:eastAsia="en-US"/>
    </w:rPr>
  </w:style>
  <w:style w:type="paragraph" w:styleId="Odstavekseznama">
    <w:name w:val="List Paragraph"/>
    <w:basedOn w:val="Navaden"/>
    <w:uiPriority w:val="34"/>
    <w:qFormat/>
    <w:rsid w:val="00CB3E0C"/>
    <w:pPr>
      <w:ind w:left="720"/>
      <w:contextualSpacing/>
    </w:pPr>
  </w:style>
  <w:style w:type="paragraph" w:customStyle="1" w:styleId="Alineazaodstavkom">
    <w:name w:val="Alinea za odstavkom"/>
    <w:basedOn w:val="Navaden"/>
    <w:link w:val="AlineazaodstavkomZnak"/>
    <w:qFormat/>
    <w:rsid w:val="00CB3E0C"/>
    <w:p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CB3E0C"/>
    <w:rPr>
      <w:rFonts w:ascii="Arial" w:hAnsi="Arial" w:cs="Arial"/>
      <w:sz w:val="22"/>
      <w:szCs w:val="22"/>
    </w:rPr>
  </w:style>
  <w:style w:type="paragraph" w:customStyle="1" w:styleId="Odstavek">
    <w:name w:val="Odstavek"/>
    <w:basedOn w:val="Navaden"/>
    <w:link w:val="OdstavekZnak"/>
    <w:qFormat/>
    <w:rsid w:val="00673484"/>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673484"/>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736D9D"/>
    <w:rPr>
      <w:rFonts w:cs="Times New Roman"/>
      <w:lang w:val="x-none" w:eastAsia="x-none"/>
    </w:rPr>
  </w:style>
  <w:style w:type="character" w:customStyle="1" w:styleId="ZamaknjenadolobaprvinivoZnak">
    <w:name w:val="Zamaknjena določba_prvi nivo Znak"/>
    <w:link w:val="Zamaknjenadolobaprvinivo"/>
    <w:rsid w:val="00736D9D"/>
    <w:rPr>
      <w:rFonts w:ascii="Arial" w:hAnsi="Arial"/>
      <w:sz w:val="22"/>
      <w:szCs w:val="22"/>
      <w:lang w:val="x-none" w:eastAsia="x-none"/>
    </w:rPr>
  </w:style>
  <w:style w:type="character" w:customStyle="1" w:styleId="NogaZnak">
    <w:name w:val="Noga Znak"/>
    <w:basedOn w:val="Privzetapisavaodstavka"/>
    <w:link w:val="Noga"/>
    <w:uiPriority w:val="99"/>
    <w:rsid w:val="003B5B38"/>
    <w:rPr>
      <w:rFonts w:ascii="Arial" w:hAnsi="Arial"/>
      <w:szCs w:val="24"/>
      <w:lang w:val="en-US" w:eastAsia="en-US"/>
    </w:rPr>
  </w:style>
  <w:style w:type="paragraph" w:styleId="Besedilooblaka">
    <w:name w:val="Balloon Text"/>
    <w:basedOn w:val="Navaden"/>
    <w:link w:val="BesedilooblakaZnak"/>
    <w:rsid w:val="00FD489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FD489B"/>
    <w:rPr>
      <w:rFonts w:ascii="Tahoma" w:hAnsi="Tahoma" w:cs="Tahoma"/>
      <w:sz w:val="16"/>
      <w:szCs w:val="16"/>
      <w:lang w:val="en-US" w:eastAsia="en-US"/>
    </w:rPr>
  </w:style>
  <w:style w:type="character" w:styleId="Pripombasklic">
    <w:name w:val="annotation reference"/>
    <w:basedOn w:val="Privzetapisavaodstavka"/>
    <w:semiHidden/>
    <w:unhideWhenUsed/>
    <w:rsid w:val="00A55707"/>
    <w:rPr>
      <w:sz w:val="16"/>
      <w:szCs w:val="16"/>
    </w:rPr>
  </w:style>
  <w:style w:type="paragraph" w:styleId="Pripombabesedilo">
    <w:name w:val="annotation text"/>
    <w:basedOn w:val="Navaden"/>
    <w:link w:val="PripombabesediloZnak"/>
    <w:semiHidden/>
    <w:unhideWhenUsed/>
    <w:rsid w:val="00A55707"/>
    <w:pPr>
      <w:spacing w:line="240" w:lineRule="auto"/>
    </w:pPr>
    <w:rPr>
      <w:szCs w:val="20"/>
    </w:rPr>
  </w:style>
  <w:style w:type="character" w:customStyle="1" w:styleId="PripombabesediloZnak">
    <w:name w:val="Pripomba – besedilo Znak"/>
    <w:basedOn w:val="Privzetapisavaodstavka"/>
    <w:link w:val="Pripombabesedilo"/>
    <w:semiHidden/>
    <w:rsid w:val="00A55707"/>
    <w:rPr>
      <w:rFonts w:ascii="Arial" w:hAnsi="Arial"/>
      <w:lang w:val="en-US" w:eastAsia="en-US"/>
    </w:rPr>
  </w:style>
  <w:style w:type="paragraph" w:styleId="Zadevapripombe">
    <w:name w:val="annotation subject"/>
    <w:basedOn w:val="Pripombabesedilo"/>
    <w:next w:val="Pripombabesedilo"/>
    <w:link w:val="ZadevapripombeZnak"/>
    <w:semiHidden/>
    <w:unhideWhenUsed/>
    <w:rsid w:val="00A55707"/>
    <w:rPr>
      <w:b/>
      <w:bCs/>
    </w:rPr>
  </w:style>
  <w:style w:type="character" w:customStyle="1" w:styleId="ZadevapripombeZnak">
    <w:name w:val="Zadeva pripombe Znak"/>
    <w:basedOn w:val="PripombabesediloZnak"/>
    <w:link w:val="Zadevapripombe"/>
    <w:semiHidden/>
    <w:rsid w:val="00A55707"/>
    <w:rPr>
      <w:rFonts w:ascii="Arial" w:hAnsi="Arial"/>
      <w:b/>
      <w:bCs/>
      <w:lang w:val="en-US" w:eastAsia="en-US"/>
    </w:rPr>
  </w:style>
  <w:style w:type="paragraph" w:customStyle="1" w:styleId="pravnapodlaga">
    <w:name w:val="pravnapodlaga"/>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vrstapredpisa">
    <w:name w:val="vrstapredpisa"/>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naslovpredpisa">
    <w:name w:val="naslovpredpisa"/>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poglavje">
    <w:name w:val="poglavje"/>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8E1537"/>
    <w:pPr>
      <w:spacing w:before="100" w:beforeAutospacing="1" w:after="100" w:afterAutospacing="1" w:line="240" w:lineRule="auto"/>
    </w:pPr>
    <w:rPr>
      <w:rFonts w:ascii="Times New Roman" w:hAnsi="Times New Roman"/>
      <w:sz w:val="24"/>
      <w:lang w:eastAsia="sl-SI"/>
    </w:rPr>
  </w:style>
  <w:style w:type="paragraph" w:customStyle="1" w:styleId="Vrstapredpisa0">
    <w:name w:val="Vrsta predpisa"/>
    <w:basedOn w:val="Navaden"/>
    <w:link w:val="VrstapredpisaZnak"/>
    <w:qFormat/>
    <w:rsid w:val="008E1537"/>
    <w:pPr>
      <w:suppressAutoHyphens/>
      <w:overflowPunct w:val="0"/>
      <w:autoSpaceDE w:val="0"/>
      <w:autoSpaceDN w:val="0"/>
      <w:adjustRightInd w:val="0"/>
      <w:spacing w:before="480" w:line="240" w:lineRule="auto"/>
      <w:jc w:val="center"/>
      <w:textAlignment w:val="baseline"/>
    </w:pPr>
    <w:rPr>
      <w:rFonts w:cs="Arial"/>
      <w:b/>
      <w:bCs/>
      <w:color w:val="000000"/>
      <w:spacing w:val="40"/>
      <w:sz w:val="22"/>
      <w:szCs w:val="22"/>
      <w:lang w:eastAsia="sl-SI"/>
    </w:rPr>
  </w:style>
  <w:style w:type="paragraph" w:customStyle="1" w:styleId="Naslovpredpisa0">
    <w:name w:val="Naslov_predpisa"/>
    <w:basedOn w:val="Navaden"/>
    <w:link w:val="NaslovpredpisaZnak"/>
    <w:qFormat/>
    <w:rsid w:val="008E1537"/>
    <w:pPr>
      <w:suppressAutoHyphens/>
      <w:overflowPunct w:val="0"/>
      <w:autoSpaceDE w:val="0"/>
      <w:autoSpaceDN w:val="0"/>
      <w:adjustRightInd w:val="0"/>
      <w:spacing w:line="240" w:lineRule="auto"/>
      <w:jc w:val="center"/>
      <w:textAlignment w:val="baseline"/>
    </w:pPr>
    <w:rPr>
      <w:rFonts w:cs="Arial"/>
      <w:b/>
      <w:sz w:val="22"/>
      <w:szCs w:val="22"/>
      <w:lang w:eastAsia="sl-SI"/>
    </w:rPr>
  </w:style>
  <w:style w:type="character" w:customStyle="1" w:styleId="VrstapredpisaZnak">
    <w:name w:val="Vrsta predpisa Znak"/>
    <w:link w:val="Vrstapredpisa0"/>
    <w:rsid w:val="008E1537"/>
    <w:rPr>
      <w:rFonts w:ascii="Arial" w:hAnsi="Arial" w:cs="Arial"/>
      <w:b/>
      <w:bCs/>
      <w:color w:val="000000"/>
      <w:spacing w:val="40"/>
      <w:sz w:val="22"/>
      <w:szCs w:val="22"/>
    </w:rPr>
  </w:style>
  <w:style w:type="character" w:customStyle="1" w:styleId="NaslovpredpisaZnak">
    <w:name w:val="Naslov_predpisa Znak"/>
    <w:link w:val="Naslovpredpisa0"/>
    <w:rsid w:val="008E1537"/>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124">
      <w:bodyDiv w:val="1"/>
      <w:marLeft w:val="0"/>
      <w:marRight w:val="0"/>
      <w:marTop w:val="0"/>
      <w:marBottom w:val="0"/>
      <w:divBdr>
        <w:top w:val="none" w:sz="0" w:space="0" w:color="auto"/>
        <w:left w:val="none" w:sz="0" w:space="0" w:color="auto"/>
        <w:bottom w:val="none" w:sz="0" w:space="0" w:color="auto"/>
        <w:right w:val="none" w:sz="0" w:space="0" w:color="auto"/>
      </w:divBdr>
    </w:div>
    <w:div w:id="149369176">
      <w:bodyDiv w:val="1"/>
      <w:marLeft w:val="0"/>
      <w:marRight w:val="0"/>
      <w:marTop w:val="0"/>
      <w:marBottom w:val="0"/>
      <w:divBdr>
        <w:top w:val="none" w:sz="0" w:space="0" w:color="auto"/>
        <w:left w:val="none" w:sz="0" w:space="0" w:color="auto"/>
        <w:bottom w:val="none" w:sz="0" w:space="0" w:color="auto"/>
        <w:right w:val="none" w:sz="0" w:space="0" w:color="auto"/>
      </w:divBdr>
    </w:div>
    <w:div w:id="155727579">
      <w:bodyDiv w:val="1"/>
      <w:marLeft w:val="0"/>
      <w:marRight w:val="0"/>
      <w:marTop w:val="0"/>
      <w:marBottom w:val="0"/>
      <w:divBdr>
        <w:top w:val="none" w:sz="0" w:space="0" w:color="auto"/>
        <w:left w:val="none" w:sz="0" w:space="0" w:color="auto"/>
        <w:bottom w:val="none" w:sz="0" w:space="0" w:color="auto"/>
        <w:right w:val="none" w:sz="0" w:space="0" w:color="auto"/>
      </w:divBdr>
    </w:div>
    <w:div w:id="388191858">
      <w:bodyDiv w:val="1"/>
      <w:marLeft w:val="0"/>
      <w:marRight w:val="0"/>
      <w:marTop w:val="0"/>
      <w:marBottom w:val="0"/>
      <w:divBdr>
        <w:top w:val="none" w:sz="0" w:space="0" w:color="auto"/>
        <w:left w:val="none" w:sz="0" w:space="0" w:color="auto"/>
        <w:bottom w:val="none" w:sz="0" w:space="0" w:color="auto"/>
        <w:right w:val="none" w:sz="0" w:space="0" w:color="auto"/>
      </w:divBdr>
    </w:div>
    <w:div w:id="441728383">
      <w:bodyDiv w:val="1"/>
      <w:marLeft w:val="0"/>
      <w:marRight w:val="0"/>
      <w:marTop w:val="0"/>
      <w:marBottom w:val="0"/>
      <w:divBdr>
        <w:top w:val="none" w:sz="0" w:space="0" w:color="auto"/>
        <w:left w:val="none" w:sz="0" w:space="0" w:color="auto"/>
        <w:bottom w:val="none" w:sz="0" w:space="0" w:color="auto"/>
        <w:right w:val="none" w:sz="0" w:space="0" w:color="auto"/>
      </w:divBdr>
    </w:div>
    <w:div w:id="905799543">
      <w:bodyDiv w:val="1"/>
      <w:marLeft w:val="0"/>
      <w:marRight w:val="0"/>
      <w:marTop w:val="0"/>
      <w:marBottom w:val="0"/>
      <w:divBdr>
        <w:top w:val="none" w:sz="0" w:space="0" w:color="auto"/>
        <w:left w:val="none" w:sz="0" w:space="0" w:color="auto"/>
        <w:bottom w:val="none" w:sz="0" w:space="0" w:color="auto"/>
        <w:right w:val="none" w:sz="0" w:space="0" w:color="auto"/>
      </w:divBdr>
    </w:div>
    <w:div w:id="1175926441">
      <w:bodyDiv w:val="1"/>
      <w:marLeft w:val="0"/>
      <w:marRight w:val="0"/>
      <w:marTop w:val="0"/>
      <w:marBottom w:val="0"/>
      <w:divBdr>
        <w:top w:val="none" w:sz="0" w:space="0" w:color="auto"/>
        <w:left w:val="none" w:sz="0" w:space="0" w:color="auto"/>
        <w:bottom w:val="none" w:sz="0" w:space="0" w:color="auto"/>
        <w:right w:val="none" w:sz="0" w:space="0" w:color="auto"/>
      </w:divBdr>
    </w:div>
    <w:div w:id="1229536367">
      <w:bodyDiv w:val="1"/>
      <w:marLeft w:val="0"/>
      <w:marRight w:val="0"/>
      <w:marTop w:val="0"/>
      <w:marBottom w:val="0"/>
      <w:divBdr>
        <w:top w:val="none" w:sz="0" w:space="0" w:color="auto"/>
        <w:left w:val="none" w:sz="0" w:space="0" w:color="auto"/>
        <w:bottom w:val="none" w:sz="0" w:space="0" w:color="auto"/>
        <w:right w:val="none" w:sz="0" w:space="0" w:color="auto"/>
      </w:divBdr>
    </w:div>
    <w:div w:id="1356032905">
      <w:bodyDiv w:val="1"/>
      <w:marLeft w:val="0"/>
      <w:marRight w:val="0"/>
      <w:marTop w:val="0"/>
      <w:marBottom w:val="0"/>
      <w:divBdr>
        <w:top w:val="none" w:sz="0" w:space="0" w:color="auto"/>
        <w:left w:val="none" w:sz="0" w:space="0" w:color="auto"/>
        <w:bottom w:val="none" w:sz="0" w:space="0" w:color="auto"/>
        <w:right w:val="none" w:sz="0" w:space="0" w:color="auto"/>
      </w:divBdr>
    </w:div>
    <w:div w:id="1410539156">
      <w:bodyDiv w:val="1"/>
      <w:marLeft w:val="0"/>
      <w:marRight w:val="0"/>
      <w:marTop w:val="0"/>
      <w:marBottom w:val="0"/>
      <w:divBdr>
        <w:top w:val="none" w:sz="0" w:space="0" w:color="auto"/>
        <w:left w:val="none" w:sz="0" w:space="0" w:color="auto"/>
        <w:bottom w:val="none" w:sz="0" w:space="0" w:color="auto"/>
        <w:right w:val="none" w:sz="0" w:space="0" w:color="auto"/>
      </w:divBdr>
    </w:div>
    <w:div w:id="1850441253">
      <w:bodyDiv w:val="1"/>
      <w:marLeft w:val="0"/>
      <w:marRight w:val="0"/>
      <w:marTop w:val="0"/>
      <w:marBottom w:val="0"/>
      <w:divBdr>
        <w:top w:val="none" w:sz="0" w:space="0" w:color="auto"/>
        <w:left w:val="none" w:sz="0" w:space="0" w:color="auto"/>
        <w:bottom w:val="none" w:sz="0" w:space="0" w:color="auto"/>
        <w:right w:val="none" w:sz="0" w:space="0" w:color="auto"/>
      </w:divBdr>
    </w:div>
    <w:div w:id="185984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20-01-3096"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radni-list.si/1/objava.jsp?sop=2017-01-306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7-01-291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radni-list.si/1/objava.jsp?sop=2016-01-3209"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uradni-list.si/1/objava.jsp?sop=1999-01-2802"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BD21A-8C6F-4AB2-A4CF-78F0B27E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6481</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2021-05-21T14:07:00Z</dcterms:created>
  <dcterms:modified xsi:type="dcterms:W3CDTF">2021-06-04T19:26:00Z</dcterms:modified>
</cp:coreProperties>
</file>