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4B5" w:rsidRPr="007D0FEC" w:rsidRDefault="005D14B5" w:rsidP="005D14B5">
      <w:pPr>
        <w:rPr>
          <w:rFonts w:cs="Arial"/>
          <w:b/>
          <w:noProof/>
          <w:szCs w:val="22"/>
          <w:u w:val="single"/>
        </w:rPr>
      </w:pPr>
      <w:r w:rsidRPr="007D0FEC">
        <w:rPr>
          <w:rFonts w:cs="Arial"/>
          <w:b/>
          <w:noProof/>
          <w:szCs w:val="22"/>
          <w:u w:val="single"/>
        </w:rPr>
        <w:t xml:space="preserve">Ime predpisa: </w:t>
      </w:r>
    </w:p>
    <w:p w:rsidR="005D14B5" w:rsidRPr="007D0FEC" w:rsidRDefault="005D14B5" w:rsidP="005D14B5">
      <w:pPr>
        <w:pStyle w:val="Noga"/>
        <w:rPr>
          <w:rFonts w:cs="Arial"/>
          <w:szCs w:val="20"/>
          <w:lang w:val="sl-SI"/>
        </w:rPr>
      </w:pPr>
      <w:r w:rsidRPr="007D0FEC">
        <w:rPr>
          <w:rFonts w:cs="Arial"/>
          <w:szCs w:val="20"/>
          <w:lang w:val="sl-SI"/>
        </w:rPr>
        <w:t xml:space="preserve">Uredba </w:t>
      </w:r>
      <w:r w:rsidRPr="007D0FEC">
        <w:rPr>
          <w:bCs/>
          <w:szCs w:val="20"/>
          <w:lang w:val="sl-SI"/>
        </w:rPr>
        <w:t>o vo</w:t>
      </w:r>
      <w:r>
        <w:rPr>
          <w:bCs/>
          <w:szCs w:val="20"/>
          <w:lang w:val="sl-SI"/>
        </w:rPr>
        <w:t xml:space="preserve">dovarstvenih območjih za občine Bloke, Cerknica, Ilirska Bistrica, Loška dolina, Pivka in Postojna - </w:t>
      </w:r>
      <w:r w:rsidRPr="007D0FEC">
        <w:rPr>
          <w:bCs/>
          <w:szCs w:val="20"/>
          <w:lang w:val="sl-SI"/>
        </w:rPr>
        <w:t>javna obravnava</w:t>
      </w:r>
    </w:p>
    <w:p w:rsidR="005D14B5" w:rsidRPr="007D0FEC" w:rsidRDefault="005D14B5" w:rsidP="005D14B5">
      <w:pPr>
        <w:rPr>
          <w:rFonts w:cs="Arial"/>
          <w:b/>
          <w:noProof/>
          <w:szCs w:val="22"/>
          <w:u w:val="single"/>
        </w:rPr>
      </w:pPr>
    </w:p>
    <w:p w:rsidR="005D14B5" w:rsidRPr="007D0FEC" w:rsidRDefault="005D14B5" w:rsidP="005D14B5">
      <w:pPr>
        <w:spacing w:line="240" w:lineRule="atLeast"/>
        <w:rPr>
          <w:rFonts w:cs="Arial"/>
          <w:b/>
          <w:noProof/>
          <w:szCs w:val="22"/>
          <w:u w:val="single"/>
        </w:rPr>
      </w:pPr>
    </w:p>
    <w:p w:rsidR="005D14B5" w:rsidRPr="007D0FEC" w:rsidRDefault="005D14B5" w:rsidP="005D14B5">
      <w:pPr>
        <w:spacing w:line="240" w:lineRule="atLeast"/>
        <w:rPr>
          <w:rFonts w:cs="Arial"/>
          <w:b/>
          <w:noProof/>
          <w:szCs w:val="22"/>
          <w:u w:val="single"/>
        </w:rPr>
      </w:pPr>
      <w:r w:rsidRPr="007D0FEC">
        <w:rPr>
          <w:rFonts w:cs="Arial"/>
          <w:b/>
          <w:noProof/>
          <w:szCs w:val="22"/>
          <w:u w:val="single"/>
        </w:rPr>
        <w:t xml:space="preserve">Št. zadeve: </w:t>
      </w:r>
    </w:p>
    <w:p w:rsidR="005D14B5" w:rsidRDefault="00A04B1E" w:rsidP="005D14B5">
      <w:pPr>
        <w:spacing w:line="240" w:lineRule="atLeast"/>
        <w:rPr>
          <w:rFonts w:cs="Arial"/>
          <w:bCs/>
          <w:color w:val="000000" w:themeColor="text1"/>
          <w:szCs w:val="20"/>
          <w:lang w:eastAsia="sl-SI"/>
        </w:rPr>
      </w:pPr>
      <w:r w:rsidRPr="0041417A">
        <w:rPr>
          <w:rFonts w:cs="Arial"/>
          <w:bCs/>
          <w:color w:val="000000" w:themeColor="text1"/>
          <w:szCs w:val="20"/>
          <w:lang w:eastAsia="sl-SI"/>
        </w:rPr>
        <w:t>007-53/2015</w:t>
      </w:r>
    </w:p>
    <w:p w:rsidR="00A04B1E" w:rsidRDefault="00A04B1E" w:rsidP="005D14B5">
      <w:pPr>
        <w:spacing w:line="240" w:lineRule="atLeast"/>
        <w:rPr>
          <w:rFonts w:cs="Arial"/>
          <w:bCs/>
          <w:color w:val="000000" w:themeColor="text1"/>
          <w:szCs w:val="20"/>
          <w:lang w:eastAsia="sl-SI"/>
        </w:rPr>
      </w:pPr>
    </w:p>
    <w:p w:rsidR="00A04B1E" w:rsidRPr="007D0FEC" w:rsidRDefault="00A04B1E" w:rsidP="005D14B5">
      <w:pPr>
        <w:spacing w:line="240" w:lineRule="atLeast"/>
        <w:rPr>
          <w:rFonts w:cs="Arial"/>
          <w:b/>
          <w:noProof/>
          <w:szCs w:val="22"/>
        </w:rPr>
      </w:pPr>
    </w:p>
    <w:p w:rsidR="005D14B5" w:rsidRPr="007D0FEC" w:rsidRDefault="005D14B5" w:rsidP="005D14B5">
      <w:pPr>
        <w:spacing w:line="240" w:lineRule="atLeast"/>
        <w:rPr>
          <w:rFonts w:cs="Arial"/>
          <w:b/>
          <w:noProof/>
          <w:szCs w:val="22"/>
          <w:u w:val="single"/>
        </w:rPr>
      </w:pPr>
      <w:r w:rsidRPr="007D0FEC">
        <w:rPr>
          <w:rFonts w:cs="Arial"/>
          <w:b/>
          <w:noProof/>
          <w:szCs w:val="22"/>
          <w:u w:val="single"/>
        </w:rPr>
        <w:t xml:space="preserve">Datum ponovne objave: </w:t>
      </w:r>
    </w:p>
    <w:p w:rsidR="005D14B5" w:rsidRPr="007D0FEC" w:rsidRDefault="005D14B5" w:rsidP="005D14B5">
      <w:pPr>
        <w:spacing w:line="240" w:lineRule="atLeast"/>
        <w:rPr>
          <w:rFonts w:cs="Arial"/>
          <w:noProof/>
          <w:szCs w:val="22"/>
        </w:rPr>
      </w:pPr>
      <w:r w:rsidRPr="007D0FEC">
        <w:rPr>
          <w:rFonts w:cs="Arial"/>
          <w:noProof/>
          <w:szCs w:val="22"/>
        </w:rPr>
        <w:t>21. 6. 2019</w:t>
      </w:r>
    </w:p>
    <w:p w:rsidR="005D14B5" w:rsidRPr="007D0FEC" w:rsidRDefault="005D14B5" w:rsidP="005D14B5">
      <w:pPr>
        <w:spacing w:line="240" w:lineRule="atLeast"/>
        <w:rPr>
          <w:rFonts w:cs="Arial"/>
          <w:b/>
          <w:noProof/>
          <w:szCs w:val="22"/>
          <w:u w:val="single"/>
        </w:rPr>
      </w:pPr>
    </w:p>
    <w:p w:rsidR="005D14B5" w:rsidRPr="007D0FEC" w:rsidRDefault="005D14B5" w:rsidP="005D14B5">
      <w:pPr>
        <w:spacing w:line="240" w:lineRule="atLeast"/>
        <w:rPr>
          <w:rFonts w:cs="Arial"/>
          <w:b/>
          <w:noProof/>
          <w:szCs w:val="22"/>
          <w:u w:val="single"/>
        </w:rPr>
      </w:pPr>
    </w:p>
    <w:p w:rsidR="005D14B5" w:rsidRPr="007D0FEC" w:rsidRDefault="005D14B5" w:rsidP="005D14B5">
      <w:pPr>
        <w:spacing w:line="240" w:lineRule="atLeast"/>
        <w:rPr>
          <w:rFonts w:cs="Arial"/>
          <w:b/>
          <w:noProof/>
          <w:szCs w:val="22"/>
          <w:u w:val="single"/>
        </w:rPr>
      </w:pPr>
      <w:r w:rsidRPr="007D0FEC">
        <w:rPr>
          <w:rFonts w:cs="Arial"/>
          <w:b/>
          <w:noProof/>
          <w:szCs w:val="22"/>
          <w:u w:val="single"/>
        </w:rPr>
        <w:t xml:space="preserve">Rok za sprejem mnenj in pripomb: </w:t>
      </w:r>
    </w:p>
    <w:p w:rsidR="005D14B5" w:rsidRPr="007D0FEC" w:rsidRDefault="00A04B1E" w:rsidP="005D14B5">
      <w:pPr>
        <w:spacing w:line="240" w:lineRule="atLeast"/>
        <w:rPr>
          <w:rFonts w:cs="Arial"/>
          <w:noProof/>
          <w:szCs w:val="22"/>
        </w:rPr>
      </w:pPr>
      <w:r>
        <w:rPr>
          <w:rFonts w:cs="Arial"/>
          <w:noProof/>
          <w:szCs w:val="22"/>
        </w:rPr>
        <w:t>16</w:t>
      </w:r>
      <w:r w:rsidR="005D14B5" w:rsidRPr="007D0FEC">
        <w:rPr>
          <w:rFonts w:cs="Arial"/>
          <w:noProof/>
          <w:szCs w:val="22"/>
        </w:rPr>
        <w:t xml:space="preserve">. </w:t>
      </w:r>
      <w:r>
        <w:rPr>
          <w:rFonts w:cs="Arial"/>
          <w:noProof/>
          <w:szCs w:val="22"/>
        </w:rPr>
        <w:t>9</w:t>
      </w:r>
      <w:r w:rsidR="005D14B5" w:rsidRPr="007D0FEC">
        <w:rPr>
          <w:rFonts w:cs="Arial"/>
          <w:noProof/>
          <w:szCs w:val="22"/>
        </w:rPr>
        <w:t>. 2019</w:t>
      </w:r>
    </w:p>
    <w:p w:rsidR="005D14B5" w:rsidRPr="007D0FEC" w:rsidRDefault="005D14B5" w:rsidP="005D14B5">
      <w:pPr>
        <w:spacing w:line="240" w:lineRule="atLeast"/>
        <w:rPr>
          <w:rFonts w:cs="Arial"/>
          <w:noProof/>
          <w:szCs w:val="22"/>
        </w:rPr>
      </w:pPr>
    </w:p>
    <w:p w:rsidR="005D14B5" w:rsidRPr="007D0FEC" w:rsidRDefault="005D14B5" w:rsidP="005D14B5">
      <w:pPr>
        <w:spacing w:line="240" w:lineRule="atLeast"/>
        <w:rPr>
          <w:rFonts w:cs="Arial"/>
          <w:b/>
          <w:noProof/>
          <w:szCs w:val="22"/>
        </w:rPr>
      </w:pPr>
    </w:p>
    <w:p w:rsidR="005D14B5" w:rsidRPr="007D0FEC" w:rsidRDefault="005D14B5" w:rsidP="005D14B5">
      <w:pPr>
        <w:spacing w:line="240" w:lineRule="atLeast"/>
        <w:rPr>
          <w:rFonts w:cs="Arial"/>
          <w:b/>
          <w:noProof/>
          <w:szCs w:val="22"/>
          <w:u w:val="single"/>
        </w:rPr>
      </w:pPr>
      <w:r w:rsidRPr="007D0FEC">
        <w:rPr>
          <w:rFonts w:cs="Arial"/>
          <w:b/>
          <w:noProof/>
          <w:szCs w:val="22"/>
          <w:u w:val="single"/>
        </w:rPr>
        <w:t>e-naslov:</w:t>
      </w:r>
    </w:p>
    <w:p w:rsidR="005D14B5" w:rsidRPr="007D0FEC" w:rsidRDefault="00C01644" w:rsidP="005D14B5">
      <w:pPr>
        <w:spacing w:line="240" w:lineRule="atLeast"/>
        <w:rPr>
          <w:rFonts w:cs="Arial"/>
          <w:noProof/>
          <w:szCs w:val="22"/>
        </w:rPr>
      </w:pPr>
      <w:hyperlink r:id="rId9" w:history="1">
        <w:r w:rsidR="005D14B5" w:rsidRPr="007D0FEC">
          <w:rPr>
            <w:rStyle w:val="Hiperpovezava"/>
            <w:rFonts w:cs="Arial"/>
            <w:noProof/>
            <w:szCs w:val="22"/>
          </w:rPr>
          <w:t>gp.mop@gov.si</w:t>
        </w:r>
      </w:hyperlink>
    </w:p>
    <w:p w:rsidR="005D14B5" w:rsidRPr="007D0FEC" w:rsidRDefault="005D14B5" w:rsidP="005D14B5">
      <w:pPr>
        <w:rPr>
          <w:rFonts w:cs="Arial"/>
          <w:szCs w:val="22"/>
        </w:rPr>
      </w:pPr>
      <w:r w:rsidRPr="007D0FEC">
        <w:rPr>
          <w:rFonts w:cs="Arial"/>
          <w:szCs w:val="22"/>
        </w:rPr>
        <w:br w:type="page"/>
      </w:r>
    </w:p>
    <w:p w:rsidR="005D14B5" w:rsidRPr="007D0FEC" w:rsidRDefault="005D14B5" w:rsidP="005D14B5">
      <w:pPr>
        <w:rPr>
          <w:rFonts w:cs="Arial"/>
          <w:b/>
          <w:szCs w:val="22"/>
        </w:rPr>
      </w:pPr>
      <w:r w:rsidRPr="007D0FEC">
        <w:rPr>
          <w:rFonts w:cs="Arial"/>
          <w:b/>
          <w:szCs w:val="22"/>
        </w:rPr>
        <w:lastRenderedPageBreak/>
        <w:t>Obrazložitev:</w:t>
      </w:r>
    </w:p>
    <w:p w:rsidR="005D14B5" w:rsidRPr="007D0FEC" w:rsidRDefault="005D14B5" w:rsidP="005D14B5">
      <w:pPr>
        <w:pStyle w:val="Telobesedila2"/>
        <w:ind w:firstLine="6"/>
        <w:rPr>
          <w:rFonts w:ascii="Arial" w:hAnsi="Arial" w:cs="Arial"/>
          <w:b/>
          <w:sz w:val="20"/>
        </w:rPr>
      </w:pPr>
    </w:p>
    <w:p w:rsidR="005D14B5" w:rsidRPr="007D0FEC" w:rsidRDefault="005D14B5" w:rsidP="00373B01">
      <w:pPr>
        <w:pStyle w:val="Alineazaodstavkom"/>
        <w:numPr>
          <w:ilvl w:val="0"/>
          <w:numId w:val="0"/>
        </w:numPr>
        <w:rPr>
          <w:sz w:val="20"/>
          <w:szCs w:val="20"/>
        </w:rPr>
      </w:pPr>
      <w:r w:rsidRPr="00D006C7">
        <w:rPr>
          <w:color w:val="000000"/>
          <w:sz w:val="20"/>
          <w:szCs w:val="20"/>
        </w:rPr>
        <w:t xml:space="preserve">Osnutek </w:t>
      </w:r>
      <w:r w:rsidRPr="00D006C7">
        <w:rPr>
          <w:sz w:val="20"/>
          <w:szCs w:val="20"/>
        </w:rPr>
        <w:t xml:space="preserve">Uredbe o vodovarstvenih območjih za </w:t>
      </w:r>
      <w:r w:rsidR="00D006C7" w:rsidRPr="00D006C7">
        <w:rPr>
          <w:bCs/>
          <w:sz w:val="20"/>
          <w:szCs w:val="20"/>
          <w:lang w:val="sl-SI"/>
        </w:rPr>
        <w:t>občine Bloke, Cerknica, Ilirska Bistrica, Loška dolina, Pivka in Postojna</w:t>
      </w:r>
      <w:r w:rsidRPr="00D006C7">
        <w:rPr>
          <w:color w:val="000000"/>
          <w:sz w:val="20"/>
          <w:szCs w:val="20"/>
        </w:rPr>
        <w:t xml:space="preserve"> (v nadaljnjem besedilu: uredba) je </w:t>
      </w:r>
      <w:r w:rsidRPr="007D0FEC">
        <w:rPr>
          <w:bCs/>
          <w:sz w:val="20"/>
          <w:szCs w:val="20"/>
        </w:rPr>
        <w:t xml:space="preserve">pripravljen na </w:t>
      </w:r>
      <w:r w:rsidRPr="007D0FEC">
        <w:rPr>
          <w:sz w:val="20"/>
          <w:szCs w:val="20"/>
        </w:rPr>
        <w:t xml:space="preserve">podlagi </w:t>
      </w:r>
      <w:r w:rsidRPr="007D0FEC">
        <w:rPr>
          <w:color w:val="000000"/>
          <w:sz w:val="20"/>
          <w:szCs w:val="20"/>
        </w:rPr>
        <w:t>prvega v zvezi s tretjim odstavkom 74. člena Zakona o vodah</w:t>
      </w:r>
      <w:r w:rsidRPr="007D0FEC">
        <w:rPr>
          <w:sz w:val="20"/>
          <w:szCs w:val="20"/>
        </w:rPr>
        <w:t xml:space="preserve"> (Uradni list RS, št. </w:t>
      </w:r>
      <w:r w:rsidRPr="007D0FEC">
        <w:rPr>
          <w:color w:val="000000"/>
          <w:sz w:val="20"/>
          <w:szCs w:val="20"/>
        </w:rPr>
        <w:t xml:space="preserve">67/02, 110/0 – ZGO-1, 2/04 – ZZdrI-A, 41/04 – ZVO-1, 57/08, 57/12, </w:t>
      </w:r>
      <w:hyperlink r:id="rId10" w:tgtFrame="_blank" w:history="1">
        <w:r w:rsidRPr="00373B01">
          <w:rPr>
            <w:rStyle w:val="Hiperpovezava"/>
            <w:iCs/>
            <w:color w:val="000000"/>
            <w:sz w:val="20"/>
            <w:szCs w:val="20"/>
            <w:u w:val="none"/>
          </w:rPr>
          <w:t>100/13</w:t>
        </w:r>
      </w:hyperlink>
      <w:r w:rsidRPr="00373B01">
        <w:rPr>
          <w:rStyle w:val="Poudarek"/>
          <w:i w:val="0"/>
          <w:color w:val="000000"/>
          <w:sz w:val="20"/>
          <w:szCs w:val="20"/>
        </w:rPr>
        <w:t xml:space="preserve">, </w:t>
      </w:r>
      <w:hyperlink r:id="rId11" w:tgtFrame="_blank" w:history="1">
        <w:r w:rsidRPr="00373B01">
          <w:rPr>
            <w:rStyle w:val="Hiperpovezava"/>
            <w:iCs/>
            <w:color w:val="000000"/>
            <w:sz w:val="20"/>
            <w:szCs w:val="20"/>
            <w:u w:val="none"/>
          </w:rPr>
          <w:t>40/14</w:t>
        </w:r>
      </w:hyperlink>
      <w:r w:rsidRPr="007D0FEC">
        <w:rPr>
          <w:rStyle w:val="Poudarek"/>
          <w:i w:val="0"/>
          <w:color w:val="000000"/>
          <w:sz w:val="20"/>
          <w:szCs w:val="20"/>
        </w:rPr>
        <w:t xml:space="preserve"> in 56/15</w:t>
      </w:r>
      <w:r w:rsidRPr="007D0FEC">
        <w:rPr>
          <w:sz w:val="20"/>
          <w:szCs w:val="20"/>
        </w:rPr>
        <w:t xml:space="preserve">). </w:t>
      </w:r>
    </w:p>
    <w:p w:rsidR="005D14B5" w:rsidRPr="007D0FEC" w:rsidRDefault="005D14B5" w:rsidP="00373B01">
      <w:pPr>
        <w:pStyle w:val="Alineazaodstavkom"/>
        <w:numPr>
          <w:ilvl w:val="0"/>
          <w:numId w:val="0"/>
        </w:numPr>
        <w:rPr>
          <w:color w:val="000000"/>
          <w:sz w:val="20"/>
          <w:szCs w:val="20"/>
        </w:rPr>
      </w:pPr>
    </w:p>
    <w:p w:rsidR="00373B01" w:rsidRPr="00A369F9" w:rsidRDefault="005D14B5" w:rsidP="00373B01">
      <w:pPr>
        <w:pStyle w:val="Alineazaodstavkom"/>
        <w:numPr>
          <w:ilvl w:val="0"/>
          <w:numId w:val="0"/>
        </w:numPr>
        <w:rPr>
          <w:color w:val="000000"/>
          <w:sz w:val="20"/>
          <w:szCs w:val="20"/>
        </w:rPr>
      </w:pPr>
      <w:r w:rsidRPr="007D0FEC">
        <w:rPr>
          <w:color w:val="000000"/>
          <w:sz w:val="20"/>
          <w:szCs w:val="20"/>
        </w:rPr>
        <w:t xml:space="preserve">Uredba določa vodovarstvena območja za varstvo podzemne vode v vodonosnikih vodnih teles podzemnih voda. </w:t>
      </w:r>
      <w:r w:rsidR="00373B01" w:rsidRPr="00A369F9">
        <w:rPr>
          <w:color w:val="000000"/>
          <w:sz w:val="20"/>
          <w:szCs w:val="20"/>
        </w:rPr>
        <w:t>V uredbi je obravnavanih 39 zajetij (zajeti izviri ali črpalne vrtine), ki so vključeni v sistem javne oskrbe prebivalcev s pitno vodo v občinah Bloke, Cerknica, Ilirska Bistrica, Loška dolina, Pivka in Postojna oziroma so javni oskrbi s pitno vodo namenjeni v bodoče</w:t>
      </w:r>
      <w:r w:rsidR="00373B01" w:rsidRPr="00A369F9">
        <w:rPr>
          <w:sz w:val="20"/>
          <w:szCs w:val="20"/>
        </w:rPr>
        <w:t xml:space="preserve">. </w:t>
      </w:r>
    </w:p>
    <w:p w:rsidR="005D14B5" w:rsidRPr="007D0FEC" w:rsidRDefault="005D14B5" w:rsidP="00373B01">
      <w:pPr>
        <w:pStyle w:val="Alineazaodstavkom"/>
        <w:numPr>
          <w:ilvl w:val="0"/>
          <w:numId w:val="0"/>
        </w:numPr>
        <w:rPr>
          <w:color w:val="000000"/>
          <w:sz w:val="20"/>
          <w:szCs w:val="20"/>
        </w:rPr>
      </w:pPr>
    </w:p>
    <w:p w:rsidR="005D14B5" w:rsidRPr="007D0FEC" w:rsidRDefault="005D14B5" w:rsidP="00373B01">
      <w:pPr>
        <w:pStyle w:val="Alineazaodstavkom"/>
        <w:numPr>
          <w:ilvl w:val="0"/>
          <w:numId w:val="0"/>
        </w:numPr>
        <w:rPr>
          <w:bCs/>
          <w:sz w:val="20"/>
          <w:szCs w:val="20"/>
        </w:rPr>
      </w:pPr>
      <w:r w:rsidRPr="007D0FEC">
        <w:rPr>
          <w:color w:val="000000"/>
          <w:sz w:val="20"/>
          <w:szCs w:val="20"/>
        </w:rPr>
        <w:t xml:space="preserve">Z uredbo so določena notranja vodovarstvena območja z različnimi stopnjami varovanja. </w:t>
      </w:r>
      <w:r w:rsidRPr="007D0FEC">
        <w:rPr>
          <w:sz w:val="20"/>
          <w:szCs w:val="20"/>
        </w:rPr>
        <w:t xml:space="preserve">Z najstrožjim vodovarstvenim režimom na najožjem vodovarstvenem območju se varuje dovolj široko območje okoli zajetij, s čemer se zagotavlja </w:t>
      </w:r>
      <w:r w:rsidRPr="007D0FEC">
        <w:rPr>
          <w:bCs/>
          <w:sz w:val="20"/>
          <w:szCs w:val="20"/>
        </w:rPr>
        <w:t xml:space="preserve">sprejemljivo tveganje za onesnaževanje s patogenimi mikrobiološkimi organizmi in drugimi onesnaževali. Na ožjih vodovarstvenih območjih se glede na hidrološke razmere in dinamiko podzemne vode zagotavlja dovolj dolg zadrževalni čas in dovolj veliko razredčenje onesnaževal ter s tem sprejemljivo tveganje za onesnaženje vode v zajetju z onesnaževali, ki počasi razpadejo. </w:t>
      </w:r>
      <w:r w:rsidRPr="007D0FEC">
        <w:rPr>
          <w:sz w:val="20"/>
          <w:szCs w:val="20"/>
        </w:rPr>
        <w:t xml:space="preserve">Širše vodovarstveno območje pa predstavlja celotno napajalno območje zajetja, kjer je zagotovljeno </w:t>
      </w:r>
      <w:r w:rsidRPr="007D0FEC">
        <w:rPr>
          <w:bCs/>
          <w:sz w:val="20"/>
          <w:szCs w:val="20"/>
        </w:rPr>
        <w:t>dolgoročno varstvo zdravstvene ustreznosti pitne vode.</w:t>
      </w:r>
    </w:p>
    <w:p w:rsidR="005D14B5" w:rsidRPr="007D0FEC" w:rsidRDefault="005D14B5" w:rsidP="00373B01">
      <w:pPr>
        <w:pStyle w:val="Alineazaodstavkom"/>
        <w:numPr>
          <w:ilvl w:val="0"/>
          <w:numId w:val="0"/>
        </w:numPr>
        <w:rPr>
          <w:bCs/>
          <w:sz w:val="20"/>
          <w:szCs w:val="20"/>
        </w:rPr>
      </w:pPr>
    </w:p>
    <w:p w:rsidR="005D14B5" w:rsidRPr="007D0FEC" w:rsidRDefault="005D14B5" w:rsidP="00373B01">
      <w:pPr>
        <w:pStyle w:val="Alineazaodstavkom"/>
        <w:numPr>
          <w:ilvl w:val="0"/>
          <w:numId w:val="0"/>
        </w:numPr>
        <w:rPr>
          <w:sz w:val="20"/>
          <w:szCs w:val="20"/>
        </w:rPr>
      </w:pPr>
      <w:r w:rsidRPr="007D0FEC">
        <w:rPr>
          <w:bCs/>
          <w:sz w:val="20"/>
          <w:szCs w:val="20"/>
        </w:rPr>
        <w:t xml:space="preserve">Vodovarstvena območja, notranja območja in območja zajetij ter njihove geografske meje so določene na digitalnem podatkovnem sloju za raven merila 1 : 5.000 v državnem koordinatnem sistemu. Podatki o vodovarstvenih območjih, notranjih območjih in območjih zajetij ter njihovih mejah so del vodnega katastra. </w:t>
      </w:r>
      <w:r w:rsidRPr="007D0FEC">
        <w:rPr>
          <w:sz w:val="20"/>
          <w:szCs w:val="20"/>
        </w:rPr>
        <w:t>Meje vodovarstvenih območij, notranjih območij in območij zajetij izhajajo iz strokovnih meja, ki so določene na podlagi hidrogeoloških karakteristik vodonosnikov, iz katerih se zajema voda za oskrbo prebivalcev s pitno vodo. Zato meje ne potekajo dosledno po parcelnih mejah, ampak je lahko v posamezno vodovarstveno območje, notranje območje ali območje zajetja vključen samo del parcele.</w:t>
      </w:r>
    </w:p>
    <w:p w:rsidR="005D14B5" w:rsidRPr="007D0FEC" w:rsidRDefault="005D14B5" w:rsidP="00373B01">
      <w:pPr>
        <w:pStyle w:val="Alineazaodstavkom"/>
        <w:numPr>
          <w:ilvl w:val="0"/>
          <w:numId w:val="0"/>
        </w:numPr>
        <w:rPr>
          <w:bCs/>
          <w:sz w:val="20"/>
          <w:szCs w:val="20"/>
        </w:rPr>
      </w:pPr>
    </w:p>
    <w:p w:rsidR="005D14B5" w:rsidRPr="007D0FEC" w:rsidRDefault="005D14B5" w:rsidP="00373B01">
      <w:pPr>
        <w:pStyle w:val="Alineazaodstavkom"/>
        <w:numPr>
          <w:ilvl w:val="0"/>
          <w:numId w:val="0"/>
        </w:numPr>
        <w:rPr>
          <w:color w:val="000000"/>
          <w:sz w:val="20"/>
          <w:szCs w:val="20"/>
        </w:rPr>
      </w:pPr>
      <w:r w:rsidRPr="007D0FEC">
        <w:rPr>
          <w:sz w:val="20"/>
          <w:szCs w:val="20"/>
        </w:rPr>
        <w:t xml:space="preserve">Uredba določa ukrepe, prepovedi in omejitve v zvezi z rabo </w:t>
      </w:r>
      <w:r w:rsidRPr="007D0FEC">
        <w:rPr>
          <w:color w:val="000000"/>
          <w:sz w:val="20"/>
          <w:szCs w:val="20"/>
        </w:rPr>
        <w:t>podzemne vode iz vodonosnikov vodnih teles podzemnih voda, ki se varujejo s to uredbo, ter u</w:t>
      </w:r>
      <w:r w:rsidRPr="007D0FEC">
        <w:rPr>
          <w:sz w:val="20"/>
          <w:szCs w:val="20"/>
        </w:rPr>
        <w:t>krepe, prepovedi in omejitve v zvezi z opravljanjem dejavnosti in ravnanjem na območjih zajetij.</w:t>
      </w:r>
      <w:r w:rsidRPr="007D0FEC">
        <w:rPr>
          <w:color w:val="000000"/>
          <w:sz w:val="20"/>
          <w:szCs w:val="20"/>
        </w:rPr>
        <w:t xml:space="preserve"> </w:t>
      </w:r>
      <w:r w:rsidRPr="007D0FEC">
        <w:rPr>
          <w:sz w:val="20"/>
          <w:szCs w:val="20"/>
        </w:rPr>
        <w:t>Veliko členov se nanaša na ukrepe, prepovedi in omejitve v zvezi z gradnjo. Glede na to, da se zajetja, ki se varujejo s to uredbo, nahajajo bolj ali manj izven urbaniziranih območij, nekatera pa tudi v zelo naravno neokrnjenih območjih, je zaradi lažje preglednosti uredbe, vodovarstveni režim (prepovedi, omejitve in zaščitni ukrepi) pripravljen za posamezna zajetja oziroma za skupine zajetij kot to izhaja iz posameznih naslovov poglavij uredbe. Ukrepi, prepovedi in omejitve v zvezi z gradnjo so v določbah navedeni za gradnjo zahtevnih, manj zahtevnih, nezahtevnih in enostavnih objektov. Posebej so navedene izjeme za rekonstrukcije, vzdrževanje in odstranitev objektov ter za spremembo namembnosti stavb.</w:t>
      </w:r>
    </w:p>
    <w:p w:rsidR="005D14B5" w:rsidRDefault="005D14B5" w:rsidP="00373B01">
      <w:pPr>
        <w:pStyle w:val="Alineazaodstavkom"/>
        <w:numPr>
          <w:ilvl w:val="0"/>
          <w:numId w:val="0"/>
        </w:numPr>
        <w:rPr>
          <w:sz w:val="20"/>
          <w:szCs w:val="20"/>
          <w:lang w:val="sl-SI"/>
        </w:rPr>
      </w:pPr>
    </w:p>
    <w:p w:rsidR="00373B01" w:rsidRDefault="00373B01" w:rsidP="00373B01">
      <w:pPr>
        <w:pStyle w:val="Alineazaodstavkom"/>
        <w:numPr>
          <w:ilvl w:val="0"/>
          <w:numId w:val="0"/>
        </w:numPr>
        <w:rPr>
          <w:color w:val="000000"/>
          <w:sz w:val="20"/>
        </w:rPr>
      </w:pPr>
      <w:r>
        <w:rPr>
          <w:sz w:val="20"/>
          <w:szCs w:val="20"/>
          <w:lang w:val="sl-SI"/>
        </w:rPr>
        <w:t>V</w:t>
      </w:r>
      <w:r>
        <w:rPr>
          <w:sz w:val="20"/>
          <w:szCs w:val="20"/>
        </w:rPr>
        <w:t xml:space="preserve"> ločenem členu (20. člen) so določene prepovedi, omejitve in zaščitni ukrepi </w:t>
      </w:r>
      <w:r w:rsidRPr="00A369F9">
        <w:rPr>
          <w:sz w:val="20"/>
          <w:szCs w:val="20"/>
        </w:rPr>
        <w:t xml:space="preserve">za </w:t>
      </w:r>
      <w:r w:rsidRPr="00A369F9">
        <w:rPr>
          <w:color w:val="000000"/>
          <w:sz w:val="20"/>
        </w:rPr>
        <w:t>območje Osrednjega vadišča slovenske vojske</w:t>
      </w:r>
      <w:r>
        <w:rPr>
          <w:color w:val="000000"/>
          <w:sz w:val="20"/>
        </w:rPr>
        <w:t>, ki se nahaja na VVO II in manjši del na VVO III.</w:t>
      </w:r>
    </w:p>
    <w:p w:rsidR="00373B01" w:rsidRPr="00373B01" w:rsidRDefault="00373B01" w:rsidP="00373B01">
      <w:pPr>
        <w:pStyle w:val="Alineazaodstavkom"/>
        <w:numPr>
          <w:ilvl w:val="0"/>
          <w:numId w:val="0"/>
        </w:numPr>
        <w:rPr>
          <w:sz w:val="20"/>
          <w:szCs w:val="20"/>
        </w:rPr>
      </w:pPr>
    </w:p>
    <w:p w:rsidR="005D14B5" w:rsidRPr="007D0FEC" w:rsidRDefault="005D14B5" w:rsidP="00373B01">
      <w:pPr>
        <w:pStyle w:val="Alineazaodstavkom"/>
        <w:numPr>
          <w:ilvl w:val="0"/>
          <w:numId w:val="0"/>
        </w:numPr>
        <w:rPr>
          <w:bCs/>
          <w:sz w:val="20"/>
          <w:szCs w:val="20"/>
        </w:rPr>
      </w:pPr>
      <w:r w:rsidRPr="007D0FEC">
        <w:rPr>
          <w:sz w:val="20"/>
          <w:szCs w:val="20"/>
        </w:rPr>
        <w:t xml:space="preserve">Uredba določa tudi prepovedi, pogoje in zaščitne ukrepe v zvezi z ravnanjem na zemljiščih, nanašajo pa se na gnojenje in na rabo </w:t>
      </w:r>
      <w:r w:rsidRPr="007D0FEC">
        <w:rPr>
          <w:bCs/>
          <w:sz w:val="20"/>
          <w:szCs w:val="20"/>
        </w:rPr>
        <w:t xml:space="preserve">fitofarmacevtskih sredstev </w:t>
      </w:r>
      <w:r w:rsidRPr="007D0FEC">
        <w:rPr>
          <w:sz w:val="20"/>
          <w:szCs w:val="20"/>
        </w:rPr>
        <w:t>(v nadaljevanju: FFS)</w:t>
      </w:r>
      <w:r w:rsidRPr="007D0FEC">
        <w:rPr>
          <w:bCs/>
          <w:sz w:val="20"/>
          <w:szCs w:val="20"/>
        </w:rPr>
        <w:t xml:space="preserve"> na</w:t>
      </w:r>
      <w:r w:rsidRPr="007D0FEC">
        <w:rPr>
          <w:sz w:val="20"/>
          <w:szCs w:val="20"/>
        </w:rPr>
        <w:t xml:space="preserve"> kmetijskih in nekmetijskih zemljišč</w:t>
      </w:r>
      <w:r w:rsidRPr="007D0FEC">
        <w:rPr>
          <w:bCs/>
          <w:sz w:val="20"/>
          <w:szCs w:val="20"/>
        </w:rPr>
        <w:t>:</w:t>
      </w:r>
    </w:p>
    <w:p w:rsidR="005D14B5" w:rsidRPr="007D0FEC" w:rsidRDefault="005D14B5" w:rsidP="00373B01">
      <w:pPr>
        <w:pStyle w:val="Alineazaodstavkom"/>
        <w:numPr>
          <w:ilvl w:val="0"/>
          <w:numId w:val="14"/>
        </w:numPr>
        <w:tabs>
          <w:tab w:val="clear" w:pos="540"/>
          <w:tab w:val="clear" w:pos="900"/>
        </w:tabs>
        <w:overflowPunct w:val="0"/>
        <w:autoSpaceDE w:val="0"/>
        <w:autoSpaceDN w:val="0"/>
        <w:adjustRightInd w:val="0"/>
        <w:textAlignment w:val="baseline"/>
        <w:rPr>
          <w:sz w:val="20"/>
          <w:szCs w:val="20"/>
        </w:rPr>
      </w:pPr>
      <w:r w:rsidRPr="007D0FEC">
        <w:rPr>
          <w:bCs/>
          <w:sz w:val="20"/>
          <w:szCs w:val="20"/>
        </w:rPr>
        <w:t xml:space="preserve">zaradi nevarnosti mikrobiološkega onesnaženja pitne vode je treba posebej poudariti, da je na kmetijskih zemljiščih na najožjih vodovarstvenih območjih prepovedano gnojenje z gnojnico in gnojevko, glede rabe hlevskega gnoja in mineralnih gnojil pa so določene mejne vrednosti vnosa dušika. </w:t>
      </w:r>
      <w:r w:rsidRPr="007D0FEC">
        <w:rPr>
          <w:noProof/>
          <w:sz w:val="20"/>
          <w:szCs w:val="20"/>
        </w:rPr>
        <w:t xml:space="preserve">Predlagana rešitev v uredbi določa selektiven pristop rabe FFS. </w:t>
      </w:r>
      <w:r w:rsidRPr="007D0FEC">
        <w:rPr>
          <w:sz w:val="20"/>
          <w:szCs w:val="20"/>
        </w:rPr>
        <w:t xml:space="preserve">Seznam prepovedanih aktivnih snovi, ki so na najožjih vodovarstvenih območjih prepovedane, </w:t>
      </w:r>
      <w:r w:rsidRPr="007D0FEC">
        <w:rPr>
          <w:bCs/>
          <w:sz w:val="20"/>
          <w:szCs w:val="20"/>
        </w:rPr>
        <w:t xml:space="preserve">Ministrstvo za kmetijstvo, gozdarstvo in prehrano </w:t>
      </w:r>
      <w:r w:rsidRPr="007D0FEC">
        <w:rPr>
          <w:sz w:val="20"/>
          <w:szCs w:val="20"/>
        </w:rPr>
        <w:t>vsako leto preveri, objavi pa se ga na spletnih straneh ministrstva, pristojnega za okolje;</w:t>
      </w:r>
    </w:p>
    <w:p w:rsidR="005D14B5" w:rsidRPr="007D0FEC" w:rsidRDefault="005D14B5" w:rsidP="00373B01">
      <w:pPr>
        <w:pStyle w:val="Alineazaodstavkom"/>
        <w:numPr>
          <w:ilvl w:val="0"/>
          <w:numId w:val="14"/>
        </w:numPr>
        <w:tabs>
          <w:tab w:val="clear" w:pos="540"/>
          <w:tab w:val="clear" w:pos="900"/>
        </w:tabs>
        <w:overflowPunct w:val="0"/>
        <w:autoSpaceDE w:val="0"/>
        <w:autoSpaceDN w:val="0"/>
        <w:adjustRightInd w:val="0"/>
        <w:textAlignment w:val="baseline"/>
        <w:rPr>
          <w:sz w:val="20"/>
          <w:szCs w:val="20"/>
        </w:rPr>
      </w:pPr>
      <w:r w:rsidRPr="007D0FEC">
        <w:rPr>
          <w:sz w:val="20"/>
          <w:szCs w:val="20"/>
        </w:rPr>
        <w:t xml:space="preserve">urejeno je gnojenje in raba fitofarmacevtskih sredstev na nekmetijskih zemljiščih, torej </w:t>
      </w:r>
      <w:r w:rsidRPr="007D0FEC">
        <w:rPr>
          <w:rFonts w:eastAsia="Arial Unicode MS"/>
          <w:color w:val="000000"/>
          <w:sz w:val="20"/>
          <w:szCs w:val="20"/>
        </w:rPr>
        <w:t>v gozdu, parkih, na pokopališčih, športnih igriščih,</w:t>
      </w:r>
      <w:r w:rsidRPr="007D0FEC">
        <w:rPr>
          <w:sz w:val="20"/>
          <w:szCs w:val="20"/>
        </w:rPr>
        <w:t xml:space="preserve"> zelenicah, </w:t>
      </w:r>
      <w:r w:rsidRPr="007D0FEC">
        <w:rPr>
          <w:color w:val="000000"/>
          <w:sz w:val="20"/>
          <w:szCs w:val="20"/>
        </w:rPr>
        <w:t>objektih transportne infrastrukture in drugih stavbnih zemljiščih;</w:t>
      </w:r>
    </w:p>
    <w:p w:rsidR="005D14B5" w:rsidRPr="007D0FEC" w:rsidRDefault="005D14B5" w:rsidP="00373B01">
      <w:pPr>
        <w:pStyle w:val="Alineazaodstavkom"/>
        <w:numPr>
          <w:ilvl w:val="0"/>
          <w:numId w:val="14"/>
        </w:numPr>
        <w:tabs>
          <w:tab w:val="clear" w:pos="540"/>
          <w:tab w:val="clear" w:pos="900"/>
        </w:tabs>
        <w:overflowPunct w:val="0"/>
        <w:autoSpaceDE w:val="0"/>
        <w:autoSpaceDN w:val="0"/>
        <w:adjustRightInd w:val="0"/>
        <w:textAlignment w:val="baseline"/>
        <w:rPr>
          <w:sz w:val="20"/>
          <w:szCs w:val="20"/>
        </w:rPr>
      </w:pPr>
      <w:r w:rsidRPr="007D0FEC">
        <w:rPr>
          <w:color w:val="000000"/>
          <w:sz w:val="20"/>
          <w:szCs w:val="20"/>
        </w:rPr>
        <w:t xml:space="preserve">določene so zahteve, ki se nanašajo na ravnanja z gozdnimi zemljišči oziroma gozdom. </w:t>
      </w:r>
    </w:p>
    <w:p w:rsidR="005D14B5" w:rsidRPr="007D0FEC" w:rsidRDefault="005D14B5" w:rsidP="00373B01">
      <w:pPr>
        <w:pStyle w:val="Alineazaodstavkom"/>
        <w:numPr>
          <w:ilvl w:val="0"/>
          <w:numId w:val="0"/>
        </w:numPr>
        <w:rPr>
          <w:sz w:val="20"/>
          <w:szCs w:val="20"/>
        </w:rPr>
      </w:pPr>
    </w:p>
    <w:p w:rsidR="005D14B5" w:rsidRPr="007D0FEC" w:rsidRDefault="005D14B5" w:rsidP="00373B01">
      <w:pPr>
        <w:pStyle w:val="Alineazaodstavkom"/>
        <w:numPr>
          <w:ilvl w:val="0"/>
          <w:numId w:val="0"/>
        </w:numPr>
        <w:rPr>
          <w:sz w:val="20"/>
          <w:szCs w:val="20"/>
        </w:rPr>
      </w:pPr>
      <w:r w:rsidRPr="007D0FEC">
        <w:rPr>
          <w:color w:val="000000"/>
          <w:sz w:val="20"/>
          <w:szCs w:val="20"/>
        </w:rPr>
        <w:lastRenderedPageBreak/>
        <w:t xml:space="preserve">Določene so tudi </w:t>
      </w:r>
      <w:r w:rsidRPr="007D0FEC">
        <w:rPr>
          <w:sz w:val="20"/>
          <w:szCs w:val="20"/>
        </w:rPr>
        <w:t>zahteve in omejitve glede skladiščenja goriv in nevarnih snovi,  zahteva glede parkiranja in vožnje čez notranja območja ter glede</w:t>
      </w:r>
      <w:r w:rsidRPr="007D0FEC">
        <w:rPr>
          <w:color w:val="000000"/>
          <w:sz w:val="20"/>
          <w:szCs w:val="20"/>
        </w:rPr>
        <w:t xml:space="preserve"> poseganja v vodotoke ali priobalna zemljišča in ogrožena območja. </w:t>
      </w:r>
      <w:r w:rsidRPr="007D0FEC">
        <w:rPr>
          <w:sz w:val="20"/>
          <w:szCs w:val="20"/>
        </w:rPr>
        <w:t>Prav tako je podana zahteva v zvezi z dostopom</w:t>
      </w:r>
      <w:r w:rsidRPr="007D0FEC">
        <w:rPr>
          <w:color w:val="000000"/>
          <w:sz w:val="20"/>
          <w:szCs w:val="20"/>
        </w:rPr>
        <w:t xml:space="preserve"> </w:t>
      </w:r>
      <w:r w:rsidRPr="007D0FEC">
        <w:rPr>
          <w:sz w:val="20"/>
          <w:szCs w:val="20"/>
        </w:rPr>
        <w:t>in rednim vzdrževanjem objektov za izvajanje meritev količin in kakovosti pitne vode oziroma za izvajanje meritev količin in kakovosti okolja. Določeno je tudi, pod kakšnimi pogoji se taki objekti lahko ukinejo in odstranijo.</w:t>
      </w:r>
    </w:p>
    <w:p w:rsidR="005D14B5" w:rsidRPr="007D0FEC" w:rsidRDefault="005D14B5" w:rsidP="00373B01">
      <w:pPr>
        <w:pStyle w:val="Alineazaodstavkom"/>
        <w:numPr>
          <w:ilvl w:val="0"/>
          <w:numId w:val="0"/>
        </w:numPr>
        <w:rPr>
          <w:color w:val="000000"/>
          <w:sz w:val="20"/>
          <w:szCs w:val="20"/>
        </w:rPr>
      </w:pPr>
    </w:p>
    <w:p w:rsidR="005D14B5" w:rsidRDefault="005D14B5" w:rsidP="00373B01">
      <w:pPr>
        <w:spacing w:line="240" w:lineRule="auto"/>
        <w:rPr>
          <w:rFonts w:cs="Arial"/>
          <w:color w:val="000000"/>
          <w:szCs w:val="20"/>
          <w:lang w:eastAsia="sl-SI"/>
        </w:rPr>
      </w:pPr>
      <w:r w:rsidRPr="007D0FEC">
        <w:rPr>
          <w:rFonts w:cs="Arial"/>
          <w:color w:val="000000"/>
          <w:szCs w:val="20"/>
          <w:lang w:eastAsia="sl-SI"/>
        </w:rPr>
        <w:t>V uredbi je urejen nadzor nad izvajanjem uredbe in kazenske določbe V prehodnih določbah so določena prehodna obdobja, saj je za izvajanje nekaterih zahtev vodovarstvenega režima potreben daljši čas.</w:t>
      </w:r>
    </w:p>
    <w:p w:rsidR="005D14B5" w:rsidRPr="00373B01" w:rsidRDefault="005D14B5" w:rsidP="00373B01">
      <w:pPr>
        <w:spacing w:line="240" w:lineRule="auto"/>
        <w:rPr>
          <w:rFonts w:cs="Arial"/>
          <w:color w:val="000000"/>
          <w:szCs w:val="20"/>
          <w:lang w:eastAsia="sl-SI"/>
        </w:rPr>
      </w:pPr>
    </w:p>
    <w:p w:rsidR="005D14B5" w:rsidRPr="00B15489" w:rsidRDefault="005D14B5" w:rsidP="00373B01">
      <w:pPr>
        <w:spacing w:line="240" w:lineRule="auto"/>
        <w:rPr>
          <w:rFonts w:cs="Arial"/>
          <w:color w:val="000000"/>
          <w:szCs w:val="20"/>
          <w:lang w:eastAsia="sl-SI"/>
        </w:rPr>
      </w:pPr>
      <w:r w:rsidRPr="00B15489">
        <w:rPr>
          <w:rFonts w:cs="Arial"/>
          <w:color w:val="000000"/>
          <w:szCs w:val="20"/>
          <w:lang w:eastAsia="sl-SI"/>
        </w:rPr>
        <w:t xml:space="preserve">Določbe, ki se nanašajo na najožja in ožja vodovarstvena območja za zajetja </w:t>
      </w:r>
      <w:r w:rsidRPr="00B15489">
        <w:rPr>
          <w:rFonts w:cs="Arial"/>
          <w:color w:val="000000"/>
          <w:szCs w:val="20"/>
        </w:rPr>
        <w:t>Knežak 3 (zajetji Sela), Knežak 1 (Zmrzlek), Knežak 2 (K-1) in Knežak 3 (K-3)</w:t>
      </w:r>
      <w:r w:rsidRPr="00B15489">
        <w:rPr>
          <w:rFonts w:cs="Arial"/>
          <w:color w:val="000000"/>
          <w:szCs w:val="20"/>
          <w:lang w:eastAsia="sl-SI"/>
        </w:rPr>
        <w:t xml:space="preserve">, ki se rabijo ali so namenjena javni oskrbi s pitno vodo v občini Ilirka Bistrica, v času uvrstitve gradiva v postopek seznanitve javnosti še niso pripravljene, ker se strokovne podlage za navedena zajetja še izdelujejo. </w:t>
      </w:r>
      <w:bookmarkStart w:id="0" w:name="_GoBack"/>
      <w:r w:rsidR="00C97946">
        <w:rPr>
          <w:szCs w:val="20"/>
        </w:rPr>
        <w:t>Zato tudi še ni pripravljena</w:t>
      </w:r>
      <w:r w:rsidR="00C97946">
        <w:rPr>
          <w:szCs w:val="20"/>
        </w:rPr>
        <w:t xml:space="preserve"> Priloga 2</w:t>
      </w:r>
      <w:r w:rsidR="00C97946" w:rsidRPr="00C97946">
        <w:rPr>
          <w:rFonts w:cs="Arial"/>
          <w:color w:val="000000"/>
          <w:szCs w:val="20"/>
          <w:lang w:eastAsia="sl-SI"/>
        </w:rPr>
        <w:t xml:space="preserve"> </w:t>
      </w:r>
      <w:r w:rsidR="00C97946">
        <w:rPr>
          <w:rFonts w:cs="Arial"/>
          <w:color w:val="000000"/>
          <w:szCs w:val="20"/>
          <w:lang w:eastAsia="sl-SI"/>
        </w:rPr>
        <w:t>s seznamom parcel, ki tvori</w:t>
      </w:r>
      <w:r w:rsidR="00C97946">
        <w:rPr>
          <w:rFonts w:cs="Arial"/>
          <w:color w:val="000000"/>
          <w:szCs w:val="20"/>
          <w:lang w:eastAsia="sl-SI"/>
        </w:rPr>
        <w:t xml:space="preserve">jo meje vodovarstvenih območij. </w:t>
      </w:r>
      <w:r w:rsidRPr="00B15489">
        <w:rPr>
          <w:rFonts w:cs="Arial"/>
          <w:color w:val="000000"/>
          <w:szCs w:val="20"/>
          <w:lang w:eastAsia="sl-SI"/>
        </w:rPr>
        <w:t>Zato bo gradivo uredbe v času postopka seznanitve javnosti z osnutkom predpisa nadomeščeno z novim gradivom</w:t>
      </w:r>
      <w:r w:rsidR="00C97946">
        <w:rPr>
          <w:rFonts w:cs="Arial"/>
          <w:color w:val="000000"/>
          <w:szCs w:val="20"/>
          <w:lang w:eastAsia="sl-SI"/>
        </w:rPr>
        <w:t xml:space="preserve">, vključno s </w:t>
      </w:r>
      <w:r w:rsidR="00C97946" w:rsidRPr="00C97946">
        <w:rPr>
          <w:rFonts w:cs="Arial"/>
          <w:color w:val="000000"/>
          <w:szCs w:val="20"/>
          <w:lang w:eastAsia="sl-SI"/>
        </w:rPr>
        <w:t xml:space="preserve"> </w:t>
      </w:r>
      <w:r w:rsidR="00C97946">
        <w:rPr>
          <w:rFonts w:cs="Arial"/>
          <w:color w:val="000000"/>
          <w:szCs w:val="20"/>
          <w:lang w:eastAsia="sl-SI"/>
        </w:rPr>
        <w:t>Prilog</w:t>
      </w:r>
      <w:r w:rsidR="00C97946">
        <w:rPr>
          <w:rFonts w:cs="Arial"/>
          <w:color w:val="000000"/>
          <w:szCs w:val="20"/>
          <w:lang w:eastAsia="sl-SI"/>
        </w:rPr>
        <w:t>o</w:t>
      </w:r>
      <w:r w:rsidR="00C97946">
        <w:rPr>
          <w:rFonts w:cs="Arial"/>
          <w:color w:val="000000"/>
          <w:szCs w:val="20"/>
          <w:lang w:eastAsia="sl-SI"/>
        </w:rPr>
        <w:t xml:space="preserve"> 2</w:t>
      </w:r>
      <w:r w:rsidRPr="00B15489">
        <w:rPr>
          <w:rFonts w:cs="Arial"/>
          <w:color w:val="000000"/>
          <w:szCs w:val="20"/>
          <w:lang w:eastAsia="sl-SI"/>
        </w:rPr>
        <w:t>, vse dopolnitve pa bodo označene.</w:t>
      </w:r>
    </w:p>
    <w:bookmarkEnd w:id="0"/>
    <w:p w:rsidR="00D006C7" w:rsidRDefault="00D006C7" w:rsidP="00373B01">
      <w:pPr>
        <w:spacing w:line="240" w:lineRule="auto"/>
        <w:rPr>
          <w:szCs w:val="20"/>
          <w:lang w:val="x-none" w:eastAsia="x-none"/>
        </w:rPr>
      </w:pPr>
      <w:r>
        <w:rPr>
          <w:szCs w:val="20"/>
        </w:rPr>
        <w:br w:type="page"/>
      </w:r>
    </w:p>
    <w:p w:rsidR="00D006C7" w:rsidRPr="00C97946" w:rsidRDefault="00D006C7" w:rsidP="00D006C7">
      <w:pPr>
        <w:pStyle w:val="Glava"/>
        <w:rPr>
          <w:b/>
          <w:lang w:val="sl-SI"/>
        </w:rPr>
      </w:pPr>
      <w:r w:rsidRPr="00C97946">
        <w:rPr>
          <w:b/>
          <w:lang w:val="sl-SI"/>
        </w:rPr>
        <w:lastRenderedPageBreak/>
        <w:tab/>
      </w:r>
      <w:r w:rsidR="00A42651" w:rsidRPr="00C97946">
        <w:rPr>
          <w:b/>
          <w:lang w:val="sl-SI"/>
        </w:rPr>
        <w:tab/>
      </w:r>
      <w:r w:rsidRPr="00C97946">
        <w:rPr>
          <w:b/>
          <w:lang w:val="sl-SI"/>
        </w:rPr>
        <w:t xml:space="preserve">OSNUTEK </w:t>
      </w:r>
    </w:p>
    <w:p w:rsidR="00D006C7" w:rsidRPr="00C97946" w:rsidRDefault="00D006C7" w:rsidP="00D006C7">
      <w:pPr>
        <w:pStyle w:val="Glava"/>
        <w:rPr>
          <w:rFonts w:cs="Arial"/>
          <w:color w:val="000000" w:themeColor="text1"/>
          <w:szCs w:val="20"/>
          <w:lang w:val="sl-SI"/>
        </w:rPr>
      </w:pPr>
      <w:r w:rsidRPr="00C97946">
        <w:rPr>
          <w:b/>
          <w:lang w:val="sl-SI"/>
        </w:rPr>
        <w:tab/>
      </w:r>
      <w:r w:rsidRPr="00C97946">
        <w:rPr>
          <w:b/>
          <w:lang w:val="sl-SI"/>
        </w:rPr>
        <w:tab/>
      </w:r>
    </w:p>
    <w:p w:rsidR="00D006C7" w:rsidRPr="003F1C89" w:rsidRDefault="00D006C7" w:rsidP="00D006C7">
      <w:pPr>
        <w:spacing w:line="240" w:lineRule="auto"/>
        <w:jc w:val="both"/>
        <w:rPr>
          <w:rFonts w:cs="Arial"/>
          <w:color w:val="000000" w:themeColor="text1"/>
          <w:szCs w:val="20"/>
        </w:rPr>
      </w:pPr>
      <w:r w:rsidRPr="003F1C89">
        <w:rPr>
          <w:rFonts w:cs="Arial"/>
          <w:color w:val="000000" w:themeColor="text1"/>
          <w:szCs w:val="20"/>
        </w:rPr>
        <w:t xml:space="preserve">Na podlagi prvega odstavka in v zvezi s tretjim odstavkom 74. člena Zakona o vodah (Uradni list RS, št. 67/02, 2/04 – ZZdrI-A, 41/04 – ZVO-1, 57/08, 57/12, </w:t>
      </w:r>
      <w:hyperlink r:id="rId12" w:tgtFrame="_blank" w:history="1">
        <w:r w:rsidRPr="003F1C89">
          <w:rPr>
            <w:rStyle w:val="Poudarek"/>
            <w:rFonts w:cs="Arial"/>
            <w:i w:val="0"/>
            <w:color w:val="000000" w:themeColor="text1"/>
            <w:szCs w:val="20"/>
          </w:rPr>
          <w:t>100/13</w:t>
        </w:r>
      </w:hyperlink>
      <w:r w:rsidRPr="003F1C89">
        <w:rPr>
          <w:rStyle w:val="Poudarek"/>
          <w:rFonts w:cs="Arial"/>
          <w:i w:val="0"/>
          <w:color w:val="000000" w:themeColor="text1"/>
          <w:szCs w:val="20"/>
        </w:rPr>
        <w:t xml:space="preserve">, </w:t>
      </w:r>
      <w:hyperlink r:id="rId13" w:tgtFrame="_blank" w:history="1">
        <w:r w:rsidRPr="003F1C89">
          <w:rPr>
            <w:rStyle w:val="Poudarek"/>
            <w:rFonts w:cs="Arial"/>
            <w:i w:val="0"/>
            <w:color w:val="000000" w:themeColor="text1"/>
            <w:szCs w:val="20"/>
          </w:rPr>
          <w:t>40/14</w:t>
        </w:r>
      </w:hyperlink>
      <w:r w:rsidRPr="003F1C89">
        <w:rPr>
          <w:rStyle w:val="Poudarek"/>
          <w:rFonts w:cs="Arial"/>
          <w:i w:val="0"/>
          <w:color w:val="000000" w:themeColor="text1"/>
          <w:szCs w:val="20"/>
        </w:rPr>
        <w:t xml:space="preserve"> in 56/15</w:t>
      </w:r>
      <w:r w:rsidRPr="003F1C89">
        <w:rPr>
          <w:rFonts w:cs="Arial"/>
          <w:color w:val="000000" w:themeColor="text1"/>
          <w:szCs w:val="20"/>
        </w:rPr>
        <w:t>) izdaja Vlada Republike Slovenije</w:t>
      </w:r>
    </w:p>
    <w:p w:rsidR="00284BDC" w:rsidRPr="005D14B5" w:rsidRDefault="00284BDC" w:rsidP="00641810">
      <w:pPr>
        <w:spacing w:line="240" w:lineRule="auto"/>
        <w:jc w:val="both"/>
        <w:rPr>
          <w:rFonts w:cs="Arial"/>
          <w:color w:val="000000" w:themeColor="text1"/>
          <w:szCs w:val="20"/>
          <w:lang w:val="x-none"/>
        </w:rPr>
      </w:pPr>
    </w:p>
    <w:p w:rsidR="00552A00" w:rsidRPr="003F1C89" w:rsidRDefault="00552A00" w:rsidP="00641810">
      <w:pPr>
        <w:spacing w:line="240" w:lineRule="auto"/>
        <w:jc w:val="both"/>
        <w:rPr>
          <w:rFonts w:cs="Arial"/>
          <w:color w:val="000000" w:themeColor="text1"/>
          <w:szCs w:val="20"/>
        </w:rPr>
      </w:pPr>
    </w:p>
    <w:p w:rsidR="00AB1DB1" w:rsidRPr="003F1C89" w:rsidRDefault="00AB1DB1" w:rsidP="00641810">
      <w:pPr>
        <w:spacing w:line="240" w:lineRule="auto"/>
        <w:jc w:val="center"/>
        <w:rPr>
          <w:rFonts w:cs="Arial"/>
          <w:b/>
          <w:color w:val="000000" w:themeColor="text1"/>
          <w:szCs w:val="20"/>
        </w:rPr>
      </w:pPr>
      <w:r w:rsidRPr="003F1C89">
        <w:rPr>
          <w:rFonts w:cs="Arial"/>
          <w:b/>
          <w:color w:val="000000" w:themeColor="text1"/>
          <w:szCs w:val="20"/>
        </w:rPr>
        <w:t>UREDBO</w:t>
      </w:r>
    </w:p>
    <w:p w:rsidR="00AB1DB1" w:rsidRPr="003F1C89" w:rsidRDefault="00AB1DB1" w:rsidP="00641810">
      <w:pPr>
        <w:spacing w:line="240" w:lineRule="auto"/>
        <w:jc w:val="center"/>
        <w:rPr>
          <w:rFonts w:cs="Arial"/>
          <w:color w:val="000000" w:themeColor="text1"/>
          <w:szCs w:val="20"/>
        </w:rPr>
      </w:pPr>
      <w:r w:rsidRPr="003F1C89">
        <w:rPr>
          <w:rFonts w:cs="Arial"/>
          <w:b/>
          <w:color w:val="000000" w:themeColor="text1"/>
          <w:szCs w:val="20"/>
        </w:rPr>
        <w:t>O VODOVARSTVEN</w:t>
      </w:r>
      <w:r w:rsidR="00E5380A" w:rsidRPr="003F1C89">
        <w:rPr>
          <w:rFonts w:cs="Arial"/>
          <w:b/>
          <w:color w:val="000000" w:themeColor="text1"/>
          <w:szCs w:val="20"/>
        </w:rPr>
        <w:t>IH</w:t>
      </w:r>
      <w:r w:rsidRPr="003F1C89">
        <w:rPr>
          <w:rFonts w:cs="Arial"/>
          <w:b/>
          <w:color w:val="000000" w:themeColor="text1"/>
          <w:szCs w:val="20"/>
        </w:rPr>
        <w:t xml:space="preserve"> OBMOČJ</w:t>
      </w:r>
      <w:r w:rsidR="00E5380A" w:rsidRPr="003F1C89">
        <w:rPr>
          <w:rFonts w:cs="Arial"/>
          <w:b/>
          <w:color w:val="000000" w:themeColor="text1"/>
          <w:szCs w:val="20"/>
        </w:rPr>
        <w:t>IH</w:t>
      </w:r>
      <w:r w:rsidRPr="003F1C89">
        <w:rPr>
          <w:rFonts w:cs="Arial"/>
          <w:b/>
          <w:color w:val="000000" w:themeColor="text1"/>
          <w:szCs w:val="20"/>
        </w:rPr>
        <w:t xml:space="preserve"> </w:t>
      </w:r>
      <w:r w:rsidR="00F76085" w:rsidRPr="003F1C89">
        <w:rPr>
          <w:rFonts w:cs="Arial"/>
          <w:b/>
          <w:color w:val="000000" w:themeColor="text1"/>
          <w:szCs w:val="20"/>
        </w:rPr>
        <w:t xml:space="preserve">ZA </w:t>
      </w:r>
      <w:r w:rsidR="00845045" w:rsidRPr="003F1C89">
        <w:rPr>
          <w:rFonts w:cs="Arial"/>
          <w:b/>
          <w:color w:val="000000" w:themeColor="text1"/>
          <w:szCs w:val="20"/>
        </w:rPr>
        <w:t>OBČIN</w:t>
      </w:r>
      <w:r w:rsidR="00CA5690" w:rsidRPr="003F1C89">
        <w:rPr>
          <w:rFonts w:cs="Arial"/>
          <w:b/>
          <w:color w:val="000000" w:themeColor="text1"/>
          <w:szCs w:val="20"/>
        </w:rPr>
        <w:t>E</w:t>
      </w:r>
      <w:r w:rsidRPr="003F1C89">
        <w:rPr>
          <w:rFonts w:cs="Arial"/>
          <w:b/>
          <w:color w:val="000000" w:themeColor="text1"/>
          <w:szCs w:val="20"/>
        </w:rPr>
        <w:t xml:space="preserve"> </w:t>
      </w:r>
      <w:r w:rsidR="00CA5690" w:rsidRPr="003F1C89">
        <w:rPr>
          <w:rFonts w:cs="Arial"/>
          <w:b/>
          <w:color w:val="000000" w:themeColor="text1"/>
          <w:szCs w:val="20"/>
        </w:rPr>
        <w:t xml:space="preserve">BLOKE, CERKNICA, </w:t>
      </w:r>
      <w:r w:rsidR="00ED2BFB" w:rsidRPr="003F1C89">
        <w:rPr>
          <w:rFonts w:cs="Arial"/>
          <w:b/>
          <w:color w:val="000000" w:themeColor="text1"/>
          <w:szCs w:val="20"/>
        </w:rPr>
        <w:t xml:space="preserve">ILIRSKA BISTRICA, </w:t>
      </w:r>
      <w:r w:rsidR="00CA5690" w:rsidRPr="003F1C89">
        <w:rPr>
          <w:rFonts w:cs="Arial"/>
          <w:b/>
          <w:color w:val="000000" w:themeColor="text1"/>
          <w:szCs w:val="20"/>
        </w:rPr>
        <w:t>LOŠKA DOLINA</w:t>
      </w:r>
      <w:r w:rsidR="005F273E" w:rsidRPr="003F1C89">
        <w:rPr>
          <w:rFonts w:cs="Arial"/>
          <w:b/>
          <w:color w:val="000000" w:themeColor="text1"/>
          <w:szCs w:val="20"/>
        </w:rPr>
        <w:t>, PIVKA</w:t>
      </w:r>
      <w:r w:rsidR="00CA5690" w:rsidRPr="003F1C89">
        <w:rPr>
          <w:rFonts w:cs="Arial"/>
          <w:b/>
          <w:color w:val="000000" w:themeColor="text1"/>
          <w:szCs w:val="20"/>
        </w:rPr>
        <w:t xml:space="preserve"> IN POSTOJNA</w:t>
      </w:r>
    </w:p>
    <w:p w:rsidR="00AB1DB1" w:rsidRPr="003F1C89" w:rsidRDefault="00AB1DB1" w:rsidP="00641810">
      <w:pPr>
        <w:spacing w:line="240" w:lineRule="auto"/>
        <w:jc w:val="both"/>
        <w:rPr>
          <w:rFonts w:cs="Arial"/>
          <w:color w:val="000000" w:themeColor="text1"/>
          <w:szCs w:val="20"/>
        </w:rPr>
      </w:pPr>
    </w:p>
    <w:p w:rsidR="00AB1DB1" w:rsidRPr="003F1C89" w:rsidRDefault="00AB1DB1" w:rsidP="00641810">
      <w:pPr>
        <w:spacing w:line="240" w:lineRule="auto"/>
        <w:jc w:val="both"/>
        <w:rPr>
          <w:rFonts w:cs="Arial"/>
          <w:color w:val="000000" w:themeColor="text1"/>
          <w:szCs w:val="20"/>
        </w:rPr>
      </w:pPr>
    </w:p>
    <w:p w:rsidR="00AB1DB1" w:rsidRPr="003F1C89" w:rsidRDefault="00245072" w:rsidP="00641810">
      <w:pPr>
        <w:spacing w:line="240" w:lineRule="auto"/>
        <w:jc w:val="both"/>
        <w:rPr>
          <w:rFonts w:cs="Arial"/>
          <w:b/>
          <w:iCs/>
          <w:color w:val="000000" w:themeColor="text1"/>
          <w:szCs w:val="20"/>
        </w:rPr>
      </w:pPr>
      <w:r w:rsidRPr="003F1C89">
        <w:rPr>
          <w:rFonts w:cs="Arial"/>
          <w:b/>
          <w:iCs/>
          <w:color w:val="000000" w:themeColor="text1"/>
          <w:szCs w:val="20"/>
        </w:rPr>
        <w:t>I</w:t>
      </w:r>
      <w:r w:rsidR="008437D4" w:rsidRPr="003F1C89">
        <w:rPr>
          <w:rFonts w:cs="Arial"/>
          <w:b/>
          <w:iCs/>
          <w:color w:val="000000" w:themeColor="text1"/>
          <w:szCs w:val="20"/>
        </w:rPr>
        <w:t xml:space="preserve"> </w:t>
      </w:r>
      <w:r w:rsidRPr="003F1C89">
        <w:rPr>
          <w:rFonts w:cs="Arial"/>
          <w:b/>
          <w:iCs/>
          <w:color w:val="000000" w:themeColor="text1"/>
          <w:szCs w:val="20"/>
        </w:rPr>
        <w:t>. SPLOŠNE DOLOČBE</w:t>
      </w:r>
    </w:p>
    <w:p w:rsidR="00042A7D" w:rsidRPr="003F1C89" w:rsidRDefault="00042A7D" w:rsidP="00641810">
      <w:pPr>
        <w:spacing w:line="240" w:lineRule="auto"/>
        <w:jc w:val="both"/>
        <w:rPr>
          <w:rFonts w:cs="Arial"/>
          <w:color w:val="000000" w:themeColor="text1"/>
          <w:szCs w:val="20"/>
        </w:rPr>
      </w:pPr>
    </w:p>
    <w:p w:rsidR="00AB1DB1" w:rsidRPr="003F1C89" w:rsidRDefault="003469C4" w:rsidP="003469C4">
      <w:pPr>
        <w:spacing w:line="240" w:lineRule="auto"/>
        <w:jc w:val="center"/>
        <w:rPr>
          <w:rFonts w:cs="Arial"/>
          <w:bCs/>
          <w:color w:val="000000" w:themeColor="text1"/>
          <w:szCs w:val="20"/>
        </w:rPr>
      </w:pPr>
      <w:r w:rsidRPr="003F1C89">
        <w:rPr>
          <w:rFonts w:cs="Arial"/>
          <w:bCs/>
          <w:color w:val="000000" w:themeColor="text1"/>
          <w:szCs w:val="20"/>
        </w:rPr>
        <w:t xml:space="preserve">1. </w:t>
      </w:r>
      <w:r w:rsidR="00AB1DB1" w:rsidRPr="003F1C89">
        <w:rPr>
          <w:rFonts w:cs="Arial"/>
          <w:bCs/>
          <w:color w:val="000000" w:themeColor="text1"/>
          <w:szCs w:val="20"/>
        </w:rPr>
        <w:t>člen</w:t>
      </w:r>
    </w:p>
    <w:p w:rsidR="00421D0D" w:rsidRPr="003F1C89" w:rsidRDefault="00421D0D" w:rsidP="00641810">
      <w:pPr>
        <w:spacing w:line="240" w:lineRule="auto"/>
        <w:jc w:val="center"/>
        <w:rPr>
          <w:rFonts w:cs="Arial"/>
          <w:bCs/>
          <w:color w:val="000000" w:themeColor="text1"/>
          <w:szCs w:val="20"/>
        </w:rPr>
      </w:pPr>
      <w:r w:rsidRPr="003F1C89">
        <w:rPr>
          <w:rFonts w:cs="Arial"/>
          <w:bCs/>
          <w:color w:val="000000" w:themeColor="text1"/>
          <w:szCs w:val="20"/>
        </w:rPr>
        <w:t>(vsebina uredbe)</w:t>
      </w:r>
    </w:p>
    <w:p w:rsidR="00AB1DB1" w:rsidRPr="003F1C89" w:rsidRDefault="00AB1DB1" w:rsidP="00641810">
      <w:pPr>
        <w:spacing w:line="240" w:lineRule="auto"/>
        <w:jc w:val="both"/>
        <w:rPr>
          <w:rFonts w:cs="Arial"/>
          <w:color w:val="000000" w:themeColor="text1"/>
          <w:szCs w:val="20"/>
        </w:rPr>
      </w:pPr>
    </w:p>
    <w:p w:rsidR="00F76085" w:rsidRPr="003F1C89" w:rsidRDefault="00AB1DB1" w:rsidP="00641810">
      <w:pPr>
        <w:spacing w:line="240" w:lineRule="auto"/>
        <w:jc w:val="both"/>
        <w:rPr>
          <w:rFonts w:cs="Arial"/>
          <w:color w:val="000000" w:themeColor="text1"/>
          <w:szCs w:val="20"/>
        </w:rPr>
      </w:pPr>
      <w:r w:rsidRPr="003F1C89">
        <w:rPr>
          <w:rFonts w:cs="Arial"/>
          <w:color w:val="000000" w:themeColor="text1"/>
          <w:szCs w:val="20"/>
        </w:rPr>
        <w:t>(1) Ta uredba določa vodovarstven</w:t>
      </w:r>
      <w:r w:rsidR="00E5380A" w:rsidRPr="003F1C89">
        <w:rPr>
          <w:rFonts w:cs="Arial"/>
          <w:color w:val="000000" w:themeColor="text1"/>
          <w:szCs w:val="20"/>
        </w:rPr>
        <w:t>a</w:t>
      </w:r>
      <w:r w:rsidRPr="003F1C89">
        <w:rPr>
          <w:rFonts w:cs="Arial"/>
          <w:color w:val="000000" w:themeColor="text1"/>
          <w:szCs w:val="20"/>
        </w:rPr>
        <w:t xml:space="preserve"> območj</w:t>
      </w:r>
      <w:r w:rsidR="00E5380A" w:rsidRPr="003F1C89">
        <w:rPr>
          <w:rFonts w:cs="Arial"/>
          <w:color w:val="000000" w:themeColor="text1"/>
          <w:szCs w:val="20"/>
        </w:rPr>
        <w:t>a</w:t>
      </w:r>
      <w:r w:rsidR="0079018A" w:rsidRPr="003F1C89">
        <w:rPr>
          <w:rFonts w:cs="Arial"/>
          <w:color w:val="000000" w:themeColor="text1"/>
          <w:szCs w:val="20"/>
        </w:rPr>
        <w:t xml:space="preserve"> za varstvo</w:t>
      </w:r>
      <w:r w:rsidR="00F970FB" w:rsidRPr="003F1C89">
        <w:rPr>
          <w:rFonts w:cs="Arial"/>
          <w:color w:val="000000" w:themeColor="text1"/>
          <w:szCs w:val="20"/>
        </w:rPr>
        <w:t xml:space="preserve"> </w:t>
      </w:r>
      <w:r w:rsidR="00E55C41" w:rsidRPr="003F1C89">
        <w:rPr>
          <w:rFonts w:cs="Arial"/>
          <w:color w:val="000000" w:themeColor="text1"/>
          <w:szCs w:val="20"/>
        </w:rPr>
        <w:t>podzemne vode</w:t>
      </w:r>
      <w:r w:rsidR="00F970FB" w:rsidRPr="003F1C89">
        <w:rPr>
          <w:rFonts w:cs="Arial"/>
          <w:color w:val="000000" w:themeColor="text1"/>
          <w:szCs w:val="20"/>
        </w:rPr>
        <w:t xml:space="preserve"> v vodonosnikih</w:t>
      </w:r>
      <w:r w:rsidR="00C06C39" w:rsidRPr="003F1C89">
        <w:rPr>
          <w:rFonts w:cs="Arial"/>
          <w:color w:val="000000" w:themeColor="text1"/>
          <w:szCs w:val="20"/>
        </w:rPr>
        <w:t xml:space="preserve"> vodnih teles</w:t>
      </w:r>
      <w:r w:rsidR="00214FB0" w:rsidRPr="003F1C89">
        <w:rPr>
          <w:rFonts w:cs="Arial"/>
          <w:color w:val="000000" w:themeColor="text1"/>
          <w:szCs w:val="20"/>
        </w:rPr>
        <w:t xml:space="preserve"> podzemnih voda</w:t>
      </w:r>
      <w:r w:rsidRPr="003F1C89">
        <w:rPr>
          <w:rFonts w:cs="Arial"/>
          <w:color w:val="000000" w:themeColor="text1"/>
          <w:szCs w:val="20"/>
        </w:rPr>
        <w:t xml:space="preserve"> (v nadaljnjem bes</w:t>
      </w:r>
      <w:r w:rsidR="00F970FB" w:rsidRPr="003F1C89">
        <w:rPr>
          <w:rFonts w:cs="Arial"/>
          <w:color w:val="000000" w:themeColor="text1"/>
          <w:szCs w:val="20"/>
        </w:rPr>
        <w:t>edilu: vodovarstven</w:t>
      </w:r>
      <w:r w:rsidR="007604D4" w:rsidRPr="003F1C89">
        <w:rPr>
          <w:rFonts w:cs="Arial"/>
          <w:color w:val="000000" w:themeColor="text1"/>
          <w:szCs w:val="20"/>
        </w:rPr>
        <w:t>a</w:t>
      </w:r>
      <w:r w:rsidR="00F970FB" w:rsidRPr="003F1C89">
        <w:rPr>
          <w:rFonts w:cs="Arial"/>
          <w:color w:val="000000" w:themeColor="text1"/>
          <w:szCs w:val="20"/>
        </w:rPr>
        <w:t xml:space="preserve"> območj</w:t>
      </w:r>
      <w:r w:rsidR="007604D4" w:rsidRPr="003F1C89">
        <w:rPr>
          <w:rFonts w:cs="Arial"/>
          <w:color w:val="000000" w:themeColor="text1"/>
          <w:szCs w:val="20"/>
        </w:rPr>
        <w:t>a</w:t>
      </w:r>
      <w:r w:rsidR="00F970FB" w:rsidRPr="003F1C89">
        <w:rPr>
          <w:rFonts w:cs="Arial"/>
          <w:color w:val="000000" w:themeColor="text1"/>
          <w:szCs w:val="20"/>
        </w:rPr>
        <w:t>)</w:t>
      </w:r>
      <w:r w:rsidR="00F76085" w:rsidRPr="003F1C89">
        <w:rPr>
          <w:rFonts w:cs="Arial"/>
          <w:color w:val="000000" w:themeColor="text1"/>
          <w:szCs w:val="20"/>
        </w:rPr>
        <w:t>, ki se rabi</w:t>
      </w:r>
      <w:r w:rsidR="003145D8" w:rsidRPr="003F1C89">
        <w:rPr>
          <w:rFonts w:cs="Arial"/>
          <w:color w:val="000000" w:themeColor="text1"/>
          <w:szCs w:val="20"/>
        </w:rPr>
        <w:t>jo</w:t>
      </w:r>
      <w:r w:rsidR="00F76085" w:rsidRPr="003F1C89">
        <w:rPr>
          <w:rFonts w:cs="Arial"/>
          <w:color w:val="000000" w:themeColor="text1"/>
          <w:szCs w:val="20"/>
        </w:rPr>
        <w:t xml:space="preserve"> ali </w:t>
      </w:r>
      <w:r w:rsidR="003145D8" w:rsidRPr="003F1C89">
        <w:rPr>
          <w:rFonts w:cs="Arial"/>
          <w:color w:val="000000" w:themeColor="text1"/>
          <w:szCs w:val="20"/>
        </w:rPr>
        <w:t>so</w:t>
      </w:r>
      <w:r w:rsidR="00F76085" w:rsidRPr="003F1C89">
        <w:rPr>
          <w:rFonts w:cs="Arial"/>
          <w:color w:val="000000" w:themeColor="text1"/>
          <w:szCs w:val="20"/>
        </w:rPr>
        <w:t xml:space="preserve"> namenjena javni oskrbi s pitno vodo v občinah </w:t>
      </w:r>
      <w:r w:rsidR="00CA5690" w:rsidRPr="003F1C89">
        <w:rPr>
          <w:rFonts w:cs="Arial"/>
          <w:color w:val="000000" w:themeColor="text1"/>
          <w:szCs w:val="20"/>
        </w:rPr>
        <w:t xml:space="preserve">Bloke, Cerknica, </w:t>
      </w:r>
      <w:r w:rsidR="003A7406" w:rsidRPr="003F1C89">
        <w:rPr>
          <w:rFonts w:cs="Arial"/>
          <w:color w:val="000000" w:themeColor="text1"/>
          <w:szCs w:val="20"/>
        </w:rPr>
        <w:t xml:space="preserve">Ilirska Bistrica, </w:t>
      </w:r>
      <w:r w:rsidR="00CA5690" w:rsidRPr="003F1C89">
        <w:rPr>
          <w:rFonts w:cs="Arial"/>
          <w:color w:val="000000" w:themeColor="text1"/>
          <w:szCs w:val="20"/>
        </w:rPr>
        <w:t>Loška dolina</w:t>
      </w:r>
      <w:r w:rsidR="00297311" w:rsidRPr="003F1C89">
        <w:rPr>
          <w:rFonts w:cs="Arial"/>
          <w:color w:val="000000" w:themeColor="text1"/>
          <w:szCs w:val="20"/>
        </w:rPr>
        <w:t>, Pivka</w:t>
      </w:r>
      <w:r w:rsidR="00CA5690" w:rsidRPr="003F1C89">
        <w:rPr>
          <w:rFonts w:cs="Arial"/>
          <w:color w:val="000000" w:themeColor="text1"/>
          <w:szCs w:val="20"/>
        </w:rPr>
        <w:t xml:space="preserve"> in Postojna ter</w:t>
      </w:r>
      <w:r w:rsidR="00F76085" w:rsidRPr="003F1C89">
        <w:rPr>
          <w:rFonts w:cs="Arial"/>
          <w:color w:val="000000" w:themeColor="text1"/>
          <w:szCs w:val="20"/>
        </w:rPr>
        <w:t xml:space="preserve"> vodovarstveni režim na te</w:t>
      </w:r>
      <w:r w:rsidR="003145D8" w:rsidRPr="003F1C89">
        <w:rPr>
          <w:rFonts w:cs="Arial"/>
          <w:color w:val="000000" w:themeColor="text1"/>
          <w:szCs w:val="20"/>
        </w:rPr>
        <w:t>h</w:t>
      </w:r>
      <w:r w:rsidR="00F76085" w:rsidRPr="003F1C89">
        <w:rPr>
          <w:rFonts w:cs="Arial"/>
          <w:color w:val="000000" w:themeColor="text1"/>
          <w:szCs w:val="20"/>
        </w:rPr>
        <w:t xml:space="preserve"> obm</w:t>
      </w:r>
      <w:r w:rsidR="003145D8" w:rsidRPr="003F1C89">
        <w:rPr>
          <w:rFonts w:cs="Arial"/>
          <w:color w:val="000000" w:themeColor="text1"/>
          <w:szCs w:val="20"/>
        </w:rPr>
        <w:t>očjih</w:t>
      </w:r>
      <w:r w:rsidR="00F76085" w:rsidRPr="003F1C89">
        <w:rPr>
          <w:rFonts w:cs="Arial"/>
          <w:color w:val="000000" w:themeColor="text1"/>
          <w:szCs w:val="20"/>
        </w:rPr>
        <w:t>.</w:t>
      </w:r>
    </w:p>
    <w:p w:rsidR="00F76085" w:rsidRPr="003F1C89" w:rsidRDefault="00F76085" w:rsidP="00641810">
      <w:pPr>
        <w:spacing w:line="240" w:lineRule="auto"/>
        <w:jc w:val="both"/>
        <w:rPr>
          <w:rFonts w:cs="Arial"/>
          <w:color w:val="000000" w:themeColor="text1"/>
          <w:szCs w:val="20"/>
        </w:rPr>
      </w:pPr>
    </w:p>
    <w:p w:rsidR="00AB1DB1" w:rsidRPr="003F1C89" w:rsidRDefault="00F76085" w:rsidP="00641810">
      <w:pPr>
        <w:spacing w:line="240" w:lineRule="auto"/>
        <w:jc w:val="both"/>
        <w:rPr>
          <w:rFonts w:cs="Arial"/>
          <w:color w:val="000000" w:themeColor="text1"/>
          <w:szCs w:val="20"/>
        </w:rPr>
      </w:pPr>
      <w:r w:rsidRPr="003F1C89">
        <w:rPr>
          <w:rFonts w:cs="Arial"/>
          <w:color w:val="000000" w:themeColor="text1"/>
          <w:szCs w:val="20"/>
        </w:rPr>
        <w:t xml:space="preserve">(2) </w:t>
      </w:r>
      <w:r w:rsidR="0095464C" w:rsidRPr="003F1C89">
        <w:rPr>
          <w:rFonts w:cs="Arial"/>
          <w:color w:val="000000" w:themeColor="text1"/>
          <w:szCs w:val="20"/>
        </w:rPr>
        <w:t xml:space="preserve">Vodovarstvena območja </w:t>
      </w:r>
      <w:r w:rsidRPr="003F1C89">
        <w:rPr>
          <w:rFonts w:cs="Arial"/>
          <w:color w:val="000000" w:themeColor="text1"/>
          <w:szCs w:val="20"/>
        </w:rPr>
        <w:t>se nahaja</w:t>
      </w:r>
      <w:r w:rsidR="0095464C" w:rsidRPr="003F1C89">
        <w:rPr>
          <w:rFonts w:cs="Arial"/>
          <w:color w:val="000000" w:themeColor="text1"/>
          <w:szCs w:val="20"/>
        </w:rPr>
        <w:t>jo</w:t>
      </w:r>
      <w:r w:rsidRPr="003F1C89">
        <w:rPr>
          <w:rFonts w:cs="Arial"/>
          <w:color w:val="000000" w:themeColor="text1"/>
          <w:szCs w:val="20"/>
        </w:rPr>
        <w:t xml:space="preserve"> </w:t>
      </w:r>
      <w:r w:rsidR="00F970FB" w:rsidRPr="003F1C89">
        <w:rPr>
          <w:rFonts w:cs="Arial"/>
          <w:color w:val="000000" w:themeColor="text1"/>
          <w:szCs w:val="20"/>
        </w:rPr>
        <w:t>na območju občin</w:t>
      </w:r>
      <w:r w:rsidR="00CA5690" w:rsidRPr="003F1C89">
        <w:rPr>
          <w:rFonts w:cs="Arial"/>
          <w:color w:val="000000" w:themeColor="text1"/>
          <w:szCs w:val="20"/>
        </w:rPr>
        <w:t xml:space="preserve"> Bloke, Cerknica, Ilirska Bistrica, Loška dolina, Pivka, </w:t>
      </w:r>
      <w:r w:rsidR="004604A3" w:rsidRPr="003F1C89">
        <w:rPr>
          <w:rFonts w:cs="Arial"/>
          <w:color w:val="000000" w:themeColor="text1"/>
          <w:szCs w:val="20"/>
        </w:rPr>
        <w:t>Postojna in</w:t>
      </w:r>
      <w:r w:rsidR="00CA5690" w:rsidRPr="003F1C89">
        <w:rPr>
          <w:rFonts w:cs="Arial"/>
          <w:color w:val="000000" w:themeColor="text1"/>
          <w:szCs w:val="20"/>
        </w:rPr>
        <w:t xml:space="preserve"> Vipava</w:t>
      </w:r>
      <w:r w:rsidR="00342405" w:rsidRPr="003F1C89">
        <w:rPr>
          <w:rFonts w:cs="Arial"/>
          <w:color w:val="000000" w:themeColor="text1"/>
          <w:szCs w:val="20"/>
        </w:rPr>
        <w:t>.</w:t>
      </w:r>
    </w:p>
    <w:p w:rsidR="00F970FB" w:rsidRPr="003F1C89" w:rsidRDefault="00F970FB" w:rsidP="00641810">
      <w:pPr>
        <w:spacing w:line="240" w:lineRule="auto"/>
        <w:jc w:val="both"/>
        <w:rPr>
          <w:rFonts w:cs="Arial"/>
          <w:color w:val="000000" w:themeColor="text1"/>
          <w:szCs w:val="20"/>
        </w:rPr>
      </w:pPr>
    </w:p>
    <w:p w:rsidR="00AB1DB1" w:rsidRPr="003F1C89" w:rsidRDefault="00AB1DB1" w:rsidP="00641810">
      <w:pPr>
        <w:spacing w:line="240" w:lineRule="auto"/>
        <w:jc w:val="both"/>
        <w:rPr>
          <w:rFonts w:cs="Arial"/>
          <w:color w:val="000000" w:themeColor="text1"/>
          <w:szCs w:val="20"/>
        </w:rPr>
      </w:pPr>
      <w:r w:rsidRPr="003F1C89">
        <w:rPr>
          <w:rFonts w:cs="Arial"/>
          <w:color w:val="000000" w:themeColor="text1"/>
          <w:szCs w:val="20"/>
        </w:rPr>
        <w:t>(</w:t>
      </w:r>
      <w:r w:rsidR="00F76085" w:rsidRPr="003F1C89">
        <w:rPr>
          <w:rFonts w:cs="Arial"/>
          <w:color w:val="000000" w:themeColor="text1"/>
          <w:szCs w:val="20"/>
        </w:rPr>
        <w:t>3</w:t>
      </w:r>
      <w:r w:rsidRPr="003F1C89">
        <w:rPr>
          <w:rFonts w:cs="Arial"/>
          <w:color w:val="000000" w:themeColor="text1"/>
          <w:szCs w:val="20"/>
        </w:rPr>
        <w:t>) Ta uredba določa tudi notranja območja znotraj vodovarstven</w:t>
      </w:r>
      <w:r w:rsidR="006B5D96" w:rsidRPr="003F1C89">
        <w:rPr>
          <w:rFonts w:cs="Arial"/>
          <w:color w:val="000000" w:themeColor="text1"/>
          <w:szCs w:val="20"/>
        </w:rPr>
        <w:t>ih območij</w:t>
      </w:r>
      <w:r w:rsidRPr="003F1C89">
        <w:rPr>
          <w:rFonts w:cs="Arial"/>
          <w:color w:val="000000" w:themeColor="text1"/>
          <w:szCs w:val="20"/>
        </w:rPr>
        <w:t>.</w:t>
      </w:r>
    </w:p>
    <w:p w:rsidR="00AB1DB1" w:rsidRPr="003F1C89" w:rsidRDefault="00AB1DB1" w:rsidP="00641810">
      <w:pPr>
        <w:spacing w:line="240" w:lineRule="auto"/>
        <w:jc w:val="both"/>
        <w:rPr>
          <w:rFonts w:cs="Arial"/>
          <w:color w:val="000000" w:themeColor="text1"/>
          <w:szCs w:val="20"/>
        </w:rPr>
      </w:pPr>
    </w:p>
    <w:p w:rsidR="00AB1DB1" w:rsidRPr="003F1C89" w:rsidRDefault="00AB1DB1" w:rsidP="00641810">
      <w:pPr>
        <w:spacing w:line="240" w:lineRule="auto"/>
        <w:jc w:val="center"/>
        <w:rPr>
          <w:rFonts w:cs="Arial"/>
          <w:bCs/>
          <w:color w:val="000000" w:themeColor="text1"/>
          <w:szCs w:val="20"/>
        </w:rPr>
      </w:pPr>
      <w:r w:rsidRPr="003F1C89">
        <w:rPr>
          <w:rFonts w:cs="Arial"/>
          <w:bCs/>
          <w:color w:val="000000" w:themeColor="text1"/>
          <w:szCs w:val="20"/>
        </w:rPr>
        <w:t>2. člen</w:t>
      </w:r>
    </w:p>
    <w:p w:rsidR="00421D0D" w:rsidRPr="003F1C89" w:rsidRDefault="00421D0D" w:rsidP="00641810">
      <w:pPr>
        <w:spacing w:line="240" w:lineRule="auto"/>
        <w:jc w:val="center"/>
        <w:rPr>
          <w:rFonts w:cs="Arial"/>
          <w:bCs/>
          <w:color w:val="000000" w:themeColor="text1"/>
          <w:szCs w:val="20"/>
        </w:rPr>
      </w:pPr>
      <w:r w:rsidRPr="003F1C89">
        <w:rPr>
          <w:rFonts w:cs="Arial"/>
          <w:bCs/>
          <w:color w:val="000000" w:themeColor="text1"/>
          <w:szCs w:val="20"/>
        </w:rPr>
        <w:t>(notranja vodovarstvena območja in območja zajetij)</w:t>
      </w:r>
    </w:p>
    <w:p w:rsidR="00AB1DB1" w:rsidRPr="003F1C89" w:rsidRDefault="00AB1DB1" w:rsidP="00641810">
      <w:pPr>
        <w:spacing w:line="240" w:lineRule="auto"/>
        <w:jc w:val="both"/>
        <w:rPr>
          <w:rFonts w:cs="Arial"/>
          <w:color w:val="000000" w:themeColor="text1"/>
          <w:szCs w:val="20"/>
        </w:rPr>
      </w:pPr>
    </w:p>
    <w:p w:rsidR="00294531" w:rsidRPr="003F1C89" w:rsidRDefault="00294531" w:rsidP="00294531">
      <w:pPr>
        <w:spacing w:line="240" w:lineRule="auto"/>
        <w:jc w:val="both"/>
        <w:rPr>
          <w:rFonts w:cs="Arial"/>
          <w:color w:val="000000" w:themeColor="text1"/>
          <w:szCs w:val="20"/>
        </w:rPr>
      </w:pPr>
      <w:r w:rsidRPr="003F1C89">
        <w:rPr>
          <w:rFonts w:cs="Arial"/>
          <w:color w:val="000000" w:themeColor="text1"/>
          <w:szCs w:val="20"/>
        </w:rPr>
        <w:t>(1) Vodovarstvena območja sestavljajo notranja območja, ki se delijo na:</w:t>
      </w:r>
    </w:p>
    <w:p w:rsidR="00294531" w:rsidRPr="003F1C89" w:rsidRDefault="00294531" w:rsidP="00294531">
      <w:pPr>
        <w:spacing w:line="240" w:lineRule="auto"/>
        <w:jc w:val="both"/>
        <w:rPr>
          <w:rFonts w:cs="Arial"/>
          <w:color w:val="000000" w:themeColor="text1"/>
          <w:szCs w:val="20"/>
        </w:rPr>
      </w:pPr>
      <w:r w:rsidRPr="003F1C89">
        <w:rPr>
          <w:rFonts w:cs="Arial"/>
          <w:color w:val="000000" w:themeColor="text1"/>
          <w:szCs w:val="20"/>
        </w:rPr>
        <w:t>– najožja vodovarstvena območja z najstrožjim vodovarstvenim režimom, znotraj katerih so območja zajetij, ki se rabijo ali so namenjena javni oskrbi s pitno vodo,</w:t>
      </w:r>
    </w:p>
    <w:p w:rsidR="00294531" w:rsidRPr="003F1C89" w:rsidRDefault="00294531" w:rsidP="00294531">
      <w:pPr>
        <w:spacing w:line="240" w:lineRule="auto"/>
        <w:jc w:val="both"/>
        <w:rPr>
          <w:rFonts w:cs="Arial"/>
          <w:color w:val="000000" w:themeColor="text1"/>
          <w:szCs w:val="20"/>
        </w:rPr>
      </w:pPr>
      <w:r w:rsidRPr="003F1C89">
        <w:rPr>
          <w:rFonts w:cs="Arial"/>
          <w:color w:val="000000" w:themeColor="text1"/>
          <w:szCs w:val="20"/>
        </w:rPr>
        <w:t>– ožja vodovarstvena območja s strožjim vodovarstvenim režimom, in</w:t>
      </w:r>
    </w:p>
    <w:p w:rsidR="00294531" w:rsidRPr="003F1C89" w:rsidRDefault="00294531" w:rsidP="00294531">
      <w:pPr>
        <w:spacing w:line="240" w:lineRule="auto"/>
        <w:jc w:val="both"/>
        <w:rPr>
          <w:rFonts w:cs="Arial"/>
          <w:color w:val="000000" w:themeColor="text1"/>
          <w:szCs w:val="20"/>
        </w:rPr>
      </w:pPr>
      <w:r w:rsidRPr="003F1C89">
        <w:rPr>
          <w:rFonts w:cs="Arial"/>
          <w:color w:val="000000" w:themeColor="text1"/>
          <w:szCs w:val="20"/>
        </w:rPr>
        <w:t>– širša vodovarstvena območja z milejšim vodovarstvenim režimom.</w:t>
      </w:r>
    </w:p>
    <w:p w:rsidR="00294531" w:rsidRPr="003F1C89" w:rsidRDefault="00294531" w:rsidP="00294531">
      <w:pPr>
        <w:spacing w:line="240" w:lineRule="auto"/>
        <w:jc w:val="both"/>
        <w:rPr>
          <w:rFonts w:cs="Arial"/>
          <w:color w:val="000000" w:themeColor="text1"/>
          <w:szCs w:val="20"/>
        </w:rPr>
      </w:pPr>
    </w:p>
    <w:p w:rsidR="00294531" w:rsidRPr="003F1C89" w:rsidRDefault="00294531" w:rsidP="00294531">
      <w:pPr>
        <w:spacing w:line="240" w:lineRule="auto"/>
        <w:jc w:val="both"/>
        <w:rPr>
          <w:rFonts w:cs="Arial"/>
          <w:color w:val="000000" w:themeColor="text1"/>
          <w:szCs w:val="20"/>
        </w:rPr>
      </w:pPr>
      <w:r w:rsidRPr="003F1C89">
        <w:rPr>
          <w:rFonts w:cs="Arial"/>
          <w:color w:val="000000" w:themeColor="text1"/>
          <w:szCs w:val="20"/>
        </w:rPr>
        <w:t>(2) Območja zajetij iz prve alineje prejšnjega odstavka so določena okoli zajetih izvirov in črpalnih vrtin in so navedena na seznamu iz priloge 1, ki je sestavni del te uredbe.</w:t>
      </w:r>
    </w:p>
    <w:p w:rsidR="00294531" w:rsidRPr="003F1C89" w:rsidRDefault="00294531" w:rsidP="00294531">
      <w:pPr>
        <w:spacing w:line="240" w:lineRule="auto"/>
        <w:jc w:val="both"/>
        <w:rPr>
          <w:rFonts w:cs="Arial"/>
          <w:color w:val="000000" w:themeColor="text1"/>
          <w:szCs w:val="20"/>
        </w:rPr>
      </w:pPr>
    </w:p>
    <w:p w:rsidR="00294531" w:rsidRPr="003F1C89" w:rsidRDefault="00294531" w:rsidP="00294531">
      <w:pPr>
        <w:spacing w:line="240" w:lineRule="auto"/>
        <w:jc w:val="center"/>
        <w:rPr>
          <w:rFonts w:cs="Arial"/>
          <w:color w:val="000000" w:themeColor="text1"/>
          <w:szCs w:val="20"/>
        </w:rPr>
      </w:pPr>
      <w:r w:rsidRPr="003F1C89">
        <w:rPr>
          <w:rFonts w:cs="Arial"/>
          <w:color w:val="000000" w:themeColor="text1"/>
          <w:szCs w:val="20"/>
        </w:rPr>
        <w:t>3. člen</w:t>
      </w:r>
    </w:p>
    <w:p w:rsidR="00294531" w:rsidRPr="003F1C89" w:rsidRDefault="00294531" w:rsidP="00294531">
      <w:pPr>
        <w:spacing w:line="240" w:lineRule="auto"/>
        <w:jc w:val="center"/>
        <w:rPr>
          <w:rFonts w:cs="Arial"/>
          <w:color w:val="000000" w:themeColor="text1"/>
          <w:szCs w:val="20"/>
        </w:rPr>
      </w:pPr>
      <w:r w:rsidRPr="003F1C89">
        <w:rPr>
          <w:rFonts w:cs="Arial"/>
          <w:color w:val="000000" w:themeColor="text1"/>
          <w:szCs w:val="20"/>
        </w:rPr>
        <w:t>(izrazi)</w:t>
      </w:r>
    </w:p>
    <w:p w:rsidR="00294531" w:rsidRPr="003F1C89" w:rsidRDefault="00294531" w:rsidP="00294531">
      <w:pPr>
        <w:spacing w:line="240" w:lineRule="auto"/>
        <w:jc w:val="both"/>
        <w:rPr>
          <w:rFonts w:cs="Arial"/>
          <w:color w:val="000000" w:themeColor="text1"/>
          <w:szCs w:val="20"/>
        </w:rPr>
      </w:pPr>
    </w:p>
    <w:p w:rsidR="00ED2BFB" w:rsidRPr="003F1C89" w:rsidRDefault="00ED2BFB" w:rsidP="00ED2BFB">
      <w:pPr>
        <w:rPr>
          <w:rFonts w:cs="Arial"/>
          <w:color w:val="000000"/>
          <w:szCs w:val="20"/>
        </w:rPr>
      </w:pPr>
      <w:r w:rsidRPr="003F1C89">
        <w:rPr>
          <w:rFonts w:cs="Arial"/>
          <w:color w:val="000000"/>
          <w:szCs w:val="20"/>
        </w:rPr>
        <w:t>Izrazi, uporabljeni v tej uredbi, imajo naslednji pomen:</w:t>
      </w:r>
    </w:p>
    <w:p w:rsidR="00ED2BFB" w:rsidRPr="003F1C89" w:rsidRDefault="00ED2BFB" w:rsidP="005D14B5">
      <w:pPr>
        <w:pStyle w:val="Odstavekseznama"/>
        <w:numPr>
          <w:ilvl w:val="0"/>
          <w:numId w:val="12"/>
        </w:numPr>
        <w:spacing w:line="240" w:lineRule="auto"/>
        <w:jc w:val="both"/>
        <w:rPr>
          <w:rFonts w:cs="Arial"/>
          <w:color w:val="000000"/>
        </w:rPr>
      </w:pPr>
      <w:r w:rsidRPr="003F1C89">
        <w:rPr>
          <w:rFonts w:cs="Arial"/>
          <w:color w:val="000000"/>
        </w:rPr>
        <w:t>drugi gradbeni poseg, je gradbeni poseg, določen v skladu s predpisom, ki ureja graditev;</w:t>
      </w:r>
    </w:p>
    <w:p w:rsidR="00ED2BFB" w:rsidRPr="003F1C89" w:rsidRDefault="00ED2BFB" w:rsidP="005D14B5">
      <w:pPr>
        <w:pStyle w:val="Odstavekseznama"/>
        <w:numPr>
          <w:ilvl w:val="0"/>
          <w:numId w:val="12"/>
        </w:numPr>
        <w:rPr>
          <w:rFonts w:cs="Arial"/>
          <w:color w:val="000000"/>
        </w:rPr>
      </w:pPr>
      <w:r w:rsidRPr="003F1C89">
        <w:rPr>
          <w:rFonts w:cs="Arial"/>
          <w:color w:val="000000"/>
        </w:rPr>
        <w:t>dvostanovanjska stavba je stavba, določena glede na klasifikacijo vrst objektov CC–SI iz predpisa, ki ureja razvrščanje objektov;</w:t>
      </w:r>
    </w:p>
    <w:p w:rsidR="00ED2BFB" w:rsidRPr="003F1C89" w:rsidRDefault="00ED2BFB" w:rsidP="005D14B5">
      <w:pPr>
        <w:pStyle w:val="Odstavekseznama"/>
        <w:numPr>
          <w:ilvl w:val="0"/>
          <w:numId w:val="12"/>
        </w:numPr>
        <w:spacing w:line="240" w:lineRule="auto"/>
        <w:jc w:val="both"/>
        <w:rPr>
          <w:rFonts w:cs="Arial"/>
          <w:color w:val="000000"/>
        </w:rPr>
      </w:pPr>
      <w:r w:rsidRPr="003F1C89">
        <w:rPr>
          <w:rFonts w:cs="Arial"/>
          <w:color w:val="000000"/>
        </w:rPr>
        <w:t>enostanovanjska stavba je stavba, določena glede na klasifikacijo vrst objektov CC–SI iz predpisa, ki ureja razvrščanje objektov;</w:t>
      </w:r>
    </w:p>
    <w:p w:rsidR="00ED2BFB" w:rsidRPr="003F1C89" w:rsidRDefault="00ED2BFB" w:rsidP="005D14B5">
      <w:pPr>
        <w:pStyle w:val="Odstavekseznama"/>
        <w:numPr>
          <w:ilvl w:val="0"/>
          <w:numId w:val="12"/>
        </w:numPr>
        <w:spacing w:line="240" w:lineRule="auto"/>
        <w:jc w:val="both"/>
        <w:rPr>
          <w:rFonts w:cs="Arial"/>
          <w:color w:val="000000"/>
        </w:rPr>
      </w:pPr>
      <w:r w:rsidRPr="003F1C89">
        <w:rPr>
          <w:rFonts w:cs="Arial"/>
          <w:color w:val="000000"/>
        </w:rPr>
        <w:t>enostaven objekt je objekt, določen v skladu s predpisom, ki ureja graditev;</w:t>
      </w:r>
    </w:p>
    <w:p w:rsidR="00ED2BFB" w:rsidRPr="003F1C89" w:rsidRDefault="00ED2BFB" w:rsidP="005D14B5">
      <w:pPr>
        <w:pStyle w:val="Odstavekseznama"/>
        <w:numPr>
          <w:ilvl w:val="0"/>
          <w:numId w:val="12"/>
        </w:numPr>
        <w:spacing w:line="240" w:lineRule="auto"/>
        <w:jc w:val="both"/>
        <w:rPr>
          <w:rFonts w:cs="Arial"/>
          <w:color w:val="000000"/>
        </w:rPr>
      </w:pPr>
      <w:r w:rsidRPr="003F1C89">
        <w:rPr>
          <w:rFonts w:cs="Arial"/>
          <w:color w:val="000000"/>
        </w:rPr>
        <w:t>gradbeno inženirski objekt je objekt, določen v skladu s predpisom, ki ureja graditev;</w:t>
      </w:r>
    </w:p>
    <w:p w:rsidR="00ED2BFB" w:rsidRPr="003F1C89" w:rsidRDefault="00ED2BFB" w:rsidP="005D14B5">
      <w:pPr>
        <w:pStyle w:val="Odstavekseznama"/>
        <w:numPr>
          <w:ilvl w:val="0"/>
          <w:numId w:val="12"/>
        </w:numPr>
        <w:spacing w:line="240" w:lineRule="auto"/>
        <w:jc w:val="both"/>
        <w:rPr>
          <w:rFonts w:cs="Arial"/>
          <w:color w:val="000000"/>
        </w:rPr>
      </w:pPr>
      <w:r w:rsidRPr="003F1C89">
        <w:rPr>
          <w:rFonts w:cs="Arial"/>
          <w:color w:val="000000"/>
        </w:rPr>
        <w:t>gradnja, je gradnja določena v skladu s predpisom, ki ureja graditev;</w:t>
      </w:r>
    </w:p>
    <w:p w:rsidR="00ED2BFB" w:rsidRPr="003F1C89" w:rsidRDefault="00ED2BFB" w:rsidP="005D14B5">
      <w:pPr>
        <w:pStyle w:val="Odstavekseznama"/>
        <w:numPr>
          <w:ilvl w:val="0"/>
          <w:numId w:val="12"/>
        </w:numPr>
        <w:rPr>
          <w:rFonts w:cs="Arial"/>
          <w:color w:val="000000"/>
        </w:rPr>
      </w:pPr>
      <w:r w:rsidRPr="003F1C89">
        <w:rPr>
          <w:rFonts w:cs="Arial"/>
          <w:color w:val="000000"/>
        </w:rPr>
        <w:t xml:space="preserve">komunalna, industrijska ali padavinska odpadna voda ali mešanica odpadnih voda, je odpadna voda, določene v skladu s predpisom, ki ureja  emisijo snovi in toplote pri odvajanju odpadnih voda v vode in javno kanalizacijo; </w:t>
      </w:r>
    </w:p>
    <w:p w:rsidR="00ED2BFB" w:rsidRPr="003F1C89" w:rsidRDefault="00ED2BFB" w:rsidP="005D14B5">
      <w:pPr>
        <w:pStyle w:val="Odstavekseznama"/>
        <w:numPr>
          <w:ilvl w:val="0"/>
          <w:numId w:val="12"/>
        </w:numPr>
        <w:rPr>
          <w:rFonts w:cs="Arial"/>
          <w:color w:val="000000"/>
        </w:rPr>
      </w:pPr>
      <w:r w:rsidRPr="003F1C89">
        <w:rPr>
          <w:rFonts w:cs="Arial"/>
          <w:color w:val="000000"/>
        </w:rPr>
        <w:t>manj zahteven objekt je objekt, določen v skladu s predpisom, ki ureja graditev;</w:t>
      </w:r>
    </w:p>
    <w:p w:rsidR="0014106D" w:rsidRPr="003F1C89" w:rsidRDefault="0014106D" w:rsidP="005D14B5">
      <w:pPr>
        <w:pStyle w:val="Odstavekseznama"/>
        <w:numPr>
          <w:ilvl w:val="0"/>
          <w:numId w:val="12"/>
        </w:numPr>
        <w:rPr>
          <w:rFonts w:cs="Arial"/>
          <w:color w:val="000000"/>
        </w:rPr>
      </w:pPr>
      <w:r w:rsidRPr="003F1C89">
        <w:rPr>
          <w:rFonts w:cs="Arial"/>
          <w:color w:val="000000"/>
        </w:rPr>
        <w:t>nepretočna greznica je greznica, določena v skladu s predpisom, ki ureja  emisijo snovi in toplote pri odvajanju odpadnih voda v vode in javno kanalizacijo;</w:t>
      </w:r>
    </w:p>
    <w:p w:rsidR="00ED2BFB" w:rsidRPr="003F1C89" w:rsidRDefault="00ED2BFB" w:rsidP="005D14B5">
      <w:pPr>
        <w:pStyle w:val="Odstavekseznama"/>
        <w:numPr>
          <w:ilvl w:val="0"/>
          <w:numId w:val="12"/>
        </w:numPr>
        <w:rPr>
          <w:rFonts w:cs="Arial"/>
          <w:color w:val="000000"/>
        </w:rPr>
      </w:pPr>
      <w:r w:rsidRPr="003F1C89">
        <w:rPr>
          <w:rFonts w:cs="Arial"/>
          <w:color w:val="000000"/>
        </w:rPr>
        <w:lastRenderedPageBreak/>
        <w:t>nestanovanjska stavba je stavba, določena glede na klasifikacijo vrst objektov CC–SI iz predpisa, ki ureja razvrščanje objektov;</w:t>
      </w:r>
    </w:p>
    <w:p w:rsidR="00ED2BFB" w:rsidRPr="003F1C89" w:rsidRDefault="00ED2BFB" w:rsidP="005D14B5">
      <w:pPr>
        <w:pStyle w:val="Odstavekseznama"/>
        <w:numPr>
          <w:ilvl w:val="0"/>
          <w:numId w:val="12"/>
        </w:numPr>
        <w:rPr>
          <w:rFonts w:cs="Arial"/>
          <w:color w:val="000000"/>
        </w:rPr>
      </w:pPr>
      <w:r w:rsidRPr="003F1C89">
        <w:rPr>
          <w:rFonts w:cs="Arial"/>
          <w:color w:val="000000"/>
        </w:rPr>
        <w:t>nevarna snov je snov, določena v skladu s predpisom, ki ureja vode;</w:t>
      </w:r>
    </w:p>
    <w:p w:rsidR="00ED2BFB" w:rsidRPr="003F1C89" w:rsidRDefault="00ED2BFB" w:rsidP="005D14B5">
      <w:pPr>
        <w:pStyle w:val="Odstavekseznama"/>
        <w:numPr>
          <w:ilvl w:val="0"/>
          <w:numId w:val="12"/>
        </w:numPr>
        <w:rPr>
          <w:rFonts w:cs="Arial"/>
          <w:color w:val="000000"/>
        </w:rPr>
      </w:pPr>
      <w:r w:rsidRPr="003F1C89">
        <w:rPr>
          <w:rFonts w:cs="Arial"/>
          <w:color w:val="000000"/>
        </w:rPr>
        <w:t>nezahtevni objekt je objekt, določen v skladu s predpisom, ki ureja graditev;</w:t>
      </w:r>
    </w:p>
    <w:p w:rsidR="00ED2BFB" w:rsidRPr="003F1C89" w:rsidRDefault="00ED2BFB" w:rsidP="005D14B5">
      <w:pPr>
        <w:pStyle w:val="Odstavekseznama"/>
        <w:numPr>
          <w:ilvl w:val="0"/>
          <w:numId w:val="12"/>
        </w:numPr>
        <w:rPr>
          <w:rFonts w:cs="Arial"/>
          <w:color w:val="000000"/>
        </w:rPr>
      </w:pPr>
      <w:r w:rsidRPr="003F1C89">
        <w:rPr>
          <w:rFonts w:cs="Arial"/>
          <w:color w:val="000000"/>
        </w:rPr>
        <w:t>novogradnja je novogradnja, določena v skladu s predpisom, ki ureja graditev;</w:t>
      </w:r>
    </w:p>
    <w:p w:rsidR="00ED2BFB" w:rsidRPr="003F1C89" w:rsidRDefault="00ED2BFB" w:rsidP="005D14B5">
      <w:pPr>
        <w:pStyle w:val="Odstavekseznama"/>
        <w:numPr>
          <w:ilvl w:val="0"/>
          <w:numId w:val="12"/>
        </w:numPr>
        <w:spacing w:line="240" w:lineRule="auto"/>
        <w:jc w:val="both"/>
        <w:rPr>
          <w:rFonts w:cs="Arial"/>
          <w:color w:val="000000"/>
        </w:rPr>
      </w:pPr>
      <w:r w:rsidRPr="003F1C89">
        <w:rPr>
          <w:rFonts w:cs="Arial"/>
          <w:color w:val="000000"/>
        </w:rPr>
        <w:t>objekt je stavba, gradbeni inženirski objekt ali drug gradbeni poseg, določen v skladu s predpisom, ki ureja graditev;</w:t>
      </w:r>
    </w:p>
    <w:p w:rsidR="00ED2BFB" w:rsidRPr="003F1C89" w:rsidRDefault="00ED2BFB" w:rsidP="005D14B5">
      <w:pPr>
        <w:pStyle w:val="Odstavekseznama"/>
        <w:numPr>
          <w:ilvl w:val="0"/>
          <w:numId w:val="12"/>
        </w:numPr>
        <w:rPr>
          <w:rFonts w:cs="Arial"/>
          <w:color w:val="000000"/>
        </w:rPr>
      </w:pPr>
      <w:r w:rsidRPr="003F1C89">
        <w:rPr>
          <w:rFonts w:cs="Arial"/>
          <w:color w:val="000000"/>
        </w:rPr>
        <w:t>objekt za pridobivanje in izkoriščanje mineralnih surovin je objekt, določen glede na klasifikacijo vrst objektov CC–SI iz predpisa, ki ureja razvrščanje objektov;</w:t>
      </w:r>
    </w:p>
    <w:p w:rsidR="00ED2BFB" w:rsidRPr="003F1C89" w:rsidRDefault="00ED2BFB" w:rsidP="005D14B5">
      <w:pPr>
        <w:pStyle w:val="Odstavekseznama"/>
        <w:numPr>
          <w:ilvl w:val="0"/>
          <w:numId w:val="12"/>
        </w:numPr>
        <w:spacing w:line="240" w:lineRule="auto"/>
        <w:jc w:val="both"/>
        <w:rPr>
          <w:rFonts w:cs="Arial"/>
          <w:color w:val="000000"/>
        </w:rPr>
      </w:pPr>
      <w:r w:rsidRPr="003F1C89">
        <w:rPr>
          <w:rFonts w:cs="Arial"/>
          <w:color w:val="000000"/>
        </w:rPr>
        <w:t>odpadna voda je odpadna voda, določena v skladu s predpisom, ki ureja  emisijo snovi in toplote pri odvajanju odpadnih voda v vode in javno kanalizacijo;</w:t>
      </w:r>
    </w:p>
    <w:p w:rsidR="00ED2BFB" w:rsidRPr="003F1C89" w:rsidRDefault="00ED2BFB" w:rsidP="005D14B5">
      <w:pPr>
        <w:pStyle w:val="Odstavekseznama"/>
        <w:numPr>
          <w:ilvl w:val="0"/>
          <w:numId w:val="12"/>
        </w:numPr>
        <w:spacing w:line="240" w:lineRule="auto"/>
        <w:jc w:val="both"/>
        <w:rPr>
          <w:rFonts w:cs="Arial"/>
          <w:color w:val="000000"/>
        </w:rPr>
      </w:pPr>
      <w:r w:rsidRPr="003F1C89">
        <w:rPr>
          <w:rFonts w:cs="Arial"/>
          <w:color w:val="000000"/>
        </w:rPr>
        <w:t xml:space="preserve">odstranitev objekta je odstranitev, določena v skladu s predpisom, ki ureja graditev; </w:t>
      </w:r>
    </w:p>
    <w:p w:rsidR="00ED2BFB" w:rsidRPr="003F1C89" w:rsidRDefault="00ED2BFB" w:rsidP="005D14B5">
      <w:pPr>
        <w:pStyle w:val="Odstavekseznama"/>
        <w:numPr>
          <w:ilvl w:val="0"/>
          <w:numId w:val="12"/>
        </w:numPr>
        <w:spacing w:line="240" w:lineRule="auto"/>
        <w:jc w:val="both"/>
        <w:rPr>
          <w:rFonts w:cs="Arial"/>
          <w:color w:val="000000"/>
        </w:rPr>
      </w:pPr>
      <w:r w:rsidRPr="003F1C89">
        <w:rPr>
          <w:rFonts w:cs="Arial"/>
          <w:color w:val="000000"/>
        </w:rPr>
        <w:t xml:space="preserve">posredno odvajanje odpadne vode v podzemno vodo je odvajanje odpadne vode v skladu s predpisi, ki urejajo emisijo snovi </w:t>
      </w:r>
      <w:r w:rsidR="003E30C3" w:rsidRPr="003F1C89">
        <w:rPr>
          <w:rFonts w:cs="Arial"/>
          <w:color w:val="000000"/>
        </w:rPr>
        <w:t>in</w:t>
      </w:r>
      <w:r w:rsidRPr="003F1C89">
        <w:rPr>
          <w:rFonts w:cs="Arial"/>
          <w:color w:val="000000"/>
        </w:rPr>
        <w:t xml:space="preserve"> toplote pri odvajanju odpadnih voda</w:t>
      </w:r>
      <w:r w:rsidR="003E30C3" w:rsidRPr="003F1C89">
        <w:rPr>
          <w:rFonts w:cs="Arial"/>
          <w:color w:val="000000"/>
        </w:rPr>
        <w:t xml:space="preserve"> v vode in javno kanalizacijo</w:t>
      </w:r>
      <w:r w:rsidRPr="003F1C89">
        <w:rPr>
          <w:rFonts w:cs="Arial"/>
          <w:color w:val="000000"/>
        </w:rPr>
        <w:t xml:space="preserve">;  </w:t>
      </w:r>
    </w:p>
    <w:p w:rsidR="00ED2BFB" w:rsidRPr="003F1C89" w:rsidRDefault="00ED2BFB" w:rsidP="005D14B5">
      <w:pPr>
        <w:pStyle w:val="Odstavekseznama"/>
        <w:numPr>
          <w:ilvl w:val="0"/>
          <w:numId w:val="12"/>
        </w:numPr>
        <w:spacing w:line="240" w:lineRule="auto"/>
        <w:jc w:val="both"/>
        <w:rPr>
          <w:rFonts w:cs="Arial"/>
          <w:color w:val="000000"/>
        </w:rPr>
      </w:pPr>
      <w:r w:rsidRPr="003F1C89">
        <w:rPr>
          <w:rFonts w:cs="Arial"/>
          <w:color w:val="000000"/>
        </w:rPr>
        <w:t>rekonstrukcija je rekonstrukcija, določena v skladu s predpisom, ki ureja graditev;</w:t>
      </w:r>
    </w:p>
    <w:p w:rsidR="00ED2BFB" w:rsidRPr="003F1C89" w:rsidRDefault="00ED2BFB" w:rsidP="005D14B5">
      <w:pPr>
        <w:pStyle w:val="Odstavekseznama"/>
        <w:numPr>
          <w:ilvl w:val="0"/>
          <w:numId w:val="12"/>
        </w:numPr>
        <w:rPr>
          <w:rFonts w:cs="Arial"/>
          <w:color w:val="000000"/>
        </w:rPr>
      </w:pPr>
      <w:r w:rsidRPr="003F1C89">
        <w:rPr>
          <w:rFonts w:cs="Arial"/>
          <w:color w:val="000000"/>
        </w:rPr>
        <w:t>sprememba namembnosti je sprememba, določena v skladu s predpisom, ki ureja graditev;</w:t>
      </w:r>
    </w:p>
    <w:p w:rsidR="00ED2BFB" w:rsidRPr="003F1C89" w:rsidRDefault="00ED2BFB" w:rsidP="005D14B5">
      <w:pPr>
        <w:pStyle w:val="Odstavekseznama"/>
        <w:numPr>
          <w:ilvl w:val="0"/>
          <w:numId w:val="12"/>
        </w:numPr>
        <w:rPr>
          <w:rFonts w:cs="Arial"/>
          <w:color w:val="000000"/>
        </w:rPr>
      </w:pPr>
      <w:r w:rsidRPr="003F1C89">
        <w:rPr>
          <w:rFonts w:cs="Arial"/>
          <w:color w:val="000000"/>
        </w:rPr>
        <w:t>stanovanjska stavba je stavba, določena glede na klasifikacijo vrst objektov CC–SI iz predpisa, ki ureja razvrščanje objektov;</w:t>
      </w:r>
    </w:p>
    <w:p w:rsidR="00ED2BFB" w:rsidRPr="003F1C89" w:rsidRDefault="00ED2BFB" w:rsidP="005D14B5">
      <w:pPr>
        <w:pStyle w:val="Odstavekseznama"/>
        <w:numPr>
          <w:ilvl w:val="0"/>
          <w:numId w:val="12"/>
        </w:numPr>
        <w:rPr>
          <w:rFonts w:cs="Arial"/>
          <w:color w:val="000000"/>
        </w:rPr>
      </w:pPr>
      <w:r w:rsidRPr="003F1C89">
        <w:rPr>
          <w:rFonts w:cs="Arial"/>
          <w:color w:val="000000"/>
        </w:rPr>
        <w:t>stavba je stavba, določena v skladu s predpisom, ki ureja graditev;</w:t>
      </w:r>
    </w:p>
    <w:p w:rsidR="00ED2BFB" w:rsidRPr="003F1C89" w:rsidRDefault="00ED2BFB" w:rsidP="005D14B5">
      <w:pPr>
        <w:pStyle w:val="Odstavekseznama"/>
        <w:numPr>
          <w:ilvl w:val="0"/>
          <w:numId w:val="12"/>
        </w:numPr>
        <w:rPr>
          <w:rFonts w:cs="Arial"/>
          <w:color w:val="000000"/>
        </w:rPr>
      </w:pPr>
      <w:r w:rsidRPr="003F1C89">
        <w:rPr>
          <w:rFonts w:cs="Arial"/>
          <w:color w:val="000000"/>
        </w:rPr>
        <w:t>vzdrževalna dela v javno korist so dela, določena v skladu s predpisom, ki ureja graditev;</w:t>
      </w:r>
    </w:p>
    <w:p w:rsidR="00ED2BFB" w:rsidRPr="003F1C89" w:rsidRDefault="00ED2BFB" w:rsidP="005D14B5">
      <w:pPr>
        <w:pStyle w:val="Odstavekseznama"/>
        <w:numPr>
          <w:ilvl w:val="0"/>
          <w:numId w:val="12"/>
        </w:numPr>
        <w:rPr>
          <w:rFonts w:cs="Arial"/>
          <w:color w:val="000000"/>
        </w:rPr>
      </w:pPr>
      <w:r w:rsidRPr="003F1C89">
        <w:rPr>
          <w:rFonts w:cs="Arial"/>
          <w:color w:val="000000"/>
        </w:rPr>
        <w:t>vzdrževanje objekta so dela, določena  v skladu s predpisom, ki ureja graditev;</w:t>
      </w:r>
    </w:p>
    <w:p w:rsidR="00ED2BFB" w:rsidRPr="003F1C89" w:rsidRDefault="00ED2BFB" w:rsidP="005D14B5">
      <w:pPr>
        <w:pStyle w:val="Odstavekseznama"/>
        <w:numPr>
          <w:ilvl w:val="0"/>
          <w:numId w:val="12"/>
        </w:numPr>
        <w:rPr>
          <w:rFonts w:cs="Arial"/>
          <w:color w:val="000000"/>
        </w:rPr>
      </w:pPr>
      <w:r w:rsidRPr="003F1C89">
        <w:rPr>
          <w:rFonts w:cs="Arial"/>
          <w:color w:val="000000"/>
        </w:rPr>
        <w:t>zahteven objekt je objekt, določen v skladu s predpisom, ki ureja graditev.</w:t>
      </w:r>
    </w:p>
    <w:p w:rsidR="00294531" w:rsidRPr="003F1C89" w:rsidRDefault="00294531" w:rsidP="00294531">
      <w:pPr>
        <w:pStyle w:val="Odstavekseznama"/>
        <w:spacing w:line="240" w:lineRule="auto"/>
        <w:ind w:left="360"/>
        <w:jc w:val="both"/>
        <w:rPr>
          <w:rFonts w:cs="Arial"/>
          <w:color w:val="000000" w:themeColor="text1"/>
          <w:szCs w:val="20"/>
        </w:rPr>
      </w:pPr>
    </w:p>
    <w:p w:rsidR="00294531" w:rsidRPr="003F1C89" w:rsidRDefault="00294531" w:rsidP="00294531">
      <w:pPr>
        <w:spacing w:line="240" w:lineRule="auto"/>
        <w:jc w:val="center"/>
        <w:rPr>
          <w:rFonts w:cs="Arial"/>
          <w:color w:val="000000" w:themeColor="text1"/>
          <w:szCs w:val="20"/>
        </w:rPr>
      </w:pPr>
      <w:r w:rsidRPr="003F1C89">
        <w:rPr>
          <w:rFonts w:cs="Arial"/>
          <w:color w:val="000000" w:themeColor="text1"/>
          <w:szCs w:val="20"/>
        </w:rPr>
        <w:t>4. člen</w:t>
      </w:r>
    </w:p>
    <w:p w:rsidR="00294531" w:rsidRPr="003F1C89" w:rsidRDefault="00294531" w:rsidP="00294531">
      <w:pPr>
        <w:spacing w:line="240" w:lineRule="auto"/>
        <w:jc w:val="center"/>
        <w:rPr>
          <w:rFonts w:cs="Arial"/>
          <w:color w:val="000000" w:themeColor="text1"/>
          <w:szCs w:val="20"/>
        </w:rPr>
      </w:pPr>
      <w:r w:rsidRPr="003F1C89">
        <w:rPr>
          <w:rFonts w:cs="Arial"/>
          <w:color w:val="000000" w:themeColor="text1"/>
          <w:szCs w:val="20"/>
        </w:rPr>
        <w:t>(zemljiške parcele)</w:t>
      </w:r>
    </w:p>
    <w:p w:rsidR="00294531" w:rsidRPr="003F1C89" w:rsidRDefault="00294531" w:rsidP="00294531">
      <w:pPr>
        <w:spacing w:line="240" w:lineRule="auto"/>
        <w:jc w:val="center"/>
        <w:rPr>
          <w:rFonts w:cs="Arial"/>
          <w:color w:val="000000" w:themeColor="text1"/>
          <w:szCs w:val="20"/>
        </w:rPr>
      </w:pPr>
    </w:p>
    <w:p w:rsidR="00294531" w:rsidRPr="003F1C89" w:rsidRDefault="00294531" w:rsidP="00294531">
      <w:pPr>
        <w:pStyle w:val="Odstavek"/>
        <w:spacing w:before="0"/>
        <w:ind w:firstLine="0"/>
        <w:rPr>
          <w:rFonts w:cs="Arial"/>
          <w:color w:val="000000" w:themeColor="text1"/>
          <w:sz w:val="20"/>
          <w:szCs w:val="20"/>
          <w:lang w:val="sl-SI"/>
        </w:rPr>
      </w:pPr>
      <w:r w:rsidRPr="003F1C89">
        <w:rPr>
          <w:rFonts w:cs="Arial"/>
          <w:color w:val="000000" w:themeColor="text1"/>
          <w:sz w:val="20"/>
          <w:szCs w:val="20"/>
          <w:lang w:val="sl-SI"/>
        </w:rPr>
        <w:t>(1) Seznam zemljiških parcel (v nadaljnjem besedilu: parcele), ki predstavljajo meje vodovarstvenih območij, je naveden v prilogi 2, ki je sestavni del te uredbe. Seznam parcel, ki so znotraj vodovarstvenih območij na območjih zajetij in notranjih območjih je objavljen na spletni strani ministrstva,</w:t>
      </w:r>
      <w:r w:rsidRPr="003F1C89">
        <w:rPr>
          <w:rFonts w:cs="Arial"/>
          <w:color w:val="000000" w:themeColor="text1"/>
          <w:sz w:val="20"/>
          <w:szCs w:val="20"/>
        </w:rPr>
        <w:t xml:space="preserve"> pristojnega za vode (v nadaljnjem besedilu: ministrstvo)</w:t>
      </w:r>
      <w:r w:rsidRPr="003F1C89">
        <w:rPr>
          <w:rFonts w:cs="Arial"/>
          <w:color w:val="000000" w:themeColor="text1"/>
          <w:sz w:val="20"/>
          <w:szCs w:val="20"/>
          <w:lang w:val="sl-SI"/>
        </w:rPr>
        <w:t>.</w:t>
      </w:r>
    </w:p>
    <w:p w:rsidR="00294531" w:rsidRPr="003F1C89" w:rsidRDefault="00294531" w:rsidP="00294531">
      <w:pPr>
        <w:spacing w:line="240" w:lineRule="auto"/>
        <w:jc w:val="both"/>
        <w:rPr>
          <w:rFonts w:cs="Arial"/>
          <w:color w:val="000000" w:themeColor="text1"/>
          <w:szCs w:val="20"/>
        </w:rPr>
      </w:pPr>
    </w:p>
    <w:p w:rsidR="00294531" w:rsidRPr="003F1C89" w:rsidRDefault="00294531" w:rsidP="00294531">
      <w:pPr>
        <w:pStyle w:val="Odstavek"/>
        <w:spacing w:before="0"/>
        <w:ind w:firstLine="0"/>
        <w:rPr>
          <w:rFonts w:cs="Arial"/>
          <w:color w:val="000000" w:themeColor="text1"/>
          <w:sz w:val="20"/>
          <w:szCs w:val="20"/>
          <w:lang w:val="sl-SI"/>
        </w:rPr>
      </w:pPr>
      <w:r w:rsidRPr="003F1C89">
        <w:rPr>
          <w:rFonts w:cs="Arial"/>
          <w:color w:val="000000" w:themeColor="text1"/>
          <w:sz w:val="20"/>
          <w:szCs w:val="20"/>
          <w:lang w:val="sl-SI"/>
        </w:rPr>
        <w:t xml:space="preserve">(2) Seznam parcel iz prejšnjega odstavka je povzet po digitalnem zemljiškem katastru iz leta 2018, ki ga vodi Geodetska uprava Republike Slovenije. </w:t>
      </w:r>
    </w:p>
    <w:p w:rsidR="00294531" w:rsidRPr="003F1C89" w:rsidRDefault="00294531" w:rsidP="00294531">
      <w:pPr>
        <w:spacing w:line="240" w:lineRule="auto"/>
        <w:jc w:val="both"/>
        <w:rPr>
          <w:rFonts w:cs="Arial"/>
          <w:color w:val="000000" w:themeColor="text1"/>
          <w:szCs w:val="20"/>
        </w:rPr>
      </w:pPr>
    </w:p>
    <w:p w:rsidR="00294531" w:rsidRPr="003F1C89" w:rsidRDefault="00294531" w:rsidP="00294531">
      <w:pPr>
        <w:pStyle w:val="Odstavek"/>
        <w:spacing w:before="0"/>
        <w:ind w:firstLine="0"/>
        <w:rPr>
          <w:rFonts w:cs="Arial"/>
          <w:color w:val="000000" w:themeColor="text1"/>
          <w:sz w:val="20"/>
          <w:szCs w:val="20"/>
          <w:lang w:val="sl-SI"/>
        </w:rPr>
      </w:pPr>
      <w:r w:rsidRPr="003F1C89">
        <w:rPr>
          <w:rFonts w:cs="Arial"/>
          <w:color w:val="000000" w:themeColor="text1"/>
          <w:sz w:val="20"/>
          <w:szCs w:val="20"/>
          <w:lang w:val="sl-SI"/>
        </w:rPr>
        <w:t>(3) Če se parcele na posameznem vodovarstvenem območju združujejo s parcelami, ki imajo drugačen vodovarstveni režim, ali s parcelami zunaj vodovarstvenega območja, se na novonastalih parcelah za gradnje uporablja vodovarstveni režim, ki je strožji.</w:t>
      </w:r>
    </w:p>
    <w:p w:rsidR="00294531" w:rsidRPr="003F1C89" w:rsidRDefault="00294531" w:rsidP="00294531">
      <w:pPr>
        <w:spacing w:line="240" w:lineRule="auto"/>
        <w:jc w:val="both"/>
        <w:rPr>
          <w:rFonts w:cs="Arial"/>
          <w:color w:val="000000" w:themeColor="text1"/>
          <w:szCs w:val="20"/>
        </w:rPr>
      </w:pPr>
    </w:p>
    <w:p w:rsidR="00294531" w:rsidRPr="003F1C89" w:rsidRDefault="00294531" w:rsidP="00294531">
      <w:pPr>
        <w:spacing w:line="240" w:lineRule="auto"/>
        <w:jc w:val="center"/>
        <w:rPr>
          <w:rFonts w:cs="Arial"/>
          <w:color w:val="000000" w:themeColor="text1"/>
          <w:szCs w:val="20"/>
        </w:rPr>
      </w:pPr>
      <w:r w:rsidRPr="003F1C89">
        <w:rPr>
          <w:rFonts w:cs="Arial"/>
          <w:color w:val="000000" w:themeColor="text1"/>
          <w:szCs w:val="20"/>
        </w:rPr>
        <w:t>5. člen</w:t>
      </w:r>
    </w:p>
    <w:p w:rsidR="00294531" w:rsidRPr="003F1C89" w:rsidRDefault="00294531" w:rsidP="00294531">
      <w:pPr>
        <w:spacing w:line="240" w:lineRule="auto"/>
        <w:jc w:val="center"/>
        <w:rPr>
          <w:rFonts w:cs="Arial"/>
          <w:color w:val="000000" w:themeColor="text1"/>
          <w:szCs w:val="20"/>
        </w:rPr>
      </w:pPr>
      <w:r w:rsidRPr="003F1C89">
        <w:rPr>
          <w:rFonts w:cs="Arial"/>
          <w:color w:val="000000" w:themeColor="text1"/>
          <w:szCs w:val="20"/>
        </w:rPr>
        <w:t>(podatkovni sloji in prikazi)</w:t>
      </w:r>
    </w:p>
    <w:p w:rsidR="00294531" w:rsidRPr="003F1C89" w:rsidRDefault="00294531" w:rsidP="00294531">
      <w:pPr>
        <w:spacing w:line="240" w:lineRule="auto"/>
        <w:jc w:val="both"/>
        <w:rPr>
          <w:rFonts w:cs="Arial"/>
          <w:color w:val="000000" w:themeColor="text1"/>
          <w:szCs w:val="20"/>
        </w:rPr>
      </w:pPr>
    </w:p>
    <w:p w:rsidR="00294531" w:rsidRPr="003F1C89" w:rsidRDefault="00294531" w:rsidP="00294531">
      <w:pPr>
        <w:spacing w:line="240" w:lineRule="auto"/>
        <w:jc w:val="both"/>
        <w:rPr>
          <w:rFonts w:cs="Arial"/>
          <w:color w:val="000000" w:themeColor="text1"/>
          <w:szCs w:val="20"/>
        </w:rPr>
      </w:pPr>
      <w:r w:rsidRPr="003F1C89">
        <w:rPr>
          <w:rFonts w:cs="Arial"/>
          <w:color w:val="000000" w:themeColor="text1"/>
          <w:szCs w:val="20"/>
        </w:rPr>
        <w:t xml:space="preserve">(1) Vodovarstvena območja, notranja območja in območja zajetij ter njihove geografske meje so določene na digitalnem podatkovnem sloju za raven merila 1 : 5.000 v državnem koordinatnem sistemu. Podatki o vodovarstvenih območjih, notranjih območjih in območjih zajetij ter njihovih mejah so del vodnega katastra ter vključujejo zlasti: </w:t>
      </w:r>
    </w:p>
    <w:p w:rsidR="00294531" w:rsidRPr="003F1C89" w:rsidRDefault="00294531" w:rsidP="00294531">
      <w:pPr>
        <w:spacing w:line="240" w:lineRule="auto"/>
        <w:jc w:val="both"/>
        <w:rPr>
          <w:rFonts w:cs="Arial"/>
          <w:color w:val="000000" w:themeColor="text1"/>
          <w:szCs w:val="20"/>
        </w:rPr>
      </w:pPr>
      <w:r w:rsidRPr="003F1C89">
        <w:rPr>
          <w:rFonts w:cs="Arial"/>
          <w:color w:val="000000" w:themeColor="text1"/>
          <w:szCs w:val="20"/>
        </w:rPr>
        <w:t>– identifikacijsko številko posameznega vodovarstvenega območja, notranjega območja in območja zajetja,</w:t>
      </w:r>
    </w:p>
    <w:p w:rsidR="00294531" w:rsidRPr="003F1C89" w:rsidRDefault="00294531" w:rsidP="00294531">
      <w:pPr>
        <w:spacing w:line="240" w:lineRule="auto"/>
        <w:jc w:val="both"/>
        <w:rPr>
          <w:rFonts w:cs="Arial"/>
          <w:color w:val="000000" w:themeColor="text1"/>
          <w:szCs w:val="20"/>
        </w:rPr>
      </w:pPr>
      <w:r w:rsidRPr="003F1C89">
        <w:rPr>
          <w:rFonts w:cs="Arial"/>
          <w:color w:val="000000" w:themeColor="text1"/>
          <w:szCs w:val="20"/>
        </w:rPr>
        <w:t>– šifro posameznega notranjega območja in območja zajetja, oznako in ime posameznega notranjega območja in območja zajetja,</w:t>
      </w:r>
    </w:p>
    <w:p w:rsidR="00294531" w:rsidRPr="003F1C89" w:rsidRDefault="00294531" w:rsidP="00294531">
      <w:pPr>
        <w:pStyle w:val="Odstavek"/>
        <w:spacing w:before="0"/>
        <w:ind w:firstLine="0"/>
        <w:rPr>
          <w:rFonts w:cs="Arial"/>
          <w:color w:val="000000" w:themeColor="text1"/>
          <w:sz w:val="20"/>
          <w:szCs w:val="20"/>
          <w:lang w:val="sl-SI"/>
        </w:rPr>
      </w:pPr>
      <w:r w:rsidRPr="003F1C89">
        <w:rPr>
          <w:rFonts w:cs="Arial"/>
          <w:color w:val="000000" w:themeColor="text1"/>
          <w:sz w:val="20"/>
          <w:szCs w:val="20"/>
        </w:rPr>
        <w:t>–</w:t>
      </w:r>
      <w:r w:rsidRPr="003F1C89">
        <w:rPr>
          <w:rFonts w:cs="Arial"/>
          <w:color w:val="000000" w:themeColor="text1"/>
          <w:sz w:val="20"/>
          <w:szCs w:val="20"/>
          <w:lang w:val="sl-SI"/>
        </w:rPr>
        <w:t xml:space="preserve"> velikost površine posameznega vodovarstvenega območja, notranjega območja in območja zajetja,</w:t>
      </w:r>
    </w:p>
    <w:p w:rsidR="00294531" w:rsidRPr="003F1C89" w:rsidRDefault="00294531" w:rsidP="00294531">
      <w:pPr>
        <w:pStyle w:val="Odstavek"/>
        <w:spacing w:before="0"/>
        <w:ind w:firstLine="0"/>
        <w:rPr>
          <w:rFonts w:cs="Arial"/>
          <w:color w:val="000000" w:themeColor="text1"/>
          <w:sz w:val="20"/>
          <w:szCs w:val="20"/>
          <w:lang w:val="sl-SI"/>
        </w:rPr>
      </w:pPr>
      <w:r w:rsidRPr="003F1C89">
        <w:rPr>
          <w:rFonts w:cs="Arial"/>
          <w:color w:val="000000" w:themeColor="text1"/>
          <w:sz w:val="20"/>
          <w:szCs w:val="20"/>
        </w:rPr>
        <w:t>–</w:t>
      </w:r>
      <w:r w:rsidRPr="003F1C89">
        <w:rPr>
          <w:rFonts w:cs="Arial"/>
          <w:color w:val="000000" w:themeColor="text1"/>
          <w:sz w:val="20"/>
          <w:szCs w:val="20"/>
          <w:lang w:val="sl-SI"/>
        </w:rPr>
        <w:t xml:space="preserve"> datum določitve </w:t>
      </w:r>
      <w:r w:rsidRPr="003F1C89">
        <w:rPr>
          <w:rFonts w:cs="Arial"/>
          <w:color w:val="000000" w:themeColor="text1"/>
          <w:sz w:val="20"/>
          <w:szCs w:val="20"/>
        </w:rPr>
        <w:t>vodovarstvenega območja, notranjega območja oziroma območja zajetja</w:t>
      </w:r>
      <w:r w:rsidRPr="003F1C89">
        <w:rPr>
          <w:rFonts w:cs="Arial"/>
          <w:color w:val="000000" w:themeColor="text1"/>
          <w:sz w:val="20"/>
          <w:szCs w:val="20"/>
          <w:lang w:val="sl-SI"/>
        </w:rPr>
        <w:t xml:space="preserve"> in </w:t>
      </w:r>
    </w:p>
    <w:p w:rsidR="00294531" w:rsidRPr="003F1C89" w:rsidRDefault="00294531" w:rsidP="00294531">
      <w:pPr>
        <w:pStyle w:val="Odstavek"/>
        <w:spacing w:before="0"/>
        <w:ind w:firstLine="0"/>
        <w:rPr>
          <w:rFonts w:cs="Arial"/>
          <w:color w:val="000000" w:themeColor="text1"/>
          <w:sz w:val="20"/>
          <w:szCs w:val="20"/>
          <w:lang w:val="sl-SI"/>
        </w:rPr>
      </w:pPr>
      <w:r w:rsidRPr="003F1C89">
        <w:rPr>
          <w:rFonts w:cs="Arial"/>
          <w:color w:val="000000" w:themeColor="text1"/>
          <w:sz w:val="20"/>
          <w:szCs w:val="20"/>
        </w:rPr>
        <w:t>–</w:t>
      </w:r>
      <w:r w:rsidRPr="003F1C89">
        <w:rPr>
          <w:rFonts w:cs="Arial"/>
          <w:color w:val="000000" w:themeColor="text1"/>
          <w:sz w:val="20"/>
          <w:szCs w:val="20"/>
          <w:lang w:val="sl-SI"/>
        </w:rPr>
        <w:t xml:space="preserve"> opombe.</w:t>
      </w:r>
    </w:p>
    <w:p w:rsidR="00294531" w:rsidRPr="003F1C89" w:rsidRDefault="00294531" w:rsidP="00294531">
      <w:pPr>
        <w:pStyle w:val="Odstavek"/>
        <w:spacing w:before="0"/>
        <w:ind w:firstLine="0"/>
        <w:rPr>
          <w:rFonts w:cs="Arial"/>
          <w:color w:val="000000" w:themeColor="text1"/>
          <w:sz w:val="20"/>
          <w:szCs w:val="20"/>
          <w:lang w:val="sl-SI"/>
        </w:rPr>
      </w:pPr>
    </w:p>
    <w:p w:rsidR="00294531" w:rsidRPr="003F1C89" w:rsidRDefault="00294531" w:rsidP="00294531">
      <w:pPr>
        <w:spacing w:line="240" w:lineRule="auto"/>
        <w:jc w:val="both"/>
        <w:rPr>
          <w:rFonts w:cs="Arial"/>
          <w:color w:val="000000" w:themeColor="text1"/>
          <w:szCs w:val="20"/>
        </w:rPr>
      </w:pPr>
      <w:r w:rsidRPr="003F1C89">
        <w:rPr>
          <w:rFonts w:cs="Arial"/>
          <w:color w:val="000000" w:themeColor="text1"/>
          <w:szCs w:val="20"/>
        </w:rPr>
        <w:t>(2) Vodovarstvena območja z notranjimi območji in območji zajetij so prikazana na publikacijski karti, ki je objavljena na spletni strani ministrstva, in so označena na naslednji način:</w:t>
      </w:r>
    </w:p>
    <w:p w:rsidR="00294531" w:rsidRPr="003F1C89" w:rsidRDefault="00294531" w:rsidP="00294531">
      <w:pPr>
        <w:spacing w:line="240" w:lineRule="auto"/>
        <w:jc w:val="both"/>
        <w:rPr>
          <w:rFonts w:cs="Arial"/>
          <w:color w:val="000000" w:themeColor="text1"/>
          <w:szCs w:val="20"/>
        </w:rPr>
      </w:pPr>
      <w:r w:rsidRPr="003F1C89">
        <w:rPr>
          <w:rFonts w:cs="Arial"/>
          <w:color w:val="000000" w:themeColor="text1"/>
          <w:szCs w:val="20"/>
        </w:rPr>
        <w:t xml:space="preserve">– najožja vodovarstvena območja z oranžno barvo in oznako »VVO I«, znotraj katerih so območja zajetij </w:t>
      </w:r>
      <w:r w:rsidR="00016EAE" w:rsidRPr="003F1C89">
        <w:rPr>
          <w:rFonts w:cs="Arial"/>
          <w:color w:val="000000" w:themeColor="text1"/>
          <w:szCs w:val="20"/>
        </w:rPr>
        <w:t>bele barve</w:t>
      </w:r>
      <w:r w:rsidR="00747C90" w:rsidRPr="003F1C89">
        <w:rPr>
          <w:rFonts w:cs="Arial"/>
          <w:color w:val="000000" w:themeColor="text1"/>
          <w:szCs w:val="20"/>
        </w:rPr>
        <w:t xml:space="preserve"> in </w:t>
      </w:r>
      <w:r w:rsidR="00016EAE" w:rsidRPr="003F1C89">
        <w:rPr>
          <w:rFonts w:cs="Arial"/>
          <w:color w:val="000000" w:themeColor="text1"/>
          <w:szCs w:val="20"/>
        </w:rPr>
        <w:t xml:space="preserve">z </w:t>
      </w:r>
      <w:r w:rsidRPr="003F1C89">
        <w:rPr>
          <w:rFonts w:cs="Arial"/>
          <w:color w:val="000000" w:themeColor="text1"/>
          <w:szCs w:val="20"/>
        </w:rPr>
        <w:t>oznako »VVO 0«,</w:t>
      </w:r>
    </w:p>
    <w:p w:rsidR="00294531" w:rsidRPr="003F1C89" w:rsidRDefault="00294531" w:rsidP="00294531">
      <w:pPr>
        <w:spacing w:line="240" w:lineRule="auto"/>
        <w:jc w:val="both"/>
        <w:rPr>
          <w:rFonts w:cs="Arial"/>
          <w:color w:val="000000" w:themeColor="text1"/>
          <w:szCs w:val="20"/>
        </w:rPr>
      </w:pPr>
      <w:r w:rsidRPr="003F1C89">
        <w:rPr>
          <w:rFonts w:cs="Arial"/>
          <w:color w:val="000000" w:themeColor="text1"/>
          <w:szCs w:val="20"/>
        </w:rPr>
        <w:lastRenderedPageBreak/>
        <w:t xml:space="preserve">– ožja vodovarstvena območja z rumeno barvo in oznako »VVO II«, in </w:t>
      </w:r>
    </w:p>
    <w:p w:rsidR="00294531" w:rsidRPr="003F1C89" w:rsidRDefault="00294531" w:rsidP="00294531">
      <w:pPr>
        <w:spacing w:line="240" w:lineRule="auto"/>
        <w:jc w:val="both"/>
        <w:rPr>
          <w:rFonts w:cs="Arial"/>
          <w:color w:val="000000" w:themeColor="text1"/>
          <w:szCs w:val="20"/>
        </w:rPr>
      </w:pPr>
      <w:r w:rsidRPr="003F1C89">
        <w:rPr>
          <w:rFonts w:cs="Arial"/>
          <w:color w:val="000000" w:themeColor="text1"/>
          <w:szCs w:val="20"/>
        </w:rPr>
        <w:t>– širša vodovarstvena območja z zeleno barvo in oznako »VVO III«.</w:t>
      </w:r>
    </w:p>
    <w:p w:rsidR="00294531" w:rsidRPr="003F1C89" w:rsidRDefault="00294531" w:rsidP="00294531">
      <w:pPr>
        <w:pStyle w:val="Odstavek"/>
        <w:spacing w:before="0"/>
        <w:ind w:firstLine="0"/>
        <w:rPr>
          <w:rFonts w:cs="Arial"/>
          <w:color w:val="000000" w:themeColor="text1"/>
          <w:sz w:val="20"/>
          <w:szCs w:val="20"/>
          <w:lang w:val="sl-SI"/>
        </w:rPr>
      </w:pPr>
    </w:p>
    <w:p w:rsidR="00294531" w:rsidRPr="003F1C89" w:rsidRDefault="00294531" w:rsidP="00294531">
      <w:pPr>
        <w:spacing w:line="240" w:lineRule="auto"/>
        <w:jc w:val="both"/>
        <w:rPr>
          <w:rFonts w:cs="Arial"/>
          <w:b/>
          <w:color w:val="000000" w:themeColor="text1"/>
          <w:szCs w:val="20"/>
        </w:rPr>
      </w:pPr>
    </w:p>
    <w:p w:rsidR="00294531" w:rsidRPr="003F1C89" w:rsidRDefault="00294531" w:rsidP="00294531">
      <w:pPr>
        <w:spacing w:line="240" w:lineRule="auto"/>
        <w:jc w:val="both"/>
        <w:rPr>
          <w:rFonts w:cs="Arial"/>
          <w:b/>
          <w:color w:val="000000" w:themeColor="text1"/>
          <w:szCs w:val="20"/>
        </w:rPr>
      </w:pPr>
      <w:r w:rsidRPr="003F1C89">
        <w:rPr>
          <w:rFonts w:cs="Arial"/>
          <w:b/>
          <w:color w:val="000000" w:themeColor="text1"/>
          <w:szCs w:val="20"/>
        </w:rPr>
        <w:t>II. UKREPI, PREPOVEDI IN OMEJITVE ZA RABO VODE</w:t>
      </w:r>
    </w:p>
    <w:p w:rsidR="00294531" w:rsidRPr="003F1C89" w:rsidRDefault="00294531" w:rsidP="00294531">
      <w:pPr>
        <w:spacing w:line="240" w:lineRule="auto"/>
        <w:jc w:val="both"/>
        <w:rPr>
          <w:rFonts w:cs="Arial"/>
          <w:color w:val="000000" w:themeColor="text1"/>
          <w:szCs w:val="20"/>
        </w:rPr>
      </w:pPr>
    </w:p>
    <w:p w:rsidR="00294531" w:rsidRPr="003F1C89" w:rsidRDefault="00294531" w:rsidP="00294531">
      <w:pPr>
        <w:spacing w:line="240" w:lineRule="auto"/>
        <w:jc w:val="center"/>
        <w:rPr>
          <w:rFonts w:cs="Arial"/>
          <w:bCs/>
          <w:color w:val="000000" w:themeColor="text1"/>
          <w:szCs w:val="20"/>
        </w:rPr>
      </w:pPr>
      <w:r w:rsidRPr="003F1C89">
        <w:rPr>
          <w:rFonts w:cs="Arial"/>
          <w:bCs/>
          <w:color w:val="000000" w:themeColor="text1"/>
          <w:szCs w:val="20"/>
        </w:rPr>
        <w:t>6. člen</w:t>
      </w:r>
    </w:p>
    <w:p w:rsidR="00294531" w:rsidRPr="003F1C89" w:rsidRDefault="00294531" w:rsidP="00294531">
      <w:pPr>
        <w:spacing w:line="240" w:lineRule="auto"/>
        <w:jc w:val="center"/>
        <w:rPr>
          <w:rFonts w:cs="Arial"/>
          <w:bCs/>
          <w:color w:val="000000" w:themeColor="text1"/>
          <w:szCs w:val="20"/>
        </w:rPr>
      </w:pPr>
      <w:r w:rsidRPr="003F1C89">
        <w:rPr>
          <w:rFonts w:cs="Arial"/>
          <w:bCs/>
          <w:color w:val="000000" w:themeColor="text1"/>
          <w:szCs w:val="20"/>
        </w:rPr>
        <w:t>(raba podzemne vode in vodna pravica)</w:t>
      </w:r>
    </w:p>
    <w:p w:rsidR="00294531" w:rsidRPr="003F1C89" w:rsidRDefault="00294531" w:rsidP="00294531">
      <w:pPr>
        <w:spacing w:line="240" w:lineRule="auto"/>
        <w:jc w:val="both"/>
        <w:rPr>
          <w:rFonts w:cs="Arial"/>
          <w:b/>
          <w:color w:val="000000" w:themeColor="text1"/>
          <w:szCs w:val="20"/>
        </w:rPr>
      </w:pPr>
    </w:p>
    <w:p w:rsidR="00430030" w:rsidRPr="003F1C89" w:rsidRDefault="00430030" w:rsidP="00430030">
      <w:pPr>
        <w:pStyle w:val="Odstavek"/>
        <w:spacing w:before="0"/>
        <w:ind w:firstLine="0"/>
        <w:rPr>
          <w:color w:val="000000"/>
          <w:sz w:val="20"/>
          <w:szCs w:val="20"/>
          <w:lang w:val="sl-SI"/>
        </w:rPr>
      </w:pPr>
      <w:r w:rsidRPr="003F1C89">
        <w:rPr>
          <w:color w:val="000000"/>
          <w:sz w:val="20"/>
          <w:szCs w:val="20"/>
          <w:lang w:val="sl-SI"/>
        </w:rPr>
        <w:t>(1) Na najožjih vodovarstvenih območjih je prepovedana raba podzemne vode iz vodonosnikov vodnih teles podzemnih voda, ki se varujejo s to uredbo (v nadaljnjem besedilu: podzemna voda), razen rabe podzemne vode za javno oskrbo s pitno vodo.</w:t>
      </w:r>
    </w:p>
    <w:p w:rsidR="00430030" w:rsidRPr="003F1C89" w:rsidRDefault="00430030" w:rsidP="00430030">
      <w:pPr>
        <w:pStyle w:val="Odstavek"/>
        <w:spacing w:before="0"/>
        <w:ind w:firstLine="0"/>
        <w:rPr>
          <w:color w:val="000000"/>
          <w:sz w:val="20"/>
          <w:szCs w:val="20"/>
          <w:lang w:val="sl-SI"/>
        </w:rPr>
      </w:pPr>
    </w:p>
    <w:p w:rsidR="00430030" w:rsidRPr="003F1C89" w:rsidRDefault="00430030" w:rsidP="00430030">
      <w:pPr>
        <w:spacing w:line="240" w:lineRule="auto"/>
        <w:jc w:val="both"/>
        <w:rPr>
          <w:rFonts w:cs="Arial"/>
          <w:color w:val="000000"/>
          <w:szCs w:val="20"/>
        </w:rPr>
      </w:pPr>
      <w:r w:rsidRPr="003F1C89">
        <w:rPr>
          <w:rFonts w:cs="Arial"/>
          <w:color w:val="000000"/>
          <w:szCs w:val="20"/>
        </w:rPr>
        <w:t>(2) Ne glede na prejšnji odstavek je na najožjih vodovarstvenih območjih dovoljena raba podzemne vode tudi za lastno oskrbo s pitno vodo, če gre za lastno oskrbo s pitno vodo stanovanjskih ali nestanovanjskih stavb, ki nimajo možnosti priključitve na sistem javne oskrbe s pitno vodo, in se vodna pravica za rabo vode za lastno oskrbo s pitno vodo lahko podeli, če to ne vpliva na količino in kakovost podzemne vode.</w:t>
      </w:r>
    </w:p>
    <w:p w:rsidR="00430030" w:rsidRPr="003F1C89" w:rsidRDefault="00430030" w:rsidP="00430030">
      <w:pPr>
        <w:spacing w:line="240" w:lineRule="auto"/>
        <w:jc w:val="both"/>
        <w:rPr>
          <w:rFonts w:cs="Arial"/>
          <w:color w:val="000000"/>
          <w:szCs w:val="20"/>
        </w:rPr>
      </w:pPr>
    </w:p>
    <w:p w:rsidR="00430030" w:rsidRPr="003F1C89" w:rsidRDefault="00430030" w:rsidP="00430030">
      <w:pPr>
        <w:pStyle w:val="Odstavek"/>
        <w:spacing w:before="0"/>
        <w:ind w:firstLine="0"/>
        <w:rPr>
          <w:color w:val="000000"/>
          <w:sz w:val="20"/>
          <w:szCs w:val="20"/>
          <w:lang w:val="sl-SI"/>
        </w:rPr>
      </w:pPr>
      <w:r w:rsidRPr="003F1C89">
        <w:rPr>
          <w:color w:val="000000"/>
          <w:sz w:val="20"/>
          <w:szCs w:val="20"/>
          <w:lang w:val="sl-SI"/>
        </w:rPr>
        <w:t>(3) Na ožjih in širših vodovarstvenih območjih se vodna pravica za rabo podzemne vode lahko podeli, če to ne vpliva na količino in kakovost podzemne vode.</w:t>
      </w:r>
    </w:p>
    <w:p w:rsidR="00294531" w:rsidRPr="003F1C89" w:rsidRDefault="00294531" w:rsidP="00294531">
      <w:pPr>
        <w:spacing w:line="240" w:lineRule="auto"/>
        <w:jc w:val="both"/>
        <w:rPr>
          <w:rFonts w:cs="Arial"/>
          <w:color w:val="000000" w:themeColor="text1"/>
          <w:szCs w:val="20"/>
        </w:rPr>
      </w:pPr>
    </w:p>
    <w:p w:rsidR="00294531" w:rsidRPr="003F1C89" w:rsidRDefault="00294531" w:rsidP="00294531">
      <w:pPr>
        <w:spacing w:line="240" w:lineRule="auto"/>
        <w:jc w:val="both"/>
        <w:rPr>
          <w:rFonts w:cs="Arial"/>
          <w:color w:val="000000" w:themeColor="text1"/>
          <w:szCs w:val="20"/>
        </w:rPr>
      </w:pPr>
    </w:p>
    <w:p w:rsidR="00294531" w:rsidRPr="003F1C89" w:rsidRDefault="00294531" w:rsidP="00294531">
      <w:pPr>
        <w:pStyle w:val="Poglavje"/>
        <w:spacing w:before="0" w:after="0" w:line="240" w:lineRule="auto"/>
        <w:jc w:val="both"/>
        <w:rPr>
          <w:color w:val="000000" w:themeColor="text1"/>
          <w:sz w:val="20"/>
          <w:szCs w:val="20"/>
        </w:rPr>
      </w:pPr>
      <w:r w:rsidRPr="003F1C89">
        <w:rPr>
          <w:color w:val="000000" w:themeColor="text1"/>
          <w:sz w:val="20"/>
          <w:szCs w:val="20"/>
        </w:rPr>
        <w:t>III. UKREPI, PREPOVEDI IN OMEJITVE OPRAVLJANJA DEJAVNOSTI IN RAVNANJ NA OBMOČJU ZAJETJA</w:t>
      </w:r>
    </w:p>
    <w:p w:rsidR="00294531" w:rsidRPr="003F1C89" w:rsidRDefault="00294531" w:rsidP="00294531">
      <w:pPr>
        <w:pStyle w:val="Poglavje"/>
        <w:spacing w:before="0" w:after="0" w:line="240" w:lineRule="auto"/>
        <w:jc w:val="both"/>
        <w:rPr>
          <w:color w:val="000000" w:themeColor="text1"/>
          <w:sz w:val="20"/>
          <w:szCs w:val="20"/>
        </w:rPr>
      </w:pPr>
    </w:p>
    <w:p w:rsidR="00294531" w:rsidRPr="003F1C89" w:rsidRDefault="00294531" w:rsidP="00294531">
      <w:pPr>
        <w:spacing w:line="240" w:lineRule="auto"/>
        <w:jc w:val="center"/>
        <w:rPr>
          <w:rFonts w:cs="Arial"/>
          <w:color w:val="000000" w:themeColor="text1"/>
          <w:szCs w:val="20"/>
        </w:rPr>
      </w:pPr>
      <w:r w:rsidRPr="003F1C89">
        <w:rPr>
          <w:rFonts w:cs="Arial"/>
          <w:color w:val="000000" w:themeColor="text1"/>
          <w:szCs w:val="20"/>
        </w:rPr>
        <w:t>7. člen</w:t>
      </w:r>
    </w:p>
    <w:p w:rsidR="00294531" w:rsidRPr="003F1C89" w:rsidRDefault="00294531" w:rsidP="00294531">
      <w:pPr>
        <w:spacing w:line="240" w:lineRule="auto"/>
        <w:jc w:val="center"/>
        <w:rPr>
          <w:rFonts w:cs="Arial"/>
          <w:color w:val="000000" w:themeColor="text1"/>
          <w:szCs w:val="20"/>
        </w:rPr>
      </w:pPr>
      <w:r w:rsidRPr="003F1C89">
        <w:rPr>
          <w:rFonts w:cs="Arial"/>
          <w:color w:val="000000" w:themeColor="text1"/>
          <w:szCs w:val="20"/>
        </w:rPr>
        <w:t>(opravljanje dejavnosti in ravnanja na območju zajetja)</w:t>
      </w:r>
    </w:p>
    <w:p w:rsidR="00294531" w:rsidRPr="003F1C89" w:rsidRDefault="00294531" w:rsidP="00294531">
      <w:pPr>
        <w:pStyle w:val="S"/>
        <w:jc w:val="both"/>
        <w:rPr>
          <w:rFonts w:ascii="Arial" w:hAnsi="Arial" w:cs="Arial"/>
          <w:color w:val="000000" w:themeColor="text1"/>
          <w:sz w:val="20"/>
          <w:lang w:val="sl-SI"/>
        </w:rPr>
      </w:pPr>
    </w:p>
    <w:p w:rsidR="00430030" w:rsidRPr="003F1C89" w:rsidRDefault="00430030" w:rsidP="00430030">
      <w:pPr>
        <w:pStyle w:val="S"/>
        <w:jc w:val="both"/>
        <w:rPr>
          <w:rFonts w:ascii="Arial" w:hAnsi="Arial" w:cs="Arial"/>
          <w:color w:val="000000"/>
          <w:sz w:val="20"/>
          <w:lang w:val="sl-SI"/>
        </w:rPr>
      </w:pPr>
      <w:r w:rsidRPr="003F1C89">
        <w:rPr>
          <w:rFonts w:ascii="Arial" w:hAnsi="Arial" w:cs="Arial"/>
          <w:color w:val="000000"/>
          <w:sz w:val="20"/>
          <w:lang w:val="sl-SI"/>
        </w:rPr>
        <w:t>Na območju zajetja je prepovedano opravljanje dejavnosti in ravnanj, ki bi lahko vplivali na spremembo lastnosti ali skladnost in zdravstveno ustreznost pitne vode ali na delovanje sistema oskrbe s pitno vodo, zlasti:</w:t>
      </w:r>
    </w:p>
    <w:p w:rsidR="00430030" w:rsidRPr="003F1C89" w:rsidRDefault="00430030" w:rsidP="00430030">
      <w:pPr>
        <w:pStyle w:val="S"/>
        <w:jc w:val="both"/>
        <w:rPr>
          <w:rFonts w:ascii="Arial" w:hAnsi="Arial" w:cs="Arial"/>
          <w:color w:val="000000"/>
          <w:sz w:val="20"/>
          <w:lang w:val="sl-SI"/>
        </w:rPr>
      </w:pPr>
      <w:r w:rsidRPr="003F1C89">
        <w:rPr>
          <w:rFonts w:ascii="Arial" w:hAnsi="Arial" w:cs="Arial"/>
          <w:color w:val="000000"/>
          <w:sz w:val="20"/>
          <w:lang w:val="sl-SI"/>
        </w:rPr>
        <w:t>– odlaganje odpadkov,</w:t>
      </w:r>
    </w:p>
    <w:p w:rsidR="00430030" w:rsidRPr="003F1C89" w:rsidRDefault="00430030" w:rsidP="00430030">
      <w:pPr>
        <w:pStyle w:val="S"/>
        <w:jc w:val="both"/>
        <w:rPr>
          <w:rFonts w:ascii="Arial" w:hAnsi="Arial" w:cs="Arial"/>
          <w:color w:val="000000"/>
          <w:sz w:val="20"/>
          <w:lang w:val="sl-SI"/>
        </w:rPr>
      </w:pPr>
      <w:r w:rsidRPr="003F1C89">
        <w:rPr>
          <w:rFonts w:ascii="Arial" w:hAnsi="Arial" w:cs="Arial"/>
          <w:color w:val="000000"/>
          <w:sz w:val="20"/>
          <w:lang w:val="sl-SI"/>
        </w:rPr>
        <w:t>– skladiščenje nevarnih snovi,</w:t>
      </w:r>
    </w:p>
    <w:p w:rsidR="00430030" w:rsidRPr="003F1C89" w:rsidRDefault="00430030" w:rsidP="00430030">
      <w:pPr>
        <w:pStyle w:val="S"/>
        <w:jc w:val="both"/>
        <w:rPr>
          <w:rFonts w:ascii="Arial" w:hAnsi="Arial" w:cs="Arial"/>
          <w:color w:val="000000"/>
          <w:sz w:val="20"/>
          <w:lang w:val="sl-SI"/>
        </w:rPr>
      </w:pPr>
      <w:r w:rsidRPr="003F1C89">
        <w:rPr>
          <w:rFonts w:ascii="Arial" w:hAnsi="Arial" w:cs="Arial"/>
          <w:color w:val="000000"/>
          <w:sz w:val="20"/>
          <w:lang w:val="sl-SI"/>
        </w:rPr>
        <w:t>– uporaba fitofarmacevtskih sredstev (v nadaljnjem besedilu: FFS),</w:t>
      </w:r>
    </w:p>
    <w:p w:rsidR="00430030" w:rsidRPr="003F1C89" w:rsidRDefault="00430030" w:rsidP="00430030">
      <w:pPr>
        <w:pStyle w:val="S"/>
        <w:jc w:val="both"/>
        <w:rPr>
          <w:rFonts w:ascii="Arial" w:hAnsi="Arial" w:cs="Arial"/>
          <w:color w:val="000000"/>
          <w:sz w:val="20"/>
          <w:lang w:val="sl-SI"/>
        </w:rPr>
      </w:pPr>
      <w:r w:rsidRPr="003F1C89">
        <w:rPr>
          <w:rFonts w:ascii="Arial" w:hAnsi="Arial" w:cs="Arial"/>
          <w:color w:val="000000"/>
          <w:sz w:val="20"/>
          <w:lang w:val="sl-SI"/>
        </w:rPr>
        <w:t>– uporaba gnojil,</w:t>
      </w:r>
    </w:p>
    <w:p w:rsidR="00430030" w:rsidRPr="003F1C89" w:rsidRDefault="00430030" w:rsidP="00430030">
      <w:pPr>
        <w:pStyle w:val="S"/>
        <w:jc w:val="both"/>
        <w:rPr>
          <w:rFonts w:ascii="Arial" w:hAnsi="Arial" w:cs="Arial"/>
          <w:color w:val="000000"/>
          <w:sz w:val="20"/>
          <w:lang w:val="sl-SI"/>
        </w:rPr>
      </w:pPr>
      <w:r w:rsidRPr="003F1C89">
        <w:rPr>
          <w:rFonts w:ascii="Arial" w:hAnsi="Arial" w:cs="Arial"/>
          <w:color w:val="000000"/>
          <w:sz w:val="20"/>
          <w:lang w:val="sl-SI"/>
        </w:rPr>
        <w:t>– soljenje in uporaba kemijskih pripravkov za preprečevanje zmrzali na utrjenih površinah,</w:t>
      </w:r>
    </w:p>
    <w:p w:rsidR="00430030" w:rsidRPr="003F1C89" w:rsidRDefault="00430030" w:rsidP="00430030">
      <w:pPr>
        <w:pStyle w:val="S"/>
        <w:jc w:val="both"/>
        <w:rPr>
          <w:rFonts w:ascii="Arial" w:hAnsi="Arial" w:cs="Arial"/>
          <w:color w:val="000000"/>
          <w:sz w:val="20"/>
          <w:lang w:val="sl-SI"/>
        </w:rPr>
      </w:pPr>
      <w:r w:rsidRPr="003F1C89">
        <w:rPr>
          <w:rFonts w:ascii="Arial" w:hAnsi="Arial" w:cs="Arial"/>
          <w:color w:val="000000"/>
          <w:sz w:val="20"/>
          <w:lang w:val="sl-SI"/>
        </w:rPr>
        <w:t>– vzdrževanje vozil in</w:t>
      </w:r>
    </w:p>
    <w:p w:rsidR="00430030" w:rsidRPr="003F1C89" w:rsidRDefault="00430030" w:rsidP="00430030">
      <w:pPr>
        <w:pStyle w:val="S"/>
        <w:jc w:val="both"/>
        <w:rPr>
          <w:rFonts w:ascii="Arial" w:hAnsi="Arial" w:cs="Arial"/>
          <w:color w:val="000000"/>
          <w:sz w:val="20"/>
          <w:lang w:val="sl-SI"/>
        </w:rPr>
      </w:pPr>
      <w:r w:rsidRPr="003F1C89">
        <w:rPr>
          <w:rFonts w:ascii="Arial" w:hAnsi="Arial" w:cs="Arial"/>
          <w:color w:val="000000"/>
          <w:sz w:val="20"/>
          <w:lang w:val="sl-SI"/>
        </w:rPr>
        <w:t>– parkiranje gradbenih strojev, razen če gre za aktivnosti, povezane z izvajanjem obveznih storitev in nalog javne oskrbe s pitno vodo.</w:t>
      </w:r>
    </w:p>
    <w:p w:rsidR="00A3678D" w:rsidRPr="003F1C89" w:rsidRDefault="00A3678D" w:rsidP="00641810">
      <w:pPr>
        <w:pStyle w:val="Poglavje"/>
        <w:spacing w:before="0" w:after="0" w:line="240" w:lineRule="auto"/>
        <w:jc w:val="both"/>
        <w:rPr>
          <w:color w:val="000000" w:themeColor="text1"/>
          <w:sz w:val="20"/>
          <w:szCs w:val="20"/>
        </w:rPr>
      </w:pPr>
    </w:p>
    <w:p w:rsidR="00430030" w:rsidRPr="003F1C89" w:rsidRDefault="00430030" w:rsidP="00641810">
      <w:pPr>
        <w:pStyle w:val="Poglavje"/>
        <w:spacing w:before="0" w:after="0" w:line="240" w:lineRule="auto"/>
        <w:jc w:val="both"/>
        <w:rPr>
          <w:color w:val="000000" w:themeColor="text1"/>
          <w:sz w:val="20"/>
          <w:szCs w:val="20"/>
        </w:rPr>
      </w:pPr>
    </w:p>
    <w:p w:rsidR="00745A39" w:rsidRPr="003F1C89" w:rsidRDefault="00A3678D" w:rsidP="00641810">
      <w:pPr>
        <w:pStyle w:val="Poglavje"/>
        <w:spacing w:before="0" w:after="0" w:line="240" w:lineRule="auto"/>
        <w:jc w:val="both"/>
        <w:rPr>
          <w:color w:val="000000" w:themeColor="text1"/>
          <w:sz w:val="20"/>
          <w:szCs w:val="20"/>
        </w:rPr>
      </w:pPr>
      <w:r w:rsidRPr="003F1C89">
        <w:rPr>
          <w:color w:val="000000" w:themeColor="text1"/>
          <w:sz w:val="20"/>
          <w:szCs w:val="20"/>
        </w:rPr>
        <w:t xml:space="preserve">IV. </w:t>
      </w:r>
      <w:r w:rsidR="00745A39" w:rsidRPr="003F1C89">
        <w:rPr>
          <w:color w:val="000000" w:themeColor="text1"/>
          <w:sz w:val="20"/>
          <w:szCs w:val="20"/>
        </w:rPr>
        <w:t>PREPOVEDI</w:t>
      </w:r>
      <w:r w:rsidR="009A0185" w:rsidRPr="003F1C89">
        <w:rPr>
          <w:color w:val="000000" w:themeColor="text1"/>
          <w:sz w:val="20"/>
          <w:szCs w:val="20"/>
        </w:rPr>
        <w:t>,</w:t>
      </w:r>
      <w:r w:rsidR="00745A39" w:rsidRPr="003F1C89">
        <w:rPr>
          <w:color w:val="000000" w:themeColor="text1"/>
          <w:sz w:val="20"/>
          <w:szCs w:val="20"/>
        </w:rPr>
        <w:t xml:space="preserve"> </w:t>
      </w:r>
      <w:r w:rsidR="009A0185" w:rsidRPr="003F1C89">
        <w:rPr>
          <w:color w:val="000000" w:themeColor="text1"/>
          <w:sz w:val="20"/>
          <w:szCs w:val="20"/>
        </w:rPr>
        <w:t xml:space="preserve">UKREPI </w:t>
      </w:r>
      <w:r w:rsidR="00745A39" w:rsidRPr="003F1C89">
        <w:rPr>
          <w:color w:val="000000" w:themeColor="text1"/>
          <w:sz w:val="20"/>
          <w:szCs w:val="20"/>
        </w:rPr>
        <w:t xml:space="preserve">IN OMEJITVE </w:t>
      </w:r>
      <w:r w:rsidR="009D34D3" w:rsidRPr="003F1C89">
        <w:rPr>
          <w:color w:val="000000" w:themeColor="text1"/>
          <w:sz w:val="20"/>
          <w:szCs w:val="20"/>
        </w:rPr>
        <w:t>ZA</w:t>
      </w:r>
      <w:r w:rsidR="003E41EF" w:rsidRPr="003F1C89">
        <w:rPr>
          <w:color w:val="000000" w:themeColor="text1"/>
          <w:sz w:val="20"/>
          <w:szCs w:val="20"/>
        </w:rPr>
        <w:t xml:space="preserve"> GRADNJ</w:t>
      </w:r>
      <w:r w:rsidR="009D34D3" w:rsidRPr="003F1C89">
        <w:rPr>
          <w:color w:val="000000" w:themeColor="text1"/>
          <w:sz w:val="20"/>
          <w:szCs w:val="20"/>
        </w:rPr>
        <w:t>O</w:t>
      </w:r>
      <w:r w:rsidR="003E41EF" w:rsidRPr="003F1C89">
        <w:rPr>
          <w:color w:val="000000" w:themeColor="text1"/>
          <w:sz w:val="20"/>
          <w:szCs w:val="20"/>
        </w:rPr>
        <w:t xml:space="preserve"> </w:t>
      </w:r>
    </w:p>
    <w:p w:rsidR="00AB1DB1" w:rsidRPr="003F1C89" w:rsidRDefault="00AB1DB1" w:rsidP="00641810">
      <w:pPr>
        <w:spacing w:line="240" w:lineRule="auto"/>
        <w:jc w:val="both"/>
        <w:rPr>
          <w:rFonts w:cs="Arial"/>
          <w:color w:val="000000" w:themeColor="text1"/>
          <w:szCs w:val="20"/>
        </w:rPr>
      </w:pPr>
    </w:p>
    <w:p w:rsidR="00745A39" w:rsidRPr="003F1C89" w:rsidRDefault="00571053" w:rsidP="00641810">
      <w:pPr>
        <w:spacing w:line="240" w:lineRule="auto"/>
        <w:jc w:val="both"/>
        <w:rPr>
          <w:rFonts w:cs="Arial"/>
          <w:b/>
          <w:color w:val="000000" w:themeColor="text1"/>
          <w:szCs w:val="20"/>
        </w:rPr>
      </w:pPr>
      <w:r w:rsidRPr="003F1C89">
        <w:rPr>
          <w:rFonts w:cs="Arial"/>
          <w:b/>
          <w:color w:val="000000" w:themeColor="text1"/>
          <w:szCs w:val="20"/>
        </w:rPr>
        <w:t>1. Splošno</w:t>
      </w:r>
    </w:p>
    <w:p w:rsidR="000C0425" w:rsidRPr="003F1C89" w:rsidRDefault="000C0425" w:rsidP="00641810">
      <w:pPr>
        <w:spacing w:line="240" w:lineRule="auto"/>
        <w:jc w:val="both"/>
        <w:rPr>
          <w:rFonts w:cs="Arial"/>
          <w:b/>
          <w:color w:val="000000" w:themeColor="text1"/>
          <w:szCs w:val="20"/>
        </w:rPr>
      </w:pPr>
    </w:p>
    <w:p w:rsidR="0093350E" w:rsidRPr="003F1C89" w:rsidRDefault="0093350E" w:rsidP="0093350E">
      <w:pPr>
        <w:spacing w:line="240" w:lineRule="auto"/>
        <w:jc w:val="center"/>
        <w:rPr>
          <w:rFonts w:cs="Arial"/>
          <w:color w:val="000000" w:themeColor="text1"/>
          <w:szCs w:val="20"/>
        </w:rPr>
      </w:pPr>
      <w:r w:rsidRPr="003F1C89">
        <w:rPr>
          <w:rFonts w:cs="Arial"/>
          <w:color w:val="000000" w:themeColor="text1"/>
          <w:szCs w:val="20"/>
        </w:rPr>
        <w:t>8. člen</w:t>
      </w:r>
    </w:p>
    <w:p w:rsidR="0093350E" w:rsidRPr="003F1C89" w:rsidRDefault="0093350E" w:rsidP="0093350E">
      <w:pPr>
        <w:spacing w:line="240" w:lineRule="auto"/>
        <w:jc w:val="center"/>
        <w:rPr>
          <w:rFonts w:cs="Arial"/>
          <w:color w:val="000000" w:themeColor="text1"/>
          <w:szCs w:val="20"/>
        </w:rPr>
      </w:pPr>
      <w:r w:rsidRPr="003F1C89">
        <w:rPr>
          <w:rFonts w:cs="Arial"/>
          <w:color w:val="000000" w:themeColor="text1"/>
          <w:szCs w:val="20"/>
        </w:rPr>
        <w:t>(prepoved gradnje)</w:t>
      </w:r>
    </w:p>
    <w:p w:rsidR="0093350E" w:rsidRPr="003F1C89" w:rsidRDefault="0093350E" w:rsidP="0093350E">
      <w:pPr>
        <w:spacing w:line="240" w:lineRule="auto"/>
        <w:jc w:val="both"/>
        <w:rPr>
          <w:rFonts w:cs="Arial"/>
          <w:color w:val="000000" w:themeColor="text1"/>
          <w:szCs w:val="20"/>
        </w:rPr>
      </w:pPr>
    </w:p>
    <w:p w:rsidR="00430030" w:rsidRPr="003F1C89" w:rsidRDefault="00430030" w:rsidP="00430030">
      <w:pPr>
        <w:pStyle w:val="Odstavek"/>
        <w:spacing w:before="0"/>
        <w:ind w:firstLine="0"/>
        <w:rPr>
          <w:color w:val="000000"/>
          <w:sz w:val="20"/>
          <w:szCs w:val="20"/>
          <w:lang w:val="sl-SI"/>
        </w:rPr>
      </w:pPr>
      <w:r w:rsidRPr="003F1C89">
        <w:rPr>
          <w:color w:val="000000"/>
          <w:sz w:val="20"/>
          <w:szCs w:val="20"/>
          <w:lang w:val="sl-SI"/>
        </w:rPr>
        <w:t>(1) Na notranjih območjih sta prepovedani gradnja in drugi gradbeni posegi, razen če s to uredbo ni določeno drugače.</w:t>
      </w:r>
    </w:p>
    <w:p w:rsidR="00430030" w:rsidRPr="003F1C89" w:rsidRDefault="00430030" w:rsidP="00430030">
      <w:pPr>
        <w:pStyle w:val="Odstavek"/>
        <w:spacing w:before="0"/>
        <w:ind w:firstLine="0"/>
        <w:rPr>
          <w:color w:val="000000"/>
          <w:sz w:val="20"/>
          <w:szCs w:val="20"/>
          <w:lang w:val="sl-SI"/>
        </w:rPr>
      </w:pPr>
    </w:p>
    <w:p w:rsidR="00430030" w:rsidRPr="003F1C89" w:rsidRDefault="00430030" w:rsidP="00430030">
      <w:pPr>
        <w:pStyle w:val="Odstavek"/>
        <w:spacing w:before="0"/>
        <w:ind w:firstLine="0"/>
        <w:rPr>
          <w:color w:val="000000"/>
          <w:sz w:val="20"/>
          <w:szCs w:val="20"/>
          <w:lang w:val="sl-SI"/>
        </w:rPr>
      </w:pPr>
      <w:r w:rsidRPr="003F1C89">
        <w:rPr>
          <w:color w:val="000000"/>
          <w:sz w:val="20"/>
          <w:szCs w:val="20"/>
          <w:lang w:val="sl-SI"/>
        </w:rPr>
        <w:t xml:space="preserve">(2) Na območjih zajetij je prepovedana gradnja in drugi gradbeni posegi, razen gradnje in drugih gradbenih posegov, ki so namenjeni za javno oskrbo s pitno vodo in je zanjo pridobljeno vodno soglasje. </w:t>
      </w:r>
    </w:p>
    <w:p w:rsidR="00430030" w:rsidRPr="003F1C89" w:rsidRDefault="00430030" w:rsidP="00430030">
      <w:pPr>
        <w:pStyle w:val="Odstavek"/>
        <w:spacing w:before="0"/>
        <w:ind w:firstLine="0"/>
        <w:rPr>
          <w:color w:val="000000"/>
          <w:sz w:val="20"/>
          <w:szCs w:val="20"/>
          <w:lang w:val="sl-SI"/>
        </w:rPr>
      </w:pPr>
    </w:p>
    <w:p w:rsidR="00430030" w:rsidRPr="003F1C89" w:rsidRDefault="00430030" w:rsidP="00430030">
      <w:pPr>
        <w:pStyle w:val="Odstavek"/>
        <w:spacing w:before="0"/>
        <w:ind w:firstLine="0"/>
        <w:rPr>
          <w:color w:val="000000"/>
          <w:sz w:val="20"/>
          <w:szCs w:val="20"/>
          <w:lang w:val="sl-SI"/>
        </w:rPr>
      </w:pPr>
      <w:r w:rsidRPr="003F1C89">
        <w:rPr>
          <w:color w:val="000000"/>
          <w:sz w:val="20"/>
          <w:szCs w:val="20"/>
          <w:lang w:val="sl-SI"/>
        </w:rPr>
        <w:t>(3) Prepoved gradnje iz prvega in drugega odstavka tega člena se nanaša na enostavne, nezahtevne, manj zahtevne in zahtevne objekte, razen če s to uredbo ni določeno drugače.</w:t>
      </w:r>
    </w:p>
    <w:p w:rsidR="00FC6DC2" w:rsidRPr="003F1C89" w:rsidRDefault="00FC6DC2" w:rsidP="00FC6DC2">
      <w:pPr>
        <w:pStyle w:val="Odstavek"/>
        <w:spacing w:before="0"/>
        <w:ind w:firstLine="0"/>
        <w:rPr>
          <w:rFonts w:cs="Arial"/>
          <w:color w:val="000000" w:themeColor="text1"/>
          <w:sz w:val="20"/>
          <w:szCs w:val="20"/>
          <w:lang w:val="sl-SI"/>
        </w:rPr>
      </w:pPr>
    </w:p>
    <w:p w:rsidR="00D36455" w:rsidRPr="003F1C89" w:rsidRDefault="00D36455" w:rsidP="00D36455">
      <w:pPr>
        <w:pStyle w:val="Odstavek"/>
        <w:spacing w:before="0"/>
        <w:ind w:firstLine="0"/>
        <w:jc w:val="center"/>
        <w:rPr>
          <w:color w:val="000000"/>
          <w:sz w:val="20"/>
          <w:szCs w:val="20"/>
          <w:lang w:val="sl-SI"/>
        </w:rPr>
      </w:pPr>
      <w:r w:rsidRPr="003F1C89">
        <w:rPr>
          <w:color w:val="000000"/>
          <w:sz w:val="20"/>
          <w:szCs w:val="20"/>
          <w:lang w:val="sl-SI"/>
        </w:rPr>
        <w:t>9. člen</w:t>
      </w:r>
    </w:p>
    <w:p w:rsidR="00D36455" w:rsidRPr="003F1C89" w:rsidRDefault="00D36455" w:rsidP="00D36455">
      <w:pPr>
        <w:pStyle w:val="Odstavek"/>
        <w:spacing w:before="0"/>
        <w:ind w:firstLine="0"/>
        <w:jc w:val="center"/>
        <w:rPr>
          <w:color w:val="000000"/>
          <w:sz w:val="20"/>
          <w:szCs w:val="20"/>
          <w:lang w:val="sl-SI"/>
        </w:rPr>
      </w:pPr>
      <w:r w:rsidRPr="003F1C89">
        <w:rPr>
          <w:color w:val="000000"/>
          <w:sz w:val="20"/>
          <w:szCs w:val="20"/>
          <w:lang w:val="sl-SI"/>
        </w:rPr>
        <w:lastRenderedPageBreak/>
        <w:t>(gradbeni inženirski objekti)</w:t>
      </w:r>
    </w:p>
    <w:p w:rsidR="00D36455" w:rsidRPr="003F1C89" w:rsidRDefault="00D36455" w:rsidP="00D36455">
      <w:pPr>
        <w:pStyle w:val="Odstavek"/>
        <w:spacing w:before="0"/>
        <w:ind w:firstLine="0"/>
        <w:jc w:val="center"/>
        <w:rPr>
          <w:strike/>
          <w:color w:val="000000"/>
          <w:sz w:val="20"/>
          <w:szCs w:val="20"/>
          <w:lang w:val="sl-SI"/>
        </w:rPr>
      </w:pPr>
    </w:p>
    <w:p w:rsidR="0081396A" w:rsidRPr="003F1C89" w:rsidRDefault="00D36455" w:rsidP="00D36455">
      <w:pPr>
        <w:pStyle w:val="Odstavek"/>
        <w:spacing w:before="0"/>
        <w:ind w:firstLine="0"/>
        <w:rPr>
          <w:color w:val="000000"/>
          <w:sz w:val="20"/>
          <w:szCs w:val="20"/>
          <w:lang w:val="sl-SI"/>
        </w:rPr>
      </w:pPr>
      <w:r w:rsidRPr="003F1C89">
        <w:rPr>
          <w:color w:val="000000"/>
          <w:sz w:val="20"/>
          <w:szCs w:val="20"/>
          <w:lang w:val="sl-SI"/>
        </w:rPr>
        <w:t xml:space="preserve">(1) Ne glede na prvi odstavek prejšnjega člena je na notranjih območjih dovoljena novogradnja in se izda vodno soglasje, če se v postopku odločanja o izdaji vodnega soglasja ugotovi, da so zagotovljeni zaščitni ukrepi, s katerimi se preprečijo negativni vplivi na vodni režim in stanje površinskih ter podzemnih voda, zlasti pa na kakovost in količino podzemne vode, </w:t>
      </w:r>
      <w:r w:rsidR="0081396A" w:rsidRPr="003F1C89">
        <w:rPr>
          <w:color w:val="000000"/>
          <w:sz w:val="20"/>
          <w:szCs w:val="20"/>
          <w:lang w:val="sl-SI"/>
        </w:rPr>
        <w:t>in so izpolnjene tudi naslednje zahteve, razen če s to uredbo za posamezne gradbene inženirske objekte za posamezna zajetja ni določeno drugače:</w:t>
      </w:r>
    </w:p>
    <w:p w:rsidR="00D36455" w:rsidRPr="003F1C89" w:rsidRDefault="00D36455" w:rsidP="00D36455">
      <w:pPr>
        <w:pStyle w:val="Odstavek"/>
        <w:spacing w:before="0"/>
        <w:ind w:firstLine="0"/>
        <w:rPr>
          <w:color w:val="000000"/>
          <w:sz w:val="20"/>
          <w:szCs w:val="20"/>
          <w:lang w:val="sl-SI"/>
        </w:rPr>
      </w:pPr>
      <w:r w:rsidRPr="003F1C89">
        <w:rPr>
          <w:color w:val="000000"/>
          <w:sz w:val="20"/>
          <w:szCs w:val="20"/>
          <w:lang w:val="sl-SI"/>
        </w:rPr>
        <w:t>1. gre za gradbene inženirske objekte, ki so glede na klasifikacijo vrst objektov CC–SI iz predpisa, ki ureja razvrščanje objektov, uvrščajo med:</w:t>
      </w:r>
    </w:p>
    <w:p w:rsidR="00D36455" w:rsidRPr="003F1C89" w:rsidRDefault="00D36455" w:rsidP="00D36455">
      <w:pPr>
        <w:pStyle w:val="Odstavek"/>
        <w:spacing w:before="0"/>
        <w:ind w:firstLine="0"/>
        <w:rPr>
          <w:color w:val="000000"/>
          <w:sz w:val="20"/>
          <w:szCs w:val="20"/>
          <w:lang w:val="sl-SI"/>
        </w:rPr>
      </w:pPr>
      <w:r w:rsidRPr="003F1C89">
        <w:rPr>
          <w:color w:val="000000"/>
          <w:sz w:val="20"/>
          <w:szCs w:val="20"/>
          <w:lang w:val="sl-SI"/>
        </w:rPr>
        <w:t xml:space="preserve">– lokalne ceste in javne poti ter nekategorizirane ceste in gozdne ceste, </w:t>
      </w:r>
    </w:p>
    <w:p w:rsidR="00D36455" w:rsidRPr="003F1C89" w:rsidRDefault="00D36455" w:rsidP="00D36455">
      <w:pPr>
        <w:pStyle w:val="Odstavek"/>
        <w:spacing w:before="0"/>
        <w:ind w:firstLine="0"/>
        <w:rPr>
          <w:color w:val="000000"/>
          <w:sz w:val="20"/>
          <w:szCs w:val="20"/>
          <w:lang w:val="sl-SI"/>
        </w:rPr>
      </w:pPr>
      <w:r w:rsidRPr="003F1C89">
        <w:rPr>
          <w:color w:val="000000"/>
          <w:sz w:val="20"/>
          <w:szCs w:val="20"/>
          <w:lang w:val="sl-SI"/>
        </w:rPr>
        <w:t xml:space="preserve">– lokalne distribucijske plinovode, </w:t>
      </w:r>
    </w:p>
    <w:p w:rsidR="00D36455" w:rsidRPr="003F1C89" w:rsidRDefault="00D36455" w:rsidP="00D36455">
      <w:pPr>
        <w:pStyle w:val="Odstavek"/>
        <w:spacing w:before="0"/>
        <w:ind w:firstLine="0"/>
        <w:rPr>
          <w:color w:val="000000"/>
          <w:sz w:val="20"/>
          <w:szCs w:val="20"/>
          <w:lang w:val="sl-SI"/>
        </w:rPr>
      </w:pPr>
      <w:r w:rsidRPr="003F1C89">
        <w:rPr>
          <w:color w:val="000000"/>
          <w:sz w:val="20"/>
          <w:szCs w:val="20"/>
          <w:lang w:val="sl-SI"/>
        </w:rPr>
        <w:t xml:space="preserve">– lokalne cevovode, </w:t>
      </w:r>
    </w:p>
    <w:p w:rsidR="00D36455" w:rsidRPr="003F1C89" w:rsidRDefault="00D36455" w:rsidP="00D36455">
      <w:pPr>
        <w:pStyle w:val="Odstavek"/>
        <w:spacing w:before="0"/>
        <w:ind w:firstLine="0"/>
        <w:rPr>
          <w:color w:val="000000"/>
          <w:sz w:val="20"/>
          <w:szCs w:val="20"/>
          <w:lang w:val="sl-SI"/>
        </w:rPr>
      </w:pPr>
      <w:r w:rsidRPr="003F1C89">
        <w:rPr>
          <w:color w:val="000000"/>
          <w:sz w:val="20"/>
          <w:szCs w:val="20"/>
          <w:lang w:val="sl-SI"/>
        </w:rPr>
        <w:t>– cevovode za odpadno vodo in</w:t>
      </w:r>
    </w:p>
    <w:p w:rsidR="00D36455" w:rsidRPr="003F1C89" w:rsidRDefault="00D36455" w:rsidP="00D36455">
      <w:pPr>
        <w:pStyle w:val="Odstavek"/>
        <w:spacing w:before="0"/>
        <w:ind w:firstLine="0"/>
        <w:rPr>
          <w:color w:val="000000"/>
          <w:sz w:val="20"/>
          <w:szCs w:val="20"/>
          <w:lang w:val="sl-SI"/>
        </w:rPr>
      </w:pPr>
      <w:r w:rsidRPr="003F1C89">
        <w:rPr>
          <w:color w:val="000000"/>
          <w:sz w:val="20"/>
          <w:szCs w:val="20"/>
          <w:lang w:val="sl-SI"/>
        </w:rPr>
        <w:t xml:space="preserve">– lokalne (distribucijske) elektroenergetske vode in lokalna (dostopovna) komunikacijska omrežja, </w:t>
      </w:r>
    </w:p>
    <w:p w:rsidR="00D36455" w:rsidRPr="003F1C89" w:rsidRDefault="00D36455" w:rsidP="00D36455">
      <w:pPr>
        <w:pStyle w:val="Odstavek"/>
        <w:spacing w:before="0"/>
        <w:ind w:firstLine="0"/>
        <w:rPr>
          <w:color w:val="000000"/>
          <w:sz w:val="20"/>
          <w:szCs w:val="20"/>
          <w:lang w:val="sl-SI"/>
        </w:rPr>
      </w:pPr>
      <w:r w:rsidRPr="003F1C89">
        <w:rPr>
          <w:color w:val="000000"/>
          <w:sz w:val="20"/>
          <w:szCs w:val="20"/>
          <w:lang w:val="sl-SI"/>
        </w:rPr>
        <w:t xml:space="preserve">2. gre za komunalno opremljanje zemljišč </w:t>
      </w:r>
      <w:r w:rsidR="00D35B2E" w:rsidRPr="003F1C89">
        <w:rPr>
          <w:color w:val="000000"/>
          <w:sz w:val="20"/>
          <w:szCs w:val="20"/>
          <w:lang w:val="sl-SI"/>
        </w:rPr>
        <w:t xml:space="preserve">na teh območjih </w:t>
      </w:r>
      <w:r w:rsidRPr="003F1C89">
        <w:rPr>
          <w:color w:val="000000"/>
          <w:sz w:val="20"/>
          <w:szCs w:val="20"/>
          <w:lang w:val="sl-SI"/>
        </w:rPr>
        <w:t xml:space="preserve">za obstoječe objekte oziroma za objekte, katerih novogradnja je dovoljena s to uredbo, </w:t>
      </w:r>
    </w:p>
    <w:p w:rsidR="00D36455" w:rsidRPr="003F1C89" w:rsidRDefault="00D36455" w:rsidP="00D36455">
      <w:pPr>
        <w:pStyle w:val="Odstavek"/>
        <w:spacing w:before="0"/>
        <w:ind w:firstLine="0"/>
        <w:rPr>
          <w:color w:val="000000"/>
          <w:sz w:val="20"/>
          <w:szCs w:val="20"/>
          <w:lang w:val="sl-SI"/>
        </w:rPr>
      </w:pPr>
      <w:r w:rsidRPr="003F1C89">
        <w:rPr>
          <w:color w:val="000000"/>
          <w:sz w:val="20"/>
          <w:szCs w:val="20"/>
          <w:lang w:val="sl-SI"/>
        </w:rPr>
        <w:t>3. vlogi za pridobitev vodnega soglasja je priložena izjava izvajalca javne službe oskrbe s pitno vodo (v nadaljnjem besedilu: izvajalec javne službe), iz katere je razvidno, da je izvajalec javne službe seznanjen s predlagano novogradnjo,</w:t>
      </w:r>
    </w:p>
    <w:p w:rsidR="00D36455" w:rsidRPr="003F1C89" w:rsidRDefault="00D36455" w:rsidP="00D36455">
      <w:pPr>
        <w:pStyle w:val="Odstavek"/>
        <w:spacing w:before="0"/>
        <w:ind w:firstLine="0"/>
        <w:rPr>
          <w:color w:val="000000"/>
          <w:sz w:val="20"/>
          <w:szCs w:val="20"/>
          <w:lang w:val="sl-SI"/>
        </w:rPr>
      </w:pPr>
      <w:r w:rsidRPr="003F1C89">
        <w:rPr>
          <w:color w:val="000000"/>
          <w:sz w:val="20"/>
          <w:szCs w:val="20"/>
          <w:lang w:val="sl-SI"/>
        </w:rPr>
        <w:t xml:space="preserve">4. zagotovljeno je, da se za gradnjo uporabljajo materiali in snovi, iz katerih se ne izlužujejo nevarne snovi, ki bi vplivale na spremembo lastnosti ali skladnost in zdravstveno ustreznost pitne vode v skladu s predpisi, ki urejajo pitno vodo, </w:t>
      </w:r>
    </w:p>
    <w:p w:rsidR="00D36455" w:rsidRPr="003F1C89" w:rsidRDefault="00D36455" w:rsidP="00D36455">
      <w:pPr>
        <w:pStyle w:val="Odstavek"/>
        <w:spacing w:before="0"/>
        <w:ind w:firstLine="0"/>
        <w:rPr>
          <w:color w:val="000000"/>
          <w:sz w:val="20"/>
          <w:szCs w:val="20"/>
          <w:lang w:val="sl-SI"/>
        </w:rPr>
      </w:pPr>
      <w:r w:rsidRPr="003F1C89">
        <w:rPr>
          <w:color w:val="000000"/>
          <w:sz w:val="20"/>
          <w:szCs w:val="20"/>
          <w:lang w:val="sl-SI"/>
        </w:rPr>
        <w:t>5. zagotovljeno je, da se posegi v tla z odstranjevanjem krovnih plasti in spodnjih plasti tal izvajajo tako, da so prizadete čim manjše površine,</w:t>
      </w:r>
    </w:p>
    <w:p w:rsidR="00D36455" w:rsidRPr="003F1C89" w:rsidRDefault="00D36455" w:rsidP="00D36455">
      <w:pPr>
        <w:pStyle w:val="Odstavek"/>
        <w:spacing w:before="0"/>
        <w:ind w:firstLine="0"/>
        <w:rPr>
          <w:color w:val="000000"/>
          <w:sz w:val="20"/>
          <w:szCs w:val="20"/>
          <w:lang w:val="sl-SI"/>
        </w:rPr>
      </w:pPr>
      <w:r w:rsidRPr="003F1C89">
        <w:rPr>
          <w:color w:val="000000"/>
          <w:sz w:val="20"/>
          <w:szCs w:val="20"/>
          <w:lang w:val="sl-SI"/>
        </w:rPr>
        <w:t>6. zagotovljeno je, da se na gradbiščih, večjih od 1 ha, izvaja etapna gradnja,</w:t>
      </w:r>
    </w:p>
    <w:p w:rsidR="00D36455" w:rsidRPr="003F1C89" w:rsidRDefault="00D36455" w:rsidP="00D36455">
      <w:pPr>
        <w:pStyle w:val="Odstavek"/>
        <w:spacing w:before="0"/>
        <w:ind w:firstLine="0"/>
        <w:rPr>
          <w:color w:val="000000"/>
          <w:sz w:val="20"/>
          <w:szCs w:val="20"/>
          <w:lang w:val="sl-SI"/>
        </w:rPr>
      </w:pPr>
      <w:r w:rsidRPr="003F1C89">
        <w:rPr>
          <w:color w:val="000000"/>
          <w:sz w:val="20"/>
          <w:szCs w:val="20"/>
          <w:lang w:val="sl-SI"/>
        </w:rPr>
        <w:t>7. zagotovljeno je, da se za izvedbo tesnilnih sistemov za zaščito podzemne vode (tesnilne zavese, injektiranje, uporaba brizganega betona) uporabljajo betoni z nealkalnim</w:t>
      </w:r>
      <w:r w:rsidR="00D35B2E" w:rsidRPr="003F1C89">
        <w:rPr>
          <w:color w:val="000000"/>
          <w:sz w:val="20"/>
          <w:szCs w:val="20"/>
          <w:lang w:val="sl-SI"/>
        </w:rPr>
        <w:t>i</w:t>
      </w:r>
      <w:r w:rsidRPr="003F1C89">
        <w:rPr>
          <w:color w:val="000000"/>
          <w:sz w:val="20"/>
          <w:szCs w:val="20"/>
          <w:lang w:val="sl-SI"/>
        </w:rPr>
        <w:t xml:space="preserve"> pospeševalcem vezanja, ki nimajo negativnih vplivov na kakovost podzemne vode. Gradnja tesnilnih zaves, ki niso v funkciji objektov, ni dovolj</w:t>
      </w:r>
      <w:r w:rsidR="008E69F0" w:rsidRPr="003F1C89">
        <w:rPr>
          <w:color w:val="000000"/>
          <w:sz w:val="20"/>
          <w:szCs w:val="20"/>
          <w:lang w:val="sl-SI"/>
        </w:rPr>
        <w:t>ena,</w:t>
      </w:r>
    </w:p>
    <w:p w:rsidR="00AA0471" w:rsidRPr="003F1C89" w:rsidRDefault="00E0194F" w:rsidP="00D36455">
      <w:pPr>
        <w:pStyle w:val="Odstavek"/>
        <w:spacing w:before="0"/>
        <w:ind w:firstLine="0"/>
        <w:rPr>
          <w:color w:val="000000"/>
          <w:sz w:val="20"/>
          <w:szCs w:val="20"/>
          <w:lang w:val="sl-SI"/>
        </w:rPr>
      </w:pPr>
      <w:r w:rsidRPr="003F1C89">
        <w:rPr>
          <w:color w:val="000000"/>
          <w:sz w:val="20"/>
          <w:szCs w:val="20"/>
          <w:lang w:val="sl-SI"/>
        </w:rPr>
        <w:t>8. zagotovljeno je, da se</w:t>
      </w:r>
      <w:r w:rsidR="00610248" w:rsidRPr="003F1C89">
        <w:rPr>
          <w:rFonts w:cs="Arial"/>
          <w:color w:val="000000" w:themeColor="text1"/>
          <w:sz w:val="20"/>
          <w:szCs w:val="20"/>
          <w:lang w:val="sl-SI"/>
        </w:rPr>
        <w:t xml:space="preserve"> z </w:t>
      </w:r>
      <w:r w:rsidR="00023D96" w:rsidRPr="003F1C89">
        <w:rPr>
          <w:rFonts w:cs="Arial"/>
          <w:color w:val="000000" w:themeColor="text1"/>
          <w:sz w:val="20"/>
          <w:szCs w:val="20"/>
          <w:lang w:val="sl-SI"/>
        </w:rPr>
        <w:t>gradnjo</w:t>
      </w:r>
      <w:r w:rsidR="00C51FA4" w:rsidRPr="003F1C89">
        <w:rPr>
          <w:rFonts w:cs="Arial"/>
          <w:color w:val="000000" w:themeColor="text1"/>
          <w:sz w:val="20"/>
          <w:szCs w:val="20"/>
          <w:lang w:val="sl-SI"/>
        </w:rPr>
        <w:t xml:space="preserve"> ne</w:t>
      </w:r>
      <w:r w:rsidR="00AA0471" w:rsidRPr="003F1C89">
        <w:rPr>
          <w:color w:val="000000"/>
          <w:sz w:val="20"/>
          <w:szCs w:val="20"/>
          <w:lang w:val="sl-SI"/>
        </w:rPr>
        <w:t>:</w:t>
      </w:r>
    </w:p>
    <w:p w:rsidR="00E0194F" w:rsidRPr="003F1C89" w:rsidRDefault="00AA0471" w:rsidP="00D36455">
      <w:pPr>
        <w:pStyle w:val="Odstavek"/>
        <w:spacing w:before="0"/>
        <w:ind w:firstLine="0"/>
        <w:rPr>
          <w:color w:val="000000"/>
          <w:sz w:val="20"/>
          <w:szCs w:val="20"/>
          <w:lang w:val="sl-SI"/>
        </w:rPr>
      </w:pPr>
      <w:r w:rsidRPr="003F1C89">
        <w:rPr>
          <w:color w:val="000000"/>
          <w:sz w:val="20"/>
          <w:szCs w:val="20"/>
          <w:lang w:val="sl-SI"/>
        </w:rPr>
        <w:t>–</w:t>
      </w:r>
      <w:r w:rsidR="00C51FA4" w:rsidRPr="003F1C89">
        <w:rPr>
          <w:color w:val="000000"/>
          <w:sz w:val="20"/>
          <w:szCs w:val="20"/>
          <w:lang w:val="sl-SI"/>
        </w:rPr>
        <w:t xml:space="preserve"> </w:t>
      </w:r>
      <w:r w:rsidR="00E0194F" w:rsidRPr="003F1C89">
        <w:rPr>
          <w:color w:val="000000"/>
          <w:sz w:val="20"/>
          <w:szCs w:val="20"/>
          <w:lang w:val="sl-SI"/>
        </w:rPr>
        <w:t xml:space="preserve">posega </w:t>
      </w:r>
      <w:r w:rsidR="009E394B" w:rsidRPr="003F1C89">
        <w:rPr>
          <w:color w:val="000000"/>
          <w:sz w:val="20"/>
          <w:szCs w:val="20"/>
          <w:lang w:val="sl-SI"/>
        </w:rPr>
        <w:t>globlje kakor 2 m nad</w:t>
      </w:r>
      <w:r w:rsidRPr="003F1C89">
        <w:rPr>
          <w:color w:val="000000"/>
          <w:sz w:val="20"/>
          <w:szCs w:val="20"/>
          <w:lang w:val="sl-SI"/>
        </w:rPr>
        <w:t xml:space="preserve"> najvišjo gladino podzemne vode,</w:t>
      </w:r>
    </w:p>
    <w:p w:rsidR="00AA0471" w:rsidRPr="003F1C89" w:rsidRDefault="00AA0471" w:rsidP="00D36455">
      <w:pPr>
        <w:pStyle w:val="Odstavek"/>
        <w:spacing w:before="0"/>
        <w:ind w:firstLine="0"/>
        <w:rPr>
          <w:rFonts w:cs="Arial"/>
          <w:color w:val="000000" w:themeColor="text1"/>
          <w:sz w:val="20"/>
          <w:szCs w:val="20"/>
          <w:lang w:val="sl-SI"/>
        </w:rPr>
      </w:pPr>
      <w:r w:rsidRPr="003F1C89">
        <w:rPr>
          <w:color w:val="000000"/>
          <w:sz w:val="20"/>
          <w:szCs w:val="20"/>
          <w:lang w:val="sl-SI"/>
        </w:rPr>
        <w:t>–</w:t>
      </w:r>
      <w:r w:rsidR="00C51FA4" w:rsidRPr="003F1C89">
        <w:rPr>
          <w:color w:val="000000"/>
          <w:sz w:val="20"/>
          <w:szCs w:val="20"/>
          <w:lang w:val="sl-SI"/>
        </w:rPr>
        <w:t xml:space="preserve"> </w:t>
      </w:r>
      <w:r w:rsidRPr="003F1C89">
        <w:rPr>
          <w:color w:val="000000"/>
          <w:sz w:val="20"/>
          <w:szCs w:val="20"/>
          <w:lang w:val="sl-SI"/>
        </w:rPr>
        <w:t>preseka kraških kanalov in kavern</w:t>
      </w:r>
      <w:r w:rsidRPr="003F1C89">
        <w:rPr>
          <w:rFonts w:cs="Arial"/>
          <w:color w:val="000000" w:themeColor="text1"/>
          <w:sz w:val="20"/>
          <w:szCs w:val="20"/>
          <w:lang w:val="sl-SI"/>
        </w:rPr>
        <w:t xml:space="preserve"> ali zmanjša njihova pretočnost,</w:t>
      </w:r>
    </w:p>
    <w:p w:rsidR="00AA0471" w:rsidRPr="003F1C89" w:rsidRDefault="00AA0471" w:rsidP="00AA0471">
      <w:pPr>
        <w:pStyle w:val="Odstavek"/>
        <w:spacing w:before="0"/>
        <w:ind w:firstLine="0"/>
        <w:rPr>
          <w:rFonts w:cs="Arial"/>
          <w:color w:val="000000" w:themeColor="text1"/>
          <w:sz w:val="20"/>
          <w:szCs w:val="20"/>
          <w:lang w:val="sl-SI"/>
        </w:rPr>
      </w:pPr>
      <w:r w:rsidRPr="003F1C89">
        <w:rPr>
          <w:rFonts w:cs="Arial"/>
          <w:color w:val="000000" w:themeColor="text1"/>
          <w:sz w:val="20"/>
          <w:szCs w:val="20"/>
          <w:lang w:val="sl-SI"/>
        </w:rPr>
        <w:t>–</w:t>
      </w:r>
      <w:r w:rsidR="00C51FA4" w:rsidRPr="003F1C89">
        <w:rPr>
          <w:rFonts w:cs="Arial"/>
          <w:color w:val="000000" w:themeColor="text1"/>
          <w:sz w:val="20"/>
          <w:szCs w:val="20"/>
          <w:lang w:val="sl-SI"/>
        </w:rPr>
        <w:t xml:space="preserve"> </w:t>
      </w:r>
      <w:r w:rsidRPr="003F1C89">
        <w:rPr>
          <w:rFonts w:cs="Arial"/>
          <w:color w:val="000000" w:themeColor="text1"/>
          <w:sz w:val="20"/>
          <w:szCs w:val="20"/>
          <w:lang w:val="sl-SI"/>
        </w:rPr>
        <w:t>vpliva na smer in količino pretakanja podzemne vode, in</w:t>
      </w:r>
    </w:p>
    <w:p w:rsidR="00AA0471" w:rsidRPr="003F1C89" w:rsidRDefault="00AA0471" w:rsidP="00AA0471">
      <w:pPr>
        <w:pStyle w:val="Odstavek"/>
        <w:spacing w:before="0"/>
        <w:ind w:firstLine="0"/>
        <w:rPr>
          <w:color w:val="000000"/>
          <w:sz w:val="20"/>
          <w:szCs w:val="20"/>
          <w:lang w:val="sl-SI"/>
        </w:rPr>
      </w:pPr>
      <w:r w:rsidRPr="003F1C89">
        <w:rPr>
          <w:rFonts w:cs="Arial"/>
          <w:color w:val="000000" w:themeColor="text1"/>
          <w:sz w:val="20"/>
          <w:szCs w:val="20"/>
          <w:lang w:val="sl-SI"/>
        </w:rPr>
        <w:t>–</w:t>
      </w:r>
      <w:r w:rsidR="00C51FA4" w:rsidRPr="003F1C89">
        <w:rPr>
          <w:rFonts w:cs="Arial"/>
          <w:color w:val="000000" w:themeColor="text1"/>
          <w:sz w:val="20"/>
          <w:szCs w:val="20"/>
          <w:lang w:val="sl-SI"/>
        </w:rPr>
        <w:t xml:space="preserve"> </w:t>
      </w:r>
      <w:r w:rsidRPr="003F1C89">
        <w:rPr>
          <w:rFonts w:cs="Arial"/>
          <w:color w:val="000000" w:themeColor="text1"/>
          <w:sz w:val="20"/>
          <w:szCs w:val="20"/>
          <w:lang w:val="sl-SI"/>
        </w:rPr>
        <w:t>povzroči povezave različnih gladin podzemne vode ali pretakanja ene podzemne vode v drugo,</w:t>
      </w:r>
    </w:p>
    <w:p w:rsidR="00D36455" w:rsidRPr="003F1C89" w:rsidRDefault="00E0194F" w:rsidP="00E0194F">
      <w:pPr>
        <w:pStyle w:val="Odstavek"/>
        <w:spacing w:before="0"/>
        <w:ind w:firstLine="0"/>
        <w:rPr>
          <w:color w:val="000000"/>
          <w:sz w:val="20"/>
          <w:szCs w:val="20"/>
          <w:lang w:val="sl-SI"/>
        </w:rPr>
      </w:pPr>
      <w:r w:rsidRPr="003F1C89">
        <w:rPr>
          <w:color w:val="000000"/>
          <w:sz w:val="20"/>
          <w:szCs w:val="20"/>
          <w:lang w:val="sl-SI"/>
        </w:rPr>
        <w:t>9</w:t>
      </w:r>
      <w:r w:rsidR="00D36455" w:rsidRPr="003F1C89">
        <w:rPr>
          <w:color w:val="000000"/>
          <w:sz w:val="20"/>
          <w:szCs w:val="20"/>
          <w:lang w:val="sl-SI"/>
        </w:rPr>
        <w:t xml:space="preserve">. zagotovljeno je, da se glede obremenjevanja tal z vnosom zemeljskega izkopa, umetno pripravljene zemljine in polnila pri novogradnji upoštevajo zahteve, določene v prepisu, ki ureja obremenjevanje tal z vnašanjem odpadkov, </w:t>
      </w:r>
    </w:p>
    <w:p w:rsidR="00D36455" w:rsidRPr="003F1C89" w:rsidRDefault="00E0194F" w:rsidP="00D36455">
      <w:pPr>
        <w:pStyle w:val="Odstavek"/>
        <w:spacing w:before="0"/>
        <w:ind w:firstLine="0"/>
        <w:rPr>
          <w:color w:val="000000"/>
          <w:sz w:val="20"/>
          <w:szCs w:val="20"/>
          <w:lang w:val="sl-SI"/>
        </w:rPr>
      </w:pPr>
      <w:r w:rsidRPr="003F1C89">
        <w:rPr>
          <w:color w:val="000000"/>
          <w:sz w:val="20"/>
          <w:szCs w:val="20"/>
          <w:lang w:val="sl-SI"/>
        </w:rPr>
        <w:t>10</w:t>
      </w:r>
      <w:r w:rsidR="00D36455" w:rsidRPr="003F1C89">
        <w:rPr>
          <w:color w:val="000000"/>
          <w:sz w:val="20"/>
          <w:szCs w:val="20"/>
          <w:lang w:val="sl-SI"/>
        </w:rPr>
        <w:t xml:space="preserve">. </w:t>
      </w:r>
      <w:r w:rsidR="003D0971" w:rsidRPr="003F1C89">
        <w:rPr>
          <w:color w:val="000000"/>
          <w:sz w:val="20"/>
          <w:szCs w:val="20"/>
          <w:lang w:val="sl-SI"/>
        </w:rPr>
        <w:t xml:space="preserve">pri cestah je zagotovljeno, da se padavinska odpadna voda odvaja v skladu s predpisi, </w:t>
      </w:r>
      <w:r w:rsidR="00D87AC7" w:rsidRPr="003F1C89">
        <w:rPr>
          <w:color w:val="000000"/>
          <w:sz w:val="20"/>
          <w:szCs w:val="20"/>
          <w:lang w:val="sl-SI"/>
        </w:rPr>
        <w:t xml:space="preserve">ki urejajo emisijo snovi </w:t>
      </w:r>
      <w:r w:rsidR="00E30766" w:rsidRPr="003F1C89">
        <w:rPr>
          <w:color w:val="000000"/>
          <w:sz w:val="20"/>
          <w:szCs w:val="20"/>
          <w:lang w:val="sl-SI"/>
        </w:rPr>
        <w:t xml:space="preserve">ali toplote </w:t>
      </w:r>
      <w:r w:rsidR="00D87AC7" w:rsidRPr="003F1C89">
        <w:rPr>
          <w:color w:val="000000"/>
          <w:sz w:val="20"/>
          <w:szCs w:val="20"/>
          <w:lang w:val="sl-SI"/>
        </w:rPr>
        <w:t>pri odvajanju odpadnih voda</w:t>
      </w:r>
      <w:r w:rsidR="003E30C3" w:rsidRPr="003F1C89">
        <w:rPr>
          <w:color w:val="000000"/>
          <w:sz w:val="20"/>
          <w:szCs w:val="20"/>
          <w:lang w:val="sl-SI"/>
        </w:rPr>
        <w:t xml:space="preserve"> v vode in javno kanalizacijo</w:t>
      </w:r>
      <w:r w:rsidR="00D87AC7" w:rsidRPr="003F1C89">
        <w:rPr>
          <w:color w:val="000000"/>
          <w:sz w:val="20"/>
          <w:szCs w:val="20"/>
          <w:lang w:val="sl-SI"/>
        </w:rPr>
        <w:t xml:space="preserve">, v skladu s predpisi, ki urejajo </w:t>
      </w:r>
      <w:r w:rsidR="003D0971" w:rsidRPr="003F1C89">
        <w:rPr>
          <w:color w:val="000000"/>
          <w:sz w:val="20"/>
          <w:szCs w:val="20"/>
          <w:lang w:val="sl-SI"/>
        </w:rPr>
        <w:t>emisijo snovi pri odvajanju padavinske vode z javnih cest</w:t>
      </w:r>
      <w:r w:rsidR="00E30766" w:rsidRPr="003F1C89">
        <w:rPr>
          <w:color w:val="000000"/>
          <w:sz w:val="20"/>
          <w:szCs w:val="20"/>
          <w:lang w:val="sl-SI"/>
        </w:rPr>
        <w:t xml:space="preserve">, in </w:t>
      </w:r>
      <w:r w:rsidR="00D87AC7" w:rsidRPr="003F1C89">
        <w:rPr>
          <w:color w:val="000000"/>
          <w:sz w:val="20"/>
          <w:szCs w:val="20"/>
          <w:lang w:val="sl-SI"/>
        </w:rPr>
        <w:t>v skladu z zahtevami iz 15. člena te uredbe,</w:t>
      </w:r>
      <w:r w:rsidR="00E30766" w:rsidRPr="003F1C89">
        <w:rPr>
          <w:color w:val="000000"/>
          <w:sz w:val="20"/>
          <w:szCs w:val="20"/>
          <w:lang w:val="sl-SI"/>
        </w:rPr>
        <w:t xml:space="preserve"> </w:t>
      </w:r>
    </w:p>
    <w:p w:rsidR="00BB6E02" w:rsidRPr="003F1C89" w:rsidRDefault="00BB6E02" w:rsidP="00D87AC7">
      <w:pPr>
        <w:pStyle w:val="Odstavek"/>
        <w:spacing w:before="0"/>
        <w:ind w:firstLine="0"/>
        <w:rPr>
          <w:rFonts w:cs="Arial"/>
          <w:color w:val="000000" w:themeColor="text1"/>
          <w:sz w:val="20"/>
          <w:szCs w:val="20"/>
          <w:lang w:val="sl-SI"/>
        </w:rPr>
      </w:pPr>
      <w:r w:rsidRPr="003F1C89">
        <w:rPr>
          <w:color w:val="000000"/>
          <w:sz w:val="20"/>
          <w:szCs w:val="20"/>
          <w:lang w:val="sl-SI"/>
        </w:rPr>
        <w:t>11. parkiranje delovnih strojev in oskrba strojev z gorivi ali mazivi v času izvajanja posega mora biti zagotovljeno na utrjeni površini izven območja posega, ki mora biti izvedena</w:t>
      </w:r>
      <w:r w:rsidRPr="003F1C89">
        <w:rPr>
          <w:rFonts w:cs="Arial"/>
          <w:color w:val="000000" w:themeColor="text1"/>
          <w:sz w:val="20"/>
          <w:szCs w:val="20"/>
          <w:lang w:val="sl-SI"/>
        </w:rPr>
        <w:t xml:space="preserve"> in opremljena tako, da je preprečeno kakršno koli izpiranje, uhajanje, izcejanje ali neposredno ponikanje teh snovi v podzemno vodo. Ob morebitnem izlivu se mora snovi zadržati in v celoti varno odstraniti izven vodovarstvenega območja, in</w:t>
      </w:r>
    </w:p>
    <w:p w:rsidR="00D36455" w:rsidRPr="003F1C89" w:rsidRDefault="00E0194F" w:rsidP="00D36455">
      <w:pPr>
        <w:pStyle w:val="xl27"/>
        <w:spacing w:before="0" w:after="0"/>
        <w:jc w:val="both"/>
        <w:rPr>
          <w:rFonts w:ascii="Arial" w:hAnsi="Arial" w:cs="Arial"/>
          <w:color w:val="000000"/>
          <w:sz w:val="20"/>
          <w:lang w:val="sl-SI"/>
        </w:rPr>
      </w:pPr>
      <w:r w:rsidRPr="003F1C89">
        <w:rPr>
          <w:rFonts w:ascii="Arial" w:hAnsi="Arial" w:cs="Arial"/>
          <w:color w:val="000000"/>
          <w:sz w:val="20"/>
          <w:lang w:val="sl-SI"/>
        </w:rPr>
        <w:t>1</w:t>
      </w:r>
      <w:r w:rsidR="00BB6E02" w:rsidRPr="003F1C89">
        <w:rPr>
          <w:rFonts w:ascii="Arial" w:hAnsi="Arial" w:cs="Arial"/>
          <w:color w:val="000000"/>
          <w:sz w:val="20"/>
          <w:lang w:val="sl-SI"/>
        </w:rPr>
        <w:t>2</w:t>
      </w:r>
      <w:r w:rsidR="00D36455" w:rsidRPr="003F1C89">
        <w:rPr>
          <w:rFonts w:ascii="Arial" w:hAnsi="Arial" w:cs="Arial"/>
          <w:color w:val="000000"/>
          <w:sz w:val="20"/>
          <w:lang w:val="sl-SI"/>
        </w:rPr>
        <w:t>. zagotovljeno je, da so v primeru kakršne koli nesreče v času gradnje ali uporabe objektov izvedeni zaščitni ukrepi, s katerimi se prepreči kakršno koli uhajanje, izcejanje ali ponikanje snovi preko tal ali površinskih voda v podzemno vodo ali zajetje.</w:t>
      </w:r>
    </w:p>
    <w:p w:rsidR="00D36455" w:rsidRPr="003F1C89" w:rsidRDefault="00D36455" w:rsidP="00D36455">
      <w:pPr>
        <w:pStyle w:val="Odstavek"/>
        <w:spacing w:before="0"/>
        <w:ind w:firstLine="0"/>
        <w:rPr>
          <w:color w:val="000000"/>
          <w:sz w:val="20"/>
          <w:szCs w:val="20"/>
          <w:lang w:val="sl-SI"/>
        </w:rPr>
      </w:pPr>
    </w:p>
    <w:p w:rsidR="00D36455" w:rsidRPr="003F1C89" w:rsidRDefault="00D36455" w:rsidP="00D36455">
      <w:pPr>
        <w:pStyle w:val="Odstavek"/>
        <w:spacing w:before="0"/>
        <w:ind w:firstLine="0"/>
        <w:rPr>
          <w:color w:val="000000"/>
          <w:sz w:val="20"/>
          <w:szCs w:val="20"/>
          <w:lang w:val="sl-SI"/>
        </w:rPr>
      </w:pPr>
      <w:r w:rsidRPr="003F1C89">
        <w:rPr>
          <w:color w:val="000000"/>
          <w:sz w:val="20"/>
          <w:szCs w:val="20"/>
          <w:lang w:val="sl-SI"/>
        </w:rPr>
        <w:t>(2) Ne glede na prvi odstavek prejšnjega člena je na notranjih območjih dovoljena novogradnja in se izda vodno soglasje za gradbene inženirske objekte, ki so letalski radio-navigacijski objekti, mostovi, viadukti, nadvozi in nadhodi, pokriti vkopi in galerije, jezovi, vodne pregrade in drugi vodni objekti, daljinski (transportni) vodovodi ter objekti za črpanje, filtriranje in zajem vode, določeni glede na klasifikacijo vrst objektov CC–SI iz predpisa, ki ureja razvrščanje objektov, če se v postopku odločanja o izdaji vodnega soglasja ugotovi, da so zagotovljeni zaščitni ukrepi, s katerimi se preprečijo negativni vplivi na vodni režim in stanje površinskih ter podzemnih voda, zlasti pa na kakovost in količino podzemne vode ter so izpolnjene zahteve iz 2., 3., 4., 5., 6., 7., 8.</w:t>
      </w:r>
      <w:r w:rsidR="00021C25" w:rsidRPr="003F1C89">
        <w:rPr>
          <w:color w:val="000000"/>
          <w:sz w:val="20"/>
          <w:szCs w:val="20"/>
          <w:lang w:val="sl-SI"/>
        </w:rPr>
        <w:t>,</w:t>
      </w:r>
      <w:r w:rsidRPr="003F1C89">
        <w:rPr>
          <w:color w:val="000000"/>
          <w:sz w:val="20"/>
          <w:szCs w:val="20"/>
          <w:lang w:val="sl-SI"/>
        </w:rPr>
        <w:t xml:space="preserve"> </w:t>
      </w:r>
      <w:r w:rsidR="001D79B8" w:rsidRPr="003F1C89">
        <w:rPr>
          <w:color w:val="000000"/>
          <w:sz w:val="20"/>
          <w:szCs w:val="20"/>
          <w:lang w:val="sl-SI"/>
        </w:rPr>
        <w:t xml:space="preserve">9., </w:t>
      </w:r>
      <w:r w:rsidR="00BB6E02" w:rsidRPr="003F1C89">
        <w:rPr>
          <w:color w:val="000000"/>
          <w:sz w:val="20"/>
          <w:szCs w:val="20"/>
          <w:lang w:val="sl-SI"/>
        </w:rPr>
        <w:t>11</w:t>
      </w:r>
      <w:r w:rsidR="005B5C54" w:rsidRPr="003F1C89">
        <w:rPr>
          <w:color w:val="000000"/>
          <w:sz w:val="20"/>
          <w:szCs w:val="20"/>
          <w:lang w:val="sl-SI"/>
        </w:rPr>
        <w:t>.</w:t>
      </w:r>
      <w:r w:rsidR="00E0194F" w:rsidRPr="003F1C89">
        <w:rPr>
          <w:color w:val="000000"/>
          <w:sz w:val="20"/>
          <w:szCs w:val="20"/>
          <w:lang w:val="sl-SI"/>
        </w:rPr>
        <w:t xml:space="preserve"> </w:t>
      </w:r>
      <w:r w:rsidRPr="003F1C89">
        <w:rPr>
          <w:color w:val="000000"/>
          <w:sz w:val="20"/>
          <w:szCs w:val="20"/>
          <w:lang w:val="sl-SI"/>
        </w:rPr>
        <w:t xml:space="preserve">in </w:t>
      </w:r>
      <w:r w:rsidR="00E0194F" w:rsidRPr="003F1C89">
        <w:rPr>
          <w:color w:val="000000"/>
          <w:sz w:val="20"/>
          <w:szCs w:val="20"/>
          <w:lang w:val="sl-SI"/>
        </w:rPr>
        <w:t>1</w:t>
      </w:r>
      <w:r w:rsidR="00BB6E02" w:rsidRPr="003F1C89">
        <w:rPr>
          <w:color w:val="000000"/>
          <w:sz w:val="20"/>
          <w:szCs w:val="20"/>
          <w:lang w:val="sl-SI"/>
        </w:rPr>
        <w:t>2</w:t>
      </w:r>
      <w:r w:rsidRPr="003F1C89">
        <w:rPr>
          <w:color w:val="000000"/>
          <w:sz w:val="20"/>
          <w:szCs w:val="20"/>
          <w:lang w:val="sl-SI"/>
        </w:rPr>
        <w:t xml:space="preserve">. točke </w:t>
      </w:r>
      <w:r w:rsidR="00805873" w:rsidRPr="003F1C89">
        <w:rPr>
          <w:color w:val="000000"/>
          <w:sz w:val="20"/>
          <w:szCs w:val="20"/>
          <w:lang w:val="sl-SI"/>
        </w:rPr>
        <w:t>prejšnjega</w:t>
      </w:r>
      <w:r w:rsidRPr="003F1C89">
        <w:rPr>
          <w:color w:val="000000"/>
          <w:sz w:val="20"/>
          <w:szCs w:val="20"/>
          <w:lang w:val="sl-SI"/>
        </w:rPr>
        <w:t xml:space="preserve"> odstavka.</w:t>
      </w:r>
    </w:p>
    <w:p w:rsidR="00D36455" w:rsidRPr="003F1C89" w:rsidRDefault="00D36455" w:rsidP="00D36455">
      <w:pPr>
        <w:pStyle w:val="Odstavek"/>
        <w:spacing w:before="0"/>
        <w:ind w:firstLine="0"/>
        <w:rPr>
          <w:color w:val="000000"/>
          <w:sz w:val="20"/>
          <w:szCs w:val="20"/>
          <w:lang w:val="sl-SI"/>
        </w:rPr>
      </w:pPr>
    </w:p>
    <w:p w:rsidR="00D36455" w:rsidRPr="003F1C89" w:rsidRDefault="00D36455" w:rsidP="00D36455">
      <w:pPr>
        <w:pStyle w:val="Odstavek"/>
        <w:spacing w:before="0"/>
        <w:ind w:firstLine="0"/>
        <w:jc w:val="center"/>
        <w:rPr>
          <w:color w:val="000000"/>
          <w:sz w:val="20"/>
          <w:szCs w:val="20"/>
          <w:lang w:val="sl-SI"/>
        </w:rPr>
      </w:pPr>
      <w:r w:rsidRPr="003F1C89">
        <w:rPr>
          <w:color w:val="000000"/>
          <w:sz w:val="20"/>
          <w:szCs w:val="20"/>
          <w:lang w:val="sl-SI"/>
        </w:rPr>
        <w:t>10. člen</w:t>
      </w:r>
    </w:p>
    <w:p w:rsidR="00D36455" w:rsidRPr="003F1C89" w:rsidRDefault="00D36455" w:rsidP="00D36455">
      <w:pPr>
        <w:pStyle w:val="Odstavek"/>
        <w:spacing w:before="0"/>
        <w:ind w:firstLine="0"/>
        <w:jc w:val="center"/>
        <w:rPr>
          <w:color w:val="000000"/>
          <w:sz w:val="20"/>
          <w:szCs w:val="20"/>
          <w:lang w:val="sl-SI"/>
        </w:rPr>
      </w:pPr>
      <w:r w:rsidRPr="003F1C89">
        <w:rPr>
          <w:color w:val="000000"/>
          <w:sz w:val="20"/>
          <w:szCs w:val="20"/>
          <w:lang w:val="sl-SI"/>
        </w:rPr>
        <w:t>(drugi gradbeni inženirski objekti)</w:t>
      </w:r>
    </w:p>
    <w:p w:rsidR="00D36455" w:rsidRPr="003F1C89" w:rsidRDefault="00D36455" w:rsidP="00D36455">
      <w:pPr>
        <w:pStyle w:val="Odstavek"/>
        <w:spacing w:before="0"/>
        <w:ind w:firstLine="0"/>
        <w:rPr>
          <w:color w:val="000000"/>
          <w:sz w:val="20"/>
          <w:szCs w:val="20"/>
          <w:lang w:val="sl-SI"/>
        </w:rPr>
      </w:pPr>
    </w:p>
    <w:p w:rsidR="00D36455" w:rsidRPr="003F1C89" w:rsidRDefault="00D36455" w:rsidP="00D36455">
      <w:pPr>
        <w:pStyle w:val="Odstavek"/>
        <w:spacing w:before="0"/>
        <w:ind w:firstLine="0"/>
        <w:rPr>
          <w:color w:val="000000"/>
          <w:sz w:val="20"/>
          <w:szCs w:val="20"/>
          <w:lang w:val="sl-SI"/>
        </w:rPr>
      </w:pPr>
      <w:r w:rsidRPr="003F1C89">
        <w:rPr>
          <w:color w:val="000000"/>
          <w:sz w:val="20"/>
          <w:szCs w:val="20"/>
          <w:lang w:val="sl-SI"/>
        </w:rPr>
        <w:t>(1) Ne glede na prvi odstavek 8. člena te uredbe je na notranjih območjih</w:t>
      </w:r>
      <w:r w:rsidR="00A25271" w:rsidRPr="003F1C89">
        <w:rPr>
          <w:color w:val="000000"/>
          <w:sz w:val="20"/>
          <w:szCs w:val="20"/>
          <w:lang w:val="sl-SI"/>
        </w:rPr>
        <w:t xml:space="preserve">, razen </w:t>
      </w:r>
      <w:r w:rsidR="00E84909" w:rsidRPr="003F1C89">
        <w:rPr>
          <w:rFonts w:cs="Arial"/>
          <w:color w:val="000000"/>
          <w:sz w:val="20"/>
          <w:szCs w:val="20"/>
          <w:lang w:val="sl-SI"/>
        </w:rPr>
        <w:t>na notranjih območjih</w:t>
      </w:r>
      <w:r w:rsidR="00E84909" w:rsidRPr="003F1C89">
        <w:rPr>
          <w:rFonts w:cs="Arial"/>
          <w:b/>
          <w:color w:val="000000"/>
          <w:sz w:val="20"/>
          <w:szCs w:val="20"/>
          <w:lang w:val="sl-SI"/>
        </w:rPr>
        <w:t xml:space="preserve"> </w:t>
      </w:r>
      <w:r w:rsidR="00A25271" w:rsidRPr="003F1C89">
        <w:rPr>
          <w:color w:val="000000"/>
          <w:sz w:val="20"/>
          <w:szCs w:val="20"/>
          <w:lang w:val="sl-SI"/>
        </w:rPr>
        <w:t>za zajetja Kozleški graben (Begunje), Osredek, Pikovnik P 1/91, Žilce-Ravne, Divji skedenj, Globoščak – Jazbina, Lepena, Petrova ograda, Pod Kamen, Pod plotnico, Pri Stajah, Pri veliki smreki, Reševnik-Hrbec, Rjava reber, Rorček, Šklasovka, Šklasovka mala, Tres in Zornice,</w:t>
      </w:r>
      <w:r w:rsidRPr="003F1C89">
        <w:rPr>
          <w:color w:val="000000"/>
          <w:sz w:val="20"/>
          <w:szCs w:val="20"/>
          <w:lang w:val="sl-SI"/>
        </w:rPr>
        <w:t xml:space="preserve"> dovoljena novogradnja in se izda vodno soglasje za druge gradbene inženirske objekte, če se v postopku odločanja o izdaji vodnega soglasja ugotovi, da so zagotovljeni zaščitni ukrepi, s katerimi se preprečijo negativni vplivi na vodni režim in stanje površinskih ter podzemnih voda, zlasti pa na kakovost in količino podzemne vode in so izpolnjene tudi naslednje zahteve: </w:t>
      </w:r>
    </w:p>
    <w:p w:rsidR="00D36455" w:rsidRPr="003F1C89" w:rsidRDefault="00D36455" w:rsidP="00D36455">
      <w:pPr>
        <w:pStyle w:val="Odstavek"/>
        <w:spacing w:before="0"/>
        <w:ind w:firstLine="0"/>
        <w:rPr>
          <w:color w:val="000000"/>
          <w:sz w:val="20"/>
          <w:szCs w:val="20"/>
          <w:lang w:val="sl-SI"/>
        </w:rPr>
      </w:pPr>
      <w:r w:rsidRPr="003F1C89">
        <w:rPr>
          <w:color w:val="000000"/>
          <w:sz w:val="20"/>
          <w:szCs w:val="20"/>
          <w:lang w:val="sl-SI"/>
        </w:rPr>
        <w:t>1. gre za druge gradbeno inženirske objekte, ki se glede na klasifikacijo vrst objektov CC–SI iz predpisa, ki ureja razvrščanje objektov, uvrščajo med:</w:t>
      </w:r>
    </w:p>
    <w:p w:rsidR="00D36455" w:rsidRPr="003F1C89" w:rsidRDefault="00D36455" w:rsidP="00D36455">
      <w:pPr>
        <w:pStyle w:val="Odstavek"/>
        <w:spacing w:before="0"/>
        <w:ind w:firstLine="0"/>
        <w:rPr>
          <w:color w:val="000000"/>
          <w:sz w:val="20"/>
          <w:szCs w:val="20"/>
          <w:lang w:val="sl-SI"/>
        </w:rPr>
      </w:pPr>
      <w:r w:rsidRPr="003F1C89">
        <w:rPr>
          <w:color w:val="000000"/>
          <w:sz w:val="20"/>
          <w:szCs w:val="20"/>
          <w:lang w:val="sl-SI"/>
        </w:rPr>
        <w:t>– športna igrišča,</w:t>
      </w:r>
    </w:p>
    <w:p w:rsidR="00D36455" w:rsidRPr="003F1C89" w:rsidRDefault="00D36455" w:rsidP="00D36455">
      <w:pPr>
        <w:pStyle w:val="Odstavek"/>
        <w:spacing w:before="0"/>
        <w:ind w:firstLine="0"/>
        <w:rPr>
          <w:color w:val="000000"/>
          <w:sz w:val="20"/>
          <w:szCs w:val="20"/>
          <w:lang w:val="sl-SI"/>
        </w:rPr>
      </w:pPr>
      <w:r w:rsidRPr="003F1C89">
        <w:rPr>
          <w:color w:val="000000"/>
          <w:sz w:val="20"/>
          <w:szCs w:val="20"/>
          <w:lang w:val="sl-SI"/>
        </w:rPr>
        <w:t xml:space="preserve">– druge gradbene inženirske objekte za šport, rekreacijo in prosti čas, </w:t>
      </w:r>
    </w:p>
    <w:p w:rsidR="00D36455" w:rsidRPr="003F1C89" w:rsidRDefault="00D36455" w:rsidP="00D36455">
      <w:pPr>
        <w:pStyle w:val="Odstavek"/>
        <w:spacing w:before="0"/>
        <w:ind w:firstLine="0"/>
        <w:rPr>
          <w:color w:val="000000"/>
          <w:sz w:val="20"/>
          <w:szCs w:val="20"/>
          <w:lang w:val="sl-SI"/>
        </w:rPr>
      </w:pPr>
      <w:r w:rsidRPr="003F1C89">
        <w:rPr>
          <w:color w:val="000000"/>
          <w:sz w:val="20"/>
          <w:szCs w:val="20"/>
          <w:lang w:val="sl-SI"/>
        </w:rPr>
        <w:t xml:space="preserve">– druge kmetijske inženirske objekte, če gre za koritaste silose, in </w:t>
      </w:r>
    </w:p>
    <w:p w:rsidR="00D36455" w:rsidRPr="003F1C89" w:rsidRDefault="00D36455" w:rsidP="00D36455">
      <w:pPr>
        <w:pStyle w:val="Odstavek"/>
        <w:spacing w:before="0"/>
        <w:ind w:firstLine="0"/>
        <w:rPr>
          <w:color w:val="000000"/>
          <w:sz w:val="20"/>
          <w:szCs w:val="20"/>
          <w:lang w:val="sl-SI"/>
        </w:rPr>
      </w:pPr>
      <w:r w:rsidRPr="003F1C89">
        <w:rPr>
          <w:color w:val="000000"/>
          <w:sz w:val="20"/>
          <w:szCs w:val="20"/>
          <w:lang w:val="sl-SI"/>
        </w:rPr>
        <w:t xml:space="preserve">– druge gradbene inženirske objekte, ki niso uvrščeni drugje, </w:t>
      </w:r>
    </w:p>
    <w:p w:rsidR="00D36455" w:rsidRPr="003F1C89" w:rsidRDefault="00D36455" w:rsidP="00D36455">
      <w:pPr>
        <w:pStyle w:val="Odstavek"/>
        <w:spacing w:before="0"/>
        <w:ind w:firstLine="0"/>
        <w:rPr>
          <w:color w:val="000000"/>
          <w:sz w:val="20"/>
          <w:szCs w:val="20"/>
          <w:lang w:val="sl-SI"/>
        </w:rPr>
      </w:pPr>
      <w:r w:rsidRPr="003F1C89">
        <w:rPr>
          <w:color w:val="000000"/>
          <w:sz w:val="20"/>
          <w:szCs w:val="20"/>
          <w:lang w:val="sl-SI"/>
        </w:rPr>
        <w:t>2. zagotovljeno je, da se za gradnjo uporabljajo materiali in snovi iz katerih se ne izlužujejo nevarne snovi, ki bi vplivale na spremembo lastnosti ali skladnost in zdravstveno ustreznost pitne vode v skladu s predpisi, ki urejajo pitno vodo,</w:t>
      </w:r>
    </w:p>
    <w:p w:rsidR="00D36455" w:rsidRPr="003F1C89" w:rsidRDefault="00D36455" w:rsidP="00D36455">
      <w:pPr>
        <w:pStyle w:val="Odstavek"/>
        <w:spacing w:before="0"/>
        <w:ind w:firstLine="0"/>
        <w:rPr>
          <w:color w:val="000000"/>
          <w:sz w:val="20"/>
          <w:szCs w:val="20"/>
          <w:lang w:val="sl-SI"/>
        </w:rPr>
      </w:pPr>
      <w:r w:rsidRPr="003F1C89">
        <w:rPr>
          <w:color w:val="000000"/>
          <w:sz w:val="20"/>
          <w:szCs w:val="20"/>
          <w:lang w:val="sl-SI"/>
        </w:rPr>
        <w:t>3. zagotovljeno je, da se posegi v tla z odstranjevanjem krovnih plasti in spodnjih plasti tal izvajajo tako, da so prizadete čim manjše površine,</w:t>
      </w:r>
    </w:p>
    <w:p w:rsidR="00AA0471" w:rsidRPr="003F1C89" w:rsidRDefault="00AA0471" w:rsidP="00AA0471">
      <w:pPr>
        <w:pStyle w:val="Odstavek"/>
        <w:spacing w:before="0"/>
        <w:ind w:firstLine="0"/>
        <w:rPr>
          <w:color w:val="000000"/>
          <w:sz w:val="20"/>
          <w:szCs w:val="20"/>
          <w:lang w:val="sl-SI"/>
        </w:rPr>
      </w:pPr>
      <w:r w:rsidRPr="003F1C89">
        <w:rPr>
          <w:color w:val="000000"/>
          <w:sz w:val="20"/>
          <w:szCs w:val="20"/>
          <w:lang w:val="sl-SI"/>
        </w:rPr>
        <w:t>4. zagotovljeno je, da se z gradnjo</w:t>
      </w:r>
      <w:r w:rsidR="00D908C9" w:rsidRPr="003F1C89">
        <w:rPr>
          <w:color w:val="000000"/>
          <w:sz w:val="20"/>
          <w:szCs w:val="20"/>
          <w:lang w:val="sl-SI"/>
        </w:rPr>
        <w:t xml:space="preserve"> ne</w:t>
      </w:r>
      <w:r w:rsidRPr="003F1C89">
        <w:rPr>
          <w:color w:val="000000"/>
          <w:sz w:val="20"/>
          <w:szCs w:val="20"/>
          <w:lang w:val="sl-SI"/>
        </w:rPr>
        <w:t>:</w:t>
      </w:r>
    </w:p>
    <w:p w:rsidR="00AA0471" w:rsidRPr="003F1C89" w:rsidRDefault="00AA0471" w:rsidP="00AA0471">
      <w:pPr>
        <w:pStyle w:val="Odstavek"/>
        <w:spacing w:before="0"/>
        <w:ind w:firstLine="0"/>
        <w:rPr>
          <w:color w:val="000000"/>
          <w:sz w:val="20"/>
          <w:szCs w:val="20"/>
          <w:lang w:val="sl-SI"/>
        </w:rPr>
      </w:pPr>
      <w:r w:rsidRPr="003F1C89">
        <w:rPr>
          <w:color w:val="000000"/>
          <w:sz w:val="20"/>
          <w:szCs w:val="20"/>
          <w:lang w:val="sl-SI"/>
        </w:rPr>
        <w:t>–</w:t>
      </w:r>
      <w:r w:rsidR="00D908C9" w:rsidRPr="003F1C89">
        <w:rPr>
          <w:color w:val="000000"/>
          <w:sz w:val="20"/>
          <w:szCs w:val="20"/>
          <w:lang w:val="sl-SI"/>
        </w:rPr>
        <w:t xml:space="preserve"> </w:t>
      </w:r>
      <w:r w:rsidRPr="003F1C89">
        <w:rPr>
          <w:color w:val="000000"/>
          <w:sz w:val="20"/>
          <w:szCs w:val="20"/>
          <w:lang w:val="sl-SI"/>
        </w:rPr>
        <w:t>posega globlje kakor 2 m nad najvišjo gladino podzemne vode,</w:t>
      </w:r>
    </w:p>
    <w:p w:rsidR="00AA0471" w:rsidRPr="003F1C89" w:rsidRDefault="00577984" w:rsidP="00AA0471">
      <w:pPr>
        <w:pStyle w:val="Odstavek"/>
        <w:spacing w:before="0"/>
        <w:ind w:firstLine="0"/>
        <w:rPr>
          <w:rFonts w:cs="Arial"/>
          <w:color w:val="000000" w:themeColor="text1"/>
          <w:sz w:val="20"/>
          <w:szCs w:val="20"/>
          <w:lang w:val="sl-SI"/>
        </w:rPr>
      </w:pPr>
      <w:r w:rsidRPr="003F1C89">
        <w:rPr>
          <w:color w:val="000000"/>
          <w:sz w:val="20"/>
          <w:szCs w:val="20"/>
          <w:lang w:val="sl-SI"/>
        </w:rPr>
        <w:t xml:space="preserve">– </w:t>
      </w:r>
      <w:r w:rsidR="00AA0471" w:rsidRPr="003F1C89">
        <w:rPr>
          <w:color w:val="000000"/>
          <w:sz w:val="20"/>
          <w:szCs w:val="20"/>
          <w:lang w:val="sl-SI"/>
        </w:rPr>
        <w:t>preseka kraških kanalov in kavern</w:t>
      </w:r>
      <w:r w:rsidR="00AA0471" w:rsidRPr="003F1C89">
        <w:rPr>
          <w:rFonts w:cs="Arial"/>
          <w:color w:val="000000" w:themeColor="text1"/>
          <w:sz w:val="20"/>
          <w:szCs w:val="20"/>
          <w:lang w:val="sl-SI"/>
        </w:rPr>
        <w:t xml:space="preserve"> ali zmanjša njihova pretočnost,</w:t>
      </w:r>
    </w:p>
    <w:p w:rsidR="00AA0471" w:rsidRPr="003F1C89" w:rsidRDefault="00AA0471" w:rsidP="00AA0471">
      <w:pPr>
        <w:pStyle w:val="Odstavek"/>
        <w:spacing w:before="0"/>
        <w:ind w:firstLine="0"/>
        <w:rPr>
          <w:rFonts w:cs="Arial"/>
          <w:color w:val="000000" w:themeColor="text1"/>
          <w:sz w:val="20"/>
          <w:szCs w:val="20"/>
          <w:lang w:val="sl-SI"/>
        </w:rPr>
      </w:pPr>
      <w:r w:rsidRPr="003F1C89">
        <w:rPr>
          <w:rFonts w:cs="Arial"/>
          <w:color w:val="000000" w:themeColor="text1"/>
          <w:sz w:val="20"/>
          <w:szCs w:val="20"/>
          <w:lang w:val="sl-SI"/>
        </w:rPr>
        <w:t>–</w:t>
      </w:r>
      <w:r w:rsidR="00023D96" w:rsidRPr="003F1C89">
        <w:rPr>
          <w:rFonts w:cs="Arial"/>
          <w:color w:val="000000" w:themeColor="text1"/>
          <w:sz w:val="20"/>
          <w:szCs w:val="20"/>
          <w:lang w:val="sl-SI"/>
        </w:rPr>
        <w:t xml:space="preserve"> </w:t>
      </w:r>
      <w:r w:rsidRPr="003F1C89">
        <w:rPr>
          <w:rFonts w:cs="Arial"/>
          <w:color w:val="000000" w:themeColor="text1"/>
          <w:sz w:val="20"/>
          <w:szCs w:val="20"/>
          <w:lang w:val="sl-SI"/>
        </w:rPr>
        <w:t>vpliva na smer in količino pretakanja podzemne vode, in</w:t>
      </w:r>
    </w:p>
    <w:p w:rsidR="00AA0471" w:rsidRPr="003F1C89" w:rsidRDefault="00577984" w:rsidP="00AA0471">
      <w:pPr>
        <w:pStyle w:val="Odstavek"/>
        <w:spacing w:before="0"/>
        <w:ind w:firstLine="0"/>
        <w:rPr>
          <w:color w:val="000000"/>
          <w:sz w:val="20"/>
          <w:szCs w:val="20"/>
          <w:lang w:val="sl-SI"/>
        </w:rPr>
      </w:pPr>
      <w:r w:rsidRPr="003F1C89">
        <w:rPr>
          <w:rFonts w:cs="Arial"/>
          <w:color w:val="000000" w:themeColor="text1"/>
          <w:sz w:val="20"/>
          <w:szCs w:val="20"/>
          <w:lang w:val="sl-SI"/>
        </w:rPr>
        <w:t xml:space="preserve">– </w:t>
      </w:r>
      <w:r w:rsidR="00AA0471" w:rsidRPr="003F1C89">
        <w:rPr>
          <w:rFonts w:cs="Arial"/>
          <w:color w:val="000000" w:themeColor="text1"/>
          <w:sz w:val="20"/>
          <w:szCs w:val="20"/>
          <w:lang w:val="sl-SI"/>
        </w:rPr>
        <w:t>povzroči povezave različnih gladin podzemne vode ali pretakanja ene podzemne vode v drugo,</w:t>
      </w:r>
    </w:p>
    <w:p w:rsidR="00D36455" w:rsidRPr="003F1C89" w:rsidRDefault="00AA0471" w:rsidP="00D36455">
      <w:pPr>
        <w:spacing w:line="240" w:lineRule="auto"/>
        <w:jc w:val="both"/>
        <w:rPr>
          <w:color w:val="000000"/>
          <w:szCs w:val="20"/>
        </w:rPr>
      </w:pPr>
      <w:r w:rsidRPr="003F1C89">
        <w:rPr>
          <w:color w:val="000000"/>
          <w:szCs w:val="20"/>
        </w:rPr>
        <w:t>5</w:t>
      </w:r>
      <w:r w:rsidR="00D36455" w:rsidRPr="003F1C89">
        <w:rPr>
          <w:color w:val="000000"/>
          <w:szCs w:val="20"/>
        </w:rPr>
        <w:t xml:space="preserve">. zagotovljeno je, da se </w:t>
      </w:r>
      <w:r w:rsidR="00D36455" w:rsidRPr="003F1C89">
        <w:rPr>
          <w:rFonts w:cs="Arial"/>
          <w:color w:val="000000"/>
          <w:szCs w:val="20"/>
        </w:rPr>
        <w:t xml:space="preserve">glede obremenjevanje tal z vnosom zemeljskega izkopa, umetno pripravljene zemljine in polnila pri novogradnji upoštevajo zahteve v skladu s predpisom, ki ureja obremenjevanje tal z vnašanjem odpadkov, </w:t>
      </w:r>
    </w:p>
    <w:p w:rsidR="00D36455" w:rsidRPr="003F1C89" w:rsidRDefault="00AA0471" w:rsidP="00D36455">
      <w:pPr>
        <w:pStyle w:val="Odstavek"/>
        <w:spacing w:before="0"/>
        <w:ind w:firstLine="0"/>
        <w:rPr>
          <w:color w:val="000000"/>
          <w:sz w:val="20"/>
          <w:szCs w:val="20"/>
          <w:lang w:val="sl-SI"/>
        </w:rPr>
      </w:pPr>
      <w:r w:rsidRPr="003F1C89">
        <w:rPr>
          <w:color w:val="000000"/>
          <w:sz w:val="20"/>
          <w:szCs w:val="20"/>
          <w:lang w:val="sl-SI"/>
        </w:rPr>
        <w:t>6</w:t>
      </w:r>
      <w:r w:rsidR="00D36455" w:rsidRPr="003F1C89">
        <w:rPr>
          <w:color w:val="000000"/>
          <w:sz w:val="20"/>
          <w:szCs w:val="20"/>
          <w:lang w:val="sl-SI"/>
        </w:rPr>
        <w:t xml:space="preserve">. zagotovljeno je, da se odpadna voda odvaja </w:t>
      </w:r>
      <w:r w:rsidR="001D79B8" w:rsidRPr="003F1C89">
        <w:rPr>
          <w:color w:val="000000"/>
          <w:sz w:val="20"/>
          <w:szCs w:val="20"/>
          <w:lang w:val="sl-SI"/>
        </w:rPr>
        <w:t xml:space="preserve">v skladu s predpisi, ki urejajo emisijo snovi </w:t>
      </w:r>
      <w:r w:rsidR="003E30C3" w:rsidRPr="003F1C89">
        <w:rPr>
          <w:color w:val="000000"/>
          <w:sz w:val="20"/>
          <w:szCs w:val="20"/>
          <w:lang w:val="sl-SI"/>
        </w:rPr>
        <w:t>in</w:t>
      </w:r>
      <w:r w:rsidR="001D79B8" w:rsidRPr="003F1C89">
        <w:rPr>
          <w:color w:val="000000"/>
          <w:sz w:val="20"/>
          <w:szCs w:val="20"/>
          <w:lang w:val="sl-SI"/>
        </w:rPr>
        <w:t xml:space="preserve"> toplote pri odvajanju odpadnih voda</w:t>
      </w:r>
      <w:r w:rsidR="003E30C3" w:rsidRPr="003F1C89">
        <w:rPr>
          <w:color w:val="000000"/>
          <w:sz w:val="20"/>
          <w:szCs w:val="20"/>
          <w:lang w:val="sl-SI"/>
        </w:rPr>
        <w:t xml:space="preserve"> v vode in javno kanalizacijo</w:t>
      </w:r>
      <w:r w:rsidR="001D79B8" w:rsidRPr="003F1C89">
        <w:rPr>
          <w:color w:val="000000"/>
          <w:sz w:val="20"/>
          <w:szCs w:val="20"/>
          <w:lang w:val="sl-SI"/>
        </w:rPr>
        <w:t xml:space="preserve">, </w:t>
      </w:r>
    </w:p>
    <w:p w:rsidR="00A65C47" w:rsidRPr="003F1C89" w:rsidRDefault="00A65C47" w:rsidP="00A65C47">
      <w:pPr>
        <w:pStyle w:val="len"/>
        <w:spacing w:before="0"/>
        <w:jc w:val="both"/>
        <w:rPr>
          <w:rFonts w:cs="Arial"/>
          <w:b w:val="0"/>
          <w:color w:val="000000" w:themeColor="text1"/>
          <w:sz w:val="20"/>
          <w:szCs w:val="20"/>
          <w:lang w:val="sl-SI"/>
        </w:rPr>
      </w:pPr>
      <w:r w:rsidRPr="003F1C89">
        <w:rPr>
          <w:rFonts w:cs="Arial"/>
          <w:b w:val="0"/>
          <w:color w:val="000000" w:themeColor="text1"/>
          <w:sz w:val="20"/>
          <w:szCs w:val="20"/>
          <w:lang w:val="sl-SI"/>
        </w:rPr>
        <w:t>7. parkiranje delovnih strojev in oskrba strojev z gorivi ali mazivi v času izvajanja posega mora biti zagotovljeno na utrjeni površini izven območja posega, ki mora biti izvedena in opremljena tako, da je preprečeno kakršno koli izpiranje, uhajanje, izcejanje ali neposredno ponikanje teh snovi v podzemno vodo. Ob morebitnem izlivu se mora snovi zadržati in v celoti varno odstraniti izven vodovarstvenega območja</w:t>
      </w:r>
      <w:r w:rsidR="00607669" w:rsidRPr="003F1C89">
        <w:rPr>
          <w:rFonts w:cs="Arial"/>
          <w:b w:val="0"/>
          <w:color w:val="000000" w:themeColor="text1"/>
          <w:sz w:val="20"/>
          <w:szCs w:val="20"/>
          <w:lang w:val="sl-SI"/>
        </w:rPr>
        <w:t>,</w:t>
      </w:r>
      <w:r w:rsidR="00607669" w:rsidRPr="003F1C89">
        <w:rPr>
          <w:rFonts w:cs="Arial"/>
          <w:b w:val="0"/>
          <w:color w:val="000000"/>
          <w:sz w:val="20"/>
          <w:szCs w:val="20"/>
          <w:lang w:val="sl-SI"/>
        </w:rPr>
        <w:t xml:space="preserve"> in</w:t>
      </w:r>
    </w:p>
    <w:p w:rsidR="00607669" w:rsidRPr="003F1C89" w:rsidRDefault="00607669" w:rsidP="00607669">
      <w:pPr>
        <w:overflowPunct w:val="0"/>
        <w:autoSpaceDE w:val="0"/>
        <w:autoSpaceDN w:val="0"/>
        <w:adjustRightInd w:val="0"/>
        <w:spacing w:line="240" w:lineRule="auto"/>
        <w:jc w:val="both"/>
        <w:textAlignment w:val="baseline"/>
        <w:rPr>
          <w:rFonts w:cs="Arial"/>
          <w:color w:val="000000"/>
          <w:szCs w:val="20"/>
          <w:lang w:eastAsia="sl-SI"/>
        </w:rPr>
      </w:pPr>
      <w:r w:rsidRPr="003F1C89">
        <w:rPr>
          <w:rFonts w:cs="Arial"/>
          <w:color w:val="000000"/>
          <w:szCs w:val="20"/>
          <w:lang w:eastAsia="sl-SI"/>
        </w:rPr>
        <w:t>8. prepovedana je gradnja objektov za ravnanje z odpadki.</w:t>
      </w:r>
    </w:p>
    <w:p w:rsidR="00D36455" w:rsidRPr="003F1C89" w:rsidRDefault="00D36455" w:rsidP="00D36455">
      <w:pPr>
        <w:pStyle w:val="Odstavek"/>
        <w:spacing w:before="0"/>
        <w:ind w:firstLine="0"/>
        <w:rPr>
          <w:color w:val="000000"/>
          <w:sz w:val="20"/>
          <w:szCs w:val="20"/>
          <w:lang w:val="sl-SI"/>
        </w:rPr>
      </w:pPr>
    </w:p>
    <w:p w:rsidR="00D36455" w:rsidRPr="003F1C89" w:rsidRDefault="00D36455" w:rsidP="00D36455">
      <w:pPr>
        <w:shd w:val="clear" w:color="auto" w:fill="FFFFFF"/>
        <w:spacing w:line="240" w:lineRule="auto"/>
        <w:jc w:val="both"/>
        <w:rPr>
          <w:rFonts w:cs="Arial"/>
          <w:color w:val="000000"/>
          <w:szCs w:val="20"/>
        </w:rPr>
      </w:pPr>
      <w:r w:rsidRPr="003F1C89">
        <w:rPr>
          <w:rFonts w:cs="Arial"/>
          <w:color w:val="000000"/>
          <w:szCs w:val="20"/>
        </w:rPr>
        <w:t>(2) Ne glede na prvi odstavek 8. člena te uredbe so na notranjih območjih</w:t>
      </w:r>
      <w:r w:rsidR="00A25271" w:rsidRPr="003F1C89">
        <w:rPr>
          <w:rFonts w:cs="Arial"/>
          <w:color w:val="000000"/>
          <w:szCs w:val="20"/>
        </w:rPr>
        <w:t>,</w:t>
      </w:r>
      <w:r w:rsidR="00A25271" w:rsidRPr="003F1C89">
        <w:rPr>
          <w:color w:val="000000"/>
          <w:szCs w:val="20"/>
        </w:rPr>
        <w:t xml:space="preserve"> razen </w:t>
      </w:r>
      <w:r w:rsidR="00E84909" w:rsidRPr="003F1C89">
        <w:rPr>
          <w:rFonts w:cs="Arial"/>
          <w:color w:val="000000"/>
          <w:szCs w:val="20"/>
        </w:rPr>
        <w:t xml:space="preserve">na notranjih območjih </w:t>
      </w:r>
      <w:r w:rsidR="00A25271" w:rsidRPr="003F1C89">
        <w:rPr>
          <w:color w:val="000000"/>
          <w:szCs w:val="20"/>
        </w:rPr>
        <w:t xml:space="preserve">za zajetja Kozleški graben (Begunje), Osredek, Pikovnik P 1/91, Žilce-Ravne, Divji skedenj, Globoščak – Jazbina, Lepena, Petrova ograda, Pod Kamen, Pod plotnico, Pri Stajah, Pri veliki smreki, Reševnik-Hrbec, Rjava reber, Rorček, Šklasovka, Šklasovka mala, Tres in Zornice, </w:t>
      </w:r>
      <w:r w:rsidRPr="003F1C89">
        <w:rPr>
          <w:rFonts w:cs="Arial"/>
          <w:color w:val="000000"/>
          <w:szCs w:val="20"/>
        </w:rPr>
        <w:t xml:space="preserve"> dovoljene novogradnje in se izda vodno soglasje za novogradnje drugih kmetijskih gradbenih inženirskih objektov, če gre za zbiralnike gnojnice ali gnojevke, gnojišče ali hlevski izpust, določene glede na klasifikacijo vrst objektov CC–SI iz predpisa, ki ureja razvrščanje objektov, in je poleg zahtev iz </w:t>
      </w:r>
      <w:r w:rsidR="00AA0471" w:rsidRPr="003F1C89">
        <w:rPr>
          <w:rFonts w:cs="Arial"/>
          <w:color w:val="000000"/>
          <w:szCs w:val="20"/>
        </w:rPr>
        <w:t xml:space="preserve">2., 3., </w:t>
      </w:r>
      <w:r w:rsidR="00A65C47" w:rsidRPr="003F1C89">
        <w:rPr>
          <w:rFonts w:cs="Arial"/>
          <w:color w:val="000000"/>
          <w:szCs w:val="20"/>
        </w:rPr>
        <w:t xml:space="preserve">4., 5. </w:t>
      </w:r>
      <w:r w:rsidR="00AA0471" w:rsidRPr="003F1C89">
        <w:rPr>
          <w:rFonts w:cs="Arial"/>
          <w:color w:val="000000"/>
          <w:szCs w:val="20"/>
        </w:rPr>
        <w:t xml:space="preserve">in </w:t>
      </w:r>
      <w:r w:rsidR="00524245" w:rsidRPr="003F1C89">
        <w:rPr>
          <w:rFonts w:cs="Arial"/>
          <w:color w:val="000000"/>
          <w:szCs w:val="20"/>
        </w:rPr>
        <w:t>7</w:t>
      </w:r>
      <w:r w:rsidR="00AA0471" w:rsidRPr="003F1C89">
        <w:rPr>
          <w:rFonts w:cs="Arial"/>
          <w:color w:val="000000"/>
          <w:szCs w:val="20"/>
        </w:rPr>
        <w:t xml:space="preserve">. </w:t>
      </w:r>
      <w:r w:rsidRPr="003F1C89">
        <w:rPr>
          <w:rFonts w:cs="Arial"/>
          <w:color w:val="000000"/>
          <w:szCs w:val="20"/>
        </w:rPr>
        <w:t>točke prejšnjega odstavka zagotovljeno tudi, da:</w:t>
      </w:r>
    </w:p>
    <w:p w:rsidR="00D36455" w:rsidRPr="003F1C89" w:rsidRDefault="00D36455" w:rsidP="00D36455">
      <w:pPr>
        <w:shd w:val="clear" w:color="auto" w:fill="FFFFFF"/>
        <w:spacing w:line="240" w:lineRule="auto"/>
        <w:jc w:val="both"/>
        <w:rPr>
          <w:rFonts w:cs="Arial"/>
          <w:color w:val="000000"/>
          <w:szCs w:val="20"/>
        </w:rPr>
      </w:pPr>
      <w:r w:rsidRPr="003F1C89">
        <w:rPr>
          <w:rFonts w:cs="Arial"/>
          <w:color w:val="000000"/>
          <w:szCs w:val="20"/>
        </w:rPr>
        <w:t xml:space="preserve"> ‒ </w:t>
      </w:r>
      <w:r w:rsidRPr="003F1C89">
        <w:rPr>
          <w:color w:val="000000"/>
          <w:szCs w:val="20"/>
        </w:rPr>
        <w:t xml:space="preserve">so </w:t>
      </w:r>
      <w:r w:rsidRPr="003F1C89">
        <w:rPr>
          <w:rFonts w:cs="Arial"/>
          <w:color w:val="000000"/>
          <w:szCs w:val="20"/>
        </w:rPr>
        <w:t xml:space="preserve">zbiralniki za gnojnico ali gnojevko ali gnojišča urejeni v skladu z zahtevami iz predpisa, ki ureja varstvo voda pred onesnaževanjem z nitrati iz kmetijskih virov, </w:t>
      </w:r>
    </w:p>
    <w:p w:rsidR="00D36455" w:rsidRPr="003F1C89" w:rsidRDefault="00D36455" w:rsidP="00D36455">
      <w:pPr>
        <w:shd w:val="clear" w:color="auto" w:fill="FFFFFF"/>
        <w:spacing w:line="240" w:lineRule="auto"/>
        <w:jc w:val="both"/>
        <w:rPr>
          <w:rFonts w:cs="Arial"/>
          <w:color w:val="000000"/>
          <w:szCs w:val="20"/>
        </w:rPr>
      </w:pPr>
      <w:r w:rsidRPr="003F1C89">
        <w:rPr>
          <w:rFonts w:cs="Arial"/>
          <w:color w:val="000000"/>
          <w:szCs w:val="20"/>
        </w:rPr>
        <w:t xml:space="preserve">‒ </w:t>
      </w:r>
      <w:r w:rsidRPr="003F1C89">
        <w:rPr>
          <w:color w:val="000000"/>
          <w:szCs w:val="20"/>
        </w:rPr>
        <w:t xml:space="preserve">je </w:t>
      </w:r>
      <w:r w:rsidRPr="003F1C89">
        <w:rPr>
          <w:rFonts w:cs="Arial"/>
          <w:color w:val="000000"/>
          <w:szCs w:val="20"/>
        </w:rPr>
        <w:t>hlevski izpust vodotesen,</w:t>
      </w:r>
    </w:p>
    <w:p w:rsidR="00D36455" w:rsidRPr="003F1C89" w:rsidRDefault="00D36455" w:rsidP="00D36455">
      <w:pPr>
        <w:shd w:val="clear" w:color="auto" w:fill="FFFFFF"/>
        <w:spacing w:line="240" w:lineRule="auto"/>
        <w:jc w:val="both"/>
        <w:rPr>
          <w:rFonts w:cs="Arial"/>
          <w:color w:val="000000"/>
          <w:szCs w:val="20"/>
        </w:rPr>
      </w:pPr>
      <w:r w:rsidRPr="003F1C89">
        <w:rPr>
          <w:rFonts w:cs="Arial"/>
          <w:color w:val="000000"/>
          <w:szCs w:val="20"/>
        </w:rPr>
        <w:t xml:space="preserve">‒ je preprečeno kakršno koli uhajanje, izcejanje ali ponikanje gnojnice ali gnojevke iz </w:t>
      </w:r>
      <w:r w:rsidR="00CC675C" w:rsidRPr="003F1C89">
        <w:rPr>
          <w:rFonts w:cs="Arial"/>
          <w:color w:val="000000"/>
          <w:szCs w:val="20"/>
        </w:rPr>
        <w:t xml:space="preserve">teh </w:t>
      </w:r>
      <w:r w:rsidRPr="003F1C89">
        <w:rPr>
          <w:rFonts w:cs="Arial"/>
          <w:color w:val="000000"/>
          <w:szCs w:val="20"/>
        </w:rPr>
        <w:t>objektov v podzemno vodo ali zajetje, in</w:t>
      </w:r>
    </w:p>
    <w:p w:rsidR="00D36455" w:rsidRPr="003F1C89" w:rsidRDefault="00D36455" w:rsidP="00D36455">
      <w:pPr>
        <w:pStyle w:val="xl27"/>
        <w:spacing w:before="0" w:after="0"/>
        <w:jc w:val="both"/>
        <w:rPr>
          <w:rFonts w:ascii="Arial" w:hAnsi="Arial" w:cs="Arial"/>
          <w:color w:val="000000"/>
          <w:sz w:val="20"/>
          <w:lang w:val="sl-SI"/>
        </w:rPr>
      </w:pPr>
      <w:r w:rsidRPr="003F1C89">
        <w:rPr>
          <w:rFonts w:cs="Arial"/>
          <w:color w:val="000000"/>
          <w:lang w:val="sl-SI"/>
        </w:rPr>
        <w:t>‒</w:t>
      </w:r>
      <w:r w:rsidRPr="003F1C89">
        <w:rPr>
          <w:rFonts w:ascii="Arial" w:hAnsi="Arial" w:cs="Arial"/>
          <w:color w:val="000000"/>
          <w:sz w:val="20"/>
          <w:lang w:val="sl-SI"/>
        </w:rPr>
        <w:t xml:space="preserve"> so v primeru kakršne koli nesreče v času gradnje ali uporabe objektov izvedeni zaščitni ukrepi, s katerimi se prepreči kakršno koli uhajanje, izcejanje ali ponikanje snovi preko tal ali površinskih voda v podzemno vodo ali zajetje.</w:t>
      </w:r>
    </w:p>
    <w:p w:rsidR="00D36455" w:rsidRPr="003F1C89" w:rsidRDefault="00D36455" w:rsidP="00D36455">
      <w:pPr>
        <w:pStyle w:val="Odstavek"/>
        <w:spacing w:before="0"/>
        <w:ind w:firstLine="0"/>
        <w:jc w:val="center"/>
        <w:rPr>
          <w:color w:val="000000"/>
          <w:sz w:val="20"/>
          <w:szCs w:val="20"/>
          <w:lang w:val="sl-SI"/>
        </w:rPr>
      </w:pPr>
    </w:p>
    <w:p w:rsidR="00D36455" w:rsidRPr="003F1C89" w:rsidRDefault="00D36455" w:rsidP="00D36455">
      <w:pPr>
        <w:pStyle w:val="Odstavek"/>
        <w:spacing w:before="0"/>
        <w:ind w:firstLine="0"/>
        <w:jc w:val="center"/>
        <w:rPr>
          <w:color w:val="000000"/>
          <w:sz w:val="20"/>
          <w:szCs w:val="20"/>
          <w:lang w:val="sl-SI"/>
        </w:rPr>
      </w:pPr>
      <w:r w:rsidRPr="003F1C89">
        <w:rPr>
          <w:color w:val="000000"/>
          <w:sz w:val="20"/>
          <w:szCs w:val="20"/>
          <w:lang w:val="sl-SI"/>
        </w:rPr>
        <w:t xml:space="preserve">11. člen </w:t>
      </w:r>
    </w:p>
    <w:p w:rsidR="00D36455" w:rsidRPr="003F1C89" w:rsidRDefault="00D36455" w:rsidP="00D36455">
      <w:pPr>
        <w:pStyle w:val="Odstavek"/>
        <w:spacing w:before="0"/>
        <w:ind w:firstLine="0"/>
        <w:jc w:val="center"/>
        <w:rPr>
          <w:color w:val="000000"/>
          <w:sz w:val="20"/>
          <w:szCs w:val="20"/>
          <w:lang w:val="sl-SI"/>
        </w:rPr>
      </w:pPr>
      <w:r w:rsidRPr="003F1C89">
        <w:rPr>
          <w:color w:val="000000"/>
          <w:sz w:val="20"/>
          <w:szCs w:val="20"/>
          <w:lang w:val="sl-SI"/>
        </w:rPr>
        <w:t>(rekonstrukcija, vzdrževalna dela v javno korist, vzdrževanje objekta, odstranitev in sprememba namembnosti)</w:t>
      </w:r>
    </w:p>
    <w:p w:rsidR="00D36455" w:rsidRPr="003F1C89" w:rsidRDefault="00D36455" w:rsidP="00D36455">
      <w:pPr>
        <w:pStyle w:val="Odstavek"/>
        <w:spacing w:before="0"/>
        <w:ind w:firstLine="0"/>
        <w:jc w:val="center"/>
        <w:rPr>
          <w:color w:val="000000"/>
          <w:sz w:val="20"/>
          <w:szCs w:val="20"/>
          <w:lang w:val="sl-SI"/>
        </w:rPr>
      </w:pPr>
    </w:p>
    <w:p w:rsidR="00D36455" w:rsidRPr="003F1C89" w:rsidRDefault="00D36455" w:rsidP="00D36455">
      <w:pPr>
        <w:pStyle w:val="Odstavek"/>
        <w:spacing w:before="0"/>
        <w:ind w:firstLine="0"/>
        <w:rPr>
          <w:color w:val="000000"/>
          <w:sz w:val="20"/>
          <w:szCs w:val="20"/>
          <w:lang w:val="sl-SI"/>
        </w:rPr>
      </w:pPr>
      <w:r w:rsidRPr="003F1C89">
        <w:rPr>
          <w:color w:val="000000"/>
          <w:sz w:val="20"/>
          <w:szCs w:val="20"/>
          <w:lang w:val="sl-SI"/>
        </w:rPr>
        <w:t>(1) Ne glede na prvi odstavek 8. člena te uredbe so na notranjih območjih dovoljene rekonstrukcija, vzdrževanje in odstranitev objektov, ter se izda vodno soglasje, če se v postopku odločanja o izdaji vodnega soglasja ugotovi, da so zagotovljeni zaščitni ukrepi, s katerimi se preprečijo negativni vplivi na vodni režim in stanje površinskih ter podzemnih voda, zlasti pa na kakovost in količino podzemne vode, in je zagotovljeno tudi, da:</w:t>
      </w:r>
    </w:p>
    <w:p w:rsidR="00D36455" w:rsidRPr="003F1C89" w:rsidRDefault="00D36455" w:rsidP="00D36455">
      <w:pPr>
        <w:pStyle w:val="Odstavek"/>
        <w:spacing w:before="0"/>
        <w:ind w:firstLine="0"/>
        <w:rPr>
          <w:color w:val="000000"/>
          <w:sz w:val="20"/>
          <w:szCs w:val="20"/>
          <w:lang w:val="sl-SI"/>
        </w:rPr>
      </w:pPr>
      <w:r w:rsidRPr="003F1C89">
        <w:rPr>
          <w:color w:val="000000"/>
          <w:sz w:val="20"/>
          <w:szCs w:val="20"/>
          <w:lang w:val="sl-SI"/>
        </w:rPr>
        <w:t xml:space="preserve">– se pri rekonstrukciji in vzdrževanju uporabljajo materiali in snovi iz katerih se ne izlužujejo nevarne snovi ali snovi, ki bi vplivale na spremembo lastnosti ali skladnost in zdravstveno ustreznost pitne vode v skladu s </w:t>
      </w:r>
      <w:r w:rsidR="00CC675C" w:rsidRPr="003F1C89">
        <w:rPr>
          <w:color w:val="000000"/>
          <w:sz w:val="20"/>
          <w:szCs w:val="20"/>
          <w:lang w:val="sl-SI"/>
        </w:rPr>
        <w:t>predpisi, ki urejajo pitno vodo</w:t>
      </w:r>
    </w:p>
    <w:p w:rsidR="00D36455" w:rsidRPr="003F1C89" w:rsidRDefault="00D36455" w:rsidP="00D36455">
      <w:pPr>
        <w:pStyle w:val="Odstavek"/>
        <w:spacing w:before="0"/>
        <w:ind w:firstLine="0"/>
        <w:rPr>
          <w:color w:val="000000"/>
          <w:sz w:val="20"/>
          <w:szCs w:val="20"/>
          <w:lang w:val="sl-SI"/>
        </w:rPr>
      </w:pPr>
      <w:r w:rsidRPr="003F1C89">
        <w:rPr>
          <w:color w:val="000000"/>
          <w:sz w:val="20"/>
          <w:szCs w:val="20"/>
          <w:lang w:val="sl-SI"/>
        </w:rPr>
        <w:t>– se pri rekonstrukciji objekta odpadna voda odvaja ob upoštevanju enakih zahtev kot so s to uredbo določene za novogradnjo takega objekta, razen če s to uredbo za posamez</w:t>
      </w:r>
      <w:r w:rsidR="00CC675C" w:rsidRPr="003F1C89">
        <w:rPr>
          <w:color w:val="000000"/>
          <w:sz w:val="20"/>
          <w:szCs w:val="20"/>
          <w:lang w:val="sl-SI"/>
        </w:rPr>
        <w:t xml:space="preserve">no zajetje ni določeno drugače, </w:t>
      </w:r>
      <w:r w:rsidRPr="003F1C89">
        <w:rPr>
          <w:color w:val="000000"/>
          <w:sz w:val="20"/>
          <w:szCs w:val="20"/>
          <w:lang w:val="sl-SI"/>
        </w:rPr>
        <w:t>in</w:t>
      </w:r>
    </w:p>
    <w:p w:rsidR="00D36455" w:rsidRPr="003F1C89" w:rsidRDefault="00D36455" w:rsidP="00D36455">
      <w:pPr>
        <w:pStyle w:val="Odstavek"/>
        <w:spacing w:before="0"/>
        <w:ind w:firstLine="0"/>
        <w:rPr>
          <w:color w:val="000000"/>
          <w:sz w:val="20"/>
          <w:szCs w:val="20"/>
          <w:lang w:val="sl-SI"/>
        </w:rPr>
      </w:pPr>
      <w:r w:rsidRPr="003F1C89">
        <w:rPr>
          <w:color w:val="000000"/>
          <w:sz w:val="20"/>
          <w:szCs w:val="20"/>
          <w:lang w:val="sl-SI"/>
        </w:rPr>
        <w:t>– je pri odstranitvi objektov preprečeno kakršno koli uhajanje, izcejanje ali ponikanje nevarnih snovi v podzemno vodo ali zajetje.</w:t>
      </w:r>
    </w:p>
    <w:p w:rsidR="00D36455" w:rsidRPr="003F1C89" w:rsidRDefault="00D36455" w:rsidP="00D36455">
      <w:pPr>
        <w:pStyle w:val="Odstavek"/>
        <w:spacing w:before="0"/>
        <w:ind w:firstLine="0"/>
        <w:rPr>
          <w:color w:val="000000"/>
          <w:sz w:val="20"/>
          <w:szCs w:val="20"/>
          <w:lang w:val="sl-SI"/>
        </w:rPr>
      </w:pPr>
    </w:p>
    <w:p w:rsidR="00D36455" w:rsidRPr="003F1C89" w:rsidRDefault="00D36455" w:rsidP="00D36455">
      <w:pPr>
        <w:pStyle w:val="Odstavek"/>
        <w:spacing w:before="0"/>
        <w:ind w:firstLine="0"/>
        <w:rPr>
          <w:color w:val="000000"/>
          <w:sz w:val="20"/>
          <w:szCs w:val="20"/>
          <w:lang w:val="sl-SI"/>
        </w:rPr>
      </w:pPr>
      <w:r w:rsidRPr="003F1C89">
        <w:rPr>
          <w:color w:val="000000"/>
          <w:sz w:val="20"/>
          <w:szCs w:val="20"/>
          <w:lang w:val="sl-SI"/>
        </w:rPr>
        <w:t>(2) Ne glede na prvi odstavek 8. člena te uredbe so na notranjih območjih dovoljena in se izda vodno soglasje za vzdrževalna dela v javno korist, če se v postopku odločanja o izdaji vodnega soglasja ugotovi, da so zagotovljeni zaščitni ukrepi, s katerimi se preprečijo negativni vplivi na vodni režim in stanje površinskih ter podzemnih voda, zlasti pa na kakovost in količino podzemne vode in so izpolnjene tudi naslednje zahteve:</w:t>
      </w:r>
    </w:p>
    <w:p w:rsidR="00D36455" w:rsidRPr="003F1C89" w:rsidRDefault="00D36455" w:rsidP="00D36455">
      <w:pPr>
        <w:pStyle w:val="Odstavek"/>
        <w:spacing w:before="0"/>
        <w:ind w:firstLine="0"/>
        <w:rPr>
          <w:color w:val="000000"/>
          <w:sz w:val="20"/>
          <w:szCs w:val="20"/>
          <w:lang w:val="sl-SI"/>
        </w:rPr>
      </w:pPr>
      <w:r w:rsidRPr="003F1C89">
        <w:rPr>
          <w:color w:val="000000"/>
          <w:sz w:val="20"/>
          <w:szCs w:val="20"/>
          <w:lang w:val="sl-SI"/>
        </w:rPr>
        <w:t>1. gre za vzdrževalna dela v javno korist na:</w:t>
      </w:r>
    </w:p>
    <w:p w:rsidR="00D36455" w:rsidRPr="003F1C89" w:rsidRDefault="00D36455" w:rsidP="00D36455">
      <w:pPr>
        <w:pStyle w:val="Odstavek"/>
        <w:spacing w:before="0"/>
        <w:ind w:firstLine="0"/>
        <w:rPr>
          <w:color w:val="000000"/>
          <w:sz w:val="20"/>
          <w:szCs w:val="20"/>
          <w:lang w:val="sl-SI"/>
        </w:rPr>
      </w:pPr>
      <w:r w:rsidRPr="003F1C89">
        <w:rPr>
          <w:color w:val="000000"/>
          <w:sz w:val="20"/>
          <w:szCs w:val="20"/>
          <w:lang w:val="sl-SI"/>
        </w:rPr>
        <w:t xml:space="preserve">– javnih cestah v skladu s predpisi, ki urejajo javne ceste, in predpisi, ki urejajo graditev objektov,  </w:t>
      </w:r>
    </w:p>
    <w:p w:rsidR="00D36455" w:rsidRPr="003F1C89" w:rsidRDefault="00D36455" w:rsidP="00D36455">
      <w:pPr>
        <w:pStyle w:val="Odstavek"/>
        <w:spacing w:before="0"/>
        <w:ind w:firstLine="0"/>
        <w:rPr>
          <w:color w:val="000000"/>
          <w:sz w:val="20"/>
          <w:szCs w:val="20"/>
          <w:lang w:val="sl-SI"/>
        </w:rPr>
      </w:pPr>
      <w:r w:rsidRPr="003F1C89">
        <w:rPr>
          <w:color w:val="000000"/>
          <w:sz w:val="20"/>
          <w:szCs w:val="20"/>
          <w:lang w:val="sl-SI"/>
        </w:rPr>
        <w:t xml:space="preserve">– železniški infrastrukturi v skladu s predpisi, ki urejajo železniški promet, in predpisi, ki urejajo graditev objektov, in </w:t>
      </w:r>
    </w:p>
    <w:p w:rsidR="00D36455" w:rsidRPr="003F1C89" w:rsidRDefault="00D36455" w:rsidP="00D36455">
      <w:pPr>
        <w:pStyle w:val="Odstavek"/>
        <w:spacing w:before="0"/>
        <w:ind w:firstLine="0"/>
        <w:rPr>
          <w:color w:val="000000"/>
          <w:sz w:val="20"/>
          <w:szCs w:val="20"/>
          <w:lang w:val="sl-SI"/>
        </w:rPr>
      </w:pPr>
      <w:r w:rsidRPr="003F1C89">
        <w:rPr>
          <w:color w:val="000000"/>
          <w:sz w:val="20"/>
          <w:szCs w:val="20"/>
          <w:lang w:val="sl-SI"/>
        </w:rPr>
        <w:t xml:space="preserve">– elektroenergetski infrastrukturi in objektih v skladu s predpisi, ki urejajo vzdrževalna dela v javno korist na področju energetike, in predpisi, ki urejajo graditev objektov, </w:t>
      </w:r>
    </w:p>
    <w:p w:rsidR="00D36455" w:rsidRPr="003F1C89" w:rsidRDefault="00D36455" w:rsidP="00D36455">
      <w:pPr>
        <w:pStyle w:val="Odstavek"/>
        <w:spacing w:before="0"/>
        <w:ind w:firstLine="0"/>
        <w:rPr>
          <w:color w:val="000000"/>
          <w:sz w:val="20"/>
          <w:szCs w:val="20"/>
          <w:lang w:val="sl-SI"/>
        </w:rPr>
      </w:pPr>
      <w:r w:rsidRPr="003F1C89">
        <w:rPr>
          <w:color w:val="000000"/>
          <w:sz w:val="20"/>
          <w:szCs w:val="20"/>
          <w:lang w:val="sl-SI"/>
        </w:rPr>
        <w:t>2. zagotovljeno je, da je pri izvedbi del preprečeno kakršno koli uhajanje, izcejanje ali ponikanje nevarnih snovi v podzemno vodo ali zajetje,</w:t>
      </w:r>
    </w:p>
    <w:p w:rsidR="00D36455" w:rsidRPr="003F1C89" w:rsidRDefault="00D36455" w:rsidP="00D36455">
      <w:pPr>
        <w:pStyle w:val="Odstavek"/>
        <w:spacing w:before="0"/>
        <w:ind w:firstLine="0"/>
        <w:rPr>
          <w:color w:val="000000"/>
          <w:sz w:val="20"/>
          <w:szCs w:val="20"/>
          <w:lang w:val="sl-SI"/>
        </w:rPr>
      </w:pPr>
      <w:r w:rsidRPr="003F1C89">
        <w:rPr>
          <w:color w:val="000000"/>
          <w:sz w:val="20"/>
          <w:szCs w:val="20"/>
          <w:lang w:val="sl-SI"/>
        </w:rPr>
        <w:t>3. zagotovljeno je, da se posegi v tla z odstranjevanjem krovnih plasti in spodnjih plasti tal izvajajo tako, da so prizadete čim manjše površine,</w:t>
      </w:r>
    </w:p>
    <w:p w:rsidR="00D36455" w:rsidRPr="003F1C89" w:rsidRDefault="00D36455" w:rsidP="00D36455">
      <w:pPr>
        <w:spacing w:line="240" w:lineRule="auto"/>
        <w:jc w:val="both"/>
        <w:rPr>
          <w:rFonts w:cs="Arial"/>
          <w:color w:val="000000"/>
          <w:szCs w:val="20"/>
        </w:rPr>
      </w:pPr>
      <w:r w:rsidRPr="003F1C89">
        <w:rPr>
          <w:color w:val="000000"/>
          <w:szCs w:val="20"/>
        </w:rPr>
        <w:t xml:space="preserve">4. zagotovljeno je, da se </w:t>
      </w:r>
      <w:r w:rsidRPr="003F1C89">
        <w:rPr>
          <w:rFonts w:cs="Arial"/>
          <w:color w:val="000000"/>
          <w:szCs w:val="20"/>
        </w:rPr>
        <w:t xml:space="preserve">glede obremenjevanje tal z vnosom zemeljskega izkopa, umetno pripravljene zemljine in polnila pri novogradnji upoštevajo zahteve v skladu s predpisom, ki ureja obremenjevanje tal z vnašanjem odpadkov, </w:t>
      </w:r>
    </w:p>
    <w:p w:rsidR="00D36455" w:rsidRPr="003F1C89" w:rsidRDefault="00D36455" w:rsidP="00D36455">
      <w:pPr>
        <w:spacing w:line="240" w:lineRule="auto"/>
        <w:jc w:val="both"/>
        <w:rPr>
          <w:rFonts w:cs="Arial"/>
          <w:color w:val="000000"/>
          <w:szCs w:val="20"/>
        </w:rPr>
      </w:pPr>
      <w:r w:rsidRPr="003F1C89">
        <w:rPr>
          <w:rFonts w:cs="Arial"/>
          <w:color w:val="000000"/>
          <w:szCs w:val="20"/>
        </w:rPr>
        <w:t>5. zagotovljeno je, da se na gradbiščih, večjih od 1 ha, izvaja etapna gradnja,</w:t>
      </w:r>
    </w:p>
    <w:p w:rsidR="00D36455" w:rsidRPr="003F1C89" w:rsidRDefault="00D36455" w:rsidP="00D36455">
      <w:pPr>
        <w:pStyle w:val="Odstavek"/>
        <w:spacing w:before="0"/>
        <w:ind w:firstLine="0"/>
        <w:rPr>
          <w:color w:val="000000"/>
          <w:sz w:val="20"/>
          <w:szCs w:val="20"/>
          <w:lang w:val="sl-SI"/>
        </w:rPr>
      </w:pPr>
      <w:r w:rsidRPr="003F1C89">
        <w:rPr>
          <w:color w:val="000000"/>
          <w:sz w:val="20"/>
          <w:szCs w:val="20"/>
          <w:lang w:val="sl-SI" w:eastAsia="en-US"/>
        </w:rPr>
        <w:t>6. zagotovljeno je, da se za izvedbo tesnilnih sistemov za zaščito podzemne vode (tesnilne zavese, injektiranje, uporaba</w:t>
      </w:r>
      <w:r w:rsidRPr="003F1C89">
        <w:rPr>
          <w:color w:val="000000"/>
          <w:sz w:val="20"/>
          <w:szCs w:val="20"/>
          <w:lang w:val="sl-SI"/>
        </w:rPr>
        <w:t xml:space="preserve"> brizganega betona) uporabljajo betoni z nealkalnim</w:t>
      </w:r>
      <w:r w:rsidR="000E271C" w:rsidRPr="003F1C89">
        <w:rPr>
          <w:color w:val="000000"/>
          <w:sz w:val="20"/>
          <w:szCs w:val="20"/>
          <w:lang w:val="sl-SI"/>
        </w:rPr>
        <w:t>i</w:t>
      </w:r>
      <w:r w:rsidRPr="003F1C89">
        <w:rPr>
          <w:color w:val="000000"/>
          <w:sz w:val="20"/>
          <w:szCs w:val="20"/>
          <w:lang w:val="sl-SI"/>
        </w:rPr>
        <w:t xml:space="preserve"> pospeševalc</w:t>
      </w:r>
      <w:r w:rsidR="000E271C" w:rsidRPr="003F1C89">
        <w:rPr>
          <w:color w:val="000000"/>
          <w:sz w:val="20"/>
          <w:szCs w:val="20"/>
          <w:lang w:val="sl-SI"/>
        </w:rPr>
        <w:t>i</w:t>
      </w:r>
      <w:r w:rsidRPr="003F1C89">
        <w:rPr>
          <w:color w:val="000000"/>
          <w:sz w:val="20"/>
          <w:szCs w:val="20"/>
          <w:lang w:val="sl-SI"/>
        </w:rPr>
        <w:t xml:space="preserve"> vezanja, ki nimajo negativnih vplivov na kakovost podzemne vode in so ti tesnilni sistemi </w:t>
      </w:r>
      <w:r w:rsidR="008E69F0" w:rsidRPr="003F1C89">
        <w:rPr>
          <w:color w:val="000000"/>
          <w:sz w:val="20"/>
          <w:szCs w:val="20"/>
          <w:lang w:val="sl-SI"/>
        </w:rPr>
        <w:t>v funkciji gradnje objekta</w:t>
      </w:r>
      <w:r w:rsidRPr="003F1C89">
        <w:rPr>
          <w:color w:val="000000"/>
          <w:sz w:val="20"/>
          <w:szCs w:val="20"/>
          <w:lang w:val="sl-SI"/>
        </w:rPr>
        <w:t>,</w:t>
      </w:r>
    </w:p>
    <w:p w:rsidR="003D0971" w:rsidRPr="003F1C89" w:rsidRDefault="009E394B" w:rsidP="003D0971">
      <w:pPr>
        <w:pStyle w:val="Odstavek"/>
        <w:spacing w:before="0"/>
        <w:ind w:firstLine="0"/>
        <w:rPr>
          <w:color w:val="000000"/>
          <w:sz w:val="20"/>
          <w:szCs w:val="20"/>
          <w:lang w:val="sl-SI"/>
        </w:rPr>
      </w:pPr>
      <w:r w:rsidRPr="003F1C89">
        <w:rPr>
          <w:color w:val="000000"/>
          <w:sz w:val="20"/>
          <w:szCs w:val="20"/>
          <w:lang w:val="sl-SI"/>
        </w:rPr>
        <w:t xml:space="preserve">7. </w:t>
      </w:r>
      <w:r w:rsidR="003D0971" w:rsidRPr="003F1C89">
        <w:rPr>
          <w:color w:val="000000"/>
          <w:sz w:val="20"/>
          <w:szCs w:val="20"/>
          <w:lang w:val="sl-SI"/>
        </w:rPr>
        <w:t>zagotovljeno je, da se z gradnjo</w:t>
      </w:r>
      <w:r w:rsidR="00577984" w:rsidRPr="003F1C89">
        <w:rPr>
          <w:color w:val="000000"/>
          <w:sz w:val="20"/>
          <w:szCs w:val="20"/>
          <w:lang w:val="sl-SI"/>
        </w:rPr>
        <w:t xml:space="preserve"> ne</w:t>
      </w:r>
      <w:r w:rsidR="003D0971" w:rsidRPr="003F1C89">
        <w:rPr>
          <w:color w:val="000000"/>
          <w:sz w:val="20"/>
          <w:szCs w:val="20"/>
          <w:lang w:val="sl-SI"/>
        </w:rPr>
        <w:t>:</w:t>
      </w:r>
    </w:p>
    <w:p w:rsidR="003D0971" w:rsidRPr="003F1C89" w:rsidRDefault="003D0971" w:rsidP="003D0971">
      <w:pPr>
        <w:pStyle w:val="Odstavek"/>
        <w:spacing w:before="0"/>
        <w:ind w:firstLine="0"/>
        <w:rPr>
          <w:color w:val="000000"/>
          <w:sz w:val="20"/>
          <w:szCs w:val="20"/>
          <w:lang w:val="sl-SI"/>
        </w:rPr>
      </w:pPr>
      <w:r w:rsidRPr="003F1C89">
        <w:rPr>
          <w:color w:val="000000"/>
          <w:sz w:val="20"/>
          <w:szCs w:val="20"/>
          <w:lang w:val="sl-SI"/>
        </w:rPr>
        <w:t>–</w:t>
      </w:r>
      <w:r w:rsidR="00577984" w:rsidRPr="003F1C89">
        <w:rPr>
          <w:color w:val="000000"/>
          <w:sz w:val="20"/>
          <w:szCs w:val="20"/>
          <w:lang w:val="sl-SI"/>
        </w:rPr>
        <w:t xml:space="preserve"> </w:t>
      </w:r>
      <w:r w:rsidRPr="003F1C89">
        <w:rPr>
          <w:color w:val="000000"/>
          <w:sz w:val="20"/>
          <w:szCs w:val="20"/>
          <w:lang w:val="sl-SI"/>
        </w:rPr>
        <w:t>posega globlje kakor 2 m nad najvišjo gladino podzemne vode,</w:t>
      </w:r>
    </w:p>
    <w:p w:rsidR="003D0971" w:rsidRPr="003F1C89" w:rsidRDefault="003D0971" w:rsidP="003D0971">
      <w:pPr>
        <w:pStyle w:val="Odstavek"/>
        <w:spacing w:before="0"/>
        <w:ind w:firstLine="0"/>
        <w:rPr>
          <w:rFonts w:cs="Arial"/>
          <w:color w:val="000000" w:themeColor="text1"/>
          <w:sz w:val="20"/>
          <w:szCs w:val="20"/>
          <w:lang w:val="sl-SI"/>
        </w:rPr>
      </w:pPr>
      <w:r w:rsidRPr="003F1C89">
        <w:rPr>
          <w:color w:val="000000"/>
          <w:sz w:val="20"/>
          <w:szCs w:val="20"/>
          <w:lang w:val="sl-SI"/>
        </w:rPr>
        <w:t>–</w:t>
      </w:r>
      <w:r w:rsidR="00577984" w:rsidRPr="003F1C89">
        <w:rPr>
          <w:color w:val="000000"/>
          <w:sz w:val="20"/>
          <w:szCs w:val="20"/>
          <w:lang w:val="sl-SI"/>
        </w:rPr>
        <w:t xml:space="preserve"> </w:t>
      </w:r>
      <w:r w:rsidRPr="003F1C89">
        <w:rPr>
          <w:color w:val="000000"/>
          <w:sz w:val="20"/>
          <w:szCs w:val="20"/>
          <w:lang w:val="sl-SI"/>
        </w:rPr>
        <w:t>preseka kraških kanalov in kavern</w:t>
      </w:r>
      <w:r w:rsidRPr="003F1C89">
        <w:rPr>
          <w:rFonts w:cs="Arial"/>
          <w:color w:val="000000" w:themeColor="text1"/>
          <w:sz w:val="20"/>
          <w:szCs w:val="20"/>
          <w:lang w:val="sl-SI"/>
        </w:rPr>
        <w:t xml:space="preserve"> ali zmanjša njihova pretočnost,</w:t>
      </w:r>
    </w:p>
    <w:p w:rsidR="003D0971" w:rsidRPr="003F1C89" w:rsidRDefault="003D0971" w:rsidP="003D0971">
      <w:pPr>
        <w:pStyle w:val="Odstavek"/>
        <w:spacing w:before="0"/>
        <w:ind w:firstLine="0"/>
        <w:rPr>
          <w:rFonts w:cs="Arial"/>
          <w:color w:val="000000" w:themeColor="text1"/>
          <w:sz w:val="20"/>
          <w:szCs w:val="20"/>
          <w:lang w:val="sl-SI"/>
        </w:rPr>
      </w:pPr>
      <w:r w:rsidRPr="003F1C89">
        <w:rPr>
          <w:rFonts w:cs="Arial"/>
          <w:color w:val="000000" w:themeColor="text1"/>
          <w:sz w:val="20"/>
          <w:szCs w:val="20"/>
          <w:lang w:val="sl-SI"/>
        </w:rPr>
        <w:t>–</w:t>
      </w:r>
      <w:r w:rsidR="00023D96" w:rsidRPr="003F1C89">
        <w:rPr>
          <w:rFonts w:cs="Arial"/>
          <w:color w:val="000000" w:themeColor="text1"/>
          <w:sz w:val="20"/>
          <w:szCs w:val="20"/>
          <w:lang w:val="sl-SI"/>
        </w:rPr>
        <w:t xml:space="preserve"> </w:t>
      </w:r>
      <w:r w:rsidRPr="003F1C89">
        <w:rPr>
          <w:rFonts w:cs="Arial"/>
          <w:color w:val="000000" w:themeColor="text1"/>
          <w:sz w:val="20"/>
          <w:szCs w:val="20"/>
          <w:lang w:val="sl-SI"/>
        </w:rPr>
        <w:t>vpliva na smer in količino pretakanja podzemne vode, in</w:t>
      </w:r>
    </w:p>
    <w:p w:rsidR="009E394B" w:rsidRPr="003F1C89" w:rsidRDefault="00577984" w:rsidP="00D36455">
      <w:pPr>
        <w:pStyle w:val="Odstavek"/>
        <w:spacing w:before="0"/>
        <w:ind w:firstLine="0"/>
        <w:rPr>
          <w:color w:val="000000"/>
          <w:sz w:val="20"/>
          <w:szCs w:val="20"/>
          <w:lang w:val="sl-SI"/>
        </w:rPr>
      </w:pPr>
      <w:r w:rsidRPr="003F1C89">
        <w:rPr>
          <w:rFonts w:cs="Arial"/>
          <w:color w:val="000000" w:themeColor="text1"/>
          <w:sz w:val="20"/>
          <w:szCs w:val="20"/>
          <w:lang w:val="sl-SI"/>
        </w:rPr>
        <w:t xml:space="preserve">– </w:t>
      </w:r>
      <w:r w:rsidR="003D0971" w:rsidRPr="003F1C89">
        <w:rPr>
          <w:rFonts w:cs="Arial"/>
          <w:color w:val="000000" w:themeColor="text1"/>
          <w:sz w:val="20"/>
          <w:szCs w:val="20"/>
          <w:lang w:val="sl-SI"/>
        </w:rPr>
        <w:t>povzroči povezave različnih gladin podzemne vode ali pretakanja ene podzemne vode v drugo,</w:t>
      </w:r>
    </w:p>
    <w:p w:rsidR="00D36455" w:rsidRPr="003F1C89" w:rsidRDefault="009E394B" w:rsidP="00D36455">
      <w:pPr>
        <w:pStyle w:val="Odstavek"/>
        <w:spacing w:before="0"/>
        <w:ind w:firstLine="0"/>
        <w:rPr>
          <w:color w:val="000000"/>
          <w:sz w:val="20"/>
          <w:szCs w:val="20"/>
          <w:lang w:val="sl-SI"/>
        </w:rPr>
      </w:pPr>
      <w:r w:rsidRPr="003F1C89">
        <w:rPr>
          <w:color w:val="000000"/>
          <w:sz w:val="20"/>
          <w:szCs w:val="20"/>
          <w:lang w:val="sl-SI"/>
        </w:rPr>
        <w:t>8</w:t>
      </w:r>
      <w:r w:rsidR="00D36455" w:rsidRPr="003F1C89">
        <w:rPr>
          <w:color w:val="000000"/>
          <w:sz w:val="20"/>
          <w:szCs w:val="20"/>
          <w:lang w:val="sl-SI"/>
        </w:rPr>
        <w:t xml:space="preserve">. pri javnih cestah je zagotovljena čim manjša prepustnost utrjenih površin z uporabo materialov in snovi, iz katerih se ne izlužujejo nevarne snovi, ki bi lahko vplivale na spremembo lastnosti ali skladnost in zdravstveno ustreznost pitne vode v skladu s predpisi, ki urejajo pitno vodo, </w:t>
      </w:r>
    </w:p>
    <w:p w:rsidR="00526700" w:rsidRPr="003F1C89" w:rsidRDefault="009E394B" w:rsidP="003D0971">
      <w:pPr>
        <w:pStyle w:val="Odstavek"/>
        <w:spacing w:before="0"/>
        <w:ind w:firstLine="0"/>
        <w:rPr>
          <w:color w:val="000000"/>
          <w:sz w:val="20"/>
          <w:szCs w:val="20"/>
          <w:lang w:val="sl-SI"/>
        </w:rPr>
      </w:pPr>
      <w:r w:rsidRPr="003F1C89">
        <w:rPr>
          <w:color w:val="000000"/>
          <w:sz w:val="20"/>
          <w:szCs w:val="20"/>
          <w:lang w:val="sl-SI"/>
        </w:rPr>
        <w:t>9</w:t>
      </w:r>
      <w:r w:rsidR="00D36455" w:rsidRPr="003F1C89">
        <w:rPr>
          <w:color w:val="000000"/>
          <w:sz w:val="20"/>
          <w:szCs w:val="20"/>
          <w:lang w:val="sl-SI"/>
        </w:rPr>
        <w:t>. pri javnih cestah</w:t>
      </w:r>
      <w:r w:rsidR="003D0971" w:rsidRPr="003F1C89">
        <w:rPr>
          <w:color w:val="000000"/>
          <w:sz w:val="20"/>
          <w:szCs w:val="20"/>
          <w:lang w:val="sl-SI"/>
        </w:rPr>
        <w:t xml:space="preserve"> je zagotovljeno, da se padavinska odpadna voda odvaja v skladu </w:t>
      </w:r>
      <w:r w:rsidR="001D79B8" w:rsidRPr="003F1C89">
        <w:rPr>
          <w:color w:val="000000"/>
          <w:sz w:val="20"/>
          <w:szCs w:val="20"/>
          <w:lang w:val="sl-SI"/>
        </w:rPr>
        <w:t>s</w:t>
      </w:r>
      <w:r w:rsidR="003D0971" w:rsidRPr="003F1C89">
        <w:rPr>
          <w:color w:val="000000"/>
          <w:sz w:val="20"/>
          <w:szCs w:val="20"/>
          <w:lang w:val="sl-SI"/>
        </w:rPr>
        <w:t xml:space="preserve"> </w:t>
      </w:r>
      <w:r w:rsidR="001D79B8" w:rsidRPr="003F1C89">
        <w:rPr>
          <w:color w:val="000000"/>
          <w:sz w:val="20"/>
          <w:szCs w:val="20"/>
          <w:lang w:val="sl-SI"/>
        </w:rPr>
        <w:t>predpisi, ki urejajo emisijo snovi ali toplote</w:t>
      </w:r>
      <w:r w:rsidR="003D0971" w:rsidRPr="003F1C89">
        <w:rPr>
          <w:color w:val="000000"/>
          <w:sz w:val="20"/>
          <w:szCs w:val="20"/>
          <w:lang w:val="sl-SI"/>
        </w:rPr>
        <w:t xml:space="preserve"> </w:t>
      </w:r>
      <w:r w:rsidR="001D79B8" w:rsidRPr="003F1C89">
        <w:rPr>
          <w:color w:val="000000"/>
          <w:sz w:val="20"/>
          <w:szCs w:val="20"/>
          <w:lang w:val="sl-SI"/>
        </w:rPr>
        <w:t>pri odvajanju odpadnih voda,</w:t>
      </w:r>
      <w:r w:rsidR="003D0971" w:rsidRPr="003F1C89">
        <w:rPr>
          <w:color w:val="000000"/>
          <w:sz w:val="20"/>
          <w:szCs w:val="20"/>
          <w:lang w:val="sl-SI"/>
        </w:rPr>
        <w:t xml:space="preserve"> v skladu s predpisi, ki urejajo emisijo snovi pri odvajanju padavinske vode z javnih cest</w:t>
      </w:r>
      <w:r w:rsidR="00BF1E49" w:rsidRPr="003F1C89">
        <w:rPr>
          <w:color w:val="000000"/>
          <w:sz w:val="20"/>
          <w:szCs w:val="20"/>
          <w:lang w:val="sl-SI"/>
        </w:rPr>
        <w:t xml:space="preserve">, </w:t>
      </w:r>
      <w:r w:rsidR="001D79B8" w:rsidRPr="003F1C89">
        <w:rPr>
          <w:color w:val="000000"/>
          <w:sz w:val="20"/>
          <w:szCs w:val="20"/>
          <w:lang w:val="sl-SI"/>
        </w:rPr>
        <w:t>in v skladu z zahtevami iz 15. člena te uredbe</w:t>
      </w:r>
      <w:r w:rsidR="003D0971" w:rsidRPr="003F1C89">
        <w:rPr>
          <w:color w:val="000000"/>
          <w:sz w:val="20"/>
          <w:szCs w:val="20"/>
          <w:lang w:val="sl-SI"/>
        </w:rPr>
        <w:t xml:space="preserve">, </w:t>
      </w:r>
    </w:p>
    <w:p w:rsidR="00D36455" w:rsidRPr="003F1C89" w:rsidRDefault="00526700" w:rsidP="00526700">
      <w:pPr>
        <w:pStyle w:val="len"/>
        <w:spacing w:before="0"/>
        <w:jc w:val="both"/>
        <w:rPr>
          <w:rFonts w:cs="Arial"/>
          <w:b w:val="0"/>
          <w:color w:val="000000" w:themeColor="text1"/>
          <w:sz w:val="20"/>
          <w:szCs w:val="20"/>
          <w:lang w:val="sl-SI"/>
        </w:rPr>
      </w:pPr>
      <w:r w:rsidRPr="003F1C89">
        <w:rPr>
          <w:rFonts w:cs="Arial"/>
          <w:b w:val="0"/>
          <w:color w:val="000000" w:themeColor="text1"/>
          <w:sz w:val="20"/>
          <w:szCs w:val="20"/>
          <w:lang w:val="sl-SI"/>
        </w:rPr>
        <w:t xml:space="preserve">10. parkiranje delovnih strojev in oskrba strojev z gorivi ali mazivi v času izvajanja posega je zagotovljeno na utrjeni površini izven območja posega, ki mora biti izvedena in opremljena tako, da je preprečeno kakršno koli izpiranje, uhajanje, izcejanje ali neposredno ponikanje teh snovi v podzemno vodo. Ob morebitnem izlivu se mora snovi zadržati in v celoti varno odstraniti izven vodovarstvenega območja, </w:t>
      </w:r>
      <w:r w:rsidR="00D36455" w:rsidRPr="003F1C89">
        <w:rPr>
          <w:b w:val="0"/>
          <w:color w:val="000000"/>
          <w:sz w:val="20"/>
          <w:szCs w:val="20"/>
          <w:lang w:val="sl-SI"/>
        </w:rPr>
        <w:t>in</w:t>
      </w:r>
    </w:p>
    <w:p w:rsidR="00D36455" w:rsidRPr="003F1C89" w:rsidRDefault="00A65C47" w:rsidP="00D36455">
      <w:pPr>
        <w:pStyle w:val="Odstavek"/>
        <w:spacing w:before="0"/>
        <w:ind w:firstLine="0"/>
        <w:rPr>
          <w:color w:val="000000"/>
          <w:sz w:val="20"/>
          <w:lang w:val="sl-SI"/>
        </w:rPr>
      </w:pPr>
      <w:r w:rsidRPr="003F1C89">
        <w:rPr>
          <w:color w:val="000000"/>
          <w:sz w:val="20"/>
          <w:szCs w:val="20"/>
          <w:lang w:val="sl-SI"/>
        </w:rPr>
        <w:t>11</w:t>
      </w:r>
      <w:r w:rsidR="00D36455" w:rsidRPr="003F1C89">
        <w:rPr>
          <w:color w:val="000000"/>
          <w:sz w:val="20"/>
          <w:szCs w:val="20"/>
          <w:lang w:val="sl-SI"/>
        </w:rPr>
        <w:t xml:space="preserve">. zagotovljeno je, da so v primeru kakršne koli nesreče </w:t>
      </w:r>
      <w:r w:rsidR="00D36455" w:rsidRPr="003F1C89">
        <w:rPr>
          <w:color w:val="000000"/>
          <w:sz w:val="20"/>
          <w:lang w:val="sl-SI"/>
        </w:rPr>
        <w:t>v času gradnje ali uporabe objektov</w:t>
      </w:r>
      <w:r w:rsidR="00D36455" w:rsidRPr="003F1C89">
        <w:rPr>
          <w:color w:val="000000"/>
          <w:sz w:val="20"/>
          <w:szCs w:val="20"/>
          <w:lang w:val="sl-SI"/>
        </w:rPr>
        <w:t xml:space="preserve"> izvedeni zaščitni ukrepi, s katerimi se prepreči kakršno koli uhajanje, izcejanje ali ponikanje snovi preko tal ali površinskih voda v podzemno vodo ali zajetje</w:t>
      </w:r>
      <w:r w:rsidR="00D36455" w:rsidRPr="003F1C89">
        <w:rPr>
          <w:color w:val="000000"/>
          <w:sz w:val="20"/>
          <w:lang w:val="sl-SI"/>
        </w:rPr>
        <w:t>.</w:t>
      </w:r>
    </w:p>
    <w:p w:rsidR="00D36455" w:rsidRPr="003F1C89" w:rsidRDefault="00D36455" w:rsidP="00D36455">
      <w:pPr>
        <w:pStyle w:val="Odstavek"/>
        <w:spacing w:before="0"/>
        <w:ind w:firstLine="0"/>
        <w:rPr>
          <w:color w:val="000000"/>
          <w:sz w:val="20"/>
          <w:szCs w:val="20"/>
          <w:lang w:val="sl-SI"/>
        </w:rPr>
      </w:pPr>
    </w:p>
    <w:p w:rsidR="00D36455" w:rsidRPr="003F1C89" w:rsidRDefault="00D36455" w:rsidP="00D36455">
      <w:pPr>
        <w:pStyle w:val="Odstavek"/>
        <w:spacing w:before="0"/>
        <w:ind w:firstLine="0"/>
        <w:rPr>
          <w:color w:val="000000"/>
          <w:sz w:val="20"/>
          <w:szCs w:val="20"/>
          <w:lang w:val="sl-SI"/>
        </w:rPr>
      </w:pPr>
      <w:r w:rsidRPr="003F1C89">
        <w:rPr>
          <w:color w:val="000000"/>
          <w:sz w:val="20"/>
          <w:szCs w:val="20"/>
          <w:lang w:val="sl-SI"/>
        </w:rPr>
        <w:t xml:space="preserve">(3) Ne glede na prvi odstavek 8. člena te uredbe je na notranjih območjih dovoljena sprememba namembnosti stanovanjskih ali nestanovanjskih stavb ali njihovih delov in se izda vodno soglasje, če </w:t>
      </w:r>
      <w:r w:rsidRPr="003F1C89">
        <w:rPr>
          <w:color w:val="000000"/>
          <w:sz w:val="20"/>
          <w:szCs w:val="20"/>
          <w:lang w:val="sl-SI"/>
        </w:rPr>
        <w:lastRenderedPageBreak/>
        <w:t>se v postopku odločanja o izdaji vodnega soglasja ugotovi, da so zagotovljeni zaščitni ukrepi, s katerimi se preprečijo negativni vplivi na vodni režim in stanje površinskih ter podzemnih voda, zlasti pa na kakovost in količino podzemne vode, in so izpolnjene tudi naslednje zahteve:</w:t>
      </w:r>
    </w:p>
    <w:p w:rsidR="00D36455" w:rsidRPr="003F1C89" w:rsidRDefault="00D36455" w:rsidP="00D36455">
      <w:pPr>
        <w:pStyle w:val="Odstavek"/>
        <w:spacing w:before="0"/>
        <w:ind w:firstLine="0"/>
        <w:rPr>
          <w:color w:val="000000"/>
          <w:sz w:val="20"/>
          <w:szCs w:val="20"/>
          <w:lang w:val="sl-SI"/>
        </w:rPr>
      </w:pPr>
      <w:r w:rsidRPr="003F1C89">
        <w:rPr>
          <w:color w:val="000000"/>
          <w:sz w:val="20"/>
          <w:szCs w:val="20"/>
          <w:lang w:val="sl-SI"/>
        </w:rPr>
        <w:t>– gre za spremembe namembnosti stavb ali njihovih delov za potrebe izvajanja dejavnosti, ki pri svojem delovanju oziroma obratovanju ne skladiščijo, uporabljajo ali proizvajajo material</w:t>
      </w:r>
      <w:r w:rsidR="00952F7F" w:rsidRPr="003F1C89">
        <w:rPr>
          <w:color w:val="000000"/>
          <w:sz w:val="20"/>
          <w:szCs w:val="20"/>
          <w:lang w:val="sl-SI"/>
        </w:rPr>
        <w:t>e</w:t>
      </w:r>
      <w:r w:rsidRPr="003F1C89">
        <w:rPr>
          <w:color w:val="000000"/>
          <w:sz w:val="20"/>
          <w:szCs w:val="20"/>
          <w:lang w:val="sl-SI"/>
        </w:rPr>
        <w:t xml:space="preserve"> oziroma snovi, iz katerih se izlužujejo nevarne snovi, ki bi lahko povzročile tako onesnaženje podzemne vode, da bi to vplivalo na spremembo lastnosti ali skladnost in zdravstveno ustreznost pitne vode v skladu s predpisi, ki urejajo pitno vodo, </w:t>
      </w:r>
    </w:p>
    <w:p w:rsidR="00D36455" w:rsidRPr="003F1C89" w:rsidRDefault="00D36455" w:rsidP="00D36455">
      <w:pPr>
        <w:pStyle w:val="Odstavek"/>
        <w:spacing w:before="0"/>
        <w:ind w:firstLine="0"/>
        <w:rPr>
          <w:color w:val="000000"/>
          <w:sz w:val="20"/>
          <w:szCs w:val="20"/>
          <w:lang w:val="sl-SI"/>
        </w:rPr>
      </w:pPr>
      <w:r w:rsidRPr="003F1C89">
        <w:rPr>
          <w:color w:val="000000"/>
          <w:sz w:val="20"/>
          <w:szCs w:val="20"/>
          <w:lang w:val="sl-SI"/>
        </w:rPr>
        <w:t>– sprememba namembnosti celotne stavbe ali njenega dela ne pomeni povečanega tveganja za onesnaženje podzemne vode, in</w:t>
      </w:r>
    </w:p>
    <w:p w:rsidR="00D36455" w:rsidRPr="003F1C89" w:rsidRDefault="00D36455" w:rsidP="00D36455">
      <w:pPr>
        <w:pStyle w:val="Odstavek"/>
        <w:spacing w:before="0"/>
        <w:ind w:firstLine="0"/>
        <w:rPr>
          <w:color w:val="000000"/>
          <w:sz w:val="20"/>
          <w:szCs w:val="20"/>
          <w:lang w:val="sl-SI"/>
        </w:rPr>
      </w:pPr>
      <w:r w:rsidRPr="003F1C89">
        <w:rPr>
          <w:color w:val="000000"/>
          <w:sz w:val="20"/>
          <w:szCs w:val="20"/>
          <w:lang w:val="sl-SI"/>
        </w:rPr>
        <w:t>–</w:t>
      </w:r>
      <w:r w:rsidR="00832968" w:rsidRPr="003F1C89">
        <w:rPr>
          <w:color w:val="000000"/>
          <w:sz w:val="20"/>
          <w:szCs w:val="20"/>
          <w:lang w:val="sl-SI"/>
        </w:rPr>
        <w:t xml:space="preserve"> </w:t>
      </w:r>
      <w:r w:rsidRPr="003F1C89">
        <w:rPr>
          <w:color w:val="000000"/>
          <w:sz w:val="20"/>
          <w:szCs w:val="20"/>
          <w:lang w:val="sl-SI"/>
        </w:rPr>
        <w:t xml:space="preserve">zagotovljeno je odvajanje odpadnih voda v skladu </w:t>
      </w:r>
      <w:r w:rsidR="00BF1E49" w:rsidRPr="003F1C89">
        <w:rPr>
          <w:color w:val="000000"/>
          <w:sz w:val="20"/>
          <w:szCs w:val="20"/>
          <w:lang w:val="sl-SI"/>
        </w:rPr>
        <w:t xml:space="preserve">s predpisi, ki urejajo emisijo snovi </w:t>
      </w:r>
      <w:r w:rsidR="003E30C3" w:rsidRPr="003F1C89">
        <w:rPr>
          <w:color w:val="000000"/>
          <w:sz w:val="20"/>
          <w:szCs w:val="20"/>
          <w:lang w:val="sl-SI"/>
        </w:rPr>
        <w:t>in</w:t>
      </w:r>
      <w:r w:rsidR="00BF1E49" w:rsidRPr="003F1C89">
        <w:rPr>
          <w:color w:val="000000"/>
          <w:sz w:val="20"/>
          <w:szCs w:val="20"/>
          <w:lang w:val="sl-SI"/>
        </w:rPr>
        <w:t xml:space="preserve"> toplote pri odvajanju odpadnih voda</w:t>
      </w:r>
      <w:r w:rsidR="003E30C3" w:rsidRPr="003F1C89">
        <w:rPr>
          <w:color w:val="000000"/>
          <w:sz w:val="20"/>
          <w:szCs w:val="20"/>
          <w:lang w:val="sl-SI"/>
        </w:rPr>
        <w:t xml:space="preserve"> v vode in javno kanalizacijo</w:t>
      </w:r>
      <w:r w:rsidR="00BF1E49" w:rsidRPr="003F1C89">
        <w:rPr>
          <w:color w:val="000000"/>
          <w:sz w:val="20"/>
          <w:szCs w:val="20"/>
          <w:lang w:val="sl-SI"/>
        </w:rPr>
        <w:t>, in v skladu z zahtevami iz 15. člena te uredbe</w:t>
      </w:r>
      <w:r w:rsidR="008E69F0" w:rsidRPr="003F1C89">
        <w:rPr>
          <w:color w:val="000000"/>
          <w:sz w:val="20"/>
          <w:szCs w:val="20"/>
          <w:lang w:val="sl-SI"/>
        </w:rPr>
        <w:t xml:space="preserve">, </w:t>
      </w:r>
      <w:r w:rsidRPr="003F1C89">
        <w:rPr>
          <w:color w:val="000000"/>
          <w:sz w:val="20"/>
          <w:szCs w:val="20"/>
          <w:lang w:val="sl-SI"/>
        </w:rPr>
        <w:t xml:space="preserve">razen če s to uredbo za posamezno zajetje </w:t>
      </w:r>
      <w:r w:rsidR="00C80AC8" w:rsidRPr="003F1C89">
        <w:rPr>
          <w:color w:val="000000"/>
          <w:sz w:val="20"/>
          <w:szCs w:val="20"/>
          <w:lang w:val="sl-SI"/>
        </w:rPr>
        <w:t xml:space="preserve">ali za posamezno območje </w:t>
      </w:r>
      <w:r w:rsidRPr="003F1C89">
        <w:rPr>
          <w:color w:val="000000"/>
          <w:sz w:val="20"/>
          <w:szCs w:val="20"/>
          <w:lang w:val="sl-SI"/>
        </w:rPr>
        <w:t>ni določeno drugače</w:t>
      </w:r>
      <w:r w:rsidR="00EB3B67" w:rsidRPr="003F1C89">
        <w:rPr>
          <w:color w:val="000000"/>
          <w:sz w:val="20"/>
          <w:szCs w:val="20"/>
          <w:lang w:val="sl-SI"/>
        </w:rPr>
        <w:t>, ter je cevovod, po katerem se odvaja odpadna voda ali mešanica odpadnih voda, izveden tako, da je preprečeno kakršno koli uhajanje, izcejanje ali ponikanje v podzemno vodo ali zajetje</w:t>
      </w:r>
      <w:r w:rsidRPr="003F1C89">
        <w:rPr>
          <w:color w:val="000000"/>
          <w:sz w:val="20"/>
          <w:szCs w:val="20"/>
          <w:lang w:val="sl-SI"/>
        </w:rPr>
        <w:t>.</w:t>
      </w:r>
    </w:p>
    <w:p w:rsidR="00D36455" w:rsidRPr="003F1C89" w:rsidRDefault="00D36455" w:rsidP="00D36455">
      <w:pPr>
        <w:pStyle w:val="len"/>
        <w:spacing w:before="0"/>
        <w:jc w:val="both"/>
        <w:rPr>
          <w:rFonts w:cs="Arial"/>
          <w:b w:val="0"/>
          <w:color w:val="000000"/>
          <w:sz w:val="20"/>
          <w:szCs w:val="20"/>
          <w:lang w:val="sl-SI"/>
        </w:rPr>
      </w:pPr>
    </w:p>
    <w:p w:rsidR="00D36455" w:rsidRPr="003F1C89" w:rsidRDefault="00D36455" w:rsidP="00D36455">
      <w:pPr>
        <w:pStyle w:val="len"/>
        <w:spacing w:before="0"/>
        <w:rPr>
          <w:rFonts w:cs="Arial"/>
          <w:b w:val="0"/>
          <w:color w:val="000000"/>
          <w:sz w:val="20"/>
          <w:szCs w:val="20"/>
          <w:lang w:val="sl-SI"/>
        </w:rPr>
      </w:pPr>
      <w:r w:rsidRPr="003F1C89">
        <w:rPr>
          <w:rFonts w:cs="Arial"/>
          <w:b w:val="0"/>
          <w:color w:val="000000"/>
          <w:sz w:val="20"/>
          <w:szCs w:val="20"/>
          <w:lang w:val="sl-SI"/>
        </w:rPr>
        <w:t>12. člen</w:t>
      </w:r>
    </w:p>
    <w:p w:rsidR="00D36455" w:rsidRPr="003F1C89" w:rsidRDefault="00D36455" w:rsidP="00D36455">
      <w:pPr>
        <w:pStyle w:val="len"/>
        <w:spacing w:before="0"/>
        <w:rPr>
          <w:rFonts w:cs="Arial"/>
          <w:b w:val="0"/>
          <w:color w:val="000000"/>
          <w:sz w:val="20"/>
          <w:szCs w:val="20"/>
          <w:lang w:val="sl-SI"/>
        </w:rPr>
      </w:pPr>
      <w:r w:rsidRPr="003F1C89">
        <w:rPr>
          <w:rFonts w:cs="Arial"/>
          <w:b w:val="0"/>
          <w:color w:val="000000"/>
          <w:sz w:val="20"/>
          <w:szCs w:val="20"/>
          <w:lang w:val="sl-SI"/>
        </w:rPr>
        <w:t>(drugi gradbeni posegi)</w:t>
      </w:r>
    </w:p>
    <w:p w:rsidR="00D36455" w:rsidRPr="003F1C89" w:rsidRDefault="00D36455" w:rsidP="00D36455">
      <w:pPr>
        <w:pStyle w:val="len"/>
        <w:spacing w:before="0"/>
        <w:rPr>
          <w:rFonts w:cs="Arial"/>
          <w:b w:val="0"/>
          <w:color w:val="000000"/>
          <w:sz w:val="20"/>
          <w:szCs w:val="20"/>
          <w:lang w:val="sl-SI"/>
        </w:rPr>
      </w:pPr>
    </w:p>
    <w:p w:rsidR="00D36455" w:rsidRPr="003F1C89" w:rsidRDefault="00D36455" w:rsidP="00D36455">
      <w:pPr>
        <w:pStyle w:val="len"/>
        <w:spacing w:before="0"/>
        <w:jc w:val="both"/>
        <w:rPr>
          <w:rFonts w:cs="Arial"/>
          <w:b w:val="0"/>
          <w:color w:val="000000"/>
          <w:sz w:val="20"/>
          <w:szCs w:val="20"/>
          <w:lang w:val="sl-SI"/>
        </w:rPr>
      </w:pPr>
      <w:r w:rsidRPr="003F1C89">
        <w:rPr>
          <w:rFonts w:cs="Arial"/>
          <w:b w:val="0"/>
          <w:color w:val="000000"/>
          <w:sz w:val="20"/>
          <w:szCs w:val="20"/>
          <w:lang w:val="sl-SI"/>
        </w:rPr>
        <w:t>(1) Ne glede na prvi odstavek 8. člena te uredbe so na notranjih območjih dovoljeni drugi gradbeni posegi in se izda vodno soglasje, če se v postopku odločanja o izdaji vodnega soglasja ugotovi, da so zagotovljeni zaščitni ukrepi, s katerimi se preprečijo negativni vplivi na vodni režim in stanje površinskih ter podzemnih voda, zlasti pa na kakovost in količino podzemne vode, in je zagotovljeno tudi, da se:</w:t>
      </w:r>
    </w:p>
    <w:p w:rsidR="009E5639" w:rsidRPr="003F1C89" w:rsidRDefault="00D36455" w:rsidP="009E5639">
      <w:pPr>
        <w:pStyle w:val="len"/>
        <w:spacing w:before="0"/>
        <w:jc w:val="both"/>
        <w:rPr>
          <w:rFonts w:cs="Arial"/>
          <w:b w:val="0"/>
          <w:color w:val="000000"/>
          <w:sz w:val="20"/>
          <w:szCs w:val="20"/>
          <w:lang w:val="sl-SI"/>
        </w:rPr>
      </w:pPr>
      <w:r w:rsidRPr="003F1C89">
        <w:rPr>
          <w:rFonts w:cs="Arial"/>
          <w:b w:val="0"/>
          <w:color w:val="000000"/>
          <w:sz w:val="20"/>
          <w:szCs w:val="20"/>
          <w:lang w:val="sl-SI"/>
        </w:rPr>
        <w:t xml:space="preserve">– z drugimi gradbenimi posegi </w:t>
      </w:r>
      <w:r w:rsidR="009E5639" w:rsidRPr="003F1C89">
        <w:rPr>
          <w:b w:val="0"/>
          <w:color w:val="000000"/>
          <w:sz w:val="20"/>
          <w:szCs w:val="20"/>
          <w:lang w:val="sl-SI"/>
        </w:rPr>
        <w:t>ne preseka kraških kanalov in kavern</w:t>
      </w:r>
      <w:r w:rsidR="009E5639" w:rsidRPr="003F1C89">
        <w:rPr>
          <w:rFonts w:cs="Arial"/>
          <w:b w:val="0"/>
          <w:color w:val="000000" w:themeColor="text1"/>
          <w:sz w:val="20"/>
          <w:szCs w:val="20"/>
          <w:lang w:val="sl-SI"/>
        </w:rPr>
        <w:t xml:space="preserve"> ali zmanjša njihova pretočnost, </w:t>
      </w:r>
      <w:r w:rsidRPr="003F1C89">
        <w:rPr>
          <w:rFonts w:cs="Arial"/>
          <w:b w:val="0"/>
          <w:color w:val="000000"/>
          <w:sz w:val="20"/>
          <w:szCs w:val="20"/>
          <w:lang w:val="sl-SI"/>
        </w:rPr>
        <w:t>ne spremeni smer in količina pretakanja podzemne vode</w:t>
      </w:r>
      <w:r w:rsidR="009E5639" w:rsidRPr="003F1C89">
        <w:rPr>
          <w:rFonts w:cs="Arial"/>
          <w:b w:val="0"/>
          <w:color w:val="000000"/>
          <w:sz w:val="20"/>
          <w:szCs w:val="20"/>
          <w:lang w:val="sl-SI"/>
        </w:rPr>
        <w:t xml:space="preserve"> ter </w:t>
      </w:r>
      <w:r w:rsidR="009E5639" w:rsidRPr="003F1C89">
        <w:rPr>
          <w:rFonts w:cs="Arial"/>
          <w:b w:val="0"/>
          <w:color w:val="000000" w:themeColor="text1"/>
          <w:sz w:val="20"/>
          <w:szCs w:val="20"/>
          <w:lang w:val="sl-SI"/>
        </w:rPr>
        <w:t>ne povzroči povezave različnih gladin podzemne vode ali pretakanja ene podzemne vode v drugo,</w:t>
      </w:r>
    </w:p>
    <w:p w:rsidR="00A70D52" w:rsidRPr="003F1C89" w:rsidRDefault="00D36455" w:rsidP="009E5639">
      <w:pPr>
        <w:pStyle w:val="Odstavek"/>
        <w:spacing w:before="0"/>
        <w:ind w:firstLine="0"/>
        <w:rPr>
          <w:color w:val="000000"/>
          <w:sz w:val="20"/>
          <w:szCs w:val="20"/>
          <w:lang w:val="sl-SI"/>
        </w:rPr>
      </w:pPr>
      <w:r w:rsidRPr="003F1C89">
        <w:rPr>
          <w:color w:val="000000"/>
          <w:sz w:val="20"/>
          <w:szCs w:val="20"/>
          <w:lang w:val="sl-SI"/>
        </w:rPr>
        <w:t xml:space="preserve">– posegi v tla z odstranjevanjem krovnih plasti in spodnjih plasti tal izvajajo tako, da so prizadete čim manjše površine, </w:t>
      </w:r>
      <w:r w:rsidR="009E5639" w:rsidRPr="003F1C89">
        <w:rPr>
          <w:color w:val="000000"/>
          <w:sz w:val="20"/>
          <w:szCs w:val="20"/>
          <w:lang w:val="sl-SI"/>
        </w:rPr>
        <w:t xml:space="preserve">in se ne posega globlje kakor 2 m nad najvišjo gladino podzemne vode, </w:t>
      </w:r>
    </w:p>
    <w:p w:rsidR="00D36455" w:rsidRPr="003F1C89" w:rsidRDefault="00D36455" w:rsidP="00D36455">
      <w:pPr>
        <w:spacing w:line="240" w:lineRule="auto"/>
        <w:jc w:val="both"/>
        <w:rPr>
          <w:rFonts w:cs="Arial"/>
          <w:color w:val="000000"/>
          <w:szCs w:val="20"/>
        </w:rPr>
      </w:pPr>
      <w:r w:rsidRPr="003F1C89">
        <w:rPr>
          <w:color w:val="000000"/>
          <w:szCs w:val="20"/>
        </w:rPr>
        <w:t xml:space="preserve">– </w:t>
      </w:r>
      <w:r w:rsidRPr="003F1C89">
        <w:rPr>
          <w:rFonts w:cs="Arial"/>
          <w:color w:val="000000"/>
          <w:szCs w:val="20"/>
        </w:rPr>
        <w:t xml:space="preserve">pri novogradnji </w:t>
      </w:r>
      <w:r w:rsidRPr="003F1C89">
        <w:rPr>
          <w:color w:val="000000"/>
          <w:szCs w:val="20"/>
        </w:rPr>
        <w:t>uporabljajo materiali in snovi, iz katerih se ne izlužujejo nevarne snovi, ki bi vplivale na spremembo lastnosti ali skladnost in zdravstveno ustreznost pitne vode v skladu s predpisi, ki urejajo pitno vodo</w:t>
      </w:r>
      <w:r w:rsidR="00A70D52" w:rsidRPr="003F1C89">
        <w:rPr>
          <w:color w:val="000000"/>
          <w:szCs w:val="20"/>
        </w:rPr>
        <w:t>, in</w:t>
      </w:r>
    </w:p>
    <w:p w:rsidR="00A70D52" w:rsidRPr="003F1C89" w:rsidRDefault="00A70D52" w:rsidP="00A70D52">
      <w:pPr>
        <w:pStyle w:val="len"/>
        <w:spacing w:before="0"/>
        <w:jc w:val="both"/>
        <w:rPr>
          <w:rFonts w:cs="Arial"/>
          <w:b w:val="0"/>
          <w:color w:val="000000" w:themeColor="text1"/>
          <w:sz w:val="20"/>
          <w:szCs w:val="20"/>
          <w:lang w:val="sl-SI"/>
        </w:rPr>
      </w:pPr>
      <w:r w:rsidRPr="003F1C89">
        <w:rPr>
          <w:rFonts w:cs="Arial"/>
          <w:b w:val="0"/>
          <w:color w:val="000000" w:themeColor="text1"/>
          <w:sz w:val="20"/>
          <w:szCs w:val="20"/>
          <w:lang w:val="sl-SI"/>
        </w:rPr>
        <w:t>– parkiranje delovnih strojev in oskrba strojev z gorivi ali mazivi v času izvajanja posega zagotov</w:t>
      </w:r>
      <w:r w:rsidR="00952F7F" w:rsidRPr="003F1C89">
        <w:rPr>
          <w:rFonts w:cs="Arial"/>
          <w:b w:val="0"/>
          <w:color w:val="000000" w:themeColor="text1"/>
          <w:sz w:val="20"/>
          <w:szCs w:val="20"/>
          <w:lang w:val="sl-SI"/>
        </w:rPr>
        <w:t>i</w:t>
      </w:r>
      <w:r w:rsidRPr="003F1C89">
        <w:rPr>
          <w:rFonts w:cs="Arial"/>
          <w:b w:val="0"/>
          <w:color w:val="000000" w:themeColor="text1"/>
          <w:sz w:val="20"/>
          <w:szCs w:val="20"/>
          <w:lang w:val="sl-SI"/>
        </w:rPr>
        <w:t xml:space="preserve"> na utrjeni površini izven območja posega, ki mora biti izvedena in opremljena tako, da je preprečeno kakršno koli izpiranje, uhajanje, izcejanje ali neposredno ponikanje teh snovi v podzemno vodo. Ob morebitnem izlivu se mora snovi zadržati in v celoti varno odstranit</w:t>
      </w:r>
      <w:r w:rsidR="00526700" w:rsidRPr="003F1C89">
        <w:rPr>
          <w:rFonts w:cs="Arial"/>
          <w:b w:val="0"/>
          <w:color w:val="000000" w:themeColor="text1"/>
          <w:sz w:val="20"/>
          <w:szCs w:val="20"/>
          <w:lang w:val="sl-SI"/>
        </w:rPr>
        <w:t>i izven vodovarstvenega območja.</w:t>
      </w:r>
    </w:p>
    <w:p w:rsidR="00D36455" w:rsidRPr="003F1C89" w:rsidRDefault="00D36455" w:rsidP="00D36455">
      <w:pPr>
        <w:pStyle w:val="len"/>
        <w:spacing w:before="0"/>
        <w:jc w:val="both"/>
        <w:rPr>
          <w:rFonts w:cs="Arial"/>
          <w:color w:val="000000"/>
          <w:szCs w:val="20"/>
          <w:lang w:val="sl-SI"/>
        </w:rPr>
      </w:pPr>
    </w:p>
    <w:p w:rsidR="00D36455" w:rsidRPr="003F1C89" w:rsidRDefault="00D36455" w:rsidP="00D36455">
      <w:pPr>
        <w:shd w:val="clear" w:color="auto" w:fill="FFFFFF"/>
        <w:spacing w:line="240" w:lineRule="auto"/>
        <w:jc w:val="both"/>
        <w:rPr>
          <w:rFonts w:cs="Arial"/>
          <w:color w:val="000000"/>
          <w:szCs w:val="20"/>
        </w:rPr>
      </w:pPr>
      <w:r w:rsidRPr="003F1C89">
        <w:rPr>
          <w:rFonts w:cs="Arial"/>
          <w:color w:val="000000"/>
          <w:szCs w:val="20"/>
        </w:rPr>
        <w:t>(2) Za druge gradbene posege iz prejšnjega odstavka, ki se nanašajo na trajno reliefno preoblikovanje terena, je treba poleg zahtev iz prejšnjega odstavka zagotoviti tudi, da:</w:t>
      </w:r>
    </w:p>
    <w:p w:rsidR="00D36455" w:rsidRPr="003F1C89" w:rsidRDefault="00D36455" w:rsidP="00D36455">
      <w:pPr>
        <w:shd w:val="clear" w:color="auto" w:fill="FFFFFF"/>
        <w:spacing w:line="240" w:lineRule="auto"/>
        <w:jc w:val="both"/>
        <w:rPr>
          <w:rFonts w:cs="Arial"/>
          <w:color w:val="000000"/>
          <w:szCs w:val="20"/>
        </w:rPr>
      </w:pPr>
      <w:r w:rsidRPr="003F1C89">
        <w:rPr>
          <w:rFonts w:cs="Arial"/>
          <w:color w:val="000000"/>
          <w:szCs w:val="20"/>
        </w:rPr>
        <w:t xml:space="preserve">– se jih izvaja v suhih vremenskih pogojih, pri čemer zemljišče ne sme biti razmočeno, </w:t>
      </w:r>
    </w:p>
    <w:p w:rsidR="00D36455" w:rsidRPr="003F1C89" w:rsidRDefault="00D36455" w:rsidP="00D36455">
      <w:pPr>
        <w:shd w:val="clear" w:color="auto" w:fill="FFFFFF"/>
        <w:spacing w:line="240" w:lineRule="auto"/>
        <w:jc w:val="both"/>
        <w:rPr>
          <w:color w:val="000000"/>
          <w:szCs w:val="20"/>
        </w:rPr>
      </w:pPr>
      <w:r w:rsidRPr="003F1C89">
        <w:rPr>
          <w:rFonts w:cs="Arial"/>
          <w:color w:val="000000"/>
          <w:szCs w:val="20"/>
        </w:rPr>
        <w:t xml:space="preserve">– </w:t>
      </w:r>
      <w:r w:rsidRPr="003F1C89">
        <w:rPr>
          <w:rFonts w:cs="Arial"/>
          <w:color w:val="000000"/>
          <w:szCs w:val="20"/>
          <w:lang w:eastAsia="x-none"/>
        </w:rPr>
        <w:t xml:space="preserve">se na površinah, večjih od 1 ha, posegi </w:t>
      </w:r>
      <w:r w:rsidRPr="003F1C89">
        <w:rPr>
          <w:color w:val="000000"/>
          <w:szCs w:val="20"/>
        </w:rPr>
        <w:t>izvajajo etapno</w:t>
      </w:r>
      <w:r w:rsidRPr="003F1C89">
        <w:rPr>
          <w:rFonts w:cs="Arial"/>
          <w:color w:val="000000"/>
          <w:szCs w:val="20"/>
        </w:rPr>
        <w:t>,</w:t>
      </w:r>
      <w:r w:rsidRPr="003F1C89">
        <w:rPr>
          <w:color w:val="000000"/>
          <w:szCs w:val="20"/>
        </w:rPr>
        <w:t xml:space="preserve"> </w:t>
      </w:r>
      <w:r w:rsidRPr="003F1C89">
        <w:rPr>
          <w:rFonts w:cs="Arial"/>
          <w:color w:val="000000"/>
          <w:szCs w:val="20"/>
        </w:rPr>
        <w:t xml:space="preserve">in </w:t>
      </w:r>
    </w:p>
    <w:p w:rsidR="00D36455" w:rsidRPr="003F1C89" w:rsidRDefault="00D36455" w:rsidP="00D36455">
      <w:pPr>
        <w:shd w:val="clear" w:color="auto" w:fill="FFFFFF"/>
        <w:spacing w:line="240" w:lineRule="auto"/>
        <w:jc w:val="both"/>
        <w:rPr>
          <w:rFonts w:cs="Arial"/>
          <w:color w:val="000000"/>
          <w:szCs w:val="20"/>
        </w:rPr>
      </w:pPr>
      <w:r w:rsidRPr="003F1C89">
        <w:rPr>
          <w:rFonts w:cs="Arial"/>
          <w:color w:val="000000"/>
          <w:szCs w:val="20"/>
        </w:rPr>
        <w:t>– je vlogi za pridobitev vodnega soglasja za te posege priložena izjava izvajalca javne službe, da trajnemu reliefnemu preoblikovanju terena ne nasprotuje.</w:t>
      </w:r>
    </w:p>
    <w:p w:rsidR="00D36455" w:rsidRPr="003F1C89" w:rsidRDefault="00D36455" w:rsidP="00D36455">
      <w:pPr>
        <w:pStyle w:val="len"/>
        <w:spacing w:before="0"/>
        <w:jc w:val="both"/>
        <w:rPr>
          <w:rFonts w:cs="Arial"/>
          <w:b w:val="0"/>
          <w:color w:val="000000"/>
          <w:sz w:val="20"/>
          <w:szCs w:val="20"/>
          <w:lang w:val="sl-SI"/>
        </w:rPr>
      </w:pPr>
    </w:p>
    <w:p w:rsidR="00D36455" w:rsidRPr="003F1C89" w:rsidRDefault="00D36455" w:rsidP="00D36455">
      <w:pPr>
        <w:shd w:val="clear" w:color="auto" w:fill="FFFFFF"/>
        <w:spacing w:line="240" w:lineRule="auto"/>
        <w:jc w:val="both"/>
        <w:rPr>
          <w:rFonts w:cs="Arial"/>
          <w:color w:val="000000"/>
          <w:szCs w:val="20"/>
        </w:rPr>
      </w:pPr>
      <w:r w:rsidRPr="003F1C89">
        <w:rPr>
          <w:rFonts w:cs="Arial"/>
          <w:color w:val="000000"/>
          <w:szCs w:val="20"/>
        </w:rPr>
        <w:t>(3) Ne glede na prvi odstavek 8. člena te uredbe so na notranjih območjih dovoljeni tudi drugi gradbeni posegi in zanje ni treba pridobiti vodnega soglasja, če gre za:</w:t>
      </w:r>
    </w:p>
    <w:p w:rsidR="00D36455" w:rsidRPr="003F1C89" w:rsidRDefault="00D36455" w:rsidP="00D36455">
      <w:pPr>
        <w:shd w:val="clear" w:color="auto" w:fill="FFFFFF"/>
        <w:spacing w:line="240" w:lineRule="auto"/>
        <w:jc w:val="both"/>
        <w:rPr>
          <w:rFonts w:cs="Arial"/>
          <w:color w:val="000000"/>
          <w:szCs w:val="20"/>
        </w:rPr>
      </w:pPr>
      <w:r w:rsidRPr="003F1C89">
        <w:rPr>
          <w:rFonts w:cs="Arial"/>
          <w:color w:val="000000"/>
          <w:szCs w:val="20"/>
        </w:rPr>
        <w:t>– gradbene posege za opremo odprtih površin, ki so glede na klasifikacijo vrst objektov CC–SI iz predpisa, ki ureja razvrščanje objektov, določene kot urbana oprema, objekti za oglaševanje in informacijski panoji, ali spominska obeležja, in</w:t>
      </w:r>
    </w:p>
    <w:p w:rsidR="00D36455" w:rsidRPr="003F1C89" w:rsidRDefault="00D36455" w:rsidP="00D36455">
      <w:pPr>
        <w:shd w:val="clear" w:color="auto" w:fill="FFFFFF"/>
        <w:spacing w:line="240" w:lineRule="auto"/>
        <w:jc w:val="both"/>
        <w:rPr>
          <w:rFonts w:cs="Arial"/>
          <w:color w:val="000000"/>
          <w:szCs w:val="20"/>
        </w:rPr>
      </w:pPr>
      <w:r w:rsidRPr="003F1C89">
        <w:rPr>
          <w:rFonts w:cs="Arial"/>
          <w:color w:val="000000"/>
          <w:szCs w:val="20"/>
        </w:rPr>
        <w:t>– druge gradbene posege, ki niso razvrščeni drugje, in ki so glede na klasifikacijo vrst objektov CC–SI iz predpisa, ki ureja razvrščanje objektov, določene kot nepokrita prezentirana arheološka najdišča in ruševine.</w:t>
      </w:r>
    </w:p>
    <w:p w:rsidR="00D36455" w:rsidRPr="003F1C89" w:rsidRDefault="00D36455" w:rsidP="00D36455">
      <w:pPr>
        <w:pStyle w:val="len"/>
        <w:spacing w:before="0"/>
        <w:jc w:val="both"/>
        <w:rPr>
          <w:rFonts w:cs="Arial"/>
          <w:b w:val="0"/>
          <w:color w:val="000000"/>
          <w:sz w:val="20"/>
          <w:szCs w:val="20"/>
          <w:lang w:val="sl-SI"/>
        </w:rPr>
      </w:pPr>
    </w:p>
    <w:p w:rsidR="00D36455" w:rsidRPr="003F1C89" w:rsidRDefault="00D36455" w:rsidP="00D36455">
      <w:pPr>
        <w:pStyle w:val="len"/>
        <w:spacing w:before="0"/>
        <w:rPr>
          <w:rFonts w:cs="Arial"/>
          <w:b w:val="0"/>
          <w:color w:val="000000"/>
          <w:sz w:val="20"/>
          <w:szCs w:val="20"/>
          <w:lang w:val="sl-SI"/>
        </w:rPr>
      </w:pPr>
      <w:r w:rsidRPr="003F1C89">
        <w:rPr>
          <w:rFonts w:cs="Arial"/>
          <w:b w:val="0"/>
          <w:color w:val="000000"/>
          <w:sz w:val="20"/>
          <w:szCs w:val="20"/>
          <w:lang w:val="sl-SI"/>
        </w:rPr>
        <w:t>13. člen</w:t>
      </w:r>
    </w:p>
    <w:p w:rsidR="00D36455" w:rsidRPr="003F1C89" w:rsidRDefault="00D36455" w:rsidP="00D36455">
      <w:pPr>
        <w:pStyle w:val="len"/>
        <w:spacing w:before="0"/>
        <w:rPr>
          <w:rFonts w:cs="Arial"/>
          <w:b w:val="0"/>
          <w:color w:val="000000"/>
          <w:sz w:val="20"/>
          <w:szCs w:val="20"/>
          <w:lang w:val="sl-SI"/>
        </w:rPr>
      </w:pPr>
      <w:r w:rsidRPr="003F1C89">
        <w:rPr>
          <w:rFonts w:cs="Arial"/>
          <w:b w:val="0"/>
          <w:color w:val="000000"/>
          <w:sz w:val="20"/>
          <w:szCs w:val="20"/>
          <w:lang w:val="sl-SI"/>
        </w:rPr>
        <w:t>(enostavni objekti)</w:t>
      </w:r>
    </w:p>
    <w:p w:rsidR="00D36455" w:rsidRPr="003F1C89" w:rsidRDefault="00D36455" w:rsidP="00D36455">
      <w:pPr>
        <w:pStyle w:val="Odstavek"/>
        <w:spacing w:before="0"/>
        <w:ind w:firstLine="0"/>
        <w:rPr>
          <w:color w:val="000000"/>
          <w:sz w:val="20"/>
          <w:szCs w:val="20"/>
          <w:lang w:val="sl-SI"/>
        </w:rPr>
      </w:pPr>
    </w:p>
    <w:p w:rsidR="00D36455" w:rsidRPr="003F1C89" w:rsidRDefault="00D36455" w:rsidP="00D36455">
      <w:pPr>
        <w:pStyle w:val="Odstavek"/>
        <w:spacing w:before="0"/>
        <w:ind w:firstLine="0"/>
        <w:rPr>
          <w:color w:val="000000"/>
          <w:sz w:val="20"/>
          <w:szCs w:val="20"/>
          <w:lang w:val="sl-SI"/>
        </w:rPr>
      </w:pPr>
      <w:r w:rsidRPr="003F1C89">
        <w:rPr>
          <w:color w:val="000000"/>
          <w:sz w:val="20"/>
          <w:szCs w:val="20"/>
          <w:lang w:val="sl-SI"/>
        </w:rPr>
        <w:t>(1) Ne glede na prvi odstavek 8. člena te uredbe je na notranjih območjih</w:t>
      </w:r>
      <w:r w:rsidR="00A25271" w:rsidRPr="003F1C89">
        <w:rPr>
          <w:color w:val="000000"/>
          <w:sz w:val="20"/>
          <w:szCs w:val="20"/>
          <w:lang w:val="sl-SI"/>
        </w:rPr>
        <w:t xml:space="preserve">, razen </w:t>
      </w:r>
      <w:r w:rsidR="00E84909" w:rsidRPr="003F1C89">
        <w:rPr>
          <w:rFonts w:cs="Arial"/>
          <w:color w:val="000000"/>
          <w:sz w:val="20"/>
          <w:szCs w:val="20"/>
          <w:lang w:val="sl-SI"/>
        </w:rPr>
        <w:t xml:space="preserve">na notranjih območjih </w:t>
      </w:r>
      <w:r w:rsidR="00A25271" w:rsidRPr="003F1C89">
        <w:rPr>
          <w:color w:val="000000"/>
          <w:sz w:val="20"/>
          <w:szCs w:val="20"/>
          <w:lang w:val="sl-SI"/>
        </w:rPr>
        <w:t xml:space="preserve">za zajetja Kozleški graben (Begunje), Osredek, Pikovnik P 1/91, Žilce-Ravne, Divji skedenj, Globoščak – Jazbina, Lepena, Petrova ograda, Pod Kamen, Pod plotnico, Pri Stajah, Pri veliki smreki, Reševnik-Hrbec, Rjava reber, Rorček, Šklasovka, Šklasovka mala, Tres in Zornice, </w:t>
      </w:r>
      <w:r w:rsidRPr="003F1C89">
        <w:rPr>
          <w:color w:val="000000"/>
          <w:sz w:val="20"/>
          <w:szCs w:val="20"/>
          <w:lang w:val="sl-SI"/>
        </w:rPr>
        <w:t xml:space="preserve">dovoljena novogradnja </w:t>
      </w:r>
      <w:r w:rsidRPr="003F1C89">
        <w:rPr>
          <w:color w:val="000000"/>
          <w:sz w:val="20"/>
          <w:szCs w:val="20"/>
          <w:lang w:val="sl-SI"/>
        </w:rPr>
        <w:lastRenderedPageBreak/>
        <w:t>enostavnih objektov, če izpolnjujejo kriterije za razvrstitev med enostavne objekte v skladu s predpisom, ki ureja razvrščanje objektov, in se izda vodno soglasje, če se v postopku odločanja o izdaji vodnega soglasja ugotovi, da so zagotovljeni zaščitni ukrepi, s katerimi se preprečijo negativni vplivi na vodni režim in stanje površinskih ter podzemnih voda, zlasti pa na kakovost in količino podzemne vode, in je zagotovljeno tudi, da:</w:t>
      </w:r>
    </w:p>
    <w:p w:rsidR="00D36455" w:rsidRPr="003F1C89" w:rsidRDefault="00D36455" w:rsidP="00D36455">
      <w:pPr>
        <w:pStyle w:val="Odstavek"/>
        <w:spacing w:before="0"/>
        <w:ind w:firstLine="0"/>
        <w:rPr>
          <w:color w:val="000000"/>
          <w:sz w:val="20"/>
          <w:szCs w:val="20"/>
          <w:lang w:val="sl-SI"/>
        </w:rPr>
      </w:pPr>
      <w:r w:rsidRPr="003F1C89">
        <w:rPr>
          <w:color w:val="000000"/>
          <w:sz w:val="20"/>
          <w:szCs w:val="20"/>
          <w:lang w:val="sl-SI"/>
        </w:rPr>
        <w:t xml:space="preserve">1. </w:t>
      </w:r>
      <w:r w:rsidR="00570649" w:rsidRPr="003F1C89">
        <w:rPr>
          <w:color w:val="000000"/>
          <w:sz w:val="20"/>
          <w:szCs w:val="20"/>
          <w:lang w:val="sl-SI"/>
        </w:rPr>
        <w:t>v teh objektih ne nastaja</w:t>
      </w:r>
      <w:r w:rsidRPr="003F1C89">
        <w:rPr>
          <w:color w:val="000000"/>
          <w:sz w:val="20"/>
          <w:szCs w:val="20"/>
          <w:lang w:val="sl-SI"/>
        </w:rPr>
        <w:t xml:space="preserve"> odpadna voda</w:t>
      </w:r>
      <w:r w:rsidR="00742863" w:rsidRPr="003F1C89">
        <w:rPr>
          <w:color w:val="000000"/>
          <w:sz w:val="20"/>
          <w:szCs w:val="20"/>
          <w:lang w:val="sl-SI"/>
        </w:rPr>
        <w:t>,</w:t>
      </w:r>
      <w:r w:rsidR="00570649" w:rsidRPr="003F1C89">
        <w:rPr>
          <w:color w:val="000000"/>
          <w:sz w:val="20"/>
          <w:szCs w:val="20"/>
          <w:lang w:val="sl-SI"/>
        </w:rPr>
        <w:t xml:space="preserve"> razen padavinske odpadne vode s streh,</w:t>
      </w:r>
    </w:p>
    <w:p w:rsidR="00D36455" w:rsidRPr="003F1C89" w:rsidRDefault="00D36455" w:rsidP="00D36455">
      <w:pPr>
        <w:pStyle w:val="Odstavek"/>
        <w:spacing w:before="0"/>
        <w:ind w:firstLine="0"/>
        <w:rPr>
          <w:color w:val="000000"/>
          <w:sz w:val="20"/>
          <w:szCs w:val="20"/>
          <w:lang w:val="sl-SI"/>
        </w:rPr>
      </w:pPr>
      <w:r w:rsidRPr="003F1C89">
        <w:rPr>
          <w:color w:val="000000"/>
          <w:sz w:val="20"/>
          <w:szCs w:val="20"/>
          <w:lang w:val="sl-SI"/>
        </w:rPr>
        <w:t xml:space="preserve">2. se v teh objektih ne skladiščijo, uporabljajo ali proizvajajo nevarne snovi, ki bi lahko povzročile tako onesnaženje podzemne vode, da bi to vplivalo na spremembo lastnosti ali skladnost in zdravstveno ustreznost pitne vode v skladu s predpisi, ki urejajo pitno vodo, razen če gre za premični rezervoar za utekočinjeni naftni plin ali nafto s priključkom na objekt </w:t>
      </w:r>
      <w:r w:rsidR="00160AA1" w:rsidRPr="003F1C89">
        <w:rPr>
          <w:color w:val="000000"/>
          <w:sz w:val="20"/>
          <w:szCs w:val="20"/>
          <w:lang w:val="sl-SI"/>
        </w:rPr>
        <w:t>s prostornino do 5 m</w:t>
      </w:r>
      <w:r w:rsidR="00160AA1" w:rsidRPr="003F1C89">
        <w:rPr>
          <w:color w:val="000000"/>
          <w:sz w:val="20"/>
          <w:szCs w:val="20"/>
          <w:vertAlign w:val="superscript"/>
          <w:lang w:val="sl-SI"/>
        </w:rPr>
        <w:t>3</w:t>
      </w:r>
      <w:r w:rsidR="00160AA1" w:rsidRPr="003F1C89">
        <w:rPr>
          <w:color w:val="000000"/>
          <w:sz w:val="20"/>
          <w:szCs w:val="20"/>
          <w:lang w:val="sl-SI"/>
        </w:rPr>
        <w:t xml:space="preserve"> </w:t>
      </w:r>
      <w:r w:rsidRPr="003F1C89">
        <w:rPr>
          <w:color w:val="000000"/>
          <w:sz w:val="20"/>
          <w:szCs w:val="20"/>
          <w:lang w:val="sl-SI"/>
        </w:rPr>
        <w:t>za obstoječe stavbe ali stavbe, katerih gradnja je dovoljena s to uredbo, in so izpolnjene zahteve iz 2</w:t>
      </w:r>
      <w:r w:rsidR="00832968" w:rsidRPr="003F1C89">
        <w:rPr>
          <w:color w:val="000000"/>
          <w:sz w:val="20"/>
          <w:szCs w:val="20"/>
          <w:lang w:val="sl-SI"/>
        </w:rPr>
        <w:t>8</w:t>
      </w:r>
      <w:r w:rsidRPr="003F1C89">
        <w:rPr>
          <w:color w:val="000000"/>
          <w:sz w:val="20"/>
          <w:szCs w:val="20"/>
          <w:lang w:val="sl-SI"/>
        </w:rPr>
        <w:t>. člena te uredbe,</w:t>
      </w:r>
    </w:p>
    <w:p w:rsidR="00D36455" w:rsidRPr="003F1C89" w:rsidRDefault="00D36455" w:rsidP="00D36455">
      <w:pPr>
        <w:pStyle w:val="Odstavek"/>
        <w:spacing w:before="0"/>
        <w:ind w:firstLine="0"/>
        <w:rPr>
          <w:color w:val="000000"/>
          <w:sz w:val="20"/>
          <w:szCs w:val="20"/>
          <w:lang w:val="sl-SI"/>
        </w:rPr>
      </w:pPr>
      <w:r w:rsidRPr="003F1C89">
        <w:rPr>
          <w:color w:val="000000"/>
          <w:sz w:val="20"/>
          <w:szCs w:val="20"/>
          <w:lang w:val="sl-SI"/>
        </w:rPr>
        <w:t xml:space="preserve">3. se posegi v tla z odstranjevanjem krovnih plasti in spodnjih plasti tal izvajajo tako, da so prizadete čim manjše površine, </w:t>
      </w:r>
    </w:p>
    <w:p w:rsidR="00D36455" w:rsidRPr="003F1C89" w:rsidRDefault="00D36455" w:rsidP="00D36455">
      <w:pPr>
        <w:pStyle w:val="Odstavek"/>
        <w:spacing w:before="0"/>
        <w:ind w:firstLine="0"/>
        <w:rPr>
          <w:color w:val="000000"/>
          <w:sz w:val="20"/>
          <w:szCs w:val="20"/>
          <w:lang w:val="sl-SI"/>
        </w:rPr>
      </w:pPr>
      <w:r w:rsidRPr="003F1C89">
        <w:rPr>
          <w:color w:val="000000"/>
          <w:sz w:val="20"/>
          <w:szCs w:val="20"/>
          <w:lang w:val="sl-SI"/>
        </w:rPr>
        <w:t>4. se pri novogradnji glede obremenjevanje tal z vnosom zemeljskega izkopa, umetno pripravljene zemljine in polnila upoštevajo zahteve v skladu s predpisom, ki ureja obremenjevanje tal z vnašanjem odpadkov, in</w:t>
      </w:r>
    </w:p>
    <w:p w:rsidR="00D36455" w:rsidRPr="003F1C89" w:rsidRDefault="00D36455" w:rsidP="00D36455">
      <w:pPr>
        <w:pStyle w:val="Odstavek"/>
        <w:spacing w:before="0"/>
        <w:ind w:firstLine="0"/>
        <w:rPr>
          <w:color w:val="000000"/>
          <w:sz w:val="20"/>
          <w:szCs w:val="20"/>
          <w:lang w:val="sl-SI"/>
        </w:rPr>
      </w:pPr>
      <w:r w:rsidRPr="003F1C89">
        <w:rPr>
          <w:color w:val="000000"/>
          <w:sz w:val="20"/>
          <w:szCs w:val="20"/>
          <w:lang w:val="sl-SI"/>
        </w:rPr>
        <w:t>5. ti objekti nimajo samostojnih priključkov na objekte gospodarske javne infrastrukture.</w:t>
      </w:r>
    </w:p>
    <w:p w:rsidR="00D36455" w:rsidRPr="003F1C89" w:rsidRDefault="00D36455" w:rsidP="00D36455">
      <w:pPr>
        <w:pStyle w:val="Odstavek"/>
        <w:spacing w:before="0"/>
        <w:ind w:firstLine="0"/>
        <w:rPr>
          <w:color w:val="000000"/>
          <w:sz w:val="20"/>
          <w:szCs w:val="20"/>
          <w:lang w:val="sl-SI"/>
        </w:rPr>
      </w:pPr>
    </w:p>
    <w:p w:rsidR="00D36455" w:rsidRPr="003F1C89" w:rsidRDefault="00D36455" w:rsidP="00D36455">
      <w:pPr>
        <w:pStyle w:val="len"/>
        <w:spacing w:before="0"/>
        <w:jc w:val="both"/>
        <w:rPr>
          <w:rFonts w:cs="Arial"/>
          <w:b w:val="0"/>
          <w:color w:val="000000"/>
          <w:sz w:val="20"/>
          <w:szCs w:val="20"/>
          <w:lang w:val="sl-SI"/>
        </w:rPr>
      </w:pPr>
      <w:r w:rsidRPr="003F1C89">
        <w:rPr>
          <w:rFonts w:cs="Arial"/>
          <w:b w:val="0"/>
          <w:color w:val="000000"/>
          <w:sz w:val="20"/>
          <w:szCs w:val="20"/>
          <w:lang w:val="sl-SI"/>
        </w:rPr>
        <w:t>(2) Ne glede na prejšnji odstavek je na notranjih območjih dovoljena novogradnja enostavnih objektov in zanje ni treba pridobiti vodnega soglasja, če izpolnjujejo kriterije za razvrstitev med enostavne objekte v skladu s predpisom, ki ureja razvrščanje objektov, in so izpolnjene tudi naslednje zahteve:</w:t>
      </w:r>
    </w:p>
    <w:p w:rsidR="00D36455" w:rsidRPr="003F1C89" w:rsidRDefault="00D36455" w:rsidP="00D36455">
      <w:pPr>
        <w:pStyle w:val="len"/>
        <w:spacing w:before="0"/>
        <w:jc w:val="both"/>
        <w:rPr>
          <w:rFonts w:cs="Arial"/>
          <w:b w:val="0"/>
          <w:color w:val="000000"/>
          <w:sz w:val="20"/>
          <w:szCs w:val="20"/>
          <w:lang w:val="sl-SI"/>
        </w:rPr>
      </w:pPr>
      <w:r w:rsidRPr="003F1C89">
        <w:rPr>
          <w:rFonts w:cs="Arial"/>
          <w:b w:val="0"/>
          <w:color w:val="000000"/>
          <w:sz w:val="20"/>
          <w:szCs w:val="20"/>
          <w:lang w:val="sl-SI"/>
        </w:rPr>
        <w:t>1. gre za:</w:t>
      </w:r>
    </w:p>
    <w:p w:rsidR="00D36455" w:rsidRPr="003F1C89" w:rsidRDefault="00D36455" w:rsidP="00D36455">
      <w:pPr>
        <w:pStyle w:val="len"/>
        <w:spacing w:before="0"/>
        <w:jc w:val="both"/>
        <w:rPr>
          <w:rFonts w:cs="Arial"/>
          <w:b w:val="0"/>
          <w:color w:val="000000"/>
          <w:sz w:val="20"/>
          <w:szCs w:val="20"/>
          <w:lang w:val="sl-SI"/>
        </w:rPr>
      </w:pPr>
      <w:r w:rsidRPr="003F1C89">
        <w:rPr>
          <w:rFonts w:cs="Arial"/>
          <w:b w:val="0"/>
          <w:color w:val="000000"/>
          <w:sz w:val="20"/>
          <w:szCs w:val="20"/>
          <w:lang w:val="sl-SI"/>
        </w:rPr>
        <w:t>– zimski vrt, uto, vetrolov, letno kuhinjo,</w:t>
      </w:r>
    </w:p>
    <w:p w:rsidR="00D36455" w:rsidRPr="003F1C89" w:rsidRDefault="00D36455" w:rsidP="00D36455">
      <w:pPr>
        <w:pStyle w:val="len"/>
        <w:spacing w:before="0"/>
        <w:jc w:val="both"/>
        <w:rPr>
          <w:rFonts w:cs="Arial"/>
          <w:b w:val="0"/>
          <w:color w:val="000000"/>
          <w:sz w:val="20"/>
          <w:szCs w:val="20"/>
          <w:lang w:val="sl-SI"/>
        </w:rPr>
      </w:pPr>
      <w:r w:rsidRPr="003F1C89">
        <w:rPr>
          <w:rFonts w:cs="Arial"/>
          <w:b w:val="0"/>
          <w:color w:val="000000"/>
          <w:sz w:val="20"/>
          <w:szCs w:val="20"/>
          <w:lang w:val="sl-SI"/>
        </w:rPr>
        <w:t>– kozolec, kaščo, koruznjak,</w:t>
      </w:r>
    </w:p>
    <w:p w:rsidR="00D36455" w:rsidRPr="003F1C89" w:rsidRDefault="00D36455" w:rsidP="00D36455">
      <w:pPr>
        <w:pStyle w:val="len"/>
        <w:spacing w:before="0"/>
        <w:jc w:val="both"/>
        <w:rPr>
          <w:rFonts w:cs="Arial"/>
          <w:b w:val="0"/>
          <w:color w:val="000000"/>
          <w:sz w:val="20"/>
          <w:szCs w:val="20"/>
          <w:lang w:val="sl-SI"/>
        </w:rPr>
      </w:pPr>
      <w:r w:rsidRPr="003F1C89">
        <w:rPr>
          <w:rFonts w:cs="Arial"/>
          <w:b w:val="0"/>
          <w:color w:val="000000"/>
          <w:sz w:val="20"/>
          <w:szCs w:val="20"/>
          <w:lang w:val="sl-SI"/>
        </w:rPr>
        <w:t>– pokopališko stavbo,</w:t>
      </w:r>
    </w:p>
    <w:p w:rsidR="00D36455" w:rsidRPr="003F1C89" w:rsidRDefault="00D36455" w:rsidP="00D36455">
      <w:pPr>
        <w:pStyle w:val="len"/>
        <w:spacing w:before="0"/>
        <w:jc w:val="both"/>
        <w:rPr>
          <w:rFonts w:cs="Arial"/>
          <w:b w:val="0"/>
          <w:color w:val="000000"/>
          <w:sz w:val="20"/>
          <w:szCs w:val="20"/>
          <w:lang w:val="sl-SI"/>
        </w:rPr>
      </w:pPr>
      <w:r w:rsidRPr="003F1C89">
        <w:rPr>
          <w:rFonts w:cs="Arial"/>
          <w:b w:val="0"/>
          <w:color w:val="000000"/>
          <w:sz w:val="20"/>
          <w:szCs w:val="20"/>
          <w:lang w:val="sl-SI"/>
        </w:rPr>
        <w:t>– kulturno dediščino, ki se ne uporablja za druge namene,</w:t>
      </w:r>
    </w:p>
    <w:p w:rsidR="00D36455" w:rsidRPr="003F1C89" w:rsidRDefault="00D36455" w:rsidP="00D36455">
      <w:pPr>
        <w:pStyle w:val="len"/>
        <w:spacing w:before="0"/>
        <w:jc w:val="both"/>
        <w:rPr>
          <w:rFonts w:cs="Arial"/>
          <w:b w:val="0"/>
          <w:color w:val="000000"/>
          <w:sz w:val="20"/>
          <w:szCs w:val="20"/>
          <w:lang w:val="sl-SI"/>
        </w:rPr>
      </w:pPr>
      <w:r w:rsidRPr="003F1C89">
        <w:rPr>
          <w:rFonts w:cs="Arial"/>
          <w:b w:val="0"/>
          <w:color w:val="000000"/>
          <w:sz w:val="20"/>
          <w:szCs w:val="20"/>
          <w:lang w:val="sl-SI"/>
        </w:rPr>
        <w:t>– nadstrešnico,</w:t>
      </w:r>
    </w:p>
    <w:p w:rsidR="00D36455" w:rsidRPr="003F1C89" w:rsidRDefault="00D36455" w:rsidP="00D36455">
      <w:pPr>
        <w:pStyle w:val="len"/>
        <w:spacing w:before="0"/>
        <w:jc w:val="both"/>
        <w:rPr>
          <w:rFonts w:cs="Arial"/>
          <w:b w:val="0"/>
          <w:color w:val="000000"/>
          <w:sz w:val="20"/>
          <w:szCs w:val="20"/>
          <w:lang w:val="sl-SI"/>
        </w:rPr>
      </w:pPr>
      <w:r w:rsidRPr="003F1C89">
        <w:rPr>
          <w:rFonts w:cs="Arial"/>
          <w:b w:val="0"/>
          <w:color w:val="000000"/>
          <w:sz w:val="20"/>
          <w:szCs w:val="20"/>
          <w:lang w:val="sl-SI"/>
        </w:rPr>
        <w:t>– prometno signalizacijo in prometno opremo,</w:t>
      </w:r>
    </w:p>
    <w:p w:rsidR="00D36455" w:rsidRPr="003F1C89" w:rsidRDefault="00D36455" w:rsidP="00D36455">
      <w:pPr>
        <w:pStyle w:val="len"/>
        <w:spacing w:before="0"/>
        <w:jc w:val="both"/>
        <w:rPr>
          <w:rFonts w:cs="Arial"/>
          <w:b w:val="0"/>
          <w:color w:val="000000"/>
          <w:sz w:val="20"/>
          <w:szCs w:val="20"/>
          <w:lang w:val="sl-SI"/>
        </w:rPr>
      </w:pPr>
      <w:r w:rsidRPr="003F1C89">
        <w:rPr>
          <w:rFonts w:cs="Arial"/>
          <w:b w:val="0"/>
          <w:color w:val="000000"/>
          <w:sz w:val="20"/>
          <w:szCs w:val="20"/>
          <w:lang w:val="sl-SI"/>
        </w:rPr>
        <w:t>– razgledno ploščad in opazovalnico,</w:t>
      </w:r>
    </w:p>
    <w:p w:rsidR="00D36455" w:rsidRPr="003F1C89" w:rsidRDefault="00D36455" w:rsidP="00D36455">
      <w:pPr>
        <w:pStyle w:val="len"/>
        <w:spacing w:before="0"/>
        <w:jc w:val="both"/>
        <w:rPr>
          <w:rFonts w:cs="Arial"/>
          <w:b w:val="0"/>
          <w:color w:val="000000"/>
          <w:sz w:val="20"/>
          <w:szCs w:val="20"/>
          <w:lang w:val="sl-SI"/>
        </w:rPr>
      </w:pPr>
      <w:r w:rsidRPr="003F1C89">
        <w:rPr>
          <w:rFonts w:cs="Arial"/>
          <w:b w:val="0"/>
          <w:color w:val="000000"/>
          <w:sz w:val="20"/>
          <w:szCs w:val="20"/>
          <w:lang w:val="sl-SI"/>
        </w:rPr>
        <w:t>– visoko prežo,</w:t>
      </w:r>
    </w:p>
    <w:p w:rsidR="00D36455" w:rsidRPr="003F1C89" w:rsidRDefault="00D36455" w:rsidP="00D36455">
      <w:pPr>
        <w:pStyle w:val="len"/>
        <w:spacing w:before="0"/>
        <w:jc w:val="both"/>
        <w:rPr>
          <w:rFonts w:cs="Arial"/>
          <w:b w:val="0"/>
          <w:color w:val="000000"/>
          <w:sz w:val="20"/>
          <w:szCs w:val="20"/>
          <w:lang w:val="sl-SI"/>
        </w:rPr>
      </w:pPr>
      <w:r w:rsidRPr="003F1C89">
        <w:rPr>
          <w:rFonts w:cs="Arial"/>
          <w:b w:val="0"/>
          <w:color w:val="000000"/>
          <w:sz w:val="20"/>
          <w:szCs w:val="20"/>
          <w:lang w:val="sl-SI"/>
        </w:rPr>
        <w:t>– ograjo,</w:t>
      </w:r>
    </w:p>
    <w:p w:rsidR="00D36455" w:rsidRPr="003F1C89" w:rsidRDefault="00D36455" w:rsidP="00D36455">
      <w:pPr>
        <w:pStyle w:val="len"/>
        <w:spacing w:before="0"/>
        <w:jc w:val="both"/>
        <w:rPr>
          <w:rFonts w:cs="Arial"/>
          <w:b w:val="0"/>
          <w:color w:val="000000"/>
          <w:sz w:val="20"/>
          <w:szCs w:val="20"/>
          <w:lang w:val="sl-SI"/>
        </w:rPr>
      </w:pPr>
      <w:r w:rsidRPr="003F1C89">
        <w:rPr>
          <w:rFonts w:cs="Arial"/>
          <w:b w:val="0"/>
          <w:color w:val="000000"/>
          <w:sz w:val="20"/>
          <w:szCs w:val="20"/>
          <w:lang w:val="sl-SI"/>
        </w:rPr>
        <w:t>– oporni zid,</w:t>
      </w:r>
    </w:p>
    <w:p w:rsidR="00D36455" w:rsidRPr="003F1C89" w:rsidRDefault="00D36455" w:rsidP="00D36455">
      <w:pPr>
        <w:pStyle w:val="len"/>
        <w:spacing w:before="0"/>
        <w:jc w:val="both"/>
        <w:rPr>
          <w:rFonts w:cs="Arial"/>
          <w:b w:val="0"/>
          <w:color w:val="000000"/>
          <w:sz w:val="20"/>
          <w:szCs w:val="20"/>
          <w:lang w:val="sl-SI"/>
        </w:rPr>
      </w:pPr>
      <w:r w:rsidRPr="003F1C89">
        <w:rPr>
          <w:rFonts w:cs="Arial"/>
          <w:b w:val="0"/>
          <w:color w:val="000000"/>
          <w:sz w:val="20"/>
          <w:szCs w:val="20"/>
          <w:lang w:val="sl-SI"/>
        </w:rPr>
        <w:t>– utrjeno površino, utrjeno brežino, in</w:t>
      </w:r>
    </w:p>
    <w:p w:rsidR="00D36455" w:rsidRPr="003F1C89" w:rsidRDefault="00D36455" w:rsidP="00D36455">
      <w:pPr>
        <w:pStyle w:val="len"/>
        <w:spacing w:before="0"/>
        <w:jc w:val="both"/>
        <w:rPr>
          <w:rFonts w:cs="Arial"/>
          <w:b w:val="0"/>
          <w:color w:val="000000"/>
          <w:sz w:val="20"/>
          <w:szCs w:val="20"/>
          <w:lang w:val="sl-SI"/>
        </w:rPr>
      </w:pPr>
      <w:r w:rsidRPr="003F1C89">
        <w:rPr>
          <w:rFonts w:cs="Arial"/>
          <w:b w:val="0"/>
          <w:color w:val="000000"/>
          <w:sz w:val="20"/>
          <w:szCs w:val="20"/>
          <w:lang w:val="sl-SI"/>
        </w:rPr>
        <w:t>– urbano opremo, objekte za oglaševanje in informacijske panoje, ali spominska obeležja, ter</w:t>
      </w:r>
    </w:p>
    <w:p w:rsidR="00D36455" w:rsidRPr="003F1C89" w:rsidRDefault="00D36455" w:rsidP="00D36455">
      <w:pPr>
        <w:pStyle w:val="len"/>
        <w:spacing w:before="0"/>
        <w:jc w:val="both"/>
        <w:rPr>
          <w:rFonts w:cs="Arial"/>
          <w:b w:val="0"/>
          <w:color w:val="000000"/>
          <w:sz w:val="20"/>
          <w:szCs w:val="20"/>
          <w:lang w:val="sl-SI"/>
        </w:rPr>
      </w:pPr>
      <w:r w:rsidRPr="003F1C89">
        <w:rPr>
          <w:rFonts w:cs="Arial"/>
          <w:b w:val="0"/>
          <w:color w:val="000000"/>
          <w:sz w:val="20"/>
          <w:szCs w:val="20"/>
          <w:lang w:val="sl-SI"/>
        </w:rPr>
        <w:t>2. zagotovljeno je, da se za gradnjo teh objektov uporabljajo materiali in snovi, iz katerih se ne izlužujejo nevarne snovi, ki bi lahko vplivale na spremembo lastnosti ali skladnost in zdravstveno ustreznost pitne vode v skladu s predpisi, ki urejajo pitno vodo, in</w:t>
      </w:r>
    </w:p>
    <w:p w:rsidR="00D36455" w:rsidRPr="003F1C89" w:rsidRDefault="00D36455" w:rsidP="00D36455">
      <w:pPr>
        <w:pStyle w:val="len"/>
        <w:spacing w:before="0"/>
        <w:jc w:val="both"/>
        <w:rPr>
          <w:rFonts w:cs="Arial"/>
          <w:b w:val="0"/>
          <w:color w:val="000000"/>
          <w:sz w:val="20"/>
          <w:szCs w:val="20"/>
          <w:lang w:val="sl-SI"/>
        </w:rPr>
      </w:pPr>
      <w:r w:rsidRPr="003F1C89">
        <w:rPr>
          <w:rFonts w:cs="Arial"/>
          <w:b w:val="0"/>
          <w:color w:val="000000"/>
          <w:sz w:val="20"/>
          <w:szCs w:val="20"/>
          <w:lang w:val="sl-SI"/>
        </w:rPr>
        <w:t xml:space="preserve">3. zagotovljeno je, da ti objekti nimajo samostojnih priključkov na objekte gospodarske javne infrastrukture. </w:t>
      </w:r>
    </w:p>
    <w:p w:rsidR="00D36455" w:rsidRPr="003F1C89" w:rsidRDefault="00D36455" w:rsidP="00D36455">
      <w:pPr>
        <w:pStyle w:val="len"/>
        <w:spacing w:before="0"/>
        <w:jc w:val="both"/>
        <w:rPr>
          <w:rFonts w:cs="Arial"/>
          <w:b w:val="0"/>
          <w:color w:val="000000"/>
          <w:sz w:val="20"/>
          <w:szCs w:val="20"/>
          <w:lang w:val="sl-SI"/>
        </w:rPr>
      </w:pPr>
    </w:p>
    <w:p w:rsidR="00D36455" w:rsidRPr="003F1C89" w:rsidRDefault="00D36455" w:rsidP="00D36455">
      <w:pPr>
        <w:pStyle w:val="len"/>
        <w:spacing w:before="0"/>
        <w:rPr>
          <w:rFonts w:cs="Arial"/>
          <w:b w:val="0"/>
          <w:color w:val="000000"/>
          <w:sz w:val="20"/>
          <w:szCs w:val="20"/>
          <w:lang w:val="sl-SI"/>
        </w:rPr>
      </w:pPr>
      <w:r w:rsidRPr="003F1C89">
        <w:rPr>
          <w:rFonts w:cs="Arial"/>
          <w:b w:val="0"/>
          <w:color w:val="000000"/>
          <w:sz w:val="20"/>
          <w:szCs w:val="20"/>
          <w:lang w:val="sl-SI"/>
        </w:rPr>
        <w:t>14. člen</w:t>
      </w:r>
    </w:p>
    <w:p w:rsidR="00D36455" w:rsidRPr="003F1C89" w:rsidRDefault="00D36455" w:rsidP="00D36455">
      <w:pPr>
        <w:pStyle w:val="len"/>
        <w:spacing w:before="0"/>
        <w:rPr>
          <w:rFonts w:cs="Arial"/>
          <w:b w:val="0"/>
          <w:color w:val="000000"/>
          <w:sz w:val="20"/>
          <w:szCs w:val="20"/>
          <w:lang w:val="sl-SI"/>
        </w:rPr>
      </w:pPr>
      <w:r w:rsidRPr="003F1C89">
        <w:rPr>
          <w:rFonts w:cs="Arial"/>
          <w:b w:val="0"/>
          <w:color w:val="000000"/>
          <w:sz w:val="20"/>
          <w:szCs w:val="20"/>
          <w:lang w:val="sl-SI"/>
        </w:rPr>
        <w:t>(nezahtevni objekti)</w:t>
      </w:r>
    </w:p>
    <w:p w:rsidR="00D36455" w:rsidRPr="003F1C89" w:rsidRDefault="00D36455" w:rsidP="00D36455">
      <w:pPr>
        <w:pStyle w:val="len"/>
        <w:spacing w:before="0"/>
        <w:rPr>
          <w:rFonts w:cs="Arial"/>
          <w:b w:val="0"/>
          <w:color w:val="000000"/>
          <w:sz w:val="20"/>
          <w:szCs w:val="20"/>
          <w:lang w:val="sl-SI"/>
        </w:rPr>
      </w:pPr>
    </w:p>
    <w:p w:rsidR="00D36455" w:rsidRPr="003F1C89" w:rsidRDefault="00D36455" w:rsidP="00D36455">
      <w:pPr>
        <w:pStyle w:val="len"/>
        <w:spacing w:before="0"/>
        <w:jc w:val="both"/>
        <w:rPr>
          <w:rFonts w:cs="Arial"/>
          <w:b w:val="0"/>
          <w:color w:val="000000"/>
          <w:sz w:val="20"/>
          <w:szCs w:val="20"/>
          <w:lang w:val="sl-SI"/>
        </w:rPr>
      </w:pPr>
      <w:r w:rsidRPr="003F1C89">
        <w:rPr>
          <w:rFonts w:cs="Arial"/>
          <w:b w:val="0"/>
          <w:color w:val="000000"/>
          <w:sz w:val="20"/>
          <w:szCs w:val="20"/>
          <w:lang w:val="sl-SI"/>
        </w:rPr>
        <w:t>Ne glede na prvi odstavek 8. člena te uredbe je na notranjih območjih</w:t>
      </w:r>
      <w:r w:rsidR="00A25271" w:rsidRPr="003F1C89">
        <w:rPr>
          <w:rFonts w:cs="Arial"/>
          <w:b w:val="0"/>
          <w:color w:val="000000"/>
          <w:sz w:val="20"/>
          <w:szCs w:val="20"/>
          <w:lang w:val="sl-SI"/>
        </w:rPr>
        <w:t>,</w:t>
      </w:r>
      <w:r w:rsidR="00A25271" w:rsidRPr="003F1C89">
        <w:rPr>
          <w:color w:val="000000"/>
          <w:sz w:val="20"/>
          <w:szCs w:val="20"/>
          <w:lang w:val="sl-SI"/>
        </w:rPr>
        <w:t xml:space="preserve"> </w:t>
      </w:r>
      <w:r w:rsidR="00A25271" w:rsidRPr="003F1C89">
        <w:rPr>
          <w:rFonts w:cs="Arial"/>
          <w:b w:val="0"/>
          <w:color w:val="000000"/>
          <w:sz w:val="20"/>
          <w:szCs w:val="20"/>
          <w:lang w:val="sl-SI"/>
        </w:rPr>
        <w:t xml:space="preserve">razen </w:t>
      </w:r>
      <w:r w:rsidR="00E84909" w:rsidRPr="003F1C89">
        <w:rPr>
          <w:rFonts w:cs="Arial"/>
          <w:b w:val="0"/>
          <w:color w:val="000000"/>
          <w:sz w:val="20"/>
          <w:szCs w:val="20"/>
          <w:lang w:val="sl-SI"/>
        </w:rPr>
        <w:t xml:space="preserve">na notranjih območjih </w:t>
      </w:r>
      <w:r w:rsidR="00A25271" w:rsidRPr="003F1C89">
        <w:rPr>
          <w:rFonts w:cs="Arial"/>
          <w:b w:val="0"/>
          <w:color w:val="000000"/>
          <w:sz w:val="20"/>
          <w:szCs w:val="20"/>
          <w:lang w:val="sl-SI"/>
        </w:rPr>
        <w:t xml:space="preserve">za zajetja Kozleški graben (Begunje), Osredek, Pikovnik P 1/91, Žilce-Ravne, Divji skedenj, Globoščak – Jazbina, Lepena, Petrova ograda, Pod Kamen, Pod plotnico, Pri Stajah, Pri veliki smreki, Reševnik-Hrbec, Rjava reber, Rorček, Šklasovka, Šklasovka mala, Tres in Zornice, </w:t>
      </w:r>
      <w:r w:rsidRPr="003F1C89">
        <w:rPr>
          <w:rFonts w:cs="Arial"/>
          <w:b w:val="0"/>
          <w:color w:val="000000"/>
          <w:sz w:val="20"/>
          <w:szCs w:val="20"/>
          <w:lang w:val="sl-SI"/>
        </w:rPr>
        <w:t xml:space="preserve"> dovoljena novogradnja nezahtevnih objektov, če izpolnjujejo kriterije za razvrstitev med nezahtevne objekte v skladu s predpisom, ki ureja razvrščanje objektov, in se izda vodno soglasje, če se v postopku odločanja o izdaji vodnega soglasja ugotovi, da so zagotovljeni zaščitni ukrepi, s katerimi se preprečijo negativni vplivi na vodni režim in stanje površinskih ter podzemnih voda, zlasti pa na kakovost in količino podzemne vode, in so pri novogradnji nezahtevnih objektov izpolnjene enake zahteve kot so v tej uredbi določene za manj zahtevne in zahtevne objekte.</w:t>
      </w:r>
    </w:p>
    <w:p w:rsidR="00D36455" w:rsidRPr="003F1C89" w:rsidRDefault="00D36455" w:rsidP="00FC6DC2">
      <w:pPr>
        <w:pStyle w:val="Odstavek"/>
        <w:spacing w:before="0"/>
        <w:ind w:firstLine="0"/>
        <w:jc w:val="center"/>
        <w:rPr>
          <w:rFonts w:cs="Arial"/>
          <w:color w:val="000000" w:themeColor="text1"/>
          <w:sz w:val="20"/>
          <w:szCs w:val="20"/>
          <w:lang w:val="sl-SI"/>
        </w:rPr>
      </w:pPr>
    </w:p>
    <w:p w:rsidR="00D36455" w:rsidRPr="003F1C89" w:rsidRDefault="00D36455" w:rsidP="00FC6DC2">
      <w:pPr>
        <w:pStyle w:val="Odstavek"/>
        <w:spacing w:before="0"/>
        <w:ind w:firstLine="0"/>
        <w:jc w:val="center"/>
        <w:rPr>
          <w:rFonts w:cs="Arial"/>
          <w:color w:val="000000" w:themeColor="text1"/>
          <w:sz w:val="20"/>
          <w:szCs w:val="20"/>
          <w:lang w:val="sl-SI"/>
        </w:rPr>
      </w:pPr>
      <w:r w:rsidRPr="003F1C89">
        <w:rPr>
          <w:rFonts w:cs="Arial"/>
          <w:color w:val="000000" w:themeColor="text1"/>
          <w:sz w:val="20"/>
          <w:szCs w:val="20"/>
          <w:lang w:val="sl-SI"/>
        </w:rPr>
        <w:t>15. člen</w:t>
      </w:r>
    </w:p>
    <w:p w:rsidR="00F830C7" w:rsidRPr="003F1C89" w:rsidRDefault="00F830C7" w:rsidP="00FC6DC2">
      <w:pPr>
        <w:pStyle w:val="Odstavek"/>
        <w:spacing w:before="0"/>
        <w:ind w:firstLine="0"/>
        <w:jc w:val="center"/>
        <w:rPr>
          <w:rFonts w:cs="Arial"/>
          <w:color w:val="000000" w:themeColor="text1"/>
          <w:sz w:val="20"/>
          <w:szCs w:val="20"/>
          <w:lang w:val="sl-SI"/>
        </w:rPr>
      </w:pPr>
      <w:r w:rsidRPr="003F1C89">
        <w:rPr>
          <w:rFonts w:cs="Arial"/>
          <w:color w:val="000000" w:themeColor="text1"/>
          <w:sz w:val="20"/>
          <w:szCs w:val="20"/>
          <w:lang w:val="sl-SI"/>
        </w:rPr>
        <w:t>(odvajanje</w:t>
      </w:r>
      <w:r w:rsidR="00D3738C" w:rsidRPr="003F1C89">
        <w:rPr>
          <w:rFonts w:cs="Arial"/>
          <w:color w:val="000000" w:themeColor="text1"/>
          <w:sz w:val="20"/>
          <w:szCs w:val="20"/>
          <w:lang w:val="sl-SI"/>
        </w:rPr>
        <w:t xml:space="preserve"> </w:t>
      </w:r>
      <w:r w:rsidR="0010354F" w:rsidRPr="003F1C89">
        <w:rPr>
          <w:rFonts w:cs="Arial"/>
          <w:color w:val="000000" w:themeColor="text1"/>
          <w:sz w:val="20"/>
          <w:szCs w:val="20"/>
          <w:lang w:val="sl-SI"/>
        </w:rPr>
        <w:t>odpadnih voda posredno v podzemno vodo</w:t>
      </w:r>
      <w:r w:rsidR="00D3738C" w:rsidRPr="003F1C89">
        <w:rPr>
          <w:rFonts w:cs="Arial"/>
          <w:color w:val="000000" w:themeColor="text1"/>
          <w:sz w:val="20"/>
          <w:szCs w:val="20"/>
          <w:lang w:val="sl-SI"/>
        </w:rPr>
        <w:t>)</w:t>
      </w:r>
    </w:p>
    <w:p w:rsidR="00D3738C" w:rsidRPr="003F1C89" w:rsidRDefault="00D3738C" w:rsidP="00FC6DC2">
      <w:pPr>
        <w:pStyle w:val="Odstavek"/>
        <w:spacing w:before="0"/>
        <w:ind w:firstLine="0"/>
        <w:jc w:val="center"/>
        <w:rPr>
          <w:rFonts w:cs="Arial"/>
          <w:color w:val="000000" w:themeColor="text1"/>
          <w:sz w:val="20"/>
          <w:szCs w:val="20"/>
          <w:lang w:val="sl-SI"/>
        </w:rPr>
      </w:pPr>
    </w:p>
    <w:p w:rsidR="00D3738C" w:rsidRPr="003F1C89" w:rsidRDefault="00D3738C" w:rsidP="00D3738C">
      <w:pPr>
        <w:pStyle w:val="Odstavek"/>
        <w:spacing w:before="0"/>
        <w:ind w:firstLine="0"/>
        <w:rPr>
          <w:rFonts w:cs="Arial"/>
          <w:color w:val="000000" w:themeColor="text1"/>
          <w:sz w:val="20"/>
          <w:szCs w:val="20"/>
          <w:lang w:val="sl-SI"/>
        </w:rPr>
      </w:pPr>
      <w:r w:rsidRPr="003F1C89">
        <w:rPr>
          <w:rFonts w:cs="Arial"/>
          <w:color w:val="000000" w:themeColor="text1"/>
          <w:sz w:val="20"/>
          <w:szCs w:val="20"/>
          <w:lang w:val="sl-SI"/>
        </w:rPr>
        <w:t>(</w:t>
      </w:r>
      <w:r w:rsidR="00EB3276" w:rsidRPr="003F1C89">
        <w:rPr>
          <w:rFonts w:cs="Arial"/>
          <w:color w:val="000000" w:themeColor="text1"/>
          <w:sz w:val="20"/>
          <w:szCs w:val="20"/>
          <w:lang w:val="sl-SI"/>
        </w:rPr>
        <w:t>1</w:t>
      </w:r>
      <w:r w:rsidRPr="003F1C89">
        <w:rPr>
          <w:rFonts w:cs="Arial"/>
          <w:color w:val="000000" w:themeColor="text1"/>
          <w:sz w:val="20"/>
          <w:szCs w:val="20"/>
          <w:lang w:val="sl-SI"/>
        </w:rPr>
        <w:t xml:space="preserve">) Na </w:t>
      </w:r>
      <w:r w:rsidR="00B31644" w:rsidRPr="003F1C89">
        <w:rPr>
          <w:rFonts w:cs="Arial"/>
          <w:color w:val="000000" w:themeColor="text1"/>
          <w:sz w:val="20"/>
          <w:szCs w:val="20"/>
          <w:lang w:val="sl-SI"/>
        </w:rPr>
        <w:t>notranjih</w:t>
      </w:r>
      <w:r w:rsidRPr="003F1C89">
        <w:rPr>
          <w:rFonts w:cs="Arial"/>
          <w:color w:val="000000" w:themeColor="text1"/>
          <w:sz w:val="20"/>
          <w:szCs w:val="20"/>
          <w:lang w:val="sl-SI"/>
        </w:rPr>
        <w:t xml:space="preserve"> območjih </w:t>
      </w:r>
      <w:r w:rsidR="00471D5C" w:rsidRPr="003F1C89">
        <w:rPr>
          <w:rFonts w:cs="Arial"/>
          <w:color w:val="000000" w:themeColor="text1"/>
          <w:sz w:val="20"/>
          <w:szCs w:val="20"/>
          <w:lang w:val="sl-SI"/>
        </w:rPr>
        <w:t xml:space="preserve">mora biti </w:t>
      </w:r>
      <w:r w:rsidR="00095CE2" w:rsidRPr="003F1C89">
        <w:rPr>
          <w:rFonts w:cs="Arial"/>
          <w:color w:val="000000" w:themeColor="text1"/>
          <w:sz w:val="20"/>
          <w:szCs w:val="20"/>
          <w:lang w:val="sl-SI"/>
        </w:rPr>
        <w:t xml:space="preserve">pri </w:t>
      </w:r>
      <w:r w:rsidRPr="003F1C89">
        <w:rPr>
          <w:rFonts w:cs="Arial"/>
          <w:color w:val="000000" w:themeColor="text1"/>
          <w:sz w:val="20"/>
          <w:szCs w:val="20"/>
          <w:lang w:val="sl-SI"/>
        </w:rPr>
        <w:t>odvajanj</w:t>
      </w:r>
      <w:r w:rsidR="00095CE2" w:rsidRPr="003F1C89">
        <w:rPr>
          <w:rFonts w:cs="Arial"/>
          <w:color w:val="000000" w:themeColor="text1"/>
          <w:sz w:val="20"/>
          <w:szCs w:val="20"/>
          <w:lang w:val="sl-SI"/>
        </w:rPr>
        <w:t>u</w:t>
      </w:r>
      <w:r w:rsidRPr="003F1C89">
        <w:rPr>
          <w:rFonts w:cs="Arial"/>
          <w:color w:val="000000" w:themeColor="text1"/>
          <w:sz w:val="20"/>
          <w:szCs w:val="20"/>
        </w:rPr>
        <w:t xml:space="preserve"> </w:t>
      </w:r>
      <w:r w:rsidRPr="003F1C89">
        <w:rPr>
          <w:rFonts w:cs="Arial"/>
          <w:color w:val="000000" w:themeColor="text1"/>
          <w:sz w:val="20"/>
          <w:szCs w:val="20"/>
          <w:lang w:val="sl-SI"/>
        </w:rPr>
        <w:t>komunalne, industrijske ali padavinske odpadne vode</w:t>
      </w:r>
      <w:r w:rsidR="00D36455" w:rsidRPr="003F1C89">
        <w:rPr>
          <w:rFonts w:cs="Arial"/>
          <w:color w:val="000000" w:themeColor="text1"/>
          <w:sz w:val="20"/>
          <w:szCs w:val="20"/>
          <w:lang w:val="sl-SI"/>
        </w:rPr>
        <w:t>, ki ni padavinska odpadna voda iz streh,</w:t>
      </w:r>
      <w:r w:rsidR="00B31644" w:rsidRPr="003F1C89">
        <w:rPr>
          <w:rFonts w:cs="Arial"/>
          <w:color w:val="000000" w:themeColor="text1"/>
          <w:sz w:val="20"/>
          <w:szCs w:val="20"/>
          <w:lang w:val="sl-SI"/>
        </w:rPr>
        <w:t xml:space="preserve"> </w:t>
      </w:r>
      <w:r w:rsidRPr="003F1C89">
        <w:rPr>
          <w:rFonts w:cs="Arial"/>
          <w:color w:val="000000" w:themeColor="text1"/>
          <w:sz w:val="20"/>
          <w:szCs w:val="20"/>
          <w:lang w:val="sl-SI"/>
        </w:rPr>
        <w:t xml:space="preserve">ali </w:t>
      </w:r>
      <w:r w:rsidR="00B31644" w:rsidRPr="003F1C89">
        <w:rPr>
          <w:rFonts w:cs="Arial"/>
          <w:color w:val="000000" w:themeColor="text1"/>
          <w:sz w:val="20"/>
          <w:szCs w:val="20"/>
          <w:lang w:val="sl-SI"/>
        </w:rPr>
        <w:t>mešanice</w:t>
      </w:r>
      <w:r w:rsidRPr="003F1C89">
        <w:rPr>
          <w:rFonts w:cs="Arial"/>
          <w:color w:val="000000" w:themeColor="text1"/>
          <w:sz w:val="20"/>
          <w:szCs w:val="20"/>
          <w:lang w:val="sl-SI"/>
        </w:rPr>
        <w:t xml:space="preserve"> odpadnih voda</w:t>
      </w:r>
      <w:r w:rsidR="00AC10C2" w:rsidRPr="003F1C89">
        <w:rPr>
          <w:rFonts w:cs="Arial"/>
          <w:color w:val="000000" w:themeColor="text1"/>
          <w:sz w:val="20"/>
          <w:szCs w:val="20"/>
          <w:lang w:val="sl-SI"/>
        </w:rPr>
        <w:t xml:space="preserve"> </w:t>
      </w:r>
      <w:r w:rsidR="005B3727" w:rsidRPr="003F1C89">
        <w:rPr>
          <w:rFonts w:cs="Arial"/>
          <w:color w:val="000000" w:themeColor="text1"/>
          <w:sz w:val="20"/>
          <w:szCs w:val="20"/>
          <w:lang w:val="sl-SI"/>
        </w:rPr>
        <w:t xml:space="preserve">posredno v podzemno vodo </w:t>
      </w:r>
      <w:r w:rsidR="00AC10C2" w:rsidRPr="003F1C89">
        <w:rPr>
          <w:rFonts w:cs="Arial"/>
          <w:color w:val="000000" w:themeColor="text1"/>
          <w:sz w:val="20"/>
          <w:szCs w:val="20"/>
          <w:lang w:val="sl-SI"/>
        </w:rPr>
        <w:t>iz obstoječih objektov in objektov, katerih gradnja je dovoljena s to uredbo</w:t>
      </w:r>
      <w:r w:rsidR="00D60D7C" w:rsidRPr="003F1C89">
        <w:rPr>
          <w:rFonts w:cs="Arial"/>
          <w:color w:val="000000" w:themeColor="text1"/>
          <w:sz w:val="20"/>
          <w:szCs w:val="20"/>
          <w:lang w:val="sl-SI"/>
        </w:rPr>
        <w:t xml:space="preserve">, </w:t>
      </w:r>
      <w:r w:rsidR="005B3727" w:rsidRPr="003F1C89">
        <w:rPr>
          <w:rFonts w:cs="Arial"/>
          <w:color w:val="000000" w:themeColor="text1"/>
          <w:sz w:val="20"/>
          <w:szCs w:val="20"/>
          <w:lang w:val="sl-SI"/>
        </w:rPr>
        <w:t xml:space="preserve">poleg zahtev, </w:t>
      </w:r>
      <w:r w:rsidR="005B3727" w:rsidRPr="003F1C89">
        <w:rPr>
          <w:rFonts w:cs="Arial"/>
          <w:color w:val="000000" w:themeColor="text1"/>
          <w:sz w:val="20"/>
          <w:szCs w:val="20"/>
          <w:lang w:val="sl-SI"/>
        </w:rPr>
        <w:lastRenderedPageBreak/>
        <w:t>določenih v skladu s predpisom, ki ureja  emisijo snovi in toplote pri odvajanju odpadnih voda</w:t>
      </w:r>
      <w:r w:rsidR="003E30C3" w:rsidRPr="003F1C89">
        <w:rPr>
          <w:rFonts w:cs="Arial"/>
          <w:color w:val="000000" w:themeColor="text1"/>
          <w:sz w:val="20"/>
          <w:szCs w:val="20"/>
          <w:lang w:val="sl-SI"/>
        </w:rPr>
        <w:t xml:space="preserve"> v vode in javno kanalizacijo</w:t>
      </w:r>
      <w:r w:rsidR="005B3727" w:rsidRPr="003F1C89">
        <w:rPr>
          <w:rFonts w:cs="Arial"/>
          <w:color w:val="000000" w:themeColor="text1"/>
          <w:sz w:val="20"/>
          <w:szCs w:val="20"/>
          <w:lang w:val="sl-SI"/>
        </w:rPr>
        <w:t xml:space="preserve">, </w:t>
      </w:r>
      <w:r w:rsidR="00095CE2" w:rsidRPr="003F1C89">
        <w:rPr>
          <w:rFonts w:cs="Arial"/>
          <w:color w:val="000000" w:themeColor="text1"/>
          <w:sz w:val="20"/>
          <w:szCs w:val="20"/>
          <w:lang w:val="sl-SI"/>
        </w:rPr>
        <w:t>upoštevano tudi, da</w:t>
      </w:r>
      <w:r w:rsidR="005B3727" w:rsidRPr="003F1C89">
        <w:rPr>
          <w:rFonts w:cs="Arial"/>
          <w:color w:val="000000" w:themeColor="text1"/>
          <w:sz w:val="20"/>
          <w:szCs w:val="20"/>
          <w:lang w:val="sl-SI"/>
        </w:rPr>
        <w:t xml:space="preserve"> </w:t>
      </w:r>
      <w:r w:rsidR="008F3DF1" w:rsidRPr="003F1C89">
        <w:rPr>
          <w:rFonts w:cs="Arial"/>
          <w:color w:val="000000" w:themeColor="text1"/>
          <w:sz w:val="20"/>
          <w:szCs w:val="20"/>
          <w:lang w:val="sl-SI"/>
        </w:rPr>
        <w:t xml:space="preserve">odpadna voda pod iztokom </w:t>
      </w:r>
      <w:r w:rsidR="00E31CF9" w:rsidRPr="003F1C89">
        <w:rPr>
          <w:rFonts w:cs="Arial"/>
          <w:color w:val="000000" w:themeColor="text1"/>
          <w:sz w:val="20"/>
          <w:szCs w:val="20"/>
          <w:lang w:val="sl-SI"/>
        </w:rPr>
        <w:t xml:space="preserve">iz objekta za ponikanje </w:t>
      </w:r>
      <w:r w:rsidR="008F3DF1" w:rsidRPr="003F1C89">
        <w:rPr>
          <w:rFonts w:cs="Arial"/>
          <w:color w:val="000000" w:themeColor="text1"/>
          <w:sz w:val="20"/>
          <w:szCs w:val="20"/>
          <w:lang w:val="sl-SI"/>
        </w:rPr>
        <w:t xml:space="preserve">v podzemni vodi ne </w:t>
      </w:r>
      <w:r w:rsidR="00D94767" w:rsidRPr="003F1C89">
        <w:rPr>
          <w:rFonts w:cs="Arial"/>
          <w:color w:val="000000" w:themeColor="text1"/>
          <w:sz w:val="20"/>
          <w:szCs w:val="20"/>
          <w:lang w:val="sl-SI"/>
        </w:rPr>
        <w:t>bo povzročila</w:t>
      </w:r>
      <w:r w:rsidR="008F3DF1" w:rsidRPr="003F1C89">
        <w:rPr>
          <w:rFonts w:cs="Arial"/>
          <w:color w:val="000000" w:themeColor="text1"/>
          <w:sz w:val="20"/>
          <w:szCs w:val="20"/>
          <w:lang w:val="sl-SI"/>
        </w:rPr>
        <w:t>:</w:t>
      </w:r>
    </w:p>
    <w:p w:rsidR="008F3DF1" w:rsidRPr="003F1C89" w:rsidRDefault="008F3DF1" w:rsidP="008F3DF1">
      <w:pPr>
        <w:pStyle w:val="Odstavek"/>
        <w:spacing w:before="0"/>
        <w:ind w:firstLine="0"/>
        <w:rPr>
          <w:rFonts w:cs="Arial"/>
          <w:color w:val="000000" w:themeColor="text1"/>
          <w:sz w:val="20"/>
          <w:szCs w:val="20"/>
          <w:lang w:val="sl-SI"/>
        </w:rPr>
      </w:pPr>
      <w:r w:rsidRPr="003F1C89">
        <w:rPr>
          <w:rFonts w:cs="Arial"/>
          <w:color w:val="000000" w:themeColor="text1"/>
          <w:sz w:val="20"/>
          <w:szCs w:val="20"/>
          <w:lang w:val="sl-SI"/>
        </w:rPr>
        <w:t>– sprememb</w:t>
      </w:r>
      <w:r w:rsidR="00A72315" w:rsidRPr="003F1C89">
        <w:rPr>
          <w:rFonts w:cs="Arial"/>
          <w:color w:val="000000" w:themeColor="text1"/>
          <w:sz w:val="20"/>
          <w:szCs w:val="20"/>
          <w:lang w:val="sl-SI"/>
        </w:rPr>
        <w:t>o</w:t>
      </w:r>
      <w:r w:rsidRPr="003F1C89">
        <w:rPr>
          <w:rFonts w:cs="Arial"/>
          <w:color w:val="000000" w:themeColor="text1"/>
          <w:sz w:val="20"/>
          <w:szCs w:val="20"/>
          <w:lang w:val="sl-SI"/>
        </w:rPr>
        <w:t xml:space="preserve"> vonja </w:t>
      </w:r>
      <w:r w:rsidR="00A72315" w:rsidRPr="003F1C89">
        <w:rPr>
          <w:rFonts w:cs="Arial"/>
          <w:color w:val="000000" w:themeColor="text1"/>
          <w:sz w:val="20"/>
          <w:szCs w:val="20"/>
          <w:lang w:val="sl-SI"/>
        </w:rPr>
        <w:t xml:space="preserve">ali spremembo pH </w:t>
      </w:r>
      <w:r w:rsidRPr="003F1C89">
        <w:rPr>
          <w:rFonts w:cs="Arial"/>
          <w:color w:val="000000" w:themeColor="text1"/>
          <w:sz w:val="20"/>
          <w:szCs w:val="20"/>
          <w:lang w:val="sl-SI"/>
        </w:rPr>
        <w:t xml:space="preserve">glede na </w:t>
      </w:r>
      <w:r w:rsidR="00B31644" w:rsidRPr="003F1C89">
        <w:rPr>
          <w:rFonts w:cs="Arial"/>
          <w:color w:val="000000" w:themeColor="text1"/>
          <w:sz w:val="20"/>
          <w:szCs w:val="20"/>
          <w:lang w:val="sl-SI"/>
        </w:rPr>
        <w:t xml:space="preserve">njeno </w:t>
      </w:r>
      <w:r w:rsidRPr="003F1C89">
        <w:rPr>
          <w:rFonts w:cs="Arial"/>
          <w:color w:val="000000" w:themeColor="text1"/>
          <w:sz w:val="20"/>
          <w:szCs w:val="20"/>
          <w:lang w:val="sl-SI"/>
        </w:rPr>
        <w:t>naravno s</w:t>
      </w:r>
      <w:r w:rsidR="00B31644" w:rsidRPr="003F1C89">
        <w:rPr>
          <w:rFonts w:cs="Arial"/>
          <w:color w:val="000000" w:themeColor="text1"/>
          <w:sz w:val="20"/>
          <w:szCs w:val="20"/>
          <w:lang w:val="sl-SI"/>
        </w:rPr>
        <w:t>estavo,</w:t>
      </w:r>
    </w:p>
    <w:p w:rsidR="008F3DF1" w:rsidRPr="003F1C89" w:rsidRDefault="008F3DF1" w:rsidP="00A72315">
      <w:pPr>
        <w:pStyle w:val="Odstavek"/>
        <w:spacing w:before="0"/>
        <w:ind w:firstLine="0"/>
        <w:rPr>
          <w:rFonts w:cs="Arial"/>
          <w:color w:val="000000" w:themeColor="text1"/>
          <w:sz w:val="20"/>
          <w:szCs w:val="20"/>
          <w:lang w:val="sl-SI"/>
        </w:rPr>
      </w:pPr>
      <w:r w:rsidRPr="003F1C89">
        <w:rPr>
          <w:rFonts w:cs="Arial"/>
          <w:color w:val="000000" w:themeColor="text1"/>
          <w:sz w:val="20"/>
          <w:szCs w:val="20"/>
          <w:lang w:val="sl-SI"/>
        </w:rPr>
        <w:t>–</w:t>
      </w:r>
      <w:r w:rsidR="00A72315" w:rsidRPr="003F1C89">
        <w:rPr>
          <w:rFonts w:cs="Arial"/>
          <w:color w:val="000000" w:themeColor="text1"/>
          <w:sz w:val="20"/>
          <w:szCs w:val="20"/>
          <w:lang w:val="sl-SI"/>
        </w:rPr>
        <w:t xml:space="preserve"> motnost</w:t>
      </w:r>
      <w:r w:rsidRPr="003F1C89">
        <w:rPr>
          <w:rFonts w:cs="Arial"/>
          <w:color w:val="000000" w:themeColor="text1"/>
          <w:sz w:val="20"/>
          <w:szCs w:val="20"/>
          <w:lang w:val="sl-SI"/>
        </w:rPr>
        <w:t xml:space="preserve"> ali </w:t>
      </w:r>
      <w:r w:rsidR="00A72315" w:rsidRPr="003F1C89">
        <w:rPr>
          <w:rFonts w:cs="Arial"/>
          <w:color w:val="000000" w:themeColor="text1"/>
          <w:sz w:val="20"/>
          <w:szCs w:val="20"/>
          <w:lang w:val="sl-SI"/>
        </w:rPr>
        <w:t>obarvanost</w:t>
      </w:r>
      <w:r w:rsidRPr="003F1C89">
        <w:rPr>
          <w:rFonts w:cs="Arial"/>
          <w:color w:val="000000" w:themeColor="text1"/>
          <w:sz w:val="20"/>
          <w:szCs w:val="20"/>
          <w:lang w:val="sl-SI"/>
        </w:rPr>
        <w:t xml:space="preserve">, </w:t>
      </w:r>
    </w:p>
    <w:p w:rsidR="008F3DF1" w:rsidRPr="003F1C89" w:rsidRDefault="00775DF4" w:rsidP="00A72315">
      <w:pPr>
        <w:pStyle w:val="Odstavek"/>
        <w:spacing w:before="0"/>
        <w:ind w:firstLine="0"/>
        <w:rPr>
          <w:rFonts w:cs="Arial"/>
          <w:color w:val="000000" w:themeColor="text1"/>
          <w:sz w:val="20"/>
          <w:szCs w:val="20"/>
          <w:lang w:val="sl-SI"/>
        </w:rPr>
      </w:pPr>
      <w:r w:rsidRPr="003F1C89">
        <w:rPr>
          <w:rFonts w:cs="Arial"/>
          <w:color w:val="000000" w:themeColor="text1"/>
          <w:sz w:val="20"/>
          <w:szCs w:val="20"/>
          <w:lang w:val="sl-SI"/>
        </w:rPr>
        <w:t xml:space="preserve">– </w:t>
      </w:r>
      <w:r w:rsidR="00D040DF" w:rsidRPr="003F1C89">
        <w:rPr>
          <w:rFonts w:cs="Arial"/>
          <w:color w:val="000000" w:themeColor="text1"/>
          <w:sz w:val="20"/>
          <w:szCs w:val="20"/>
          <w:lang w:val="sl-SI"/>
        </w:rPr>
        <w:t>sprememb</w:t>
      </w:r>
      <w:r w:rsidR="005B3727" w:rsidRPr="003F1C89">
        <w:rPr>
          <w:rFonts w:cs="Arial"/>
          <w:color w:val="000000" w:themeColor="text1"/>
          <w:sz w:val="20"/>
          <w:szCs w:val="20"/>
          <w:lang w:val="sl-SI"/>
        </w:rPr>
        <w:t>o</w:t>
      </w:r>
      <w:r w:rsidR="00D040DF" w:rsidRPr="003F1C89">
        <w:rPr>
          <w:rFonts w:cs="Arial"/>
          <w:color w:val="000000" w:themeColor="text1"/>
          <w:sz w:val="20"/>
          <w:szCs w:val="20"/>
          <w:lang w:val="sl-SI"/>
        </w:rPr>
        <w:t xml:space="preserve"> lastnosti ali skladnosti in zdravstvene ustreznosti pitne vode v skladu s predpisi, ki urejajo pitno vodo</w:t>
      </w:r>
      <w:r w:rsidRPr="003F1C89">
        <w:rPr>
          <w:rFonts w:cs="Arial"/>
          <w:color w:val="000000" w:themeColor="text1"/>
          <w:sz w:val="20"/>
          <w:szCs w:val="20"/>
          <w:lang w:val="sl-SI"/>
        </w:rPr>
        <w:t>,</w:t>
      </w:r>
      <w:r w:rsidR="00A72315" w:rsidRPr="003F1C89">
        <w:rPr>
          <w:rFonts w:cs="Arial"/>
          <w:color w:val="000000" w:themeColor="text1"/>
          <w:sz w:val="20"/>
          <w:szCs w:val="20"/>
          <w:lang w:val="sl-SI"/>
        </w:rPr>
        <w:t xml:space="preserve"> in</w:t>
      </w:r>
    </w:p>
    <w:p w:rsidR="00D3738C" w:rsidRPr="003F1C89" w:rsidRDefault="000805FA" w:rsidP="00A72315">
      <w:pPr>
        <w:pStyle w:val="Odstavek"/>
        <w:spacing w:before="0"/>
        <w:ind w:firstLine="0"/>
        <w:rPr>
          <w:rFonts w:cs="Arial"/>
          <w:color w:val="000000" w:themeColor="text1"/>
          <w:sz w:val="20"/>
          <w:szCs w:val="20"/>
          <w:lang w:val="sl-SI"/>
        </w:rPr>
      </w:pPr>
      <w:r w:rsidRPr="003F1C89">
        <w:rPr>
          <w:rFonts w:cs="Arial"/>
          <w:color w:val="000000" w:themeColor="text1"/>
          <w:sz w:val="20"/>
          <w:szCs w:val="20"/>
          <w:lang w:val="sl-SI"/>
        </w:rPr>
        <w:t>– sprememb</w:t>
      </w:r>
      <w:r w:rsidR="005B3727" w:rsidRPr="003F1C89">
        <w:rPr>
          <w:rFonts w:cs="Arial"/>
          <w:color w:val="000000" w:themeColor="text1"/>
          <w:sz w:val="20"/>
          <w:szCs w:val="20"/>
          <w:lang w:val="sl-SI"/>
        </w:rPr>
        <w:t>o</w:t>
      </w:r>
      <w:r w:rsidRPr="003F1C89">
        <w:rPr>
          <w:rFonts w:cs="Arial"/>
          <w:color w:val="000000" w:themeColor="text1"/>
          <w:sz w:val="20"/>
          <w:szCs w:val="20"/>
          <w:lang w:val="sl-SI"/>
        </w:rPr>
        <w:t xml:space="preserve"> </w:t>
      </w:r>
      <w:r w:rsidR="008F3DF1" w:rsidRPr="003F1C89">
        <w:rPr>
          <w:rFonts w:cs="Arial"/>
          <w:color w:val="000000" w:themeColor="text1"/>
          <w:sz w:val="20"/>
          <w:szCs w:val="20"/>
          <w:lang w:val="sl-SI"/>
        </w:rPr>
        <w:t xml:space="preserve">temperatura podzemne </w:t>
      </w:r>
      <w:r w:rsidRPr="003F1C89">
        <w:rPr>
          <w:rFonts w:cs="Arial"/>
          <w:color w:val="000000" w:themeColor="text1"/>
          <w:sz w:val="20"/>
          <w:szCs w:val="20"/>
          <w:lang w:val="sl-SI"/>
        </w:rPr>
        <w:t>vode, ki je ± 4 °C</w:t>
      </w:r>
      <w:r w:rsidR="00A72315" w:rsidRPr="003F1C89">
        <w:rPr>
          <w:rFonts w:cs="Arial"/>
          <w:color w:val="000000" w:themeColor="text1"/>
          <w:sz w:val="20"/>
          <w:szCs w:val="20"/>
          <w:lang w:val="sl-SI"/>
        </w:rPr>
        <w:t>.</w:t>
      </w:r>
      <w:r w:rsidR="00AC0F5C" w:rsidRPr="003F1C89">
        <w:rPr>
          <w:rFonts w:cs="Arial"/>
          <w:color w:val="000000" w:themeColor="text1"/>
          <w:sz w:val="20"/>
          <w:szCs w:val="20"/>
          <w:lang w:val="sl-SI"/>
        </w:rPr>
        <w:t xml:space="preserve"> </w:t>
      </w:r>
    </w:p>
    <w:p w:rsidR="00A72315" w:rsidRPr="003F1C89" w:rsidRDefault="00A72315" w:rsidP="00A72315">
      <w:pPr>
        <w:pStyle w:val="Odstavek"/>
        <w:spacing w:before="0"/>
        <w:ind w:firstLine="0"/>
        <w:rPr>
          <w:rFonts w:cs="Arial"/>
          <w:color w:val="000000" w:themeColor="text1"/>
          <w:sz w:val="20"/>
          <w:szCs w:val="20"/>
          <w:lang w:val="sl-SI"/>
        </w:rPr>
      </w:pPr>
    </w:p>
    <w:p w:rsidR="00D3738C" w:rsidRPr="003F1C89" w:rsidRDefault="00D3738C" w:rsidP="00A72315">
      <w:pPr>
        <w:pStyle w:val="Odstavek"/>
        <w:spacing w:before="0"/>
        <w:ind w:firstLine="0"/>
        <w:rPr>
          <w:rFonts w:cs="Arial"/>
          <w:color w:val="000000" w:themeColor="text1"/>
          <w:sz w:val="20"/>
          <w:szCs w:val="20"/>
          <w:lang w:val="sl-SI"/>
        </w:rPr>
      </w:pPr>
      <w:r w:rsidRPr="003F1C89">
        <w:rPr>
          <w:rFonts w:cs="Arial"/>
          <w:color w:val="000000" w:themeColor="text1"/>
          <w:sz w:val="20"/>
          <w:szCs w:val="20"/>
          <w:lang w:val="sl-SI"/>
        </w:rPr>
        <w:t>(</w:t>
      </w:r>
      <w:r w:rsidR="00EB3276" w:rsidRPr="003F1C89">
        <w:rPr>
          <w:rFonts w:cs="Arial"/>
          <w:color w:val="000000" w:themeColor="text1"/>
          <w:sz w:val="20"/>
          <w:szCs w:val="20"/>
          <w:lang w:val="sl-SI"/>
        </w:rPr>
        <w:t>2</w:t>
      </w:r>
      <w:r w:rsidRPr="003F1C89">
        <w:rPr>
          <w:rFonts w:cs="Arial"/>
          <w:color w:val="000000" w:themeColor="text1"/>
          <w:sz w:val="20"/>
          <w:szCs w:val="20"/>
          <w:lang w:val="sl-SI"/>
        </w:rPr>
        <w:t xml:space="preserve">) </w:t>
      </w:r>
      <w:r w:rsidR="00DB6261" w:rsidRPr="003F1C89">
        <w:rPr>
          <w:rFonts w:cs="Arial"/>
          <w:color w:val="000000" w:themeColor="text1"/>
          <w:sz w:val="20"/>
          <w:szCs w:val="20"/>
          <w:lang w:val="sl-SI"/>
        </w:rPr>
        <w:t xml:space="preserve">Ne glede na prejšnji odstavek </w:t>
      </w:r>
      <w:r w:rsidR="00074F3B" w:rsidRPr="003F1C89">
        <w:rPr>
          <w:rFonts w:cs="Arial"/>
          <w:color w:val="000000" w:themeColor="text1"/>
          <w:sz w:val="20"/>
          <w:szCs w:val="20"/>
          <w:lang w:val="sl-SI"/>
        </w:rPr>
        <w:t xml:space="preserve">je </w:t>
      </w:r>
      <w:r w:rsidR="00DB6261" w:rsidRPr="003F1C89">
        <w:rPr>
          <w:rFonts w:cs="Arial"/>
          <w:color w:val="000000" w:themeColor="text1"/>
          <w:sz w:val="20"/>
          <w:szCs w:val="20"/>
          <w:lang w:val="sl-SI"/>
        </w:rPr>
        <w:t xml:space="preserve">na </w:t>
      </w:r>
      <w:r w:rsidR="00074F3B" w:rsidRPr="003F1C89">
        <w:rPr>
          <w:rFonts w:cs="Arial"/>
          <w:color w:val="000000" w:themeColor="text1"/>
          <w:sz w:val="20"/>
          <w:szCs w:val="20"/>
          <w:lang w:val="sl-SI"/>
        </w:rPr>
        <w:t xml:space="preserve">delu </w:t>
      </w:r>
      <w:r w:rsidR="00DB6261" w:rsidRPr="003F1C89">
        <w:rPr>
          <w:rFonts w:cs="Arial"/>
          <w:color w:val="000000" w:themeColor="text1"/>
          <w:sz w:val="20"/>
          <w:szCs w:val="20"/>
          <w:lang w:val="sl-SI"/>
        </w:rPr>
        <w:t>n</w:t>
      </w:r>
      <w:r w:rsidR="00074F3B" w:rsidRPr="003F1C89">
        <w:rPr>
          <w:rFonts w:cs="Arial"/>
          <w:color w:val="000000" w:themeColor="text1"/>
          <w:sz w:val="20"/>
          <w:szCs w:val="20"/>
          <w:lang w:val="sl-SI"/>
        </w:rPr>
        <w:t>ajožjega vodovarstvenega območja za zajetja Malni I in Malni II ter Rakov Škocjan RŠ-3/94, ki se nahaja med Cerkniščico in navedenimi zajetji,</w:t>
      </w:r>
      <w:r w:rsidR="00DB6261" w:rsidRPr="003F1C89">
        <w:rPr>
          <w:rFonts w:cs="Arial"/>
          <w:color w:val="000000" w:themeColor="text1"/>
          <w:sz w:val="20"/>
          <w:szCs w:val="20"/>
          <w:lang w:val="sl-SI"/>
        </w:rPr>
        <w:t xml:space="preserve"> </w:t>
      </w:r>
      <w:r w:rsidR="005A31BE" w:rsidRPr="003F1C89">
        <w:rPr>
          <w:rFonts w:cs="Arial"/>
          <w:color w:val="000000" w:themeColor="text1"/>
          <w:sz w:val="20"/>
          <w:szCs w:val="20"/>
          <w:lang w:val="sl-SI"/>
        </w:rPr>
        <w:t xml:space="preserve">prepovedano </w:t>
      </w:r>
      <w:r w:rsidR="00DB6261" w:rsidRPr="003F1C89">
        <w:rPr>
          <w:rFonts w:cs="Arial"/>
          <w:color w:val="000000" w:themeColor="text1"/>
          <w:sz w:val="20"/>
          <w:szCs w:val="20"/>
          <w:lang w:val="sl-SI"/>
        </w:rPr>
        <w:t xml:space="preserve">odvajanje </w:t>
      </w:r>
      <w:r w:rsidR="00074F3B" w:rsidRPr="003F1C89">
        <w:rPr>
          <w:rFonts w:cs="Arial"/>
          <w:color w:val="000000" w:themeColor="text1"/>
          <w:sz w:val="20"/>
          <w:szCs w:val="20"/>
          <w:lang w:val="sl-SI"/>
        </w:rPr>
        <w:t>komunalne, industrijske ali padavinske odpadne vode, ki ni padavinska odpadna voda s streh, ali mešanice odpadnih voda posredno v podzemno vodo.</w:t>
      </w:r>
    </w:p>
    <w:p w:rsidR="00E0194F" w:rsidRPr="003F1C89" w:rsidRDefault="00E0194F" w:rsidP="00A72315">
      <w:pPr>
        <w:pStyle w:val="Odstavek"/>
        <w:spacing w:before="0"/>
        <w:ind w:firstLine="0"/>
        <w:rPr>
          <w:rFonts w:cs="Arial"/>
          <w:color w:val="000000" w:themeColor="text1"/>
          <w:sz w:val="20"/>
          <w:szCs w:val="20"/>
          <w:lang w:val="sl-SI"/>
        </w:rPr>
      </w:pPr>
    </w:p>
    <w:p w:rsidR="001E45A7" w:rsidRPr="003F1C89" w:rsidRDefault="001E45A7" w:rsidP="00FC6DC2">
      <w:pPr>
        <w:pStyle w:val="len"/>
        <w:spacing w:before="0"/>
        <w:jc w:val="both"/>
        <w:rPr>
          <w:rFonts w:cs="Arial"/>
          <w:b w:val="0"/>
          <w:color w:val="000000" w:themeColor="text1"/>
          <w:sz w:val="20"/>
          <w:szCs w:val="20"/>
          <w:lang w:val="sl-SI"/>
        </w:rPr>
      </w:pPr>
    </w:p>
    <w:p w:rsidR="00FC6DC2" w:rsidRPr="003F1C89" w:rsidRDefault="00FC6DC2" w:rsidP="00FC6DC2">
      <w:pPr>
        <w:pStyle w:val="len"/>
        <w:spacing w:before="0"/>
        <w:jc w:val="both"/>
        <w:rPr>
          <w:rFonts w:cs="Arial"/>
          <w:color w:val="000000" w:themeColor="text1"/>
          <w:sz w:val="20"/>
          <w:szCs w:val="20"/>
          <w:lang w:val="sl-SI"/>
        </w:rPr>
      </w:pPr>
      <w:r w:rsidRPr="003F1C89">
        <w:rPr>
          <w:rFonts w:cs="Arial"/>
          <w:color w:val="000000" w:themeColor="text1"/>
          <w:sz w:val="20"/>
          <w:szCs w:val="20"/>
          <w:lang w:val="sl-SI"/>
        </w:rPr>
        <w:t>2. U</w:t>
      </w:r>
      <w:r w:rsidRPr="003F1C89">
        <w:rPr>
          <w:rFonts w:cs="Arial"/>
          <w:color w:val="000000" w:themeColor="text1"/>
          <w:sz w:val="20"/>
          <w:szCs w:val="20"/>
        </w:rPr>
        <w:t xml:space="preserve">krepi, prepovedi in omejitve glede gradnje </w:t>
      </w:r>
      <w:r w:rsidRPr="003F1C89">
        <w:rPr>
          <w:rFonts w:cs="Arial"/>
          <w:color w:val="000000" w:themeColor="text1"/>
          <w:sz w:val="20"/>
          <w:szCs w:val="20"/>
          <w:lang w:val="sl-SI"/>
        </w:rPr>
        <w:t>stavb na notranjih območjih za posamezna zajetja</w:t>
      </w:r>
    </w:p>
    <w:p w:rsidR="00FC6DC2" w:rsidRPr="003F1C89" w:rsidRDefault="00FC6DC2" w:rsidP="00FC6DC2">
      <w:pPr>
        <w:pStyle w:val="len"/>
        <w:spacing w:before="0"/>
        <w:jc w:val="both"/>
        <w:rPr>
          <w:rFonts w:cs="Arial"/>
          <w:color w:val="000000" w:themeColor="text1"/>
          <w:sz w:val="20"/>
          <w:szCs w:val="20"/>
          <w:lang w:val="sl-SI"/>
        </w:rPr>
      </w:pPr>
    </w:p>
    <w:p w:rsidR="00FC6DC2" w:rsidRPr="003F1C89" w:rsidRDefault="00FC6DC2" w:rsidP="00FC6DC2">
      <w:pPr>
        <w:spacing w:line="240" w:lineRule="auto"/>
        <w:jc w:val="both"/>
        <w:rPr>
          <w:rFonts w:cs="Arial"/>
          <w:b/>
          <w:color w:val="000000" w:themeColor="text1"/>
          <w:szCs w:val="20"/>
        </w:rPr>
      </w:pPr>
      <w:r w:rsidRPr="003F1C89">
        <w:rPr>
          <w:rFonts w:cs="Arial"/>
          <w:b/>
          <w:color w:val="000000" w:themeColor="text1"/>
          <w:szCs w:val="20"/>
        </w:rPr>
        <w:t>2.1 Ukrepi, prepovedi in omejitve glede gradnje stavb na najožjih vodovarstvenih območjih</w:t>
      </w:r>
    </w:p>
    <w:p w:rsidR="00FC6DC2" w:rsidRPr="003F1C89" w:rsidRDefault="00FC6DC2" w:rsidP="00FC6DC2">
      <w:pPr>
        <w:spacing w:line="240" w:lineRule="auto"/>
        <w:jc w:val="both"/>
        <w:rPr>
          <w:rFonts w:cs="Arial"/>
          <w:color w:val="000000" w:themeColor="text1"/>
          <w:szCs w:val="20"/>
        </w:rPr>
      </w:pPr>
    </w:p>
    <w:p w:rsidR="00FC6DC2" w:rsidRPr="003F1C89" w:rsidRDefault="005A7F46" w:rsidP="00FC6DC2">
      <w:pPr>
        <w:spacing w:line="240" w:lineRule="auto"/>
        <w:jc w:val="center"/>
        <w:rPr>
          <w:rFonts w:cs="Arial"/>
          <w:color w:val="000000" w:themeColor="text1"/>
          <w:szCs w:val="20"/>
        </w:rPr>
      </w:pPr>
      <w:r w:rsidRPr="003F1C89">
        <w:rPr>
          <w:rFonts w:cs="Arial"/>
          <w:color w:val="000000" w:themeColor="text1"/>
          <w:szCs w:val="20"/>
        </w:rPr>
        <w:t>16</w:t>
      </w:r>
      <w:r w:rsidR="00FC6DC2" w:rsidRPr="003F1C89">
        <w:rPr>
          <w:rFonts w:cs="Arial"/>
          <w:color w:val="000000" w:themeColor="text1"/>
          <w:szCs w:val="20"/>
        </w:rPr>
        <w:t>. člen</w:t>
      </w:r>
    </w:p>
    <w:p w:rsidR="00284FE1" w:rsidRPr="003F1C89" w:rsidRDefault="00FC6DC2" w:rsidP="00FC6DC2">
      <w:pPr>
        <w:pStyle w:val="len"/>
        <w:spacing w:before="0"/>
        <w:rPr>
          <w:rFonts w:cs="Arial"/>
          <w:b w:val="0"/>
          <w:color w:val="000000" w:themeColor="text1"/>
          <w:sz w:val="20"/>
          <w:szCs w:val="20"/>
          <w:lang w:val="sl-SI"/>
        </w:rPr>
      </w:pPr>
      <w:r w:rsidRPr="003F1C89">
        <w:rPr>
          <w:rFonts w:cs="Arial"/>
          <w:b w:val="0"/>
          <w:color w:val="000000" w:themeColor="text1"/>
          <w:sz w:val="20"/>
          <w:szCs w:val="20"/>
          <w:lang w:val="sl-SI"/>
        </w:rPr>
        <w:t>(</w:t>
      </w:r>
      <w:r w:rsidR="00284FE1" w:rsidRPr="003F1C89">
        <w:rPr>
          <w:rFonts w:cs="Arial"/>
          <w:b w:val="0"/>
          <w:color w:val="000000" w:themeColor="text1"/>
          <w:sz w:val="20"/>
          <w:szCs w:val="20"/>
        </w:rPr>
        <w:t>za zajetj</w:t>
      </w:r>
      <w:r w:rsidR="00284FE1" w:rsidRPr="003F1C89">
        <w:rPr>
          <w:rFonts w:cs="Arial"/>
          <w:b w:val="0"/>
          <w:color w:val="000000" w:themeColor="text1"/>
          <w:sz w:val="20"/>
          <w:szCs w:val="20"/>
          <w:lang w:val="sl-SI"/>
        </w:rPr>
        <w:t>a</w:t>
      </w:r>
      <w:r w:rsidR="00284FE1" w:rsidRPr="003F1C89">
        <w:rPr>
          <w:rFonts w:cs="Arial"/>
          <w:b w:val="0"/>
          <w:color w:val="000000" w:themeColor="text1"/>
          <w:sz w:val="20"/>
          <w:szCs w:val="20"/>
        </w:rPr>
        <w:t xml:space="preserve"> </w:t>
      </w:r>
      <w:r w:rsidR="00284FE1" w:rsidRPr="003F1C89">
        <w:rPr>
          <w:rFonts w:cs="Arial"/>
          <w:b w:val="0"/>
          <w:color w:val="000000" w:themeColor="text1"/>
          <w:sz w:val="20"/>
          <w:szCs w:val="20"/>
          <w:lang w:val="sl-SI"/>
        </w:rPr>
        <w:t xml:space="preserve">Malni I in Malni II ter Rakov </w:t>
      </w:r>
      <w:r w:rsidR="00DB006D" w:rsidRPr="003F1C89">
        <w:rPr>
          <w:rFonts w:cs="Arial"/>
          <w:b w:val="0"/>
          <w:color w:val="000000" w:themeColor="text1"/>
          <w:sz w:val="20"/>
          <w:szCs w:val="20"/>
          <w:lang w:val="sl-SI"/>
        </w:rPr>
        <w:t>Škocjan RŠ-3/94)</w:t>
      </w:r>
    </w:p>
    <w:p w:rsidR="00E05367" w:rsidRPr="003F1C89" w:rsidRDefault="00E05367" w:rsidP="00661025">
      <w:pPr>
        <w:pStyle w:val="len"/>
        <w:spacing w:before="0"/>
        <w:rPr>
          <w:rFonts w:cs="Arial"/>
          <w:b w:val="0"/>
          <w:color w:val="000000" w:themeColor="text1"/>
          <w:sz w:val="20"/>
          <w:szCs w:val="20"/>
          <w:lang w:val="sl-SI"/>
        </w:rPr>
      </w:pPr>
    </w:p>
    <w:p w:rsidR="00CA24AA" w:rsidRPr="003F1C89" w:rsidRDefault="00C9666A" w:rsidP="00CA24AA">
      <w:pPr>
        <w:spacing w:line="240" w:lineRule="auto"/>
        <w:jc w:val="both"/>
        <w:rPr>
          <w:rFonts w:cs="Arial"/>
          <w:color w:val="000000"/>
          <w:szCs w:val="20"/>
        </w:rPr>
      </w:pPr>
      <w:r w:rsidRPr="003F1C89">
        <w:rPr>
          <w:rFonts w:cs="Arial"/>
          <w:color w:val="000000" w:themeColor="text1"/>
          <w:szCs w:val="20"/>
        </w:rPr>
        <w:t xml:space="preserve">(1) Ne glede na prvi odstavek 8. člena te uredbe </w:t>
      </w:r>
      <w:r w:rsidR="00CA24AA" w:rsidRPr="003F1C89">
        <w:rPr>
          <w:rFonts w:cs="Arial"/>
          <w:color w:val="000000" w:themeColor="text1"/>
          <w:szCs w:val="20"/>
        </w:rPr>
        <w:t>je</w:t>
      </w:r>
      <w:r w:rsidRPr="003F1C89">
        <w:rPr>
          <w:rFonts w:cs="Arial"/>
          <w:color w:val="000000" w:themeColor="text1"/>
          <w:szCs w:val="20"/>
        </w:rPr>
        <w:t xml:space="preserve"> </w:t>
      </w:r>
      <w:r w:rsidR="00B14EB9" w:rsidRPr="003F1C89">
        <w:rPr>
          <w:rFonts w:cs="Arial"/>
          <w:color w:val="000000" w:themeColor="text1"/>
          <w:szCs w:val="20"/>
        </w:rPr>
        <w:t xml:space="preserve">na najožjem vodovarstvenem območju </w:t>
      </w:r>
      <w:r w:rsidR="0075217C" w:rsidRPr="003F1C89">
        <w:rPr>
          <w:rFonts w:cs="Arial"/>
          <w:color w:val="000000" w:themeColor="text1"/>
          <w:szCs w:val="20"/>
        </w:rPr>
        <w:t xml:space="preserve">za zajetja Malni I in Malni II ter Rakov Škocjan RŠ-3/94 </w:t>
      </w:r>
      <w:r w:rsidR="00AA35F0" w:rsidRPr="003F1C89">
        <w:rPr>
          <w:rFonts w:cs="Arial"/>
          <w:color w:val="000000" w:themeColor="text1"/>
          <w:szCs w:val="20"/>
        </w:rPr>
        <w:t xml:space="preserve">v naseljih Otok, Laze in Dolenja vas </w:t>
      </w:r>
      <w:r w:rsidR="00366D1C" w:rsidRPr="003F1C89">
        <w:rPr>
          <w:rFonts w:cs="Arial"/>
          <w:szCs w:val="20"/>
        </w:rPr>
        <w:t>do</w:t>
      </w:r>
      <w:r w:rsidR="0007644E" w:rsidRPr="003F1C89">
        <w:rPr>
          <w:rFonts w:cs="Arial"/>
          <w:szCs w:val="20"/>
        </w:rPr>
        <w:t>voljen</w:t>
      </w:r>
      <w:r w:rsidR="00CA24AA" w:rsidRPr="003F1C89">
        <w:rPr>
          <w:rFonts w:cs="Arial"/>
          <w:szCs w:val="20"/>
        </w:rPr>
        <w:t>a</w:t>
      </w:r>
      <w:r w:rsidR="00301ADF" w:rsidRPr="003F1C89">
        <w:rPr>
          <w:rFonts w:cs="Arial"/>
          <w:color w:val="000000" w:themeColor="text1"/>
          <w:szCs w:val="20"/>
        </w:rPr>
        <w:t xml:space="preserve"> </w:t>
      </w:r>
      <w:r w:rsidR="00CA24AA" w:rsidRPr="003F1C89">
        <w:rPr>
          <w:rFonts w:cs="Arial"/>
          <w:color w:val="000000"/>
          <w:szCs w:val="20"/>
        </w:rPr>
        <w:t>novogradnja enostanovanjskih in dvostanovanjskih stavb in se izda vodno soglasje, če se v postopku odločanja o izdaji vodnega soglasja ugotovi, da so zagotovljeni zaščitni ukrepi, s katerimi se preprečijo negativni vplivi na vodni režim in stanje površinskih ter podzemnih voda, zlasti pa na kakovost in količino podzemne vode, in so izpolnjene tudi naslednje zahteve:</w:t>
      </w:r>
    </w:p>
    <w:p w:rsidR="00CA24AA" w:rsidRPr="003F1C89" w:rsidRDefault="00CA24AA" w:rsidP="00CA24AA">
      <w:pPr>
        <w:spacing w:line="240" w:lineRule="auto"/>
        <w:jc w:val="both"/>
        <w:rPr>
          <w:rFonts w:cs="Arial"/>
          <w:color w:val="000000"/>
          <w:szCs w:val="20"/>
        </w:rPr>
      </w:pPr>
      <w:r w:rsidRPr="003F1C89">
        <w:rPr>
          <w:rFonts w:cs="Arial"/>
          <w:color w:val="000000"/>
          <w:szCs w:val="20"/>
        </w:rPr>
        <w:t>1. gre za gradnjo na prostih ali nezadostno izkoriščenih stavbnih zemljišč</w:t>
      </w:r>
      <w:r w:rsidR="00547158" w:rsidRPr="003F1C89">
        <w:rPr>
          <w:rFonts w:cs="Arial"/>
          <w:color w:val="000000"/>
          <w:szCs w:val="20"/>
        </w:rPr>
        <w:t>ih</w:t>
      </w:r>
      <w:r w:rsidRPr="003F1C89">
        <w:rPr>
          <w:rFonts w:cs="Arial"/>
          <w:color w:val="000000"/>
          <w:szCs w:val="20"/>
        </w:rPr>
        <w:t>, določenih s prostorskim</w:t>
      </w:r>
      <w:r w:rsidR="005A7F46" w:rsidRPr="003F1C89">
        <w:rPr>
          <w:rFonts w:cs="Arial"/>
          <w:color w:val="000000"/>
          <w:szCs w:val="20"/>
        </w:rPr>
        <w:t>i</w:t>
      </w:r>
      <w:r w:rsidRPr="003F1C89">
        <w:rPr>
          <w:rFonts w:cs="Arial"/>
          <w:color w:val="000000"/>
          <w:szCs w:val="20"/>
        </w:rPr>
        <w:t xml:space="preserve"> akt</w:t>
      </w:r>
      <w:r w:rsidR="005A7F46" w:rsidRPr="003F1C89">
        <w:rPr>
          <w:rFonts w:cs="Arial"/>
          <w:color w:val="000000"/>
          <w:szCs w:val="20"/>
        </w:rPr>
        <w:t>i</w:t>
      </w:r>
      <w:r w:rsidRPr="003F1C89">
        <w:rPr>
          <w:rFonts w:cs="Arial"/>
          <w:color w:val="000000"/>
          <w:szCs w:val="20"/>
        </w:rPr>
        <w:t xml:space="preserve"> občine </w:t>
      </w:r>
      <w:r w:rsidR="00F71B2E" w:rsidRPr="003F1C89">
        <w:rPr>
          <w:rFonts w:cs="Arial"/>
          <w:color w:val="000000"/>
          <w:szCs w:val="20"/>
        </w:rPr>
        <w:t>Cerknica</w:t>
      </w:r>
      <w:r w:rsidR="005A7F46" w:rsidRPr="003F1C89">
        <w:rPr>
          <w:rFonts w:cs="Arial"/>
          <w:color w:val="000000"/>
          <w:szCs w:val="20"/>
        </w:rPr>
        <w:t xml:space="preserve"> in Postojna</w:t>
      </w:r>
      <w:r w:rsidR="00547158" w:rsidRPr="003F1C89">
        <w:rPr>
          <w:rFonts w:cs="Arial"/>
          <w:color w:val="000000"/>
          <w:szCs w:val="20"/>
        </w:rPr>
        <w:t xml:space="preserve"> </w:t>
      </w:r>
      <w:r w:rsidRPr="003F1C89">
        <w:rPr>
          <w:rFonts w:cs="Arial"/>
          <w:color w:val="000000"/>
          <w:szCs w:val="20"/>
        </w:rPr>
        <w:t>pred uveljavitvijo te uredbe,</w:t>
      </w:r>
    </w:p>
    <w:p w:rsidR="00CA24AA" w:rsidRPr="003F1C89" w:rsidRDefault="00CA24AA" w:rsidP="00CA24AA">
      <w:pPr>
        <w:spacing w:line="240" w:lineRule="auto"/>
        <w:jc w:val="both"/>
        <w:rPr>
          <w:rFonts w:cs="Arial"/>
          <w:color w:val="000000"/>
          <w:szCs w:val="20"/>
        </w:rPr>
      </w:pPr>
      <w:r w:rsidRPr="003F1C89">
        <w:rPr>
          <w:rFonts w:cs="Arial"/>
          <w:color w:val="000000"/>
          <w:szCs w:val="20"/>
        </w:rPr>
        <w:t>2. zagotovljeno je</w:t>
      </w:r>
      <w:r w:rsidR="005A7F46" w:rsidRPr="003F1C89">
        <w:rPr>
          <w:rFonts w:cs="Arial"/>
          <w:color w:val="000000"/>
          <w:szCs w:val="20"/>
        </w:rPr>
        <w:t xml:space="preserve"> </w:t>
      </w:r>
      <w:r w:rsidR="00547158" w:rsidRPr="003F1C89">
        <w:rPr>
          <w:color w:val="000000"/>
          <w:szCs w:val="20"/>
        </w:rPr>
        <w:t xml:space="preserve">odvajanje odpadnih voda v skladu s predpisi, ki urejajo emisijo snovi </w:t>
      </w:r>
      <w:r w:rsidR="003E30C3" w:rsidRPr="003F1C89">
        <w:rPr>
          <w:color w:val="000000"/>
          <w:szCs w:val="20"/>
        </w:rPr>
        <w:t>in</w:t>
      </w:r>
      <w:r w:rsidR="00547158" w:rsidRPr="003F1C89">
        <w:rPr>
          <w:color w:val="000000"/>
          <w:szCs w:val="20"/>
        </w:rPr>
        <w:t xml:space="preserve"> toplote pri odvajanju odpadnih voda</w:t>
      </w:r>
      <w:r w:rsidR="003E30C3" w:rsidRPr="003F1C89">
        <w:rPr>
          <w:color w:val="000000"/>
          <w:szCs w:val="20"/>
        </w:rPr>
        <w:t xml:space="preserve"> v vode in javno kanalizacijo</w:t>
      </w:r>
      <w:r w:rsidR="00547158" w:rsidRPr="003F1C89">
        <w:rPr>
          <w:color w:val="000000"/>
          <w:szCs w:val="20"/>
        </w:rPr>
        <w:t>, in v skladu z zahtevami iz 15. člena te uredbe, ter je cevovod, po katerem se odvaja odpadna voda ali mešanica odpadnih voda, izveden tako, da je preprečeno kakršno koli uhajanje, izcejanje ali ponikanje v podzemno vodo ali zajetje.</w:t>
      </w:r>
    </w:p>
    <w:p w:rsidR="005A7F46" w:rsidRPr="003F1C89" w:rsidRDefault="00CA24AA" w:rsidP="005A7F46">
      <w:pPr>
        <w:spacing w:line="240" w:lineRule="auto"/>
        <w:jc w:val="both"/>
        <w:rPr>
          <w:rFonts w:cs="Arial"/>
          <w:color w:val="000000"/>
          <w:szCs w:val="20"/>
        </w:rPr>
      </w:pPr>
      <w:r w:rsidRPr="003F1C89">
        <w:rPr>
          <w:rFonts w:cs="Arial"/>
          <w:color w:val="000000"/>
          <w:szCs w:val="20"/>
        </w:rPr>
        <w:t>3. zagotovljeno je, da se posegi v tla z odstranjevanjem krovnih plasti in spodnjih plasti tal izvajajo tako, da so prizadete čim manjše površine,</w:t>
      </w:r>
      <w:r w:rsidR="005A7F46" w:rsidRPr="003F1C89">
        <w:rPr>
          <w:rFonts w:cs="Arial"/>
          <w:color w:val="000000"/>
          <w:szCs w:val="20"/>
        </w:rPr>
        <w:t xml:space="preserve"> </w:t>
      </w:r>
    </w:p>
    <w:p w:rsidR="005A7F46" w:rsidRPr="003F1C89" w:rsidRDefault="005A7F46" w:rsidP="005A7F46">
      <w:pPr>
        <w:spacing w:line="240" w:lineRule="auto"/>
        <w:jc w:val="both"/>
        <w:rPr>
          <w:rFonts w:cs="Arial"/>
          <w:color w:val="000000"/>
          <w:szCs w:val="20"/>
        </w:rPr>
      </w:pPr>
      <w:r w:rsidRPr="003F1C89">
        <w:rPr>
          <w:rFonts w:cs="Arial"/>
          <w:color w:val="000000"/>
          <w:szCs w:val="20"/>
        </w:rPr>
        <w:t>4. zagotovljeno je, da se</w:t>
      </w:r>
      <w:r w:rsidR="00023D96" w:rsidRPr="003F1C89">
        <w:rPr>
          <w:rFonts w:cs="Arial"/>
          <w:color w:val="000000"/>
          <w:szCs w:val="20"/>
        </w:rPr>
        <w:t xml:space="preserve"> z gradnjo</w:t>
      </w:r>
      <w:r w:rsidR="00577984" w:rsidRPr="003F1C89">
        <w:rPr>
          <w:rFonts w:cs="Arial"/>
          <w:color w:val="000000"/>
          <w:szCs w:val="20"/>
        </w:rPr>
        <w:t xml:space="preserve"> ne</w:t>
      </w:r>
      <w:r w:rsidRPr="003F1C89">
        <w:rPr>
          <w:rFonts w:cs="Arial"/>
          <w:color w:val="000000"/>
          <w:szCs w:val="20"/>
        </w:rPr>
        <w:t>:</w:t>
      </w:r>
    </w:p>
    <w:p w:rsidR="005A7F46" w:rsidRPr="003F1C89" w:rsidRDefault="005A7F46" w:rsidP="005A7F46">
      <w:pPr>
        <w:spacing w:line="240" w:lineRule="auto"/>
        <w:jc w:val="both"/>
        <w:rPr>
          <w:rFonts w:cs="Arial"/>
          <w:color w:val="000000"/>
          <w:szCs w:val="20"/>
        </w:rPr>
      </w:pPr>
      <w:r w:rsidRPr="003F1C89">
        <w:rPr>
          <w:rFonts w:cs="Arial"/>
          <w:color w:val="000000"/>
          <w:szCs w:val="20"/>
        </w:rPr>
        <w:t>–</w:t>
      </w:r>
      <w:r w:rsidR="00023D96" w:rsidRPr="003F1C89">
        <w:rPr>
          <w:rFonts w:cs="Arial"/>
          <w:color w:val="000000"/>
          <w:szCs w:val="20"/>
        </w:rPr>
        <w:t xml:space="preserve"> </w:t>
      </w:r>
      <w:r w:rsidRPr="003F1C89">
        <w:rPr>
          <w:rFonts w:cs="Arial"/>
          <w:color w:val="000000"/>
          <w:szCs w:val="20"/>
        </w:rPr>
        <w:t>preseka kraških kanalov in kavern ali zmanjša njihova pretočnost,</w:t>
      </w:r>
    </w:p>
    <w:p w:rsidR="005A7F46" w:rsidRPr="003F1C89" w:rsidRDefault="005A7F46" w:rsidP="005A7F46">
      <w:pPr>
        <w:spacing w:line="240" w:lineRule="auto"/>
        <w:jc w:val="both"/>
        <w:rPr>
          <w:rFonts w:cs="Arial"/>
          <w:color w:val="000000"/>
          <w:szCs w:val="20"/>
        </w:rPr>
      </w:pPr>
      <w:r w:rsidRPr="003F1C89">
        <w:rPr>
          <w:rFonts w:cs="Arial"/>
          <w:color w:val="000000"/>
          <w:szCs w:val="20"/>
        </w:rPr>
        <w:t>–</w:t>
      </w:r>
      <w:r w:rsidR="00023D96" w:rsidRPr="003F1C89">
        <w:rPr>
          <w:rFonts w:cs="Arial"/>
          <w:color w:val="000000"/>
          <w:szCs w:val="20"/>
        </w:rPr>
        <w:t xml:space="preserve"> </w:t>
      </w:r>
      <w:r w:rsidRPr="003F1C89">
        <w:rPr>
          <w:rFonts w:cs="Arial"/>
          <w:color w:val="000000"/>
          <w:szCs w:val="20"/>
        </w:rPr>
        <w:t>vpliva na smer in količino pretakanja podzemne vode, in</w:t>
      </w:r>
    </w:p>
    <w:p w:rsidR="00CA24AA" w:rsidRPr="003F1C89" w:rsidRDefault="005A7F46" w:rsidP="005A7F46">
      <w:pPr>
        <w:spacing w:line="240" w:lineRule="auto"/>
        <w:jc w:val="both"/>
        <w:rPr>
          <w:rFonts w:cs="Arial"/>
          <w:color w:val="000000"/>
          <w:szCs w:val="20"/>
        </w:rPr>
      </w:pPr>
      <w:r w:rsidRPr="003F1C89">
        <w:rPr>
          <w:rFonts w:cs="Arial"/>
          <w:color w:val="000000"/>
          <w:szCs w:val="20"/>
        </w:rPr>
        <w:t>–</w:t>
      </w:r>
      <w:r w:rsidR="00023D96" w:rsidRPr="003F1C89">
        <w:rPr>
          <w:rFonts w:cs="Arial"/>
          <w:color w:val="000000"/>
          <w:szCs w:val="20"/>
        </w:rPr>
        <w:t xml:space="preserve"> </w:t>
      </w:r>
      <w:r w:rsidRPr="003F1C89">
        <w:rPr>
          <w:rFonts w:cs="Arial"/>
          <w:color w:val="000000"/>
          <w:szCs w:val="20"/>
        </w:rPr>
        <w:t>povzroči povezave različnih gladin podzemne vode ali pretakanja ene podzemne vode v drugo,</w:t>
      </w:r>
    </w:p>
    <w:p w:rsidR="00CA24AA" w:rsidRPr="003F1C89" w:rsidRDefault="00884DC7" w:rsidP="00CA24AA">
      <w:pPr>
        <w:spacing w:line="240" w:lineRule="auto"/>
        <w:jc w:val="both"/>
        <w:rPr>
          <w:rFonts w:cs="Arial"/>
          <w:color w:val="000000"/>
          <w:szCs w:val="20"/>
        </w:rPr>
      </w:pPr>
      <w:r w:rsidRPr="003F1C89">
        <w:rPr>
          <w:rFonts w:cs="Arial"/>
          <w:color w:val="000000"/>
          <w:szCs w:val="20"/>
        </w:rPr>
        <w:t>5</w:t>
      </w:r>
      <w:r w:rsidR="00CA24AA" w:rsidRPr="003F1C89">
        <w:rPr>
          <w:rFonts w:cs="Arial"/>
          <w:color w:val="000000"/>
          <w:szCs w:val="20"/>
        </w:rPr>
        <w:t xml:space="preserve">. zagotovljeno je, da se pri gradnji glede obremenjevanje tal z vnosom zemeljskega izkopa, umetno pripravljene zemljine in polnila upoštevajo zahteve v skladu s predpisom, ki ureja obremenjevanje tal z vnašanjem odpadkov, </w:t>
      </w:r>
    </w:p>
    <w:p w:rsidR="00CA24AA" w:rsidRPr="003F1C89" w:rsidRDefault="00884DC7" w:rsidP="00CA24AA">
      <w:pPr>
        <w:spacing w:line="240" w:lineRule="auto"/>
        <w:jc w:val="both"/>
        <w:rPr>
          <w:rFonts w:cs="Arial"/>
          <w:color w:val="000000"/>
          <w:szCs w:val="20"/>
        </w:rPr>
      </w:pPr>
      <w:r w:rsidRPr="003F1C89">
        <w:rPr>
          <w:rFonts w:cs="Arial"/>
          <w:color w:val="000000"/>
          <w:szCs w:val="20"/>
        </w:rPr>
        <w:t>6</w:t>
      </w:r>
      <w:r w:rsidR="00CA24AA" w:rsidRPr="003F1C89">
        <w:rPr>
          <w:rFonts w:cs="Arial"/>
          <w:color w:val="000000"/>
          <w:szCs w:val="20"/>
        </w:rPr>
        <w:t>. zagotovljeno je, da se za gradnjo uporabljajo materiali in snovi, iz katerih se ne izlužujejo nevarne snovi, ki bi lahko vplivale na spremembo lastnosti ali skladnost in zdravstveno ustreznost pitne vode v skladu s predpisi, ki urejajo pitno vodo,</w:t>
      </w:r>
    </w:p>
    <w:p w:rsidR="005A7F46" w:rsidRPr="003F1C89" w:rsidRDefault="00884DC7" w:rsidP="005A7F46">
      <w:pPr>
        <w:spacing w:line="240" w:lineRule="auto"/>
        <w:jc w:val="both"/>
        <w:rPr>
          <w:rFonts w:cs="Arial"/>
          <w:color w:val="000000"/>
          <w:szCs w:val="20"/>
        </w:rPr>
      </w:pPr>
      <w:r w:rsidRPr="003F1C89">
        <w:rPr>
          <w:rFonts w:cs="Arial"/>
          <w:color w:val="000000"/>
          <w:szCs w:val="20"/>
        </w:rPr>
        <w:t>7</w:t>
      </w:r>
      <w:r w:rsidR="005A7F46" w:rsidRPr="003F1C89">
        <w:rPr>
          <w:rFonts w:cs="Arial"/>
          <w:color w:val="000000"/>
          <w:szCs w:val="20"/>
        </w:rPr>
        <w:t>. parkiranje delovnih strojev in oskrba strojev z gorivi ali mazivi v času izvajanja posega je zagotovljeno na utrjeni površini izven območja posega, ki mora biti izvedena in opremljena tako, da je preprečeno kakršno koli izpiranje, uhajanje, izcejanje ali neposredno ponikanje teh snovi v podzemno vodo. Ob morebitnem izlivu se mora te snovi zadržati in v celoti varno odstraniti izven vodovarstvenega območja, in</w:t>
      </w:r>
    </w:p>
    <w:p w:rsidR="00CA24AA" w:rsidRPr="003F1C89" w:rsidRDefault="00884DC7" w:rsidP="005A7F46">
      <w:pPr>
        <w:spacing w:line="240" w:lineRule="auto"/>
        <w:jc w:val="both"/>
        <w:rPr>
          <w:rFonts w:cs="Arial"/>
          <w:color w:val="000000"/>
          <w:szCs w:val="20"/>
        </w:rPr>
      </w:pPr>
      <w:r w:rsidRPr="003F1C89">
        <w:rPr>
          <w:rFonts w:cs="Arial"/>
          <w:color w:val="000000"/>
          <w:szCs w:val="20"/>
        </w:rPr>
        <w:t>8</w:t>
      </w:r>
      <w:r w:rsidR="00CA24AA" w:rsidRPr="003F1C89">
        <w:rPr>
          <w:rFonts w:cs="Arial"/>
          <w:color w:val="000000"/>
          <w:szCs w:val="20"/>
        </w:rPr>
        <w:t>. zagotovljeno je, da so v primeru kakršne koli nesreče v času gradnje ali uporabe stavb in objektov izvedeni zaščitni ukrepi, s katerimi se prepreči kakršno koli uhajanje, izcejanje ali ponikanje snovi preko tal ali površinskih voda v podzemno vodo ali zajetje.</w:t>
      </w:r>
    </w:p>
    <w:p w:rsidR="005A7F46" w:rsidRPr="003F1C89" w:rsidRDefault="005A7F46" w:rsidP="00CA24AA">
      <w:pPr>
        <w:pStyle w:val="xl27"/>
        <w:spacing w:before="0" w:after="0"/>
        <w:jc w:val="both"/>
        <w:rPr>
          <w:rFonts w:ascii="Arial" w:hAnsi="Arial" w:cs="Arial"/>
          <w:color w:val="000000"/>
          <w:sz w:val="20"/>
          <w:lang w:val="sl-SI"/>
        </w:rPr>
      </w:pPr>
    </w:p>
    <w:p w:rsidR="00BC3221" w:rsidRPr="003F1C89" w:rsidRDefault="00BC3221" w:rsidP="00BC3221">
      <w:pPr>
        <w:spacing w:line="240" w:lineRule="auto"/>
        <w:jc w:val="both"/>
        <w:rPr>
          <w:rFonts w:cs="Arial"/>
          <w:color w:val="000000"/>
          <w:szCs w:val="20"/>
        </w:rPr>
      </w:pPr>
      <w:r w:rsidRPr="003F1C89">
        <w:rPr>
          <w:rFonts w:cs="Arial"/>
          <w:color w:val="000000"/>
          <w:szCs w:val="20"/>
        </w:rPr>
        <w:t xml:space="preserve">(2) Ne glede na prvi odstavek 8. člena te uredbe je na najožjem vodovarstvenem območju za zajetja </w:t>
      </w:r>
      <w:r w:rsidRPr="003F1C89">
        <w:rPr>
          <w:rFonts w:cs="Arial"/>
          <w:color w:val="000000" w:themeColor="text1"/>
          <w:szCs w:val="20"/>
        </w:rPr>
        <w:t xml:space="preserve">Malni I in Malni II ter Rakov Škocjan RŠ-3/94 v naseljih Otok, Laze in Dolenja vas </w:t>
      </w:r>
      <w:r w:rsidRPr="003F1C89">
        <w:rPr>
          <w:rFonts w:cs="Arial"/>
          <w:color w:val="000000"/>
          <w:szCs w:val="20"/>
        </w:rPr>
        <w:t xml:space="preserve">dovoljena novogradnja nestanovanjskih stavb in se izda vodno soglasje, če se v postopku odločanja o izdaji vodnega soglasja ugotovi, da so zagotovljeni zaščitni ukrepi, s katerimi se preprečijo negativni vplivi </w:t>
      </w:r>
      <w:r w:rsidRPr="003F1C89">
        <w:rPr>
          <w:rFonts w:cs="Arial"/>
          <w:color w:val="000000"/>
          <w:szCs w:val="20"/>
        </w:rPr>
        <w:lastRenderedPageBreak/>
        <w:t>na vodni režim in stanje površinskih ter podzemnih voda, zlasti pa na kakovost in količino podzemne vode, in so poleg zahtev iz 1., 2., 3., 4., 5.</w:t>
      </w:r>
      <w:r w:rsidR="00604767" w:rsidRPr="003F1C89">
        <w:rPr>
          <w:rFonts w:cs="Arial"/>
          <w:color w:val="000000"/>
          <w:szCs w:val="20"/>
        </w:rPr>
        <w:t>, 6., 7.</w:t>
      </w:r>
      <w:r w:rsidRPr="003F1C89">
        <w:rPr>
          <w:rFonts w:cs="Arial"/>
          <w:color w:val="000000"/>
          <w:szCs w:val="20"/>
        </w:rPr>
        <w:t xml:space="preserve"> in </w:t>
      </w:r>
      <w:r w:rsidR="00604767" w:rsidRPr="003F1C89">
        <w:rPr>
          <w:rFonts w:cs="Arial"/>
          <w:color w:val="000000"/>
          <w:szCs w:val="20"/>
        </w:rPr>
        <w:t>8</w:t>
      </w:r>
      <w:r w:rsidRPr="003F1C89">
        <w:rPr>
          <w:rFonts w:cs="Arial"/>
          <w:color w:val="000000"/>
          <w:szCs w:val="20"/>
        </w:rPr>
        <w:t>. točke prejšnjega odstavka izpolnjene tudi naslednje zahteve:</w:t>
      </w:r>
    </w:p>
    <w:p w:rsidR="00BC3221" w:rsidRPr="003F1C89" w:rsidRDefault="00BC3221" w:rsidP="00BC3221">
      <w:pPr>
        <w:shd w:val="clear" w:color="auto" w:fill="FFFFFF"/>
        <w:spacing w:line="240" w:lineRule="auto"/>
        <w:jc w:val="both"/>
        <w:rPr>
          <w:rFonts w:cs="Arial"/>
          <w:color w:val="000000"/>
          <w:szCs w:val="20"/>
        </w:rPr>
      </w:pPr>
      <w:r w:rsidRPr="003F1C89">
        <w:rPr>
          <w:rFonts w:cs="Arial"/>
          <w:color w:val="000000"/>
          <w:szCs w:val="20"/>
        </w:rPr>
        <w:t>1. gre za novogradnjo nestanovanjskih kmetijskih stavb za izvajanje kmetijske dejavnosti v okviru obstoječih kmetijskih gospodarstev ali njihovih pravnih naslednikov, kadar rekonstrukcije nestanovanjskih kmetijskih stavb in njihova prilagoditev zahtevam vodovarstvenega režima tehnično niso izvedljive ali stroški rekonstrukcije presegajo stroške novogradnje in se stavbe glede na klasifikacijo vrst objektov CC–SI iz predpisa, ki ureja razvrščanje objektov, uvrščajo med stavbe za:</w:t>
      </w:r>
    </w:p>
    <w:p w:rsidR="00BC3221" w:rsidRPr="003F1C89" w:rsidRDefault="00BC3221" w:rsidP="00BC3221">
      <w:pPr>
        <w:spacing w:line="240" w:lineRule="auto"/>
        <w:jc w:val="both"/>
        <w:rPr>
          <w:rFonts w:cs="Arial"/>
          <w:color w:val="000000"/>
          <w:szCs w:val="20"/>
        </w:rPr>
      </w:pPr>
      <w:r w:rsidRPr="003F1C89">
        <w:rPr>
          <w:rFonts w:cs="Arial"/>
          <w:color w:val="000000"/>
          <w:szCs w:val="20"/>
        </w:rPr>
        <w:t>– stavbe za rastlinsko pridelavo,</w:t>
      </w:r>
    </w:p>
    <w:p w:rsidR="00BC3221" w:rsidRPr="003F1C89" w:rsidRDefault="00BC3221" w:rsidP="00BC3221">
      <w:pPr>
        <w:shd w:val="clear" w:color="auto" w:fill="FFFFFF"/>
        <w:spacing w:line="240" w:lineRule="auto"/>
        <w:jc w:val="both"/>
        <w:rPr>
          <w:rFonts w:cs="Arial"/>
          <w:color w:val="000000"/>
          <w:szCs w:val="20"/>
        </w:rPr>
      </w:pPr>
      <w:r w:rsidRPr="003F1C89">
        <w:rPr>
          <w:rFonts w:cs="Arial"/>
          <w:color w:val="000000"/>
          <w:szCs w:val="20"/>
        </w:rPr>
        <w:t>– stavbe za skladiščenje pridelka, ali</w:t>
      </w:r>
    </w:p>
    <w:p w:rsidR="00BC3221" w:rsidRPr="003F1C89" w:rsidRDefault="00BC3221" w:rsidP="00BC3221">
      <w:pPr>
        <w:shd w:val="clear" w:color="auto" w:fill="FFFFFF"/>
        <w:spacing w:line="240" w:lineRule="auto"/>
        <w:jc w:val="both"/>
        <w:rPr>
          <w:rFonts w:cs="Arial"/>
          <w:color w:val="000000"/>
          <w:szCs w:val="20"/>
        </w:rPr>
      </w:pPr>
      <w:r w:rsidRPr="003F1C89">
        <w:rPr>
          <w:rFonts w:cs="Arial"/>
          <w:color w:val="000000"/>
          <w:szCs w:val="20"/>
        </w:rPr>
        <w:t xml:space="preserve">– druge nestanovanjske kmetijske stavbe, </w:t>
      </w:r>
    </w:p>
    <w:p w:rsidR="00BC3221" w:rsidRPr="003F1C89" w:rsidRDefault="00BC3221" w:rsidP="00BC3221">
      <w:pPr>
        <w:shd w:val="clear" w:color="auto" w:fill="FFFFFF"/>
        <w:spacing w:line="240" w:lineRule="auto"/>
        <w:jc w:val="both"/>
        <w:rPr>
          <w:rFonts w:cs="Arial"/>
          <w:color w:val="000000"/>
          <w:szCs w:val="20"/>
        </w:rPr>
      </w:pPr>
      <w:r w:rsidRPr="003F1C89">
        <w:rPr>
          <w:rFonts w:cs="Arial"/>
          <w:color w:val="000000"/>
          <w:szCs w:val="20"/>
        </w:rPr>
        <w:t>2. gre za novogradnjo nestanovanjskih stavb za izvajanje dopolnilnih dejavnosti na kmetiji v skladu s predpisi, ki urejajo dopolnilne dejavnosti na kmetiji, v okviru obstoječih kmetijskih gospodarstev ali njihovih pravnih naslednikov.</w:t>
      </w:r>
    </w:p>
    <w:p w:rsidR="00BC3221" w:rsidRPr="003F1C89" w:rsidRDefault="00BC3221" w:rsidP="00CA24AA">
      <w:pPr>
        <w:spacing w:line="240" w:lineRule="auto"/>
        <w:jc w:val="both"/>
        <w:rPr>
          <w:rFonts w:cs="Arial"/>
          <w:color w:val="000000" w:themeColor="text1"/>
          <w:szCs w:val="20"/>
        </w:rPr>
      </w:pPr>
    </w:p>
    <w:p w:rsidR="00604767" w:rsidRPr="003F1C89" w:rsidRDefault="00604767" w:rsidP="00604767">
      <w:pPr>
        <w:shd w:val="clear" w:color="auto" w:fill="FFFFFF"/>
        <w:spacing w:line="240" w:lineRule="auto"/>
        <w:jc w:val="both"/>
        <w:rPr>
          <w:rFonts w:cs="Arial"/>
          <w:color w:val="000000"/>
          <w:szCs w:val="20"/>
        </w:rPr>
      </w:pPr>
      <w:r w:rsidRPr="003F1C89">
        <w:rPr>
          <w:rFonts w:cs="Arial"/>
          <w:color w:val="000000"/>
          <w:szCs w:val="20"/>
        </w:rPr>
        <w:t xml:space="preserve">(3) Ne glede na prvi odstavek 8. člena te uredbe je na najožjem vodovarstvenem območju za zajetje </w:t>
      </w:r>
      <w:r w:rsidRPr="003F1C89">
        <w:rPr>
          <w:rFonts w:cs="Arial"/>
          <w:color w:val="000000" w:themeColor="text1"/>
          <w:szCs w:val="20"/>
        </w:rPr>
        <w:t xml:space="preserve">Malni I in Malni II ter Rakov Škocjan RŠ-3/94 v naseljih Otok, Laze in Dolenja vas </w:t>
      </w:r>
      <w:r w:rsidRPr="003F1C89">
        <w:rPr>
          <w:rFonts w:cs="Arial"/>
          <w:color w:val="000000"/>
          <w:szCs w:val="20"/>
        </w:rPr>
        <w:t>dovoljena novogradnja nestanovanjskih stavb za rejo živali, določene glede na klasifikacijo vrst objektov CC–SI iz predpisa, ki ureja razvrščanje objektov, in se izda vodno soglasje, če se v postopku odločanja o izdaji vodnega soglasja ugotovi, da so zagotovljeni zaščitni ukrepi, s katerimi se preprečijo negativni vplivi na vodni režim in stanje površinskih ter podzemnih voda, zlasti pa na kakovost in količino podzemne vode, in so poleg zahtev iz 1., 3., 4., 5., 6., 7. in 8.. točke prvega odstavka tega člena izpolnjene tudi naslednje zahteve:</w:t>
      </w:r>
    </w:p>
    <w:p w:rsidR="00604767" w:rsidRPr="003F1C89" w:rsidRDefault="00604767" w:rsidP="00604767">
      <w:pPr>
        <w:autoSpaceDE w:val="0"/>
        <w:autoSpaceDN w:val="0"/>
        <w:adjustRightInd w:val="0"/>
        <w:spacing w:line="240" w:lineRule="auto"/>
        <w:jc w:val="both"/>
        <w:rPr>
          <w:rFonts w:cs="Arial"/>
          <w:color w:val="000000"/>
          <w:szCs w:val="20"/>
        </w:rPr>
      </w:pPr>
      <w:r w:rsidRPr="003F1C89">
        <w:rPr>
          <w:rFonts w:cs="Arial"/>
          <w:color w:val="000000"/>
          <w:szCs w:val="20"/>
        </w:rPr>
        <w:t>1. gre za izvajanje kmetijske dejavnosti v okviru obstoječih kmetijskih gospodarstev ali njihovih pravnih naslednikov,</w:t>
      </w:r>
    </w:p>
    <w:p w:rsidR="00604767" w:rsidRPr="003F1C89" w:rsidRDefault="00604767" w:rsidP="00604767">
      <w:pPr>
        <w:autoSpaceDE w:val="0"/>
        <w:autoSpaceDN w:val="0"/>
        <w:adjustRightInd w:val="0"/>
        <w:spacing w:line="240" w:lineRule="auto"/>
        <w:jc w:val="both"/>
        <w:rPr>
          <w:rFonts w:cs="Arial"/>
          <w:color w:val="000000"/>
          <w:szCs w:val="20"/>
        </w:rPr>
      </w:pPr>
      <w:r w:rsidRPr="003F1C89">
        <w:rPr>
          <w:rFonts w:cs="Arial"/>
          <w:color w:val="000000"/>
          <w:szCs w:val="20"/>
        </w:rPr>
        <w:t>2. gre za novogradnjo, kadar rekonstrukcija stavbe za rejo živali in njena prilagoditev zahtevam vodovarstvenega režima tehnično ni izvedljiva ali stroški rekonstrukcije presegajo stroške novogradnje,</w:t>
      </w:r>
    </w:p>
    <w:p w:rsidR="00604767" w:rsidRPr="003F1C89" w:rsidRDefault="00604767" w:rsidP="00604767">
      <w:pPr>
        <w:autoSpaceDE w:val="0"/>
        <w:autoSpaceDN w:val="0"/>
        <w:adjustRightInd w:val="0"/>
        <w:spacing w:line="240" w:lineRule="auto"/>
        <w:jc w:val="both"/>
        <w:rPr>
          <w:rFonts w:cs="Arial"/>
          <w:color w:val="000000"/>
          <w:szCs w:val="20"/>
        </w:rPr>
      </w:pPr>
      <w:r w:rsidRPr="003F1C89">
        <w:rPr>
          <w:rFonts w:cs="Arial"/>
          <w:color w:val="000000"/>
          <w:szCs w:val="20"/>
        </w:rPr>
        <w:t xml:space="preserve">3. prejšnja stavba za rejo živali se odstrani ali spremeni njena namembnost, </w:t>
      </w:r>
    </w:p>
    <w:p w:rsidR="00604767" w:rsidRPr="003F1C89" w:rsidRDefault="00604767" w:rsidP="00604767">
      <w:pPr>
        <w:autoSpaceDE w:val="0"/>
        <w:autoSpaceDN w:val="0"/>
        <w:adjustRightInd w:val="0"/>
        <w:spacing w:line="240" w:lineRule="auto"/>
        <w:jc w:val="both"/>
        <w:rPr>
          <w:rFonts w:cs="Arial"/>
          <w:color w:val="000000"/>
          <w:szCs w:val="20"/>
        </w:rPr>
      </w:pPr>
      <w:r w:rsidRPr="003F1C89">
        <w:rPr>
          <w:rFonts w:cs="Arial"/>
          <w:color w:val="000000"/>
          <w:szCs w:val="20"/>
        </w:rPr>
        <w:t>4. pri spremembi namembnosti iz prejšnje točke so izpolnjene zahteve iz tretjega odstavka 11. člena te uredbe, pri čemer se obseg stavbe zaradi spremembe namembnosti ne sme povečati,</w:t>
      </w:r>
    </w:p>
    <w:p w:rsidR="00604767" w:rsidRPr="003F1C89" w:rsidRDefault="00604767" w:rsidP="00604767">
      <w:pPr>
        <w:autoSpaceDE w:val="0"/>
        <w:autoSpaceDN w:val="0"/>
        <w:adjustRightInd w:val="0"/>
        <w:spacing w:line="240" w:lineRule="auto"/>
        <w:jc w:val="both"/>
        <w:rPr>
          <w:rFonts w:cs="Arial"/>
          <w:color w:val="000000"/>
          <w:szCs w:val="20"/>
        </w:rPr>
      </w:pPr>
      <w:r w:rsidRPr="003F1C89">
        <w:rPr>
          <w:rFonts w:cs="Arial"/>
          <w:color w:val="000000"/>
          <w:szCs w:val="20"/>
        </w:rPr>
        <w:t>5. na kmetijskih zemljiščih v uporabi kmetijskega gospodarstva skupna obremenitev z živalmi ne sme presegati obremenitev, določenih s predpisom, ki ureja varstvo voda pred onesnaževanjem z nitrati iz kmetijskih virov,</w:t>
      </w:r>
    </w:p>
    <w:p w:rsidR="00604767" w:rsidRPr="003F1C89" w:rsidRDefault="00604767" w:rsidP="00604767">
      <w:pPr>
        <w:autoSpaceDE w:val="0"/>
        <w:autoSpaceDN w:val="0"/>
        <w:adjustRightInd w:val="0"/>
        <w:spacing w:line="240" w:lineRule="auto"/>
        <w:jc w:val="both"/>
        <w:rPr>
          <w:rFonts w:cs="Arial"/>
          <w:color w:val="000000"/>
          <w:szCs w:val="20"/>
        </w:rPr>
      </w:pPr>
      <w:r w:rsidRPr="003F1C89">
        <w:rPr>
          <w:rFonts w:cs="Arial"/>
          <w:color w:val="000000"/>
          <w:szCs w:val="20"/>
        </w:rPr>
        <w:t>6. skladiščenje živinskih gnojil mora biti urejeno v skladu z zahtevami iz predpisa, ki ureja varstvo voda pred onesnaževanjem z nitrati iz kmetijskih virov,</w:t>
      </w:r>
    </w:p>
    <w:p w:rsidR="00604767" w:rsidRPr="003F1C89" w:rsidRDefault="00604767" w:rsidP="00604767">
      <w:pPr>
        <w:autoSpaceDE w:val="0"/>
        <w:autoSpaceDN w:val="0"/>
        <w:adjustRightInd w:val="0"/>
        <w:spacing w:line="240" w:lineRule="auto"/>
        <w:jc w:val="both"/>
        <w:rPr>
          <w:rFonts w:cs="Arial"/>
          <w:color w:val="000000"/>
          <w:szCs w:val="20"/>
        </w:rPr>
      </w:pPr>
      <w:r w:rsidRPr="003F1C89">
        <w:rPr>
          <w:rFonts w:cs="Arial"/>
          <w:color w:val="000000"/>
          <w:szCs w:val="20"/>
        </w:rPr>
        <w:t>7. izcedne vode iz stavbe za rejo živali morajo biti speljane v vodotesno skladišče za živinska gnojila, ki mora biti zgrajeno v skladu s predpisom, ki ureja varstvo voda pred onesnaževanjem z nitrati iz kmetijskih virov, in</w:t>
      </w:r>
    </w:p>
    <w:p w:rsidR="00604767" w:rsidRPr="003F1C89" w:rsidRDefault="00604767" w:rsidP="00604767">
      <w:pPr>
        <w:autoSpaceDE w:val="0"/>
        <w:autoSpaceDN w:val="0"/>
        <w:adjustRightInd w:val="0"/>
        <w:spacing w:line="240" w:lineRule="auto"/>
        <w:jc w:val="both"/>
        <w:rPr>
          <w:rFonts w:cs="Arial"/>
          <w:color w:val="000000"/>
          <w:szCs w:val="20"/>
        </w:rPr>
      </w:pPr>
      <w:r w:rsidRPr="003F1C89">
        <w:rPr>
          <w:rFonts w:cs="Arial"/>
          <w:color w:val="000000"/>
          <w:szCs w:val="20"/>
        </w:rPr>
        <w:t>8. pri tehnologiji zbiranja živinskih gnojil morajo biti upoštevane prepovedi oziroma omejitve rabe posamezne vrste živinskih gnojil na razpoložljivih kmetijskih zemljiščih kmetijskega gospodarstva, določene za posamezno notranje območje s to uredbo.</w:t>
      </w:r>
    </w:p>
    <w:p w:rsidR="000B7E5D" w:rsidRPr="003F1C89" w:rsidRDefault="000B7E5D" w:rsidP="0054762F">
      <w:pPr>
        <w:pStyle w:val="xl27"/>
        <w:spacing w:before="0" w:after="0"/>
        <w:jc w:val="both"/>
        <w:rPr>
          <w:rFonts w:ascii="Arial" w:hAnsi="Arial" w:cs="Arial"/>
          <w:color w:val="000000" w:themeColor="text1"/>
          <w:sz w:val="20"/>
          <w:lang w:val="sl-SI"/>
        </w:rPr>
      </w:pPr>
    </w:p>
    <w:p w:rsidR="006D69DE" w:rsidRPr="003F1C89" w:rsidRDefault="00A25029" w:rsidP="00554088">
      <w:pPr>
        <w:pStyle w:val="xl27"/>
        <w:spacing w:before="0" w:after="0"/>
        <w:jc w:val="both"/>
        <w:rPr>
          <w:rFonts w:ascii="Arial" w:hAnsi="Arial" w:cs="Arial"/>
          <w:color w:val="000000" w:themeColor="text1"/>
          <w:sz w:val="20"/>
          <w:lang w:val="sl-SI"/>
        </w:rPr>
      </w:pPr>
      <w:r w:rsidRPr="003F1C89">
        <w:rPr>
          <w:rFonts w:ascii="Arial" w:hAnsi="Arial" w:cs="Arial"/>
          <w:color w:val="000000" w:themeColor="text1"/>
          <w:sz w:val="20"/>
          <w:lang w:val="sl-SI"/>
        </w:rPr>
        <w:t>(</w:t>
      </w:r>
      <w:r w:rsidR="00856590" w:rsidRPr="003F1C89">
        <w:rPr>
          <w:rFonts w:ascii="Arial" w:hAnsi="Arial" w:cs="Arial"/>
          <w:color w:val="000000" w:themeColor="text1"/>
          <w:sz w:val="20"/>
          <w:lang w:val="sl-SI"/>
        </w:rPr>
        <w:t>4</w:t>
      </w:r>
      <w:r w:rsidRPr="003F1C89">
        <w:rPr>
          <w:rFonts w:ascii="Arial" w:hAnsi="Arial" w:cs="Arial"/>
          <w:color w:val="000000" w:themeColor="text1"/>
          <w:sz w:val="20"/>
          <w:lang w:val="sl-SI"/>
        </w:rPr>
        <w:t xml:space="preserve">) </w:t>
      </w:r>
      <w:r w:rsidR="00554088" w:rsidRPr="003F1C89">
        <w:rPr>
          <w:rFonts w:ascii="Arial" w:hAnsi="Arial" w:cs="Arial"/>
          <w:color w:val="000000" w:themeColor="text1"/>
          <w:sz w:val="20"/>
          <w:lang w:val="sl-SI"/>
        </w:rPr>
        <w:t xml:space="preserve">Ne glede na prvi odstavek 8. člena te uredbe je </w:t>
      </w:r>
      <w:r w:rsidR="00B14EB9" w:rsidRPr="003F1C89">
        <w:rPr>
          <w:rFonts w:ascii="Arial" w:hAnsi="Arial" w:cs="Arial"/>
          <w:color w:val="000000" w:themeColor="text1"/>
          <w:sz w:val="20"/>
          <w:lang w:val="sl-SI"/>
        </w:rPr>
        <w:t xml:space="preserve">na najožjem vodovarstvenem območju </w:t>
      </w:r>
      <w:r w:rsidR="00476FAA" w:rsidRPr="003F1C89">
        <w:rPr>
          <w:rFonts w:ascii="Arial" w:hAnsi="Arial" w:cs="Arial"/>
          <w:color w:val="000000" w:themeColor="text1"/>
          <w:sz w:val="20"/>
          <w:lang w:val="sl-SI"/>
        </w:rPr>
        <w:t xml:space="preserve">za zajetja Malni I in Malni II ter Rakov Škocjan RŠ-3/94 dovoljena gradnja Vzhodne vstopne točke </w:t>
      </w:r>
      <w:r w:rsidRPr="003F1C89">
        <w:rPr>
          <w:rFonts w:ascii="Arial" w:hAnsi="Arial" w:cs="Arial"/>
          <w:color w:val="000000" w:themeColor="text1"/>
          <w:sz w:val="20"/>
          <w:lang w:val="sl-SI"/>
        </w:rPr>
        <w:t xml:space="preserve">na parceli št. 1958/3 k.o. Rakov Škocjan in </w:t>
      </w:r>
      <w:r w:rsidR="00476FAA" w:rsidRPr="003F1C89">
        <w:rPr>
          <w:rFonts w:ascii="Arial" w:hAnsi="Arial" w:cs="Arial"/>
          <w:color w:val="000000" w:themeColor="text1"/>
          <w:sz w:val="20"/>
          <w:lang w:val="sl-SI"/>
        </w:rPr>
        <w:t xml:space="preserve">Zahodne vstopne točke </w:t>
      </w:r>
      <w:r w:rsidRPr="003F1C89">
        <w:rPr>
          <w:rFonts w:ascii="Arial" w:hAnsi="Arial" w:cs="Arial"/>
          <w:color w:val="000000" w:themeColor="text1"/>
          <w:sz w:val="20"/>
          <w:lang w:val="sl-SI"/>
        </w:rPr>
        <w:t xml:space="preserve">na parceli št. 3067 k.o. Rakov Škocjan </w:t>
      </w:r>
      <w:r w:rsidR="00554088" w:rsidRPr="003F1C89">
        <w:rPr>
          <w:rFonts w:ascii="Arial" w:hAnsi="Arial" w:cs="Arial"/>
          <w:color w:val="000000" w:themeColor="text1"/>
          <w:sz w:val="20"/>
          <w:lang w:val="sl-SI"/>
        </w:rPr>
        <w:t xml:space="preserve">in se izda vodno soglasje, če </w:t>
      </w:r>
      <w:r w:rsidR="006D69DE" w:rsidRPr="003F1C89">
        <w:rPr>
          <w:rFonts w:ascii="Arial" w:hAnsi="Arial" w:cs="Arial"/>
          <w:color w:val="000000" w:themeColor="text1"/>
          <w:sz w:val="20"/>
          <w:lang w:val="sl-SI"/>
        </w:rPr>
        <w:t xml:space="preserve">se v postopku odločanja o izdaji vodnega soglasja ugotovi, da so zagotovljeni zaščitni ukrepi, s katerimi se preprečijo negativni vplivi na vodni režim in stanje površinskih ter podzemnih voda, zlasti pa na kakovost in količino podzemne vode, in so </w:t>
      </w:r>
      <w:r w:rsidR="00987E66" w:rsidRPr="003F1C89">
        <w:rPr>
          <w:rFonts w:ascii="Arial" w:hAnsi="Arial" w:cs="Arial"/>
          <w:color w:val="000000" w:themeColor="text1"/>
          <w:sz w:val="20"/>
          <w:lang w:val="sl-SI"/>
        </w:rPr>
        <w:t xml:space="preserve">poleg zahtev iz </w:t>
      </w:r>
      <w:r w:rsidR="00856590" w:rsidRPr="003F1C89">
        <w:rPr>
          <w:rFonts w:ascii="Arial" w:hAnsi="Arial" w:cs="Arial"/>
          <w:color w:val="000000" w:themeColor="text1"/>
          <w:sz w:val="20"/>
          <w:lang w:val="sl-SI"/>
        </w:rPr>
        <w:t>1., 2., 3., 4., 5., 6., 7. in 8. točke prvega odstavka</w:t>
      </w:r>
      <w:r w:rsidR="002D7461" w:rsidRPr="003F1C89">
        <w:rPr>
          <w:rFonts w:ascii="Arial" w:hAnsi="Arial" w:cs="Arial"/>
          <w:color w:val="000000" w:themeColor="text1"/>
          <w:sz w:val="20"/>
          <w:lang w:val="sl-SI"/>
        </w:rPr>
        <w:t xml:space="preserve"> tega člena </w:t>
      </w:r>
      <w:r w:rsidR="006D69DE" w:rsidRPr="003F1C89">
        <w:rPr>
          <w:rFonts w:ascii="Arial" w:hAnsi="Arial" w:cs="Arial"/>
          <w:color w:val="000000" w:themeColor="text1"/>
          <w:sz w:val="20"/>
          <w:lang w:val="sl-SI"/>
        </w:rPr>
        <w:t>izpolnjene tudi naslednje zahteve:</w:t>
      </w:r>
    </w:p>
    <w:p w:rsidR="00203BBB" w:rsidRPr="003F1C89" w:rsidRDefault="00A25029" w:rsidP="00203BBB">
      <w:pPr>
        <w:pStyle w:val="xl27"/>
        <w:spacing w:before="0" w:after="0"/>
        <w:jc w:val="both"/>
        <w:rPr>
          <w:rFonts w:ascii="Arial" w:hAnsi="Arial" w:cs="Arial"/>
          <w:color w:val="000000" w:themeColor="text1"/>
          <w:sz w:val="20"/>
          <w:lang w:val="sl-SI"/>
        </w:rPr>
      </w:pPr>
      <w:r w:rsidRPr="003F1C89">
        <w:rPr>
          <w:rFonts w:ascii="Arial" w:hAnsi="Arial" w:cs="Arial"/>
          <w:color w:val="000000" w:themeColor="text1"/>
          <w:sz w:val="20"/>
          <w:lang w:val="sl-SI"/>
        </w:rPr>
        <w:t xml:space="preserve">‒ gre na vsaki od teh parcel za gradnjo nestanovanjske stavbe </w:t>
      </w:r>
      <w:r w:rsidR="00987E66" w:rsidRPr="003F1C89">
        <w:rPr>
          <w:rFonts w:ascii="Arial" w:hAnsi="Arial" w:cs="Arial"/>
          <w:color w:val="000000" w:themeColor="text1"/>
          <w:sz w:val="20"/>
          <w:lang w:val="sl-SI"/>
        </w:rPr>
        <w:t>za izvajanje turistično in</w:t>
      </w:r>
      <w:r w:rsidR="00AD0048" w:rsidRPr="003F1C89">
        <w:rPr>
          <w:rFonts w:ascii="Arial" w:hAnsi="Arial" w:cs="Arial"/>
          <w:color w:val="000000" w:themeColor="text1"/>
          <w:sz w:val="20"/>
          <w:lang w:val="sl-SI"/>
        </w:rPr>
        <w:t>formativne dejavnosti,</w:t>
      </w:r>
    </w:p>
    <w:p w:rsidR="00692D7F" w:rsidRPr="003F1C89" w:rsidRDefault="00203BBB" w:rsidP="00203BBB">
      <w:pPr>
        <w:pStyle w:val="xl27"/>
        <w:spacing w:before="0" w:after="0"/>
        <w:jc w:val="both"/>
        <w:rPr>
          <w:rFonts w:ascii="Arial" w:hAnsi="Arial" w:cs="Arial"/>
          <w:color w:val="000000" w:themeColor="text1"/>
          <w:sz w:val="20"/>
          <w:lang w:val="sl-SI"/>
        </w:rPr>
      </w:pPr>
      <w:r w:rsidRPr="003F1C89">
        <w:rPr>
          <w:rFonts w:ascii="Arial" w:hAnsi="Arial" w:cs="Arial"/>
          <w:color w:val="000000" w:themeColor="text1"/>
          <w:sz w:val="20"/>
          <w:lang w:val="sl-SI"/>
        </w:rPr>
        <w:t xml:space="preserve">‒ gre na vsaki od teh parcel za gradnjo </w:t>
      </w:r>
      <w:r w:rsidR="00856590" w:rsidRPr="003F1C89">
        <w:rPr>
          <w:rFonts w:ascii="Arial" w:hAnsi="Arial" w:cs="Arial"/>
          <w:color w:val="000000" w:themeColor="text1"/>
          <w:sz w:val="20"/>
          <w:lang w:val="sl-SI"/>
        </w:rPr>
        <w:t xml:space="preserve">samostojnega </w:t>
      </w:r>
      <w:r w:rsidR="00A25029" w:rsidRPr="003F1C89">
        <w:rPr>
          <w:rFonts w:ascii="Arial" w:hAnsi="Arial" w:cs="Arial"/>
          <w:color w:val="000000" w:themeColor="text1"/>
          <w:sz w:val="20"/>
          <w:lang w:val="sl-SI"/>
        </w:rPr>
        <w:t>parkirišča</w:t>
      </w:r>
      <w:r w:rsidR="00692D7F" w:rsidRPr="003F1C89">
        <w:rPr>
          <w:rFonts w:ascii="Arial" w:hAnsi="Arial" w:cs="Arial"/>
          <w:color w:val="000000" w:themeColor="text1"/>
          <w:sz w:val="20"/>
          <w:lang w:val="sl-SI"/>
        </w:rPr>
        <w:t xml:space="preserve"> z največ 50 parkirnimi</w:t>
      </w:r>
      <w:r w:rsidR="00A25029" w:rsidRPr="003F1C89">
        <w:rPr>
          <w:rFonts w:ascii="Arial" w:hAnsi="Arial" w:cs="Arial"/>
          <w:color w:val="000000" w:themeColor="text1"/>
          <w:sz w:val="20"/>
          <w:lang w:val="sl-SI"/>
        </w:rPr>
        <w:t xml:space="preserve"> mest</w:t>
      </w:r>
      <w:r w:rsidR="00692D7F" w:rsidRPr="003F1C89">
        <w:rPr>
          <w:rFonts w:ascii="Arial" w:hAnsi="Arial" w:cs="Arial"/>
          <w:color w:val="000000" w:themeColor="text1"/>
          <w:sz w:val="20"/>
          <w:lang w:val="sl-SI"/>
        </w:rPr>
        <w:t>i</w:t>
      </w:r>
      <w:r w:rsidR="00A25029" w:rsidRPr="003F1C89">
        <w:rPr>
          <w:rFonts w:ascii="Arial" w:hAnsi="Arial" w:cs="Arial"/>
          <w:color w:val="000000" w:themeColor="text1"/>
          <w:sz w:val="20"/>
          <w:lang w:val="sl-SI"/>
        </w:rPr>
        <w:t xml:space="preserve"> za potrebe turistično-informa</w:t>
      </w:r>
      <w:r w:rsidR="00987E66" w:rsidRPr="003F1C89">
        <w:rPr>
          <w:rFonts w:ascii="Arial" w:hAnsi="Arial" w:cs="Arial"/>
          <w:color w:val="000000" w:themeColor="text1"/>
          <w:sz w:val="20"/>
          <w:lang w:val="sl-SI"/>
        </w:rPr>
        <w:t>tivne</w:t>
      </w:r>
      <w:r w:rsidR="0067214B" w:rsidRPr="003F1C89">
        <w:rPr>
          <w:rFonts w:ascii="Arial" w:hAnsi="Arial" w:cs="Arial"/>
          <w:color w:val="000000" w:themeColor="text1"/>
          <w:sz w:val="20"/>
          <w:lang w:val="sl-SI"/>
        </w:rPr>
        <w:t xml:space="preserve"> dejavnosti Rakovega Škocjana</w:t>
      </w:r>
    </w:p>
    <w:p w:rsidR="0067214B" w:rsidRPr="003F1C89" w:rsidRDefault="00692D7F" w:rsidP="00203BBB">
      <w:pPr>
        <w:pStyle w:val="xl27"/>
        <w:spacing w:before="0" w:after="0"/>
        <w:jc w:val="both"/>
        <w:rPr>
          <w:rFonts w:ascii="Arial" w:hAnsi="Arial" w:cs="Arial"/>
          <w:sz w:val="20"/>
          <w:lang w:val="sl-SI"/>
        </w:rPr>
      </w:pPr>
      <w:r w:rsidRPr="003F1C89">
        <w:rPr>
          <w:rFonts w:ascii="Arial" w:hAnsi="Arial" w:cs="Arial"/>
          <w:color w:val="000000" w:themeColor="text1"/>
          <w:sz w:val="20"/>
          <w:lang w:val="sl-SI"/>
        </w:rPr>
        <w:t>‒</w:t>
      </w:r>
      <w:r w:rsidR="00BE0C6D" w:rsidRPr="003F1C89">
        <w:rPr>
          <w:rFonts w:ascii="Arial" w:hAnsi="Arial" w:cs="Arial"/>
          <w:color w:val="000000" w:themeColor="text1"/>
          <w:sz w:val="20"/>
          <w:lang w:val="sl-SI"/>
        </w:rPr>
        <w:t xml:space="preserve"> </w:t>
      </w:r>
      <w:r w:rsidR="00AD0048" w:rsidRPr="003F1C89">
        <w:rPr>
          <w:rFonts w:ascii="Arial" w:hAnsi="Arial" w:cs="Arial"/>
          <w:sz w:val="20"/>
          <w:lang w:val="sl-SI"/>
        </w:rPr>
        <w:t xml:space="preserve">površine parkirišč </w:t>
      </w:r>
      <w:r w:rsidRPr="003F1C89">
        <w:rPr>
          <w:rFonts w:ascii="Arial" w:hAnsi="Arial" w:cs="Arial"/>
          <w:sz w:val="20"/>
          <w:lang w:val="sl-SI"/>
        </w:rPr>
        <w:t>iz prejšnje alineje</w:t>
      </w:r>
      <w:r w:rsidR="00277FD5" w:rsidRPr="003F1C89">
        <w:rPr>
          <w:rFonts w:ascii="Arial" w:hAnsi="Arial" w:cs="Arial"/>
          <w:sz w:val="20"/>
          <w:lang w:val="sl-SI"/>
        </w:rPr>
        <w:t xml:space="preserve"> </w:t>
      </w:r>
      <w:r w:rsidR="00AD0048" w:rsidRPr="003F1C89">
        <w:rPr>
          <w:rFonts w:ascii="Arial" w:hAnsi="Arial" w:cs="Arial"/>
          <w:sz w:val="20"/>
          <w:lang w:val="sl-SI"/>
        </w:rPr>
        <w:t xml:space="preserve">morajo biti </w:t>
      </w:r>
      <w:r w:rsidR="00BE0C6D" w:rsidRPr="003F1C89">
        <w:rPr>
          <w:rFonts w:ascii="Arial" w:hAnsi="Arial" w:cs="Arial"/>
          <w:sz w:val="20"/>
          <w:lang w:val="sl-SI"/>
        </w:rPr>
        <w:t>vodotesne</w:t>
      </w:r>
      <w:r w:rsidR="00114CE3" w:rsidRPr="003F1C89">
        <w:rPr>
          <w:rFonts w:ascii="Arial" w:hAnsi="Arial" w:cs="Arial"/>
          <w:sz w:val="20"/>
          <w:lang w:val="sl-SI"/>
        </w:rPr>
        <w:t xml:space="preserve"> </w:t>
      </w:r>
      <w:r w:rsidR="00BE0C6D" w:rsidRPr="003F1C89">
        <w:rPr>
          <w:rFonts w:ascii="Arial" w:hAnsi="Arial" w:cs="Arial"/>
          <w:sz w:val="20"/>
          <w:lang w:val="sl-SI"/>
        </w:rPr>
        <w:t>in</w:t>
      </w:r>
    </w:p>
    <w:p w:rsidR="0050530D" w:rsidRPr="003F1C89" w:rsidRDefault="0067214B" w:rsidP="00203BBB">
      <w:pPr>
        <w:pStyle w:val="xl27"/>
        <w:spacing w:before="0" w:after="0"/>
        <w:jc w:val="both"/>
        <w:rPr>
          <w:rFonts w:ascii="Arial" w:hAnsi="Arial" w:cs="Arial"/>
          <w:sz w:val="20"/>
          <w:lang w:val="sl-SI"/>
        </w:rPr>
      </w:pPr>
      <w:r w:rsidRPr="003F1C89">
        <w:rPr>
          <w:rFonts w:ascii="Arial" w:hAnsi="Arial" w:cs="Arial"/>
          <w:color w:val="000000" w:themeColor="text1"/>
          <w:sz w:val="20"/>
          <w:lang w:val="sl-SI"/>
        </w:rPr>
        <w:t xml:space="preserve">‒ </w:t>
      </w:r>
      <w:r w:rsidR="00114CE3" w:rsidRPr="003F1C89">
        <w:rPr>
          <w:rFonts w:ascii="Arial" w:hAnsi="Arial" w:cs="Arial"/>
          <w:sz w:val="20"/>
          <w:lang w:val="sl-SI"/>
        </w:rPr>
        <w:t xml:space="preserve">vsa padavinska odpadna voda </w:t>
      </w:r>
      <w:r w:rsidRPr="003F1C89">
        <w:rPr>
          <w:rFonts w:ascii="Arial" w:hAnsi="Arial" w:cs="Arial"/>
          <w:sz w:val="20"/>
          <w:lang w:val="sl-SI"/>
        </w:rPr>
        <w:t>iz parkirišč mora biti zajeta in obdelana v</w:t>
      </w:r>
      <w:r w:rsidR="00114CE3" w:rsidRPr="003F1C89">
        <w:rPr>
          <w:rFonts w:ascii="Arial" w:hAnsi="Arial" w:cs="Arial"/>
          <w:sz w:val="20"/>
          <w:lang w:val="sl-SI"/>
        </w:rPr>
        <w:t xml:space="preserve"> </w:t>
      </w:r>
      <w:r w:rsidRPr="003F1C89">
        <w:rPr>
          <w:rFonts w:ascii="Arial" w:hAnsi="Arial" w:cs="Arial"/>
          <w:sz w:val="20"/>
          <w:lang w:val="x-none"/>
        </w:rPr>
        <w:t>usedalniku in lovilniku olj ali čistilni napravi padavinske odpadne vode</w:t>
      </w:r>
      <w:r w:rsidRPr="003F1C89">
        <w:rPr>
          <w:rFonts w:ascii="Arial" w:hAnsi="Arial" w:cs="Arial"/>
          <w:sz w:val="20"/>
          <w:lang w:val="sl-SI"/>
        </w:rPr>
        <w:t>,</w:t>
      </w:r>
      <w:r w:rsidRPr="003F1C89">
        <w:rPr>
          <w:rFonts w:ascii="Arial" w:hAnsi="Arial" w:cs="Arial"/>
          <w:sz w:val="20"/>
          <w:lang w:val="x-none"/>
        </w:rPr>
        <w:t xml:space="preserve"> če </w:t>
      </w:r>
      <w:r w:rsidRPr="003F1C89">
        <w:rPr>
          <w:rFonts w:ascii="Arial" w:hAnsi="Arial" w:cs="Arial"/>
          <w:sz w:val="20"/>
          <w:lang w:val="sl-SI"/>
        </w:rPr>
        <w:t xml:space="preserve">se </w:t>
      </w:r>
      <w:r w:rsidRPr="003F1C89">
        <w:rPr>
          <w:rFonts w:ascii="Arial" w:hAnsi="Arial" w:cs="Arial"/>
          <w:sz w:val="20"/>
          <w:lang w:val="x-none"/>
        </w:rPr>
        <w:t xml:space="preserve">padavinsko odpadno vodo odvaja neposredno ali posredno v vode </w:t>
      </w:r>
      <w:r w:rsidR="00114CE3" w:rsidRPr="003F1C89">
        <w:rPr>
          <w:rFonts w:ascii="Arial" w:hAnsi="Arial" w:cs="Arial"/>
          <w:sz w:val="20"/>
          <w:lang w:val="sl-SI"/>
        </w:rPr>
        <w:t xml:space="preserve">v skladu </w:t>
      </w:r>
      <w:r w:rsidR="00715923" w:rsidRPr="003F1C89">
        <w:rPr>
          <w:rFonts w:ascii="Arial" w:hAnsi="Arial" w:cs="Arial"/>
          <w:sz w:val="20"/>
          <w:lang w:val="sl-SI"/>
        </w:rPr>
        <w:t xml:space="preserve">s predpisi, ki urejajo </w:t>
      </w:r>
      <w:r w:rsidR="00715923" w:rsidRPr="003F1C89">
        <w:rPr>
          <w:rFonts w:ascii="Arial" w:hAnsi="Arial" w:cs="Arial"/>
          <w:bCs/>
          <w:sz w:val="20"/>
          <w:lang w:val="sl-SI"/>
        </w:rPr>
        <w:t>emisijo snovi in toplote pri odvajanju odpadnih voda v vode in javno kanalizacijo</w:t>
      </w:r>
      <w:r w:rsidRPr="003F1C89">
        <w:rPr>
          <w:rFonts w:ascii="Arial" w:hAnsi="Arial" w:cs="Arial"/>
          <w:bCs/>
          <w:sz w:val="20"/>
          <w:lang w:val="sl-SI"/>
        </w:rPr>
        <w:t xml:space="preserve">, pri čemer je treba upoštevati tudi </w:t>
      </w:r>
      <w:r w:rsidRPr="003F1C89">
        <w:rPr>
          <w:rFonts w:ascii="Arial" w:hAnsi="Arial" w:cs="Arial"/>
          <w:sz w:val="20"/>
          <w:lang w:val="sl-SI"/>
        </w:rPr>
        <w:t xml:space="preserve"> zahteve</w:t>
      </w:r>
      <w:r w:rsidR="00AD0048" w:rsidRPr="003F1C89">
        <w:rPr>
          <w:rFonts w:ascii="Arial" w:hAnsi="Arial" w:cs="Arial"/>
          <w:sz w:val="20"/>
          <w:lang w:val="sl-SI"/>
        </w:rPr>
        <w:t xml:space="preserve"> iz</w:t>
      </w:r>
      <w:r w:rsidR="00114CE3" w:rsidRPr="003F1C89">
        <w:rPr>
          <w:rFonts w:ascii="Arial" w:hAnsi="Arial" w:cs="Arial"/>
          <w:sz w:val="20"/>
          <w:lang w:val="sl-SI"/>
        </w:rPr>
        <w:t xml:space="preserve"> 15. č</w:t>
      </w:r>
      <w:r w:rsidR="00AD0048" w:rsidRPr="003F1C89">
        <w:rPr>
          <w:rFonts w:ascii="Arial" w:hAnsi="Arial" w:cs="Arial"/>
          <w:sz w:val="20"/>
          <w:lang w:val="sl-SI"/>
        </w:rPr>
        <w:t>lena</w:t>
      </w:r>
      <w:r w:rsidR="00114CE3" w:rsidRPr="003F1C89">
        <w:rPr>
          <w:rFonts w:ascii="Arial" w:hAnsi="Arial" w:cs="Arial"/>
          <w:sz w:val="20"/>
          <w:lang w:val="sl-SI"/>
        </w:rPr>
        <w:t xml:space="preserve"> te uredbe.</w:t>
      </w:r>
    </w:p>
    <w:p w:rsidR="00A25029" w:rsidRPr="003F1C89" w:rsidRDefault="00A25029" w:rsidP="00A25029">
      <w:pPr>
        <w:pStyle w:val="xl27"/>
        <w:spacing w:before="0" w:after="0"/>
        <w:jc w:val="both"/>
        <w:rPr>
          <w:rFonts w:ascii="Arial" w:hAnsi="Arial" w:cs="Arial"/>
          <w:color w:val="000000" w:themeColor="text1"/>
          <w:sz w:val="20"/>
          <w:lang w:val="sl-SI"/>
        </w:rPr>
      </w:pPr>
    </w:p>
    <w:p w:rsidR="005019FD" w:rsidRPr="003F1C89" w:rsidRDefault="00A25029" w:rsidP="005019FD">
      <w:pPr>
        <w:pStyle w:val="xl27"/>
        <w:spacing w:before="0" w:after="0"/>
        <w:jc w:val="both"/>
        <w:rPr>
          <w:rFonts w:ascii="Arial" w:hAnsi="Arial" w:cs="Arial"/>
          <w:color w:val="000000" w:themeColor="text1"/>
          <w:sz w:val="20"/>
          <w:lang w:val="sl-SI"/>
        </w:rPr>
      </w:pPr>
      <w:r w:rsidRPr="003F1C89">
        <w:rPr>
          <w:rFonts w:ascii="Arial" w:hAnsi="Arial" w:cs="Arial"/>
          <w:color w:val="000000" w:themeColor="text1"/>
          <w:sz w:val="20"/>
          <w:lang w:val="sl-SI"/>
        </w:rPr>
        <w:lastRenderedPageBreak/>
        <w:t>(</w:t>
      </w:r>
      <w:r w:rsidR="0095599F" w:rsidRPr="003F1C89">
        <w:rPr>
          <w:rFonts w:ascii="Arial" w:hAnsi="Arial" w:cs="Arial"/>
          <w:color w:val="000000" w:themeColor="text1"/>
          <w:sz w:val="20"/>
          <w:lang w:val="sl-SI"/>
        </w:rPr>
        <w:t>5</w:t>
      </w:r>
      <w:r w:rsidR="006E545C" w:rsidRPr="003F1C89">
        <w:rPr>
          <w:rFonts w:ascii="Arial" w:hAnsi="Arial" w:cs="Arial"/>
          <w:color w:val="000000" w:themeColor="text1"/>
          <w:sz w:val="20"/>
          <w:lang w:val="sl-SI"/>
        </w:rPr>
        <w:t xml:space="preserve">) </w:t>
      </w:r>
      <w:r w:rsidR="00554088" w:rsidRPr="003F1C89">
        <w:rPr>
          <w:rFonts w:ascii="Arial" w:hAnsi="Arial" w:cs="Arial"/>
          <w:color w:val="000000" w:themeColor="text1"/>
          <w:sz w:val="20"/>
          <w:lang w:val="sl-SI"/>
        </w:rPr>
        <w:t xml:space="preserve">Ne glede na prvi odstavek 8. člena te uredbe je </w:t>
      </w:r>
      <w:r w:rsidR="00B14EB9" w:rsidRPr="003F1C89">
        <w:rPr>
          <w:rFonts w:ascii="Arial" w:hAnsi="Arial" w:cs="Arial"/>
          <w:color w:val="000000" w:themeColor="text1"/>
          <w:sz w:val="20"/>
          <w:lang w:val="sl-SI"/>
        </w:rPr>
        <w:t xml:space="preserve">na najožjem vodovarstvenem območju </w:t>
      </w:r>
      <w:r w:rsidR="006E545C" w:rsidRPr="003F1C89">
        <w:rPr>
          <w:rFonts w:ascii="Arial" w:hAnsi="Arial" w:cs="Arial"/>
          <w:color w:val="000000" w:themeColor="text1"/>
          <w:sz w:val="20"/>
          <w:lang w:val="sl-SI"/>
        </w:rPr>
        <w:t xml:space="preserve">za zajetja Malni I in Malni II ter Rakov Škocjan RŠ-3/94 </w:t>
      </w:r>
      <w:r w:rsidR="00716557" w:rsidRPr="003F1C89">
        <w:rPr>
          <w:rFonts w:ascii="Arial" w:hAnsi="Arial" w:cs="Arial"/>
          <w:color w:val="000000" w:themeColor="text1"/>
          <w:sz w:val="20"/>
          <w:lang w:val="sl-SI"/>
        </w:rPr>
        <w:t>v naseljih Otok in Laze</w:t>
      </w:r>
      <w:r w:rsidR="00CB05DE" w:rsidRPr="003F1C89">
        <w:rPr>
          <w:rFonts w:ascii="Arial" w:hAnsi="Arial" w:cs="Arial"/>
          <w:color w:val="000000" w:themeColor="text1"/>
          <w:sz w:val="20"/>
          <w:lang w:val="sl-SI"/>
        </w:rPr>
        <w:t xml:space="preserve"> </w:t>
      </w:r>
      <w:r w:rsidR="006E545C" w:rsidRPr="003F1C89">
        <w:rPr>
          <w:rFonts w:ascii="Arial" w:hAnsi="Arial" w:cs="Arial"/>
          <w:color w:val="000000" w:themeColor="text1"/>
          <w:sz w:val="20"/>
          <w:lang w:val="sl-SI"/>
        </w:rPr>
        <w:t>dovoljena</w:t>
      </w:r>
      <w:r w:rsidR="00025D12" w:rsidRPr="003F1C89">
        <w:rPr>
          <w:rFonts w:ascii="Arial" w:hAnsi="Arial" w:cs="Arial"/>
          <w:color w:val="000000" w:themeColor="text1"/>
          <w:sz w:val="20"/>
          <w:lang w:val="sl-SI"/>
        </w:rPr>
        <w:t xml:space="preserve"> gradnja nestanovanjskih stavb </w:t>
      </w:r>
      <w:r w:rsidR="00A7237F" w:rsidRPr="003F1C89">
        <w:rPr>
          <w:rFonts w:ascii="Arial" w:hAnsi="Arial" w:cs="Arial"/>
          <w:color w:val="000000" w:themeColor="text1"/>
          <w:sz w:val="20"/>
          <w:lang w:val="sl-SI"/>
        </w:rPr>
        <w:t>in se izda vodno soglasje, če</w:t>
      </w:r>
      <w:r w:rsidR="00A453C9" w:rsidRPr="003F1C89">
        <w:rPr>
          <w:rFonts w:ascii="Arial" w:hAnsi="Arial" w:cs="Arial"/>
          <w:color w:val="000000" w:themeColor="text1"/>
          <w:sz w:val="20"/>
          <w:lang w:val="sl-SI"/>
        </w:rPr>
        <w:t xml:space="preserve"> </w:t>
      </w:r>
      <w:r w:rsidR="00CB05DE" w:rsidRPr="003F1C89">
        <w:rPr>
          <w:rFonts w:ascii="Arial" w:hAnsi="Arial" w:cs="Arial"/>
          <w:color w:val="000000" w:themeColor="text1"/>
          <w:sz w:val="20"/>
          <w:lang w:val="sl-SI"/>
        </w:rPr>
        <w:t xml:space="preserve">se v postopku odločanja o izdaji vodnega soglasja ugotovi, da so zagotovljeni zaščitni ukrepi, s katerimi se preprečijo negativni vplivi na vodni režim in stanje površinskih ter podzemnih voda, zlasti pa na kakovost in količino podzemne vode, in </w:t>
      </w:r>
      <w:r w:rsidR="005F01CB" w:rsidRPr="003F1C89">
        <w:rPr>
          <w:rFonts w:ascii="Arial" w:hAnsi="Arial" w:cs="Arial"/>
          <w:color w:val="000000" w:themeColor="text1"/>
          <w:sz w:val="20"/>
          <w:lang w:val="sl-SI"/>
        </w:rPr>
        <w:t xml:space="preserve">so </w:t>
      </w:r>
      <w:r w:rsidR="00222C42" w:rsidRPr="003F1C89">
        <w:rPr>
          <w:rFonts w:ascii="Arial" w:hAnsi="Arial" w:cs="Arial"/>
          <w:color w:val="000000" w:themeColor="text1"/>
          <w:sz w:val="20"/>
          <w:lang w:val="sl-SI"/>
        </w:rPr>
        <w:t xml:space="preserve">poleg zahtev </w:t>
      </w:r>
      <w:r w:rsidR="005019FD" w:rsidRPr="003F1C89">
        <w:rPr>
          <w:rFonts w:ascii="Arial" w:hAnsi="Arial" w:cs="Arial"/>
          <w:color w:val="000000" w:themeColor="text1"/>
          <w:sz w:val="20"/>
          <w:lang w:val="sl-SI"/>
        </w:rPr>
        <w:t>iz 1., 2., 3., 4., 5., 6., 7. in 8. točke prvega odstavka tega člena izpolnjene tudi naslednje zahteve:</w:t>
      </w:r>
    </w:p>
    <w:p w:rsidR="00A453C9" w:rsidRPr="003F1C89" w:rsidRDefault="005F01CB" w:rsidP="001D2330">
      <w:pPr>
        <w:pStyle w:val="xl27"/>
        <w:spacing w:before="0" w:after="0"/>
        <w:jc w:val="both"/>
        <w:rPr>
          <w:rFonts w:ascii="Arial" w:hAnsi="Arial" w:cs="Arial"/>
          <w:color w:val="000000" w:themeColor="text1"/>
          <w:sz w:val="20"/>
          <w:lang w:val="sl-SI"/>
        </w:rPr>
      </w:pPr>
      <w:r w:rsidRPr="003F1C89">
        <w:rPr>
          <w:rFonts w:ascii="Arial" w:hAnsi="Arial" w:cs="Arial"/>
          <w:color w:val="000000" w:themeColor="text1"/>
          <w:sz w:val="20"/>
          <w:lang w:val="sl-SI"/>
        </w:rPr>
        <w:t>–</w:t>
      </w:r>
      <w:r w:rsidR="00322447" w:rsidRPr="003F1C89">
        <w:rPr>
          <w:rFonts w:ascii="Arial" w:hAnsi="Arial" w:cs="Arial"/>
          <w:color w:val="000000" w:themeColor="text1"/>
          <w:sz w:val="20"/>
          <w:lang w:val="sl-SI"/>
        </w:rPr>
        <w:t xml:space="preserve"> </w:t>
      </w:r>
      <w:r w:rsidR="00A453C9" w:rsidRPr="003F1C89">
        <w:rPr>
          <w:rFonts w:ascii="Arial" w:hAnsi="Arial" w:cs="Arial"/>
          <w:color w:val="000000" w:themeColor="text1"/>
          <w:sz w:val="20"/>
          <w:lang w:val="sl-SI"/>
        </w:rPr>
        <w:t xml:space="preserve">v posameznem naselju </w:t>
      </w:r>
      <w:r w:rsidR="00322447" w:rsidRPr="003F1C89">
        <w:rPr>
          <w:rFonts w:ascii="Arial" w:hAnsi="Arial" w:cs="Arial"/>
          <w:color w:val="000000" w:themeColor="text1"/>
          <w:sz w:val="20"/>
          <w:lang w:val="sl-SI"/>
        </w:rPr>
        <w:t xml:space="preserve">gre </w:t>
      </w:r>
      <w:r w:rsidR="00A453C9" w:rsidRPr="003F1C89">
        <w:rPr>
          <w:rFonts w:ascii="Arial" w:hAnsi="Arial" w:cs="Arial"/>
          <w:color w:val="000000" w:themeColor="text1"/>
          <w:sz w:val="20"/>
          <w:lang w:val="sl-SI"/>
        </w:rPr>
        <w:t>za gradnjo</w:t>
      </w:r>
      <w:r w:rsidR="004D7962" w:rsidRPr="003F1C89">
        <w:rPr>
          <w:rFonts w:ascii="Arial" w:hAnsi="Arial" w:cs="Arial"/>
          <w:sz w:val="20"/>
          <w:lang w:val="sl-SI"/>
        </w:rPr>
        <w:t xml:space="preserve"> nestanovanjskih stavb, ki se glede </w:t>
      </w:r>
      <w:r w:rsidR="004D7962" w:rsidRPr="003F1C89">
        <w:rPr>
          <w:rFonts w:ascii="Arial" w:hAnsi="Arial" w:cs="Arial"/>
          <w:color w:val="000000"/>
          <w:sz w:val="20"/>
          <w:lang w:val="sl-SI"/>
        </w:rPr>
        <w:t>na klasifikacijo vrst objektov CC–SI iz predpisa, ki ureja razvrščanje objektov, razvrščajo med</w:t>
      </w:r>
      <w:r w:rsidR="00A453C9" w:rsidRPr="003F1C89">
        <w:rPr>
          <w:rFonts w:ascii="Arial" w:hAnsi="Arial" w:cs="Arial"/>
          <w:color w:val="000000" w:themeColor="text1"/>
          <w:sz w:val="20"/>
          <w:lang w:val="sl-SI"/>
        </w:rPr>
        <w:t>:</w:t>
      </w:r>
    </w:p>
    <w:p w:rsidR="00A453C9" w:rsidRPr="003F1C89" w:rsidRDefault="00A453C9" w:rsidP="006B034E">
      <w:pPr>
        <w:pStyle w:val="xl27"/>
        <w:spacing w:before="0" w:after="0"/>
        <w:ind w:left="284"/>
        <w:jc w:val="both"/>
        <w:rPr>
          <w:rFonts w:ascii="Arial" w:hAnsi="Arial" w:cs="Arial"/>
          <w:color w:val="000000" w:themeColor="text1"/>
          <w:sz w:val="20"/>
          <w:lang w:val="sl-SI"/>
        </w:rPr>
      </w:pPr>
      <w:r w:rsidRPr="003F1C89">
        <w:rPr>
          <w:rFonts w:ascii="Arial" w:hAnsi="Arial" w:cs="Arial"/>
          <w:color w:val="000000" w:themeColor="text1"/>
          <w:sz w:val="20"/>
          <w:lang w:val="sl-SI"/>
        </w:rPr>
        <w:t>a) gostilne, restavracije in točilnice</w:t>
      </w:r>
      <w:r w:rsidR="004D7962" w:rsidRPr="003F1C89">
        <w:rPr>
          <w:rFonts w:ascii="Arial" w:hAnsi="Arial" w:cs="Arial"/>
          <w:color w:val="000000" w:themeColor="text1"/>
          <w:sz w:val="20"/>
          <w:lang w:val="sl-SI"/>
        </w:rPr>
        <w:t>,</w:t>
      </w:r>
      <w:r w:rsidR="005019FD" w:rsidRPr="003F1C89">
        <w:rPr>
          <w:rFonts w:ascii="Arial" w:hAnsi="Arial" w:cs="Arial"/>
          <w:color w:val="000000" w:themeColor="text1"/>
          <w:sz w:val="20"/>
          <w:lang w:val="sl-SI"/>
        </w:rPr>
        <w:t xml:space="preserve"> </w:t>
      </w:r>
      <w:r w:rsidRPr="003F1C89">
        <w:rPr>
          <w:rFonts w:ascii="Arial" w:hAnsi="Arial" w:cs="Arial"/>
          <w:color w:val="000000" w:themeColor="text1"/>
          <w:sz w:val="20"/>
          <w:lang w:val="sl-SI"/>
        </w:rPr>
        <w:t>do največ 500 m2</w:t>
      </w:r>
      <w:r w:rsidR="00CF3829" w:rsidRPr="003F1C89">
        <w:rPr>
          <w:rFonts w:ascii="Arial" w:hAnsi="Arial" w:cs="Arial"/>
          <w:color w:val="000000" w:themeColor="text1"/>
          <w:sz w:val="20"/>
          <w:lang w:val="sl-SI"/>
        </w:rPr>
        <w:t xml:space="preserve"> bruto površine,</w:t>
      </w:r>
    </w:p>
    <w:p w:rsidR="00A453C9" w:rsidRPr="003F1C89" w:rsidRDefault="00A453C9" w:rsidP="006B034E">
      <w:pPr>
        <w:pStyle w:val="xl27"/>
        <w:spacing w:before="0" w:after="0"/>
        <w:ind w:left="284"/>
        <w:jc w:val="both"/>
        <w:rPr>
          <w:rFonts w:ascii="Arial" w:hAnsi="Arial" w:cs="Arial"/>
          <w:color w:val="000000" w:themeColor="text1"/>
          <w:sz w:val="20"/>
          <w:lang w:val="sl-SI"/>
        </w:rPr>
      </w:pPr>
      <w:r w:rsidRPr="003F1C89">
        <w:rPr>
          <w:rFonts w:ascii="Arial" w:hAnsi="Arial" w:cs="Arial"/>
          <w:color w:val="000000" w:themeColor="text1"/>
          <w:sz w:val="20"/>
          <w:lang w:val="sl-SI"/>
        </w:rPr>
        <w:t>b) trgovske stavbe</w:t>
      </w:r>
      <w:r w:rsidR="004D7962" w:rsidRPr="003F1C89">
        <w:rPr>
          <w:rFonts w:ascii="Arial" w:hAnsi="Arial" w:cs="Arial"/>
          <w:color w:val="000000" w:themeColor="text1"/>
          <w:sz w:val="20"/>
          <w:lang w:val="sl-SI"/>
        </w:rPr>
        <w:t xml:space="preserve"> </w:t>
      </w:r>
      <w:r w:rsidRPr="003F1C89">
        <w:rPr>
          <w:rFonts w:ascii="Arial" w:hAnsi="Arial" w:cs="Arial"/>
          <w:color w:val="000000" w:themeColor="text1"/>
          <w:sz w:val="20"/>
          <w:lang w:val="sl-SI"/>
        </w:rPr>
        <w:t xml:space="preserve">do največ </w:t>
      </w:r>
      <w:smartTag w:uri="urn:schemas-microsoft-com:office:smarttags" w:element="metricconverter">
        <w:smartTagPr>
          <w:attr w:name="ProductID" w:val="500 m2"/>
        </w:smartTagPr>
        <w:r w:rsidRPr="003F1C89">
          <w:rPr>
            <w:rFonts w:ascii="Arial" w:hAnsi="Arial" w:cs="Arial"/>
            <w:color w:val="000000" w:themeColor="text1"/>
            <w:sz w:val="20"/>
            <w:lang w:val="sl-SI"/>
          </w:rPr>
          <w:t>500 m2</w:t>
        </w:r>
      </w:smartTag>
      <w:r w:rsidRPr="003F1C89">
        <w:rPr>
          <w:rFonts w:ascii="Arial" w:hAnsi="Arial" w:cs="Arial"/>
          <w:color w:val="000000" w:themeColor="text1"/>
          <w:sz w:val="20"/>
          <w:lang w:val="sl-SI"/>
        </w:rPr>
        <w:t xml:space="preserve"> bruto pov</w:t>
      </w:r>
      <w:r w:rsidR="00CF3829" w:rsidRPr="003F1C89">
        <w:rPr>
          <w:rFonts w:ascii="Arial" w:hAnsi="Arial" w:cs="Arial"/>
          <w:color w:val="000000" w:themeColor="text1"/>
          <w:sz w:val="20"/>
          <w:lang w:val="sl-SI"/>
        </w:rPr>
        <w:t>ršine,</w:t>
      </w:r>
    </w:p>
    <w:p w:rsidR="00A453C9" w:rsidRPr="003F1C89" w:rsidRDefault="00A453C9" w:rsidP="006B034E">
      <w:pPr>
        <w:pStyle w:val="xl27"/>
        <w:spacing w:before="0" w:after="0"/>
        <w:ind w:left="284"/>
        <w:jc w:val="both"/>
        <w:rPr>
          <w:rFonts w:ascii="Arial" w:hAnsi="Arial" w:cs="Arial"/>
          <w:color w:val="000000" w:themeColor="text1"/>
          <w:sz w:val="20"/>
          <w:lang w:val="sl-SI"/>
        </w:rPr>
      </w:pPr>
      <w:r w:rsidRPr="003F1C89">
        <w:rPr>
          <w:rFonts w:ascii="Arial" w:hAnsi="Arial" w:cs="Arial"/>
          <w:color w:val="000000" w:themeColor="text1"/>
          <w:sz w:val="20"/>
          <w:lang w:val="sl-SI"/>
        </w:rPr>
        <w:t>c) stavb za storitvene dejavnosti</w:t>
      </w:r>
      <w:r w:rsidR="005019FD" w:rsidRPr="003F1C89">
        <w:rPr>
          <w:rFonts w:ascii="Arial" w:hAnsi="Arial" w:cs="Arial"/>
          <w:color w:val="000000" w:themeColor="text1"/>
          <w:sz w:val="20"/>
          <w:lang w:val="sl-SI"/>
        </w:rPr>
        <w:t>,</w:t>
      </w:r>
      <w:r w:rsidR="005019FD" w:rsidRPr="003F1C89">
        <w:rPr>
          <w:rFonts w:ascii="Arial" w:hAnsi="Arial" w:cs="Arial"/>
          <w:color w:val="000000"/>
          <w:sz w:val="20"/>
          <w:lang w:val="sl-SI"/>
        </w:rPr>
        <w:t xml:space="preserve"> </w:t>
      </w:r>
      <w:r w:rsidR="005019FD" w:rsidRPr="003F1C89">
        <w:rPr>
          <w:rFonts w:ascii="Arial" w:hAnsi="Arial" w:cs="Arial"/>
          <w:color w:val="000000" w:themeColor="text1"/>
          <w:sz w:val="20"/>
          <w:lang w:val="sl-SI"/>
        </w:rPr>
        <w:t xml:space="preserve">razen kemične čistilnice, pralnice in avtopralnice ter avtomehanične delavnice, </w:t>
      </w:r>
      <w:r w:rsidRPr="003F1C89">
        <w:rPr>
          <w:rFonts w:ascii="Arial" w:hAnsi="Arial" w:cs="Arial"/>
          <w:color w:val="000000" w:themeColor="text1"/>
          <w:sz w:val="20"/>
          <w:lang w:val="sl-SI"/>
        </w:rPr>
        <w:t xml:space="preserve">do največ </w:t>
      </w:r>
      <w:smartTag w:uri="urn:schemas-microsoft-com:office:smarttags" w:element="metricconverter">
        <w:smartTagPr>
          <w:attr w:name="ProductID" w:val="150 m2"/>
        </w:smartTagPr>
        <w:r w:rsidRPr="003F1C89">
          <w:rPr>
            <w:rFonts w:ascii="Arial" w:hAnsi="Arial" w:cs="Arial"/>
            <w:color w:val="000000" w:themeColor="text1"/>
            <w:sz w:val="20"/>
            <w:lang w:val="sl-SI"/>
          </w:rPr>
          <w:t>150 m2</w:t>
        </w:r>
      </w:smartTag>
      <w:r w:rsidRPr="003F1C89">
        <w:rPr>
          <w:rFonts w:ascii="Arial" w:hAnsi="Arial" w:cs="Arial"/>
          <w:color w:val="000000" w:themeColor="text1"/>
          <w:sz w:val="20"/>
          <w:lang w:val="sl-SI"/>
        </w:rPr>
        <w:t xml:space="preserve"> bruto površine,</w:t>
      </w:r>
      <w:r w:rsidR="005019FD" w:rsidRPr="003F1C89">
        <w:rPr>
          <w:rFonts w:ascii="Arial" w:hAnsi="Arial" w:cs="Arial"/>
          <w:color w:val="000000" w:themeColor="text1"/>
          <w:sz w:val="20"/>
          <w:lang w:val="sl-SI"/>
        </w:rPr>
        <w:t xml:space="preserve"> in</w:t>
      </w:r>
    </w:p>
    <w:p w:rsidR="00A7237F" w:rsidRPr="003F1C89" w:rsidRDefault="00A453C9" w:rsidP="006B034E">
      <w:pPr>
        <w:pStyle w:val="xl27"/>
        <w:spacing w:before="0" w:after="0"/>
        <w:ind w:left="284"/>
        <w:jc w:val="both"/>
        <w:rPr>
          <w:rFonts w:ascii="Arial" w:hAnsi="Arial" w:cs="Arial"/>
          <w:color w:val="000000" w:themeColor="text1"/>
          <w:sz w:val="20"/>
          <w:lang w:val="sl-SI"/>
        </w:rPr>
      </w:pPr>
      <w:r w:rsidRPr="003F1C89">
        <w:rPr>
          <w:rFonts w:ascii="Arial" w:hAnsi="Arial" w:cs="Arial"/>
          <w:color w:val="000000" w:themeColor="text1"/>
          <w:sz w:val="20"/>
          <w:lang w:val="sl-SI"/>
        </w:rPr>
        <w:t>d) stavbe za izobraževanje</w:t>
      </w:r>
      <w:r w:rsidR="005019FD" w:rsidRPr="003F1C89">
        <w:rPr>
          <w:rFonts w:ascii="Arial" w:hAnsi="Arial" w:cs="Arial"/>
          <w:color w:val="000000" w:themeColor="text1"/>
          <w:sz w:val="20"/>
          <w:lang w:val="sl-SI"/>
        </w:rPr>
        <w:t>, če gre</w:t>
      </w:r>
      <w:r w:rsidRPr="003F1C89">
        <w:rPr>
          <w:rFonts w:ascii="Arial" w:hAnsi="Arial" w:cs="Arial"/>
          <w:color w:val="000000" w:themeColor="text1"/>
          <w:sz w:val="20"/>
          <w:lang w:val="sl-SI"/>
        </w:rPr>
        <w:t xml:space="preserve"> za </w:t>
      </w:r>
      <w:r w:rsidR="005019FD" w:rsidRPr="003F1C89">
        <w:rPr>
          <w:rFonts w:ascii="Arial" w:hAnsi="Arial" w:cs="Arial"/>
          <w:color w:val="000000" w:themeColor="text1"/>
          <w:sz w:val="20"/>
          <w:lang w:val="sl-SI"/>
        </w:rPr>
        <w:t xml:space="preserve">stavbe za </w:t>
      </w:r>
      <w:r w:rsidRPr="003F1C89">
        <w:rPr>
          <w:rFonts w:ascii="Arial" w:hAnsi="Arial" w:cs="Arial"/>
          <w:color w:val="000000" w:themeColor="text1"/>
          <w:sz w:val="20"/>
          <w:lang w:val="sl-SI"/>
        </w:rPr>
        <w:t>predšolsko vzgojo ali osnovn</w:t>
      </w:r>
      <w:r w:rsidR="003379D2" w:rsidRPr="003F1C89">
        <w:rPr>
          <w:rFonts w:ascii="Arial" w:hAnsi="Arial" w:cs="Arial"/>
          <w:color w:val="000000" w:themeColor="text1"/>
          <w:sz w:val="20"/>
          <w:lang w:val="sl-SI"/>
        </w:rPr>
        <w:t>ošolsko izobraževanje</w:t>
      </w:r>
      <w:r w:rsidR="005019FD" w:rsidRPr="003F1C89">
        <w:rPr>
          <w:rFonts w:ascii="Arial" w:hAnsi="Arial" w:cs="Arial"/>
          <w:color w:val="000000" w:themeColor="text1"/>
          <w:sz w:val="20"/>
          <w:lang w:val="sl-SI"/>
        </w:rPr>
        <w:t>, jasli, vrtce in osnovne šole,</w:t>
      </w:r>
      <w:r w:rsidR="003379D2" w:rsidRPr="003F1C89">
        <w:rPr>
          <w:rFonts w:ascii="Arial" w:hAnsi="Arial" w:cs="Arial"/>
          <w:color w:val="000000" w:themeColor="text1"/>
          <w:sz w:val="20"/>
          <w:lang w:val="sl-SI"/>
        </w:rPr>
        <w:t xml:space="preserve"> </w:t>
      </w:r>
    </w:p>
    <w:p w:rsidR="00EB626D" w:rsidRPr="003F1C89" w:rsidRDefault="001C2FC7" w:rsidP="002B1C55">
      <w:pPr>
        <w:pStyle w:val="xl27"/>
        <w:spacing w:before="0" w:after="0"/>
        <w:jc w:val="both"/>
        <w:rPr>
          <w:rFonts w:ascii="Arial" w:hAnsi="Arial" w:cs="Arial"/>
          <w:color w:val="000000"/>
          <w:sz w:val="20"/>
          <w:lang w:val="sl-SI"/>
        </w:rPr>
      </w:pPr>
      <w:r w:rsidRPr="003F1C89">
        <w:rPr>
          <w:rFonts w:ascii="Arial" w:hAnsi="Arial" w:cs="Arial"/>
          <w:color w:val="000000" w:themeColor="text1"/>
          <w:sz w:val="20"/>
          <w:lang w:val="sl-SI"/>
        </w:rPr>
        <w:t xml:space="preserve">‒ </w:t>
      </w:r>
      <w:r w:rsidR="00222C42" w:rsidRPr="003F1C89">
        <w:rPr>
          <w:rFonts w:ascii="Arial" w:hAnsi="Arial" w:cs="Arial"/>
          <w:color w:val="000000" w:themeColor="text1"/>
          <w:sz w:val="20"/>
          <w:lang w:val="sl-SI"/>
        </w:rPr>
        <w:t xml:space="preserve">so </w:t>
      </w:r>
      <w:r w:rsidR="002B1C55" w:rsidRPr="003F1C89">
        <w:rPr>
          <w:rFonts w:ascii="Arial" w:hAnsi="Arial" w:cs="Arial"/>
          <w:color w:val="000000" w:themeColor="text1"/>
          <w:sz w:val="20"/>
          <w:lang w:val="sl-SI"/>
        </w:rPr>
        <w:t>vse prometne površine zunaj vozišča in</w:t>
      </w:r>
      <w:r w:rsidRPr="003F1C89">
        <w:rPr>
          <w:rFonts w:ascii="Arial" w:hAnsi="Arial" w:cs="Arial"/>
          <w:color w:val="000000" w:themeColor="text1"/>
          <w:sz w:val="20"/>
          <w:lang w:val="sl-SI"/>
        </w:rPr>
        <w:t xml:space="preserve"> </w:t>
      </w:r>
      <w:r w:rsidR="004D7962" w:rsidRPr="003F1C89">
        <w:rPr>
          <w:rFonts w:ascii="Arial" w:hAnsi="Arial" w:cs="Arial"/>
          <w:color w:val="000000" w:themeColor="text1"/>
          <w:sz w:val="20"/>
          <w:lang w:val="sl-SI"/>
        </w:rPr>
        <w:t xml:space="preserve">vsa </w:t>
      </w:r>
      <w:r w:rsidR="00A453C9" w:rsidRPr="003F1C89">
        <w:rPr>
          <w:rFonts w:ascii="Arial" w:hAnsi="Arial" w:cs="Arial"/>
          <w:color w:val="000000" w:themeColor="text1"/>
          <w:sz w:val="20"/>
          <w:lang w:val="sl-SI"/>
        </w:rPr>
        <w:t>p</w:t>
      </w:r>
      <w:r w:rsidR="002B1C55" w:rsidRPr="003F1C89">
        <w:rPr>
          <w:rFonts w:ascii="Arial" w:hAnsi="Arial" w:cs="Arial"/>
          <w:color w:val="000000" w:themeColor="text1"/>
          <w:sz w:val="20"/>
          <w:lang w:val="sl-SI"/>
        </w:rPr>
        <w:t>arkirišča</w:t>
      </w:r>
      <w:r w:rsidRPr="003F1C89">
        <w:rPr>
          <w:rFonts w:ascii="Arial" w:hAnsi="Arial" w:cs="Arial"/>
          <w:color w:val="000000" w:themeColor="text1"/>
          <w:sz w:val="20"/>
          <w:lang w:val="sl-SI"/>
        </w:rPr>
        <w:t xml:space="preserve"> </w:t>
      </w:r>
      <w:r w:rsidR="002B1C55" w:rsidRPr="003F1C89">
        <w:rPr>
          <w:rFonts w:ascii="Arial" w:hAnsi="Arial" w:cs="Arial"/>
          <w:color w:val="000000" w:themeColor="text1"/>
          <w:sz w:val="20"/>
          <w:lang w:val="sl-SI"/>
        </w:rPr>
        <w:t>vodotesna</w:t>
      </w:r>
      <w:r w:rsidR="00EB626D" w:rsidRPr="003F1C89">
        <w:rPr>
          <w:rFonts w:ascii="Arial" w:hAnsi="Arial" w:cs="Arial"/>
          <w:color w:val="000000" w:themeColor="text1"/>
          <w:sz w:val="20"/>
          <w:lang w:val="sl-SI"/>
        </w:rPr>
        <w:t>, in</w:t>
      </w:r>
      <w:r w:rsidR="002B1C55" w:rsidRPr="003F1C89">
        <w:rPr>
          <w:rFonts w:ascii="Arial" w:hAnsi="Arial" w:cs="Arial"/>
          <w:color w:val="000000"/>
          <w:sz w:val="20"/>
          <w:lang w:val="sl-SI"/>
        </w:rPr>
        <w:t xml:space="preserve"> </w:t>
      </w:r>
    </w:p>
    <w:p w:rsidR="00A25029" w:rsidRPr="003F1C89" w:rsidRDefault="00EB626D" w:rsidP="002B1C55">
      <w:pPr>
        <w:pStyle w:val="xl27"/>
        <w:spacing w:before="0" w:after="0"/>
        <w:jc w:val="both"/>
        <w:rPr>
          <w:rFonts w:ascii="Arial" w:hAnsi="Arial" w:cs="Arial"/>
          <w:color w:val="000000"/>
          <w:sz w:val="20"/>
          <w:lang w:val="sl-SI"/>
        </w:rPr>
      </w:pPr>
      <w:r w:rsidRPr="003F1C89">
        <w:rPr>
          <w:rFonts w:ascii="Arial" w:hAnsi="Arial" w:cs="Arial"/>
          <w:color w:val="000000" w:themeColor="text1"/>
          <w:sz w:val="20"/>
          <w:lang w:val="sl-SI"/>
        </w:rPr>
        <w:t xml:space="preserve">‒ </w:t>
      </w:r>
      <w:r w:rsidR="004D7962" w:rsidRPr="003F1C89">
        <w:rPr>
          <w:rFonts w:ascii="Arial" w:hAnsi="Arial" w:cs="Arial"/>
          <w:sz w:val="20"/>
          <w:lang w:val="sl-SI"/>
        </w:rPr>
        <w:t xml:space="preserve">vsa padavinska odpadna voda iz površin </w:t>
      </w:r>
      <w:r w:rsidRPr="003F1C89">
        <w:rPr>
          <w:rFonts w:ascii="Arial" w:hAnsi="Arial" w:cs="Arial"/>
          <w:sz w:val="20"/>
          <w:lang w:val="sl-SI"/>
        </w:rPr>
        <w:t xml:space="preserve">iz prejšnje alineje mora biti </w:t>
      </w:r>
      <w:r w:rsidR="004D7962" w:rsidRPr="003F1C89">
        <w:rPr>
          <w:rFonts w:ascii="Arial" w:hAnsi="Arial" w:cs="Arial"/>
          <w:sz w:val="20"/>
          <w:lang w:val="sl-SI"/>
        </w:rPr>
        <w:t xml:space="preserve">zajeta in obdelana v </w:t>
      </w:r>
      <w:r w:rsidR="004D7962" w:rsidRPr="003F1C89">
        <w:rPr>
          <w:rFonts w:ascii="Arial" w:hAnsi="Arial" w:cs="Arial"/>
          <w:sz w:val="20"/>
          <w:lang w:val="x-none"/>
        </w:rPr>
        <w:t>usedalniku in lovilniku olj ali čistilni napravi padavinske odpadne vode</w:t>
      </w:r>
      <w:r w:rsidR="004D7962" w:rsidRPr="003F1C89">
        <w:rPr>
          <w:rFonts w:ascii="Arial" w:hAnsi="Arial" w:cs="Arial"/>
          <w:sz w:val="20"/>
          <w:lang w:val="sl-SI"/>
        </w:rPr>
        <w:t>,</w:t>
      </w:r>
      <w:r w:rsidR="004D7962" w:rsidRPr="003F1C89">
        <w:rPr>
          <w:rFonts w:ascii="Arial" w:hAnsi="Arial" w:cs="Arial"/>
          <w:sz w:val="20"/>
          <w:lang w:val="x-none"/>
        </w:rPr>
        <w:t xml:space="preserve"> če </w:t>
      </w:r>
      <w:r w:rsidR="004D7962" w:rsidRPr="003F1C89">
        <w:rPr>
          <w:rFonts w:ascii="Arial" w:hAnsi="Arial" w:cs="Arial"/>
          <w:sz w:val="20"/>
          <w:lang w:val="sl-SI"/>
        </w:rPr>
        <w:t xml:space="preserve">se </w:t>
      </w:r>
      <w:r w:rsidR="004D7962" w:rsidRPr="003F1C89">
        <w:rPr>
          <w:rFonts w:ascii="Arial" w:hAnsi="Arial" w:cs="Arial"/>
          <w:sz w:val="20"/>
          <w:lang w:val="x-none"/>
        </w:rPr>
        <w:t xml:space="preserve">padavinsko odpadno vodo odvaja neposredno ali posredno v vode </w:t>
      </w:r>
      <w:r w:rsidR="004D7962" w:rsidRPr="003F1C89">
        <w:rPr>
          <w:rFonts w:ascii="Arial" w:hAnsi="Arial" w:cs="Arial"/>
          <w:sz w:val="20"/>
          <w:lang w:val="sl-SI"/>
        </w:rPr>
        <w:t xml:space="preserve">v skladu s predpisi, ki urejajo </w:t>
      </w:r>
      <w:r w:rsidR="004D7962" w:rsidRPr="003F1C89">
        <w:rPr>
          <w:rFonts w:ascii="Arial" w:hAnsi="Arial" w:cs="Arial"/>
          <w:bCs/>
          <w:sz w:val="20"/>
          <w:lang w:val="sl-SI"/>
        </w:rPr>
        <w:t xml:space="preserve">emisijo snovi in toplote pri odvajanju odpadnih voda v vode in javno kanalizacijo, pri čemer je treba upoštevati tudi </w:t>
      </w:r>
      <w:r w:rsidR="004D7962" w:rsidRPr="003F1C89">
        <w:rPr>
          <w:rFonts w:ascii="Arial" w:hAnsi="Arial" w:cs="Arial"/>
          <w:sz w:val="20"/>
          <w:lang w:val="sl-SI"/>
        </w:rPr>
        <w:t xml:space="preserve"> zahteve iz 15. člena te uredbe</w:t>
      </w:r>
      <w:r w:rsidRPr="003F1C89">
        <w:rPr>
          <w:rFonts w:ascii="Arial" w:hAnsi="Arial" w:cs="Arial"/>
          <w:sz w:val="20"/>
          <w:lang w:val="sl-SI"/>
        </w:rPr>
        <w:t>, ali zajeta in odvedena v javno kanalizacijo v skladu s predpisi, ki urejajo e</w:t>
      </w:r>
      <w:r w:rsidR="007E6534" w:rsidRPr="003F1C89">
        <w:rPr>
          <w:rFonts w:ascii="Arial" w:hAnsi="Arial" w:cs="Arial"/>
          <w:sz w:val="20"/>
          <w:lang w:val="sl-SI"/>
        </w:rPr>
        <w:t>misijo snovi in top</w:t>
      </w:r>
      <w:r w:rsidRPr="003F1C89">
        <w:rPr>
          <w:rFonts w:ascii="Arial" w:hAnsi="Arial" w:cs="Arial"/>
          <w:sz w:val="20"/>
          <w:lang w:val="sl-SI"/>
        </w:rPr>
        <w:t>lote v vode in javno kanalizacijo</w:t>
      </w:r>
      <w:r w:rsidR="002B1C55" w:rsidRPr="003F1C89">
        <w:rPr>
          <w:rFonts w:ascii="Arial" w:hAnsi="Arial" w:cs="Arial"/>
          <w:color w:val="000000"/>
          <w:sz w:val="20"/>
          <w:lang w:val="sl-SI"/>
        </w:rPr>
        <w:t>.</w:t>
      </w:r>
    </w:p>
    <w:p w:rsidR="002B1C55" w:rsidRPr="003F1C89" w:rsidRDefault="002B1C55" w:rsidP="002B1C55">
      <w:pPr>
        <w:pStyle w:val="xl27"/>
        <w:spacing w:before="0" w:after="0"/>
        <w:jc w:val="both"/>
        <w:rPr>
          <w:rFonts w:cs="Arial"/>
          <w:sz w:val="20"/>
          <w:lang w:val="sl-SI"/>
        </w:rPr>
      </w:pPr>
    </w:p>
    <w:p w:rsidR="00FF41C8" w:rsidRPr="003F1C89" w:rsidRDefault="00A25029" w:rsidP="00FF41C8">
      <w:pPr>
        <w:pStyle w:val="xl27"/>
        <w:spacing w:before="0" w:after="0"/>
        <w:jc w:val="both"/>
        <w:rPr>
          <w:rFonts w:ascii="Arial" w:hAnsi="Arial" w:cs="Arial"/>
          <w:color w:val="000000" w:themeColor="text1"/>
          <w:sz w:val="20"/>
          <w:lang w:val="sl-SI"/>
        </w:rPr>
      </w:pPr>
      <w:r w:rsidRPr="003F1C89">
        <w:rPr>
          <w:rFonts w:ascii="Arial" w:hAnsi="Arial" w:cs="Arial"/>
          <w:sz w:val="20"/>
          <w:lang w:val="sl-SI"/>
        </w:rPr>
        <w:t>(</w:t>
      </w:r>
      <w:r w:rsidR="00FF41C8" w:rsidRPr="003F1C89">
        <w:rPr>
          <w:rFonts w:ascii="Arial" w:hAnsi="Arial" w:cs="Arial"/>
          <w:sz w:val="20"/>
          <w:lang w:val="sl-SI"/>
        </w:rPr>
        <w:t>6</w:t>
      </w:r>
      <w:r w:rsidRPr="003F1C89">
        <w:rPr>
          <w:rFonts w:ascii="Arial" w:hAnsi="Arial" w:cs="Arial"/>
          <w:sz w:val="20"/>
          <w:lang w:val="sl-SI"/>
        </w:rPr>
        <w:t xml:space="preserve">) </w:t>
      </w:r>
      <w:r w:rsidR="006E6A0F" w:rsidRPr="003F1C89">
        <w:rPr>
          <w:rFonts w:ascii="Arial" w:hAnsi="Arial" w:cs="Arial"/>
          <w:sz w:val="20"/>
          <w:lang w:val="sl-SI"/>
        </w:rPr>
        <w:t>Ne glede na prvi odstavek 8. člena te uredbe je na najožjem vodovarstvenem območju za zajetja Malni I in Malni II ter Rakov Škocjan RŠ-3/94 v naselju Dolenja vas dovoljena</w:t>
      </w:r>
      <w:r w:rsidR="00025D12" w:rsidRPr="003F1C89">
        <w:rPr>
          <w:rFonts w:ascii="Arial" w:hAnsi="Arial" w:cs="Arial"/>
          <w:sz w:val="20"/>
          <w:lang w:val="sl-SI"/>
        </w:rPr>
        <w:t xml:space="preserve"> gradnja nestanovanjskih stavb </w:t>
      </w:r>
      <w:r w:rsidR="006E6A0F" w:rsidRPr="003F1C89">
        <w:rPr>
          <w:rFonts w:ascii="Arial" w:hAnsi="Arial" w:cs="Arial"/>
          <w:sz w:val="20"/>
          <w:lang w:val="sl-SI"/>
        </w:rPr>
        <w:t xml:space="preserve">in se izda vodno soglasje, </w:t>
      </w:r>
      <w:r w:rsidR="00D01201" w:rsidRPr="003F1C89">
        <w:rPr>
          <w:rFonts w:ascii="Arial" w:hAnsi="Arial" w:cs="Arial"/>
          <w:sz w:val="20"/>
          <w:lang w:val="sl-SI"/>
        </w:rPr>
        <w:t xml:space="preserve">če </w:t>
      </w:r>
      <w:r w:rsidR="00D01201" w:rsidRPr="003F1C89">
        <w:rPr>
          <w:rFonts w:ascii="Arial" w:hAnsi="Arial" w:cs="Arial"/>
          <w:color w:val="000000" w:themeColor="text1"/>
          <w:sz w:val="20"/>
          <w:lang w:val="sl-SI"/>
        </w:rPr>
        <w:t xml:space="preserve">se v postopku odločanja o izdaji vodnega soglasja ugotovi, da so zagotovljeni zaščitni ukrepi, s katerimi se preprečijo negativni vplivi na vodni režim in stanje površinskih ter podzemnih voda, zlasti pa na kakovost in količino podzemne vode, </w:t>
      </w:r>
      <w:r w:rsidR="000A2D8D" w:rsidRPr="003F1C89">
        <w:rPr>
          <w:rFonts w:ascii="Arial" w:hAnsi="Arial" w:cs="Arial"/>
          <w:color w:val="000000" w:themeColor="text1"/>
          <w:sz w:val="20"/>
          <w:lang w:val="sl-SI"/>
        </w:rPr>
        <w:t xml:space="preserve">in so poleg zahtev </w:t>
      </w:r>
      <w:r w:rsidR="00FF41C8" w:rsidRPr="003F1C89">
        <w:rPr>
          <w:rFonts w:ascii="Arial" w:hAnsi="Arial" w:cs="Arial"/>
          <w:color w:val="000000" w:themeColor="text1"/>
          <w:sz w:val="20"/>
          <w:lang w:val="sl-SI"/>
        </w:rPr>
        <w:t>iz 1., 2., 3., 4., 5., 6., 7. in 8. točke prvega odstavka tega člena izpolnjene tudi naslednje zahteve:</w:t>
      </w:r>
    </w:p>
    <w:p w:rsidR="00A453C9" w:rsidRPr="003F1C89" w:rsidRDefault="00D01201" w:rsidP="00B12DEA">
      <w:pPr>
        <w:spacing w:line="240" w:lineRule="auto"/>
        <w:jc w:val="both"/>
        <w:rPr>
          <w:rFonts w:cs="Arial"/>
          <w:szCs w:val="20"/>
        </w:rPr>
      </w:pPr>
      <w:r w:rsidRPr="003F1C89">
        <w:rPr>
          <w:rFonts w:cs="Arial"/>
          <w:color w:val="000000" w:themeColor="text1"/>
          <w:szCs w:val="20"/>
        </w:rPr>
        <w:t xml:space="preserve">‒ </w:t>
      </w:r>
      <w:r w:rsidR="00A453C9" w:rsidRPr="003F1C89">
        <w:rPr>
          <w:rFonts w:cs="Arial"/>
          <w:szCs w:val="20"/>
        </w:rPr>
        <w:t>gre za gradnjo</w:t>
      </w:r>
      <w:r w:rsidR="00E83B1B" w:rsidRPr="003F1C89">
        <w:rPr>
          <w:rFonts w:cs="Arial"/>
          <w:szCs w:val="20"/>
        </w:rPr>
        <w:t xml:space="preserve"> nestanovanjskih stavb</w:t>
      </w:r>
      <w:r w:rsidR="007378F7" w:rsidRPr="003F1C89">
        <w:rPr>
          <w:rFonts w:cs="Arial"/>
          <w:szCs w:val="20"/>
        </w:rPr>
        <w:t xml:space="preserve">, ki se glede </w:t>
      </w:r>
      <w:r w:rsidR="007378F7" w:rsidRPr="003F1C89">
        <w:rPr>
          <w:rFonts w:cs="Arial"/>
          <w:color w:val="000000"/>
          <w:szCs w:val="20"/>
        </w:rPr>
        <w:t>na klasifikacijo vrst objektov CC–SI iz predpisa, ki ureja razvrščanje objektov, razvrščajo med:</w:t>
      </w:r>
    </w:p>
    <w:p w:rsidR="00FF41C8" w:rsidRPr="003F1C89" w:rsidRDefault="006C61CE" w:rsidP="00FF41C8">
      <w:pPr>
        <w:pStyle w:val="Odstavek"/>
        <w:spacing w:before="0"/>
        <w:ind w:left="284" w:firstLine="0"/>
        <w:rPr>
          <w:rFonts w:cs="Arial"/>
          <w:color w:val="000000" w:themeColor="text1"/>
          <w:sz w:val="20"/>
          <w:szCs w:val="20"/>
          <w:lang w:val="sl-SI"/>
        </w:rPr>
      </w:pPr>
      <w:r w:rsidRPr="003F1C89">
        <w:rPr>
          <w:rFonts w:cs="Arial"/>
          <w:sz w:val="20"/>
          <w:szCs w:val="20"/>
          <w:lang w:val="sl-SI"/>
        </w:rPr>
        <w:t xml:space="preserve">a) </w:t>
      </w:r>
      <w:r w:rsidRPr="003F1C89">
        <w:rPr>
          <w:rFonts w:cs="Arial"/>
          <w:sz w:val="20"/>
          <w:szCs w:val="20"/>
        </w:rPr>
        <w:t>poslovn</w:t>
      </w:r>
      <w:r w:rsidRPr="003F1C89">
        <w:rPr>
          <w:rFonts w:cs="Arial"/>
          <w:sz w:val="20"/>
          <w:szCs w:val="20"/>
          <w:lang w:val="sl-SI"/>
        </w:rPr>
        <w:t>e</w:t>
      </w:r>
      <w:r w:rsidR="00A453C9" w:rsidRPr="003F1C89">
        <w:rPr>
          <w:rFonts w:cs="Arial"/>
          <w:sz w:val="20"/>
          <w:szCs w:val="20"/>
        </w:rPr>
        <w:t xml:space="preserve"> in upravn</w:t>
      </w:r>
      <w:r w:rsidRPr="003F1C89">
        <w:rPr>
          <w:rFonts w:cs="Arial"/>
          <w:sz w:val="20"/>
          <w:szCs w:val="20"/>
          <w:lang w:val="sl-SI"/>
        </w:rPr>
        <w:t>e</w:t>
      </w:r>
      <w:r w:rsidR="00A453C9" w:rsidRPr="003F1C89">
        <w:rPr>
          <w:rFonts w:cs="Arial"/>
          <w:sz w:val="20"/>
          <w:szCs w:val="20"/>
        </w:rPr>
        <w:t xml:space="preserve"> stavb</w:t>
      </w:r>
      <w:r w:rsidRPr="003F1C89">
        <w:rPr>
          <w:rFonts w:cs="Arial"/>
          <w:sz w:val="20"/>
          <w:szCs w:val="20"/>
          <w:lang w:val="sl-SI"/>
        </w:rPr>
        <w:t>e</w:t>
      </w:r>
      <w:r w:rsidR="00A453C9" w:rsidRPr="003F1C89">
        <w:rPr>
          <w:rFonts w:cs="Arial"/>
          <w:sz w:val="20"/>
          <w:szCs w:val="20"/>
        </w:rPr>
        <w:t xml:space="preserve">, </w:t>
      </w:r>
    </w:p>
    <w:p w:rsidR="007378F7" w:rsidRPr="003F1C89" w:rsidRDefault="006C61CE" w:rsidP="00D01201">
      <w:pPr>
        <w:pStyle w:val="Odstavek"/>
        <w:spacing w:before="0"/>
        <w:ind w:left="284" w:firstLine="0"/>
        <w:rPr>
          <w:rFonts w:cs="Arial"/>
          <w:color w:val="000000"/>
          <w:sz w:val="20"/>
          <w:szCs w:val="20"/>
          <w:lang w:val="sl-SI"/>
        </w:rPr>
      </w:pPr>
      <w:r w:rsidRPr="003F1C89">
        <w:rPr>
          <w:rFonts w:cs="Arial"/>
          <w:sz w:val="20"/>
          <w:szCs w:val="20"/>
          <w:lang w:val="sl-SI"/>
        </w:rPr>
        <w:t xml:space="preserve">b) </w:t>
      </w:r>
      <w:r w:rsidR="00A453C9" w:rsidRPr="003F1C89">
        <w:rPr>
          <w:rFonts w:cs="Arial"/>
          <w:color w:val="000000" w:themeColor="text1"/>
          <w:sz w:val="20"/>
          <w:szCs w:val="20"/>
          <w:lang w:val="sl-SI"/>
        </w:rPr>
        <w:t>trgovsk</w:t>
      </w:r>
      <w:r w:rsidRPr="003F1C89">
        <w:rPr>
          <w:rFonts w:cs="Arial"/>
          <w:color w:val="000000" w:themeColor="text1"/>
          <w:sz w:val="20"/>
          <w:szCs w:val="20"/>
          <w:lang w:val="sl-SI"/>
        </w:rPr>
        <w:t>e</w:t>
      </w:r>
      <w:r w:rsidR="00A453C9" w:rsidRPr="003F1C89">
        <w:rPr>
          <w:rFonts w:cs="Arial"/>
          <w:color w:val="000000" w:themeColor="text1"/>
          <w:sz w:val="20"/>
          <w:szCs w:val="20"/>
          <w:lang w:val="sl-SI"/>
        </w:rPr>
        <w:t xml:space="preserve"> stavb</w:t>
      </w:r>
      <w:r w:rsidRPr="003F1C89">
        <w:rPr>
          <w:rFonts w:cs="Arial"/>
          <w:color w:val="000000" w:themeColor="text1"/>
          <w:sz w:val="20"/>
          <w:szCs w:val="20"/>
          <w:lang w:val="sl-SI"/>
        </w:rPr>
        <w:t>e</w:t>
      </w:r>
      <w:r w:rsidR="008D3C4E" w:rsidRPr="003F1C89">
        <w:rPr>
          <w:rFonts w:cs="Arial"/>
          <w:color w:val="000000" w:themeColor="text1"/>
          <w:sz w:val="20"/>
          <w:szCs w:val="20"/>
          <w:lang w:val="sl-SI"/>
        </w:rPr>
        <w:t>,</w:t>
      </w:r>
      <w:r w:rsidR="00FF41C8" w:rsidRPr="003F1C89">
        <w:rPr>
          <w:rFonts w:cs="Arial"/>
          <w:color w:val="000000"/>
          <w:sz w:val="20"/>
          <w:szCs w:val="20"/>
          <w:lang w:val="sl-SI"/>
        </w:rPr>
        <w:t xml:space="preserve"> </w:t>
      </w:r>
    </w:p>
    <w:p w:rsidR="00A453C9" w:rsidRPr="003F1C89" w:rsidRDefault="008D3C4E" w:rsidP="00D01201">
      <w:pPr>
        <w:pStyle w:val="Odstavek"/>
        <w:spacing w:before="0"/>
        <w:ind w:left="284" w:firstLine="0"/>
        <w:rPr>
          <w:rFonts w:cs="Arial"/>
          <w:sz w:val="20"/>
          <w:szCs w:val="20"/>
        </w:rPr>
      </w:pPr>
      <w:r w:rsidRPr="003F1C89">
        <w:rPr>
          <w:rFonts w:cs="Arial"/>
          <w:sz w:val="20"/>
          <w:szCs w:val="20"/>
          <w:lang w:val="sl-SI"/>
        </w:rPr>
        <w:t>c)</w:t>
      </w:r>
      <w:r w:rsidR="00A44584" w:rsidRPr="003F1C89">
        <w:rPr>
          <w:rFonts w:cs="Arial"/>
          <w:sz w:val="20"/>
          <w:szCs w:val="20"/>
          <w:lang w:val="sl-SI"/>
        </w:rPr>
        <w:t xml:space="preserve"> </w:t>
      </w:r>
      <w:r w:rsidR="00A453C9" w:rsidRPr="003F1C89">
        <w:rPr>
          <w:rFonts w:cs="Arial"/>
          <w:color w:val="000000" w:themeColor="text1"/>
          <w:sz w:val="20"/>
          <w:szCs w:val="20"/>
          <w:lang w:val="sl-SI"/>
        </w:rPr>
        <w:t>stavb</w:t>
      </w:r>
      <w:r w:rsidR="006C61CE" w:rsidRPr="003F1C89">
        <w:rPr>
          <w:rFonts w:cs="Arial"/>
          <w:color w:val="000000" w:themeColor="text1"/>
          <w:sz w:val="20"/>
          <w:szCs w:val="20"/>
          <w:lang w:val="sl-SI"/>
        </w:rPr>
        <w:t>e</w:t>
      </w:r>
      <w:r w:rsidR="00A453C9" w:rsidRPr="003F1C89">
        <w:rPr>
          <w:rFonts w:cs="Arial"/>
          <w:color w:val="000000" w:themeColor="text1"/>
          <w:sz w:val="20"/>
          <w:szCs w:val="20"/>
          <w:lang w:val="sl-SI"/>
        </w:rPr>
        <w:t xml:space="preserve"> za storitvene dejavnosti</w:t>
      </w:r>
      <w:r w:rsidR="00CB7487" w:rsidRPr="003F1C89">
        <w:rPr>
          <w:rFonts w:cs="Arial"/>
          <w:color w:val="000000" w:themeColor="text1"/>
          <w:sz w:val="20"/>
          <w:szCs w:val="20"/>
          <w:lang w:val="sl-SI"/>
        </w:rPr>
        <w:t>,</w:t>
      </w:r>
      <w:r w:rsidR="00A453C9" w:rsidRPr="003F1C89">
        <w:rPr>
          <w:rFonts w:cs="Arial"/>
          <w:color w:val="000000" w:themeColor="text1"/>
          <w:sz w:val="20"/>
          <w:szCs w:val="20"/>
          <w:lang w:val="sl-SI"/>
        </w:rPr>
        <w:t xml:space="preserve"> razen kemičn</w:t>
      </w:r>
      <w:r w:rsidR="006C61CE" w:rsidRPr="003F1C89">
        <w:rPr>
          <w:rFonts w:cs="Arial"/>
          <w:color w:val="000000" w:themeColor="text1"/>
          <w:sz w:val="20"/>
          <w:szCs w:val="20"/>
          <w:lang w:val="sl-SI"/>
        </w:rPr>
        <w:t>e</w:t>
      </w:r>
      <w:r w:rsidR="00A453C9" w:rsidRPr="003F1C89">
        <w:rPr>
          <w:rFonts w:cs="Arial"/>
          <w:color w:val="000000" w:themeColor="text1"/>
          <w:sz w:val="20"/>
          <w:szCs w:val="20"/>
          <w:lang w:val="sl-SI"/>
        </w:rPr>
        <w:t xml:space="preserve"> čistilnic</w:t>
      </w:r>
      <w:r w:rsidR="006C61CE" w:rsidRPr="003F1C89">
        <w:rPr>
          <w:rFonts w:cs="Arial"/>
          <w:color w:val="000000" w:themeColor="text1"/>
          <w:sz w:val="20"/>
          <w:szCs w:val="20"/>
          <w:lang w:val="sl-SI"/>
        </w:rPr>
        <w:t>e</w:t>
      </w:r>
      <w:r w:rsidR="00A453C9" w:rsidRPr="003F1C89">
        <w:rPr>
          <w:rFonts w:cs="Arial"/>
          <w:color w:val="000000" w:themeColor="text1"/>
          <w:sz w:val="20"/>
          <w:szCs w:val="20"/>
          <w:lang w:val="sl-SI"/>
        </w:rPr>
        <w:t>, pralnic</w:t>
      </w:r>
      <w:r w:rsidR="006C61CE" w:rsidRPr="003F1C89">
        <w:rPr>
          <w:rFonts w:cs="Arial"/>
          <w:color w:val="000000" w:themeColor="text1"/>
          <w:sz w:val="20"/>
          <w:szCs w:val="20"/>
          <w:lang w:val="sl-SI"/>
        </w:rPr>
        <w:t>e</w:t>
      </w:r>
      <w:r w:rsidR="00A453C9" w:rsidRPr="003F1C89">
        <w:rPr>
          <w:rFonts w:cs="Arial"/>
          <w:color w:val="000000" w:themeColor="text1"/>
          <w:sz w:val="20"/>
          <w:szCs w:val="20"/>
          <w:lang w:val="sl-SI"/>
        </w:rPr>
        <w:t>, avtopralnic</w:t>
      </w:r>
      <w:r w:rsidR="006C61CE" w:rsidRPr="003F1C89">
        <w:rPr>
          <w:rFonts w:cs="Arial"/>
          <w:color w:val="000000" w:themeColor="text1"/>
          <w:sz w:val="20"/>
          <w:szCs w:val="20"/>
          <w:lang w:val="sl-SI"/>
        </w:rPr>
        <w:t>e</w:t>
      </w:r>
      <w:r w:rsidR="00A453C9" w:rsidRPr="003F1C89">
        <w:rPr>
          <w:rFonts w:cs="Arial"/>
          <w:color w:val="000000" w:themeColor="text1"/>
          <w:sz w:val="20"/>
          <w:szCs w:val="20"/>
          <w:lang w:val="sl-SI"/>
        </w:rPr>
        <w:t xml:space="preserve"> in avtomehaničn</w:t>
      </w:r>
      <w:r w:rsidR="006C61CE" w:rsidRPr="003F1C89">
        <w:rPr>
          <w:rFonts w:cs="Arial"/>
          <w:color w:val="000000" w:themeColor="text1"/>
          <w:sz w:val="20"/>
          <w:szCs w:val="20"/>
          <w:lang w:val="sl-SI"/>
        </w:rPr>
        <w:t>e</w:t>
      </w:r>
      <w:r w:rsidR="00A453C9" w:rsidRPr="003F1C89">
        <w:rPr>
          <w:rFonts w:cs="Arial"/>
          <w:color w:val="000000" w:themeColor="text1"/>
          <w:sz w:val="20"/>
          <w:szCs w:val="20"/>
          <w:lang w:val="sl-SI"/>
        </w:rPr>
        <w:t xml:space="preserve"> delavnic</w:t>
      </w:r>
      <w:r w:rsidR="006C61CE" w:rsidRPr="003F1C89">
        <w:rPr>
          <w:rFonts w:cs="Arial"/>
          <w:color w:val="000000" w:themeColor="text1"/>
          <w:sz w:val="20"/>
          <w:szCs w:val="20"/>
          <w:lang w:val="sl-SI"/>
        </w:rPr>
        <w:t>e</w:t>
      </w:r>
      <w:r w:rsidR="00D01201" w:rsidRPr="003F1C89">
        <w:rPr>
          <w:rFonts w:cs="Arial"/>
          <w:color w:val="000000" w:themeColor="text1"/>
          <w:sz w:val="20"/>
          <w:szCs w:val="20"/>
          <w:lang w:val="sl-SI"/>
        </w:rPr>
        <w:t>,</w:t>
      </w:r>
      <w:r w:rsidR="008C2EFC" w:rsidRPr="003F1C89">
        <w:rPr>
          <w:rFonts w:cs="Arial"/>
          <w:color w:val="000000" w:themeColor="text1"/>
          <w:sz w:val="20"/>
          <w:szCs w:val="20"/>
          <w:lang w:val="sl-SI"/>
        </w:rPr>
        <w:t xml:space="preserve"> in</w:t>
      </w:r>
    </w:p>
    <w:p w:rsidR="00FF41C8" w:rsidRPr="003F1C89" w:rsidRDefault="007378F7" w:rsidP="00FF41C8">
      <w:pPr>
        <w:pStyle w:val="xl27"/>
        <w:spacing w:before="0" w:after="0"/>
        <w:ind w:left="284"/>
        <w:jc w:val="both"/>
        <w:rPr>
          <w:rFonts w:ascii="Arial" w:hAnsi="Arial" w:cs="Arial"/>
          <w:color w:val="000000" w:themeColor="text1"/>
          <w:sz w:val="20"/>
          <w:lang w:val="sl-SI"/>
        </w:rPr>
      </w:pPr>
      <w:r w:rsidRPr="003F1C89">
        <w:rPr>
          <w:rFonts w:ascii="Arial" w:hAnsi="Arial" w:cs="Arial"/>
          <w:color w:val="000000" w:themeColor="text1"/>
          <w:sz w:val="20"/>
          <w:lang w:val="sl-SI"/>
        </w:rPr>
        <w:t>č</w:t>
      </w:r>
      <w:r w:rsidR="00FF41C8" w:rsidRPr="003F1C89">
        <w:rPr>
          <w:rFonts w:ascii="Arial" w:hAnsi="Arial" w:cs="Arial"/>
          <w:color w:val="000000" w:themeColor="text1"/>
          <w:sz w:val="20"/>
          <w:lang w:val="sl-SI"/>
        </w:rPr>
        <w:t xml:space="preserve">) stavbe za izobraževanje, če gre za stavbo za predšolsko vzgojo ali osnovnošolsko izobraževanje, jasli, vrtec ali osnovno šolo, </w:t>
      </w:r>
    </w:p>
    <w:p w:rsidR="00A44584" w:rsidRPr="003F1C89" w:rsidRDefault="00A44584" w:rsidP="00A44584">
      <w:pPr>
        <w:pStyle w:val="xl27"/>
        <w:spacing w:before="0" w:after="0"/>
        <w:jc w:val="both"/>
        <w:rPr>
          <w:rFonts w:ascii="Arial" w:hAnsi="Arial" w:cs="Arial"/>
          <w:color w:val="000000"/>
          <w:sz w:val="20"/>
          <w:lang w:val="sl-SI"/>
        </w:rPr>
      </w:pPr>
      <w:r w:rsidRPr="003F1C89">
        <w:rPr>
          <w:rFonts w:ascii="Arial" w:hAnsi="Arial" w:cs="Arial"/>
          <w:color w:val="000000" w:themeColor="text1"/>
          <w:sz w:val="20"/>
          <w:lang w:val="sl-SI"/>
        </w:rPr>
        <w:t>‒ so vse prometne površine zunaj vozišča in vsa parkirišča vodotesna, in</w:t>
      </w:r>
      <w:r w:rsidRPr="003F1C89">
        <w:rPr>
          <w:rFonts w:ascii="Arial" w:hAnsi="Arial" w:cs="Arial"/>
          <w:color w:val="000000"/>
          <w:sz w:val="20"/>
          <w:lang w:val="sl-SI"/>
        </w:rPr>
        <w:t xml:space="preserve"> </w:t>
      </w:r>
    </w:p>
    <w:p w:rsidR="00A44584" w:rsidRPr="003F1C89" w:rsidRDefault="00A44584" w:rsidP="00A44584">
      <w:pPr>
        <w:pStyle w:val="xl27"/>
        <w:spacing w:before="0" w:after="0"/>
        <w:jc w:val="both"/>
        <w:rPr>
          <w:rFonts w:ascii="Arial" w:hAnsi="Arial" w:cs="Arial"/>
          <w:color w:val="000000"/>
          <w:sz w:val="20"/>
          <w:lang w:val="sl-SI"/>
        </w:rPr>
      </w:pPr>
      <w:r w:rsidRPr="003F1C89">
        <w:rPr>
          <w:rFonts w:ascii="Arial" w:hAnsi="Arial" w:cs="Arial"/>
          <w:color w:val="000000" w:themeColor="text1"/>
          <w:sz w:val="20"/>
          <w:lang w:val="sl-SI"/>
        </w:rPr>
        <w:t xml:space="preserve">‒ </w:t>
      </w:r>
      <w:r w:rsidRPr="003F1C89">
        <w:rPr>
          <w:rFonts w:ascii="Arial" w:hAnsi="Arial" w:cs="Arial"/>
          <w:sz w:val="20"/>
          <w:lang w:val="sl-SI"/>
        </w:rPr>
        <w:t xml:space="preserve">vsa padavinska odpadna voda iz površin iz prejšnje alineje mora biti zajeta in obdelana v </w:t>
      </w:r>
      <w:r w:rsidRPr="003F1C89">
        <w:rPr>
          <w:rFonts w:ascii="Arial" w:hAnsi="Arial" w:cs="Arial"/>
          <w:sz w:val="20"/>
          <w:lang w:val="x-none"/>
        </w:rPr>
        <w:t>usedalniku in lovilniku olj ali čistilni napravi padavinske odpadne vode</w:t>
      </w:r>
      <w:r w:rsidRPr="003F1C89">
        <w:rPr>
          <w:rFonts w:ascii="Arial" w:hAnsi="Arial" w:cs="Arial"/>
          <w:sz w:val="20"/>
          <w:lang w:val="sl-SI"/>
        </w:rPr>
        <w:t>,</w:t>
      </w:r>
      <w:r w:rsidRPr="003F1C89">
        <w:rPr>
          <w:rFonts w:ascii="Arial" w:hAnsi="Arial" w:cs="Arial"/>
          <w:sz w:val="20"/>
          <w:lang w:val="x-none"/>
        </w:rPr>
        <w:t xml:space="preserve"> če </w:t>
      </w:r>
      <w:r w:rsidRPr="003F1C89">
        <w:rPr>
          <w:rFonts w:ascii="Arial" w:hAnsi="Arial" w:cs="Arial"/>
          <w:sz w:val="20"/>
          <w:lang w:val="sl-SI"/>
        </w:rPr>
        <w:t xml:space="preserve">se </w:t>
      </w:r>
      <w:r w:rsidRPr="003F1C89">
        <w:rPr>
          <w:rFonts w:ascii="Arial" w:hAnsi="Arial" w:cs="Arial"/>
          <w:sz w:val="20"/>
          <w:lang w:val="x-none"/>
        </w:rPr>
        <w:t xml:space="preserve">padavinsko odpadno vodo odvaja neposredno ali posredno v vode </w:t>
      </w:r>
      <w:r w:rsidRPr="003F1C89">
        <w:rPr>
          <w:rFonts w:ascii="Arial" w:hAnsi="Arial" w:cs="Arial"/>
          <w:sz w:val="20"/>
          <w:lang w:val="sl-SI"/>
        </w:rPr>
        <w:t xml:space="preserve">v skladu s predpisi, ki urejajo </w:t>
      </w:r>
      <w:r w:rsidRPr="003F1C89">
        <w:rPr>
          <w:rFonts w:ascii="Arial" w:hAnsi="Arial" w:cs="Arial"/>
          <w:bCs/>
          <w:sz w:val="20"/>
          <w:lang w:val="sl-SI"/>
        </w:rPr>
        <w:t xml:space="preserve">emisijo snovi in toplote pri odvajanju odpadnih voda v vode in javno kanalizacijo, pri čemer je treba upoštevati tudi </w:t>
      </w:r>
      <w:r w:rsidRPr="003F1C89">
        <w:rPr>
          <w:rFonts w:ascii="Arial" w:hAnsi="Arial" w:cs="Arial"/>
          <w:sz w:val="20"/>
          <w:lang w:val="sl-SI"/>
        </w:rPr>
        <w:t xml:space="preserve"> zahteve iz 15. člena te uredbe, ali zajeta in odvedena v javno kanalizacijo v skladu s predpisi, ki urejajo e</w:t>
      </w:r>
      <w:r w:rsidR="007E6534" w:rsidRPr="003F1C89">
        <w:rPr>
          <w:rFonts w:ascii="Arial" w:hAnsi="Arial" w:cs="Arial"/>
          <w:sz w:val="20"/>
          <w:lang w:val="sl-SI"/>
        </w:rPr>
        <w:t>misijo snovi in top</w:t>
      </w:r>
      <w:r w:rsidRPr="003F1C89">
        <w:rPr>
          <w:rFonts w:ascii="Arial" w:hAnsi="Arial" w:cs="Arial"/>
          <w:sz w:val="20"/>
          <w:lang w:val="sl-SI"/>
        </w:rPr>
        <w:t>lote v vode in javno kanalizacijo</w:t>
      </w:r>
      <w:r w:rsidRPr="003F1C89">
        <w:rPr>
          <w:rFonts w:ascii="Arial" w:hAnsi="Arial" w:cs="Arial"/>
          <w:color w:val="000000"/>
          <w:sz w:val="20"/>
          <w:lang w:val="sl-SI"/>
        </w:rPr>
        <w:t>.</w:t>
      </w:r>
    </w:p>
    <w:p w:rsidR="00285A96" w:rsidRPr="003F1C89" w:rsidRDefault="00285A96" w:rsidP="00103C57">
      <w:pPr>
        <w:pStyle w:val="xl27"/>
        <w:spacing w:before="0" w:after="0"/>
        <w:jc w:val="both"/>
        <w:rPr>
          <w:rFonts w:ascii="Arial" w:hAnsi="Arial" w:cs="Arial"/>
          <w:color w:val="000000" w:themeColor="text1"/>
          <w:sz w:val="20"/>
          <w:lang w:val="sl-SI"/>
        </w:rPr>
      </w:pPr>
    </w:p>
    <w:p w:rsidR="000A2D8D" w:rsidRPr="003F1C89" w:rsidRDefault="00A25029" w:rsidP="000A2D8D">
      <w:pPr>
        <w:spacing w:line="240" w:lineRule="auto"/>
        <w:jc w:val="both"/>
        <w:rPr>
          <w:rFonts w:cs="Arial"/>
          <w:color w:val="000000" w:themeColor="text1"/>
          <w:szCs w:val="20"/>
        </w:rPr>
      </w:pPr>
      <w:r w:rsidRPr="003F1C89">
        <w:rPr>
          <w:rFonts w:cs="Arial"/>
          <w:color w:val="000000" w:themeColor="text1"/>
          <w:szCs w:val="20"/>
        </w:rPr>
        <w:t>(</w:t>
      </w:r>
      <w:r w:rsidR="000B1963" w:rsidRPr="003F1C89">
        <w:rPr>
          <w:rFonts w:cs="Arial"/>
          <w:color w:val="000000" w:themeColor="text1"/>
          <w:szCs w:val="20"/>
        </w:rPr>
        <w:t>7</w:t>
      </w:r>
      <w:r w:rsidRPr="003F1C89">
        <w:rPr>
          <w:rFonts w:cs="Arial"/>
          <w:color w:val="000000" w:themeColor="text1"/>
          <w:szCs w:val="20"/>
        </w:rPr>
        <w:t xml:space="preserve">) Ne glede </w:t>
      </w:r>
      <w:r w:rsidR="002549C5" w:rsidRPr="003F1C89">
        <w:rPr>
          <w:rFonts w:cs="Arial"/>
          <w:color w:val="000000" w:themeColor="text1"/>
        </w:rPr>
        <w:t>na prvi odstavek 8</w:t>
      </w:r>
      <w:r w:rsidRPr="003F1C89">
        <w:rPr>
          <w:rFonts w:cs="Arial"/>
          <w:color w:val="000000" w:themeColor="text1"/>
        </w:rPr>
        <w:t xml:space="preserve">. člena te uredbe </w:t>
      </w:r>
      <w:r w:rsidRPr="003F1C89">
        <w:rPr>
          <w:rFonts w:cs="Arial"/>
          <w:color w:val="000000" w:themeColor="text1"/>
          <w:szCs w:val="20"/>
        </w:rPr>
        <w:t xml:space="preserve">je </w:t>
      </w:r>
      <w:r w:rsidRPr="003F1C89">
        <w:rPr>
          <w:rFonts w:cs="Arial"/>
          <w:color w:val="000000"/>
          <w:szCs w:val="20"/>
        </w:rPr>
        <w:t>na</w:t>
      </w:r>
      <w:r w:rsidRPr="003F1C89">
        <w:rPr>
          <w:rFonts w:cs="Arial"/>
          <w:szCs w:val="20"/>
        </w:rPr>
        <w:t xml:space="preserve"> najožjem vodovarstvenem območju </w:t>
      </w:r>
      <w:r w:rsidR="002549C5" w:rsidRPr="003F1C89">
        <w:rPr>
          <w:rFonts w:cs="Arial"/>
          <w:color w:val="000000" w:themeColor="text1"/>
        </w:rPr>
        <w:t xml:space="preserve">za zajetja Malni I in Malni II ter Rakov Škocjan RŠ-3/94 </w:t>
      </w:r>
      <w:r w:rsidRPr="003F1C89">
        <w:rPr>
          <w:rFonts w:cs="Arial"/>
          <w:szCs w:val="20"/>
        </w:rPr>
        <w:t xml:space="preserve">v naselju Cerknica na parcelah št. </w:t>
      </w:r>
      <w:r w:rsidRPr="003F1C89">
        <w:rPr>
          <w:rFonts w:cs="Arial"/>
          <w:color w:val="000000"/>
          <w:szCs w:val="20"/>
        </w:rPr>
        <w:t xml:space="preserve">770/5, 773/5, 2731/3, 773/1, 779, 787/1, 884, 878,  779, 804, 774/1, 784, 790, 2746/4, 873, 876, 877, 880, 881, 882, 883, *692, *692, *692, 2776/4, 772/3, 773/4,  794, 771/5, *691, 771/10, </w:t>
      </w:r>
      <w:r w:rsidR="0021667F" w:rsidRPr="003F1C89">
        <w:rPr>
          <w:rFonts w:cs="Arial"/>
          <w:color w:val="000000"/>
          <w:szCs w:val="20"/>
        </w:rPr>
        <w:t xml:space="preserve"> </w:t>
      </w:r>
      <w:r w:rsidRPr="003F1C89">
        <w:rPr>
          <w:rFonts w:cs="Arial"/>
          <w:color w:val="000000"/>
          <w:szCs w:val="20"/>
        </w:rPr>
        <w:t xml:space="preserve">771/11,  772/1, 770/4, 885/1, 2892/2, 2731/2, 774/4, 775/1, 2864/2, *507/2, *246/1, 2864/1, *507/1, 55,  58/1, 58/2, 879, 2746/2, 56/2, 2732/3, 885/2, 886, 777, 782/1, 42/3, 42/4,  42/5,  42/6, 43,  *720,  42/1, 42/2, 42/3, 58/2, 58/3, 2892/3, 2746/3, vse k.o. Cerknica </w:t>
      </w:r>
      <w:r w:rsidR="00DA5C6B" w:rsidRPr="003F1C89">
        <w:rPr>
          <w:rFonts w:cs="Arial"/>
          <w:szCs w:val="20"/>
        </w:rPr>
        <w:t>dovoljena</w:t>
      </w:r>
      <w:r w:rsidR="004C0C27" w:rsidRPr="003F1C89">
        <w:rPr>
          <w:rFonts w:cs="Arial"/>
          <w:szCs w:val="20"/>
        </w:rPr>
        <w:t xml:space="preserve"> gradnja nestanovanjskih stavb </w:t>
      </w:r>
      <w:r w:rsidR="00DA5C6B" w:rsidRPr="003F1C89">
        <w:rPr>
          <w:rFonts w:cs="Arial"/>
          <w:szCs w:val="20"/>
        </w:rPr>
        <w:t xml:space="preserve">in se izda vodno soglasje, če </w:t>
      </w:r>
      <w:r w:rsidR="00DA5C6B" w:rsidRPr="003F1C89">
        <w:rPr>
          <w:rFonts w:cs="Arial"/>
          <w:color w:val="000000" w:themeColor="text1"/>
          <w:szCs w:val="20"/>
        </w:rPr>
        <w:t xml:space="preserve">se v postopku odločanja o izdaji vodnega soglasja ugotovi, da so zagotovljeni zaščitni ukrepi, s katerimi se preprečijo negativni vplivi na vodni režim in stanje površinskih ter podzemnih voda, zlasti pa na kakovost in količino podzemne vode, </w:t>
      </w:r>
      <w:r w:rsidR="000A2D8D" w:rsidRPr="003F1C89">
        <w:rPr>
          <w:rFonts w:cs="Arial"/>
          <w:color w:val="000000" w:themeColor="text1"/>
          <w:szCs w:val="20"/>
        </w:rPr>
        <w:t>in so poleg zahtev iz 1., 2., 3., 4., 5., 6., 7. in 8. točke prvega odstavka tega člena izpolnjene tudi naslednje zahteve:</w:t>
      </w:r>
    </w:p>
    <w:p w:rsidR="00872F3D" w:rsidRPr="003F1C89" w:rsidRDefault="00DA5C6B" w:rsidP="00872F3D">
      <w:pPr>
        <w:spacing w:line="240" w:lineRule="auto"/>
        <w:jc w:val="both"/>
        <w:rPr>
          <w:rFonts w:cs="Arial"/>
          <w:szCs w:val="20"/>
        </w:rPr>
      </w:pPr>
      <w:r w:rsidRPr="003F1C89">
        <w:rPr>
          <w:rFonts w:cs="Arial"/>
          <w:color w:val="000000" w:themeColor="text1"/>
          <w:szCs w:val="20"/>
        </w:rPr>
        <w:t xml:space="preserve">‒ na navedenih parcelah </w:t>
      </w:r>
      <w:r w:rsidRPr="003F1C89">
        <w:rPr>
          <w:rFonts w:cs="Arial"/>
          <w:szCs w:val="20"/>
        </w:rPr>
        <w:t>gre za gradnjo</w:t>
      </w:r>
      <w:r w:rsidR="00872F3D" w:rsidRPr="003F1C89">
        <w:rPr>
          <w:rFonts w:cs="Arial"/>
          <w:szCs w:val="20"/>
        </w:rPr>
        <w:t xml:space="preserve"> nestanovanjskih stavb, ki se glede </w:t>
      </w:r>
      <w:r w:rsidR="00872F3D" w:rsidRPr="003F1C89">
        <w:rPr>
          <w:rFonts w:cs="Arial"/>
          <w:color w:val="000000"/>
          <w:szCs w:val="20"/>
        </w:rPr>
        <w:t>na klasifikacijo vrst objektov CC–SI iz predpisa, ki ureja razvrščanje objektov, razvrščajo med:</w:t>
      </w:r>
    </w:p>
    <w:p w:rsidR="00872F3D" w:rsidRPr="003F1C89" w:rsidRDefault="009673A8" w:rsidP="000A2D8D">
      <w:pPr>
        <w:pStyle w:val="Odstavek"/>
        <w:spacing w:before="0"/>
        <w:ind w:left="284" w:firstLine="0"/>
        <w:rPr>
          <w:rFonts w:cs="Arial"/>
          <w:color w:val="000000"/>
          <w:sz w:val="20"/>
          <w:szCs w:val="20"/>
          <w:lang w:val="sl-SI"/>
        </w:rPr>
      </w:pPr>
      <w:r w:rsidRPr="003F1C89">
        <w:rPr>
          <w:rFonts w:cs="Arial"/>
          <w:sz w:val="20"/>
          <w:szCs w:val="20"/>
        </w:rPr>
        <w:t>a)</w:t>
      </w:r>
      <w:r w:rsidR="00A25029" w:rsidRPr="003F1C89">
        <w:rPr>
          <w:rFonts w:cs="Arial"/>
          <w:sz w:val="20"/>
          <w:szCs w:val="20"/>
        </w:rPr>
        <w:t xml:space="preserve"> </w:t>
      </w:r>
      <w:r w:rsidR="00872F3D" w:rsidRPr="003F1C89">
        <w:rPr>
          <w:rFonts w:cs="Arial"/>
          <w:sz w:val="20"/>
          <w:szCs w:val="20"/>
        </w:rPr>
        <w:t>stavb</w:t>
      </w:r>
      <w:r w:rsidR="00872F3D" w:rsidRPr="003F1C89">
        <w:rPr>
          <w:rFonts w:cs="Arial"/>
          <w:sz w:val="20"/>
          <w:szCs w:val="20"/>
          <w:lang w:val="sl-SI"/>
        </w:rPr>
        <w:t>o</w:t>
      </w:r>
      <w:r w:rsidR="001F5D26" w:rsidRPr="003F1C89">
        <w:rPr>
          <w:rFonts w:cs="Arial"/>
          <w:sz w:val="20"/>
          <w:szCs w:val="20"/>
        </w:rPr>
        <w:t xml:space="preserve"> </w:t>
      </w:r>
      <w:r w:rsidR="000A2D8D" w:rsidRPr="003F1C89">
        <w:rPr>
          <w:rFonts w:cs="Arial"/>
          <w:sz w:val="20"/>
          <w:szCs w:val="20"/>
          <w:lang w:val="sl-SI"/>
        </w:rPr>
        <w:t xml:space="preserve">na </w:t>
      </w:r>
      <w:r w:rsidR="00DA3D00" w:rsidRPr="003F1C89">
        <w:rPr>
          <w:rFonts w:cs="Arial"/>
          <w:sz w:val="20"/>
          <w:szCs w:val="20"/>
        </w:rPr>
        <w:t>avtobusn</w:t>
      </w:r>
      <w:r w:rsidR="000A2D8D" w:rsidRPr="003F1C89">
        <w:rPr>
          <w:rFonts w:cs="Arial"/>
          <w:sz w:val="20"/>
          <w:szCs w:val="20"/>
          <w:lang w:val="sl-SI"/>
        </w:rPr>
        <w:t>i</w:t>
      </w:r>
      <w:r w:rsidR="000A2D8D" w:rsidRPr="003F1C89">
        <w:rPr>
          <w:rFonts w:cs="Arial"/>
          <w:sz w:val="20"/>
          <w:szCs w:val="20"/>
        </w:rPr>
        <w:t xml:space="preserve"> postaj</w:t>
      </w:r>
      <w:r w:rsidR="000A2D8D" w:rsidRPr="003F1C89">
        <w:rPr>
          <w:rFonts w:cs="Arial"/>
          <w:sz w:val="20"/>
          <w:szCs w:val="20"/>
          <w:lang w:val="sl-SI"/>
        </w:rPr>
        <w:t>i</w:t>
      </w:r>
      <w:r w:rsidR="00A25029" w:rsidRPr="003F1C89">
        <w:rPr>
          <w:rFonts w:cs="Arial"/>
          <w:sz w:val="20"/>
          <w:szCs w:val="20"/>
        </w:rPr>
        <w:t>,</w:t>
      </w:r>
      <w:r w:rsidR="000A2D8D" w:rsidRPr="003F1C89">
        <w:rPr>
          <w:rFonts w:cs="Arial"/>
          <w:color w:val="000000"/>
          <w:sz w:val="20"/>
          <w:szCs w:val="20"/>
          <w:lang w:val="sl-SI"/>
        </w:rPr>
        <w:t xml:space="preserve"> </w:t>
      </w:r>
    </w:p>
    <w:p w:rsidR="008C2EFC" w:rsidRPr="003F1C89" w:rsidRDefault="009673A8" w:rsidP="000A2D8D">
      <w:pPr>
        <w:pStyle w:val="Odstavek"/>
        <w:spacing w:before="0"/>
        <w:ind w:left="284" w:firstLine="0"/>
        <w:rPr>
          <w:rFonts w:cs="Arial"/>
          <w:sz w:val="20"/>
          <w:szCs w:val="20"/>
          <w:lang w:val="sl-SI"/>
        </w:rPr>
      </w:pPr>
      <w:r w:rsidRPr="003F1C89">
        <w:rPr>
          <w:rFonts w:cs="Arial"/>
          <w:sz w:val="20"/>
          <w:szCs w:val="20"/>
        </w:rPr>
        <w:t xml:space="preserve">b) </w:t>
      </w:r>
      <w:r w:rsidR="00872F3D" w:rsidRPr="003F1C89">
        <w:rPr>
          <w:rFonts w:cs="Arial"/>
          <w:sz w:val="20"/>
          <w:szCs w:val="20"/>
        </w:rPr>
        <w:t>samostojn</w:t>
      </w:r>
      <w:r w:rsidR="00872F3D" w:rsidRPr="003F1C89">
        <w:rPr>
          <w:rFonts w:cs="Arial"/>
          <w:sz w:val="20"/>
          <w:szCs w:val="20"/>
          <w:lang w:val="sl-SI"/>
        </w:rPr>
        <w:t>o</w:t>
      </w:r>
      <w:r w:rsidR="00DA3D00" w:rsidRPr="003F1C89">
        <w:rPr>
          <w:rFonts w:cs="Arial"/>
          <w:sz w:val="20"/>
          <w:szCs w:val="20"/>
        </w:rPr>
        <w:t xml:space="preserve"> </w:t>
      </w:r>
      <w:r w:rsidR="00872F3D" w:rsidRPr="003F1C89">
        <w:rPr>
          <w:rFonts w:cs="Arial"/>
          <w:sz w:val="20"/>
          <w:szCs w:val="20"/>
        </w:rPr>
        <w:t>parkirišč</w:t>
      </w:r>
      <w:r w:rsidR="00872F3D" w:rsidRPr="003F1C89">
        <w:rPr>
          <w:rFonts w:cs="Arial"/>
          <w:sz w:val="20"/>
          <w:szCs w:val="20"/>
          <w:lang w:val="sl-SI"/>
        </w:rPr>
        <w:t>e</w:t>
      </w:r>
      <w:r w:rsidR="00A25029" w:rsidRPr="003F1C89">
        <w:rPr>
          <w:rFonts w:cs="Arial"/>
          <w:sz w:val="20"/>
          <w:szCs w:val="20"/>
        </w:rPr>
        <w:t xml:space="preserve">, </w:t>
      </w:r>
    </w:p>
    <w:p w:rsidR="000A2D8D" w:rsidRPr="003F1C89" w:rsidRDefault="00247932" w:rsidP="000A2D8D">
      <w:pPr>
        <w:pStyle w:val="Odstavek"/>
        <w:spacing w:before="0"/>
        <w:ind w:left="284" w:firstLine="0"/>
        <w:rPr>
          <w:rFonts w:cs="Arial"/>
          <w:color w:val="000000" w:themeColor="text1"/>
          <w:sz w:val="20"/>
          <w:szCs w:val="20"/>
          <w:lang w:val="sl-SI"/>
        </w:rPr>
      </w:pPr>
      <w:r w:rsidRPr="003F1C89">
        <w:rPr>
          <w:rFonts w:cs="Arial"/>
          <w:sz w:val="20"/>
          <w:szCs w:val="20"/>
        </w:rPr>
        <w:lastRenderedPageBreak/>
        <w:t>c</w:t>
      </w:r>
      <w:r w:rsidR="009673A8" w:rsidRPr="003F1C89">
        <w:rPr>
          <w:rFonts w:cs="Arial"/>
          <w:sz w:val="20"/>
          <w:szCs w:val="20"/>
        </w:rPr>
        <w:t xml:space="preserve">) </w:t>
      </w:r>
      <w:r w:rsidR="00872F3D" w:rsidRPr="003F1C89">
        <w:rPr>
          <w:rFonts w:cs="Arial"/>
          <w:sz w:val="20"/>
          <w:szCs w:val="20"/>
        </w:rPr>
        <w:t>poslovn</w:t>
      </w:r>
      <w:r w:rsidR="00872F3D" w:rsidRPr="003F1C89">
        <w:rPr>
          <w:rFonts w:cs="Arial"/>
          <w:sz w:val="20"/>
          <w:szCs w:val="20"/>
          <w:lang w:val="sl-SI"/>
        </w:rPr>
        <w:t>e</w:t>
      </w:r>
      <w:r w:rsidR="00872F3D" w:rsidRPr="003F1C89">
        <w:rPr>
          <w:rFonts w:cs="Arial"/>
          <w:sz w:val="20"/>
          <w:szCs w:val="20"/>
        </w:rPr>
        <w:t xml:space="preserve"> stavb</w:t>
      </w:r>
      <w:r w:rsidR="00872F3D" w:rsidRPr="003F1C89">
        <w:rPr>
          <w:rFonts w:cs="Arial"/>
          <w:sz w:val="20"/>
          <w:szCs w:val="20"/>
          <w:lang w:val="sl-SI"/>
        </w:rPr>
        <w:t>e</w:t>
      </w:r>
      <w:r w:rsidR="000A2D8D" w:rsidRPr="003F1C89">
        <w:rPr>
          <w:rFonts w:cs="Arial"/>
          <w:sz w:val="20"/>
          <w:szCs w:val="20"/>
          <w:lang w:val="sl-SI"/>
        </w:rPr>
        <w:t>,</w:t>
      </w:r>
      <w:r w:rsidR="000A2D8D" w:rsidRPr="003F1C89">
        <w:rPr>
          <w:rFonts w:cs="Arial"/>
          <w:color w:val="000000"/>
          <w:sz w:val="20"/>
          <w:szCs w:val="20"/>
          <w:lang w:val="sl-SI"/>
        </w:rPr>
        <w:t xml:space="preserve"> in</w:t>
      </w:r>
    </w:p>
    <w:p w:rsidR="00F51250" w:rsidRPr="003F1C89" w:rsidRDefault="00E83B1B" w:rsidP="000A2D8D">
      <w:pPr>
        <w:pStyle w:val="Odstavek"/>
        <w:spacing w:before="0"/>
        <w:ind w:left="284" w:firstLine="0"/>
        <w:rPr>
          <w:rFonts w:cs="Arial"/>
          <w:sz w:val="20"/>
          <w:szCs w:val="20"/>
        </w:rPr>
      </w:pPr>
      <w:r w:rsidRPr="003F1C89">
        <w:rPr>
          <w:rFonts w:cs="Arial"/>
          <w:sz w:val="20"/>
          <w:szCs w:val="20"/>
          <w:lang w:val="sl-SI"/>
        </w:rPr>
        <w:t>č</w:t>
      </w:r>
      <w:r w:rsidR="000A2D8D" w:rsidRPr="003F1C89">
        <w:rPr>
          <w:rFonts w:cs="Arial"/>
          <w:sz w:val="20"/>
          <w:szCs w:val="20"/>
          <w:lang w:val="sl-SI"/>
        </w:rPr>
        <w:t xml:space="preserve">) </w:t>
      </w:r>
      <w:r w:rsidR="00DA3D00" w:rsidRPr="003F1C89">
        <w:rPr>
          <w:rFonts w:cs="Arial"/>
          <w:sz w:val="20"/>
          <w:szCs w:val="20"/>
        </w:rPr>
        <w:t>stavb</w:t>
      </w:r>
      <w:r w:rsidR="002F2FB4" w:rsidRPr="003F1C89">
        <w:rPr>
          <w:rFonts w:cs="Arial"/>
          <w:sz w:val="20"/>
          <w:szCs w:val="20"/>
        </w:rPr>
        <w:t>e</w:t>
      </w:r>
      <w:r w:rsidR="00DA3D00" w:rsidRPr="003F1C89">
        <w:rPr>
          <w:rFonts w:cs="Arial"/>
          <w:sz w:val="20"/>
          <w:szCs w:val="20"/>
        </w:rPr>
        <w:t xml:space="preserve"> za storitvene</w:t>
      </w:r>
      <w:r w:rsidR="00A25029" w:rsidRPr="003F1C89">
        <w:rPr>
          <w:rFonts w:cs="Arial"/>
          <w:sz w:val="20"/>
          <w:szCs w:val="20"/>
        </w:rPr>
        <w:t xml:space="preserve"> dejavnosti</w:t>
      </w:r>
      <w:r w:rsidR="00DA3D00" w:rsidRPr="003F1C89">
        <w:rPr>
          <w:rFonts w:cs="Arial"/>
          <w:sz w:val="20"/>
          <w:szCs w:val="20"/>
        </w:rPr>
        <w:t>,</w:t>
      </w:r>
      <w:r w:rsidR="00A25029" w:rsidRPr="003F1C89">
        <w:rPr>
          <w:rFonts w:cs="Arial"/>
          <w:sz w:val="20"/>
          <w:szCs w:val="20"/>
        </w:rPr>
        <w:t xml:space="preserve"> </w:t>
      </w:r>
      <w:r w:rsidR="00DA3D00" w:rsidRPr="003F1C89">
        <w:rPr>
          <w:rFonts w:cs="Arial"/>
          <w:color w:val="000000" w:themeColor="text1"/>
          <w:sz w:val="20"/>
          <w:szCs w:val="20"/>
        </w:rPr>
        <w:t>razen kemične čistilnice, pralnice, avtopralnice in avtomehanične delavnice,</w:t>
      </w:r>
    </w:p>
    <w:p w:rsidR="008C2EFC" w:rsidRPr="003F1C89" w:rsidRDefault="008C2EFC" w:rsidP="008C2EFC">
      <w:pPr>
        <w:pStyle w:val="xl27"/>
        <w:spacing w:before="0" w:after="0"/>
        <w:jc w:val="both"/>
        <w:rPr>
          <w:rFonts w:ascii="Arial" w:hAnsi="Arial" w:cs="Arial"/>
          <w:color w:val="000000"/>
          <w:sz w:val="20"/>
          <w:lang w:val="sl-SI"/>
        </w:rPr>
      </w:pPr>
      <w:r w:rsidRPr="003F1C89">
        <w:rPr>
          <w:rFonts w:ascii="Arial" w:hAnsi="Arial" w:cs="Arial"/>
          <w:color w:val="000000" w:themeColor="text1"/>
          <w:sz w:val="20"/>
          <w:lang w:val="sl-SI"/>
        </w:rPr>
        <w:t>‒ so vse prometne površine zunaj vozišča in vsa parkirišča vodotesna, in</w:t>
      </w:r>
      <w:r w:rsidRPr="003F1C89">
        <w:rPr>
          <w:rFonts w:ascii="Arial" w:hAnsi="Arial" w:cs="Arial"/>
          <w:color w:val="000000"/>
          <w:sz w:val="20"/>
          <w:lang w:val="sl-SI"/>
        </w:rPr>
        <w:t xml:space="preserve"> </w:t>
      </w:r>
    </w:p>
    <w:p w:rsidR="008C2EFC" w:rsidRPr="003F1C89" w:rsidRDefault="008C2EFC" w:rsidP="008C2EFC">
      <w:pPr>
        <w:pStyle w:val="xl27"/>
        <w:spacing w:before="0" w:after="0"/>
        <w:jc w:val="both"/>
        <w:rPr>
          <w:rFonts w:ascii="Arial" w:hAnsi="Arial" w:cs="Arial"/>
          <w:color w:val="000000"/>
          <w:sz w:val="20"/>
          <w:lang w:val="sl-SI"/>
        </w:rPr>
      </w:pPr>
      <w:r w:rsidRPr="003F1C89">
        <w:rPr>
          <w:rFonts w:ascii="Arial" w:hAnsi="Arial" w:cs="Arial"/>
          <w:color w:val="000000" w:themeColor="text1"/>
          <w:sz w:val="20"/>
          <w:lang w:val="sl-SI"/>
        </w:rPr>
        <w:t xml:space="preserve">‒ </w:t>
      </w:r>
      <w:r w:rsidRPr="003F1C89">
        <w:rPr>
          <w:rFonts w:ascii="Arial" w:hAnsi="Arial" w:cs="Arial"/>
          <w:sz w:val="20"/>
          <w:lang w:val="sl-SI"/>
        </w:rPr>
        <w:t xml:space="preserve">vsa padavinska odpadna voda iz površin iz prejšnje alineje mora biti zajeta in obdelana v </w:t>
      </w:r>
      <w:r w:rsidRPr="003F1C89">
        <w:rPr>
          <w:rFonts w:ascii="Arial" w:hAnsi="Arial" w:cs="Arial"/>
          <w:sz w:val="20"/>
          <w:lang w:val="x-none"/>
        </w:rPr>
        <w:t>usedalniku in lovilniku olj ali čistilni napravi padavinske odpadne vode</w:t>
      </w:r>
      <w:r w:rsidRPr="003F1C89">
        <w:rPr>
          <w:rFonts w:ascii="Arial" w:hAnsi="Arial" w:cs="Arial"/>
          <w:sz w:val="20"/>
          <w:lang w:val="sl-SI"/>
        </w:rPr>
        <w:t>,</w:t>
      </w:r>
      <w:r w:rsidRPr="003F1C89">
        <w:rPr>
          <w:rFonts w:ascii="Arial" w:hAnsi="Arial" w:cs="Arial"/>
          <w:sz w:val="20"/>
          <w:lang w:val="x-none"/>
        </w:rPr>
        <w:t xml:space="preserve"> če </w:t>
      </w:r>
      <w:r w:rsidRPr="003F1C89">
        <w:rPr>
          <w:rFonts w:ascii="Arial" w:hAnsi="Arial" w:cs="Arial"/>
          <w:sz w:val="20"/>
          <w:lang w:val="sl-SI"/>
        </w:rPr>
        <w:t xml:space="preserve">se </w:t>
      </w:r>
      <w:r w:rsidRPr="003F1C89">
        <w:rPr>
          <w:rFonts w:ascii="Arial" w:hAnsi="Arial" w:cs="Arial"/>
          <w:sz w:val="20"/>
          <w:lang w:val="x-none"/>
        </w:rPr>
        <w:t xml:space="preserve">padavinsko odpadno vodo odvaja neposredno ali posredno v vode </w:t>
      </w:r>
      <w:r w:rsidRPr="003F1C89">
        <w:rPr>
          <w:rFonts w:ascii="Arial" w:hAnsi="Arial" w:cs="Arial"/>
          <w:sz w:val="20"/>
          <w:lang w:val="sl-SI"/>
        </w:rPr>
        <w:t xml:space="preserve">v skladu s predpisi, ki urejajo </w:t>
      </w:r>
      <w:r w:rsidRPr="003F1C89">
        <w:rPr>
          <w:rFonts w:ascii="Arial" w:hAnsi="Arial" w:cs="Arial"/>
          <w:bCs/>
          <w:sz w:val="20"/>
          <w:lang w:val="sl-SI"/>
        </w:rPr>
        <w:t xml:space="preserve">emisijo snovi in toplote pri odvajanju odpadnih voda v vode in javno kanalizacijo, pri čemer je treba upoštevati tudi </w:t>
      </w:r>
      <w:r w:rsidRPr="003F1C89">
        <w:rPr>
          <w:rFonts w:ascii="Arial" w:hAnsi="Arial" w:cs="Arial"/>
          <w:sz w:val="20"/>
          <w:lang w:val="sl-SI"/>
        </w:rPr>
        <w:t xml:space="preserve"> zahteve iz 15. člena te uredbe, ali zajeta in odvedena v javno kanalizacijo v skladu s predpisi, ki urejajo emisijo snovi in toplote v vode in javno kanalizacijo</w:t>
      </w:r>
      <w:r w:rsidRPr="003F1C89">
        <w:rPr>
          <w:rFonts w:ascii="Arial" w:hAnsi="Arial" w:cs="Arial"/>
          <w:color w:val="000000"/>
          <w:sz w:val="20"/>
          <w:lang w:val="sl-SI"/>
        </w:rPr>
        <w:t>.</w:t>
      </w:r>
    </w:p>
    <w:p w:rsidR="00597017" w:rsidRPr="003F1C89" w:rsidRDefault="00597017" w:rsidP="006E41C1">
      <w:pPr>
        <w:pStyle w:val="xl27"/>
        <w:spacing w:before="0" w:after="0"/>
        <w:jc w:val="both"/>
        <w:rPr>
          <w:rFonts w:ascii="Arial" w:hAnsi="Arial" w:cs="Arial"/>
          <w:color w:val="000000" w:themeColor="text1"/>
          <w:sz w:val="20"/>
          <w:lang w:val="sl-SI"/>
        </w:rPr>
      </w:pPr>
    </w:p>
    <w:p w:rsidR="000B1963" w:rsidRPr="003F1C89" w:rsidRDefault="00597017" w:rsidP="007E2202">
      <w:pPr>
        <w:spacing w:line="240" w:lineRule="auto"/>
        <w:jc w:val="both"/>
        <w:rPr>
          <w:rFonts w:cs="Arial"/>
          <w:color w:val="000000" w:themeColor="text1"/>
          <w:szCs w:val="20"/>
        </w:rPr>
      </w:pPr>
      <w:r w:rsidRPr="003F1C89">
        <w:rPr>
          <w:rFonts w:cs="Arial"/>
          <w:color w:val="000000" w:themeColor="text1"/>
        </w:rPr>
        <w:t>(</w:t>
      </w:r>
      <w:r w:rsidR="000B1963" w:rsidRPr="003F1C89">
        <w:rPr>
          <w:rFonts w:cs="Arial"/>
          <w:color w:val="000000" w:themeColor="text1"/>
        </w:rPr>
        <w:t>8</w:t>
      </w:r>
      <w:r w:rsidRPr="003F1C89">
        <w:rPr>
          <w:rFonts w:cs="Arial"/>
          <w:color w:val="000000" w:themeColor="text1"/>
        </w:rPr>
        <w:t xml:space="preserve">) </w:t>
      </w:r>
      <w:r w:rsidRPr="003F1C89">
        <w:rPr>
          <w:rFonts w:cs="Arial"/>
          <w:color w:val="000000" w:themeColor="text1"/>
          <w:szCs w:val="20"/>
          <w:lang w:eastAsia="sl-SI"/>
        </w:rPr>
        <w:t>Ne glede na prvi odstavek 8. člena te uredbe je na najožjem vodovarstvenem območju za zajetja Malni I in Malni II ter Rakov Škocjan RŠ-3/94 dovoljen</w:t>
      </w:r>
      <w:r w:rsidR="00A65643" w:rsidRPr="003F1C89">
        <w:rPr>
          <w:rFonts w:cs="Arial"/>
          <w:color w:val="000000" w:themeColor="text1"/>
          <w:szCs w:val="20"/>
          <w:lang w:eastAsia="sl-SI"/>
        </w:rPr>
        <w:t>a gradnja nestanovanjskih stavb</w:t>
      </w:r>
      <w:r w:rsidRPr="003F1C89">
        <w:rPr>
          <w:rFonts w:cs="Arial"/>
          <w:color w:val="000000" w:themeColor="text1"/>
          <w:szCs w:val="20"/>
          <w:lang w:eastAsia="sl-SI"/>
        </w:rPr>
        <w:t xml:space="preserve"> in </w:t>
      </w:r>
      <w:r w:rsidRPr="003F1C89">
        <w:rPr>
          <w:rFonts w:cs="Arial"/>
          <w:szCs w:val="20"/>
        </w:rPr>
        <w:t xml:space="preserve">se izda vodno soglasje, če </w:t>
      </w:r>
      <w:r w:rsidRPr="003F1C89">
        <w:rPr>
          <w:rFonts w:cs="Arial"/>
          <w:color w:val="000000" w:themeColor="text1"/>
        </w:rPr>
        <w:t xml:space="preserve">se v </w:t>
      </w:r>
      <w:r w:rsidRPr="003F1C89">
        <w:rPr>
          <w:rFonts w:cs="Arial"/>
          <w:color w:val="000000" w:themeColor="text1"/>
          <w:szCs w:val="20"/>
          <w:lang w:eastAsia="sl-SI"/>
        </w:rPr>
        <w:t>postopku</w:t>
      </w:r>
      <w:r w:rsidRPr="003F1C89">
        <w:rPr>
          <w:rFonts w:cs="Arial"/>
          <w:color w:val="000000" w:themeColor="text1"/>
        </w:rPr>
        <w:t xml:space="preserve"> odločanja o izdaji vodnega soglasja ugotovi, da so zagotovljeni zaščitni ukrepi, s katerimi se preprečijo negativni vplivi na vodni režim in stanje površinskih ter </w:t>
      </w:r>
      <w:r w:rsidRPr="003F1C89">
        <w:rPr>
          <w:rFonts w:cs="Arial"/>
          <w:color w:val="000000" w:themeColor="text1"/>
          <w:szCs w:val="20"/>
          <w:lang w:eastAsia="sl-SI"/>
        </w:rPr>
        <w:t xml:space="preserve">podzemnih voda, zlasti pa na kakovost in količino podzemne vode, </w:t>
      </w:r>
      <w:r w:rsidR="000B1963" w:rsidRPr="003F1C89">
        <w:rPr>
          <w:rFonts w:cs="Arial"/>
          <w:color w:val="000000" w:themeColor="text1"/>
          <w:szCs w:val="20"/>
        </w:rPr>
        <w:t>in so poleg zahtev iz 1., 2., 3., 4., 5., 6., 7. in 8. točke prvega odstavka tega člena izpolnjene tudi naslednje zahteve:</w:t>
      </w:r>
    </w:p>
    <w:p w:rsidR="000B1963" w:rsidRPr="003F1C89" w:rsidRDefault="007E2202" w:rsidP="007E2202">
      <w:pPr>
        <w:spacing w:line="240" w:lineRule="auto"/>
        <w:jc w:val="both"/>
        <w:rPr>
          <w:rFonts w:cs="Arial"/>
          <w:color w:val="000000" w:themeColor="text1"/>
          <w:szCs w:val="20"/>
          <w:lang w:eastAsia="sl-SI"/>
        </w:rPr>
      </w:pPr>
      <w:r w:rsidRPr="003F1C89">
        <w:rPr>
          <w:rFonts w:cs="Arial"/>
          <w:color w:val="000000" w:themeColor="text1"/>
          <w:szCs w:val="20"/>
          <w:lang w:eastAsia="sl-SI"/>
        </w:rPr>
        <w:t>‒ gre za gradnjo hotelskih in podobnih gostinskih stavb</w:t>
      </w:r>
      <w:r w:rsidR="000B1963" w:rsidRPr="003F1C89">
        <w:rPr>
          <w:rFonts w:cs="Arial"/>
          <w:color w:val="000000" w:themeColor="text1"/>
          <w:szCs w:val="20"/>
          <w:lang w:eastAsia="sl-SI"/>
        </w:rPr>
        <w:t xml:space="preserve">, </w:t>
      </w:r>
      <w:r w:rsidR="000B1963" w:rsidRPr="003F1C89">
        <w:rPr>
          <w:rFonts w:cs="Arial"/>
          <w:color w:val="000000"/>
          <w:szCs w:val="20"/>
        </w:rPr>
        <w:t>določenih glede na klasifikacijo vrst objektov CC–SI iz predpisa, ki ureja razvrščanje objektov,</w:t>
      </w:r>
      <w:r w:rsidR="00872F3D" w:rsidRPr="003F1C89">
        <w:rPr>
          <w:rFonts w:cs="Arial"/>
          <w:color w:val="000000" w:themeColor="text1"/>
          <w:szCs w:val="20"/>
          <w:lang w:eastAsia="sl-SI"/>
        </w:rPr>
        <w:t xml:space="preserve"> in</w:t>
      </w:r>
    </w:p>
    <w:p w:rsidR="007E2202" w:rsidRPr="003F1C89" w:rsidRDefault="00872F3D" w:rsidP="007E2202">
      <w:pPr>
        <w:spacing w:line="240" w:lineRule="auto"/>
        <w:jc w:val="both"/>
        <w:rPr>
          <w:rFonts w:cs="Arial"/>
          <w:color w:val="000000" w:themeColor="text1"/>
          <w:szCs w:val="20"/>
          <w:lang w:eastAsia="sl-SI"/>
        </w:rPr>
      </w:pPr>
      <w:r w:rsidRPr="003F1C89">
        <w:rPr>
          <w:rFonts w:cs="Arial"/>
          <w:color w:val="000000" w:themeColor="text1"/>
          <w:szCs w:val="20"/>
          <w:lang w:eastAsia="sl-SI"/>
        </w:rPr>
        <w:t>‒ g</w:t>
      </w:r>
      <w:r w:rsidR="000B1963" w:rsidRPr="003F1C89">
        <w:rPr>
          <w:rFonts w:cs="Arial"/>
          <w:color w:val="000000" w:themeColor="text1"/>
          <w:szCs w:val="20"/>
          <w:lang w:eastAsia="sl-SI"/>
        </w:rPr>
        <w:t xml:space="preserve">re za gradnjo </w:t>
      </w:r>
      <w:r w:rsidR="00A65643" w:rsidRPr="003F1C89">
        <w:rPr>
          <w:rFonts w:cs="Arial"/>
          <w:color w:val="000000" w:themeColor="text1"/>
          <w:szCs w:val="20"/>
          <w:lang w:eastAsia="sl-SI"/>
        </w:rPr>
        <w:t>samostojnega parkirišča</w:t>
      </w:r>
      <w:r w:rsidR="000B1963" w:rsidRPr="003F1C89">
        <w:rPr>
          <w:rFonts w:cs="Arial"/>
          <w:color w:val="000000" w:themeColor="text1"/>
          <w:szCs w:val="20"/>
          <w:lang w:eastAsia="sl-SI"/>
        </w:rPr>
        <w:t>,</w:t>
      </w:r>
      <w:r w:rsidR="00A65643" w:rsidRPr="003F1C89">
        <w:rPr>
          <w:rFonts w:cs="Arial"/>
          <w:color w:val="000000" w:themeColor="text1"/>
          <w:szCs w:val="20"/>
          <w:lang w:eastAsia="sl-SI"/>
        </w:rPr>
        <w:t xml:space="preserve"> </w:t>
      </w:r>
      <w:r w:rsidR="000B1963" w:rsidRPr="003F1C89">
        <w:rPr>
          <w:rFonts w:cs="Arial"/>
          <w:color w:val="000000"/>
          <w:szCs w:val="20"/>
        </w:rPr>
        <w:t xml:space="preserve">določenega glede na klasifikacijo vrst objektov CC–SI iz predpisa, ki ureja razvrščanje objektov, </w:t>
      </w:r>
      <w:r w:rsidR="00A65643" w:rsidRPr="003F1C89">
        <w:rPr>
          <w:rFonts w:cs="Arial"/>
          <w:color w:val="000000" w:themeColor="text1"/>
          <w:szCs w:val="20"/>
          <w:lang w:eastAsia="sl-SI"/>
        </w:rPr>
        <w:t xml:space="preserve">za izvajanje </w:t>
      </w:r>
      <w:r w:rsidR="007E2202" w:rsidRPr="003F1C89">
        <w:rPr>
          <w:rFonts w:cs="Arial"/>
          <w:color w:val="000000" w:themeColor="text1"/>
          <w:szCs w:val="20"/>
          <w:lang w:eastAsia="sl-SI"/>
        </w:rPr>
        <w:t xml:space="preserve">gostinsko turistične </w:t>
      </w:r>
      <w:r w:rsidR="00A65643" w:rsidRPr="003F1C89">
        <w:rPr>
          <w:rFonts w:cs="Arial"/>
          <w:color w:val="000000" w:themeColor="text1"/>
          <w:szCs w:val="20"/>
          <w:lang w:eastAsia="sl-SI"/>
        </w:rPr>
        <w:t xml:space="preserve">dejavnosti </w:t>
      </w:r>
      <w:r w:rsidR="007E2202" w:rsidRPr="003F1C89">
        <w:rPr>
          <w:rFonts w:cs="Arial"/>
          <w:color w:val="000000" w:themeColor="text1"/>
          <w:szCs w:val="20"/>
          <w:lang w:eastAsia="sl-SI"/>
        </w:rPr>
        <w:t>Parka Postojnska jama,</w:t>
      </w:r>
      <w:r w:rsidR="00A65643" w:rsidRPr="003F1C89">
        <w:rPr>
          <w:rFonts w:cs="Arial"/>
          <w:color w:val="000000" w:themeColor="text1"/>
          <w:szCs w:val="20"/>
          <w:lang w:eastAsia="sl-SI"/>
        </w:rPr>
        <w:t xml:space="preserve"> </w:t>
      </w:r>
    </w:p>
    <w:p w:rsidR="00567E87" w:rsidRPr="003F1C89" w:rsidRDefault="00567E87" w:rsidP="00567E87">
      <w:pPr>
        <w:pStyle w:val="xl27"/>
        <w:spacing w:before="0" w:after="0"/>
        <w:jc w:val="both"/>
        <w:rPr>
          <w:rFonts w:ascii="Arial" w:hAnsi="Arial" w:cs="Arial"/>
          <w:color w:val="000000"/>
          <w:sz w:val="20"/>
          <w:lang w:val="sl-SI"/>
        </w:rPr>
      </w:pPr>
      <w:r w:rsidRPr="003F1C89">
        <w:rPr>
          <w:rFonts w:ascii="Arial" w:hAnsi="Arial" w:cs="Arial"/>
          <w:color w:val="000000" w:themeColor="text1"/>
          <w:sz w:val="20"/>
          <w:lang w:val="sl-SI"/>
        </w:rPr>
        <w:t>‒ so vse prometne površine zunaj vozišča in vsa parkirišča vodotesna, in</w:t>
      </w:r>
      <w:r w:rsidRPr="003F1C89">
        <w:rPr>
          <w:rFonts w:ascii="Arial" w:hAnsi="Arial" w:cs="Arial"/>
          <w:color w:val="000000"/>
          <w:sz w:val="20"/>
          <w:lang w:val="sl-SI"/>
        </w:rPr>
        <w:t xml:space="preserve"> </w:t>
      </w:r>
    </w:p>
    <w:p w:rsidR="00567E87" w:rsidRPr="003F1C89" w:rsidRDefault="00567E87" w:rsidP="00567E87">
      <w:pPr>
        <w:pStyle w:val="xl27"/>
        <w:spacing w:before="0" w:after="0"/>
        <w:jc w:val="both"/>
        <w:rPr>
          <w:rFonts w:ascii="Arial" w:hAnsi="Arial" w:cs="Arial"/>
          <w:color w:val="000000"/>
          <w:sz w:val="20"/>
          <w:lang w:val="sl-SI"/>
        </w:rPr>
      </w:pPr>
      <w:r w:rsidRPr="003F1C89">
        <w:rPr>
          <w:rFonts w:ascii="Arial" w:hAnsi="Arial" w:cs="Arial"/>
          <w:color w:val="000000" w:themeColor="text1"/>
          <w:sz w:val="20"/>
          <w:lang w:val="sl-SI"/>
        </w:rPr>
        <w:t xml:space="preserve">‒ </w:t>
      </w:r>
      <w:r w:rsidRPr="003F1C89">
        <w:rPr>
          <w:rFonts w:ascii="Arial" w:hAnsi="Arial" w:cs="Arial"/>
          <w:sz w:val="20"/>
          <w:lang w:val="sl-SI"/>
        </w:rPr>
        <w:t xml:space="preserve">vsa padavinska odpadna voda iz površin iz prejšnje alineje mora biti zajeta in obdelana v </w:t>
      </w:r>
      <w:r w:rsidRPr="003F1C89">
        <w:rPr>
          <w:rFonts w:ascii="Arial" w:hAnsi="Arial" w:cs="Arial"/>
          <w:sz w:val="20"/>
          <w:lang w:val="x-none"/>
        </w:rPr>
        <w:t>usedalniku in lovilniku olj ali čistilni napravi padavinske odpadne vode</w:t>
      </w:r>
      <w:r w:rsidRPr="003F1C89">
        <w:rPr>
          <w:rFonts w:ascii="Arial" w:hAnsi="Arial" w:cs="Arial"/>
          <w:sz w:val="20"/>
          <w:lang w:val="sl-SI"/>
        </w:rPr>
        <w:t>,</w:t>
      </w:r>
      <w:r w:rsidRPr="003F1C89">
        <w:rPr>
          <w:rFonts w:ascii="Arial" w:hAnsi="Arial" w:cs="Arial"/>
          <w:sz w:val="20"/>
          <w:lang w:val="x-none"/>
        </w:rPr>
        <w:t xml:space="preserve"> če </w:t>
      </w:r>
      <w:r w:rsidRPr="003F1C89">
        <w:rPr>
          <w:rFonts w:ascii="Arial" w:hAnsi="Arial" w:cs="Arial"/>
          <w:sz w:val="20"/>
          <w:lang w:val="sl-SI"/>
        </w:rPr>
        <w:t xml:space="preserve">se </w:t>
      </w:r>
      <w:r w:rsidRPr="003F1C89">
        <w:rPr>
          <w:rFonts w:ascii="Arial" w:hAnsi="Arial" w:cs="Arial"/>
          <w:sz w:val="20"/>
          <w:lang w:val="x-none"/>
        </w:rPr>
        <w:t xml:space="preserve">padavinsko odpadno vodo odvaja neposredno ali posredno v vode </w:t>
      </w:r>
      <w:r w:rsidRPr="003F1C89">
        <w:rPr>
          <w:rFonts w:ascii="Arial" w:hAnsi="Arial" w:cs="Arial"/>
          <w:sz w:val="20"/>
          <w:lang w:val="sl-SI"/>
        </w:rPr>
        <w:t xml:space="preserve">v skladu s predpisi, ki urejajo </w:t>
      </w:r>
      <w:r w:rsidRPr="003F1C89">
        <w:rPr>
          <w:rFonts w:ascii="Arial" w:hAnsi="Arial" w:cs="Arial"/>
          <w:bCs/>
          <w:sz w:val="20"/>
          <w:lang w:val="sl-SI"/>
        </w:rPr>
        <w:t xml:space="preserve">emisijo snovi in toplote pri odvajanju odpadnih voda v vode in javno kanalizacijo, pri čemer je treba upoštevati tudi </w:t>
      </w:r>
      <w:r w:rsidRPr="003F1C89">
        <w:rPr>
          <w:rFonts w:ascii="Arial" w:hAnsi="Arial" w:cs="Arial"/>
          <w:sz w:val="20"/>
          <w:lang w:val="sl-SI"/>
        </w:rPr>
        <w:t xml:space="preserve"> zahteve iz 15. člena te uredbe, ali zajeta in odvedena v javno kanalizacijo v skladu s predpisi, ki urejajo emisijo snovi in toplote v vode in javno kanalizacijo</w:t>
      </w:r>
      <w:r w:rsidRPr="003F1C89">
        <w:rPr>
          <w:rFonts w:ascii="Arial" w:hAnsi="Arial" w:cs="Arial"/>
          <w:color w:val="000000"/>
          <w:sz w:val="20"/>
          <w:lang w:val="sl-SI"/>
        </w:rPr>
        <w:t>.</w:t>
      </w:r>
    </w:p>
    <w:p w:rsidR="00A25029" w:rsidRPr="003F1C89" w:rsidRDefault="00A25029" w:rsidP="00597017">
      <w:pPr>
        <w:suppressAutoHyphens/>
        <w:autoSpaceDE w:val="0"/>
        <w:autoSpaceDN w:val="0"/>
        <w:adjustRightInd w:val="0"/>
        <w:rPr>
          <w:rFonts w:cs="Arial"/>
          <w:color w:val="000000"/>
          <w:szCs w:val="20"/>
        </w:rPr>
      </w:pPr>
    </w:p>
    <w:p w:rsidR="00A25029" w:rsidRPr="003F1C89" w:rsidRDefault="0026721B" w:rsidP="006378A8">
      <w:pPr>
        <w:pStyle w:val="xl27"/>
        <w:spacing w:before="0" w:after="0"/>
        <w:jc w:val="both"/>
        <w:rPr>
          <w:rFonts w:ascii="Arial" w:hAnsi="Arial" w:cs="Arial"/>
          <w:color w:val="000000" w:themeColor="text1"/>
          <w:sz w:val="20"/>
          <w:lang w:val="sl-SI"/>
        </w:rPr>
      </w:pPr>
      <w:r w:rsidRPr="003F1C89">
        <w:rPr>
          <w:rFonts w:ascii="Arial" w:hAnsi="Arial" w:cs="Arial"/>
          <w:color w:val="000000" w:themeColor="text1"/>
          <w:sz w:val="20"/>
          <w:lang w:val="sl-SI"/>
        </w:rPr>
        <w:t>(</w:t>
      </w:r>
      <w:r w:rsidR="00597017" w:rsidRPr="003F1C89">
        <w:rPr>
          <w:rFonts w:ascii="Arial" w:hAnsi="Arial" w:cs="Arial"/>
          <w:color w:val="000000" w:themeColor="text1"/>
          <w:sz w:val="20"/>
          <w:lang w:val="sl-SI"/>
        </w:rPr>
        <w:t>9</w:t>
      </w:r>
      <w:r w:rsidR="00A25029" w:rsidRPr="003F1C89">
        <w:rPr>
          <w:rFonts w:ascii="Arial" w:hAnsi="Arial" w:cs="Arial"/>
          <w:color w:val="000000" w:themeColor="text1"/>
          <w:sz w:val="20"/>
          <w:lang w:val="sl-SI"/>
        </w:rPr>
        <w:t xml:space="preserve">) </w:t>
      </w:r>
      <w:r w:rsidR="00CB7487" w:rsidRPr="003F1C89">
        <w:rPr>
          <w:rFonts w:ascii="Arial" w:hAnsi="Arial" w:cs="Arial"/>
          <w:color w:val="000000" w:themeColor="text1"/>
          <w:sz w:val="20"/>
          <w:lang w:val="sl-SI"/>
        </w:rPr>
        <w:t xml:space="preserve">Ne glede na prvi odstavek 8. člena te uredbe je na najožjem vodovarstvenem območju za zajetja Malni I in Malni II ter Rakov Škocjan RŠ-3/94 </w:t>
      </w:r>
      <w:r w:rsidR="00A25029" w:rsidRPr="003F1C89">
        <w:rPr>
          <w:rFonts w:ascii="Arial" w:hAnsi="Arial" w:cs="Arial"/>
          <w:color w:val="000000" w:themeColor="text1"/>
          <w:sz w:val="20"/>
          <w:lang w:val="sl-SI"/>
        </w:rPr>
        <w:t xml:space="preserve">na območju počitniških hiš v Rakovem Škocjanu </w:t>
      </w:r>
      <w:r w:rsidRPr="003F1C89">
        <w:rPr>
          <w:rFonts w:ascii="Arial" w:hAnsi="Arial" w:cs="Arial"/>
          <w:color w:val="000000" w:themeColor="text1"/>
          <w:sz w:val="20"/>
          <w:lang w:val="sl-SI"/>
        </w:rPr>
        <w:t xml:space="preserve">dovoljena gradnja </w:t>
      </w:r>
      <w:r w:rsidR="00790828" w:rsidRPr="003F1C89">
        <w:rPr>
          <w:rFonts w:ascii="Arial" w:hAnsi="Arial" w:cs="Arial"/>
          <w:color w:val="000000" w:themeColor="text1"/>
          <w:sz w:val="20"/>
          <w:lang w:val="sl-SI"/>
        </w:rPr>
        <w:t xml:space="preserve">objektov in naprav </w:t>
      </w:r>
      <w:r w:rsidRPr="003F1C89">
        <w:rPr>
          <w:rFonts w:ascii="Arial" w:hAnsi="Arial" w:cs="Arial"/>
          <w:color w:val="000000" w:themeColor="text1"/>
          <w:sz w:val="20"/>
          <w:lang w:val="sl-SI"/>
        </w:rPr>
        <w:t xml:space="preserve">za </w:t>
      </w:r>
      <w:r w:rsidR="00790828" w:rsidRPr="003F1C89">
        <w:rPr>
          <w:rFonts w:ascii="Arial" w:hAnsi="Arial" w:cs="Arial"/>
          <w:color w:val="000000" w:themeColor="text1"/>
          <w:sz w:val="20"/>
          <w:lang w:val="sl-SI"/>
        </w:rPr>
        <w:t>odvajanje</w:t>
      </w:r>
      <w:r w:rsidRPr="003F1C89">
        <w:rPr>
          <w:rFonts w:ascii="Arial" w:hAnsi="Arial" w:cs="Arial"/>
          <w:color w:val="000000" w:themeColor="text1"/>
          <w:sz w:val="20"/>
          <w:lang w:val="sl-SI"/>
        </w:rPr>
        <w:t xml:space="preserve"> komunalne odpadne vode v skladu </w:t>
      </w:r>
      <w:r w:rsidR="00D81906" w:rsidRPr="003F1C89">
        <w:rPr>
          <w:rFonts w:ascii="Arial" w:hAnsi="Arial" w:cs="Arial"/>
          <w:color w:val="000000" w:themeColor="text1"/>
          <w:sz w:val="20"/>
          <w:lang w:val="sl-SI"/>
        </w:rPr>
        <w:t>s predpisi</w:t>
      </w:r>
      <w:r w:rsidR="005A31BE" w:rsidRPr="003F1C89">
        <w:rPr>
          <w:rFonts w:ascii="Arial" w:hAnsi="Arial" w:cs="Arial"/>
          <w:color w:val="000000" w:themeColor="text1"/>
          <w:sz w:val="20"/>
          <w:lang w:val="sl-SI"/>
        </w:rPr>
        <w:t xml:space="preserve"> </w:t>
      </w:r>
      <w:r w:rsidR="0044717B" w:rsidRPr="003F1C89">
        <w:rPr>
          <w:rFonts w:ascii="Arial" w:hAnsi="Arial" w:cs="Arial"/>
          <w:color w:val="000000" w:themeColor="text1"/>
          <w:sz w:val="20"/>
          <w:lang w:val="sl-SI"/>
        </w:rPr>
        <w:t>ki ureja</w:t>
      </w:r>
      <w:r w:rsidR="00D81906" w:rsidRPr="003F1C89">
        <w:rPr>
          <w:rFonts w:ascii="Arial" w:hAnsi="Arial" w:cs="Arial"/>
          <w:color w:val="000000" w:themeColor="text1"/>
          <w:sz w:val="20"/>
          <w:lang w:val="sl-SI"/>
        </w:rPr>
        <w:t>jo</w:t>
      </w:r>
      <w:r w:rsidR="0044717B" w:rsidRPr="003F1C89">
        <w:rPr>
          <w:rFonts w:ascii="Arial" w:hAnsi="Arial" w:cs="Arial"/>
          <w:color w:val="000000" w:themeColor="text1"/>
          <w:sz w:val="20"/>
          <w:lang w:val="sl-SI"/>
        </w:rPr>
        <w:t xml:space="preserve"> emisijo snovi in toplote pri odvajanju odpadnih voda v vode in javno kanalizacijo in </w:t>
      </w:r>
      <w:r w:rsidR="00D81906" w:rsidRPr="003F1C89">
        <w:rPr>
          <w:rFonts w:ascii="Arial" w:hAnsi="Arial" w:cs="Arial"/>
          <w:color w:val="000000" w:themeColor="text1"/>
          <w:sz w:val="20"/>
          <w:lang w:val="sl-SI"/>
        </w:rPr>
        <w:t>v skladu z zahtevami</w:t>
      </w:r>
      <w:r w:rsidR="0044717B" w:rsidRPr="003F1C89">
        <w:rPr>
          <w:rFonts w:ascii="Arial" w:hAnsi="Arial" w:cs="Arial"/>
          <w:color w:val="000000" w:themeColor="text1"/>
          <w:sz w:val="20"/>
          <w:lang w:val="sl-SI"/>
        </w:rPr>
        <w:t xml:space="preserve"> iz </w:t>
      </w:r>
      <w:r w:rsidR="0047708F" w:rsidRPr="003F1C89">
        <w:rPr>
          <w:rFonts w:ascii="Arial" w:hAnsi="Arial" w:cs="Arial"/>
          <w:color w:val="000000" w:themeColor="text1"/>
          <w:sz w:val="20"/>
          <w:lang w:val="sl-SI"/>
        </w:rPr>
        <w:t>15</w:t>
      </w:r>
      <w:r w:rsidR="005A31BE" w:rsidRPr="003F1C89">
        <w:rPr>
          <w:rFonts w:ascii="Arial" w:hAnsi="Arial" w:cs="Arial"/>
          <w:color w:val="000000" w:themeColor="text1"/>
          <w:sz w:val="20"/>
          <w:lang w:val="sl-SI"/>
        </w:rPr>
        <w:t>. člena te uredbe</w:t>
      </w:r>
      <w:r w:rsidRPr="003F1C89">
        <w:rPr>
          <w:rFonts w:ascii="Arial" w:hAnsi="Arial" w:cs="Arial"/>
          <w:color w:val="000000" w:themeColor="text1"/>
          <w:sz w:val="20"/>
          <w:lang w:val="sl-SI"/>
        </w:rPr>
        <w:t xml:space="preserve"> </w:t>
      </w:r>
      <w:r w:rsidR="0044717B" w:rsidRPr="003F1C89">
        <w:rPr>
          <w:rFonts w:ascii="Arial" w:hAnsi="Arial" w:cs="Arial"/>
          <w:color w:val="000000" w:themeColor="text1"/>
          <w:sz w:val="20"/>
          <w:lang w:val="sl-SI"/>
        </w:rPr>
        <w:t>ter</w:t>
      </w:r>
      <w:r w:rsidRPr="003F1C89">
        <w:rPr>
          <w:rFonts w:ascii="Arial" w:hAnsi="Arial" w:cs="Arial"/>
          <w:color w:val="000000" w:themeColor="text1"/>
          <w:sz w:val="20"/>
          <w:lang w:val="sl-SI"/>
        </w:rPr>
        <w:t xml:space="preserve"> se izda vodno soglasje, če se v postopku odločanja o izdaji vodnega soglasja ugotovi, da so zagotovljeni zaščitni ukrepi, s katerimi se preprečijo negativni vplivi na vodni režim in stanje površinskih ter podzemnih voda, zlasti pa na kakovost in količino podzemne vode</w:t>
      </w:r>
      <w:r w:rsidR="002D7D4C" w:rsidRPr="003F1C89">
        <w:rPr>
          <w:rFonts w:ascii="Arial" w:hAnsi="Arial" w:cs="Arial"/>
          <w:color w:val="000000" w:themeColor="text1"/>
          <w:sz w:val="20"/>
          <w:lang w:val="sl-SI"/>
        </w:rPr>
        <w:t xml:space="preserve"> in so izpolnjene </w:t>
      </w:r>
      <w:r w:rsidR="00D81906" w:rsidRPr="003F1C89">
        <w:rPr>
          <w:rFonts w:ascii="Arial" w:hAnsi="Arial" w:cs="Arial"/>
          <w:color w:val="000000" w:themeColor="text1"/>
          <w:sz w:val="20"/>
          <w:lang w:val="sl-SI"/>
        </w:rPr>
        <w:t xml:space="preserve">tudi </w:t>
      </w:r>
      <w:r w:rsidR="002D7D4C" w:rsidRPr="003F1C89">
        <w:rPr>
          <w:rFonts w:ascii="Arial" w:hAnsi="Arial" w:cs="Arial"/>
          <w:color w:val="000000" w:themeColor="text1"/>
          <w:sz w:val="20"/>
          <w:lang w:val="sl-SI"/>
        </w:rPr>
        <w:t xml:space="preserve">zahteve </w:t>
      </w:r>
      <w:r w:rsidR="001F3005" w:rsidRPr="003F1C89">
        <w:rPr>
          <w:rFonts w:ascii="Arial" w:hAnsi="Arial" w:cs="Arial"/>
          <w:color w:val="000000" w:themeColor="text1"/>
          <w:sz w:val="20"/>
          <w:lang w:val="sl-SI"/>
        </w:rPr>
        <w:t>iz 3., 4., 5., 6., 7. in 8. točke prvega odstavka tega člena</w:t>
      </w:r>
      <w:r w:rsidRPr="003F1C89">
        <w:rPr>
          <w:rFonts w:ascii="Arial" w:hAnsi="Arial" w:cs="Arial"/>
          <w:color w:val="000000" w:themeColor="text1"/>
          <w:sz w:val="20"/>
          <w:lang w:val="sl-SI"/>
        </w:rPr>
        <w:t>.</w:t>
      </w:r>
    </w:p>
    <w:p w:rsidR="006378A8" w:rsidRPr="003F1C89" w:rsidRDefault="006378A8" w:rsidP="008D3C4E">
      <w:pPr>
        <w:pStyle w:val="xl27"/>
        <w:spacing w:before="0" w:after="0"/>
        <w:jc w:val="both"/>
        <w:rPr>
          <w:rFonts w:ascii="Arial" w:hAnsi="Arial" w:cs="Arial"/>
          <w:color w:val="000000" w:themeColor="text1"/>
          <w:sz w:val="20"/>
          <w:lang w:val="sl-SI"/>
        </w:rPr>
      </w:pPr>
    </w:p>
    <w:p w:rsidR="001F3005" w:rsidRPr="003F1C89" w:rsidRDefault="00200E69" w:rsidP="008929E8">
      <w:pPr>
        <w:spacing w:line="240" w:lineRule="auto"/>
        <w:jc w:val="both"/>
        <w:rPr>
          <w:rFonts w:cs="Arial"/>
          <w:color w:val="000000" w:themeColor="text1"/>
          <w:szCs w:val="20"/>
        </w:rPr>
      </w:pPr>
      <w:r w:rsidRPr="003F1C89">
        <w:rPr>
          <w:rFonts w:cs="Arial"/>
          <w:color w:val="000000" w:themeColor="text1"/>
        </w:rPr>
        <w:t>(</w:t>
      </w:r>
      <w:r w:rsidR="00597017" w:rsidRPr="003F1C89">
        <w:rPr>
          <w:rFonts w:cs="Arial"/>
          <w:color w:val="000000" w:themeColor="text1"/>
        </w:rPr>
        <w:t>10</w:t>
      </w:r>
      <w:r w:rsidRPr="003F1C89">
        <w:rPr>
          <w:rFonts w:cs="Arial"/>
          <w:color w:val="000000" w:themeColor="text1"/>
        </w:rPr>
        <w:t xml:space="preserve">) </w:t>
      </w:r>
      <w:r w:rsidR="00DF01FE" w:rsidRPr="003F1C89">
        <w:rPr>
          <w:rFonts w:cs="Arial"/>
          <w:color w:val="000000" w:themeColor="text1"/>
          <w:szCs w:val="20"/>
          <w:lang w:eastAsia="sl-SI"/>
        </w:rPr>
        <w:t xml:space="preserve">Ne glede na prvi odstavek 8. člena te uredbe je na najožjem vodovarstvenem območju za zajetja Malni I in Malni II ter Rakov Škocjan RŠ-3/94 </w:t>
      </w:r>
      <w:r w:rsidRPr="003F1C89">
        <w:rPr>
          <w:rFonts w:cs="Arial"/>
          <w:color w:val="000000" w:themeColor="text1"/>
          <w:szCs w:val="20"/>
        </w:rPr>
        <w:t xml:space="preserve">na parcelah št. 366/349, 366/348 in 366/347  k.o. Dolenja vas, na parcelah št. 3702-del, 366/343, 760-del k.o. Dolenja vas in na parcelah št. 536/42, 536/32 k.o. Gornje jezero </w:t>
      </w:r>
      <w:r w:rsidR="007C1F73" w:rsidRPr="003F1C89">
        <w:rPr>
          <w:rFonts w:cs="Arial"/>
          <w:color w:val="000000" w:themeColor="text1"/>
          <w:szCs w:val="20"/>
        </w:rPr>
        <w:t>dovoljeni drugi gradbeni posegi in se izda vodno soglasje za izvajanje</w:t>
      </w:r>
      <w:r w:rsidR="001F3005" w:rsidRPr="003F1C89">
        <w:rPr>
          <w:rFonts w:cs="Arial"/>
          <w:color w:val="000000" w:themeColor="text1"/>
          <w:szCs w:val="20"/>
        </w:rPr>
        <w:t xml:space="preserve"> obstoječe rudarske dejavnosti, če </w:t>
      </w:r>
      <w:r w:rsidR="00855789" w:rsidRPr="003F1C89">
        <w:rPr>
          <w:rFonts w:cs="Arial"/>
          <w:color w:val="000000" w:themeColor="text1"/>
        </w:rPr>
        <w:t xml:space="preserve">se v postopku odločanja o izdaji vodnega soglasja ugotovi, da so zagotovljeni zaščitni ukrepi, s katerimi se preprečijo negativni vplivi na vodni režim in stanje površinskih ter podzemnih voda, zlasti pa na kakovost in količino podzemne vode, ter </w:t>
      </w:r>
      <w:r w:rsidR="001F3005" w:rsidRPr="003F1C89">
        <w:rPr>
          <w:rFonts w:cs="Arial"/>
          <w:color w:val="000000" w:themeColor="text1"/>
          <w:szCs w:val="20"/>
        </w:rPr>
        <w:t>so izpolnjene tudi naslednje zahteve:</w:t>
      </w:r>
    </w:p>
    <w:p w:rsidR="008929E8" w:rsidRPr="003F1C89" w:rsidRDefault="00855789" w:rsidP="008929E8">
      <w:pPr>
        <w:spacing w:line="240" w:lineRule="auto"/>
        <w:jc w:val="both"/>
        <w:rPr>
          <w:rFonts w:cs="Arial"/>
          <w:color w:val="000000" w:themeColor="text1"/>
          <w:szCs w:val="20"/>
        </w:rPr>
      </w:pPr>
      <w:r w:rsidRPr="003F1C89">
        <w:rPr>
          <w:rFonts w:cs="Arial"/>
          <w:color w:val="000000" w:themeColor="text1"/>
        </w:rPr>
        <w:t xml:space="preserve">– </w:t>
      </w:r>
      <w:r w:rsidR="00C35B67" w:rsidRPr="003F1C89">
        <w:rPr>
          <w:rFonts w:cs="Arial"/>
          <w:color w:val="000000" w:themeColor="text1"/>
          <w:szCs w:val="20"/>
        </w:rPr>
        <w:t>gre za izvajanje te dejavnosti v obsegu, dovoljen</w:t>
      </w:r>
      <w:r w:rsidR="001F3005" w:rsidRPr="003F1C89">
        <w:rPr>
          <w:rFonts w:cs="Arial"/>
          <w:color w:val="000000" w:themeColor="text1"/>
          <w:szCs w:val="20"/>
        </w:rPr>
        <w:t>im</w:t>
      </w:r>
      <w:r w:rsidR="00C35B67" w:rsidRPr="003F1C89">
        <w:rPr>
          <w:rFonts w:cs="Arial"/>
          <w:color w:val="000000" w:themeColor="text1"/>
          <w:szCs w:val="20"/>
        </w:rPr>
        <w:t xml:space="preserve"> pred uveljavitvijo te uredbe, </w:t>
      </w:r>
    </w:p>
    <w:p w:rsidR="000C490B" w:rsidRPr="003F1C89" w:rsidRDefault="000C490B" w:rsidP="008929E8">
      <w:pPr>
        <w:spacing w:line="240" w:lineRule="auto"/>
        <w:jc w:val="both"/>
        <w:rPr>
          <w:rFonts w:cs="Arial"/>
          <w:color w:val="000000" w:themeColor="text1"/>
        </w:rPr>
      </w:pPr>
      <w:r w:rsidRPr="003F1C89">
        <w:rPr>
          <w:rFonts w:cs="Arial"/>
          <w:color w:val="000000" w:themeColor="text1"/>
        </w:rPr>
        <w:t>– dno izkopa mora biti vsaj 2 m nad najvišjo gladino podzemne vode,</w:t>
      </w:r>
    </w:p>
    <w:p w:rsidR="000C490B" w:rsidRPr="003F1C89" w:rsidRDefault="000C490B" w:rsidP="000C490B">
      <w:pPr>
        <w:pStyle w:val="Odstavek"/>
        <w:spacing w:before="0"/>
        <w:ind w:firstLine="0"/>
        <w:rPr>
          <w:rFonts w:cs="Arial"/>
          <w:color w:val="000000" w:themeColor="text1"/>
          <w:sz w:val="20"/>
          <w:szCs w:val="20"/>
          <w:lang w:val="sl-SI"/>
        </w:rPr>
      </w:pPr>
      <w:r w:rsidRPr="003F1C89">
        <w:rPr>
          <w:rFonts w:cs="Arial"/>
          <w:color w:val="000000" w:themeColor="text1"/>
          <w:sz w:val="20"/>
          <w:szCs w:val="20"/>
          <w:lang w:val="sl-SI"/>
        </w:rPr>
        <w:t xml:space="preserve">– zaradi izkoriščanja peska se ne preseka kraških kanalov in kavern </w:t>
      </w:r>
      <w:r w:rsidR="00494319" w:rsidRPr="003F1C89">
        <w:rPr>
          <w:rFonts w:cs="Arial"/>
          <w:color w:val="000000" w:themeColor="text1"/>
          <w:sz w:val="20"/>
          <w:szCs w:val="20"/>
          <w:lang w:val="sl-SI"/>
        </w:rPr>
        <w:t>ali</w:t>
      </w:r>
      <w:r w:rsidRPr="003F1C89">
        <w:rPr>
          <w:rFonts w:cs="Arial"/>
          <w:color w:val="000000" w:themeColor="text1"/>
          <w:sz w:val="20"/>
          <w:szCs w:val="20"/>
          <w:lang w:val="sl-SI"/>
        </w:rPr>
        <w:t xml:space="preserve"> zmanjša njihova pretočnost,  </w:t>
      </w:r>
    </w:p>
    <w:p w:rsidR="000C490B" w:rsidRPr="003F1C89" w:rsidRDefault="000C490B" w:rsidP="000C490B">
      <w:pPr>
        <w:pStyle w:val="Odstavek"/>
        <w:spacing w:before="0"/>
        <w:ind w:firstLine="0"/>
        <w:rPr>
          <w:rFonts w:cs="Arial"/>
          <w:color w:val="000000" w:themeColor="text1"/>
          <w:sz w:val="20"/>
          <w:szCs w:val="20"/>
          <w:lang w:val="sl-SI"/>
        </w:rPr>
      </w:pPr>
      <w:r w:rsidRPr="003F1C89">
        <w:rPr>
          <w:rFonts w:cs="Arial"/>
          <w:color w:val="000000" w:themeColor="text1"/>
          <w:sz w:val="20"/>
          <w:szCs w:val="20"/>
          <w:lang w:val="sl-SI"/>
        </w:rPr>
        <w:t xml:space="preserve">– zaradi izkoriščanja peska se ne vpliva na smer in količino pretakanja podzemne vode, </w:t>
      </w:r>
    </w:p>
    <w:p w:rsidR="00876DC0" w:rsidRPr="003F1C89" w:rsidRDefault="00876DC0" w:rsidP="00876DC0">
      <w:pPr>
        <w:pStyle w:val="len"/>
        <w:spacing w:before="0"/>
        <w:jc w:val="both"/>
        <w:rPr>
          <w:rFonts w:cs="Arial"/>
          <w:b w:val="0"/>
          <w:color w:val="000000" w:themeColor="text1"/>
          <w:sz w:val="20"/>
          <w:szCs w:val="20"/>
          <w:lang w:val="sl-SI"/>
        </w:rPr>
      </w:pPr>
      <w:r w:rsidRPr="003F1C89">
        <w:rPr>
          <w:rFonts w:cs="Arial"/>
          <w:b w:val="0"/>
          <w:color w:val="000000" w:themeColor="text1"/>
          <w:sz w:val="20"/>
          <w:szCs w:val="20"/>
          <w:lang w:val="sl-SI"/>
        </w:rPr>
        <w:t>–</w:t>
      </w:r>
      <w:r w:rsidR="00855789" w:rsidRPr="003F1C89">
        <w:rPr>
          <w:rFonts w:cs="Arial"/>
          <w:b w:val="0"/>
          <w:color w:val="000000" w:themeColor="text1"/>
          <w:sz w:val="20"/>
          <w:szCs w:val="20"/>
          <w:lang w:val="sl-SI"/>
        </w:rPr>
        <w:t xml:space="preserve"> </w:t>
      </w:r>
      <w:r w:rsidRPr="003F1C89">
        <w:rPr>
          <w:rFonts w:cs="Arial"/>
          <w:b w:val="0"/>
          <w:color w:val="000000" w:themeColor="text1"/>
          <w:sz w:val="20"/>
          <w:szCs w:val="20"/>
          <w:lang w:val="sl-SI"/>
        </w:rPr>
        <w:t xml:space="preserve">po prenehanju izkoriščanja mineralnih surovin </w:t>
      </w:r>
      <w:r w:rsidR="00855789" w:rsidRPr="003F1C89">
        <w:rPr>
          <w:rFonts w:cs="Arial"/>
          <w:b w:val="0"/>
          <w:color w:val="000000" w:themeColor="text1"/>
          <w:sz w:val="20"/>
          <w:szCs w:val="20"/>
          <w:lang w:val="sl-SI"/>
        </w:rPr>
        <w:t xml:space="preserve">se </w:t>
      </w:r>
      <w:r w:rsidRPr="003F1C89">
        <w:rPr>
          <w:rFonts w:cs="Arial"/>
          <w:b w:val="0"/>
          <w:color w:val="000000" w:themeColor="text1"/>
          <w:sz w:val="20"/>
          <w:szCs w:val="20"/>
          <w:lang w:val="sl-SI"/>
        </w:rPr>
        <w:t>vzp</w:t>
      </w:r>
      <w:r w:rsidR="00855789" w:rsidRPr="003F1C89">
        <w:rPr>
          <w:rFonts w:cs="Arial"/>
          <w:b w:val="0"/>
          <w:color w:val="000000" w:themeColor="text1"/>
          <w:sz w:val="20"/>
          <w:szCs w:val="20"/>
          <w:lang w:val="sl-SI"/>
        </w:rPr>
        <w:t>ostavi krovna plast vodonosnika,</w:t>
      </w:r>
    </w:p>
    <w:p w:rsidR="000C490B" w:rsidRPr="003F1C89" w:rsidRDefault="000C490B" w:rsidP="00855789">
      <w:pPr>
        <w:spacing w:line="240" w:lineRule="auto"/>
        <w:jc w:val="both"/>
        <w:rPr>
          <w:rFonts w:cs="Arial"/>
          <w:color w:val="000000"/>
          <w:szCs w:val="20"/>
        </w:rPr>
      </w:pPr>
      <w:r w:rsidRPr="003F1C89">
        <w:rPr>
          <w:rFonts w:cs="Arial"/>
          <w:color w:val="000000" w:themeColor="text1"/>
          <w:szCs w:val="20"/>
        </w:rPr>
        <w:t xml:space="preserve">– pri opravljanju </w:t>
      </w:r>
      <w:r w:rsidR="007C1F73" w:rsidRPr="003F1C89">
        <w:rPr>
          <w:rFonts w:cs="Arial"/>
          <w:color w:val="000000" w:themeColor="text1"/>
          <w:szCs w:val="20"/>
        </w:rPr>
        <w:t xml:space="preserve">te </w:t>
      </w:r>
      <w:r w:rsidRPr="003F1C89">
        <w:rPr>
          <w:rFonts w:cs="Arial"/>
          <w:color w:val="000000" w:themeColor="text1"/>
          <w:szCs w:val="20"/>
        </w:rPr>
        <w:t xml:space="preserve">dejavnosti se </w:t>
      </w:r>
      <w:r w:rsidR="00855789" w:rsidRPr="003F1C89">
        <w:rPr>
          <w:rFonts w:cs="Arial"/>
          <w:color w:val="000000"/>
          <w:szCs w:val="20"/>
        </w:rPr>
        <w:t>uporabljajo materiali in snovi, iz katerih se ne izlužujejo nevarne snovi, ki bi lahko vplivale na spremembo lastnosti ali skladnost in zdravstveno ustreznost pitne vode v skladu s predpisi, ki urejajo pitno vodo</w:t>
      </w:r>
      <w:r w:rsidRPr="003F1C89">
        <w:rPr>
          <w:rFonts w:cs="Arial"/>
          <w:color w:val="000000" w:themeColor="text1"/>
          <w:szCs w:val="20"/>
        </w:rPr>
        <w:t>,</w:t>
      </w:r>
    </w:p>
    <w:p w:rsidR="00855789" w:rsidRPr="003F1C89" w:rsidRDefault="00E91E9E" w:rsidP="00855789">
      <w:pPr>
        <w:spacing w:line="240" w:lineRule="auto"/>
        <w:jc w:val="both"/>
        <w:rPr>
          <w:rFonts w:cs="Arial"/>
          <w:color w:val="000000"/>
          <w:szCs w:val="20"/>
        </w:rPr>
      </w:pPr>
      <w:r w:rsidRPr="003F1C89">
        <w:rPr>
          <w:rFonts w:cs="Arial"/>
          <w:b/>
          <w:color w:val="000000" w:themeColor="text1"/>
          <w:szCs w:val="20"/>
        </w:rPr>
        <w:t>–</w:t>
      </w:r>
      <w:r w:rsidRPr="003F1C89">
        <w:rPr>
          <w:rFonts w:cs="Arial"/>
          <w:color w:val="000000" w:themeColor="text1"/>
          <w:szCs w:val="20"/>
        </w:rPr>
        <w:t xml:space="preserve"> </w:t>
      </w:r>
      <w:r w:rsidR="00855789" w:rsidRPr="003F1C89">
        <w:rPr>
          <w:rFonts w:cs="Arial"/>
          <w:color w:val="000000"/>
          <w:szCs w:val="20"/>
        </w:rPr>
        <w:t xml:space="preserve">parkiranje delovnih strojev in oskrba strojev z gorivi ali mazivi v času izvajanja </w:t>
      </w:r>
      <w:r w:rsidR="00D81906" w:rsidRPr="003F1C89">
        <w:rPr>
          <w:rFonts w:cs="Arial"/>
          <w:color w:val="000000"/>
          <w:szCs w:val="20"/>
        </w:rPr>
        <w:t>dejavnost</w:t>
      </w:r>
      <w:r w:rsidR="00855789" w:rsidRPr="003F1C89">
        <w:rPr>
          <w:rFonts w:cs="Arial"/>
          <w:color w:val="000000"/>
          <w:szCs w:val="20"/>
        </w:rPr>
        <w:t xml:space="preserve"> je zagotovljeno na utrjeni površini, ki mora biti izvedena in opremljena tako, da je preprečeno kakršno koli izpiranje, uhajanje, izcejanje ali neposredno ponikanje teh snovi v podzemno vodo. Ob morebitnem izlivu se mora te snovi zadržati in v celoti varno odstraniti izven vodovarstvenega območja, in</w:t>
      </w:r>
    </w:p>
    <w:p w:rsidR="00855789" w:rsidRPr="003F1C89" w:rsidRDefault="00855789" w:rsidP="00855789">
      <w:pPr>
        <w:spacing w:line="240" w:lineRule="auto"/>
        <w:jc w:val="both"/>
        <w:rPr>
          <w:rFonts w:cs="Arial"/>
          <w:color w:val="000000"/>
          <w:szCs w:val="20"/>
        </w:rPr>
      </w:pPr>
      <w:r w:rsidRPr="003F1C89">
        <w:rPr>
          <w:rFonts w:cs="Arial"/>
          <w:b/>
          <w:color w:val="000000" w:themeColor="text1"/>
          <w:szCs w:val="20"/>
        </w:rPr>
        <w:lastRenderedPageBreak/>
        <w:t xml:space="preserve">– </w:t>
      </w:r>
      <w:r w:rsidRPr="003F1C89">
        <w:rPr>
          <w:rFonts w:cs="Arial"/>
          <w:color w:val="000000"/>
          <w:szCs w:val="20"/>
        </w:rPr>
        <w:t>zagotovljeno je, da so v primeru kakršne koli nesreče v času gradnje ali uporabe stavb in objektov izvedeni zaščitni ukrepi, s katerimi se prepreči kakršno koli uhajanje, izcejanje ali ponikanje snovi preko tal ali površinskih voda v podzemno vodo ali zajetje.</w:t>
      </w:r>
    </w:p>
    <w:p w:rsidR="00C35B67" w:rsidRPr="003F1C89" w:rsidRDefault="00C35B67" w:rsidP="00855789">
      <w:pPr>
        <w:pStyle w:val="len"/>
        <w:spacing w:before="0"/>
        <w:jc w:val="both"/>
        <w:rPr>
          <w:color w:val="000000" w:themeColor="text1"/>
          <w:szCs w:val="20"/>
          <w:lang w:val="sl-SI"/>
        </w:rPr>
      </w:pPr>
    </w:p>
    <w:p w:rsidR="003E53C3" w:rsidRPr="003F1C89" w:rsidRDefault="003E53C3" w:rsidP="00200E69">
      <w:pPr>
        <w:pStyle w:val="xl27"/>
        <w:spacing w:before="0" w:after="0"/>
        <w:rPr>
          <w:rFonts w:ascii="Arial" w:hAnsi="Arial" w:cs="Arial"/>
          <w:color w:val="000000" w:themeColor="text1"/>
          <w:sz w:val="20"/>
          <w:lang w:val="sl-SI"/>
        </w:rPr>
      </w:pPr>
    </w:p>
    <w:p w:rsidR="00F3736F" w:rsidRPr="003F1C89" w:rsidRDefault="00F04491" w:rsidP="00641810">
      <w:pPr>
        <w:spacing w:line="240" w:lineRule="auto"/>
        <w:jc w:val="both"/>
        <w:rPr>
          <w:rFonts w:cs="Arial"/>
          <w:b/>
          <w:color w:val="000000" w:themeColor="text1"/>
          <w:szCs w:val="20"/>
        </w:rPr>
      </w:pPr>
      <w:r w:rsidRPr="003F1C89">
        <w:rPr>
          <w:rFonts w:cs="Arial"/>
          <w:b/>
          <w:color w:val="000000" w:themeColor="text1"/>
          <w:szCs w:val="20"/>
        </w:rPr>
        <w:t>2.3 U</w:t>
      </w:r>
      <w:r w:rsidR="00F3736F" w:rsidRPr="003F1C89">
        <w:rPr>
          <w:rFonts w:cs="Arial"/>
          <w:b/>
          <w:color w:val="000000" w:themeColor="text1"/>
          <w:szCs w:val="20"/>
        </w:rPr>
        <w:t xml:space="preserve">krepi, prepovedi in omejitve glede gradnje na ožjih </w:t>
      </w:r>
      <w:r w:rsidR="00421B47" w:rsidRPr="003F1C89">
        <w:rPr>
          <w:rFonts w:cs="Arial"/>
          <w:b/>
          <w:color w:val="000000" w:themeColor="text1"/>
          <w:szCs w:val="20"/>
        </w:rPr>
        <w:t xml:space="preserve">in širših </w:t>
      </w:r>
      <w:r w:rsidR="00F3736F" w:rsidRPr="003F1C89">
        <w:rPr>
          <w:rFonts w:cs="Arial"/>
          <w:b/>
          <w:color w:val="000000" w:themeColor="text1"/>
          <w:szCs w:val="20"/>
        </w:rPr>
        <w:t>vodovarstvenih območjih</w:t>
      </w:r>
    </w:p>
    <w:p w:rsidR="00F3736F" w:rsidRPr="003F1C89" w:rsidRDefault="00F3736F" w:rsidP="00641810">
      <w:pPr>
        <w:spacing w:line="240" w:lineRule="auto"/>
        <w:jc w:val="both"/>
        <w:rPr>
          <w:rFonts w:cs="Arial"/>
          <w:b/>
          <w:bCs/>
          <w:color w:val="000000" w:themeColor="text1"/>
          <w:szCs w:val="20"/>
        </w:rPr>
      </w:pPr>
    </w:p>
    <w:p w:rsidR="00C6329C" w:rsidRPr="003F1C89" w:rsidRDefault="006462D4" w:rsidP="00641810">
      <w:pPr>
        <w:pStyle w:val="Navadensplet30"/>
        <w:spacing w:after="0"/>
        <w:jc w:val="center"/>
        <w:rPr>
          <w:rFonts w:ascii="Arial" w:hAnsi="Arial" w:cs="Arial"/>
          <w:color w:val="000000" w:themeColor="text1"/>
          <w:sz w:val="20"/>
          <w:szCs w:val="20"/>
        </w:rPr>
      </w:pPr>
      <w:r w:rsidRPr="003F1C89">
        <w:rPr>
          <w:rFonts w:ascii="Arial" w:hAnsi="Arial" w:cs="Arial"/>
          <w:color w:val="000000" w:themeColor="text1"/>
          <w:sz w:val="20"/>
          <w:szCs w:val="20"/>
        </w:rPr>
        <w:t>1</w:t>
      </w:r>
      <w:r w:rsidR="00F04491" w:rsidRPr="003F1C89">
        <w:rPr>
          <w:rFonts w:ascii="Arial" w:hAnsi="Arial" w:cs="Arial"/>
          <w:color w:val="000000" w:themeColor="text1"/>
          <w:sz w:val="20"/>
          <w:szCs w:val="20"/>
        </w:rPr>
        <w:t>7</w:t>
      </w:r>
      <w:r w:rsidR="00C6329C" w:rsidRPr="003F1C89">
        <w:rPr>
          <w:rFonts w:ascii="Arial" w:hAnsi="Arial" w:cs="Arial"/>
          <w:color w:val="000000" w:themeColor="text1"/>
          <w:sz w:val="20"/>
          <w:szCs w:val="20"/>
        </w:rPr>
        <w:t>. člen</w:t>
      </w:r>
    </w:p>
    <w:p w:rsidR="00403E7E" w:rsidRPr="003F1C89" w:rsidRDefault="00F04491" w:rsidP="00403E7E">
      <w:pPr>
        <w:pStyle w:val="len"/>
        <w:spacing w:before="0"/>
        <w:rPr>
          <w:rFonts w:cs="Arial"/>
          <w:b w:val="0"/>
          <w:color w:val="000000" w:themeColor="text1"/>
          <w:sz w:val="20"/>
          <w:szCs w:val="20"/>
          <w:lang w:val="sl-SI"/>
        </w:rPr>
      </w:pPr>
      <w:r w:rsidRPr="003F1C89">
        <w:rPr>
          <w:rFonts w:cs="Arial"/>
          <w:b w:val="0"/>
          <w:color w:val="000000" w:themeColor="text1"/>
          <w:sz w:val="20"/>
          <w:szCs w:val="20"/>
          <w:lang w:val="sl-SI"/>
        </w:rPr>
        <w:t>(</w:t>
      </w:r>
      <w:r w:rsidR="00403E7E" w:rsidRPr="003F1C89">
        <w:rPr>
          <w:rFonts w:cs="Arial"/>
          <w:b w:val="0"/>
          <w:color w:val="000000" w:themeColor="text1"/>
          <w:sz w:val="20"/>
          <w:szCs w:val="20"/>
        </w:rPr>
        <w:t>za zajetj</w:t>
      </w:r>
      <w:r w:rsidR="00403E7E" w:rsidRPr="003F1C89">
        <w:rPr>
          <w:rFonts w:cs="Arial"/>
          <w:b w:val="0"/>
          <w:color w:val="000000" w:themeColor="text1"/>
          <w:sz w:val="20"/>
          <w:szCs w:val="20"/>
          <w:lang w:val="sl-SI"/>
        </w:rPr>
        <w:t>a</w:t>
      </w:r>
      <w:r w:rsidR="00403E7E" w:rsidRPr="003F1C89">
        <w:rPr>
          <w:rFonts w:cs="Arial"/>
          <w:b w:val="0"/>
          <w:color w:val="000000" w:themeColor="text1"/>
          <w:sz w:val="20"/>
          <w:szCs w:val="20"/>
        </w:rPr>
        <w:t xml:space="preserve"> </w:t>
      </w:r>
      <w:r w:rsidR="00403E7E" w:rsidRPr="003F1C89">
        <w:rPr>
          <w:rFonts w:cs="Arial"/>
          <w:b w:val="0"/>
          <w:color w:val="000000" w:themeColor="text1"/>
          <w:sz w:val="20"/>
          <w:szCs w:val="20"/>
          <w:lang w:val="sl-SI"/>
        </w:rPr>
        <w:t>Malni I in Mal</w:t>
      </w:r>
      <w:r w:rsidR="002B7AF5" w:rsidRPr="003F1C89">
        <w:rPr>
          <w:rFonts w:cs="Arial"/>
          <w:b w:val="0"/>
          <w:color w:val="000000" w:themeColor="text1"/>
          <w:sz w:val="20"/>
          <w:szCs w:val="20"/>
          <w:lang w:val="sl-SI"/>
        </w:rPr>
        <w:t xml:space="preserve">ni II, </w:t>
      </w:r>
      <w:r w:rsidR="00D51FE3" w:rsidRPr="003F1C89">
        <w:rPr>
          <w:rFonts w:cs="Arial"/>
          <w:b w:val="0"/>
          <w:color w:val="000000" w:themeColor="text1"/>
          <w:sz w:val="20"/>
          <w:szCs w:val="20"/>
          <w:lang w:val="sl-SI"/>
        </w:rPr>
        <w:t>Rakov Škocjan RŠ-3/94</w:t>
      </w:r>
      <w:r w:rsidR="00400E62" w:rsidRPr="003F1C89">
        <w:rPr>
          <w:rFonts w:cs="Arial"/>
          <w:b w:val="0"/>
          <w:color w:val="000000" w:themeColor="text1"/>
          <w:sz w:val="20"/>
          <w:szCs w:val="20"/>
          <w:lang w:val="sl-SI"/>
        </w:rPr>
        <w:t xml:space="preserve">, Topol-Črne Mlake, </w:t>
      </w:r>
      <w:r w:rsidR="00B54BF5" w:rsidRPr="003F1C89">
        <w:rPr>
          <w:rFonts w:cs="Arial"/>
          <w:b w:val="0"/>
          <w:color w:val="000000" w:themeColor="text1"/>
          <w:sz w:val="20"/>
          <w:szCs w:val="20"/>
          <w:lang w:val="sl-SI"/>
        </w:rPr>
        <w:t xml:space="preserve">Podslivnica 1, Cajnarje C-1/07, </w:t>
      </w:r>
      <w:r w:rsidR="00400E62" w:rsidRPr="003F1C89">
        <w:rPr>
          <w:rFonts w:cs="Arial"/>
          <w:b w:val="0"/>
          <w:color w:val="000000" w:themeColor="text1"/>
          <w:sz w:val="20"/>
          <w:szCs w:val="20"/>
          <w:lang w:val="sl-SI"/>
        </w:rPr>
        <w:t>Selš</w:t>
      </w:r>
      <w:r w:rsidR="00B54BF5" w:rsidRPr="003F1C89">
        <w:rPr>
          <w:rFonts w:cs="Arial"/>
          <w:b w:val="0"/>
          <w:color w:val="000000" w:themeColor="text1"/>
          <w:sz w:val="20"/>
          <w:szCs w:val="20"/>
          <w:lang w:val="sl-SI"/>
        </w:rPr>
        <w:t>ček BG-1</w:t>
      </w:r>
      <w:r w:rsidR="002B7AF5" w:rsidRPr="003F1C89">
        <w:rPr>
          <w:rFonts w:cs="Arial"/>
          <w:b w:val="0"/>
          <w:color w:val="000000" w:themeColor="text1"/>
          <w:sz w:val="20"/>
          <w:szCs w:val="20"/>
          <w:lang w:val="sl-SI"/>
        </w:rPr>
        <w:t xml:space="preserve">, </w:t>
      </w:r>
      <w:r w:rsidR="00894138" w:rsidRPr="003F1C89">
        <w:rPr>
          <w:rFonts w:cs="Arial"/>
          <w:b w:val="0"/>
          <w:color w:val="000000" w:themeColor="text1"/>
          <w:sz w:val="20"/>
          <w:lang w:val="sl-SI"/>
        </w:rPr>
        <w:t xml:space="preserve">K-2 Kozarišče, K-3 Kozarišče, K-4 Kozarišče </w:t>
      </w:r>
      <w:r w:rsidR="002B7AF5" w:rsidRPr="003F1C89">
        <w:rPr>
          <w:rFonts w:cs="Arial"/>
          <w:b w:val="0"/>
          <w:color w:val="000000" w:themeColor="text1"/>
          <w:sz w:val="20"/>
          <w:lang w:val="sl-SI"/>
        </w:rPr>
        <w:t>in</w:t>
      </w:r>
      <w:r w:rsidR="00894138" w:rsidRPr="003F1C89">
        <w:rPr>
          <w:rFonts w:cs="Arial"/>
          <w:b w:val="0"/>
          <w:color w:val="000000" w:themeColor="text1"/>
          <w:sz w:val="20"/>
          <w:lang w:val="sl-SI"/>
        </w:rPr>
        <w:t xml:space="preserve"> K-5 Kozarišče</w:t>
      </w:r>
      <w:r w:rsidR="00D51FE3" w:rsidRPr="003F1C89">
        <w:rPr>
          <w:rFonts w:cs="Arial"/>
          <w:b w:val="0"/>
          <w:color w:val="000000" w:themeColor="text1"/>
          <w:sz w:val="20"/>
          <w:szCs w:val="20"/>
          <w:lang w:val="sl-SI"/>
        </w:rPr>
        <w:t>)</w:t>
      </w:r>
    </w:p>
    <w:p w:rsidR="00BF295C" w:rsidRPr="003F1C89" w:rsidRDefault="00BF295C" w:rsidP="00403E7E">
      <w:pPr>
        <w:pStyle w:val="len"/>
        <w:spacing w:before="0"/>
        <w:rPr>
          <w:rFonts w:cs="Arial"/>
          <w:b w:val="0"/>
          <w:color w:val="000000" w:themeColor="text1"/>
          <w:sz w:val="20"/>
          <w:szCs w:val="20"/>
          <w:lang w:val="sl-SI"/>
        </w:rPr>
      </w:pPr>
    </w:p>
    <w:p w:rsidR="00643E51" w:rsidRPr="003F1C89" w:rsidRDefault="00C7645B" w:rsidP="00643E51">
      <w:pPr>
        <w:pStyle w:val="len"/>
        <w:spacing w:before="0"/>
        <w:jc w:val="both"/>
        <w:rPr>
          <w:rFonts w:cs="Arial"/>
          <w:color w:val="000000" w:themeColor="text1"/>
          <w:sz w:val="20"/>
          <w:szCs w:val="20"/>
          <w:lang w:val="sl-SI"/>
        </w:rPr>
      </w:pPr>
      <w:r w:rsidRPr="003F1C89">
        <w:rPr>
          <w:b w:val="0"/>
          <w:color w:val="000000" w:themeColor="text1"/>
          <w:sz w:val="20"/>
          <w:szCs w:val="20"/>
        </w:rPr>
        <w:t>(1</w:t>
      </w:r>
      <w:r w:rsidR="00BF295C" w:rsidRPr="003F1C89">
        <w:rPr>
          <w:b w:val="0"/>
          <w:color w:val="000000" w:themeColor="text1"/>
          <w:sz w:val="20"/>
          <w:szCs w:val="20"/>
        </w:rPr>
        <w:t xml:space="preserve">) Ne glede na prvi odstavek 8. člena te uredbe je </w:t>
      </w:r>
      <w:r w:rsidR="00B14EB9" w:rsidRPr="003F1C89">
        <w:rPr>
          <w:rFonts w:cs="Arial"/>
          <w:b w:val="0"/>
          <w:color w:val="000000" w:themeColor="text1"/>
          <w:sz w:val="20"/>
          <w:szCs w:val="20"/>
        </w:rPr>
        <w:t>na ožjem vodovarst</w:t>
      </w:r>
      <w:r w:rsidR="00C36733" w:rsidRPr="003F1C89">
        <w:rPr>
          <w:rFonts w:cs="Arial"/>
          <w:b w:val="0"/>
          <w:color w:val="000000" w:themeColor="text1"/>
          <w:sz w:val="20"/>
          <w:szCs w:val="20"/>
        </w:rPr>
        <w:t>v</w:t>
      </w:r>
      <w:r w:rsidR="00B14EB9" w:rsidRPr="003F1C89">
        <w:rPr>
          <w:rFonts w:cs="Arial"/>
          <w:b w:val="0"/>
          <w:color w:val="000000" w:themeColor="text1"/>
          <w:sz w:val="20"/>
          <w:szCs w:val="20"/>
        </w:rPr>
        <w:t xml:space="preserve">enem območju </w:t>
      </w:r>
      <w:r w:rsidR="00BF295C" w:rsidRPr="003F1C89">
        <w:rPr>
          <w:b w:val="0"/>
          <w:color w:val="000000" w:themeColor="text1"/>
          <w:sz w:val="20"/>
          <w:szCs w:val="20"/>
        </w:rPr>
        <w:t xml:space="preserve">za zajetja </w:t>
      </w:r>
      <w:r w:rsidR="002B7AF5" w:rsidRPr="003F1C89">
        <w:rPr>
          <w:b w:val="0"/>
          <w:color w:val="000000" w:themeColor="text1"/>
          <w:sz w:val="20"/>
          <w:szCs w:val="20"/>
        </w:rPr>
        <w:t>Malni I in Malni II</w:t>
      </w:r>
      <w:r w:rsidR="002B7AF5" w:rsidRPr="003F1C89">
        <w:rPr>
          <w:b w:val="0"/>
          <w:color w:val="000000" w:themeColor="text1"/>
          <w:sz w:val="20"/>
          <w:szCs w:val="20"/>
          <w:lang w:val="sl-SI"/>
        </w:rPr>
        <w:t xml:space="preserve">, </w:t>
      </w:r>
      <w:r w:rsidR="002B7AF5" w:rsidRPr="003F1C89">
        <w:rPr>
          <w:b w:val="0"/>
          <w:color w:val="000000" w:themeColor="text1"/>
          <w:sz w:val="20"/>
          <w:szCs w:val="20"/>
        </w:rPr>
        <w:t>Rakov Škocjan RŠ-3/94,Topol-Črne Mlake, Podslivnica 1, Cajnarje C-1/07, Selšček BG-1</w:t>
      </w:r>
      <w:r w:rsidR="002B7AF5" w:rsidRPr="003F1C89">
        <w:rPr>
          <w:b w:val="0"/>
          <w:color w:val="000000" w:themeColor="text1"/>
          <w:sz w:val="20"/>
          <w:szCs w:val="20"/>
          <w:lang w:val="sl-SI"/>
        </w:rPr>
        <w:t>,</w:t>
      </w:r>
      <w:r w:rsidR="002B7AF5" w:rsidRPr="003F1C89">
        <w:rPr>
          <w:b w:val="0"/>
          <w:color w:val="000000" w:themeColor="text1"/>
          <w:sz w:val="20"/>
          <w:szCs w:val="20"/>
        </w:rPr>
        <w:t xml:space="preserve"> K-2 Kozarišče, K-3 Kozarišče, K-4 Kozarišče </w:t>
      </w:r>
      <w:r w:rsidR="002B7AF5" w:rsidRPr="003F1C89">
        <w:rPr>
          <w:b w:val="0"/>
          <w:color w:val="000000" w:themeColor="text1"/>
          <w:sz w:val="20"/>
          <w:szCs w:val="20"/>
          <w:lang w:val="sl-SI"/>
        </w:rPr>
        <w:t>in</w:t>
      </w:r>
      <w:r w:rsidR="002B7AF5" w:rsidRPr="003F1C89">
        <w:rPr>
          <w:b w:val="0"/>
          <w:color w:val="000000" w:themeColor="text1"/>
          <w:sz w:val="20"/>
          <w:szCs w:val="20"/>
        </w:rPr>
        <w:t xml:space="preserve"> K-5 Kozarišče </w:t>
      </w:r>
      <w:r w:rsidR="00BF295C" w:rsidRPr="003F1C89">
        <w:rPr>
          <w:b w:val="0"/>
          <w:color w:val="000000" w:themeColor="text1"/>
          <w:sz w:val="20"/>
          <w:szCs w:val="20"/>
        </w:rPr>
        <w:t xml:space="preserve">dovoljena </w:t>
      </w:r>
      <w:r w:rsidR="00172667" w:rsidRPr="003F1C89">
        <w:rPr>
          <w:b w:val="0"/>
          <w:color w:val="000000" w:themeColor="text1"/>
          <w:sz w:val="20"/>
          <w:szCs w:val="20"/>
          <w:lang w:val="sl-SI"/>
        </w:rPr>
        <w:t>novo</w:t>
      </w:r>
      <w:r w:rsidR="00BF295C" w:rsidRPr="003F1C89">
        <w:rPr>
          <w:b w:val="0"/>
          <w:color w:val="000000" w:themeColor="text1"/>
          <w:sz w:val="20"/>
          <w:szCs w:val="20"/>
        </w:rPr>
        <w:t>gradnja stanovanjskih stavb in se izda vodno soglasje, če se v postopku odločanja o izdaji vodnega soglasja ugotovi, da so zagotovljeni zaščitni ukrepi, s katerimi se preprečijo negativni vplivi na vodni režim in stanje površinskih ter podzemnih voda, zlasti pa na kakovost in količino podzemne vode,</w:t>
      </w:r>
      <w:r w:rsidR="00BF295C" w:rsidRPr="003F1C89">
        <w:rPr>
          <w:color w:val="000000" w:themeColor="text1"/>
          <w:sz w:val="20"/>
          <w:szCs w:val="20"/>
        </w:rPr>
        <w:t xml:space="preserve"> </w:t>
      </w:r>
      <w:r w:rsidR="00643E51" w:rsidRPr="003F1C89">
        <w:rPr>
          <w:rFonts w:cs="Arial"/>
          <w:b w:val="0"/>
          <w:sz w:val="20"/>
          <w:szCs w:val="20"/>
          <w:lang w:val="sl-SI"/>
        </w:rPr>
        <w:t>ter so izpolnjene tudi</w:t>
      </w:r>
      <w:r w:rsidR="00643E51" w:rsidRPr="003F1C89">
        <w:rPr>
          <w:rFonts w:cs="Arial"/>
          <w:b w:val="0"/>
          <w:color w:val="000000" w:themeColor="text1"/>
          <w:sz w:val="20"/>
          <w:szCs w:val="20"/>
          <w:lang w:val="sl-SI" w:eastAsia="sl-SI"/>
        </w:rPr>
        <w:t xml:space="preserve"> naslednje zahteve</w:t>
      </w:r>
      <w:r w:rsidR="00643E51" w:rsidRPr="003F1C89">
        <w:rPr>
          <w:rFonts w:cs="Arial"/>
          <w:color w:val="000000" w:themeColor="text1"/>
          <w:sz w:val="20"/>
          <w:szCs w:val="20"/>
        </w:rPr>
        <w:t>:</w:t>
      </w:r>
    </w:p>
    <w:p w:rsidR="00172667" w:rsidRPr="003F1C89" w:rsidRDefault="00DA758E" w:rsidP="00172667">
      <w:pPr>
        <w:pStyle w:val="len"/>
        <w:spacing w:before="0"/>
        <w:jc w:val="both"/>
        <w:rPr>
          <w:b w:val="0"/>
          <w:color w:val="000000" w:themeColor="text1"/>
          <w:sz w:val="20"/>
          <w:szCs w:val="20"/>
        </w:rPr>
      </w:pPr>
      <w:r w:rsidRPr="003F1C89">
        <w:rPr>
          <w:b w:val="0"/>
          <w:color w:val="000000" w:themeColor="text1"/>
          <w:sz w:val="20"/>
          <w:szCs w:val="20"/>
          <w:lang w:val="sl-SI"/>
        </w:rPr>
        <w:t>1.</w:t>
      </w:r>
      <w:r w:rsidR="00172667" w:rsidRPr="003F1C89">
        <w:rPr>
          <w:b w:val="0"/>
          <w:color w:val="000000" w:themeColor="text1"/>
          <w:sz w:val="20"/>
          <w:szCs w:val="20"/>
        </w:rPr>
        <w:t xml:space="preserve"> gre za gradnjo na prostih ali nezadostno izkoriščenih stavbnih zemljišč, določenih s prostorskimi akti občin Bloke, Cerknica, Loška dolina, Pivka in Postojna pred uveljavitvijo te uredbe,</w:t>
      </w:r>
    </w:p>
    <w:p w:rsidR="00172667" w:rsidRPr="003F1C89" w:rsidRDefault="00DA758E" w:rsidP="00172667">
      <w:pPr>
        <w:pStyle w:val="len"/>
        <w:spacing w:before="0"/>
        <w:jc w:val="both"/>
        <w:rPr>
          <w:b w:val="0"/>
          <w:color w:val="000000" w:themeColor="text1"/>
          <w:sz w:val="20"/>
          <w:szCs w:val="20"/>
        </w:rPr>
      </w:pPr>
      <w:r w:rsidRPr="003F1C89">
        <w:rPr>
          <w:b w:val="0"/>
          <w:color w:val="000000" w:themeColor="text1"/>
          <w:sz w:val="20"/>
          <w:szCs w:val="20"/>
          <w:lang w:val="sl-SI"/>
        </w:rPr>
        <w:t>2.</w:t>
      </w:r>
      <w:r w:rsidR="00172667" w:rsidRPr="003F1C89">
        <w:rPr>
          <w:b w:val="0"/>
          <w:color w:val="000000" w:themeColor="text1"/>
          <w:sz w:val="20"/>
          <w:szCs w:val="20"/>
        </w:rPr>
        <w:t xml:space="preserve"> posegi v tla z odstranjevanjem krovnih plasti in spodnjih plasti tal izvajajo tako, da so prizadete čim manjše površine,</w:t>
      </w:r>
    </w:p>
    <w:p w:rsidR="00172667" w:rsidRPr="003F1C89" w:rsidRDefault="00DA758E" w:rsidP="00172667">
      <w:pPr>
        <w:pStyle w:val="len"/>
        <w:spacing w:before="0"/>
        <w:jc w:val="both"/>
        <w:rPr>
          <w:b w:val="0"/>
          <w:color w:val="000000" w:themeColor="text1"/>
          <w:sz w:val="20"/>
          <w:szCs w:val="20"/>
        </w:rPr>
      </w:pPr>
      <w:r w:rsidRPr="003F1C89">
        <w:rPr>
          <w:b w:val="0"/>
          <w:color w:val="000000" w:themeColor="text1"/>
          <w:sz w:val="20"/>
          <w:szCs w:val="20"/>
          <w:lang w:val="sl-SI"/>
        </w:rPr>
        <w:t>3.</w:t>
      </w:r>
      <w:r w:rsidR="00172667" w:rsidRPr="003F1C89">
        <w:rPr>
          <w:b w:val="0"/>
          <w:color w:val="000000" w:themeColor="text1"/>
          <w:sz w:val="20"/>
          <w:szCs w:val="20"/>
        </w:rPr>
        <w:t xml:space="preserve"> pri novogradnji </w:t>
      </w:r>
      <w:r w:rsidRPr="003F1C89">
        <w:rPr>
          <w:b w:val="0"/>
          <w:color w:val="000000" w:themeColor="text1"/>
          <w:sz w:val="20"/>
          <w:szCs w:val="20"/>
          <w:lang w:val="sl-SI"/>
        </w:rPr>
        <w:t xml:space="preserve">se </w:t>
      </w:r>
      <w:r w:rsidR="00172667" w:rsidRPr="003F1C89">
        <w:rPr>
          <w:b w:val="0"/>
          <w:color w:val="000000" w:themeColor="text1"/>
          <w:sz w:val="20"/>
          <w:szCs w:val="20"/>
        </w:rPr>
        <w:t xml:space="preserve">glede obremenjevanje tal z vnosom zemeljskega izkopa, umetno pripravljene zemljine in polnila upoštevajo zahteve v skladu s predpisom, ki ureja obremenjevanje tal z vnašanjem odpadkov, </w:t>
      </w:r>
    </w:p>
    <w:p w:rsidR="00172667" w:rsidRPr="003F1C89" w:rsidRDefault="00DA758E" w:rsidP="00172667">
      <w:pPr>
        <w:pStyle w:val="len"/>
        <w:spacing w:before="0"/>
        <w:jc w:val="both"/>
        <w:rPr>
          <w:b w:val="0"/>
          <w:color w:val="000000" w:themeColor="text1"/>
          <w:sz w:val="20"/>
          <w:szCs w:val="20"/>
          <w:lang w:val="sl-SI"/>
        </w:rPr>
      </w:pPr>
      <w:r w:rsidRPr="003F1C89">
        <w:rPr>
          <w:b w:val="0"/>
          <w:color w:val="000000" w:themeColor="text1"/>
          <w:sz w:val="20"/>
          <w:szCs w:val="20"/>
          <w:lang w:val="sl-SI"/>
        </w:rPr>
        <w:t>4.</w:t>
      </w:r>
      <w:r w:rsidR="00172667" w:rsidRPr="003F1C89">
        <w:rPr>
          <w:b w:val="0"/>
          <w:color w:val="000000" w:themeColor="text1"/>
          <w:sz w:val="20"/>
          <w:szCs w:val="20"/>
        </w:rPr>
        <w:t xml:space="preserve"> pri gradnji se uporabljajo materiali in snovi, iz katerih se ne izlužujejo nevarne snovi, ki bi vplivale na spremembo lastnosti ali skladnost in zdravstveno ustreznost pitne vode v skladu s predpisi, ki urejajo pitno vodo,</w:t>
      </w:r>
    </w:p>
    <w:p w:rsidR="00260ED6" w:rsidRPr="003F1C89" w:rsidRDefault="00260ED6" w:rsidP="00172667">
      <w:pPr>
        <w:pStyle w:val="len"/>
        <w:spacing w:before="0"/>
        <w:jc w:val="both"/>
        <w:rPr>
          <w:b w:val="0"/>
          <w:color w:val="000000" w:themeColor="text1"/>
          <w:sz w:val="20"/>
          <w:szCs w:val="20"/>
          <w:lang w:val="sl-SI"/>
        </w:rPr>
      </w:pPr>
      <w:r w:rsidRPr="003F1C89">
        <w:rPr>
          <w:b w:val="0"/>
          <w:color w:val="000000" w:themeColor="text1"/>
          <w:sz w:val="20"/>
          <w:szCs w:val="20"/>
          <w:lang w:val="sl-SI"/>
        </w:rPr>
        <w:t xml:space="preserve">5. zagotovljeno je, da se </w:t>
      </w:r>
      <w:r w:rsidRPr="003F1C89">
        <w:rPr>
          <w:rFonts w:cs="Arial"/>
          <w:b w:val="0"/>
          <w:color w:val="000000"/>
          <w:sz w:val="20"/>
          <w:szCs w:val="20"/>
          <w:lang w:val="sl-SI"/>
        </w:rPr>
        <w:t>komunalna, industrijska, padavinska odpadna voda, ki ni padavinska odpadna voda s streh, ali mešanica odpadnih voda, odvaja v skladu s predpisi, ki urejajo emisijo snovi in toplote pri odvajanju odpadnih voda v vode in javno kanalizacijo,</w:t>
      </w:r>
      <w:r w:rsidRPr="003F1C89">
        <w:rPr>
          <w:rFonts w:cs="Arial"/>
          <w:b w:val="0"/>
          <w:bCs/>
          <w:sz w:val="20"/>
          <w:lang w:val="sl-SI"/>
        </w:rPr>
        <w:t xml:space="preserve"> </w:t>
      </w:r>
      <w:r w:rsidRPr="003F1C89">
        <w:rPr>
          <w:rFonts w:cs="Arial"/>
          <w:b w:val="0"/>
          <w:color w:val="000000"/>
          <w:sz w:val="20"/>
          <w:szCs w:val="20"/>
          <w:lang w:val="sl-SI"/>
        </w:rPr>
        <w:t>in so cevovodi, po katerih se odvaja odpadna voda izvedeni tako, da je preprečeno kakršno koli uhajanje, izcejanje ali ponikanje v podzemno vodo ali zajetje,</w:t>
      </w:r>
      <w:r w:rsidRPr="003F1C89">
        <w:rPr>
          <w:rFonts w:cs="Arial"/>
          <w:b w:val="0"/>
          <w:bCs/>
          <w:sz w:val="20"/>
          <w:lang w:val="sl-SI"/>
        </w:rPr>
        <w:t xml:space="preserve"> pri čemer je treba upoštevati tudi </w:t>
      </w:r>
      <w:r w:rsidRPr="003F1C89">
        <w:rPr>
          <w:rFonts w:cs="Arial"/>
          <w:b w:val="0"/>
          <w:sz w:val="20"/>
          <w:lang w:val="sl-SI"/>
        </w:rPr>
        <w:t xml:space="preserve"> zahteve</w:t>
      </w:r>
      <w:r w:rsidRPr="003F1C89">
        <w:rPr>
          <w:rFonts w:cs="Arial"/>
          <w:b w:val="0"/>
          <w:sz w:val="20"/>
          <w:szCs w:val="20"/>
          <w:lang w:val="sl-SI"/>
        </w:rPr>
        <w:t xml:space="preserve"> iz 15. člena te uredbe,</w:t>
      </w:r>
    </w:p>
    <w:p w:rsidR="006974C2" w:rsidRPr="003F1C89" w:rsidRDefault="00260ED6" w:rsidP="00643E51">
      <w:pPr>
        <w:pStyle w:val="len"/>
        <w:spacing w:before="0"/>
        <w:jc w:val="both"/>
        <w:rPr>
          <w:b w:val="0"/>
          <w:color w:val="000000" w:themeColor="text1"/>
          <w:sz w:val="20"/>
          <w:szCs w:val="20"/>
        </w:rPr>
      </w:pPr>
      <w:r w:rsidRPr="003F1C89">
        <w:rPr>
          <w:b w:val="0"/>
          <w:color w:val="000000" w:themeColor="text1"/>
          <w:sz w:val="20"/>
          <w:szCs w:val="20"/>
          <w:lang w:val="sl-SI"/>
        </w:rPr>
        <w:t>6</w:t>
      </w:r>
      <w:r w:rsidR="00DA758E" w:rsidRPr="003F1C89">
        <w:rPr>
          <w:b w:val="0"/>
          <w:color w:val="000000" w:themeColor="text1"/>
          <w:sz w:val="20"/>
          <w:szCs w:val="20"/>
          <w:lang w:val="sl-SI"/>
        </w:rPr>
        <w:t>.</w:t>
      </w:r>
      <w:r w:rsidR="006974C2" w:rsidRPr="003F1C89">
        <w:rPr>
          <w:b w:val="0"/>
          <w:color w:val="000000" w:themeColor="text1"/>
          <w:sz w:val="20"/>
          <w:szCs w:val="20"/>
        </w:rPr>
        <w:t xml:space="preserve"> gradnjo se izvaja v suhih vremenskih pogojih, pri čemer zemljišče ne sme biti razmočeno,</w:t>
      </w:r>
    </w:p>
    <w:p w:rsidR="00643E51" w:rsidRPr="003F1C89" w:rsidRDefault="00260ED6" w:rsidP="00172667">
      <w:pPr>
        <w:pStyle w:val="len"/>
        <w:spacing w:before="0"/>
        <w:jc w:val="both"/>
        <w:rPr>
          <w:b w:val="0"/>
          <w:color w:val="000000" w:themeColor="text1"/>
          <w:sz w:val="20"/>
          <w:szCs w:val="20"/>
          <w:lang w:val="sl-SI"/>
        </w:rPr>
      </w:pPr>
      <w:r w:rsidRPr="003F1C89">
        <w:rPr>
          <w:b w:val="0"/>
          <w:color w:val="000000" w:themeColor="text1"/>
          <w:sz w:val="20"/>
          <w:szCs w:val="20"/>
          <w:lang w:val="sl-SI"/>
        </w:rPr>
        <w:t>7</w:t>
      </w:r>
      <w:r w:rsidR="00DA758E" w:rsidRPr="003F1C89">
        <w:rPr>
          <w:b w:val="0"/>
          <w:color w:val="000000" w:themeColor="text1"/>
          <w:sz w:val="20"/>
          <w:szCs w:val="20"/>
          <w:lang w:val="sl-SI"/>
        </w:rPr>
        <w:t>.</w:t>
      </w:r>
      <w:r w:rsidR="00643E51" w:rsidRPr="003F1C89">
        <w:rPr>
          <w:b w:val="0"/>
          <w:color w:val="000000" w:themeColor="text1"/>
          <w:sz w:val="20"/>
          <w:szCs w:val="20"/>
        </w:rPr>
        <w:t xml:space="preserve"> z </w:t>
      </w:r>
      <w:r w:rsidR="00172667" w:rsidRPr="003F1C89">
        <w:rPr>
          <w:b w:val="0"/>
          <w:color w:val="000000" w:themeColor="text1"/>
          <w:sz w:val="20"/>
          <w:szCs w:val="20"/>
        </w:rPr>
        <w:t>gradnjo</w:t>
      </w:r>
      <w:r w:rsidR="00643E51" w:rsidRPr="003F1C89">
        <w:rPr>
          <w:b w:val="0"/>
          <w:color w:val="000000" w:themeColor="text1"/>
          <w:sz w:val="20"/>
          <w:szCs w:val="20"/>
        </w:rPr>
        <w:t xml:space="preserve"> se ne vpliva na smer in količino pretakanja podzemne vode, </w:t>
      </w:r>
      <w:r w:rsidR="00172667" w:rsidRPr="003F1C89">
        <w:rPr>
          <w:b w:val="0"/>
          <w:color w:val="000000" w:themeColor="text1"/>
          <w:sz w:val="20"/>
          <w:szCs w:val="20"/>
          <w:lang w:val="sl-SI"/>
        </w:rPr>
        <w:t>in</w:t>
      </w:r>
    </w:p>
    <w:p w:rsidR="00643E51" w:rsidRPr="003F1C89" w:rsidRDefault="00260ED6" w:rsidP="00172667">
      <w:pPr>
        <w:pStyle w:val="len"/>
        <w:spacing w:before="0"/>
        <w:jc w:val="both"/>
        <w:rPr>
          <w:b w:val="0"/>
          <w:color w:val="000000" w:themeColor="text1"/>
          <w:sz w:val="20"/>
          <w:szCs w:val="20"/>
          <w:lang w:val="sl-SI"/>
        </w:rPr>
      </w:pPr>
      <w:r w:rsidRPr="003F1C89">
        <w:rPr>
          <w:b w:val="0"/>
          <w:color w:val="000000" w:themeColor="text1"/>
          <w:sz w:val="20"/>
          <w:szCs w:val="20"/>
          <w:lang w:val="sl-SI"/>
        </w:rPr>
        <w:t>8</w:t>
      </w:r>
      <w:r w:rsidR="00DA758E" w:rsidRPr="003F1C89">
        <w:rPr>
          <w:b w:val="0"/>
          <w:color w:val="000000" w:themeColor="text1"/>
          <w:sz w:val="20"/>
          <w:szCs w:val="20"/>
          <w:lang w:val="sl-SI"/>
        </w:rPr>
        <w:t>.</w:t>
      </w:r>
      <w:r w:rsidR="00643E51" w:rsidRPr="003F1C89">
        <w:rPr>
          <w:b w:val="0"/>
          <w:color w:val="000000" w:themeColor="text1"/>
          <w:sz w:val="20"/>
          <w:szCs w:val="20"/>
        </w:rPr>
        <w:t xml:space="preserve"> </w:t>
      </w:r>
      <w:r w:rsidR="00494319" w:rsidRPr="003F1C89">
        <w:rPr>
          <w:b w:val="0"/>
          <w:color w:val="000000" w:themeColor="text1"/>
          <w:sz w:val="20"/>
          <w:szCs w:val="20"/>
        </w:rPr>
        <w:t>z gradnjo se ne smejo presekati kraški kanali</w:t>
      </w:r>
      <w:r w:rsidR="00643E51" w:rsidRPr="003F1C89">
        <w:rPr>
          <w:b w:val="0"/>
          <w:color w:val="000000" w:themeColor="text1"/>
          <w:sz w:val="20"/>
          <w:szCs w:val="20"/>
        </w:rPr>
        <w:t xml:space="preserve"> in kavern</w:t>
      </w:r>
      <w:r w:rsidR="00494319" w:rsidRPr="003F1C89">
        <w:rPr>
          <w:b w:val="0"/>
          <w:color w:val="000000" w:themeColor="text1"/>
          <w:sz w:val="20"/>
          <w:szCs w:val="20"/>
        </w:rPr>
        <w:t>e</w:t>
      </w:r>
      <w:r w:rsidR="00643E51" w:rsidRPr="003F1C89">
        <w:rPr>
          <w:b w:val="0"/>
          <w:color w:val="000000" w:themeColor="text1"/>
          <w:sz w:val="20"/>
          <w:szCs w:val="20"/>
        </w:rPr>
        <w:t xml:space="preserve"> </w:t>
      </w:r>
      <w:r w:rsidR="00494319" w:rsidRPr="003F1C89">
        <w:rPr>
          <w:b w:val="0"/>
          <w:color w:val="000000" w:themeColor="text1"/>
          <w:sz w:val="20"/>
          <w:szCs w:val="20"/>
        </w:rPr>
        <w:t>ali zmanjša</w:t>
      </w:r>
      <w:r w:rsidR="00643E51" w:rsidRPr="003F1C89">
        <w:rPr>
          <w:b w:val="0"/>
          <w:color w:val="000000" w:themeColor="text1"/>
          <w:sz w:val="20"/>
          <w:szCs w:val="20"/>
        </w:rPr>
        <w:t xml:space="preserve"> njihov</w:t>
      </w:r>
      <w:r w:rsidR="00494319" w:rsidRPr="003F1C89">
        <w:rPr>
          <w:b w:val="0"/>
          <w:color w:val="000000" w:themeColor="text1"/>
          <w:sz w:val="20"/>
          <w:szCs w:val="20"/>
        </w:rPr>
        <w:t>a</w:t>
      </w:r>
      <w:r w:rsidR="00172667" w:rsidRPr="003F1C89">
        <w:rPr>
          <w:b w:val="0"/>
          <w:color w:val="000000" w:themeColor="text1"/>
          <w:sz w:val="20"/>
          <w:szCs w:val="20"/>
        </w:rPr>
        <w:t xml:space="preserve"> pretočnosti</w:t>
      </w:r>
      <w:r w:rsidR="00172667" w:rsidRPr="003F1C89">
        <w:rPr>
          <w:b w:val="0"/>
          <w:color w:val="000000" w:themeColor="text1"/>
          <w:sz w:val="20"/>
          <w:szCs w:val="20"/>
          <w:lang w:val="sl-SI"/>
        </w:rPr>
        <w:t>.</w:t>
      </w:r>
    </w:p>
    <w:p w:rsidR="00172667" w:rsidRPr="003F1C89" w:rsidRDefault="00172667" w:rsidP="00BF295C">
      <w:pPr>
        <w:shd w:val="clear" w:color="auto" w:fill="FFFFFF"/>
        <w:spacing w:line="240" w:lineRule="auto"/>
        <w:jc w:val="both"/>
        <w:rPr>
          <w:rFonts w:cs="Arial"/>
          <w:color w:val="000000" w:themeColor="text1"/>
          <w:szCs w:val="20"/>
        </w:rPr>
      </w:pPr>
    </w:p>
    <w:p w:rsidR="00DA758E" w:rsidRPr="003F1C89" w:rsidRDefault="00172667" w:rsidP="00DA758E">
      <w:pPr>
        <w:pStyle w:val="len"/>
        <w:spacing w:before="0"/>
        <w:jc w:val="both"/>
        <w:rPr>
          <w:rFonts w:cs="Arial"/>
          <w:color w:val="000000"/>
          <w:szCs w:val="20"/>
          <w:lang w:val="sl-SI"/>
        </w:rPr>
      </w:pPr>
      <w:r w:rsidRPr="003F1C89">
        <w:rPr>
          <w:b w:val="0"/>
          <w:color w:val="000000" w:themeColor="text1"/>
          <w:sz w:val="20"/>
          <w:szCs w:val="20"/>
        </w:rPr>
        <w:t>(</w:t>
      </w:r>
      <w:r w:rsidRPr="003F1C89">
        <w:rPr>
          <w:b w:val="0"/>
          <w:color w:val="000000" w:themeColor="text1"/>
          <w:sz w:val="20"/>
          <w:szCs w:val="20"/>
          <w:lang w:val="sl-SI"/>
        </w:rPr>
        <w:t>2</w:t>
      </w:r>
      <w:r w:rsidRPr="003F1C89">
        <w:rPr>
          <w:b w:val="0"/>
          <w:color w:val="000000" w:themeColor="text1"/>
          <w:sz w:val="20"/>
          <w:szCs w:val="20"/>
        </w:rPr>
        <w:t xml:space="preserve">) Ne glede na prvi odstavek 8. člena te uredbe je </w:t>
      </w:r>
      <w:r w:rsidRPr="003F1C89">
        <w:rPr>
          <w:rFonts w:cs="Arial"/>
          <w:b w:val="0"/>
          <w:color w:val="000000" w:themeColor="text1"/>
          <w:sz w:val="20"/>
          <w:szCs w:val="20"/>
        </w:rPr>
        <w:t xml:space="preserve">na ožjem vodovarstvenem območju </w:t>
      </w:r>
      <w:r w:rsidRPr="003F1C89">
        <w:rPr>
          <w:b w:val="0"/>
          <w:color w:val="000000" w:themeColor="text1"/>
          <w:sz w:val="20"/>
          <w:szCs w:val="20"/>
        </w:rPr>
        <w:t xml:space="preserve">za zajetja </w:t>
      </w:r>
      <w:r w:rsidR="002B7AF5" w:rsidRPr="003F1C89">
        <w:rPr>
          <w:b w:val="0"/>
          <w:color w:val="000000" w:themeColor="text1"/>
          <w:sz w:val="20"/>
          <w:szCs w:val="20"/>
        </w:rPr>
        <w:t>Malni I in Malni II</w:t>
      </w:r>
      <w:r w:rsidR="002B7AF5" w:rsidRPr="003F1C89">
        <w:rPr>
          <w:b w:val="0"/>
          <w:color w:val="000000" w:themeColor="text1"/>
          <w:sz w:val="20"/>
          <w:szCs w:val="20"/>
          <w:lang w:val="sl-SI"/>
        </w:rPr>
        <w:t xml:space="preserve">, </w:t>
      </w:r>
      <w:r w:rsidR="002B7AF5" w:rsidRPr="003F1C89">
        <w:rPr>
          <w:b w:val="0"/>
          <w:color w:val="000000" w:themeColor="text1"/>
          <w:sz w:val="20"/>
          <w:szCs w:val="20"/>
        </w:rPr>
        <w:t>Rakov Škocjan RŠ-3/94,Topol-Črne Mlake, Podslivnica 1, Cajnarje C-1/07, Selšček BG-1</w:t>
      </w:r>
      <w:r w:rsidR="002B7AF5" w:rsidRPr="003F1C89">
        <w:rPr>
          <w:b w:val="0"/>
          <w:color w:val="000000" w:themeColor="text1"/>
          <w:sz w:val="20"/>
          <w:szCs w:val="20"/>
          <w:lang w:val="sl-SI"/>
        </w:rPr>
        <w:t>,</w:t>
      </w:r>
      <w:r w:rsidR="002B7AF5" w:rsidRPr="003F1C89">
        <w:rPr>
          <w:b w:val="0"/>
          <w:color w:val="000000" w:themeColor="text1"/>
          <w:sz w:val="20"/>
          <w:szCs w:val="20"/>
        </w:rPr>
        <w:t xml:space="preserve"> K-2 Kozarišče, K-3 Kozarišče, K-4 Kozarišče </w:t>
      </w:r>
      <w:r w:rsidR="002B7AF5" w:rsidRPr="003F1C89">
        <w:rPr>
          <w:b w:val="0"/>
          <w:color w:val="000000" w:themeColor="text1"/>
          <w:sz w:val="20"/>
          <w:szCs w:val="20"/>
          <w:lang w:val="sl-SI"/>
        </w:rPr>
        <w:t>in</w:t>
      </w:r>
      <w:r w:rsidR="002B7AF5" w:rsidRPr="003F1C89">
        <w:rPr>
          <w:b w:val="0"/>
          <w:color w:val="000000" w:themeColor="text1"/>
          <w:sz w:val="20"/>
          <w:szCs w:val="20"/>
        </w:rPr>
        <w:t xml:space="preserve"> K-5 Kozarišče </w:t>
      </w:r>
      <w:r w:rsidRPr="003F1C89">
        <w:rPr>
          <w:b w:val="0"/>
          <w:color w:val="000000" w:themeColor="text1"/>
          <w:sz w:val="20"/>
          <w:szCs w:val="20"/>
        </w:rPr>
        <w:t xml:space="preserve">dovoljena </w:t>
      </w:r>
      <w:r w:rsidRPr="003F1C89">
        <w:rPr>
          <w:b w:val="0"/>
          <w:color w:val="000000" w:themeColor="text1"/>
          <w:sz w:val="20"/>
          <w:szCs w:val="20"/>
          <w:lang w:val="sl-SI"/>
        </w:rPr>
        <w:t>novo</w:t>
      </w:r>
      <w:r w:rsidRPr="003F1C89">
        <w:rPr>
          <w:b w:val="0"/>
          <w:color w:val="000000" w:themeColor="text1"/>
          <w:sz w:val="20"/>
          <w:szCs w:val="20"/>
        </w:rPr>
        <w:t xml:space="preserve">gradnja </w:t>
      </w:r>
      <w:r w:rsidRPr="003F1C89">
        <w:rPr>
          <w:b w:val="0"/>
          <w:color w:val="000000" w:themeColor="text1"/>
          <w:sz w:val="20"/>
          <w:szCs w:val="20"/>
          <w:lang w:val="sl-SI"/>
        </w:rPr>
        <w:t>ne</w:t>
      </w:r>
      <w:r w:rsidRPr="003F1C89">
        <w:rPr>
          <w:b w:val="0"/>
          <w:color w:val="000000" w:themeColor="text1"/>
          <w:sz w:val="20"/>
          <w:szCs w:val="20"/>
        </w:rPr>
        <w:t xml:space="preserve">stanovanjskih stavb in se izda vodno soglasje, če se v postopku odločanja o izdaji vodnega soglasja ugotovi, da so zagotovljeni zaščitni ukrepi, s katerimi se preprečijo negativni vplivi na vodni režim in stanje površinskih ter podzemnih voda, zlasti pa na kakovost in količino podzemne vode, </w:t>
      </w:r>
      <w:r w:rsidRPr="003F1C89">
        <w:rPr>
          <w:rFonts w:cs="Arial"/>
          <w:b w:val="0"/>
          <w:sz w:val="20"/>
          <w:szCs w:val="20"/>
          <w:lang w:val="sl-SI"/>
        </w:rPr>
        <w:t xml:space="preserve">ter so poleg </w:t>
      </w:r>
      <w:r w:rsidR="00DA758E" w:rsidRPr="003F1C89">
        <w:rPr>
          <w:rFonts w:cs="Arial"/>
          <w:b w:val="0"/>
          <w:color w:val="000000"/>
          <w:sz w:val="20"/>
          <w:szCs w:val="20"/>
          <w:lang w:val="sl-SI"/>
        </w:rPr>
        <w:t>zahtev iz 1., 2., 3., 4., 5.</w:t>
      </w:r>
      <w:r w:rsidR="00DA758E" w:rsidRPr="003F1C89">
        <w:rPr>
          <w:rFonts w:cs="Arial"/>
          <w:b w:val="0"/>
          <w:color w:val="000000"/>
          <w:sz w:val="20"/>
          <w:szCs w:val="20"/>
        </w:rPr>
        <w:t xml:space="preserve">, 6., </w:t>
      </w:r>
      <w:r w:rsidR="00245904" w:rsidRPr="003F1C89">
        <w:rPr>
          <w:rFonts w:cs="Arial"/>
          <w:b w:val="0"/>
          <w:color w:val="000000"/>
          <w:sz w:val="20"/>
          <w:szCs w:val="20"/>
          <w:lang w:val="sl-SI"/>
        </w:rPr>
        <w:t xml:space="preserve">7. </w:t>
      </w:r>
      <w:r w:rsidR="00DA758E" w:rsidRPr="003F1C89">
        <w:rPr>
          <w:rFonts w:cs="Arial"/>
          <w:b w:val="0"/>
          <w:color w:val="000000"/>
          <w:sz w:val="20"/>
          <w:szCs w:val="20"/>
        </w:rPr>
        <w:t xml:space="preserve">in </w:t>
      </w:r>
      <w:r w:rsidR="00245904" w:rsidRPr="003F1C89">
        <w:rPr>
          <w:rFonts w:cs="Arial"/>
          <w:b w:val="0"/>
          <w:color w:val="000000"/>
          <w:sz w:val="20"/>
          <w:szCs w:val="20"/>
          <w:lang w:val="sl-SI"/>
        </w:rPr>
        <w:t>8</w:t>
      </w:r>
      <w:r w:rsidR="00DA758E" w:rsidRPr="003F1C89">
        <w:rPr>
          <w:rFonts w:cs="Arial"/>
          <w:b w:val="0"/>
          <w:color w:val="000000"/>
          <w:sz w:val="20"/>
          <w:szCs w:val="20"/>
        </w:rPr>
        <w:t>.</w:t>
      </w:r>
      <w:r w:rsidR="00DA758E" w:rsidRPr="003F1C89">
        <w:rPr>
          <w:rFonts w:cs="Arial"/>
          <w:b w:val="0"/>
          <w:color w:val="000000"/>
          <w:sz w:val="20"/>
          <w:szCs w:val="20"/>
          <w:lang w:val="sl-SI"/>
        </w:rPr>
        <w:t xml:space="preserve"> točke prejšnjega odstavka izpolnjene tudi naslednje zahteve:</w:t>
      </w:r>
    </w:p>
    <w:p w:rsidR="00DA758E" w:rsidRPr="003F1C89" w:rsidRDefault="00DA758E" w:rsidP="00DA758E">
      <w:pPr>
        <w:shd w:val="clear" w:color="auto" w:fill="FFFFFF"/>
        <w:spacing w:line="240" w:lineRule="auto"/>
        <w:jc w:val="both"/>
        <w:rPr>
          <w:rFonts w:cs="Arial"/>
          <w:color w:val="000000"/>
          <w:szCs w:val="20"/>
        </w:rPr>
      </w:pPr>
      <w:r w:rsidRPr="003F1C89">
        <w:rPr>
          <w:rFonts w:cs="Arial"/>
          <w:color w:val="000000"/>
          <w:szCs w:val="20"/>
        </w:rPr>
        <w:t>1. gre za novogradnjo nestanovanjskih kmetijskih stavb za izvajanje kmetijske dejavnosti v okviru obstoječih kmetijskih gospodarstev ali njihovih pravnih naslednikov, kadar rekonstrukcije nestanovanjskih kmetijskih stavb in njihova prilagoditev zahtevam vodovarstvenega režima tehnično niso izvedljive ali stroški rekonstrukcije presegajo stroške novogradnje in se stavbe glede na klasifikacijo vrst objektov CC–SI iz predpisa, ki ureja razvrščanje objektov, uvrščajo med stavbe za:</w:t>
      </w:r>
    </w:p>
    <w:p w:rsidR="00DA758E" w:rsidRPr="003F1C89" w:rsidRDefault="00DA758E" w:rsidP="00DA758E">
      <w:pPr>
        <w:spacing w:line="240" w:lineRule="auto"/>
        <w:jc w:val="both"/>
        <w:rPr>
          <w:rFonts w:cs="Arial"/>
          <w:color w:val="000000"/>
          <w:szCs w:val="20"/>
        </w:rPr>
      </w:pPr>
      <w:r w:rsidRPr="003F1C89">
        <w:rPr>
          <w:rFonts w:cs="Arial"/>
          <w:color w:val="000000"/>
          <w:szCs w:val="20"/>
        </w:rPr>
        <w:t>– stavbe za rastlinsko pridelavo,</w:t>
      </w:r>
    </w:p>
    <w:p w:rsidR="00DA758E" w:rsidRPr="003F1C89" w:rsidRDefault="00DA758E" w:rsidP="00DA758E">
      <w:pPr>
        <w:shd w:val="clear" w:color="auto" w:fill="FFFFFF"/>
        <w:spacing w:line="240" w:lineRule="auto"/>
        <w:jc w:val="both"/>
        <w:rPr>
          <w:rFonts w:cs="Arial"/>
          <w:color w:val="000000"/>
          <w:szCs w:val="20"/>
        </w:rPr>
      </w:pPr>
      <w:r w:rsidRPr="003F1C89">
        <w:rPr>
          <w:rFonts w:cs="Arial"/>
          <w:color w:val="000000"/>
          <w:szCs w:val="20"/>
        </w:rPr>
        <w:t>– stavbe za skladiščenje pridelka, ali</w:t>
      </w:r>
    </w:p>
    <w:p w:rsidR="00DA758E" w:rsidRPr="003F1C89" w:rsidRDefault="00DA758E" w:rsidP="00DA758E">
      <w:pPr>
        <w:shd w:val="clear" w:color="auto" w:fill="FFFFFF"/>
        <w:spacing w:line="240" w:lineRule="auto"/>
        <w:jc w:val="both"/>
        <w:rPr>
          <w:rFonts w:cs="Arial"/>
          <w:color w:val="000000"/>
          <w:szCs w:val="20"/>
        </w:rPr>
      </w:pPr>
      <w:r w:rsidRPr="003F1C89">
        <w:rPr>
          <w:rFonts w:cs="Arial"/>
          <w:color w:val="000000"/>
          <w:szCs w:val="20"/>
        </w:rPr>
        <w:t xml:space="preserve">– druge nestanovanjske kmetijske stavbe, </w:t>
      </w:r>
    </w:p>
    <w:p w:rsidR="00DA758E" w:rsidRPr="003F1C89" w:rsidRDefault="00DA758E" w:rsidP="00DA758E">
      <w:pPr>
        <w:shd w:val="clear" w:color="auto" w:fill="FFFFFF"/>
        <w:spacing w:line="240" w:lineRule="auto"/>
        <w:jc w:val="both"/>
        <w:rPr>
          <w:rFonts w:cs="Arial"/>
          <w:color w:val="000000"/>
          <w:szCs w:val="20"/>
        </w:rPr>
      </w:pPr>
      <w:r w:rsidRPr="003F1C89">
        <w:rPr>
          <w:rFonts w:cs="Arial"/>
          <w:color w:val="000000"/>
          <w:szCs w:val="20"/>
        </w:rPr>
        <w:t>2. gre za novogradnjo nestanovanjskih stavb za izvajanje dopolnilnih dejavnosti na kmetiji v skladu s predpisi, ki urejajo dopolnilne dejavnosti na kmetiji, v okviru obstoječih kmetijskih gospodarstev ali njihovih pravnih naslednikov</w:t>
      </w:r>
      <w:r w:rsidR="00D6156D" w:rsidRPr="003F1C89">
        <w:rPr>
          <w:rFonts w:cs="Arial"/>
          <w:color w:val="000000"/>
          <w:szCs w:val="20"/>
        </w:rPr>
        <w:t xml:space="preserve">, </w:t>
      </w:r>
    </w:p>
    <w:p w:rsidR="00D6156D" w:rsidRPr="003F1C89" w:rsidRDefault="00D6156D" w:rsidP="00D6156D">
      <w:pPr>
        <w:autoSpaceDE w:val="0"/>
        <w:autoSpaceDN w:val="0"/>
        <w:adjustRightInd w:val="0"/>
        <w:spacing w:line="240" w:lineRule="auto"/>
        <w:jc w:val="both"/>
        <w:rPr>
          <w:rFonts w:cs="Arial"/>
          <w:color w:val="000000"/>
          <w:szCs w:val="20"/>
        </w:rPr>
      </w:pPr>
      <w:r w:rsidRPr="003F1C89">
        <w:rPr>
          <w:rFonts w:cs="Arial"/>
          <w:color w:val="000000"/>
          <w:szCs w:val="20"/>
        </w:rPr>
        <w:t xml:space="preserve">3. v primeru kakršne koli nesreče v času gradnje ali uporabe stavb in objektov </w:t>
      </w:r>
      <w:r w:rsidR="00115CFC" w:rsidRPr="003F1C89">
        <w:rPr>
          <w:rFonts w:cs="Arial"/>
          <w:color w:val="000000"/>
          <w:szCs w:val="20"/>
        </w:rPr>
        <w:t xml:space="preserve">iz 1. in 2. točke tega odstavka </w:t>
      </w:r>
      <w:r w:rsidRPr="003F1C89">
        <w:rPr>
          <w:rFonts w:cs="Arial"/>
          <w:color w:val="000000"/>
          <w:szCs w:val="20"/>
        </w:rPr>
        <w:t>morajo biti izvedeni zaščitni ukrepi, s katerimi se prepreči kakršno koli uhajanje, izcejanje ali ponikanje snovi preko tal ali površinskih voda v podzemno vodo ali zajetje.</w:t>
      </w:r>
    </w:p>
    <w:p w:rsidR="00DA758E" w:rsidRPr="003F1C89" w:rsidRDefault="00DA758E" w:rsidP="00DA758E">
      <w:pPr>
        <w:spacing w:line="240" w:lineRule="auto"/>
        <w:jc w:val="both"/>
        <w:rPr>
          <w:rFonts w:cs="Arial"/>
          <w:color w:val="000000" w:themeColor="text1"/>
          <w:szCs w:val="20"/>
        </w:rPr>
      </w:pPr>
    </w:p>
    <w:p w:rsidR="00DA758E" w:rsidRPr="003F1C89" w:rsidRDefault="00DA758E" w:rsidP="00DA758E">
      <w:pPr>
        <w:shd w:val="clear" w:color="auto" w:fill="FFFFFF"/>
        <w:spacing w:line="240" w:lineRule="auto"/>
        <w:jc w:val="both"/>
        <w:rPr>
          <w:rFonts w:cs="Arial"/>
          <w:color w:val="000000"/>
          <w:szCs w:val="20"/>
        </w:rPr>
      </w:pPr>
      <w:r w:rsidRPr="003F1C89">
        <w:rPr>
          <w:rFonts w:cs="Arial"/>
          <w:color w:val="000000"/>
          <w:szCs w:val="20"/>
        </w:rPr>
        <w:lastRenderedPageBreak/>
        <w:t>(3) Ne glede na prvi odstavek 8. člena te uredbe je na najožjem vodovarstvenem območju z</w:t>
      </w:r>
      <w:r w:rsidR="00A56ACE" w:rsidRPr="003F1C89">
        <w:rPr>
          <w:rFonts w:cs="Arial"/>
          <w:color w:val="000000"/>
          <w:szCs w:val="20"/>
        </w:rPr>
        <w:t>a zajetja</w:t>
      </w:r>
      <w:r w:rsidRPr="003F1C89">
        <w:rPr>
          <w:rFonts w:cs="Arial"/>
          <w:color w:val="000000"/>
          <w:szCs w:val="20"/>
        </w:rPr>
        <w:t xml:space="preserve"> </w:t>
      </w:r>
      <w:r w:rsidR="002B7AF5" w:rsidRPr="003F1C89">
        <w:rPr>
          <w:color w:val="000000" w:themeColor="text1"/>
          <w:szCs w:val="20"/>
        </w:rPr>
        <w:t>Malni I in Malni II, Rakov Škocjan RŠ-3/94,Topol-Črne Mlake, Podslivnica 1, Cajnarje C-1/07, Selšček BG-1, K-2 Kozarišče, K-3 Kozarišče, K-4 Kozarišče in K-5 Kozarišče</w:t>
      </w:r>
      <w:r w:rsidR="002B7AF5" w:rsidRPr="003F1C89">
        <w:rPr>
          <w:b/>
          <w:color w:val="000000" w:themeColor="text1"/>
          <w:szCs w:val="20"/>
        </w:rPr>
        <w:t xml:space="preserve"> </w:t>
      </w:r>
      <w:r w:rsidRPr="003F1C89">
        <w:rPr>
          <w:rFonts w:cs="Arial"/>
          <w:color w:val="000000"/>
          <w:szCs w:val="20"/>
        </w:rPr>
        <w:t xml:space="preserve">dovoljena novogradnja nestanovanjskih stavb za rejo živali, določene glede na klasifikacijo vrst objektov CC–SI iz predpisa, ki ureja razvrščanje objektov, in se izda vodno soglasje, če se v postopku odločanja o izdaji vodnega soglasja ugotovi, da so zagotovljeni zaščitni ukrepi, s katerimi se preprečijo negativni vplivi na vodni režim in stanje površinskih ter podzemnih voda, zlasti pa na kakovost in količino podzemne vode, in so poleg zahtev iz </w:t>
      </w:r>
      <w:r w:rsidR="001A00AE" w:rsidRPr="003F1C89">
        <w:rPr>
          <w:rFonts w:cs="Arial"/>
          <w:color w:val="000000"/>
          <w:szCs w:val="20"/>
        </w:rPr>
        <w:t xml:space="preserve">1., 2., 3., 4., 5., 6., </w:t>
      </w:r>
      <w:r w:rsidR="00245904" w:rsidRPr="003F1C89">
        <w:rPr>
          <w:rFonts w:cs="Arial"/>
          <w:color w:val="000000"/>
          <w:szCs w:val="20"/>
        </w:rPr>
        <w:t>7. in 8</w:t>
      </w:r>
      <w:r w:rsidR="001A00AE" w:rsidRPr="003F1C89">
        <w:rPr>
          <w:rFonts w:cs="Arial"/>
          <w:color w:val="000000"/>
          <w:szCs w:val="20"/>
        </w:rPr>
        <w:t xml:space="preserve">. </w:t>
      </w:r>
      <w:r w:rsidRPr="003F1C89">
        <w:rPr>
          <w:rFonts w:cs="Arial"/>
          <w:color w:val="000000"/>
          <w:szCs w:val="20"/>
        </w:rPr>
        <w:t>točke prvega odstavka tega člena izpolnjene tudi naslednje zahteve:</w:t>
      </w:r>
    </w:p>
    <w:p w:rsidR="00827EF3" w:rsidRPr="003F1C89" w:rsidRDefault="00827EF3" w:rsidP="00827EF3">
      <w:pPr>
        <w:pStyle w:val="xl27"/>
        <w:spacing w:before="0" w:after="0"/>
        <w:jc w:val="both"/>
        <w:rPr>
          <w:rFonts w:ascii="Arial" w:hAnsi="Arial" w:cs="Arial"/>
          <w:color w:val="000000" w:themeColor="text1"/>
          <w:sz w:val="20"/>
          <w:lang w:val="sl-SI"/>
        </w:rPr>
      </w:pPr>
      <w:r w:rsidRPr="003F1C89">
        <w:rPr>
          <w:rFonts w:ascii="Arial" w:hAnsi="Arial" w:cs="Arial"/>
          <w:color w:val="000000" w:themeColor="text1"/>
          <w:sz w:val="20"/>
          <w:lang w:val="sl-SI"/>
        </w:rPr>
        <w:t xml:space="preserve">‒ gradnja nove stavbe za rejo živali je dopustna, če se prejšnja stavba za rejo živali odstrani ali spremeni njena namembnost, </w:t>
      </w:r>
    </w:p>
    <w:p w:rsidR="00827EF3" w:rsidRPr="003F1C89" w:rsidRDefault="00827EF3" w:rsidP="00827EF3">
      <w:pPr>
        <w:pStyle w:val="xl27"/>
        <w:spacing w:before="0" w:after="0"/>
        <w:jc w:val="both"/>
        <w:rPr>
          <w:rFonts w:ascii="Arial" w:hAnsi="Arial" w:cs="Arial"/>
          <w:color w:val="000000" w:themeColor="text1"/>
          <w:sz w:val="20"/>
          <w:lang w:val="sl-SI"/>
        </w:rPr>
      </w:pPr>
      <w:r w:rsidRPr="003F1C89">
        <w:rPr>
          <w:rFonts w:ascii="Arial" w:hAnsi="Arial" w:cs="Arial"/>
          <w:color w:val="000000" w:themeColor="text1"/>
          <w:sz w:val="20"/>
          <w:lang w:val="sl-SI"/>
        </w:rPr>
        <w:t>‒ pri spremembi namembnosti stavbe ali njenih delov iz prve alineje tega odstavka so izpolnjene zahteve iz tretjega odstavka 11. člena te uredbe, pri čemer se obseg stavbe zaradi spremembe namembnosti ne sme povečati,</w:t>
      </w:r>
    </w:p>
    <w:p w:rsidR="001A00AE" w:rsidRPr="003F1C89" w:rsidRDefault="001A00AE" w:rsidP="001A00AE">
      <w:pPr>
        <w:autoSpaceDE w:val="0"/>
        <w:autoSpaceDN w:val="0"/>
        <w:adjustRightInd w:val="0"/>
        <w:spacing w:line="240" w:lineRule="auto"/>
        <w:jc w:val="both"/>
        <w:rPr>
          <w:rFonts w:cs="Arial"/>
          <w:color w:val="000000"/>
          <w:szCs w:val="20"/>
        </w:rPr>
      </w:pPr>
      <w:r w:rsidRPr="003F1C89">
        <w:rPr>
          <w:rFonts w:cs="Arial"/>
          <w:color w:val="000000"/>
          <w:szCs w:val="20"/>
        </w:rPr>
        <w:t>– na kmetijskih zemljiščih v uporabi kmetijskega gospodarstva skupna obremenitev z živalmi ne sme presegati obremenitev, določenih s predpisom, ki ureja varstvo voda pred onesnaževanjem z nitrati iz kmetijskih virov,</w:t>
      </w:r>
    </w:p>
    <w:p w:rsidR="001A00AE" w:rsidRPr="003F1C89" w:rsidRDefault="001A00AE" w:rsidP="001A00AE">
      <w:pPr>
        <w:autoSpaceDE w:val="0"/>
        <w:autoSpaceDN w:val="0"/>
        <w:adjustRightInd w:val="0"/>
        <w:spacing w:line="240" w:lineRule="auto"/>
        <w:jc w:val="both"/>
        <w:rPr>
          <w:rFonts w:cs="Arial"/>
          <w:color w:val="000000"/>
          <w:szCs w:val="20"/>
        </w:rPr>
      </w:pPr>
      <w:r w:rsidRPr="003F1C89">
        <w:rPr>
          <w:rFonts w:cs="Arial"/>
          <w:color w:val="000000"/>
          <w:szCs w:val="20"/>
        </w:rPr>
        <w:t>– skladiščenje živinskih gnojil mora biti urejeno v skladu z zahtevami iz predpisa, ki ureja varstvo voda pred onesnaževanjem z nitrati iz kmetijskih virov,</w:t>
      </w:r>
    </w:p>
    <w:p w:rsidR="001A00AE" w:rsidRPr="003F1C89" w:rsidRDefault="001A00AE" w:rsidP="001A00AE">
      <w:pPr>
        <w:autoSpaceDE w:val="0"/>
        <w:autoSpaceDN w:val="0"/>
        <w:adjustRightInd w:val="0"/>
        <w:spacing w:line="240" w:lineRule="auto"/>
        <w:jc w:val="both"/>
        <w:rPr>
          <w:rFonts w:cs="Arial"/>
          <w:color w:val="000000"/>
          <w:szCs w:val="20"/>
        </w:rPr>
      </w:pPr>
      <w:r w:rsidRPr="003F1C89">
        <w:rPr>
          <w:rFonts w:cs="Arial"/>
          <w:color w:val="000000"/>
          <w:szCs w:val="20"/>
        </w:rPr>
        <w:t xml:space="preserve">– izcedne vode iz stavbe za rejo živali morajo biti speljane v vodotesno skladišče za živinska gnojila, ki mora biti zgrajeno v skladu s predpisom, ki ureja varstvo voda pred onesnaževanjem z nitrati iz kmetijskih virov, </w:t>
      </w:r>
    </w:p>
    <w:p w:rsidR="003D0E40" w:rsidRPr="003F1C89" w:rsidRDefault="001A00AE" w:rsidP="001A00AE">
      <w:pPr>
        <w:autoSpaceDE w:val="0"/>
        <w:autoSpaceDN w:val="0"/>
        <w:adjustRightInd w:val="0"/>
        <w:spacing w:line="240" w:lineRule="auto"/>
        <w:jc w:val="both"/>
        <w:rPr>
          <w:rFonts w:cs="Arial"/>
          <w:color w:val="000000"/>
          <w:szCs w:val="20"/>
        </w:rPr>
      </w:pPr>
      <w:r w:rsidRPr="003F1C89">
        <w:rPr>
          <w:rFonts w:cs="Arial"/>
          <w:color w:val="000000"/>
          <w:szCs w:val="20"/>
        </w:rPr>
        <w:t>– pri tehnologiji zbiranja živinskih gnojil morajo biti upoštevane prepovedi oziroma omejitve rabe posamezne vrste živinskih gnojil na razpoložljivih kmetijskih zemljiščih kmetijskega gospodarstva, določene za posamezno notranje območje s to uredbo</w:t>
      </w:r>
      <w:r w:rsidR="003D0E40" w:rsidRPr="003F1C89">
        <w:rPr>
          <w:rFonts w:cs="Arial"/>
          <w:color w:val="000000"/>
          <w:szCs w:val="20"/>
        </w:rPr>
        <w:t>, in</w:t>
      </w:r>
    </w:p>
    <w:p w:rsidR="001A00AE" w:rsidRPr="003F1C89" w:rsidRDefault="003D0E40" w:rsidP="001A00AE">
      <w:pPr>
        <w:autoSpaceDE w:val="0"/>
        <w:autoSpaceDN w:val="0"/>
        <w:adjustRightInd w:val="0"/>
        <w:spacing w:line="240" w:lineRule="auto"/>
        <w:jc w:val="both"/>
        <w:rPr>
          <w:rFonts w:cs="Arial"/>
          <w:color w:val="000000"/>
          <w:szCs w:val="20"/>
        </w:rPr>
      </w:pPr>
      <w:r w:rsidRPr="003F1C89">
        <w:rPr>
          <w:rFonts w:cs="Arial"/>
          <w:color w:val="000000"/>
          <w:szCs w:val="20"/>
        </w:rPr>
        <w:t>– v primeru kakršne koli nesreče v času gradnje ali uporabe stavb in objektov morajo biti izvedeni zaščitni ukrepi, s katerimi se prepreči kakršno koli uhajanje, izcejanje ali ponikanje snovi preko tal ali površinskih voda v podzemno vodo ali zajetje</w:t>
      </w:r>
      <w:r w:rsidR="001A00AE" w:rsidRPr="003F1C89">
        <w:rPr>
          <w:rFonts w:cs="Arial"/>
          <w:color w:val="000000"/>
          <w:szCs w:val="20"/>
        </w:rPr>
        <w:t>.</w:t>
      </w:r>
    </w:p>
    <w:p w:rsidR="003D0E40" w:rsidRPr="003F1C89" w:rsidRDefault="003D0E40" w:rsidP="001A00AE">
      <w:pPr>
        <w:autoSpaceDE w:val="0"/>
        <w:autoSpaceDN w:val="0"/>
        <w:adjustRightInd w:val="0"/>
        <w:spacing w:line="240" w:lineRule="auto"/>
        <w:jc w:val="both"/>
        <w:rPr>
          <w:rFonts w:cs="Arial"/>
          <w:color w:val="000000"/>
          <w:szCs w:val="20"/>
        </w:rPr>
      </w:pPr>
    </w:p>
    <w:p w:rsidR="00B36599" w:rsidRPr="003F1C89" w:rsidRDefault="00B36599" w:rsidP="00B36599">
      <w:pPr>
        <w:pStyle w:val="len"/>
        <w:spacing w:before="0"/>
        <w:jc w:val="both"/>
        <w:rPr>
          <w:rFonts w:cs="Arial"/>
          <w:b w:val="0"/>
          <w:color w:val="000000"/>
          <w:sz w:val="20"/>
          <w:szCs w:val="20"/>
          <w:lang w:val="sl-SI"/>
        </w:rPr>
      </w:pPr>
      <w:r w:rsidRPr="003F1C89">
        <w:rPr>
          <w:b w:val="0"/>
          <w:color w:val="000000" w:themeColor="text1"/>
          <w:sz w:val="20"/>
          <w:szCs w:val="20"/>
        </w:rPr>
        <w:t>(</w:t>
      </w:r>
      <w:r w:rsidRPr="003F1C89">
        <w:rPr>
          <w:b w:val="0"/>
          <w:color w:val="000000" w:themeColor="text1"/>
          <w:sz w:val="20"/>
          <w:szCs w:val="20"/>
          <w:lang w:val="sl-SI"/>
        </w:rPr>
        <w:t>4</w:t>
      </w:r>
      <w:r w:rsidRPr="003F1C89">
        <w:rPr>
          <w:b w:val="0"/>
          <w:color w:val="000000" w:themeColor="text1"/>
          <w:sz w:val="20"/>
          <w:szCs w:val="20"/>
        </w:rPr>
        <w:t xml:space="preserve">) Ne glede na prvi odstavek 8. člena te uredbe je </w:t>
      </w:r>
      <w:r w:rsidRPr="003F1C89">
        <w:rPr>
          <w:rFonts w:cs="Arial"/>
          <w:b w:val="0"/>
          <w:color w:val="000000" w:themeColor="text1"/>
          <w:sz w:val="20"/>
          <w:szCs w:val="20"/>
        </w:rPr>
        <w:t xml:space="preserve">na ožjem vodovarstvenem območju </w:t>
      </w:r>
      <w:r w:rsidRPr="003F1C89">
        <w:rPr>
          <w:b w:val="0"/>
          <w:color w:val="000000" w:themeColor="text1"/>
          <w:sz w:val="20"/>
          <w:szCs w:val="20"/>
        </w:rPr>
        <w:t xml:space="preserve">za zajetja </w:t>
      </w:r>
      <w:r w:rsidR="002B7AF5" w:rsidRPr="003F1C89">
        <w:rPr>
          <w:b w:val="0"/>
          <w:color w:val="000000" w:themeColor="text1"/>
          <w:sz w:val="20"/>
          <w:szCs w:val="20"/>
        </w:rPr>
        <w:t>Malni I in Malni II</w:t>
      </w:r>
      <w:r w:rsidR="002B7AF5" w:rsidRPr="003F1C89">
        <w:rPr>
          <w:b w:val="0"/>
          <w:color w:val="000000" w:themeColor="text1"/>
          <w:sz w:val="20"/>
          <w:szCs w:val="20"/>
          <w:lang w:val="sl-SI"/>
        </w:rPr>
        <w:t xml:space="preserve">, </w:t>
      </w:r>
      <w:r w:rsidR="002B7AF5" w:rsidRPr="003F1C89">
        <w:rPr>
          <w:b w:val="0"/>
          <w:color w:val="000000" w:themeColor="text1"/>
          <w:sz w:val="20"/>
          <w:szCs w:val="20"/>
        </w:rPr>
        <w:t>Rakov Škocjan RŠ-3/94,Topol-Črne Mlake, Podslivnica 1, Cajnarje C-1/07, Selšček BG-1</w:t>
      </w:r>
      <w:r w:rsidR="002B7AF5" w:rsidRPr="003F1C89">
        <w:rPr>
          <w:b w:val="0"/>
          <w:color w:val="000000" w:themeColor="text1"/>
          <w:sz w:val="20"/>
          <w:szCs w:val="20"/>
          <w:lang w:val="sl-SI"/>
        </w:rPr>
        <w:t>,</w:t>
      </w:r>
      <w:r w:rsidR="002B7AF5" w:rsidRPr="003F1C89">
        <w:rPr>
          <w:b w:val="0"/>
          <w:color w:val="000000" w:themeColor="text1"/>
          <w:sz w:val="20"/>
          <w:szCs w:val="20"/>
        </w:rPr>
        <w:t xml:space="preserve"> K-2 Kozarišče, K-3 Kozarišče, K-4 Kozarišče </w:t>
      </w:r>
      <w:r w:rsidR="002B7AF5" w:rsidRPr="003F1C89">
        <w:rPr>
          <w:b w:val="0"/>
          <w:color w:val="000000" w:themeColor="text1"/>
          <w:sz w:val="20"/>
          <w:szCs w:val="20"/>
          <w:lang w:val="sl-SI"/>
        </w:rPr>
        <w:t>in</w:t>
      </w:r>
      <w:r w:rsidR="002B7AF5" w:rsidRPr="003F1C89">
        <w:rPr>
          <w:b w:val="0"/>
          <w:color w:val="000000" w:themeColor="text1"/>
          <w:sz w:val="20"/>
          <w:szCs w:val="20"/>
        </w:rPr>
        <w:t xml:space="preserve"> K-5 Kozarišče </w:t>
      </w:r>
      <w:r w:rsidRPr="003F1C89">
        <w:rPr>
          <w:b w:val="0"/>
          <w:color w:val="000000" w:themeColor="text1"/>
          <w:sz w:val="20"/>
          <w:szCs w:val="20"/>
        </w:rPr>
        <w:t xml:space="preserve">dovoljena </w:t>
      </w:r>
      <w:r w:rsidRPr="003F1C89">
        <w:rPr>
          <w:b w:val="0"/>
          <w:color w:val="000000" w:themeColor="text1"/>
          <w:sz w:val="20"/>
          <w:szCs w:val="20"/>
          <w:lang w:val="sl-SI"/>
        </w:rPr>
        <w:t>novo</w:t>
      </w:r>
      <w:r w:rsidRPr="003F1C89">
        <w:rPr>
          <w:b w:val="0"/>
          <w:color w:val="000000" w:themeColor="text1"/>
          <w:sz w:val="20"/>
          <w:szCs w:val="20"/>
        </w:rPr>
        <w:t xml:space="preserve">gradnja </w:t>
      </w:r>
      <w:r w:rsidRPr="003F1C89">
        <w:rPr>
          <w:b w:val="0"/>
          <w:color w:val="000000" w:themeColor="text1"/>
          <w:sz w:val="20"/>
          <w:szCs w:val="20"/>
          <w:lang w:val="sl-SI"/>
        </w:rPr>
        <w:t>ne</w:t>
      </w:r>
      <w:r w:rsidRPr="003F1C89">
        <w:rPr>
          <w:b w:val="0"/>
          <w:color w:val="000000" w:themeColor="text1"/>
          <w:sz w:val="20"/>
          <w:szCs w:val="20"/>
        </w:rPr>
        <w:t xml:space="preserve">stanovanjskih stavb in se izda vodno soglasje, če se v postopku odločanja o izdaji vodnega soglasja ugotovi, da so zagotovljeni zaščitni ukrepi, s katerimi se preprečijo negativni vplivi na vodni režim in stanje površinskih ter podzemnih voda, zlasti pa na kakovost in količino podzemne vode, </w:t>
      </w:r>
      <w:r w:rsidRPr="003F1C89">
        <w:rPr>
          <w:rFonts w:cs="Arial"/>
          <w:b w:val="0"/>
          <w:sz w:val="20"/>
          <w:szCs w:val="20"/>
          <w:lang w:val="sl-SI"/>
        </w:rPr>
        <w:t>ter so poleg zahtev iz 15. člena te uredbe ter</w:t>
      </w:r>
      <w:r w:rsidRPr="003F1C89">
        <w:rPr>
          <w:rFonts w:cs="Arial"/>
          <w:b w:val="0"/>
          <w:color w:val="000000"/>
          <w:sz w:val="20"/>
          <w:szCs w:val="20"/>
          <w:lang w:val="sl-SI"/>
        </w:rPr>
        <w:t xml:space="preserve"> zahtev iz 1., 2., 3., 4., 5.</w:t>
      </w:r>
      <w:r w:rsidRPr="003F1C89">
        <w:rPr>
          <w:rFonts w:cs="Arial"/>
          <w:b w:val="0"/>
          <w:color w:val="000000"/>
          <w:sz w:val="20"/>
          <w:szCs w:val="20"/>
        </w:rPr>
        <w:t xml:space="preserve">, 6., </w:t>
      </w:r>
      <w:r w:rsidR="00245904" w:rsidRPr="003F1C89">
        <w:rPr>
          <w:rFonts w:cs="Arial"/>
          <w:b w:val="0"/>
          <w:color w:val="000000"/>
          <w:sz w:val="20"/>
          <w:szCs w:val="20"/>
          <w:lang w:val="sl-SI"/>
        </w:rPr>
        <w:t xml:space="preserve">7. </w:t>
      </w:r>
      <w:r w:rsidRPr="003F1C89">
        <w:rPr>
          <w:rFonts w:cs="Arial"/>
          <w:b w:val="0"/>
          <w:color w:val="000000"/>
          <w:sz w:val="20"/>
          <w:szCs w:val="20"/>
        </w:rPr>
        <w:t xml:space="preserve">in </w:t>
      </w:r>
      <w:r w:rsidR="00245904" w:rsidRPr="003F1C89">
        <w:rPr>
          <w:rFonts w:cs="Arial"/>
          <w:b w:val="0"/>
          <w:color w:val="000000"/>
          <w:sz w:val="20"/>
          <w:szCs w:val="20"/>
          <w:lang w:val="sl-SI"/>
        </w:rPr>
        <w:t>8</w:t>
      </w:r>
      <w:r w:rsidRPr="003F1C89">
        <w:rPr>
          <w:rFonts w:cs="Arial"/>
          <w:b w:val="0"/>
          <w:color w:val="000000"/>
          <w:sz w:val="20"/>
          <w:szCs w:val="20"/>
        </w:rPr>
        <w:t>.</w:t>
      </w:r>
      <w:r w:rsidRPr="003F1C89">
        <w:rPr>
          <w:rFonts w:cs="Arial"/>
          <w:b w:val="0"/>
          <w:color w:val="000000"/>
          <w:sz w:val="20"/>
          <w:szCs w:val="20"/>
          <w:lang w:val="sl-SI"/>
        </w:rPr>
        <w:t xml:space="preserve"> točke prejšnjega odstavka tega člena izpolnjene tudi naslednje zahteve:</w:t>
      </w:r>
    </w:p>
    <w:p w:rsidR="00E83B1B" w:rsidRPr="003F1C89" w:rsidRDefault="00E83B1B" w:rsidP="00E83B1B">
      <w:pPr>
        <w:spacing w:line="240" w:lineRule="auto"/>
        <w:jc w:val="both"/>
        <w:rPr>
          <w:rFonts w:cs="Arial"/>
          <w:szCs w:val="20"/>
        </w:rPr>
      </w:pPr>
      <w:r w:rsidRPr="003F1C89">
        <w:rPr>
          <w:rFonts w:cs="Arial"/>
          <w:color w:val="000000" w:themeColor="text1"/>
          <w:szCs w:val="20"/>
        </w:rPr>
        <w:t xml:space="preserve">‒ </w:t>
      </w:r>
      <w:r w:rsidRPr="003F1C89">
        <w:rPr>
          <w:rFonts w:cs="Arial"/>
          <w:szCs w:val="20"/>
        </w:rPr>
        <w:t xml:space="preserve">gre za gradnjo nestanovanjskih stavb, ki se glede na </w:t>
      </w:r>
      <w:r w:rsidRPr="003F1C89">
        <w:rPr>
          <w:rFonts w:cs="Arial"/>
          <w:color w:val="000000"/>
          <w:szCs w:val="20"/>
        </w:rPr>
        <w:t>klasifikacijo vrst objektov CC–SI iz predpisa, ki ureja razvrščanje objektov, razvrščajo med</w:t>
      </w:r>
      <w:r w:rsidRPr="003F1C89">
        <w:rPr>
          <w:rFonts w:cs="Arial"/>
          <w:szCs w:val="20"/>
        </w:rPr>
        <w:t xml:space="preserve">: </w:t>
      </w:r>
    </w:p>
    <w:p w:rsidR="00E83B1B" w:rsidRPr="003F1C89" w:rsidRDefault="00E83B1B" w:rsidP="00E83B1B">
      <w:pPr>
        <w:pStyle w:val="Odstavek"/>
        <w:spacing w:before="0"/>
        <w:ind w:left="284" w:firstLine="0"/>
        <w:rPr>
          <w:rFonts w:cs="Arial"/>
          <w:color w:val="000000" w:themeColor="text1"/>
          <w:sz w:val="20"/>
          <w:szCs w:val="20"/>
          <w:lang w:val="sl-SI"/>
        </w:rPr>
      </w:pPr>
      <w:r w:rsidRPr="003F1C89">
        <w:rPr>
          <w:rFonts w:cs="Arial"/>
          <w:sz w:val="20"/>
          <w:szCs w:val="20"/>
        </w:rPr>
        <w:t xml:space="preserve">a) </w:t>
      </w:r>
      <w:r w:rsidRPr="003F1C89">
        <w:rPr>
          <w:rFonts w:cs="Arial"/>
          <w:sz w:val="20"/>
          <w:szCs w:val="20"/>
          <w:lang w:val="sl-SI"/>
        </w:rPr>
        <w:t>hotelske in podobne gostinske stavbe,</w:t>
      </w:r>
    </w:p>
    <w:p w:rsidR="00E83B1B" w:rsidRPr="003F1C89" w:rsidRDefault="00E83B1B" w:rsidP="00E83B1B">
      <w:pPr>
        <w:pStyle w:val="Odstavek"/>
        <w:spacing w:before="0"/>
        <w:ind w:left="284" w:firstLine="0"/>
        <w:rPr>
          <w:rFonts w:cs="Arial"/>
          <w:color w:val="000000" w:themeColor="text1"/>
          <w:sz w:val="20"/>
          <w:szCs w:val="20"/>
          <w:lang w:val="sl-SI"/>
        </w:rPr>
      </w:pPr>
      <w:r w:rsidRPr="003F1C89">
        <w:rPr>
          <w:rFonts w:cs="Arial"/>
          <w:sz w:val="20"/>
          <w:szCs w:val="20"/>
        </w:rPr>
        <w:t>b)</w:t>
      </w:r>
      <w:r w:rsidRPr="003F1C89">
        <w:rPr>
          <w:rFonts w:cs="Arial"/>
          <w:color w:val="000000"/>
          <w:sz w:val="20"/>
          <w:szCs w:val="20"/>
          <w:lang w:val="sl-SI"/>
        </w:rPr>
        <w:t xml:space="preserve"> </w:t>
      </w:r>
      <w:r w:rsidRPr="003F1C89">
        <w:rPr>
          <w:rFonts w:cs="Arial"/>
          <w:sz w:val="20"/>
          <w:szCs w:val="20"/>
        </w:rPr>
        <w:t xml:space="preserve">poslovne </w:t>
      </w:r>
      <w:r w:rsidRPr="003F1C89">
        <w:rPr>
          <w:rFonts w:cs="Arial"/>
          <w:sz w:val="20"/>
          <w:szCs w:val="20"/>
          <w:lang w:val="sl-SI"/>
        </w:rPr>
        <w:t>in upravne stavbe,</w:t>
      </w:r>
      <w:r w:rsidRPr="003F1C89">
        <w:rPr>
          <w:rFonts w:cs="Arial"/>
          <w:color w:val="000000"/>
          <w:sz w:val="20"/>
          <w:szCs w:val="20"/>
          <w:lang w:val="sl-SI"/>
        </w:rPr>
        <w:t xml:space="preserve"> </w:t>
      </w:r>
    </w:p>
    <w:p w:rsidR="00E83B1B" w:rsidRPr="003F1C89" w:rsidRDefault="00E83B1B" w:rsidP="00625492">
      <w:pPr>
        <w:spacing w:line="240" w:lineRule="auto"/>
        <w:ind w:left="284"/>
        <w:jc w:val="both"/>
        <w:rPr>
          <w:rFonts w:cs="Arial"/>
          <w:szCs w:val="20"/>
        </w:rPr>
      </w:pPr>
      <w:r w:rsidRPr="003F1C89">
        <w:rPr>
          <w:rFonts w:cs="Arial"/>
          <w:szCs w:val="20"/>
        </w:rPr>
        <w:t xml:space="preserve">c) </w:t>
      </w:r>
      <w:r w:rsidR="00625492" w:rsidRPr="003F1C89">
        <w:rPr>
          <w:rFonts w:cs="Arial"/>
          <w:szCs w:val="20"/>
        </w:rPr>
        <w:t xml:space="preserve">trgovske stavbe in </w:t>
      </w:r>
      <w:r w:rsidRPr="003F1C89">
        <w:rPr>
          <w:rFonts w:cs="Arial"/>
          <w:szCs w:val="20"/>
        </w:rPr>
        <w:t xml:space="preserve">stavbe za storitvene dejavnosti, </w:t>
      </w:r>
      <w:r w:rsidRPr="003F1C89">
        <w:rPr>
          <w:rFonts w:cs="Arial"/>
          <w:color w:val="000000" w:themeColor="text1"/>
          <w:szCs w:val="20"/>
        </w:rPr>
        <w:t xml:space="preserve">razen </w:t>
      </w:r>
      <w:r w:rsidR="00625492" w:rsidRPr="003F1C89">
        <w:rPr>
          <w:rFonts w:cs="Arial"/>
          <w:color w:val="000000" w:themeColor="text1"/>
          <w:szCs w:val="20"/>
        </w:rPr>
        <w:t xml:space="preserve">sejemskih dvoran, razstavišč in </w:t>
      </w:r>
      <w:r w:rsidR="00625492" w:rsidRPr="003F1C89">
        <w:rPr>
          <w:rFonts w:cs="Arial"/>
          <w:szCs w:val="20"/>
        </w:rPr>
        <w:t xml:space="preserve">oskrbnih postaj ter </w:t>
      </w:r>
      <w:r w:rsidRPr="003F1C89">
        <w:rPr>
          <w:rFonts w:cs="Arial"/>
          <w:szCs w:val="20"/>
        </w:rPr>
        <w:t>kemičn</w:t>
      </w:r>
      <w:r w:rsidR="00625492" w:rsidRPr="003F1C89">
        <w:rPr>
          <w:rFonts w:cs="Arial"/>
          <w:szCs w:val="20"/>
        </w:rPr>
        <w:t>ih čistilnic, pralnic</w:t>
      </w:r>
      <w:r w:rsidRPr="003F1C89">
        <w:rPr>
          <w:rFonts w:cs="Arial"/>
          <w:szCs w:val="20"/>
        </w:rPr>
        <w:t>, avtopralnic in avtomehaničn</w:t>
      </w:r>
      <w:r w:rsidR="00625492" w:rsidRPr="003F1C89">
        <w:rPr>
          <w:rFonts w:cs="Arial"/>
          <w:szCs w:val="20"/>
        </w:rPr>
        <w:t>ih</w:t>
      </w:r>
      <w:r w:rsidRPr="003F1C89">
        <w:rPr>
          <w:rFonts w:cs="Arial"/>
          <w:szCs w:val="20"/>
        </w:rPr>
        <w:t xml:space="preserve"> delavnic, </w:t>
      </w:r>
    </w:p>
    <w:p w:rsidR="00625492" w:rsidRPr="003F1C89" w:rsidRDefault="00E83B1B" w:rsidP="00625492">
      <w:pPr>
        <w:spacing w:line="240" w:lineRule="auto"/>
        <w:ind w:left="284"/>
        <w:jc w:val="both"/>
        <w:rPr>
          <w:rFonts w:cs="Arial"/>
          <w:szCs w:val="20"/>
        </w:rPr>
      </w:pPr>
      <w:r w:rsidRPr="003F1C89">
        <w:rPr>
          <w:rFonts w:cs="Arial"/>
          <w:szCs w:val="20"/>
        </w:rPr>
        <w:t>č)</w:t>
      </w:r>
      <w:r w:rsidR="00625492" w:rsidRPr="003F1C89">
        <w:rPr>
          <w:rFonts w:cs="Arial"/>
          <w:szCs w:val="20"/>
        </w:rPr>
        <w:t xml:space="preserve"> stavbe za promet in stavbe za izvajanje komunikacij,</w:t>
      </w:r>
    </w:p>
    <w:p w:rsidR="009723D4" w:rsidRPr="003F1C89" w:rsidRDefault="00625492" w:rsidP="00625492">
      <w:pPr>
        <w:spacing w:line="240" w:lineRule="auto"/>
        <w:ind w:left="284"/>
        <w:jc w:val="both"/>
        <w:rPr>
          <w:rFonts w:cs="Arial"/>
          <w:szCs w:val="20"/>
        </w:rPr>
      </w:pPr>
      <w:r w:rsidRPr="003F1C89">
        <w:rPr>
          <w:rFonts w:cs="Arial"/>
          <w:szCs w:val="20"/>
        </w:rPr>
        <w:t xml:space="preserve">d) stavbe za proizvodnjo, kot so: tovarna, delavnica, montažna hala, pekarna, mizarska in podobna delavnica, </w:t>
      </w:r>
    </w:p>
    <w:p w:rsidR="009723D4" w:rsidRPr="003F1C89" w:rsidRDefault="00625492" w:rsidP="00625492">
      <w:pPr>
        <w:spacing w:line="240" w:lineRule="auto"/>
        <w:ind w:left="284"/>
        <w:jc w:val="both"/>
        <w:rPr>
          <w:rFonts w:cs="Arial"/>
          <w:szCs w:val="20"/>
        </w:rPr>
      </w:pPr>
      <w:r w:rsidRPr="003F1C89">
        <w:rPr>
          <w:rFonts w:cs="Arial"/>
          <w:szCs w:val="20"/>
        </w:rPr>
        <w:t>e) skladiščne stavbe, pokrite skladiščne površine, rezervoar in cisterno za vodo, stolpni silos za suhe snovi ali silos za cement</w:t>
      </w:r>
      <w:r w:rsidR="00245904" w:rsidRPr="003F1C89">
        <w:rPr>
          <w:rFonts w:cs="Arial"/>
          <w:szCs w:val="20"/>
        </w:rPr>
        <w:t>e</w:t>
      </w:r>
      <w:r w:rsidRPr="003F1C89">
        <w:rPr>
          <w:rFonts w:cs="Arial"/>
          <w:szCs w:val="20"/>
        </w:rPr>
        <w:t xml:space="preserve">, </w:t>
      </w:r>
    </w:p>
    <w:p w:rsidR="00625492" w:rsidRPr="003F1C89" w:rsidRDefault="00625492" w:rsidP="00625492">
      <w:pPr>
        <w:spacing w:line="240" w:lineRule="auto"/>
        <w:ind w:left="284"/>
        <w:jc w:val="both"/>
        <w:rPr>
          <w:rFonts w:cs="Arial"/>
          <w:szCs w:val="20"/>
        </w:rPr>
      </w:pPr>
      <w:r w:rsidRPr="003F1C89">
        <w:rPr>
          <w:rFonts w:cs="Arial"/>
          <w:szCs w:val="20"/>
        </w:rPr>
        <w:t>f) stavbe splošnega družbenega pomena,</w:t>
      </w:r>
    </w:p>
    <w:p w:rsidR="00625492" w:rsidRPr="003F1C89" w:rsidRDefault="00625492" w:rsidP="00625492">
      <w:pPr>
        <w:spacing w:line="240" w:lineRule="auto"/>
        <w:ind w:left="284"/>
        <w:jc w:val="both"/>
        <w:rPr>
          <w:rFonts w:cs="Arial"/>
          <w:szCs w:val="20"/>
        </w:rPr>
      </w:pPr>
      <w:r w:rsidRPr="003F1C89">
        <w:rPr>
          <w:rFonts w:cs="Arial"/>
          <w:szCs w:val="20"/>
        </w:rPr>
        <w:t>g) stavbe za zdravstveno oskrbo,</w:t>
      </w:r>
    </w:p>
    <w:p w:rsidR="00625492" w:rsidRPr="003F1C89" w:rsidRDefault="00625492" w:rsidP="00625492">
      <w:pPr>
        <w:spacing w:line="240" w:lineRule="auto"/>
        <w:ind w:left="284"/>
        <w:jc w:val="both"/>
        <w:rPr>
          <w:rFonts w:cs="Arial"/>
          <w:szCs w:val="20"/>
        </w:rPr>
      </w:pPr>
      <w:r w:rsidRPr="003F1C89">
        <w:rPr>
          <w:rFonts w:cs="Arial"/>
          <w:szCs w:val="20"/>
        </w:rPr>
        <w:t>h) stavbe za šport,</w:t>
      </w:r>
    </w:p>
    <w:p w:rsidR="00625492" w:rsidRPr="003F1C89" w:rsidRDefault="00625492" w:rsidP="00625492">
      <w:pPr>
        <w:spacing w:line="240" w:lineRule="auto"/>
        <w:ind w:left="284"/>
        <w:jc w:val="both"/>
        <w:rPr>
          <w:rFonts w:cs="Arial"/>
          <w:szCs w:val="20"/>
        </w:rPr>
      </w:pPr>
      <w:r w:rsidRPr="003F1C89">
        <w:rPr>
          <w:rFonts w:cs="Arial"/>
          <w:szCs w:val="20"/>
        </w:rPr>
        <w:t>i) obredne stavbe, in</w:t>
      </w:r>
    </w:p>
    <w:p w:rsidR="00E83B1B" w:rsidRPr="003F1C89" w:rsidRDefault="00625492" w:rsidP="00625492">
      <w:pPr>
        <w:spacing w:line="240" w:lineRule="auto"/>
        <w:ind w:left="284"/>
        <w:jc w:val="both"/>
        <w:rPr>
          <w:rFonts w:cs="Arial"/>
          <w:szCs w:val="20"/>
        </w:rPr>
      </w:pPr>
      <w:r w:rsidRPr="003F1C89">
        <w:rPr>
          <w:rFonts w:cs="Arial"/>
          <w:szCs w:val="20"/>
        </w:rPr>
        <w:t>j) druge stavbe, ki niso uvrščene drugje, ter</w:t>
      </w:r>
    </w:p>
    <w:p w:rsidR="009723D4" w:rsidRPr="003F1C89" w:rsidRDefault="009723D4" w:rsidP="009723D4">
      <w:pPr>
        <w:spacing w:line="240" w:lineRule="auto"/>
        <w:jc w:val="both"/>
        <w:rPr>
          <w:rFonts w:cs="Arial"/>
          <w:szCs w:val="20"/>
        </w:rPr>
      </w:pPr>
      <w:r w:rsidRPr="003F1C89">
        <w:rPr>
          <w:rFonts w:cs="Arial"/>
          <w:szCs w:val="20"/>
        </w:rPr>
        <w:t>‒ se v nestanovanjskih stavbah iz prejšnje alineje ne skladiščijo, uporabljajo ali proizvajajo materiali je oziroma snovi, iz katerih se izlužujejo nevarne snovi, ki bi lahko povzročile tako onesnaženje podzemne vode, da bi to vplivalo na spremembo lastnosti ali skladnost in zdravstveno ustreznost pitne vode v skladu s predpisi, ki urejajo pitno vodo</w:t>
      </w:r>
      <w:r w:rsidR="008E0ED1" w:rsidRPr="003F1C89">
        <w:rPr>
          <w:rFonts w:cs="Arial"/>
          <w:szCs w:val="20"/>
        </w:rPr>
        <w:t>,</w:t>
      </w:r>
    </w:p>
    <w:p w:rsidR="00245904" w:rsidRPr="003F1C89" w:rsidRDefault="00245904" w:rsidP="00245904">
      <w:pPr>
        <w:pStyle w:val="xl27"/>
        <w:spacing w:before="0" w:after="0"/>
        <w:jc w:val="both"/>
        <w:rPr>
          <w:rFonts w:ascii="Arial" w:hAnsi="Arial" w:cs="Arial"/>
          <w:color w:val="000000"/>
          <w:sz w:val="20"/>
          <w:lang w:val="sl-SI"/>
        </w:rPr>
      </w:pPr>
      <w:r w:rsidRPr="003F1C89">
        <w:rPr>
          <w:rFonts w:ascii="Arial" w:hAnsi="Arial" w:cs="Arial"/>
          <w:color w:val="000000" w:themeColor="text1"/>
          <w:sz w:val="20"/>
          <w:lang w:val="sl-SI"/>
        </w:rPr>
        <w:t xml:space="preserve">‒ so vse prometne površine zunaj vozišča in vsa parkirišča vodotesna, </w:t>
      </w:r>
    </w:p>
    <w:p w:rsidR="00E83B1B" w:rsidRPr="003F1C89" w:rsidRDefault="00245904" w:rsidP="00245904">
      <w:pPr>
        <w:pStyle w:val="xl27"/>
        <w:spacing w:before="0" w:after="0"/>
        <w:jc w:val="both"/>
        <w:rPr>
          <w:rFonts w:ascii="Arial" w:hAnsi="Arial" w:cs="Arial"/>
          <w:color w:val="000000"/>
          <w:sz w:val="20"/>
          <w:lang w:val="sl-SI"/>
        </w:rPr>
      </w:pPr>
      <w:r w:rsidRPr="003F1C89">
        <w:rPr>
          <w:rFonts w:ascii="Arial" w:hAnsi="Arial" w:cs="Arial"/>
          <w:color w:val="000000" w:themeColor="text1"/>
          <w:sz w:val="20"/>
          <w:lang w:val="sl-SI"/>
        </w:rPr>
        <w:t xml:space="preserve">‒ </w:t>
      </w:r>
      <w:r w:rsidRPr="003F1C89">
        <w:rPr>
          <w:rFonts w:ascii="Arial" w:hAnsi="Arial" w:cs="Arial"/>
          <w:sz w:val="20"/>
          <w:lang w:val="sl-SI"/>
        </w:rPr>
        <w:t xml:space="preserve">vsa padavinska odpadna voda iz površin iz prejšnje alineje mora biti zajeta in obdelana v </w:t>
      </w:r>
      <w:r w:rsidRPr="003F1C89">
        <w:rPr>
          <w:rFonts w:ascii="Arial" w:hAnsi="Arial" w:cs="Arial"/>
          <w:sz w:val="20"/>
          <w:lang w:val="x-none"/>
        </w:rPr>
        <w:t>usedalniku in lovilniku olj ali čistilni napravi padavinske odpadne vode</w:t>
      </w:r>
      <w:r w:rsidRPr="003F1C89">
        <w:rPr>
          <w:rFonts w:ascii="Arial" w:hAnsi="Arial" w:cs="Arial"/>
          <w:sz w:val="20"/>
          <w:lang w:val="sl-SI"/>
        </w:rPr>
        <w:t>,</w:t>
      </w:r>
      <w:r w:rsidRPr="003F1C89">
        <w:rPr>
          <w:rFonts w:ascii="Arial" w:hAnsi="Arial" w:cs="Arial"/>
          <w:sz w:val="20"/>
          <w:lang w:val="x-none"/>
        </w:rPr>
        <w:t xml:space="preserve"> če </w:t>
      </w:r>
      <w:r w:rsidRPr="003F1C89">
        <w:rPr>
          <w:rFonts w:ascii="Arial" w:hAnsi="Arial" w:cs="Arial"/>
          <w:sz w:val="20"/>
          <w:lang w:val="sl-SI"/>
        </w:rPr>
        <w:t xml:space="preserve">se </w:t>
      </w:r>
      <w:r w:rsidRPr="003F1C89">
        <w:rPr>
          <w:rFonts w:ascii="Arial" w:hAnsi="Arial" w:cs="Arial"/>
          <w:sz w:val="20"/>
          <w:lang w:val="x-none"/>
        </w:rPr>
        <w:t xml:space="preserve">padavinsko odpadno vodo odvaja </w:t>
      </w:r>
      <w:r w:rsidRPr="003F1C89">
        <w:rPr>
          <w:rFonts w:ascii="Arial" w:hAnsi="Arial" w:cs="Arial"/>
          <w:sz w:val="20"/>
          <w:lang w:val="x-none"/>
        </w:rPr>
        <w:lastRenderedPageBreak/>
        <w:t>neposredno ali posredno v vode</w:t>
      </w:r>
      <w:r w:rsidR="009F54FE" w:rsidRPr="003F1C89">
        <w:rPr>
          <w:rFonts w:ascii="Arial" w:hAnsi="Arial" w:cs="Arial"/>
          <w:sz w:val="20"/>
          <w:lang w:val="sl-SI"/>
        </w:rPr>
        <w:t>,</w:t>
      </w:r>
      <w:r w:rsidRPr="003F1C89">
        <w:rPr>
          <w:rFonts w:ascii="Arial" w:hAnsi="Arial" w:cs="Arial"/>
          <w:sz w:val="20"/>
          <w:lang w:val="x-none"/>
        </w:rPr>
        <w:t xml:space="preserve"> </w:t>
      </w:r>
      <w:r w:rsidR="009F54FE" w:rsidRPr="003F1C89">
        <w:rPr>
          <w:rFonts w:ascii="Arial" w:hAnsi="Arial" w:cs="Arial"/>
          <w:sz w:val="20"/>
          <w:lang w:val="sl-SI"/>
        </w:rPr>
        <w:t>ali zajeta in odvedena v javno kanalizacijo v skladu s predpisi, ki urejajo emisijo snovi in toplote v vode in javno kanalizacijo</w:t>
      </w:r>
      <w:r w:rsidRPr="003F1C89">
        <w:rPr>
          <w:rFonts w:ascii="Arial" w:hAnsi="Arial" w:cs="Arial"/>
          <w:bCs/>
          <w:sz w:val="20"/>
          <w:lang w:val="sl-SI"/>
        </w:rPr>
        <w:t xml:space="preserve">, </w:t>
      </w:r>
      <w:r w:rsidR="009E4AD0" w:rsidRPr="003F1C89">
        <w:rPr>
          <w:rFonts w:ascii="Arial" w:hAnsi="Arial" w:cs="Arial"/>
          <w:color w:val="000000"/>
          <w:sz w:val="20"/>
          <w:lang w:val="sl-SI"/>
        </w:rPr>
        <w:t>in so cevovodi, po katerih se odvaja odpadna voda izvedeni tako, da je preprečeno kakršno koli uhajanje, izcejanje ali ponikanje v podzemno vodo ali zajetje,</w:t>
      </w:r>
      <w:r w:rsidR="009E4AD0" w:rsidRPr="003F1C89">
        <w:rPr>
          <w:rFonts w:ascii="Arial" w:hAnsi="Arial" w:cs="Arial"/>
          <w:bCs/>
          <w:sz w:val="20"/>
          <w:lang w:val="sl-SI"/>
        </w:rPr>
        <w:t xml:space="preserve"> </w:t>
      </w:r>
      <w:r w:rsidRPr="003F1C89">
        <w:rPr>
          <w:rFonts w:ascii="Arial" w:hAnsi="Arial" w:cs="Arial"/>
          <w:bCs/>
          <w:sz w:val="20"/>
          <w:lang w:val="sl-SI"/>
        </w:rPr>
        <w:t xml:space="preserve">pri čemer je treba upoštevati tudi </w:t>
      </w:r>
      <w:r w:rsidRPr="003F1C89">
        <w:rPr>
          <w:rFonts w:ascii="Arial" w:hAnsi="Arial" w:cs="Arial"/>
          <w:sz w:val="20"/>
          <w:lang w:val="sl-SI"/>
        </w:rPr>
        <w:t xml:space="preserve"> zahteve iz 15. člena te uredbe,</w:t>
      </w:r>
      <w:r w:rsidRPr="003F1C89">
        <w:rPr>
          <w:rFonts w:ascii="Arial" w:hAnsi="Arial" w:cs="Arial"/>
          <w:color w:val="000000"/>
          <w:sz w:val="20"/>
          <w:lang w:val="sl-SI"/>
        </w:rPr>
        <w:t xml:space="preserve"> ter</w:t>
      </w:r>
    </w:p>
    <w:p w:rsidR="00625492" w:rsidRPr="003F1C89" w:rsidRDefault="00625492" w:rsidP="009723D4">
      <w:pPr>
        <w:spacing w:line="240" w:lineRule="auto"/>
        <w:jc w:val="both"/>
        <w:rPr>
          <w:rFonts w:cs="Arial"/>
          <w:szCs w:val="20"/>
        </w:rPr>
      </w:pPr>
      <w:r w:rsidRPr="003F1C89">
        <w:rPr>
          <w:rFonts w:cs="Arial"/>
          <w:szCs w:val="20"/>
        </w:rPr>
        <w:t>–</w:t>
      </w:r>
      <w:r w:rsidR="009723D4" w:rsidRPr="003F1C89">
        <w:rPr>
          <w:rFonts w:cs="Arial"/>
          <w:szCs w:val="20"/>
        </w:rPr>
        <w:t xml:space="preserve"> </w:t>
      </w:r>
      <w:r w:rsidRPr="003F1C89">
        <w:rPr>
          <w:rFonts w:cs="Arial"/>
          <w:szCs w:val="20"/>
        </w:rPr>
        <w:t>v primeru kakršne koli nesreče v času gradnje ali uporabe stavb in objektov morajo biti izvedeni zaščitni ukrepi, s katerimi se prepreči kakršno koli uhajanje, izcejanje ali ponikanje snovi preko tal ali površinskih voda v podzemno vodo ali zajetje.</w:t>
      </w:r>
    </w:p>
    <w:p w:rsidR="00421B47" w:rsidRPr="003F1C89" w:rsidRDefault="00421B47" w:rsidP="009723D4">
      <w:pPr>
        <w:spacing w:line="240" w:lineRule="auto"/>
        <w:jc w:val="both"/>
        <w:rPr>
          <w:rFonts w:cs="Arial"/>
          <w:szCs w:val="20"/>
        </w:rPr>
      </w:pPr>
    </w:p>
    <w:p w:rsidR="00421B47" w:rsidRPr="003F1C89" w:rsidRDefault="00421B47" w:rsidP="00421B47">
      <w:pPr>
        <w:pStyle w:val="Odstavek"/>
        <w:spacing w:before="0"/>
        <w:ind w:firstLine="0"/>
        <w:jc w:val="center"/>
        <w:rPr>
          <w:rFonts w:cs="Arial"/>
          <w:color w:val="000000" w:themeColor="text1"/>
          <w:sz w:val="20"/>
          <w:szCs w:val="20"/>
          <w:lang w:val="sl-SI"/>
        </w:rPr>
      </w:pPr>
      <w:r w:rsidRPr="003F1C89">
        <w:rPr>
          <w:rFonts w:cs="Arial"/>
          <w:color w:val="000000" w:themeColor="text1"/>
          <w:sz w:val="20"/>
          <w:szCs w:val="20"/>
          <w:lang w:val="sl-SI"/>
        </w:rPr>
        <w:t>18. člen</w:t>
      </w:r>
    </w:p>
    <w:p w:rsidR="00421B47" w:rsidRPr="003F1C89" w:rsidRDefault="00421B47" w:rsidP="00421B47">
      <w:pPr>
        <w:pStyle w:val="Odstavek"/>
        <w:spacing w:before="0"/>
        <w:ind w:firstLine="0"/>
        <w:jc w:val="center"/>
        <w:rPr>
          <w:rFonts w:cs="Arial"/>
          <w:color w:val="000000" w:themeColor="text1"/>
          <w:sz w:val="20"/>
          <w:szCs w:val="20"/>
          <w:lang w:val="sl-SI"/>
        </w:rPr>
      </w:pPr>
      <w:r w:rsidRPr="003F1C89">
        <w:rPr>
          <w:rFonts w:cs="Arial"/>
          <w:color w:val="000000" w:themeColor="text1"/>
          <w:sz w:val="20"/>
          <w:szCs w:val="20"/>
          <w:lang w:val="sl-SI"/>
        </w:rPr>
        <w:t>(za zajetje Korotan)</w:t>
      </w:r>
    </w:p>
    <w:p w:rsidR="00421B47" w:rsidRPr="003F1C89" w:rsidRDefault="00421B47" w:rsidP="00421B47">
      <w:pPr>
        <w:pStyle w:val="Odstavek"/>
        <w:spacing w:before="0"/>
        <w:ind w:firstLine="0"/>
        <w:jc w:val="center"/>
        <w:rPr>
          <w:rFonts w:cs="Arial"/>
          <w:color w:val="000000" w:themeColor="text1"/>
          <w:sz w:val="20"/>
          <w:szCs w:val="20"/>
          <w:lang w:val="sl-SI"/>
        </w:rPr>
      </w:pPr>
    </w:p>
    <w:p w:rsidR="00421B47" w:rsidRPr="003F1C89" w:rsidRDefault="00421B47" w:rsidP="00421B47">
      <w:pPr>
        <w:spacing w:line="240" w:lineRule="auto"/>
        <w:jc w:val="both"/>
        <w:rPr>
          <w:rFonts w:cs="Arial"/>
          <w:color w:val="000000" w:themeColor="text1"/>
          <w:szCs w:val="20"/>
        </w:rPr>
      </w:pPr>
      <w:r w:rsidRPr="003F1C89">
        <w:rPr>
          <w:rFonts w:cs="Arial"/>
          <w:color w:val="000000" w:themeColor="text1"/>
        </w:rPr>
        <w:t xml:space="preserve">(1) Ne glede na prvi odstavek 8. člena te uredbe je na ožjem vodovarstvenem območju za zajetje Korotan </w:t>
      </w:r>
      <w:r w:rsidRPr="003F1C89">
        <w:rPr>
          <w:rFonts w:cs="Arial"/>
          <w:szCs w:val="20"/>
        </w:rPr>
        <w:t>dovoljena gradnja</w:t>
      </w:r>
      <w:r w:rsidRPr="003F1C89">
        <w:rPr>
          <w:rFonts w:cs="Arial"/>
          <w:color w:val="000000"/>
          <w:szCs w:val="20"/>
        </w:rPr>
        <w:t xml:space="preserve"> enostanovanjskih in dvostanovanjskih stavb, </w:t>
      </w:r>
      <w:r w:rsidRPr="003F1C89">
        <w:rPr>
          <w:rFonts w:cs="Arial"/>
          <w:color w:val="000000" w:themeColor="text1"/>
          <w:szCs w:val="20"/>
        </w:rPr>
        <w:t>in se izda vodno soglasje, če se v postopku odločanja o izdaji vodnega soglasja ugotovi, da so zagotovljeni zaščitni ukrepi, s katerimi se preprečijo negativni vplivi na vodni režim in stanje površinskih ter podzemnih voda, zlasti pa na kakovost in količino podzemne vode, in so poleg zahtev iz 15. člena te uredbe izpolnjene tudi naslednje zahteve:</w:t>
      </w:r>
    </w:p>
    <w:p w:rsidR="00421B47" w:rsidRPr="003F1C89" w:rsidRDefault="00421B47" w:rsidP="00421B47">
      <w:pPr>
        <w:spacing w:line="240" w:lineRule="auto"/>
        <w:jc w:val="both"/>
        <w:rPr>
          <w:rFonts w:cs="Arial"/>
          <w:color w:val="000000" w:themeColor="text1"/>
          <w:szCs w:val="20"/>
        </w:rPr>
      </w:pPr>
      <w:r w:rsidRPr="003F1C89">
        <w:rPr>
          <w:rFonts w:cs="Arial"/>
          <w:color w:val="000000" w:themeColor="text1"/>
          <w:szCs w:val="20"/>
        </w:rPr>
        <w:t xml:space="preserve">1. </w:t>
      </w:r>
      <w:r w:rsidRPr="003F1C89">
        <w:rPr>
          <w:color w:val="000000" w:themeColor="text1"/>
          <w:szCs w:val="20"/>
          <w:lang w:val="x-none"/>
        </w:rPr>
        <w:t>gre za gradnjo na prostih ali nezadostno izkoriščenih stavbnih zemljišč, določenih s prostorskim</w:t>
      </w:r>
      <w:r w:rsidRPr="003F1C89">
        <w:rPr>
          <w:color w:val="000000" w:themeColor="text1"/>
          <w:szCs w:val="20"/>
        </w:rPr>
        <w:t>i</w:t>
      </w:r>
      <w:r w:rsidRPr="003F1C89">
        <w:rPr>
          <w:color w:val="000000" w:themeColor="text1"/>
          <w:szCs w:val="20"/>
          <w:lang w:val="x-none"/>
        </w:rPr>
        <w:t xml:space="preserve"> akt</w:t>
      </w:r>
      <w:r w:rsidRPr="003F1C89">
        <w:rPr>
          <w:color w:val="000000" w:themeColor="text1"/>
          <w:szCs w:val="20"/>
        </w:rPr>
        <w:t>i občin</w:t>
      </w:r>
      <w:r w:rsidRPr="003F1C89">
        <w:rPr>
          <w:rFonts w:cs="Arial"/>
          <w:color w:val="000000" w:themeColor="text1"/>
          <w:szCs w:val="20"/>
        </w:rPr>
        <w:t>e Postojna pred uveljavitvijo te uredbe,</w:t>
      </w:r>
    </w:p>
    <w:p w:rsidR="00421B47" w:rsidRPr="003F1C89" w:rsidRDefault="00421B47" w:rsidP="00421B47">
      <w:pPr>
        <w:pStyle w:val="len"/>
        <w:spacing w:before="0"/>
        <w:jc w:val="both"/>
        <w:rPr>
          <w:b w:val="0"/>
          <w:color w:val="000000" w:themeColor="text1"/>
          <w:sz w:val="20"/>
          <w:szCs w:val="20"/>
        </w:rPr>
      </w:pPr>
      <w:r w:rsidRPr="003F1C89">
        <w:rPr>
          <w:b w:val="0"/>
          <w:color w:val="000000" w:themeColor="text1"/>
          <w:sz w:val="20"/>
          <w:szCs w:val="20"/>
          <w:lang w:val="sl-SI"/>
        </w:rPr>
        <w:t>2.</w:t>
      </w:r>
      <w:r w:rsidRPr="003F1C89">
        <w:rPr>
          <w:b w:val="0"/>
          <w:color w:val="000000" w:themeColor="text1"/>
          <w:sz w:val="20"/>
          <w:szCs w:val="20"/>
        </w:rPr>
        <w:t xml:space="preserve"> posegi v tla z odstranjevanjem krovnih plasti in spodnjih plasti tal </w:t>
      </w:r>
      <w:r w:rsidR="005F064C" w:rsidRPr="003F1C89">
        <w:rPr>
          <w:b w:val="0"/>
          <w:color w:val="000000" w:themeColor="text1"/>
          <w:sz w:val="20"/>
          <w:szCs w:val="20"/>
          <w:lang w:val="sl-SI"/>
        </w:rPr>
        <w:t xml:space="preserve">se </w:t>
      </w:r>
      <w:r w:rsidRPr="003F1C89">
        <w:rPr>
          <w:b w:val="0"/>
          <w:color w:val="000000" w:themeColor="text1"/>
          <w:sz w:val="20"/>
          <w:szCs w:val="20"/>
        </w:rPr>
        <w:t>izvajajo tako, da so prizadete čim manjše površine,</w:t>
      </w:r>
    </w:p>
    <w:p w:rsidR="00421B47" w:rsidRPr="003F1C89" w:rsidRDefault="00421B47" w:rsidP="00421B47">
      <w:pPr>
        <w:pStyle w:val="len"/>
        <w:spacing w:before="0"/>
        <w:jc w:val="both"/>
        <w:rPr>
          <w:b w:val="0"/>
          <w:color w:val="000000" w:themeColor="text1"/>
          <w:sz w:val="20"/>
          <w:szCs w:val="20"/>
        </w:rPr>
      </w:pPr>
      <w:r w:rsidRPr="003F1C89">
        <w:rPr>
          <w:b w:val="0"/>
          <w:color w:val="000000" w:themeColor="text1"/>
          <w:sz w:val="20"/>
          <w:szCs w:val="20"/>
          <w:lang w:val="sl-SI"/>
        </w:rPr>
        <w:t>3.</w:t>
      </w:r>
      <w:r w:rsidRPr="003F1C89">
        <w:rPr>
          <w:b w:val="0"/>
          <w:color w:val="000000" w:themeColor="text1"/>
          <w:sz w:val="20"/>
          <w:szCs w:val="20"/>
        </w:rPr>
        <w:t xml:space="preserve"> pri novogradnji </w:t>
      </w:r>
      <w:r w:rsidRPr="003F1C89">
        <w:rPr>
          <w:b w:val="0"/>
          <w:color w:val="000000" w:themeColor="text1"/>
          <w:sz w:val="20"/>
          <w:szCs w:val="20"/>
          <w:lang w:val="sl-SI"/>
        </w:rPr>
        <w:t xml:space="preserve">se </w:t>
      </w:r>
      <w:r w:rsidRPr="003F1C89">
        <w:rPr>
          <w:b w:val="0"/>
          <w:color w:val="000000" w:themeColor="text1"/>
          <w:sz w:val="20"/>
          <w:szCs w:val="20"/>
        </w:rPr>
        <w:t xml:space="preserve">glede obremenjevanje tal z vnosom zemeljskega izkopa, umetno pripravljene zemljine in polnila upoštevajo zahteve v skladu s predpisom, ki ureja obremenjevanje tal z vnašanjem odpadkov, </w:t>
      </w:r>
    </w:p>
    <w:p w:rsidR="00421B47" w:rsidRPr="003F1C89" w:rsidRDefault="00421B47" w:rsidP="00421B47">
      <w:pPr>
        <w:pStyle w:val="len"/>
        <w:spacing w:before="0"/>
        <w:jc w:val="both"/>
        <w:rPr>
          <w:b w:val="0"/>
          <w:color w:val="000000" w:themeColor="text1"/>
          <w:sz w:val="20"/>
          <w:szCs w:val="20"/>
        </w:rPr>
      </w:pPr>
      <w:r w:rsidRPr="003F1C89">
        <w:rPr>
          <w:b w:val="0"/>
          <w:color w:val="000000" w:themeColor="text1"/>
          <w:sz w:val="20"/>
          <w:szCs w:val="20"/>
          <w:lang w:val="sl-SI"/>
        </w:rPr>
        <w:t>4.</w:t>
      </w:r>
      <w:r w:rsidRPr="003F1C89">
        <w:rPr>
          <w:b w:val="0"/>
          <w:color w:val="000000" w:themeColor="text1"/>
          <w:sz w:val="20"/>
          <w:szCs w:val="20"/>
        </w:rPr>
        <w:t xml:space="preserve"> pri gradnji se uporabljajo materiali in snovi, iz katerih se ne izlužujejo nevarne snovi, ki bi vplivale na spremembo lastnosti ali skladnost in zdravstveno ustreznost pitne vode v skladu s predpisi, ki urejajo pitno vodo,</w:t>
      </w:r>
    </w:p>
    <w:p w:rsidR="00421B47" w:rsidRPr="003F1C89" w:rsidRDefault="00421B47" w:rsidP="00421B47">
      <w:pPr>
        <w:pStyle w:val="len"/>
        <w:spacing w:before="0"/>
        <w:jc w:val="both"/>
        <w:rPr>
          <w:b w:val="0"/>
          <w:color w:val="000000" w:themeColor="text1"/>
          <w:sz w:val="20"/>
          <w:szCs w:val="20"/>
        </w:rPr>
      </w:pPr>
      <w:r w:rsidRPr="003F1C89">
        <w:rPr>
          <w:b w:val="0"/>
          <w:color w:val="000000" w:themeColor="text1"/>
          <w:sz w:val="20"/>
          <w:szCs w:val="20"/>
          <w:lang w:val="sl-SI"/>
        </w:rPr>
        <w:t>5.</w:t>
      </w:r>
      <w:r w:rsidRPr="003F1C89">
        <w:rPr>
          <w:b w:val="0"/>
          <w:color w:val="000000" w:themeColor="text1"/>
          <w:sz w:val="20"/>
          <w:szCs w:val="20"/>
        </w:rPr>
        <w:t xml:space="preserve"> gradnjo se izvaja v suhih vremenskih pogojih, pri čemer zemljišče ne sme biti razmočeno,</w:t>
      </w:r>
    </w:p>
    <w:p w:rsidR="00421B47" w:rsidRPr="003F1C89" w:rsidRDefault="00421B47" w:rsidP="00421B47">
      <w:pPr>
        <w:pStyle w:val="len"/>
        <w:spacing w:before="0"/>
        <w:jc w:val="both"/>
        <w:rPr>
          <w:b w:val="0"/>
          <w:color w:val="000000" w:themeColor="text1"/>
          <w:sz w:val="20"/>
          <w:szCs w:val="20"/>
          <w:lang w:val="sl-SI"/>
        </w:rPr>
      </w:pPr>
      <w:r w:rsidRPr="003F1C89">
        <w:rPr>
          <w:b w:val="0"/>
          <w:color w:val="000000" w:themeColor="text1"/>
          <w:sz w:val="20"/>
          <w:szCs w:val="20"/>
          <w:lang w:val="sl-SI"/>
        </w:rPr>
        <w:t>6.</w:t>
      </w:r>
      <w:r w:rsidRPr="003F1C89">
        <w:rPr>
          <w:b w:val="0"/>
          <w:color w:val="000000" w:themeColor="text1"/>
          <w:sz w:val="20"/>
          <w:szCs w:val="20"/>
        </w:rPr>
        <w:t xml:space="preserve"> z gradnjo se ne vpliva na smer in količino pretakanja podzemne vode, </w:t>
      </w:r>
      <w:r w:rsidRPr="003F1C89">
        <w:rPr>
          <w:b w:val="0"/>
          <w:color w:val="000000" w:themeColor="text1"/>
          <w:sz w:val="20"/>
          <w:szCs w:val="20"/>
          <w:lang w:val="sl-SI"/>
        </w:rPr>
        <w:t>in</w:t>
      </w:r>
    </w:p>
    <w:p w:rsidR="00421B47" w:rsidRPr="003F1C89" w:rsidRDefault="00421B47" w:rsidP="00421B47">
      <w:pPr>
        <w:pStyle w:val="len"/>
        <w:spacing w:before="0"/>
        <w:jc w:val="both"/>
        <w:rPr>
          <w:b w:val="0"/>
          <w:color w:val="000000" w:themeColor="text1"/>
          <w:sz w:val="20"/>
          <w:szCs w:val="20"/>
          <w:lang w:val="sl-SI"/>
        </w:rPr>
      </w:pPr>
      <w:r w:rsidRPr="003F1C89">
        <w:rPr>
          <w:b w:val="0"/>
          <w:color w:val="000000" w:themeColor="text1"/>
          <w:sz w:val="20"/>
          <w:szCs w:val="20"/>
          <w:lang w:val="sl-SI"/>
        </w:rPr>
        <w:t>7.</w:t>
      </w:r>
      <w:r w:rsidRPr="003F1C89">
        <w:rPr>
          <w:b w:val="0"/>
          <w:color w:val="000000" w:themeColor="text1"/>
          <w:sz w:val="20"/>
          <w:szCs w:val="20"/>
        </w:rPr>
        <w:t xml:space="preserve"> z gradnjo se ne smejo presekati kraški kanali in kaverne ali zmanjša njihova pretočnosti</w:t>
      </w:r>
      <w:r w:rsidRPr="003F1C89">
        <w:rPr>
          <w:b w:val="0"/>
          <w:color w:val="000000" w:themeColor="text1"/>
          <w:sz w:val="20"/>
          <w:szCs w:val="20"/>
          <w:lang w:val="sl-SI"/>
        </w:rPr>
        <w:t>.</w:t>
      </w:r>
    </w:p>
    <w:p w:rsidR="00421B47" w:rsidRPr="003F1C89" w:rsidRDefault="00421B47" w:rsidP="00421B47">
      <w:pPr>
        <w:spacing w:line="240" w:lineRule="auto"/>
        <w:jc w:val="both"/>
        <w:rPr>
          <w:color w:val="000000" w:themeColor="text1"/>
          <w:szCs w:val="20"/>
        </w:rPr>
      </w:pPr>
    </w:p>
    <w:p w:rsidR="00421B47" w:rsidRPr="003F1C89" w:rsidRDefault="00421B47" w:rsidP="00421B47">
      <w:pPr>
        <w:pStyle w:val="len"/>
        <w:spacing w:before="0"/>
        <w:jc w:val="both"/>
        <w:rPr>
          <w:rFonts w:cs="Arial"/>
          <w:color w:val="000000"/>
          <w:szCs w:val="20"/>
          <w:lang w:val="sl-SI"/>
        </w:rPr>
      </w:pPr>
      <w:r w:rsidRPr="003F1C89">
        <w:rPr>
          <w:b w:val="0"/>
          <w:color w:val="000000" w:themeColor="text1"/>
          <w:sz w:val="20"/>
          <w:szCs w:val="20"/>
        </w:rPr>
        <w:t xml:space="preserve">(2) Ne glede na prvi odstavek 8. člena te uredbe je </w:t>
      </w:r>
      <w:r w:rsidRPr="003F1C89">
        <w:rPr>
          <w:rFonts w:cs="Arial"/>
          <w:b w:val="0"/>
          <w:color w:val="000000" w:themeColor="text1"/>
          <w:sz w:val="20"/>
          <w:szCs w:val="20"/>
        </w:rPr>
        <w:t xml:space="preserve">na ožjem vodovarstvenem območju </w:t>
      </w:r>
      <w:r w:rsidRPr="003F1C89">
        <w:rPr>
          <w:b w:val="0"/>
          <w:color w:val="000000" w:themeColor="text1"/>
          <w:sz w:val="20"/>
          <w:szCs w:val="20"/>
        </w:rPr>
        <w:t>za zajetje Korotan</w:t>
      </w:r>
      <w:r w:rsidRPr="003F1C89">
        <w:rPr>
          <w:color w:val="000000" w:themeColor="text1"/>
          <w:szCs w:val="20"/>
        </w:rPr>
        <w:t xml:space="preserve"> </w:t>
      </w:r>
      <w:r w:rsidRPr="003F1C89">
        <w:rPr>
          <w:b w:val="0"/>
          <w:color w:val="000000" w:themeColor="text1"/>
          <w:sz w:val="20"/>
          <w:szCs w:val="20"/>
        </w:rPr>
        <w:t xml:space="preserve">dovoljena </w:t>
      </w:r>
      <w:r w:rsidRPr="003F1C89">
        <w:rPr>
          <w:b w:val="0"/>
          <w:color w:val="000000" w:themeColor="text1"/>
          <w:sz w:val="20"/>
          <w:szCs w:val="20"/>
          <w:lang w:val="sl-SI"/>
        </w:rPr>
        <w:t>novo</w:t>
      </w:r>
      <w:r w:rsidRPr="003F1C89">
        <w:rPr>
          <w:b w:val="0"/>
          <w:color w:val="000000" w:themeColor="text1"/>
          <w:sz w:val="20"/>
          <w:szCs w:val="20"/>
        </w:rPr>
        <w:t xml:space="preserve">gradnja </w:t>
      </w:r>
      <w:r w:rsidRPr="003F1C89">
        <w:rPr>
          <w:b w:val="0"/>
          <w:color w:val="000000" w:themeColor="text1"/>
          <w:sz w:val="20"/>
          <w:szCs w:val="20"/>
          <w:lang w:val="sl-SI"/>
        </w:rPr>
        <w:t>ne</w:t>
      </w:r>
      <w:r w:rsidRPr="003F1C89">
        <w:rPr>
          <w:b w:val="0"/>
          <w:color w:val="000000" w:themeColor="text1"/>
          <w:sz w:val="20"/>
          <w:szCs w:val="20"/>
        </w:rPr>
        <w:t xml:space="preserve">stanovanjskih stavb in se izda vodno soglasje, če se v postopku odločanja o izdaji vodnega soglasja ugotovi, da so zagotovljeni zaščitni ukrepi, s katerimi se preprečijo negativni vplivi na vodni režim in stanje površinskih ter podzemnih voda, zlasti pa na kakovost in količino podzemne vode, </w:t>
      </w:r>
      <w:r w:rsidRPr="003F1C89">
        <w:rPr>
          <w:rFonts w:cs="Arial"/>
          <w:b w:val="0"/>
          <w:sz w:val="20"/>
          <w:szCs w:val="20"/>
          <w:lang w:val="sl-SI"/>
        </w:rPr>
        <w:t xml:space="preserve">ter so poleg zahtev iz 15. člena te uredbe </w:t>
      </w:r>
      <w:r w:rsidR="00AF1EEF" w:rsidRPr="003F1C89">
        <w:rPr>
          <w:rFonts w:cs="Arial"/>
          <w:b w:val="0"/>
          <w:sz w:val="20"/>
          <w:szCs w:val="20"/>
          <w:lang w:val="sl-SI"/>
        </w:rPr>
        <w:t>in</w:t>
      </w:r>
      <w:r w:rsidRPr="003F1C89">
        <w:rPr>
          <w:rFonts w:cs="Arial"/>
          <w:b w:val="0"/>
          <w:color w:val="000000"/>
          <w:sz w:val="20"/>
          <w:szCs w:val="20"/>
          <w:lang w:val="sl-SI"/>
        </w:rPr>
        <w:t xml:space="preserve"> zahtev iz 1., 2., 3., 4., 5.</w:t>
      </w:r>
      <w:r w:rsidRPr="003F1C89">
        <w:rPr>
          <w:rFonts w:cs="Arial"/>
          <w:b w:val="0"/>
          <w:color w:val="000000"/>
          <w:sz w:val="20"/>
          <w:szCs w:val="20"/>
        </w:rPr>
        <w:t xml:space="preserve">, 6., </w:t>
      </w:r>
      <w:r w:rsidR="00AF1EEF" w:rsidRPr="003F1C89">
        <w:rPr>
          <w:rFonts w:cs="Arial"/>
          <w:b w:val="0"/>
          <w:color w:val="000000"/>
          <w:sz w:val="20"/>
          <w:szCs w:val="20"/>
          <w:lang w:val="sl-SI"/>
        </w:rPr>
        <w:t>ter</w:t>
      </w:r>
      <w:r w:rsidRPr="003F1C89">
        <w:rPr>
          <w:rFonts w:cs="Arial"/>
          <w:b w:val="0"/>
          <w:color w:val="000000"/>
          <w:sz w:val="20"/>
          <w:szCs w:val="20"/>
        </w:rPr>
        <w:t xml:space="preserve"> 7.</w:t>
      </w:r>
      <w:r w:rsidRPr="003F1C89">
        <w:rPr>
          <w:rFonts w:cs="Arial"/>
          <w:b w:val="0"/>
          <w:color w:val="000000"/>
          <w:sz w:val="20"/>
          <w:szCs w:val="20"/>
          <w:lang w:val="sl-SI"/>
        </w:rPr>
        <w:t xml:space="preserve"> točke prejšnjega odstavka izpolnjene tudi naslednje zahteve:</w:t>
      </w:r>
    </w:p>
    <w:p w:rsidR="00421B47" w:rsidRPr="003F1C89" w:rsidRDefault="00421B47" w:rsidP="00421B47">
      <w:pPr>
        <w:shd w:val="clear" w:color="auto" w:fill="FFFFFF"/>
        <w:spacing w:line="240" w:lineRule="auto"/>
        <w:jc w:val="both"/>
        <w:rPr>
          <w:rFonts w:cs="Arial"/>
          <w:color w:val="000000"/>
          <w:szCs w:val="20"/>
        </w:rPr>
      </w:pPr>
      <w:r w:rsidRPr="003F1C89">
        <w:rPr>
          <w:rFonts w:cs="Arial"/>
          <w:color w:val="000000"/>
          <w:szCs w:val="20"/>
        </w:rPr>
        <w:t>1. gre za novogradnjo nestanovanjskih kmetijskih stavb za izvajanje kmetijske dejavnosti v okviru obstoječih kmetijskih gospodarstev ali njihovih pravnih naslednikov, kadar rekonstrukcije nestanovanjskih kmetijskih stavb in njihova prilagoditev zahtevam vodovarstvenega režima tehnično niso izvedljive ali stroški rekonstrukcije presegajo stroške novogradnje in se stavbe glede na klasifikacijo vrst objektov CC–SI iz predpisa, ki ureja razvrščanje objektov, uvrščajo med stavbe za:</w:t>
      </w:r>
    </w:p>
    <w:p w:rsidR="00421B47" w:rsidRPr="003F1C89" w:rsidRDefault="00421B47" w:rsidP="00421B47">
      <w:pPr>
        <w:spacing w:line="240" w:lineRule="auto"/>
        <w:jc w:val="both"/>
        <w:rPr>
          <w:rFonts w:cs="Arial"/>
          <w:color w:val="000000"/>
          <w:szCs w:val="20"/>
        </w:rPr>
      </w:pPr>
      <w:r w:rsidRPr="003F1C89">
        <w:rPr>
          <w:rFonts w:cs="Arial"/>
          <w:color w:val="000000"/>
          <w:szCs w:val="20"/>
        </w:rPr>
        <w:t>– stavbe za rastlinsko pridelavo,</w:t>
      </w:r>
    </w:p>
    <w:p w:rsidR="00421B47" w:rsidRPr="003F1C89" w:rsidRDefault="00421B47" w:rsidP="00421B47">
      <w:pPr>
        <w:shd w:val="clear" w:color="auto" w:fill="FFFFFF"/>
        <w:spacing w:line="240" w:lineRule="auto"/>
        <w:jc w:val="both"/>
        <w:rPr>
          <w:rFonts w:cs="Arial"/>
          <w:color w:val="000000"/>
          <w:szCs w:val="20"/>
        </w:rPr>
      </w:pPr>
      <w:r w:rsidRPr="003F1C89">
        <w:rPr>
          <w:rFonts w:cs="Arial"/>
          <w:color w:val="000000"/>
          <w:szCs w:val="20"/>
        </w:rPr>
        <w:t>– stavbe za skladiščenje pridelka, ali</w:t>
      </w:r>
    </w:p>
    <w:p w:rsidR="00421B47" w:rsidRPr="003F1C89" w:rsidRDefault="00421B47" w:rsidP="00421B47">
      <w:pPr>
        <w:shd w:val="clear" w:color="auto" w:fill="FFFFFF"/>
        <w:spacing w:line="240" w:lineRule="auto"/>
        <w:jc w:val="both"/>
        <w:rPr>
          <w:rFonts w:cs="Arial"/>
          <w:color w:val="000000"/>
          <w:szCs w:val="20"/>
        </w:rPr>
      </w:pPr>
      <w:r w:rsidRPr="003F1C89">
        <w:rPr>
          <w:rFonts w:cs="Arial"/>
          <w:color w:val="000000"/>
          <w:szCs w:val="20"/>
        </w:rPr>
        <w:t xml:space="preserve">– druge nestanovanjske kmetijske stavbe, </w:t>
      </w:r>
    </w:p>
    <w:p w:rsidR="00421B47" w:rsidRPr="003F1C89" w:rsidRDefault="00421B47" w:rsidP="00421B47">
      <w:pPr>
        <w:shd w:val="clear" w:color="auto" w:fill="FFFFFF"/>
        <w:spacing w:line="240" w:lineRule="auto"/>
        <w:jc w:val="both"/>
        <w:rPr>
          <w:rFonts w:cs="Arial"/>
          <w:color w:val="000000"/>
          <w:szCs w:val="20"/>
        </w:rPr>
      </w:pPr>
      <w:r w:rsidRPr="003F1C89">
        <w:rPr>
          <w:rFonts w:cs="Arial"/>
          <w:color w:val="000000"/>
          <w:szCs w:val="20"/>
        </w:rPr>
        <w:t xml:space="preserve">2. gre za novogradnjo nestanovanjskih stavb za izvajanje dopolnilnih dejavnosti na kmetiji v skladu s predpisi, ki urejajo dopolnilne dejavnosti na kmetiji, v okviru obstoječih kmetijskih gospodarstev ali njihovih pravnih naslednikov, </w:t>
      </w:r>
    </w:p>
    <w:p w:rsidR="00421B47" w:rsidRPr="003F1C89" w:rsidRDefault="00421B47" w:rsidP="00421B47">
      <w:pPr>
        <w:autoSpaceDE w:val="0"/>
        <w:autoSpaceDN w:val="0"/>
        <w:adjustRightInd w:val="0"/>
        <w:spacing w:line="240" w:lineRule="auto"/>
        <w:jc w:val="both"/>
        <w:rPr>
          <w:rFonts w:cs="Arial"/>
          <w:color w:val="000000"/>
          <w:szCs w:val="20"/>
        </w:rPr>
      </w:pPr>
      <w:r w:rsidRPr="003F1C89">
        <w:rPr>
          <w:rFonts w:cs="Arial"/>
          <w:color w:val="000000"/>
          <w:szCs w:val="20"/>
        </w:rPr>
        <w:t>3. v primeru kakršne koli nesreče v času gradnje ali uporabe stavb in objektov iz 1. in 2. točke tega odstavka morajo biti izvedeni zaščitni ukrepi, s katerimi se prepreči kakršno koli uhajanje, izcejanje ali ponikanje snovi preko tal ali površinskih voda v podzemno vodo ali zajetje.</w:t>
      </w:r>
    </w:p>
    <w:p w:rsidR="00421B47" w:rsidRPr="003F1C89" w:rsidRDefault="00421B47" w:rsidP="00421B47">
      <w:pPr>
        <w:spacing w:line="240" w:lineRule="auto"/>
        <w:jc w:val="both"/>
        <w:rPr>
          <w:rFonts w:cs="Arial"/>
          <w:color w:val="000000" w:themeColor="text1"/>
          <w:szCs w:val="20"/>
        </w:rPr>
      </w:pPr>
    </w:p>
    <w:p w:rsidR="00421B47" w:rsidRPr="003F1C89" w:rsidRDefault="00421B47" w:rsidP="00421B47">
      <w:pPr>
        <w:shd w:val="clear" w:color="auto" w:fill="FFFFFF"/>
        <w:spacing w:line="240" w:lineRule="auto"/>
        <w:jc w:val="both"/>
        <w:rPr>
          <w:rFonts w:cs="Arial"/>
          <w:color w:val="000000"/>
          <w:szCs w:val="20"/>
        </w:rPr>
      </w:pPr>
      <w:r w:rsidRPr="003F1C89">
        <w:rPr>
          <w:rFonts w:cs="Arial"/>
          <w:color w:val="000000"/>
          <w:szCs w:val="20"/>
        </w:rPr>
        <w:t xml:space="preserve">(3) Ne glede na prvi odstavek 8. člena te uredbe je na najožjem vodovarstvenem območju za zajetje </w:t>
      </w:r>
      <w:r w:rsidRPr="003F1C89">
        <w:rPr>
          <w:color w:val="000000" w:themeColor="text1"/>
          <w:szCs w:val="20"/>
        </w:rPr>
        <w:t>Korotan</w:t>
      </w:r>
      <w:r w:rsidRPr="003F1C89">
        <w:rPr>
          <w:rFonts w:cs="Arial"/>
          <w:szCs w:val="20"/>
        </w:rPr>
        <w:t xml:space="preserve"> </w:t>
      </w:r>
      <w:r w:rsidRPr="003F1C89">
        <w:rPr>
          <w:rFonts w:cs="Arial"/>
          <w:color w:val="000000"/>
          <w:szCs w:val="20"/>
        </w:rPr>
        <w:t xml:space="preserve">dovoljena novogradnja nestanovanjskih stavb za rejo živali, določene glede na klasifikacijo vrst objektov CC–SI iz predpisa, ki ureja razvrščanje objektov, in se izda vodno soglasje, če se v postopku odločanja o izdaji vodnega soglasja ugotovi, da so zagotovljeni zaščitni ukrepi, s katerimi se preprečijo negativni vplivi na vodni režim in stanje površinskih ter podzemnih voda, zlasti pa na kakovost in količino podzemne vode, </w:t>
      </w:r>
      <w:r w:rsidR="00AF1EEF" w:rsidRPr="003F1C89">
        <w:rPr>
          <w:rFonts w:cs="Arial"/>
          <w:color w:val="000000"/>
          <w:szCs w:val="20"/>
        </w:rPr>
        <w:t>ter</w:t>
      </w:r>
      <w:r w:rsidRPr="003F1C89">
        <w:rPr>
          <w:rFonts w:cs="Arial"/>
          <w:color w:val="000000"/>
          <w:szCs w:val="20"/>
        </w:rPr>
        <w:t xml:space="preserve"> so poleg zahtev iz 1., 2., 3., 4., 5., 6., in 7. točke prvega odstavka tega člena izpolnjene tudi naslednje zahteve:</w:t>
      </w:r>
    </w:p>
    <w:p w:rsidR="00421B47" w:rsidRPr="003F1C89" w:rsidRDefault="00421B47" w:rsidP="00421B47">
      <w:pPr>
        <w:pStyle w:val="xl27"/>
        <w:spacing w:before="0" w:after="0"/>
        <w:jc w:val="both"/>
        <w:rPr>
          <w:rFonts w:ascii="Arial" w:hAnsi="Arial" w:cs="Arial"/>
          <w:color w:val="000000" w:themeColor="text1"/>
          <w:sz w:val="20"/>
          <w:lang w:val="sl-SI"/>
        </w:rPr>
      </w:pPr>
      <w:r w:rsidRPr="003F1C89">
        <w:rPr>
          <w:rFonts w:ascii="Arial" w:hAnsi="Arial" w:cs="Arial"/>
          <w:color w:val="000000" w:themeColor="text1"/>
          <w:sz w:val="20"/>
          <w:lang w:val="sl-SI"/>
        </w:rPr>
        <w:lastRenderedPageBreak/>
        <w:t xml:space="preserve">‒ gradnja nove stavbe za rejo živali je dopustna, če se prejšnja stavba za rejo živali odstrani ali spremeni njena namembnost, </w:t>
      </w:r>
    </w:p>
    <w:p w:rsidR="00421B47" w:rsidRPr="003F1C89" w:rsidRDefault="00421B47" w:rsidP="00421B47">
      <w:pPr>
        <w:pStyle w:val="xl27"/>
        <w:spacing w:before="0" w:after="0"/>
        <w:jc w:val="both"/>
        <w:rPr>
          <w:rFonts w:ascii="Arial" w:hAnsi="Arial" w:cs="Arial"/>
          <w:color w:val="000000" w:themeColor="text1"/>
          <w:sz w:val="20"/>
          <w:lang w:val="sl-SI"/>
        </w:rPr>
      </w:pPr>
      <w:r w:rsidRPr="003F1C89">
        <w:rPr>
          <w:rFonts w:ascii="Arial" w:hAnsi="Arial" w:cs="Arial"/>
          <w:color w:val="000000" w:themeColor="text1"/>
          <w:sz w:val="20"/>
          <w:lang w:val="sl-SI"/>
        </w:rPr>
        <w:t>‒ pri spremembi namembnosti stavbe ali njenih delov iz prve alineje tega odstavka so izpolnjene zahteve iz tretjega odstavka 11. člena te uredbe, pri čemer se obseg stavbe zaradi spremembe namembnosti ne sme povečati,</w:t>
      </w:r>
    </w:p>
    <w:p w:rsidR="00421B47" w:rsidRPr="003F1C89" w:rsidRDefault="00421B47" w:rsidP="00421B47">
      <w:pPr>
        <w:autoSpaceDE w:val="0"/>
        <w:autoSpaceDN w:val="0"/>
        <w:adjustRightInd w:val="0"/>
        <w:spacing w:line="240" w:lineRule="auto"/>
        <w:jc w:val="both"/>
        <w:rPr>
          <w:rFonts w:cs="Arial"/>
          <w:color w:val="000000"/>
          <w:szCs w:val="20"/>
        </w:rPr>
      </w:pPr>
      <w:r w:rsidRPr="003F1C89">
        <w:rPr>
          <w:rFonts w:cs="Arial"/>
          <w:color w:val="000000"/>
          <w:szCs w:val="20"/>
        </w:rPr>
        <w:t>– na kmetijskih zemljiščih v uporabi kmetijskega gospodarstva skupna obremenitev z živalmi ne sme presegati obremenitev, določenih s predpisom, ki ureja varstvo voda pred onesnaževanjem z nitrati iz kmetijskih virov,</w:t>
      </w:r>
    </w:p>
    <w:p w:rsidR="00421B47" w:rsidRPr="003F1C89" w:rsidRDefault="00421B47" w:rsidP="00421B47">
      <w:pPr>
        <w:autoSpaceDE w:val="0"/>
        <w:autoSpaceDN w:val="0"/>
        <w:adjustRightInd w:val="0"/>
        <w:spacing w:line="240" w:lineRule="auto"/>
        <w:jc w:val="both"/>
        <w:rPr>
          <w:rFonts w:cs="Arial"/>
          <w:color w:val="000000"/>
          <w:szCs w:val="20"/>
        </w:rPr>
      </w:pPr>
      <w:r w:rsidRPr="003F1C89">
        <w:rPr>
          <w:rFonts w:cs="Arial"/>
          <w:color w:val="000000"/>
          <w:szCs w:val="20"/>
        </w:rPr>
        <w:t>– skladiščenje živinskih gnojil mora biti urejeno v skladu z zahtevami iz predpisa, ki ureja varstvo voda pred onesnaževanjem z nitrati iz kmetijskih virov,</w:t>
      </w:r>
    </w:p>
    <w:p w:rsidR="00421B47" w:rsidRPr="003F1C89" w:rsidRDefault="00421B47" w:rsidP="00421B47">
      <w:pPr>
        <w:autoSpaceDE w:val="0"/>
        <w:autoSpaceDN w:val="0"/>
        <w:adjustRightInd w:val="0"/>
        <w:spacing w:line="240" w:lineRule="auto"/>
        <w:jc w:val="both"/>
        <w:rPr>
          <w:rFonts w:cs="Arial"/>
          <w:color w:val="000000"/>
          <w:szCs w:val="20"/>
        </w:rPr>
      </w:pPr>
      <w:r w:rsidRPr="003F1C89">
        <w:rPr>
          <w:rFonts w:cs="Arial"/>
          <w:color w:val="000000"/>
          <w:szCs w:val="20"/>
        </w:rPr>
        <w:t xml:space="preserve">– izcedne vode iz stavbe za rejo živali morajo biti speljane v vodotesno skladišče za živinska gnojila, ki mora biti zgrajeno v skladu s predpisom, ki ureja varstvo voda pred onesnaževanjem z nitrati iz kmetijskih virov, </w:t>
      </w:r>
    </w:p>
    <w:p w:rsidR="00421B47" w:rsidRPr="003F1C89" w:rsidRDefault="00421B47" w:rsidP="00421B47">
      <w:pPr>
        <w:autoSpaceDE w:val="0"/>
        <w:autoSpaceDN w:val="0"/>
        <w:adjustRightInd w:val="0"/>
        <w:spacing w:line="240" w:lineRule="auto"/>
        <w:jc w:val="both"/>
        <w:rPr>
          <w:rFonts w:cs="Arial"/>
          <w:color w:val="000000"/>
          <w:szCs w:val="20"/>
        </w:rPr>
      </w:pPr>
      <w:r w:rsidRPr="003F1C89">
        <w:rPr>
          <w:rFonts w:cs="Arial"/>
          <w:color w:val="000000"/>
          <w:szCs w:val="20"/>
        </w:rPr>
        <w:t>– pri tehnologiji zbiranja živinskih gnojil morajo biti upoštevane prepovedi oziroma omejitve rabe posamezne vrste živinskih gnojil na razpoložljivih kmetijskih zemljiščih kmetijskega gospodarstva, določene za posamezno notranje območje s to uredbo, in</w:t>
      </w:r>
    </w:p>
    <w:p w:rsidR="00421B47" w:rsidRPr="003F1C89" w:rsidRDefault="00421B47" w:rsidP="00421B47">
      <w:pPr>
        <w:autoSpaceDE w:val="0"/>
        <w:autoSpaceDN w:val="0"/>
        <w:adjustRightInd w:val="0"/>
        <w:spacing w:line="240" w:lineRule="auto"/>
        <w:jc w:val="both"/>
        <w:rPr>
          <w:rFonts w:cs="Arial"/>
          <w:color w:val="000000"/>
          <w:szCs w:val="20"/>
        </w:rPr>
      </w:pPr>
      <w:r w:rsidRPr="003F1C89">
        <w:rPr>
          <w:rFonts w:cs="Arial"/>
          <w:color w:val="000000"/>
          <w:szCs w:val="20"/>
        </w:rPr>
        <w:t>– v primeru kakršne koli nesreče v času gradnje ali uporabe stavb in objektov morajo biti izvedeni zaščitni ukrepi, s katerimi se prepreči kakršno koli uhajanje, izcejanje ali ponikanje snovi preko tal ali površinskih voda v podzemno vodo ali zajetje.</w:t>
      </w:r>
      <w:r w:rsidR="00745004" w:rsidRPr="003F1C89">
        <w:rPr>
          <w:rFonts w:cs="Arial"/>
          <w:color w:val="000000"/>
          <w:szCs w:val="20"/>
        </w:rPr>
        <w:t xml:space="preserve"> </w:t>
      </w:r>
    </w:p>
    <w:p w:rsidR="00E83B1B" w:rsidRPr="003F1C89" w:rsidRDefault="00E83B1B" w:rsidP="00B36599">
      <w:pPr>
        <w:pStyle w:val="len"/>
        <w:spacing w:before="0"/>
        <w:jc w:val="both"/>
        <w:rPr>
          <w:b w:val="0"/>
          <w:color w:val="000000" w:themeColor="text1"/>
          <w:sz w:val="20"/>
          <w:szCs w:val="20"/>
          <w:lang w:val="sl-SI"/>
        </w:rPr>
      </w:pPr>
    </w:p>
    <w:p w:rsidR="00573886" w:rsidRPr="003F1C89" w:rsidRDefault="00573886" w:rsidP="00573886">
      <w:pPr>
        <w:pStyle w:val="Odstavek"/>
        <w:spacing w:before="0"/>
        <w:ind w:firstLine="0"/>
        <w:jc w:val="center"/>
        <w:rPr>
          <w:rFonts w:cs="Arial"/>
          <w:bCs/>
          <w:color w:val="000000" w:themeColor="text1"/>
          <w:sz w:val="20"/>
          <w:szCs w:val="20"/>
          <w:lang w:val="sl-SI"/>
        </w:rPr>
      </w:pPr>
      <w:r w:rsidRPr="003F1C89">
        <w:rPr>
          <w:rFonts w:cs="Arial"/>
          <w:bCs/>
          <w:color w:val="000000" w:themeColor="text1"/>
          <w:sz w:val="20"/>
          <w:szCs w:val="20"/>
          <w:lang w:val="sl-SI"/>
        </w:rPr>
        <w:t>19</w:t>
      </w:r>
      <w:r w:rsidRPr="003F1C89">
        <w:rPr>
          <w:rFonts w:cs="Arial"/>
          <w:bCs/>
          <w:color w:val="000000" w:themeColor="text1"/>
          <w:sz w:val="20"/>
          <w:szCs w:val="20"/>
        </w:rPr>
        <w:t>. člen</w:t>
      </w:r>
    </w:p>
    <w:p w:rsidR="009E24A0" w:rsidRPr="003F1C89" w:rsidRDefault="00573886" w:rsidP="009E24A0">
      <w:pPr>
        <w:spacing w:line="240" w:lineRule="auto"/>
        <w:jc w:val="center"/>
        <w:rPr>
          <w:rFonts w:cs="Arial"/>
          <w:color w:val="000000" w:themeColor="text1"/>
          <w:szCs w:val="20"/>
        </w:rPr>
      </w:pPr>
      <w:r w:rsidRPr="003F1C89">
        <w:rPr>
          <w:rFonts w:cs="Arial"/>
          <w:color w:val="000000" w:themeColor="text1"/>
          <w:szCs w:val="20"/>
        </w:rPr>
        <w:t xml:space="preserve">(za zajetja Malni I in Malni II, Rakov Škocjan RŠ-3/94, K-2 Kozarišče, K-3 Kozarišče, K-4 Kozarišče in K-5 Kozarišče, Š-1/06 Škufče in Š-2/13 Škufče, </w:t>
      </w:r>
      <w:r w:rsidR="00A42A93" w:rsidRPr="003F1C89">
        <w:rPr>
          <w:rFonts w:cs="Arial"/>
          <w:color w:val="000000" w:themeColor="text1"/>
          <w:szCs w:val="20"/>
        </w:rPr>
        <w:t>Selšček BG-1, Cajnarje C-1/07, Podslivnica I, Topol-Črne mlake, Ovčjak,</w:t>
      </w:r>
      <w:r w:rsidR="00CB3CC9" w:rsidRPr="003F1C89">
        <w:rPr>
          <w:rFonts w:cs="Arial"/>
          <w:color w:val="000000" w:themeColor="text1"/>
          <w:szCs w:val="20"/>
        </w:rPr>
        <w:t xml:space="preserve"> </w:t>
      </w:r>
      <w:r w:rsidRPr="003F1C89">
        <w:rPr>
          <w:rFonts w:cs="Arial"/>
          <w:color w:val="000000" w:themeColor="text1"/>
          <w:szCs w:val="20"/>
        </w:rPr>
        <w:t>Korotan</w:t>
      </w:r>
      <w:r w:rsidR="009E24A0" w:rsidRPr="003F1C89">
        <w:rPr>
          <w:rFonts w:cs="Arial"/>
          <w:color w:val="000000" w:themeColor="text1"/>
          <w:szCs w:val="20"/>
        </w:rPr>
        <w:t>, Knežak 3 (zajetji Sela), Knežak 1 (Zmrzlek), Knežak 2 (K-1) in Knežak 3 (K-3)</w:t>
      </w:r>
      <w:r w:rsidR="002065A4" w:rsidRPr="003F1C89">
        <w:rPr>
          <w:rFonts w:cs="Arial"/>
          <w:color w:val="000000" w:themeColor="text1"/>
          <w:szCs w:val="20"/>
        </w:rPr>
        <w:t>)</w:t>
      </w:r>
    </w:p>
    <w:p w:rsidR="009E24A0" w:rsidRPr="003F1C89" w:rsidRDefault="009E24A0" w:rsidP="009E24A0">
      <w:pPr>
        <w:spacing w:line="240" w:lineRule="auto"/>
        <w:jc w:val="center"/>
        <w:rPr>
          <w:rFonts w:cs="Arial"/>
          <w:bCs/>
          <w:color w:val="000000" w:themeColor="text1"/>
          <w:szCs w:val="20"/>
          <w:lang w:eastAsia="sl-SI"/>
        </w:rPr>
      </w:pPr>
    </w:p>
    <w:p w:rsidR="00573886" w:rsidRPr="003F1C89" w:rsidRDefault="00573886" w:rsidP="009E24A0">
      <w:pPr>
        <w:spacing w:line="240" w:lineRule="auto"/>
        <w:jc w:val="center"/>
        <w:rPr>
          <w:rFonts w:cs="Arial"/>
          <w:bCs/>
          <w:color w:val="000000" w:themeColor="text1"/>
          <w:szCs w:val="20"/>
          <w:lang w:eastAsia="sl-SI"/>
        </w:rPr>
      </w:pPr>
    </w:p>
    <w:p w:rsidR="00573886" w:rsidRPr="003F1C89" w:rsidRDefault="00573886" w:rsidP="00573886">
      <w:pPr>
        <w:pStyle w:val="len"/>
        <w:spacing w:before="0"/>
        <w:rPr>
          <w:rFonts w:cs="Arial"/>
          <w:b w:val="0"/>
          <w:color w:val="000000" w:themeColor="text1"/>
          <w:sz w:val="20"/>
          <w:szCs w:val="20"/>
          <w:lang w:val="sl-SI"/>
        </w:rPr>
      </w:pPr>
    </w:p>
    <w:p w:rsidR="00573886" w:rsidRPr="003F1C89" w:rsidRDefault="00573886" w:rsidP="00573886">
      <w:pPr>
        <w:pStyle w:val="len"/>
        <w:spacing w:before="0"/>
        <w:jc w:val="both"/>
        <w:rPr>
          <w:rFonts w:cs="Arial"/>
          <w:b w:val="0"/>
          <w:color w:val="000000" w:themeColor="text1"/>
          <w:sz w:val="20"/>
          <w:szCs w:val="20"/>
          <w:lang w:val="sl-SI"/>
        </w:rPr>
      </w:pPr>
      <w:r w:rsidRPr="003F1C89">
        <w:rPr>
          <w:rFonts w:cs="Arial"/>
          <w:b w:val="0"/>
          <w:color w:val="000000" w:themeColor="text1"/>
          <w:sz w:val="20"/>
          <w:szCs w:val="20"/>
          <w:lang w:val="sl-SI"/>
        </w:rPr>
        <w:t>Ne glede na prvi odstavek 8. čle</w:t>
      </w:r>
      <w:r w:rsidR="00976E57" w:rsidRPr="003F1C89">
        <w:rPr>
          <w:rFonts w:cs="Arial"/>
          <w:b w:val="0"/>
          <w:color w:val="000000" w:themeColor="text1"/>
          <w:sz w:val="20"/>
          <w:szCs w:val="20"/>
          <w:lang w:val="sl-SI"/>
        </w:rPr>
        <w:t>na te uredbe je na širših vodovarstvenih območjih</w:t>
      </w:r>
      <w:r w:rsidRPr="003F1C89">
        <w:rPr>
          <w:rFonts w:cs="Arial"/>
          <w:b w:val="0"/>
          <w:color w:val="000000" w:themeColor="text1"/>
          <w:sz w:val="20"/>
          <w:szCs w:val="20"/>
          <w:lang w:val="sl-SI"/>
        </w:rPr>
        <w:t xml:space="preserve"> za zajetja </w:t>
      </w:r>
      <w:r w:rsidR="00CB3CC9" w:rsidRPr="003F1C89">
        <w:rPr>
          <w:rFonts w:cs="Arial"/>
          <w:b w:val="0"/>
          <w:color w:val="000000" w:themeColor="text1"/>
          <w:sz w:val="20"/>
          <w:szCs w:val="20"/>
        </w:rPr>
        <w:t>za zajetj</w:t>
      </w:r>
      <w:r w:rsidR="00CB3CC9" w:rsidRPr="003F1C89">
        <w:rPr>
          <w:rFonts w:cs="Arial"/>
          <w:b w:val="0"/>
          <w:color w:val="000000" w:themeColor="text1"/>
          <w:sz w:val="20"/>
          <w:szCs w:val="20"/>
          <w:lang w:val="sl-SI"/>
        </w:rPr>
        <w:t>a</w:t>
      </w:r>
      <w:r w:rsidR="00CB3CC9" w:rsidRPr="003F1C89">
        <w:rPr>
          <w:rFonts w:cs="Arial"/>
          <w:b w:val="0"/>
          <w:color w:val="000000" w:themeColor="text1"/>
          <w:sz w:val="20"/>
          <w:szCs w:val="20"/>
        </w:rPr>
        <w:t xml:space="preserve"> za zajetj</w:t>
      </w:r>
      <w:r w:rsidR="00CB3CC9" w:rsidRPr="003F1C89">
        <w:rPr>
          <w:rFonts w:cs="Arial"/>
          <w:b w:val="0"/>
          <w:color w:val="000000" w:themeColor="text1"/>
          <w:sz w:val="20"/>
          <w:szCs w:val="20"/>
          <w:lang w:val="sl-SI"/>
        </w:rPr>
        <w:t>a</w:t>
      </w:r>
      <w:r w:rsidR="00CB3CC9" w:rsidRPr="003F1C89">
        <w:rPr>
          <w:rFonts w:cs="Arial"/>
          <w:b w:val="0"/>
          <w:color w:val="000000" w:themeColor="text1"/>
          <w:sz w:val="20"/>
          <w:szCs w:val="20"/>
        </w:rPr>
        <w:t xml:space="preserve"> </w:t>
      </w:r>
      <w:r w:rsidR="00CB3CC9" w:rsidRPr="003F1C89">
        <w:rPr>
          <w:rFonts w:cs="Arial"/>
          <w:b w:val="0"/>
          <w:color w:val="000000" w:themeColor="text1"/>
          <w:sz w:val="20"/>
          <w:szCs w:val="20"/>
          <w:lang w:val="sl-SI"/>
        </w:rPr>
        <w:t>Malni I in Malni II, Rakov Škocjan RŠ-3/94, K-2 Kozarišče, K-3 Kozarišče, K-4 Kozarišče in K-5 Kozarišče, Š-1/06 Škufče in Š-2/13 Škufče, Selšček BG-1, Cajnarje C-1/07, Podslivn</w:t>
      </w:r>
      <w:r w:rsidR="009E24A0" w:rsidRPr="003F1C89">
        <w:rPr>
          <w:rFonts w:cs="Arial"/>
          <w:b w:val="0"/>
          <w:color w:val="000000" w:themeColor="text1"/>
          <w:sz w:val="20"/>
          <w:szCs w:val="20"/>
          <w:lang w:val="sl-SI"/>
        </w:rPr>
        <w:t xml:space="preserve">ica I, Topol-Črne mlake, Ovčjak, Korotan, Knežak 3 (zajetji Sela), Knežak 1 (Zmrzlek), Knežak 2 (K-1) in Knežak 3 (K-3) </w:t>
      </w:r>
      <w:r w:rsidRPr="003F1C89">
        <w:rPr>
          <w:rFonts w:cs="Arial"/>
          <w:b w:val="0"/>
          <w:color w:val="000000" w:themeColor="text1"/>
          <w:sz w:val="20"/>
          <w:szCs w:val="20"/>
          <w:lang w:val="sl-SI"/>
        </w:rPr>
        <w:t xml:space="preserve">dovoljena </w:t>
      </w:r>
      <w:r w:rsidR="00CB3CC9" w:rsidRPr="003F1C89">
        <w:rPr>
          <w:rFonts w:cs="Arial"/>
          <w:b w:val="0"/>
          <w:color w:val="000000" w:themeColor="text1"/>
          <w:sz w:val="20"/>
          <w:szCs w:val="20"/>
          <w:lang w:val="sl-SI"/>
        </w:rPr>
        <w:t xml:space="preserve">novogradnja </w:t>
      </w:r>
      <w:r w:rsidRPr="003F1C89">
        <w:rPr>
          <w:rFonts w:cs="Arial"/>
          <w:b w:val="0"/>
          <w:color w:val="000000" w:themeColor="text1"/>
          <w:sz w:val="20"/>
          <w:szCs w:val="20"/>
          <w:lang w:val="sl-SI"/>
        </w:rPr>
        <w:t xml:space="preserve">stanovanjskih stavb in se izda vodno soglasje, če se v postopku odločanja o izdaji vodnega soglasja ugotovi, da so zagotovljeni zaščitni ukrepi, s katerimi se preprečijo negativni vplivi na vodni režim in stanje površinskih ter podzemnih voda, zlasti pa na kakovost in količino podzemne vode, </w:t>
      </w:r>
      <w:r w:rsidR="00AF1EEF" w:rsidRPr="003F1C89">
        <w:rPr>
          <w:rFonts w:cs="Arial"/>
          <w:b w:val="0"/>
          <w:color w:val="000000" w:themeColor="text1"/>
          <w:sz w:val="20"/>
          <w:szCs w:val="20"/>
          <w:lang w:val="sl-SI"/>
        </w:rPr>
        <w:t>ter</w:t>
      </w:r>
      <w:r w:rsidRPr="003F1C89">
        <w:rPr>
          <w:rFonts w:cs="Arial"/>
          <w:b w:val="0"/>
          <w:color w:val="000000" w:themeColor="text1"/>
          <w:sz w:val="20"/>
          <w:szCs w:val="20"/>
          <w:lang w:val="sl-SI"/>
        </w:rPr>
        <w:t xml:space="preserve"> so izpolnjene tudi naslednje zahteve:</w:t>
      </w:r>
    </w:p>
    <w:p w:rsidR="003B1135" w:rsidRPr="003F1C89" w:rsidRDefault="003B1135" w:rsidP="003B1135">
      <w:pPr>
        <w:pStyle w:val="Navadensplet30"/>
        <w:spacing w:after="0"/>
        <w:jc w:val="both"/>
        <w:rPr>
          <w:rFonts w:ascii="Arial" w:hAnsi="Arial" w:cs="Arial"/>
          <w:color w:val="000000"/>
          <w:sz w:val="20"/>
          <w:szCs w:val="20"/>
        </w:rPr>
      </w:pPr>
      <w:r w:rsidRPr="003F1C89">
        <w:rPr>
          <w:rFonts w:ascii="Arial" w:hAnsi="Arial" w:cs="Arial"/>
          <w:color w:val="000000"/>
          <w:sz w:val="20"/>
          <w:szCs w:val="20"/>
        </w:rPr>
        <w:t xml:space="preserve">1. zagotovljeno je, da se komunalna, industrijska, padavinska odpadna voda, ki ni padavinska odpadna voda s streh, ali mešanica odpadnih voda, odvaja v skladu s predpisi, ki urejajo emisijo snovi in toplote pri odvajanju odpadnih voda v vode in javno kanalizacijo in so cevovodi, po katerih se odvaja odpadna voda izvedeni tako, da je preprečeno kakršno koli uhajanje, izcejanje ali ponikanje v podzemno vodo ali zajetje, </w:t>
      </w:r>
    </w:p>
    <w:p w:rsidR="00573886" w:rsidRPr="003F1C89" w:rsidRDefault="003B1135" w:rsidP="00573886">
      <w:pPr>
        <w:spacing w:line="240" w:lineRule="auto"/>
        <w:jc w:val="both"/>
        <w:rPr>
          <w:rFonts w:cs="Arial"/>
          <w:color w:val="000000" w:themeColor="text1"/>
          <w:szCs w:val="20"/>
        </w:rPr>
      </w:pPr>
      <w:r w:rsidRPr="003F1C89">
        <w:rPr>
          <w:color w:val="000000" w:themeColor="text1"/>
          <w:szCs w:val="20"/>
        </w:rPr>
        <w:t xml:space="preserve">2. </w:t>
      </w:r>
      <w:r w:rsidR="00755E25" w:rsidRPr="003F1C89">
        <w:rPr>
          <w:color w:val="000000" w:themeColor="text1"/>
          <w:szCs w:val="20"/>
          <w:lang w:val="x-none"/>
        </w:rPr>
        <w:t>gre za gradnjo na prostih ali nezadostno izkoriščenih stavbnih zemljišč</w:t>
      </w:r>
      <w:r w:rsidRPr="003F1C89">
        <w:rPr>
          <w:color w:val="000000" w:themeColor="text1"/>
          <w:szCs w:val="20"/>
        </w:rPr>
        <w:t xml:space="preserve"> znotraj naselij</w:t>
      </w:r>
      <w:r w:rsidR="00755E25" w:rsidRPr="003F1C89">
        <w:rPr>
          <w:color w:val="000000" w:themeColor="text1"/>
          <w:szCs w:val="20"/>
          <w:lang w:val="x-none"/>
        </w:rPr>
        <w:t xml:space="preserve">, </w:t>
      </w:r>
      <w:r w:rsidRPr="003F1C89">
        <w:rPr>
          <w:color w:val="000000" w:themeColor="text1"/>
          <w:szCs w:val="20"/>
        </w:rPr>
        <w:t xml:space="preserve">ali </w:t>
      </w:r>
      <w:r w:rsidRPr="003F1C89">
        <w:rPr>
          <w:rFonts w:cs="Arial"/>
          <w:color w:val="000000"/>
          <w:szCs w:val="20"/>
        </w:rPr>
        <w:t xml:space="preserve">kot enkratna razširitev stavbnih zemljišč neposredno ob robu teh naselij glede na stanje stavbnih zemljišč </w:t>
      </w:r>
      <w:r w:rsidR="005F064C" w:rsidRPr="003F1C89">
        <w:rPr>
          <w:rFonts w:cs="Arial"/>
          <w:color w:val="000000"/>
          <w:szCs w:val="20"/>
        </w:rPr>
        <w:t>pred uveljavitvijo</w:t>
      </w:r>
      <w:r w:rsidRPr="003F1C89">
        <w:rPr>
          <w:rFonts w:cs="Arial"/>
          <w:color w:val="000000"/>
          <w:szCs w:val="20"/>
        </w:rPr>
        <w:t xml:space="preserve"> te uredbe</w:t>
      </w:r>
      <w:r w:rsidR="005F064C" w:rsidRPr="003F1C89">
        <w:rPr>
          <w:rFonts w:cs="Arial"/>
          <w:color w:val="000000"/>
          <w:szCs w:val="20"/>
        </w:rPr>
        <w:t>,</w:t>
      </w:r>
    </w:p>
    <w:p w:rsidR="00755E25" w:rsidRPr="003F1C89" w:rsidRDefault="005F064C" w:rsidP="00755E25">
      <w:pPr>
        <w:pStyle w:val="len"/>
        <w:spacing w:before="0"/>
        <w:jc w:val="both"/>
        <w:rPr>
          <w:b w:val="0"/>
          <w:color w:val="000000" w:themeColor="text1"/>
          <w:sz w:val="20"/>
          <w:szCs w:val="20"/>
        </w:rPr>
      </w:pPr>
      <w:r w:rsidRPr="003F1C89">
        <w:rPr>
          <w:b w:val="0"/>
          <w:color w:val="000000" w:themeColor="text1"/>
          <w:sz w:val="20"/>
          <w:szCs w:val="20"/>
          <w:lang w:val="sl-SI"/>
        </w:rPr>
        <w:t>3</w:t>
      </w:r>
      <w:r w:rsidR="00755E25" w:rsidRPr="003F1C89">
        <w:rPr>
          <w:b w:val="0"/>
          <w:color w:val="000000" w:themeColor="text1"/>
          <w:sz w:val="20"/>
          <w:szCs w:val="20"/>
          <w:lang w:val="sl-SI"/>
        </w:rPr>
        <w:t>.</w:t>
      </w:r>
      <w:r w:rsidR="00755E25" w:rsidRPr="003F1C89">
        <w:rPr>
          <w:b w:val="0"/>
          <w:color w:val="000000" w:themeColor="text1"/>
          <w:sz w:val="20"/>
          <w:szCs w:val="20"/>
        </w:rPr>
        <w:t xml:space="preserve"> posegi v tla z odstranjevanjem krovnih plasti in spodnjih plasti tal</w:t>
      </w:r>
      <w:r w:rsidRPr="003F1C89">
        <w:rPr>
          <w:b w:val="0"/>
          <w:color w:val="000000" w:themeColor="text1"/>
          <w:sz w:val="20"/>
          <w:szCs w:val="20"/>
          <w:lang w:val="sl-SI"/>
        </w:rPr>
        <w:t xml:space="preserve"> se</w:t>
      </w:r>
      <w:r w:rsidR="00755E25" w:rsidRPr="003F1C89">
        <w:rPr>
          <w:b w:val="0"/>
          <w:color w:val="000000" w:themeColor="text1"/>
          <w:sz w:val="20"/>
          <w:szCs w:val="20"/>
        </w:rPr>
        <w:t xml:space="preserve"> izvajajo tako, da so prizadete čim manjše površine,</w:t>
      </w:r>
    </w:p>
    <w:p w:rsidR="00755E25" w:rsidRPr="003F1C89" w:rsidRDefault="005F064C" w:rsidP="00755E25">
      <w:pPr>
        <w:pStyle w:val="len"/>
        <w:spacing w:before="0"/>
        <w:jc w:val="both"/>
        <w:rPr>
          <w:b w:val="0"/>
          <w:color w:val="000000" w:themeColor="text1"/>
          <w:sz w:val="20"/>
          <w:szCs w:val="20"/>
        </w:rPr>
      </w:pPr>
      <w:r w:rsidRPr="003F1C89">
        <w:rPr>
          <w:b w:val="0"/>
          <w:color w:val="000000" w:themeColor="text1"/>
          <w:sz w:val="20"/>
          <w:szCs w:val="20"/>
          <w:lang w:val="sl-SI"/>
        </w:rPr>
        <w:t>4</w:t>
      </w:r>
      <w:r w:rsidR="00755E25" w:rsidRPr="003F1C89">
        <w:rPr>
          <w:b w:val="0"/>
          <w:color w:val="000000" w:themeColor="text1"/>
          <w:sz w:val="20"/>
          <w:szCs w:val="20"/>
          <w:lang w:val="sl-SI"/>
        </w:rPr>
        <w:t>.</w:t>
      </w:r>
      <w:r w:rsidR="00755E25" w:rsidRPr="003F1C89">
        <w:rPr>
          <w:b w:val="0"/>
          <w:color w:val="000000" w:themeColor="text1"/>
          <w:sz w:val="20"/>
          <w:szCs w:val="20"/>
        </w:rPr>
        <w:t xml:space="preserve"> pri novogradnji </w:t>
      </w:r>
      <w:r w:rsidR="00755E25" w:rsidRPr="003F1C89">
        <w:rPr>
          <w:b w:val="0"/>
          <w:color w:val="000000" w:themeColor="text1"/>
          <w:sz w:val="20"/>
          <w:szCs w:val="20"/>
          <w:lang w:val="sl-SI"/>
        </w:rPr>
        <w:t xml:space="preserve">se </w:t>
      </w:r>
      <w:r w:rsidR="00755E25" w:rsidRPr="003F1C89">
        <w:rPr>
          <w:b w:val="0"/>
          <w:color w:val="000000" w:themeColor="text1"/>
          <w:sz w:val="20"/>
          <w:szCs w:val="20"/>
        </w:rPr>
        <w:t xml:space="preserve">glede obremenjevanje tal z vnosom zemeljskega izkopa, umetno pripravljene zemljine in polnila upoštevajo zahteve v skladu s predpisom, ki ureja obremenjevanje tal z vnašanjem odpadkov, </w:t>
      </w:r>
    </w:p>
    <w:p w:rsidR="00755E25" w:rsidRPr="003F1C89" w:rsidRDefault="005F064C" w:rsidP="00755E25">
      <w:pPr>
        <w:pStyle w:val="len"/>
        <w:spacing w:before="0"/>
        <w:jc w:val="both"/>
        <w:rPr>
          <w:b w:val="0"/>
          <w:color w:val="000000" w:themeColor="text1"/>
          <w:sz w:val="20"/>
          <w:szCs w:val="20"/>
        </w:rPr>
      </w:pPr>
      <w:r w:rsidRPr="003F1C89">
        <w:rPr>
          <w:b w:val="0"/>
          <w:color w:val="000000" w:themeColor="text1"/>
          <w:sz w:val="20"/>
          <w:szCs w:val="20"/>
          <w:lang w:val="sl-SI"/>
        </w:rPr>
        <w:t>5</w:t>
      </w:r>
      <w:r w:rsidR="00755E25" w:rsidRPr="003F1C89">
        <w:rPr>
          <w:b w:val="0"/>
          <w:color w:val="000000" w:themeColor="text1"/>
          <w:sz w:val="20"/>
          <w:szCs w:val="20"/>
          <w:lang w:val="sl-SI"/>
        </w:rPr>
        <w:t>.</w:t>
      </w:r>
      <w:r w:rsidR="00755E25" w:rsidRPr="003F1C89">
        <w:rPr>
          <w:b w:val="0"/>
          <w:color w:val="000000" w:themeColor="text1"/>
          <w:sz w:val="20"/>
          <w:szCs w:val="20"/>
        </w:rPr>
        <w:t xml:space="preserve"> pri gradnji se uporabljajo materiali in snovi, iz katerih se ne izlužujejo nevarne snovi, ki bi vplivale na spremembo lastnosti ali skladnost in zdravstveno ustreznost pitne vode v skladu s predpisi, ki urejajo pitno vodo,</w:t>
      </w:r>
    </w:p>
    <w:p w:rsidR="00AF1EEF" w:rsidRPr="003F1C89" w:rsidRDefault="00467985" w:rsidP="00AF1EEF">
      <w:pPr>
        <w:autoSpaceDE w:val="0"/>
        <w:autoSpaceDN w:val="0"/>
        <w:adjustRightInd w:val="0"/>
        <w:spacing w:line="240" w:lineRule="auto"/>
        <w:jc w:val="both"/>
        <w:rPr>
          <w:rFonts w:cs="Arial"/>
          <w:color w:val="000000"/>
          <w:szCs w:val="20"/>
        </w:rPr>
      </w:pPr>
      <w:r w:rsidRPr="003F1C89">
        <w:rPr>
          <w:rFonts w:cs="Arial"/>
          <w:color w:val="000000"/>
          <w:szCs w:val="20"/>
        </w:rPr>
        <w:t>6</w:t>
      </w:r>
      <w:r w:rsidR="00AF1EEF" w:rsidRPr="003F1C89">
        <w:rPr>
          <w:rFonts w:cs="Arial"/>
          <w:color w:val="000000"/>
          <w:szCs w:val="20"/>
        </w:rPr>
        <w:t>. v primeru kakršne koli nesreče v času gradnje ali uporabe stavb morajo biti izvedeni zaščitni ukrepi, s katerimi se prepreči kakršno koli uhajanje, izcejanje ali ponikanje snovi preko tal ali površinskih voda v podzemno vodo ali zajetje.</w:t>
      </w:r>
    </w:p>
    <w:p w:rsidR="00976E57" w:rsidRPr="003F1C89" w:rsidRDefault="00976E57" w:rsidP="00976E57">
      <w:pPr>
        <w:pStyle w:val="len"/>
        <w:spacing w:before="0"/>
        <w:jc w:val="both"/>
        <w:rPr>
          <w:b w:val="0"/>
          <w:color w:val="000000" w:themeColor="text1"/>
          <w:sz w:val="20"/>
          <w:szCs w:val="20"/>
          <w:lang w:val="sl-SI"/>
        </w:rPr>
      </w:pPr>
    </w:p>
    <w:p w:rsidR="00976E57" w:rsidRPr="003F1C89" w:rsidRDefault="00976E57" w:rsidP="00976E57">
      <w:pPr>
        <w:pStyle w:val="len"/>
        <w:spacing w:before="0"/>
        <w:jc w:val="both"/>
        <w:rPr>
          <w:rFonts w:cs="Arial"/>
          <w:color w:val="000000"/>
          <w:szCs w:val="20"/>
          <w:lang w:val="sl-SI"/>
        </w:rPr>
      </w:pPr>
      <w:r w:rsidRPr="003F1C89">
        <w:rPr>
          <w:b w:val="0"/>
          <w:color w:val="000000" w:themeColor="text1"/>
          <w:sz w:val="20"/>
          <w:szCs w:val="20"/>
        </w:rPr>
        <w:t xml:space="preserve">(2) Ne glede na prvi odstavek 8. člena te uredbe je </w:t>
      </w:r>
      <w:r w:rsidRPr="003F1C89">
        <w:rPr>
          <w:rFonts w:cs="Arial"/>
          <w:b w:val="0"/>
          <w:color w:val="000000" w:themeColor="text1"/>
          <w:sz w:val="20"/>
          <w:szCs w:val="20"/>
        </w:rPr>
        <w:t xml:space="preserve">na </w:t>
      </w:r>
      <w:r w:rsidRPr="003F1C89">
        <w:rPr>
          <w:rFonts w:cs="Arial"/>
          <w:b w:val="0"/>
          <w:color w:val="000000" w:themeColor="text1"/>
          <w:sz w:val="20"/>
          <w:szCs w:val="20"/>
          <w:lang w:val="sl-SI"/>
        </w:rPr>
        <w:t xml:space="preserve">širših </w:t>
      </w:r>
      <w:r w:rsidRPr="003F1C89">
        <w:rPr>
          <w:rFonts w:cs="Arial"/>
          <w:b w:val="0"/>
          <w:color w:val="000000" w:themeColor="text1"/>
          <w:sz w:val="20"/>
          <w:szCs w:val="20"/>
        </w:rPr>
        <w:t>vodovarstven</w:t>
      </w:r>
      <w:r w:rsidRPr="003F1C89">
        <w:rPr>
          <w:rFonts w:cs="Arial"/>
          <w:b w:val="0"/>
          <w:color w:val="000000" w:themeColor="text1"/>
          <w:sz w:val="20"/>
          <w:szCs w:val="20"/>
          <w:lang w:val="sl-SI"/>
        </w:rPr>
        <w:t>ih</w:t>
      </w:r>
      <w:r w:rsidRPr="003F1C89">
        <w:rPr>
          <w:rFonts w:cs="Arial"/>
          <w:b w:val="0"/>
          <w:color w:val="000000" w:themeColor="text1"/>
          <w:sz w:val="20"/>
          <w:szCs w:val="20"/>
        </w:rPr>
        <w:t xml:space="preserve"> območj</w:t>
      </w:r>
      <w:r w:rsidRPr="003F1C89">
        <w:rPr>
          <w:rFonts w:cs="Arial"/>
          <w:b w:val="0"/>
          <w:color w:val="000000" w:themeColor="text1"/>
          <w:sz w:val="20"/>
          <w:szCs w:val="20"/>
          <w:lang w:val="sl-SI"/>
        </w:rPr>
        <w:t>ih</w:t>
      </w:r>
      <w:r w:rsidRPr="003F1C89">
        <w:rPr>
          <w:rFonts w:cs="Arial"/>
          <w:b w:val="0"/>
          <w:color w:val="000000" w:themeColor="text1"/>
          <w:sz w:val="20"/>
          <w:szCs w:val="20"/>
        </w:rPr>
        <w:t xml:space="preserve"> </w:t>
      </w:r>
      <w:r w:rsidRPr="003F1C89">
        <w:rPr>
          <w:rFonts w:cs="Arial"/>
          <w:b w:val="0"/>
          <w:color w:val="000000" w:themeColor="text1"/>
          <w:sz w:val="20"/>
          <w:szCs w:val="20"/>
          <w:lang w:val="sl-SI"/>
        </w:rPr>
        <w:t xml:space="preserve">za zajetja Malni I in Malni II, Rakov Škocjan RŠ-3/94, K-2 Kozarišče, K-3 Kozarišče, K-4 Kozarišče in K-5 Kozarišče, Š-1/06 Škufče in Š-2/13 Škufče, Selšček BG-1, Cajnarje C-1/07, Podslivnica I, Topol-Črne mlake, </w:t>
      </w:r>
      <w:r w:rsidR="009E24A0" w:rsidRPr="003F1C89">
        <w:rPr>
          <w:rFonts w:cs="Arial"/>
          <w:b w:val="0"/>
          <w:color w:val="000000" w:themeColor="text1"/>
          <w:sz w:val="20"/>
          <w:szCs w:val="20"/>
          <w:lang w:val="sl-SI"/>
        </w:rPr>
        <w:t xml:space="preserve">Ovčjak, Korotan, Knežak 3 (zajetji Sela), Knežak 1 (Zmrzlek), Knežak 2 (K-1) in Knežak 3 (K-3) </w:t>
      </w:r>
      <w:r w:rsidRPr="003F1C89">
        <w:rPr>
          <w:b w:val="0"/>
          <w:color w:val="000000" w:themeColor="text1"/>
          <w:sz w:val="20"/>
          <w:szCs w:val="20"/>
        </w:rPr>
        <w:lastRenderedPageBreak/>
        <w:t xml:space="preserve">dovoljena </w:t>
      </w:r>
      <w:r w:rsidRPr="003F1C89">
        <w:rPr>
          <w:b w:val="0"/>
          <w:color w:val="000000" w:themeColor="text1"/>
          <w:sz w:val="20"/>
          <w:szCs w:val="20"/>
          <w:lang w:val="sl-SI"/>
        </w:rPr>
        <w:t>novo</w:t>
      </w:r>
      <w:r w:rsidRPr="003F1C89">
        <w:rPr>
          <w:b w:val="0"/>
          <w:color w:val="000000" w:themeColor="text1"/>
          <w:sz w:val="20"/>
          <w:szCs w:val="20"/>
        </w:rPr>
        <w:t xml:space="preserve">gradnja </w:t>
      </w:r>
      <w:r w:rsidRPr="003F1C89">
        <w:rPr>
          <w:b w:val="0"/>
          <w:color w:val="000000" w:themeColor="text1"/>
          <w:sz w:val="20"/>
          <w:szCs w:val="20"/>
          <w:lang w:val="sl-SI"/>
        </w:rPr>
        <w:t>ne</w:t>
      </w:r>
      <w:r w:rsidRPr="003F1C89">
        <w:rPr>
          <w:b w:val="0"/>
          <w:color w:val="000000" w:themeColor="text1"/>
          <w:sz w:val="20"/>
          <w:szCs w:val="20"/>
        </w:rPr>
        <w:t xml:space="preserve">stanovanjskih stavb in se izda vodno soglasje, če se v postopku odločanja o izdaji vodnega soglasja ugotovi, da so zagotovljeni zaščitni ukrepi, s katerimi se preprečijo negativni vplivi na vodni režim in stanje površinskih ter podzemnih voda, zlasti pa na kakovost in količino podzemne vode, </w:t>
      </w:r>
      <w:r w:rsidRPr="003F1C89">
        <w:rPr>
          <w:rFonts w:cs="Arial"/>
          <w:b w:val="0"/>
          <w:sz w:val="20"/>
          <w:szCs w:val="20"/>
          <w:lang w:val="sl-SI"/>
        </w:rPr>
        <w:t xml:space="preserve">ter so poleg zahtev </w:t>
      </w:r>
      <w:r w:rsidRPr="003F1C89">
        <w:rPr>
          <w:rFonts w:cs="Arial"/>
          <w:b w:val="0"/>
          <w:color w:val="000000"/>
          <w:sz w:val="20"/>
          <w:szCs w:val="20"/>
          <w:lang w:val="sl-SI"/>
        </w:rPr>
        <w:t>iz prejšnjega odstavka izpolnjene tudi naslednje zahteve:</w:t>
      </w:r>
    </w:p>
    <w:p w:rsidR="00976E57" w:rsidRPr="003F1C89" w:rsidRDefault="00976E57" w:rsidP="00976E57">
      <w:pPr>
        <w:shd w:val="clear" w:color="auto" w:fill="FFFFFF"/>
        <w:spacing w:line="240" w:lineRule="auto"/>
        <w:jc w:val="both"/>
        <w:rPr>
          <w:rFonts w:cs="Arial"/>
          <w:color w:val="000000"/>
          <w:szCs w:val="20"/>
        </w:rPr>
      </w:pPr>
      <w:r w:rsidRPr="003F1C89">
        <w:rPr>
          <w:rFonts w:cs="Arial"/>
          <w:color w:val="000000"/>
          <w:szCs w:val="20"/>
        </w:rPr>
        <w:t>1. gre za novogradnjo nestanovanjskih kmetijskih stavb za izvajanje kmetijske dejavnosti v okviru obstoječih kmetijskih gospodarstev ali njihovih pravnih naslednikov, kadar rekonstrukcije nestanovanjskih kmetijskih stavb in njihova prilagoditev zahtevam vodovarstvenega režima tehnično niso izvedljive ali stroški rekonstrukcije presegajo stroške novogradnje in se stavbe glede na klasifikacijo vrst objektov CC–SI iz predpisa, ki ureja razvrščanje objektov, uvrščajo med stavbe za:</w:t>
      </w:r>
    </w:p>
    <w:p w:rsidR="00976E57" w:rsidRPr="003F1C89" w:rsidRDefault="00976E57" w:rsidP="00976E57">
      <w:pPr>
        <w:spacing w:line="240" w:lineRule="auto"/>
        <w:jc w:val="both"/>
        <w:rPr>
          <w:rFonts w:cs="Arial"/>
          <w:color w:val="000000"/>
          <w:szCs w:val="20"/>
        </w:rPr>
      </w:pPr>
      <w:r w:rsidRPr="003F1C89">
        <w:rPr>
          <w:rFonts w:cs="Arial"/>
          <w:color w:val="000000"/>
          <w:szCs w:val="20"/>
        </w:rPr>
        <w:t>– stavbe za rastlinsko pridelavo,</w:t>
      </w:r>
    </w:p>
    <w:p w:rsidR="00976E57" w:rsidRPr="003F1C89" w:rsidRDefault="00976E57" w:rsidP="00976E57">
      <w:pPr>
        <w:shd w:val="clear" w:color="auto" w:fill="FFFFFF"/>
        <w:spacing w:line="240" w:lineRule="auto"/>
        <w:jc w:val="both"/>
        <w:rPr>
          <w:rFonts w:cs="Arial"/>
          <w:color w:val="000000"/>
          <w:szCs w:val="20"/>
        </w:rPr>
      </w:pPr>
      <w:r w:rsidRPr="003F1C89">
        <w:rPr>
          <w:rFonts w:cs="Arial"/>
          <w:color w:val="000000"/>
          <w:szCs w:val="20"/>
        </w:rPr>
        <w:t>– stavbe za skladiščenje pridelka, ali</w:t>
      </w:r>
    </w:p>
    <w:p w:rsidR="00976E57" w:rsidRPr="003F1C89" w:rsidRDefault="00976E57" w:rsidP="00976E57">
      <w:pPr>
        <w:shd w:val="clear" w:color="auto" w:fill="FFFFFF"/>
        <w:spacing w:line="240" w:lineRule="auto"/>
        <w:jc w:val="both"/>
        <w:rPr>
          <w:rFonts w:cs="Arial"/>
          <w:color w:val="000000"/>
          <w:szCs w:val="20"/>
        </w:rPr>
      </w:pPr>
      <w:r w:rsidRPr="003F1C89">
        <w:rPr>
          <w:rFonts w:cs="Arial"/>
          <w:color w:val="000000"/>
          <w:szCs w:val="20"/>
        </w:rPr>
        <w:t xml:space="preserve">– druge nestanovanjske kmetijske stavbe, </w:t>
      </w:r>
    </w:p>
    <w:p w:rsidR="00976E57" w:rsidRPr="003F1C89" w:rsidRDefault="00976E57" w:rsidP="00976E57">
      <w:pPr>
        <w:shd w:val="clear" w:color="auto" w:fill="FFFFFF"/>
        <w:spacing w:line="240" w:lineRule="auto"/>
        <w:jc w:val="both"/>
        <w:rPr>
          <w:rFonts w:cs="Arial"/>
          <w:color w:val="000000"/>
          <w:szCs w:val="20"/>
        </w:rPr>
      </w:pPr>
      <w:r w:rsidRPr="003F1C89">
        <w:rPr>
          <w:rFonts w:cs="Arial"/>
          <w:color w:val="000000"/>
          <w:szCs w:val="20"/>
        </w:rPr>
        <w:t xml:space="preserve">2. gre za novogradnjo nestanovanjskih stavb za izvajanje dopolnilnih dejavnosti na kmetiji v skladu s predpisi, ki urejajo dopolnilne dejavnosti na kmetiji, v okviru obstoječih kmetijskih gospodarstev ali njihovih pravnih naslednikov, </w:t>
      </w:r>
    </w:p>
    <w:p w:rsidR="00976E57" w:rsidRPr="003F1C89" w:rsidRDefault="00976E57" w:rsidP="00976E57">
      <w:pPr>
        <w:autoSpaceDE w:val="0"/>
        <w:autoSpaceDN w:val="0"/>
        <w:adjustRightInd w:val="0"/>
        <w:spacing w:line="240" w:lineRule="auto"/>
        <w:jc w:val="both"/>
        <w:rPr>
          <w:rFonts w:cs="Arial"/>
          <w:color w:val="000000"/>
          <w:szCs w:val="20"/>
        </w:rPr>
      </w:pPr>
      <w:r w:rsidRPr="003F1C89">
        <w:rPr>
          <w:rFonts w:cs="Arial"/>
          <w:color w:val="000000"/>
          <w:szCs w:val="20"/>
        </w:rPr>
        <w:t>3. v primeru kakršne koli nesreče v času gradnje ali uporabe stavb in objektov iz 1. in 2. točke tega odstavka morajo biti izvedeni zaščitni ukrepi, s katerimi se prepreči kakršno koli uhajanje, izcejanje ali ponikanje snovi preko tal ali površinskih voda v podzemno vodo ali zajetje.</w:t>
      </w:r>
    </w:p>
    <w:p w:rsidR="00976E57" w:rsidRPr="003F1C89" w:rsidRDefault="00976E57" w:rsidP="00976E57">
      <w:pPr>
        <w:spacing w:line="240" w:lineRule="auto"/>
        <w:jc w:val="both"/>
        <w:rPr>
          <w:rFonts w:cs="Arial"/>
          <w:color w:val="000000" w:themeColor="text1"/>
          <w:szCs w:val="20"/>
        </w:rPr>
      </w:pPr>
    </w:p>
    <w:p w:rsidR="00976E57" w:rsidRPr="003F1C89" w:rsidRDefault="00976E57" w:rsidP="00976E57">
      <w:pPr>
        <w:shd w:val="clear" w:color="auto" w:fill="FFFFFF"/>
        <w:spacing w:line="240" w:lineRule="auto"/>
        <w:jc w:val="both"/>
        <w:rPr>
          <w:rFonts w:cs="Arial"/>
          <w:color w:val="000000"/>
          <w:szCs w:val="20"/>
        </w:rPr>
      </w:pPr>
      <w:r w:rsidRPr="003F1C89">
        <w:rPr>
          <w:rFonts w:cs="Arial"/>
          <w:color w:val="000000"/>
          <w:szCs w:val="20"/>
        </w:rPr>
        <w:t xml:space="preserve">(3) Ne glede na prvi odstavek 8. člena te uredbe je na najožjem vodovarstvenem območju </w:t>
      </w:r>
      <w:r w:rsidR="00AF1EEF" w:rsidRPr="003F1C89">
        <w:rPr>
          <w:rFonts w:cs="Arial"/>
          <w:color w:val="000000" w:themeColor="text1"/>
          <w:szCs w:val="20"/>
        </w:rPr>
        <w:t xml:space="preserve">za zajetja Malni I in Malni II, Rakov Škocjan RŠ-3/94, K-2 Kozarišče, K-3 Kozarišče, K-4 Kozarišče in K-5 Kozarišče, Š-1/06 Škufče in Š-2/13 Škufče, Selšček BG-1, Cajnarje C-1/07, Podslivnica I, Topol-Črne mlake, </w:t>
      </w:r>
      <w:r w:rsidR="009E24A0" w:rsidRPr="003F1C89">
        <w:rPr>
          <w:rFonts w:cs="Arial"/>
          <w:color w:val="000000" w:themeColor="text1"/>
          <w:szCs w:val="20"/>
        </w:rPr>
        <w:t xml:space="preserve">Ovčjak, Korotan, Knežak 3 (zajetji Sela), Knežak 1 (Zmrzlek), Knežak 2 (K-1) in Knežak 3 (K-3) </w:t>
      </w:r>
      <w:r w:rsidRPr="003F1C89">
        <w:rPr>
          <w:rFonts w:cs="Arial"/>
          <w:color w:val="000000" w:themeColor="text1"/>
          <w:szCs w:val="20"/>
        </w:rPr>
        <w:t>dovoljena novogradnja</w:t>
      </w:r>
      <w:r w:rsidRPr="003F1C89">
        <w:rPr>
          <w:rFonts w:cs="Arial"/>
          <w:color w:val="000000"/>
          <w:szCs w:val="20"/>
        </w:rPr>
        <w:t xml:space="preserve"> nestanovanjskih stavb za rejo živali, določene glede na klasifikacijo vrst objektov CC–SI iz predpisa, ki ureja razvrščanje objektov, in se izda vodno soglasje, če se v postopku odločanja o izdaji vodnega soglasja ugotovi, da so zagotovljeni zaščitni ukrepi, s katerimi se preprečijo negativni vplivi na vodni režim in stanje površinskih ter podzemnih voda, zlasti pa na kakovost in količino podzemne vode, in so poleg zahtev iz </w:t>
      </w:r>
      <w:r w:rsidR="00467985" w:rsidRPr="003F1C89">
        <w:rPr>
          <w:rFonts w:cs="Arial"/>
          <w:color w:val="000000"/>
          <w:szCs w:val="20"/>
        </w:rPr>
        <w:t xml:space="preserve">2., 3., 4., 5. in </w:t>
      </w:r>
      <w:r w:rsidRPr="003F1C89">
        <w:rPr>
          <w:rFonts w:cs="Arial"/>
          <w:color w:val="000000"/>
          <w:szCs w:val="20"/>
        </w:rPr>
        <w:t>6. točke prvega odstavka tega člena izpolnjene tudi naslednje zahteve:</w:t>
      </w:r>
    </w:p>
    <w:p w:rsidR="00976E57" w:rsidRPr="003F1C89" w:rsidRDefault="00976E57" w:rsidP="00976E57">
      <w:pPr>
        <w:pStyle w:val="xl27"/>
        <w:spacing w:before="0" w:after="0"/>
        <w:jc w:val="both"/>
        <w:rPr>
          <w:rFonts w:ascii="Arial" w:hAnsi="Arial" w:cs="Arial"/>
          <w:color w:val="000000" w:themeColor="text1"/>
          <w:sz w:val="20"/>
          <w:lang w:val="sl-SI"/>
        </w:rPr>
      </w:pPr>
      <w:r w:rsidRPr="003F1C89">
        <w:rPr>
          <w:rFonts w:ascii="Arial" w:hAnsi="Arial" w:cs="Arial"/>
          <w:color w:val="000000" w:themeColor="text1"/>
          <w:sz w:val="20"/>
          <w:lang w:val="sl-SI"/>
        </w:rPr>
        <w:t xml:space="preserve">‒ gradnja nove stavbe za rejo živali je dopustna, če se prejšnja stavba za rejo živali odstrani ali spremeni njena namembnost, </w:t>
      </w:r>
    </w:p>
    <w:p w:rsidR="00976E57" w:rsidRPr="003F1C89" w:rsidRDefault="00976E57" w:rsidP="00976E57">
      <w:pPr>
        <w:pStyle w:val="xl27"/>
        <w:spacing w:before="0" w:after="0"/>
        <w:jc w:val="both"/>
        <w:rPr>
          <w:rFonts w:ascii="Arial" w:hAnsi="Arial" w:cs="Arial"/>
          <w:color w:val="000000" w:themeColor="text1"/>
          <w:sz w:val="20"/>
          <w:lang w:val="sl-SI"/>
        </w:rPr>
      </w:pPr>
      <w:r w:rsidRPr="003F1C89">
        <w:rPr>
          <w:rFonts w:ascii="Arial" w:hAnsi="Arial" w:cs="Arial"/>
          <w:color w:val="000000" w:themeColor="text1"/>
          <w:sz w:val="20"/>
          <w:lang w:val="sl-SI"/>
        </w:rPr>
        <w:t>‒ pri spremembi namembnosti stavbe ali njenih delov iz prve alineje tega odstavka so izpolnjene zahteve iz tretjega odstavka 11. člena te uredbe, pri čemer se obseg stavbe zaradi spremembe namembnosti ne sme povečati,</w:t>
      </w:r>
    </w:p>
    <w:p w:rsidR="00976E57" w:rsidRPr="003F1C89" w:rsidRDefault="00976E57" w:rsidP="00976E57">
      <w:pPr>
        <w:autoSpaceDE w:val="0"/>
        <w:autoSpaceDN w:val="0"/>
        <w:adjustRightInd w:val="0"/>
        <w:spacing w:line="240" w:lineRule="auto"/>
        <w:jc w:val="both"/>
        <w:rPr>
          <w:rFonts w:cs="Arial"/>
          <w:color w:val="000000"/>
          <w:szCs w:val="20"/>
        </w:rPr>
      </w:pPr>
      <w:r w:rsidRPr="003F1C89">
        <w:rPr>
          <w:rFonts w:cs="Arial"/>
          <w:color w:val="000000"/>
          <w:szCs w:val="20"/>
        </w:rPr>
        <w:t>– na kmetijskih zemljiščih v uporabi kmetijskega gospodarstva skupna obremenitev z živalmi ne sme presegati obremenitev, določenih s predpisom, ki ureja varstvo voda pred onesnaževanjem z nitrati iz kmetijskih virov,</w:t>
      </w:r>
    </w:p>
    <w:p w:rsidR="00976E57" w:rsidRPr="003F1C89" w:rsidRDefault="00976E57" w:rsidP="00976E57">
      <w:pPr>
        <w:autoSpaceDE w:val="0"/>
        <w:autoSpaceDN w:val="0"/>
        <w:adjustRightInd w:val="0"/>
        <w:spacing w:line="240" w:lineRule="auto"/>
        <w:jc w:val="both"/>
        <w:rPr>
          <w:rFonts w:cs="Arial"/>
          <w:color w:val="000000"/>
          <w:szCs w:val="20"/>
        </w:rPr>
      </w:pPr>
      <w:r w:rsidRPr="003F1C89">
        <w:rPr>
          <w:rFonts w:cs="Arial"/>
          <w:color w:val="000000"/>
          <w:szCs w:val="20"/>
        </w:rPr>
        <w:t>– skladiščenje živinskih gnojil mora biti urejeno v skladu z zahtevami iz predpisa, ki ureja varstvo voda pred onesnaževanjem z nitrati iz kmetijskih virov,</w:t>
      </w:r>
    </w:p>
    <w:p w:rsidR="00976E57" w:rsidRPr="003F1C89" w:rsidRDefault="00976E57" w:rsidP="00976E57">
      <w:pPr>
        <w:autoSpaceDE w:val="0"/>
        <w:autoSpaceDN w:val="0"/>
        <w:adjustRightInd w:val="0"/>
        <w:spacing w:line="240" w:lineRule="auto"/>
        <w:jc w:val="both"/>
        <w:rPr>
          <w:rFonts w:cs="Arial"/>
          <w:color w:val="000000"/>
          <w:szCs w:val="20"/>
        </w:rPr>
      </w:pPr>
      <w:r w:rsidRPr="003F1C89">
        <w:rPr>
          <w:rFonts w:cs="Arial"/>
          <w:color w:val="000000"/>
          <w:szCs w:val="20"/>
        </w:rPr>
        <w:t xml:space="preserve">– izcedne vode iz stavbe za rejo živali morajo biti speljane v vodotesno skladišče za živinska gnojila, ki mora biti zgrajeno v skladu s predpisom, ki ureja varstvo voda pred onesnaževanjem z nitrati iz kmetijskih virov, </w:t>
      </w:r>
      <w:r w:rsidR="00AF1EEF" w:rsidRPr="003F1C89">
        <w:rPr>
          <w:rFonts w:cs="Arial"/>
          <w:color w:val="000000"/>
          <w:szCs w:val="20"/>
        </w:rPr>
        <w:t>in</w:t>
      </w:r>
    </w:p>
    <w:p w:rsidR="00976E57" w:rsidRPr="003F1C89" w:rsidRDefault="00976E57" w:rsidP="00976E57">
      <w:pPr>
        <w:autoSpaceDE w:val="0"/>
        <w:autoSpaceDN w:val="0"/>
        <w:adjustRightInd w:val="0"/>
        <w:spacing w:line="240" w:lineRule="auto"/>
        <w:jc w:val="both"/>
        <w:rPr>
          <w:rFonts w:cs="Arial"/>
          <w:color w:val="000000"/>
          <w:szCs w:val="20"/>
        </w:rPr>
      </w:pPr>
      <w:r w:rsidRPr="003F1C89">
        <w:rPr>
          <w:rFonts w:cs="Arial"/>
          <w:color w:val="000000"/>
          <w:szCs w:val="20"/>
        </w:rPr>
        <w:t>– pri tehnologiji zbiranja živinskih gnojil morajo biti upoštevane prepovedi oziroma omejitve rabe posamezne vrste živinskih gnojil na razpoložljivih kmetijskih zemljiščih kmetijskega gospodarstva, določene za posamezn</w:t>
      </w:r>
      <w:r w:rsidR="00AF1EEF" w:rsidRPr="003F1C89">
        <w:rPr>
          <w:rFonts w:cs="Arial"/>
          <w:color w:val="000000"/>
          <w:szCs w:val="20"/>
        </w:rPr>
        <w:t>o notranje območje s to uredbo.</w:t>
      </w:r>
    </w:p>
    <w:p w:rsidR="00B0294A" w:rsidRPr="003F1C89" w:rsidRDefault="00B0294A" w:rsidP="00976E57">
      <w:pPr>
        <w:autoSpaceDE w:val="0"/>
        <w:autoSpaceDN w:val="0"/>
        <w:adjustRightInd w:val="0"/>
        <w:spacing w:line="240" w:lineRule="auto"/>
        <w:jc w:val="both"/>
        <w:rPr>
          <w:rFonts w:cs="Arial"/>
          <w:color w:val="000000"/>
          <w:szCs w:val="20"/>
        </w:rPr>
      </w:pPr>
    </w:p>
    <w:p w:rsidR="00467985" w:rsidRPr="003F1C89" w:rsidRDefault="00467985" w:rsidP="00467985">
      <w:pPr>
        <w:shd w:val="clear" w:color="auto" w:fill="FFFFFF"/>
        <w:spacing w:line="240" w:lineRule="auto"/>
        <w:jc w:val="both"/>
        <w:rPr>
          <w:rFonts w:cs="Arial"/>
          <w:color w:val="000000"/>
          <w:szCs w:val="20"/>
        </w:rPr>
      </w:pPr>
      <w:r w:rsidRPr="003F1C89">
        <w:rPr>
          <w:rFonts w:cs="Arial"/>
          <w:color w:val="000000"/>
          <w:szCs w:val="20"/>
        </w:rPr>
        <w:t xml:space="preserve">(4) Ne glede na prvi odstavek 8. člena te uredbe so na širših vodovarstvenih območjih </w:t>
      </w:r>
      <w:r w:rsidRPr="003F1C89">
        <w:rPr>
          <w:rFonts w:cs="Arial"/>
          <w:color w:val="000000" w:themeColor="text1"/>
          <w:szCs w:val="20"/>
        </w:rPr>
        <w:t xml:space="preserve">za zajetja Malni I in Malni II, Rakov Škocjan RŠ-3/94, K-2 Kozarišče, K-3 Kozarišče, K-4 Kozarišče in K-5 Kozarišče, Š-1/06 Škufče in Š-2/13 Škufče, Selšček BG-1, Cajnarje C-1/07, Podslivnica I, Topol-Črne mlake, </w:t>
      </w:r>
      <w:r w:rsidR="009E24A0" w:rsidRPr="003F1C89">
        <w:rPr>
          <w:rFonts w:cs="Arial"/>
          <w:color w:val="000000" w:themeColor="text1"/>
          <w:szCs w:val="20"/>
        </w:rPr>
        <w:t xml:space="preserve">Ovčjak, Korotan, </w:t>
      </w:r>
      <w:r w:rsidR="009E24A0" w:rsidRPr="003F1C89">
        <w:rPr>
          <w:rFonts w:cs="Arial"/>
          <w:color w:val="000000" w:themeColor="text1"/>
          <w:szCs w:val="20"/>
          <w:lang w:eastAsia="x-none"/>
        </w:rPr>
        <w:t>Knežak 3 (zajetji Sela), Knežak 1 (Zmrzlek), Knežak 2 (K-1) in Knežak 3 (K-3)</w:t>
      </w:r>
      <w:r w:rsidR="009E24A0" w:rsidRPr="003F1C89">
        <w:rPr>
          <w:rFonts w:cs="Arial"/>
          <w:b/>
          <w:color w:val="000000" w:themeColor="text1"/>
          <w:szCs w:val="20"/>
          <w:lang w:eastAsia="x-none"/>
        </w:rPr>
        <w:t xml:space="preserve"> </w:t>
      </w:r>
      <w:r w:rsidRPr="003F1C89">
        <w:rPr>
          <w:rFonts w:cs="Arial"/>
          <w:color w:val="000000"/>
          <w:szCs w:val="20"/>
        </w:rPr>
        <w:t>dovoljene novogradnje in se izda vodno soglasje, če se v postopku odločanja o izdaji vodnega soglasja ugotovi, da so zagotovljeni zaščitni ukrepi, s katerimi se preprečijo negativni vplivi na vodni režim in stanje površinskih ter podzemnih voda, zlasti pa na kakovost in količino podzemne vode, in so izpolnjene tudi naslednje zahteve:</w:t>
      </w:r>
    </w:p>
    <w:p w:rsidR="00467985" w:rsidRPr="003F1C89" w:rsidRDefault="00467985" w:rsidP="00467985">
      <w:pPr>
        <w:shd w:val="clear" w:color="auto" w:fill="FFFFFF"/>
        <w:spacing w:line="240" w:lineRule="auto"/>
        <w:jc w:val="both"/>
        <w:rPr>
          <w:rFonts w:cs="Arial"/>
          <w:color w:val="000000"/>
          <w:szCs w:val="20"/>
        </w:rPr>
      </w:pPr>
      <w:r w:rsidRPr="003F1C89">
        <w:rPr>
          <w:rFonts w:cs="Arial"/>
          <w:color w:val="000000"/>
          <w:szCs w:val="20"/>
        </w:rPr>
        <w:t>1. gre za novogradnjo nestanovanjskih stavb, določenih glede na klasifikacijo vrst objektov CC–SI iz predpisa, ki ureja razvrščanje objektov, ki so:</w:t>
      </w:r>
    </w:p>
    <w:p w:rsidR="00467985" w:rsidRPr="003F1C89" w:rsidRDefault="00467985" w:rsidP="00467985">
      <w:pPr>
        <w:shd w:val="clear" w:color="auto" w:fill="FFFFFF"/>
        <w:spacing w:line="240" w:lineRule="auto"/>
        <w:jc w:val="both"/>
        <w:rPr>
          <w:rFonts w:cs="Arial"/>
          <w:color w:val="000000"/>
          <w:szCs w:val="20"/>
        </w:rPr>
      </w:pPr>
      <w:r w:rsidRPr="003F1C89">
        <w:rPr>
          <w:rFonts w:cs="Arial"/>
          <w:color w:val="000000"/>
          <w:szCs w:val="20"/>
        </w:rPr>
        <w:t>‒ gostinske stavbe,</w:t>
      </w:r>
    </w:p>
    <w:p w:rsidR="00467985" w:rsidRPr="003F1C89" w:rsidRDefault="00467985" w:rsidP="00467985">
      <w:pPr>
        <w:pStyle w:val="Navadensplet30"/>
        <w:spacing w:after="0"/>
        <w:jc w:val="both"/>
        <w:rPr>
          <w:rFonts w:ascii="Arial" w:hAnsi="Arial" w:cs="Arial"/>
          <w:color w:val="000000"/>
          <w:sz w:val="20"/>
          <w:szCs w:val="20"/>
        </w:rPr>
      </w:pPr>
      <w:r w:rsidRPr="003F1C89">
        <w:rPr>
          <w:rFonts w:ascii="Arial" w:hAnsi="Arial" w:cs="Arial"/>
          <w:color w:val="000000"/>
          <w:sz w:val="20"/>
          <w:szCs w:val="20"/>
        </w:rPr>
        <w:t>‒ poslovne in upravne stavbe,</w:t>
      </w:r>
    </w:p>
    <w:p w:rsidR="00467985" w:rsidRPr="003F1C89" w:rsidRDefault="00467985" w:rsidP="00467985">
      <w:pPr>
        <w:pStyle w:val="Navadensplet30"/>
        <w:spacing w:after="0"/>
        <w:jc w:val="both"/>
        <w:rPr>
          <w:rFonts w:ascii="Arial" w:hAnsi="Arial" w:cs="Arial"/>
          <w:color w:val="000000"/>
          <w:sz w:val="20"/>
          <w:szCs w:val="20"/>
        </w:rPr>
      </w:pPr>
      <w:r w:rsidRPr="003F1C89">
        <w:rPr>
          <w:rFonts w:ascii="Arial" w:hAnsi="Arial" w:cs="Arial"/>
          <w:color w:val="000000"/>
          <w:sz w:val="20"/>
          <w:szCs w:val="20"/>
        </w:rPr>
        <w:t>‒ trgovske stavbe in stavbe za storitvene dejavnosti, razen oskrbnih postaj,</w:t>
      </w:r>
    </w:p>
    <w:p w:rsidR="00467985" w:rsidRPr="003F1C89" w:rsidRDefault="00467985" w:rsidP="00467985">
      <w:pPr>
        <w:pStyle w:val="Navadensplet30"/>
        <w:spacing w:after="0"/>
        <w:jc w:val="both"/>
        <w:rPr>
          <w:rFonts w:ascii="Arial" w:hAnsi="Arial" w:cs="Arial"/>
          <w:color w:val="000000"/>
          <w:sz w:val="20"/>
          <w:szCs w:val="20"/>
        </w:rPr>
      </w:pPr>
      <w:r w:rsidRPr="003F1C89">
        <w:rPr>
          <w:rFonts w:ascii="Arial" w:hAnsi="Arial" w:cs="Arial"/>
          <w:color w:val="000000"/>
          <w:sz w:val="20"/>
          <w:szCs w:val="20"/>
        </w:rPr>
        <w:t xml:space="preserve">‒ stavbe za promet in stavbe za izvajanje komunikacij; </w:t>
      </w:r>
    </w:p>
    <w:p w:rsidR="00467985" w:rsidRPr="003F1C89" w:rsidRDefault="00467985" w:rsidP="00467985">
      <w:pPr>
        <w:pStyle w:val="Navadensplet30"/>
        <w:spacing w:after="0"/>
        <w:jc w:val="both"/>
        <w:rPr>
          <w:rFonts w:ascii="Arial" w:hAnsi="Arial" w:cs="Arial"/>
          <w:color w:val="000000"/>
          <w:sz w:val="20"/>
          <w:szCs w:val="20"/>
        </w:rPr>
      </w:pPr>
      <w:r w:rsidRPr="003F1C89">
        <w:rPr>
          <w:rFonts w:ascii="Arial" w:hAnsi="Arial" w:cs="Arial"/>
          <w:color w:val="000000"/>
          <w:sz w:val="20"/>
          <w:szCs w:val="20"/>
        </w:rPr>
        <w:lastRenderedPageBreak/>
        <w:t>‒ stavbe splošnega družbenega pomena;</w:t>
      </w:r>
    </w:p>
    <w:p w:rsidR="00467985" w:rsidRPr="003F1C89" w:rsidRDefault="00467985" w:rsidP="00467985">
      <w:pPr>
        <w:pStyle w:val="Navadensplet30"/>
        <w:spacing w:after="0"/>
        <w:jc w:val="both"/>
        <w:rPr>
          <w:rFonts w:ascii="Arial" w:hAnsi="Arial" w:cs="Arial"/>
          <w:color w:val="000000"/>
          <w:sz w:val="20"/>
          <w:szCs w:val="20"/>
        </w:rPr>
      </w:pPr>
      <w:r w:rsidRPr="003F1C89">
        <w:rPr>
          <w:rFonts w:ascii="Arial" w:hAnsi="Arial" w:cs="Arial"/>
          <w:color w:val="000000"/>
          <w:sz w:val="20"/>
          <w:szCs w:val="20"/>
        </w:rPr>
        <w:t>‒ obredne stavbe in</w:t>
      </w:r>
    </w:p>
    <w:p w:rsidR="00467985" w:rsidRPr="003F1C89" w:rsidRDefault="00467985" w:rsidP="00467985">
      <w:pPr>
        <w:pStyle w:val="Navadensplet30"/>
        <w:spacing w:after="0"/>
        <w:jc w:val="both"/>
        <w:rPr>
          <w:rFonts w:ascii="Arial" w:hAnsi="Arial" w:cs="Arial"/>
          <w:color w:val="000000"/>
          <w:sz w:val="20"/>
          <w:szCs w:val="20"/>
        </w:rPr>
      </w:pPr>
      <w:r w:rsidRPr="003F1C89">
        <w:rPr>
          <w:rFonts w:ascii="Arial" w:hAnsi="Arial" w:cs="Arial"/>
          <w:color w:val="000000"/>
          <w:sz w:val="20"/>
          <w:szCs w:val="20"/>
        </w:rPr>
        <w:t>‒ druge nestanovanjske stavbe, ki niso stavbe iz drugega, in tretjega odstavka tega člena,</w:t>
      </w:r>
    </w:p>
    <w:p w:rsidR="00467985" w:rsidRPr="003F1C89" w:rsidRDefault="00467985" w:rsidP="00467985">
      <w:pPr>
        <w:spacing w:line="240" w:lineRule="auto"/>
        <w:jc w:val="both"/>
        <w:rPr>
          <w:rFonts w:cs="Arial"/>
          <w:color w:val="000000" w:themeColor="text1"/>
          <w:szCs w:val="20"/>
        </w:rPr>
      </w:pPr>
      <w:r w:rsidRPr="003F1C89">
        <w:rPr>
          <w:color w:val="000000" w:themeColor="text1"/>
          <w:szCs w:val="20"/>
        </w:rPr>
        <w:t xml:space="preserve">2. </w:t>
      </w:r>
      <w:r w:rsidRPr="003F1C89">
        <w:rPr>
          <w:color w:val="000000" w:themeColor="text1"/>
          <w:szCs w:val="20"/>
          <w:lang w:val="x-none"/>
        </w:rPr>
        <w:t>gre za gradnjo na prostih ali nezadostno izkoriščenih stavbnih zemljišč</w:t>
      </w:r>
      <w:r w:rsidRPr="003F1C89">
        <w:rPr>
          <w:color w:val="000000" w:themeColor="text1"/>
          <w:szCs w:val="20"/>
        </w:rPr>
        <w:t xml:space="preserve"> znotraj naselij</w:t>
      </w:r>
      <w:r w:rsidRPr="003F1C89">
        <w:rPr>
          <w:color w:val="000000" w:themeColor="text1"/>
          <w:szCs w:val="20"/>
          <w:lang w:val="x-none"/>
        </w:rPr>
        <w:t xml:space="preserve">, </w:t>
      </w:r>
      <w:r w:rsidRPr="003F1C89">
        <w:rPr>
          <w:color w:val="000000" w:themeColor="text1"/>
          <w:szCs w:val="20"/>
        </w:rPr>
        <w:t xml:space="preserve">ali </w:t>
      </w:r>
      <w:r w:rsidRPr="003F1C89">
        <w:rPr>
          <w:rFonts w:cs="Arial"/>
          <w:color w:val="000000"/>
          <w:szCs w:val="20"/>
        </w:rPr>
        <w:t>kot enkratna razširitev stavbnih zemljišč neposredno ob robu teh naselij glede na stanje stavbnih zemljišč pred uveljavitvijo te uredbe,</w:t>
      </w:r>
    </w:p>
    <w:p w:rsidR="00467985" w:rsidRPr="003F1C89" w:rsidRDefault="00467985" w:rsidP="00467985">
      <w:pPr>
        <w:pStyle w:val="len"/>
        <w:spacing w:before="0"/>
        <w:jc w:val="both"/>
        <w:rPr>
          <w:b w:val="0"/>
          <w:color w:val="000000" w:themeColor="text1"/>
          <w:sz w:val="20"/>
          <w:szCs w:val="20"/>
        </w:rPr>
      </w:pPr>
      <w:r w:rsidRPr="003F1C89">
        <w:rPr>
          <w:rFonts w:cs="Arial"/>
          <w:b w:val="0"/>
          <w:color w:val="000000"/>
          <w:sz w:val="20"/>
          <w:szCs w:val="20"/>
        </w:rPr>
        <w:t xml:space="preserve">3. zagotovljeno je, da se komunalna, industrijska, padavinska odpadna voda, ki ni padavinska </w:t>
      </w:r>
      <w:r w:rsidRPr="003F1C89">
        <w:rPr>
          <w:b w:val="0"/>
          <w:color w:val="000000" w:themeColor="text1"/>
          <w:sz w:val="20"/>
          <w:szCs w:val="20"/>
        </w:rPr>
        <w:t>odpadna voda s streh, ali mešanica odpadnih voda, odvaja v skladu s predpisi, ki urejajo emisijo snovi in toplote pri odvajanju odpadnih voda v vode in javno kanalizacijo in so cevovodi, po katerih se odvaja odpadna voda izvedeni tako, da je preprečeno kakršno koli uhajanje, izcejanje ali ponikanje v podzemno vodo ali zajetje,</w:t>
      </w:r>
    </w:p>
    <w:p w:rsidR="00467985" w:rsidRPr="003F1C89" w:rsidRDefault="00467985" w:rsidP="00467985">
      <w:pPr>
        <w:pStyle w:val="len"/>
        <w:spacing w:before="0"/>
        <w:jc w:val="both"/>
        <w:rPr>
          <w:b w:val="0"/>
          <w:color w:val="000000" w:themeColor="text1"/>
          <w:sz w:val="20"/>
          <w:szCs w:val="20"/>
        </w:rPr>
      </w:pPr>
      <w:r w:rsidRPr="003F1C89">
        <w:rPr>
          <w:b w:val="0"/>
          <w:color w:val="000000" w:themeColor="text1"/>
          <w:sz w:val="20"/>
          <w:szCs w:val="20"/>
        </w:rPr>
        <w:t>4. posegi v tla z odstranjevanjem krovnih plasti in spodnjih plasti tal se izvajajo tako, da so prizadete čim manjše površine,</w:t>
      </w:r>
    </w:p>
    <w:p w:rsidR="00467985" w:rsidRPr="003F1C89" w:rsidRDefault="00467985" w:rsidP="00467985">
      <w:pPr>
        <w:pStyle w:val="len"/>
        <w:spacing w:before="0"/>
        <w:jc w:val="both"/>
        <w:rPr>
          <w:b w:val="0"/>
          <w:color w:val="000000" w:themeColor="text1"/>
          <w:sz w:val="20"/>
          <w:szCs w:val="20"/>
        </w:rPr>
      </w:pPr>
      <w:r w:rsidRPr="003F1C89">
        <w:rPr>
          <w:b w:val="0"/>
          <w:color w:val="000000" w:themeColor="text1"/>
          <w:sz w:val="20"/>
          <w:szCs w:val="20"/>
        </w:rPr>
        <w:t xml:space="preserve">5. zagotovljeno je, da se pri gradbenih posegih uporabljajo materiali in snovi, iz katerih se ne izlužujejo nevarne snovi, ki bi vplivale na spremembo lastnosti ali skladnost in zdravstveno ustreznost pitne vode v skladu s predpisi, ki urejajo pitno vodo, </w:t>
      </w:r>
    </w:p>
    <w:p w:rsidR="00467985" w:rsidRPr="003F1C89" w:rsidRDefault="00467985" w:rsidP="00467985">
      <w:pPr>
        <w:pStyle w:val="len"/>
        <w:spacing w:before="0"/>
        <w:jc w:val="both"/>
        <w:rPr>
          <w:b w:val="0"/>
          <w:color w:val="000000" w:themeColor="text1"/>
          <w:sz w:val="20"/>
          <w:szCs w:val="20"/>
        </w:rPr>
      </w:pPr>
      <w:r w:rsidRPr="003F1C89">
        <w:rPr>
          <w:b w:val="0"/>
          <w:color w:val="000000" w:themeColor="text1"/>
          <w:sz w:val="20"/>
          <w:szCs w:val="20"/>
          <w:lang w:val="sl-SI"/>
        </w:rPr>
        <w:t>6</w:t>
      </w:r>
      <w:r w:rsidRPr="003F1C89">
        <w:rPr>
          <w:b w:val="0"/>
          <w:color w:val="000000" w:themeColor="text1"/>
          <w:sz w:val="20"/>
          <w:szCs w:val="20"/>
        </w:rPr>
        <w:t>. zagotovljeno je, da se pri novogradnji glede obremenjevanja tal z vnosom zemeljskega izkopa, umetno pripravljene zemljine in polnila pri novogradnji upoštevajo zahteve, določene v prepisu, ki ureja obremenjevanje tal z vnašanjem odpadkov, in</w:t>
      </w:r>
    </w:p>
    <w:p w:rsidR="00467985" w:rsidRPr="003F1C89" w:rsidRDefault="00467985" w:rsidP="00467985">
      <w:pPr>
        <w:shd w:val="clear" w:color="auto" w:fill="FFFFFF"/>
        <w:spacing w:line="240" w:lineRule="auto"/>
        <w:jc w:val="both"/>
        <w:rPr>
          <w:rFonts w:cs="Arial"/>
          <w:color w:val="000000"/>
          <w:szCs w:val="20"/>
        </w:rPr>
      </w:pPr>
      <w:r w:rsidRPr="003F1C89">
        <w:rPr>
          <w:color w:val="000000"/>
          <w:szCs w:val="20"/>
        </w:rPr>
        <w:t>7. zagotovljeno je, da so v primeru kakršne koli nesreče pri izvajanju te dejavnosti izvedeni zaščitni ukrepi, s katerimi se prepreči kakršno koli uhajanje, izcejanje ali ponikanje snovi preko tal ali površinskih voda v podzemno vodo ali zajetje</w:t>
      </w:r>
      <w:r w:rsidRPr="003F1C89">
        <w:rPr>
          <w:rFonts w:cs="Arial"/>
          <w:color w:val="000000"/>
          <w:szCs w:val="20"/>
        </w:rPr>
        <w:t>.</w:t>
      </w:r>
    </w:p>
    <w:p w:rsidR="00467985" w:rsidRPr="003F1C89" w:rsidRDefault="00467985" w:rsidP="00976E57">
      <w:pPr>
        <w:autoSpaceDE w:val="0"/>
        <w:autoSpaceDN w:val="0"/>
        <w:adjustRightInd w:val="0"/>
        <w:spacing w:line="240" w:lineRule="auto"/>
        <w:jc w:val="both"/>
        <w:rPr>
          <w:rFonts w:cs="Arial"/>
          <w:color w:val="000000"/>
          <w:szCs w:val="20"/>
        </w:rPr>
      </w:pPr>
    </w:p>
    <w:p w:rsidR="00B0294A" w:rsidRPr="003F1C89" w:rsidRDefault="00B0294A" w:rsidP="00B0294A">
      <w:pPr>
        <w:shd w:val="clear" w:color="auto" w:fill="FFFFFF"/>
        <w:spacing w:line="240" w:lineRule="auto"/>
        <w:jc w:val="both"/>
        <w:rPr>
          <w:rFonts w:cs="Arial"/>
          <w:color w:val="000000"/>
          <w:szCs w:val="20"/>
        </w:rPr>
      </w:pPr>
      <w:r w:rsidRPr="003F1C89">
        <w:rPr>
          <w:color w:val="000000"/>
          <w:szCs w:val="20"/>
        </w:rPr>
        <w:t>(5) Ne glede na prvi odstavek 8. člena te uredbe je na širš</w:t>
      </w:r>
      <w:r w:rsidR="00273961" w:rsidRPr="003F1C89">
        <w:rPr>
          <w:color w:val="000000"/>
          <w:szCs w:val="20"/>
        </w:rPr>
        <w:t>ih</w:t>
      </w:r>
      <w:r w:rsidRPr="003F1C89">
        <w:rPr>
          <w:color w:val="000000"/>
          <w:szCs w:val="20"/>
        </w:rPr>
        <w:t xml:space="preserve"> vodovarstven</w:t>
      </w:r>
      <w:r w:rsidR="00273961" w:rsidRPr="003F1C89">
        <w:rPr>
          <w:color w:val="000000"/>
          <w:szCs w:val="20"/>
        </w:rPr>
        <w:t>ih območjih</w:t>
      </w:r>
      <w:r w:rsidRPr="003F1C89">
        <w:rPr>
          <w:color w:val="000000"/>
          <w:szCs w:val="20"/>
        </w:rPr>
        <w:t xml:space="preserve"> </w:t>
      </w:r>
      <w:r w:rsidR="00273961" w:rsidRPr="003F1C89">
        <w:rPr>
          <w:rFonts w:cs="Arial"/>
          <w:color w:val="000000" w:themeColor="text1"/>
          <w:szCs w:val="20"/>
        </w:rPr>
        <w:t xml:space="preserve">za zajetja Malni I in Malni II, Rakov Škocjan RŠ-3/94, K-2 Kozarišče, K-3 Kozarišče, K-4 Kozarišče in K-5 Kozarišče, Š-1/06 Škufče in Š-2/13 Škufče, Selšček BG-1, Cajnarje C-1/07, Podslivnica I, Topol-Črne mlake, </w:t>
      </w:r>
      <w:r w:rsidR="009E24A0" w:rsidRPr="003F1C89">
        <w:rPr>
          <w:rFonts w:cs="Arial"/>
          <w:color w:val="000000" w:themeColor="text1"/>
          <w:szCs w:val="20"/>
        </w:rPr>
        <w:t xml:space="preserve">Ovčjak, Korotan, </w:t>
      </w:r>
      <w:r w:rsidR="009E24A0" w:rsidRPr="003F1C89">
        <w:rPr>
          <w:rFonts w:cs="Arial"/>
          <w:color w:val="000000" w:themeColor="text1"/>
          <w:szCs w:val="20"/>
          <w:lang w:eastAsia="x-none"/>
        </w:rPr>
        <w:t>Knežak 3 (zajetji Sela), Knežak 1 (Zmrzlek), Knežak 2 (K-1) in Knežak 3 (K-3)</w:t>
      </w:r>
      <w:r w:rsidR="009E24A0" w:rsidRPr="003F1C89">
        <w:rPr>
          <w:rFonts w:cs="Arial"/>
          <w:b/>
          <w:color w:val="000000" w:themeColor="text1"/>
          <w:szCs w:val="20"/>
          <w:lang w:eastAsia="x-none"/>
        </w:rPr>
        <w:t xml:space="preserve"> </w:t>
      </w:r>
      <w:r w:rsidRPr="003F1C89">
        <w:rPr>
          <w:color w:val="000000"/>
          <w:szCs w:val="20"/>
        </w:rPr>
        <w:t>dovoljena novogradnja nestanovanjskih stavb, če je k projektnim</w:t>
      </w:r>
      <w:r w:rsidRPr="003F1C89">
        <w:rPr>
          <w:rFonts w:cs="Arial"/>
          <w:color w:val="000000"/>
          <w:szCs w:val="20"/>
        </w:rPr>
        <w:t xml:space="preserve"> rešitvam v postopku pridobitve vodnega soglasja izvedena analiza tveganja za onesnaženje in se v postopku odločanja o izdaji vodnega soglasja na podlagi izsledkov te analize ugotovi, da je tveganje za onesnaženje podzemne vode zaradi teh gradenj sprejemljivo in so zagotovljeni zaščitni ukrepi, s katerimi se preprečijo negativni vplivi na vodni režim in stanje površinskih ter podzemnih voda, zlasti pa na kakovost in količino podzemne vode, in so izpolnjene tudi naslednje zahteve:</w:t>
      </w:r>
    </w:p>
    <w:p w:rsidR="00B0294A" w:rsidRPr="003F1C89" w:rsidRDefault="00B0294A" w:rsidP="00B0294A">
      <w:pPr>
        <w:pStyle w:val="Navadensplet30"/>
        <w:spacing w:after="0"/>
        <w:jc w:val="both"/>
        <w:rPr>
          <w:rFonts w:ascii="Arial" w:hAnsi="Arial" w:cs="Arial"/>
          <w:color w:val="000000"/>
          <w:sz w:val="20"/>
          <w:szCs w:val="20"/>
        </w:rPr>
      </w:pPr>
      <w:r w:rsidRPr="003F1C89">
        <w:rPr>
          <w:rFonts w:ascii="Arial" w:hAnsi="Arial" w:cs="Arial"/>
          <w:color w:val="000000"/>
          <w:sz w:val="20"/>
          <w:szCs w:val="20"/>
        </w:rPr>
        <w:t xml:space="preserve">1. gre za stavbe za proizvodnjo, kot so: tovarna, delavnica, montažna hala, pekarna, mizarska in podobna delavnica, določene glede na klasifikacijo vrst objektov CC–SI iz predpisa, ki ureja razvrščanje objektov, v katerih se izvajajo dejavnosti, ki pri svojem delovanju oziroma obratovanju ne skladiščijo, uporabljajo ali proizvajajo materiali oziroma snovi, iz katerih se izlužujejo nevarne snovi, ki bi lahko povzročile tako onesnaženje podzemne vode, da bi to vplivalo na spremembo lastnosti ali skladnost in zdravstveno ustreznost pitne vode v skladu s predpisi, ki urejajo pitno vodo, </w:t>
      </w:r>
    </w:p>
    <w:p w:rsidR="00B0294A" w:rsidRPr="003F1C89" w:rsidRDefault="00B0294A" w:rsidP="00B0294A">
      <w:pPr>
        <w:pStyle w:val="Odstavek"/>
        <w:spacing w:before="0"/>
        <w:ind w:firstLine="0"/>
        <w:rPr>
          <w:color w:val="000000"/>
          <w:sz w:val="20"/>
          <w:szCs w:val="20"/>
          <w:lang w:val="sl-SI"/>
        </w:rPr>
      </w:pPr>
      <w:r w:rsidRPr="003F1C89">
        <w:rPr>
          <w:color w:val="000000"/>
          <w:sz w:val="20"/>
          <w:szCs w:val="20"/>
          <w:lang w:val="sl-SI"/>
        </w:rPr>
        <w:t xml:space="preserve">2. gre za rezervoarje, silose in skladiščne stavbe, določene glede na klasifikacijo vrst objektov CC–SI iz predpisa, ki ureja razvrščanje objektov, v katerih se ne skladiščijo radioaktivne snovi, nevarne snovi ali nevarni odpadki, </w:t>
      </w:r>
    </w:p>
    <w:p w:rsidR="00B0294A" w:rsidRPr="003F1C89" w:rsidRDefault="00B0294A" w:rsidP="00B0294A">
      <w:pPr>
        <w:pStyle w:val="Navadensplet30"/>
        <w:spacing w:after="0"/>
        <w:jc w:val="both"/>
        <w:rPr>
          <w:rFonts w:ascii="Arial" w:hAnsi="Arial" w:cs="Arial"/>
          <w:color w:val="000000"/>
          <w:sz w:val="20"/>
          <w:szCs w:val="20"/>
        </w:rPr>
      </w:pPr>
      <w:r w:rsidRPr="003F1C89">
        <w:rPr>
          <w:rFonts w:ascii="Arial" w:hAnsi="Arial" w:cs="Arial"/>
          <w:color w:val="000000"/>
          <w:sz w:val="20"/>
          <w:szCs w:val="20"/>
        </w:rPr>
        <w:t>3. zagotovljeno je,</w:t>
      </w:r>
      <w:r w:rsidRPr="003F1C89">
        <w:rPr>
          <w:color w:val="000000"/>
          <w:sz w:val="20"/>
          <w:szCs w:val="20"/>
        </w:rPr>
        <w:t xml:space="preserve"> </w:t>
      </w:r>
      <w:r w:rsidRPr="003F1C89">
        <w:rPr>
          <w:rFonts w:ascii="Arial" w:hAnsi="Arial" w:cs="Arial"/>
          <w:color w:val="000000"/>
          <w:sz w:val="20"/>
          <w:szCs w:val="20"/>
        </w:rPr>
        <w:t>da se komunalna, industrijska, padavinska odpadna voda, ki ni padavinska odpadna voda s streh, ali mešanica odpadnih voda, odvaja v javno kanalizacijo v skladu s predpisi, ki urejajo emisijo snovi in toplote pri odvajanju odpadnih voda v vode in javno kanalizacijo in so cevovodi, po katerih se odvaja odpadna voda izvedeni tako, da je preprečeno kakršno koli uhajanje, izcejanje ali ponikanje v podzemno vodo ali zajetje,</w:t>
      </w:r>
    </w:p>
    <w:p w:rsidR="00273961" w:rsidRPr="003F1C89" w:rsidRDefault="00273961" w:rsidP="00273961">
      <w:pPr>
        <w:pStyle w:val="len"/>
        <w:spacing w:before="0"/>
        <w:jc w:val="both"/>
        <w:rPr>
          <w:b w:val="0"/>
          <w:color w:val="000000" w:themeColor="text1"/>
          <w:sz w:val="20"/>
          <w:szCs w:val="20"/>
        </w:rPr>
      </w:pPr>
      <w:r w:rsidRPr="003F1C89">
        <w:rPr>
          <w:b w:val="0"/>
          <w:color w:val="000000" w:themeColor="text1"/>
          <w:sz w:val="20"/>
          <w:szCs w:val="20"/>
        </w:rPr>
        <w:t>4. posegi v tla z odstranjevanjem krovnih plasti in spodnjih plasti tal se izvajajo tako, da so prizadete čim manjše površine,</w:t>
      </w:r>
    </w:p>
    <w:p w:rsidR="00B0294A" w:rsidRPr="003F1C89" w:rsidRDefault="00273961" w:rsidP="00B0294A">
      <w:pPr>
        <w:pStyle w:val="Navadensplet30"/>
        <w:spacing w:after="0"/>
        <w:jc w:val="both"/>
        <w:rPr>
          <w:rFonts w:ascii="Arial" w:hAnsi="Arial" w:cs="Arial"/>
          <w:color w:val="000000"/>
          <w:sz w:val="20"/>
          <w:szCs w:val="20"/>
        </w:rPr>
      </w:pPr>
      <w:r w:rsidRPr="003F1C89">
        <w:rPr>
          <w:rFonts w:ascii="Arial" w:hAnsi="Arial" w:cs="Arial"/>
          <w:color w:val="000000"/>
          <w:sz w:val="20"/>
          <w:szCs w:val="20"/>
        </w:rPr>
        <w:t>5</w:t>
      </w:r>
      <w:r w:rsidR="00B0294A" w:rsidRPr="003F1C89">
        <w:rPr>
          <w:rFonts w:ascii="Arial" w:hAnsi="Arial" w:cs="Arial"/>
          <w:color w:val="000000"/>
          <w:sz w:val="20"/>
          <w:szCs w:val="20"/>
        </w:rPr>
        <w:t xml:space="preserve">. zagotovljeno je, da se za gradnjo uporabljajo materiali in snovi, iz katerih se ne izlužujejo nevarne snovi ali snovi, ki bi zaznavno spremenile kemijsko sestavo podzemne vode, </w:t>
      </w:r>
    </w:p>
    <w:p w:rsidR="00B0294A" w:rsidRPr="003F1C89" w:rsidRDefault="00273961" w:rsidP="00B0294A">
      <w:pPr>
        <w:pStyle w:val="Navadensplet30"/>
        <w:spacing w:after="0"/>
        <w:jc w:val="both"/>
        <w:rPr>
          <w:rFonts w:ascii="Arial" w:hAnsi="Arial" w:cs="Arial"/>
          <w:color w:val="000000"/>
          <w:sz w:val="20"/>
          <w:szCs w:val="20"/>
        </w:rPr>
      </w:pPr>
      <w:r w:rsidRPr="003F1C89">
        <w:rPr>
          <w:rFonts w:ascii="Arial" w:hAnsi="Arial" w:cs="Arial"/>
          <w:color w:val="000000"/>
          <w:sz w:val="20"/>
          <w:szCs w:val="20"/>
        </w:rPr>
        <w:t>6</w:t>
      </w:r>
      <w:r w:rsidR="00B0294A" w:rsidRPr="003F1C89">
        <w:rPr>
          <w:rFonts w:ascii="Arial" w:hAnsi="Arial" w:cs="Arial"/>
          <w:color w:val="000000"/>
          <w:sz w:val="20"/>
          <w:szCs w:val="20"/>
        </w:rPr>
        <w:t>. zagotovljeno je, da se pri novogradnji glede obremenjevanja tal z vnosom zemeljskega izkopa, umetno pripravljene zemljine in polnila pri novogradnji upoštevajo zahteve, določene v prepisu, ki ureja obremenjevanje tal z vnašanjem odpadkov, in</w:t>
      </w:r>
    </w:p>
    <w:p w:rsidR="00B0294A" w:rsidRPr="003F1C89" w:rsidRDefault="00273961" w:rsidP="00B0294A">
      <w:pPr>
        <w:pStyle w:val="Navadensplet30"/>
        <w:spacing w:after="0"/>
        <w:jc w:val="both"/>
        <w:rPr>
          <w:rFonts w:ascii="Arial" w:hAnsi="Arial" w:cs="Arial"/>
          <w:color w:val="000000"/>
          <w:sz w:val="20"/>
          <w:szCs w:val="20"/>
        </w:rPr>
      </w:pPr>
      <w:r w:rsidRPr="003F1C89">
        <w:rPr>
          <w:rFonts w:ascii="Arial" w:hAnsi="Arial" w:cs="Arial"/>
          <w:color w:val="000000"/>
          <w:sz w:val="20"/>
          <w:szCs w:val="20"/>
        </w:rPr>
        <w:t>7</w:t>
      </w:r>
      <w:r w:rsidR="00B0294A" w:rsidRPr="003F1C89">
        <w:rPr>
          <w:rFonts w:ascii="Arial" w:hAnsi="Arial" w:cs="Arial"/>
          <w:color w:val="000000"/>
          <w:sz w:val="20"/>
          <w:szCs w:val="20"/>
        </w:rPr>
        <w:t>. zagotovljeno je, da so v primeru kakršne koli nesreče pri izvajanju te dejavnosti izvedeni zaščitni ukrepi, s katerimi se prepreči kakršno koli uhajanje, izcejanje ali ponikanje snovi preko tal ali površinskih voda v podzemno vodo ali zajetje.</w:t>
      </w:r>
    </w:p>
    <w:p w:rsidR="00573886" w:rsidRPr="003F1C89" w:rsidRDefault="00573886" w:rsidP="00B36599">
      <w:pPr>
        <w:pStyle w:val="len"/>
        <w:spacing w:before="0"/>
        <w:jc w:val="both"/>
        <w:rPr>
          <w:b w:val="0"/>
          <w:color w:val="000000" w:themeColor="text1"/>
          <w:sz w:val="20"/>
          <w:szCs w:val="20"/>
          <w:lang w:val="sl-SI"/>
        </w:rPr>
      </w:pPr>
    </w:p>
    <w:p w:rsidR="00871616" w:rsidRPr="003F1C89" w:rsidRDefault="00650B90" w:rsidP="00871616">
      <w:pPr>
        <w:pStyle w:val="Navadensplet30"/>
        <w:spacing w:after="0"/>
        <w:jc w:val="center"/>
        <w:rPr>
          <w:rFonts w:ascii="Arial" w:hAnsi="Arial" w:cs="Arial"/>
          <w:color w:val="000000" w:themeColor="text1"/>
          <w:sz w:val="20"/>
          <w:szCs w:val="20"/>
        </w:rPr>
      </w:pPr>
      <w:r w:rsidRPr="003F1C89">
        <w:rPr>
          <w:rFonts w:ascii="Arial" w:hAnsi="Arial" w:cs="Arial"/>
          <w:color w:val="000000" w:themeColor="text1"/>
          <w:sz w:val="20"/>
          <w:szCs w:val="20"/>
        </w:rPr>
        <w:t>20</w:t>
      </w:r>
      <w:r w:rsidR="00871616" w:rsidRPr="003F1C89">
        <w:rPr>
          <w:rFonts w:ascii="Arial" w:hAnsi="Arial" w:cs="Arial"/>
          <w:color w:val="000000" w:themeColor="text1"/>
          <w:sz w:val="20"/>
          <w:szCs w:val="20"/>
        </w:rPr>
        <w:t>. člen</w:t>
      </w:r>
    </w:p>
    <w:p w:rsidR="00E879C9" w:rsidRPr="003F1C89" w:rsidRDefault="00871616" w:rsidP="00871616">
      <w:pPr>
        <w:pStyle w:val="len"/>
        <w:spacing w:before="0"/>
        <w:rPr>
          <w:rFonts w:cs="Arial"/>
          <w:b w:val="0"/>
          <w:color w:val="000000" w:themeColor="text1"/>
          <w:sz w:val="20"/>
          <w:szCs w:val="20"/>
          <w:lang w:val="sl-SI"/>
        </w:rPr>
      </w:pPr>
      <w:r w:rsidRPr="003F1C89">
        <w:rPr>
          <w:rFonts w:cs="Arial"/>
          <w:b w:val="0"/>
          <w:color w:val="000000" w:themeColor="text1"/>
          <w:sz w:val="20"/>
          <w:szCs w:val="20"/>
          <w:lang w:val="sl-SI"/>
        </w:rPr>
        <w:lastRenderedPageBreak/>
        <w:t>(</w:t>
      </w:r>
      <w:r w:rsidRPr="003F1C89">
        <w:rPr>
          <w:rFonts w:cs="Arial"/>
          <w:b w:val="0"/>
          <w:color w:val="000000" w:themeColor="text1"/>
          <w:sz w:val="20"/>
          <w:szCs w:val="20"/>
        </w:rPr>
        <w:t>za zajetj</w:t>
      </w:r>
      <w:r w:rsidRPr="003F1C89">
        <w:rPr>
          <w:rFonts w:cs="Arial"/>
          <w:b w:val="0"/>
          <w:color w:val="000000" w:themeColor="text1"/>
          <w:sz w:val="20"/>
          <w:szCs w:val="20"/>
          <w:lang w:val="sl-SI"/>
        </w:rPr>
        <w:t>a</w:t>
      </w:r>
      <w:r w:rsidRPr="003F1C89">
        <w:rPr>
          <w:rFonts w:cs="Arial"/>
          <w:b w:val="0"/>
          <w:color w:val="000000" w:themeColor="text1"/>
          <w:sz w:val="20"/>
          <w:szCs w:val="20"/>
        </w:rPr>
        <w:t xml:space="preserve"> </w:t>
      </w:r>
      <w:r w:rsidR="00E879C9" w:rsidRPr="003F1C89">
        <w:rPr>
          <w:b w:val="0"/>
          <w:color w:val="000000" w:themeColor="text1"/>
          <w:sz w:val="20"/>
          <w:szCs w:val="20"/>
        </w:rPr>
        <w:t>Malni I in Malni II</w:t>
      </w:r>
      <w:r w:rsidR="00E879C9" w:rsidRPr="003F1C89">
        <w:rPr>
          <w:b w:val="0"/>
          <w:color w:val="000000" w:themeColor="text1"/>
          <w:sz w:val="20"/>
          <w:szCs w:val="20"/>
          <w:lang w:val="sl-SI"/>
        </w:rPr>
        <w:t xml:space="preserve">, </w:t>
      </w:r>
      <w:r w:rsidR="00E879C9" w:rsidRPr="003F1C89">
        <w:rPr>
          <w:b w:val="0"/>
          <w:color w:val="000000" w:themeColor="text1"/>
          <w:sz w:val="20"/>
          <w:szCs w:val="20"/>
        </w:rPr>
        <w:t>Rakov Škocjan RŠ-3/94,Topol-Črne Mlake, Podslivnica 1, Cajnarje C-1/07, Selšček BG-1</w:t>
      </w:r>
      <w:r w:rsidR="00E879C9" w:rsidRPr="003F1C89">
        <w:rPr>
          <w:b w:val="0"/>
          <w:color w:val="000000" w:themeColor="text1"/>
          <w:sz w:val="20"/>
          <w:szCs w:val="20"/>
          <w:lang w:val="sl-SI"/>
        </w:rPr>
        <w:t>,</w:t>
      </w:r>
      <w:r w:rsidR="00E879C9" w:rsidRPr="003F1C89">
        <w:rPr>
          <w:b w:val="0"/>
          <w:color w:val="000000" w:themeColor="text1"/>
          <w:sz w:val="20"/>
          <w:szCs w:val="20"/>
        </w:rPr>
        <w:t xml:space="preserve"> K-2 Kozarišče, K-3 Kozarišče, K-4 Kozarišče</w:t>
      </w:r>
      <w:r w:rsidR="00E879C9" w:rsidRPr="003F1C89">
        <w:rPr>
          <w:b w:val="0"/>
          <w:color w:val="000000" w:themeColor="text1"/>
          <w:sz w:val="20"/>
          <w:szCs w:val="20"/>
          <w:lang w:val="sl-SI"/>
        </w:rPr>
        <w:t xml:space="preserve">, </w:t>
      </w:r>
      <w:r w:rsidR="00E879C9" w:rsidRPr="003F1C89">
        <w:rPr>
          <w:b w:val="0"/>
          <w:color w:val="000000" w:themeColor="text1"/>
          <w:sz w:val="20"/>
          <w:szCs w:val="20"/>
        </w:rPr>
        <w:t>K-5 Kozarišče</w:t>
      </w:r>
      <w:r w:rsidR="00E879C9" w:rsidRPr="003F1C89">
        <w:rPr>
          <w:b w:val="0"/>
          <w:color w:val="000000" w:themeColor="text1"/>
          <w:sz w:val="20"/>
          <w:szCs w:val="20"/>
          <w:lang w:val="sl-SI"/>
        </w:rPr>
        <w:t>,</w:t>
      </w:r>
      <w:r w:rsidR="00E879C9" w:rsidRPr="003F1C89">
        <w:rPr>
          <w:b w:val="0"/>
          <w:color w:val="000000" w:themeColor="text1"/>
          <w:sz w:val="20"/>
          <w:szCs w:val="20"/>
        </w:rPr>
        <w:t xml:space="preserve"> </w:t>
      </w:r>
      <w:r w:rsidR="00E879C9" w:rsidRPr="003F1C89">
        <w:rPr>
          <w:rFonts w:cs="Arial"/>
          <w:b w:val="0"/>
          <w:color w:val="000000" w:themeColor="text1"/>
          <w:sz w:val="20"/>
          <w:szCs w:val="20"/>
          <w:lang w:val="sl-SI"/>
        </w:rPr>
        <w:t xml:space="preserve">Š-1/06 Škufče, </w:t>
      </w:r>
    </w:p>
    <w:p w:rsidR="00871616" w:rsidRPr="003F1C89" w:rsidRDefault="00E879C9" w:rsidP="00871616">
      <w:pPr>
        <w:pStyle w:val="len"/>
        <w:spacing w:before="0"/>
        <w:rPr>
          <w:rFonts w:cs="Arial"/>
          <w:b w:val="0"/>
          <w:color w:val="000000" w:themeColor="text1"/>
          <w:sz w:val="20"/>
          <w:szCs w:val="20"/>
          <w:lang w:val="sl-SI"/>
        </w:rPr>
      </w:pPr>
      <w:r w:rsidRPr="003F1C89">
        <w:rPr>
          <w:rFonts w:cs="Arial"/>
          <w:b w:val="0"/>
          <w:color w:val="000000" w:themeColor="text1"/>
          <w:sz w:val="20"/>
          <w:szCs w:val="20"/>
          <w:lang w:val="sl-SI"/>
        </w:rPr>
        <w:t xml:space="preserve">Š-2/13 Škufče, Korotan, Pikovnik, </w:t>
      </w:r>
      <w:r w:rsidR="002065A4" w:rsidRPr="003F1C89">
        <w:rPr>
          <w:rFonts w:cs="Arial"/>
          <w:b w:val="0"/>
          <w:color w:val="000000" w:themeColor="text1"/>
          <w:sz w:val="20"/>
          <w:szCs w:val="20"/>
          <w:lang w:val="sl-SI"/>
        </w:rPr>
        <w:t>Knežak 3 (zajetji Sela), Knežak 1 (Zmrzlek), Knežak 2 (K-1) in Knežak 3 (K-3)</w:t>
      </w:r>
      <w:r w:rsidR="002065A4" w:rsidRPr="003F1C89">
        <w:rPr>
          <w:rFonts w:cs="Arial"/>
          <w:b w:val="0"/>
          <w:color w:val="000000" w:themeColor="text1"/>
          <w:szCs w:val="20"/>
        </w:rPr>
        <w:t xml:space="preserve"> </w:t>
      </w:r>
      <w:r w:rsidR="00B05904" w:rsidRPr="003F1C89">
        <w:rPr>
          <w:rFonts w:cs="Arial"/>
          <w:b w:val="0"/>
          <w:color w:val="000000" w:themeColor="text1"/>
          <w:sz w:val="20"/>
          <w:lang w:val="sl-SI"/>
        </w:rPr>
        <w:t xml:space="preserve">na območju </w:t>
      </w:r>
      <w:r w:rsidR="00871616" w:rsidRPr="003F1C89">
        <w:rPr>
          <w:rFonts w:cs="Arial"/>
          <w:b w:val="0"/>
          <w:color w:val="000000" w:themeColor="text1"/>
          <w:sz w:val="20"/>
          <w:lang w:val="sl-SI"/>
        </w:rPr>
        <w:t>Osrednje</w:t>
      </w:r>
      <w:r w:rsidR="00B05904" w:rsidRPr="003F1C89">
        <w:rPr>
          <w:rFonts w:cs="Arial"/>
          <w:b w:val="0"/>
          <w:color w:val="000000" w:themeColor="text1"/>
          <w:sz w:val="20"/>
          <w:lang w:val="sl-SI"/>
        </w:rPr>
        <w:t>ga</w:t>
      </w:r>
      <w:r w:rsidR="00871616" w:rsidRPr="003F1C89">
        <w:rPr>
          <w:rFonts w:cs="Arial"/>
          <w:b w:val="0"/>
          <w:color w:val="000000" w:themeColor="text1"/>
          <w:sz w:val="20"/>
          <w:lang w:val="sl-SI"/>
        </w:rPr>
        <w:t xml:space="preserve"> vadišč</w:t>
      </w:r>
      <w:r w:rsidR="00B05904" w:rsidRPr="003F1C89">
        <w:rPr>
          <w:rFonts w:cs="Arial"/>
          <w:b w:val="0"/>
          <w:color w:val="000000" w:themeColor="text1"/>
          <w:sz w:val="20"/>
          <w:lang w:val="sl-SI"/>
        </w:rPr>
        <w:t>a</w:t>
      </w:r>
      <w:r w:rsidR="00871616" w:rsidRPr="003F1C89">
        <w:rPr>
          <w:rFonts w:cs="Arial"/>
          <w:b w:val="0"/>
          <w:color w:val="000000" w:themeColor="text1"/>
          <w:sz w:val="20"/>
          <w:lang w:val="sl-SI"/>
        </w:rPr>
        <w:t xml:space="preserve"> slovenske vojske</w:t>
      </w:r>
      <w:r w:rsidR="00871616" w:rsidRPr="003F1C89">
        <w:rPr>
          <w:rFonts w:cs="Arial"/>
          <w:b w:val="0"/>
          <w:color w:val="000000" w:themeColor="text1"/>
          <w:sz w:val="20"/>
          <w:szCs w:val="20"/>
          <w:lang w:val="sl-SI"/>
        </w:rPr>
        <w:t>)</w:t>
      </w:r>
    </w:p>
    <w:p w:rsidR="00871616" w:rsidRPr="003F1C89" w:rsidRDefault="00871616" w:rsidP="00B36599">
      <w:pPr>
        <w:pStyle w:val="len"/>
        <w:spacing w:before="0"/>
        <w:jc w:val="both"/>
        <w:rPr>
          <w:b w:val="0"/>
          <w:color w:val="000000" w:themeColor="text1"/>
          <w:sz w:val="20"/>
          <w:szCs w:val="20"/>
          <w:lang w:val="sl-SI"/>
        </w:rPr>
      </w:pPr>
    </w:p>
    <w:p w:rsidR="007A75D3" w:rsidRPr="003F1C89" w:rsidRDefault="007A75D3" w:rsidP="00E879C9">
      <w:pPr>
        <w:pStyle w:val="len"/>
        <w:spacing w:before="0"/>
        <w:jc w:val="both"/>
        <w:rPr>
          <w:rFonts w:cs="Arial"/>
          <w:b w:val="0"/>
          <w:color w:val="000000" w:themeColor="text1"/>
          <w:sz w:val="20"/>
          <w:szCs w:val="20"/>
          <w:lang w:val="sl-SI"/>
        </w:rPr>
      </w:pPr>
      <w:r w:rsidRPr="003F1C89">
        <w:rPr>
          <w:b w:val="0"/>
          <w:color w:val="000000" w:themeColor="text1"/>
          <w:sz w:val="20"/>
          <w:szCs w:val="20"/>
        </w:rPr>
        <w:t>(</w:t>
      </w:r>
      <w:r w:rsidR="00871616" w:rsidRPr="003F1C89">
        <w:rPr>
          <w:b w:val="0"/>
          <w:color w:val="000000" w:themeColor="text1"/>
          <w:sz w:val="20"/>
          <w:szCs w:val="20"/>
          <w:lang w:val="sl-SI"/>
        </w:rPr>
        <w:t>1</w:t>
      </w:r>
      <w:r w:rsidRPr="003F1C89">
        <w:rPr>
          <w:b w:val="0"/>
          <w:color w:val="000000" w:themeColor="text1"/>
          <w:sz w:val="20"/>
          <w:szCs w:val="20"/>
        </w:rPr>
        <w:t xml:space="preserve">) Ne glede na prvi odstavek 8. člena te uredbe </w:t>
      </w:r>
      <w:r w:rsidR="0039771C" w:rsidRPr="003F1C89">
        <w:rPr>
          <w:b w:val="0"/>
          <w:color w:val="000000" w:themeColor="text1"/>
          <w:sz w:val="20"/>
          <w:szCs w:val="20"/>
          <w:lang w:val="sl-SI"/>
        </w:rPr>
        <w:t>so</w:t>
      </w:r>
      <w:r w:rsidRPr="003F1C89">
        <w:rPr>
          <w:b w:val="0"/>
          <w:color w:val="000000" w:themeColor="text1"/>
          <w:sz w:val="20"/>
          <w:szCs w:val="20"/>
        </w:rPr>
        <w:t xml:space="preserve"> na </w:t>
      </w:r>
      <w:r w:rsidR="00E40F5F" w:rsidRPr="003F1C89">
        <w:rPr>
          <w:b w:val="0"/>
          <w:color w:val="000000" w:themeColor="text1"/>
          <w:sz w:val="20"/>
          <w:szCs w:val="20"/>
        </w:rPr>
        <w:t>ožjem</w:t>
      </w:r>
      <w:r w:rsidR="00421B47" w:rsidRPr="003F1C89">
        <w:rPr>
          <w:b w:val="0"/>
          <w:color w:val="000000" w:themeColor="text1"/>
          <w:sz w:val="20"/>
          <w:szCs w:val="20"/>
          <w:lang w:val="sl-SI"/>
        </w:rPr>
        <w:t xml:space="preserve"> in širšem</w:t>
      </w:r>
      <w:r w:rsidRPr="003F1C89">
        <w:rPr>
          <w:b w:val="0"/>
          <w:color w:val="000000" w:themeColor="text1"/>
          <w:sz w:val="20"/>
          <w:szCs w:val="20"/>
        </w:rPr>
        <w:t xml:space="preserve"> vodovarstvenem območju za zajetja </w:t>
      </w:r>
      <w:r w:rsidR="00E879C9" w:rsidRPr="003F1C89">
        <w:rPr>
          <w:b w:val="0"/>
          <w:color w:val="000000" w:themeColor="text1"/>
          <w:sz w:val="20"/>
          <w:szCs w:val="20"/>
        </w:rPr>
        <w:t>Malni I in Malni II</w:t>
      </w:r>
      <w:r w:rsidR="00E879C9" w:rsidRPr="003F1C89">
        <w:rPr>
          <w:b w:val="0"/>
          <w:color w:val="000000" w:themeColor="text1"/>
          <w:sz w:val="20"/>
          <w:szCs w:val="20"/>
          <w:lang w:val="sl-SI"/>
        </w:rPr>
        <w:t xml:space="preserve">, </w:t>
      </w:r>
      <w:r w:rsidR="00E879C9" w:rsidRPr="003F1C89">
        <w:rPr>
          <w:b w:val="0"/>
          <w:color w:val="000000" w:themeColor="text1"/>
          <w:sz w:val="20"/>
          <w:szCs w:val="20"/>
        </w:rPr>
        <w:t>Rakov Škocjan RŠ-3/94,Topol-Črne Mlake, Podslivnica 1, Cajnarje C-1/07,Selšček BG-1</w:t>
      </w:r>
      <w:r w:rsidR="00E879C9" w:rsidRPr="003F1C89">
        <w:rPr>
          <w:b w:val="0"/>
          <w:color w:val="000000" w:themeColor="text1"/>
          <w:sz w:val="20"/>
          <w:szCs w:val="20"/>
          <w:lang w:val="sl-SI"/>
        </w:rPr>
        <w:t>,</w:t>
      </w:r>
      <w:r w:rsidR="00E879C9" w:rsidRPr="003F1C89">
        <w:rPr>
          <w:b w:val="0"/>
          <w:color w:val="000000" w:themeColor="text1"/>
          <w:sz w:val="20"/>
          <w:szCs w:val="20"/>
        </w:rPr>
        <w:t xml:space="preserve"> K-2 Kozarišče, K-3 Kozarišče, K-4 Kozarišče</w:t>
      </w:r>
      <w:r w:rsidR="00E879C9" w:rsidRPr="003F1C89">
        <w:rPr>
          <w:b w:val="0"/>
          <w:color w:val="000000" w:themeColor="text1"/>
          <w:sz w:val="20"/>
          <w:szCs w:val="20"/>
          <w:lang w:val="sl-SI"/>
        </w:rPr>
        <w:t xml:space="preserve">, </w:t>
      </w:r>
      <w:r w:rsidR="00E879C9" w:rsidRPr="003F1C89">
        <w:rPr>
          <w:b w:val="0"/>
          <w:color w:val="000000" w:themeColor="text1"/>
          <w:sz w:val="20"/>
          <w:szCs w:val="20"/>
        </w:rPr>
        <w:t>K-5 Kozarišče</w:t>
      </w:r>
      <w:r w:rsidR="00E879C9" w:rsidRPr="003F1C89">
        <w:rPr>
          <w:b w:val="0"/>
          <w:color w:val="000000" w:themeColor="text1"/>
          <w:sz w:val="20"/>
          <w:szCs w:val="20"/>
          <w:lang w:val="sl-SI"/>
        </w:rPr>
        <w:t>,</w:t>
      </w:r>
      <w:r w:rsidR="00E879C9" w:rsidRPr="003F1C89">
        <w:rPr>
          <w:b w:val="0"/>
          <w:color w:val="000000" w:themeColor="text1"/>
          <w:sz w:val="20"/>
          <w:szCs w:val="20"/>
        </w:rPr>
        <w:t xml:space="preserve"> </w:t>
      </w:r>
      <w:r w:rsidR="00E879C9" w:rsidRPr="003F1C89">
        <w:rPr>
          <w:rFonts w:cs="Arial"/>
          <w:b w:val="0"/>
          <w:color w:val="000000" w:themeColor="text1"/>
          <w:sz w:val="20"/>
          <w:szCs w:val="20"/>
          <w:lang w:val="sl-SI"/>
        </w:rPr>
        <w:t>Š-1/06 Škufče, Š-2/13 Škufče, Korotan, Pikovnik, Knežak 3 (zajetji Sela), Knežak 1 (Zmrzlek), Knežak 2 (K-1) in Knežak 3 (K-3)</w:t>
      </w:r>
      <w:r w:rsidR="00573886" w:rsidRPr="003F1C89">
        <w:rPr>
          <w:rFonts w:cs="Arial"/>
          <w:b w:val="0"/>
          <w:color w:val="000000" w:themeColor="text1"/>
          <w:sz w:val="20"/>
          <w:szCs w:val="20"/>
          <w:lang w:val="sl-SI"/>
        </w:rPr>
        <w:t xml:space="preserve"> </w:t>
      </w:r>
      <w:r w:rsidR="00C02B5F" w:rsidRPr="003F1C89">
        <w:rPr>
          <w:b w:val="0"/>
          <w:color w:val="000000" w:themeColor="text1"/>
          <w:sz w:val="20"/>
          <w:szCs w:val="20"/>
          <w:lang w:val="sl-SI"/>
        </w:rPr>
        <w:t xml:space="preserve">na območju Centra v Bilah </w:t>
      </w:r>
      <w:r w:rsidR="0039771C" w:rsidRPr="003F1C89">
        <w:rPr>
          <w:b w:val="0"/>
          <w:color w:val="000000" w:themeColor="text1"/>
          <w:sz w:val="20"/>
          <w:szCs w:val="20"/>
        </w:rPr>
        <w:t>dovoljen</w:t>
      </w:r>
      <w:r w:rsidR="0039771C" w:rsidRPr="003F1C89">
        <w:rPr>
          <w:b w:val="0"/>
          <w:color w:val="000000" w:themeColor="text1"/>
          <w:sz w:val="20"/>
          <w:szCs w:val="20"/>
          <w:lang w:val="sl-SI"/>
        </w:rPr>
        <w:t>e</w:t>
      </w:r>
      <w:r w:rsidRPr="003F1C89">
        <w:rPr>
          <w:b w:val="0"/>
          <w:color w:val="000000" w:themeColor="text1"/>
          <w:sz w:val="20"/>
          <w:szCs w:val="20"/>
        </w:rPr>
        <w:t xml:space="preserve"> </w:t>
      </w:r>
      <w:r w:rsidR="004F7A13" w:rsidRPr="003F1C89">
        <w:rPr>
          <w:b w:val="0"/>
          <w:color w:val="000000" w:themeColor="text1"/>
          <w:sz w:val="20"/>
          <w:szCs w:val="20"/>
          <w:lang w:val="sl-SI"/>
        </w:rPr>
        <w:t>novo</w:t>
      </w:r>
      <w:r w:rsidR="0039771C" w:rsidRPr="003F1C89">
        <w:rPr>
          <w:b w:val="0"/>
          <w:color w:val="000000" w:themeColor="text1"/>
          <w:sz w:val="20"/>
          <w:szCs w:val="20"/>
        </w:rPr>
        <w:t>gradnj</w:t>
      </w:r>
      <w:r w:rsidR="0039771C" w:rsidRPr="003F1C89">
        <w:rPr>
          <w:b w:val="0"/>
          <w:color w:val="000000" w:themeColor="text1"/>
          <w:sz w:val="20"/>
          <w:szCs w:val="20"/>
          <w:lang w:val="sl-SI"/>
        </w:rPr>
        <w:t>e</w:t>
      </w:r>
      <w:r w:rsidR="00496808" w:rsidRPr="003F1C89">
        <w:rPr>
          <w:b w:val="0"/>
          <w:color w:val="000000" w:themeColor="text1"/>
          <w:sz w:val="20"/>
          <w:szCs w:val="20"/>
        </w:rPr>
        <w:t xml:space="preserve"> drugih nestanovanjskih stavb</w:t>
      </w:r>
      <w:r w:rsidR="00C02B5F" w:rsidRPr="003F1C89">
        <w:rPr>
          <w:b w:val="0"/>
          <w:color w:val="000000" w:themeColor="text1"/>
          <w:sz w:val="20"/>
          <w:szCs w:val="20"/>
          <w:lang w:val="sl-SI"/>
        </w:rPr>
        <w:t xml:space="preserve">, </w:t>
      </w:r>
      <w:r w:rsidR="00C02B5F" w:rsidRPr="003F1C89">
        <w:rPr>
          <w:b w:val="0"/>
          <w:color w:val="000000" w:themeColor="text1"/>
          <w:sz w:val="20"/>
          <w:szCs w:val="20"/>
        </w:rPr>
        <w:t>ki se glede na klasifikacijo vrst objektov CC–SI iz predpisa, ki ureja razvrščanje objektov, razvrščajo med vojašnice</w:t>
      </w:r>
      <w:r w:rsidR="00C02B5F" w:rsidRPr="003F1C89">
        <w:rPr>
          <w:b w:val="0"/>
          <w:color w:val="000000" w:themeColor="text1"/>
          <w:sz w:val="20"/>
          <w:szCs w:val="20"/>
          <w:lang w:val="sl-SI"/>
        </w:rPr>
        <w:t>, in</w:t>
      </w:r>
      <w:r w:rsidRPr="003F1C89">
        <w:rPr>
          <w:b w:val="0"/>
          <w:color w:val="000000" w:themeColor="text1"/>
          <w:sz w:val="20"/>
          <w:szCs w:val="20"/>
        </w:rPr>
        <w:t xml:space="preserve"> se izda vodno soglasje, če se v postopku odločanja o izdaji vodnega soglasja ugotovi, da so zagotovljeni zaščitni ukrepi, s katerimi se preprečijo negativni vplivi na vodni režim in stanje površinskih ter podzemnih voda, zlasti pa na kakovost in količino podzemne vode, in so </w:t>
      </w:r>
      <w:r w:rsidRPr="003F1C89">
        <w:rPr>
          <w:rFonts w:cs="Arial"/>
          <w:b w:val="0"/>
          <w:color w:val="000000" w:themeColor="text1"/>
          <w:sz w:val="20"/>
          <w:lang w:val="sl-SI"/>
        </w:rPr>
        <w:t>izpolnjene tudi naslednje zahteve:</w:t>
      </w:r>
    </w:p>
    <w:p w:rsidR="004F7A13" w:rsidRPr="003F1C89" w:rsidRDefault="004F7A13" w:rsidP="004F7A13">
      <w:pPr>
        <w:pStyle w:val="Odstavek"/>
        <w:spacing w:before="0"/>
        <w:ind w:firstLine="0"/>
        <w:rPr>
          <w:color w:val="000000"/>
          <w:sz w:val="20"/>
          <w:szCs w:val="20"/>
          <w:lang w:val="sl-SI"/>
        </w:rPr>
      </w:pPr>
      <w:r w:rsidRPr="003F1C89">
        <w:rPr>
          <w:color w:val="000000"/>
          <w:sz w:val="20"/>
          <w:szCs w:val="20"/>
          <w:lang w:val="sl-SI"/>
        </w:rPr>
        <w:t>1. vlogi za pridobitev vodnega soglasja je priložena izjava izvajalca javne službe oskrbe s pitno vodo (v nadaljnjem besedilu: izvajalec javne službe), iz katere je razvidno, da je izvajalec javne službe seznanjen s predlagano novogradnjo,</w:t>
      </w:r>
    </w:p>
    <w:p w:rsidR="001F449E" w:rsidRPr="003F1C89" w:rsidRDefault="001F449E" w:rsidP="001F449E">
      <w:pPr>
        <w:pStyle w:val="len"/>
        <w:spacing w:before="0"/>
        <w:jc w:val="both"/>
        <w:rPr>
          <w:rFonts w:cs="Arial"/>
          <w:b w:val="0"/>
          <w:sz w:val="20"/>
          <w:szCs w:val="20"/>
          <w:lang w:val="sl-SI"/>
        </w:rPr>
      </w:pPr>
      <w:r w:rsidRPr="003F1C89">
        <w:rPr>
          <w:b w:val="0"/>
          <w:color w:val="000000"/>
          <w:sz w:val="20"/>
          <w:szCs w:val="20"/>
          <w:lang w:val="sl-SI"/>
        </w:rPr>
        <w:t>2.</w:t>
      </w:r>
      <w:r w:rsidRPr="003F1C89">
        <w:rPr>
          <w:color w:val="000000"/>
          <w:sz w:val="20"/>
          <w:szCs w:val="20"/>
          <w:lang w:val="sl-SI"/>
        </w:rPr>
        <w:t xml:space="preserve"> </w:t>
      </w:r>
      <w:r w:rsidRPr="003F1C89">
        <w:rPr>
          <w:b w:val="0"/>
          <w:color w:val="000000" w:themeColor="text1"/>
          <w:sz w:val="20"/>
          <w:szCs w:val="20"/>
          <w:lang w:val="sl-SI"/>
        </w:rPr>
        <w:t xml:space="preserve">zagotovljeno je, da se </w:t>
      </w:r>
      <w:r w:rsidRPr="003F1C89">
        <w:rPr>
          <w:rFonts w:cs="Arial"/>
          <w:b w:val="0"/>
          <w:color w:val="000000"/>
          <w:sz w:val="20"/>
          <w:szCs w:val="20"/>
          <w:lang w:val="sl-SI"/>
        </w:rPr>
        <w:t xml:space="preserve">komunalna, industrijska, padavinska odpadna voda, ki ni padavinska odpadna voda s streh, ali mešanica odpadnih voda, odvaja v </w:t>
      </w:r>
      <w:r w:rsidR="00870925" w:rsidRPr="003F1C89">
        <w:rPr>
          <w:rFonts w:cs="Arial"/>
          <w:b w:val="0"/>
          <w:color w:val="000000"/>
          <w:sz w:val="20"/>
          <w:szCs w:val="20"/>
          <w:lang w:val="sl-SI"/>
        </w:rPr>
        <w:t xml:space="preserve">čistilno napravo v </w:t>
      </w:r>
      <w:r w:rsidRPr="003F1C89">
        <w:rPr>
          <w:rFonts w:cs="Arial"/>
          <w:b w:val="0"/>
          <w:color w:val="000000"/>
          <w:sz w:val="20"/>
          <w:szCs w:val="20"/>
          <w:lang w:val="sl-SI"/>
        </w:rPr>
        <w:t>skladu s predpisi, ki urejajo emisijo snovi in toplote pri odvajanju odpadnih voda v vode in javno kanalizacijo,</w:t>
      </w:r>
      <w:r w:rsidR="000E230F" w:rsidRPr="003F1C89">
        <w:rPr>
          <w:rFonts w:cs="Arial"/>
          <w:b w:val="0"/>
          <w:bCs/>
          <w:sz w:val="20"/>
          <w:lang w:val="sl-SI"/>
        </w:rPr>
        <w:t xml:space="preserve"> pri čemer je treba upoštevati tudi </w:t>
      </w:r>
      <w:r w:rsidR="000E230F" w:rsidRPr="003F1C89">
        <w:rPr>
          <w:rFonts w:cs="Arial"/>
          <w:b w:val="0"/>
          <w:sz w:val="20"/>
          <w:lang w:val="sl-SI"/>
        </w:rPr>
        <w:t xml:space="preserve"> zahteve</w:t>
      </w:r>
      <w:r w:rsidR="000E230F" w:rsidRPr="003F1C89">
        <w:rPr>
          <w:rFonts w:cs="Arial"/>
          <w:b w:val="0"/>
          <w:sz w:val="20"/>
          <w:szCs w:val="20"/>
          <w:lang w:val="sl-SI"/>
        </w:rPr>
        <w:t xml:space="preserve"> iz 15. člena te uredbe. C</w:t>
      </w:r>
      <w:r w:rsidRPr="003F1C89">
        <w:rPr>
          <w:rFonts w:cs="Arial"/>
          <w:b w:val="0"/>
          <w:color w:val="000000"/>
          <w:sz w:val="20"/>
          <w:szCs w:val="20"/>
          <w:lang w:val="sl-SI"/>
        </w:rPr>
        <w:t xml:space="preserve">evovodi, po katerih se odvaja odpadna voda </w:t>
      </w:r>
      <w:r w:rsidR="000E230F" w:rsidRPr="003F1C89">
        <w:rPr>
          <w:rFonts w:cs="Arial"/>
          <w:b w:val="0"/>
          <w:color w:val="000000"/>
          <w:sz w:val="20"/>
          <w:szCs w:val="20"/>
          <w:lang w:val="sl-SI"/>
        </w:rPr>
        <w:t xml:space="preserve">morajo biti </w:t>
      </w:r>
      <w:r w:rsidRPr="003F1C89">
        <w:rPr>
          <w:rFonts w:cs="Arial"/>
          <w:b w:val="0"/>
          <w:color w:val="000000"/>
          <w:sz w:val="20"/>
          <w:szCs w:val="20"/>
          <w:lang w:val="sl-SI"/>
        </w:rPr>
        <w:t>izvedeni tako, da je preprečeno kakršno koli uhajanje, izcejanje ali ponikanje v podzemno vodo ali zajetje</w:t>
      </w:r>
      <w:r w:rsidR="0052744C" w:rsidRPr="003F1C89">
        <w:rPr>
          <w:rFonts w:cs="Arial"/>
          <w:b w:val="0"/>
          <w:color w:val="000000"/>
          <w:sz w:val="20"/>
          <w:szCs w:val="20"/>
          <w:lang w:val="sl-SI"/>
        </w:rPr>
        <w:t>,</w:t>
      </w:r>
    </w:p>
    <w:p w:rsidR="00BA3A4D" w:rsidRPr="003F1C89" w:rsidRDefault="00743B11" w:rsidP="00BA3A4D">
      <w:pPr>
        <w:pStyle w:val="xl27"/>
        <w:spacing w:before="0" w:after="0"/>
        <w:jc w:val="both"/>
        <w:rPr>
          <w:rFonts w:ascii="Arial" w:hAnsi="Arial" w:cs="Arial"/>
          <w:color w:val="000000"/>
          <w:sz w:val="20"/>
          <w:lang w:val="sl-SI"/>
        </w:rPr>
      </w:pPr>
      <w:r w:rsidRPr="003F1C89">
        <w:rPr>
          <w:rFonts w:ascii="Arial" w:hAnsi="Arial" w:cs="Arial"/>
          <w:color w:val="000000" w:themeColor="text1"/>
          <w:sz w:val="20"/>
          <w:lang w:val="sl-SI"/>
        </w:rPr>
        <w:t>3.</w:t>
      </w:r>
      <w:r w:rsidR="00BA3A4D" w:rsidRPr="003F1C89">
        <w:rPr>
          <w:rFonts w:ascii="Arial" w:hAnsi="Arial" w:cs="Arial"/>
          <w:color w:val="000000" w:themeColor="text1"/>
          <w:sz w:val="20"/>
          <w:lang w:val="sl-SI"/>
        </w:rPr>
        <w:t xml:space="preserve"> so vsa parkirišča </w:t>
      </w:r>
      <w:r w:rsidR="00C02B5F" w:rsidRPr="003F1C89">
        <w:rPr>
          <w:rFonts w:ascii="Arial" w:hAnsi="Arial" w:cs="Arial"/>
          <w:color w:val="000000" w:themeColor="text1"/>
          <w:sz w:val="20"/>
          <w:lang w:val="sl-SI"/>
        </w:rPr>
        <w:t>v okviru</w:t>
      </w:r>
      <w:r w:rsidR="00BA3A4D" w:rsidRPr="003F1C89">
        <w:rPr>
          <w:rFonts w:ascii="Arial" w:hAnsi="Arial" w:cs="Arial"/>
          <w:color w:val="000000" w:themeColor="text1"/>
          <w:sz w:val="20"/>
          <w:lang w:val="sl-SI"/>
        </w:rPr>
        <w:t xml:space="preserve"> vojašnice</w:t>
      </w:r>
      <w:r w:rsidR="005E6FA3" w:rsidRPr="003F1C89">
        <w:rPr>
          <w:rFonts w:ascii="Arial" w:hAnsi="Arial" w:cs="Arial"/>
          <w:color w:val="000000" w:themeColor="text1"/>
          <w:sz w:val="20"/>
          <w:lang w:val="sl-SI"/>
        </w:rPr>
        <w:t xml:space="preserve"> </w:t>
      </w:r>
      <w:r w:rsidR="003342B5" w:rsidRPr="003F1C89">
        <w:rPr>
          <w:rFonts w:ascii="Arial" w:hAnsi="Arial" w:cs="Arial"/>
          <w:color w:val="000000" w:themeColor="text1"/>
          <w:sz w:val="20"/>
          <w:lang w:val="sl-SI"/>
        </w:rPr>
        <w:t xml:space="preserve">v Centru </w:t>
      </w:r>
      <w:r w:rsidR="001E0C18" w:rsidRPr="003F1C89">
        <w:rPr>
          <w:rFonts w:ascii="Arial" w:hAnsi="Arial" w:cs="Arial"/>
          <w:color w:val="000000" w:themeColor="text1"/>
          <w:sz w:val="20"/>
          <w:lang w:val="sl-SI"/>
        </w:rPr>
        <w:t>v</w:t>
      </w:r>
      <w:r w:rsidR="003342B5" w:rsidRPr="003F1C89">
        <w:rPr>
          <w:rFonts w:ascii="Arial" w:hAnsi="Arial" w:cs="Arial"/>
          <w:color w:val="000000" w:themeColor="text1"/>
          <w:sz w:val="20"/>
          <w:lang w:val="sl-SI"/>
        </w:rPr>
        <w:t xml:space="preserve"> </w:t>
      </w:r>
      <w:r w:rsidR="005E6FA3" w:rsidRPr="003F1C89">
        <w:rPr>
          <w:rFonts w:ascii="Arial" w:hAnsi="Arial" w:cs="Arial"/>
          <w:color w:val="000000" w:themeColor="text1"/>
          <w:sz w:val="20"/>
          <w:lang w:val="sl-SI"/>
        </w:rPr>
        <w:t>Bilah</w:t>
      </w:r>
      <w:r w:rsidR="00BA3A4D" w:rsidRPr="003F1C89">
        <w:rPr>
          <w:rFonts w:ascii="Arial" w:hAnsi="Arial" w:cs="Arial"/>
          <w:color w:val="000000" w:themeColor="text1"/>
          <w:sz w:val="20"/>
          <w:lang w:val="sl-SI"/>
        </w:rPr>
        <w:t xml:space="preserve"> vodotesna, </w:t>
      </w:r>
    </w:p>
    <w:p w:rsidR="00BA3A4D" w:rsidRPr="003F1C89" w:rsidRDefault="00743B11" w:rsidP="00BA3A4D">
      <w:pPr>
        <w:pStyle w:val="len"/>
        <w:spacing w:before="0"/>
        <w:jc w:val="both"/>
        <w:rPr>
          <w:b w:val="0"/>
          <w:color w:val="000000" w:themeColor="text1"/>
          <w:sz w:val="20"/>
          <w:szCs w:val="20"/>
          <w:lang w:val="sl-SI"/>
        </w:rPr>
      </w:pPr>
      <w:r w:rsidRPr="003F1C89">
        <w:rPr>
          <w:rFonts w:cs="Arial"/>
          <w:b w:val="0"/>
          <w:color w:val="000000" w:themeColor="text1"/>
          <w:sz w:val="20"/>
          <w:lang w:val="sl-SI"/>
        </w:rPr>
        <w:t xml:space="preserve">4. </w:t>
      </w:r>
      <w:r w:rsidR="00BA3A4D" w:rsidRPr="003F1C89">
        <w:rPr>
          <w:rFonts w:cs="Arial"/>
          <w:b w:val="0"/>
          <w:sz w:val="20"/>
          <w:szCs w:val="20"/>
          <w:lang w:val="sl-SI"/>
        </w:rPr>
        <w:t xml:space="preserve">vsa padavinska odpadna voda </w:t>
      </w:r>
      <w:r w:rsidR="00BA3A4D" w:rsidRPr="003F1C89">
        <w:rPr>
          <w:rFonts w:cs="Arial"/>
          <w:b w:val="0"/>
          <w:sz w:val="20"/>
          <w:lang w:val="sl-SI"/>
        </w:rPr>
        <w:t xml:space="preserve">iz površin iz prejšnje </w:t>
      </w:r>
      <w:r w:rsidRPr="003F1C89">
        <w:rPr>
          <w:rFonts w:cs="Arial"/>
          <w:b w:val="0"/>
          <w:sz w:val="20"/>
          <w:lang w:val="sl-SI"/>
        </w:rPr>
        <w:t>točke</w:t>
      </w:r>
      <w:r w:rsidR="00BA3A4D" w:rsidRPr="003F1C89">
        <w:rPr>
          <w:rFonts w:cs="Arial"/>
          <w:b w:val="0"/>
          <w:sz w:val="20"/>
          <w:lang w:val="sl-SI"/>
        </w:rPr>
        <w:t xml:space="preserve"> mora biti </w:t>
      </w:r>
      <w:r w:rsidR="00BA3A4D" w:rsidRPr="003F1C89">
        <w:rPr>
          <w:rFonts w:cs="Arial"/>
          <w:b w:val="0"/>
          <w:sz w:val="20"/>
          <w:szCs w:val="20"/>
          <w:lang w:val="sl-SI"/>
        </w:rPr>
        <w:t xml:space="preserve">zajeta in obdelana v </w:t>
      </w:r>
      <w:r w:rsidR="00BA3A4D" w:rsidRPr="003F1C89">
        <w:rPr>
          <w:rFonts w:cs="Arial"/>
          <w:b w:val="0"/>
          <w:sz w:val="20"/>
          <w:szCs w:val="20"/>
        </w:rPr>
        <w:t>usedalniku in lovilniku olj ali čistilni napravi padavinske odpadne vode</w:t>
      </w:r>
      <w:r w:rsidR="00BA3A4D" w:rsidRPr="003F1C89">
        <w:rPr>
          <w:rFonts w:cs="Arial"/>
          <w:b w:val="0"/>
          <w:sz w:val="20"/>
          <w:szCs w:val="20"/>
          <w:lang w:val="sl-SI"/>
        </w:rPr>
        <w:t>,</w:t>
      </w:r>
      <w:r w:rsidR="00BA3A4D" w:rsidRPr="003F1C89">
        <w:rPr>
          <w:rFonts w:cs="Arial"/>
          <w:b w:val="0"/>
          <w:sz w:val="20"/>
          <w:szCs w:val="20"/>
        </w:rPr>
        <w:t xml:space="preserve"> če </w:t>
      </w:r>
      <w:r w:rsidR="00BA3A4D" w:rsidRPr="003F1C89">
        <w:rPr>
          <w:rFonts w:cs="Arial"/>
          <w:b w:val="0"/>
          <w:sz w:val="20"/>
          <w:szCs w:val="20"/>
          <w:lang w:val="sl-SI"/>
        </w:rPr>
        <w:t xml:space="preserve">se </w:t>
      </w:r>
      <w:r w:rsidR="00BA3A4D" w:rsidRPr="003F1C89">
        <w:rPr>
          <w:rFonts w:cs="Arial"/>
          <w:b w:val="0"/>
          <w:sz w:val="20"/>
          <w:szCs w:val="20"/>
        </w:rPr>
        <w:t xml:space="preserve">padavinsko odpadno vodo odvaja neposredno ali posredno v vode </w:t>
      </w:r>
      <w:r w:rsidR="00BA3A4D" w:rsidRPr="003F1C89">
        <w:rPr>
          <w:rFonts w:cs="Arial"/>
          <w:b w:val="0"/>
          <w:sz w:val="20"/>
          <w:szCs w:val="20"/>
          <w:lang w:val="sl-SI"/>
        </w:rPr>
        <w:t xml:space="preserve">v skladu s predpisi, ki urejajo </w:t>
      </w:r>
      <w:r w:rsidR="00BA3A4D" w:rsidRPr="003F1C89">
        <w:rPr>
          <w:rFonts w:cs="Arial"/>
          <w:b w:val="0"/>
          <w:bCs/>
          <w:sz w:val="20"/>
          <w:szCs w:val="20"/>
          <w:lang w:val="sl-SI"/>
        </w:rPr>
        <w:t>emisijo snovi in toplote pri odvajanju odpadnih voda v vode in javno kanalizacijo</w:t>
      </w:r>
      <w:r w:rsidR="00BA3A4D" w:rsidRPr="003F1C89">
        <w:rPr>
          <w:rFonts w:cs="Arial"/>
          <w:b w:val="0"/>
          <w:bCs/>
          <w:sz w:val="20"/>
          <w:lang w:val="sl-SI"/>
        </w:rPr>
        <w:t xml:space="preserve">, pri čemer je treba upoštevati tudi </w:t>
      </w:r>
      <w:r w:rsidR="00BA3A4D" w:rsidRPr="003F1C89">
        <w:rPr>
          <w:rFonts w:cs="Arial"/>
          <w:b w:val="0"/>
          <w:sz w:val="20"/>
          <w:lang w:val="sl-SI"/>
        </w:rPr>
        <w:t xml:space="preserve"> zahteve</w:t>
      </w:r>
      <w:r w:rsidR="00BA3A4D" w:rsidRPr="003F1C89">
        <w:rPr>
          <w:rFonts w:cs="Arial"/>
          <w:b w:val="0"/>
          <w:sz w:val="20"/>
          <w:szCs w:val="20"/>
          <w:lang w:val="sl-SI"/>
        </w:rPr>
        <w:t xml:space="preserve"> iz 15. člena te uredbe</w:t>
      </w:r>
      <w:r w:rsidR="00BA3A4D" w:rsidRPr="003F1C89">
        <w:rPr>
          <w:rFonts w:cs="Arial"/>
          <w:b w:val="0"/>
          <w:sz w:val="20"/>
          <w:lang w:val="sl-SI"/>
        </w:rPr>
        <w:t xml:space="preserve">, </w:t>
      </w:r>
    </w:p>
    <w:p w:rsidR="004F7A13" w:rsidRPr="003F1C89" w:rsidRDefault="00743B11" w:rsidP="004F7A13">
      <w:pPr>
        <w:pStyle w:val="Odstavek"/>
        <w:spacing w:before="0"/>
        <w:ind w:firstLine="0"/>
        <w:rPr>
          <w:color w:val="000000"/>
          <w:sz w:val="20"/>
          <w:szCs w:val="20"/>
          <w:lang w:val="sl-SI"/>
        </w:rPr>
      </w:pPr>
      <w:r w:rsidRPr="003F1C89">
        <w:rPr>
          <w:color w:val="000000"/>
          <w:sz w:val="20"/>
          <w:szCs w:val="20"/>
          <w:lang w:val="sl-SI"/>
        </w:rPr>
        <w:t>5</w:t>
      </w:r>
      <w:r w:rsidR="001F449E" w:rsidRPr="003F1C89">
        <w:rPr>
          <w:color w:val="000000"/>
          <w:sz w:val="20"/>
          <w:szCs w:val="20"/>
          <w:lang w:val="sl-SI"/>
        </w:rPr>
        <w:t>.</w:t>
      </w:r>
      <w:r w:rsidR="004F7A13" w:rsidRPr="003F1C89">
        <w:rPr>
          <w:color w:val="000000"/>
          <w:sz w:val="20"/>
          <w:szCs w:val="20"/>
          <w:lang w:val="sl-SI"/>
        </w:rPr>
        <w:t xml:space="preserve"> zagotovljeno je, da se za gradnjo uporabljajo materiali in snovi, iz katerih se ne izlužujejo nevarne snovi, ki bi vplivale na spremembo lastnosti ali skladnost in zdravstveno ustreznost pitne vode v skladu s predpisi, ki urejajo pitno vodo, </w:t>
      </w:r>
    </w:p>
    <w:p w:rsidR="004F7A13" w:rsidRPr="003F1C89" w:rsidRDefault="00743B11" w:rsidP="004F7A13">
      <w:pPr>
        <w:pStyle w:val="Odstavek"/>
        <w:spacing w:before="0"/>
        <w:ind w:firstLine="0"/>
        <w:rPr>
          <w:color w:val="000000"/>
          <w:sz w:val="20"/>
          <w:szCs w:val="20"/>
          <w:lang w:val="sl-SI"/>
        </w:rPr>
      </w:pPr>
      <w:r w:rsidRPr="003F1C89">
        <w:rPr>
          <w:color w:val="000000"/>
          <w:sz w:val="20"/>
          <w:szCs w:val="20"/>
          <w:lang w:val="sl-SI"/>
        </w:rPr>
        <w:t>6</w:t>
      </w:r>
      <w:r w:rsidR="004F7A13" w:rsidRPr="003F1C89">
        <w:rPr>
          <w:color w:val="000000"/>
          <w:sz w:val="20"/>
          <w:szCs w:val="20"/>
          <w:lang w:val="sl-SI"/>
        </w:rPr>
        <w:t>. zagotovljeno je, da se posegi v tla z odstranjevanjem krovnih plasti in spodnjih plasti tal izvajajo tako, da so prizadete čim manjše površine,</w:t>
      </w:r>
    </w:p>
    <w:p w:rsidR="004F7A13" w:rsidRPr="003F1C89" w:rsidRDefault="00743B11" w:rsidP="004F7A13">
      <w:pPr>
        <w:pStyle w:val="Odstavek"/>
        <w:spacing w:before="0"/>
        <w:ind w:firstLine="0"/>
        <w:rPr>
          <w:color w:val="000000"/>
          <w:sz w:val="20"/>
          <w:szCs w:val="20"/>
          <w:lang w:val="sl-SI"/>
        </w:rPr>
      </w:pPr>
      <w:r w:rsidRPr="003F1C89">
        <w:rPr>
          <w:color w:val="000000"/>
          <w:sz w:val="20"/>
          <w:szCs w:val="20"/>
          <w:lang w:val="sl-SI"/>
        </w:rPr>
        <w:t>7</w:t>
      </w:r>
      <w:r w:rsidR="004F7A13" w:rsidRPr="003F1C89">
        <w:rPr>
          <w:color w:val="000000"/>
          <w:sz w:val="20"/>
          <w:szCs w:val="20"/>
          <w:lang w:val="sl-SI"/>
        </w:rPr>
        <w:t>. zagotovljeno je, da se na gradbiščih, večjih od 1 ha, izvaja etapna gradnja,</w:t>
      </w:r>
    </w:p>
    <w:p w:rsidR="004F7A13" w:rsidRPr="003F1C89" w:rsidRDefault="00743B11" w:rsidP="004F7A13">
      <w:pPr>
        <w:pStyle w:val="Odstavek"/>
        <w:spacing w:before="0"/>
        <w:ind w:firstLine="0"/>
        <w:rPr>
          <w:color w:val="000000"/>
          <w:sz w:val="20"/>
          <w:szCs w:val="20"/>
          <w:lang w:val="sl-SI"/>
        </w:rPr>
      </w:pPr>
      <w:r w:rsidRPr="003F1C89">
        <w:rPr>
          <w:color w:val="000000"/>
          <w:sz w:val="20"/>
          <w:szCs w:val="20"/>
          <w:lang w:val="sl-SI"/>
        </w:rPr>
        <w:t>8</w:t>
      </w:r>
      <w:r w:rsidR="004F7A13" w:rsidRPr="003F1C89">
        <w:rPr>
          <w:color w:val="000000"/>
          <w:sz w:val="20"/>
          <w:szCs w:val="20"/>
          <w:lang w:val="sl-SI"/>
        </w:rPr>
        <w:t>. zagotovljeno je, da se za izvedbo tesnilnih sistemov za zaščito podzemne vode (tesnilne zavese, injektiranje, uporaba brizganega betona) uporabljajo betoni z nealkalnim</w:t>
      </w:r>
      <w:r w:rsidR="00AA4FE3" w:rsidRPr="003F1C89">
        <w:rPr>
          <w:color w:val="000000"/>
          <w:sz w:val="20"/>
          <w:szCs w:val="20"/>
          <w:lang w:val="sl-SI"/>
        </w:rPr>
        <w:t>i</w:t>
      </w:r>
      <w:r w:rsidR="004F7A13" w:rsidRPr="003F1C89">
        <w:rPr>
          <w:color w:val="000000"/>
          <w:sz w:val="20"/>
          <w:szCs w:val="20"/>
          <w:lang w:val="sl-SI"/>
        </w:rPr>
        <w:t xml:space="preserve"> pospeševalc</w:t>
      </w:r>
      <w:r w:rsidR="00AA4FE3" w:rsidRPr="003F1C89">
        <w:rPr>
          <w:color w:val="000000"/>
          <w:sz w:val="20"/>
          <w:szCs w:val="20"/>
          <w:lang w:val="sl-SI"/>
        </w:rPr>
        <w:t>i</w:t>
      </w:r>
      <w:r w:rsidR="004F7A13" w:rsidRPr="003F1C89">
        <w:rPr>
          <w:color w:val="000000"/>
          <w:sz w:val="20"/>
          <w:szCs w:val="20"/>
          <w:lang w:val="sl-SI"/>
        </w:rPr>
        <w:t xml:space="preserve"> vezanja, ki nimajo negativnih vplivov na kakovost podzemne vode. Gradnja tesnilnih zaves, ki niso v funkciji objektov, ni dovoljena,</w:t>
      </w:r>
    </w:p>
    <w:p w:rsidR="004F7A13" w:rsidRPr="003F1C89" w:rsidRDefault="00743B11" w:rsidP="004F7A13">
      <w:pPr>
        <w:pStyle w:val="Odstavek"/>
        <w:spacing w:before="0"/>
        <w:ind w:firstLine="0"/>
        <w:rPr>
          <w:color w:val="000000"/>
          <w:sz w:val="20"/>
          <w:szCs w:val="20"/>
          <w:lang w:val="sl-SI"/>
        </w:rPr>
      </w:pPr>
      <w:r w:rsidRPr="003F1C89">
        <w:rPr>
          <w:color w:val="000000"/>
          <w:sz w:val="20"/>
          <w:szCs w:val="20"/>
          <w:lang w:val="sl-SI"/>
        </w:rPr>
        <w:t>9</w:t>
      </w:r>
      <w:r w:rsidR="004F7A13" w:rsidRPr="003F1C89">
        <w:rPr>
          <w:color w:val="000000"/>
          <w:sz w:val="20"/>
          <w:szCs w:val="20"/>
          <w:lang w:val="sl-SI"/>
        </w:rPr>
        <w:t>. zagotovljeno je, da se:</w:t>
      </w:r>
    </w:p>
    <w:p w:rsidR="00943904" w:rsidRPr="003F1C89" w:rsidRDefault="00943904" w:rsidP="00943904">
      <w:pPr>
        <w:pStyle w:val="xl27"/>
        <w:spacing w:before="0" w:after="0"/>
        <w:jc w:val="both"/>
        <w:rPr>
          <w:rFonts w:ascii="Arial" w:hAnsi="Arial" w:cs="Arial"/>
          <w:color w:val="000000" w:themeColor="text1"/>
          <w:sz w:val="20"/>
          <w:lang w:val="sl-SI"/>
        </w:rPr>
      </w:pPr>
      <w:r w:rsidRPr="003F1C89">
        <w:rPr>
          <w:rFonts w:ascii="Arial" w:hAnsi="Arial" w:cs="Arial"/>
          <w:color w:val="000000" w:themeColor="text1"/>
          <w:sz w:val="20"/>
          <w:lang w:val="sl-SI"/>
        </w:rPr>
        <w:t>– gradnjo izvaja v suhih vremenskih pogojih, pri čemer zemljišče ne sme biti razmočeno,</w:t>
      </w:r>
    </w:p>
    <w:p w:rsidR="004F7A13" w:rsidRPr="003F1C89" w:rsidRDefault="004F7A13" w:rsidP="004F7A13">
      <w:pPr>
        <w:pStyle w:val="Odstavek"/>
        <w:spacing w:before="0"/>
        <w:ind w:firstLine="0"/>
        <w:rPr>
          <w:color w:val="000000"/>
          <w:sz w:val="20"/>
          <w:szCs w:val="20"/>
          <w:lang w:val="sl-SI"/>
        </w:rPr>
      </w:pPr>
      <w:r w:rsidRPr="003F1C89">
        <w:rPr>
          <w:color w:val="000000"/>
          <w:sz w:val="20"/>
          <w:szCs w:val="20"/>
          <w:lang w:val="sl-SI"/>
        </w:rPr>
        <w:t>– ne posega globlje kakor 2 m nad najvišjo gladino podzemne vode,</w:t>
      </w:r>
    </w:p>
    <w:p w:rsidR="004F7A13" w:rsidRPr="003F1C89" w:rsidRDefault="004F7A13" w:rsidP="004F7A13">
      <w:pPr>
        <w:pStyle w:val="Odstavek"/>
        <w:spacing w:before="0"/>
        <w:ind w:firstLine="0"/>
        <w:rPr>
          <w:rFonts w:cs="Arial"/>
          <w:color w:val="000000" w:themeColor="text1"/>
          <w:sz w:val="20"/>
          <w:szCs w:val="20"/>
          <w:lang w:val="sl-SI"/>
        </w:rPr>
      </w:pPr>
      <w:r w:rsidRPr="003F1C89">
        <w:rPr>
          <w:color w:val="000000"/>
          <w:sz w:val="20"/>
          <w:szCs w:val="20"/>
          <w:lang w:val="sl-SI"/>
        </w:rPr>
        <w:t>– ne preseka kraških kanalov in kavern</w:t>
      </w:r>
      <w:r w:rsidRPr="003F1C89">
        <w:rPr>
          <w:rFonts w:cs="Arial"/>
          <w:color w:val="000000" w:themeColor="text1"/>
          <w:sz w:val="20"/>
          <w:szCs w:val="20"/>
          <w:lang w:val="sl-SI"/>
        </w:rPr>
        <w:t xml:space="preserve"> ali zmanjša njihova pretočnost,</w:t>
      </w:r>
    </w:p>
    <w:p w:rsidR="004F7A13" w:rsidRPr="003F1C89" w:rsidRDefault="004F7A13" w:rsidP="004F7A13">
      <w:pPr>
        <w:pStyle w:val="Odstavek"/>
        <w:spacing w:before="0"/>
        <w:ind w:firstLine="0"/>
        <w:rPr>
          <w:rFonts w:cs="Arial"/>
          <w:color w:val="000000" w:themeColor="text1"/>
          <w:sz w:val="20"/>
          <w:szCs w:val="20"/>
          <w:lang w:val="sl-SI"/>
        </w:rPr>
      </w:pPr>
      <w:r w:rsidRPr="003F1C89">
        <w:rPr>
          <w:rFonts w:cs="Arial"/>
          <w:color w:val="000000" w:themeColor="text1"/>
          <w:sz w:val="20"/>
          <w:szCs w:val="20"/>
          <w:lang w:val="sl-SI"/>
        </w:rPr>
        <w:t>– ne vpliva na smer in količino pretakanja podzemne vode, in</w:t>
      </w:r>
    </w:p>
    <w:p w:rsidR="004F7A13" w:rsidRPr="003F1C89" w:rsidRDefault="004F7A13" w:rsidP="004F7A13">
      <w:pPr>
        <w:pStyle w:val="Odstavek"/>
        <w:spacing w:before="0"/>
        <w:ind w:firstLine="0"/>
        <w:rPr>
          <w:color w:val="000000"/>
          <w:sz w:val="20"/>
          <w:szCs w:val="20"/>
          <w:lang w:val="sl-SI"/>
        </w:rPr>
      </w:pPr>
      <w:r w:rsidRPr="003F1C89">
        <w:rPr>
          <w:rFonts w:cs="Arial"/>
          <w:color w:val="000000" w:themeColor="text1"/>
          <w:sz w:val="20"/>
          <w:szCs w:val="20"/>
          <w:lang w:val="sl-SI"/>
        </w:rPr>
        <w:t>– ne povzroči povezave različnih gladin podzemne vode ali pretakanja ene podzemne vode v drugo,</w:t>
      </w:r>
    </w:p>
    <w:p w:rsidR="004F7A13" w:rsidRPr="003F1C89" w:rsidRDefault="00743B11" w:rsidP="004F7A13">
      <w:pPr>
        <w:pStyle w:val="Odstavek"/>
        <w:spacing w:before="0"/>
        <w:ind w:firstLine="0"/>
        <w:rPr>
          <w:color w:val="000000"/>
          <w:sz w:val="20"/>
          <w:szCs w:val="20"/>
          <w:lang w:val="sl-SI"/>
        </w:rPr>
      </w:pPr>
      <w:r w:rsidRPr="003F1C89">
        <w:rPr>
          <w:color w:val="000000"/>
          <w:sz w:val="20"/>
          <w:szCs w:val="20"/>
          <w:lang w:val="sl-SI"/>
        </w:rPr>
        <w:t>10</w:t>
      </w:r>
      <w:r w:rsidR="004F7A13" w:rsidRPr="003F1C89">
        <w:rPr>
          <w:color w:val="000000"/>
          <w:sz w:val="20"/>
          <w:szCs w:val="20"/>
          <w:lang w:val="sl-SI"/>
        </w:rPr>
        <w:t xml:space="preserve">. zagotovljeno je, da se glede obremenjevanja tal z vnosom zemeljskega izkopa, umetno pripravljene zemljine in polnila pri novogradnji upoštevajo zahteve, določene v prepisu, ki ureja obremenjevanje tal z vnašanjem odpadkov, </w:t>
      </w:r>
    </w:p>
    <w:p w:rsidR="004F7A13" w:rsidRPr="003F1C89" w:rsidRDefault="00743B11" w:rsidP="004F7A13">
      <w:pPr>
        <w:pStyle w:val="len"/>
        <w:spacing w:before="0"/>
        <w:jc w:val="both"/>
        <w:rPr>
          <w:rFonts w:cs="Arial"/>
          <w:b w:val="0"/>
          <w:color w:val="000000" w:themeColor="text1"/>
          <w:sz w:val="20"/>
          <w:szCs w:val="20"/>
          <w:lang w:val="sl-SI"/>
        </w:rPr>
      </w:pPr>
      <w:r w:rsidRPr="003F1C89">
        <w:rPr>
          <w:rFonts w:cs="Arial"/>
          <w:b w:val="0"/>
          <w:color w:val="000000" w:themeColor="text1"/>
          <w:sz w:val="20"/>
          <w:szCs w:val="20"/>
          <w:lang w:val="sl-SI"/>
        </w:rPr>
        <w:t>11</w:t>
      </w:r>
      <w:r w:rsidR="004F7A13" w:rsidRPr="003F1C89">
        <w:rPr>
          <w:rFonts w:cs="Arial"/>
          <w:b w:val="0"/>
          <w:color w:val="000000" w:themeColor="text1"/>
          <w:sz w:val="20"/>
          <w:szCs w:val="20"/>
          <w:lang w:val="sl-SI"/>
        </w:rPr>
        <w:t>. parkiranje delovnih strojev in oskrba strojev z gorivi ali mazivi v času izvajanja posega mora biti zagotovljeno na utrjeni površini izven območja posega, ki mora biti izvedena in opremljena tako, da je preprečeno kakršno koli izpiranje, uhajanje, izcejanje ali neposredno ponikanje teh snovi v podzemno vodo. Ob morebitnem izlivu se mora te snovi zadržati in v celoti varno odstraniti izven vodovarstvenega območja, in</w:t>
      </w:r>
    </w:p>
    <w:p w:rsidR="004F7A13" w:rsidRPr="003F1C89" w:rsidRDefault="00743B11" w:rsidP="004F7A13">
      <w:pPr>
        <w:pStyle w:val="xl27"/>
        <w:spacing w:before="0" w:after="0"/>
        <w:jc w:val="both"/>
        <w:rPr>
          <w:rFonts w:ascii="Arial" w:hAnsi="Arial" w:cs="Arial"/>
          <w:color w:val="000000"/>
          <w:sz w:val="20"/>
          <w:lang w:val="sl-SI"/>
        </w:rPr>
      </w:pPr>
      <w:r w:rsidRPr="003F1C89">
        <w:rPr>
          <w:rFonts w:ascii="Arial" w:hAnsi="Arial" w:cs="Arial"/>
          <w:color w:val="000000"/>
          <w:sz w:val="20"/>
          <w:lang w:val="sl-SI"/>
        </w:rPr>
        <w:t>12</w:t>
      </w:r>
      <w:r w:rsidR="004F7A13" w:rsidRPr="003F1C89">
        <w:rPr>
          <w:rFonts w:ascii="Arial" w:hAnsi="Arial" w:cs="Arial"/>
          <w:color w:val="000000"/>
          <w:sz w:val="20"/>
          <w:lang w:val="sl-SI"/>
        </w:rPr>
        <w:t>. zagotovljeno je, da so v primeru kakršne koli nesreče v času gradnje ali uporabe objektov izvedeni zaščitni ukrepi, s katerimi se prepreči kakršno koli uhajanje, izcejanje ali ponikanje snovi preko tal ali površinskih voda v podzemno vodo ali zajetje.</w:t>
      </w:r>
    </w:p>
    <w:p w:rsidR="00C02B5F" w:rsidRPr="003F1C89" w:rsidRDefault="00C02B5F" w:rsidP="004F7A13">
      <w:pPr>
        <w:pStyle w:val="xl27"/>
        <w:spacing w:before="0" w:after="0"/>
        <w:jc w:val="both"/>
        <w:rPr>
          <w:rFonts w:ascii="Arial" w:hAnsi="Arial" w:cs="Arial"/>
          <w:color w:val="000000" w:themeColor="text1"/>
          <w:sz w:val="20"/>
          <w:lang w:val="sl-SI"/>
        </w:rPr>
      </w:pPr>
    </w:p>
    <w:p w:rsidR="00F0028B" w:rsidRPr="003F1C89" w:rsidRDefault="00C02B5F" w:rsidP="00321FEE">
      <w:pPr>
        <w:pStyle w:val="xl27"/>
        <w:spacing w:before="0" w:after="0"/>
        <w:jc w:val="both"/>
        <w:rPr>
          <w:rFonts w:ascii="Arial" w:hAnsi="Arial" w:cs="Arial"/>
          <w:color w:val="000000"/>
          <w:sz w:val="20"/>
          <w:lang w:val="sl-SI"/>
        </w:rPr>
      </w:pPr>
      <w:r w:rsidRPr="003F1C89">
        <w:rPr>
          <w:rFonts w:ascii="Arial" w:hAnsi="Arial" w:cs="Arial"/>
          <w:color w:val="000000" w:themeColor="text1"/>
          <w:sz w:val="20"/>
          <w:lang w:val="sl-SI"/>
        </w:rPr>
        <w:t xml:space="preserve">(2) Ne glede na prvi odstavek 8. člena te uredbe </w:t>
      </w:r>
      <w:r w:rsidR="00321FEE" w:rsidRPr="003F1C89">
        <w:rPr>
          <w:rFonts w:ascii="Arial" w:hAnsi="Arial" w:cs="Arial"/>
          <w:color w:val="000000" w:themeColor="text1"/>
          <w:sz w:val="20"/>
          <w:lang w:val="sl-SI"/>
        </w:rPr>
        <w:t>je</w:t>
      </w:r>
      <w:r w:rsidRPr="003F1C89">
        <w:rPr>
          <w:rFonts w:ascii="Arial" w:hAnsi="Arial" w:cs="Arial"/>
          <w:color w:val="000000" w:themeColor="text1"/>
          <w:sz w:val="20"/>
          <w:lang w:val="sl-SI"/>
        </w:rPr>
        <w:t xml:space="preserve"> na ožjem vodovarstvenem območju za zajetja </w:t>
      </w:r>
      <w:r w:rsidR="00E879C9" w:rsidRPr="003F1C89">
        <w:rPr>
          <w:rFonts w:ascii="Arial" w:hAnsi="Arial" w:cs="Arial"/>
          <w:color w:val="000000" w:themeColor="text1"/>
          <w:sz w:val="20"/>
          <w:lang w:val="sl-SI"/>
        </w:rPr>
        <w:t xml:space="preserve">Malni I in Malni II, Rakov Škocjan RŠ-3/94,Topol-Črne Mlake, Podslivnica 1, Cajnarje C-1/07,Selšček </w:t>
      </w:r>
      <w:r w:rsidR="00E879C9" w:rsidRPr="003F1C89">
        <w:rPr>
          <w:rFonts w:ascii="Arial" w:hAnsi="Arial" w:cs="Arial"/>
          <w:color w:val="000000" w:themeColor="text1"/>
          <w:sz w:val="20"/>
          <w:lang w:val="sl-SI"/>
        </w:rPr>
        <w:lastRenderedPageBreak/>
        <w:t xml:space="preserve">BG-1, K-2 Kozarišče, K-3 Kozarišče, K-4 Kozarišče, K-5 Kozarišče, Š-1/06 Škufče, Š-2/13 Škufče, Korotan, Pikovnik, Knežak 3 (zajetji Sela), Knežak 1 (Zmrzlek), Knežak 2 (K-1) in Knežak 3 (K-3) </w:t>
      </w:r>
      <w:r w:rsidRPr="003F1C89">
        <w:rPr>
          <w:rFonts w:ascii="Arial" w:hAnsi="Arial" w:cs="Arial"/>
          <w:color w:val="000000" w:themeColor="text1"/>
          <w:sz w:val="20"/>
          <w:lang w:val="sl-SI"/>
        </w:rPr>
        <w:t xml:space="preserve">na območju </w:t>
      </w:r>
      <w:r w:rsidR="000500FB" w:rsidRPr="003F1C89">
        <w:rPr>
          <w:rFonts w:ascii="Arial" w:hAnsi="Arial" w:cs="Arial"/>
          <w:color w:val="000000" w:themeColor="text1"/>
          <w:sz w:val="20"/>
          <w:lang w:val="sl-SI"/>
        </w:rPr>
        <w:t>Osrednjega vadišča slovenske vojske</w:t>
      </w:r>
      <w:r w:rsidR="00D03F22" w:rsidRPr="003F1C89">
        <w:rPr>
          <w:rFonts w:ascii="Arial" w:hAnsi="Arial" w:cs="Arial"/>
          <w:color w:val="000000" w:themeColor="text1"/>
          <w:sz w:val="20"/>
          <w:lang w:val="sl-SI"/>
        </w:rPr>
        <w:t xml:space="preserve"> </w:t>
      </w:r>
      <w:r w:rsidRPr="003F1C89">
        <w:rPr>
          <w:rFonts w:ascii="Arial" w:hAnsi="Arial" w:cs="Arial"/>
          <w:color w:val="000000" w:themeColor="text1"/>
          <w:sz w:val="20"/>
          <w:lang w:val="sl-SI"/>
        </w:rPr>
        <w:t>dovoljena novogradnja</w:t>
      </w:r>
      <w:r w:rsidR="00331D47" w:rsidRPr="003F1C89">
        <w:rPr>
          <w:rFonts w:ascii="Arial" w:hAnsi="Arial" w:cs="Arial"/>
          <w:color w:val="000000" w:themeColor="text1"/>
          <w:sz w:val="20"/>
          <w:lang w:val="sl-SI"/>
        </w:rPr>
        <w:t xml:space="preserve"> </w:t>
      </w:r>
      <w:r w:rsidR="00321FEE" w:rsidRPr="003F1C89">
        <w:rPr>
          <w:rFonts w:ascii="Arial" w:hAnsi="Arial" w:cs="Arial"/>
          <w:color w:val="000000" w:themeColor="text1"/>
          <w:sz w:val="20"/>
          <w:lang w:val="sl-SI"/>
        </w:rPr>
        <w:t xml:space="preserve">ene </w:t>
      </w:r>
      <w:r w:rsidR="00331D47" w:rsidRPr="003F1C89">
        <w:rPr>
          <w:rFonts w:ascii="Arial" w:hAnsi="Arial" w:cs="Arial"/>
          <w:color w:val="000000" w:themeColor="text1"/>
          <w:sz w:val="20"/>
          <w:lang w:val="sl-SI"/>
        </w:rPr>
        <w:t>nestanovan</w:t>
      </w:r>
      <w:r w:rsidRPr="003F1C89">
        <w:rPr>
          <w:rFonts w:ascii="Arial" w:hAnsi="Arial" w:cs="Arial"/>
          <w:color w:val="000000" w:themeColor="text1"/>
          <w:sz w:val="20"/>
          <w:lang w:val="sl-SI"/>
        </w:rPr>
        <w:t>j</w:t>
      </w:r>
      <w:r w:rsidR="00331D47" w:rsidRPr="003F1C89">
        <w:rPr>
          <w:rFonts w:ascii="Arial" w:hAnsi="Arial" w:cs="Arial"/>
          <w:color w:val="000000" w:themeColor="text1"/>
          <w:sz w:val="20"/>
          <w:lang w:val="sl-SI"/>
        </w:rPr>
        <w:t>s</w:t>
      </w:r>
      <w:r w:rsidR="00321FEE" w:rsidRPr="003F1C89">
        <w:rPr>
          <w:rFonts w:ascii="Arial" w:hAnsi="Arial" w:cs="Arial"/>
          <w:color w:val="000000" w:themeColor="text1"/>
          <w:sz w:val="20"/>
          <w:lang w:val="sl-SI"/>
        </w:rPr>
        <w:t>ke</w:t>
      </w:r>
      <w:r w:rsidRPr="003F1C89">
        <w:rPr>
          <w:rFonts w:ascii="Arial" w:hAnsi="Arial" w:cs="Arial"/>
          <w:color w:val="000000" w:themeColor="text1"/>
          <w:sz w:val="20"/>
          <w:lang w:val="sl-SI"/>
        </w:rPr>
        <w:t xml:space="preserve"> stavb</w:t>
      </w:r>
      <w:r w:rsidR="00321FEE" w:rsidRPr="003F1C89">
        <w:rPr>
          <w:rFonts w:ascii="Arial" w:hAnsi="Arial" w:cs="Arial"/>
          <w:color w:val="000000" w:themeColor="text1"/>
          <w:sz w:val="20"/>
          <w:lang w:val="sl-SI"/>
        </w:rPr>
        <w:t>e</w:t>
      </w:r>
      <w:r w:rsidR="000500FB" w:rsidRPr="003F1C89">
        <w:rPr>
          <w:rFonts w:ascii="Arial" w:hAnsi="Arial" w:cs="Arial"/>
          <w:color w:val="000000" w:themeColor="text1"/>
          <w:sz w:val="20"/>
          <w:lang w:val="sl-SI"/>
        </w:rPr>
        <w:t>, ki</w:t>
      </w:r>
      <w:r w:rsidRPr="003F1C89">
        <w:rPr>
          <w:rFonts w:ascii="Arial" w:hAnsi="Arial" w:cs="Arial"/>
          <w:color w:val="000000" w:themeColor="text1"/>
          <w:sz w:val="20"/>
          <w:lang w:val="sl-SI"/>
        </w:rPr>
        <w:t xml:space="preserve"> se glede na klasifikacijo vrst objektov CC–SI iz predpisa, ki ureja </w:t>
      </w:r>
      <w:r w:rsidR="00321FEE" w:rsidRPr="003F1C89">
        <w:rPr>
          <w:rFonts w:ascii="Arial" w:hAnsi="Arial" w:cs="Arial"/>
          <w:color w:val="000000" w:themeColor="text1"/>
          <w:sz w:val="20"/>
          <w:lang w:val="sl-SI"/>
        </w:rPr>
        <w:t>razvrščanje objektov, razvršča</w:t>
      </w:r>
      <w:r w:rsidRPr="003F1C89">
        <w:rPr>
          <w:rFonts w:ascii="Arial" w:hAnsi="Arial" w:cs="Arial"/>
          <w:color w:val="000000" w:themeColor="text1"/>
          <w:sz w:val="20"/>
          <w:lang w:val="sl-SI"/>
        </w:rPr>
        <w:t xml:space="preserve"> med </w:t>
      </w:r>
      <w:r w:rsidR="00F0028B" w:rsidRPr="003F1C89">
        <w:rPr>
          <w:rFonts w:ascii="Arial" w:hAnsi="Arial" w:cs="Arial"/>
          <w:color w:val="000000" w:themeColor="text1"/>
          <w:sz w:val="20"/>
          <w:lang w:val="sl-SI"/>
        </w:rPr>
        <w:t>skladiščno stavbo</w:t>
      </w:r>
      <w:r w:rsidR="00321FEE" w:rsidRPr="003F1C89">
        <w:rPr>
          <w:rFonts w:ascii="Arial" w:hAnsi="Arial" w:cs="Arial"/>
          <w:color w:val="000000" w:themeColor="text1"/>
          <w:sz w:val="20"/>
          <w:lang w:val="sl-SI"/>
        </w:rPr>
        <w:t xml:space="preserve"> za začasno skladiščenje minsko eksplozivnih sredstev v sklopu vojašnice v </w:t>
      </w:r>
      <w:r w:rsidR="001E0C18" w:rsidRPr="003F1C89">
        <w:rPr>
          <w:rFonts w:ascii="Arial" w:hAnsi="Arial" w:cs="Arial"/>
          <w:color w:val="000000" w:themeColor="text1"/>
          <w:sz w:val="20"/>
          <w:lang w:val="sl-SI"/>
        </w:rPr>
        <w:t xml:space="preserve">Centru v </w:t>
      </w:r>
      <w:r w:rsidR="00321FEE" w:rsidRPr="003F1C89">
        <w:rPr>
          <w:rFonts w:ascii="Arial" w:hAnsi="Arial" w:cs="Arial"/>
          <w:color w:val="000000" w:themeColor="text1"/>
          <w:sz w:val="20"/>
          <w:lang w:val="sl-SI"/>
        </w:rPr>
        <w:t>Bilah,</w:t>
      </w:r>
      <w:r w:rsidR="00F0028B" w:rsidRPr="003F1C89">
        <w:rPr>
          <w:rFonts w:ascii="Arial" w:hAnsi="Arial" w:cs="Arial"/>
          <w:color w:val="000000" w:themeColor="text1"/>
          <w:sz w:val="20"/>
          <w:lang w:val="sl-SI"/>
        </w:rPr>
        <w:t xml:space="preserve"> </w:t>
      </w:r>
      <w:r w:rsidR="00321FEE" w:rsidRPr="003F1C89">
        <w:rPr>
          <w:rFonts w:ascii="Arial" w:hAnsi="Arial" w:cs="Arial"/>
          <w:color w:val="000000" w:themeColor="text1"/>
          <w:sz w:val="20"/>
          <w:lang w:val="sl-SI"/>
        </w:rPr>
        <w:t xml:space="preserve">in se izda vodno soglasje, če je </w:t>
      </w:r>
      <w:r w:rsidR="00321FEE" w:rsidRPr="003F1C89">
        <w:rPr>
          <w:rFonts w:ascii="Arial" w:hAnsi="Arial" w:cs="Arial"/>
          <w:color w:val="000000"/>
          <w:sz w:val="20"/>
          <w:lang w:val="sl-SI"/>
        </w:rPr>
        <w:t xml:space="preserve">k projektnim rešitvam v postopku pridobitve vodnega soglasja izvedena analiza tveganja za onesnaženje ter se v postopku odločanja o izdaji vodnega soglasja na podlagi izsledkov te analize ugotovi, da je tveganje za onesnaženje podzemne vode zaradi začasnega skladiščenja minsko eksplozivnih sredstev sprejemljivo in so zagotovljeni zaščitni ukrepi, s katerimi se preprečijo negativni vplivi na vodni režim in stanje površinskih ter podzemnih voda, zlasti pa na kakovost </w:t>
      </w:r>
      <w:r w:rsidR="00F0028B" w:rsidRPr="003F1C89">
        <w:rPr>
          <w:rFonts w:ascii="Arial" w:hAnsi="Arial" w:cs="Arial"/>
          <w:color w:val="000000"/>
          <w:sz w:val="20"/>
          <w:lang w:val="sl-SI"/>
        </w:rPr>
        <w:t>in količino podzemne vode, in so izpolnjene tudi zahteve</w:t>
      </w:r>
      <w:r w:rsidR="00A52250" w:rsidRPr="003F1C89">
        <w:rPr>
          <w:rFonts w:ascii="Arial" w:hAnsi="Arial" w:cs="Arial"/>
          <w:color w:val="000000" w:themeColor="text1"/>
          <w:sz w:val="20"/>
          <w:lang w:val="sl-SI"/>
        </w:rPr>
        <w:t xml:space="preserve"> iz </w:t>
      </w:r>
      <w:r w:rsidR="006D5860" w:rsidRPr="003F1C89">
        <w:rPr>
          <w:rFonts w:ascii="Arial" w:hAnsi="Arial" w:cs="Arial"/>
          <w:color w:val="000000" w:themeColor="text1"/>
          <w:sz w:val="20"/>
          <w:lang w:val="sl-SI"/>
        </w:rPr>
        <w:t xml:space="preserve">1., 5., 6., 7., 8., 9., 10., 11. in 12. </w:t>
      </w:r>
      <w:r w:rsidR="00A52250" w:rsidRPr="003F1C89">
        <w:rPr>
          <w:rFonts w:ascii="Arial" w:hAnsi="Arial" w:cs="Arial"/>
          <w:color w:val="000000" w:themeColor="text1"/>
          <w:sz w:val="20"/>
          <w:lang w:val="sl-SI"/>
        </w:rPr>
        <w:t>točke prejšnjega odstavka</w:t>
      </w:r>
      <w:r w:rsidR="00321FEE" w:rsidRPr="003F1C89">
        <w:rPr>
          <w:rFonts w:ascii="Arial" w:hAnsi="Arial" w:cs="Arial"/>
          <w:color w:val="000000" w:themeColor="text1"/>
          <w:sz w:val="20"/>
          <w:lang w:val="sl-SI"/>
        </w:rPr>
        <w:t>.</w:t>
      </w:r>
    </w:p>
    <w:p w:rsidR="00F0028B" w:rsidRPr="003F1C89" w:rsidRDefault="00F0028B" w:rsidP="00C02B5F">
      <w:pPr>
        <w:pStyle w:val="len"/>
        <w:spacing w:before="0"/>
        <w:jc w:val="both"/>
        <w:rPr>
          <w:rFonts w:cs="Arial"/>
          <w:b w:val="0"/>
          <w:color w:val="000000" w:themeColor="text1"/>
          <w:sz w:val="20"/>
          <w:szCs w:val="20"/>
          <w:lang w:val="sl-SI"/>
        </w:rPr>
      </w:pPr>
    </w:p>
    <w:p w:rsidR="00321FEE" w:rsidRPr="003F1C89" w:rsidRDefault="00321FEE" w:rsidP="00321FEE">
      <w:pPr>
        <w:pStyle w:val="xl27"/>
        <w:spacing w:before="0" w:after="0"/>
        <w:jc w:val="both"/>
        <w:rPr>
          <w:rFonts w:ascii="Arial" w:hAnsi="Arial" w:cs="Arial"/>
          <w:color w:val="000000"/>
          <w:sz w:val="20"/>
          <w:lang w:val="sl-SI"/>
        </w:rPr>
      </w:pPr>
      <w:r w:rsidRPr="003F1C89">
        <w:rPr>
          <w:rFonts w:ascii="Arial" w:hAnsi="Arial" w:cs="Arial"/>
          <w:color w:val="000000" w:themeColor="text1"/>
          <w:sz w:val="20"/>
          <w:lang w:val="sl-SI"/>
        </w:rPr>
        <w:t xml:space="preserve">(3) Ne glede na prvi odstavek 8. člena te uredbe je na širšem vodovarstvenem območju za zajetja </w:t>
      </w:r>
      <w:r w:rsidR="00E879C9" w:rsidRPr="003F1C89">
        <w:rPr>
          <w:rFonts w:ascii="Arial" w:hAnsi="Arial" w:cs="Arial"/>
          <w:color w:val="000000"/>
          <w:sz w:val="20"/>
          <w:lang w:val="sl-SI"/>
        </w:rPr>
        <w:t xml:space="preserve">Malni I in Malni II, Rakov Škocjan RŠ-3/94,Topol-Črne Mlake, Podslivnica 1, Cajnarje C-1/07,Selšček BG-1, K-2 Kozarišče, K-3 Kozarišče, K-4 Kozarišče, K-5 Kozarišče, Š-1/06 Škufče, Š-2/13 Škufče, Korotan, Pikovnik, Knežak 3 (zajetji Sela), Knežak 1 (Zmrzlek), Knežak 2 (K-1) in Knežak 3 (K-3) </w:t>
      </w:r>
      <w:r w:rsidRPr="003F1C89">
        <w:rPr>
          <w:rFonts w:ascii="Arial" w:hAnsi="Arial" w:cs="Arial"/>
          <w:color w:val="000000"/>
          <w:sz w:val="20"/>
          <w:lang w:val="sl-SI"/>
        </w:rPr>
        <w:t>na</w:t>
      </w:r>
      <w:r w:rsidRPr="003F1C89">
        <w:rPr>
          <w:rFonts w:ascii="Arial" w:hAnsi="Arial" w:cs="Arial"/>
          <w:color w:val="000000" w:themeColor="text1"/>
          <w:sz w:val="20"/>
          <w:lang w:val="sl-SI"/>
        </w:rPr>
        <w:t xml:space="preserve"> območju Osrednjega vadišča slovenske vojske dovoljena novogradnja ene nestanovanjske stavbe, ki se glede na klasifikacijo vrst objektov CC–SI iz predpisa, ki ureja razvrščanje objektov, razvršča med skladiščno stavbo za skladiščenje opreme v sklopu </w:t>
      </w:r>
      <w:r w:rsidR="001E0C18" w:rsidRPr="003F1C89">
        <w:rPr>
          <w:rFonts w:ascii="Arial" w:hAnsi="Arial" w:cs="Arial"/>
          <w:color w:val="000000" w:themeColor="text1"/>
          <w:sz w:val="20"/>
          <w:lang w:val="sl-SI"/>
        </w:rPr>
        <w:t>S</w:t>
      </w:r>
      <w:r w:rsidRPr="003F1C89">
        <w:rPr>
          <w:rFonts w:ascii="Arial" w:hAnsi="Arial" w:cs="Arial"/>
          <w:color w:val="000000" w:themeColor="text1"/>
          <w:sz w:val="20"/>
          <w:lang w:val="sl-SI"/>
        </w:rPr>
        <w:t xml:space="preserve">trelišča Bač, in se izda vodno soglasje, če se v postopku odločanja o izdaji vodnega soglasja ugotovi, da so zagotovljeni zaščitni ukrepi, s katerimi se preprečijo negativni vplivi na vodni režim in stanje površinskih ter podzemnih voda, zlasti pa na kakovost in količino podzemne vode. </w:t>
      </w:r>
      <w:r w:rsidRPr="003F1C89">
        <w:rPr>
          <w:rFonts w:ascii="Arial" w:hAnsi="Arial" w:cs="Arial"/>
          <w:color w:val="000000"/>
          <w:sz w:val="20"/>
          <w:lang w:val="sl-SI"/>
        </w:rPr>
        <w:t>in so izpolnjene tudi zahteve</w:t>
      </w:r>
      <w:r w:rsidRPr="003F1C89">
        <w:rPr>
          <w:rFonts w:ascii="Arial" w:hAnsi="Arial" w:cs="Arial"/>
          <w:color w:val="000000" w:themeColor="text1"/>
          <w:sz w:val="20"/>
          <w:lang w:val="sl-SI"/>
        </w:rPr>
        <w:t xml:space="preserve"> iz 1., 5., 6., 7., 8., 9., 10., 11. in 12. točke prvega odstavka tega člena. Skladiščenje kakršnih koli nevarnih snovi v tej stavbi je prepovedano.</w:t>
      </w:r>
    </w:p>
    <w:p w:rsidR="00321FEE" w:rsidRPr="003F1C89" w:rsidRDefault="00321FEE" w:rsidP="00321FEE">
      <w:pPr>
        <w:pStyle w:val="len"/>
        <w:spacing w:before="0"/>
        <w:jc w:val="both"/>
        <w:rPr>
          <w:rFonts w:cs="Arial"/>
          <w:b w:val="0"/>
          <w:color w:val="000000" w:themeColor="text1"/>
          <w:sz w:val="20"/>
          <w:szCs w:val="20"/>
          <w:lang w:val="sl-SI"/>
        </w:rPr>
      </w:pPr>
    </w:p>
    <w:p w:rsidR="00554AA7" w:rsidRPr="003F1C89" w:rsidRDefault="004405DC" w:rsidP="004405DC">
      <w:pPr>
        <w:pStyle w:val="len"/>
        <w:spacing w:before="0"/>
        <w:jc w:val="both"/>
        <w:rPr>
          <w:rFonts w:cs="Arial"/>
          <w:b w:val="0"/>
          <w:color w:val="000000" w:themeColor="text1"/>
          <w:sz w:val="20"/>
          <w:lang w:val="sl-SI"/>
        </w:rPr>
      </w:pPr>
      <w:r w:rsidRPr="003F1C89">
        <w:rPr>
          <w:b w:val="0"/>
          <w:color w:val="000000" w:themeColor="text1"/>
          <w:sz w:val="20"/>
          <w:szCs w:val="20"/>
        </w:rPr>
        <w:t>(</w:t>
      </w:r>
      <w:r w:rsidR="00321FEE" w:rsidRPr="003F1C89">
        <w:rPr>
          <w:b w:val="0"/>
          <w:color w:val="000000" w:themeColor="text1"/>
          <w:sz w:val="20"/>
          <w:szCs w:val="20"/>
          <w:lang w:val="sl-SI"/>
        </w:rPr>
        <w:t>4</w:t>
      </w:r>
      <w:r w:rsidRPr="003F1C89">
        <w:rPr>
          <w:b w:val="0"/>
          <w:color w:val="000000" w:themeColor="text1"/>
          <w:sz w:val="20"/>
          <w:szCs w:val="20"/>
        </w:rPr>
        <w:t xml:space="preserve">) Ne glede na prvi odstavek 8. člena te uredbe je na ožjem </w:t>
      </w:r>
      <w:r w:rsidR="00DF719D" w:rsidRPr="003F1C89">
        <w:rPr>
          <w:b w:val="0"/>
          <w:color w:val="000000" w:themeColor="text1"/>
          <w:sz w:val="20"/>
          <w:szCs w:val="20"/>
          <w:lang w:val="sl-SI"/>
        </w:rPr>
        <w:t xml:space="preserve">in širšem </w:t>
      </w:r>
      <w:r w:rsidRPr="003F1C89">
        <w:rPr>
          <w:b w:val="0"/>
          <w:color w:val="000000" w:themeColor="text1"/>
          <w:sz w:val="20"/>
          <w:szCs w:val="20"/>
        </w:rPr>
        <w:t xml:space="preserve">vodovarstvenem območju za zajetja </w:t>
      </w:r>
      <w:r w:rsidR="00E879C9" w:rsidRPr="003F1C89">
        <w:rPr>
          <w:b w:val="0"/>
          <w:color w:val="000000" w:themeColor="text1"/>
          <w:sz w:val="20"/>
          <w:szCs w:val="20"/>
        </w:rPr>
        <w:t>Malni I in Malni II</w:t>
      </w:r>
      <w:r w:rsidR="00E879C9" w:rsidRPr="003F1C89">
        <w:rPr>
          <w:b w:val="0"/>
          <w:color w:val="000000" w:themeColor="text1"/>
          <w:sz w:val="20"/>
          <w:szCs w:val="20"/>
          <w:lang w:val="sl-SI"/>
        </w:rPr>
        <w:t xml:space="preserve">, </w:t>
      </w:r>
      <w:r w:rsidR="00E879C9" w:rsidRPr="003F1C89">
        <w:rPr>
          <w:b w:val="0"/>
          <w:color w:val="000000" w:themeColor="text1"/>
          <w:sz w:val="20"/>
          <w:szCs w:val="20"/>
        </w:rPr>
        <w:t>Rakov Škocjan RŠ-3/94,Topol-Črne Mlake, Podslivnica 1, Cajnarje C-1/07,Selšček BG-1</w:t>
      </w:r>
      <w:r w:rsidR="00E879C9" w:rsidRPr="003F1C89">
        <w:rPr>
          <w:b w:val="0"/>
          <w:color w:val="000000" w:themeColor="text1"/>
          <w:sz w:val="20"/>
          <w:szCs w:val="20"/>
          <w:lang w:val="sl-SI"/>
        </w:rPr>
        <w:t>,</w:t>
      </w:r>
      <w:r w:rsidR="00E879C9" w:rsidRPr="003F1C89">
        <w:rPr>
          <w:b w:val="0"/>
          <w:color w:val="000000" w:themeColor="text1"/>
          <w:sz w:val="20"/>
          <w:szCs w:val="20"/>
        </w:rPr>
        <w:t xml:space="preserve"> K-2 Kozarišče, K-3 Kozarišče, K-4 Kozarišče</w:t>
      </w:r>
      <w:r w:rsidR="00E879C9" w:rsidRPr="003F1C89">
        <w:rPr>
          <w:b w:val="0"/>
          <w:color w:val="000000" w:themeColor="text1"/>
          <w:sz w:val="20"/>
          <w:szCs w:val="20"/>
          <w:lang w:val="sl-SI"/>
        </w:rPr>
        <w:t xml:space="preserve">, </w:t>
      </w:r>
      <w:r w:rsidR="00E879C9" w:rsidRPr="003F1C89">
        <w:rPr>
          <w:b w:val="0"/>
          <w:color w:val="000000" w:themeColor="text1"/>
          <w:sz w:val="20"/>
          <w:szCs w:val="20"/>
        </w:rPr>
        <w:t>K-5 Kozarišče</w:t>
      </w:r>
      <w:r w:rsidR="00E879C9" w:rsidRPr="003F1C89">
        <w:rPr>
          <w:b w:val="0"/>
          <w:color w:val="000000" w:themeColor="text1"/>
          <w:sz w:val="20"/>
          <w:szCs w:val="20"/>
          <w:lang w:val="sl-SI"/>
        </w:rPr>
        <w:t>,</w:t>
      </w:r>
      <w:r w:rsidR="00E879C9" w:rsidRPr="003F1C89">
        <w:rPr>
          <w:b w:val="0"/>
          <w:color w:val="000000" w:themeColor="text1"/>
          <w:sz w:val="20"/>
          <w:szCs w:val="20"/>
        </w:rPr>
        <w:t xml:space="preserve"> </w:t>
      </w:r>
      <w:r w:rsidR="00E879C9" w:rsidRPr="003F1C89">
        <w:rPr>
          <w:rFonts w:cs="Arial"/>
          <w:b w:val="0"/>
          <w:color w:val="000000" w:themeColor="text1"/>
          <w:sz w:val="20"/>
          <w:szCs w:val="20"/>
          <w:lang w:val="sl-SI"/>
        </w:rPr>
        <w:t xml:space="preserve">Š-1/06 Škufče, Š-2/13 Škufče, Korotan, Pikovnik, Knežak 3 (zajetji Sela), Knežak 1 (Zmrzlek), Knežak 2 (K-1) in Knežak 3 (K-3) </w:t>
      </w:r>
      <w:r w:rsidRPr="003F1C89">
        <w:rPr>
          <w:b w:val="0"/>
          <w:color w:val="000000" w:themeColor="text1"/>
          <w:sz w:val="20"/>
          <w:szCs w:val="20"/>
        </w:rPr>
        <w:t xml:space="preserve">dovoljena </w:t>
      </w:r>
      <w:r w:rsidRPr="003F1C89">
        <w:rPr>
          <w:b w:val="0"/>
          <w:color w:val="000000" w:themeColor="text1"/>
          <w:sz w:val="20"/>
          <w:szCs w:val="20"/>
          <w:lang w:val="sl-SI"/>
        </w:rPr>
        <w:t>novo</w:t>
      </w:r>
      <w:r w:rsidRPr="003F1C89">
        <w:rPr>
          <w:b w:val="0"/>
          <w:color w:val="000000" w:themeColor="text1"/>
          <w:sz w:val="20"/>
          <w:szCs w:val="20"/>
        </w:rPr>
        <w:t xml:space="preserve">gradnja </w:t>
      </w:r>
      <w:r w:rsidR="003C20A0" w:rsidRPr="003F1C89">
        <w:rPr>
          <w:b w:val="0"/>
          <w:color w:val="000000" w:themeColor="text1"/>
          <w:sz w:val="20"/>
          <w:szCs w:val="20"/>
          <w:lang w:val="sl-SI"/>
        </w:rPr>
        <w:t>gradbeno inženirskih objektov</w:t>
      </w:r>
      <w:r w:rsidR="002B7AF5" w:rsidRPr="003F1C89">
        <w:rPr>
          <w:b w:val="0"/>
          <w:color w:val="000000" w:themeColor="text1"/>
          <w:sz w:val="20"/>
          <w:szCs w:val="20"/>
          <w:lang w:val="sl-SI"/>
        </w:rPr>
        <w:t xml:space="preserve"> za potrebe Osrednjega vadišča slovenske vojske</w:t>
      </w:r>
      <w:r w:rsidR="003C20A0" w:rsidRPr="003F1C89">
        <w:rPr>
          <w:b w:val="0"/>
          <w:color w:val="000000" w:themeColor="text1"/>
          <w:sz w:val="20"/>
          <w:szCs w:val="20"/>
          <w:lang w:val="sl-SI"/>
        </w:rPr>
        <w:t xml:space="preserve">, </w:t>
      </w:r>
      <w:r w:rsidR="006D5860" w:rsidRPr="003F1C89">
        <w:rPr>
          <w:b w:val="0"/>
          <w:color w:val="000000" w:themeColor="text1"/>
          <w:sz w:val="20"/>
          <w:szCs w:val="20"/>
          <w:lang w:val="sl-SI"/>
        </w:rPr>
        <w:t>in</w:t>
      </w:r>
      <w:r w:rsidR="00554AA7" w:rsidRPr="003F1C89">
        <w:rPr>
          <w:b w:val="0"/>
          <w:color w:val="000000" w:themeColor="text1"/>
          <w:sz w:val="20"/>
          <w:szCs w:val="20"/>
        </w:rPr>
        <w:t xml:space="preserve"> se izda vodno soglasje, če se v postopku odločanja o izdaji vodnega soglasja ugotovi, da so zagotovljeni zaščitni ukrepi, s katerimi se preprečijo negativni vplivi na vodni režim in stanje površinskih ter podzemnih voda, zlasti pa na kakovost in količino podze</w:t>
      </w:r>
      <w:r w:rsidR="00292AFF" w:rsidRPr="003F1C89">
        <w:rPr>
          <w:b w:val="0"/>
          <w:color w:val="000000" w:themeColor="text1"/>
          <w:sz w:val="20"/>
          <w:szCs w:val="20"/>
        </w:rPr>
        <w:t>mne vode, in so poleg zahtev iz</w:t>
      </w:r>
      <w:r w:rsidR="00292AFF" w:rsidRPr="003F1C89">
        <w:rPr>
          <w:b w:val="0"/>
          <w:color w:val="000000" w:themeColor="text1"/>
          <w:sz w:val="20"/>
          <w:szCs w:val="20"/>
          <w:lang w:val="sl-SI"/>
        </w:rPr>
        <w:t xml:space="preserve"> </w:t>
      </w:r>
      <w:r w:rsidR="00554AA7" w:rsidRPr="003F1C89">
        <w:rPr>
          <w:b w:val="0"/>
          <w:color w:val="000000" w:themeColor="text1"/>
          <w:sz w:val="20"/>
          <w:szCs w:val="20"/>
          <w:lang w:val="sl-SI"/>
        </w:rPr>
        <w:t>9.</w:t>
      </w:r>
      <w:r w:rsidR="00554AA7" w:rsidRPr="003F1C89">
        <w:rPr>
          <w:b w:val="0"/>
          <w:color w:val="000000" w:themeColor="text1"/>
          <w:sz w:val="20"/>
          <w:szCs w:val="20"/>
        </w:rPr>
        <w:t xml:space="preserve"> </w:t>
      </w:r>
      <w:r w:rsidR="00554AA7" w:rsidRPr="003F1C89">
        <w:rPr>
          <w:b w:val="0"/>
          <w:color w:val="000000" w:themeColor="text1"/>
          <w:sz w:val="20"/>
          <w:szCs w:val="20"/>
          <w:lang w:val="sl-SI"/>
        </w:rPr>
        <w:t xml:space="preserve">člena </w:t>
      </w:r>
      <w:r w:rsidR="00554AA7" w:rsidRPr="003F1C89">
        <w:rPr>
          <w:b w:val="0"/>
          <w:color w:val="000000" w:themeColor="text1"/>
          <w:sz w:val="20"/>
          <w:szCs w:val="20"/>
        </w:rPr>
        <w:t>te uredbe</w:t>
      </w:r>
      <w:r w:rsidR="00554AA7" w:rsidRPr="003F1C89">
        <w:rPr>
          <w:rFonts w:cs="Arial"/>
          <w:color w:val="000000" w:themeColor="text1"/>
          <w:sz w:val="20"/>
          <w:lang w:val="sl-SI"/>
        </w:rPr>
        <w:t xml:space="preserve"> </w:t>
      </w:r>
      <w:r w:rsidR="00554AA7" w:rsidRPr="003F1C89">
        <w:rPr>
          <w:rFonts w:cs="Arial"/>
          <w:b w:val="0"/>
          <w:color w:val="000000" w:themeColor="text1"/>
          <w:sz w:val="20"/>
          <w:lang w:val="sl-SI"/>
        </w:rPr>
        <w:t>izpolnjene tudi naslednje zahteve:</w:t>
      </w:r>
    </w:p>
    <w:p w:rsidR="00554AA7" w:rsidRPr="003F1C89" w:rsidRDefault="00554AA7" w:rsidP="004405DC">
      <w:pPr>
        <w:pStyle w:val="len"/>
        <w:spacing w:before="0"/>
        <w:jc w:val="both"/>
        <w:rPr>
          <w:b w:val="0"/>
          <w:color w:val="000000" w:themeColor="text1"/>
          <w:sz w:val="20"/>
          <w:szCs w:val="20"/>
          <w:lang w:val="sl-SI"/>
        </w:rPr>
      </w:pPr>
      <w:r w:rsidRPr="003F1C89">
        <w:rPr>
          <w:rFonts w:cs="Arial"/>
          <w:b w:val="0"/>
          <w:color w:val="000000" w:themeColor="text1"/>
          <w:sz w:val="20"/>
          <w:lang w:val="sl-SI"/>
        </w:rPr>
        <w:t xml:space="preserve">1. gre za gradbeno inženirske objekte, </w:t>
      </w:r>
      <w:r w:rsidR="003C20A0" w:rsidRPr="003F1C89">
        <w:rPr>
          <w:b w:val="0"/>
          <w:color w:val="000000" w:themeColor="text1"/>
          <w:sz w:val="20"/>
          <w:szCs w:val="20"/>
          <w:lang w:val="sl-SI"/>
        </w:rPr>
        <w:t>ki</w:t>
      </w:r>
      <w:r w:rsidR="004405DC" w:rsidRPr="003F1C89">
        <w:rPr>
          <w:b w:val="0"/>
          <w:color w:val="000000" w:themeColor="text1"/>
          <w:sz w:val="20"/>
          <w:szCs w:val="20"/>
        </w:rPr>
        <w:t xml:space="preserve"> se glede na klasifikacijo vrst objektov CC–SI iz predpisa, ki ureja razvr</w:t>
      </w:r>
      <w:r w:rsidRPr="003F1C89">
        <w:rPr>
          <w:b w:val="0"/>
          <w:color w:val="000000" w:themeColor="text1"/>
          <w:sz w:val="20"/>
          <w:szCs w:val="20"/>
        </w:rPr>
        <w:t>ščanje objektov, razvrščajo med</w:t>
      </w:r>
      <w:r w:rsidRPr="003F1C89">
        <w:rPr>
          <w:b w:val="0"/>
          <w:color w:val="000000" w:themeColor="text1"/>
          <w:sz w:val="20"/>
          <w:szCs w:val="20"/>
          <w:lang w:val="sl-SI"/>
        </w:rPr>
        <w:t>:</w:t>
      </w:r>
    </w:p>
    <w:p w:rsidR="004405DC" w:rsidRPr="003F1C89" w:rsidRDefault="00554AA7" w:rsidP="004405DC">
      <w:pPr>
        <w:pStyle w:val="len"/>
        <w:spacing w:before="0"/>
        <w:jc w:val="both"/>
        <w:rPr>
          <w:rFonts w:cs="Arial"/>
          <w:b w:val="0"/>
          <w:sz w:val="20"/>
          <w:szCs w:val="20"/>
          <w:lang w:val="sl-SI"/>
        </w:rPr>
      </w:pPr>
      <w:r w:rsidRPr="003F1C89">
        <w:rPr>
          <w:rFonts w:cs="Arial"/>
          <w:color w:val="000000" w:themeColor="text1"/>
          <w:sz w:val="20"/>
          <w:szCs w:val="20"/>
          <w:lang w:val="sl-SI"/>
        </w:rPr>
        <w:t xml:space="preserve">– </w:t>
      </w:r>
      <w:r w:rsidRPr="003F1C89">
        <w:rPr>
          <w:b w:val="0"/>
          <w:color w:val="000000" w:themeColor="text1"/>
          <w:sz w:val="20"/>
          <w:szCs w:val="20"/>
          <w:lang w:val="sl-SI"/>
        </w:rPr>
        <w:t xml:space="preserve">samostojna </w:t>
      </w:r>
      <w:r w:rsidR="00DF719D" w:rsidRPr="003F1C89">
        <w:rPr>
          <w:b w:val="0"/>
          <w:color w:val="000000" w:themeColor="text1"/>
          <w:sz w:val="20"/>
          <w:szCs w:val="20"/>
          <w:lang w:val="sl-SI"/>
        </w:rPr>
        <w:t xml:space="preserve">stalna </w:t>
      </w:r>
      <w:r w:rsidRPr="003F1C89">
        <w:rPr>
          <w:b w:val="0"/>
          <w:color w:val="000000" w:themeColor="text1"/>
          <w:sz w:val="20"/>
          <w:szCs w:val="20"/>
          <w:lang w:val="sl-SI"/>
        </w:rPr>
        <w:t>parkirišča,</w:t>
      </w:r>
      <w:r w:rsidR="006E7C99" w:rsidRPr="003F1C89">
        <w:rPr>
          <w:b w:val="0"/>
          <w:color w:val="000000" w:themeColor="text1"/>
          <w:sz w:val="20"/>
          <w:szCs w:val="20"/>
          <w:lang w:val="sl-SI"/>
        </w:rPr>
        <w:t xml:space="preserve"> vključno s prostori za oklepna vozila,</w:t>
      </w:r>
    </w:p>
    <w:p w:rsidR="00554AA7" w:rsidRPr="003F1C89" w:rsidRDefault="00554AA7" w:rsidP="004405DC">
      <w:pPr>
        <w:pStyle w:val="len"/>
        <w:spacing w:before="0"/>
        <w:jc w:val="both"/>
        <w:rPr>
          <w:rFonts w:cs="Arial"/>
          <w:b w:val="0"/>
          <w:color w:val="000000" w:themeColor="text1"/>
          <w:sz w:val="20"/>
          <w:szCs w:val="20"/>
          <w:lang w:val="sl-SI"/>
        </w:rPr>
      </w:pPr>
      <w:r w:rsidRPr="003F1C89">
        <w:rPr>
          <w:rFonts w:cs="Arial"/>
          <w:b w:val="0"/>
          <w:color w:val="000000" w:themeColor="text1"/>
          <w:sz w:val="20"/>
          <w:szCs w:val="20"/>
          <w:lang w:val="sl-SI"/>
        </w:rPr>
        <w:t>–</w:t>
      </w:r>
      <w:r w:rsidR="002B7AF5" w:rsidRPr="003F1C89">
        <w:rPr>
          <w:rFonts w:cs="Arial"/>
          <w:b w:val="0"/>
          <w:color w:val="000000" w:themeColor="text1"/>
          <w:sz w:val="20"/>
          <w:szCs w:val="20"/>
          <w:lang w:val="sl-SI"/>
        </w:rPr>
        <w:t xml:space="preserve"> letališke steze in ploščadi, če gre za vzletišča za helikopterje</w:t>
      </w:r>
      <w:r w:rsidR="00AA4FE3" w:rsidRPr="003F1C89">
        <w:rPr>
          <w:rFonts w:cs="Arial"/>
          <w:b w:val="0"/>
          <w:color w:val="000000" w:themeColor="text1"/>
          <w:sz w:val="20"/>
          <w:szCs w:val="20"/>
          <w:lang w:val="sl-SI"/>
        </w:rPr>
        <w:t>,</w:t>
      </w:r>
    </w:p>
    <w:p w:rsidR="002B7AF5" w:rsidRPr="003F1C89" w:rsidRDefault="002B7AF5" w:rsidP="004405DC">
      <w:pPr>
        <w:pStyle w:val="len"/>
        <w:spacing w:before="0"/>
        <w:jc w:val="both"/>
        <w:rPr>
          <w:rFonts w:cs="Arial"/>
          <w:b w:val="0"/>
          <w:color w:val="000000" w:themeColor="text1"/>
          <w:sz w:val="20"/>
          <w:szCs w:val="20"/>
          <w:lang w:val="sl-SI"/>
        </w:rPr>
      </w:pPr>
      <w:r w:rsidRPr="003F1C89">
        <w:rPr>
          <w:rFonts w:cs="Arial"/>
          <w:color w:val="000000" w:themeColor="text1"/>
          <w:sz w:val="20"/>
          <w:szCs w:val="20"/>
          <w:lang w:val="sl-SI"/>
        </w:rPr>
        <w:t xml:space="preserve">– </w:t>
      </w:r>
      <w:r w:rsidRPr="003F1C89">
        <w:rPr>
          <w:rFonts w:cs="Arial"/>
          <w:b w:val="0"/>
          <w:color w:val="000000" w:themeColor="text1"/>
          <w:sz w:val="20"/>
          <w:szCs w:val="20"/>
          <w:lang w:val="sl-SI"/>
        </w:rPr>
        <w:t>jezov</w:t>
      </w:r>
      <w:r w:rsidR="00AA4FE3" w:rsidRPr="003F1C89">
        <w:rPr>
          <w:rFonts w:cs="Arial"/>
          <w:b w:val="0"/>
          <w:color w:val="000000" w:themeColor="text1"/>
          <w:sz w:val="20"/>
          <w:szCs w:val="20"/>
          <w:lang w:val="sl-SI"/>
        </w:rPr>
        <w:t>e</w:t>
      </w:r>
      <w:r w:rsidRPr="003F1C89">
        <w:rPr>
          <w:rFonts w:cs="Arial"/>
          <w:b w:val="0"/>
          <w:color w:val="000000" w:themeColor="text1"/>
          <w:sz w:val="20"/>
          <w:szCs w:val="20"/>
          <w:lang w:val="sl-SI"/>
        </w:rPr>
        <w:t>, vodne pregrade in drug</w:t>
      </w:r>
      <w:r w:rsidR="00AA4FE3" w:rsidRPr="003F1C89">
        <w:rPr>
          <w:rFonts w:cs="Arial"/>
          <w:b w:val="0"/>
          <w:color w:val="000000" w:themeColor="text1"/>
          <w:sz w:val="20"/>
          <w:szCs w:val="20"/>
          <w:lang w:val="sl-SI"/>
        </w:rPr>
        <w:t>e vodne objekte</w:t>
      </w:r>
      <w:r w:rsidRPr="003F1C89">
        <w:rPr>
          <w:rFonts w:cs="Arial"/>
          <w:b w:val="0"/>
          <w:color w:val="000000" w:themeColor="text1"/>
          <w:sz w:val="20"/>
          <w:szCs w:val="20"/>
          <w:lang w:val="sl-SI"/>
        </w:rPr>
        <w:t>, če gre za umetno jezero,</w:t>
      </w:r>
    </w:p>
    <w:p w:rsidR="006A41C8" w:rsidRPr="003F1C89" w:rsidRDefault="002B7AF5" w:rsidP="004405DC">
      <w:pPr>
        <w:pStyle w:val="len"/>
        <w:spacing w:before="0"/>
        <w:jc w:val="both"/>
        <w:rPr>
          <w:b w:val="0"/>
          <w:color w:val="000000" w:themeColor="text1"/>
          <w:sz w:val="20"/>
          <w:szCs w:val="20"/>
          <w:lang w:val="sl-SI"/>
        </w:rPr>
      </w:pPr>
      <w:r w:rsidRPr="003F1C89">
        <w:rPr>
          <w:rFonts w:cs="Arial"/>
          <w:color w:val="000000" w:themeColor="text1"/>
          <w:sz w:val="20"/>
          <w:szCs w:val="20"/>
          <w:lang w:val="sl-SI"/>
        </w:rPr>
        <w:t xml:space="preserve">– </w:t>
      </w:r>
      <w:r w:rsidR="00AA4FE3" w:rsidRPr="003F1C89">
        <w:rPr>
          <w:rFonts w:cs="Arial"/>
          <w:b w:val="0"/>
          <w:color w:val="000000" w:themeColor="text1"/>
          <w:sz w:val="20"/>
          <w:szCs w:val="20"/>
          <w:lang w:val="sl-SI"/>
        </w:rPr>
        <w:t>cevovode</w:t>
      </w:r>
      <w:r w:rsidRPr="003F1C89">
        <w:rPr>
          <w:rFonts w:cs="Arial"/>
          <w:b w:val="0"/>
          <w:color w:val="000000" w:themeColor="text1"/>
          <w:sz w:val="20"/>
          <w:szCs w:val="20"/>
          <w:lang w:val="sl-SI"/>
        </w:rPr>
        <w:t xml:space="preserve"> za odpadno vodo in čistilne naprave,</w:t>
      </w:r>
      <w:r w:rsidR="006A41C8" w:rsidRPr="003F1C89">
        <w:rPr>
          <w:b w:val="0"/>
          <w:color w:val="000000" w:themeColor="text1"/>
          <w:sz w:val="20"/>
          <w:szCs w:val="20"/>
          <w:lang w:val="sl-SI"/>
        </w:rPr>
        <w:t xml:space="preserve"> </w:t>
      </w:r>
    </w:p>
    <w:p w:rsidR="004370A2" w:rsidRPr="003F1C89" w:rsidRDefault="006A41C8" w:rsidP="004405DC">
      <w:pPr>
        <w:pStyle w:val="len"/>
        <w:spacing w:before="0"/>
        <w:jc w:val="both"/>
        <w:rPr>
          <w:b w:val="0"/>
          <w:color w:val="000000" w:themeColor="text1"/>
          <w:sz w:val="20"/>
          <w:szCs w:val="20"/>
          <w:lang w:val="sl-SI"/>
        </w:rPr>
      </w:pPr>
      <w:r w:rsidRPr="003F1C89">
        <w:rPr>
          <w:rFonts w:cs="Arial"/>
          <w:b w:val="0"/>
          <w:color w:val="000000" w:themeColor="text1"/>
          <w:sz w:val="20"/>
          <w:szCs w:val="20"/>
          <w:lang w:val="sl-SI"/>
        </w:rPr>
        <w:t xml:space="preserve">– ploščadi, </w:t>
      </w:r>
      <w:r w:rsidRPr="003F1C89">
        <w:rPr>
          <w:b w:val="0"/>
          <w:color w:val="000000" w:themeColor="text1"/>
          <w:sz w:val="20"/>
          <w:szCs w:val="20"/>
          <w:lang w:val="sl-SI"/>
        </w:rPr>
        <w:t>kamor se za potrebe te uredbe uvrščajo perišča za vozila</w:t>
      </w:r>
      <w:r w:rsidR="007447A3" w:rsidRPr="003F1C89">
        <w:rPr>
          <w:b w:val="0"/>
          <w:color w:val="000000" w:themeColor="text1"/>
          <w:sz w:val="20"/>
          <w:szCs w:val="20"/>
          <w:lang w:val="sl-SI"/>
        </w:rPr>
        <w:t xml:space="preserve">, </w:t>
      </w:r>
    </w:p>
    <w:p w:rsidR="00EE06E8" w:rsidRPr="003F1C89" w:rsidRDefault="004370A2" w:rsidP="004405DC">
      <w:pPr>
        <w:pStyle w:val="len"/>
        <w:spacing w:before="0"/>
        <w:jc w:val="both"/>
        <w:rPr>
          <w:b w:val="0"/>
          <w:color w:val="000000" w:themeColor="text1"/>
          <w:sz w:val="20"/>
          <w:szCs w:val="20"/>
          <w:lang w:val="sl-SI"/>
        </w:rPr>
      </w:pPr>
      <w:r w:rsidRPr="003F1C89">
        <w:rPr>
          <w:rFonts w:cs="Arial"/>
          <w:b w:val="0"/>
          <w:color w:val="000000" w:themeColor="text1"/>
          <w:sz w:val="20"/>
          <w:szCs w:val="20"/>
          <w:lang w:val="sl-SI"/>
        </w:rPr>
        <w:t xml:space="preserve">– ploščad, </w:t>
      </w:r>
      <w:r w:rsidRPr="003F1C89">
        <w:rPr>
          <w:b w:val="0"/>
          <w:color w:val="000000" w:themeColor="text1"/>
          <w:sz w:val="20"/>
          <w:szCs w:val="20"/>
          <w:lang w:val="sl-SI"/>
        </w:rPr>
        <w:t xml:space="preserve">kamor se za potrebe te uredbe uvršča ploščad za oskrbo helikopterjev z gorivom </w:t>
      </w:r>
      <w:r w:rsidR="007447A3" w:rsidRPr="003F1C89">
        <w:rPr>
          <w:b w:val="0"/>
          <w:color w:val="000000" w:themeColor="text1"/>
          <w:sz w:val="20"/>
          <w:szCs w:val="20"/>
          <w:lang w:val="sl-SI"/>
        </w:rPr>
        <w:t>in</w:t>
      </w:r>
    </w:p>
    <w:p w:rsidR="007447A3" w:rsidRPr="003F1C89" w:rsidRDefault="007447A3" w:rsidP="004405DC">
      <w:pPr>
        <w:pStyle w:val="len"/>
        <w:spacing w:before="0"/>
        <w:jc w:val="both"/>
        <w:rPr>
          <w:b w:val="0"/>
          <w:color w:val="000000" w:themeColor="text1"/>
          <w:sz w:val="20"/>
          <w:szCs w:val="20"/>
          <w:lang w:val="sl-SI"/>
        </w:rPr>
      </w:pPr>
      <w:r w:rsidRPr="003F1C89">
        <w:rPr>
          <w:rFonts w:cs="Arial"/>
          <w:b w:val="0"/>
          <w:color w:val="000000" w:themeColor="text1"/>
          <w:sz w:val="20"/>
          <w:szCs w:val="20"/>
          <w:lang w:val="sl-SI"/>
        </w:rPr>
        <w:t xml:space="preserve">– ploščadi, </w:t>
      </w:r>
      <w:r w:rsidRPr="003F1C89">
        <w:rPr>
          <w:b w:val="0"/>
          <w:color w:val="000000" w:themeColor="text1"/>
          <w:sz w:val="20"/>
          <w:szCs w:val="20"/>
          <w:lang w:val="sl-SI"/>
        </w:rPr>
        <w:t>kamor se</w:t>
      </w:r>
      <w:r w:rsidR="0028601D" w:rsidRPr="003F1C89">
        <w:rPr>
          <w:b w:val="0"/>
          <w:color w:val="000000" w:themeColor="text1"/>
          <w:sz w:val="20"/>
          <w:szCs w:val="20"/>
          <w:lang w:val="sl-SI"/>
        </w:rPr>
        <w:t xml:space="preserve"> za potrebe te uredbe uvrščajo dve D</w:t>
      </w:r>
      <w:r w:rsidRPr="003F1C89">
        <w:rPr>
          <w:b w:val="0"/>
          <w:color w:val="000000" w:themeColor="text1"/>
          <w:sz w:val="20"/>
          <w:szCs w:val="20"/>
          <w:lang w:val="sl-SI"/>
        </w:rPr>
        <w:t>ekontaminacijsk</w:t>
      </w:r>
      <w:r w:rsidR="0028601D" w:rsidRPr="003F1C89">
        <w:rPr>
          <w:b w:val="0"/>
          <w:color w:val="000000" w:themeColor="text1"/>
          <w:sz w:val="20"/>
          <w:szCs w:val="20"/>
          <w:lang w:val="sl-SI"/>
        </w:rPr>
        <w:t>i postaji in V</w:t>
      </w:r>
      <w:r w:rsidR="00CF4C28" w:rsidRPr="003F1C89">
        <w:rPr>
          <w:b w:val="0"/>
          <w:color w:val="000000" w:themeColor="text1"/>
          <w:sz w:val="20"/>
          <w:szCs w:val="20"/>
          <w:lang w:val="sl-SI"/>
        </w:rPr>
        <w:t>adišče za JRKBO zaščito</w:t>
      </w:r>
      <w:r w:rsidRPr="003F1C89">
        <w:rPr>
          <w:b w:val="0"/>
          <w:color w:val="000000" w:themeColor="text1"/>
          <w:sz w:val="20"/>
          <w:szCs w:val="20"/>
          <w:lang w:val="sl-SI"/>
        </w:rPr>
        <w:t>,</w:t>
      </w:r>
    </w:p>
    <w:p w:rsidR="00553EF8" w:rsidRPr="003F1C89" w:rsidRDefault="00553EF8" w:rsidP="00553EF8">
      <w:pPr>
        <w:pStyle w:val="Odstavek"/>
        <w:spacing w:before="0"/>
        <w:ind w:firstLine="0"/>
        <w:rPr>
          <w:color w:val="000000"/>
          <w:sz w:val="20"/>
          <w:szCs w:val="20"/>
          <w:lang w:val="sl-SI"/>
        </w:rPr>
      </w:pPr>
      <w:r w:rsidRPr="003F1C89">
        <w:rPr>
          <w:color w:val="000000"/>
          <w:sz w:val="20"/>
          <w:szCs w:val="20"/>
          <w:lang w:val="sl-SI"/>
        </w:rPr>
        <w:t>2. vlogi za pridobitev vodnega soglasja je priložena izjava izvajalca javne službe oskrbe s pitno vodo (v nadaljnjem besedilu: izvajalec javne službe), iz katere je razvidno, da je izvajalec javne službe seznanjen s predlagano novogradnjo,</w:t>
      </w:r>
    </w:p>
    <w:p w:rsidR="00AA4FE3" w:rsidRPr="003F1C89" w:rsidRDefault="00553EF8" w:rsidP="003B76F8">
      <w:pPr>
        <w:pStyle w:val="len"/>
        <w:spacing w:before="0"/>
        <w:jc w:val="both"/>
        <w:rPr>
          <w:rFonts w:cs="Arial"/>
          <w:b w:val="0"/>
          <w:color w:val="000000" w:themeColor="text1"/>
          <w:sz w:val="20"/>
          <w:szCs w:val="20"/>
          <w:lang w:val="sl-SI"/>
        </w:rPr>
      </w:pPr>
      <w:r w:rsidRPr="003F1C89">
        <w:rPr>
          <w:rFonts w:cs="Arial"/>
          <w:b w:val="0"/>
          <w:color w:val="000000" w:themeColor="text1"/>
          <w:sz w:val="20"/>
          <w:szCs w:val="20"/>
          <w:lang w:val="sl-SI"/>
        </w:rPr>
        <w:t>3</w:t>
      </w:r>
      <w:r w:rsidR="00AA4FE3" w:rsidRPr="003F1C89">
        <w:rPr>
          <w:rFonts w:cs="Arial"/>
          <w:b w:val="0"/>
          <w:color w:val="000000" w:themeColor="text1"/>
          <w:sz w:val="20"/>
          <w:szCs w:val="20"/>
          <w:lang w:val="sl-SI"/>
        </w:rPr>
        <w:t>. zagotovljeno je, da so vsa parkirišča</w:t>
      </w:r>
      <w:r w:rsidR="00145C67" w:rsidRPr="003F1C89">
        <w:rPr>
          <w:rFonts w:cs="Arial"/>
          <w:b w:val="0"/>
          <w:color w:val="000000" w:themeColor="text1"/>
          <w:sz w:val="20"/>
          <w:szCs w:val="20"/>
          <w:lang w:val="sl-SI"/>
        </w:rPr>
        <w:t xml:space="preserve">, </w:t>
      </w:r>
      <w:r w:rsidR="006E7C99" w:rsidRPr="003F1C89">
        <w:rPr>
          <w:rFonts w:cs="Arial"/>
          <w:b w:val="0"/>
          <w:color w:val="000000" w:themeColor="text1"/>
          <w:sz w:val="20"/>
          <w:szCs w:val="20"/>
          <w:lang w:val="sl-SI"/>
        </w:rPr>
        <w:t>prostori za oklepna vozila</w:t>
      </w:r>
      <w:r w:rsidR="007447A3" w:rsidRPr="003F1C89">
        <w:rPr>
          <w:rFonts w:cs="Arial"/>
          <w:b w:val="0"/>
          <w:color w:val="000000" w:themeColor="text1"/>
          <w:sz w:val="20"/>
          <w:szCs w:val="20"/>
          <w:lang w:val="sl-SI"/>
        </w:rPr>
        <w:t xml:space="preserve"> </w:t>
      </w:r>
      <w:r w:rsidR="00AA4FE3" w:rsidRPr="003F1C89">
        <w:rPr>
          <w:rFonts w:cs="Arial"/>
          <w:b w:val="0"/>
          <w:color w:val="000000" w:themeColor="text1"/>
          <w:sz w:val="20"/>
          <w:szCs w:val="20"/>
          <w:lang w:val="sl-SI"/>
        </w:rPr>
        <w:t>in vsa vzletišča za helikopterje vodotesna</w:t>
      </w:r>
      <w:r w:rsidR="003B76F8" w:rsidRPr="003F1C89">
        <w:rPr>
          <w:rFonts w:cs="Arial"/>
          <w:b w:val="0"/>
          <w:color w:val="000000" w:themeColor="text1"/>
          <w:sz w:val="20"/>
          <w:szCs w:val="20"/>
          <w:lang w:val="sl-SI"/>
        </w:rPr>
        <w:t>. Na parkiriščih in vzletiščih ni dovoljeno skladiščenje in pretakanje goriva ali uporaba katerih koli drugih nevarnih snovi</w:t>
      </w:r>
      <w:r w:rsidR="00EE06E8" w:rsidRPr="003F1C89">
        <w:rPr>
          <w:rFonts w:cs="Arial"/>
          <w:b w:val="0"/>
          <w:color w:val="000000" w:themeColor="text1"/>
          <w:sz w:val="20"/>
          <w:szCs w:val="20"/>
          <w:lang w:val="sl-SI"/>
        </w:rPr>
        <w:t>,</w:t>
      </w:r>
    </w:p>
    <w:p w:rsidR="00AA4FE3" w:rsidRPr="003F1C89" w:rsidRDefault="00553EF8" w:rsidP="00AA4FE3">
      <w:pPr>
        <w:pStyle w:val="len"/>
        <w:spacing w:before="0"/>
        <w:jc w:val="both"/>
        <w:rPr>
          <w:rFonts w:cs="Arial"/>
          <w:b w:val="0"/>
          <w:sz w:val="20"/>
          <w:lang w:val="sl-SI"/>
        </w:rPr>
      </w:pPr>
      <w:r w:rsidRPr="003F1C89">
        <w:rPr>
          <w:rFonts w:cs="Arial"/>
          <w:b w:val="0"/>
          <w:color w:val="000000" w:themeColor="text1"/>
          <w:sz w:val="20"/>
          <w:lang w:val="sl-SI"/>
        </w:rPr>
        <w:t>4</w:t>
      </w:r>
      <w:r w:rsidR="00AA4FE3" w:rsidRPr="003F1C89">
        <w:rPr>
          <w:rFonts w:cs="Arial"/>
          <w:b w:val="0"/>
          <w:color w:val="000000" w:themeColor="text1"/>
          <w:sz w:val="20"/>
          <w:lang w:val="sl-SI"/>
        </w:rPr>
        <w:t xml:space="preserve">. zagotovljeno je, da je </w:t>
      </w:r>
      <w:r w:rsidR="00AA4FE3" w:rsidRPr="003F1C89">
        <w:rPr>
          <w:rFonts w:cs="Arial"/>
          <w:b w:val="0"/>
          <w:sz w:val="20"/>
          <w:szCs w:val="20"/>
          <w:lang w:val="sl-SI"/>
        </w:rPr>
        <w:t xml:space="preserve">vsa padavinska odpadna voda </w:t>
      </w:r>
      <w:r w:rsidR="00AA4FE3" w:rsidRPr="003F1C89">
        <w:rPr>
          <w:rFonts w:cs="Arial"/>
          <w:b w:val="0"/>
          <w:sz w:val="20"/>
          <w:lang w:val="sl-SI"/>
        </w:rPr>
        <w:t xml:space="preserve">iz površin iz prejšnje točke </w:t>
      </w:r>
      <w:r w:rsidR="00AA4FE3" w:rsidRPr="003F1C89">
        <w:rPr>
          <w:rFonts w:cs="Arial"/>
          <w:b w:val="0"/>
          <w:sz w:val="20"/>
          <w:szCs w:val="20"/>
          <w:lang w:val="sl-SI"/>
        </w:rPr>
        <w:t xml:space="preserve">zajeta in obdelana v </w:t>
      </w:r>
      <w:r w:rsidR="00AA4FE3" w:rsidRPr="003F1C89">
        <w:rPr>
          <w:rFonts w:cs="Arial"/>
          <w:b w:val="0"/>
          <w:sz w:val="20"/>
          <w:szCs w:val="20"/>
        </w:rPr>
        <w:t>usedalniku in lovilniku olj ali čistilni napravi padavinske odpadne vode</w:t>
      </w:r>
      <w:r w:rsidR="00AA4FE3" w:rsidRPr="003F1C89">
        <w:rPr>
          <w:rFonts w:cs="Arial"/>
          <w:b w:val="0"/>
          <w:sz w:val="20"/>
          <w:szCs w:val="20"/>
          <w:lang w:val="sl-SI"/>
        </w:rPr>
        <w:t>,</w:t>
      </w:r>
      <w:r w:rsidR="00AA4FE3" w:rsidRPr="003F1C89">
        <w:rPr>
          <w:rFonts w:cs="Arial"/>
          <w:b w:val="0"/>
          <w:sz w:val="20"/>
          <w:szCs w:val="20"/>
        </w:rPr>
        <w:t xml:space="preserve"> če </w:t>
      </w:r>
      <w:r w:rsidR="00AA4FE3" w:rsidRPr="003F1C89">
        <w:rPr>
          <w:rFonts w:cs="Arial"/>
          <w:b w:val="0"/>
          <w:sz w:val="20"/>
          <w:szCs w:val="20"/>
          <w:lang w:val="sl-SI"/>
        </w:rPr>
        <w:t xml:space="preserve">se </w:t>
      </w:r>
      <w:r w:rsidR="00AA4FE3" w:rsidRPr="003F1C89">
        <w:rPr>
          <w:rFonts w:cs="Arial"/>
          <w:b w:val="0"/>
          <w:sz w:val="20"/>
          <w:szCs w:val="20"/>
        </w:rPr>
        <w:t xml:space="preserve">padavinsko odpadno vodo odvaja neposredno ali posredno v vode </w:t>
      </w:r>
      <w:r w:rsidR="00AA4FE3" w:rsidRPr="003F1C89">
        <w:rPr>
          <w:rFonts w:cs="Arial"/>
          <w:b w:val="0"/>
          <w:sz w:val="20"/>
          <w:szCs w:val="20"/>
          <w:lang w:val="sl-SI"/>
        </w:rPr>
        <w:t xml:space="preserve">v skladu s predpisi, ki urejajo </w:t>
      </w:r>
      <w:r w:rsidR="00AA4FE3" w:rsidRPr="003F1C89">
        <w:rPr>
          <w:rFonts w:cs="Arial"/>
          <w:b w:val="0"/>
          <w:bCs/>
          <w:sz w:val="20"/>
          <w:szCs w:val="20"/>
          <w:lang w:val="sl-SI"/>
        </w:rPr>
        <w:t>emisijo snovi in toplote pri odvajanju odpadnih voda v vode in javno kanalizacijo</w:t>
      </w:r>
      <w:r w:rsidR="00AA4FE3" w:rsidRPr="003F1C89">
        <w:rPr>
          <w:rFonts w:cs="Arial"/>
          <w:b w:val="0"/>
          <w:bCs/>
          <w:sz w:val="20"/>
          <w:lang w:val="sl-SI"/>
        </w:rPr>
        <w:t xml:space="preserve">, pri čemer je treba upoštevati tudi </w:t>
      </w:r>
      <w:r w:rsidR="00AA4FE3" w:rsidRPr="003F1C89">
        <w:rPr>
          <w:rFonts w:cs="Arial"/>
          <w:b w:val="0"/>
          <w:sz w:val="20"/>
          <w:lang w:val="sl-SI"/>
        </w:rPr>
        <w:t xml:space="preserve"> zahteve</w:t>
      </w:r>
      <w:r w:rsidR="00AA4FE3" w:rsidRPr="003F1C89">
        <w:rPr>
          <w:rFonts w:cs="Arial"/>
          <w:b w:val="0"/>
          <w:sz w:val="20"/>
          <w:szCs w:val="20"/>
          <w:lang w:val="sl-SI"/>
        </w:rPr>
        <w:t xml:space="preserve"> iz 15. člena te uredbe</w:t>
      </w:r>
      <w:r w:rsidR="00AA4FE3" w:rsidRPr="003F1C89">
        <w:rPr>
          <w:rFonts w:cs="Arial"/>
          <w:b w:val="0"/>
          <w:sz w:val="20"/>
          <w:lang w:val="sl-SI"/>
        </w:rPr>
        <w:t xml:space="preserve">, </w:t>
      </w:r>
    </w:p>
    <w:p w:rsidR="007447A3" w:rsidRPr="003F1C89" w:rsidRDefault="007447A3" w:rsidP="007447A3">
      <w:pPr>
        <w:pStyle w:val="len"/>
        <w:spacing w:before="0"/>
        <w:jc w:val="both"/>
        <w:rPr>
          <w:rFonts w:cs="Arial"/>
          <w:color w:val="000000"/>
          <w:szCs w:val="20"/>
          <w:lang w:val="sl-SI"/>
        </w:rPr>
      </w:pPr>
      <w:r w:rsidRPr="003F1C89">
        <w:rPr>
          <w:rFonts w:cs="Arial"/>
          <w:b w:val="0"/>
          <w:color w:val="000000" w:themeColor="text1"/>
          <w:sz w:val="20"/>
          <w:szCs w:val="20"/>
          <w:lang w:val="sl-SI"/>
        </w:rPr>
        <w:t>5. zagot</w:t>
      </w:r>
      <w:r w:rsidR="0028601D" w:rsidRPr="003F1C89">
        <w:rPr>
          <w:rFonts w:cs="Arial"/>
          <w:b w:val="0"/>
          <w:color w:val="000000" w:themeColor="text1"/>
          <w:sz w:val="20"/>
          <w:szCs w:val="20"/>
          <w:lang w:val="sl-SI"/>
        </w:rPr>
        <w:t>ovljeno je, da so vse ploščadi D</w:t>
      </w:r>
      <w:r w:rsidRPr="003F1C89">
        <w:rPr>
          <w:rFonts w:cs="Arial"/>
          <w:b w:val="0"/>
          <w:color w:val="000000" w:themeColor="text1"/>
          <w:sz w:val="20"/>
          <w:szCs w:val="20"/>
          <w:lang w:val="sl-SI"/>
        </w:rPr>
        <w:t xml:space="preserve">ekontaminacijskih postaj </w:t>
      </w:r>
      <w:r w:rsidR="0028601D" w:rsidRPr="003F1C89">
        <w:rPr>
          <w:rFonts w:cs="Arial"/>
          <w:b w:val="0"/>
          <w:color w:val="000000" w:themeColor="text1"/>
          <w:sz w:val="20"/>
          <w:szCs w:val="20"/>
          <w:lang w:val="sl-SI"/>
        </w:rPr>
        <w:t>in V</w:t>
      </w:r>
      <w:r w:rsidR="00CF4C28" w:rsidRPr="003F1C89">
        <w:rPr>
          <w:rFonts w:cs="Arial"/>
          <w:b w:val="0"/>
          <w:color w:val="000000" w:themeColor="text1"/>
          <w:sz w:val="20"/>
          <w:szCs w:val="20"/>
          <w:lang w:val="sl-SI"/>
        </w:rPr>
        <w:t xml:space="preserve">adišča za JRKBO zaščito </w:t>
      </w:r>
      <w:r w:rsidRPr="003F1C89">
        <w:rPr>
          <w:rFonts w:cs="Arial"/>
          <w:b w:val="0"/>
          <w:color w:val="000000" w:themeColor="text1"/>
          <w:sz w:val="20"/>
          <w:szCs w:val="20"/>
          <w:lang w:val="sl-SI"/>
        </w:rPr>
        <w:t xml:space="preserve">vodotesne. </w:t>
      </w:r>
      <w:r w:rsidRPr="003F1C89">
        <w:rPr>
          <w:rFonts w:cs="Arial"/>
          <w:b w:val="0"/>
          <w:sz w:val="20"/>
          <w:szCs w:val="20"/>
          <w:lang w:val="sl-SI"/>
        </w:rPr>
        <w:t xml:space="preserve">Vsa odpadna voda </w:t>
      </w:r>
      <w:r w:rsidRPr="003F1C89">
        <w:rPr>
          <w:rFonts w:cs="Arial"/>
          <w:b w:val="0"/>
          <w:sz w:val="20"/>
          <w:lang w:val="sl-SI"/>
        </w:rPr>
        <w:t xml:space="preserve">mora biti </w:t>
      </w:r>
      <w:r w:rsidRPr="003F1C89">
        <w:rPr>
          <w:rFonts w:cs="Arial"/>
          <w:b w:val="0"/>
          <w:sz w:val="20"/>
          <w:szCs w:val="20"/>
          <w:lang w:val="sl-SI"/>
        </w:rPr>
        <w:t xml:space="preserve">zajeta in obdelana v </w:t>
      </w:r>
      <w:r w:rsidRPr="003F1C89">
        <w:rPr>
          <w:rFonts w:cs="Arial"/>
          <w:b w:val="0"/>
          <w:sz w:val="20"/>
          <w:szCs w:val="20"/>
        </w:rPr>
        <w:t>usedalniku in lovilniku olj ali čistilni napravi</w:t>
      </w:r>
      <w:r w:rsidRPr="003F1C89">
        <w:rPr>
          <w:rFonts w:cs="Arial"/>
          <w:b w:val="0"/>
          <w:sz w:val="20"/>
          <w:szCs w:val="20"/>
          <w:lang w:val="sl-SI"/>
        </w:rPr>
        <w:t xml:space="preserve">. Za vso odpadno vodo mora biti </w:t>
      </w:r>
      <w:r w:rsidRPr="003F1C89">
        <w:rPr>
          <w:rFonts w:cs="Arial"/>
          <w:b w:val="0"/>
          <w:color w:val="000000" w:themeColor="text1"/>
          <w:sz w:val="20"/>
          <w:szCs w:val="20"/>
        </w:rPr>
        <w:t>zagotov</w:t>
      </w:r>
      <w:r w:rsidRPr="003F1C89">
        <w:rPr>
          <w:rFonts w:cs="Arial"/>
          <w:b w:val="0"/>
          <w:color w:val="000000" w:themeColor="text1"/>
          <w:sz w:val="20"/>
          <w:szCs w:val="20"/>
          <w:lang w:val="sl-SI"/>
        </w:rPr>
        <w:t>ljen</w:t>
      </w:r>
      <w:r w:rsidRPr="003F1C89">
        <w:rPr>
          <w:rFonts w:cs="Arial"/>
          <w:b w:val="0"/>
          <w:color w:val="000000" w:themeColor="text1"/>
          <w:sz w:val="20"/>
          <w:szCs w:val="20"/>
        </w:rPr>
        <w:t xml:space="preserve"> prevzem in odvoz na čistilno napravo</w:t>
      </w:r>
      <w:r w:rsidRPr="003F1C89">
        <w:rPr>
          <w:rFonts w:cs="Arial"/>
          <w:b w:val="0"/>
          <w:color w:val="000000" w:themeColor="text1"/>
          <w:sz w:val="20"/>
          <w:szCs w:val="20"/>
          <w:lang w:val="sl-SI"/>
        </w:rPr>
        <w:t>,</w:t>
      </w:r>
      <w:r w:rsidRPr="003F1C89">
        <w:rPr>
          <w:rFonts w:cs="Arial"/>
          <w:b w:val="0"/>
          <w:color w:val="000000" w:themeColor="text1"/>
          <w:sz w:val="20"/>
          <w:szCs w:val="20"/>
        </w:rPr>
        <w:t xml:space="preserve"> </w:t>
      </w:r>
      <w:r w:rsidRPr="003F1C89">
        <w:rPr>
          <w:rFonts w:cs="Arial"/>
          <w:b w:val="0"/>
          <w:color w:val="000000"/>
          <w:sz w:val="20"/>
          <w:szCs w:val="20"/>
          <w:lang w:val="sl-SI"/>
        </w:rPr>
        <w:t>ki ni čistilna naprava znotraj Osrednjega vadišča slovenske vojske,</w:t>
      </w:r>
    </w:p>
    <w:p w:rsidR="005D7084" w:rsidRPr="003F1C89" w:rsidRDefault="007447A3" w:rsidP="00AA4FE3">
      <w:pPr>
        <w:pStyle w:val="len"/>
        <w:spacing w:before="0"/>
        <w:jc w:val="both"/>
        <w:rPr>
          <w:rFonts w:cs="Arial"/>
          <w:b w:val="0"/>
          <w:color w:val="000000"/>
          <w:sz w:val="20"/>
          <w:szCs w:val="20"/>
          <w:lang w:val="sl-SI"/>
        </w:rPr>
      </w:pPr>
      <w:r w:rsidRPr="003F1C89">
        <w:rPr>
          <w:rFonts w:cs="Arial"/>
          <w:b w:val="0"/>
          <w:sz w:val="20"/>
          <w:lang w:val="sl-SI"/>
        </w:rPr>
        <w:lastRenderedPageBreak/>
        <w:t>6</w:t>
      </w:r>
      <w:r w:rsidR="005D7084" w:rsidRPr="003F1C89">
        <w:rPr>
          <w:rFonts w:cs="Arial"/>
          <w:b w:val="0"/>
          <w:sz w:val="20"/>
          <w:lang w:val="sl-SI"/>
        </w:rPr>
        <w:t xml:space="preserve">. zagotovljeno je, da so vsa perišča za vozila vodotesna. </w:t>
      </w:r>
      <w:r w:rsidR="00FC5C5D" w:rsidRPr="003F1C89">
        <w:rPr>
          <w:rFonts w:cs="Arial"/>
          <w:b w:val="0"/>
          <w:sz w:val="20"/>
          <w:lang w:val="sl-SI"/>
        </w:rPr>
        <w:t xml:space="preserve">Uporaba detergentov ni dovoljena. </w:t>
      </w:r>
      <w:r w:rsidR="009E337A" w:rsidRPr="003F1C89">
        <w:rPr>
          <w:rFonts w:cs="Arial"/>
          <w:b w:val="0"/>
          <w:sz w:val="20"/>
          <w:szCs w:val="20"/>
          <w:lang w:val="sl-SI"/>
        </w:rPr>
        <w:t xml:space="preserve">Vsa odpadna voda </w:t>
      </w:r>
      <w:r w:rsidR="009E337A" w:rsidRPr="003F1C89">
        <w:rPr>
          <w:rFonts w:cs="Arial"/>
          <w:b w:val="0"/>
          <w:sz w:val="20"/>
          <w:lang w:val="sl-SI"/>
        </w:rPr>
        <w:t xml:space="preserve">mora biti </w:t>
      </w:r>
      <w:r w:rsidR="009E337A" w:rsidRPr="003F1C89">
        <w:rPr>
          <w:rFonts w:cs="Arial"/>
          <w:b w:val="0"/>
          <w:sz w:val="20"/>
          <w:szCs w:val="20"/>
          <w:lang w:val="sl-SI"/>
        </w:rPr>
        <w:t xml:space="preserve">zajeta in obdelana v </w:t>
      </w:r>
      <w:r w:rsidR="009E337A" w:rsidRPr="003F1C89">
        <w:rPr>
          <w:rFonts w:cs="Arial"/>
          <w:b w:val="0"/>
          <w:sz w:val="20"/>
          <w:szCs w:val="20"/>
        </w:rPr>
        <w:t>usedalniku in lovilniku olj ali čistilni napravi</w:t>
      </w:r>
      <w:r w:rsidR="007E5712" w:rsidRPr="003F1C89">
        <w:rPr>
          <w:rFonts w:cs="Arial"/>
          <w:b w:val="0"/>
          <w:sz w:val="20"/>
          <w:szCs w:val="20"/>
          <w:lang w:val="sl-SI"/>
        </w:rPr>
        <w:t xml:space="preserve">. Za </w:t>
      </w:r>
      <w:r w:rsidR="006A41C8" w:rsidRPr="003F1C89">
        <w:rPr>
          <w:rFonts w:cs="Arial"/>
          <w:b w:val="0"/>
          <w:sz w:val="20"/>
          <w:szCs w:val="20"/>
          <w:lang w:val="sl-SI"/>
        </w:rPr>
        <w:t xml:space="preserve">vso odpadno vodo </w:t>
      </w:r>
      <w:r w:rsidR="007E5712" w:rsidRPr="003F1C89">
        <w:rPr>
          <w:rFonts w:cs="Arial"/>
          <w:b w:val="0"/>
          <w:sz w:val="20"/>
          <w:szCs w:val="20"/>
          <w:lang w:val="sl-SI"/>
        </w:rPr>
        <w:t xml:space="preserve">mora biti </w:t>
      </w:r>
      <w:r w:rsidR="009E337A" w:rsidRPr="003F1C89">
        <w:rPr>
          <w:rFonts w:cs="Arial"/>
          <w:b w:val="0"/>
          <w:color w:val="000000" w:themeColor="text1"/>
          <w:sz w:val="20"/>
          <w:szCs w:val="20"/>
        </w:rPr>
        <w:t>zagotov</w:t>
      </w:r>
      <w:r w:rsidR="009E337A" w:rsidRPr="003F1C89">
        <w:rPr>
          <w:rFonts w:cs="Arial"/>
          <w:b w:val="0"/>
          <w:color w:val="000000" w:themeColor="text1"/>
          <w:sz w:val="20"/>
          <w:szCs w:val="20"/>
          <w:lang w:val="sl-SI"/>
        </w:rPr>
        <w:t>ljen</w:t>
      </w:r>
      <w:r w:rsidR="009E337A" w:rsidRPr="003F1C89">
        <w:rPr>
          <w:rFonts w:cs="Arial"/>
          <w:b w:val="0"/>
          <w:color w:val="000000" w:themeColor="text1"/>
          <w:sz w:val="20"/>
          <w:szCs w:val="20"/>
        </w:rPr>
        <w:t xml:space="preserve"> prevzem in odvoz na čistilno napravo</w:t>
      </w:r>
      <w:r w:rsidR="007E5712" w:rsidRPr="003F1C89">
        <w:rPr>
          <w:rFonts w:cs="Arial"/>
          <w:b w:val="0"/>
          <w:color w:val="000000" w:themeColor="text1"/>
          <w:sz w:val="20"/>
          <w:szCs w:val="20"/>
          <w:lang w:val="sl-SI"/>
        </w:rPr>
        <w:t>,</w:t>
      </w:r>
      <w:r w:rsidR="009E337A" w:rsidRPr="003F1C89">
        <w:rPr>
          <w:rFonts w:cs="Arial"/>
          <w:b w:val="0"/>
          <w:color w:val="000000" w:themeColor="text1"/>
          <w:sz w:val="20"/>
          <w:szCs w:val="20"/>
        </w:rPr>
        <w:t xml:space="preserve"> </w:t>
      </w:r>
      <w:r w:rsidR="007E5712" w:rsidRPr="003F1C89">
        <w:rPr>
          <w:rFonts w:cs="Arial"/>
          <w:b w:val="0"/>
          <w:color w:val="000000"/>
          <w:sz w:val="20"/>
          <w:szCs w:val="20"/>
          <w:lang w:val="sl-SI"/>
        </w:rPr>
        <w:t>ki ni čistilna naprava znotraj Osrednjega vadišča slovenske vojske,</w:t>
      </w:r>
    </w:p>
    <w:p w:rsidR="00840B3F" w:rsidRPr="003F1C89" w:rsidRDefault="00840B3F" w:rsidP="00840B3F">
      <w:pPr>
        <w:pStyle w:val="len"/>
        <w:spacing w:before="0"/>
        <w:jc w:val="both"/>
        <w:rPr>
          <w:rFonts w:cs="Arial"/>
          <w:color w:val="000000"/>
          <w:szCs w:val="20"/>
          <w:lang w:val="sl-SI"/>
        </w:rPr>
      </w:pPr>
      <w:r w:rsidRPr="003F1C89">
        <w:rPr>
          <w:rFonts w:cs="Arial"/>
          <w:b w:val="0"/>
          <w:sz w:val="20"/>
          <w:lang w:val="sl-SI"/>
        </w:rPr>
        <w:t xml:space="preserve">7. zagotovljeno je, da ploščad za oskrbo helikopterjev z gorivom vodotesna. </w:t>
      </w:r>
      <w:r w:rsidRPr="003F1C89">
        <w:rPr>
          <w:rFonts w:cs="Arial"/>
          <w:b w:val="0"/>
          <w:sz w:val="20"/>
          <w:szCs w:val="20"/>
          <w:lang w:val="sl-SI"/>
        </w:rPr>
        <w:t xml:space="preserve">Vsa odpadna voda </w:t>
      </w:r>
      <w:r w:rsidRPr="003F1C89">
        <w:rPr>
          <w:rFonts w:cs="Arial"/>
          <w:b w:val="0"/>
          <w:sz w:val="20"/>
          <w:lang w:val="sl-SI"/>
        </w:rPr>
        <w:t xml:space="preserve">mora biti </w:t>
      </w:r>
      <w:r w:rsidRPr="003F1C89">
        <w:rPr>
          <w:rFonts w:cs="Arial"/>
          <w:b w:val="0"/>
          <w:sz w:val="20"/>
          <w:szCs w:val="20"/>
          <w:lang w:val="sl-SI"/>
        </w:rPr>
        <w:t xml:space="preserve">zajeta in obdelana v </w:t>
      </w:r>
      <w:r w:rsidRPr="003F1C89">
        <w:rPr>
          <w:rFonts w:cs="Arial"/>
          <w:b w:val="0"/>
          <w:sz w:val="20"/>
          <w:szCs w:val="20"/>
        </w:rPr>
        <w:t>usedalniku in lovilniku olj ali čistilni napravi</w:t>
      </w:r>
      <w:r w:rsidRPr="003F1C89">
        <w:rPr>
          <w:rFonts w:cs="Arial"/>
          <w:b w:val="0"/>
          <w:sz w:val="20"/>
          <w:szCs w:val="20"/>
          <w:lang w:val="sl-SI"/>
        </w:rPr>
        <w:t xml:space="preserve">. Za vso odpadno vodo mora biti </w:t>
      </w:r>
      <w:r w:rsidRPr="003F1C89">
        <w:rPr>
          <w:rFonts w:cs="Arial"/>
          <w:b w:val="0"/>
          <w:color w:val="000000" w:themeColor="text1"/>
          <w:sz w:val="20"/>
          <w:szCs w:val="20"/>
        </w:rPr>
        <w:t>zagotov</w:t>
      </w:r>
      <w:r w:rsidRPr="003F1C89">
        <w:rPr>
          <w:rFonts w:cs="Arial"/>
          <w:b w:val="0"/>
          <w:color w:val="000000" w:themeColor="text1"/>
          <w:sz w:val="20"/>
          <w:szCs w:val="20"/>
          <w:lang w:val="sl-SI"/>
        </w:rPr>
        <w:t>ljen</w:t>
      </w:r>
      <w:r w:rsidRPr="003F1C89">
        <w:rPr>
          <w:rFonts w:cs="Arial"/>
          <w:b w:val="0"/>
          <w:color w:val="000000" w:themeColor="text1"/>
          <w:sz w:val="20"/>
          <w:szCs w:val="20"/>
        </w:rPr>
        <w:t xml:space="preserve"> prevzem in odvoz na čistilno napravo</w:t>
      </w:r>
      <w:r w:rsidRPr="003F1C89">
        <w:rPr>
          <w:rFonts w:cs="Arial"/>
          <w:b w:val="0"/>
          <w:color w:val="000000" w:themeColor="text1"/>
          <w:sz w:val="20"/>
          <w:szCs w:val="20"/>
          <w:lang w:val="sl-SI"/>
        </w:rPr>
        <w:t>,</w:t>
      </w:r>
      <w:r w:rsidRPr="003F1C89">
        <w:rPr>
          <w:rFonts w:cs="Arial"/>
          <w:b w:val="0"/>
          <w:color w:val="000000" w:themeColor="text1"/>
          <w:sz w:val="20"/>
          <w:szCs w:val="20"/>
        </w:rPr>
        <w:t xml:space="preserve"> </w:t>
      </w:r>
      <w:r w:rsidRPr="003F1C89">
        <w:rPr>
          <w:rFonts w:cs="Arial"/>
          <w:b w:val="0"/>
          <w:color w:val="000000"/>
          <w:sz w:val="20"/>
          <w:szCs w:val="20"/>
          <w:lang w:val="sl-SI"/>
        </w:rPr>
        <w:t>ki ni čistilna naprava znotraj Osrednjega vadišča slovenske vojske,</w:t>
      </w:r>
    </w:p>
    <w:p w:rsidR="008223DC" w:rsidRPr="003F1C89" w:rsidRDefault="00840B3F" w:rsidP="008223DC">
      <w:pPr>
        <w:spacing w:line="240" w:lineRule="auto"/>
        <w:jc w:val="both"/>
        <w:rPr>
          <w:rFonts w:cs="Arial"/>
          <w:color w:val="000000"/>
          <w:szCs w:val="20"/>
        </w:rPr>
      </w:pPr>
      <w:r w:rsidRPr="003F1C89">
        <w:rPr>
          <w:rFonts w:cs="Arial"/>
        </w:rPr>
        <w:t>8</w:t>
      </w:r>
      <w:r w:rsidR="00AA4FE3" w:rsidRPr="003F1C89">
        <w:rPr>
          <w:rFonts w:cs="Arial"/>
        </w:rPr>
        <w:t>. zagotovljeno je, da</w:t>
      </w:r>
      <w:r w:rsidR="008223DC" w:rsidRPr="003F1C89">
        <w:rPr>
          <w:rFonts w:cs="Arial"/>
        </w:rPr>
        <w:t xml:space="preserve"> so </w:t>
      </w:r>
      <w:r w:rsidR="008223DC" w:rsidRPr="003F1C89">
        <w:rPr>
          <w:rFonts w:cs="Arial"/>
          <w:color w:val="000000"/>
          <w:szCs w:val="20"/>
        </w:rPr>
        <w:t>cevovodi, po katerih se odvaja odpadna voda</w:t>
      </w:r>
      <w:r w:rsidR="006A41C8" w:rsidRPr="003F1C89">
        <w:rPr>
          <w:rFonts w:cs="Arial"/>
          <w:color w:val="000000"/>
          <w:szCs w:val="20"/>
        </w:rPr>
        <w:t>,</w:t>
      </w:r>
      <w:r w:rsidR="008223DC" w:rsidRPr="003F1C89">
        <w:rPr>
          <w:rFonts w:cs="Arial"/>
          <w:color w:val="000000"/>
          <w:szCs w:val="20"/>
        </w:rPr>
        <w:t xml:space="preserve"> izvedeni tako, da je preprečeno kakršno koli uhajanje, izcejanje ali ponikanje v podzemno vodo ali zajetje, </w:t>
      </w:r>
    </w:p>
    <w:p w:rsidR="00CF05CB" w:rsidRPr="003F1C89" w:rsidRDefault="00C84518" w:rsidP="00AA4FE3">
      <w:pPr>
        <w:pStyle w:val="len"/>
        <w:spacing w:before="0"/>
        <w:jc w:val="both"/>
        <w:rPr>
          <w:rFonts w:cs="Arial"/>
          <w:color w:val="000000"/>
          <w:szCs w:val="20"/>
          <w:lang w:val="sl-SI"/>
        </w:rPr>
      </w:pPr>
      <w:r w:rsidRPr="003F1C89">
        <w:rPr>
          <w:rFonts w:cs="Arial"/>
          <w:b w:val="0"/>
          <w:sz w:val="20"/>
          <w:lang w:val="sl-SI"/>
        </w:rPr>
        <w:t>9</w:t>
      </w:r>
      <w:r w:rsidR="008223DC" w:rsidRPr="003F1C89">
        <w:rPr>
          <w:rFonts w:cs="Arial"/>
          <w:b w:val="0"/>
          <w:sz w:val="20"/>
          <w:lang w:val="sl-SI"/>
        </w:rPr>
        <w:t xml:space="preserve">. zagotovljeno je, </w:t>
      </w:r>
      <w:r w:rsidR="008223DC" w:rsidRPr="003F1C89">
        <w:rPr>
          <w:rFonts w:cs="Arial"/>
          <w:b w:val="0"/>
          <w:sz w:val="20"/>
          <w:szCs w:val="20"/>
          <w:lang w:val="sl-SI"/>
        </w:rPr>
        <w:t xml:space="preserve">da se komunalno odpadno vodo </w:t>
      </w:r>
      <w:r w:rsidR="005E6FA3" w:rsidRPr="003F1C89">
        <w:rPr>
          <w:rFonts w:cs="Arial"/>
          <w:b w:val="0"/>
          <w:sz w:val="20"/>
          <w:szCs w:val="20"/>
          <w:lang w:val="sl-SI"/>
        </w:rPr>
        <w:t>na območjih</w:t>
      </w:r>
      <w:r w:rsidR="00CF05CB" w:rsidRPr="003F1C89">
        <w:rPr>
          <w:rFonts w:cs="Arial"/>
          <w:b w:val="0"/>
          <w:sz w:val="20"/>
          <w:szCs w:val="20"/>
          <w:lang w:val="sl-SI"/>
        </w:rPr>
        <w:t xml:space="preserve"> tabornih prostorov zbira v prenosnih sanitarnih enotah, ki morajo biti nameščene tako, da je </w:t>
      </w:r>
      <w:r w:rsidR="00CF05CB" w:rsidRPr="003F1C89">
        <w:rPr>
          <w:rFonts w:cs="Arial"/>
          <w:b w:val="0"/>
          <w:color w:val="000000"/>
          <w:sz w:val="20"/>
          <w:szCs w:val="20"/>
          <w:lang w:val="sl-SI"/>
        </w:rPr>
        <w:t xml:space="preserve">preprečeno kakršno koli uhajanje, izcejanje ali ponikanje snovi iz teh enot v podzemno vodo ali zajetje. </w:t>
      </w:r>
      <w:r w:rsidR="00FC5C5D" w:rsidRPr="003F1C89">
        <w:rPr>
          <w:rFonts w:cs="Arial"/>
          <w:b w:val="0"/>
          <w:color w:val="000000" w:themeColor="text1"/>
          <w:sz w:val="20"/>
          <w:szCs w:val="20"/>
          <w:lang w:val="sl-SI"/>
        </w:rPr>
        <w:t xml:space="preserve">Zagotovljen mora biti prevzem in odvoz </w:t>
      </w:r>
      <w:r w:rsidR="00FC5C5D" w:rsidRPr="003F1C89">
        <w:rPr>
          <w:rFonts w:cs="Arial"/>
          <w:b w:val="0"/>
          <w:color w:val="000000"/>
          <w:sz w:val="20"/>
          <w:szCs w:val="20"/>
          <w:lang w:val="sl-SI"/>
        </w:rPr>
        <w:t xml:space="preserve">komunalne odpadne vode </w:t>
      </w:r>
      <w:r w:rsidR="00CF05CB" w:rsidRPr="003F1C89">
        <w:rPr>
          <w:rFonts w:cs="Arial"/>
          <w:b w:val="0"/>
          <w:color w:val="000000"/>
          <w:sz w:val="20"/>
          <w:szCs w:val="20"/>
          <w:lang w:val="sl-SI"/>
        </w:rPr>
        <w:t>iz sanitarnih enot na čistilno napravo, ki ni čistilna naprava znotraj Osrednjega vadišča slovenske vojske,</w:t>
      </w:r>
    </w:p>
    <w:p w:rsidR="00AA4FE3" w:rsidRPr="003F1C89" w:rsidRDefault="00C84518" w:rsidP="00AA4FE3">
      <w:pPr>
        <w:pStyle w:val="len"/>
        <w:spacing w:before="0"/>
        <w:jc w:val="both"/>
        <w:rPr>
          <w:rFonts w:cs="Arial"/>
          <w:b w:val="0"/>
          <w:sz w:val="20"/>
          <w:szCs w:val="20"/>
          <w:lang w:val="sl-SI"/>
        </w:rPr>
      </w:pPr>
      <w:r w:rsidRPr="003F1C89">
        <w:rPr>
          <w:rFonts w:cs="Arial"/>
          <w:b w:val="0"/>
          <w:sz w:val="20"/>
          <w:lang w:val="sl-SI"/>
        </w:rPr>
        <w:t>10</w:t>
      </w:r>
      <w:r w:rsidR="00CF05CB" w:rsidRPr="003F1C89">
        <w:rPr>
          <w:rFonts w:cs="Arial"/>
          <w:b w:val="0"/>
          <w:sz w:val="20"/>
          <w:lang w:val="sl-SI"/>
        </w:rPr>
        <w:t xml:space="preserve">. zagotovljeno je, da se na </w:t>
      </w:r>
      <w:r w:rsidR="00F03503" w:rsidRPr="003F1C89">
        <w:rPr>
          <w:rFonts w:cs="Arial"/>
          <w:b w:val="0"/>
          <w:sz w:val="20"/>
          <w:lang w:val="sl-SI"/>
        </w:rPr>
        <w:t xml:space="preserve">območju, namenjenemu boju v naselju, </w:t>
      </w:r>
      <w:r w:rsidR="00F03503" w:rsidRPr="003F1C89">
        <w:rPr>
          <w:rFonts w:cs="Arial"/>
          <w:b w:val="0"/>
          <w:color w:val="000000"/>
          <w:sz w:val="20"/>
          <w:szCs w:val="20"/>
          <w:lang w:val="sl-SI"/>
        </w:rPr>
        <w:t xml:space="preserve">komunalna, padavinska odpadna voda, ki ni padavinska odpadna voda s streh, ali mešanica odpadnih voda, </w:t>
      </w:r>
      <w:r w:rsidR="00870925" w:rsidRPr="003F1C89">
        <w:rPr>
          <w:rFonts w:cs="Arial"/>
          <w:b w:val="0"/>
          <w:color w:val="000000"/>
          <w:sz w:val="20"/>
          <w:szCs w:val="20"/>
          <w:lang w:val="sl-SI"/>
        </w:rPr>
        <w:t>odvaja v</w:t>
      </w:r>
      <w:r w:rsidR="0069294E" w:rsidRPr="003F1C89">
        <w:rPr>
          <w:rFonts w:cs="Arial"/>
          <w:b w:val="0"/>
          <w:color w:val="000000"/>
          <w:sz w:val="20"/>
          <w:szCs w:val="20"/>
          <w:lang w:val="sl-SI"/>
        </w:rPr>
        <w:t xml:space="preserve"> </w:t>
      </w:r>
      <w:r w:rsidR="00870925" w:rsidRPr="003F1C89">
        <w:rPr>
          <w:rFonts w:cs="Arial"/>
          <w:b w:val="0"/>
          <w:color w:val="000000"/>
          <w:sz w:val="20"/>
          <w:szCs w:val="20"/>
          <w:lang w:val="sl-SI"/>
        </w:rPr>
        <w:t>čistilno napravo</w:t>
      </w:r>
      <w:r w:rsidR="00F03503" w:rsidRPr="003F1C89">
        <w:rPr>
          <w:rFonts w:cs="Arial"/>
          <w:b w:val="0"/>
          <w:color w:val="000000"/>
          <w:sz w:val="20"/>
          <w:szCs w:val="20"/>
          <w:lang w:val="sl-SI"/>
        </w:rPr>
        <w:t xml:space="preserve"> v skladu s predpisi, ki urejajo emisijo snovi in toplote pri odvajanju odpadnih voda v vode in javno kanalizacijo,</w:t>
      </w:r>
      <w:r w:rsidR="00F03503" w:rsidRPr="003F1C89">
        <w:rPr>
          <w:rFonts w:cs="Arial"/>
          <w:b w:val="0"/>
          <w:bCs/>
          <w:sz w:val="20"/>
          <w:lang w:val="sl-SI"/>
        </w:rPr>
        <w:t xml:space="preserve"> pri čemer je treba upoštevati tudi </w:t>
      </w:r>
      <w:r w:rsidR="00F03503" w:rsidRPr="003F1C89">
        <w:rPr>
          <w:rFonts w:cs="Arial"/>
          <w:b w:val="0"/>
          <w:sz w:val="20"/>
          <w:lang w:val="sl-SI"/>
        </w:rPr>
        <w:t xml:space="preserve"> zahteve</w:t>
      </w:r>
      <w:r w:rsidR="00F03503" w:rsidRPr="003F1C89">
        <w:rPr>
          <w:rFonts w:cs="Arial"/>
          <w:b w:val="0"/>
          <w:sz w:val="20"/>
          <w:szCs w:val="20"/>
          <w:lang w:val="sl-SI"/>
        </w:rPr>
        <w:t xml:space="preserve"> iz 15. člena te uredbe</w:t>
      </w:r>
      <w:r w:rsidR="000E230F" w:rsidRPr="003F1C89">
        <w:rPr>
          <w:rFonts w:cs="Arial"/>
          <w:b w:val="0"/>
          <w:sz w:val="20"/>
          <w:szCs w:val="20"/>
          <w:lang w:val="sl-SI"/>
        </w:rPr>
        <w:t>. C</w:t>
      </w:r>
      <w:r w:rsidR="000E230F" w:rsidRPr="003F1C89">
        <w:rPr>
          <w:rFonts w:cs="Arial"/>
          <w:b w:val="0"/>
          <w:color w:val="000000"/>
          <w:sz w:val="20"/>
          <w:szCs w:val="20"/>
          <w:lang w:val="sl-SI"/>
        </w:rPr>
        <w:t>evovodi, po katerih se odvaja odpadna voda morajo biti izvedeni tako, da je preprečeno kakršno koli uhajanje, izcejanje ali ponikanje v podzemno vodo ali zajetje,</w:t>
      </w:r>
    </w:p>
    <w:p w:rsidR="00D43E3D" w:rsidRPr="003F1C89" w:rsidRDefault="00C84518" w:rsidP="00D43E3D">
      <w:pPr>
        <w:pStyle w:val="len"/>
        <w:spacing w:before="0"/>
        <w:jc w:val="both"/>
        <w:rPr>
          <w:rFonts w:cs="Arial"/>
          <w:color w:val="000000"/>
          <w:szCs w:val="20"/>
          <w:lang w:val="sl-SI"/>
        </w:rPr>
      </w:pPr>
      <w:r w:rsidRPr="003F1C89">
        <w:rPr>
          <w:rFonts w:cs="Arial"/>
          <w:b w:val="0"/>
          <w:sz w:val="20"/>
          <w:szCs w:val="20"/>
          <w:lang w:val="sl-SI"/>
        </w:rPr>
        <w:t>11</w:t>
      </w:r>
      <w:r w:rsidR="00F03503" w:rsidRPr="003F1C89">
        <w:rPr>
          <w:rFonts w:cs="Arial"/>
          <w:b w:val="0"/>
          <w:sz w:val="20"/>
          <w:szCs w:val="20"/>
          <w:lang w:val="sl-SI"/>
        </w:rPr>
        <w:t xml:space="preserve">. zagotovljeno je, da se na območju </w:t>
      </w:r>
      <w:r w:rsidR="0028601D" w:rsidRPr="003F1C89">
        <w:rPr>
          <w:rFonts w:cs="Arial"/>
          <w:b w:val="0"/>
          <w:sz w:val="20"/>
          <w:szCs w:val="20"/>
          <w:lang w:val="sl-SI"/>
        </w:rPr>
        <w:t>T</w:t>
      </w:r>
      <w:r w:rsidR="0014106D" w:rsidRPr="003F1C89">
        <w:rPr>
          <w:rFonts w:cs="Arial"/>
          <w:b w:val="0"/>
          <w:sz w:val="20"/>
          <w:szCs w:val="20"/>
          <w:lang w:val="sl-SI"/>
        </w:rPr>
        <w:t xml:space="preserve">aktičnega operativnega centra in na območju obeh opazovalnih stolpov </w:t>
      </w:r>
      <w:r w:rsidR="0014106D" w:rsidRPr="003F1C89">
        <w:rPr>
          <w:rFonts w:cs="Arial"/>
          <w:b w:val="0"/>
          <w:color w:val="000000"/>
          <w:sz w:val="20"/>
          <w:szCs w:val="20"/>
          <w:lang w:val="sl-SI"/>
        </w:rPr>
        <w:t xml:space="preserve">komunalna odpadnih </w:t>
      </w:r>
      <w:r w:rsidR="00D43E3D" w:rsidRPr="003F1C89">
        <w:rPr>
          <w:rFonts w:cs="Arial"/>
          <w:b w:val="0"/>
          <w:color w:val="000000"/>
          <w:sz w:val="20"/>
          <w:szCs w:val="20"/>
          <w:lang w:val="sl-SI"/>
        </w:rPr>
        <w:t xml:space="preserve">voda </w:t>
      </w:r>
      <w:r w:rsidR="0014106D" w:rsidRPr="003F1C89">
        <w:rPr>
          <w:rFonts w:cs="Arial"/>
          <w:b w:val="0"/>
          <w:color w:val="000000"/>
          <w:sz w:val="20"/>
          <w:szCs w:val="20"/>
          <w:lang w:val="sl-SI"/>
        </w:rPr>
        <w:t>odvaja</w:t>
      </w:r>
      <w:r w:rsidR="006A41C8" w:rsidRPr="003F1C89">
        <w:rPr>
          <w:rFonts w:cs="Arial"/>
          <w:b w:val="0"/>
          <w:color w:val="000000"/>
          <w:sz w:val="20"/>
          <w:szCs w:val="20"/>
          <w:lang w:val="sl-SI"/>
        </w:rPr>
        <w:t xml:space="preserve"> v</w:t>
      </w:r>
      <w:r w:rsidR="0014106D" w:rsidRPr="003F1C89">
        <w:rPr>
          <w:rFonts w:cs="Arial"/>
          <w:b w:val="0"/>
          <w:color w:val="000000"/>
          <w:sz w:val="20"/>
          <w:szCs w:val="20"/>
          <w:lang w:val="sl-SI"/>
        </w:rPr>
        <w:t xml:space="preserve"> nepretočno greznico v skladu s predpisi, ki urejajo emisijo snovi in toplote pri odvajanju odpadnih voda v vode in javno kanalizacijo</w:t>
      </w:r>
      <w:r w:rsidR="00D43E3D" w:rsidRPr="003F1C89">
        <w:rPr>
          <w:rFonts w:cs="Arial"/>
          <w:b w:val="0"/>
          <w:color w:val="000000"/>
          <w:sz w:val="20"/>
          <w:szCs w:val="20"/>
          <w:lang w:val="sl-SI"/>
        </w:rPr>
        <w:t>.</w:t>
      </w:r>
      <w:r w:rsidR="006A41C8" w:rsidRPr="003F1C89">
        <w:rPr>
          <w:rFonts w:cs="Arial"/>
          <w:b w:val="0"/>
          <w:color w:val="000000"/>
          <w:sz w:val="20"/>
          <w:szCs w:val="20"/>
          <w:lang w:val="sl-SI"/>
        </w:rPr>
        <w:t xml:space="preserve"> </w:t>
      </w:r>
      <w:r w:rsidR="006A41C8" w:rsidRPr="003F1C89">
        <w:rPr>
          <w:rFonts w:cs="Arial"/>
          <w:b w:val="0"/>
          <w:color w:val="000000" w:themeColor="text1"/>
          <w:sz w:val="20"/>
          <w:szCs w:val="20"/>
          <w:lang w:val="sl-SI"/>
        </w:rPr>
        <w:t xml:space="preserve">Zagotovljen mora biti prevzem in odvoz </w:t>
      </w:r>
      <w:r w:rsidR="006A41C8" w:rsidRPr="003F1C89">
        <w:rPr>
          <w:rFonts w:cs="Arial"/>
          <w:b w:val="0"/>
          <w:color w:val="000000"/>
          <w:sz w:val="20"/>
          <w:szCs w:val="20"/>
          <w:lang w:val="sl-SI"/>
        </w:rPr>
        <w:t xml:space="preserve">komunalne odpadne vode iz nepretočnih greznic </w:t>
      </w:r>
      <w:r w:rsidR="006A41C8" w:rsidRPr="003F1C89">
        <w:rPr>
          <w:rFonts w:cs="Arial"/>
          <w:b w:val="0"/>
          <w:color w:val="000000" w:themeColor="text1"/>
          <w:sz w:val="20"/>
          <w:szCs w:val="20"/>
          <w:lang w:val="sl-SI"/>
        </w:rPr>
        <w:t xml:space="preserve">na čistilno napravo, </w:t>
      </w:r>
      <w:r w:rsidR="00D43E3D" w:rsidRPr="003F1C89">
        <w:rPr>
          <w:rFonts w:cs="Arial"/>
          <w:b w:val="0"/>
          <w:color w:val="000000"/>
          <w:sz w:val="20"/>
          <w:szCs w:val="20"/>
          <w:lang w:val="sl-SI"/>
        </w:rPr>
        <w:t>ki ni čistilna naprava znotraj Osrednjega vadišča slovenske vojske,</w:t>
      </w:r>
    </w:p>
    <w:p w:rsidR="005D7084" w:rsidRPr="003F1C89" w:rsidRDefault="00C84518" w:rsidP="00553EF8">
      <w:pPr>
        <w:pStyle w:val="len"/>
        <w:spacing w:before="0"/>
        <w:jc w:val="both"/>
        <w:rPr>
          <w:rFonts w:cs="Arial"/>
          <w:b w:val="0"/>
          <w:color w:val="000000"/>
          <w:sz w:val="20"/>
          <w:szCs w:val="20"/>
          <w:lang w:val="sl-SI"/>
        </w:rPr>
      </w:pPr>
      <w:r w:rsidRPr="003F1C89">
        <w:rPr>
          <w:b w:val="0"/>
          <w:color w:val="000000" w:themeColor="text1"/>
          <w:sz w:val="20"/>
          <w:szCs w:val="20"/>
          <w:lang w:val="sl-SI"/>
        </w:rPr>
        <w:t>12</w:t>
      </w:r>
      <w:r w:rsidR="00553EF8" w:rsidRPr="003F1C89">
        <w:rPr>
          <w:b w:val="0"/>
          <w:color w:val="000000" w:themeColor="text1"/>
          <w:sz w:val="20"/>
          <w:szCs w:val="20"/>
          <w:lang w:val="sl-SI"/>
        </w:rPr>
        <w:t>.</w:t>
      </w:r>
      <w:r w:rsidR="003B76F8" w:rsidRPr="003F1C89">
        <w:rPr>
          <w:b w:val="0"/>
          <w:color w:val="000000" w:themeColor="text1"/>
          <w:sz w:val="20"/>
          <w:szCs w:val="20"/>
        </w:rPr>
        <w:t xml:space="preserve"> zagotovljeno je, da je </w:t>
      </w:r>
      <w:r w:rsidR="003B76F8" w:rsidRPr="003F1C89">
        <w:rPr>
          <w:rFonts w:cs="Arial"/>
          <w:b w:val="0"/>
          <w:color w:val="000000" w:themeColor="text1"/>
          <w:sz w:val="20"/>
          <w:szCs w:val="20"/>
        </w:rPr>
        <w:t xml:space="preserve">umetno jezero izvedeno iz nepropustnega materiala, odpornega proti mehanskim, toplotnim ali kemičnim vplivom. Preprečeno mora biti kakršno koli izpiranje, uhajanje ali izcejanje vode iz tega jezera neposredno ali posredno v podzemno vodo. Zagotovljeno mora biti čiščenje tega objekta </w:t>
      </w:r>
      <w:r w:rsidR="00FC5C5D" w:rsidRPr="003F1C89">
        <w:rPr>
          <w:rFonts w:cs="Arial"/>
          <w:b w:val="0"/>
          <w:color w:val="000000" w:themeColor="text1"/>
          <w:sz w:val="20"/>
          <w:szCs w:val="20"/>
        </w:rPr>
        <w:t>in</w:t>
      </w:r>
      <w:r w:rsidR="003B76F8" w:rsidRPr="003F1C89">
        <w:rPr>
          <w:rFonts w:cs="Arial"/>
          <w:b w:val="0"/>
          <w:color w:val="000000" w:themeColor="text1"/>
          <w:sz w:val="20"/>
          <w:szCs w:val="20"/>
        </w:rPr>
        <w:t xml:space="preserve"> prevzem </w:t>
      </w:r>
      <w:r w:rsidR="00FC5C5D" w:rsidRPr="003F1C89">
        <w:rPr>
          <w:rFonts w:cs="Arial"/>
          <w:b w:val="0"/>
          <w:color w:val="000000" w:themeColor="text1"/>
          <w:sz w:val="20"/>
          <w:szCs w:val="20"/>
        </w:rPr>
        <w:t>ter</w:t>
      </w:r>
      <w:r w:rsidR="003B76F8" w:rsidRPr="003F1C89">
        <w:rPr>
          <w:rFonts w:cs="Arial"/>
          <w:b w:val="0"/>
          <w:color w:val="000000" w:themeColor="text1"/>
          <w:sz w:val="20"/>
          <w:szCs w:val="20"/>
        </w:rPr>
        <w:t xml:space="preserve"> odvoz </w:t>
      </w:r>
      <w:r w:rsidR="00FC5C5D" w:rsidRPr="003F1C89">
        <w:rPr>
          <w:rFonts w:cs="Arial"/>
          <w:b w:val="0"/>
          <w:color w:val="000000" w:themeColor="text1"/>
          <w:sz w:val="20"/>
          <w:szCs w:val="20"/>
          <w:lang w:val="sl-SI"/>
        </w:rPr>
        <w:t xml:space="preserve">odpadnih voda in usedlin iz umetnega jezera na čistilno napravo, </w:t>
      </w:r>
      <w:r w:rsidR="00FC5C5D" w:rsidRPr="003F1C89">
        <w:rPr>
          <w:rFonts w:cs="Arial"/>
          <w:b w:val="0"/>
          <w:color w:val="000000"/>
          <w:sz w:val="20"/>
          <w:szCs w:val="20"/>
          <w:lang w:val="sl-SI"/>
        </w:rPr>
        <w:t>ki ni čistilna naprava znotraj Osrednjega vadišča slovenske vojske</w:t>
      </w:r>
      <w:r w:rsidR="00CD633B" w:rsidRPr="003F1C89">
        <w:rPr>
          <w:rFonts w:cs="Arial"/>
          <w:b w:val="0"/>
          <w:color w:val="000000"/>
          <w:sz w:val="20"/>
          <w:szCs w:val="20"/>
          <w:lang w:val="sl-SI"/>
        </w:rPr>
        <w:t>.</w:t>
      </w:r>
      <w:r w:rsidR="00FC5C5D" w:rsidRPr="003F1C89">
        <w:rPr>
          <w:rFonts w:cs="Arial"/>
          <w:b w:val="0"/>
          <w:color w:val="000000"/>
          <w:sz w:val="20"/>
          <w:szCs w:val="20"/>
          <w:lang w:val="sl-SI"/>
        </w:rPr>
        <w:t xml:space="preserve"> </w:t>
      </w:r>
      <w:r w:rsidR="003B76F8" w:rsidRPr="003F1C89">
        <w:rPr>
          <w:rFonts w:cs="Arial"/>
          <w:b w:val="0"/>
          <w:color w:val="000000" w:themeColor="text1"/>
          <w:sz w:val="20"/>
          <w:szCs w:val="20"/>
        </w:rPr>
        <w:t>Za prevzete snovi mora biti zagotovljeno ravnanje oziroma izvedeni ukrepi tako, da bodo izpolnjena predpisana pravila ravn</w:t>
      </w:r>
      <w:r w:rsidR="0089521C" w:rsidRPr="003F1C89">
        <w:rPr>
          <w:rFonts w:cs="Arial"/>
          <w:b w:val="0"/>
          <w:color w:val="000000" w:themeColor="text1"/>
          <w:sz w:val="20"/>
          <w:szCs w:val="20"/>
        </w:rPr>
        <w:t>anja in drugi predpisani ukrepi, da</w:t>
      </w:r>
      <w:r w:rsidR="003B76F8" w:rsidRPr="003F1C89">
        <w:rPr>
          <w:rFonts w:cs="Arial"/>
          <w:b w:val="0"/>
          <w:color w:val="000000" w:themeColor="text1"/>
          <w:sz w:val="20"/>
          <w:szCs w:val="20"/>
        </w:rPr>
        <w:t xml:space="preserve"> predpisane mejne vrednosti emisij v okolje ne </w:t>
      </w:r>
      <w:r w:rsidR="0089521C" w:rsidRPr="003F1C89">
        <w:rPr>
          <w:rFonts w:cs="Arial"/>
          <w:b w:val="0"/>
          <w:color w:val="000000" w:themeColor="text1"/>
          <w:sz w:val="20"/>
          <w:szCs w:val="20"/>
        </w:rPr>
        <w:t>bodo</w:t>
      </w:r>
      <w:r w:rsidR="005D7084" w:rsidRPr="003F1C89">
        <w:rPr>
          <w:rFonts w:cs="Arial"/>
          <w:b w:val="0"/>
          <w:color w:val="000000" w:themeColor="text1"/>
          <w:sz w:val="20"/>
          <w:szCs w:val="20"/>
        </w:rPr>
        <w:t xml:space="preserve"> presežene</w:t>
      </w:r>
      <w:r w:rsidR="00553EF8" w:rsidRPr="003F1C89">
        <w:rPr>
          <w:rFonts w:cs="Arial"/>
          <w:b w:val="0"/>
          <w:color w:val="000000" w:themeColor="text1"/>
          <w:sz w:val="20"/>
          <w:szCs w:val="20"/>
          <w:lang w:val="sl-SI"/>
        </w:rPr>
        <w:t>.</w:t>
      </w:r>
      <w:r w:rsidR="005D7084" w:rsidRPr="003F1C89">
        <w:rPr>
          <w:rFonts w:cs="Arial"/>
          <w:color w:val="000000" w:themeColor="text1"/>
        </w:rPr>
        <w:t xml:space="preserve"> </w:t>
      </w:r>
    </w:p>
    <w:p w:rsidR="00AA4FE3" w:rsidRPr="003F1C89" w:rsidRDefault="00AA4FE3" w:rsidP="004405DC">
      <w:pPr>
        <w:pStyle w:val="len"/>
        <w:spacing w:before="0"/>
        <w:jc w:val="both"/>
        <w:rPr>
          <w:rFonts w:cs="Arial"/>
          <w:b w:val="0"/>
          <w:color w:val="000000" w:themeColor="text1"/>
          <w:sz w:val="20"/>
          <w:szCs w:val="20"/>
          <w:lang w:val="sl-SI"/>
        </w:rPr>
      </w:pPr>
    </w:p>
    <w:p w:rsidR="00A73987" w:rsidRPr="003F1C89" w:rsidRDefault="0034512F" w:rsidP="0034512F">
      <w:pPr>
        <w:pStyle w:val="len"/>
        <w:spacing w:before="0"/>
        <w:jc w:val="both"/>
        <w:rPr>
          <w:b w:val="0"/>
          <w:color w:val="000000" w:themeColor="text1"/>
          <w:sz w:val="20"/>
          <w:szCs w:val="20"/>
          <w:lang w:val="sl-SI"/>
        </w:rPr>
      </w:pPr>
      <w:r w:rsidRPr="003F1C89">
        <w:rPr>
          <w:b w:val="0"/>
          <w:color w:val="000000" w:themeColor="text1"/>
          <w:sz w:val="20"/>
          <w:szCs w:val="20"/>
        </w:rPr>
        <w:t>(</w:t>
      </w:r>
      <w:r w:rsidR="00DF719D" w:rsidRPr="003F1C89">
        <w:rPr>
          <w:b w:val="0"/>
          <w:color w:val="000000" w:themeColor="text1"/>
          <w:sz w:val="20"/>
          <w:szCs w:val="20"/>
          <w:lang w:val="sl-SI"/>
        </w:rPr>
        <w:t>5</w:t>
      </w:r>
      <w:r w:rsidRPr="003F1C89">
        <w:rPr>
          <w:b w:val="0"/>
          <w:color w:val="000000" w:themeColor="text1"/>
          <w:sz w:val="20"/>
          <w:szCs w:val="20"/>
        </w:rPr>
        <w:t xml:space="preserve">) Ne glede na prvi odstavek 8. člena te uredbe je na ožjem </w:t>
      </w:r>
      <w:r w:rsidR="00421B47" w:rsidRPr="003F1C89">
        <w:rPr>
          <w:b w:val="0"/>
          <w:color w:val="000000" w:themeColor="text1"/>
          <w:sz w:val="20"/>
          <w:szCs w:val="20"/>
          <w:lang w:val="sl-SI"/>
        </w:rPr>
        <w:t xml:space="preserve">in širšem </w:t>
      </w:r>
      <w:r w:rsidRPr="003F1C89">
        <w:rPr>
          <w:b w:val="0"/>
          <w:color w:val="000000" w:themeColor="text1"/>
          <w:sz w:val="20"/>
          <w:szCs w:val="20"/>
        </w:rPr>
        <w:t xml:space="preserve">vodovarstvenem območju za zajetja </w:t>
      </w:r>
      <w:r w:rsidR="00E879C9" w:rsidRPr="003F1C89">
        <w:rPr>
          <w:b w:val="0"/>
          <w:color w:val="000000" w:themeColor="text1"/>
          <w:sz w:val="20"/>
          <w:szCs w:val="20"/>
        </w:rPr>
        <w:t>Malni I in Malni II</w:t>
      </w:r>
      <w:r w:rsidR="00E879C9" w:rsidRPr="003F1C89">
        <w:rPr>
          <w:b w:val="0"/>
          <w:color w:val="000000" w:themeColor="text1"/>
          <w:sz w:val="20"/>
          <w:szCs w:val="20"/>
          <w:lang w:val="sl-SI"/>
        </w:rPr>
        <w:t xml:space="preserve">, </w:t>
      </w:r>
      <w:r w:rsidR="00E879C9" w:rsidRPr="003F1C89">
        <w:rPr>
          <w:b w:val="0"/>
          <w:color w:val="000000" w:themeColor="text1"/>
          <w:sz w:val="20"/>
          <w:szCs w:val="20"/>
        </w:rPr>
        <w:t>Rakov Škocjan RŠ-3/94,Topol-Črne Mlake, Podslivnica 1, Cajnarje C-1/07,Selšček BG-1</w:t>
      </w:r>
      <w:r w:rsidR="00E879C9" w:rsidRPr="003F1C89">
        <w:rPr>
          <w:b w:val="0"/>
          <w:color w:val="000000" w:themeColor="text1"/>
          <w:sz w:val="20"/>
          <w:szCs w:val="20"/>
          <w:lang w:val="sl-SI"/>
        </w:rPr>
        <w:t>,</w:t>
      </w:r>
      <w:r w:rsidR="00E879C9" w:rsidRPr="003F1C89">
        <w:rPr>
          <w:b w:val="0"/>
          <w:color w:val="000000" w:themeColor="text1"/>
          <w:sz w:val="20"/>
          <w:szCs w:val="20"/>
        </w:rPr>
        <w:t xml:space="preserve"> K-2 Kozarišče, K-3 Kozarišče, K-4 Kozarišče</w:t>
      </w:r>
      <w:r w:rsidR="00E879C9" w:rsidRPr="003F1C89">
        <w:rPr>
          <w:b w:val="0"/>
          <w:color w:val="000000" w:themeColor="text1"/>
          <w:sz w:val="20"/>
          <w:szCs w:val="20"/>
          <w:lang w:val="sl-SI"/>
        </w:rPr>
        <w:t xml:space="preserve">, </w:t>
      </w:r>
      <w:r w:rsidR="00E879C9" w:rsidRPr="003F1C89">
        <w:rPr>
          <w:b w:val="0"/>
          <w:color w:val="000000" w:themeColor="text1"/>
          <w:sz w:val="20"/>
          <w:szCs w:val="20"/>
        </w:rPr>
        <w:t>K-5 Kozarišče</w:t>
      </w:r>
      <w:r w:rsidR="00E879C9" w:rsidRPr="003F1C89">
        <w:rPr>
          <w:b w:val="0"/>
          <w:color w:val="000000" w:themeColor="text1"/>
          <w:sz w:val="20"/>
          <w:szCs w:val="20"/>
          <w:lang w:val="sl-SI"/>
        </w:rPr>
        <w:t>,</w:t>
      </w:r>
      <w:r w:rsidR="00E879C9" w:rsidRPr="003F1C89">
        <w:rPr>
          <w:b w:val="0"/>
          <w:color w:val="000000" w:themeColor="text1"/>
          <w:sz w:val="20"/>
          <w:szCs w:val="20"/>
        </w:rPr>
        <w:t xml:space="preserve"> </w:t>
      </w:r>
      <w:r w:rsidR="00E879C9" w:rsidRPr="003F1C89">
        <w:rPr>
          <w:rFonts w:cs="Arial"/>
          <w:b w:val="0"/>
          <w:color w:val="000000" w:themeColor="text1"/>
          <w:sz w:val="20"/>
          <w:szCs w:val="20"/>
          <w:lang w:val="sl-SI"/>
        </w:rPr>
        <w:t xml:space="preserve">Š-1/06 Škufče, Š-2/13 Škufče, Korotan, Pikovnik, Knežak 3 (zajetji Sela), Knežak 1 (Zmrzlek), Knežak 2 (K-1) in Knežak 3 (K-3) </w:t>
      </w:r>
      <w:r w:rsidRPr="003F1C89">
        <w:rPr>
          <w:b w:val="0"/>
          <w:color w:val="000000" w:themeColor="text1"/>
          <w:sz w:val="20"/>
          <w:szCs w:val="20"/>
        </w:rPr>
        <w:t xml:space="preserve">dovoljena </w:t>
      </w:r>
      <w:r w:rsidRPr="003F1C89">
        <w:rPr>
          <w:b w:val="0"/>
          <w:color w:val="000000" w:themeColor="text1"/>
          <w:sz w:val="20"/>
          <w:szCs w:val="20"/>
          <w:lang w:val="sl-SI"/>
        </w:rPr>
        <w:t>novo</w:t>
      </w:r>
      <w:r w:rsidRPr="003F1C89">
        <w:rPr>
          <w:b w:val="0"/>
          <w:color w:val="000000" w:themeColor="text1"/>
          <w:sz w:val="20"/>
          <w:szCs w:val="20"/>
        </w:rPr>
        <w:t xml:space="preserve">gradnja drugih </w:t>
      </w:r>
      <w:r w:rsidRPr="003F1C89">
        <w:rPr>
          <w:b w:val="0"/>
          <w:color w:val="000000" w:themeColor="text1"/>
          <w:sz w:val="20"/>
          <w:szCs w:val="20"/>
          <w:lang w:val="sl-SI"/>
        </w:rPr>
        <w:t xml:space="preserve">gradbenih inženirskih objektov, </w:t>
      </w:r>
      <w:r w:rsidRPr="003F1C89">
        <w:rPr>
          <w:b w:val="0"/>
          <w:color w:val="000000" w:themeColor="text1"/>
          <w:sz w:val="20"/>
          <w:szCs w:val="20"/>
        </w:rPr>
        <w:t xml:space="preserve">ki se glede na klasifikacijo vrst objektov CC–SI iz predpisa, ki ureja razvrščanje objektov, razvrščajo med </w:t>
      </w:r>
      <w:r w:rsidRPr="003F1C89">
        <w:rPr>
          <w:b w:val="0"/>
          <w:color w:val="000000" w:themeColor="text1"/>
          <w:sz w:val="20"/>
          <w:szCs w:val="20"/>
          <w:lang w:val="sl-SI"/>
        </w:rPr>
        <w:t>obrambne objekte in</w:t>
      </w:r>
      <w:r w:rsidRPr="003F1C89">
        <w:rPr>
          <w:b w:val="0"/>
          <w:color w:val="000000" w:themeColor="text1"/>
          <w:sz w:val="20"/>
          <w:szCs w:val="20"/>
        </w:rPr>
        <w:t xml:space="preserve"> se izda vodno soglasje, če </w:t>
      </w:r>
      <w:r w:rsidR="00A73987" w:rsidRPr="003F1C89">
        <w:rPr>
          <w:b w:val="0"/>
          <w:color w:val="000000" w:themeColor="text1"/>
          <w:sz w:val="20"/>
          <w:szCs w:val="20"/>
        </w:rPr>
        <w:t xml:space="preserve">se v postopku odločanja o izdaji vodnega soglasja ugotovi, da so zagotovljeni zaščitni ukrepi, s katerimi se preprečijo negativni vplivi na vodni režim in stanje površinskih ter podzemnih voda, zlasti pa na kakovost in količino podzemne vode, </w:t>
      </w:r>
      <w:r w:rsidR="00A73987" w:rsidRPr="003F1C89">
        <w:rPr>
          <w:b w:val="0"/>
          <w:color w:val="000000" w:themeColor="text1"/>
          <w:sz w:val="20"/>
          <w:szCs w:val="20"/>
          <w:lang w:val="sl-SI"/>
        </w:rPr>
        <w:t xml:space="preserve">in </w:t>
      </w:r>
      <w:r w:rsidRPr="003F1C89">
        <w:rPr>
          <w:b w:val="0"/>
          <w:color w:val="000000" w:themeColor="text1"/>
          <w:sz w:val="20"/>
          <w:szCs w:val="20"/>
        </w:rPr>
        <w:t>so</w:t>
      </w:r>
      <w:r w:rsidRPr="003F1C89">
        <w:rPr>
          <w:b w:val="0"/>
          <w:color w:val="000000" w:themeColor="text1"/>
          <w:sz w:val="20"/>
          <w:szCs w:val="20"/>
          <w:lang w:val="sl-SI"/>
        </w:rPr>
        <w:t xml:space="preserve"> </w:t>
      </w:r>
      <w:r w:rsidR="00A73987" w:rsidRPr="003F1C89">
        <w:rPr>
          <w:b w:val="0"/>
          <w:color w:val="000000" w:themeColor="text1"/>
          <w:sz w:val="20"/>
          <w:szCs w:val="20"/>
          <w:lang w:val="sl-SI"/>
        </w:rPr>
        <w:t>izpolnjene zahteve</w:t>
      </w:r>
      <w:r w:rsidR="005D7A0E" w:rsidRPr="003F1C89">
        <w:rPr>
          <w:b w:val="0"/>
          <w:color w:val="000000" w:themeColor="text1"/>
          <w:sz w:val="20"/>
          <w:szCs w:val="20"/>
          <w:lang w:val="sl-SI"/>
        </w:rPr>
        <w:t xml:space="preserve"> </w:t>
      </w:r>
      <w:r w:rsidRPr="003F1C89">
        <w:rPr>
          <w:b w:val="0"/>
          <w:color w:val="000000" w:themeColor="text1"/>
          <w:sz w:val="20"/>
          <w:szCs w:val="20"/>
          <w:lang w:val="sl-SI"/>
        </w:rPr>
        <w:t>iz</w:t>
      </w:r>
      <w:r w:rsidR="00292AFF" w:rsidRPr="003F1C89">
        <w:rPr>
          <w:b w:val="0"/>
          <w:color w:val="000000" w:themeColor="text1"/>
          <w:sz w:val="20"/>
          <w:szCs w:val="20"/>
          <w:lang w:val="sl-SI"/>
        </w:rPr>
        <w:t xml:space="preserve"> 1., 5.,</w:t>
      </w:r>
      <w:r w:rsidR="00743B11" w:rsidRPr="003F1C89">
        <w:rPr>
          <w:b w:val="0"/>
          <w:color w:val="000000" w:themeColor="text1"/>
          <w:sz w:val="20"/>
          <w:szCs w:val="20"/>
          <w:lang w:val="sl-SI"/>
        </w:rPr>
        <w:t xml:space="preserve"> </w:t>
      </w:r>
      <w:r w:rsidR="00292AFF" w:rsidRPr="003F1C89">
        <w:rPr>
          <w:b w:val="0"/>
          <w:color w:val="000000" w:themeColor="text1"/>
          <w:sz w:val="20"/>
          <w:szCs w:val="20"/>
          <w:lang w:val="sl-SI"/>
        </w:rPr>
        <w:t>6., 7., 8., 9.</w:t>
      </w:r>
      <w:r w:rsidR="00743B11" w:rsidRPr="003F1C89">
        <w:rPr>
          <w:b w:val="0"/>
          <w:color w:val="000000" w:themeColor="text1"/>
          <w:sz w:val="20"/>
          <w:szCs w:val="20"/>
          <w:lang w:val="sl-SI"/>
        </w:rPr>
        <w:t>, 10., 11.</w:t>
      </w:r>
      <w:r w:rsidR="00292AFF" w:rsidRPr="003F1C89">
        <w:rPr>
          <w:b w:val="0"/>
          <w:color w:val="000000" w:themeColor="text1"/>
          <w:sz w:val="20"/>
          <w:szCs w:val="20"/>
          <w:lang w:val="sl-SI"/>
        </w:rPr>
        <w:t xml:space="preserve"> </w:t>
      </w:r>
      <w:r w:rsidR="005D7A0E" w:rsidRPr="003F1C89">
        <w:rPr>
          <w:b w:val="0"/>
          <w:color w:val="000000" w:themeColor="text1"/>
          <w:sz w:val="20"/>
          <w:szCs w:val="20"/>
          <w:lang w:val="sl-SI"/>
        </w:rPr>
        <w:t>i</w:t>
      </w:r>
      <w:r w:rsidR="00292AFF" w:rsidRPr="003F1C89">
        <w:rPr>
          <w:b w:val="0"/>
          <w:color w:val="000000" w:themeColor="text1"/>
          <w:sz w:val="20"/>
          <w:szCs w:val="20"/>
          <w:lang w:val="sl-SI"/>
        </w:rPr>
        <w:t xml:space="preserve">n </w:t>
      </w:r>
      <w:r w:rsidR="00743B11" w:rsidRPr="003F1C89">
        <w:rPr>
          <w:b w:val="0"/>
          <w:color w:val="000000" w:themeColor="text1"/>
          <w:sz w:val="20"/>
          <w:szCs w:val="20"/>
          <w:lang w:val="sl-SI"/>
        </w:rPr>
        <w:t>12.</w:t>
      </w:r>
      <w:r w:rsidR="00292AFF" w:rsidRPr="003F1C89">
        <w:rPr>
          <w:b w:val="0"/>
          <w:color w:val="000000" w:themeColor="text1"/>
          <w:sz w:val="20"/>
          <w:szCs w:val="20"/>
          <w:lang w:val="sl-SI"/>
        </w:rPr>
        <w:t xml:space="preserve"> točke prvega odstavka tega člena</w:t>
      </w:r>
      <w:r w:rsidR="006D5860" w:rsidRPr="003F1C89">
        <w:rPr>
          <w:b w:val="0"/>
          <w:color w:val="000000" w:themeColor="text1"/>
          <w:sz w:val="20"/>
          <w:szCs w:val="20"/>
          <w:lang w:val="sl-SI"/>
        </w:rPr>
        <w:t xml:space="preserve">, </w:t>
      </w:r>
    </w:p>
    <w:p w:rsidR="00A73987" w:rsidRPr="003F1C89" w:rsidRDefault="00A73987" w:rsidP="0034512F">
      <w:pPr>
        <w:pStyle w:val="len"/>
        <w:spacing w:before="0"/>
        <w:jc w:val="both"/>
        <w:rPr>
          <w:b w:val="0"/>
          <w:color w:val="000000" w:themeColor="text1"/>
          <w:sz w:val="20"/>
          <w:szCs w:val="20"/>
          <w:lang w:val="sl-SI"/>
        </w:rPr>
      </w:pPr>
    </w:p>
    <w:p w:rsidR="0034512F" w:rsidRPr="003F1C89" w:rsidRDefault="00A73987" w:rsidP="0034512F">
      <w:pPr>
        <w:pStyle w:val="len"/>
        <w:spacing w:before="0"/>
        <w:jc w:val="both"/>
        <w:rPr>
          <w:rFonts w:cs="Arial"/>
          <w:b w:val="0"/>
          <w:color w:val="000000" w:themeColor="text1"/>
          <w:sz w:val="20"/>
          <w:szCs w:val="20"/>
          <w:lang w:val="sl-SI"/>
        </w:rPr>
      </w:pPr>
      <w:r w:rsidRPr="003F1C89">
        <w:rPr>
          <w:b w:val="0"/>
          <w:color w:val="000000" w:themeColor="text1"/>
          <w:sz w:val="20"/>
          <w:szCs w:val="20"/>
          <w:lang w:val="sl-SI"/>
        </w:rPr>
        <w:t>(</w:t>
      </w:r>
      <w:r w:rsidR="00DF719D" w:rsidRPr="003F1C89">
        <w:rPr>
          <w:b w:val="0"/>
          <w:color w:val="000000" w:themeColor="text1"/>
          <w:sz w:val="20"/>
          <w:szCs w:val="20"/>
          <w:lang w:val="sl-SI"/>
        </w:rPr>
        <w:t>6</w:t>
      </w:r>
      <w:r w:rsidRPr="003F1C89">
        <w:rPr>
          <w:b w:val="0"/>
          <w:color w:val="000000" w:themeColor="text1"/>
          <w:sz w:val="20"/>
          <w:szCs w:val="20"/>
          <w:lang w:val="sl-SI"/>
        </w:rPr>
        <w:t xml:space="preserve">) Ne glede na prejšnji odstavek je </w:t>
      </w:r>
      <w:r w:rsidRPr="003F1C89">
        <w:rPr>
          <w:b w:val="0"/>
          <w:color w:val="000000" w:themeColor="text1"/>
          <w:sz w:val="20"/>
          <w:szCs w:val="20"/>
        </w:rPr>
        <w:t xml:space="preserve">na ožjem </w:t>
      </w:r>
      <w:r w:rsidR="00421B47" w:rsidRPr="003F1C89">
        <w:rPr>
          <w:b w:val="0"/>
          <w:color w:val="000000" w:themeColor="text1"/>
          <w:sz w:val="20"/>
          <w:szCs w:val="20"/>
          <w:lang w:val="sl-SI"/>
        </w:rPr>
        <w:t xml:space="preserve">in širšem </w:t>
      </w:r>
      <w:r w:rsidRPr="003F1C89">
        <w:rPr>
          <w:b w:val="0"/>
          <w:color w:val="000000" w:themeColor="text1"/>
          <w:sz w:val="20"/>
          <w:szCs w:val="20"/>
        </w:rPr>
        <w:t xml:space="preserve">vodovarstvenem območju za zajetja </w:t>
      </w:r>
      <w:r w:rsidR="00E879C9" w:rsidRPr="003F1C89">
        <w:rPr>
          <w:b w:val="0"/>
          <w:color w:val="000000" w:themeColor="text1"/>
          <w:sz w:val="20"/>
          <w:szCs w:val="20"/>
        </w:rPr>
        <w:t>Malni I in Malni II</w:t>
      </w:r>
      <w:r w:rsidR="00E879C9" w:rsidRPr="003F1C89">
        <w:rPr>
          <w:b w:val="0"/>
          <w:color w:val="000000" w:themeColor="text1"/>
          <w:sz w:val="20"/>
          <w:szCs w:val="20"/>
          <w:lang w:val="sl-SI"/>
        </w:rPr>
        <w:t xml:space="preserve">, </w:t>
      </w:r>
      <w:r w:rsidR="00E879C9" w:rsidRPr="003F1C89">
        <w:rPr>
          <w:b w:val="0"/>
          <w:color w:val="000000" w:themeColor="text1"/>
          <w:sz w:val="20"/>
          <w:szCs w:val="20"/>
        </w:rPr>
        <w:t>Rakov Škocjan RŠ-3/94,Topol-Črne Mlake, Podslivnica 1, Cajnarje C-1/07,Selšček BG-1</w:t>
      </w:r>
      <w:r w:rsidR="00E879C9" w:rsidRPr="003F1C89">
        <w:rPr>
          <w:b w:val="0"/>
          <w:color w:val="000000" w:themeColor="text1"/>
          <w:sz w:val="20"/>
          <w:szCs w:val="20"/>
          <w:lang w:val="sl-SI"/>
        </w:rPr>
        <w:t>,</w:t>
      </w:r>
      <w:r w:rsidR="00E879C9" w:rsidRPr="003F1C89">
        <w:rPr>
          <w:b w:val="0"/>
          <w:color w:val="000000" w:themeColor="text1"/>
          <w:sz w:val="20"/>
          <w:szCs w:val="20"/>
        </w:rPr>
        <w:t xml:space="preserve"> K-2 Kozarišče, K-3 Kozarišče, K-4 Kozarišče</w:t>
      </w:r>
      <w:r w:rsidR="00E879C9" w:rsidRPr="003F1C89">
        <w:rPr>
          <w:b w:val="0"/>
          <w:color w:val="000000" w:themeColor="text1"/>
          <w:sz w:val="20"/>
          <w:szCs w:val="20"/>
          <w:lang w:val="sl-SI"/>
        </w:rPr>
        <w:t xml:space="preserve">, </w:t>
      </w:r>
      <w:r w:rsidR="00E879C9" w:rsidRPr="003F1C89">
        <w:rPr>
          <w:b w:val="0"/>
          <w:color w:val="000000" w:themeColor="text1"/>
          <w:sz w:val="20"/>
          <w:szCs w:val="20"/>
        </w:rPr>
        <w:t>K-5 Kozarišče</w:t>
      </w:r>
      <w:r w:rsidR="00E879C9" w:rsidRPr="003F1C89">
        <w:rPr>
          <w:b w:val="0"/>
          <w:color w:val="000000" w:themeColor="text1"/>
          <w:sz w:val="20"/>
          <w:szCs w:val="20"/>
          <w:lang w:val="sl-SI"/>
        </w:rPr>
        <w:t>,</w:t>
      </w:r>
      <w:r w:rsidR="00E879C9" w:rsidRPr="003F1C89">
        <w:rPr>
          <w:b w:val="0"/>
          <w:color w:val="000000" w:themeColor="text1"/>
          <w:sz w:val="20"/>
          <w:szCs w:val="20"/>
        </w:rPr>
        <w:t xml:space="preserve"> </w:t>
      </w:r>
      <w:r w:rsidR="00E879C9" w:rsidRPr="003F1C89">
        <w:rPr>
          <w:rFonts w:cs="Arial"/>
          <w:b w:val="0"/>
          <w:color w:val="000000" w:themeColor="text1"/>
          <w:sz w:val="20"/>
          <w:szCs w:val="20"/>
          <w:lang w:val="sl-SI"/>
        </w:rPr>
        <w:t xml:space="preserve">Š-1/06 Škufče, Š-2/13 Škufče, Korotan, Pikovnik, Knežak 3 (zajetji Sela), Knežak 1 (Zmrzlek), Knežak 2 (K-1) in Knežak 3 (K-3) </w:t>
      </w:r>
      <w:r w:rsidRPr="003F1C89">
        <w:rPr>
          <w:b w:val="0"/>
          <w:color w:val="000000" w:themeColor="text1"/>
          <w:sz w:val="20"/>
          <w:szCs w:val="20"/>
        </w:rPr>
        <w:t xml:space="preserve">dovoljena </w:t>
      </w:r>
      <w:r w:rsidRPr="003F1C89">
        <w:rPr>
          <w:b w:val="0"/>
          <w:color w:val="000000" w:themeColor="text1"/>
          <w:sz w:val="20"/>
          <w:szCs w:val="20"/>
          <w:lang w:val="sl-SI"/>
        </w:rPr>
        <w:t>novo</w:t>
      </w:r>
      <w:r w:rsidRPr="003F1C89">
        <w:rPr>
          <w:b w:val="0"/>
          <w:color w:val="000000" w:themeColor="text1"/>
          <w:sz w:val="20"/>
          <w:szCs w:val="20"/>
        </w:rPr>
        <w:t xml:space="preserve">gradnja drugih </w:t>
      </w:r>
      <w:r w:rsidRPr="003F1C89">
        <w:rPr>
          <w:b w:val="0"/>
          <w:color w:val="000000" w:themeColor="text1"/>
          <w:sz w:val="20"/>
          <w:szCs w:val="20"/>
          <w:lang w:val="sl-SI"/>
        </w:rPr>
        <w:t xml:space="preserve">gradbenih inženirskih objektov, </w:t>
      </w:r>
      <w:r w:rsidRPr="003F1C89">
        <w:rPr>
          <w:b w:val="0"/>
          <w:color w:val="000000" w:themeColor="text1"/>
          <w:sz w:val="20"/>
          <w:szCs w:val="20"/>
        </w:rPr>
        <w:t xml:space="preserve">ki se glede na klasifikacijo vrst objektov CC–SI iz predpisa, ki ureja razvrščanje objektov, razvrščajo med </w:t>
      </w:r>
      <w:r w:rsidRPr="003F1C89">
        <w:rPr>
          <w:b w:val="0"/>
          <w:color w:val="000000" w:themeColor="text1"/>
          <w:sz w:val="20"/>
          <w:szCs w:val="20"/>
          <w:lang w:val="sl-SI"/>
        </w:rPr>
        <w:t>obrambne objekte in</w:t>
      </w:r>
      <w:r w:rsidRPr="003F1C89">
        <w:rPr>
          <w:b w:val="0"/>
          <w:color w:val="000000" w:themeColor="text1"/>
          <w:sz w:val="20"/>
          <w:szCs w:val="20"/>
        </w:rPr>
        <w:t xml:space="preserve"> se izda vodno soglasje</w:t>
      </w:r>
      <w:r w:rsidRPr="003F1C89">
        <w:rPr>
          <w:b w:val="0"/>
          <w:color w:val="000000" w:themeColor="text1"/>
          <w:sz w:val="20"/>
          <w:szCs w:val="20"/>
          <w:lang w:val="sl-SI"/>
        </w:rPr>
        <w:t xml:space="preserve"> , če so poleg zahtev iz 1., 5., 6., 7., 8., 9., 10., 11. in 12. točke prvega odstavka tega člena </w:t>
      </w:r>
      <w:r w:rsidR="006D5860" w:rsidRPr="003F1C89">
        <w:rPr>
          <w:b w:val="0"/>
          <w:color w:val="000000" w:themeColor="text1"/>
          <w:sz w:val="20"/>
          <w:szCs w:val="20"/>
          <w:lang w:val="sl-SI"/>
        </w:rPr>
        <w:t>izpolnjene tudi naslednje zahteve:</w:t>
      </w:r>
    </w:p>
    <w:p w:rsidR="00CC6DF2" w:rsidRPr="003F1C89" w:rsidRDefault="006D5860" w:rsidP="00E63425">
      <w:pPr>
        <w:spacing w:line="240" w:lineRule="auto"/>
        <w:jc w:val="both"/>
        <w:rPr>
          <w:rFonts w:cs="Arial"/>
          <w:color w:val="000000"/>
          <w:szCs w:val="20"/>
        </w:rPr>
      </w:pPr>
      <w:r w:rsidRPr="003F1C89">
        <w:rPr>
          <w:rFonts w:cs="Arial"/>
          <w:color w:val="000000" w:themeColor="text1"/>
        </w:rPr>
        <w:t xml:space="preserve">‒ </w:t>
      </w:r>
      <w:r w:rsidR="00A73987" w:rsidRPr="003F1C89">
        <w:rPr>
          <w:rFonts w:cs="Arial"/>
          <w:color w:val="000000" w:themeColor="text1"/>
        </w:rPr>
        <w:t xml:space="preserve">za </w:t>
      </w:r>
      <w:r w:rsidR="006954A7" w:rsidRPr="003F1C89">
        <w:rPr>
          <w:rFonts w:cs="Arial"/>
          <w:color w:val="000000" w:themeColor="text1"/>
        </w:rPr>
        <w:t>S</w:t>
      </w:r>
      <w:r w:rsidRPr="003F1C89">
        <w:rPr>
          <w:rFonts w:cs="Arial"/>
          <w:color w:val="000000" w:themeColor="text1"/>
        </w:rPr>
        <w:t xml:space="preserve">trelišče </w:t>
      </w:r>
      <w:r w:rsidR="006954A7" w:rsidRPr="003F1C89">
        <w:rPr>
          <w:rFonts w:cs="Arial"/>
          <w:color w:val="000000" w:themeColor="text1"/>
        </w:rPr>
        <w:t>v</w:t>
      </w:r>
      <w:r w:rsidRPr="003F1C89">
        <w:rPr>
          <w:rFonts w:cs="Arial"/>
          <w:color w:val="000000" w:themeColor="text1"/>
        </w:rPr>
        <w:t xml:space="preserve"> Bilah</w:t>
      </w:r>
      <w:r w:rsidR="00CC6DF2" w:rsidRPr="003F1C89">
        <w:rPr>
          <w:color w:val="000000" w:themeColor="text1"/>
          <w:szCs w:val="20"/>
        </w:rPr>
        <w:t xml:space="preserve"> je </w:t>
      </w:r>
      <w:r w:rsidR="00CC6DF2" w:rsidRPr="003F1C89">
        <w:rPr>
          <w:rFonts w:cs="Arial"/>
          <w:color w:val="000000"/>
          <w:szCs w:val="20"/>
        </w:rPr>
        <w:t>k projektnim rešitvam v postopku pridobitve vodnega soglasja izvedena analiza tveganja za onesnaženje ter se v postopku odločanja o izdaji vodnega soglasja na podlagi izsledkov te analize ugotovi, da je tveganje za onesnaženje podzemne vode zaradi začasnega skladiščenja minsko eksplozivnih sredstev sprejemljivo in so zagotovljeni zaščitni ukrepi, s katerimi se preprečijo negativni vplivi na vodni režim in stanje površinskih ter podzemnih voda, zlasti pa na kakovost in količino podzemne vode</w:t>
      </w:r>
      <w:r w:rsidR="00A73987" w:rsidRPr="003F1C89">
        <w:rPr>
          <w:rFonts w:cs="Arial"/>
          <w:color w:val="000000"/>
          <w:szCs w:val="20"/>
        </w:rPr>
        <w:t xml:space="preserve">. </w:t>
      </w:r>
      <w:r w:rsidR="00A73987" w:rsidRPr="003F1C89">
        <w:rPr>
          <w:rFonts w:cs="Arial"/>
          <w:color w:val="000000" w:themeColor="text1"/>
        </w:rPr>
        <w:t>Po končani vadbi je treba vse ostanke eksplozivnih sredstev in drugih nevarnih snovi zbrati in odstraniti izven vodovarstvenega območja, določenega s to uredbo;</w:t>
      </w:r>
    </w:p>
    <w:p w:rsidR="00E63425" w:rsidRPr="003F1C89" w:rsidRDefault="00CC6DF2" w:rsidP="00E63425">
      <w:pPr>
        <w:spacing w:line="240" w:lineRule="auto"/>
        <w:jc w:val="both"/>
        <w:rPr>
          <w:rFonts w:cs="Arial"/>
          <w:color w:val="000000" w:themeColor="text1"/>
        </w:rPr>
      </w:pPr>
      <w:r w:rsidRPr="003F1C89">
        <w:rPr>
          <w:rFonts w:cs="Arial"/>
          <w:color w:val="000000" w:themeColor="text1"/>
        </w:rPr>
        <w:lastRenderedPageBreak/>
        <w:t xml:space="preserve">‒ </w:t>
      </w:r>
      <w:r w:rsidR="00421B47" w:rsidRPr="003F1C89">
        <w:rPr>
          <w:rFonts w:cs="Arial"/>
          <w:color w:val="000000" w:themeColor="text1"/>
        </w:rPr>
        <w:t xml:space="preserve">za </w:t>
      </w:r>
      <w:r w:rsidR="006954A7" w:rsidRPr="003F1C89">
        <w:rPr>
          <w:rFonts w:cs="Arial"/>
          <w:color w:val="000000" w:themeColor="text1"/>
        </w:rPr>
        <w:t>Strelišče Bač</w:t>
      </w:r>
      <w:r w:rsidR="00421B47" w:rsidRPr="003F1C89">
        <w:rPr>
          <w:rFonts w:cs="Arial"/>
          <w:color w:val="000000" w:themeColor="text1"/>
        </w:rPr>
        <w:t>,</w:t>
      </w:r>
      <w:r w:rsidR="006D5860" w:rsidRPr="003F1C89">
        <w:rPr>
          <w:rFonts w:cs="Arial"/>
          <w:color w:val="000000" w:themeColor="text1"/>
        </w:rPr>
        <w:t xml:space="preserve"> </w:t>
      </w:r>
      <w:r w:rsidR="00421B47" w:rsidRPr="003F1C89">
        <w:rPr>
          <w:rFonts w:cs="Arial"/>
          <w:color w:val="000000" w:themeColor="text1"/>
        </w:rPr>
        <w:t xml:space="preserve">za </w:t>
      </w:r>
      <w:r w:rsidR="006954A7" w:rsidRPr="003F1C89">
        <w:rPr>
          <w:rFonts w:cs="Arial"/>
          <w:color w:val="000000" w:themeColor="text1"/>
        </w:rPr>
        <w:t>V</w:t>
      </w:r>
      <w:r w:rsidR="00087148" w:rsidRPr="003F1C89">
        <w:rPr>
          <w:rFonts w:cs="Arial"/>
          <w:color w:val="000000" w:themeColor="text1"/>
        </w:rPr>
        <w:t xml:space="preserve">adišče minsko eksplozivnih sredstev </w:t>
      </w:r>
      <w:r w:rsidRPr="003F1C89">
        <w:rPr>
          <w:rFonts w:cs="Arial"/>
          <w:color w:val="000000" w:themeColor="text1"/>
        </w:rPr>
        <w:t xml:space="preserve">in </w:t>
      </w:r>
      <w:r w:rsidR="00A73987" w:rsidRPr="003F1C89">
        <w:rPr>
          <w:rFonts w:cs="Arial"/>
          <w:color w:val="000000" w:themeColor="text1"/>
        </w:rPr>
        <w:t xml:space="preserve">za </w:t>
      </w:r>
      <w:r w:rsidR="00B33728" w:rsidRPr="003F1C89">
        <w:rPr>
          <w:rFonts w:cs="Arial"/>
          <w:color w:val="000000" w:themeColor="text1"/>
        </w:rPr>
        <w:t xml:space="preserve">vsa </w:t>
      </w:r>
      <w:r w:rsidR="006954A7" w:rsidRPr="003F1C89">
        <w:rPr>
          <w:rFonts w:cs="Arial"/>
          <w:color w:val="000000" w:themeColor="text1"/>
        </w:rPr>
        <w:t>Območja</w:t>
      </w:r>
      <w:r w:rsidRPr="003F1C89">
        <w:rPr>
          <w:rFonts w:cs="Arial"/>
          <w:color w:val="000000" w:themeColor="text1"/>
        </w:rPr>
        <w:t xml:space="preserve"> tarč </w:t>
      </w:r>
      <w:r w:rsidR="00A73987" w:rsidRPr="003F1C89">
        <w:rPr>
          <w:color w:val="000000" w:themeColor="text1"/>
          <w:szCs w:val="20"/>
        </w:rPr>
        <w:t xml:space="preserve">se v postopku odločanja o izdaji vodnega soglasja ugotovi, da so zagotovljeni zaščitni ukrepi, s katerimi se preprečijo negativni vplivi na vodni režim in stanje površinskih ter podzemnih voda, zlasti pa na kakovost in količino podzemne vode, pri čemer </w:t>
      </w:r>
      <w:r w:rsidR="00A73987" w:rsidRPr="003F1C89">
        <w:rPr>
          <w:rFonts w:cs="Arial"/>
          <w:szCs w:val="20"/>
        </w:rPr>
        <w:t>mora biti</w:t>
      </w:r>
      <w:r w:rsidR="006D5860" w:rsidRPr="003F1C89">
        <w:rPr>
          <w:rFonts w:cs="Arial"/>
          <w:color w:val="000000" w:themeColor="text1"/>
        </w:rPr>
        <w:t xml:space="preserve"> preprečeno kakršno koli izpiranje, uhajanje ali izcejanje teh nevarnih snovi ali odpadne vode neposredno ali posredno v podzemno vodo. Po končani vadbi je treba vse ostanke eksplozivnih sredstev in drugih nevarnih snovi zbrati in odstraniti izven vodovarstvenega območja, določenega s to uredbo</w:t>
      </w:r>
      <w:r w:rsidR="00E63425" w:rsidRPr="003F1C89">
        <w:rPr>
          <w:rFonts w:cs="Arial"/>
          <w:color w:val="000000" w:themeColor="text1"/>
        </w:rPr>
        <w:t>.</w:t>
      </w:r>
      <w:r w:rsidRPr="003F1C89">
        <w:rPr>
          <w:color w:val="000000" w:themeColor="text1"/>
          <w:szCs w:val="20"/>
        </w:rPr>
        <w:t xml:space="preserve"> </w:t>
      </w:r>
    </w:p>
    <w:p w:rsidR="00E63425" w:rsidRPr="003F1C89" w:rsidRDefault="00E63425" w:rsidP="00E63425">
      <w:pPr>
        <w:spacing w:line="240" w:lineRule="auto"/>
        <w:jc w:val="both"/>
        <w:rPr>
          <w:rFonts w:cs="Arial"/>
          <w:color w:val="000000" w:themeColor="text1"/>
        </w:rPr>
      </w:pPr>
    </w:p>
    <w:p w:rsidR="005846A1" w:rsidRPr="003F1C89" w:rsidRDefault="00E63425" w:rsidP="00065EE2">
      <w:pPr>
        <w:pStyle w:val="len"/>
        <w:spacing w:before="0"/>
        <w:jc w:val="both"/>
        <w:rPr>
          <w:b w:val="0"/>
          <w:color w:val="000000" w:themeColor="text1"/>
          <w:sz w:val="20"/>
          <w:szCs w:val="20"/>
          <w:lang w:val="sl-SI"/>
        </w:rPr>
      </w:pPr>
      <w:r w:rsidRPr="003F1C89">
        <w:rPr>
          <w:b w:val="0"/>
          <w:color w:val="000000" w:themeColor="text1"/>
          <w:sz w:val="20"/>
          <w:szCs w:val="20"/>
        </w:rPr>
        <w:t>(</w:t>
      </w:r>
      <w:r w:rsidR="00DF719D" w:rsidRPr="003F1C89">
        <w:rPr>
          <w:b w:val="0"/>
          <w:color w:val="000000" w:themeColor="text1"/>
          <w:sz w:val="20"/>
          <w:szCs w:val="20"/>
          <w:lang w:val="sl-SI"/>
        </w:rPr>
        <w:t>7</w:t>
      </w:r>
      <w:r w:rsidRPr="003F1C89">
        <w:rPr>
          <w:b w:val="0"/>
          <w:color w:val="000000" w:themeColor="text1"/>
          <w:sz w:val="20"/>
          <w:szCs w:val="20"/>
        </w:rPr>
        <w:t xml:space="preserve">) Ne glede na prvi odstavek 8. člena te uredbe </w:t>
      </w:r>
      <w:r w:rsidRPr="003F1C89">
        <w:rPr>
          <w:b w:val="0"/>
          <w:color w:val="000000" w:themeColor="text1"/>
          <w:sz w:val="20"/>
          <w:szCs w:val="20"/>
          <w:lang w:val="sl-SI"/>
        </w:rPr>
        <w:t>so</w:t>
      </w:r>
      <w:r w:rsidRPr="003F1C89">
        <w:rPr>
          <w:b w:val="0"/>
          <w:color w:val="000000" w:themeColor="text1"/>
          <w:sz w:val="20"/>
          <w:szCs w:val="20"/>
        </w:rPr>
        <w:t xml:space="preserve"> na ožjem </w:t>
      </w:r>
      <w:r w:rsidR="00421B47" w:rsidRPr="003F1C89">
        <w:rPr>
          <w:b w:val="0"/>
          <w:color w:val="000000" w:themeColor="text1"/>
          <w:sz w:val="20"/>
          <w:szCs w:val="20"/>
          <w:lang w:val="sl-SI"/>
        </w:rPr>
        <w:t xml:space="preserve">in širšem </w:t>
      </w:r>
      <w:r w:rsidRPr="003F1C89">
        <w:rPr>
          <w:b w:val="0"/>
          <w:color w:val="000000" w:themeColor="text1"/>
          <w:sz w:val="20"/>
          <w:szCs w:val="20"/>
        </w:rPr>
        <w:t xml:space="preserve">vodovarstvenem območju za zajetja </w:t>
      </w:r>
      <w:r w:rsidR="00E879C9" w:rsidRPr="003F1C89">
        <w:rPr>
          <w:b w:val="0"/>
          <w:color w:val="000000" w:themeColor="text1"/>
          <w:sz w:val="20"/>
          <w:szCs w:val="20"/>
        </w:rPr>
        <w:t>Malni I in Malni II</w:t>
      </w:r>
      <w:r w:rsidR="00E879C9" w:rsidRPr="003F1C89">
        <w:rPr>
          <w:b w:val="0"/>
          <w:color w:val="000000" w:themeColor="text1"/>
          <w:sz w:val="20"/>
          <w:szCs w:val="20"/>
          <w:lang w:val="sl-SI"/>
        </w:rPr>
        <w:t xml:space="preserve">, </w:t>
      </w:r>
      <w:r w:rsidR="00E879C9" w:rsidRPr="003F1C89">
        <w:rPr>
          <w:b w:val="0"/>
          <w:color w:val="000000" w:themeColor="text1"/>
          <w:sz w:val="20"/>
          <w:szCs w:val="20"/>
        </w:rPr>
        <w:t>Rakov Škocjan RŠ-3/94,Topol-Črne Mlake, Podslivnica 1, Cajnarje C-1/07,Selšček BG-1</w:t>
      </w:r>
      <w:r w:rsidR="00E879C9" w:rsidRPr="003F1C89">
        <w:rPr>
          <w:b w:val="0"/>
          <w:color w:val="000000" w:themeColor="text1"/>
          <w:sz w:val="20"/>
          <w:szCs w:val="20"/>
          <w:lang w:val="sl-SI"/>
        </w:rPr>
        <w:t>,</w:t>
      </w:r>
      <w:r w:rsidR="00E879C9" w:rsidRPr="003F1C89">
        <w:rPr>
          <w:b w:val="0"/>
          <w:color w:val="000000" w:themeColor="text1"/>
          <w:sz w:val="20"/>
          <w:szCs w:val="20"/>
        </w:rPr>
        <w:t xml:space="preserve"> K-2 Kozarišče, K-3 Kozarišče, K-4 Kozarišče</w:t>
      </w:r>
      <w:r w:rsidR="00E879C9" w:rsidRPr="003F1C89">
        <w:rPr>
          <w:b w:val="0"/>
          <w:color w:val="000000" w:themeColor="text1"/>
          <w:sz w:val="20"/>
          <w:szCs w:val="20"/>
          <w:lang w:val="sl-SI"/>
        </w:rPr>
        <w:t xml:space="preserve">, </w:t>
      </w:r>
      <w:r w:rsidR="00E879C9" w:rsidRPr="003F1C89">
        <w:rPr>
          <w:b w:val="0"/>
          <w:color w:val="000000" w:themeColor="text1"/>
          <w:sz w:val="20"/>
          <w:szCs w:val="20"/>
        </w:rPr>
        <w:t>K-5 Kozarišče</w:t>
      </w:r>
      <w:r w:rsidR="00E879C9" w:rsidRPr="003F1C89">
        <w:rPr>
          <w:b w:val="0"/>
          <w:color w:val="000000" w:themeColor="text1"/>
          <w:sz w:val="20"/>
          <w:szCs w:val="20"/>
          <w:lang w:val="sl-SI"/>
        </w:rPr>
        <w:t>,</w:t>
      </w:r>
      <w:r w:rsidR="00E879C9" w:rsidRPr="003F1C89">
        <w:rPr>
          <w:b w:val="0"/>
          <w:color w:val="000000" w:themeColor="text1"/>
          <w:sz w:val="20"/>
          <w:szCs w:val="20"/>
        </w:rPr>
        <w:t xml:space="preserve"> </w:t>
      </w:r>
      <w:r w:rsidR="00E879C9" w:rsidRPr="003F1C89">
        <w:rPr>
          <w:rFonts w:cs="Arial"/>
          <w:b w:val="0"/>
          <w:color w:val="000000" w:themeColor="text1"/>
          <w:sz w:val="20"/>
          <w:szCs w:val="20"/>
          <w:lang w:val="sl-SI"/>
        </w:rPr>
        <w:t xml:space="preserve">Š-1/06 Škufče, Š-2/13 Škufče, Korotan, Pikovnik, Knežak 3 (zajetji Sela), Knežak 1 (Zmrzlek), Knežak 2 (K-1) in Knežak 3 (K-3) </w:t>
      </w:r>
      <w:r w:rsidR="00476D8D" w:rsidRPr="003F1C89">
        <w:rPr>
          <w:b w:val="0"/>
          <w:color w:val="000000" w:themeColor="text1"/>
          <w:sz w:val="20"/>
          <w:szCs w:val="20"/>
          <w:lang w:val="sl-SI"/>
        </w:rPr>
        <w:t xml:space="preserve">za potrebe Osrednjega vadišča slovenske vojske </w:t>
      </w:r>
      <w:r w:rsidR="0037050A" w:rsidRPr="003F1C89">
        <w:rPr>
          <w:b w:val="0"/>
          <w:color w:val="000000" w:themeColor="text1"/>
          <w:sz w:val="20"/>
          <w:szCs w:val="20"/>
        </w:rPr>
        <w:t>dovoljen</w:t>
      </w:r>
      <w:r w:rsidR="0037050A" w:rsidRPr="003F1C89">
        <w:rPr>
          <w:b w:val="0"/>
          <w:color w:val="000000" w:themeColor="text1"/>
          <w:sz w:val="20"/>
          <w:szCs w:val="20"/>
          <w:lang w:val="sl-SI"/>
        </w:rPr>
        <w:t>i drugi gradbeni posegi in</w:t>
      </w:r>
      <w:r w:rsidR="0037050A" w:rsidRPr="003F1C89">
        <w:rPr>
          <w:b w:val="0"/>
          <w:color w:val="000000" w:themeColor="text1"/>
          <w:sz w:val="20"/>
          <w:szCs w:val="20"/>
        </w:rPr>
        <w:t xml:space="preserve"> se izda vodno soglasje</w:t>
      </w:r>
      <w:r w:rsidR="0037050A" w:rsidRPr="003F1C89">
        <w:rPr>
          <w:b w:val="0"/>
          <w:color w:val="000000" w:themeColor="text1"/>
          <w:sz w:val="20"/>
          <w:szCs w:val="20"/>
          <w:lang w:val="sl-SI"/>
        </w:rPr>
        <w:t xml:space="preserve">, če </w:t>
      </w:r>
      <w:r w:rsidR="00476D8D" w:rsidRPr="003F1C89">
        <w:rPr>
          <w:b w:val="0"/>
          <w:color w:val="000000" w:themeColor="text1"/>
          <w:sz w:val="20"/>
          <w:szCs w:val="20"/>
        </w:rPr>
        <w:t>so</w:t>
      </w:r>
      <w:r w:rsidR="00476D8D" w:rsidRPr="003F1C89">
        <w:rPr>
          <w:b w:val="0"/>
          <w:color w:val="000000" w:themeColor="text1"/>
          <w:sz w:val="20"/>
          <w:szCs w:val="20"/>
          <w:lang w:val="sl-SI"/>
        </w:rPr>
        <w:t xml:space="preserve"> upoštevane zahteve iz 12. člena te uredbe</w:t>
      </w:r>
      <w:r w:rsidRPr="003F1C89">
        <w:rPr>
          <w:b w:val="0"/>
          <w:color w:val="000000" w:themeColor="text1"/>
          <w:sz w:val="20"/>
          <w:szCs w:val="20"/>
        </w:rPr>
        <w:t xml:space="preserve">, </w:t>
      </w:r>
      <w:r w:rsidR="0037050A" w:rsidRPr="003F1C89">
        <w:rPr>
          <w:b w:val="0"/>
          <w:color w:val="000000" w:themeColor="text1"/>
          <w:sz w:val="20"/>
          <w:szCs w:val="20"/>
          <w:lang w:val="sl-SI"/>
        </w:rPr>
        <w:t>in</w:t>
      </w:r>
      <w:r w:rsidR="00065EE2" w:rsidRPr="003F1C89">
        <w:rPr>
          <w:b w:val="0"/>
          <w:color w:val="000000" w:themeColor="text1"/>
          <w:sz w:val="20"/>
          <w:szCs w:val="20"/>
          <w:lang w:val="sl-SI"/>
        </w:rPr>
        <w:t xml:space="preserve"> gre za</w:t>
      </w:r>
      <w:r w:rsidR="0058381C" w:rsidRPr="003F1C89">
        <w:rPr>
          <w:b w:val="0"/>
          <w:color w:val="000000" w:themeColor="text1"/>
          <w:sz w:val="20"/>
          <w:szCs w:val="20"/>
          <w:lang w:val="sl-SI"/>
        </w:rPr>
        <w:t xml:space="preserve"> </w:t>
      </w:r>
      <w:r w:rsidR="00065EE2" w:rsidRPr="003F1C89">
        <w:rPr>
          <w:b w:val="0"/>
          <w:color w:val="000000" w:themeColor="text1"/>
          <w:sz w:val="20"/>
          <w:szCs w:val="20"/>
          <w:lang w:val="sl-SI"/>
        </w:rPr>
        <w:t>trajno re</w:t>
      </w:r>
      <w:r w:rsidR="0058381C" w:rsidRPr="003F1C89">
        <w:rPr>
          <w:b w:val="0"/>
          <w:color w:val="000000" w:themeColor="text1"/>
          <w:sz w:val="20"/>
          <w:szCs w:val="20"/>
          <w:lang w:val="sl-SI"/>
        </w:rPr>
        <w:t xml:space="preserve">liefno preoblikovanje terena ter </w:t>
      </w:r>
      <w:r w:rsidR="00476D8D" w:rsidRPr="003F1C89">
        <w:rPr>
          <w:b w:val="0"/>
          <w:color w:val="000000" w:themeColor="text1"/>
          <w:sz w:val="20"/>
          <w:szCs w:val="20"/>
          <w:lang w:val="sl-SI"/>
        </w:rPr>
        <w:t>ekološke otoke.</w:t>
      </w:r>
    </w:p>
    <w:p w:rsidR="00FA4A6F" w:rsidRPr="003F1C89" w:rsidRDefault="00FA4A6F" w:rsidP="00065EE2">
      <w:pPr>
        <w:pStyle w:val="len"/>
        <w:spacing w:before="0"/>
        <w:jc w:val="both"/>
        <w:rPr>
          <w:b w:val="0"/>
          <w:color w:val="000000" w:themeColor="text1"/>
          <w:sz w:val="20"/>
          <w:szCs w:val="20"/>
          <w:lang w:val="sl-SI"/>
        </w:rPr>
      </w:pPr>
    </w:p>
    <w:p w:rsidR="005846A1" w:rsidRPr="003F1C89" w:rsidRDefault="005846A1" w:rsidP="005846A1">
      <w:pPr>
        <w:pStyle w:val="xl27"/>
        <w:spacing w:before="0" w:after="0"/>
        <w:jc w:val="both"/>
        <w:rPr>
          <w:rFonts w:ascii="Arial" w:hAnsi="Arial" w:cs="Arial"/>
          <w:color w:val="000000" w:themeColor="text1"/>
          <w:sz w:val="20"/>
          <w:lang w:val="sl-SI"/>
        </w:rPr>
      </w:pPr>
      <w:r w:rsidRPr="003F1C89">
        <w:rPr>
          <w:rFonts w:ascii="Arial" w:hAnsi="Arial" w:cs="Arial"/>
          <w:color w:val="000000" w:themeColor="text1"/>
          <w:sz w:val="20"/>
          <w:lang w:val="sl-SI"/>
        </w:rPr>
        <w:t>(</w:t>
      </w:r>
      <w:r w:rsidR="00DF719D" w:rsidRPr="003F1C89">
        <w:rPr>
          <w:rFonts w:ascii="Arial" w:hAnsi="Arial" w:cs="Arial"/>
          <w:color w:val="000000" w:themeColor="text1"/>
          <w:sz w:val="20"/>
          <w:lang w:val="sl-SI"/>
        </w:rPr>
        <w:t>8</w:t>
      </w:r>
      <w:r w:rsidRPr="003F1C89">
        <w:rPr>
          <w:rFonts w:ascii="Arial" w:hAnsi="Arial" w:cs="Arial"/>
          <w:color w:val="000000" w:themeColor="text1"/>
          <w:sz w:val="20"/>
          <w:lang w:val="sl-SI"/>
        </w:rPr>
        <w:t xml:space="preserve">) Gradnja objektov </w:t>
      </w:r>
      <w:r w:rsidR="00D81C65" w:rsidRPr="003F1C89">
        <w:rPr>
          <w:rFonts w:ascii="Arial" w:hAnsi="Arial" w:cs="Arial"/>
          <w:color w:val="000000" w:themeColor="text1"/>
          <w:sz w:val="20"/>
          <w:lang w:val="sl-SI"/>
        </w:rPr>
        <w:t xml:space="preserve">in drugi gradbeni posegi </w:t>
      </w:r>
      <w:r w:rsidRPr="003F1C89">
        <w:rPr>
          <w:rFonts w:ascii="Arial" w:hAnsi="Arial" w:cs="Arial"/>
          <w:color w:val="000000" w:themeColor="text1"/>
          <w:sz w:val="20"/>
          <w:lang w:val="sl-SI"/>
        </w:rPr>
        <w:t xml:space="preserve">iz </w:t>
      </w:r>
      <w:r w:rsidR="00D81C65" w:rsidRPr="003F1C89">
        <w:rPr>
          <w:rFonts w:ascii="Arial" w:hAnsi="Arial" w:cs="Arial"/>
          <w:color w:val="000000" w:themeColor="text1"/>
          <w:sz w:val="20"/>
          <w:lang w:val="sl-SI"/>
        </w:rPr>
        <w:t>tega člena</w:t>
      </w:r>
      <w:r w:rsidRPr="003F1C89">
        <w:rPr>
          <w:rFonts w:ascii="Arial" w:hAnsi="Arial" w:cs="Arial"/>
          <w:color w:val="000000" w:themeColor="text1"/>
          <w:sz w:val="20"/>
          <w:lang w:val="sl-SI"/>
        </w:rPr>
        <w:t xml:space="preserve"> </w:t>
      </w:r>
      <w:r w:rsidR="00D81C65" w:rsidRPr="003F1C89">
        <w:rPr>
          <w:rFonts w:ascii="Arial" w:hAnsi="Arial" w:cs="Arial"/>
          <w:color w:val="000000" w:themeColor="text1"/>
          <w:sz w:val="20"/>
          <w:lang w:val="sl-SI"/>
        </w:rPr>
        <w:t>so dovoljeni</w:t>
      </w:r>
      <w:r w:rsidRPr="003F1C89">
        <w:rPr>
          <w:rFonts w:ascii="Arial" w:hAnsi="Arial" w:cs="Arial"/>
          <w:color w:val="000000" w:themeColor="text1"/>
          <w:sz w:val="20"/>
          <w:lang w:val="sl-SI"/>
        </w:rPr>
        <w:t>, če so poleg zahtev iz prvega, drugega, tretjega, četrtega, petega</w:t>
      </w:r>
      <w:r w:rsidR="009D3541" w:rsidRPr="003F1C89">
        <w:rPr>
          <w:rFonts w:ascii="Arial" w:hAnsi="Arial" w:cs="Arial"/>
          <w:color w:val="000000" w:themeColor="text1"/>
          <w:sz w:val="20"/>
          <w:lang w:val="sl-SI"/>
        </w:rPr>
        <w:t>,</w:t>
      </w:r>
      <w:r w:rsidRPr="003F1C89">
        <w:rPr>
          <w:rFonts w:ascii="Arial" w:hAnsi="Arial" w:cs="Arial"/>
          <w:color w:val="000000" w:themeColor="text1"/>
          <w:sz w:val="20"/>
          <w:lang w:val="sl-SI"/>
        </w:rPr>
        <w:t xml:space="preserve"> šestega </w:t>
      </w:r>
      <w:r w:rsidR="009D3541" w:rsidRPr="003F1C89">
        <w:rPr>
          <w:rFonts w:ascii="Arial" w:hAnsi="Arial" w:cs="Arial"/>
          <w:color w:val="000000" w:themeColor="text1"/>
          <w:sz w:val="20"/>
          <w:lang w:val="sl-SI"/>
        </w:rPr>
        <w:t xml:space="preserve">in sedmega </w:t>
      </w:r>
      <w:r w:rsidRPr="003F1C89">
        <w:rPr>
          <w:rFonts w:ascii="Arial" w:hAnsi="Arial" w:cs="Arial"/>
          <w:color w:val="000000" w:themeColor="text1"/>
          <w:sz w:val="20"/>
          <w:lang w:val="sl-SI"/>
        </w:rPr>
        <w:t>odstavka tega člena izpolnjene tudi naslednje zahteve:</w:t>
      </w:r>
    </w:p>
    <w:p w:rsidR="005846A1" w:rsidRPr="003F1C89" w:rsidRDefault="005846A1" w:rsidP="005846A1">
      <w:pPr>
        <w:pStyle w:val="len"/>
        <w:spacing w:before="0"/>
        <w:jc w:val="both"/>
        <w:rPr>
          <w:rFonts w:cs="Arial"/>
          <w:b w:val="0"/>
          <w:color w:val="000000" w:themeColor="text1"/>
          <w:sz w:val="20"/>
          <w:szCs w:val="20"/>
          <w:lang w:val="sl-SI"/>
        </w:rPr>
      </w:pPr>
      <w:r w:rsidRPr="003F1C89">
        <w:rPr>
          <w:rFonts w:cs="Arial"/>
          <w:b w:val="0"/>
          <w:color w:val="000000" w:themeColor="text1"/>
          <w:sz w:val="20"/>
          <w:szCs w:val="20"/>
        </w:rPr>
        <w:t>‒</w:t>
      </w:r>
      <w:r w:rsidRPr="003F1C89">
        <w:rPr>
          <w:rFonts w:cs="Arial"/>
          <w:b w:val="0"/>
          <w:color w:val="000000" w:themeColor="text1"/>
          <w:sz w:val="20"/>
          <w:szCs w:val="20"/>
          <w:lang w:val="sl-SI"/>
        </w:rPr>
        <w:t xml:space="preserve"> obseg vojaške dejavnosti na </w:t>
      </w:r>
      <w:r w:rsidRPr="003F1C89">
        <w:rPr>
          <w:rFonts w:cs="Arial"/>
          <w:b w:val="0"/>
          <w:color w:val="000000" w:themeColor="text1"/>
          <w:sz w:val="20"/>
          <w:lang w:val="sl-SI"/>
        </w:rPr>
        <w:t xml:space="preserve">območju Osrednjega vadišča slovenske vojske </w:t>
      </w:r>
      <w:r w:rsidR="00462E85" w:rsidRPr="003F1C89">
        <w:rPr>
          <w:rFonts w:cs="Arial"/>
          <w:b w:val="0"/>
          <w:color w:val="000000" w:themeColor="text1"/>
          <w:sz w:val="20"/>
          <w:szCs w:val="20"/>
          <w:lang w:val="sl-SI"/>
        </w:rPr>
        <w:t xml:space="preserve">glede na letno porabo razstreliv in eksplozivnih sredstev </w:t>
      </w:r>
      <w:r w:rsidRPr="003F1C89">
        <w:rPr>
          <w:rFonts w:cs="Arial"/>
          <w:b w:val="0"/>
          <w:color w:val="000000" w:themeColor="text1"/>
          <w:sz w:val="20"/>
          <w:szCs w:val="20"/>
          <w:lang w:val="sl-SI"/>
        </w:rPr>
        <w:t>ne sme biti večji kot 11.000 kg</w:t>
      </w:r>
      <w:r w:rsidR="00462E85" w:rsidRPr="003F1C89">
        <w:rPr>
          <w:rFonts w:cs="Arial"/>
          <w:b w:val="0"/>
          <w:color w:val="000000" w:themeColor="text1"/>
          <w:sz w:val="20"/>
          <w:szCs w:val="20"/>
          <w:lang w:val="sl-SI"/>
        </w:rPr>
        <w:t xml:space="preserve"> razstreliva in eksplozivnih sredstev na leto</w:t>
      </w:r>
      <w:r w:rsidR="00471FF3" w:rsidRPr="003F1C89">
        <w:rPr>
          <w:rFonts w:cs="Arial"/>
          <w:b w:val="0"/>
          <w:color w:val="000000" w:themeColor="text1"/>
          <w:sz w:val="20"/>
          <w:szCs w:val="20"/>
          <w:lang w:val="sl-SI"/>
        </w:rPr>
        <w:t>,</w:t>
      </w:r>
    </w:p>
    <w:p w:rsidR="00471FF3" w:rsidRPr="003F1C89" w:rsidRDefault="00471FF3" w:rsidP="005846A1">
      <w:pPr>
        <w:pStyle w:val="len"/>
        <w:spacing w:before="0"/>
        <w:jc w:val="both"/>
        <w:rPr>
          <w:rFonts w:cs="Arial"/>
          <w:b w:val="0"/>
          <w:color w:val="000000" w:themeColor="text1"/>
          <w:sz w:val="20"/>
          <w:szCs w:val="20"/>
          <w:lang w:val="sl-SI"/>
        </w:rPr>
      </w:pPr>
      <w:r w:rsidRPr="003F1C89">
        <w:rPr>
          <w:rFonts w:cs="Arial"/>
          <w:b w:val="0"/>
          <w:color w:val="000000" w:themeColor="text1"/>
          <w:sz w:val="20"/>
          <w:szCs w:val="20"/>
        </w:rPr>
        <w:t>‒</w:t>
      </w:r>
      <w:r w:rsidRPr="003F1C89">
        <w:rPr>
          <w:rFonts w:cs="Arial"/>
          <w:b w:val="0"/>
          <w:color w:val="000000" w:themeColor="text1"/>
          <w:sz w:val="20"/>
          <w:szCs w:val="20"/>
          <w:lang w:val="sl-SI"/>
        </w:rPr>
        <w:t xml:space="preserve"> uporaba kakršnih koli radioaktivnih nevarnih snovi je prepovedana</w:t>
      </w:r>
      <w:r w:rsidR="00462E85" w:rsidRPr="003F1C89">
        <w:rPr>
          <w:rFonts w:cs="Arial"/>
          <w:b w:val="0"/>
          <w:color w:val="000000" w:themeColor="text1"/>
          <w:sz w:val="20"/>
          <w:szCs w:val="20"/>
          <w:lang w:val="sl-SI"/>
        </w:rPr>
        <w:t>,</w:t>
      </w:r>
    </w:p>
    <w:p w:rsidR="00D81C65" w:rsidRPr="003F1C89" w:rsidRDefault="00A73987" w:rsidP="00A73987">
      <w:pPr>
        <w:spacing w:line="240" w:lineRule="auto"/>
        <w:jc w:val="both"/>
        <w:rPr>
          <w:rFonts w:cs="Arial"/>
          <w:color w:val="000000" w:themeColor="text1"/>
        </w:rPr>
      </w:pPr>
      <w:r w:rsidRPr="003F1C89">
        <w:rPr>
          <w:rFonts w:cs="Arial"/>
          <w:color w:val="000000" w:themeColor="text1"/>
        </w:rPr>
        <w:t xml:space="preserve">‒ začasno skladiščenje kakršnih koli eksplozivnih sredstev in drugih nevarnih snovi na območjih obrambnih objektov izven terminov vadbe je </w:t>
      </w:r>
      <w:r w:rsidR="00F0028B" w:rsidRPr="003F1C89">
        <w:rPr>
          <w:rFonts w:cs="Arial"/>
          <w:color w:val="000000" w:themeColor="text1"/>
        </w:rPr>
        <w:t xml:space="preserve">prepovedano, </w:t>
      </w:r>
    </w:p>
    <w:p w:rsidR="005C14E0" w:rsidRPr="003F1C89" w:rsidRDefault="00D81C65" w:rsidP="00A73987">
      <w:pPr>
        <w:spacing w:line="240" w:lineRule="auto"/>
        <w:jc w:val="both"/>
        <w:rPr>
          <w:rFonts w:cs="Arial"/>
          <w:color w:val="000000" w:themeColor="text1"/>
          <w:szCs w:val="20"/>
        </w:rPr>
      </w:pPr>
      <w:r w:rsidRPr="003F1C89">
        <w:rPr>
          <w:rFonts w:cs="Arial"/>
          <w:color w:val="000000" w:themeColor="text1"/>
        </w:rPr>
        <w:t>‒ v</w:t>
      </w:r>
      <w:r w:rsidR="00A73987" w:rsidRPr="003F1C89">
        <w:rPr>
          <w:rFonts w:cs="Arial"/>
          <w:color w:val="000000" w:themeColor="text1"/>
        </w:rPr>
        <w:t xml:space="preserve"> času izvajanja vad</w:t>
      </w:r>
      <w:r w:rsidR="00DF719D" w:rsidRPr="003F1C89">
        <w:rPr>
          <w:rFonts w:cs="Arial"/>
          <w:color w:val="000000" w:themeColor="text1"/>
        </w:rPr>
        <w:t>be je treba za začasno skladiščenje</w:t>
      </w:r>
      <w:r w:rsidR="00A73987" w:rsidRPr="003F1C89">
        <w:rPr>
          <w:rFonts w:cs="Arial"/>
          <w:color w:val="000000" w:themeColor="text1"/>
        </w:rPr>
        <w:t xml:space="preserve"> kakršnih koli eksplozivnih sredstev in drugih nevarnih snovi zagotoviti nepropustne površine, ki morajo biti izvedene tako, da je preprečeno kakršno koli izpiranje, uhajanje ali izcejanje nevarnih snovi ali odpadne vode iz teh površin neposredno ali posredno v podzemno vodo. </w:t>
      </w:r>
      <w:r w:rsidR="00462E85" w:rsidRPr="003F1C89">
        <w:rPr>
          <w:rFonts w:cs="Arial"/>
          <w:color w:val="000000" w:themeColor="text1"/>
          <w:szCs w:val="20"/>
        </w:rPr>
        <w:t>Zagotovljeno mora biti zbiranje in prevzem ter odvoz odpadnih voda in usedlin iz teh površin izven vodovarstvenega območja, določenega s to uredb</w:t>
      </w:r>
      <w:r w:rsidR="005C14E0" w:rsidRPr="003F1C89">
        <w:rPr>
          <w:rFonts w:cs="Arial"/>
          <w:color w:val="000000" w:themeColor="text1"/>
          <w:szCs w:val="20"/>
        </w:rPr>
        <w:t>o</w:t>
      </w:r>
      <w:r w:rsidR="005C14E0" w:rsidRPr="003F1C89">
        <w:rPr>
          <w:rFonts w:cs="Arial"/>
          <w:color w:val="000000" w:themeColor="text1"/>
        </w:rPr>
        <w:t xml:space="preserve">, </w:t>
      </w:r>
    </w:p>
    <w:p w:rsidR="00E63425" w:rsidRPr="003F1C89" w:rsidRDefault="005C14E0" w:rsidP="00E63425">
      <w:pPr>
        <w:spacing w:line="240" w:lineRule="auto"/>
        <w:jc w:val="both"/>
        <w:rPr>
          <w:rFonts w:cs="Arial"/>
          <w:color w:val="000000" w:themeColor="text1"/>
        </w:rPr>
      </w:pPr>
      <w:r w:rsidRPr="003F1C89">
        <w:rPr>
          <w:rFonts w:cs="Arial"/>
          <w:color w:val="000000" w:themeColor="text1"/>
        </w:rPr>
        <w:t xml:space="preserve">‒ začasno parkiranje vozil izven urejenih parkirišč je dovoljeno zgolj v času vojaške vadbe </w:t>
      </w:r>
      <w:r w:rsidR="00FE15BF" w:rsidRPr="003F1C89">
        <w:rPr>
          <w:rFonts w:cs="Arial"/>
          <w:color w:val="000000" w:themeColor="text1"/>
        </w:rPr>
        <w:t xml:space="preserve">za vojaška vozila </w:t>
      </w:r>
      <w:r w:rsidRPr="003F1C89">
        <w:rPr>
          <w:rFonts w:cs="Arial"/>
          <w:color w:val="000000" w:themeColor="text1"/>
        </w:rPr>
        <w:t>in mora biti urejeno tako, da se pod</w:t>
      </w:r>
      <w:r w:rsidR="00FE15BF" w:rsidRPr="003F1C89">
        <w:rPr>
          <w:rFonts w:cs="Arial"/>
          <w:color w:val="000000" w:themeColor="text1"/>
        </w:rPr>
        <w:t xml:space="preserve"> vsakim celotnim vozilom </w:t>
      </w:r>
      <w:r w:rsidRPr="003F1C89">
        <w:rPr>
          <w:rFonts w:cs="Arial"/>
          <w:color w:val="000000" w:themeColor="text1"/>
        </w:rPr>
        <w:t xml:space="preserve">namestijo </w:t>
      </w:r>
      <w:r w:rsidR="00FE15BF" w:rsidRPr="003F1C89">
        <w:rPr>
          <w:rFonts w:cs="Arial"/>
          <w:color w:val="000000" w:themeColor="text1"/>
        </w:rPr>
        <w:t>lovilne posode oziroma vpojni material, ki zadržijo in preprečijo kakršno koli onesnaženje tal in podzemne vode z nevarnimi snovmi iz teh vozil. Takoj po končani vadbi mora biti z</w:t>
      </w:r>
      <w:r w:rsidR="00FE15BF" w:rsidRPr="003F1C89">
        <w:rPr>
          <w:rFonts w:cs="Arial"/>
          <w:color w:val="000000" w:themeColor="text1"/>
          <w:szCs w:val="20"/>
        </w:rPr>
        <w:t xml:space="preserve">agotovljeno zbiranje in prevzem ter odvoz </w:t>
      </w:r>
      <w:r w:rsidR="002E0B8E" w:rsidRPr="003F1C89">
        <w:rPr>
          <w:rFonts w:cs="Arial"/>
          <w:color w:val="000000" w:themeColor="text1"/>
          <w:szCs w:val="20"/>
        </w:rPr>
        <w:t xml:space="preserve">teh </w:t>
      </w:r>
      <w:r w:rsidR="00FE15BF" w:rsidRPr="003F1C89">
        <w:rPr>
          <w:rFonts w:cs="Arial"/>
          <w:color w:val="000000" w:themeColor="text1"/>
          <w:szCs w:val="20"/>
        </w:rPr>
        <w:t>snovi izven vodovarstvenega območja, določenega s to uredbo</w:t>
      </w:r>
      <w:r w:rsidR="00B0298A" w:rsidRPr="003F1C89">
        <w:rPr>
          <w:rFonts w:cs="Arial"/>
          <w:color w:val="000000" w:themeColor="text1"/>
          <w:szCs w:val="20"/>
        </w:rPr>
        <w:t>,</w:t>
      </w:r>
      <w:r w:rsidR="00B0298A" w:rsidRPr="003F1C89">
        <w:rPr>
          <w:rFonts w:cs="Arial"/>
          <w:color w:val="000000" w:themeColor="text1"/>
        </w:rPr>
        <w:t xml:space="preserve"> </w:t>
      </w:r>
    </w:p>
    <w:p w:rsidR="00E40A55" w:rsidRPr="003F1C89" w:rsidRDefault="00E40A55" w:rsidP="00E63425">
      <w:pPr>
        <w:spacing w:line="240" w:lineRule="auto"/>
        <w:jc w:val="both"/>
        <w:rPr>
          <w:rFonts w:cs="Arial"/>
          <w:color w:val="000000" w:themeColor="text1"/>
        </w:rPr>
      </w:pPr>
      <w:r w:rsidRPr="003F1C89">
        <w:rPr>
          <w:rFonts w:cs="Arial"/>
          <w:color w:val="000000" w:themeColor="text1"/>
        </w:rPr>
        <w:t>‒ po končani vadbi je treba na celotnem Območju ciljev vse ostanke eksplozivnih sredstev in drugih nevarnih snovi zbrati in odstraniti izven vodovarstvenega območja, določenega s to uredbo,</w:t>
      </w:r>
    </w:p>
    <w:p w:rsidR="00B0298A" w:rsidRPr="003F1C89" w:rsidRDefault="00B0298A" w:rsidP="00E63425">
      <w:pPr>
        <w:spacing w:line="240" w:lineRule="auto"/>
        <w:jc w:val="both"/>
        <w:rPr>
          <w:rFonts w:cs="Arial"/>
          <w:color w:val="000000" w:themeColor="text1"/>
          <w:szCs w:val="20"/>
        </w:rPr>
      </w:pPr>
      <w:r w:rsidRPr="003F1C89">
        <w:rPr>
          <w:rFonts w:cs="Arial"/>
          <w:color w:val="000000" w:themeColor="text1"/>
        </w:rPr>
        <w:t xml:space="preserve">‒ v času gradnje, izvajanja drugih gradbenih posegov in obratovanja Osrednjega vadišča slovenske vojske mora biti zagotovljen obratovalni monitoring stanja podzemne vode v skladu s predpisom, ki ureja obratovalni monitoring stanja podzemne vode, pri čemer je treba merilna mesta vzpostaviti tako, da bo </w:t>
      </w:r>
      <w:r w:rsidR="00F42B0E" w:rsidRPr="003F1C89">
        <w:rPr>
          <w:rFonts w:cs="Arial"/>
          <w:color w:val="000000" w:themeColor="text1"/>
        </w:rPr>
        <w:t>poleg spremljanja stanja na izvirih Malenščica</w:t>
      </w:r>
      <w:r w:rsidR="00771954" w:rsidRPr="003F1C89">
        <w:rPr>
          <w:rFonts w:cs="Arial"/>
          <w:color w:val="000000" w:themeColor="text1"/>
        </w:rPr>
        <w:t>, Vipava</w:t>
      </w:r>
      <w:r w:rsidRPr="003F1C89">
        <w:rPr>
          <w:rFonts w:cs="Arial"/>
          <w:color w:val="000000" w:themeColor="text1"/>
        </w:rPr>
        <w:t xml:space="preserve">, Kotliči in </w:t>
      </w:r>
      <w:r w:rsidR="00F42B0E" w:rsidRPr="003F1C89">
        <w:rPr>
          <w:rFonts w:cs="Arial"/>
          <w:color w:val="000000" w:themeColor="text1"/>
        </w:rPr>
        <w:t xml:space="preserve">Knežak 2 (K-1) </w:t>
      </w:r>
      <w:r w:rsidRPr="003F1C89">
        <w:rPr>
          <w:rFonts w:cs="Arial"/>
          <w:color w:val="000000" w:themeColor="text1"/>
        </w:rPr>
        <w:t>zagotovljeno tudi spremljanje stanja podzemne vode čim bližje o</w:t>
      </w:r>
      <w:r w:rsidR="006954A7" w:rsidRPr="003F1C89">
        <w:rPr>
          <w:rFonts w:cs="Arial"/>
          <w:color w:val="000000" w:themeColor="text1"/>
        </w:rPr>
        <w:t>dtoku podzemne vode iz območja S</w:t>
      </w:r>
      <w:r w:rsidRPr="003F1C89">
        <w:rPr>
          <w:rFonts w:cs="Arial"/>
          <w:color w:val="000000" w:themeColor="text1"/>
        </w:rPr>
        <w:t xml:space="preserve">trelišča </w:t>
      </w:r>
      <w:r w:rsidR="00771954" w:rsidRPr="003F1C89">
        <w:rPr>
          <w:rFonts w:cs="Arial"/>
          <w:color w:val="000000" w:themeColor="text1"/>
        </w:rPr>
        <w:t xml:space="preserve">v Bilah, </w:t>
      </w:r>
      <w:r w:rsidR="006954A7" w:rsidRPr="003F1C89">
        <w:rPr>
          <w:rFonts w:cs="Arial"/>
          <w:color w:val="000000" w:themeColor="text1"/>
        </w:rPr>
        <w:t>S</w:t>
      </w:r>
      <w:r w:rsidR="00771954" w:rsidRPr="003F1C89">
        <w:rPr>
          <w:rFonts w:cs="Arial"/>
          <w:color w:val="000000" w:themeColor="text1"/>
        </w:rPr>
        <w:t xml:space="preserve">trelišča Bač in </w:t>
      </w:r>
      <w:r w:rsidR="0032572F" w:rsidRPr="003F1C89">
        <w:rPr>
          <w:rFonts w:cs="Arial"/>
          <w:color w:val="000000" w:themeColor="text1"/>
        </w:rPr>
        <w:t>iz</w:t>
      </w:r>
      <w:r w:rsidR="00E40A55" w:rsidRPr="003F1C89">
        <w:rPr>
          <w:rFonts w:cs="Arial"/>
          <w:color w:val="000000" w:themeColor="text1"/>
        </w:rPr>
        <w:t xml:space="preserve"> O</w:t>
      </w:r>
      <w:r w:rsidR="00771954" w:rsidRPr="003F1C89">
        <w:rPr>
          <w:rFonts w:cs="Arial"/>
          <w:color w:val="000000" w:themeColor="text1"/>
        </w:rPr>
        <w:t>bmočj</w:t>
      </w:r>
      <w:r w:rsidR="0032572F" w:rsidRPr="003F1C89">
        <w:rPr>
          <w:rFonts w:cs="Arial"/>
          <w:color w:val="000000" w:themeColor="text1"/>
        </w:rPr>
        <w:t>a</w:t>
      </w:r>
      <w:r w:rsidR="00771954" w:rsidRPr="003F1C89">
        <w:rPr>
          <w:rFonts w:cs="Arial"/>
          <w:color w:val="000000" w:themeColor="text1"/>
        </w:rPr>
        <w:t xml:space="preserve"> ciljev, </w:t>
      </w:r>
      <w:r w:rsidRPr="003F1C89">
        <w:rPr>
          <w:rFonts w:cs="Arial"/>
          <w:color w:val="000000" w:themeColor="text1"/>
        </w:rPr>
        <w:t>in</w:t>
      </w:r>
    </w:p>
    <w:p w:rsidR="00B0298A" w:rsidRPr="003F1C89" w:rsidRDefault="00B0298A" w:rsidP="00B0298A">
      <w:pPr>
        <w:spacing w:line="240" w:lineRule="auto"/>
        <w:jc w:val="both"/>
        <w:rPr>
          <w:rFonts w:cs="Arial"/>
          <w:color w:val="000000" w:themeColor="text1"/>
          <w:szCs w:val="20"/>
        </w:rPr>
      </w:pPr>
      <w:r w:rsidRPr="003F1C89">
        <w:rPr>
          <w:rFonts w:cs="Arial"/>
          <w:color w:val="000000" w:themeColor="text1"/>
        </w:rPr>
        <w:t xml:space="preserve">‒ </w:t>
      </w:r>
      <w:r w:rsidR="00F96CDB" w:rsidRPr="003F1C89">
        <w:rPr>
          <w:rFonts w:cs="Arial"/>
          <w:color w:val="000000" w:themeColor="text1"/>
        </w:rPr>
        <w:t>pred gradnjo in pred izvajanjem</w:t>
      </w:r>
      <w:r w:rsidRPr="003F1C89">
        <w:rPr>
          <w:rFonts w:cs="Arial"/>
          <w:color w:val="000000" w:themeColor="text1"/>
        </w:rPr>
        <w:t xml:space="preserve"> drugih gradbenih posegov</w:t>
      </w:r>
      <w:r w:rsidR="00F96CDB" w:rsidRPr="003F1C89">
        <w:rPr>
          <w:rFonts w:cs="Arial"/>
          <w:color w:val="000000" w:themeColor="text1"/>
        </w:rPr>
        <w:t xml:space="preserve"> za potrebe Osrednjega vadišča slovenske vojske je treba izvesti posnetek ničelnega stanja tal v skladu s predpisom, ki ureja obratovalni monitoring stanja tal. V času</w:t>
      </w:r>
      <w:r w:rsidRPr="003F1C89">
        <w:rPr>
          <w:rFonts w:cs="Arial"/>
          <w:color w:val="000000" w:themeColor="text1"/>
        </w:rPr>
        <w:t xml:space="preserve"> obratovanja Osrednjega vadišča slovenske vojske mora biti zagotovljen obratovalni monitoring stanja tal v skladu s predpisom, ki ureja obratovalni monitoring stanja tal, pri čemer je treba vzorčna mesta vzpostaviti tako, da bo zagotovljeno spremljanje stanja tal</w:t>
      </w:r>
      <w:r w:rsidR="00F96CDB" w:rsidRPr="003F1C89">
        <w:rPr>
          <w:rFonts w:cs="Arial"/>
          <w:color w:val="000000" w:themeColor="text1"/>
        </w:rPr>
        <w:t xml:space="preserve"> </w:t>
      </w:r>
      <w:r w:rsidR="006954A7" w:rsidRPr="003F1C89">
        <w:rPr>
          <w:rFonts w:cs="Arial"/>
          <w:color w:val="000000" w:themeColor="text1"/>
        </w:rPr>
        <w:t>na območju S</w:t>
      </w:r>
      <w:r w:rsidRPr="003F1C89">
        <w:rPr>
          <w:rFonts w:cs="Arial"/>
          <w:color w:val="000000" w:themeColor="text1"/>
        </w:rPr>
        <w:t>trelišča</w:t>
      </w:r>
      <w:r w:rsidR="00771954" w:rsidRPr="003F1C89">
        <w:rPr>
          <w:rFonts w:cs="Arial"/>
          <w:color w:val="000000" w:themeColor="text1"/>
        </w:rPr>
        <w:t xml:space="preserve"> v Bilah, </w:t>
      </w:r>
      <w:r w:rsidR="006954A7" w:rsidRPr="003F1C89">
        <w:rPr>
          <w:rFonts w:cs="Arial"/>
          <w:color w:val="000000" w:themeColor="text1"/>
        </w:rPr>
        <w:t>v sklopu S</w:t>
      </w:r>
      <w:r w:rsidR="00771954" w:rsidRPr="003F1C89">
        <w:rPr>
          <w:rFonts w:cs="Arial"/>
          <w:color w:val="000000" w:themeColor="text1"/>
        </w:rPr>
        <w:t>trelišča Bač</w:t>
      </w:r>
      <w:r w:rsidR="00E40A55" w:rsidRPr="003F1C89">
        <w:rPr>
          <w:rFonts w:cs="Arial"/>
          <w:color w:val="000000" w:themeColor="text1"/>
        </w:rPr>
        <w:t>, na V</w:t>
      </w:r>
      <w:r w:rsidR="0032572F" w:rsidRPr="003F1C89">
        <w:rPr>
          <w:rFonts w:cs="Arial"/>
          <w:color w:val="000000" w:themeColor="text1"/>
        </w:rPr>
        <w:t>adišču minsko eksplozivnih sredstev</w:t>
      </w:r>
      <w:r w:rsidR="00771954" w:rsidRPr="003F1C89">
        <w:rPr>
          <w:rFonts w:cs="Arial"/>
          <w:color w:val="000000" w:themeColor="text1"/>
        </w:rPr>
        <w:t xml:space="preserve"> in </w:t>
      </w:r>
      <w:r w:rsidR="00E40A55" w:rsidRPr="003F1C89">
        <w:rPr>
          <w:rFonts w:cs="Arial"/>
          <w:color w:val="000000" w:themeColor="text1"/>
        </w:rPr>
        <w:t>na O</w:t>
      </w:r>
      <w:r w:rsidRPr="003F1C89">
        <w:rPr>
          <w:rFonts w:cs="Arial"/>
          <w:color w:val="000000" w:themeColor="text1"/>
        </w:rPr>
        <w:t xml:space="preserve">bmočju </w:t>
      </w:r>
      <w:r w:rsidR="00771954" w:rsidRPr="003F1C89">
        <w:rPr>
          <w:rFonts w:cs="Arial"/>
          <w:color w:val="000000" w:themeColor="text1"/>
        </w:rPr>
        <w:t>ciljev.</w:t>
      </w:r>
    </w:p>
    <w:p w:rsidR="003B101F" w:rsidRPr="003F1C89" w:rsidRDefault="003B101F" w:rsidP="00E63425">
      <w:pPr>
        <w:spacing w:line="240" w:lineRule="auto"/>
        <w:jc w:val="both"/>
        <w:rPr>
          <w:rFonts w:cs="Arial"/>
          <w:color w:val="000000" w:themeColor="text1"/>
        </w:rPr>
      </w:pPr>
    </w:p>
    <w:p w:rsidR="00972432" w:rsidRPr="003F1C89" w:rsidRDefault="00972432" w:rsidP="00972432">
      <w:pPr>
        <w:spacing w:line="240" w:lineRule="auto"/>
        <w:jc w:val="both"/>
        <w:rPr>
          <w:rFonts w:cs="Arial"/>
          <w:b/>
          <w:color w:val="000000" w:themeColor="text1"/>
          <w:szCs w:val="20"/>
          <w:lang w:val="x-none"/>
        </w:rPr>
      </w:pPr>
    </w:p>
    <w:p w:rsidR="00972432" w:rsidRPr="003F1C89" w:rsidRDefault="00972432" w:rsidP="00972432">
      <w:pPr>
        <w:pStyle w:val="Poglavje"/>
        <w:spacing w:before="0" w:after="0" w:line="240" w:lineRule="auto"/>
        <w:jc w:val="both"/>
        <w:rPr>
          <w:color w:val="000000" w:themeColor="text1"/>
          <w:sz w:val="20"/>
          <w:szCs w:val="20"/>
        </w:rPr>
      </w:pPr>
      <w:r w:rsidRPr="003F1C89">
        <w:rPr>
          <w:color w:val="000000" w:themeColor="text1"/>
          <w:sz w:val="20"/>
          <w:szCs w:val="20"/>
        </w:rPr>
        <w:t>V. PREPOVEDI V ZVEZI Z RAVNANJEM Z ZEMLJIŠČI IN GOZDOM</w:t>
      </w:r>
    </w:p>
    <w:p w:rsidR="00972432" w:rsidRPr="003F1C89" w:rsidRDefault="00972432" w:rsidP="00972432">
      <w:pPr>
        <w:spacing w:line="240" w:lineRule="auto"/>
        <w:jc w:val="both"/>
        <w:rPr>
          <w:rFonts w:cs="Arial"/>
          <w:color w:val="000000" w:themeColor="text1"/>
          <w:szCs w:val="20"/>
        </w:rPr>
      </w:pPr>
    </w:p>
    <w:p w:rsidR="00972432" w:rsidRPr="003F1C89" w:rsidRDefault="002F6EB6" w:rsidP="00972432">
      <w:pPr>
        <w:pStyle w:val="Alineazaodstavkom"/>
        <w:numPr>
          <w:ilvl w:val="0"/>
          <w:numId w:val="0"/>
        </w:numPr>
        <w:shd w:val="clear" w:color="auto" w:fill="FFFFFF"/>
        <w:jc w:val="center"/>
        <w:rPr>
          <w:rFonts w:cs="Arial"/>
          <w:color w:val="000000" w:themeColor="text1"/>
          <w:sz w:val="20"/>
          <w:szCs w:val="20"/>
          <w:lang w:val="sl-SI"/>
        </w:rPr>
      </w:pPr>
      <w:r w:rsidRPr="003F1C89">
        <w:rPr>
          <w:rFonts w:cs="Arial"/>
          <w:color w:val="000000" w:themeColor="text1"/>
          <w:sz w:val="20"/>
          <w:szCs w:val="20"/>
          <w:lang w:val="sl-SI"/>
        </w:rPr>
        <w:t>21</w:t>
      </w:r>
      <w:r w:rsidR="00972432" w:rsidRPr="003F1C89">
        <w:rPr>
          <w:rFonts w:cs="Arial"/>
          <w:color w:val="000000" w:themeColor="text1"/>
          <w:sz w:val="20"/>
          <w:szCs w:val="20"/>
          <w:lang w:val="sl-SI"/>
        </w:rPr>
        <w:t xml:space="preserve">. člen </w:t>
      </w:r>
    </w:p>
    <w:p w:rsidR="00972432" w:rsidRPr="003F1C89" w:rsidRDefault="00972432" w:rsidP="00972432">
      <w:pPr>
        <w:pStyle w:val="Odstavek"/>
        <w:spacing w:line="276" w:lineRule="auto"/>
        <w:ind w:firstLine="0"/>
        <w:jc w:val="center"/>
        <w:rPr>
          <w:rFonts w:cs="Arial"/>
          <w:sz w:val="20"/>
          <w:szCs w:val="20"/>
        </w:rPr>
      </w:pPr>
      <w:r w:rsidRPr="003F1C89">
        <w:rPr>
          <w:rFonts w:cs="Arial"/>
          <w:sz w:val="20"/>
          <w:szCs w:val="20"/>
        </w:rPr>
        <w:t>(prepovedi, omejitve in ukrepi na kmetijskih zemljiščih</w:t>
      </w:r>
      <w:r w:rsidRPr="003F1C89">
        <w:rPr>
          <w:rFonts w:cs="Arial"/>
          <w:sz w:val="20"/>
          <w:szCs w:val="20"/>
          <w:lang w:val="sl-SI"/>
        </w:rPr>
        <w:t xml:space="preserve"> na notranjih območjih</w:t>
      </w:r>
      <w:r w:rsidRPr="003F1C89">
        <w:rPr>
          <w:rFonts w:cs="Arial"/>
          <w:sz w:val="20"/>
          <w:szCs w:val="20"/>
        </w:rPr>
        <w:t>)</w:t>
      </w:r>
    </w:p>
    <w:p w:rsidR="00972432" w:rsidRPr="003F1C89" w:rsidRDefault="00972432" w:rsidP="00972432">
      <w:pPr>
        <w:pStyle w:val="Alineazaodstavkom"/>
        <w:numPr>
          <w:ilvl w:val="0"/>
          <w:numId w:val="0"/>
        </w:numPr>
        <w:shd w:val="clear" w:color="auto" w:fill="FFFFFF"/>
        <w:rPr>
          <w:rFonts w:cs="Arial"/>
          <w:color w:val="000000" w:themeColor="text1"/>
          <w:sz w:val="20"/>
          <w:szCs w:val="20"/>
          <w:lang w:val="sl-SI"/>
        </w:rPr>
      </w:pPr>
    </w:p>
    <w:p w:rsidR="00045E53" w:rsidRPr="003F1C89" w:rsidRDefault="00045E53" w:rsidP="00045E53">
      <w:pPr>
        <w:pStyle w:val="Navadensplet30"/>
        <w:spacing w:after="0"/>
        <w:jc w:val="both"/>
        <w:rPr>
          <w:rFonts w:ascii="Arial" w:hAnsi="Arial" w:cs="Arial"/>
          <w:color w:val="000000"/>
          <w:sz w:val="20"/>
          <w:szCs w:val="20"/>
        </w:rPr>
      </w:pPr>
      <w:r w:rsidRPr="003F1C89">
        <w:rPr>
          <w:rFonts w:ascii="Arial" w:hAnsi="Arial" w:cs="Arial"/>
          <w:color w:val="000000"/>
          <w:sz w:val="20"/>
          <w:szCs w:val="20"/>
        </w:rPr>
        <w:t>(1) Na notranjih območjih je na kmetijskih zemljiščih prepovedano:</w:t>
      </w:r>
    </w:p>
    <w:p w:rsidR="00045E53" w:rsidRPr="003F1C89" w:rsidRDefault="00045E53" w:rsidP="00045E53">
      <w:pPr>
        <w:pStyle w:val="Navadensplet30"/>
        <w:spacing w:after="0"/>
        <w:jc w:val="both"/>
        <w:rPr>
          <w:rFonts w:ascii="Arial" w:hAnsi="Arial" w:cs="Arial"/>
          <w:color w:val="000000"/>
          <w:sz w:val="20"/>
          <w:szCs w:val="20"/>
        </w:rPr>
      </w:pPr>
      <w:r w:rsidRPr="003F1C89">
        <w:rPr>
          <w:rFonts w:ascii="Arial" w:hAnsi="Arial" w:cs="Arial"/>
          <w:color w:val="000000"/>
          <w:sz w:val="20"/>
          <w:szCs w:val="20"/>
        </w:rPr>
        <w:t>1. gnojiti brez gnojilnega načrta;</w:t>
      </w:r>
    </w:p>
    <w:p w:rsidR="00045E53" w:rsidRPr="003F1C89" w:rsidRDefault="00045E53" w:rsidP="00045E53">
      <w:pPr>
        <w:pStyle w:val="Navadensplet30"/>
        <w:spacing w:after="0"/>
        <w:jc w:val="both"/>
        <w:rPr>
          <w:rFonts w:ascii="Arial" w:hAnsi="Arial" w:cs="Arial"/>
          <w:color w:val="000000"/>
          <w:sz w:val="20"/>
          <w:szCs w:val="20"/>
        </w:rPr>
      </w:pPr>
      <w:r w:rsidRPr="003F1C89">
        <w:rPr>
          <w:rFonts w:ascii="Arial" w:hAnsi="Arial" w:cs="Arial"/>
          <w:color w:val="000000"/>
          <w:sz w:val="20"/>
          <w:szCs w:val="20"/>
        </w:rPr>
        <w:lastRenderedPageBreak/>
        <w:t>2. skladiščiti organska gnojila, razen začasnega odlaganja uležanega hlevskega gnoja v skladu s predpisom, ki ureja varstvo voda pred onesnaževanjem z nitrati iz kmetijskih virov, pri čemer se uležani hlevski gnoj ne sme odložiti na razdalji, ki je krajša od 100 m od območja zajetja;</w:t>
      </w:r>
    </w:p>
    <w:p w:rsidR="00045E53" w:rsidRPr="003F1C89" w:rsidRDefault="00045E53" w:rsidP="00045E53">
      <w:pPr>
        <w:pStyle w:val="Navadensplet30"/>
        <w:spacing w:after="0"/>
        <w:jc w:val="both"/>
        <w:rPr>
          <w:rFonts w:ascii="Arial" w:hAnsi="Arial" w:cs="Arial"/>
          <w:color w:val="000000"/>
          <w:sz w:val="20"/>
          <w:szCs w:val="20"/>
        </w:rPr>
      </w:pPr>
      <w:r w:rsidRPr="003F1C89">
        <w:rPr>
          <w:rFonts w:ascii="Arial" w:hAnsi="Arial" w:cs="Arial"/>
          <w:color w:val="000000"/>
          <w:sz w:val="20"/>
          <w:szCs w:val="20"/>
        </w:rPr>
        <w:t xml:space="preserve">3. skladiščiti blato in gnojiti z blatom iz predpisa, ki ureja uporabo blata iz komunalnih čistilnih naprav v kmetijstvu; </w:t>
      </w:r>
    </w:p>
    <w:p w:rsidR="00045E53" w:rsidRPr="003F1C89" w:rsidRDefault="00045E53" w:rsidP="00045E53">
      <w:pPr>
        <w:pStyle w:val="Navadensplet30"/>
        <w:spacing w:after="0"/>
        <w:jc w:val="both"/>
        <w:rPr>
          <w:rFonts w:ascii="Arial" w:hAnsi="Arial" w:cs="Arial"/>
          <w:color w:val="000000"/>
          <w:sz w:val="20"/>
          <w:szCs w:val="20"/>
        </w:rPr>
      </w:pPr>
      <w:r w:rsidRPr="003F1C89">
        <w:rPr>
          <w:rFonts w:ascii="Arial" w:hAnsi="Arial" w:cs="Arial"/>
          <w:color w:val="000000"/>
          <w:sz w:val="20"/>
          <w:szCs w:val="20"/>
        </w:rPr>
        <w:t xml:space="preserve">4. skladiščiti kompost 1. in 2. kakovostnega razreda iz predpisa, ki ureja predelavo biološko razgradljivih odpadkov in uporabo komposta ali digestata; </w:t>
      </w:r>
    </w:p>
    <w:p w:rsidR="00045E53" w:rsidRPr="003F1C89" w:rsidRDefault="00045E53" w:rsidP="00045E53">
      <w:pPr>
        <w:pStyle w:val="Navadensplet30"/>
        <w:spacing w:after="0"/>
        <w:jc w:val="both"/>
        <w:rPr>
          <w:rFonts w:ascii="Arial" w:hAnsi="Arial" w:cs="Arial"/>
          <w:color w:val="000000"/>
          <w:sz w:val="20"/>
          <w:szCs w:val="20"/>
        </w:rPr>
      </w:pPr>
      <w:r w:rsidRPr="003F1C89">
        <w:rPr>
          <w:rFonts w:ascii="Arial" w:hAnsi="Arial" w:cs="Arial"/>
          <w:color w:val="000000"/>
          <w:sz w:val="20"/>
          <w:szCs w:val="20"/>
        </w:rPr>
        <w:t>5.</w:t>
      </w:r>
      <w:r w:rsidRPr="003F1C89">
        <w:rPr>
          <w:rFonts w:ascii="Arial" w:hAnsi="Arial" w:cs="Arial"/>
          <w:color w:val="FF0000"/>
          <w:sz w:val="20"/>
          <w:szCs w:val="20"/>
        </w:rPr>
        <w:t xml:space="preserve"> </w:t>
      </w:r>
      <w:r w:rsidRPr="003F1C89">
        <w:rPr>
          <w:rFonts w:ascii="Arial" w:hAnsi="Arial" w:cs="Arial"/>
          <w:color w:val="000000"/>
          <w:sz w:val="20"/>
          <w:szCs w:val="20"/>
        </w:rPr>
        <w:t>skladiščiti digestat (pregnito blato) 1. in 2. kakovostnega razreda iz predpisa, ki ureja predelavo biološko razgradljivih odpadkov in uporabo komposta ali digestata;</w:t>
      </w:r>
    </w:p>
    <w:p w:rsidR="00045E53" w:rsidRPr="003F1C89" w:rsidRDefault="00045E53" w:rsidP="00045E53">
      <w:pPr>
        <w:pStyle w:val="Navadensplet30"/>
        <w:spacing w:after="0"/>
        <w:jc w:val="both"/>
        <w:rPr>
          <w:rFonts w:ascii="Arial" w:hAnsi="Arial" w:cs="Arial"/>
          <w:color w:val="000000"/>
          <w:sz w:val="20"/>
          <w:szCs w:val="20"/>
        </w:rPr>
      </w:pPr>
      <w:r w:rsidRPr="003F1C89">
        <w:rPr>
          <w:rFonts w:ascii="Arial" w:hAnsi="Arial" w:cs="Arial"/>
          <w:color w:val="000000"/>
          <w:sz w:val="20"/>
          <w:szCs w:val="20"/>
        </w:rPr>
        <w:t xml:space="preserve">6. gnojiti s kompostom 2. kakovostnega razreda iz predpisa, ki ureja predelavo biološko razgradljivih odpadkov in uporabo komposta ali digestata; </w:t>
      </w:r>
    </w:p>
    <w:p w:rsidR="00045E53" w:rsidRPr="003F1C89" w:rsidRDefault="00045E53" w:rsidP="00045E53">
      <w:pPr>
        <w:pStyle w:val="Navadensplet30"/>
        <w:spacing w:after="0"/>
        <w:jc w:val="both"/>
        <w:rPr>
          <w:rFonts w:ascii="Arial" w:hAnsi="Arial" w:cs="Arial"/>
          <w:color w:val="000000"/>
          <w:sz w:val="20"/>
          <w:szCs w:val="20"/>
        </w:rPr>
      </w:pPr>
      <w:r w:rsidRPr="003F1C89">
        <w:rPr>
          <w:rFonts w:ascii="Arial" w:hAnsi="Arial" w:cs="Arial"/>
          <w:color w:val="000000"/>
          <w:sz w:val="20"/>
          <w:szCs w:val="20"/>
        </w:rPr>
        <w:t xml:space="preserve">7. gnojiti z digestatom (pregnitim blatom) </w:t>
      </w:r>
      <w:r w:rsidR="00A834F3" w:rsidRPr="003F1C89">
        <w:rPr>
          <w:rFonts w:ascii="Arial" w:hAnsi="Arial" w:cs="Arial"/>
          <w:color w:val="000000"/>
          <w:sz w:val="20"/>
          <w:szCs w:val="20"/>
        </w:rPr>
        <w:t>1. in 2. kakovostnega razreda iz predpisa, ki ureja predelavo biološko razgradljivih odpadkov</w:t>
      </w:r>
      <w:r w:rsidR="00C06449" w:rsidRPr="003F1C89">
        <w:rPr>
          <w:rFonts w:ascii="Arial" w:hAnsi="Arial" w:cs="Arial"/>
          <w:color w:val="000000"/>
          <w:sz w:val="20"/>
          <w:szCs w:val="20"/>
        </w:rPr>
        <w:t>, vključno z digestatom (pregnitim blatom) 1. kakovostnega razreda, ki je proizvod iz predpisa, ki ureja predelavo biološko razgradljivih odpadkov in uporabo komposta ali digestata,</w:t>
      </w:r>
      <w:r w:rsidRPr="003F1C89">
        <w:rPr>
          <w:rFonts w:ascii="Arial" w:hAnsi="Arial" w:cs="Arial"/>
          <w:color w:val="000000"/>
          <w:sz w:val="20"/>
          <w:szCs w:val="20"/>
        </w:rPr>
        <w:t>;</w:t>
      </w:r>
    </w:p>
    <w:p w:rsidR="00045E53" w:rsidRPr="003F1C89" w:rsidRDefault="00045E53" w:rsidP="00045E53">
      <w:pPr>
        <w:pStyle w:val="Navadensplet30"/>
        <w:spacing w:after="0"/>
        <w:jc w:val="both"/>
        <w:rPr>
          <w:rFonts w:ascii="Arial" w:hAnsi="Arial" w:cs="Arial"/>
          <w:color w:val="000000"/>
          <w:sz w:val="20"/>
          <w:szCs w:val="20"/>
        </w:rPr>
      </w:pPr>
      <w:r w:rsidRPr="003F1C89">
        <w:rPr>
          <w:rFonts w:ascii="Arial" w:hAnsi="Arial" w:cs="Arial"/>
          <w:color w:val="000000"/>
          <w:sz w:val="20"/>
          <w:szCs w:val="20"/>
        </w:rPr>
        <w:t>8. gnojiti z vsebino nepretočnih oziroma pretočnih greznic iz predpisa, ki ureja odvajanje in čiščenje komunalne odpadne vode;</w:t>
      </w:r>
    </w:p>
    <w:p w:rsidR="00045E53" w:rsidRPr="003F1C89" w:rsidRDefault="00045E53" w:rsidP="00045E53">
      <w:pPr>
        <w:pStyle w:val="Navadensplet30"/>
        <w:spacing w:after="0"/>
        <w:jc w:val="both"/>
        <w:rPr>
          <w:rFonts w:ascii="Arial" w:hAnsi="Arial" w:cs="Arial"/>
          <w:color w:val="000000"/>
          <w:sz w:val="20"/>
          <w:szCs w:val="20"/>
        </w:rPr>
      </w:pPr>
      <w:r w:rsidRPr="003F1C89">
        <w:rPr>
          <w:rFonts w:ascii="Arial" w:hAnsi="Arial" w:cs="Arial"/>
          <w:color w:val="000000"/>
          <w:sz w:val="20"/>
          <w:szCs w:val="20"/>
        </w:rPr>
        <w:t>9. vnašati zemeljski izkop, ki je pripeljan od drugod, umetno pripravljeno zemljino ali polnilo iz prepisa, ki ureja obremenjevanje tal z vnašanjem odpadkov, če gre za vnos na kmetijska zemljišča na najožjih in ožjih vodovarstvenih območjih.</w:t>
      </w:r>
    </w:p>
    <w:p w:rsidR="00045E53" w:rsidRPr="003F1C89" w:rsidRDefault="00045E53" w:rsidP="00045E53">
      <w:pPr>
        <w:pStyle w:val="Navadensplet30"/>
        <w:spacing w:after="0"/>
        <w:jc w:val="both"/>
        <w:rPr>
          <w:rFonts w:ascii="Arial" w:hAnsi="Arial" w:cs="Arial"/>
          <w:color w:val="000000"/>
          <w:sz w:val="20"/>
          <w:szCs w:val="20"/>
        </w:rPr>
      </w:pPr>
    </w:p>
    <w:p w:rsidR="00045E53" w:rsidRPr="003F1C89" w:rsidRDefault="00045E53" w:rsidP="00045E53">
      <w:pPr>
        <w:pStyle w:val="Navadensplet30"/>
        <w:spacing w:after="0"/>
        <w:jc w:val="both"/>
        <w:rPr>
          <w:rFonts w:ascii="Arial" w:hAnsi="Arial" w:cs="Arial"/>
          <w:color w:val="000000"/>
          <w:sz w:val="20"/>
          <w:szCs w:val="20"/>
        </w:rPr>
      </w:pPr>
      <w:r w:rsidRPr="003F1C89">
        <w:rPr>
          <w:rFonts w:ascii="Arial" w:hAnsi="Arial" w:cs="Arial"/>
          <w:color w:val="000000"/>
          <w:sz w:val="20"/>
          <w:szCs w:val="20"/>
        </w:rPr>
        <w:t>(2) Gnojilni načrt iz 1. točke prejšnjega odstavka mora biti izdelan v pisni obliki in biti ob inšpekcijskem nadzoru na vpogled pristojnemu inšpektorju, če to zahteva. Vsebovati mora vsaj podatke o vrsti in količini uporabljenega mineralnega oziroma organskega gnojila za posamezno kmetijsko rastlino ter  čas gnojenja. Gnojilni načrt se izdela v skladu s Smernicami za strokovno utemeljeno gnojenje, ki so objavljene na spletnih straneh ministrstva, pristojnega za kmetijstvo. Za analizo tal za gnojilni načrt se lahko odvzame en povprečni vzorec tal za več parcel skupaj, če gre za enako rabo in enake talne lastnosti na teh parcelah.</w:t>
      </w:r>
    </w:p>
    <w:p w:rsidR="00972432" w:rsidRPr="003F1C89" w:rsidRDefault="00972432" w:rsidP="00972432">
      <w:pPr>
        <w:pStyle w:val="Alineazaodstavkom"/>
        <w:numPr>
          <w:ilvl w:val="0"/>
          <w:numId w:val="0"/>
        </w:numPr>
        <w:shd w:val="clear" w:color="auto" w:fill="FFFFFF"/>
        <w:rPr>
          <w:rFonts w:cs="Arial"/>
          <w:color w:val="000000" w:themeColor="text1"/>
          <w:sz w:val="20"/>
          <w:szCs w:val="20"/>
          <w:lang w:val="sl-SI"/>
        </w:rPr>
      </w:pPr>
    </w:p>
    <w:p w:rsidR="00972432" w:rsidRPr="003F1C89" w:rsidRDefault="002F6EB6" w:rsidP="00972432">
      <w:pPr>
        <w:spacing w:line="240" w:lineRule="auto"/>
        <w:jc w:val="center"/>
        <w:rPr>
          <w:rFonts w:cs="Arial"/>
          <w:color w:val="000000" w:themeColor="text1"/>
          <w:szCs w:val="20"/>
        </w:rPr>
      </w:pPr>
      <w:r w:rsidRPr="003F1C89">
        <w:rPr>
          <w:rFonts w:cs="Arial"/>
          <w:color w:val="000000" w:themeColor="text1"/>
          <w:szCs w:val="20"/>
        </w:rPr>
        <w:t>22</w:t>
      </w:r>
      <w:r w:rsidR="00972432" w:rsidRPr="003F1C89">
        <w:rPr>
          <w:rFonts w:cs="Arial"/>
          <w:color w:val="000000" w:themeColor="text1"/>
          <w:szCs w:val="20"/>
        </w:rPr>
        <w:t>. člen</w:t>
      </w:r>
    </w:p>
    <w:p w:rsidR="00972432" w:rsidRPr="003F1C89" w:rsidRDefault="00972432" w:rsidP="00972432">
      <w:pPr>
        <w:pStyle w:val="Odstavek"/>
        <w:spacing w:before="0"/>
        <w:ind w:firstLine="0"/>
        <w:jc w:val="center"/>
        <w:rPr>
          <w:rFonts w:cs="Arial"/>
          <w:sz w:val="20"/>
          <w:szCs w:val="20"/>
        </w:rPr>
      </w:pPr>
      <w:r w:rsidRPr="003F1C89">
        <w:rPr>
          <w:rFonts w:cs="Arial"/>
          <w:sz w:val="20"/>
          <w:szCs w:val="20"/>
        </w:rPr>
        <w:t>(prepovedi, omejitve in ukrepi na kmetijskih zemljiščih</w:t>
      </w:r>
      <w:r w:rsidRPr="003F1C89">
        <w:rPr>
          <w:rFonts w:cs="Arial"/>
          <w:sz w:val="20"/>
          <w:szCs w:val="20"/>
          <w:lang w:val="sl-SI"/>
        </w:rPr>
        <w:t xml:space="preserve"> na najožjih vodovarstvenih območjih</w:t>
      </w:r>
      <w:r w:rsidRPr="003F1C89">
        <w:rPr>
          <w:rFonts w:cs="Arial"/>
          <w:sz w:val="20"/>
          <w:szCs w:val="20"/>
        </w:rPr>
        <w:t>)</w:t>
      </w:r>
    </w:p>
    <w:p w:rsidR="00972432" w:rsidRPr="003F1C89" w:rsidRDefault="00972432" w:rsidP="00972432">
      <w:pPr>
        <w:pStyle w:val="Alineazaodstavkom"/>
        <w:numPr>
          <w:ilvl w:val="0"/>
          <w:numId w:val="0"/>
        </w:numPr>
        <w:shd w:val="clear" w:color="auto" w:fill="FFFFFF"/>
        <w:rPr>
          <w:rFonts w:cs="Arial"/>
          <w:color w:val="000000" w:themeColor="text1"/>
          <w:sz w:val="20"/>
          <w:szCs w:val="20"/>
          <w:lang w:val="sl-SI"/>
        </w:rPr>
      </w:pPr>
    </w:p>
    <w:p w:rsidR="00972432" w:rsidRPr="003F1C89" w:rsidRDefault="00972432" w:rsidP="00972432">
      <w:pPr>
        <w:pStyle w:val="Alineazaodstavkom"/>
        <w:numPr>
          <w:ilvl w:val="0"/>
          <w:numId w:val="0"/>
        </w:numPr>
        <w:shd w:val="clear" w:color="auto" w:fill="FFFFFF"/>
        <w:rPr>
          <w:rFonts w:cs="Arial"/>
          <w:color w:val="000000" w:themeColor="text1"/>
          <w:sz w:val="20"/>
          <w:szCs w:val="20"/>
          <w:lang w:val="sl-SI"/>
        </w:rPr>
      </w:pPr>
      <w:r w:rsidRPr="003F1C89">
        <w:rPr>
          <w:rFonts w:cs="Arial"/>
          <w:color w:val="000000" w:themeColor="text1"/>
          <w:sz w:val="20"/>
          <w:szCs w:val="20"/>
          <w:lang w:val="sl-SI"/>
        </w:rPr>
        <w:t>(1) Na najožjih vodovarstvenih območjih je na kmetijskih zemljiščih poleg prepovedi iz prvega odstavka prejšnjega člena prepovedano tudi:</w:t>
      </w:r>
    </w:p>
    <w:p w:rsidR="0003448B" w:rsidRPr="003F1C89" w:rsidRDefault="00972432" w:rsidP="00C06449">
      <w:pPr>
        <w:pStyle w:val="Alineazaodstavkom"/>
        <w:numPr>
          <w:ilvl w:val="0"/>
          <w:numId w:val="0"/>
        </w:numPr>
        <w:shd w:val="clear" w:color="auto" w:fill="FFFFFF"/>
        <w:rPr>
          <w:rFonts w:cs="Arial"/>
          <w:color w:val="000000" w:themeColor="text1"/>
          <w:sz w:val="20"/>
          <w:szCs w:val="20"/>
          <w:lang w:val="sl-SI"/>
        </w:rPr>
      </w:pPr>
      <w:r w:rsidRPr="003F1C89">
        <w:rPr>
          <w:rFonts w:cs="Arial"/>
          <w:color w:val="000000" w:themeColor="text1"/>
          <w:sz w:val="20"/>
          <w:szCs w:val="20"/>
          <w:lang w:val="sl-SI"/>
        </w:rPr>
        <w:t>– gn</w:t>
      </w:r>
      <w:r w:rsidR="0003448B" w:rsidRPr="003F1C89">
        <w:rPr>
          <w:rFonts w:cs="Arial"/>
          <w:color w:val="000000" w:themeColor="text1"/>
          <w:sz w:val="20"/>
          <w:szCs w:val="20"/>
          <w:lang w:val="sl-SI"/>
        </w:rPr>
        <w:t>ojiti z gnojnico in gnojevko</w:t>
      </w:r>
      <w:r w:rsidR="0003448B" w:rsidRPr="003F1C89">
        <w:rPr>
          <w:rFonts w:cs="Arial"/>
          <w:color w:val="000000"/>
          <w:sz w:val="20"/>
          <w:szCs w:val="20"/>
        </w:rPr>
        <w:t>, in</w:t>
      </w:r>
    </w:p>
    <w:p w:rsidR="00972432" w:rsidRPr="003F1C89" w:rsidRDefault="00972432" w:rsidP="00972432">
      <w:pPr>
        <w:pStyle w:val="Alineazaodstavkom"/>
        <w:numPr>
          <w:ilvl w:val="0"/>
          <w:numId w:val="0"/>
        </w:numPr>
        <w:shd w:val="clear" w:color="auto" w:fill="FFFFFF"/>
        <w:rPr>
          <w:rFonts w:cs="Arial"/>
          <w:color w:val="000000" w:themeColor="text1"/>
          <w:sz w:val="20"/>
          <w:szCs w:val="20"/>
          <w:lang w:val="sl-SI"/>
        </w:rPr>
      </w:pPr>
      <w:r w:rsidRPr="003F1C89">
        <w:rPr>
          <w:rFonts w:cs="Arial"/>
          <w:color w:val="000000" w:themeColor="text1"/>
          <w:sz w:val="20"/>
          <w:szCs w:val="20"/>
          <w:lang w:val="sl-SI"/>
        </w:rPr>
        <w:t>– preoravati trajno travinje, razen travinja (trave, detelje, deteljno-travne mešanice in travno-deteljne mešanice), ki je vključeno v kolobar.</w:t>
      </w:r>
    </w:p>
    <w:p w:rsidR="00972432" w:rsidRPr="003F1C89" w:rsidRDefault="00972432" w:rsidP="00972432">
      <w:pPr>
        <w:pStyle w:val="Alineazaodstavkom"/>
        <w:numPr>
          <w:ilvl w:val="0"/>
          <w:numId w:val="0"/>
        </w:numPr>
        <w:shd w:val="clear" w:color="auto" w:fill="FFFFFF"/>
        <w:rPr>
          <w:rFonts w:cs="Arial"/>
          <w:color w:val="000000" w:themeColor="text1"/>
          <w:sz w:val="20"/>
          <w:szCs w:val="20"/>
          <w:lang w:val="sl-SI"/>
        </w:rPr>
      </w:pPr>
    </w:p>
    <w:p w:rsidR="00972432" w:rsidRPr="003F1C89" w:rsidRDefault="00972432" w:rsidP="00972432">
      <w:pPr>
        <w:pStyle w:val="Alineazaodstavkom"/>
        <w:numPr>
          <w:ilvl w:val="0"/>
          <w:numId w:val="0"/>
        </w:numPr>
        <w:shd w:val="clear" w:color="auto" w:fill="FFFFFF"/>
        <w:rPr>
          <w:rFonts w:cs="Arial"/>
          <w:color w:val="000000" w:themeColor="text1"/>
          <w:sz w:val="20"/>
          <w:szCs w:val="20"/>
          <w:lang w:val="sl-SI"/>
        </w:rPr>
      </w:pPr>
      <w:r w:rsidRPr="003F1C89">
        <w:rPr>
          <w:rFonts w:cs="Arial"/>
          <w:color w:val="000000" w:themeColor="text1"/>
          <w:sz w:val="20"/>
          <w:szCs w:val="20"/>
          <w:lang w:val="sl-SI"/>
        </w:rPr>
        <w:t xml:space="preserve">(2) </w:t>
      </w:r>
      <w:r w:rsidRPr="003F1C89">
        <w:rPr>
          <w:rFonts w:cs="Arial"/>
          <w:color w:val="000000" w:themeColor="text1"/>
          <w:sz w:val="20"/>
          <w:szCs w:val="20"/>
        </w:rPr>
        <w:t>Na najožjih vodovarstvenih območjih pri gnojenju z uležanim hlevskim gnojem letni vnos dušika</w:t>
      </w:r>
      <w:r w:rsidRPr="003F1C89" w:rsidDel="0048337D">
        <w:rPr>
          <w:rFonts w:cs="Arial"/>
          <w:color w:val="000000" w:themeColor="text1"/>
          <w:sz w:val="20"/>
          <w:szCs w:val="20"/>
          <w:lang w:val="sl-SI"/>
        </w:rPr>
        <w:t xml:space="preserve"> </w:t>
      </w:r>
      <w:r w:rsidRPr="003F1C89">
        <w:rPr>
          <w:rFonts w:cs="Arial"/>
          <w:color w:val="000000" w:themeColor="text1"/>
          <w:sz w:val="20"/>
          <w:szCs w:val="20"/>
          <w:lang w:val="sl-SI"/>
        </w:rPr>
        <w:t>iz uležanega hlevskega gnoja na posamezno enoto rabe kmetijskih zemljišč znotraj najožjih vodovarstvenih območij ne sme presegati 140 kg N/ha.</w:t>
      </w:r>
    </w:p>
    <w:p w:rsidR="00972432" w:rsidRPr="003F1C89" w:rsidRDefault="00972432" w:rsidP="00972432">
      <w:pPr>
        <w:pStyle w:val="Alineazaodstavkom"/>
        <w:numPr>
          <w:ilvl w:val="0"/>
          <w:numId w:val="0"/>
        </w:numPr>
        <w:shd w:val="clear" w:color="auto" w:fill="FFFFFF"/>
        <w:rPr>
          <w:rFonts w:cs="Arial"/>
          <w:color w:val="000000" w:themeColor="text1"/>
          <w:sz w:val="20"/>
          <w:szCs w:val="20"/>
          <w:lang w:val="sl-SI"/>
        </w:rPr>
      </w:pPr>
    </w:p>
    <w:p w:rsidR="00972432" w:rsidRPr="003F1C89" w:rsidRDefault="00972432" w:rsidP="00972432">
      <w:pPr>
        <w:pStyle w:val="Alineazaodstavkom"/>
        <w:numPr>
          <w:ilvl w:val="0"/>
          <w:numId w:val="0"/>
        </w:numPr>
        <w:shd w:val="clear" w:color="auto" w:fill="FFFFFF"/>
        <w:rPr>
          <w:rFonts w:cs="Arial"/>
          <w:color w:val="000000" w:themeColor="text1"/>
          <w:sz w:val="20"/>
          <w:szCs w:val="20"/>
          <w:lang w:val="sl-SI"/>
        </w:rPr>
      </w:pPr>
      <w:r w:rsidRPr="003F1C89">
        <w:rPr>
          <w:rFonts w:cs="Arial"/>
          <w:color w:val="000000" w:themeColor="text1"/>
          <w:sz w:val="20"/>
          <w:szCs w:val="20"/>
          <w:lang w:val="sl-SI"/>
        </w:rPr>
        <w:t xml:space="preserve">(3) </w:t>
      </w:r>
      <w:r w:rsidRPr="003F1C89">
        <w:rPr>
          <w:rFonts w:cs="Arial"/>
          <w:color w:val="000000" w:themeColor="text1"/>
          <w:sz w:val="20"/>
          <w:szCs w:val="20"/>
        </w:rPr>
        <w:t>Na najožjih vodovarstvenih območjih se mineralna gnojila, ki vsebujejo dušik, lahko uporabljajo</w:t>
      </w:r>
      <w:r w:rsidRPr="003F1C89">
        <w:rPr>
          <w:rFonts w:cs="Arial"/>
          <w:color w:val="000000" w:themeColor="text1"/>
          <w:sz w:val="20"/>
          <w:szCs w:val="20"/>
          <w:lang w:val="sl-SI"/>
        </w:rPr>
        <w:t>, če so pri izdelavi gnojilnega načrta in gnojenju z mineralnimi gnojili upoštevane naslednje zahteve:</w:t>
      </w:r>
    </w:p>
    <w:p w:rsidR="00972432" w:rsidRPr="003F1C89" w:rsidRDefault="00972432" w:rsidP="00972432">
      <w:pPr>
        <w:pStyle w:val="Alineazaodstavkom"/>
        <w:numPr>
          <w:ilvl w:val="0"/>
          <w:numId w:val="0"/>
        </w:numPr>
        <w:shd w:val="clear" w:color="auto" w:fill="FFFFFF"/>
        <w:rPr>
          <w:rFonts w:cs="Arial"/>
          <w:color w:val="000000" w:themeColor="text1"/>
          <w:sz w:val="20"/>
          <w:szCs w:val="20"/>
          <w:lang w:val="sl-SI"/>
        </w:rPr>
      </w:pPr>
      <w:r w:rsidRPr="003F1C89">
        <w:rPr>
          <w:rFonts w:cs="Arial"/>
          <w:color w:val="000000" w:themeColor="text1"/>
          <w:sz w:val="20"/>
          <w:szCs w:val="20"/>
          <w:lang w:val="sl-SI"/>
        </w:rPr>
        <w:t>1. za okopavine največja dovoljena količina dušika pri začetnem gnojenju pred setvijo ne sme presegati 30 kg N/ha;</w:t>
      </w:r>
    </w:p>
    <w:p w:rsidR="00972432" w:rsidRPr="003F1C89" w:rsidRDefault="00972432" w:rsidP="00972432">
      <w:pPr>
        <w:pStyle w:val="Alineazaodstavkom"/>
        <w:numPr>
          <w:ilvl w:val="0"/>
          <w:numId w:val="0"/>
        </w:numPr>
        <w:shd w:val="clear" w:color="auto" w:fill="FFFFFF"/>
        <w:rPr>
          <w:rFonts w:cs="Arial"/>
          <w:color w:val="000000" w:themeColor="text1"/>
          <w:sz w:val="20"/>
          <w:szCs w:val="20"/>
          <w:lang w:val="sl-SI"/>
        </w:rPr>
      </w:pPr>
      <w:r w:rsidRPr="003F1C89">
        <w:rPr>
          <w:rFonts w:cs="Arial"/>
          <w:color w:val="000000" w:themeColor="text1"/>
          <w:sz w:val="20"/>
          <w:szCs w:val="20"/>
          <w:lang w:val="sl-SI"/>
        </w:rPr>
        <w:t>2. največji enkratni odmerek dušika za dognojevanje okopavin ne sme presegati 80 kg N/ha. Prvo dognojevanje okopavin se izvede na podlagi hitrega talnega nitratnega testa, ki se opravi enkrat za eno vrsto okopavine. Preskus in vrednotenje rezultatov preskusa se izvedeta v skladu s Smernicami za strokovno utemeljeno gnojenje iz drugega odstavka prejšnjega člena;</w:t>
      </w:r>
    </w:p>
    <w:p w:rsidR="00972432" w:rsidRPr="003F1C89" w:rsidRDefault="00972432" w:rsidP="00972432">
      <w:pPr>
        <w:pStyle w:val="Alineazaodstavkom"/>
        <w:numPr>
          <w:ilvl w:val="0"/>
          <w:numId w:val="0"/>
        </w:numPr>
        <w:shd w:val="clear" w:color="auto" w:fill="FFFFFF"/>
        <w:rPr>
          <w:rFonts w:cs="Arial"/>
          <w:color w:val="000000" w:themeColor="text1"/>
          <w:sz w:val="20"/>
          <w:szCs w:val="20"/>
          <w:lang w:val="sl-SI"/>
        </w:rPr>
      </w:pPr>
      <w:r w:rsidRPr="003F1C89">
        <w:rPr>
          <w:rFonts w:cs="Arial"/>
          <w:color w:val="000000" w:themeColor="text1"/>
          <w:sz w:val="20"/>
          <w:szCs w:val="20"/>
          <w:lang w:val="sl-SI"/>
        </w:rPr>
        <w:t>3. za žita enkratni vnos dušika z dognojevanjem ne sme presegati 60 kg N/ha. Jeseni je pred setvijo ozimnih vrst žita vnos dušika v tla z mineralnimi gnojili prepovedan;</w:t>
      </w:r>
    </w:p>
    <w:p w:rsidR="00972432" w:rsidRPr="003F1C89" w:rsidRDefault="00972432" w:rsidP="00972432">
      <w:pPr>
        <w:pStyle w:val="Alineazaodstavkom"/>
        <w:numPr>
          <w:ilvl w:val="0"/>
          <w:numId w:val="0"/>
        </w:numPr>
        <w:shd w:val="clear" w:color="auto" w:fill="FFFFFF"/>
        <w:rPr>
          <w:rFonts w:cs="Arial"/>
          <w:color w:val="000000" w:themeColor="text1"/>
          <w:sz w:val="20"/>
          <w:szCs w:val="20"/>
          <w:lang w:val="sl-SI"/>
        </w:rPr>
      </w:pPr>
      <w:r w:rsidRPr="003F1C89">
        <w:rPr>
          <w:rFonts w:cs="Arial"/>
          <w:color w:val="000000" w:themeColor="text1"/>
          <w:sz w:val="20"/>
          <w:szCs w:val="20"/>
          <w:lang w:val="sl-SI"/>
        </w:rPr>
        <w:t>4. za trajno travinje največja dovoljena količina dušika ne sme presegati 50 kg N/ha za vsako košnjo; 5. za trajne nasade enkratni vnos dušika z dognojevanjem ne sme presegati 60 kg N/ha;</w:t>
      </w:r>
    </w:p>
    <w:p w:rsidR="00972432" w:rsidRPr="003F1C89" w:rsidRDefault="00972432" w:rsidP="00972432">
      <w:pPr>
        <w:pStyle w:val="Alineazaodstavkom"/>
        <w:numPr>
          <w:ilvl w:val="0"/>
          <w:numId w:val="0"/>
        </w:numPr>
        <w:shd w:val="clear" w:color="auto" w:fill="FFFFFF"/>
        <w:rPr>
          <w:rFonts w:cs="Arial"/>
          <w:color w:val="000000" w:themeColor="text1"/>
          <w:sz w:val="20"/>
          <w:szCs w:val="20"/>
          <w:lang w:val="sl-SI"/>
        </w:rPr>
      </w:pPr>
      <w:r w:rsidRPr="003F1C89">
        <w:rPr>
          <w:rFonts w:cs="Arial"/>
          <w:color w:val="000000" w:themeColor="text1"/>
          <w:sz w:val="20"/>
          <w:szCs w:val="20"/>
          <w:lang w:val="sl-SI"/>
        </w:rPr>
        <w:t>6. za zelenjadnice največja dovoljena količina dušika pri začetnem gnojenju ne sme presegati 40 kg N/ha. Enkratni vnos dušika za dognojevanje zelenjadnic ne sme presegati 60 kg N/ha.</w:t>
      </w:r>
    </w:p>
    <w:p w:rsidR="00972432" w:rsidRPr="003F1C89" w:rsidRDefault="00972432" w:rsidP="00972432">
      <w:pPr>
        <w:pStyle w:val="Alineazaodstavkom"/>
        <w:numPr>
          <w:ilvl w:val="0"/>
          <w:numId w:val="0"/>
        </w:numPr>
        <w:shd w:val="clear" w:color="auto" w:fill="FFFFFF"/>
        <w:rPr>
          <w:rFonts w:cs="Arial"/>
          <w:color w:val="000000" w:themeColor="text1"/>
          <w:sz w:val="20"/>
          <w:szCs w:val="20"/>
          <w:lang w:val="sl-SI"/>
        </w:rPr>
      </w:pPr>
    </w:p>
    <w:p w:rsidR="00972432" w:rsidRPr="003F1C89" w:rsidRDefault="00972432" w:rsidP="00972432">
      <w:pPr>
        <w:pStyle w:val="Alineazaodstavkom"/>
        <w:numPr>
          <w:ilvl w:val="0"/>
          <w:numId w:val="0"/>
        </w:numPr>
        <w:shd w:val="clear" w:color="auto" w:fill="FFFFFF"/>
        <w:rPr>
          <w:rFonts w:cs="Arial"/>
          <w:color w:val="000000" w:themeColor="text1"/>
          <w:sz w:val="20"/>
          <w:szCs w:val="20"/>
          <w:lang w:val="sl-SI"/>
        </w:rPr>
      </w:pPr>
      <w:r w:rsidRPr="003F1C89">
        <w:rPr>
          <w:rFonts w:cs="Arial"/>
          <w:color w:val="000000" w:themeColor="text1"/>
          <w:sz w:val="20"/>
          <w:szCs w:val="20"/>
          <w:lang w:val="sl-SI"/>
        </w:rPr>
        <w:t>(4) Na najožjih vodovarstvenih območjih morajo biti kmetijska zemljišča vse leto pokrita z zeleno odejo iz predpisa, ki ureja varstvo voda pred onesnaževanjem z nitrati iz kmetijskih virov.</w:t>
      </w:r>
    </w:p>
    <w:p w:rsidR="00972432" w:rsidRPr="003F1C89" w:rsidRDefault="00972432" w:rsidP="00972432">
      <w:pPr>
        <w:pStyle w:val="Alineazaodstavkom"/>
        <w:numPr>
          <w:ilvl w:val="0"/>
          <w:numId w:val="0"/>
        </w:numPr>
        <w:rPr>
          <w:rFonts w:cs="Arial"/>
          <w:color w:val="000000" w:themeColor="text1"/>
          <w:sz w:val="20"/>
          <w:szCs w:val="20"/>
          <w:lang w:val="sl-SI"/>
        </w:rPr>
      </w:pPr>
    </w:p>
    <w:p w:rsidR="00972432" w:rsidRPr="003F1C89" w:rsidRDefault="00972432" w:rsidP="00972432">
      <w:pPr>
        <w:pStyle w:val="Alineazaodstavkom"/>
        <w:numPr>
          <w:ilvl w:val="0"/>
          <w:numId w:val="0"/>
        </w:numPr>
        <w:rPr>
          <w:rFonts w:cs="Arial"/>
          <w:color w:val="000000" w:themeColor="text1"/>
          <w:sz w:val="20"/>
          <w:szCs w:val="20"/>
          <w:lang w:val="sl-SI"/>
        </w:rPr>
      </w:pPr>
      <w:r w:rsidRPr="003F1C89">
        <w:rPr>
          <w:rFonts w:cs="Arial"/>
          <w:color w:val="000000" w:themeColor="text1"/>
          <w:sz w:val="20"/>
          <w:szCs w:val="20"/>
          <w:lang w:val="sl-SI"/>
        </w:rPr>
        <w:lastRenderedPageBreak/>
        <w:t>(5) Če se na kmetijskih gospodarstvih izvaja paša živine in so ograde s pašnimi površinami tudi na najožjih vodovarstvenih območjih, se živali v teh ogradah lahko pasejo, če so pri paši upoštevane naslednje zahteve:</w:t>
      </w:r>
    </w:p>
    <w:p w:rsidR="00972432" w:rsidRPr="003F1C89" w:rsidRDefault="00972432" w:rsidP="00972432">
      <w:pPr>
        <w:pStyle w:val="Alineazaodstavkom"/>
        <w:numPr>
          <w:ilvl w:val="0"/>
          <w:numId w:val="0"/>
        </w:numPr>
        <w:tabs>
          <w:tab w:val="clear" w:pos="540"/>
          <w:tab w:val="clear" w:pos="900"/>
        </w:tabs>
        <w:rPr>
          <w:rFonts w:cs="Arial"/>
          <w:color w:val="000000" w:themeColor="text1"/>
          <w:sz w:val="20"/>
          <w:szCs w:val="20"/>
          <w:lang w:val="sl-SI"/>
        </w:rPr>
      </w:pPr>
      <w:r w:rsidRPr="003F1C89">
        <w:rPr>
          <w:rFonts w:cs="Arial"/>
          <w:color w:val="000000" w:themeColor="text1"/>
          <w:sz w:val="20"/>
          <w:szCs w:val="20"/>
          <w:lang w:val="sl-SI"/>
        </w:rPr>
        <w:t>– dokrmljevanje živali ni dovoljeno;</w:t>
      </w:r>
    </w:p>
    <w:p w:rsidR="00972432" w:rsidRPr="003F1C89" w:rsidRDefault="00972432" w:rsidP="00972432">
      <w:pPr>
        <w:pStyle w:val="Alineazaodstavkom"/>
        <w:numPr>
          <w:ilvl w:val="0"/>
          <w:numId w:val="0"/>
        </w:numPr>
        <w:tabs>
          <w:tab w:val="clear" w:pos="540"/>
          <w:tab w:val="clear" w:pos="900"/>
        </w:tabs>
        <w:rPr>
          <w:rFonts w:cs="Arial"/>
          <w:color w:val="000000" w:themeColor="text1"/>
          <w:sz w:val="20"/>
          <w:szCs w:val="20"/>
          <w:lang w:val="sl-SI"/>
        </w:rPr>
      </w:pPr>
      <w:r w:rsidRPr="003F1C89">
        <w:rPr>
          <w:rFonts w:cs="Arial"/>
          <w:color w:val="000000" w:themeColor="text1"/>
          <w:sz w:val="20"/>
          <w:szCs w:val="20"/>
          <w:lang w:val="sl-SI"/>
        </w:rPr>
        <w:t>– napajanje živali in namestitev korita za rudnine (solnika) mora biti urejeno tako, da se ga lahko premešča po pašni površini in s tem zagotovi enakomerna porazdelitev živalskih izločkov po zemljišču;</w:t>
      </w:r>
    </w:p>
    <w:p w:rsidR="00972432" w:rsidRPr="003F1C89" w:rsidRDefault="00972432" w:rsidP="00972432">
      <w:pPr>
        <w:pStyle w:val="Alineazaodstavkom"/>
        <w:numPr>
          <w:ilvl w:val="0"/>
          <w:numId w:val="0"/>
        </w:numPr>
        <w:tabs>
          <w:tab w:val="clear" w:pos="540"/>
          <w:tab w:val="clear" w:pos="900"/>
        </w:tabs>
        <w:rPr>
          <w:rFonts w:cs="Arial"/>
          <w:color w:val="000000" w:themeColor="text1"/>
          <w:sz w:val="20"/>
          <w:szCs w:val="20"/>
          <w:lang w:val="sl-SI"/>
        </w:rPr>
      </w:pPr>
      <w:r w:rsidRPr="003F1C89">
        <w:rPr>
          <w:rFonts w:cs="Arial"/>
          <w:color w:val="000000" w:themeColor="text1"/>
          <w:sz w:val="20"/>
          <w:szCs w:val="20"/>
          <w:lang w:val="sl-SI"/>
        </w:rPr>
        <w:t>– pašo je treba prekiniti, če pride na pašni površini do uničenja travne ruše zaradi gaženja.</w:t>
      </w:r>
    </w:p>
    <w:p w:rsidR="00972432" w:rsidRPr="003F1C89" w:rsidRDefault="00972432" w:rsidP="00972432">
      <w:pPr>
        <w:spacing w:line="240" w:lineRule="auto"/>
        <w:jc w:val="both"/>
        <w:rPr>
          <w:rFonts w:cs="Arial"/>
          <w:color w:val="000000" w:themeColor="text1"/>
          <w:szCs w:val="20"/>
        </w:rPr>
      </w:pPr>
    </w:p>
    <w:p w:rsidR="00972432" w:rsidRPr="003F1C89" w:rsidRDefault="002F6EB6" w:rsidP="00972432">
      <w:pPr>
        <w:spacing w:line="240" w:lineRule="auto"/>
        <w:jc w:val="center"/>
        <w:rPr>
          <w:rFonts w:cs="Arial"/>
          <w:color w:val="000000" w:themeColor="text1"/>
          <w:szCs w:val="20"/>
        </w:rPr>
      </w:pPr>
      <w:r w:rsidRPr="003F1C89">
        <w:rPr>
          <w:rFonts w:cs="Arial"/>
          <w:color w:val="000000" w:themeColor="text1"/>
          <w:szCs w:val="20"/>
        </w:rPr>
        <w:t>23</w:t>
      </w:r>
      <w:r w:rsidR="00972432" w:rsidRPr="003F1C89">
        <w:rPr>
          <w:rFonts w:cs="Arial"/>
          <w:color w:val="000000" w:themeColor="text1"/>
          <w:szCs w:val="20"/>
        </w:rPr>
        <w:t>. člen</w:t>
      </w:r>
    </w:p>
    <w:p w:rsidR="00972432" w:rsidRPr="003F1C89" w:rsidRDefault="00972432" w:rsidP="00972432">
      <w:pPr>
        <w:pStyle w:val="Odstavek"/>
        <w:spacing w:before="0"/>
        <w:ind w:firstLine="0"/>
        <w:jc w:val="center"/>
        <w:rPr>
          <w:rFonts w:cs="Arial"/>
          <w:sz w:val="20"/>
          <w:szCs w:val="20"/>
        </w:rPr>
      </w:pPr>
      <w:r w:rsidRPr="003F1C89">
        <w:rPr>
          <w:rFonts w:cs="Arial"/>
          <w:sz w:val="20"/>
          <w:szCs w:val="20"/>
        </w:rPr>
        <w:t>(</w:t>
      </w:r>
      <w:r w:rsidRPr="003F1C89">
        <w:rPr>
          <w:rFonts w:cs="Arial"/>
          <w:sz w:val="20"/>
          <w:szCs w:val="20"/>
          <w:lang w:val="sl-SI"/>
        </w:rPr>
        <w:t>gnojenje</w:t>
      </w:r>
      <w:r w:rsidRPr="003F1C89">
        <w:rPr>
          <w:rFonts w:cs="Arial"/>
          <w:sz w:val="20"/>
          <w:szCs w:val="20"/>
        </w:rPr>
        <w:t xml:space="preserve"> kmetijskih zemljišč</w:t>
      </w:r>
      <w:r w:rsidRPr="003F1C89">
        <w:rPr>
          <w:rFonts w:cs="Arial"/>
          <w:sz w:val="20"/>
          <w:szCs w:val="20"/>
          <w:lang w:val="sl-SI"/>
        </w:rPr>
        <w:t xml:space="preserve"> na ožjih in širših vodovarstvenih območjih</w:t>
      </w:r>
      <w:r w:rsidRPr="003F1C89">
        <w:rPr>
          <w:rFonts w:cs="Arial"/>
          <w:sz w:val="20"/>
          <w:szCs w:val="20"/>
        </w:rPr>
        <w:t>)</w:t>
      </w:r>
    </w:p>
    <w:p w:rsidR="00972432" w:rsidRPr="003F1C89" w:rsidRDefault="00972432" w:rsidP="00972432">
      <w:pPr>
        <w:spacing w:line="240" w:lineRule="auto"/>
        <w:jc w:val="center"/>
        <w:rPr>
          <w:rFonts w:cs="Arial"/>
          <w:color w:val="000000" w:themeColor="text1"/>
          <w:szCs w:val="20"/>
          <w:lang w:val="x-none"/>
        </w:rPr>
      </w:pPr>
    </w:p>
    <w:p w:rsidR="00972432" w:rsidRPr="003F1C89" w:rsidRDefault="00972432" w:rsidP="00972432">
      <w:pPr>
        <w:shd w:val="clear" w:color="auto" w:fill="FFFFFF"/>
        <w:spacing w:line="240" w:lineRule="auto"/>
        <w:jc w:val="both"/>
        <w:rPr>
          <w:rFonts w:cs="Arial"/>
          <w:color w:val="000000" w:themeColor="text1"/>
          <w:szCs w:val="20"/>
        </w:rPr>
      </w:pPr>
      <w:r w:rsidRPr="003F1C89">
        <w:rPr>
          <w:rFonts w:cs="Arial"/>
          <w:color w:val="000000" w:themeColor="text1"/>
          <w:szCs w:val="20"/>
        </w:rPr>
        <w:t>Na ožjih in širših vodovarstvenih območjih se kmetijska zemljišča lahko gnojijo z mineralnimi gnojili, ki vsebujejo dušik tako, da enkratni vnos dušika z mineralnimi gnojili pri začetnem gnojenju ne presega 60 kg N/ha, pri dognojevanju pa 80 kg N/ha.</w:t>
      </w:r>
    </w:p>
    <w:p w:rsidR="00972432" w:rsidRPr="003F1C89" w:rsidRDefault="00972432" w:rsidP="00972432">
      <w:pPr>
        <w:spacing w:line="240" w:lineRule="auto"/>
        <w:jc w:val="both"/>
        <w:rPr>
          <w:rFonts w:cs="Arial"/>
          <w:color w:val="000000" w:themeColor="text1"/>
          <w:szCs w:val="20"/>
        </w:rPr>
      </w:pPr>
    </w:p>
    <w:p w:rsidR="00972432" w:rsidRPr="003F1C89" w:rsidRDefault="002F6EB6" w:rsidP="00972432">
      <w:pPr>
        <w:spacing w:line="240" w:lineRule="auto"/>
        <w:jc w:val="center"/>
        <w:rPr>
          <w:rFonts w:cs="Arial"/>
          <w:color w:val="000000" w:themeColor="text1"/>
          <w:szCs w:val="20"/>
        </w:rPr>
      </w:pPr>
      <w:r w:rsidRPr="003F1C89">
        <w:rPr>
          <w:rFonts w:cs="Arial"/>
          <w:color w:val="000000" w:themeColor="text1"/>
          <w:szCs w:val="20"/>
        </w:rPr>
        <w:t>24</w:t>
      </w:r>
      <w:r w:rsidR="00972432" w:rsidRPr="003F1C89">
        <w:rPr>
          <w:rFonts w:cs="Arial"/>
          <w:color w:val="000000" w:themeColor="text1"/>
          <w:szCs w:val="20"/>
        </w:rPr>
        <w:t>. člen</w:t>
      </w:r>
    </w:p>
    <w:p w:rsidR="00972432" w:rsidRPr="003F1C89" w:rsidRDefault="00972432" w:rsidP="00972432">
      <w:pPr>
        <w:pStyle w:val="Odstavek"/>
        <w:spacing w:before="0"/>
        <w:ind w:firstLine="0"/>
        <w:jc w:val="center"/>
        <w:rPr>
          <w:rFonts w:cs="Arial"/>
          <w:sz w:val="20"/>
          <w:szCs w:val="20"/>
        </w:rPr>
      </w:pPr>
      <w:r w:rsidRPr="003F1C89">
        <w:rPr>
          <w:rFonts w:cs="Arial"/>
          <w:sz w:val="20"/>
          <w:szCs w:val="20"/>
        </w:rPr>
        <w:t>(</w:t>
      </w:r>
      <w:r w:rsidRPr="003F1C89">
        <w:rPr>
          <w:rFonts w:cs="Arial"/>
          <w:sz w:val="20"/>
          <w:szCs w:val="20"/>
          <w:lang w:val="sl-SI"/>
        </w:rPr>
        <w:t>zatiranje škodljivih organizmov</w:t>
      </w:r>
      <w:r w:rsidRPr="003F1C89">
        <w:rPr>
          <w:rFonts w:cs="Arial"/>
          <w:sz w:val="20"/>
          <w:szCs w:val="20"/>
        </w:rPr>
        <w:t xml:space="preserve"> na kmetijskih zemljiščih</w:t>
      </w:r>
      <w:r w:rsidRPr="003F1C89">
        <w:rPr>
          <w:rFonts w:cs="Arial"/>
          <w:sz w:val="20"/>
          <w:szCs w:val="20"/>
          <w:lang w:val="sl-SI"/>
        </w:rPr>
        <w:t xml:space="preserve"> na najožjih vodovarstvenih območjih</w:t>
      </w:r>
      <w:r w:rsidRPr="003F1C89">
        <w:rPr>
          <w:rFonts w:cs="Arial"/>
          <w:sz w:val="20"/>
          <w:szCs w:val="20"/>
        </w:rPr>
        <w:t>)</w:t>
      </w:r>
    </w:p>
    <w:p w:rsidR="00972432" w:rsidRPr="003F1C89" w:rsidRDefault="00972432" w:rsidP="00972432">
      <w:pPr>
        <w:spacing w:line="240" w:lineRule="auto"/>
        <w:jc w:val="center"/>
        <w:rPr>
          <w:rFonts w:cs="Arial"/>
          <w:color w:val="000000" w:themeColor="text1"/>
          <w:szCs w:val="20"/>
          <w:lang w:val="x-none"/>
        </w:rPr>
      </w:pPr>
    </w:p>
    <w:p w:rsidR="00972432" w:rsidRPr="003F1C89" w:rsidRDefault="00972432" w:rsidP="00972432">
      <w:pPr>
        <w:shd w:val="clear" w:color="auto" w:fill="FFFFFF"/>
        <w:spacing w:line="240" w:lineRule="auto"/>
        <w:jc w:val="both"/>
        <w:rPr>
          <w:rFonts w:cs="Arial"/>
          <w:color w:val="000000" w:themeColor="text1"/>
          <w:szCs w:val="20"/>
        </w:rPr>
      </w:pPr>
      <w:r w:rsidRPr="003F1C89">
        <w:rPr>
          <w:rFonts w:cs="Arial"/>
          <w:color w:val="000000" w:themeColor="text1"/>
          <w:szCs w:val="20"/>
        </w:rPr>
        <w:t>(1) Na najožjih vodovarstvenih območjih je za zatiranje škodljivih organizmov na kmetijskih zemljiščih prepovedana uporaba FFS, ki vsebujejo aktivne snovi s seznama prepovedanih aktivnih snovi (v nadaljnjem besedilu: seznam).</w:t>
      </w:r>
    </w:p>
    <w:p w:rsidR="00972432" w:rsidRPr="003F1C89" w:rsidRDefault="00972432" w:rsidP="00972432">
      <w:pPr>
        <w:shd w:val="clear" w:color="auto" w:fill="FFFFFF"/>
        <w:spacing w:line="240" w:lineRule="auto"/>
        <w:jc w:val="both"/>
        <w:rPr>
          <w:rFonts w:cs="Arial"/>
          <w:color w:val="000000" w:themeColor="text1"/>
          <w:szCs w:val="20"/>
        </w:rPr>
      </w:pPr>
    </w:p>
    <w:p w:rsidR="00972432" w:rsidRPr="003F1C89" w:rsidRDefault="00972432" w:rsidP="00972432">
      <w:pPr>
        <w:shd w:val="clear" w:color="auto" w:fill="FFFFFF"/>
        <w:spacing w:line="240" w:lineRule="auto"/>
        <w:jc w:val="both"/>
        <w:rPr>
          <w:rFonts w:cs="Arial"/>
          <w:color w:val="000000" w:themeColor="text1"/>
          <w:szCs w:val="20"/>
        </w:rPr>
      </w:pPr>
      <w:r w:rsidRPr="003F1C89">
        <w:rPr>
          <w:rFonts w:cs="Arial"/>
          <w:color w:val="000000" w:themeColor="text1"/>
          <w:szCs w:val="20"/>
        </w:rPr>
        <w:t>(2) Seznam pripravi ministrstvo, pristojno za kmetijstvo, vsako leto najpozneje do konca novembra za naslednje leto, na podlagi:</w:t>
      </w:r>
    </w:p>
    <w:p w:rsidR="00972432" w:rsidRPr="003F1C89" w:rsidRDefault="00972432" w:rsidP="00972432">
      <w:pPr>
        <w:shd w:val="clear" w:color="auto" w:fill="FFFFFF"/>
        <w:spacing w:line="240" w:lineRule="auto"/>
        <w:jc w:val="both"/>
        <w:rPr>
          <w:rFonts w:cs="Arial"/>
          <w:color w:val="000000" w:themeColor="text1"/>
          <w:szCs w:val="20"/>
        </w:rPr>
      </w:pPr>
      <w:r w:rsidRPr="003F1C89">
        <w:rPr>
          <w:rFonts w:cs="Arial"/>
          <w:color w:val="000000" w:themeColor="text1"/>
          <w:szCs w:val="20"/>
        </w:rPr>
        <w:t>– rezultatov državnega monitoringa stanja voda za obravnavano območje iz predhodnega leta, ki ga zagotavlja Agencija Republike Slovenije,</w:t>
      </w:r>
    </w:p>
    <w:p w:rsidR="00972432" w:rsidRPr="003F1C89" w:rsidRDefault="00972432" w:rsidP="00972432">
      <w:pPr>
        <w:shd w:val="clear" w:color="auto" w:fill="FFFFFF"/>
        <w:spacing w:line="240" w:lineRule="auto"/>
        <w:jc w:val="both"/>
        <w:rPr>
          <w:rFonts w:cs="Arial"/>
          <w:color w:val="000000" w:themeColor="text1"/>
          <w:szCs w:val="20"/>
        </w:rPr>
      </w:pPr>
      <w:r w:rsidRPr="003F1C89">
        <w:rPr>
          <w:rFonts w:cs="Arial"/>
          <w:color w:val="000000" w:themeColor="text1"/>
          <w:szCs w:val="20"/>
        </w:rPr>
        <w:t>– rezultatov monitoringa pitne vode za obravnavano območje iz predhodnega leta, ki ga zagotavlja ministrstvo, pristojno za zdravje,</w:t>
      </w:r>
    </w:p>
    <w:p w:rsidR="00972432" w:rsidRPr="003F1C89" w:rsidRDefault="00972432" w:rsidP="00972432">
      <w:pPr>
        <w:shd w:val="clear" w:color="auto" w:fill="FFFFFF"/>
        <w:spacing w:line="240" w:lineRule="auto"/>
        <w:jc w:val="both"/>
        <w:rPr>
          <w:rFonts w:cs="Arial"/>
          <w:color w:val="000000" w:themeColor="text1"/>
          <w:szCs w:val="20"/>
        </w:rPr>
      </w:pPr>
      <w:r w:rsidRPr="003F1C89">
        <w:rPr>
          <w:rFonts w:cs="Arial"/>
          <w:color w:val="000000" w:themeColor="text1"/>
          <w:szCs w:val="20"/>
        </w:rPr>
        <w:t xml:space="preserve">– preveritve vseh FFS, registriranih v Republiki Sloveniji, </w:t>
      </w:r>
    </w:p>
    <w:p w:rsidR="00972432" w:rsidRPr="003F1C89" w:rsidRDefault="00972432" w:rsidP="00972432">
      <w:pPr>
        <w:shd w:val="clear" w:color="auto" w:fill="FFFFFF"/>
        <w:spacing w:line="240" w:lineRule="auto"/>
        <w:jc w:val="both"/>
        <w:rPr>
          <w:rFonts w:cs="Arial"/>
          <w:szCs w:val="20"/>
        </w:rPr>
      </w:pPr>
      <w:r w:rsidRPr="003F1C89">
        <w:rPr>
          <w:rFonts w:cs="Arial"/>
          <w:color w:val="000000" w:themeColor="text1"/>
          <w:szCs w:val="20"/>
        </w:rPr>
        <w:t xml:space="preserve">– preveritve seznama onesnaževal, nevarnih za podzemno vodo, za katere </w:t>
      </w:r>
      <w:r w:rsidRPr="003F1C89">
        <w:rPr>
          <w:rFonts w:cs="Arial"/>
          <w:szCs w:val="20"/>
        </w:rPr>
        <w:t>je treba preprečiti vnos v podzemno vodo, iz predpisa, ki ureja emisijo snovi in toplote pri odvajanju odpadnih voda v vode in javno kanalizacijo,</w:t>
      </w:r>
    </w:p>
    <w:p w:rsidR="00972432" w:rsidRPr="003F1C89" w:rsidRDefault="00972432" w:rsidP="00972432">
      <w:pPr>
        <w:shd w:val="clear" w:color="auto" w:fill="FFFFFF"/>
        <w:spacing w:line="240" w:lineRule="auto"/>
        <w:jc w:val="both"/>
        <w:rPr>
          <w:rFonts w:cs="Arial"/>
          <w:color w:val="000000" w:themeColor="text1"/>
          <w:szCs w:val="20"/>
        </w:rPr>
      </w:pPr>
      <w:r w:rsidRPr="003F1C89">
        <w:rPr>
          <w:rFonts w:cs="Arial"/>
          <w:color w:val="000000" w:themeColor="text1"/>
          <w:szCs w:val="20"/>
        </w:rPr>
        <w:t>– preveritve seznama prednostnih nevarnih snovi iz predpisa, ki ureja stanje površinskih voda,</w:t>
      </w:r>
    </w:p>
    <w:p w:rsidR="00972432" w:rsidRPr="003F1C89" w:rsidRDefault="00972432" w:rsidP="00972432">
      <w:pPr>
        <w:shd w:val="clear" w:color="auto" w:fill="FFFFFF"/>
        <w:spacing w:line="240" w:lineRule="auto"/>
        <w:jc w:val="both"/>
        <w:rPr>
          <w:rFonts w:cs="Arial"/>
          <w:color w:val="000000" w:themeColor="text1"/>
          <w:szCs w:val="20"/>
        </w:rPr>
      </w:pPr>
      <w:r w:rsidRPr="003F1C89">
        <w:rPr>
          <w:rFonts w:cs="Arial"/>
          <w:color w:val="000000" w:themeColor="text1"/>
          <w:szCs w:val="20"/>
        </w:rPr>
        <w:t>– podatkov o možnem spiranju aktivnih snovi v podzemno vodo, pridobljenih ob registraciji FFS, in</w:t>
      </w:r>
    </w:p>
    <w:p w:rsidR="00972432" w:rsidRPr="003F1C89" w:rsidRDefault="00972432" w:rsidP="00972432">
      <w:pPr>
        <w:shd w:val="clear" w:color="auto" w:fill="FFFFFF"/>
        <w:spacing w:line="240" w:lineRule="auto"/>
        <w:jc w:val="both"/>
        <w:rPr>
          <w:rFonts w:cs="Arial"/>
          <w:color w:val="000000" w:themeColor="text1"/>
          <w:szCs w:val="20"/>
        </w:rPr>
      </w:pPr>
      <w:r w:rsidRPr="003F1C89">
        <w:rPr>
          <w:rFonts w:cs="Arial"/>
          <w:color w:val="000000" w:themeColor="text1"/>
          <w:szCs w:val="20"/>
        </w:rPr>
        <w:t>– podatkov iz ocenjevanja aktivnih snovi na ravni Evropske unije.</w:t>
      </w:r>
    </w:p>
    <w:p w:rsidR="00972432" w:rsidRPr="003F1C89" w:rsidRDefault="00972432" w:rsidP="00972432">
      <w:pPr>
        <w:shd w:val="clear" w:color="auto" w:fill="FFFFFF"/>
        <w:spacing w:line="240" w:lineRule="auto"/>
        <w:jc w:val="both"/>
        <w:rPr>
          <w:rFonts w:cs="Arial"/>
          <w:color w:val="000000" w:themeColor="text1"/>
          <w:szCs w:val="20"/>
        </w:rPr>
      </w:pPr>
    </w:p>
    <w:p w:rsidR="00972432" w:rsidRPr="003F1C89" w:rsidRDefault="00972432" w:rsidP="00972432">
      <w:pPr>
        <w:shd w:val="clear" w:color="auto" w:fill="FFFFFF"/>
        <w:spacing w:line="240" w:lineRule="auto"/>
        <w:jc w:val="both"/>
        <w:rPr>
          <w:rFonts w:cs="Arial"/>
          <w:color w:val="000000" w:themeColor="text1"/>
          <w:szCs w:val="20"/>
        </w:rPr>
      </w:pPr>
      <w:r w:rsidRPr="003F1C89">
        <w:rPr>
          <w:rFonts w:cs="Arial"/>
          <w:color w:val="000000" w:themeColor="text1"/>
          <w:szCs w:val="20"/>
        </w:rPr>
        <w:t>(3) Seznam je objavljen na spletni strani ministrstva, pristojnega za okolje.</w:t>
      </w:r>
    </w:p>
    <w:p w:rsidR="00972432" w:rsidRPr="003F1C89" w:rsidRDefault="00972432" w:rsidP="00972432">
      <w:pPr>
        <w:shd w:val="clear" w:color="auto" w:fill="FFFFFF"/>
        <w:spacing w:line="240" w:lineRule="auto"/>
        <w:jc w:val="both"/>
        <w:rPr>
          <w:rFonts w:cs="Arial"/>
          <w:color w:val="000000" w:themeColor="text1"/>
          <w:szCs w:val="20"/>
        </w:rPr>
      </w:pPr>
    </w:p>
    <w:p w:rsidR="00972432" w:rsidRPr="003F1C89" w:rsidRDefault="00972432" w:rsidP="00972432">
      <w:pPr>
        <w:shd w:val="clear" w:color="auto" w:fill="FFFFFF"/>
        <w:spacing w:line="240" w:lineRule="auto"/>
        <w:jc w:val="both"/>
        <w:rPr>
          <w:rFonts w:cs="Arial"/>
          <w:color w:val="000000" w:themeColor="text1"/>
          <w:szCs w:val="20"/>
        </w:rPr>
      </w:pPr>
      <w:r w:rsidRPr="003F1C89">
        <w:rPr>
          <w:rFonts w:cs="Arial"/>
          <w:color w:val="000000" w:themeColor="text1"/>
          <w:szCs w:val="20"/>
        </w:rPr>
        <w:t>(4) Če seznam ni izdelan v roku iz drugega odstavka tega člena, se do njegove objave uporablja zadnji objavljeni seznam.</w:t>
      </w:r>
    </w:p>
    <w:p w:rsidR="00972432" w:rsidRPr="003F1C89" w:rsidRDefault="00972432" w:rsidP="00972432">
      <w:pPr>
        <w:pStyle w:val="Odstavek"/>
        <w:spacing w:before="0"/>
        <w:ind w:firstLine="0"/>
        <w:rPr>
          <w:rFonts w:cs="Arial"/>
          <w:color w:val="000000" w:themeColor="text1"/>
          <w:sz w:val="20"/>
          <w:szCs w:val="20"/>
          <w:lang w:val="sl-SI" w:eastAsia="ar-SA"/>
        </w:rPr>
      </w:pPr>
    </w:p>
    <w:p w:rsidR="00972432" w:rsidRPr="003F1C89" w:rsidRDefault="002F6EB6" w:rsidP="00972432">
      <w:pPr>
        <w:pStyle w:val="len"/>
        <w:spacing w:before="0"/>
        <w:rPr>
          <w:rFonts w:cs="Arial"/>
          <w:b w:val="0"/>
          <w:color w:val="000000" w:themeColor="text1"/>
          <w:sz w:val="20"/>
          <w:szCs w:val="20"/>
          <w:lang w:val="sl-SI" w:eastAsia="ar-SA"/>
        </w:rPr>
      </w:pPr>
      <w:r w:rsidRPr="003F1C89">
        <w:rPr>
          <w:rFonts w:cs="Arial"/>
          <w:b w:val="0"/>
          <w:color w:val="000000" w:themeColor="text1"/>
          <w:sz w:val="20"/>
          <w:szCs w:val="20"/>
          <w:lang w:val="sl-SI" w:eastAsia="ar-SA"/>
        </w:rPr>
        <w:t>25</w:t>
      </w:r>
      <w:r w:rsidR="00972432" w:rsidRPr="003F1C89">
        <w:rPr>
          <w:rFonts w:cs="Arial"/>
          <w:b w:val="0"/>
          <w:color w:val="000000" w:themeColor="text1"/>
          <w:sz w:val="20"/>
          <w:szCs w:val="20"/>
          <w:lang w:eastAsia="ar-SA"/>
        </w:rPr>
        <w:t>. člen</w:t>
      </w:r>
    </w:p>
    <w:p w:rsidR="00972432" w:rsidRPr="003F1C89" w:rsidRDefault="00972432" w:rsidP="00972432">
      <w:pPr>
        <w:pStyle w:val="len"/>
        <w:spacing w:before="0"/>
        <w:rPr>
          <w:rFonts w:cs="Arial"/>
          <w:b w:val="0"/>
          <w:color w:val="000000" w:themeColor="text1"/>
          <w:sz w:val="20"/>
          <w:szCs w:val="20"/>
          <w:lang w:val="sl-SI" w:eastAsia="ar-SA"/>
        </w:rPr>
      </w:pPr>
      <w:r w:rsidRPr="003F1C89">
        <w:rPr>
          <w:rFonts w:cs="Arial"/>
          <w:b w:val="0"/>
          <w:color w:val="000000" w:themeColor="text1"/>
          <w:sz w:val="20"/>
          <w:szCs w:val="20"/>
          <w:lang w:val="sl-SI" w:eastAsia="ar-SA"/>
        </w:rPr>
        <w:t>(pogoji uporabe FFS, ki ne vsebujejo prepovedanih aktivnih snovi iz seznama, na najožjih vodovarstvenih območjih)</w:t>
      </w:r>
    </w:p>
    <w:p w:rsidR="00972432" w:rsidRPr="003F1C89" w:rsidRDefault="00972432" w:rsidP="00972432">
      <w:pPr>
        <w:pStyle w:val="len"/>
        <w:spacing w:before="0"/>
        <w:jc w:val="both"/>
        <w:rPr>
          <w:rFonts w:cs="Arial"/>
          <w:b w:val="0"/>
          <w:color w:val="000000" w:themeColor="text1"/>
          <w:sz w:val="20"/>
          <w:szCs w:val="20"/>
          <w:lang w:val="sl-SI" w:eastAsia="ar-SA"/>
        </w:rPr>
      </w:pPr>
    </w:p>
    <w:p w:rsidR="00972432" w:rsidRPr="003F1C89" w:rsidRDefault="00972432" w:rsidP="00972432">
      <w:pPr>
        <w:shd w:val="clear" w:color="auto" w:fill="FFFFFF"/>
        <w:spacing w:line="240" w:lineRule="auto"/>
        <w:jc w:val="both"/>
        <w:rPr>
          <w:rFonts w:cs="Arial"/>
          <w:color w:val="000000" w:themeColor="text1"/>
          <w:szCs w:val="20"/>
        </w:rPr>
      </w:pPr>
      <w:r w:rsidRPr="003F1C89">
        <w:rPr>
          <w:rFonts w:cs="Arial"/>
          <w:color w:val="000000" w:themeColor="text1"/>
          <w:szCs w:val="20"/>
        </w:rPr>
        <w:t>(1) Na najožjih vodovarstvenih območjih se škodljivi organizmi lahko zatirajo s FFS, ki ne vsebujejo aktivnih snovi s seznama in katerih uporaba je dovoljena v skladu s predpisi, ki urejajo FFS, pod naslednjimi pogoji:</w:t>
      </w:r>
    </w:p>
    <w:p w:rsidR="00972432" w:rsidRPr="003F1C89" w:rsidRDefault="00972432" w:rsidP="00972432">
      <w:pPr>
        <w:shd w:val="clear" w:color="auto" w:fill="FFFFFF"/>
        <w:spacing w:line="240" w:lineRule="auto"/>
        <w:jc w:val="both"/>
        <w:rPr>
          <w:rFonts w:cs="Arial"/>
          <w:color w:val="000000" w:themeColor="text1"/>
          <w:szCs w:val="20"/>
        </w:rPr>
      </w:pPr>
      <w:r w:rsidRPr="003F1C89">
        <w:rPr>
          <w:rFonts w:cs="Arial"/>
          <w:color w:val="000000" w:themeColor="text1"/>
          <w:szCs w:val="20"/>
        </w:rPr>
        <w:t>– uporaba FFS je dopolnilni ukrep drugim nekemijskim ukrepom varstva rastlin (mehanski, biološki in biotehnični ukrepi),</w:t>
      </w:r>
    </w:p>
    <w:p w:rsidR="00972432" w:rsidRPr="003F1C89" w:rsidRDefault="00972432" w:rsidP="00972432">
      <w:pPr>
        <w:shd w:val="clear" w:color="auto" w:fill="FFFFFF"/>
        <w:spacing w:line="240" w:lineRule="auto"/>
        <w:jc w:val="both"/>
        <w:rPr>
          <w:rFonts w:cs="Arial"/>
          <w:color w:val="000000" w:themeColor="text1"/>
          <w:szCs w:val="20"/>
        </w:rPr>
      </w:pPr>
      <w:r w:rsidRPr="003F1C89">
        <w:rPr>
          <w:rFonts w:cs="Arial"/>
          <w:color w:val="000000" w:themeColor="text1"/>
          <w:szCs w:val="20"/>
        </w:rPr>
        <w:t>– prednost ima uporaba tistih kemijskih ukrepov in FFS, ki jih je dovoljeno uporabljati v skladu s predpisi, ki urejajo ekološko pridelavo kmetijskih pridelkov,</w:t>
      </w:r>
    </w:p>
    <w:p w:rsidR="00972432" w:rsidRPr="003F1C89" w:rsidRDefault="00972432" w:rsidP="00972432">
      <w:pPr>
        <w:shd w:val="clear" w:color="auto" w:fill="FFFFFF"/>
        <w:spacing w:line="240" w:lineRule="auto"/>
        <w:jc w:val="both"/>
        <w:rPr>
          <w:rFonts w:cs="Arial"/>
          <w:color w:val="000000" w:themeColor="text1"/>
          <w:szCs w:val="20"/>
        </w:rPr>
      </w:pPr>
      <w:r w:rsidRPr="003F1C89">
        <w:rPr>
          <w:rFonts w:cs="Arial"/>
          <w:color w:val="000000" w:themeColor="text1"/>
          <w:szCs w:val="20"/>
        </w:rPr>
        <w:t>– se med sezonami oziroma v sezoni menjava FFS (aktivne snovi), ko je za posamezne škodljive organizme na voljo več razpoložljivih in po učinkovitosti primerljivih FFS, in</w:t>
      </w:r>
    </w:p>
    <w:p w:rsidR="00972432" w:rsidRPr="003F1C89" w:rsidRDefault="00972432" w:rsidP="00972432">
      <w:pPr>
        <w:shd w:val="clear" w:color="auto" w:fill="FFFFFF"/>
        <w:spacing w:line="240" w:lineRule="auto"/>
        <w:jc w:val="both"/>
        <w:rPr>
          <w:rFonts w:cs="Arial"/>
          <w:color w:val="000000" w:themeColor="text1"/>
          <w:szCs w:val="20"/>
        </w:rPr>
      </w:pPr>
      <w:r w:rsidRPr="003F1C89">
        <w:rPr>
          <w:rFonts w:cs="Arial"/>
          <w:color w:val="000000" w:themeColor="text1"/>
          <w:szCs w:val="20"/>
        </w:rPr>
        <w:t>– se uporaba FFS izvaja na kmetijskih zemljiščih po setvi in vzniku kmetijskih rastlin in plevela oziroma po presajanju kmetijskih rastlin in vzniku plevela.</w:t>
      </w:r>
    </w:p>
    <w:p w:rsidR="00972432" w:rsidRPr="003F1C89" w:rsidRDefault="00972432" w:rsidP="00972432">
      <w:pPr>
        <w:shd w:val="clear" w:color="auto" w:fill="FFFFFF"/>
        <w:spacing w:line="240" w:lineRule="auto"/>
        <w:jc w:val="both"/>
        <w:rPr>
          <w:rFonts w:cs="Arial"/>
          <w:color w:val="000000" w:themeColor="text1"/>
          <w:szCs w:val="20"/>
        </w:rPr>
      </w:pPr>
    </w:p>
    <w:p w:rsidR="00972432" w:rsidRPr="003F1C89" w:rsidRDefault="00972432" w:rsidP="00972432">
      <w:pPr>
        <w:shd w:val="clear" w:color="auto" w:fill="FFFFFF"/>
        <w:spacing w:line="240" w:lineRule="auto"/>
        <w:jc w:val="both"/>
        <w:rPr>
          <w:rFonts w:cs="Arial"/>
          <w:color w:val="000000" w:themeColor="text1"/>
          <w:szCs w:val="20"/>
        </w:rPr>
      </w:pPr>
      <w:r w:rsidRPr="003F1C89">
        <w:rPr>
          <w:rFonts w:cs="Arial"/>
          <w:color w:val="000000" w:themeColor="text1"/>
          <w:szCs w:val="20"/>
        </w:rPr>
        <w:t xml:space="preserve">(2) Ne glede na četrto alinejo prejšnjega odstavka je uporaba FFS, ki ne vsebujejo aktivnih snovi s seznama in katerih uporaba je dovoljena v skladu s predpisi, ki urejajo FFS, na najožjih </w:t>
      </w:r>
      <w:r w:rsidRPr="003F1C89">
        <w:rPr>
          <w:rFonts w:cs="Arial"/>
          <w:color w:val="000000" w:themeColor="text1"/>
          <w:szCs w:val="20"/>
        </w:rPr>
        <w:lastRenderedPageBreak/>
        <w:t>vodovarstvenih območjih na kmetijskih zemljiščih brez zelene odeje po setvi pred vznikom kmetijskih rastlin in plevela oziroma pred presajanjem kmetijskih rastlin in vznikov plevela dovoljena, če gre za gojenje vrtnin, za katere ni na voljo FFS za uporabo po vzniku kmetijskih rastlin oziroma presajanju in hkrati iz ocene tveganja glede onesnaževanja podzemne vode v postopku registracije FFS izhaja, da je tveganje za onesnaženje vode s tem FFS sprejemljivo.</w:t>
      </w:r>
    </w:p>
    <w:p w:rsidR="00972432" w:rsidRPr="003F1C89" w:rsidRDefault="00972432" w:rsidP="00972432">
      <w:pPr>
        <w:spacing w:line="240" w:lineRule="auto"/>
        <w:jc w:val="both"/>
        <w:rPr>
          <w:rFonts w:cs="Arial"/>
          <w:color w:val="000000" w:themeColor="text1"/>
          <w:szCs w:val="20"/>
        </w:rPr>
      </w:pPr>
    </w:p>
    <w:p w:rsidR="00972432" w:rsidRPr="003F1C89" w:rsidRDefault="002F6EB6" w:rsidP="00972432">
      <w:pPr>
        <w:pStyle w:val="len"/>
        <w:spacing w:before="0"/>
        <w:rPr>
          <w:rFonts w:cs="Arial"/>
          <w:b w:val="0"/>
          <w:color w:val="000000" w:themeColor="text1"/>
          <w:sz w:val="20"/>
          <w:szCs w:val="20"/>
          <w:lang w:val="sl-SI" w:eastAsia="ar-SA"/>
        </w:rPr>
      </w:pPr>
      <w:r w:rsidRPr="003F1C89">
        <w:rPr>
          <w:rFonts w:cs="Arial"/>
          <w:b w:val="0"/>
          <w:color w:val="000000" w:themeColor="text1"/>
          <w:sz w:val="20"/>
          <w:szCs w:val="20"/>
          <w:lang w:val="sl-SI" w:eastAsia="ar-SA"/>
        </w:rPr>
        <w:t>26</w:t>
      </w:r>
      <w:r w:rsidR="00972432" w:rsidRPr="003F1C89">
        <w:rPr>
          <w:rFonts w:cs="Arial"/>
          <w:b w:val="0"/>
          <w:color w:val="000000" w:themeColor="text1"/>
          <w:sz w:val="20"/>
          <w:szCs w:val="20"/>
          <w:lang w:eastAsia="ar-SA"/>
        </w:rPr>
        <w:t>. člen</w:t>
      </w:r>
    </w:p>
    <w:p w:rsidR="00972432" w:rsidRPr="003F1C89" w:rsidRDefault="00972432" w:rsidP="00972432">
      <w:pPr>
        <w:pStyle w:val="Odstavek"/>
        <w:spacing w:before="0"/>
        <w:ind w:firstLine="0"/>
        <w:jc w:val="center"/>
        <w:rPr>
          <w:rFonts w:cs="Arial"/>
          <w:sz w:val="20"/>
          <w:szCs w:val="20"/>
        </w:rPr>
      </w:pPr>
      <w:r w:rsidRPr="003F1C89">
        <w:rPr>
          <w:rFonts w:cs="Arial"/>
          <w:sz w:val="20"/>
          <w:szCs w:val="20"/>
        </w:rPr>
        <w:t>(</w:t>
      </w:r>
      <w:r w:rsidRPr="003F1C89">
        <w:rPr>
          <w:rFonts w:cs="Arial"/>
          <w:sz w:val="20"/>
          <w:szCs w:val="20"/>
          <w:lang w:val="sl-SI"/>
        </w:rPr>
        <w:t>zatiranje škodljivih organizmov</w:t>
      </w:r>
      <w:r w:rsidRPr="003F1C89">
        <w:rPr>
          <w:rFonts w:cs="Arial"/>
          <w:sz w:val="20"/>
          <w:szCs w:val="20"/>
        </w:rPr>
        <w:t xml:space="preserve"> na kmetijskih zemljiščih</w:t>
      </w:r>
      <w:r w:rsidRPr="003F1C89">
        <w:rPr>
          <w:rFonts w:cs="Arial"/>
          <w:sz w:val="20"/>
          <w:szCs w:val="20"/>
          <w:lang w:val="sl-SI"/>
        </w:rPr>
        <w:t xml:space="preserve"> na ožjih in širših vodovarstvenih območjih</w:t>
      </w:r>
      <w:r w:rsidRPr="003F1C89">
        <w:rPr>
          <w:rFonts w:cs="Arial"/>
          <w:sz w:val="20"/>
          <w:szCs w:val="20"/>
        </w:rPr>
        <w:t>)</w:t>
      </w:r>
    </w:p>
    <w:p w:rsidR="00972432" w:rsidRPr="003F1C89" w:rsidRDefault="00972432" w:rsidP="00972432">
      <w:pPr>
        <w:pStyle w:val="len"/>
        <w:spacing w:before="0"/>
        <w:rPr>
          <w:rFonts w:cs="Arial"/>
          <w:b w:val="0"/>
          <w:color w:val="000000" w:themeColor="text1"/>
          <w:sz w:val="20"/>
          <w:szCs w:val="20"/>
          <w:lang w:eastAsia="ar-SA"/>
        </w:rPr>
      </w:pPr>
    </w:p>
    <w:p w:rsidR="00972432" w:rsidRPr="003F1C89" w:rsidRDefault="00972432" w:rsidP="00972432">
      <w:pPr>
        <w:shd w:val="clear" w:color="auto" w:fill="FFFFFF"/>
        <w:spacing w:line="240" w:lineRule="auto"/>
        <w:jc w:val="both"/>
        <w:rPr>
          <w:rFonts w:cs="Arial"/>
          <w:color w:val="000000" w:themeColor="text1"/>
          <w:szCs w:val="20"/>
        </w:rPr>
      </w:pPr>
      <w:r w:rsidRPr="003F1C89">
        <w:rPr>
          <w:rFonts w:cs="Arial"/>
          <w:color w:val="000000" w:themeColor="text1"/>
          <w:szCs w:val="20"/>
        </w:rPr>
        <w:t>Na ožjih in širših vodovarstvenih območjih se na kmetijskih zemljiščih škodljivi organizmi lahko zatirajo z uporabo FFS v skladu s predpisi, ki urejajo FFS.</w:t>
      </w:r>
    </w:p>
    <w:p w:rsidR="00972432" w:rsidRPr="003F1C89" w:rsidRDefault="00972432" w:rsidP="00972432">
      <w:pPr>
        <w:spacing w:line="240" w:lineRule="auto"/>
        <w:jc w:val="both"/>
        <w:rPr>
          <w:rFonts w:cs="Arial"/>
          <w:bCs/>
          <w:color w:val="000000" w:themeColor="text1"/>
          <w:szCs w:val="20"/>
        </w:rPr>
      </w:pPr>
    </w:p>
    <w:p w:rsidR="00972432" w:rsidRPr="003F1C89" w:rsidRDefault="002F6EB6" w:rsidP="00972432">
      <w:pPr>
        <w:spacing w:line="240" w:lineRule="auto"/>
        <w:jc w:val="center"/>
        <w:rPr>
          <w:rFonts w:cs="Arial"/>
          <w:bCs/>
          <w:color w:val="000000" w:themeColor="text1"/>
          <w:szCs w:val="20"/>
        </w:rPr>
      </w:pPr>
      <w:r w:rsidRPr="003F1C89">
        <w:rPr>
          <w:rFonts w:cs="Arial"/>
          <w:bCs/>
          <w:color w:val="000000" w:themeColor="text1"/>
          <w:szCs w:val="20"/>
        </w:rPr>
        <w:t>27</w:t>
      </w:r>
      <w:r w:rsidR="00972432" w:rsidRPr="003F1C89">
        <w:rPr>
          <w:rFonts w:cs="Arial"/>
          <w:bCs/>
          <w:color w:val="000000" w:themeColor="text1"/>
          <w:szCs w:val="20"/>
        </w:rPr>
        <w:t>. člen</w:t>
      </w:r>
    </w:p>
    <w:p w:rsidR="00972432" w:rsidRPr="003F1C89" w:rsidRDefault="00972432" w:rsidP="00972432">
      <w:pPr>
        <w:pStyle w:val="Odstavek"/>
        <w:spacing w:before="0"/>
        <w:ind w:firstLine="0"/>
        <w:jc w:val="center"/>
        <w:rPr>
          <w:rFonts w:cs="Arial"/>
          <w:sz w:val="20"/>
          <w:szCs w:val="20"/>
        </w:rPr>
      </w:pPr>
      <w:r w:rsidRPr="003F1C89">
        <w:rPr>
          <w:rFonts w:cs="Arial"/>
          <w:sz w:val="20"/>
          <w:szCs w:val="20"/>
        </w:rPr>
        <w:t xml:space="preserve">(prepovedi, omejitve in ukrepi </w:t>
      </w:r>
      <w:r w:rsidRPr="003F1C89">
        <w:rPr>
          <w:rFonts w:cs="Arial"/>
          <w:sz w:val="20"/>
          <w:szCs w:val="20"/>
          <w:lang w:val="sl-SI"/>
        </w:rPr>
        <w:t xml:space="preserve">na notranjih območjih </w:t>
      </w:r>
      <w:r w:rsidRPr="003F1C89">
        <w:rPr>
          <w:rFonts w:cs="Arial"/>
          <w:sz w:val="20"/>
          <w:szCs w:val="20"/>
        </w:rPr>
        <w:t xml:space="preserve">na gozdnih </w:t>
      </w:r>
      <w:r w:rsidRPr="003F1C89">
        <w:rPr>
          <w:rFonts w:cs="Arial"/>
          <w:sz w:val="20"/>
          <w:szCs w:val="20"/>
          <w:lang w:val="sl-SI"/>
        </w:rPr>
        <w:t>ter</w:t>
      </w:r>
      <w:r w:rsidRPr="003F1C89">
        <w:rPr>
          <w:rFonts w:cs="Arial"/>
          <w:sz w:val="20"/>
          <w:szCs w:val="20"/>
        </w:rPr>
        <w:t xml:space="preserve"> stavbnih zemljiščih)</w:t>
      </w:r>
    </w:p>
    <w:p w:rsidR="00972432" w:rsidRPr="003F1C89" w:rsidRDefault="00972432" w:rsidP="00972432">
      <w:pPr>
        <w:spacing w:line="240" w:lineRule="auto"/>
        <w:jc w:val="both"/>
        <w:rPr>
          <w:rFonts w:cs="Arial"/>
          <w:bCs/>
          <w:color w:val="000000" w:themeColor="text1"/>
          <w:szCs w:val="20"/>
        </w:rPr>
      </w:pPr>
    </w:p>
    <w:p w:rsidR="00972432" w:rsidRPr="003F1C89" w:rsidRDefault="00972432" w:rsidP="00972432">
      <w:pPr>
        <w:shd w:val="clear" w:color="auto" w:fill="FFFFFF"/>
        <w:spacing w:line="240" w:lineRule="auto"/>
        <w:jc w:val="both"/>
        <w:rPr>
          <w:rFonts w:cs="Arial"/>
          <w:color w:val="000000" w:themeColor="text1"/>
          <w:szCs w:val="20"/>
        </w:rPr>
      </w:pPr>
      <w:r w:rsidRPr="003F1C89">
        <w:rPr>
          <w:rFonts w:cs="Arial"/>
          <w:color w:val="000000" w:themeColor="text1"/>
          <w:szCs w:val="20"/>
        </w:rPr>
        <w:t>Na notranjih območjih je v gozdu in na stavbnih zemljiščih, vključno z objekti prometne infrastrukture, prepovedano:</w:t>
      </w:r>
    </w:p>
    <w:p w:rsidR="00972432" w:rsidRPr="003F1C89" w:rsidRDefault="00972432" w:rsidP="00972432">
      <w:pPr>
        <w:shd w:val="clear" w:color="auto" w:fill="FFFFFF"/>
        <w:spacing w:line="240" w:lineRule="auto"/>
        <w:jc w:val="both"/>
        <w:rPr>
          <w:rFonts w:cs="Arial"/>
          <w:color w:val="000000" w:themeColor="text1"/>
          <w:szCs w:val="20"/>
        </w:rPr>
      </w:pPr>
      <w:r w:rsidRPr="003F1C89">
        <w:rPr>
          <w:rFonts w:cs="Arial"/>
          <w:color w:val="000000" w:themeColor="text1"/>
          <w:szCs w:val="20"/>
        </w:rPr>
        <w:t>1. gnojiti s hlevskim gnojem in mineralnimi gnojili, ki vsebujejo dušik, razen če gre za gnojenje vrtov ob stanovanjskih stavbah;</w:t>
      </w:r>
    </w:p>
    <w:p w:rsidR="00972432" w:rsidRPr="003F1C89" w:rsidRDefault="00972432" w:rsidP="00972432">
      <w:pPr>
        <w:shd w:val="clear" w:color="auto" w:fill="FFFFFF"/>
        <w:spacing w:line="240" w:lineRule="auto"/>
        <w:jc w:val="both"/>
        <w:rPr>
          <w:rFonts w:cs="Arial"/>
          <w:color w:val="000000" w:themeColor="text1"/>
          <w:szCs w:val="20"/>
        </w:rPr>
      </w:pPr>
      <w:r w:rsidRPr="003F1C89">
        <w:rPr>
          <w:rFonts w:cs="Arial"/>
          <w:color w:val="000000" w:themeColor="text1"/>
          <w:szCs w:val="20"/>
        </w:rPr>
        <w:t>2. gnojiti z gnojnico in gnojevko;</w:t>
      </w:r>
    </w:p>
    <w:p w:rsidR="00972432" w:rsidRPr="003F1C89" w:rsidRDefault="00972432" w:rsidP="00972432">
      <w:pPr>
        <w:shd w:val="clear" w:color="auto" w:fill="FFFFFF"/>
        <w:spacing w:line="240" w:lineRule="auto"/>
        <w:jc w:val="both"/>
        <w:rPr>
          <w:rFonts w:cs="Arial"/>
          <w:color w:val="000000" w:themeColor="text1"/>
          <w:szCs w:val="20"/>
        </w:rPr>
      </w:pPr>
      <w:r w:rsidRPr="003F1C89">
        <w:rPr>
          <w:rFonts w:cs="Arial"/>
          <w:color w:val="000000" w:themeColor="text1"/>
          <w:szCs w:val="20"/>
        </w:rPr>
        <w:t>3. gnojiti z vsebino pretočnih in nepretočnih greznic iz predpisa, ki ureja odvajanje in čiščenje komunalne odpadne vode;</w:t>
      </w:r>
    </w:p>
    <w:p w:rsidR="00972432" w:rsidRPr="003F1C89" w:rsidRDefault="00972432" w:rsidP="00972432">
      <w:pPr>
        <w:shd w:val="clear" w:color="auto" w:fill="FFFFFF"/>
        <w:spacing w:line="240" w:lineRule="auto"/>
        <w:jc w:val="both"/>
        <w:rPr>
          <w:rFonts w:cs="Arial"/>
          <w:color w:val="000000" w:themeColor="text1"/>
          <w:szCs w:val="20"/>
        </w:rPr>
      </w:pPr>
      <w:r w:rsidRPr="003F1C89">
        <w:rPr>
          <w:rFonts w:cs="Arial"/>
          <w:color w:val="000000" w:themeColor="text1"/>
          <w:szCs w:val="20"/>
        </w:rPr>
        <w:t>4. s</w:t>
      </w:r>
      <w:r w:rsidR="006549F5" w:rsidRPr="003F1C89">
        <w:rPr>
          <w:rFonts w:cs="Arial"/>
          <w:color w:val="000000" w:themeColor="text1"/>
          <w:szCs w:val="20"/>
        </w:rPr>
        <w:t>kladiščiti</w:t>
      </w:r>
      <w:r w:rsidRPr="003F1C89">
        <w:rPr>
          <w:rFonts w:cs="Arial"/>
          <w:color w:val="000000" w:themeColor="text1"/>
          <w:szCs w:val="20"/>
        </w:rPr>
        <w:t xml:space="preserve"> blato ali gnojiti z blatom iz predpisa, ki ureja uporabo blata iz komunalnih čistilnih naprav v kmetijstvu;</w:t>
      </w:r>
    </w:p>
    <w:p w:rsidR="00972432" w:rsidRPr="003F1C89" w:rsidRDefault="00972432" w:rsidP="00972432">
      <w:pPr>
        <w:shd w:val="clear" w:color="auto" w:fill="FFFFFF"/>
        <w:spacing w:line="240" w:lineRule="auto"/>
        <w:jc w:val="both"/>
        <w:rPr>
          <w:rFonts w:cs="Arial"/>
          <w:color w:val="000000" w:themeColor="text1"/>
          <w:szCs w:val="20"/>
        </w:rPr>
      </w:pPr>
      <w:r w:rsidRPr="003F1C89">
        <w:rPr>
          <w:rFonts w:cs="Arial"/>
          <w:color w:val="000000" w:themeColor="text1"/>
          <w:szCs w:val="20"/>
        </w:rPr>
        <w:t xml:space="preserve">5. </w:t>
      </w:r>
      <w:r w:rsidR="006549F5" w:rsidRPr="003F1C89">
        <w:rPr>
          <w:rFonts w:cs="Arial"/>
          <w:color w:val="000000" w:themeColor="text1"/>
          <w:szCs w:val="20"/>
        </w:rPr>
        <w:t>skladiščiti</w:t>
      </w:r>
      <w:r w:rsidRPr="003F1C89">
        <w:rPr>
          <w:rFonts w:cs="Arial"/>
          <w:color w:val="000000" w:themeColor="text1"/>
          <w:szCs w:val="20"/>
        </w:rPr>
        <w:t xml:space="preserve"> organska gnojila iz predpisa, ki ureja varstvo voda pred onesnaževanjem z nitrati iz kmetijskih virov;</w:t>
      </w:r>
    </w:p>
    <w:p w:rsidR="00972432" w:rsidRPr="003F1C89" w:rsidRDefault="00972432" w:rsidP="00972432">
      <w:pPr>
        <w:shd w:val="clear" w:color="auto" w:fill="FFFFFF"/>
        <w:spacing w:line="240" w:lineRule="auto"/>
        <w:jc w:val="both"/>
        <w:rPr>
          <w:rFonts w:cs="Arial"/>
          <w:color w:val="000000" w:themeColor="text1"/>
          <w:szCs w:val="20"/>
        </w:rPr>
      </w:pPr>
      <w:r w:rsidRPr="003F1C89">
        <w:rPr>
          <w:rFonts w:cs="Arial"/>
          <w:color w:val="000000" w:themeColor="text1"/>
          <w:szCs w:val="20"/>
        </w:rPr>
        <w:t>6. s</w:t>
      </w:r>
      <w:r w:rsidR="006549F5" w:rsidRPr="003F1C89">
        <w:rPr>
          <w:rFonts w:cs="Arial"/>
          <w:color w:val="000000" w:themeColor="text1"/>
          <w:szCs w:val="20"/>
        </w:rPr>
        <w:t>kladiščiti</w:t>
      </w:r>
      <w:r w:rsidRPr="003F1C89">
        <w:rPr>
          <w:rFonts w:cs="Arial"/>
          <w:color w:val="000000" w:themeColor="text1"/>
          <w:szCs w:val="20"/>
        </w:rPr>
        <w:t xml:space="preserve"> ali uporabljati kompost 2. kakovostnega razreda iz predpisa, ki ureja predelavo biološko razgradljivih odpadkov in uporabo komposta ali digestata;</w:t>
      </w:r>
    </w:p>
    <w:p w:rsidR="00972432" w:rsidRPr="003F1C89" w:rsidRDefault="00972432" w:rsidP="00972432">
      <w:pPr>
        <w:shd w:val="clear" w:color="auto" w:fill="FFFFFF"/>
        <w:spacing w:line="240" w:lineRule="auto"/>
        <w:jc w:val="both"/>
        <w:rPr>
          <w:rFonts w:cs="Arial"/>
          <w:color w:val="000000" w:themeColor="text1"/>
          <w:szCs w:val="20"/>
        </w:rPr>
      </w:pPr>
      <w:r w:rsidRPr="003F1C89">
        <w:rPr>
          <w:rFonts w:cs="Arial"/>
          <w:color w:val="000000" w:themeColor="text1"/>
          <w:szCs w:val="20"/>
        </w:rPr>
        <w:t>7. s</w:t>
      </w:r>
      <w:r w:rsidR="006549F5" w:rsidRPr="003F1C89">
        <w:rPr>
          <w:rFonts w:cs="Arial"/>
          <w:color w:val="000000" w:themeColor="text1"/>
          <w:szCs w:val="20"/>
        </w:rPr>
        <w:t>kladiščiti</w:t>
      </w:r>
      <w:r w:rsidRPr="003F1C89">
        <w:rPr>
          <w:rFonts w:cs="Arial"/>
          <w:color w:val="000000" w:themeColor="text1"/>
          <w:szCs w:val="20"/>
        </w:rPr>
        <w:t xml:space="preserve"> ali uporabljati digestat (pregnito blato) 1. in 2. kakovostnega razreda, iz predpisa, ki ureja predelavo biološko razgradljivih odpadkov in uporabo komposta ali digestata;</w:t>
      </w:r>
    </w:p>
    <w:p w:rsidR="00972432" w:rsidRPr="003F1C89" w:rsidRDefault="00972432" w:rsidP="00972432">
      <w:pPr>
        <w:shd w:val="clear" w:color="auto" w:fill="FFFFFF"/>
        <w:spacing w:line="240" w:lineRule="auto"/>
        <w:jc w:val="both"/>
        <w:rPr>
          <w:rFonts w:cs="Arial"/>
          <w:color w:val="000000" w:themeColor="text1"/>
          <w:szCs w:val="20"/>
        </w:rPr>
      </w:pPr>
      <w:r w:rsidRPr="003F1C89">
        <w:rPr>
          <w:rFonts w:cs="Arial"/>
          <w:color w:val="000000" w:themeColor="text1"/>
          <w:szCs w:val="20"/>
        </w:rPr>
        <w:t>8. vnašati zemeljski izkop, ki je pripeljan od drugod, umetno pripravljeno zemljino ali polnilo iz predpisa, ki ureja obremenjevanje tal z vnašanjem odpadkov, če gre za vnos v gozdu in na stavbnih zemljiščih na najožjih vodovarstvenih območjih.</w:t>
      </w:r>
    </w:p>
    <w:p w:rsidR="00972432" w:rsidRPr="003F1C89" w:rsidRDefault="00972432" w:rsidP="00972432">
      <w:pPr>
        <w:spacing w:line="240" w:lineRule="auto"/>
        <w:jc w:val="both"/>
        <w:rPr>
          <w:rFonts w:cs="Arial"/>
          <w:color w:val="000000" w:themeColor="text1"/>
          <w:szCs w:val="20"/>
        </w:rPr>
      </w:pPr>
    </w:p>
    <w:p w:rsidR="00972432" w:rsidRPr="003F1C89" w:rsidRDefault="002F6EB6" w:rsidP="00972432">
      <w:pPr>
        <w:spacing w:line="240" w:lineRule="auto"/>
        <w:jc w:val="center"/>
        <w:rPr>
          <w:rFonts w:cs="Arial"/>
          <w:color w:val="000000" w:themeColor="text1"/>
          <w:szCs w:val="20"/>
        </w:rPr>
      </w:pPr>
      <w:r w:rsidRPr="003F1C89">
        <w:rPr>
          <w:rFonts w:cs="Arial"/>
          <w:color w:val="000000" w:themeColor="text1"/>
          <w:szCs w:val="20"/>
        </w:rPr>
        <w:t>28</w:t>
      </w:r>
      <w:r w:rsidR="00972432" w:rsidRPr="003F1C89">
        <w:rPr>
          <w:rFonts w:cs="Arial"/>
          <w:color w:val="000000" w:themeColor="text1"/>
          <w:szCs w:val="20"/>
        </w:rPr>
        <w:t>. člen</w:t>
      </w:r>
    </w:p>
    <w:p w:rsidR="00972432" w:rsidRPr="003F1C89" w:rsidRDefault="00972432" w:rsidP="00972432">
      <w:pPr>
        <w:spacing w:line="240" w:lineRule="auto"/>
        <w:jc w:val="center"/>
        <w:rPr>
          <w:rFonts w:cs="Arial"/>
          <w:color w:val="000000" w:themeColor="text1"/>
          <w:szCs w:val="20"/>
        </w:rPr>
      </w:pPr>
      <w:r w:rsidRPr="003F1C89">
        <w:rPr>
          <w:rFonts w:cs="Arial"/>
          <w:color w:val="000000" w:themeColor="text1"/>
          <w:szCs w:val="20"/>
        </w:rPr>
        <w:t>(zatiranje škodljivih organizmov na nekmetijskih zemljiščih)</w:t>
      </w:r>
    </w:p>
    <w:p w:rsidR="00972432" w:rsidRPr="003F1C89" w:rsidRDefault="00972432" w:rsidP="00972432">
      <w:pPr>
        <w:spacing w:line="240" w:lineRule="auto"/>
        <w:jc w:val="both"/>
        <w:rPr>
          <w:rFonts w:cs="Arial"/>
          <w:color w:val="000000" w:themeColor="text1"/>
          <w:szCs w:val="20"/>
        </w:rPr>
      </w:pPr>
    </w:p>
    <w:p w:rsidR="00972432" w:rsidRPr="003F1C89" w:rsidRDefault="00972432" w:rsidP="00972432">
      <w:pPr>
        <w:spacing w:line="240" w:lineRule="auto"/>
        <w:jc w:val="both"/>
        <w:rPr>
          <w:rFonts w:cs="Arial"/>
          <w:color w:val="000000" w:themeColor="text1"/>
          <w:szCs w:val="20"/>
        </w:rPr>
      </w:pPr>
      <w:r w:rsidRPr="003F1C89">
        <w:rPr>
          <w:rFonts w:cs="Arial"/>
          <w:color w:val="000000" w:themeColor="text1"/>
          <w:szCs w:val="20"/>
        </w:rPr>
        <w:t>Na notranjih območjih je v gozdu in na stavbnih zemljiščih, vključno z objekti prometne infrastrukture, v parkih, na otroških igriščih in drugih javnih igriščih, zelenicah, športnih igriščih ter gradbeno inženirskih objektih za šport, rekreacijo in prosti čas zatiranje škodljivih organizmov s kemičnimi ukrepi in z uporabo FFS prepovedano.</w:t>
      </w:r>
    </w:p>
    <w:p w:rsidR="00972432" w:rsidRPr="003F1C89" w:rsidRDefault="00972432" w:rsidP="00972432">
      <w:pPr>
        <w:spacing w:line="240" w:lineRule="auto"/>
        <w:jc w:val="both"/>
        <w:rPr>
          <w:rFonts w:cs="Arial"/>
          <w:color w:val="000000" w:themeColor="text1"/>
          <w:szCs w:val="20"/>
        </w:rPr>
      </w:pPr>
    </w:p>
    <w:p w:rsidR="00972432" w:rsidRPr="003F1C89" w:rsidRDefault="002F6EB6" w:rsidP="00972432">
      <w:pPr>
        <w:spacing w:line="240" w:lineRule="auto"/>
        <w:jc w:val="center"/>
        <w:rPr>
          <w:rFonts w:cs="Arial"/>
          <w:color w:val="000000" w:themeColor="text1"/>
          <w:szCs w:val="20"/>
        </w:rPr>
      </w:pPr>
      <w:r w:rsidRPr="003F1C89">
        <w:rPr>
          <w:rFonts w:cs="Arial"/>
          <w:color w:val="000000" w:themeColor="text1"/>
          <w:szCs w:val="20"/>
        </w:rPr>
        <w:t>29</w:t>
      </w:r>
      <w:r w:rsidR="00972432" w:rsidRPr="003F1C89">
        <w:rPr>
          <w:rFonts w:cs="Arial"/>
          <w:color w:val="000000" w:themeColor="text1"/>
          <w:szCs w:val="20"/>
        </w:rPr>
        <w:t>. člen</w:t>
      </w:r>
    </w:p>
    <w:p w:rsidR="00972432" w:rsidRPr="003F1C89" w:rsidRDefault="00972432" w:rsidP="00972432">
      <w:pPr>
        <w:spacing w:line="240" w:lineRule="auto"/>
        <w:jc w:val="center"/>
        <w:rPr>
          <w:rFonts w:cs="Arial"/>
          <w:color w:val="000000" w:themeColor="text1"/>
          <w:szCs w:val="20"/>
        </w:rPr>
      </w:pPr>
      <w:r w:rsidRPr="003F1C89">
        <w:rPr>
          <w:rFonts w:cs="Arial"/>
          <w:color w:val="000000" w:themeColor="text1"/>
          <w:szCs w:val="20"/>
        </w:rPr>
        <w:t>(gozdna zemljišča)</w:t>
      </w:r>
    </w:p>
    <w:p w:rsidR="00972432" w:rsidRPr="003F1C89" w:rsidRDefault="00972432" w:rsidP="00972432">
      <w:pPr>
        <w:spacing w:line="240" w:lineRule="auto"/>
        <w:jc w:val="both"/>
        <w:rPr>
          <w:rFonts w:cs="Arial"/>
          <w:color w:val="000000" w:themeColor="text1"/>
          <w:szCs w:val="20"/>
        </w:rPr>
      </w:pPr>
    </w:p>
    <w:p w:rsidR="00972432" w:rsidRPr="003F1C89" w:rsidRDefault="00972432" w:rsidP="00972432">
      <w:pPr>
        <w:spacing w:line="240" w:lineRule="auto"/>
        <w:jc w:val="both"/>
        <w:rPr>
          <w:rFonts w:cs="Arial"/>
          <w:color w:val="000000" w:themeColor="text1"/>
          <w:szCs w:val="20"/>
        </w:rPr>
      </w:pPr>
      <w:r w:rsidRPr="003F1C89">
        <w:rPr>
          <w:rFonts w:cs="Arial"/>
          <w:color w:val="000000" w:themeColor="text1"/>
          <w:szCs w:val="20"/>
        </w:rPr>
        <w:t xml:space="preserve">(1) Na notranjih območjih sta dovoljena pogozdovanje in obnova gozda s saditvijo oziroma setvijo. </w:t>
      </w:r>
    </w:p>
    <w:p w:rsidR="006549F5" w:rsidRPr="003F1C89" w:rsidRDefault="006549F5" w:rsidP="00972432">
      <w:pPr>
        <w:spacing w:line="240" w:lineRule="auto"/>
        <w:jc w:val="both"/>
        <w:rPr>
          <w:rFonts w:cs="Arial"/>
          <w:color w:val="000000" w:themeColor="text1"/>
          <w:szCs w:val="20"/>
        </w:rPr>
      </w:pPr>
    </w:p>
    <w:p w:rsidR="00972432" w:rsidRPr="003F1C89" w:rsidRDefault="00972432" w:rsidP="00972432">
      <w:pPr>
        <w:pStyle w:val="Odstavek"/>
        <w:spacing w:before="0"/>
        <w:ind w:firstLine="0"/>
        <w:rPr>
          <w:rFonts w:cs="Arial"/>
          <w:color w:val="000000" w:themeColor="text1"/>
          <w:sz w:val="20"/>
          <w:szCs w:val="20"/>
          <w:lang w:val="sl-SI"/>
        </w:rPr>
      </w:pPr>
      <w:r w:rsidRPr="003F1C89">
        <w:rPr>
          <w:rFonts w:cs="Arial"/>
          <w:color w:val="000000" w:themeColor="text1"/>
          <w:sz w:val="20"/>
          <w:szCs w:val="20"/>
        </w:rPr>
        <w:t>(</w:t>
      </w:r>
      <w:r w:rsidRPr="003F1C89">
        <w:rPr>
          <w:rFonts w:cs="Arial"/>
          <w:color w:val="000000" w:themeColor="text1"/>
          <w:sz w:val="20"/>
          <w:szCs w:val="20"/>
          <w:lang w:val="sl-SI"/>
        </w:rPr>
        <w:t>2</w:t>
      </w:r>
      <w:r w:rsidRPr="003F1C89">
        <w:rPr>
          <w:rFonts w:cs="Arial"/>
          <w:color w:val="000000" w:themeColor="text1"/>
          <w:sz w:val="20"/>
          <w:szCs w:val="20"/>
        </w:rPr>
        <w:t>) Na najožjih vodovarstvenih območjih je treba pred začetkom del, ki se nanašajo na sečnjo in spravilo lesa z mehanizacijo iz gozda o teh delih obvestiti izvajalca javne službe</w:t>
      </w:r>
      <w:r w:rsidR="006549F5" w:rsidRPr="003F1C89">
        <w:rPr>
          <w:rFonts w:cs="Arial"/>
          <w:color w:val="000000" w:themeColor="text1"/>
          <w:sz w:val="20"/>
          <w:szCs w:val="20"/>
          <w:lang w:val="sl-SI"/>
        </w:rPr>
        <w:t>.</w:t>
      </w:r>
    </w:p>
    <w:p w:rsidR="006549F5" w:rsidRPr="003F1C89" w:rsidRDefault="006549F5" w:rsidP="00972432">
      <w:pPr>
        <w:pStyle w:val="Odstavek"/>
        <w:spacing w:before="0"/>
        <w:ind w:firstLine="0"/>
        <w:rPr>
          <w:rFonts w:cs="Arial"/>
          <w:color w:val="000000" w:themeColor="text1"/>
          <w:sz w:val="20"/>
          <w:szCs w:val="20"/>
          <w:lang w:val="sl-SI"/>
        </w:rPr>
      </w:pPr>
    </w:p>
    <w:p w:rsidR="006549F5" w:rsidRPr="003F1C89" w:rsidRDefault="006549F5" w:rsidP="006549F5">
      <w:pPr>
        <w:pStyle w:val="Odstavek"/>
        <w:spacing w:before="0"/>
        <w:ind w:firstLine="0"/>
        <w:rPr>
          <w:color w:val="000000"/>
          <w:sz w:val="20"/>
          <w:szCs w:val="20"/>
          <w:lang w:val="sl-SI"/>
        </w:rPr>
      </w:pPr>
      <w:r w:rsidRPr="003F1C89">
        <w:rPr>
          <w:color w:val="000000"/>
          <w:sz w:val="20"/>
          <w:szCs w:val="20"/>
          <w:lang w:val="sl-SI"/>
        </w:rPr>
        <w:t>(3) Na ožjih in širših vodovarstvenih območjih je dovoljena vzpostavitev začasnih mest skladiščenja gozdnih lesnih sortimentov v skladu s predpisi, ki urejajo gozdove.</w:t>
      </w:r>
    </w:p>
    <w:p w:rsidR="006549F5" w:rsidRPr="003F1C89" w:rsidRDefault="006549F5" w:rsidP="006549F5">
      <w:pPr>
        <w:spacing w:line="240" w:lineRule="auto"/>
        <w:jc w:val="both"/>
        <w:rPr>
          <w:rFonts w:cs="Arial"/>
          <w:color w:val="000000"/>
          <w:szCs w:val="20"/>
        </w:rPr>
      </w:pPr>
    </w:p>
    <w:p w:rsidR="00972432" w:rsidRPr="003F1C89" w:rsidRDefault="00972432" w:rsidP="00972432">
      <w:pPr>
        <w:spacing w:line="240" w:lineRule="auto"/>
        <w:jc w:val="both"/>
        <w:rPr>
          <w:rFonts w:cs="Arial"/>
          <w:color w:val="000000" w:themeColor="text1"/>
          <w:szCs w:val="20"/>
        </w:rPr>
      </w:pPr>
    </w:p>
    <w:p w:rsidR="00972432" w:rsidRPr="003F1C89" w:rsidRDefault="00972432" w:rsidP="00972432">
      <w:pPr>
        <w:pStyle w:val="Poglavje"/>
        <w:spacing w:before="0" w:after="0" w:line="240" w:lineRule="auto"/>
        <w:jc w:val="both"/>
        <w:rPr>
          <w:color w:val="000000" w:themeColor="text1"/>
          <w:sz w:val="20"/>
          <w:szCs w:val="20"/>
        </w:rPr>
      </w:pPr>
      <w:r w:rsidRPr="003F1C89">
        <w:rPr>
          <w:color w:val="000000" w:themeColor="text1"/>
          <w:sz w:val="20"/>
          <w:szCs w:val="20"/>
        </w:rPr>
        <w:t>V. DRUGE ZAHTEVE IN OMEJITVE</w:t>
      </w:r>
    </w:p>
    <w:p w:rsidR="00972432" w:rsidRPr="003F1C89" w:rsidRDefault="00972432" w:rsidP="00972432">
      <w:pPr>
        <w:spacing w:line="240" w:lineRule="auto"/>
        <w:jc w:val="both"/>
        <w:rPr>
          <w:rFonts w:cs="Arial"/>
          <w:color w:val="000000" w:themeColor="text1"/>
          <w:szCs w:val="20"/>
        </w:rPr>
      </w:pPr>
    </w:p>
    <w:p w:rsidR="00972432" w:rsidRPr="003F1C89" w:rsidRDefault="002F6EB6" w:rsidP="00972432">
      <w:pPr>
        <w:spacing w:line="240" w:lineRule="auto"/>
        <w:jc w:val="center"/>
        <w:rPr>
          <w:rFonts w:cs="Arial"/>
          <w:bCs/>
          <w:color w:val="000000" w:themeColor="text1"/>
          <w:szCs w:val="20"/>
        </w:rPr>
      </w:pPr>
      <w:r w:rsidRPr="003F1C89">
        <w:rPr>
          <w:rFonts w:cs="Arial"/>
          <w:bCs/>
          <w:color w:val="000000" w:themeColor="text1"/>
          <w:szCs w:val="20"/>
        </w:rPr>
        <w:t>30</w:t>
      </w:r>
      <w:r w:rsidR="00AC1336" w:rsidRPr="003F1C89">
        <w:rPr>
          <w:rFonts w:cs="Arial"/>
          <w:bCs/>
          <w:color w:val="000000" w:themeColor="text1"/>
          <w:szCs w:val="20"/>
        </w:rPr>
        <w:t>.</w:t>
      </w:r>
      <w:r w:rsidR="00972432" w:rsidRPr="003F1C89">
        <w:rPr>
          <w:rFonts w:cs="Arial"/>
          <w:bCs/>
          <w:color w:val="000000" w:themeColor="text1"/>
          <w:szCs w:val="20"/>
        </w:rPr>
        <w:t xml:space="preserve"> člen</w:t>
      </w:r>
    </w:p>
    <w:p w:rsidR="00972432" w:rsidRPr="003F1C89" w:rsidRDefault="00972432" w:rsidP="00972432">
      <w:pPr>
        <w:spacing w:line="240" w:lineRule="auto"/>
        <w:jc w:val="center"/>
        <w:rPr>
          <w:rFonts w:cs="Arial"/>
          <w:bCs/>
          <w:color w:val="000000" w:themeColor="text1"/>
          <w:szCs w:val="20"/>
        </w:rPr>
      </w:pPr>
      <w:r w:rsidRPr="003F1C89">
        <w:rPr>
          <w:rFonts w:cs="Arial"/>
          <w:bCs/>
          <w:color w:val="000000" w:themeColor="text1"/>
          <w:szCs w:val="20"/>
        </w:rPr>
        <w:t>(goriva in druge nevarne snovi)</w:t>
      </w:r>
    </w:p>
    <w:p w:rsidR="00972432" w:rsidRPr="003F1C89" w:rsidRDefault="00972432" w:rsidP="00972432">
      <w:pPr>
        <w:spacing w:line="240" w:lineRule="auto"/>
        <w:jc w:val="both"/>
        <w:rPr>
          <w:rFonts w:cs="Arial"/>
          <w:bCs/>
          <w:color w:val="000000" w:themeColor="text1"/>
          <w:szCs w:val="20"/>
        </w:rPr>
      </w:pPr>
    </w:p>
    <w:p w:rsidR="00663E1C" w:rsidRPr="003F1C89" w:rsidRDefault="00972432" w:rsidP="00972432">
      <w:pPr>
        <w:pStyle w:val="odstavek1"/>
        <w:spacing w:before="0"/>
        <w:ind w:firstLine="0"/>
        <w:rPr>
          <w:color w:val="000000" w:themeColor="text1"/>
          <w:sz w:val="20"/>
          <w:szCs w:val="20"/>
        </w:rPr>
      </w:pPr>
      <w:r w:rsidRPr="003F1C89">
        <w:rPr>
          <w:color w:val="000000" w:themeColor="text1"/>
          <w:sz w:val="20"/>
          <w:szCs w:val="20"/>
        </w:rPr>
        <w:lastRenderedPageBreak/>
        <w:t xml:space="preserve">(1) Na najožjih </w:t>
      </w:r>
      <w:r w:rsidR="00AC1336" w:rsidRPr="003F1C89">
        <w:rPr>
          <w:color w:val="000000" w:themeColor="text1"/>
          <w:sz w:val="20"/>
          <w:szCs w:val="20"/>
        </w:rPr>
        <w:t xml:space="preserve">in ožjih </w:t>
      </w:r>
      <w:r w:rsidRPr="003F1C89">
        <w:rPr>
          <w:color w:val="000000" w:themeColor="text1"/>
          <w:sz w:val="20"/>
          <w:szCs w:val="20"/>
        </w:rPr>
        <w:t xml:space="preserve">vodovarstvenih območjih je skladiščenje goriva in drugih nevarnih snovi v objektih prepovedano, razen če gre za oskrbo obstoječih objektov ali objektov, katerih gradnja je dovoljena v skladu s to uredbo, in so izpolnjeni pogoji iz predpisa, ki ureja skladiščenje nevarnih tekočin v nepremičnih skladiščnih posodah, </w:t>
      </w:r>
      <w:r w:rsidR="00663E1C" w:rsidRPr="003F1C89">
        <w:rPr>
          <w:color w:val="000000" w:themeColor="text1"/>
          <w:sz w:val="20"/>
          <w:szCs w:val="20"/>
        </w:rPr>
        <w:t xml:space="preserve">razen če s to uredbo </w:t>
      </w:r>
      <w:r w:rsidR="0088135A" w:rsidRPr="003F1C89">
        <w:rPr>
          <w:color w:val="000000" w:themeColor="text1"/>
          <w:sz w:val="20"/>
          <w:szCs w:val="20"/>
        </w:rPr>
        <w:t xml:space="preserve">za posamezna </w:t>
      </w:r>
      <w:r w:rsidR="00524622" w:rsidRPr="003F1C89">
        <w:rPr>
          <w:color w:val="000000" w:themeColor="text1"/>
          <w:sz w:val="20"/>
          <w:szCs w:val="20"/>
        </w:rPr>
        <w:t>območja</w:t>
      </w:r>
      <w:r w:rsidR="0088135A" w:rsidRPr="003F1C89">
        <w:rPr>
          <w:color w:val="000000" w:themeColor="text1"/>
          <w:sz w:val="20"/>
          <w:szCs w:val="20"/>
        </w:rPr>
        <w:t xml:space="preserve"> </w:t>
      </w:r>
      <w:r w:rsidR="00663E1C" w:rsidRPr="003F1C89">
        <w:rPr>
          <w:color w:val="000000" w:themeColor="text1"/>
          <w:sz w:val="20"/>
          <w:szCs w:val="20"/>
        </w:rPr>
        <w:t>ni določeno drugače.</w:t>
      </w:r>
    </w:p>
    <w:p w:rsidR="00663E1C" w:rsidRPr="003F1C89" w:rsidRDefault="00663E1C" w:rsidP="00972432">
      <w:pPr>
        <w:pStyle w:val="odstavek1"/>
        <w:spacing w:before="0"/>
        <w:ind w:firstLine="0"/>
        <w:rPr>
          <w:color w:val="000000" w:themeColor="text1"/>
          <w:sz w:val="20"/>
          <w:szCs w:val="20"/>
        </w:rPr>
      </w:pPr>
    </w:p>
    <w:p w:rsidR="00972432" w:rsidRPr="003F1C89" w:rsidRDefault="00663E1C" w:rsidP="00972432">
      <w:pPr>
        <w:pStyle w:val="odstavek1"/>
        <w:spacing w:before="0"/>
        <w:ind w:firstLine="0"/>
        <w:rPr>
          <w:color w:val="000000" w:themeColor="text1"/>
          <w:sz w:val="20"/>
          <w:szCs w:val="20"/>
        </w:rPr>
      </w:pPr>
      <w:r w:rsidRPr="003F1C89">
        <w:rPr>
          <w:color w:val="000000" w:themeColor="text1"/>
          <w:sz w:val="20"/>
          <w:szCs w:val="20"/>
        </w:rPr>
        <w:t>(2) Pri skladiščenju in ravnanju z gorivi in drugimi nevarnimi snovmi</w:t>
      </w:r>
      <w:r w:rsidR="00972432" w:rsidRPr="003F1C89">
        <w:rPr>
          <w:color w:val="000000" w:themeColor="text1"/>
          <w:sz w:val="20"/>
          <w:szCs w:val="20"/>
        </w:rPr>
        <w:t xml:space="preserve"> se predpis, ki ureja skladiščenje nevarnih tekočin v nepremičnih skladiščnih posodah uporablja tudi za:</w:t>
      </w:r>
    </w:p>
    <w:p w:rsidR="00972432" w:rsidRPr="003F1C89" w:rsidRDefault="00972432" w:rsidP="00972432">
      <w:pPr>
        <w:pStyle w:val="tevilnatoka1"/>
        <w:ind w:left="0" w:firstLine="0"/>
        <w:rPr>
          <w:color w:val="000000" w:themeColor="text1"/>
          <w:sz w:val="20"/>
          <w:szCs w:val="20"/>
        </w:rPr>
      </w:pPr>
      <w:r w:rsidRPr="003F1C89">
        <w:rPr>
          <w:color w:val="000000" w:themeColor="text1"/>
          <w:sz w:val="20"/>
          <w:szCs w:val="20"/>
        </w:rPr>
        <w:t>1. skladiščenje nevarnih tekočin v skladiščih z zmogljivostjo skladišča manjšo od 0,3 m</w:t>
      </w:r>
      <w:r w:rsidRPr="003F1C89">
        <w:rPr>
          <w:color w:val="000000" w:themeColor="text1"/>
          <w:sz w:val="20"/>
          <w:szCs w:val="20"/>
          <w:vertAlign w:val="superscript"/>
        </w:rPr>
        <w:t>3</w:t>
      </w:r>
      <w:r w:rsidRPr="003F1C89">
        <w:rPr>
          <w:color w:val="000000" w:themeColor="text1"/>
          <w:sz w:val="20"/>
          <w:szCs w:val="20"/>
        </w:rPr>
        <w:t>, kjer se nevarne tekočine skladiščijo v prekritih in zaprtih prostorih stavbe;</w:t>
      </w:r>
    </w:p>
    <w:p w:rsidR="00972432" w:rsidRPr="003F1C89" w:rsidRDefault="00972432" w:rsidP="00972432">
      <w:pPr>
        <w:pStyle w:val="tevilnatoka1"/>
        <w:ind w:left="0" w:firstLine="0"/>
        <w:rPr>
          <w:color w:val="000000" w:themeColor="text1"/>
          <w:sz w:val="20"/>
          <w:szCs w:val="20"/>
        </w:rPr>
      </w:pPr>
      <w:r w:rsidRPr="003F1C89">
        <w:rPr>
          <w:color w:val="000000" w:themeColor="text1"/>
          <w:sz w:val="20"/>
          <w:szCs w:val="20"/>
        </w:rPr>
        <w:t>2. skladiščenje nevarnih tekočin v skladiščnih posodah, pri čemer se tekočine na kraju skladiščenja ne pretakajo in skladiščne posode ne polnijo ali praznijo;</w:t>
      </w:r>
    </w:p>
    <w:p w:rsidR="00972432" w:rsidRPr="003F1C89" w:rsidRDefault="00972432" w:rsidP="00972432">
      <w:pPr>
        <w:pStyle w:val="tevilnatoka1"/>
        <w:ind w:left="0" w:firstLine="0"/>
        <w:rPr>
          <w:color w:val="000000" w:themeColor="text1"/>
          <w:sz w:val="20"/>
          <w:szCs w:val="20"/>
        </w:rPr>
      </w:pPr>
      <w:r w:rsidRPr="003F1C89">
        <w:rPr>
          <w:color w:val="000000" w:themeColor="text1"/>
          <w:sz w:val="20"/>
          <w:szCs w:val="20"/>
        </w:rPr>
        <w:t>3. začasno skladiščenje nevarnih tekočih odpadkov v skladiščnih posodah z zmogljivostjo skladišča manjšo od 5 m</w:t>
      </w:r>
      <w:r w:rsidRPr="003F1C89">
        <w:rPr>
          <w:color w:val="000000" w:themeColor="text1"/>
          <w:sz w:val="20"/>
          <w:szCs w:val="20"/>
          <w:vertAlign w:val="superscript"/>
        </w:rPr>
        <w:t>3</w:t>
      </w:r>
      <w:r w:rsidRPr="003F1C89">
        <w:rPr>
          <w:color w:val="000000" w:themeColor="text1"/>
          <w:sz w:val="20"/>
          <w:szCs w:val="20"/>
        </w:rPr>
        <w:t>, ne glede na čas začasnega skladiščenja tekočin, pri čemer se na kraju začasnega skladiščenja tekočine ne pretakajo in skladiščne posode ne polnijo ali praznijo;</w:t>
      </w:r>
    </w:p>
    <w:p w:rsidR="00972432" w:rsidRPr="003F1C89" w:rsidRDefault="00972432" w:rsidP="00972432">
      <w:pPr>
        <w:pStyle w:val="tevilnatoka1"/>
        <w:ind w:left="0" w:firstLine="0"/>
        <w:rPr>
          <w:color w:val="000000" w:themeColor="text1"/>
          <w:sz w:val="20"/>
          <w:szCs w:val="20"/>
        </w:rPr>
      </w:pPr>
      <w:r w:rsidRPr="003F1C89">
        <w:rPr>
          <w:color w:val="000000" w:themeColor="text1"/>
          <w:sz w:val="20"/>
          <w:szCs w:val="20"/>
        </w:rPr>
        <w:t>4. skladiščenje utekočinjenega naftnega plina.</w:t>
      </w:r>
    </w:p>
    <w:p w:rsidR="00972432" w:rsidRPr="003F1C89" w:rsidRDefault="00972432" w:rsidP="00972432">
      <w:pPr>
        <w:pStyle w:val="tevilnatoka1"/>
        <w:ind w:left="0" w:firstLine="0"/>
        <w:rPr>
          <w:color w:val="000000" w:themeColor="text1"/>
          <w:sz w:val="20"/>
          <w:szCs w:val="20"/>
        </w:rPr>
      </w:pPr>
    </w:p>
    <w:p w:rsidR="00972432" w:rsidRPr="003F1C89" w:rsidRDefault="00972432" w:rsidP="00972432">
      <w:pPr>
        <w:pStyle w:val="tevilnatoka1"/>
        <w:ind w:left="0" w:firstLine="0"/>
        <w:rPr>
          <w:sz w:val="20"/>
          <w:szCs w:val="20"/>
        </w:rPr>
      </w:pPr>
      <w:r w:rsidRPr="003F1C89">
        <w:rPr>
          <w:sz w:val="20"/>
          <w:szCs w:val="20"/>
        </w:rPr>
        <w:t>(</w:t>
      </w:r>
      <w:r w:rsidR="00663E1C" w:rsidRPr="003F1C89">
        <w:rPr>
          <w:sz w:val="20"/>
          <w:szCs w:val="20"/>
        </w:rPr>
        <w:t>3</w:t>
      </w:r>
      <w:r w:rsidRPr="003F1C89">
        <w:rPr>
          <w:sz w:val="20"/>
          <w:szCs w:val="20"/>
        </w:rPr>
        <w:t xml:space="preserve">) Talne površine na območju skladiščenja nevarnih tekočin iz 1. do 4. točke prejšnjega odstavka morajo biti opremljene tako, da je onemogočeno kakršno koli uhajanje, izcejanje ali iztekanje nevarnih tekočin neposredno v okolje ali posredno skozi iztoke v javno kanalizacijo ali s pronicanjem v tla. </w:t>
      </w:r>
    </w:p>
    <w:p w:rsidR="00972432" w:rsidRPr="003F1C89" w:rsidRDefault="00972432" w:rsidP="00972432">
      <w:pPr>
        <w:pStyle w:val="tevilnatoka1"/>
        <w:ind w:left="0" w:firstLine="0"/>
        <w:rPr>
          <w:color w:val="000000" w:themeColor="text1"/>
          <w:sz w:val="20"/>
          <w:szCs w:val="20"/>
        </w:rPr>
      </w:pPr>
    </w:p>
    <w:p w:rsidR="00972432" w:rsidRPr="003F1C89" w:rsidRDefault="00972432" w:rsidP="00972432">
      <w:pPr>
        <w:pStyle w:val="tevilnatoka1"/>
        <w:ind w:left="0" w:firstLine="0"/>
        <w:rPr>
          <w:color w:val="000000" w:themeColor="text1"/>
          <w:sz w:val="20"/>
          <w:szCs w:val="20"/>
        </w:rPr>
      </w:pPr>
      <w:r w:rsidRPr="003F1C89">
        <w:rPr>
          <w:color w:val="000000" w:themeColor="text1"/>
          <w:sz w:val="20"/>
          <w:szCs w:val="20"/>
        </w:rPr>
        <w:t>(</w:t>
      </w:r>
      <w:r w:rsidR="00663E1C" w:rsidRPr="003F1C89">
        <w:rPr>
          <w:color w:val="000000" w:themeColor="text1"/>
          <w:sz w:val="20"/>
          <w:szCs w:val="20"/>
        </w:rPr>
        <w:t>4</w:t>
      </w:r>
      <w:r w:rsidRPr="003F1C89">
        <w:rPr>
          <w:color w:val="000000" w:themeColor="text1"/>
          <w:sz w:val="20"/>
          <w:szCs w:val="20"/>
        </w:rPr>
        <w:t>) Skladiščenje radioaktivnih tekočin na notranjih vodovarstvenih območjih je prepovedano.</w:t>
      </w:r>
    </w:p>
    <w:p w:rsidR="00972432" w:rsidRPr="003F1C89" w:rsidRDefault="00972432" w:rsidP="00972432">
      <w:pPr>
        <w:shd w:val="clear" w:color="auto" w:fill="FFFFFF"/>
        <w:spacing w:line="240" w:lineRule="auto"/>
        <w:jc w:val="both"/>
        <w:rPr>
          <w:rFonts w:cs="Arial"/>
          <w:color w:val="000000" w:themeColor="text1"/>
          <w:szCs w:val="20"/>
        </w:rPr>
      </w:pPr>
    </w:p>
    <w:p w:rsidR="00972432" w:rsidRPr="003F1C89" w:rsidRDefault="002F6EB6" w:rsidP="00972432">
      <w:pPr>
        <w:shd w:val="clear" w:color="auto" w:fill="FFFFFF"/>
        <w:spacing w:line="240" w:lineRule="auto"/>
        <w:jc w:val="center"/>
        <w:rPr>
          <w:rFonts w:cs="Arial"/>
          <w:color w:val="000000" w:themeColor="text1"/>
          <w:szCs w:val="20"/>
        </w:rPr>
      </w:pPr>
      <w:r w:rsidRPr="003F1C89">
        <w:rPr>
          <w:rFonts w:cs="Arial"/>
          <w:color w:val="000000" w:themeColor="text1"/>
          <w:szCs w:val="20"/>
        </w:rPr>
        <w:t>31</w:t>
      </w:r>
      <w:r w:rsidR="00972432" w:rsidRPr="003F1C89">
        <w:rPr>
          <w:rFonts w:cs="Arial"/>
          <w:color w:val="000000" w:themeColor="text1"/>
          <w:szCs w:val="20"/>
        </w:rPr>
        <w:t>. člen</w:t>
      </w:r>
    </w:p>
    <w:p w:rsidR="00972432" w:rsidRPr="003F1C89" w:rsidRDefault="00972432" w:rsidP="00972432">
      <w:pPr>
        <w:shd w:val="clear" w:color="auto" w:fill="FFFFFF"/>
        <w:spacing w:line="240" w:lineRule="auto"/>
        <w:jc w:val="center"/>
        <w:rPr>
          <w:rFonts w:cs="Arial"/>
          <w:color w:val="000000" w:themeColor="text1"/>
          <w:szCs w:val="20"/>
        </w:rPr>
      </w:pPr>
      <w:r w:rsidRPr="003F1C89">
        <w:rPr>
          <w:rFonts w:cs="Arial"/>
          <w:color w:val="000000" w:themeColor="text1"/>
          <w:szCs w:val="20"/>
        </w:rPr>
        <w:t>(parkiranje in vožnja z vozili na najožjih vodovarstvenih območjih)</w:t>
      </w:r>
    </w:p>
    <w:p w:rsidR="00972432" w:rsidRPr="003F1C89" w:rsidRDefault="00972432" w:rsidP="00972432">
      <w:pPr>
        <w:shd w:val="clear" w:color="auto" w:fill="FFFFFF"/>
        <w:spacing w:line="240" w:lineRule="auto"/>
        <w:jc w:val="both"/>
        <w:rPr>
          <w:rFonts w:cs="Arial"/>
          <w:color w:val="000000" w:themeColor="text1"/>
          <w:szCs w:val="20"/>
        </w:rPr>
      </w:pPr>
    </w:p>
    <w:p w:rsidR="00AC1336" w:rsidRPr="003F1C89" w:rsidRDefault="00972432" w:rsidP="00AC1336">
      <w:pPr>
        <w:shd w:val="clear" w:color="auto" w:fill="FFFFFF"/>
        <w:spacing w:line="240" w:lineRule="auto"/>
        <w:jc w:val="both"/>
        <w:rPr>
          <w:rFonts w:cs="Arial"/>
          <w:color w:val="000000" w:themeColor="text1"/>
          <w:szCs w:val="20"/>
        </w:rPr>
      </w:pPr>
      <w:r w:rsidRPr="003F1C89">
        <w:rPr>
          <w:rFonts w:cs="Arial"/>
          <w:color w:val="000000" w:themeColor="text1"/>
          <w:szCs w:val="20"/>
        </w:rPr>
        <w:t xml:space="preserve">Na najožjih </w:t>
      </w:r>
      <w:r w:rsidR="00AC1336" w:rsidRPr="003F1C89">
        <w:rPr>
          <w:rFonts w:cs="Arial"/>
          <w:color w:val="000000" w:themeColor="text1"/>
          <w:szCs w:val="20"/>
        </w:rPr>
        <w:t xml:space="preserve">in ožjih </w:t>
      </w:r>
      <w:r w:rsidRPr="003F1C89">
        <w:rPr>
          <w:rFonts w:cs="Arial"/>
          <w:color w:val="000000" w:themeColor="text1"/>
          <w:szCs w:val="20"/>
        </w:rPr>
        <w:t>vodovarstvenih območjih je parkiranje vozil zunaj urejenih parkirnih površin prepoved</w:t>
      </w:r>
      <w:r w:rsidR="00402E72" w:rsidRPr="003F1C89">
        <w:rPr>
          <w:rFonts w:cs="Arial"/>
          <w:color w:val="000000" w:themeColor="text1"/>
          <w:szCs w:val="20"/>
        </w:rPr>
        <w:t>ano, razen če gre za parkiranje</w:t>
      </w:r>
      <w:r w:rsidR="00796F66" w:rsidRPr="003F1C89">
        <w:rPr>
          <w:rFonts w:cs="Arial"/>
          <w:color w:val="000000" w:themeColor="text1"/>
          <w:szCs w:val="20"/>
        </w:rPr>
        <w:t xml:space="preserve"> za izvajanjem storitev in nalog državnega spremljanja stanja okolja v skladu s predpisi o varstvu okolja </w:t>
      </w:r>
      <w:r w:rsidR="00AC1336" w:rsidRPr="003F1C89">
        <w:rPr>
          <w:rFonts w:cs="Arial"/>
          <w:color w:val="000000" w:themeColor="text1"/>
          <w:szCs w:val="20"/>
        </w:rPr>
        <w:t>in za izvajanjem storitev in nalog javne oskrbe s pitno vodo.</w:t>
      </w:r>
    </w:p>
    <w:p w:rsidR="00972432" w:rsidRPr="003F1C89" w:rsidRDefault="00972432" w:rsidP="00972432">
      <w:pPr>
        <w:shd w:val="clear" w:color="auto" w:fill="FFFFFF"/>
        <w:spacing w:line="240" w:lineRule="auto"/>
        <w:jc w:val="both"/>
        <w:rPr>
          <w:rFonts w:cs="Arial"/>
          <w:color w:val="000000" w:themeColor="text1"/>
          <w:szCs w:val="20"/>
        </w:rPr>
      </w:pPr>
    </w:p>
    <w:p w:rsidR="00972432" w:rsidRPr="003F1C89" w:rsidRDefault="000A08D0" w:rsidP="00972432">
      <w:pPr>
        <w:spacing w:line="240" w:lineRule="auto"/>
        <w:jc w:val="center"/>
        <w:rPr>
          <w:rFonts w:cs="Arial"/>
          <w:color w:val="000000" w:themeColor="text1"/>
          <w:szCs w:val="20"/>
        </w:rPr>
      </w:pPr>
      <w:r w:rsidRPr="003F1C89">
        <w:rPr>
          <w:rFonts w:cs="Arial"/>
          <w:color w:val="000000" w:themeColor="text1"/>
          <w:szCs w:val="20"/>
        </w:rPr>
        <w:t>3</w:t>
      </w:r>
      <w:r w:rsidR="002F6EB6" w:rsidRPr="003F1C89">
        <w:rPr>
          <w:rFonts w:cs="Arial"/>
          <w:color w:val="000000" w:themeColor="text1"/>
          <w:szCs w:val="20"/>
        </w:rPr>
        <w:t>2</w:t>
      </w:r>
      <w:r w:rsidR="00972432" w:rsidRPr="003F1C89">
        <w:rPr>
          <w:rFonts w:cs="Arial"/>
          <w:color w:val="000000" w:themeColor="text1"/>
          <w:szCs w:val="20"/>
        </w:rPr>
        <w:t>. člen</w:t>
      </w:r>
    </w:p>
    <w:p w:rsidR="00972432" w:rsidRPr="003F1C89" w:rsidRDefault="00972432" w:rsidP="00972432">
      <w:pPr>
        <w:spacing w:line="240" w:lineRule="auto"/>
        <w:jc w:val="center"/>
        <w:rPr>
          <w:rFonts w:cs="Arial"/>
          <w:color w:val="000000" w:themeColor="text1"/>
          <w:szCs w:val="20"/>
        </w:rPr>
      </w:pPr>
      <w:r w:rsidRPr="003F1C89">
        <w:rPr>
          <w:rFonts w:cs="Arial"/>
          <w:color w:val="000000" w:themeColor="text1"/>
          <w:szCs w:val="20"/>
        </w:rPr>
        <w:t>(poseganje na vodna in priobalna zemljišča ter ogrožena območja)</w:t>
      </w:r>
    </w:p>
    <w:p w:rsidR="00972432" w:rsidRPr="003F1C89" w:rsidRDefault="00972432" w:rsidP="00972432">
      <w:pPr>
        <w:spacing w:line="240" w:lineRule="auto"/>
        <w:jc w:val="both"/>
        <w:rPr>
          <w:rFonts w:cs="Arial"/>
          <w:color w:val="000000" w:themeColor="text1"/>
          <w:szCs w:val="20"/>
        </w:rPr>
      </w:pPr>
    </w:p>
    <w:p w:rsidR="00972432" w:rsidRPr="003F1C89" w:rsidRDefault="00972432" w:rsidP="00972432">
      <w:pPr>
        <w:shd w:val="clear" w:color="auto" w:fill="FFFFFF"/>
        <w:spacing w:line="240" w:lineRule="auto"/>
        <w:jc w:val="both"/>
        <w:rPr>
          <w:rFonts w:cs="Arial"/>
          <w:color w:val="000000" w:themeColor="text1"/>
          <w:szCs w:val="20"/>
        </w:rPr>
      </w:pPr>
      <w:r w:rsidRPr="003F1C89">
        <w:rPr>
          <w:rFonts w:cs="Arial"/>
          <w:color w:val="000000" w:themeColor="text1"/>
          <w:szCs w:val="20"/>
        </w:rPr>
        <w:t>(1) Na notranjih območjih sta poseganje v vodotoke ali priobalna zemljišča ter odvzem naplavin iz vodotokov in priobalnih zemljišč prepovedana, razen če gre za:</w:t>
      </w:r>
    </w:p>
    <w:p w:rsidR="00972432" w:rsidRPr="003F1C89" w:rsidRDefault="00972432" w:rsidP="00972432">
      <w:pPr>
        <w:shd w:val="clear" w:color="auto" w:fill="FFFFFF"/>
        <w:spacing w:line="240" w:lineRule="auto"/>
        <w:jc w:val="both"/>
        <w:rPr>
          <w:rFonts w:cs="Arial"/>
          <w:color w:val="000000" w:themeColor="text1"/>
          <w:szCs w:val="20"/>
        </w:rPr>
      </w:pPr>
      <w:r w:rsidRPr="003F1C89">
        <w:rPr>
          <w:rFonts w:cs="Arial"/>
          <w:color w:val="000000" w:themeColor="text1"/>
          <w:szCs w:val="20"/>
        </w:rPr>
        <w:t>– izvajanje obvezne gospodarske javne službe vzdrževanja vodnih in priobalnih zemljišč,</w:t>
      </w:r>
    </w:p>
    <w:p w:rsidR="00972432" w:rsidRPr="003F1C89" w:rsidRDefault="00972432" w:rsidP="00972432">
      <w:pPr>
        <w:shd w:val="clear" w:color="auto" w:fill="FFFFFF"/>
        <w:spacing w:line="240" w:lineRule="auto"/>
        <w:jc w:val="both"/>
        <w:rPr>
          <w:rFonts w:cs="Arial"/>
          <w:color w:val="000000" w:themeColor="text1"/>
          <w:szCs w:val="20"/>
        </w:rPr>
      </w:pPr>
      <w:r w:rsidRPr="003F1C89">
        <w:rPr>
          <w:rFonts w:cs="Arial"/>
          <w:color w:val="000000" w:themeColor="text1"/>
          <w:szCs w:val="20"/>
        </w:rPr>
        <w:t xml:space="preserve">– izvajanje ukrepov varstva pred škodljivim delovanjem voda v skladu s predpisi, ki urejajo vode, </w:t>
      </w:r>
    </w:p>
    <w:p w:rsidR="00972432" w:rsidRPr="003F1C89" w:rsidRDefault="00972432" w:rsidP="00972432">
      <w:pPr>
        <w:shd w:val="clear" w:color="auto" w:fill="FFFFFF"/>
        <w:spacing w:line="240" w:lineRule="auto"/>
        <w:jc w:val="both"/>
        <w:rPr>
          <w:rFonts w:cs="Arial"/>
          <w:color w:val="000000" w:themeColor="text1"/>
          <w:szCs w:val="20"/>
        </w:rPr>
      </w:pPr>
      <w:r w:rsidRPr="003F1C89">
        <w:rPr>
          <w:rFonts w:cs="Arial"/>
          <w:color w:val="000000" w:themeColor="text1"/>
          <w:szCs w:val="20"/>
        </w:rPr>
        <w:t>– posebno rabo vode, če je za to rabo podeljena vodna pravica,</w:t>
      </w:r>
    </w:p>
    <w:p w:rsidR="00972432" w:rsidRPr="003F1C89" w:rsidRDefault="00972432" w:rsidP="00972432">
      <w:pPr>
        <w:shd w:val="clear" w:color="auto" w:fill="FFFFFF"/>
        <w:spacing w:line="240" w:lineRule="auto"/>
        <w:jc w:val="both"/>
        <w:rPr>
          <w:rFonts w:cs="Arial"/>
          <w:color w:val="000000" w:themeColor="text1"/>
          <w:szCs w:val="20"/>
        </w:rPr>
      </w:pPr>
      <w:r w:rsidRPr="003F1C89">
        <w:rPr>
          <w:rFonts w:cs="Arial"/>
          <w:color w:val="000000" w:themeColor="text1"/>
          <w:szCs w:val="20"/>
        </w:rPr>
        <w:t>– za gradnjo iztokov za odvajanje odpadne vode v skladu s predpisi, ki urejajo emisijo snovi in toplote pri odvajanju odpadnih voda v vode in javno kanalizacijo, rezen če s to uredbo za posamezno notranje območje ni določeno drugače.</w:t>
      </w:r>
    </w:p>
    <w:p w:rsidR="00972432" w:rsidRPr="003F1C89" w:rsidRDefault="00972432" w:rsidP="00972432">
      <w:pPr>
        <w:shd w:val="clear" w:color="auto" w:fill="FFFFFF"/>
        <w:spacing w:line="240" w:lineRule="auto"/>
        <w:jc w:val="both"/>
        <w:rPr>
          <w:rFonts w:cs="Arial"/>
          <w:color w:val="000000" w:themeColor="text1"/>
          <w:szCs w:val="20"/>
        </w:rPr>
      </w:pPr>
    </w:p>
    <w:p w:rsidR="00972432" w:rsidRPr="003F1C89" w:rsidRDefault="00972432" w:rsidP="00972432">
      <w:pPr>
        <w:shd w:val="clear" w:color="auto" w:fill="FFFFFF"/>
        <w:spacing w:line="240" w:lineRule="auto"/>
        <w:jc w:val="both"/>
        <w:rPr>
          <w:rFonts w:cs="Arial"/>
          <w:color w:val="000000" w:themeColor="text1"/>
          <w:szCs w:val="20"/>
        </w:rPr>
      </w:pPr>
      <w:r w:rsidRPr="003F1C89">
        <w:rPr>
          <w:rFonts w:cs="Arial"/>
          <w:color w:val="000000" w:themeColor="text1"/>
          <w:szCs w:val="20"/>
        </w:rPr>
        <w:t>(2) Na notranjih območjih je poseganje na območjih zemeljskih, hribinskih in snežnih plazov prepovedano, razen če gre za izvajanje ukrepov varstva pred škodljivim delovanjem voda v skladu s predpisi, ki urejajo vode.</w:t>
      </w:r>
    </w:p>
    <w:p w:rsidR="00972432" w:rsidRPr="003F1C89" w:rsidRDefault="00972432" w:rsidP="00972432">
      <w:pPr>
        <w:shd w:val="clear" w:color="auto" w:fill="FFFFFF"/>
        <w:spacing w:line="240" w:lineRule="auto"/>
        <w:jc w:val="both"/>
        <w:rPr>
          <w:rFonts w:cs="Arial"/>
          <w:color w:val="000000" w:themeColor="text1"/>
          <w:szCs w:val="20"/>
        </w:rPr>
      </w:pPr>
    </w:p>
    <w:p w:rsidR="00972432" w:rsidRPr="003F1C89" w:rsidRDefault="002F6EB6" w:rsidP="00972432">
      <w:pPr>
        <w:pStyle w:val="len"/>
        <w:spacing w:before="0"/>
        <w:rPr>
          <w:rFonts w:cs="Arial"/>
          <w:b w:val="0"/>
          <w:color w:val="000000" w:themeColor="text1"/>
          <w:sz w:val="20"/>
          <w:szCs w:val="20"/>
          <w:lang w:val="sl-SI"/>
        </w:rPr>
      </w:pPr>
      <w:r w:rsidRPr="003F1C89">
        <w:rPr>
          <w:rFonts w:cs="Arial"/>
          <w:b w:val="0"/>
          <w:color w:val="000000" w:themeColor="text1"/>
          <w:sz w:val="20"/>
          <w:szCs w:val="20"/>
          <w:lang w:val="sl-SI"/>
        </w:rPr>
        <w:t>33</w:t>
      </w:r>
      <w:r w:rsidR="00972432" w:rsidRPr="003F1C89">
        <w:rPr>
          <w:rFonts w:cs="Arial"/>
          <w:b w:val="0"/>
          <w:color w:val="000000" w:themeColor="text1"/>
          <w:sz w:val="20"/>
          <w:szCs w:val="20"/>
        </w:rPr>
        <w:t>. člen</w:t>
      </w:r>
    </w:p>
    <w:p w:rsidR="00972432" w:rsidRPr="003F1C89" w:rsidRDefault="00972432" w:rsidP="00972432">
      <w:pPr>
        <w:pStyle w:val="len"/>
        <w:spacing w:before="0"/>
        <w:rPr>
          <w:rFonts w:cs="Arial"/>
          <w:b w:val="0"/>
          <w:color w:val="000000" w:themeColor="text1"/>
          <w:sz w:val="20"/>
          <w:szCs w:val="20"/>
          <w:lang w:val="sl-SI"/>
        </w:rPr>
      </w:pPr>
      <w:r w:rsidRPr="003F1C89">
        <w:rPr>
          <w:rFonts w:cs="Arial"/>
          <w:b w:val="0"/>
          <w:color w:val="000000" w:themeColor="text1"/>
          <w:sz w:val="20"/>
          <w:szCs w:val="20"/>
          <w:lang w:val="sl-SI"/>
        </w:rPr>
        <w:t>(objekti za izvajaje meritev)</w:t>
      </w:r>
    </w:p>
    <w:p w:rsidR="00972432" w:rsidRPr="003F1C89" w:rsidRDefault="00972432" w:rsidP="00972432">
      <w:pPr>
        <w:pStyle w:val="len"/>
        <w:spacing w:before="0"/>
        <w:jc w:val="both"/>
        <w:rPr>
          <w:rFonts w:cs="Arial"/>
          <w:color w:val="000000" w:themeColor="text1"/>
          <w:sz w:val="20"/>
          <w:szCs w:val="20"/>
        </w:rPr>
      </w:pPr>
    </w:p>
    <w:p w:rsidR="00972432" w:rsidRPr="003F1C89" w:rsidRDefault="00972432" w:rsidP="00972432">
      <w:pPr>
        <w:spacing w:line="240" w:lineRule="auto"/>
        <w:jc w:val="both"/>
        <w:rPr>
          <w:rFonts w:cs="Arial"/>
          <w:color w:val="000000" w:themeColor="text1"/>
          <w:szCs w:val="20"/>
        </w:rPr>
      </w:pPr>
      <w:r w:rsidRPr="003F1C89">
        <w:rPr>
          <w:rFonts w:cs="Arial"/>
          <w:color w:val="000000" w:themeColor="text1"/>
          <w:szCs w:val="20"/>
        </w:rPr>
        <w:t xml:space="preserve">(1) Lastniki ali drugi posestniki zemljišč na notranjih območjih morajo </w:t>
      </w:r>
      <w:r w:rsidRPr="003F1C89">
        <w:rPr>
          <w:rFonts w:cs="Arial"/>
          <w:bCs/>
          <w:color w:val="000000" w:themeColor="text1"/>
          <w:szCs w:val="20"/>
        </w:rPr>
        <w:t xml:space="preserve">izvajalcem </w:t>
      </w:r>
      <w:r w:rsidRPr="003F1C89">
        <w:rPr>
          <w:rFonts w:cs="Arial"/>
          <w:color w:val="000000" w:themeColor="text1"/>
          <w:szCs w:val="20"/>
        </w:rPr>
        <w:t>javne službe</w:t>
      </w:r>
      <w:r w:rsidRPr="003F1C89">
        <w:rPr>
          <w:rFonts w:cs="Arial"/>
          <w:bCs/>
          <w:color w:val="000000" w:themeColor="text1"/>
          <w:szCs w:val="20"/>
        </w:rPr>
        <w:t xml:space="preserve"> </w:t>
      </w:r>
      <w:r w:rsidRPr="003F1C89">
        <w:rPr>
          <w:rFonts w:cs="Arial"/>
          <w:color w:val="000000" w:themeColor="text1"/>
          <w:szCs w:val="20"/>
        </w:rPr>
        <w:t>ali izvajalcu državnega spremljanja stanja okolja v skladu s predpisi o varstvu okolja dopustiti dostop in redno vzdrževanje objektov za izvajanje meritev količin in kakovosti vode, izvajanje meritev ter odvzem vzorcev ali gradnjo novih objektov za izvajanje meritev količin in kakovosti okolja.</w:t>
      </w:r>
    </w:p>
    <w:p w:rsidR="00972432" w:rsidRPr="003F1C89" w:rsidRDefault="00972432" w:rsidP="00972432">
      <w:pPr>
        <w:spacing w:line="240" w:lineRule="auto"/>
        <w:jc w:val="both"/>
        <w:rPr>
          <w:rFonts w:cs="Arial"/>
          <w:color w:val="000000" w:themeColor="text1"/>
          <w:szCs w:val="20"/>
        </w:rPr>
      </w:pPr>
    </w:p>
    <w:p w:rsidR="00972432" w:rsidRPr="003F1C89" w:rsidRDefault="00972432" w:rsidP="00972432">
      <w:pPr>
        <w:pStyle w:val="Odstavek"/>
        <w:spacing w:before="0"/>
        <w:ind w:firstLine="0"/>
        <w:rPr>
          <w:rFonts w:cs="Arial"/>
          <w:sz w:val="20"/>
          <w:szCs w:val="20"/>
        </w:rPr>
      </w:pPr>
      <w:r w:rsidRPr="003F1C89">
        <w:rPr>
          <w:rFonts w:cs="Arial"/>
          <w:color w:val="000000" w:themeColor="text1"/>
          <w:sz w:val="20"/>
          <w:szCs w:val="20"/>
        </w:rPr>
        <w:t xml:space="preserve">(2) </w:t>
      </w:r>
      <w:r w:rsidRPr="003F1C89">
        <w:rPr>
          <w:rFonts w:cs="Arial"/>
          <w:bCs/>
          <w:color w:val="000000" w:themeColor="text1"/>
          <w:sz w:val="20"/>
          <w:szCs w:val="20"/>
          <w:lang w:eastAsia="sl-SI"/>
        </w:rPr>
        <w:t xml:space="preserve">Ukinitev ali odstranitev objektov za izvajanje meritev iz prejšnjega odstavka lahko odobri samo </w:t>
      </w:r>
      <w:r w:rsidRPr="003F1C89">
        <w:rPr>
          <w:rFonts w:cs="Arial"/>
          <w:bCs/>
          <w:color w:val="000000" w:themeColor="text1"/>
          <w:sz w:val="20"/>
          <w:szCs w:val="20"/>
          <w:lang w:val="sl-SI" w:eastAsia="sl-SI"/>
        </w:rPr>
        <w:t xml:space="preserve">lastnik teh </w:t>
      </w:r>
      <w:r w:rsidRPr="003F1C89">
        <w:rPr>
          <w:rFonts w:cs="Arial"/>
          <w:sz w:val="20"/>
          <w:szCs w:val="20"/>
        </w:rPr>
        <w:t>objektov ali od njega pooblaščeni upravljavec, izvede pa od njiju pooblaščeni izvajalec.</w:t>
      </w:r>
    </w:p>
    <w:p w:rsidR="00972432" w:rsidRPr="003F1C89" w:rsidRDefault="00972432" w:rsidP="00972432">
      <w:pPr>
        <w:spacing w:line="240" w:lineRule="auto"/>
        <w:jc w:val="both"/>
        <w:rPr>
          <w:rFonts w:cs="Arial"/>
          <w:color w:val="000000" w:themeColor="text1"/>
          <w:szCs w:val="20"/>
        </w:rPr>
      </w:pPr>
    </w:p>
    <w:p w:rsidR="00972432" w:rsidRPr="003F1C89" w:rsidRDefault="00972432" w:rsidP="00972432">
      <w:pPr>
        <w:spacing w:line="240" w:lineRule="auto"/>
        <w:jc w:val="both"/>
        <w:rPr>
          <w:rFonts w:cs="Arial"/>
          <w:iCs/>
          <w:color w:val="000000" w:themeColor="text1"/>
          <w:szCs w:val="20"/>
        </w:rPr>
      </w:pPr>
    </w:p>
    <w:p w:rsidR="00972432" w:rsidRPr="003F1C89" w:rsidRDefault="00972432" w:rsidP="00972432">
      <w:pPr>
        <w:pStyle w:val="Poglavje"/>
        <w:spacing w:before="0" w:after="0" w:line="240" w:lineRule="auto"/>
        <w:jc w:val="both"/>
        <w:rPr>
          <w:color w:val="000000" w:themeColor="text1"/>
          <w:sz w:val="20"/>
          <w:szCs w:val="20"/>
        </w:rPr>
      </w:pPr>
      <w:r w:rsidRPr="003F1C89">
        <w:rPr>
          <w:color w:val="000000" w:themeColor="text1"/>
          <w:sz w:val="20"/>
          <w:szCs w:val="20"/>
        </w:rPr>
        <w:t>VI. NADZOR</w:t>
      </w:r>
    </w:p>
    <w:p w:rsidR="00972432" w:rsidRPr="003F1C89" w:rsidRDefault="00972432" w:rsidP="00972432">
      <w:pPr>
        <w:pStyle w:val="Poglavje"/>
        <w:spacing w:before="0" w:after="0" w:line="240" w:lineRule="auto"/>
        <w:jc w:val="both"/>
        <w:rPr>
          <w:color w:val="000000" w:themeColor="text1"/>
          <w:sz w:val="20"/>
          <w:szCs w:val="20"/>
        </w:rPr>
      </w:pPr>
    </w:p>
    <w:p w:rsidR="00972432" w:rsidRPr="003F1C89" w:rsidRDefault="002F6EB6" w:rsidP="00972432">
      <w:pPr>
        <w:pStyle w:val="len"/>
        <w:spacing w:before="0"/>
        <w:rPr>
          <w:rFonts w:cs="Arial"/>
          <w:b w:val="0"/>
          <w:color w:val="000000" w:themeColor="text1"/>
          <w:sz w:val="20"/>
          <w:szCs w:val="20"/>
          <w:lang w:val="sl-SI"/>
        </w:rPr>
      </w:pPr>
      <w:r w:rsidRPr="003F1C89">
        <w:rPr>
          <w:rFonts w:cs="Arial"/>
          <w:b w:val="0"/>
          <w:color w:val="000000" w:themeColor="text1"/>
          <w:sz w:val="20"/>
          <w:szCs w:val="20"/>
          <w:lang w:val="sl-SI"/>
        </w:rPr>
        <w:lastRenderedPageBreak/>
        <w:t>34</w:t>
      </w:r>
      <w:r w:rsidR="00972432" w:rsidRPr="003F1C89">
        <w:rPr>
          <w:rFonts w:cs="Arial"/>
          <w:b w:val="0"/>
          <w:color w:val="000000" w:themeColor="text1"/>
          <w:sz w:val="20"/>
          <w:szCs w:val="20"/>
        </w:rPr>
        <w:t>. člen</w:t>
      </w:r>
    </w:p>
    <w:p w:rsidR="00972432" w:rsidRPr="003F1C89" w:rsidRDefault="00972432" w:rsidP="00972432">
      <w:pPr>
        <w:pStyle w:val="len"/>
        <w:spacing w:before="0"/>
        <w:rPr>
          <w:rFonts w:cs="Arial"/>
          <w:b w:val="0"/>
          <w:color w:val="000000" w:themeColor="text1"/>
          <w:sz w:val="20"/>
          <w:szCs w:val="20"/>
          <w:lang w:val="sl-SI"/>
        </w:rPr>
      </w:pPr>
      <w:r w:rsidRPr="003F1C89">
        <w:rPr>
          <w:rFonts w:cs="Arial"/>
          <w:b w:val="0"/>
          <w:color w:val="000000" w:themeColor="text1"/>
          <w:sz w:val="20"/>
          <w:szCs w:val="20"/>
          <w:lang w:val="sl-SI"/>
        </w:rPr>
        <w:t>(nadzor)</w:t>
      </w:r>
    </w:p>
    <w:p w:rsidR="00972432" w:rsidRPr="003F1C89" w:rsidRDefault="00972432" w:rsidP="00972432">
      <w:pPr>
        <w:pStyle w:val="len"/>
        <w:spacing w:before="0"/>
        <w:jc w:val="both"/>
        <w:rPr>
          <w:rFonts w:cs="Arial"/>
          <w:color w:val="000000" w:themeColor="text1"/>
          <w:sz w:val="20"/>
          <w:szCs w:val="20"/>
        </w:rPr>
      </w:pPr>
    </w:p>
    <w:p w:rsidR="00972432" w:rsidRPr="003F1C89" w:rsidRDefault="00972432" w:rsidP="00972432">
      <w:pPr>
        <w:spacing w:line="240" w:lineRule="auto"/>
        <w:jc w:val="both"/>
        <w:rPr>
          <w:rFonts w:cs="Arial"/>
          <w:bCs/>
          <w:color w:val="000000" w:themeColor="text1"/>
          <w:szCs w:val="20"/>
        </w:rPr>
      </w:pPr>
      <w:r w:rsidRPr="003F1C89">
        <w:rPr>
          <w:rFonts w:cs="Arial"/>
          <w:color w:val="000000" w:themeColor="text1"/>
          <w:szCs w:val="20"/>
        </w:rPr>
        <w:t>(</w:t>
      </w:r>
      <w:r w:rsidRPr="003F1C89">
        <w:rPr>
          <w:rFonts w:cs="Arial"/>
          <w:bCs/>
          <w:color w:val="000000" w:themeColor="text1"/>
          <w:szCs w:val="20"/>
        </w:rPr>
        <w:t>1) Nadzor nad izvajanjem te uredbe opravlja inšpektorat, pristojen za vode.</w:t>
      </w:r>
    </w:p>
    <w:p w:rsidR="00972432" w:rsidRPr="003F1C89" w:rsidRDefault="00972432" w:rsidP="00972432">
      <w:pPr>
        <w:spacing w:line="240" w:lineRule="auto"/>
        <w:jc w:val="both"/>
        <w:rPr>
          <w:rFonts w:cs="Arial"/>
          <w:bCs/>
          <w:color w:val="000000" w:themeColor="text1"/>
          <w:szCs w:val="20"/>
        </w:rPr>
      </w:pPr>
    </w:p>
    <w:p w:rsidR="00F41444" w:rsidRPr="003F1C89" w:rsidRDefault="00F41444" w:rsidP="00F41444">
      <w:pPr>
        <w:spacing w:line="240" w:lineRule="auto"/>
        <w:jc w:val="both"/>
        <w:rPr>
          <w:rFonts w:cs="Arial"/>
          <w:bCs/>
          <w:color w:val="000000"/>
          <w:szCs w:val="20"/>
        </w:rPr>
      </w:pPr>
      <w:r w:rsidRPr="003F1C89">
        <w:rPr>
          <w:rFonts w:cs="Arial"/>
          <w:bCs/>
          <w:color w:val="000000"/>
          <w:szCs w:val="20"/>
        </w:rPr>
        <w:t>(2) Ne glede na prejšnji odstavek nadzor nad izvajanjem te uredbe v zvezi z:</w:t>
      </w:r>
    </w:p>
    <w:p w:rsidR="00F41444" w:rsidRPr="003F1C89" w:rsidRDefault="00F41444" w:rsidP="00F41444">
      <w:pPr>
        <w:spacing w:line="240" w:lineRule="auto"/>
        <w:jc w:val="both"/>
        <w:rPr>
          <w:rFonts w:cs="Arial"/>
          <w:bCs/>
          <w:color w:val="000000"/>
          <w:szCs w:val="20"/>
        </w:rPr>
      </w:pPr>
      <w:r w:rsidRPr="003F1C89">
        <w:rPr>
          <w:rFonts w:cs="Arial"/>
          <w:color w:val="000000"/>
          <w:szCs w:val="20"/>
        </w:rPr>
        <w:t>–</w:t>
      </w:r>
      <w:r w:rsidRPr="003F1C89">
        <w:rPr>
          <w:rFonts w:cs="Arial"/>
          <w:bCs/>
          <w:color w:val="000000"/>
          <w:szCs w:val="20"/>
        </w:rPr>
        <w:t xml:space="preserve"> ravnanjem na kmetijskih zemljiščih in v gozdu opravlja inšpektorat, pristojen za kmetijstvo in gozdarstvo,</w:t>
      </w:r>
    </w:p>
    <w:p w:rsidR="00F41444" w:rsidRPr="003F1C89" w:rsidRDefault="00F41444" w:rsidP="00F41444">
      <w:pPr>
        <w:spacing w:line="240" w:lineRule="auto"/>
        <w:jc w:val="both"/>
        <w:rPr>
          <w:rFonts w:cs="Arial"/>
          <w:bCs/>
          <w:color w:val="000000"/>
          <w:szCs w:val="20"/>
        </w:rPr>
      </w:pPr>
      <w:r w:rsidRPr="003F1C89">
        <w:rPr>
          <w:rFonts w:cs="Arial"/>
          <w:color w:val="000000"/>
          <w:szCs w:val="20"/>
        </w:rPr>
        <w:t>–</w:t>
      </w:r>
      <w:r w:rsidRPr="003F1C89">
        <w:rPr>
          <w:rFonts w:cs="Arial"/>
          <w:bCs/>
          <w:color w:val="000000"/>
          <w:szCs w:val="20"/>
        </w:rPr>
        <w:t xml:space="preserve"> prepovedmi in omejitvami uporabe FFS in sredstev za zaščito lesa opravlja inšpektorat, pristojen za kmetijstvo,</w:t>
      </w:r>
    </w:p>
    <w:p w:rsidR="00F41444" w:rsidRPr="003F1C89" w:rsidRDefault="00F41444" w:rsidP="00F41444">
      <w:pPr>
        <w:spacing w:line="240" w:lineRule="auto"/>
        <w:jc w:val="both"/>
        <w:rPr>
          <w:rFonts w:cs="Arial"/>
          <w:bCs/>
          <w:color w:val="000000"/>
          <w:szCs w:val="20"/>
        </w:rPr>
      </w:pPr>
      <w:r w:rsidRPr="003F1C89">
        <w:rPr>
          <w:rFonts w:cs="Arial"/>
          <w:color w:val="000000"/>
          <w:szCs w:val="20"/>
        </w:rPr>
        <w:t>–</w:t>
      </w:r>
      <w:r w:rsidRPr="003F1C89">
        <w:rPr>
          <w:rFonts w:cs="Arial"/>
          <w:bCs/>
          <w:color w:val="000000"/>
          <w:szCs w:val="20"/>
        </w:rPr>
        <w:t xml:space="preserve"> prepovedmi in omejitvami za novogradnjo objektov, za katere je treba pridobiti gradbeno dovoljenje, opravlja inšpektorat, pristojen za graditev, </w:t>
      </w:r>
    </w:p>
    <w:p w:rsidR="00F41444" w:rsidRPr="003F1C89" w:rsidRDefault="00F41444" w:rsidP="00F41444">
      <w:pPr>
        <w:spacing w:line="240" w:lineRule="auto"/>
        <w:jc w:val="both"/>
        <w:rPr>
          <w:rFonts w:cs="Arial"/>
          <w:bCs/>
          <w:color w:val="000000"/>
          <w:szCs w:val="20"/>
        </w:rPr>
      </w:pPr>
      <w:r w:rsidRPr="003F1C89">
        <w:rPr>
          <w:rFonts w:cs="Arial"/>
          <w:color w:val="000000"/>
          <w:szCs w:val="20"/>
        </w:rPr>
        <w:t xml:space="preserve">– </w:t>
      </w:r>
      <w:r w:rsidRPr="003F1C89">
        <w:rPr>
          <w:rFonts w:cs="Arial"/>
          <w:bCs/>
          <w:color w:val="000000"/>
          <w:szCs w:val="20"/>
        </w:rPr>
        <w:t xml:space="preserve">prepovedmi in omejitvami neposredno ob zajetju opravlja inšpektorat, pristojen za varovanje javnega zdravja.  </w:t>
      </w:r>
    </w:p>
    <w:p w:rsidR="00972432" w:rsidRPr="003F1C89" w:rsidRDefault="00972432" w:rsidP="00972432">
      <w:pPr>
        <w:spacing w:line="240" w:lineRule="auto"/>
        <w:jc w:val="both"/>
        <w:rPr>
          <w:rFonts w:cs="Arial"/>
          <w:color w:val="000000" w:themeColor="text1"/>
          <w:szCs w:val="20"/>
        </w:rPr>
      </w:pPr>
    </w:p>
    <w:p w:rsidR="00972432" w:rsidRPr="003F1C89" w:rsidRDefault="00972432" w:rsidP="00972432">
      <w:pPr>
        <w:spacing w:line="240" w:lineRule="auto"/>
        <w:jc w:val="both"/>
        <w:rPr>
          <w:rFonts w:cs="Arial"/>
          <w:b/>
          <w:color w:val="000000" w:themeColor="text1"/>
          <w:szCs w:val="20"/>
        </w:rPr>
      </w:pPr>
    </w:p>
    <w:p w:rsidR="00972432" w:rsidRPr="003F1C89" w:rsidRDefault="00972432" w:rsidP="00972432">
      <w:pPr>
        <w:pStyle w:val="Poglavje"/>
        <w:spacing w:before="0" w:after="0" w:line="240" w:lineRule="auto"/>
        <w:jc w:val="both"/>
        <w:rPr>
          <w:color w:val="000000" w:themeColor="text1"/>
          <w:sz w:val="20"/>
          <w:szCs w:val="20"/>
        </w:rPr>
      </w:pPr>
      <w:r w:rsidRPr="003F1C89">
        <w:rPr>
          <w:color w:val="000000" w:themeColor="text1"/>
          <w:sz w:val="20"/>
          <w:szCs w:val="20"/>
        </w:rPr>
        <w:t>VII. KAZENSKE DOLOČBE</w:t>
      </w:r>
    </w:p>
    <w:p w:rsidR="00972432" w:rsidRPr="003F1C89" w:rsidRDefault="00972432" w:rsidP="00972432">
      <w:pPr>
        <w:pStyle w:val="Poglavje"/>
        <w:spacing w:before="0" w:after="0" w:line="240" w:lineRule="auto"/>
        <w:jc w:val="both"/>
        <w:rPr>
          <w:b w:val="0"/>
          <w:color w:val="000000" w:themeColor="text1"/>
          <w:sz w:val="20"/>
          <w:szCs w:val="20"/>
        </w:rPr>
      </w:pPr>
    </w:p>
    <w:p w:rsidR="00972432" w:rsidRPr="003F1C89" w:rsidRDefault="002F6EB6" w:rsidP="00972432">
      <w:pPr>
        <w:pStyle w:val="len"/>
        <w:spacing w:before="0"/>
        <w:rPr>
          <w:rFonts w:cs="Arial"/>
          <w:b w:val="0"/>
          <w:color w:val="000000" w:themeColor="text1"/>
          <w:sz w:val="20"/>
          <w:szCs w:val="20"/>
          <w:lang w:val="sl-SI"/>
        </w:rPr>
      </w:pPr>
      <w:r w:rsidRPr="003F1C89">
        <w:rPr>
          <w:rFonts w:cs="Arial"/>
          <w:b w:val="0"/>
          <w:color w:val="000000" w:themeColor="text1"/>
          <w:sz w:val="20"/>
          <w:szCs w:val="20"/>
          <w:lang w:val="sl-SI"/>
        </w:rPr>
        <w:t>35</w:t>
      </w:r>
      <w:r w:rsidR="00972432" w:rsidRPr="003F1C89">
        <w:rPr>
          <w:rFonts w:cs="Arial"/>
          <w:b w:val="0"/>
          <w:color w:val="000000" w:themeColor="text1"/>
          <w:sz w:val="20"/>
          <w:szCs w:val="20"/>
        </w:rPr>
        <w:t>. člen</w:t>
      </w:r>
    </w:p>
    <w:p w:rsidR="00972432" w:rsidRPr="003F1C89" w:rsidRDefault="00972432" w:rsidP="00972432">
      <w:pPr>
        <w:pStyle w:val="len"/>
        <w:spacing w:before="0"/>
        <w:rPr>
          <w:rFonts w:cs="Arial"/>
          <w:b w:val="0"/>
          <w:color w:val="000000" w:themeColor="text1"/>
          <w:sz w:val="20"/>
          <w:szCs w:val="20"/>
          <w:lang w:val="sl-SI"/>
        </w:rPr>
      </w:pPr>
      <w:r w:rsidRPr="003F1C89">
        <w:rPr>
          <w:rFonts w:cs="Arial"/>
          <w:b w:val="0"/>
          <w:color w:val="000000" w:themeColor="text1"/>
          <w:sz w:val="20"/>
          <w:szCs w:val="20"/>
          <w:lang w:val="sl-SI"/>
        </w:rPr>
        <w:t>(kazenske določbe)</w:t>
      </w:r>
    </w:p>
    <w:p w:rsidR="00972432" w:rsidRPr="003F1C89" w:rsidRDefault="00972432" w:rsidP="00972432">
      <w:pPr>
        <w:pStyle w:val="len"/>
        <w:spacing w:before="0"/>
        <w:jc w:val="both"/>
        <w:rPr>
          <w:rFonts w:cs="Arial"/>
          <w:b w:val="0"/>
          <w:color w:val="000000" w:themeColor="text1"/>
          <w:sz w:val="20"/>
          <w:szCs w:val="20"/>
        </w:rPr>
      </w:pPr>
    </w:p>
    <w:p w:rsidR="00972432" w:rsidRPr="003F1C89" w:rsidRDefault="00972432" w:rsidP="00972432">
      <w:pPr>
        <w:spacing w:line="240" w:lineRule="auto"/>
        <w:jc w:val="both"/>
        <w:rPr>
          <w:rFonts w:cs="Arial"/>
          <w:color w:val="000000" w:themeColor="text1"/>
          <w:szCs w:val="20"/>
        </w:rPr>
      </w:pPr>
      <w:r w:rsidRPr="003F1C89">
        <w:rPr>
          <w:rFonts w:cs="Arial"/>
          <w:color w:val="000000" w:themeColor="text1"/>
          <w:szCs w:val="20"/>
        </w:rPr>
        <w:t>(1) Z globo od 4.000 do 41.700 eurov se za prekršek kaznuje pravna oseba, če:</w:t>
      </w:r>
    </w:p>
    <w:p w:rsidR="00972432" w:rsidRPr="003F1C89" w:rsidRDefault="00972432" w:rsidP="00972432">
      <w:pPr>
        <w:pStyle w:val="Telobesedila"/>
        <w:spacing w:after="0"/>
        <w:jc w:val="both"/>
        <w:rPr>
          <w:rFonts w:ascii="Arial" w:hAnsi="Arial" w:cs="Arial"/>
          <w:color w:val="000000" w:themeColor="text1"/>
          <w:sz w:val="20"/>
          <w:szCs w:val="20"/>
        </w:rPr>
      </w:pPr>
      <w:r w:rsidRPr="003F1C89">
        <w:rPr>
          <w:rFonts w:ascii="Arial" w:hAnsi="Arial" w:cs="Arial"/>
          <w:color w:val="000000" w:themeColor="text1"/>
          <w:sz w:val="20"/>
          <w:szCs w:val="20"/>
        </w:rPr>
        <w:t xml:space="preserve">1. uporablja vodo v nasprotju z </w:t>
      </w:r>
      <w:r w:rsidRPr="003F1C89">
        <w:rPr>
          <w:rFonts w:ascii="Arial" w:hAnsi="Arial" w:cs="Arial"/>
          <w:color w:val="000000" w:themeColor="text1"/>
          <w:sz w:val="20"/>
          <w:szCs w:val="20"/>
          <w:lang w:val="sl-SI"/>
        </w:rPr>
        <w:t>s prepovedmi in zahtevami iz</w:t>
      </w:r>
      <w:r w:rsidRPr="003F1C89">
        <w:rPr>
          <w:rFonts w:ascii="Arial" w:hAnsi="Arial" w:cs="Arial"/>
          <w:color w:val="000000" w:themeColor="text1"/>
          <w:sz w:val="20"/>
          <w:szCs w:val="20"/>
        </w:rPr>
        <w:t xml:space="preserve"> </w:t>
      </w:r>
      <w:r w:rsidRPr="003F1C89">
        <w:rPr>
          <w:rFonts w:ascii="Arial" w:hAnsi="Arial" w:cs="Arial"/>
          <w:color w:val="000000" w:themeColor="text1"/>
          <w:sz w:val="20"/>
          <w:szCs w:val="20"/>
          <w:lang w:val="sl-SI"/>
        </w:rPr>
        <w:t>6.</w:t>
      </w:r>
      <w:r w:rsidR="005D6BDD" w:rsidRPr="003F1C89">
        <w:rPr>
          <w:rFonts w:ascii="Arial" w:hAnsi="Arial" w:cs="Arial"/>
          <w:color w:val="000000" w:themeColor="text1"/>
          <w:sz w:val="20"/>
          <w:szCs w:val="20"/>
          <w:lang w:val="sl-SI"/>
        </w:rPr>
        <w:t xml:space="preserve"> i</w:t>
      </w:r>
      <w:r w:rsidRPr="003F1C89">
        <w:rPr>
          <w:rFonts w:ascii="Arial" w:hAnsi="Arial" w:cs="Arial"/>
          <w:color w:val="000000" w:themeColor="text1"/>
          <w:sz w:val="20"/>
          <w:szCs w:val="20"/>
          <w:lang w:val="sl-SI"/>
        </w:rPr>
        <w:t xml:space="preserve">n 7. </w:t>
      </w:r>
      <w:r w:rsidRPr="003F1C89">
        <w:rPr>
          <w:rFonts w:ascii="Arial" w:hAnsi="Arial" w:cs="Arial"/>
          <w:color w:val="000000" w:themeColor="text1"/>
          <w:sz w:val="20"/>
          <w:szCs w:val="20"/>
        </w:rPr>
        <w:t>člena te uredbe;</w:t>
      </w:r>
    </w:p>
    <w:p w:rsidR="00972432" w:rsidRPr="003F1C89" w:rsidRDefault="00972432" w:rsidP="00972432">
      <w:pPr>
        <w:pStyle w:val="Telobesedila"/>
        <w:spacing w:after="0"/>
        <w:jc w:val="both"/>
        <w:rPr>
          <w:rFonts w:ascii="Arial" w:hAnsi="Arial" w:cs="Arial"/>
          <w:color w:val="000000" w:themeColor="text1"/>
          <w:sz w:val="20"/>
          <w:szCs w:val="20"/>
        </w:rPr>
      </w:pPr>
      <w:r w:rsidRPr="003F1C89">
        <w:rPr>
          <w:rFonts w:ascii="Arial" w:hAnsi="Arial" w:cs="Arial"/>
          <w:color w:val="000000" w:themeColor="text1"/>
          <w:sz w:val="20"/>
          <w:szCs w:val="20"/>
        </w:rPr>
        <w:t xml:space="preserve">2. </w:t>
      </w:r>
      <w:r w:rsidR="00ED5649" w:rsidRPr="003F1C89">
        <w:rPr>
          <w:rFonts w:ascii="Arial" w:hAnsi="Arial" w:cs="Arial"/>
          <w:color w:val="000000" w:themeColor="text1"/>
          <w:sz w:val="20"/>
          <w:szCs w:val="20"/>
          <w:lang w:val="sl-SI"/>
        </w:rPr>
        <w:t>izvaja gradnjo</w:t>
      </w:r>
      <w:r w:rsidRPr="003F1C89">
        <w:rPr>
          <w:rFonts w:ascii="Arial" w:hAnsi="Arial" w:cs="Arial"/>
          <w:color w:val="000000" w:themeColor="text1"/>
          <w:sz w:val="20"/>
          <w:szCs w:val="20"/>
        </w:rPr>
        <w:t xml:space="preserve"> v nasprotju s prepovedmi ali zahtevami iz </w:t>
      </w:r>
      <w:r w:rsidR="005D6BDD" w:rsidRPr="003F1C89">
        <w:rPr>
          <w:rFonts w:ascii="Arial" w:hAnsi="Arial" w:cs="Arial"/>
          <w:color w:val="000000" w:themeColor="text1"/>
          <w:sz w:val="20"/>
          <w:szCs w:val="20"/>
          <w:lang w:val="sl-SI"/>
        </w:rPr>
        <w:t xml:space="preserve">8., </w:t>
      </w:r>
      <w:r w:rsidR="00ED5649" w:rsidRPr="003F1C89">
        <w:rPr>
          <w:rFonts w:ascii="Arial" w:hAnsi="Arial" w:cs="Arial"/>
          <w:color w:val="000000" w:themeColor="text1"/>
          <w:sz w:val="20"/>
          <w:szCs w:val="20"/>
          <w:lang w:val="sl-SI"/>
        </w:rPr>
        <w:t xml:space="preserve">9., </w:t>
      </w:r>
      <w:r w:rsidR="005D6BDD" w:rsidRPr="003F1C89">
        <w:rPr>
          <w:rFonts w:ascii="Arial" w:hAnsi="Arial" w:cs="Arial"/>
          <w:color w:val="000000" w:themeColor="text1"/>
          <w:sz w:val="20"/>
          <w:szCs w:val="20"/>
          <w:lang w:val="sl-SI"/>
        </w:rPr>
        <w:t xml:space="preserve">10., 11., 12., 13., 14., </w:t>
      </w:r>
      <w:r w:rsidR="00ED5649" w:rsidRPr="003F1C89">
        <w:rPr>
          <w:rFonts w:ascii="Arial" w:hAnsi="Arial" w:cs="Arial"/>
          <w:color w:val="000000" w:themeColor="text1"/>
          <w:sz w:val="20"/>
          <w:szCs w:val="20"/>
          <w:lang w:val="sl-SI"/>
        </w:rPr>
        <w:t xml:space="preserve">16., 17., 18., 19. </w:t>
      </w:r>
      <w:r w:rsidR="005D6BDD" w:rsidRPr="003F1C89">
        <w:rPr>
          <w:rFonts w:ascii="Arial" w:hAnsi="Arial" w:cs="Arial"/>
          <w:color w:val="000000" w:themeColor="text1"/>
          <w:sz w:val="20"/>
          <w:szCs w:val="20"/>
          <w:lang w:val="sl-SI"/>
        </w:rPr>
        <w:t xml:space="preserve">in </w:t>
      </w:r>
      <w:r w:rsidR="00ED5649" w:rsidRPr="003F1C89">
        <w:rPr>
          <w:rFonts w:ascii="Arial" w:hAnsi="Arial" w:cs="Arial"/>
          <w:color w:val="000000" w:themeColor="text1"/>
          <w:sz w:val="20"/>
          <w:szCs w:val="20"/>
          <w:lang w:val="sl-SI"/>
        </w:rPr>
        <w:t>20</w:t>
      </w:r>
      <w:r w:rsidR="005D6BDD" w:rsidRPr="003F1C89">
        <w:rPr>
          <w:rFonts w:ascii="Arial" w:hAnsi="Arial" w:cs="Arial"/>
          <w:color w:val="000000" w:themeColor="text1"/>
          <w:sz w:val="20"/>
          <w:szCs w:val="20"/>
          <w:lang w:val="sl-SI"/>
        </w:rPr>
        <w:t xml:space="preserve">. </w:t>
      </w:r>
      <w:r w:rsidRPr="003F1C89">
        <w:rPr>
          <w:rFonts w:ascii="Arial" w:hAnsi="Arial" w:cs="Arial"/>
          <w:color w:val="000000" w:themeColor="text1"/>
          <w:sz w:val="20"/>
          <w:szCs w:val="20"/>
        </w:rPr>
        <w:t>člena te uredbe;</w:t>
      </w:r>
    </w:p>
    <w:p w:rsidR="00ED5649" w:rsidRPr="003F1C89" w:rsidRDefault="00972432" w:rsidP="00ED5649">
      <w:pPr>
        <w:pStyle w:val="Telobesedila"/>
        <w:spacing w:after="0"/>
        <w:jc w:val="both"/>
        <w:rPr>
          <w:rFonts w:ascii="Arial" w:hAnsi="Arial" w:cs="Arial"/>
          <w:color w:val="000000" w:themeColor="text1"/>
          <w:sz w:val="20"/>
          <w:szCs w:val="20"/>
        </w:rPr>
      </w:pPr>
      <w:r w:rsidRPr="003F1C89">
        <w:rPr>
          <w:rFonts w:ascii="Arial" w:hAnsi="Arial" w:cs="Arial"/>
          <w:color w:val="000000" w:themeColor="text1"/>
          <w:sz w:val="20"/>
          <w:szCs w:val="20"/>
        </w:rPr>
        <w:t xml:space="preserve">3. gradi brez vodnega soglasja ali v nasprotju z vodnim soglasjem iz </w:t>
      </w:r>
      <w:r w:rsidR="00ED5649" w:rsidRPr="003F1C89">
        <w:rPr>
          <w:rFonts w:ascii="Arial" w:hAnsi="Arial" w:cs="Arial"/>
          <w:color w:val="000000" w:themeColor="text1"/>
          <w:sz w:val="20"/>
          <w:szCs w:val="20"/>
          <w:lang w:val="sl-SI"/>
        </w:rPr>
        <w:t xml:space="preserve">8., 9., 10., 11., 12., 13., 14., 16., 17., 18., 19. in 20. </w:t>
      </w:r>
      <w:r w:rsidR="00ED5649" w:rsidRPr="003F1C89">
        <w:rPr>
          <w:rFonts w:ascii="Arial" w:hAnsi="Arial" w:cs="Arial"/>
          <w:color w:val="000000" w:themeColor="text1"/>
          <w:sz w:val="20"/>
          <w:szCs w:val="20"/>
        </w:rPr>
        <w:t>člena te uredbe;</w:t>
      </w:r>
    </w:p>
    <w:p w:rsidR="00972432" w:rsidRPr="003F1C89" w:rsidRDefault="00972432" w:rsidP="00972432">
      <w:pPr>
        <w:pStyle w:val="Telobesedila"/>
        <w:spacing w:after="0"/>
        <w:jc w:val="both"/>
        <w:rPr>
          <w:rFonts w:ascii="Arial" w:hAnsi="Arial" w:cs="Arial"/>
          <w:color w:val="000000" w:themeColor="text1"/>
          <w:sz w:val="20"/>
          <w:szCs w:val="20"/>
        </w:rPr>
      </w:pPr>
      <w:r w:rsidRPr="003F1C89">
        <w:rPr>
          <w:rFonts w:ascii="Arial" w:hAnsi="Arial" w:cs="Arial"/>
          <w:color w:val="000000" w:themeColor="text1"/>
          <w:sz w:val="20"/>
          <w:szCs w:val="20"/>
        </w:rPr>
        <w:t xml:space="preserve">4. gnoji brez gnojilnega načrta iz 1. točke prvega odstavka </w:t>
      </w:r>
      <w:r w:rsidR="00ED5649" w:rsidRPr="003F1C89">
        <w:rPr>
          <w:rFonts w:ascii="Arial" w:hAnsi="Arial" w:cs="Arial"/>
          <w:color w:val="000000" w:themeColor="text1"/>
          <w:sz w:val="20"/>
          <w:szCs w:val="20"/>
          <w:lang w:val="sl-SI"/>
        </w:rPr>
        <w:t>21</w:t>
      </w:r>
      <w:r w:rsidR="00B15405" w:rsidRPr="003F1C89">
        <w:rPr>
          <w:rFonts w:ascii="Arial" w:hAnsi="Arial" w:cs="Arial"/>
          <w:color w:val="000000" w:themeColor="text1"/>
          <w:sz w:val="20"/>
          <w:szCs w:val="20"/>
          <w:lang w:val="sl-SI"/>
        </w:rPr>
        <w:t xml:space="preserve">. </w:t>
      </w:r>
      <w:r w:rsidRPr="003F1C89">
        <w:rPr>
          <w:rFonts w:ascii="Arial" w:hAnsi="Arial" w:cs="Arial"/>
          <w:color w:val="000000" w:themeColor="text1"/>
          <w:sz w:val="20"/>
          <w:szCs w:val="20"/>
        </w:rPr>
        <w:t>člena te uredbe;</w:t>
      </w:r>
    </w:p>
    <w:p w:rsidR="00972432" w:rsidRPr="003F1C89" w:rsidRDefault="00972432" w:rsidP="00972432">
      <w:pPr>
        <w:pStyle w:val="Telobesedila"/>
        <w:spacing w:after="0"/>
        <w:jc w:val="both"/>
        <w:rPr>
          <w:rFonts w:ascii="Arial" w:hAnsi="Arial" w:cs="Arial"/>
          <w:color w:val="000000" w:themeColor="text1"/>
          <w:sz w:val="20"/>
          <w:szCs w:val="20"/>
          <w:lang w:val="sl-SI"/>
        </w:rPr>
      </w:pPr>
      <w:r w:rsidRPr="003F1C89">
        <w:rPr>
          <w:rFonts w:ascii="Arial" w:hAnsi="Arial" w:cs="Arial"/>
          <w:color w:val="000000" w:themeColor="text1"/>
          <w:sz w:val="20"/>
          <w:szCs w:val="20"/>
        </w:rPr>
        <w:t>5. s</w:t>
      </w:r>
      <w:r w:rsidR="00ED5649" w:rsidRPr="003F1C89">
        <w:rPr>
          <w:rFonts w:ascii="Arial" w:hAnsi="Arial" w:cs="Arial"/>
          <w:color w:val="000000" w:themeColor="text1"/>
          <w:sz w:val="20"/>
          <w:szCs w:val="20"/>
          <w:lang w:val="sl-SI"/>
        </w:rPr>
        <w:t>kladišči</w:t>
      </w:r>
      <w:r w:rsidRPr="003F1C89">
        <w:rPr>
          <w:rFonts w:ascii="Arial" w:hAnsi="Arial" w:cs="Arial"/>
          <w:color w:val="000000" w:themeColor="text1"/>
          <w:sz w:val="20"/>
          <w:szCs w:val="20"/>
        </w:rPr>
        <w:t xml:space="preserve"> </w:t>
      </w:r>
      <w:r w:rsidRPr="003F1C89">
        <w:rPr>
          <w:rFonts w:ascii="Arial" w:hAnsi="Arial" w:cs="Arial"/>
          <w:color w:val="000000" w:themeColor="text1"/>
          <w:sz w:val="20"/>
          <w:szCs w:val="20"/>
          <w:lang w:val="sl-SI"/>
        </w:rPr>
        <w:t xml:space="preserve">organska </w:t>
      </w:r>
      <w:r w:rsidRPr="003F1C89">
        <w:rPr>
          <w:rFonts w:ascii="Arial" w:hAnsi="Arial" w:cs="Arial"/>
          <w:color w:val="000000" w:themeColor="text1"/>
          <w:sz w:val="20"/>
          <w:szCs w:val="20"/>
        </w:rPr>
        <w:t xml:space="preserve">gnojila v nasprotju </w:t>
      </w:r>
      <w:r w:rsidRPr="003F1C89">
        <w:rPr>
          <w:rFonts w:ascii="Arial" w:hAnsi="Arial" w:cs="Arial"/>
          <w:color w:val="000000" w:themeColor="text1"/>
          <w:sz w:val="20"/>
          <w:szCs w:val="20"/>
          <w:lang w:val="sl-SI"/>
        </w:rPr>
        <w:t>z 2. točko</w:t>
      </w:r>
      <w:r w:rsidRPr="003F1C89">
        <w:rPr>
          <w:rFonts w:ascii="Arial" w:hAnsi="Arial" w:cs="Arial"/>
          <w:color w:val="000000" w:themeColor="text1"/>
          <w:sz w:val="20"/>
          <w:szCs w:val="20"/>
        </w:rPr>
        <w:t xml:space="preserve"> prvega odstavka </w:t>
      </w:r>
      <w:r w:rsidR="00ED5649" w:rsidRPr="003F1C89">
        <w:rPr>
          <w:rFonts w:ascii="Arial" w:hAnsi="Arial" w:cs="Arial"/>
          <w:color w:val="000000" w:themeColor="text1"/>
          <w:sz w:val="20"/>
          <w:szCs w:val="20"/>
          <w:lang w:val="sl-SI"/>
        </w:rPr>
        <w:t>21</w:t>
      </w:r>
      <w:r w:rsidR="00B15405" w:rsidRPr="003F1C89">
        <w:rPr>
          <w:rFonts w:ascii="Arial" w:hAnsi="Arial" w:cs="Arial"/>
          <w:color w:val="000000" w:themeColor="text1"/>
          <w:sz w:val="20"/>
          <w:szCs w:val="20"/>
          <w:lang w:val="sl-SI"/>
        </w:rPr>
        <w:t>.</w:t>
      </w:r>
      <w:r w:rsidRPr="003F1C89">
        <w:rPr>
          <w:rFonts w:ascii="Arial" w:hAnsi="Arial" w:cs="Arial"/>
          <w:color w:val="000000" w:themeColor="text1"/>
          <w:sz w:val="20"/>
          <w:szCs w:val="20"/>
          <w:lang w:val="sl-SI"/>
        </w:rPr>
        <w:t xml:space="preserve"> člena</w:t>
      </w:r>
      <w:r w:rsidRPr="003F1C89">
        <w:rPr>
          <w:rFonts w:ascii="Arial" w:hAnsi="Arial" w:cs="Arial"/>
          <w:color w:val="000000" w:themeColor="text1"/>
          <w:sz w:val="20"/>
          <w:szCs w:val="20"/>
        </w:rPr>
        <w:t xml:space="preserve"> te uredbe;</w:t>
      </w:r>
    </w:p>
    <w:p w:rsidR="00972432" w:rsidRPr="003F1C89" w:rsidRDefault="00972432" w:rsidP="00972432">
      <w:pPr>
        <w:pStyle w:val="Telobesedila"/>
        <w:spacing w:after="0"/>
        <w:jc w:val="both"/>
        <w:rPr>
          <w:rFonts w:ascii="Arial" w:hAnsi="Arial" w:cs="Arial"/>
          <w:color w:val="000000" w:themeColor="text1"/>
          <w:sz w:val="20"/>
          <w:szCs w:val="20"/>
          <w:lang w:val="sl-SI"/>
        </w:rPr>
      </w:pPr>
      <w:r w:rsidRPr="003F1C89">
        <w:rPr>
          <w:rFonts w:ascii="Arial" w:hAnsi="Arial" w:cs="Arial"/>
          <w:color w:val="000000" w:themeColor="text1"/>
          <w:sz w:val="20"/>
          <w:szCs w:val="20"/>
          <w:lang w:val="sl-SI"/>
        </w:rPr>
        <w:t xml:space="preserve">6. </w:t>
      </w:r>
      <w:r w:rsidR="00ED5649" w:rsidRPr="003F1C89">
        <w:rPr>
          <w:rFonts w:ascii="Arial" w:hAnsi="Arial" w:cs="Arial"/>
          <w:color w:val="000000" w:themeColor="text1"/>
          <w:sz w:val="20"/>
          <w:szCs w:val="20"/>
        </w:rPr>
        <w:t>s</w:t>
      </w:r>
      <w:r w:rsidR="00ED5649" w:rsidRPr="003F1C89">
        <w:rPr>
          <w:rFonts w:ascii="Arial" w:hAnsi="Arial" w:cs="Arial"/>
          <w:color w:val="000000" w:themeColor="text1"/>
          <w:sz w:val="20"/>
          <w:szCs w:val="20"/>
          <w:lang w:val="sl-SI"/>
        </w:rPr>
        <w:t>kladišči</w:t>
      </w:r>
      <w:r w:rsidRPr="003F1C89">
        <w:rPr>
          <w:rFonts w:ascii="Arial" w:hAnsi="Arial" w:cs="Arial"/>
          <w:color w:val="000000" w:themeColor="text1"/>
          <w:sz w:val="20"/>
          <w:szCs w:val="20"/>
          <w:lang w:val="sl-SI"/>
        </w:rPr>
        <w:t xml:space="preserve"> ali gnoji z blatom v nasprotju s 3. točko </w:t>
      </w:r>
      <w:r w:rsidRPr="003F1C89">
        <w:rPr>
          <w:rFonts w:ascii="Arial" w:hAnsi="Arial" w:cs="Arial"/>
          <w:color w:val="000000" w:themeColor="text1"/>
          <w:sz w:val="20"/>
          <w:szCs w:val="20"/>
        </w:rPr>
        <w:t xml:space="preserve">prvega odstavka </w:t>
      </w:r>
      <w:r w:rsidR="00ED5649" w:rsidRPr="003F1C89">
        <w:rPr>
          <w:rFonts w:ascii="Arial" w:hAnsi="Arial" w:cs="Arial"/>
          <w:color w:val="000000" w:themeColor="text1"/>
          <w:sz w:val="20"/>
          <w:szCs w:val="20"/>
          <w:lang w:val="sl-SI"/>
        </w:rPr>
        <w:t>21</w:t>
      </w:r>
      <w:r w:rsidR="00B15405" w:rsidRPr="003F1C89">
        <w:rPr>
          <w:rFonts w:ascii="Arial" w:hAnsi="Arial" w:cs="Arial"/>
          <w:color w:val="000000" w:themeColor="text1"/>
          <w:sz w:val="20"/>
          <w:szCs w:val="20"/>
          <w:lang w:val="sl-SI"/>
        </w:rPr>
        <w:t>.</w:t>
      </w:r>
      <w:r w:rsidRPr="003F1C89">
        <w:rPr>
          <w:rFonts w:ascii="Arial" w:hAnsi="Arial" w:cs="Arial"/>
          <w:color w:val="000000" w:themeColor="text1"/>
          <w:sz w:val="20"/>
          <w:szCs w:val="20"/>
          <w:lang w:val="sl-SI"/>
        </w:rPr>
        <w:t xml:space="preserve"> člena</w:t>
      </w:r>
      <w:r w:rsidRPr="003F1C89">
        <w:rPr>
          <w:rFonts w:ascii="Arial" w:hAnsi="Arial" w:cs="Arial"/>
          <w:color w:val="000000" w:themeColor="text1"/>
          <w:sz w:val="20"/>
          <w:szCs w:val="20"/>
        </w:rPr>
        <w:t xml:space="preserve"> te uredbe;</w:t>
      </w:r>
    </w:p>
    <w:p w:rsidR="00972432" w:rsidRPr="003F1C89" w:rsidRDefault="00972432" w:rsidP="00972432">
      <w:pPr>
        <w:pStyle w:val="Alineazaodstavkom"/>
        <w:numPr>
          <w:ilvl w:val="0"/>
          <w:numId w:val="0"/>
        </w:numPr>
        <w:rPr>
          <w:rFonts w:cs="Arial"/>
          <w:color w:val="000000" w:themeColor="text1"/>
          <w:sz w:val="20"/>
          <w:szCs w:val="20"/>
          <w:lang w:val="sl-SI"/>
        </w:rPr>
      </w:pPr>
      <w:r w:rsidRPr="003F1C89">
        <w:rPr>
          <w:rFonts w:cs="Arial"/>
          <w:color w:val="000000" w:themeColor="text1"/>
          <w:sz w:val="20"/>
          <w:szCs w:val="20"/>
          <w:lang w:val="sl-SI"/>
        </w:rPr>
        <w:t xml:space="preserve">7. </w:t>
      </w:r>
      <w:r w:rsidR="00ED5649" w:rsidRPr="003F1C89">
        <w:rPr>
          <w:rFonts w:cs="Arial"/>
          <w:color w:val="000000" w:themeColor="text1"/>
          <w:sz w:val="20"/>
          <w:szCs w:val="20"/>
        </w:rPr>
        <w:t>s</w:t>
      </w:r>
      <w:r w:rsidR="00ED5649" w:rsidRPr="003F1C89">
        <w:rPr>
          <w:rFonts w:cs="Arial"/>
          <w:color w:val="000000" w:themeColor="text1"/>
          <w:sz w:val="20"/>
          <w:szCs w:val="20"/>
          <w:lang w:val="sl-SI"/>
        </w:rPr>
        <w:t>kladišči</w:t>
      </w:r>
      <w:r w:rsidRPr="003F1C89">
        <w:rPr>
          <w:rFonts w:cs="Arial"/>
          <w:color w:val="000000" w:themeColor="text1"/>
          <w:sz w:val="20"/>
          <w:szCs w:val="20"/>
          <w:lang w:val="sl-SI"/>
        </w:rPr>
        <w:t xml:space="preserve"> </w:t>
      </w:r>
      <w:r w:rsidR="00B15405" w:rsidRPr="003F1C89">
        <w:rPr>
          <w:rFonts w:cs="Arial"/>
          <w:color w:val="000000" w:themeColor="text1"/>
          <w:sz w:val="20"/>
          <w:szCs w:val="20"/>
          <w:lang w:val="sl-SI"/>
        </w:rPr>
        <w:t xml:space="preserve">in gnoji s </w:t>
      </w:r>
      <w:r w:rsidRPr="003F1C89">
        <w:rPr>
          <w:rFonts w:cs="Arial"/>
          <w:color w:val="000000" w:themeColor="text1"/>
          <w:sz w:val="20"/>
          <w:szCs w:val="20"/>
          <w:lang w:val="sl-SI"/>
        </w:rPr>
        <w:t xml:space="preserve">kompost v nasprotju </w:t>
      </w:r>
      <w:r w:rsidR="00B15405" w:rsidRPr="003F1C89">
        <w:rPr>
          <w:rFonts w:cs="Arial"/>
          <w:color w:val="000000" w:themeColor="text1"/>
          <w:sz w:val="20"/>
          <w:szCs w:val="20"/>
          <w:lang w:val="sl-SI"/>
        </w:rPr>
        <w:t>s 4. in 6.</w:t>
      </w:r>
      <w:r w:rsidRPr="003F1C89">
        <w:rPr>
          <w:rFonts w:cs="Arial"/>
          <w:color w:val="000000" w:themeColor="text1"/>
          <w:sz w:val="20"/>
          <w:szCs w:val="20"/>
          <w:lang w:val="sl-SI"/>
        </w:rPr>
        <w:t xml:space="preserve"> točko prvega odstavka </w:t>
      </w:r>
      <w:r w:rsidR="00ED5649" w:rsidRPr="003F1C89">
        <w:rPr>
          <w:rFonts w:cs="Arial"/>
          <w:color w:val="000000" w:themeColor="text1"/>
          <w:sz w:val="20"/>
          <w:szCs w:val="20"/>
          <w:lang w:val="sl-SI"/>
        </w:rPr>
        <w:t>21</w:t>
      </w:r>
      <w:r w:rsidR="00B15405" w:rsidRPr="003F1C89">
        <w:rPr>
          <w:rFonts w:cs="Arial"/>
          <w:color w:val="000000" w:themeColor="text1"/>
          <w:sz w:val="20"/>
          <w:szCs w:val="20"/>
          <w:lang w:val="sl-SI"/>
        </w:rPr>
        <w:t>.</w:t>
      </w:r>
      <w:r w:rsidRPr="003F1C89">
        <w:rPr>
          <w:rFonts w:cs="Arial"/>
          <w:color w:val="000000" w:themeColor="text1"/>
          <w:sz w:val="20"/>
          <w:szCs w:val="20"/>
          <w:lang w:val="sl-SI"/>
        </w:rPr>
        <w:t xml:space="preserve"> člena te uredbe;</w:t>
      </w:r>
    </w:p>
    <w:p w:rsidR="00972432" w:rsidRPr="003F1C89" w:rsidRDefault="00972432" w:rsidP="00972432">
      <w:pPr>
        <w:pStyle w:val="Alineazaodstavkom"/>
        <w:numPr>
          <w:ilvl w:val="0"/>
          <w:numId w:val="0"/>
        </w:numPr>
        <w:rPr>
          <w:rFonts w:cs="Arial"/>
          <w:color w:val="000000" w:themeColor="text1"/>
          <w:sz w:val="20"/>
          <w:szCs w:val="20"/>
          <w:lang w:val="sl-SI"/>
        </w:rPr>
      </w:pPr>
      <w:r w:rsidRPr="003F1C89">
        <w:rPr>
          <w:rFonts w:cs="Arial"/>
          <w:color w:val="000000" w:themeColor="text1"/>
          <w:sz w:val="20"/>
          <w:szCs w:val="20"/>
          <w:lang w:val="sl-SI"/>
        </w:rPr>
        <w:t xml:space="preserve">8. uporablja ali gnoji z digestatom (pregnitim blatom) v nasprotju </w:t>
      </w:r>
      <w:r w:rsidR="00B15405" w:rsidRPr="003F1C89">
        <w:rPr>
          <w:rFonts w:cs="Arial"/>
          <w:color w:val="000000" w:themeColor="text1"/>
          <w:sz w:val="20"/>
          <w:szCs w:val="20"/>
          <w:lang w:val="sl-SI"/>
        </w:rPr>
        <w:t>s 5. in 7.</w:t>
      </w:r>
      <w:r w:rsidRPr="003F1C89">
        <w:rPr>
          <w:rFonts w:cs="Arial"/>
          <w:color w:val="000000" w:themeColor="text1"/>
          <w:sz w:val="20"/>
          <w:szCs w:val="20"/>
          <w:lang w:val="sl-SI"/>
        </w:rPr>
        <w:t xml:space="preserve"> točko prvega odstavka </w:t>
      </w:r>
      <w:r w:rsidR="00ED5649" w:rsidRPr="003F1C89">
        <w:rPr>
          <w:rFonts w:cs="Arial"/>
          <w:color w:val="000000" w:themeColor="text1"/>
          <w:sz w:val="20"/>
          <w:szCs w:val="20"/>
          <w:lang w:val="sl-SI"/>
        </w:rPr>
        <w:t>21</w:t>
      </w:r>
      <w:r w:rsidR="00B15405" w:rsidRPr="003F1C89">
        <w:rPr>
          <w:rFonts w:cs="Arial"/>
          <w:color w:val="000000" w:themeColor="text1"/>
          <w:sz w:val="20"/>
          <w:szCs w:val="20"/>
          <w:lang w:val="sl-SI"/>
        </w:rPr>
        <w:t>.</w:t>
      </w:r>
      <w:r w:rsidRPr="003F1C89">
        <w:rPr>
          <w:rFonts w:cs="Arial"/>
          <w:color w:val="000000" w:themeColor="text1"/>
          <w:sz w:val="20"/>
          <w:szCs w:val="20"/>
          <w:lang w:val="sl-SI"/>
        </w:rPr>
        <w:t xml:space="preserve"> člena te uredbe;</w:t>
      </w:r>
    </w:p>
    <w:p w:rsidR="00972432" w:rsidRPr="003F1C89" w:rsidRDefault="00972432" w:rsidP="00972432">
      <w:pPr>
        <w:pStyle w:val="Alineazaodstavkom"/>
        <w:numPr>
          <w:ilvl w:val="0"/>
          <w:numId w:val="0"/>
        </w:numPr>
        <w:rPr>
          <w:rFonts w:cs="Arial"/>
          <w:color w:val="000000" w:themeColor="text1"/>
          <w:sz w:val="20"/>
          <w:szCs w:val="20"/>
          <w:lang w:val="sl-SI"/>
        </w:rPr>
      </w:pPr>
      <w:r w:rsidRPr="003F1C89">
        <w:rPr>
          <w:rFonts w:cs="Arial"/>
          <w:color w:val="000000" w:themeColor="text1"/>
          <w:sz w:val="20"/>
          <w:szCs w:val="20"/>
          <w:lang w:val="sl-SI"/>
        </w:rPr>
        <w:t xml:space="preserve">9. gnoji z vsebino </w:t>
      </w:r>
      <w:r w:rsidR="00B15405" w:rsidRPr="003F1C89">
        <w:rPr>
          <w:rFonts w:cs="Arial"/>
          <w:color w:val="000000" w:themeColor="text1"/>
          <w:sz w:val="20"/>
          <w:szCs w:val="20"/>
          <w:lang w:val="sl-SI"/>
        </w:rPr>
        <w:t xml:space="preserve">nepretočnih oziroma pretočnih </w:t>
      </w:r>
      <w:r w:rsidRPr="003F1C89">
        <w:rPr>
          <w:rFonts w:cs="Arial"/>
          <w:color w:val="000000" w:themeColor="text1"/>
          <w:sz w:val="20"/>
          <w:szCs w:val="20"/>
          <w:lang w:val="sl-SI"/>
        </w:rPr>
        <w:t xml:space="preserve">greznic v nasprotju z </w:t>
      </w:r>
      <w:r w:rsidR="00B15405" w:rsidRPr="003F1C89">
        <w:rPr>
          <w:rFonts w:cs="Arial"/>
          <w:color w:val="000000" w:themeColor="text1"/>
          <w:sz w:val="20"/>
          <w:szCs w:val="20"/>
          <w:lang w:val="sl-SI"/>
        </w:rPr>
        <w:t>8.</w:t>
      </w:r>
      <w:r w:rsidRPr="003F1C89">
        <w:rPr>
          <w:rFonts w:cs="Arial"/>
          <w:color w:val="000000" w:themeColor="text1"/>
          <w:sz w:val="20"/>
          <w:szCs w:val="20"/>
          <w:lang w:val="sl-SI"/>
        </w:rPr>
        <w:t xml:space="preserve"> točko prvega odstavka </w:t>
      </w:r>
      <w:r w:rsidR="00ED5649" w:rsidRPr="003F1C89">
        <w:rPr>
          <w:rFonts w:cs="Arial"/>
          <w:color w:val="000000" w:themeColor="text1"/>
          <w:sz w:val="20"/>
          <w:szCs w:val="20"/>
          <w:lang w:val="sl-SI"/>
        </w:rPr>
        <w:t>21</w:t>
      </w:r>
      <w:r w:rsidR="00B15405" w:rsidRPr="003F1C89">
        <w:rPr>
          <w:rFonts w:cs="Arial"/>
          <w:color w:val="000000" w:themeColor="text1"/>
          <w:sz w:val="20"/>
          <w:szCs w:val="20"/>
          <w:lang w:val="sl-SI"/>
        </w:rPr>
        <w:t>.</w:t>
      </w:r>
      <w:r w:rsidRPr="003F1C89">
        <w:rPr>
          <w:rFonts w:cs="Arial"/>
          <w:color w:val="000000" w:themeColor="text1"/>
          <w:sz w:val="20"/>
          <w:szCs w:val="20"/>
          <w:lang w:val="sl-SI"/>
        </w:rPr>
        <w:t xml:space="preserve"> člena te uredbe;</w:t>
      </w:r>
    </w:p>
    <w:p w:rsidR="00972432" w:rsidRPr="003F1C89" w:rsidRDefault="00972432" w:rsidP="00972432">
      <w:pPr>
        <w:pStyle w:val="Alineazaodstavkom"/>
        <w:numPr>
          <w:ilvl w:val="0"/>
          <w:numId w:val="0"/>
        </w:numPr>
        <w:rPr>
          <w:rFonts w:cs="Arial"/>
          <w:color w:val="000000" w:themeColor="text1"/>
          <w:sz w:val="20"/>
          <w:szCs w:val="20"/>
          <w:lang w:val="sl-SI"/>
        </w:rPr>
      </w:pPr>
      <w:r w:rsidRPr="003F1C89">
        <w:rPr>
          <w:rFonts w:cs="Arial"/>
          <w:color w:val="000000" w:themeColor="text1"/>
          <w:sz w:val="20"/>
          <w:szCs w:val="20"/>
          <w:lang w:val="sl-SI"/>
        </w:rPr>
        <w:t xml:space="preserve">10. vnaša zemeljski izkop, umetno pripravljene zemljine ali polnila v nasprotju z </w:t>
      </w:r>
      <w:r w:rsidR="00B15405" w:rsidRPr="003F1C89">
        <w:rPr>
          <w:rFonts w:cs="Arial"/>
          <w:color w:val="000000" w:themeColor="text1"/>
          <w:sz w:val="20"/>
          <w:szCs w:val="20"/>
          <w:lang w:val="sl-SI"/>
        </w:rPr>
        <w:t>9.</w:t>
      </w:r>
      <w:r w:rsidRPr="003F1C89">
        <w:rPr>
          <w:rFonts w:cs="Arial"/>
          <w:color w:val="000000" w:themeColor="text1"/>
          <w:sz w:val="20"/>
          <w:szCs w:val="20"/>
          <w:lang w:val="sl-SI"/>
        </w:rPr>
        <w:t xml:space="preserve"> točko prvega odstavka </w:t>
      </w:r>
      <w:r w:rsidR="00ED5649" w:rsidRPr="003F1C89">
        <w:rPr>
          <w:rFonts w:cs="Arial"/>
          <w:color w:val="000000" w:themeColor="text1"/>
          <w:sz w:val="20"/>
          <w:szCs w:val="20"/>
          <w:lang w:val="sl-SI"/>
        </w:rPr>
        <w:t>21</w:t>
      </w:r>
      <w:r w:rsidR="00B15405" w:rsidRPr="003F1C89">
        <w:rPr>
          <w:rFonts w:cs="Arial"/>
          <w:color w:val="000000" w:themeColor="text1"/>
          <w:sz w:val="20"/>
          <w:szCs w:val="20"/>
          <w:lang w:val="sl-SI"/>
        </w:rPr>
        <w:t>.</w:t>
      </w:r>
      <w:r w:rsidRPr="003F1C89">
        <w:rPr>
          <w:rFonts w:cs="Arial"/>
          <w:color w:val="000000" w:themeColor="text1"/>
          <w:sz w:val="20"/>
          <w:szCs w:val="20"/>
          <w:lang w:val="sl-SI"/>
        </w:rPr>
        <w:t xml:space="preserve"> člena te uredbe;</w:t>
      </w:r>
    </w:p>
    <w:p w:rsidR="00972432" w:rsidRPr="003F1C89" w:rsidRDefault="00972432" w:rsidP="00972432">
      <w:pPr>
        <w:pStyle w:val="Alineazaodstavkom"/>
        <w:numPr>
          <w:ilvl w:val="0"/>
          <w:numId w:val="0"/>
        </w:numPr>
        <w:rPr>
          <w:rFonts w:cs="Arial"/>
          <w:color w:val="000000" w:themeColor="text1"/>
          <w:sz w:val="20"/>
          <w:szCs w:val="20"/>
          <w:lang w:val="sl-SI"/>
        </w:rPr>
      </w:pPr>
      <w:r w:rsidRPr="003F1C89">
        <w:rPr>
          <w:rFonts w:cs="Arial"/>
          <w:color w:val="000000" w:themeColor="text1"/>
          <w:sz w:val="20"/>
          <w:szCs w:val="20"/>
          <w:lang w:val="sl-SI"/>
        </w:rPr>
        <w:t>11. gnoji z gnojn</w:t>
      </w:r>
      <w:r w:rsidR="00B15405" w:rsidRPr="003F1C89">
        <w:rPr>
          <w:rFonts w:cs="Arial"/>
          <w:color w:val="000000" w:themeColor="text1"/>
          <w:sz w:val="20"/>
          <w:szCs w:val="20"/>
          <w:lang w:val="sl-SI"/>
        </w:rPr>
        <w:t>ico in gnojevko</w:t>
      </w:r>
      <w:r w:rsidRPr="003F1C89">
        <w:rPr>
          <w:rFonts w:cs="Arial"/>
          <w:color w:val="000000" w:themeColor="text1"/>
          <w:sz w:val="20"/>
          <w:szCs w:val="20"/>
          <w:lang w:val="sl-SI"/>
        </w:rPr>
        <w:t xml:space="preserve"> ali preorava trajno travinje v nasprotju s prvim odstavkom </w:t>
      </w:r>
      <w:r w:rsidR="00ED5649" w:rsidRPr="003F1C89">
        <w:rPr>
          <w:rFonts w:cs="Arial"/>
          <w:color w:val="000000" w:themeColor="text1"/>
          <w:sz w:val="20"/>
          <w:szCs w:val="20"/>
          <w:lang w:val="sl-SI"/>
        </w:rPr>
        <w:t>22</w:t>
      </w:r>
      <w:r w:rsidR="00B15405" w:rsidRPr="003F1C89">
        <w:rPr>
          <w:rFonts w:cs="Arial"/>
          <w:color w:val="000000" w:themeColor="text1"/>
          <w:sz w:val="20"/>
          <w:szCs w:val="20"/>
          <w:lang w:val="sl-SI"/>
        </w:rPr>
        <w:t xml:space="preserve">. </w:t>
      </w:r>
      <w:r w:rsidRPr="003F1C89">
        <w:rPr>
          <w:rFonts w:cs="Arial"/>
          <w:color w:val="000000" w:themeColor="text1"/>
          <w:sz w:val="20"/>
          <w:szCs w:val="20"/>
          <w:lang w:val="sl-SI"/>
        </w:rPr>
        <w:t>člena te uredbe;</w:t>
      </w:r>
    </w:p>
    <w:p w:rsidR="00972432" w:rsidRPr="003F1C89" w:rsidRDefault="00972432" w:rsidP="00972432">
      <w:pPr>
        <w:pStyle w:val="Alineazaodstavkom"/>
        <w:numPr>
          <w:ilvl w:val="0"/>
          <w:numId w:val="0"/>
        </w:numPr>
        <w:rPr>
          <w:rFonts w:cs="Arial"/>
          <w:color w:val="000000" w:themeColor="text1"/>
          <w:sz w:val="20"/>
          <w:szCs w:val="20"/>
          <w:lang w:val="sl-SI"/>
        </w:rPr>
      </w:pPr>
      <w:r w:rsidRPr="003F1C89">
        <w:rPr>
          <w:rFonts w:cs="Arial"/>
          <w:color w:val="000000" w:themeColor="text1"/>
          <w:sz w:val="20"/>
          <w:szCs w:val="20"/>
          <w:lang w:val="sl-SI"/>
        </w:rPr>
        <w:t xml:space="preserve">12. </w:t>
      </w:r>
      <w:r w:rsidRPr="003F1C89">
        <w:rPr>
          <w:rFonts w:cs="Arial"/>
          <w:color w:val="000000" w:themeColor="text1"/>
          <w:sz w:val="20"/>
          <w:szCs w:val="20"/>
        </w:rPr>
        <w:t>gnoj</w:t>
      </w:r>
      <w:r w:rsidRPr="003F1C89">
        <w:rPr>
          <w:rFonts w:cs="Arial"/>
          <w:color w:val="000000" w:themeColor="text1"/>
          <w:sz w:val="20"/>
          <w:szCs w:val="20"/>
          <w:lang w:val="sl-SI"/>
        </w:rPr>
        <w:t>i</w:t>
      </w:r>
      <w:r w:rsidRPr="003F1C89">
        <w:rPr>
          <w:rFonts w:cs="Arial"/>
          <w:color w:val="000000" w:themeColor="text1"/>
          <w:sz w:val="20"/>
          <w:szCs w:val="20"/>
        </w:rPr>
        <w:t xml:space="preserve"> z uležanim hlevskim</w:t>
      </w:r>
      <w:r w:rsidRPr="003F1C89">
        <w:rPr>
          <w:rFonts w:cs="Arial"/>
          <w:color w:val="000000" w:themeColor="text1"/>
          <w:sz w:val="20"/>
          <w:szCs w:val="20"/>
          <w:lang w:val="sl-SI"/>
        </w:rPr>
        <w:t xml:space="preserve"> v nasprotju z drugim odstavkom </w:t>
      </w:r>
      <w:r w:rsidR="00ED5649" w:rsidRPr="003F1C89">
        <w:rPr>
          <w:rFonts w:cs="Arial"/>
          <w:color w:val="000000" w:themeColor="text1"/>
          <w:sz w:val="20"/>
          <w:szCs w:val="20"/>
          <w:lang w:val="sl-SI"/>
        </w:rPr>
        <w:t>22</w:t>
      </w:r>
      <w:r w:rsidR="00B15405" w:rsidRPr="003F1C89">
        <w:rPr>
          <w:rFonts w:cs="Arial"/>
          <w:color w:val="000000" w:themeColor="text1"/>
          <w:sz w:val="20"/>
          <w:szCs w:val="20"/>
          <w:lang w:val="sl-SI"/>
        </w:rPr>
        <w:t xml:space="preserve">. </w:t>
      </w:r>
      <w:r w:rsidRPr="003F1C89">
        <w:rPr>
          <w:rFonts w:cs="Arial"/>
          <w:color w:val="000000" w:themeColor="text1"/>
          <w:sz w:val="20"/>
          <w:szCs w:val="20"/>
          <w:lang w:val="sl-SI"/>
        </w:rPr>
        <w:t>člena te uredbe;</w:t>
      </w:r>
    </w:p>
    <w:p w:rsidR="00972432" w:rsidRPr="003F1C89" w:rsidRDefault="00972432" w:rsidP="00972432">
      <w:pPr>
        <w:pStyle w:val="Alineazaodstavkom"/>
        <w:numPr>
          <w:ilvl w:val="0"/>
          <w:numId w:val="0"/>
        </w:numPr>
        <w:rPr>
          <w:rFonts w:cs="Arial"/>
          <w:color w:val="000000" w:themeColor="text1"/>
          <w:sz w:val="20"/>
          <w:szCs w:val="20"/>
          <w:lang w:val="sl-SI"/>
        </w:rPr>
      </w:pPr>
      <w:r w:rsidRPr="003F1C89">
        <w:rPr>
          <w:rFonts w:cs="Arial"/>
          <w:color w:val="000000" w:themeColor="text1"/>
          <w:sz w:val="20"/>
          <w:szCs w:val="20"/>
          <w:lang w:val="sl-SI"/>
        </w:rPr>
        <w:t xml:space="preserve">13. uporablja mineralna gnojila, ki vsebujejo dušik, v nasprotju s tretjim odstavkom </w:t>
      </w:r>
      <w:r w:rsidR="00ED5649" w:rsidRPr="003F1C89">
        <w:rPr>
          <w:rFonts w:cs="Arial"/>
          <w:color w:val="000000" w:themeColor="text1"/>
          <w:sz w:val="20"/>
          <w:szCs w:val="20"/>
          <w:lang w:val="sl-SI"/>
        </w:rPr>
        <w:t>22</w:t>
      </w:r>
      <w:r w:rsidR="00144B5A" w:rsidRPr="003F1C89">
        <w:rPr>
          <w:rFonts w:cs="Arial"/>
          <w:color w:val="000000" w:themeColor="text1"/>
          <w:sz w:val="20"/>
          <w:szCs w:val="20"/>
          <w:lang w:val="sl-SI"/>
        </w:rPr>
        <w:t>.</w:t>
      </w:r>
      <w:r w:rsidRPr="003F1C89">
        <w:rPr>
          <w:rFonts w:cs="Arial"/>
          <w:color w:val="000000" w:themeColor="text1"/>
          <w:sz w:val="20"/>
          <w:szCs w:val="20"/>
          <w:lang w:val="sl-SI"/>
        </w:rPr>
        <w:t xml:space="preserve"> člena te uredbe;</w:t>
      </w:r>
    </w:p>
    <w:p w:rsidR="00972432" w:rsidRPr="003F1C89" w:rsidRDefault="00972432" w:rsidP="00972432">
      <w:pPr>
        <w:pStyle w:val="Alineazaodstavkom"/>
        <w:numPr>
          <w:ilvl w:val="0"/>
          <w:numId w:val="0"/>
        </w:numPr>
        <w:rPr>
          <w:rFonts w:cs="Arial"/>
          <w:color w:val="000000" w:themeColor="text1"/>
          <w:sz w:val="20"/>
          <w:szCs w:val="20"/>
          <w:lang w:val="sl-SI"/>
        </w:rPr>
      </w:pPr>
      <w:r w:rsidRPr="003F1C89">
        <w:rPr>
          <w:rFonts w:cs="Arial"/>
          <w:color w:val="000000" w:themeColor="text1"/>
          <w:sz w:val="20"/>
          <w:szCs w:val="20"/>
          <w:lang w:val="sl-SI"/>
        </w:rPr>
        <w:t>14</w:t>
      </w:r>
      <w:r w:rsidR="00144B5A" w:rsidRPr="003F1C89">
        <w:rPr>
          <w:rFonts w:cs="Arial"/>
          <w:color w:val="000000" w:themeColor="text1"/>
          <w:sz w:val="20"/>
          <w:szCs w:val="20"/>
          <w:lang w:val="sl-SI"/>
        </w:rPr>
        <w:t>. ravna v nasprotju s četrtim in</w:t>
      </w:r>
      <w:r w:rsidRPr="003F1C89">
        <w:rPr>
          <w:rFonts w:cs="Arial"/>
          <w:color w:val="000000" w:themeColor="text1"/>
          <w:sz w:val="20"/>
          <w:szCs w:val="20"/>
          <w:lang w:val="sl-SI"/>
        </w:rPr>
        <w:t xml:space="preserve"> petim odstavkom </w:t>
      </w:r>
      <w:r w:rsidR="00ED5649" w:rsidRPr="003F1C89">
        <w:rPr>
          <w:rFonts w:cs="Arial"/>
          <w:color w:val="000000" w:themeColor="text1"/>
          <w:sz w:val="20"/>
          <w:szCs w:val="20"/>
          <w:lang w:val="sl-SI"/>
        </w:rPr>
        <w:t>22</w:t>
      </w:r>
      <w:r w:rsidR="00144B5A" w:rsidRPr="003F1C89">
        <w:rPr>
          <w:rFonts w:cs="Arial"/>
          <w:color w:val="000000" w:themeColor="text1"/>
          <w:sz w:val="20"/>
          <w:szCs w:val="20"/>
          <w:lang w:val="sl-SI"/>
        </w:rPr>
        <w:t>.</w:t>
      </w:r>
      <w:r w:rsidRPr="003F1C89">
        <w:rPr>
          <w:rFonts w:cs="Arial"/>
          <w:color w:val="000000" w:themeColor="text1"/>
          <w:sz w:val="20"/>
          <w:szCs w:val="20"/>
          <w:lang w:val="sl-SI"/>
        </w:rPr>
        <w:t xml:space="preserve"> člena te uredbe;</w:t>
      </w:r>
    </w:p>
    <w:p w:rsidR="00972432" w:rsidRPr="003F1C89" w:rsidRDefault="00972432" w:rsidP="00972432">
      <w:pPr>
        <w:pStyle w:val="Alineazaodstavkom"/>
        <w:numPr>
          <w:ilvl w:val="0"/>
          <w:numId w:val="0"/>
        </w:numPr>
        <w:rPr>
          <w:rFonts w:cs="Arial"/>
          <w:color w:val="000000" w:themeColor="text1"/>
          <w:sz w:val="20"/>
          <w:szCs w:val="20"/>
          <w:lang w:val="sl-SI"/>
        </w:rPr>
      </w:pPr>
      <w:r w:rsidRPr="003F1C89">
        <w:rPr>
          <w:rFonts w:cs="Arial"/>
          <w:color w:val="000000" w:themeColor="text1"/>
          <w:sz w:val="20"/>
          <w:szCs w:val="20"/>
          <w:lang w:val="sl-SI"/>
        </w:rPr>
        <w:t xml:space="preserve">15. gnoji z mineralnimi gnojili, ki vsebujejo dušik, v nasprotju z </w:t>
      </w:r>
      <w:r w:rsidR="00ED5649" w:rsidRPr="003F1C89">
        <w:rPr>
          <w:rFonts w:cs="Arial"/>
          <w:color w:val="000000" w:themeColor="text1"/>
          <w:sz w:val="20"/>
          <w:szCs w:val="20"/>
          <w:lang w:val="sl-SI"/>
        </w:rPr>
        <w:t>23</w:t>
      </w:r>
      <w:r w:rsidR="00144B5A" w:rsidRPr="003F1C89">
        <w:rPr>
          <w:rFonts w:cs="Arial"/>
          <w:color w:val="000000" w:themeColor="text1"/>
          <w:sz w:val="20"/>
          <w:szCs w:val="20"/>
          <w:lang w:val="sl-SI"/>
        </w:rPr>
        <w:t>.</w:t>
      </w:r>
      <w:r w:rsidRPr="003F1C89">
        <w:rPr>
          <w:rFonts w:cs="Arial"/>
          <w:color w:val="000000" w:themeColor="text1"/>
          <w:sz w:val="20"/>
          <w:szCs w:val="20"/>
          <w:lang w:val="sl-SI"/>
        </w:rPr>
        <w:t xml:space="preserve"> členom te uredbe;</w:t>
      </w:r>
    </w:p>
    <w:p w:rsidR="00972432" w:rsidRPr="003F1C89" w:rsidRDefault="00972432" w:rsidP="00972432">
      <w:pPr>
        <w:pStyle w:val="Alineazaodstavkom"/>
        <w:numPr>
          <w:ilvl w:val="0"/>
          <w:numId w:val="0"/>
        </w:numPr>
        <w:rPr>
          <w:rFonts w:cs="Arial"/>
          <w:color w:val="000000" w:themeColor="text1"/>
          <w:sz w:val="20"/>
          <w:szCs w:val="20"/>
          <w:lang w:val="sl-SI"/>
        </w:rPr>
      </w:pPr>
      <w:r w:rsidRPr="003F1C89">
        <w:rPr>
          <w:rFonts w:cs="Arial"/>
          <w:color w:val="000000" w:themeColor="text1"/>
          <w:sz w:val="20"/>
          <w:szCs w:val="20"/>
          <w:lang w:val="sl-SI"/>
        </w:rPr>
        <w:t xml:space="preserve">16. uporablja FFS v nasprotju s prvim odstavkom </w:t>
      </w:r>
      <w:r w:rsidR="00ED5649" w:rsidRPr="003F1C89">
        <w:rPr>
          <w:rFonts w:cs="Arial"/>
          <w:color w:val="000000" w:themeColor="text1"/>
          <w:sz w:val="20"/>
          <w:szCs w:val="20"/>
          <w:lang w:val="sl-SI"/>
        </w:rPr>
        <w:t>24</w:t>
      </w:r>
      <w:r w:rsidR="00144B5A" w:rsidRPr="003F1C89">
        <w:rPr>
          <w:rFonts w:cs="Arial"/>
          <w:color w:val="000000" w:themeColor="text1"/>
          <w:sz w:val="20"/>
          <w:szCs w:val="20"/>
          <w:lang w:val="sl-SI"/>
        </w:rPr>
        <w:t xml:space="preserve">. </w:t>
      </w:r>
      <w:r w:rsidRPr="003F1C89">
        <w:rPr>
          <w:rFonts w:cs="Arial"/>
          <w:color w:val="000000" w:themeColor="text1"/>
          <w:sz w:val="20"/>
          <w:szCs w:val="20"/>
          <w:lang w:val="sl-SI"/>
        </w:rPr>
        <w:t>člena te uredbe;</w:t>
      </w:r>
    </w:p>
    <w:p w:rsidR="00972432" w:rsidRPr="003F1C89" w:rsidRDefault="00972432" w:rsidP="00972432">
      <w:pPr>
        <w:pStyle w:val="Alineazaodstavkom"/>
        <w:numPr>
          <w:ilvl w:val="0"/>
          <w:numId w:val="0"/>
        </w:numPr>
        <w:rPr>
          <w:rFonts w:cs="Arial"/>
          <w:color w:val="000000" w:themeColor="text1"/>
          <w:sz w:val="20"/>
          <w:szCs w:val="20"/>
          <w:lang w:val="sl-SI"/>
        </w:rPr>
      </w:pPr>
      <w:r w:rsidRPr="003F1C89">
        <w:rPr>
          <w:rFonts w:cs="Arial"/>
          <w:color w:val="000000" w:themeColor="text1"/>
          <w:sz w:val="20"/>
          <w:szCs w:val="20"/>
          <w:lang w:val="sl-SI"/>
        </w:rPr>
        <w:t xml:space="preserve">17. izvaja zatiranje škodljivih organizmov s FFS na kmetijskih zemljiščih v nasprotju </w:t>
      </w:r>
      <w:r w:rsidR="000F1684" w:rsidRPr="003F1C89">
        <w:rPr>
          <w:rFonts w:cs="Arial"/>
          <w:color w:val="000000" w:themeColor="text1"/>
          <w:sz w:val="20"/>
          <w:szCs w:val="20"/>
          <w:lang w:val="sl-SI"/>
        </w:rPr>
        <w:t>s 25. in</w:t>
      </w:r>
      <w:r w:rsidRPr="003F1C89">
        <w:rPr>
          <w:rFonts w:cs="Arial"/>
          <w:color w:val="000000" w:themeColor="text1"/>
          <w:sz w:val="20"/>
          <w:szCs w:val="20"/>
          <w:lang w:val="sl-SI"/>
        </w:rPr>
        <w:t xml:space="preserve"> </w:t>
      </w:r>
      <w:r w:rsidR="00ED5649" w:rsidRPr="003F1C89">
        <w:rPr>
          <w:rFonts w:cs="Arial"/>
          <w:color w:val="000000" w:themeColor="text1"/>
          <w:sz w:val="20"/>
          <w:szCs w:val="20"/>
          <w:lang w:val="sl-SI"/>
        </w:rPr>
        <w:t>26</w:t>
      </w:r>
      <w:r w:rsidR="00144B5A" w:rsidRPr="003F1C89">
        <w:rPr>
          <w:rFonts w:cs="Arial"/>
          <w:color w:val="000000" w:themeColor="text1"/>
          <w:sz w:val="20"/>
          <w:szCs w:val="20"/>
          <w:lang w:val="sl-SI"/>
        </w:rPr>
        <w:t>.</w:t>
      </w:r>
      <w:r w:rsidRPr="003F1C89">
        <w:rPr>
          <w:rFonts w:cs="Arial"/>
          <w:color w:val="000000" w:themeColor="text1"/>
          <w:sz w:val="20"/>
          <w:szCs w:val="20"/>
          <w:lang w:val="sl-SI"/>
        </w:rPr>
        <w:t xml:space="preserve"> členom te uredbe;</w:t>
      </w:r>
    </w:p>
    <w:p w:rsidR="00972432" w:rsidRPr="003F1C89" w:rsidRDefault="00972432" w:rsidP="00972432">
      <w:pPr>
        <w:pStyle w:val="Alineazaodstavkom"/>
        <w:numPr>
          <w:ilvl w:val="0"/>
          <w:numId w:val="0"/>
        </w:numPr>
        <w:rPr>
          <w:rFonts w:cs="Arial"/>
          <w:color w:val="000000" w:themeColor="text1"/>
          <w:sz w:val="20"/>
          <w:szCs w:val="20"/>
          <w:lang w:val="sl-SI"/>
        </w:rPr>
      </w:pPr>
      <w:r w:rsidRPr="003F1C89">
        <w:rPr>
          <w:rFonts w:cs="Arial"/>
          <w:color w:val="000000" w:themeColor="text1"/>
          <w:sz w:val="20"/>
          <w:szCs w:val="20"/>
          <w:lang w:val="sl-SI"/>
        </w:rPr>
        <w:t xml:space="preserve">18. ravna v nasprotju s </w:t>
      </w:r>
      <w:r w:rsidR="000F1684" w:rsidRPr="003F1C89">
        <w:rPr>
          <w:rFonts w:cs="Arial"/>
          <w:color w:val="000000" w:themeColor="text1"/>
          <w:sz w:val="20"/>
          <w:szCs w:val="20"/>
          <w:lang w:val="sl-SI"/>
        </w:rPr>
        <w:t xml:space="preserve">27. </w:t>
      </w:r>
      <w:r w:rsidRPr="003F1C89">
        <w:rPr>
          <w:rFonts w:cs="Arial"/>
          <w:color w:val="000000" w:themeColor="text1"/>
          <w:sz w:val="20"/>
          <w:szCs w:val="20"/>
          <w:lang w:val="sl-SI"/>
        </w:rPr>
        <w:t xml:space="preserve"> členom te uredbe;</w:t>
      </w:r>
    </w:p>
    <w:p w:rsidR="00972432" w:rsidRPr="003F1C89" w:rsidRDefault="00972432" w:rsidP="00972432">
      <w:pPr>
        <w:pStyle w:val="Alineazaodstavkom"/>
        <w:numPr>
          <w:ilvl w:val="0"/>
          <w:numId w:val="0"/>
        </w:numPr>
        <w:rPr>
          <w:rFonts w:cs="Arial"/>
          <w:color w:val="000000" w:themeColor="text1"/>
          <w:sz w:val="20"/>
          <w:szCs w:val="20"/>
          <w:lang w:val="sl-SI"/>
        </w:rPr>
      </w:pPr>
      <w:r w:rsidRPr="003F1C89">
        <w:rPr>
          <w:rFonts w:cs="Arial"/>
          <w:color w:val="000000" w:themeColor="text1"/>
          <w:sz w:val="20"/>
          <w:szCs w:val="20"/>
          <w:lang w:val="sl-SI"/>
        </w:rPr>
        <w:t xml:space="preserve">19. izvaja zatiranje škodljivih organizmov s FFS na nekmetijskih zemljiščih v nasprotju s </w:t>
      </w:r>
      <w:r w:rsidR="000F1684" w:rsidRPr="003F1C89">
        <w:rPr>
          <w:rFonts w:cs="Arial"/>
          <w:color w:val="000000" w:themeColor="text1"/>
          <w:sz w:val="20"/>
          <w:szCs w:val="20"/>
          <w:lang w:val="sl-SI"/>
        </w:rPr>
        <w:t>28</w:t>
      </w:r>
      <w:r w:rsidR="00144B5A" w:rsidRPr="003F1C89">
        <w:rPr>
          <w:rFonts w:cs="Arial"/>
          <w:color w:val="000000" w:themeColor="text1"/>
          <w:sz w:val="20"/>
          <w:szCs w:val="20"/>
          <w:lang w:val="sl-SI"/>
        </w:rPr>
        <w:t xml:space="preserve">. </w:t>
      </w:r>
      <w:r w:rsidRPr="003F1C89">
        <w:rPr>
          <w:rFonts w:cs="Arial"/>
          <w:color w:val="000000" w:themeColor="text1"/>
          <w:sz w:val="20"/>
          <w:szCs w:val="20"/>
          <w:lang w:val="sl-SI"/>
        </w:rPr>
        <w:t>členom te uredbe;</w:t>
      </w:r>
    </w:p>
    <w:p w:rsidR="000F1684" w:rsidRPr="003F1C89" w:rsidRDefault="000F1684" w:rsidP="00972432">
      <w:pPr>
        <w:pStyle w:val="Alineazaodstavkom"/>
        <w:numPr>
          <w:ilvl w:val="0"/>
          <w:numId w:val="0"/>
        </w:numPr>
        <w:rPr>
          <w:rFonts w:cs="Arial"/>
          <w:color w:val="000000" w:themeColor="text1"/>
          <w:sz w:val="20"/>
          <w:szCs w:val="20"/>
          <w:lang w:val="sl-SI"/>
        </w:rPr>
      </w:pPr>
      <w:r w:rsidRPr="003F1C89">
        <w:rPr>
          <w:rFonts w:cs="Arial"/>
          <w:color w:val="000000" w:themeColor="text1"/>
          <w:sz w:val="20"/>
          <w:szCs w:val="20"/>
          <w:lang w:val="sl-SI"/>
        </w:rPr>
        <w:t>20. ravna z gozdom v nasprotju s 29. členom te uredbe;</w:t>
      </w:r>
    </w:p>
    <w:p w:rsidR="00972432" w:rsidRPr="003F1C89" w:rsidRDefault="00972432" w:rsidP="00972432">
      <w:pPr>
        <w:pStyle w:val="Alineazaodstavkom"/>
        <w:numPr>
          <w:ilvl w:val="0"/>
          <w:numId w:val="0"/>
        </w:numPr>
        <w:rPr>
          <w:rFonts w:cs="Arial"/>
          <w:color w:val="000000" w:themeColor="text1"/>
          <w:sz w:val="20"/>
          <w:szCs w:val="20"/>
          <w:lang w:val="sl-SI"/>
        </w:rPr>
      </w:pPr>
      <w:r w:rsidRPr="003F1C89">
        <w:rPr>
          <w:rFonts w:cs="Arial"/>
          <w:color w:val="000000" w:themeColor="text1"/>
          <w:sz w:val="20"/>
          <w:szCs w:val="20"/>
          <w:lang w:val="sl-SI"/>
        </w:rPr>
        <w:t xml:space="preserve">21. skladišči goriva in druge nevarne snovi v nasprotju z </w:t>
      </w:r>
      <w:r w:rsidR="000F1684" w:rsidRPr="003F1C89">
        <w:rPr>
          <w:rFonts w:cs="Arial"/>
          <w:color w:val="000000" w:themeColor="text1"/>
          <w:sz w:val="20"/>
          <w:szCs w:val="20"/>
          <w:lang w:val="sl-SI"/>
        </w:rPr>
        <w:t>30</w:t>
      </w:r>
      <w:r w:rsidR="00144B5A" w:rsidRPr="003F1C89">
        <w:rPr>
          <w:rFonts w:cs="Arial"/>
          <w:color w:val="000000" w:themeColor="text1"/>
          <w:sz w:val="20"/>
          <w:szCs w:val="20"/>
          <w:lang w:val="sl-SI"/>
        </w:rPr>
        <w:t xml:space="preserve">. </w:t>
      </w:r>
      <w:r w:rsidRPr="003F1C89">
        <w:rPr>
          <w:rFonts w:cs="Arial"/>
          <w:color w:val="000000" w:themeColor="text1"/>
          <w:sz w:val="20"/>
          <w:szCs w:val="20"/>
          <w:lang w:val="sl-SI"/>
        </w:rPr>
        <w:t>členom te uredbe;</w:t>
      </w:r>
    </w:p>
    <w:p w:rsidR="00972432" w:rsidRPr="003F1C89" w:rsidRDefault="00972432" w:rsidP="00972432">
      <w:pPr>
        <w:pStyle w:val="Alineazaodstavkom"/>
        <w:numPr>
          <w:ilvl w:val="0"/>
          <w:numId w:val="0"/>
        </w:numPr>
        <w:rPr>
          <w:rFonts w:cs="Arial"/>
          <w:color w:val="000000" w:themeColor="text1"/>
          <w:sz w:val="20"/>
          <w:szCs w:val="20"/>
          <w:lang w:val="sl-SI"/>
        </w:rPr>
      </w:pPr>
      <w:r w:rsidRPr="003F1C89">
        <w:rPr>
          <w:rFonts w:cs="Arial"/>
          <w:color w:val="000000" w:themeColor="text1"/>
          <w:sz w:val="20"/>
          <w:szCs w:val="20"/>
          <w:lang w:val="sl-SI"/>
        </w:rPr>
        <w:t xml:space="preserve">22. ravna v nasprotju </w:t>
      </w:r>
      <w:r w:rsidR="00144B5A" w:rsidRPr="003F1C89">
        <w:rPr>
          <w:rFonts w:cs="Arial"/>
          <w:color w:val="000000" w:themeColor="text1"/>
          <w:sz w:val="20"/>
          <w:szCs w:val="20"/>
          <w:lang w:val="sl-SI"/>
        </w:rPr>
        <w:t xml:space="preserve">z </w:t>
      </w:r>
      <w:r w:rsidR="000F1684" w:rsidRPr="003F1C89">
        <w:rPr>
          <w:rFonts w:cs="Arial"/>
          <w:color w:val="000000" w:themeColor="text1"/>
          <w:sz w:val="20"/>
          <w:szCs w:val="20"/>
          <w:lang w:val="sl-SI"/>
        </w:rPr>
        <w:t>31</w:t>
      </w:r>
      <w:r w:rsidR="00144B5A" w:rsidRPr="003F1C89">
        <w:rPr>
          <w:rFonts w:cs="Arial"/>
          <w:color w:val="000000" w:themeColor="text1"/>
          <w:sz w:val="20"/>
          <w:szCs w:val="20"/>
          <w:lang w:val="sl-SI"/>
        </w:rPr>
        <w:t>.</w:t>
      </w:r>
      <w:r w:rsidRPr="003F1C89">
        <w:rPr>
          <w:rFonts w:cs="Arial"/>
          <w:color w:val="000000" w:themeColor="text1"/>
          <w:sz w:val="20"/>
          <w:szCs w:val="20"/>
          <w:lang w:val="sl-SI"/>
        </w:rPr>
        <w:t xml:space="preserve"> členom te uredbe;</w:t>
      </w:r>
    </w:p>
    <w:p w:rsidR="00972432" w:rsidRPr="003F1C89" w:rsidRDefault="00972432" w:rsidP="00972432">
      <w:pPr>
        <w:pStyle w:val="Alineazaodstavkom"/>
        <w:numPr>
          <w:ilvl w:val="0"/>
          <w:numId w:val="0"/>
        </w:numPr>
        <w:rPr>
          <w:rFonts w:cs="Arial"/>
          <w:color w:val="000000" w:themeColor="text1"/>
          <w:sz w:val="20"/>
          <w:szCs w:val="20"/>
          <w:lang w:val="sl-SI"/>
        </w:rPr>
      </w:pPr>
      <w:r w:rsidRPr="003F1C89">
        <w:rPr>
          <w:rFonts w:cs="Arial"/>
          <w:color w:val="000000" w:themeColor="text1"/>
          <w:sz w:val="20"/>
          <w:szCs w:val="20"/>
          <w:lang w:val="sl-SI"/>
        </w:rPr>
        <w:t xml:space="preserve">23. posega v vodotoke ali priobalna zemljišča v nasprotju </w:t>
      </w:r>
      <w:r w:rsidR="000F1684" w:rsidRPr="003F1C89">
        <w:rPr>
          <w:rFonts w:cs="Arial"/>
          <w:color w:val="000000" w:themeColor="text1"/>
          <w:sz w:val="20"/>
          <w:szCs w:val="20"/>
          <w:lang w:val="sl-SI"/>
        </w:rPr>
        <w:t>s 32</w:t>
      </w:r>
      <w:r w:rsidR="00144B5A" w:rsidRPr="003F1C89">
        <w:rPr>
          <w:rFonts w:cs="Arial"/>
          <w:color w:val="000000" w:themeColor="text1"/>
          <w:sz w:val="20"/>
          <w:szCs w:val="20"/>
          <w:lang w:val="sl-SI"/>
        </w:rPr>
        <w:t>.</w:t>
      </w:r>
      <w:r w:rsidRPr="003F1C89">
        <w:rPr>
          <w:rFonts w:cs="Arial"/>
          <w:color w:val="000000" w:themeColor="text1"/>
          <w:sz w:val="20"/>
          <w:szCs w:val="20"/>
          <w:lang w:val="sl-SI"/>
        </w:rPr>
        <w:t xml:space="preserve"> členom te uredbe;</w:t>
      </w:r>
    </w:p>
    <w:p w:rsidR="00972432" w:rsidRPr="003F1C89" w:rsidRDefault="00972432" w:rsidP="00972432">
      <w:pPr>
        <w:pStyle w:val="Alineazaodstavkom"/>
        <w:numPr>
          <w:ilvl w:val="0"/>
          <w:numId w:val="0"/>
        </w:numPr>
        <w:rPr>
          <w:rFonts w:cs="Arial"/>
          <w:color w:val="000000" w:themeColor="text1"/>
          <w:sz w:val="20"/>
          <w:szCs w:val="20"/>
          <w:lang w:val="sl-SI"/>
        </w:rPr>
      </w:pPr>
      <w:r w:rsidRPr="003F1C89">
        <w:rPr>
          <w:rFonts w:cs="Arial"/>
          <w:color w:val="000000" w:themeColor="text1"/>
          <w:sz w:val="20"/>
          <w:szCs w:val="20"/>
          <w:lang w:val="sl-SI"/>
        </w:rPr>
        <w:t xml:space="preserve">24. ne dopusti dostopa in vzdrževanja objektov za izvajanje meritev iz </w:t>
      </w:r>
      <w:r w:rsidR="000F1684" w:rsidRPr="003F1C89">
        <w:rPr>
          <w:rFonts w:cs="Arial"/>
          <w:color w:val="000000" w:themeColor="text1"/>
          <w:sz w:val="20"/>
          <w:szCs w:val="20"/>
          <w:lang w:val="sl-SI"/>
        </w:rPr>
        <w:t>33</w:t>
      </w:r>
      <w:r w:rsidR="00144B5A" w:rsidRPr="003F1C89">
        <w:rPr>
          <w:rFonts w:cs="Arial"/>
          <w:color w:val="000000" w:themeColor="text1"/>
          <w:sz w:val="20"/>
          <w:szCs w:val="20"/>
          <w:lang w:val="sl-SI"/>
        </w:rPr>
        <w:t>.</w:t>
      </w:r>
      <w:r w:rsidRPr="003F1C89">
        <w:rPr>
          <w:rFonts w:cs="Arial"/>
          <w:color w:val="000000" w:themeColor="text1"/>
          <w:sz w:val="20"/>
          <w:szCs w:val="20"/>
          <w:lang w:val="sl-SI"/>
        </w:rPr>
        <w:t xml:space="preserve"> člena te uredbe.</w:t>
      </w:r>
    </w:p>
    <w:p w:rsidR="00972432" w:rsidRPr="003F1C89" w:rsidRDefault="00972432" w:rsidP="00972432">
      <w:pPr>
        <w:pStyle w:val="Alineazaodstavkom"/>
        <w:numPr>
          <w:ilvl w:val="0"/>
          <w:numId w:val="0"/>
        </w:numPr>
        <w:rPr>
          <w:rFonts w:cs="Arial"/>
          <w:color w:val="000000" w:themeColor="text1"/>
          <w:sz w:val="20"/>
          <w:szCs w:val="20"/>
          <w:lang w:val="sl-SI"/>
        </w:rPr>
      </w:pPr>
    </w:p>
    <w:p w:rsidR="00972432" w:rsidRPr="003F1C89" w:rsidRDefault="00972432" w:rsidP="00972432">
      <w:pPr>
        <w:spacing w:line="240" w:lineRule="auto"/>
        <w:jc w:val="both"/>
        <w:rPr>
          <w:rFonts w:cs="Arial"/>
          <w:color w:val="000000" w:themeColor="text1"/>
          <w:szCs w:val="20"/>
        </w:rPr>
      </w:pPr>
      <w:r w:rsidRPr="003F1C89">
        <w:rPr>
          <w:rFonts w:cs="Arial"/>
          <w:color w:val="000000" w:themeColor="text1"/>
          <w:szCs w:val="20"/>
        </w:rPr>
        <w:t>(2) Z globo od 2.000 do 4.000 eurov se za prekršek iz prejšnjega odstavka kaznuje samostojni podjetnik posameznik ali posameznik, ki samostojno opravlja dejavnost.</w:t>
      </w:r>
    </w:p>
    <w:p w:rsidR="00972432" w:rsidRPr="003F1C89" w:rsidRDefault="00972432" w:rsidP="00972432">
      <w:pPr>
        <w:spacing w:line="240" w:lineRule="auto"/>
        <w:jc w:val="both"/>
        <w:rPr>
          <w:rFonts w:cs="Arial"/>
          <w:color w:val="000000" w:themeColor="text1"/>
          <w:szCs w:val="20"/>
        </w:rPr>
      </w:pPr>
    </w:p>
    <w:p w:rsidR="00972432" w:rsidRPr="003F1C89" w:rsidRDefault="00972432" w:rsidP="00972432">
      <w:pPr>
        <w:spacing w:line="240" w:lineRule="auto"/>
        <w:jc w:val="both"/>
        <w:rPr>
          <w:rFonts w:cs="Arial"/>
          <w:color w:val="000000" w:themeColor="text1"/>
          <w:szCs w:val="20"/>
        </w:rPr>
      </w:pPr>
      <w:r w:rsidRPr="003F1C89">
        <w:rPr>
          <w:rFonts w:cs="Arial"/>
          <w:color w:val="000000" w:themeColor="text1"/>
          <w:szCs w:val="20"/>
        </w:rPr>
        <w:lastRenderedPageBreak/>
        <w:t>(3) Z globo od 600 do 2.000 eurov se kaznuje za prekršek iz prvega odstavka tega člena odgovorna oseba pravne osebe ali odgovorna oseba samostojnega podjetnika posameznika ali odgovorna oseba posameznika, ki samostojno opravlja dejavnost.</w:t>
      </w:r>
    </w:p>
    <w:p w:rsidR="00972432" w:rsidRPr="003F1C89" w:rsidRDefault="00972432" w:rsidP="00972432">
      <w:pPr>
        <w:spacing w:line="240" w:lineRule="auto"/>
        <w:jc w:val="both"/>
        <w:rPr>
          <w:rFonts w:cs="Arial"/>
          <w:color w:val="000000" w:themeColor="text1"/>
          <w:szCs w:val="20"/>
        </w:rPr>
      </w:pPr>
    </w:p>
    <w:p w:rsidR="00972432" w:rsidRPr="003F1C89" w:rsidRDefault="00972432" w:rsidP="00972432">
      <w:pPr>
        <w:spacing w:line="240" w:lineRule="auto"/>
        <w:jc w:val="both"/>
        <w:rPr>
          <w:rFonts w:cs="Arial"/>
          <w:color w:val="000000" w:themeColor="text1"/>
          <w:szCs w:val="20"/>
        </w:rPr>
      </w:pPr>
      <w:r w:rsidRPr="003F1C89">
        <w:rPr>
          <w:rFonts w:cs="Arial"/>
          <w:color w:val="000000" w:themeColor="text1"/>
          <w:szCs w:val="20"/>
        </w:rPr>
        <w:t>(4) Z globo od 200 do 1.200 eurov se kaznuje za prekršek iz prvega odstavka tega člena posameznik.</w:t>
      </w:r>
    </w:p>
    <w:p w:rsidR="00972432" w:rsidRPr="003F1C89" w:rsidRDefault="00972432" w:rsidP="00972432">
      <w:pPr>
        <w:spacing w:line="240" w:lineRule="auto"/>
        <w:jc w:val="both"/>
        <w:rPr>
          <w:rFonts w:cs="Arial"/>
          <w:color w:val="000000" w:themeColor="text1"/>
          <w:szCs w:val="20"/>
        </w:rPr>
      </w:pPr>
    </w:p>
    <w:p w:rsidR="00972432" w:rsidRPr="003F1C89" w:rsidRDefault="00972432" w:rsidP="00972432">
      <w:pPr>
        <w:spacing w:line="240" w:lineRule="auto"/>
        <w:jc w:val="both"/>
        <w:rPr>
          <w:rFonts w:cs="Arial"/>
          <w:color w:val="000000" w:themeColor="text1"/>
          <w:szCs w:val="20"/>
        </w:rPr>
      </w:pPr>
    </w:p>
    <w:p w:rsidR="00972432" w:rsidRPr="003F1C89" w:rsidRDefault="00972432" w:rsidP="00972432">
      <w:pPr>
        <w:pStyle w:val="Poglavje"/>
        <w:spacing w:before="0" w:after="0" w:line="240" w:lineRule="auto"/>
        <w:jc w:val="both"/>
        <w:rPr>
          <w:color w:val="000000" w:themeColor="text1"/>
          <w:sz w:val="20"/>
          <w:szCs w:val="20"/>
        </w:rPr>
      </w:pPr>
      <w:r w:rsidRPr="003F1C89">
        <w:rPr>
          <w:color w:val="000000" w:themeColor="text1"/>
          <w:sz w:val="20"/>
          <w:szCs w:val="20"/>
        </w:rPr>
        <w:t>VIII. PREHODNE IN KONČNE DOLOČBE</w:t>
      </w:r>
    </w:p>
    <w:p w:rsidR="00972432" w:rsidRPr="003F1C89" w:rsidRDefault="00972432" w:rsidP="00972432">
      <w:pPr>
        <w:pStyle w:val="Poglavje"/>
        <w:spacing w:before="0" w:after="0" w:line="240" w:lineRule="auto"/>
        <w:jc w:val="both"/>
        <w:rPr>
          <w:color w:val="000000" w:themeColor="text1"/>
          <w:sz w:val="20"/>
          <w:szCs w:val="20"/>
        </w:rPr>
      </w:pPr>
    </w:p>
    <w:p w:rsidR="00972432" w:rsidRPr="003F1C89" w:rsidRDefault="002F6EB6" w:rsidP="00972432">
      <w:pPr>
        <w:pStyle w:val="len"/>
        <w:spacing w:before="0"/>
        <w:rPr>
          <w:rFonts w:cs="Arial"/>
          <w:b w:val="0"/>
          <w:color w:val="000000" w:themeColor="text1"/>
          <w:sz w:val="20"/>
          <w:szCs w:val="20"/>
        </w:rPr>
      </w:pPr>
      <w:r w:rsidRPr="003F1C89">
        <w:rPr>
          <w:rFonts w:cs="Arial"/>
          <w:b w:val="0"/>
          <w:color w:val="000000" w:themeColor="text1"/>
          <w:sz w:val="20"/>
          <w:szCs w:val="20"/>
          <w:lang w:val="sl-SI"/>
        </w:rPr>
        <w:t>36</w:t>
      </w:r>
      <w:r w:rsidR="00972432" w:rsidRPr="003F1C89">
        <w:rPr>
          <w:rFonts w:cs="Arial"/>
          <w:b w:val="0"/>
          <w:color w:val="000000" w:themeColor="text1"/>
          <w:sz w:val="20"/>
          <w:szCs w:val="20"/>
        </w:rPr>
        <w:t>. člen</w:t>
      </w:r>
    </w:p>
    <w:p w:rsidR="00972432" w:rsidRPr="003F1C89" w:rsidRDefault="00972432" w:rsidP="00972432">
      <w:pPr>
        <w:pStyle w:val="Poglavje"/>
        <w:spacing w:before="0" w:after="0" w:line="240" w:lineRule="auto"/>
        <w:jc w:val="both"/>
        <w:rPr>
          <w:color w:val="000000" w:themeColor="text1"/>
          <w:sz w:val="20"/>
          <w:szCs w:val="20"/>
        </w:rPr>
      </w:pPr>
    </w:p>
    <w:p w:rsidR="00972432" w:rsidRPr="003F1C89" w:rsidRDefault="00972432" w:rsidP="00972432">
      <w:pPr>
        <w:shd w:val="clear" w:color="auto" w:fill="FFFFFF"/>
        <w:spacing w:line="240" w:lineRule="auto"/>
        <w:jc w:val="both"/>
        <w:rPr>
          <w:rFonts w:cs="Arial"/>
          <w:color w:val="000000" w:themeColor="text1"/>
          <w:szCs w:val="20"/>
        </w:rPr>
      </w:pPr>
      <w:r w:rsidRPr="003F1C89">
        <w:rPr>
          <w:rFonts w:cs="Arial"/>
          <w:color w:val="000000" w:themeColor="text1"/>
          <w:szCs w:val="20"/>
        </w:rPr>
        <w:t xml:space="preserve">Gnojilni načrti, pripravljeni pred uveljavitvijo te uredbe, se lahko uporabljajo kot gnojilni načrti iz drugega odstavka </w:t>
      </w:r>
      <w:r w:rsidR="0014462D" w:rsidRPr="003F1C89">
        <w:rPr>
          <w:rFonts w:cs="Arial"/>
          <w:color w:val="000000" w:themeColor="text1"/>
          <w:szCs w:val="20"/>
        </w:rPr>
        <w:t>21</w:t>
      </w:r>
      <w:r w:rsidRPr="003F1C89">
        <w:rPr>
          <w:rFonts w:cs="Arial"/>
          <w:color w:val="000000" w:themeColor="text1"/>
          <w:szCs w:val="20"/>
        </w:rPr>
        <w:t>. člena te uredbe do konca obdobja, za katero so bili pripravljeni.</w:t>
      </w:r>
    </w:p>
    <w:p w:rsidR="00972432" w:rsidRPr="003F1C89" w:rsidRDefault="00972432" w:rsidP="00972432">
      <w:pPr>
        <w:pStyle w:val="len"/>
        <w:spacing w:before="0"/>
        <w:jc w:val="both"/>
        <w:rPr>
          <w:rFonts w:cs="Arial"/>
          <w:b w:val="0"/>
          <w:color w:val="000000" w:themeColor="text1"/>
          <w:sz w:val="20"/>
          <w:szCs w:val="20"/>
        </w:rPr>
      </w:pPr>
    </w:p>
    <w:p w:rsidR="00972432" w:rsidRPr="003F1C89" w:rsidRDefault="002F6EB6" w:rsidP="00972432">
      <w:pPr>
        <w:pStyle w:val="len"/>
        <w:spacing w:before="0"/>
        <w:rPr>
          <w:rFonts w:cs="Arial"/>
          <w:b w:val="0"/>
          <w:color w:val="000000" w:themeColor="text1"/>
          <w:sz w:val="20"/>
          <w:szCs w:val="20"/>
        </w:rPr>
      </w:pPr>
      <w:r w:rsidRPr="003F1C89">
        <w:rPr>
          <w:rFonts w:cs="Arial"/>
          <w:b w:val="0"/>
          <w:color w:val="000000" w:themeColor="text1"/>
          <w:sz w:val="20"/>
          <w:szCs w:val="20"/>
          <w:lang w:val="sl-SI"/>
        </w:rPr>
        <w:t>37</w:t>
      </w:r>
      <w:r w:rsidR="00972432" w:rsidRPr="003F1C89">
        <w:rPr>
          <w:rFonts w:cs="Arial"/>
          <w:b w:val="0"/>
          <w:color w:val="000000" w:themeColor="text1"/>
          <w:sz w:val="20"/>
          <w:szCs w:val="20"/>
        </w:rPr>
        <w:t>. člen</w:t>
      </w:r>
    </w:p>
    <w:p w:rsidR="00972432" w:rsidRPr="003F1C89" w:rsidRDefault="00972432" w:rsidP="00972432">
      <w:pPr>
        <w:pStyle w:val="len"/>
        <w:spacing w:before="0"/>
        <w:jc w:val="both"/>
        <w:rPr>
          <w:rFonts w:cs="Arial"/>
          <w:b w:val="0"/>
          <w:color w:val="000000" w:themeColor="text1"/>
          <w:sz w:val="20"/>
          <w:szCs w:val="20"/>
        </w:rPr>
      </w:pPr>
    </w:p>
    <w:p w:rsidR="00972432" w:rsidRPr="003F1C89" w:rsidRDefault="00972432" w:rsidP="00972432">
      <w:pPr>
        <w:pStyle w:val="Pripombabesedilo"/>
        <w:spacing w:line="240" w:lineRule="auto"/>
        <w:rPr>
          <w:rFonts w:cs="Arial"/>
          <w:color w:val="000000" w:themeColor="text1"/>
          <w:lang w:val="sl-SI"/>
        </w:rPr>
      </w:pPr>
      <w:r w:rsidRPr="003F1C89">
        <w:rPr>
          <w:rFonts w:cs="Arial"/>
          <w:color w:val="000000" w:themeColor="text1"/>
          <w:lang w:val="sl-SI"/>
        </w:rPr>
        <w:t>(1) Načrt postavitve tabel za označevanje vodovarstvenega območja v skladu s predpisom, ki ureja označevanje vodovarstvenega območja, mora biti pripravljen najpozneje v dveh letih od uveljavitve te uredbe.</w:t>
      </w:r>
    </w:p>
    <w:p w:rsidR="00972432" w:rsidRPr="003F1C89" w:rsidRDefault="00972432" w:rsidP="00972432">
      <w:pPr>
        <w:shd w:val="clear" w:color="auto" w:fill="FFFFFF"/>
        <w:spacing w:line="240" w:lineRule="auto"/>
        <w:jc w:val="both"/>
        <w:rPr>
          <w:rFonts w:cs="Arial"/>
          <w:color w:val="000000" w:themeColor="text1"/>
          <w:szCs w:val="20"/>
        </w:rPr>
      </w:pPr>
    </w:p>
    <w:p w:rsidR="00972432" w:rsidRPr="003F1C89" w:rsidRDefault="00972432" w:rsidP="00972432">
      <w:pPr>
        <w:shd w:val="clear" w:color="auto" w:fill="FFFFFF"/>
        <w:spacing w:line="240" w:lineRule="auto"/>
        <w:jc w:val="both"/>
        <w:rPr>
          <w:rFonts w:cs="Arial"/>
          <w:color w:val="000000" w:themeColor="text1"/>
          <w:szCs w:val="20"/>
        </w:rPr>
      </w:pPr>
      <w:r w:rsidRPr="003F1C89">
        <w:rPr>
          <w:rFonts w:cs="Arial"/>
          <w:color w:val="000000" w:themeColor="text1"/>
          <w:szCs w:val="20"/>
        </w:rPr>
        <w:t>(2) Na podlagi načrta iz prejšnjega odstavka morajo biti območja zajetij in notranja območja označena najpozneje v treh letih po uveljavitvi te uredbe.</w:t>
      </w:r>
    </w:p>
    <w:p w:rsidR="00972432" w:rsidRPr="003F1C89" w:rsidRDefault="00972432" w:rsidP="00972432">
      <w:pPr>
        <w:shd w:val="clear" w:color="auto" w:fill="FFFFFF"/>
        <w:spacing w:line="240" w:lineRule="auto"/>
        <w:jc w:val="both"/>
        <w:rPr>
          <w:rFonts w:cs="Arial"/>
          <w:color w:val="000000" w:themeColor="text1"/>
          <w:szCs w:val="20"/>
        </w:rPr>
      </w:pPr>
    </w:p>
    <w:p w:rsidR="00972432" w:rsidRPr="003F1C89" w:rsidRDefault="002F6EB6" w:rsidP="00972432">
      <w:pPr>
        <w:pStyle w:val="len"/>
        <w:spacing w:before="0"/>
        <w:rPr>
          <w:rFonts w:cs="Arial"/>
          <w:b w:val="0"/>
          <w:color w:val="000000" w:themeColor="text1"/>
          <w:sz w:val="20"/>
          <w:szCs w:val="20"/>
        </w:rPr>
      </w:pPr>
      <w:r w:rsidRPr="003F1C89">
        <w:rPr>
          <w:rFonts w:cs="Arial"/>
          <w:b w:val="0"/>
          <w:color w:val="000000" w:themeColor="text1"/>
          <w:sz w:val="20"/>
          <w:szCs w:val="20"/>
          <w:lang w:val="sl-SI"/>
        </w:rPr>
        <w:t>38</w:t>
      </w:r>
      <w:r w:rsidR="00972432" w:rsidRPr="003F1C89">
        <w:rPr>
          <w:rFonts w:cs="Arial"/>
          <w:b w:val="0"/>
          <w:color w:val="000000" w:themeColor="text1"/>
          <w:sz w:val="20"/>
          <w:szCs w:val="20"/>
        </w:rPr>
        <w:t>. člen</w:t>
      </w:r>
    </w:p>
    <w:p w:rsidR="00972432" w:rsidRPr="003F1C89" w:rsidRDefault="00972432" w:rsidP="00972432">
      <w:pPr>
        <w:pStyle w:val="len"/>
        <w:spacing w:before="0"/>
        <w:jc w:val="both"/>
        <w:rPr>
          <w:rFonts w:cs="Arial"/>
          <w:b w:val="0"/>
          <w:color w:val="000000" w:themeColor="text1"/>
          <w:sz w:val="20"/>
          <w:szCs w:val="20"/>
        </w:rPr>
      </w:pPr>
    </w:p>
    <w:p w:rsidR="00972432" w:rsidRPr="003F1C89" w:rsidRDefault="00972432" w:rsidP="00972432">
      <w:pPr>
        <w:pStyle w:val="Odstavek"/>
        <w:tabs>
          <w:tab w:val="left" w:pos="284"/>
        </w:tabs>
        <w:spacing w:before="0"/>
        <w:ind w:firstLine="0"/>
        <w:rPr>
          <w:rFonts w:cs="Arial"/>
          <w:color w:val="000000" w:themeColor="text1"/>
          <w:sz w:val="20"/>
          <w:szCs w:val="20"/>
        </w:rPr>
      </w:pPr>
      <w:r w:rsidRPr="003F1C89">
        <w:rPr>
          <w:rFonts w:cs="Arial"/>
          <w:color w:val="000000" w:themeColor="text1"/>
          <w:sz w:val="20"/>
          <w:szCs w:val="20"/>
        </w:rPr>
        <w:t>Ograje okoli zajetij v skladu s predpisom, ki določa kriterije za določitev vodovarstvenega območja, morajo biti nameščene v enem letu od uveljavitve te uredbe.</w:t>
      </w:r>
    </w:p>
    <w:p w:rsidR="00972432" w:rsidRPr="003F1C89" w:rsidRDefault="00972432" w:rsidP="00972432">
      <w:pPr>
        <w:spacing w:line="240" w:lineRule="auto"/>
        <w:jc w:val="both"/>
        <w:rPr>
          <w:rFonts w:cs="Arial"/>
          <w:color w:val="000000" w:themeColor="text1"/>
          <w:szCs w:val="20"/>
        </w:rPr>
      </w:pPr>
    </w:p>
    <w:p w:rsidR="00972432" w:rsidRPr="003F1C89" w:rsidRDefault="002F6EB6" w:rsidP="00972432">
      <w:pPr>
        <w:pStyle w:val="len"/>
        <w:spacing w:before="0"/>
        <w:rPr>
          <w:rFonts w:cs="Arial"/>
          <w:b w:val="0"/>
          <w:color w:val="000000" w:themeColor="text1"/>
          <w:sz w:val="20"/>
          <w:szCs w:val="20"/>
        </w:rPr>
      </w:pPr>
      <w:r w:rsidRPr="003F1C89">
        <w:rPr>
          <w:rFonts w:cs="Arial"/>
          <w:b w:val="0"/>
          <w:color w:val="000000" w:themeColor="text1"/>
          <w:sz w:val="20"/>
          <w:szCs w:val="20"/>
          <w:lang w:val="sl-SI"/>
        </w:rPr>
        <w:t>39</w:t>
      </w:r>
      <w:r w:rsidR="00972432" w:rsidRPr="003F1C89">
        <w:rPr>
          <w:rFonts w:cs="Arial"/>
          <w:b w:val="0"/>
          <w:color w:val="000000" w:themeColor="text1"/>
          <w:sz w:val="20"/>
          <w:szCs w:val="20"/>
        </w:rPr>
        <w:t>. člen</w:t>
      </w:r>
    </w:p>
    <w:p w:rsidR="00972432" w:rsidRPr="003F1C89" w:rsidRDefault="00972432" w:rsidP="00972432">
      <w:pPr>
        <w:pStyle w:val="len"/>
        <w:spacing w:before="0"/>
        <w:jc w:val="both"/>
        <w:rPr>
          <w:rFonts w:cs="Arial"/>
          <w:b w:val="0"/>
          <w:color w:val="000000" w:themeColor="text1"/>
          <w:sz w:val="20"/>
          <w:szCs w:val="20"/>
        </w:rPr>
      </w:pPr>
    </w:p>
    <w:p w:rsidR="00972432" w:rsidRPr="003F1C89" w:rsidRDefault="00972432" w:rsidP="00972432">
      <w:pPr>
        <w:spacing w:line="240" w:lineRule="auto"/>
        <w:jc w:val="both"/>
        <w:rPr>
          <w:rFonts w:cs="Arial"/>
          <w:color w:val="000000" w:themeColor="text1"/>
          <w:szCs w:val="20"/>
        </w:rPr>
      </w:pPr>
      <w:r w:rsidRPr="003F1C89">
        <w:rPr>
          <w:rFonts w:cs="Arial"/>
          <w:color w:val="000000" w:themeColor="text1"/>
          <w:szCs w:val="20"/>
        </w:rPr>
        <w:t xml:space="preserve">Lastniki in drugi posestniki kmetijskih zemljišč morajo na </w:t>
      </w:r>
      <w:r w:rsidR="0014462D" w:rsidRPr="003F1C89">
        <w:rPr>
          <w:rFonts w:cs="Arial"/>
          <w:color w:val="000000" w:themeColor="text1"/>
          <w:szCs w:val="20"/>
        </w:rPr>
        <w:t xml:space="preserve">notranjih območjih na </w:t>
      </w:r>
      <w:r w:rsidRPr="003F1C89">
        <w:rPr>
          <w:rFonts w:cs="Arial"/>
          <w:color w:val="000000" w:themeColor="text1"/>
          <w:szCs w:val="20"/>
        </w:rPr>
        <w:t xml:space="preserve">kmetijskih zemljiščih zagotoviti izvajanje določb </w:t>
      </w:r>
      <w:r w:rsidR="0014462D" w:rsidRPr="003F1C89">
        <w:rPr>
          <w:rFonts w:cs="Arial"/>
          <w:color w:val="000000" w:themeColor="text1"/>
          <w:szCs w:val="20"/>
        </w:rPr>
        <w:t>21., 22., 23., 24.</w:t>
      </w:r>
      <w:r w:rsidR="00993A21" w:rsidRPr="003F1C89">
        <w:rPr>
          <w:rFonts w:cs="Arial"/>
          <w:color w:val="000000" w:themeColor="text1"/>
          <w:szCs w:val="20"/>
        </w:rPr>
        <w:t xml:space="preserve">, 25. </w:t>
      </w:r>
      <w:r w:rsidR="0014462D" w:rsidRPr="003F1C89">
        <w:rPr>
          <w:rFonts w:cs="Arial"/>
          <w:color w:val="000000" w:themeColor="text1"/>
          <w:szCs w:val="20"/>
        </w:rPr>
        <w:t xml:space="preserve">in </w:t>
      </w:r>
      <w:r w:rsidR="00561D66" w:rsidRPr="003F1C89">
        <w:rPr>
          <w:rFonts w:cs="Arial"/>
          <w:color w:val="000000" w:themeColor="text1"/>
          <w:szCs w:val="20"/>
        </w:rPr>
        <w:t>2</w:t>
      </w:r>
      <w:r w:rsidR="0014462D" w:rsidRPr="003F1C89">
        <w:rPr>
          <w:rFonts w:cs="Arial"/>
          <w:color w:val="000000" w:themeColor="text1"/>
          <w:szCs w:val="20"/>
        </w:rPr>
        <w:t>6</w:t>
      </w:r>
      <w:r w:rsidR="00561D66" w:rsidRPr="003F1C89">
        <w:rPr>
          <w:rFonts w:cs="Arial"/>
          <w:color w:val="000000" w:themeColor="text1"/>
          <w:szCs w:val="20"/>
        </w:rPr>
        <w:t>.</w:t>
      </w:r>
      <w:r w:rsidR="0014462D" w:rsidRPr="003F1C89">
        <w:rPr>
          <w:rFonts w:cs="Arial"/>
          <w:color w:val="000000" w:themeColor="text1"/>
          <w:szCs w:val="20"/>
        </w:rPr>
        <w:t xml:space="preserve"> </w:t>
      </w:r>
      <w:r w:rsidRPr="003F1C89">
        <w:rPr>
          <w:rFonts w:cs="Arial"/>
          <w:color w:val="000000" w:themeColor="text1"/>
          <w:szCs w:val="20"/>
        </w:rPr>
        <w:t xml:space="preserve">člena te uredbe najpozneje do 1. januarja </w:t>
      </w:r>
      <w:r w:rsidR="0014462D" w:rsidRPr="003F1C89">
        <w:rPr>
          <w:rFonts w:cs="Arial"/>
          <w:color w:val="000000" w:themeColor="text1"/>
          <w:szCs w:val="20"/>
        </w:rPr>
        <w:t>2021</w:t>
      </w:r>
      <w:r w:rsidR="00144B5A" w:rsidRPr="003F1C89">
        <w:rPr>
          <w:rFonts w:cs="Arial"/>
          <w:color w:val="000000" w:themeColor="text1"/>
          <w:szCs w:val="20"/>
        </w:rPr>
        <w:t>.</w:t>
      </w:r>
    </w:p>
    <w:p w:rsidR="00972432" w:rsidRPr="003F1C89" w:rsidRDefault="00972432" w:rsidP="00972432">
      <w:pPr>
        <w:spacing w:line="240" w:lineRule="auto"/>
        <w:jc w:val="both"/>
        <w:rPr>
          <w:rFonts w:cs="Arial"/>
          <w:color w:val="000000" w:themeColor="text1"/>
          <w:szCs w:val="20"/>
        </w:rPr>
      </w:pPr>
    </w:p>
    <w:p w:rsidR="00972432" w:rsidRPr="003F1C89" w:rsidRDefault="002F6EB6" w:rsidP="00972432">
      <w:pPr>
        <w:pStyle w:val="len"/>
        <w:spacing w:before="0"/>
        <w:rPr>
          <w:rFonts w:cs="Arial"/>
          <w:b w:val="0"/>
          <w:color w:val="000000" w:themeColor="text1"/>
          <w:sz w:val="20"/>
          <w:szCs w:val="20"/>
          <w:lang w:val="sl-SI"/>
        </w:rPr>
      </w:pPr>
      <w:r w:rsidRPr="003F1C89">
        <w:rPr>
          <w:rFonts w:cs="Arial"/>
          <w:b w:val="0"/>
          <w:color w:val="000000" w:themeColor="text1"/>
          <w:sz w:val="20"/>
          <w:szCs w:val="20"/>
          <w:lang w:val="sl-SI"/>
        </w:rPr>
        <w:t>40</w:t>
      </w:r>
      <w:r w:rsidR="00972432" w:rsidRPr="003F1C89">
        <w:rPr>
          <w:rFonts w:cs="Arial"/>
          <w:b w:val="0"/>
          <w:color w:val="000000" w:themeColor="text1"/>
          <w:sz w:val="20"/>
          <w:szCs w:val="20"/>
        </w:rPr>
        <w:t>. člen</w:t>
      </w:r>
    </w:p>
    <w:p w:rsidR="00972432" w:rsidRPr="003F1C89" w:rsidRDefault="00972432" w:rsidP="00972432">
      <w:pPr>
        <w:pStyle w:val="len"/>
        <w:spacing w:before="0"/>
        <w:jc w:val="both"/>
        <w:rPr>
          <w:rFonts w:cs="Arial"/>
          <w:b w:val="0"/>
          <w:color w:val="000000" w:themeColor="text1"/>
          <w:sz w:val="20"/>
          <w:szCs w:val="20"/>
          <w:lang w:val="sl-SI"/>
        </w:rPr>
      </w:pPr>
    </w:p>
    <w:p w:rsidR="00993A21" w:rsidRPr="003F1C89" w:rsidRDefault="00993A21" w:rsidP="00993A21">
      <w:pPr>
        <w:shd w:val="clear" w:color="auto" w:fill="FFFFFF"/>
        <w:spacing w:line="240" w:lineRule="auto"/>
        <w:jc w:val="both"/>
        <w:rPr>
          <w:rFonts w:cs="Arial"/>
          <w:color w:val="000000"/>
          <w:szCs w:val="20"/>
        </w:rPr>
      </w:pPr>
      <w:r w:rsidRPr="003F1C89">
        <w:rPr>
          <w:rFonts w:cs="Arial"/>
          <w:color w:val="000000"/>
          <w:szCs w:val="20"/>
        </w:rPr>
        <w:t>Postopki za izdajo gradbenega dovoljenja in vodnega soglasja, začeti pred uveljavitvijo te uredbe, se končajo po dosedanjih predpisih, razen če gre za gradnjo, ki se nanaša na zagotavljanje komunalne opreme za odvajanje in čiščenje komunalne odpadne vode v skladu s predpisom, ki ureja odvajanje in čiščenje komunalne odpadne vode.</w:t>
      </w:r>
    </w:p>
    <w:p w:rsidR="00972432" w:rsidRPr="003F1C89" w:rsidRDefault="00972432" w:rsidP="00972432">
      <w:pPr>
        <w:shd w:val="clear" w:color="auto" w:fill="FFFFFF"/>
        <w:spacing w:line="240" w:lineRule="auto"/>
        <w:jc w:val="both"/>
        <w:rPr>
          <w:rFonts w:cs="Arial"/>
          <w:color w:val="000000" w:themeColor="text1"/>
          <w:szCs w:val="20"/>
        </w:rPr>
      </w:pPr>
    </w:p>
    <w:p w:rsidR="00972432" w:rsidRPr="003F1C89" w:rsidRDefault="002F6EB6" w:rsidP="00972432">
      <w:pPr>
        <w:pStyle w:val="len"/>
        <w:spacing w:before="0"/>
        <w:rPr>
          <w:rFonts w:cs="Arial"/>
          <w:b w:val="0"/>
          <w:color w:val="000000" w:themeColor="text1"/>
          <w:sz w:val="20"/>
          <w:szCs w:val="20"/>
        </w:rPr>
      </w:pPr>
      <w:r w:rsidRPr="003F1C89">
        <w:rPr>
          <w:rFonts w:cs="Arial"/>
          <w:b w:val="0"/>
          <w:color w:val="000000" w:themeColor="text1"/>
          <w:sz w:val="20"/>
          <w:szCs w:val="20"/>
          <w:lang w:val="sl-SI"/>
        </w:rPr>
        <w:t>41</w:t>
      </w:r>
      <w:r w:rsidR="00972432" w:rsidRPr="003F1C89">
        <w:rPr>
          <w:rFonts w:cs="Arial"/>
          <w:b w:val="0"/>
          <w:color w:val="000000" w:themeColor="text1"/>
          <w:sz w:val="20"/>
          <w:szCs w:val="20"/>
        </w:rPr>
        <w:t>. člen</w:t>
      </w:r>
    </w:p>
    <w:p w:rsidR="00972432" w:rsidRPr="003F1C89" w:rsidRDefault="00972432" w:rsidP="00972432">
      <w:pPr>
        <w:pStyle w:val="len"/>
        <w:spacing w:before="0"/>
        <w:jc w:val="both"/>
        <w:rPr>
          <w:rFonts w:cs="Arial"/>
          <w:b w:val="0"/>
          <w:color w:val="000000" w:themeColor="text1"/>
          <w:sz w:val="20"/>
          <w:szCs w:val="20"/>
        </w:rPr>
      </w:pPr>
    </w:p>
    <w:p w:rsidR="00972432" w:rsidRPr="003F1C89" w:rsidRDefault="00972432" w:rsidP="00972432">
      <w:pPr>
        <w:shd w:val="clear" w:color="auto" w:fill="FFFFFF"/>
        <w:spacing w:line="240" w:lineRule="auto"/>
        <w:jc w:val="both"/>
        <w:rPr>
          <w:rFonts w:cs="Arial"/>
          <w:color w:val="000000" w:themeColor="text1"/>
          <w:szCs w:val="20"/>
        </w:rPr>
      </w:pPr>
      <w:r w:rsidRPr="003F1C89">
        <w:rPr>
          <w:rFonts w:cs="Arial"/>
          <w:color w:val="000000" w:themeColor="text1"/>
          <w:szCs w:val="20"/>
        </w:rPr>
        <w:t>Določbe te uredbe se ne uporabljajo za gradnje, za katere je bilo pred uveljavitvijo te uredbe:</w:t>
      </w:r>
    </w:p>
    <w:p w:rsidR="00972432" w:rsidRPr="003F1C89" w:rsidRDefault="00972432" w:rsidP="00972432">
      <w:pPr>
        <w:shd w:val="clear" w:color="auto" w:fill="FFFFFF"/>
        <w:spacing w:line="240" w:lineRule="auto"/>
        <w:jc w:val="both"/>
        <w:rPr>
          <w:rFonts w:cs="Arial"/>
          <w:color w:val="000000" w:themeColor="text1"/>
          <w:szCs w:val="20"/>
        </w:rPr>
      </w:pPr>
      <w:r w:rsidRPr="003F1C89">
        <w:rPr>
          <w:rFonts w:cs="Arial"/>
          <w:color w:val="000000" w:themeColor="text1"/>
          <w:szCs w:val="20"/>
        </w:rPr>
        <w:t>– izdano pravnomočno oziroma dokončno gradbeno dovoljenje,</w:t>
      </w:r>
    </w:p>
    <w:p w:rsidR="00972432" w:rsidRPr="003F1C89" w:rsidRDefault="00972432" w:rsidP="00972432">
      <w:pPr>
        <w:shd w:val="clear" w:color="auto" w:fill="FFFFFF"/>
        <w:spacing w:line="240" w:lineRule="auto"/>
        <w:jc w:val="both"/>
        <w:rPr>
          <w:rFonts w:cs="Arial"/>
          <w:color w:val="000000" w:themeColor="text1"/>
          <w:szCs w:val="20"/>
        </w:rPr>
      </w:pPr>
      <w:r w:rsidRPr="003F1C89">
        <w:rPr>
          <w:rFonts w:cs="Arial"/>
          <w:color w:val="000000" w:themeColor="text1"/>
          <w:szCs w:val="20"/>
        </w:rPr>
        <w:t>– izdana informacija o pogojih posega v prostor, ki lahko vpliva na vodni režim ali stanje voda v postopku za pridobitev vodnega soglasja, če ta ni starejša od treh let, ali</w:t>
      </w:r>
    </w:p>
    <w:p w:rsidR="00972432" w:rsidRPr="003F1C89" w:rsidRDefault="00972432" w:rsidP="00972432">
      <w:pPr>
        <w:shd w:val="clear" w:color="auto" w:fill="FFFFFF"/>
        <w:spacing w:line="240" w:lineRule="auto"/>
        <w:jc w:val="both"/>
        <w:rPr>
          <w:rFonts w:cs="Arial"/>
          <w:color w:val="000000" w:themeColor="text1"/>
          <w:szCs w:val="20"/>
        </w:rPr>
      </w:pPr>
      <w:r w:rsidRPr="003F1C89">
        <w:rPr>
          <w:rFonts w:cs="Arial"/>
          <w:color w:val="000000" w:themeColor="text1"/>
          <w:szCs w:val="20"/>
        </w:rPr>
        <w:t>– izdano pravnomočno oziroma dokončno vodno soglasje.</w:t>
      </w:r>
    </w:p>
    <w:p w:rsidR="00972432" w:rsidRPr="003F1C89" w:rsidRDefault="00972432" w:rsidP="00972432">
      <w:pPr>
        <w:pStyle w:val="len"/>
        <w:spacing w:before="0"/>
        <w:jc w:val="both"/>
        <w:rPr>
          <w:rFonts w:cs="Arial"/>
          <w:b w:val="0"/>
          <w:color w:val="000000" w:themeColor="text1"/>
          <w:sz w:val="20"/>
          <w:szCs w:val="20"/>
        </w:rPr>
      </w:pPr>
    </w:p>
    <w:p w:rsidR="00972432" w:rsidRPr="003F1C89" w:rsidRDefault="002F6EB6" w:rsidP="00972432">
      <w:pPr>
        <w:pStyle w:val="len"/>
        <w:spacing w:before="0"/>
        <w:rPr>
          <w:rFonts w:cs="Arial"/>
          <w:b w:val="0"/>
          <w:color w:val="000000" w:themeColor="text1"/>
          <w:sz w:val="20"/>
          <w:szCs w:val="20"/>
        </w:rPr>
      </w:pPr>
      <w:r w:rsidRPr="003F1C89">
        <w:rPr>
          <w:rFonts w:cs="Arial"/>
          <w:b w:val="0"/>
          <w:color w:val="000000" w:themeColor="text1"/>
          <w:sz w:val="20"/>
          <w:szCs w:val="20"/>
          <w:lang w:val="sl-SI"/>
        </w:rPr>
        <w:t>42</w:t>
      </w:r>
      <w:r w:rsidR="00972432" w:rsidRPr="003F1C89">
        <w:rPr>
          <w:rFonts w:cs="Arial"/>
          <w:b w:val="0"/>
          <w:color w:val="000000" w:themeColor="text1"/>
          <w:sz w:val="20"/>
          <w:szCs w:val="20"/>
        </w:rPr>
        <w:t>. člen</w:t>
      </w:r>
    </w:p>
    <w:p w:rsidR="00972432" w:rsidRPr="003F1C89" w:rsidRDefault="00972432" w:rsidP="00972432">
      <w:pPr>
        <w:pStyle w:val="len"/>
        <w:spacing w:before="0"/>
        <w:jc w:val="both"/>
        <w:rPr>
          <w:rFonts w:cs="Arial"/>
          <w:b w:val="0"/>
          <w:color w:val="000000" w:themeColor="text1"/>
          <w:sz w:val="20"/>
          <w:szCs w:val="20"/>
        </w:rPr>
      </w:pPr>
    </w:p>
    <w:p w:rsidR="00972432" w:rsidRPr="003F1C89" w:rsidRDefault="00972432" w:rsidP="00972432">
      <w:pPr>
        <w:spacing w:line="240" w:lineRule="auto"/>
        <w:jc w:val="both"/>
        <w:rPr>
          <w:rFonts w:cs="Arial"/>
          <w:color w:val="000000" w:themeColor="text1"/>
          <w:szCs w:val="20"/>
        </w:rPr>
      </w:pPr>
      <w:r w:rsidRPr="003F1C89">
        <w:rPr>
          <w:rFonts w:cs="Arial"/>
          <w:color w:val="000000" w:themeColor="text1"/>
          <w:szCs w:val="20"/>
        </w:rPr>
        <w:t>Ta uredba začne veljati petnajsti dan po objavi v Uradnem listu Republike Slovenije.</w:t>
      </w:r>
    </w:p>
    <w:p w:rsidR="00972432" w:rsidRPr="003F1C89" w:rsidRDefault="00972432" w:rsidP="00972432">
      <w:pPr>
        <w:spacing w:line="240" w:lineRule="auto"/>
        <w:jc w:val="both"/>
        <w:rPr>
          <w:rFonts w:cs="Arial"/>
          <w:color w:val="000000" w:themeColor="text1"/>
          <w:szCs w:val="20"/>
        </w:rPr>
      </w:pPr>
    </w:p>
    <w:p w:rsidR="00972432" w:rsidRPr="003F1C89" w:rsidRDefault="00972432" w:rsidP="00972432">
      <w:pPr>
        <w:spacing w:line="240" w:lineRule="auto"/>
        <w:jc w:val="both"/>
        <w:rPr>
          <w:rFonts w:cs="Arial"/>
          <w:bCs/>
          <w:color w:val="000000" w:themeColor="text1"/>
          <w:szCs w:val="20"/>
          <w:lang w:eastAsia="sl-SI"/>
        </w:rPr>
      </w:pPr>
    </w:p>
    <w:p w:rsidR="00972432" w:rsidRPr="003F1C89" w:rsidRDefault="00972432" w:rsidP="00972432">
      <w:pPr>
        <w:spacing w:line="240" w:lineRule="auto"/>
        <w:jc w:val="both"/>
        <w:rPr>
          <w:rFonts w:cs="Arial"/>
          <w:bCs/>
          <w:color w:val="000000" w:themeColor="text1"/>
          <w:szCs w:val="20"/>
          <w:lang w:eastAsia="sl-SI"/>
        </w:rPr>
      </w:pPr>
      <w:r w:rsidRPr="003F1C89">
        <w:rPr>
          <w:rFonts w:cs="Arial"/>
          <w:bCs/>
          <w:color w:val="000000" w:themeColor="text1"/>
          <w:szCs w:val="20"/>
          <w:lang w:eastAsia="sl-SI"/>
        </w:rPr>
        <w:t xml:space="preserve">Št. </w:t>
      </w:r>
      <w:r w:rsidR="0050451B" w:rsidRPr="003F1C89">
        <w:rPr>
          <w:rFonts w:cs="Arial"/>
          <w:bCs/>
          <w:color w:val="000000" w:themeColor="text1"/>
          <w:szCs w:val="20"/>
          <w:lang w:eastAsia="sl-SI"/>
        </w:rPr>
        <w:t>007-53/2015</w:t>
      </w:r>
    </w:p>
    <w:p w:rsidR="00972432" w:rsidRPr="003F1C89" w:rsidRDefault="00972432" w:rsidP="00972432">
      <w:pPr>
        <w:spacing w:line="240" w:lineRule="auto"/>
        <w:jc w:val="both"/>
        <w:rPr>
          <w:rFonts w:cs="Arial"/>
          <w:bCs/>
          <w:color w:val="000000" w:themeColor="text1"/>
          <w:szCs w:val="20"/>
          <w:lang w:eastAsia="sl-SI"/>
        </w:rPr>
      </w:pPr>
      <w:r w:rsidRPr="003F1C89">
        <w:rPr>
          <w:rFonts w:cs="Arial"/>
          <w:bCs/>
          <w:color w:val="000000" w:themeColor="text1"/>
          <w:szCs w:val="20"/>
          <w:lang w:eastAsia="sl-SI"/>
        </w:rPr>
        <w:t xml:space="preserve">Ljubljana,        </w:t>
      </w:r>
    </w:p>
    <w:p w:rsidR="00972432" w:rsidRPr="003F1C89" w:rsidRDefault="00972432" w:rsidP="00972432">
      <w:pPr>
        <w:spacing w:line="240" w:lineRule="auto"/>
        <w:jc w:val="both"/>
        <w:rPr>
          <w:rFonts w:cs="Arial"/>
          <w:color w:val="000000" w:themeColor="text1"/>
          <w:szCs w:val="20"/>
        </w:rPr>
      </w:pPr>
      <w:r w:rsidRPr="003F1C89">
        <w:rPr>
          <w:rFonts w:cs="Arial"/>
          <w:bCs/>
          <w:color w:val="000000" w:themeColor="text1"/>
          <w:szCs w:val="20"/>
          <w:lang w:eastAsia="sl-SI"/>
        </w:rPr>
        <w:t xml:space="preserve">EVA </w:t>
      </w:r>
      <w:r w:rsidR="0050451B" w:rsidRPr="003F1C89">
        <w:rPr>
          <w:rFonts w:cs="Arial"/>
          <w:bCs/>
          <w:color w:val="000000" w:themeColor="text1"/>
          <w:szCs w:val="20"/>
          <w:lang w:eastAsia="sl-SI"/>
        </w:rPr>
        <w:t>2015-2550-0070</w:t>
      </w:r>
      <w:r w:rsidRPr="003F1C89">
        <w:rPr>
          <w:rFonts w:cs="Arial"/>
          <w:bCs/>
          <w:color w:val="000000" w:themeColor="text1"/>
          <w:szCs w:val="20"/>
          <w:lang w:eastAsia="sl-SI"/>
        </w:rPr>
        <w:tab/>
      </w:r>
      <w:r w:rsidRPr="003F1C89">
        <w:rPr>
          <w:rFonts w:cs="Arial"/>
          <w:color w:val="000000" w:themeColor="text1"/>
          <w:szCs w:val="20"/>
        </w:rPr>
        <w:tab/>
      </w:r>
      <w:r w:rsidRPr="003F1C89">
        <w:rPr>
          <w:rFonts w:cs="Arial"/>
          <w:color w:val="000000" w:themeColor="text1"/>
          <w:szCs w:val="20"/>
        </w:rPr>
        <w:tab/>
      </w:r>
      <w:r w:rsidRPr="003F1C89">
        <w:rPr>
          <w:rFonts w:cs="Arial"/>
          <w:color w:val="000000" w:themeColor="text1"/>
          <w:szCs w:val="20"/>
        </w:rPr>
        <w:tab/>
      </w:r>
    </w:p>
    <w:p w:rsidR="00972432" w:rsidRPr="003F1C89" w:rsidRDefault="00972432" w:rsidP="00972432">
      <w:pPr>
        <w:spacing w:line="240" w:lineRule="auto"/>
        <w:jc w:val="both"/>
        <w:rPr>
          <w:rFonts w:cs="Arial"/>
          <w:b/>
          <w:bCs/>
          <w:color w:val="000000" w:themeColor="text1"/>
          <w:szCs w:val="20"/>
        </w:rPr>
      </w:pPr>
    </w:p>
    <w:p w:rsidR="00972432" w:rsidRPr="003F1C89" w:rsidRDefault="00972432" w:rsidP="00E46B8D">
      <w:pPr>
        <w:spacing w:line="240" w:lineRule="auto"/>
        <w:ind w:left="708" w:firstLine="708"/>
        <w:jc w:val="center"/>
        <w:rPr>
          <w:rFonts w:cs="Arial"/>
          <w:bCs/>
          <w:color w:val="000000" w:themeColor="text1"/>
          <w:szCs w:val="20"/>
        </w:rPr>
      </w:pPr>
      <w:r w:rsidRPr="003F1C89">
        <w:rPr>
          <w:rFonts w:cs="Arial"/>
          <w:bCs/>
          <w:color w:val="000000" w:themeColor="text1"/>
          <w:szCs w:val="20"/>
        </w:rPr>
        <w:t>Vlada Republike Slovenije</w:t>
      </w:r>
    </w:p>
    <w:p w:rsidR="00972432" w:rsidRPr="003F1C89" w:rsidRDefault="00972432" w:rsidP="00972432">
      <w:pPr>
        <w:spacing w:line="240" w:lineRule="auto"/>
        <w:jc w:val="both"/>
        <w:rPr>
          <w:rFonts w:cs="Arial"/>
          <w:color w:val="000000" w:themeColor="text1"/>
          <w:szCs w:val="20"/>
        </w:rPr>
      </w:pPr>
      <w:r w:rsidRPr="003F1C89">
        <w:rPr>
          <w:rFonts w:cs="Arial"/>
          <w:color w:val="000000" w:themeColor="text1"/>
          <w:szCs w:val="20"/>
        </w:rPr>
        <w:tab/>
      </w:r>
      <w:r w:rsidRPr="003F1C89">
        <w:rPr>
          <w:rFonts w:cs="Arial"/>
          <w:color w:val="000000" w:themeColor="text1"/>
          <w:szCs w:val="20"/>
        </w:rPr>
        <w:tab/>
      </w:r>
      <w:r w:rsidRPr="003F1C89">
        <w:rPr>
          <w:rFonts w:cs="Arial"/>
          <w:color w:val="000000" w:themeColor="text1"/>
          <w:szCs w:val="20"/>
        </w:rPr>
        <w:tab/>
      </w:r>
      <w:r w:rsidRPr="003F1C89">
        <w:rPr>
          <w:rFonts w:cs="Arial"/>
          <w:color w:val="000000" w:themeColor="text1"/>
          <w:szCs w:val="20"/>
        </w:rPr>
        <w:tab/>
      </w:r>
      <w:r w:rsidRPr="003F1C89">
        <w:rPr>
          <w:rFonts w:cs="Arial"/>
          <w:color w:val="000000" w:themeColor="text1"/>
          <w:szCs w:val="20"/>
        </w:rPr>
        <w:tab/>
      </w:r>
      <w:r w:rsidR="00E46B8D" w:rsidRPr="003F1C89">
        <w:rPr>
          <w:rFonts w:cs="Arial"/>
          <w:color w:val="000000" w:themeColor="text1"/>
          <w:szCs w:val="20"/>
        </w:rPr>
        <w:tab/>
      </w:r>
      <w:r w:rsidR="000A08D0" w:rsidRPr="003F1C89">
        <w:rPr>
          <w:rFonts w:cs="Arial"/>
          <w:color w:val="000000" w:themeColor="text1"/>
          <w:szCs w:val="20"/>
        </w:rPr>
        <w:t xml:space="preserve">      Marijan Šarec</w:t>
      </w:r>
    </w:p>
    <w:p w:rsidR="00911884" w:rsidRPr="003F1C89" w:rsidRDefault="00911884" w:rsidP="00972432">
      <w:pPr>
        <w:spacing w:line="240" w:lineRule="auto"/>
        <w:jc w:val="both"/>
        <w:rPr>
          <w:rFonts w:cs="Arial"/>
          <w:color w:val="000000" w:themeColor="text1"/>
          <w:szCs w:val="20"/>
        </w:rPr>
      </w:pPr>
      <w:r w:rsidRPr="003F1C89">
        <w:rPr>
          <w:rFonts w:cs="Arial"/>
          <w:color w:val="000000" w:themeColor="text1"/>
          <w:szCs w:val="20"/>
        </w:rPr>
        <w:tab/>
      </w:r>
      <w:r w:rsidRPr="003F1C89">
        <w:rPr>
          <w:rFonts w:cs="Arial"/>
          <w:color w:val="000000" w:themeColor="text1"/>
          <w:szCs w:val="20"/>
        </w:rPr>
        <w:tab/>
      </w:r>
      <w:r w:rsidRPr="003F1C89">
        <w:rPr>
          <w:rFonts w:cs="Arial"/>
          <w:color w:val="000000" w:themeColor="text1"/>
          <w:szCs w:val="20"/>
        </w:rPr>
        <w:tab/>
      </w:r>
      <w:r w:rsidRPr="003F1C89">
        <w:rPr>
          <w:rFonts w:cs="Arial"/>
          <w:color w:val="000000" w:themeColor="text1"/>
          <w:szCs w:val="20"/>
        </w:rPr>
        <w:tab/>
      </w:r>
      <w:r w:rsidRPr="003F1C89">
        <w:rPr>
          <w:rFonts w:cs="Arial"/>
          <w:color w:val="000000" w:themeColor="text1"/>
          <w:szCs w:val="20"/>
        </w:rPr>
        <w:tab/>
        <w:t xml:space="preserve">      </w:t>
      </w:r>
      <w:r w:rsidR="00E46B8D" w:rsidRPr="003F1C89">
        <w:rPr>
          <w:rFonts w:cs="Arial"/>
          <w:color w:val="000000" w:themeColor="text1"/>
          <w:szCs w:val="20"/>
        </w:rPr>
        <w:tab/>
        <w:t xml:space="preserve">      </w:t>
      </w:r>
      <w:r w:rsidRPr="003F1C89">
        <w:rPr>
          <w:rFonts w:cs="Arial"/>
          <w:color w:val="000000" w:themeColor="text1"/>
          <w:szCs w:val="20"/>
        </w:rPr>
        <w:t xml:space="preserve">  predsednik</w:t>
      </w:r>
    </w:p>
    <w:p w:rsidR="0094680B" w:rsidRPr="003F1C89" w:rsidRDefault="00972432" w:rsidP="00AA780F">
      <w:pPr>
        <w:spacing w:line="240" w:lineRule="auto"/>
        <w:rPr>
          <w:rFonts w:cs="Arial"/>
          <w:b/>
          <w:color w:val="000000" w:themeColor="text1"/>
          <w:szCs w:val="20"/>
        </w:rPr>
      </w:pPr>
      <w:r w:rsidRPr="003F1C89">
        <w:rPr>
          <w:rFonts w:cs="Arial"/>
          <w:b/>
          <w:color w:val="000000" w:themeColor="text1"/>
          <w:szCs w:val="20"/>
        </w:rPr>
        <w:br w:type="page"/>
      </w:r>
      <w:r w:rsidR="002D05CC">
        <w:rPr>
          <w:rFonts w:cs="Arial"/>
          <w:b/>
          <w:color w:val="000000" w:themeColor="text1"/>
          <w:szCs w:val="20"/>
        </w:rPr>
        <w:lastRenderedPageBreak/>
        <w:t xml:space="preserve">PRILOGA </w:t>
      </w:r>
      <w:r w:rsidR="00706694" w:rsidRPr="003F1C89">
        <w:rPr>
          <w:rFonts w:cs="Arial"/>
          <w:b/>
          <w:color w:val="000000" w:themeColor="text1"/>
          <w:szCs w:val="20"/>
        </w:rPr>
        <w:t>1</w:t>
      </w:r>
      <w:r w:rsidR="00126412" w:rsidRPr="003F1C89">
        <w:rPr>
          <w:rFonts w:cs="Arial"/>
          <w:b/>
          <w:color w:val="000000" w:themeColor="text1"/>
          <w:szCs w:val="20"/>
        </w:rPr>
        <w:t>: Seznam zajetij, ki se rabijo ali so namenjena javni oskrbi s pitno vodo</w:t>
      </w:r>
      <w:r w:rsidR="008965CE" w:rsidRPr="003F1C89">
        <w:rPr>
          <w:rFonts w:cs="Arial"/>
          <w:b/>
          <w:color w:val="000000" w:themeColor="text1"/>
          <w:szCs w:val="20"/>
        </w:rPr>
        <w:t xml:space="preserve"> </w:t>
      </w:r>
    </w:p>
    <w:p w:rsidR="003304E7" w:rsidRPr="003F1C89" w:rsidRDefault="003304E7" w:rsidP="00641810">
      <w:pPr>
        <w:spacing w:line="240" w:lineRule="auto"/>
        <w:jc w:val="both"/>
        <w:rPr>
          <w:rFonts w:cs="Arial"/>
          <w:b/>
          <w:color w:val="000000" w:themeColor="text1"/>
          <w:szCs w:val="20"/>
        </w:rPr>
      </w:pPr>
    </w:p>
    <w:tbl>
      <w:tblPr>
        <w:tblW w:w="9043" w:type="dxa"/>
        <w:tblCellMar>
          <w:left w:w="70" w:type="dxa"/>
          <w:right w:w="70" w:type="dxa"/>
        </w:tblCellMar>
        <w:tblLook w:val="04A0" w:firstRow="1" w:lastRow="0" w:firstColumn="1" w:lastColumn="0" w:noHBand="0" w:noVBand="1"/>
      </w:tblPr>
      <w:tblGrid>
        <w:gridCol w:w="921"/>
        <w:gridCol w:w="1583"/>
        <w:gridCol w:w="3662"/>
        <w:gridCol w:w="2877"/>
      </w:tblGrid>
      <w:tr w:rsidR="00973C79" w:rsidRPr="003F1C89" w:rsidTr="0022133B">
        <w:trPr>
          <w:trHeight w:val="462"/>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80B" w:rsidRPr="003F1C89" w:rsidRDefault="0094680B" w:rsidP="00641810">
            <w:pPr>
              <w:spacing w:line="240" w:lineRule="auto"/>
              <w:jc w:val="both"/>
              <w:rPr>
                <w:rFonts w:cs="Arial"/>
                <w:b/>
                <w:bCs/>
                <w:color w:val="000000" w:themeColor="text1"/>
                <w:szCs w:val="20"/>
                <w:lang w:eastAsia="sl-SI"/>
              </w:rPr>
            </w:pPr>
            <w:r w:rsidRPr="003F1C89">
              <w:rPr>
                <w:rFonts w:cs="Arial"/>
                <w:b/>
                <w:bCs/>
                <w:color w:val="000000" w:themeColor="text1"/>
                <w:szCs w:val="20"/>
                <w:lang w:eastAsia="sl-SI"/>
              </w:rPr>
              <w:t>ŠT.</w:t>
            </w:r>
          </w:p>
        </w:tc>
        <w:tc>
          <w:tcPr>
            <w:tcW w:w="1583" w:type="dxa"/>
            <w:tcBorders>
              <w:top w:val="single" w:sz="4" w:space="0" w:color="auto"/>
              <w:left w:val="nil"/>
              <w:bottom w:val="single" w:sz="4" w:space="0" w:color="auto"/>
              <w:right w:val="single" w:sz="4" w:space="0" w:color="auto"/>
            </w:tcBorders>
            <w:shd w:val="clear" w:color="auto" w:fill="auto"/>
            <w:vAlign w:val="center"/>
          </w:tcPr>
          <w:p w:rsidR="0094680B" w:rsidRPr="003F1C89" w:rsidRDefault="0094680B" w:rsidP="00641810">
            <w:pPr>
              <w:spacing w:line="240" w:lineRule="auto"/>
              <w:jc w:val="both"/>
              <w:rPr>
                <w:rFonts w:cs="Arial"/>
                <w:b/>
                <w:bCs/>
                <w:color w:val="000000" w:themeColor="text1"/>
                <w:szCs w:val="20"/>
                <w:lang w:eastAsia="sl-SI"/>
              </w:rPr>
            </w:pPr>
            <w:r w:rsidRPr="003F1C89">
              <w:rPr>
                <w:rFonts w:cs="Arial"/>
                <w:b/>
                <w:bCs/>
                <w:color w:val="000000" w:themeColor="text1"/>
                <w:szCs w:val="20"/>
                <w:lang w:eastAsia="sl-SI"/>
              </w:rPr>
              <w:t xml:space="preserve">TIP_ZAJETJA </w:t>
            </w:r>
          </w:p>
        </w:tc>
        <w:tc>
          <w:tcPr>
            <w:tcW w:w="3662" w:type="dxa"/>
            <w:tcBorders>
              <w:top w:val="single" w:sz="4" w:space="0" w:color="auto"/>
              <w:left w:val="nil"/>
              <w:bottom w:val="single" w:sz="4" w:space="0" w:color="auto"/>
              <w:right w:val="single" w:sz="4" w:space="0" w:color="auto"/>
            </w:tcBorders>
            <w:shd w:val="clear" w:color="auto" w:fill="auto"/>
            <w:noWrap/>
            <w:vAlign w:val="center"/>
          </w:tcPr>
          <w:p w:rsidR="0094680B" w:rsidRPr="003F1C89" w:rsidRDefault="0094680B" w:rsidP="00641810">
            <w:pPr>
              <w:spacing w:line="240" w:lineRule="auto"/>
              <w:jc w:val="both"/>
              <w:rPr>
                <w:rFonts w:cs="Arial"/>
                <w:b/>
                <w:bCs/>
                <w:color w:val="000000" w:themeColor="text1"/>
                <w:szCs w:val="20"/>
                <w:lang w:eastAsia="sl-SI"/>
              </w:rPr>
            </w:pPr>
            <w:r w:rsidRPr="003F1C89">
              <w:rPr>
                <w:rFonts w:cs="Arial"/>
                <w:b/>
                <w:bCs/>
                <w:color w:val="000000" w:themeColor="text1"/>
                <w:szCs w:val="20"/>
                <w:lang w:eastAsia="sl-SI"/>
              </w:rPr>
              <w:t>NAZIV ZAJETJA</w:t>
            </w:r>
          </w:p>
        </w:tc>
        <w:tc>
          <w:tcPr>
            <w:tcW w:w="2877" w:type="dxa"/>
            <w:tcBorders>
              <w:top w:val="single" w:sz="4" w:space="0" w:color="auto"/>
              <w:left w:val="nil"/>
              <w:bottom w:val="single" w:sz="4" w:space="0" w:color="auto"/>
              <w:right w:val="single" w:sz="4" w:space="0" w:color="auto"/>
            </w:tcBorders>
            <w:shd w:val="clear" w:color="auto" w:fill="auto"/>
            <w:noWrap/>
            <w:vAlign w:val="center"/>
          </w:tcPr>
          <w:p w:rsidR="0094680B" w:rsidRPr="003F1C89" w:rsidRDefault="0094680B" w:rsidP="00641810">
            <w:pPr>
              <w:spacing w:line="240" w:lineRule="auto"/>
              <w:jc w:val="both"/>
              <w:rPr>
                <w:rFonts w:cs="Arial"/>
                <w:b/>
                <w:bCs/>
                <w:color w:val="000000" w:themeColor="text1"/>
                <w:szCs w:val="20"/>
                <w:lang w:eastAsia="sl-SI"/>
              </w:rPr>
            </w:pPr>
            <w:r w:rsidRPr="003F1C89">
              <w:rPr>
                <w:rFonts w:cs="Arial"/>
                <w:b/>
                <w:bCs/>
                <w:color w:val="000000" w:themeColor="text1"/>
                <w:szCs w:val="20"/>
                <w:lang w:eastAsia="sl-SI"/>
              </w:rPr>
              <w:t>OBČINA</w:t>
            </w:r>
          </w:p>
        </w:tc>
      </w:tr>
      <w:tr w:rsidR="00A20392" w:rsidRPr="003F1C89" w:rsidTr="00A20392">
        <w:trPr>
          <w:trHeight w:val="462"/>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0392" w:rsidRPr="003F1C89" w:rsidRDefault="00A20392"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1.</w:t>
            </w:r>
          </w:p>
        </w:tc>
        <w:tc>
          <w:tcPr>
            <w:tcW w:w="1583" w:type="dxa"/>
            <w:tcBorders>
              <w:top w:val="single" w:sz="4" w:space="0" w:color="auto"/>
              <w:left w:val="nil"/>
              <w:bottom w:val="single" w:sz="4" w:space="0" w:color="auto"/>
              <w:right w:val="single" w:sz="4" w:space="0" w:color="auto"/>
            </w:tcBorders>
            <w:shd w:val="clear" w:color="auto" w:fill="auto"/>
            <w:vAlign w:val="center"/>
          </w:tcPr>
          <w:p w:rsidR="00A20392" w:rsidRPr="003F1C89" w:rsidRDefault="00A20392"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črpalna vrtina</w:t>
            </w:r>
          </w:p>
        </w:tc>
        <w:tc>
          <w:tcPr>
            <w:tcW w:w="3662" w:type="dxa"/>
            <w:tcBorders>
              <w:top w:val="single" w:sz="4" w:space="0" w:color="auto"/>
              <w:left w:val="nil"/>
              <w:bottom w:val="single" w:sz="4" w:space="0" w:color="auto"/>
              <w:right w:val="single" w:sz="4" w:space="0" w:color="auto"/>
            </w:tcBorders>
            <w:shd w:val="clear" w:color="auto" w:fill="auto"/>
            <w:noWrap/>
            <w:vAlign w:val="center"/>
          </w:tcPr>
          <w:p w:rsidR="00A20392" w:rsidRPr="003F1C89" w:rsidRDefault="00A20392"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Cajnarje C-1/07</w:t>
            </w:r>
          </w:p>
        </w:tc>
        <w:tc>
          <w:tcPr>
            <w:tcW w:w="2877" w:type="dxa"/>
            <w:tcBorders>
              <w:top w:val="single" w:sz="4" w:space="0" w:color="auto"/>
              <w:left w:val="nil"/>
              <w:bottom w:val="single" w:sz="4" w:space="0" w:color="auto"/>
              <w:right w:val="single" w:sz="4" w:space="0" w:color="auto"/>
            </w:tcBorders>
            <w:shd w:val="clear" w:color="auto" w:fill="auto"/>
            <w:noWrap/>
            <w:vAlign w:val="center"/>
          </w:tcPr>
          <w:p w:rsidR="00A20392" w:rsidRPr="003F1C89" w:rsidRDefault="00A20392"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Cerknica</w:t>
            </w:r>
          </w:p>
        </w:tc>
      </w:tr>
      <w:tr w:rsidR="00A20392" w:rsidRPr="003F1C89" w:rsidTr="00A20392">
        <w:trPr>
          <w:trHeight w:val="462"/>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0392" w:rsidRPr="003F1C89" w:rsidRDefault="00A20392"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2.</w:t>
            </w:r>
          </w:p>
        </w:tc>
        <w:tc>
          <w:tcPr>
            <w:tcW w:w="1583" w:type="dxa"/>
            <w:tcBorders>
              <w:top w:val="single" w:sz="4" w:space="0" w:color="auto"/>
              <w:left w:val="nil"/>
              <w:bottom w:val="single" w:sz="4" w:space="0" w:color="auto"/>
              <w:right w:val="single" w:sz="4" w:space="0" w:color="auto"/>
            </w:tcBorders>
            <w:shd w:val="clear" w:color="auto" w:fill="auto"/>
            <w:vAlign w:val="center"/>
          </w:tcPr>
          <w:p w:rsidR="00A20392" w:rsidRPr="003F1C89" w:rsidRDefault="00A20392"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zajeti izvir</w:t>
            </w:r>
          </w:p>
        </w:tc>
        <w:tc>
          <w:tcPr>
            <w:tcW w:w="3662" w:type="dxa"/>
            <w:tcBorders>
              <w:top w:val="single" w:sz="4" w:space="0" w:color="auto"/>
              <w:left w:val="nil"/>
              <w:bottom w:val="single" w:sz="4" w:space="0" w:color="auto"/>
              <w:right w:val="single" w:sz="4" w:space="0" w:color="auto"/>
            </w:tcBorders>
            <w:shd w:val="clear" w:color="auto" w:fill="auto"/>
            <w:noWrap/>
            <w:vAlign w:val="center"/>
          </w:tcPr>
          <w:p w:rsidR="00A20392" w:rsidRPr="003F1C89" w:rsidRDefault="00A20392"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Kozleški graben (Begunje)</w:t>
            </w:r>
          </w:p>
        </w:tc>
        <w:tc>
          <w:tcPr>
            <w:tcW w:w="2877" w:type="dxa"/>
            <w:tcBorders>
              <w:top w:val="single" w:sz="4" w:space="0" w:color="auto"/>
              <w:left w:val="nil"/>
              <w:bottom w:val="single" w:sz="4" w:space="0" w:color="auto"/>
              <w:right w:val="single" w:sz="4" w:space="0" w:color="auto"/>
            </w:tcBorders>
            <w:shd w:val="clear" w:color="auto" w:fill="auto"/>
            <w:noWrap/>
            <w:vAlign w:val="center"/>
          </w:tcPr>
          <w:p w:rsidR="00A20392" w:rsidRPr="003F1C89" w:rsidRDefault="00A20392"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Cerknica</w:t>
            </w:r>
          </w:p>
        </w:tc>
      </w:tr>
      <w:tr w:rsidR="00A20392" w:rsidRPr="003F1C89" w:rsidTr="00A20392">
        <w:trPr>
          <w:trHeight w:val="462"/>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0392" w:rsidRPr="003F1C89" w:rsidRDefault="00A20392"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3.</w:t>
            </w:r>
          </w:p>
        </w:tc>
        <w:tc>
          <w:tcPr>
            <w:tcW w:w="1583" w:type="dxa"/>
            <w:tcBorders>
              <w:top w:val="single" w:sz="4" w:space="0" w:color="auto"/>
              <w:left w:val="nil"/>
              <w:bottom w:val="single" w:sz="4" w:space="0" w:color="auto"/>
              <w:right w:val="single" w:sz="4" w:space="0" w:color="auto"/>
            </w:tcBorders>
            <w:shd w:val="clear" w:color="auto" w:fill="auto"/>
            <w:vAlign w:val="center"/>
          </w:tcPr>
          <w:p w:rsidR="00A20392" w:rsidRPr="003F1C89" w:rsidRDefault="00A20392"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zajeti izvir</w:t>
            </w:r>
          </w:p>
        </w:tc>
        <w:tc>
          <w:tcPr>
            <w:tcW w:w="3662" w:type="dxa"/>
            <w:tcBorders>
              <w:top w:val="single" w:sz="4" w:space="0" w:color="auto"/>
              <w:left w:val="nil"/>
              <w:bottom w:val="single" w:sz="4" w:space="0" w:color="auto"/>
              <w:right w:val="single" w:sz="4" w:space="0" w:color="auto"/>
            </w:tcBorders>
            <w:shd w:val="clear" w:color="auto" w:fill="auto"/>
            <w:noWrap/>
            <w:vAlign w:val="center"/>
          </w:tcPr>
          <w:p w:rsidR="00A20392" w:rsidRPr="003F1C89" w:rsidRDefault="00A20392"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Osredek</w:t>
            </w:r>
          </w:p>
        </w:tc>
        <w:tc>
          <w:tcPr>
            <w:tcW w:w="2877" w:type="dxa"/>
            <w:tcBorders>
              <w:top w:val="single" w:sz="4" w:space="0" w:color="auto"/>
              <w:left w:val="nil"/>
              <w:bottom w:val="single" w:sz="4" w:space="0" w:color="auto"/>
              <w:right w:val="single" w:sz="4" w:space="0" w:color="auto"/>
            </w:tcBorders>
            <w:shd w:val="clear" w:color="auto" w:fill="auto"/>
            <w:noWrap/>
            <w:vAlign w:val="center"/>
          </w:tcPr>
          <w:p w:rsidR="00A20392" w:rsidRPr="003F1C89" w:rsidRDefault="00A20392"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Cerknica</w:t>
            </w:r>
          </w:p>
        </w:tc>
      </w:tr>
      <w:tr w:rsidR="00A20392" w:rsidRPr="003F1C89" w:rsidTr="00A20392">
        <w:trPr>
          <w:trHeight w:val="462"/>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0392" w:rsidRPr="003F1C89" w:rsidRDefault="003304E7"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4</w:t>
            </w:r>
            <w:r w:rsidR="00A20392" w:rsidRPr="003F1C89">
              <w:rPr>
                <w:rFonts w:cs="Arial"/>
                <w:bCs/>
                <w:color w:val="000000" w:themeColor="text1"/>
                <w:szCs w:val="20"/>
                <w:lang w:eastAsia="sl-SI"/>
              </w:rPr>
              <w:t>.</w:t>
            </w:r>
          </w:p>
        </w:tc>
        <w:tc>
          <w:tcPr>
            <w:tcW w:w="1583" w:type="dxa"/>
            <w:tcBorders>
              <w:top w:val="single" w:sz="4" w:space="0" w:color="auto"/>
              <w:left w:val="nil"/>
              <w:bottom w:val="single" w:sz="4" w:space="0" w:color="auto"/>
              <w:right w:val="single" w:sz="4" w:space="0" w:color="auto"/>
            </w:tcBorders>
            <w:shd w:val="clear" w:color="auto" w:fill="auto"/>
            <w:vAlign w:val="center"/>
          </w:tcPr>
          <w:p w:rsidR="00A20392" w:rsidRPr="003F1C89" w:rsidRDefault="00A20392"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črpalna vrtina</w:t>
            </w:r>
          </w:p>
        </w:tc>
        <w:tc>
          <w:tcPr>
            <w:tcW w:w="3662" w:type="dxa"/>
            <w:tcBorders>
              <w:top w:val="single" w:sz="4" w:space="0" w:color="auto"/>
              <w:left w:val="nil"/>
              <w:bottom w:val="single" w:sz="4" w:space="0" w:color="auto"/>
              <w:right w:val="single" w:sz="4" w:space="0" w:color="auto"/>
            </w:tcBorders>
            <w:shd w:val="clear" w:color="auto" w:fill="auto"/>
            <w:noWrap/>
            <w:vAlign w:val="center"/>
          </w:tcPr>
          <w:p w:rsidR="00A20392" w:rsidRPr="003F1C89" w:rsidRDefault="00A20392"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Pikovnik P 1/91</w:t>
            </w:r>
          </w:p>
        </w:tc>
        <w:tc>
          <w:tcPr>
            <w:tcW w:w="2877" w:type="dxa"/>
            <w:tcBorders>
              <w:top w:val="single" w:sz="4" w:space="0" w:color="auto"/>
              <w:left w:val="nil"/>
              <w:bottom w:val="single" w:sz="4" w:space="0" w:color="auto"/>
              <w:right w:val="single" w:sz="4" w:space="0" w:color="auto"/>
            </w:tcBorders>
            <w:shd w:val="clear" w:color="auto" w:fill="auto"/>
            <w:noWrap/>
            <w:vAlign w:val="center"/>
          </w:tcPr>
          <w:p w:rsidR="00A20392" w:rsidRPr="003F1C89" w:rsidRDefault="00A20392"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Cerknica</w:t>
            </w:r>
          </w:p>
        </w:tc>
      </w:tr>
      <w:tr w:rsidR="00A20392" w:rsidRPr="003F1C89" w:rsidTr="00A20392">
        <w:trPr>
          <w:trHeight w:val="462"/>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0392" w:rsidRPr="003F1C89" w:rsidRDefault="003304E7"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5</w:t>
            </w:r>
            <w:r w:rsidR="00A20392" w:rsidRPr="003F1C89">
              <w:rPr>
                <w:rFonts w:cs="Arial"/>
                <w:bCs/>
                <w:color w:val="000000" w:themeColor="text1"/>
                <w:szCs w:val="20"/>
                <w:lang w:eastAsia="sl-SI"/>
              </w:rPr>
              <w:t>.</w:t>
            </w:r>
          </w:p>
        </w:tc>
        <w:tc>
          <w:tcPr>
            <w:tcW w:w="1583" w:type="dxa"/>
            <w:tcBorders>
              <w:top w:val="single" w:sz="4" w:space="0" w:color="auto"/>
              <w:left w:val="nil"/>
              <w:bottom w:val="single" w:sz="4" w:space="0" w:color="auto"/>
              <w:right w:val="single" w:sz="4" w:space="0" w:color="auto"/>
            </w:tcBorders>
            <w:shd w:val="clear" w:color="auto" w:fill="auto"/>
            <w:vAlign w:val="center"/>
          </w:tcPr>
          <w:p w:rsidR="00A20392" w:rsidRPr="003F1C89" w:rsidRDefault="00A20392"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zajeti izvir</w:t>
            </w:r>
          </w:p>
        </w:tc>
        <w:tc>
          <w:tcPr>
            <w:tcW w:w="3662" w:type="dxa"/>
            <w:tcBorders>
              <w:top w:val="single" w:sz="4" w:space="0" w:color="auto"/>
              <w:left w:val="nil"/>
              <w:bottom w:val="single" w:sz="4" w:space="0" w:color="auto"/>
              <w:right w:val="single" w:sz="4" w:space="0" w:color="auto"/>
            </w:tcBorders>
            <w:shd w:val="clear" w:color="auto" w:fill="auto"/>
            <w:noWrap/>
            <w:vAlign w:val="center"/>
          </w:tcPr>
          <w:p w:rsidR="00A20392" w:rsidRPr="003F1C89" w:rsidRDefault="00A20392"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Podslivnica I</w:t>
            </w:r>
          </w:p>
        </w:tc>
        <w:tc>
          <w:tcPr>
            <w:tcW w:w="2877" w:type="dxa"/>
            <w:tcBorders>
              <w:top w:val="single" w:sz="4" w:space="0" w:color="auto"/>
              <w:left w:val="nil"/>
              <w:bottom w:val="single" w:sz="4" w:space="0" w:color="auto"/>
              <w:right w:val="single" w:sz="4" w:space="0" w:color="auto"/>
            </w:tcBorders>
            <w:shd w:val="clear" w:color="auto" w:fill="auto"/>
            <w:noWrap/>
            <w:vAlign w:val="center"/>
          </w:tcPr>
          <w:p w:rsidR="00A20392" w:rsidRPr="003F1C89" w:rsidRDefault="00A20392"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Cerknica</w:t>
            </w:r>
          </w:p>
        </w:tc>
      </w:tr>
      <w:tr w:rsidR="00A20392" w:rsidRPr="003F1C89" w:rsidTr="00A20392">
        <w:trPr>
          <w:trHeight w:val="462"/>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0392" w:rsidRPr="003F1C89" w:rsidRDefault="003304E7"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6</w:t>
            </w:r>
            <w:r w:rsidR="00A20392" w:rsidRPr="003F1C89">
              <w:rPr>
                <w:rFonts w:cs="Arial"/>
                <w:bCs/>
                <w:color w:val="000000" w:themeColor="text1"/>
                <w:szCs w:val="20"/>
                <w:lang w:eastAsia="sl-SI"/>
              </w:rPr>
              <w:t>.</w:t>
            </w:r>
          </w:p>
        </w:tc>
        <w:tc>
          <w:tcPr>
            <w:tcW w:w="1583" w:type="dxa"/>
            <w:tcBorders>
              <w:top w:val="single" w:sz="4" w:space="0" w:color="auto"/>
              <w:left w:val="nil"/>
              <w:bottom w:val="single" w:sz="4" w:space="0" w:color="auto"/>
              <w:right w:val="single" w:sz="4" w:space="0" w:color="auto"/>
            </w:tcBorders>
            <w:shd w:val="clear" w:color="auto" w:fill="auto"/>
            <w:vAlign w:val="center"/>
          </w:tcPr>
          <w:p w:rsidR="00A20392" w:rsidRPr="003F1C89" w:rsidRDefault="00A20392"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črpalna vrtina</w:t>
            </w:r>
          </w:p>
        </w:tc>
        <w:tc>
          <w:tcPr>
            <w:tcW w:w="3662" w:type="dxa"/>
            <w:tcBorders>
              <w:top w:val="single" w:sz="4" w:space="0" w:color="auto"/>
              <w:left w:val="nil"/>
              <w:bottom w:val="single" w:sz="4" w:space="0" w:color="auto"/>
              <w:right w:val="single" w:sz="4" w:space="0" w:color="auto"/>
            </w:tcBorders>
            <w:shd w:val="clear" w:color="auto" w:fill="auto"/>
            <w:noWrap/>
            <w:vAlign w:val="center"/>
          </w:tcPr>
          <w:p w:rsidR="00A20392" w:rsidRPr="003F1C89" w:rsidRDefault="00A20392"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Rakov Škocjan RŠ-3/94</w:t>
            </w:r>
          </w:p>
        </w:tc>
        <w:tc>
          <w:tcPr>
            <w:tcW w:w="2877" w:type="dxa"/>
            <w:tcBorders>
              <w:top w:val="single" w:sz="4" w:space="0" w:color="auto"/>
              <w:left w:val="nil"/>
              <w:bottom w:val="single" w:sz="4" w:space="0" w:color="auto"/>
              <w:right w:val="single" w:sz="4" w:space="0" w:color="auto"/>
            </w:tcBorders>
            <w:shd w:val="clear" w:color="auto" w:fill="auto"/>
            <w:noWrap/>
            <w:vAlign w:val="center"/>
          </w:tcPr>
          <w:p w:rsidR="00A20392" w:rsidRPr="003F1C89" w:rsidRDefault="00A20392"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Cerknica</w:t>
            </w:r>
          </w:p>
        </w:tc>
      </w:tr>
      <w:tr w:rsidR="00A20392" w:rsidRPr="003F1C89" w:rsidTr="00A20392">
        <w:trPr>
          <w:trHeight w:val="462"/>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0392" w:rsidRPr="003F1C89" w:rsidRDefault="003304E7"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7</w:t>
            </w:r>
            <w:r w:rsidR="00A20392" w:rsidRPr="003F1C89">
              <w:rPr>
                <w:rFonts w:cs="Arial"/>
                <w:bCs/>
                <w:color w:val="000000" w:themeColor="text1"/>
                <w:szCs w:val="20"/>
                <w:lang w:eastAsia="sl-SI"/>
              </w:rPr>
              <w:t>.</w:t>
            </w:r>
          </w:p>
        </w:tc>
        <w:tc>
          <w:tcPr>
            <w:tcW w:w="1583" w:type="dxa"/>
            <w:tcBorders>
              <w:top w:val="single" w:sz="4" w:space="0" w:color="auto"/>
              <w:left w:val="nil"/>
              <w:bottom w:val="single" w:sz="4" w:space="0" w:color="auto"/>
              <w:right w:val="single" w:sz="4" w:space="0" w:color="auto"/>
            </w:tcBorders>
            <w:shd w:val="clear" w:color="auto" w:fill="auto"/>
            <w:vAlign w:val="center"/>
          </w:tcPr>
          <w:p w:rsidR="00A20392" w:rsidRPr="003F1C89" w:rsidRDefault="00A20392"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zajeti izvir</w:t>
            </w:r>
          </w:p>
        </w:tc>
        <w:tc>
          <w:tcPr>
            <w:tcW w:w="3662" w:type="dxa"/>
            <w:tcBorders>
              <w:top w:val="single" w:sz="4" w:space="0" w:color="auto"/>
              <w:left w:val="nil"/>
              <w:bottom w:val="single" w:sz="4" w:space="0" w:color="auto"/>
              <w:right w:val="single" w:sz="4" w:space="0" w:color="auto"/>
            </w:tcBorders>
            <w:shd w:val="clear" w:color="auto" w:fill="auto"/>
            <w:noWrap/>
            <w:vAlign w:val="center"/>
          </w:tcPr>
          <w:p w:rsidR="00A20392" w:rsidRPr="003F1C89" w:rsidRDefault="00A20392"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Selšček BG-1</w:t>
            </w:r>
          </w:p>
        </w:tc>
        <w:tc>
          <w:tcPr>
            <w:tcW w:w="2877" w:type="dxa"/>
            <w:tcBorders>
              <w:top w:val="single" w:sz="4" w:space="0" w:color="auto"/>
              <w:left w:val="nil"/>
              <w:bottom w:val="single" w:sz="4" w:space="0" w:color="auto"/>
              <w:right w:val="single" w:sz="4" w:space="0" w:color="auto"/>
            </w:tcBorders>
            <w:shd w:val="clear" w:color="auto" w:fill="auto"/>
            <w:noWrap/>
            <w:vAlign w:val="center"/>
          </w:tcPr>
          <w:p w:rsidR="00A20392" w:rsidRPr="003F1C89" w:rsidRDefault="00A20392"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Cerknica</w:t>
            </w:r>
          </w:p>
        </w:tc>
      </w:tr>
      <w:tr w:rsidR="00A20392" w:rsidRPr="003F1C89" w:rsidTr="00A20392">
        <w:trPr>
          <w:trHeight w:val="462"/>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0392" w:rsidRPr="003F1C89" w:rsidRDefault="003304E7"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8</w:t>
            </w:r>
            <w:r w:rsidR="00A20392" w:rsidRPr="003F1C89">
              <w:rPr>
                <w:rFonts w:cs="Arial"/>
                <w:bCs/>
                <w:color w:val="000000" w:themeColor="text1"/>
                <w:szCs w:val="20"/>
                <w:lang w:eastAsia="sl-SI"/>
              </w:rPr>
              <w:t>.</w:t>
            </w:r>
          </w:p>
        </w:tc>
        <w:tc>
          <w:tcPr>
            <w:tcW w:w="1583" w:type="dxa"/>
            <w:tcBorders>
              <w:top w:val="single" w:sz="4" w:space="0" w:color="auto"/>
              <w:left w:val="nil"/>
              <w:bottom w:val="single" w:sz="4" w:space="0" w:color="auto"/>
              <w:right w:val="single" w:sz="4" w:space="0" w:color="auto"/>
            </w:tcBorders>
            <w:shd w:val="clear" w:color="auto" w:fill="auto"/>
            <w:vAlign w:val="center"/>
          </w:tcPr>
          <w:p w:rsidR="00A20392" w:rsidRPr="003F1C89" w:rsidRDefault="00A20392"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zajeti izvir</w:t>
            </w:r>
          </w:p>
        </w:tc>
        <w:tc>
          <w:tcPr>
            <w:tcW w:w="3662" w:type="dxa"/>
            <w:tcBorders>
              <w:top w:val="single" w:sz="4" w:space="0" w:color="auto"/>
              <w:left w:val="nil"/>
              <w:bottom w:val="single" w:sz="4" w:space="0" w:color="auto"/>
              <w:right w:val="single" w:sz="4" w:space="0" w:color="auto"/>
            </w:tcBorders>
            <w:shd w:val="clear" w:color="auto" w:fill="auto"/>
            <w:noWrap/>
            <w:vAlign w:val="center"/>
          </w:tcPr>
          <w:p w:rsidR="00A20392" w:rsidRPr="003F1C89" w:rsidRDefault="00A20392"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Topol-Črne mlake</w:t>
            </w:r>
          </w:p>
        </w:tc>
        <w:tc>
          <w:tcPr>
            <w:tcW w:w="2877" w:type="dxa"/>
            <w:tcBorders>
              <w:top w:val="single" w:sz="4" w:space="0" w:color="auto"/>
              <w:left w:val="nil"/>
              <w:bottom w:val="single" w:sz="4" w:space="0" w:color="auto"/>
              <w:right w:val="single" w:sz="4" w:space="0" w:color="auto"/>
            </w:tcBorders>
            <w:shd w:val="clear" w:color="auto" w:fill="auto"/>
            <w:noWrap/>
            <w:vAlign w:val="center"/>
          </w:tcPr>
          <w:p w:rsidR="00A20392" w:rsidRPr="003F1C89" w:rsidRDefault="00A20392"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Cerknica</w:t>
            </w:r>
          </w:p>
        </w:tc>
      </w:tr>
      <w:tr w:rsidR="00A20392" w:rsidRPr="003F1C89" w:rsidTr="00A20392">
        <w:trPr>
          <w:trHeight w:val="462"/>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0392" w:rsidRPr="003F1C89" w:rsidRDefault="003304E7"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9</w:t>
            </w:r>
            <w:r w:rsidR="00A20392" w:rsidRPr="003F1C89">
              <w:rPr>
                <w:rFonts w:cs="Arial"/>
                <w:bCs/>
                <w:color w:val="000000" w:themeColor="text1"/>
                <w:szCs w:val="20"/>
                <w:lang w:eastAsia="sl-SI"/>
              </w:rPr>
              <w:t>.</w:t>
            </w:r>
          </w:p>
        </w:tc>
        <w:tc>
          <w:tcPr>
            <w:tcW w:w="1583" w:type="dxa"/>
            <w:tcBorders>
              <w:top w:val="single" w:sz="4" w:space="0" w:color="auto"/>
              <w:left w:val="nil"/>
              <w:bottom w:val="single" w:sz="4" w:space="0" w:color="auto"/>
              <w:right w:val="single" w:sz="4" w:space="0" w:color="auto"/>
            </w:tcBorders>
            <w:shd w:val="clear" w:color="auto" w:fill="auto"/>
            <w:vAlign w:val="center"/>
          </w:tcPr>
          <w:p w:rsidR="00A20392" w:rsidRPr="003F1C89" w:rsidRDefault="00A20392"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zajeti izvir</w:t>
            </w:r>
          </w:p>
        </w:tc>
        <w:tc>
          <w:tcPr>
            <w:tcW w:w="3662" w:type="dxa"/>
            <w:tcBorders>
              <w:top w:val="single" w:sz="4" w:space="0" w:color="auto"/>
              <w:left w:val="nil"/>
              <w:bottom w:val="single" w:sz="4" w:space="0" w:color="auto"/>
              <w:right w:val="single" w:sz="4" w:space="0" w:color="auto"/>
            </w:tcBorders>
            <w:shd w:val="clear" w:color="auto" w:fill="auto"/>
            <w:noWrap/>
            <w:vAlign w:val="center"/>
          </w:tcPr>
          <w:p w:rsidR="00A20392" w:rsidRPr="003F1C89" w:rsidRDefault="00A20392"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Žilce-Ravne</w:t>
            </w:r>
          </w:p>
        </w:tc>
        <w:tc>
          <w:tcPr>
            <w:tcW w:w="2877" w:type="dxa"/>
            <w:tcBorders>
              <w:top w:val="single" w:sz="4" w:space="0" w:color="auto"/>
              <w:left w:val="nil"/>
              <w:bottom w:val="single" w:sz="4" w:space="0" w:color="auto"/>
              <w:right w:val="single" w:sz="4" w:space="0" w:color="auto"/>
            </w:tcBorders>
            <w:shd w:val="clear" w:color="auto" w:fill="auto"/>
            <w:noWrap/>
            <w:vAlign w:val="center"/>
          </w:tcPr>
          <w:p w:rsidR="00A20392" w:rsidRPr="003F1C89" w:rsidRDefault="00A20392"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Cerknica</w:t>
            </w:r>
          </w:p>
        </w:tc>
      </w:tr>
      <w:tr w:rsidR="00A20392" w:rsidRPr="003F1C89" w:rsidTr="00A20392">
        <w:trPr>
          <w:trHeight w:val="462"/>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0392" w:rsidRPr="003F1C89" w:rsidRDefault="003304E7"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10</w:t>
            </w:r>
            <w:r w:rsidR="00A20392" w:rsidRPr="003F1C89">
              <w:rPr>
                <w:rFonts w:cs="Arial"/>
                <w:bCs/>
                <w:color w:val="000000" w:themeColor="text1"/>
                <w:szCs w:val="20"/>
                <w:lang w:eastAsia="sl-SI"/>
              </w:rPr>
              <w:t>.</w:t>
            </w:r>
          </w:p>
        </w:tc>
        <w:tc>
          <w:tcPr>
            <w:tcW w:w="1583" w:type="dxa"/>
            <w:tcBorders>
              <w:top w:val="single" w:sz="4" w:space="0" w:color="auto"/>
              <w:left w:val="nil"/>
              <w:bottom w:val="single" w:sz="4" w:space="0" w:color="auto"/>
              <w:right w:val="single" w:sz="4" w:space="0" w:color="auto"/>
            </w:tcBorders>
            <w:shd w:val="clear" w:color="auto" w:fill="auto"/>
            <w:vAlign w:val="center"/>
          </w:tcPr>
          <w:p w:rsidR="00A20392" w:rsidRPr="003F1C89" w:rsidRDefault="00A20392"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zajeti izvir</w:t>
            </w:r>
          </w:p>
        </w:tc>
        <w:tc>
          <w:tcPr>
            <w:tcW w:w="3662" w:type="dxa"/>
            <w:tcBorders>
              <w:top w:val="single" w:sz="4" w:space="0" w:color="auto"/>
              <w:left w:val="nil"/>
              <w:bottom w:val="single" w:sz="4" w:space="0" w:color="auto"/>
              <w:right w:val="single" w:sz="4" w:space="0" w:color="auto"/>
            </w:tcBorders>
            <w:shd w:val="clear" w:color="auto" w:fill="auto"/>
            <w:noWrap/>
            <w:vAlign w:val="center"/>
          </w:tcPr>
          <w:p w:rsidR="00A20392" w:rsidRPr="003F1C89" w:rsidRDefault="00A20392"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Divji skedenj</w:t>
            </w:r>
          </w:p>
        </w:tc>
        <w:tc>
          <w:tcPr>
            <w:tcW w:w="2877" w:type="dxa"/>
            <w:tcBorders>
              <w:top w:val="single" w:sz="4" w:space="0" w:color="auto"/>
              <w:left w:val="nil"/>
              <w:bottom w:val="single" w:sz="4" w:space="0" w:color="auto"/>
              <w:right w:val="single" w:sz="4" w:space="0" w:color="auto"/>
            </w:tcBorders>
            <w:shd w:val="clear" w:color="auto" w:fill="auto"/>
            <w:noWrap/>
            <w:vAlign w:val="center"/>
          </w:tcPr>
          <w:p w:rsidR="00A20392" w:rsidRPr="003F1C89" w:rsidRDefault="00A20392"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Postojna</w:t>
            </w:r>
          </w:p>
        </w:tc>
      </w:tr>
      <w:tr w:rsidR="00A20392" w:rsidRPr="003F1C89" w:rsidTr="00A20392">
        <w:trPr>
          <w:trHeight w:val="462"/>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0392" w:rsidRPr="003F1C89" w:rsidRDefault="003304E7"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11</w:t>
            </w:r>
            <w:r w:rsidR="00A20392" w:rsidRPr="003F1C89">
              <w:rPr>
                <w:rFonts w:cs="Arial"/>
                <w:bCs/>
                <w:color w:val="000000" w:themeColor="text1"/>
                <w:szCs w:val="20"/>
                <w:lang w:eastAsia="sl-SI"/>
              </w:rPr>
              <w:t>.</w:t>
            </w:r>
          </w:p>
        </w:tc>
        <w:tc>
          <w:tcPr>
            <w:tcW w:w="1583" w:type="dxa"/>
            <w:tcBorders>
              <w:top w:val="single" w:sz="4" w:space="0" w:color="auto"/>
              <w:left w:val="nil"/>
              <w:bottom w:val="single" w:sz="4" w:space="0" w:color="auto"/>
              <w:right w:val="single" w:sz="4" w:space="0" w:color="auto"/>
            </w:tcBorders>
            <w:shd w:val="clear" w:color="auto" w:fill="auto"/>
            <w:vAlign w:val="center"/>
          </w:tcPr>
          <w:p w:rsidR="00A20392" w:rsidRPr="003F1C89" w:rsidRDefault="00A20392"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zajeti izvir</w:t>
            </w:r>
          </w:p>
        </w:tc>
        <w:tc>
          <w:tcPr>
            <w:tcW w:w="3662" w:type="dxa"/>
            <w:tcBorders>
              <w:top w:val="single" w:sz="4" w:space="0" w:color="auto"/>
              <w:left w:val="nil"/>
              <w:bottom w:val="single" w:sz="4" w:space="0" w:color="auto"/>
              <w:right w:val="single" w:sz="4" w:space="0" w:color="auto"/>
            </w:tcBorders>
            <w:shd w:val="clear" w:color="auto" w:fill="auto"/>
            <w:noWrap/>
            <w:vAlign w:val="center"/>
          </w:tcPr>
          <w:p w:rsidR="00A20392" w:rsidRPr="003F1C89" w:rsidRDefault="00A20392"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Globoščak - Jazbina</w:t>
            </w:r>
          </w:p>
        </w:tc>
        <w:tc>
          <w:tcPr>
            <w:tcW w:w="2877" w:type="dxa"/>
            <w:tcBorders>
              <w:top w:val="single" w:sz="4" w:space="0" w:color="auto"/>
              <w:left w:val="nil"/>
              <w:bottom w:val="single" w:sz="4" w:space="0" w:color="auto"/>
              <w:right w:val="single" w:sz="4" w:space="0" w:color="auto"/>
            </w:tcBorders>
            <w:shd w:val="clear" w:color="auto" w:fill="auto"/>
            <w:noWrap/>
            <w:vAlign w:val="center"/>
          </w:tcPr>
          <w:p w:rsidR="00A20392" w:rsidRPr="003F1C89" w:rsidRDefault="00A20392"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Postojna</w:t>
            </w:r>
          </w:p>
        </w:tc>
      </w:tr>
      <w:tr w:rsidR="00A20392" w:rsidRPr="003F1C89" w:rsidTr="00A20392">
        <w:trPr>
          <w:trHeight w:val="462"/>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0392" w:rsidRPr="003F1C89" w:rsidRDefault="003304E7"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12</w:t>
            </w:r>
            <w:r w:rsidR="00A20392" w:rsidRPr="003F1C89">
              <w:rPr>
                <w:rFonts w:cs="Arial"/>
                <w:bCs/>
                <w:color w:val="000000" w:themeColor="text1"/>
                <w:szCs w:val="20"/>
                <w:lang w:eastAsia="sl-SI"/>
              </w:rPr>
              <w:t>.</w:t>
            </w:r>
          </w:p>
        </w:tc>
        <w:tc>
          <w:tcPr>
            <w:tcW w:w="1583" w:type="dxa"/>
            <w:tcBorders>
              <w:top w:val="single" w:sz="4" w:space="0" w:color="auto"/>
              <w:left w:val="nil"/>
              <w:bottom w:val="single" w:sz="4" w:space="0" w:color="auto"/>
              <w:right w:val="single" w:sz="4" w:space="0" w:color="auto"/>
            </w:tcBorders>
            <w:shd w:val="clear" w:color="auto" w:fill="auto"/>
            <w:vAlign w:val="center"/>
          </w:tcPr>
          <w:p w:rsidR="00A20392" w:rsidRPr="003F1C89" w:rsidRDefault="00A20392"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zajeti izvir</w:t>
            </w:r>
          </w:p>
        </w:tc>
        <w:tc>
          <w:tcPr>
            <w:tcW w:w="3662" w:type="dxa"/>
            <w:tcBorders>
              <w:top w:val="single" w:sz="4" w:space="0" w:color="auto"/>
              <w:left w:val="nil"/>
              <w:bottom w:val="single" w:sz="4" w:space="0" w:color="auto"/>
              <w:right w:val="single" w:sz="4" w:space="0" w:color="auto"/>
            </w:tcBorders>
            <w:shd w:val="clear" w:color="auto" w:fill="auto"/>
            <w:noWrap/>
            <w:vAlign w:val="center"/>
          </w:tcPr>
          <w:p w:rsidR="00A20392" w:rsidRPr="003F1C89" w:rsidRDefault="00A20392"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Korotan</w:t>
            </w:r>
          </w:p>
        </w:tc>
        <w:tc>
          <w:tcPr>
            <w:tcW w:w="2877" w:type="dxa"/>
            <w:tcBorders>
              <w:top w:val="single" w:sz="4" w:space="0" w:color="auto"/>
              <w:left w:val="nil"/>
              <w:bottom w:val="single" w:sz="4" w:space="0" w:color="auto"/>
              <w:right w:val="single" w:sz="4" w:space="0" w:color="auto"/>
            </w:tcBorders>
            <w:shd w:val="clear" w:color="auto" w:fill="auto"/>
            <w:noWrap/>
            <w:vAlign w:val="center"/>
          </w:tcPr>
          <w:p w:rsidR="00A20392" w:rsidRPr="003F1C89" w:rsidRDefault="00A20392"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Postojna</w:t>
            </w:r>
          </w:p>
        </w:tc>
      </w:tr>
      <w:tr w:rsidR="00A20392" w:rsidRPr="003F1C89" w:rsidTr="00A20392">
        <w:trPr>
          <w:trHeight w:val="462"/>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0392" w:rsidRPr="003F1C89" w:rsidRDefault="00A20392"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1</w:t>
            </w:r>
            <w:r w:rsidR="003304E7" w:rsidRPr="003F1C89">
              <w:rPr>
                <w:rFonts w:cs="Arial"/>
                <w:bCs/>
                <w:color w:val="000000" w:themeColor="text1"/>
                <w:szCs w:val="20"/>
                <w:lang w:eastAsia="sl-SI"/>
              </w:rPr>
              <w:t>3</w:t>
            </w:r>
            <w:r w:rsidRPr="003F1C89">
              <w:rPr>
                <w:rFonts w:cs="Arial"/>
                <w:bCs/>
                <w:color w:val="000000" w:themeColor="text1"/>
                <w:szCs w:val="20"/>
                <w:lang w:eastAsia="sl-SI"/>
              </w:rPr>
              <w:t>.</w:t>
            </w:r>
          </w:p>
        </w:tc>
        <w:tc>
          <w:tcPr>
            <w:tcW w:w="1583" w:type="dxa"/>
            <w:tcBorders>
              <w:top w:val="single" w:sz="4" w:space="0" w:color="auto"/>
              <w:left w:val="nil"/>
              <w:bottom w:val="single" w:sz="4" w:space="0" w:color="auto"/>
              <w:right w:val="single" w:sz="4" w:space="0" w:color="auto"/>
            </w:tcBorders>
            <w:shd w:val="clear" w:color="auto" w:fill="auto"/>
            <w:vAlign w:val="center"/>
          </w:tcPr>
          <w:p w:rsidR="00A20392" w:rsidRPr="003F1C89" w:rsidRDefault="00A20392"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zajeti izvir</w:t>
            </w:r>
          </w:p>
        </w:tc>
        <w:tc>
          <w:tcPr>
            <w:tcW w:w="3662" w:type="dxa"/>
            <w:tcBorders>
              <w:top w:val="single" w:sz="4" w:space="0" w:color="auto"/>
              <w:left w:val="nil"/>
              <w:bottom w:val="single" w:sz="4" w:space="0" w:color="auto"/>
              <w:right w:val="single" w:sz="4" w:space="0" w:color="auto"/>
            </w:tcBorders>
            <w:shd w:val="clear" w:color="auto" w:fill="auto"/>
            <w:noWrap/>
            <w:vAlign w:val="center"/>
          </w:tcPr>
          <w:p w:rsidR="00A20392" w:rsidRPr="003F1C89" w:rsidRDefault="00A20392"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Lepena</w:t>
            </w:r>
          </w:p>
        </w:tc>
        <w:tc>
          <w:tcPr>
            <w:tcW w:w="2877" w:type="dxa"/>
            <w:tcBorders>
              <w:top w:val="single" w:sz="4" w:space="0" w:color="auto"/>
              <w:left w:val="nil"/>
              <w:bottom w:val="single" w:sz="4" w:space="0" w:color="auto"/>
              <w:right w:val="single" w:sz="4" w:space="0" w:color="auto"/>
            </w:tcBorders>
            <w:shd w:val="clear" w:color="auto" w:fill="auto"/>
            <w:noWrap/>
            <w:vAlign w:val="center"/>
          </w:tcPr>
          <w:p w:rsidR="00A20392" w:rsidRPr="003F1C89" w:rsidRDefault="00A20392"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Postojna</w:t>
            </w:r>
          </w:p>
        </w:tc>
      </w:tr>
      <w:tr w:rsidR="00A20392" w:rsidRPr="003F1C89" w:rsidTr="00A20392">
        <w:trPr>
          <w:trHeight w:val="462"/>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0392" w:rsidRPr="003F1C89" w:rsidRDefault="003304E7"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14</w:t>
            </w:r>
            <w:r w:rsidR="00A20392" w:rsidRPr="003F1C89">
              <w:rPr>
                <w:rFonts w:cs="Arial"/>
                <w:bCs/>
                <w:color w:val="000000" w:themeColor="text1"/>
                <w:szCs w:val="20"/>
                <w:lang w:eastAsia="sl-SI"/>
              </w:rPr>
              <w:t>.</w:t>
            </w:r>
          </w:p>
        </w:tc>
        <w:tc>
          <w:tcPr>
            <w:tcW w:w="1583" w:type="dxa"/>
            <w:tcBorders>
              <w:top w:val="single" w:sz="4" w:space="0" w:color="auto"/>
              <w:left w:val="nil"/>
              <w:bottom w:val="single" w:sz="4" w:space="0" w:color="auto"/>
              <w:right w:val="single" w:sz="4" w:space="0" w:color="auto"/>
            </w:tcBorders>
            <w:shd w:val="clear" w:color="auto" w:fill="auto"/>
            <w:vAlign w:val="center"/>
          </w:tcPr>
          <w:p w:rsidR="00A20392" w:rsidRPr="003F1C89" w:rsidRDefault="00A20392"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zajeti izvir</w:t>
            </w:r>
          </w:p>
        </w:tc>
        <w:tc>
          <w:tcPr>
            <w:tcW w:w="3662" w:type="dxa"/>
            <w:tcBorders>
              <w:top w:val="single" w:sz="4" w:space="0" w:color="auto"/>
              <w:left w:val="nil"/>
              <w:bottom w:val="single" w:sz="4" w:space="0" w:color="auto"/>
              <w:right w:val="single" w:sz="4" w:space="0" w:color="auto"/>
            </w:tcBorders>
            <w:shd w:val="clear" w:color="auto" w:fill="auto"/>
            <w:noWrap/>
            <w:vAlign w:val="center"/>
          </w:tcPr>
          <w:p w:rsidR="00A20392" w:rsidRPr="003F1C89" w:rsidRDefault="00A20392"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Malni I</w:t>
            </w:r>
          </w:p>
        </w:tc>
        <w:tc>
          <w:tcPr>
            <w:tcW w:w="2877" w:type="dxa"/>
            <w:tcBorders>
              <w:top w:val="single" w:sz="4" w:space="0" w:color="auto"/>
              <w:left w:val="nil"/>
              <w:bottom w:val="single" w:sz="4" w:space="0" w:color="auto"/>
              <w:right w:val="single" w:sz="4" w:space="0" w:color="auto"/>
            </w:tcBorders>
            <w:shd w:val="clear" w:color="auto" w:fill="auto"/>
            <w:noWrap/>
            <w:vAlign w:val="center"/>
          </w:tcPr>
          <w:p w:rsidR="00A20392" w:rsidRPr="003F1C89" w:rsidRDefault="00A20392"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Postojna</w:t>
            </w:r>
          </w:p>
        </w:tc>
      </w:tr>
      <w:tr w:rsidR="00A20392" w:rsidRPr="003F1C89" w:rsidTr="00A20392">
        <w:trPr>
          <w:trHeight w:val="462"/>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0392" w:rsidRPr="003F1C89" w:rsidRDefault="003304E7"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15</w:t>
            </w:r>
            <w:r w:rsidR="00A20392" w:rsidRPr="003F1C89">
              <w:rPr>
                <w:rFonts w:cs="Arial"/>
                <w:bCs/>
                <w:color w:val="000000" w:themeColor="text1"/>
                <w:szCs w:val="20"/>
                <w:lang w:eastAsia="sl-SI"/>
              </w:rPr>
              <w:t>.</w:t>
            </w:r>
          </w:p>
        </w:tc>
        <w:tc>
          <w:tcPr>
            <w:tcW w:w="1583" w:type="dxa"/>
            <w:tcBorders>
              <w:top w:val="single" w:sz="4" w:space="0" w:color="auto"/>
              <w:left w:val="nil"/>
              <w:bottom w:val="single" w:sz="4" w:space="0" w:color="auto"/>
              <w:right w:val="single" w:sz="4" w:space="0" w:color="auto"/>
            </w:tcBorders>
            <w:shd w:val="clear" w:color="auto" w:fill="auto"/>
            <w:vAlign w:val="center"/>
          </w:tcPr>
          <w:p w:rsidR="00A20392" w:rsidRPr="003F1C89" w:rsidRDefault="00A20392"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zajeti izvir</w:t>
            </w:r>
          </w:p>
        </w:tc>
        <w:tc>
          <w:tcPr>
            <w:tcW w:w="3662" w:type="dxa"/>
            <w:tcBorders>
              <w:top w:val="single" w:sz="4" w:space="0" w:color="auto"/>
              <w:left w:val="nil"/>
              <w:bottom w:val="single" w:sz="4" w:space="0" w:color="auto"/>
              <w:right w:val="single" w:sz="4" w:space="0" w:color="auto"/>
            </w:tcBorders>
            <w:shd w:val="clear" w:color="auto" w:fill="auto"/>
            <w:noWrap/>
            <w:vAlign w:val="center"/>
          </w:tcPr>
          <w:p w:rsidR="00A20392" w:rsidRPr="003F1C89" w:rsidRDefault="00A20392"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Malni II</w:t>
            </w:r>
          </w:p>
        </w:tc>
        <w:tc>
          <w:tcPr>
            <w:tcW w:w="2877" w:type="dxa"/>
            <w:tcBorders>
              <w:top w:val="single" w:sz="4" w:space="0" w:color="auto"/>
              <w:left w:val="nil"/>
              <w:bottom w:val="single" w:sz="4" w:space="0" w:color="auto"/>
              <w:right w:val="single" w:sz="4" w:space="0" w:color="auto"/>
            </w:tcBorders>
            <w:shd w:val="clear" w:color="auto" w:fill="auto"/>
            <w:noWrap/>
            <w:vAlign w:val="center"/>
          </w:tcPr>
          <w:p w:rsidR="00A20392" w:rsidRPr="003F1C89" w:rsidRDefault="00A20392"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Postojna</w:t>
            </w:r>
          </w:p>
        </w:tc>
      </w:tr>
      <w:tr w:rsidR="00A20392" w:rsidRPr="003F1C89" w:rsidTr="00A20392">
        <w:trPr>
          <w:trHeight w:val="462"/>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0392" w:rsidRPr="003F1C89" w:rsidRDefault="003304E7"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16</w:t>
            </w:r>
            <w:r w:rsidR="00A20392" w:rsidRPr="003F1C89">
              <w:rPr>
                <w:rFonts w:cs="Arial"/>
                <w:bCs/>
                <w:color w:val="000000" w:themeColor="text1"/>
                <w:szCs w:val="20"/>
                <w:lang w:eastAsia="sl-SI"/>
              </w:rPr>
              <w:t>.</w:t>
            </w:r>
          </w:p>
        </w:tc>
        <w:tc>
          <w:tcPr>
            <w:tcW w:w="1583" w:type="dxa"/>
            <w:tcBorders>
              <w:top w:val="single" w:sz="4" w:space="0" w:color="auto"/>
              <w:left w:val="nil"/>
              <w:bottom w:val="single" w:sz="4" w:space="0" w:color="auto"/>
              <w:right w:val="single" w:sz="4" w:space="0" w:color="auto"/>
            </w:tcBorders>
            <w:shd w:val="clear" w:color="auto" w:fill="auto"/>
            <w:vAlign w:val="center"/>
          </w:tcPr>
          <w:p w:rsidR="00A20392" w:rsidRPr="003F1C89" w:rsidRDefault="00A20392"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zajeti izvir</w:t>
            </w:r>
          </w:p>
        </w:tc>
        <w:tc>
          <w:tcPr>
            <w:tcW w:w="3662" w:type="dxa"/>
            <w:tcBorders>
              <w:top w:val="single" w:sz="4" w:space="0" w:color="auto"/>
              <w:left w:val="nil"/>
              <w:bottom w:val="single" w:sz="4" w:space="0" w:color="auto"/>
              <w:right w:val="single" w:sz="4" w:space="0" w:color="auto"/>
            </w:tcBorders>
            <w:shd w:val="clear" w:color="auto" w:fill="auto"/>
            <w:noWrap/>
            <w:vAlign w:val="center"/>
          </w:tcPr>
          <w:p w:rsidR="00A20392" w:rsidRPr="003F1C89" w:rsidRDefault="00A20392"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Ovčjak</w:t>
            </w:r>
          </w:p>
        </w:tc>
        <w:tc>
          <w:tcPr>
            <w:tcW w:w="2877" w:type="dxa"/>
            <w:tcBorders>
              <w:top w:val="single" w:sz="4" w:space="0" w:color="auto"/>
              <w:left w:val="nil"/>
              <w:bottom w:val="single" w:sz="4" w:space="0" w:color="auto"/>
              <w:right w:val="single" w:sz="4" w:space="0" w:color="auto"/>
            </w:tcBorders>
            <w:shd w:val="clear" w:color="auto" w:fill="auto"/>
            <w:noWrap/>
            <w:vAlign w:val="center"/>
          </w:tcPr>
          <w:p w:rsidR="00A20392" w:rsidRPr="003F1C89" w:rsidRDefault="00A20392"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Postojna</w:t>
            </w:r>
          </w:p>
        </w:tc>
      </w:tr>
      <w:tr w:rsidR="00A20392" w:rsidRPr="003F1C89" w:rsidTr="00A20392">
        <w:trPr>
          <w:trHeight w:val="462"/>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0392" w:rsidRPr="003F1C89" w:rsidRDefault="003304E7"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17</w:t>
            </w:r>
            <w:r w:rsidR="00A20392" w:rsidRPr="003F1C89">
              <w:rPr>
                <w:rFonts w:cs="Arial"/>
                <w:bCs/>
                <w:color w:val="000000" w:themeColor="text1"/>
                <w:szCs w:val="20"/>
                <w:lang w:eastAsia="sl-SI"/>
              </w:rPr>
              <w:t>.</w:t>
            </w:r>
          </w:p>
        </w:tc>
        <w:tc>
          <w:tcPr>
            <w:tcW w:w="1583" w:type="dxa"/>
            <w:tcBorders>
              <w:top w:val="single" w:sz="4" w:space="0" w:color="auto"/>
              <w:left w:val="nil"/>
              <w:bottom w:val="single" w:sz="4" w:space="0" w:color="auto"/>
              <w:right w:val="single" w:sz="4" w:space="0" w:color="auto"/>
            </w:tcBorders>
            <w:shd w:val="clear" w:color="auto" w:fill="auto"/>
            <w:vAlign w:val="center"/>
          </w:tcPr>
          <w:p w:rsidR="00A20392" w:rsidRPr="003F1C89" w:rsidRDefault="00A20392"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zajeti izvir</w:t>
            </w:r>
          </w:p>
        </w:tc>
        <w:tc>
          <w:tcPr>
            <w:tcW w:w="3662" w:type="dxa"/>
            <w:tcBorders>
              <w:top w:val="single" w:sz="4" w:space="0" w:color="auto"/>
              <w:left w:val="nil"/>
              <w:bottom w:val="single" w:sz="4" w:space="0" w:color="auto"/>
              <w:right w:val="single" w:sz="4" w:space="0" w:color="auto"/>
            </w:tcBorders>
            <w:shd w:val="clear" w:color="auto" w:fill="auto"/>
            <w:noWrap/>
            <w:vAlign w:val="center"/>
          </w:tcPr>
          <w:p w:rsidR="00A20392" w:rsidRPr="003F1C89" w:rsidRDefault="00A20392"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Petrova ograda</w:t>
            </w:r>
          </w:p>
        </w:tc>
        <w:tc>
          <w:tcPr>
            <w:tcW w:w="2877" w:type="dxa"/>
            <w:tcBorders>
              <w:top w:val="single" w:sz="4" w:space="0" w:color="auto"/>
              <w:left w:val="nil"/>
              <w:bottom w:val="single" w:sz="4" w:space="0" w:color="auto"/>
              <w:right w:val="single" w:sz="4" w:space="0" w:color="auto"/>
            </w:tcBorders>
            <w:shd w:val="clear" w:color="auto" w:fill="auto"/>
            <w:noWrap/>
            <w:vAlign w:val="center"/>
          </w:tcPr>
          <w:p w:rsidR="00A20392" w:rsidRPr="003F1C89" w:rsidRDefault="00A20392"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Postojna</w:t>
            </w:r>
          </w:p>
        </w:tc>
      </w:tr>
      <w:tr w:rsidR="00A20392" w:rsidRPr="003F1C89" w:rsidTr="00A20392">
        <w:trPr>
          <w:trHeight w:val="462"/>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0392" w:rsidRPr="003F1C89" w:rsidRDefault="003304E7"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18</w:t>
            </w:r>
            <w:r w:rsidR="00A20392" w:rsidRPr="003F1C89">
              <w:rPr>
                <w:rFonts w:cs="Arial"/>
                <w:bCs/>
                <w:color w:val="000000" w:themeColor="text1"/>
                <w:szCs w:val="20"/>
                <w:lang w:eastAsia="sl-SI"/>
              </w:rPr>
              <w:t>.</w:t>
            </w:r>
          </w:p>
        </w:tc>
        <w:tc>
          <w:tcPr>
            <w:tcW w:w="1583" w:type="dxa"/>
            <w:tcBorders>
              <w:top w:val="single" w:sz="4" w:space="0" w:color="auto"/>
              <w:left w:val="nil"/>
              <w:bottom w:val="single" w:sz="4" w:space="0" w:color="auto"/>
              <w:right w:val="single" w:sz="4" w:space="0" w:color="auto"/>
            </w:tcBorders>
            <w:shd w:val="clear" w:color="auto" w:fill="auto"/>
            <w:vAlign w:val="center"/>
          </w:tcPr>
          <w:p w:rsidR="00A20392" w:rsidRPr="003F1C89" w:rsidRDefault="00A20392"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zajeti izvir</w:t>
            </w:r>
          </w:p>
        </w:tc>
        <w:tc>
          <w:tcPr>
            <w:tcW w:w="3662" w:type="dxa"/>
            <w:tcBorders>
              <w:top w:val="single" w:sz="4" w:space="0" w:color="auto"/>
              <w:left w:val="nil"/>
              <w:bottom w:val="single" w:sz="4" w:space="0" w:color="auto"/>
              <w:right w:val="single" w:sz="4" w:space="0" w:color="auto"/>
            </w:tcBorders>
            <w:shd w:val="clear" w:color="auto" w:fill="auto"/>
            <w:noWrap/>
            <w:vAlign w:val="center"/>
          </w:tcPr>
          <w:p w:rsidR="00A20392" w:rsidRPr="003F1C89" w:rsidRDefault="00A20392"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Pod Kamen</w:t>
            </w:r>
          </w:p>
        </w:tc>
        <w:tc>
          <w:tcPr>
            <w:tcW w:w="2877" w:type="dxa"/>
            <w:tcBorders>
              <w:top w:val="single" w:sz="4" w:space="0" w:color="auto"/>
              <w:left w:val="nil"/>
              <w:bottom w:val="single" w:sz="4" w:space="0" w:color="auto"/>
              <w:right w:val="single" w:sz="4" w:space="0" w:color="auto"/>
            </w:tcBorders>
            <w:shd w:val="clear" w:color="auto" w:fill="auto"/>
            <w:noWrap/>
            <w:vAlign w:val="center"/>
          </w:tcPr>
          <w:p w:rsidR="00A20392" w:rsidRPr="003F1C89" w:rsidRDefault="00A20392"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Postojna</w:t>
            </w:r>
          </w:p>
        </w:tc>
      </w:tr>
      <w:tr w:rsidR="00A20392" w:rsidRPr="003F1C89" w:rsidTr="00A20392">
        <w:trPr>
          <w:trHeight w:val="462"/>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0392" w:rsidRPr="003F1C89" w:rsidRDefault="003304E7"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19</w:t>
            </w:r>
            <w:r w:rsidR="00A20392" w:rsidRPr="003F1C89">
              <w:rPr>
                <w:rFonts w:cs="Arial"/>
                <w:bCs/>
                <w:color w:val="000000" w:themeColor="text1"/>
                <w:szCs w:val="20"/>
                <w:lang w:eastAsia="sl-SI"/>
              </w:rPr>
              <w:t>.</w:t>
            </w:r>
          </w:p>
        </w:tc>
        <w:tc>
          <w:tcPr>
            <w:tcW w:w="1583" w:type="dxa"/>
            <w:tcBorders>
              <w:top w:val="single" w:sz="4" w:space="0" w:color="auto"/>
              <w:left w:val="nil"/>
              <w:bottom w:val="single" w:sz="4" w:space="0" w:color="auto"/>
              <w:right w:val="single" w:sz="4" w:space="0" w:color="auto"/>
            </w:tcBorders>
            <w:shd w:val="clear" w:color="auto" w:fill="auto"/>
            <w:vAlign w:val="center"/>
          </w:tcPr>
          <w:p w:rsidR="00A20392" w:rsidRPr="003F1C89" w:rsidRDefault="00A20392"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zajeti izvir</w:t>
            </w:r>
          </w:p>
        </w:tc>
        <w:tc>
          <w:tcPr>
            <w:tcW w:w="3662" w:type="dxa"/>
            <w:tcBorders>
              <w:top w:val="single" w:sz="4" w:space="0" w:color="auto"/>
              <w:left w:val="nil"/>
              <w:bottom w:val="single" w:sz="4" w:space="0" w:color="auto"/>
              <w:right w:val="single" w:sz="4" w:space="0" w:color="auto"/>
            </w:tcBorders>
            <w:shd w:val="clear" w:color="auto" w:fill="auto"/>
            <w:noWrap/>
            <w:vAlign w:val="center"/>
          </w:tcPr>
          <w:p w:rsidR="00A20392" w:rsidRPr="003F1C89" w:rsidRDefault="00A20392"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Pod plotonico</w:t>
            </w:r>
          </w:p>
        </w:tc>
        <w:tc>
          <w:tcPr>
            <w:tcW w:w="2877" w:type="dxa"/>
            <w:tcBorders>
              <w:top w:val="single" w:sz="4" w:space="0" w:color="auto"/>
              <w:left w:val="nil"/>
              <w:bottom w:val="single" w:sz="4" w:space="0" w:color="auto"/>
              <w:right w:val="single" w:sz="4" w:space="0" w:color="auto"/>
            </w:tcBorders>
            <w:shd w:val="clear" w:color="auto" w:fill="auto"/>
            <w:noWrap/>
            <w:vAlign w:val="center"/>
          </w:tcPr>
          <w:p w:rsidR="00A20392" w:rsidRPr="003F1C89" w:rsidRDefault="00A20392"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Postojna</w:t>
            </w:r>
          </w:p>
        </w:tc>
      </w:tr>
      <w:tr w:rsidR="00A20392" w:rsidRPr="003F1C89" w:rsidTr="00A20392">
        <w:trPr>
          <w:trHeight w:val="462"/>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0392" w:rsidRPr="003F1C89" w:rsidRDefault="003304E7"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20</w:t>
            </w:r>
            <w:r w:rsidR="00A20392" w:rsidRPr="003F1C89">
              <w:rPr>
                <w:rFonts w:cs="Arial"/>
                <w:bCs/>
                <w:color w:val="000000" w:themeColor="text1"/>
                <w:szCs w:val="20"/>
                <w:lang w:eastAsia="sl-SI"/>
              </w:rPr>
              <w:t>.</w:t>
            </w:r>
          </w:p>
        </w:tc>
        <w:tc>
          <w:tcPr>
            <w:tcW w:w="1583" w:type="dxa"/>
            <w:tcBorders>
              <w:top w:val="single" w:sz="4" w:space="0" w:color="auto"/>
              <w:left w:val="nil"/>
              <w:bottom w:val="single" w:sz="4" w:space="0" w:color="auto"/>
              <w:right w:val="single" w:sz="4" w:space="0" w:color="auto"/>
            </w:tcBorders>
            <w:shd w:val="clear" w:color="auto" w:fill="auto"/>
            <w:vAlign w:val="center"/>
          </w:tcPr>
          <w:p w:rsidR="00A20392" w:rsidRPr="003F1C89" w:rsidRDefault="00A20392"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zajeti izvir</w:t>
            </w:r>
          </w:p>
        </w:tc>
        <w:tc>
          <w:tcPr>
            <w:tcW w:w="3662" w:type="dxa"/>
            <w:tcBorders>
              <w:top w:val="single" w:sz="4" w:space="0" w:color="auto"/>
              <w:left w:val="nil"/>
              <w:bottom w:val="single" w:sz="4" w:space="0" w:color="auto"/>
              <w:right w:val="single" w:sz="4" w:space="0" w:color="auto"/>
            </w:tcBorders>
            <w:shd w:val="clear" w:color="auto" w:fill="auto"/>
            <w:noWrap/>
            <w:vAlign w:val="center"/>
          </w:tcPr>
          <w:p w:rsidR="00A20392" w:rsidRPr="003F1C89" w:rsidRDefault="00A20392"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Pri Stajah</w:t>
            </w:r>
          </w:p>
        </w:tc>
        <w:tc>
          <w:tcPr>
            <w:tcW w:w="2877" w:type="dxa"/>
            <w:tcBorders>
              <w:top w:val="single" w:sz="4" w:space="0" w:color="auto"/>
              <w:left w:val="nil"/>
              <w:bottom w:val="single" w:sz="4" w:space="0" w:color="auto"/>
              <w:right w:val="single" w:sz="4" w:space="0" w:color="auto"/>
            </w:tcBorders>
            <w:shd w:val="clear" w:color="auto" w:fill="auto"/>
            <w:noWrap/>
            <w:vAlign w:val="center"/>
          </w:tcPr>
          <w:p w:rsidR="00A20392" w:rsidRPr="003F1C89" w:rsidRDefault="00A20392"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Postojna</w:t>
            </w:r>
          </w:p>
        </w:tc>
      </w:tr>
      <w:tr w:rsidR="00A20392" w:rsidRPr="003F1C89" w:rsidTr="00A20392">
        <w:trPr>
          <w:trHeight w:val="462"/>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0392" w:rsidRPr="003F1C89" w:rsidRDefault="003304E7"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21</w:t>
            </w:r>
            <w:r w:rsidR="00A20392" w:rsidRPr="003F1C89">
              <w:rPr>
                <w:rFonts w:cs="Arial"/>
                <w:bCs/>
                <w:color w:val="000000" w:themeColor="text1"/>
                <w:szCs w:val="20"/>
                <w:lang w:eastAsia="sl-SI"/>
              </w:rPr>
              <w:t>.</w:t>
            </w:r>
          </w:p>
        </w:tc>
        <w:tc>
          <w:tcPr>
            <w:tcW w:w="1583" w:type="dxa"/>
            <w:tcBorders>
              <w:top w:val="single" w:sz="4" w:space="0" w:color="auto"/>
              <w:left w:val="nil"/>
              <w:bottom w:val="single" w:sz="4" w:space="0" w:color="auto"/>
              <w:right w:val="single" w:sz="4" w:space="0" w:color="auto"/>
            </w:tcBorders>
            <w:shd w:val="clear" w:color="auto" w:fill="auto"/>
            <w:vAlign w:val="center"/>
          </w:tcPr>
          <w:p w:rsidR="00A20392" w:rsidRPr="003F1C89" w:rsidRDefault="00A20392"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zajeti izvir</w:t>
            </w:r>
          </w:p>
        </w:tc>
        <w:tc>
          <w:tcPr>
            <w:tcW w:w="3662" w:type="dxa"/>
            <w:tcBorders>
              <w:top w:val="single" w:sz="4" w:space="0" w:color="auto"/>
              <w:left w:val="nil"/>
              <w:bottom w:val="single" w:sz="4" w:space="0" w:color="auto"/>
              <w:right w:val="single" w:sz="4" w:space="0" w:color="auto"/>
            </w:tcBorders>
            <w:shd w:val="clear" w:color="auto" w:fill="auto"/>
            <w:noWrap/>
            <w:vAlign w:val="center"/>
          </w:tcPr>
          <w:p w:rsidR="00A20392" w:rsidRPr="003F1C89" w:rsidRDefault="00A20392"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Pri veliki smreki</w:t>
            </w:r>
          </w:p>
        </w:tc>
        <w:tc>
          <w:tcPr>
            <w:tcW w:w="2877" w:type="dxa"/>
            <w:tcBorders>
              <w:top w:val="single" w:sz="4" w:space="0" w:color="auto"/>
              <w:left w:val="nil"/>
              <w:bottom w:val="single" w:sz="4" w:space="0" w:color="auto"/>
              <w:right w:val="single" w:sz="4" w:space="0" w:color="auto"/>
            </w:tcBorders>
            <w:shd w:val="clear" w:color="auto" w:fill="auto"/>
            <w:noWrap/>
            <w:vAlign w:val="center"/>
          </w:tcPr>
          <w:p w:rsidR="00A20392" w:rsidRPr="003F1C89" w:rsidRDefault="00A20392"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Postojna</w:t>
            </w:r>
          </w:p>
        </w:tc>
      </w:tr>
      <w:tr w:rsidR="00A20392" w:rsidRPr="003F1C89" w:rsidTr="00A20392">
        <w:trPr>
          <w:trHeight w:val="462"/>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0392" w:rsidRPr="003F1C89" w:rsidRDefault="003304E7"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22</w:t>
            </w:r>
            <w:r w:rsidR="00A20392" w:rsidRPr="003F1C89">
              <w:rPr>
                <w:rFonts w:cs="Arial"/>
                <w:bCs/>
                <w:color w:val="000000" w:themeColor="text1"/>
                <w:szCs w:val="20"/>
                <w:lang w:eastAsia="sl-SI"/>
              </w:rPr>
              <w:t>.</w:t>
            </w:r>
          </w:p>
        </w:tc>
        <w:tc>
          <w:tcPr>
            <w:tcW w:w="1583" w:type="dxa"/>
            <w:tcBorders>
              <w:top w:val="single" w:sz="4" w:space="0" w:color="auto"/>
              <w:left w:val="nil"/>
              <w:bottom w:val="single" w:sz="4" w:space="0" w:color="auto"/>
              <w:right w:val="single" w:sz="4" w:space="0" w:color="auto"/>
            </w:tcBorders>
            <w:shd w:val="clear" w:color="auto" w:fill="auto"/>
            <w:vAlign w:val="center"/>
          </w:tcPr>
          <w:p w:rsidR="00A20392" w:rsidRPr="003F1C89" w:rsidRDefault="00A20392"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zajeti izvir</w:t>
            </w:r>
          </w:p>
        </w:tc>
        <w:tc>
          <w:tcPr>
            <w:tcW w:w="3662" w:type="dxa"/>
            <w:tcBorders>
              <w:top w:val="single" w:sz="4" w:space="0" w:color="auto"/>
              <w:left w:val="nil"/>
              <w:bottom w:val="single" w:sz="4" w:space="0" w:color="auto"/>
              <w:right w:val="single" w:sz="4" w:space="0" w:color="auto"/>
            </w:tcBorders>
            <w:shd w:val="clear" w:color="auto" w:fill="auto"/>
            <w:noWrap/>
            <w:vAlign w:val="center"/>
          </w:tcPr>
          <w:p w:rsidR="00A20392" w:rsidRPr="003F1C89" w:rsidRDefault="00A20392"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Reševnik-Hrbec</w:t>
            </w:r>
          </w:p>
        </w:tc>
        <w:tc>
          <w:tcPr>
            <w:tcW w:w="2877" w:type="dxa"/>
            <w:tcBorders>
              <w:top w:val="single" w:sz="4" w:space="0" w:color="auto"/>
              <w:left w:val="nil"/>
              <w:bottom w:val="single" w:sz="4" w:space="0" w:color="auto"/>
              <w:right w:val="single" w:sz="4" w:space="0" w:color="auto"/>
            </w:tcBorders>
            <w:shd w:val="clear" w:color="auto" w:fill="auto"/>
            <w:noWrap/>
            <w:vAlign w:val="center"/>
          </w:tcPr>
          <w:p w:rsidR="00A20392" w:rsidRPr="003F1C89" w:rsidRDefault="00A20392"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Postojna</w:t>
            </w:r>
          </w:p>
        </w:tc>
      </w:tr>
      <w:tr w:rsidR="00A20392" w:rsidRPr="003F1C89" w:rsidTr="00A20392">
        <w:trPr>
          <w:trHeight w:val="462"/>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0392" w:rsidRPr="003F1C89" w:rsidRDefault="003304E7"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23</w:t>
            </w:r>
            <w:r w:rsidR="00A20392" w:rsidRPr="003F1C89">
              <w:rPr>
                <w:rFonts w:cs="Arial"/>
                <w:bCs/>
                <w:color w:val="000000" w:themeColor="text1"/>
                <w:szCs w:val="20"/>
                <w:lang w:eastAsia="sl-SI"/>
              </w:rPr>
              <w:t>.</w:t>
            </w:r>
          </w:p>
        </w:tc>
        <w:tc>
          <w:tcPr>
            <w:tcW w:w="1583" w:type="dxa"/>
            <w:tcBorders>
              <w:top w:val="single" w:sz="4" w:space="0" w:color="auto"/>
              <w:left w:val="nil"/>
              <w:bottom w:val="single" w:sz="4" w:space="0" w:color="auto"/>
              <w:right w:val="single" w:sz="4" w:space="0" w:color="auto"/>
            </w:tcBorders>
            <w:shd w:val="clear" w:color="auto" w:fill="auto"/>
            <w:vAlign w:val="center"/>
          </w:tcPr>
          <w:p w:rsidR="00A20392" w:rsidRPr="003F1C89" w:rsidRDefault="00A20392"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zajeti izvir</w:t>
            </w:r>
          </w:p>
        </w:tc>
        <w:tc>
          <w:tcPr>
            <w:tcW w:w="3662" w:type="dxa"/>
            <w:tcBorders>
              <w:top w:val="single" w:sz="4" w:space="0" w:color="auto"/>
              <w:left w:val="nil"/>
              <w:bottom w:val="single" w:sz="4" w:space="0" w:color="auto"/>
              <w:right w:val="single" w:sz="4" w:space="0" w:color="auto"/>
            </w:tcBorders>
            <w:shd w:val="clear" w:color="auto" w:fill="auto"/>
            <w:noWrap/>
            <w:vAlign w:val="center"/>
          </w:tcPr>
          <w:p w:rsidR="00A20392" w:rsidRPr="003F1C89" w:rsidRDefault="00A20392"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Rjava reber</w:t>
            </w:r>
          </w:p>
        </w:tc>
        <w:tc>
          <w:tcPr>
            <w:tcW w:w="2877" w:type="dxa"/>
            <w:tcBorders>
              <w:top w:val="single" w:sz="4" w:space="0" w:color="auto"/>
              <w:left w:val="nil"/>
              <w:bottom w:val="single" w:sz="4" w:space="0" w:color="auto"/>
              <w:right w:val="single" w:sz="4" w:space="0" w:color="auto"/>
            </w:tcBorders>
            <w:shd w:val="clear" w:color="auto" w:fill="auto"/>
            <w:noWrap/>
            <w:vAlign w:val="center"/>
          </w:tcPr>
          <w:p w:rsidR="00A20392" w:rsidRPr="003F1C89" w:rsidRDefault="00A20392"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Postojna</w:t>
            </w:r>
          </w:p>
        </w:tc>
      </w:tr>
      <w:tr w:rsidR="00A20392" w:rsidRPr="003F1C89" w:rsidTr="00A20392">
        <w:trPr>
          <w:trHeight w:val="462"/>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0392" w:rsidRPr="003F1C89" w:rsidRDefault="003304E7"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24</w:t>
            </w:r>
            <w:r w:rsidR="00A20392" w:rsidRPr="003F1C89">
              <w:rPr>
                <w:rFonts w:cs="Arial"/>
                <w:bCs/>
                <w:color w:val="000000" w:themeColor="text1"/>
                <w:szCs w:val="20"/>
                <w:lang w:eastAsia="sl-SI"/>
              </w:rPr>
              <w:t>.</w:t>
            </w:r>
          </w:p>
        </w:tc>
        <w:tc>
          <w:tcPr>
            <w:tcW w:w="1583" w:type="dxa"/>
            <w:tcBorders>
              <w:top w:val="single" w:sz="4" w:space="0" w:color="auto"/>
              <w:left w:val="nil"/>
              <w:bottom w:val="single" w:sz="4" w:space="0" w:color="auto"/>
              <w:right w:val="single" w:sz="4" w:space="0" w:color="auto"/>
            </w:tcBorders>
            <w:shd w:val="clear" w:color="auto" w:fill="auto"/>
            <w:vAlign w:val="center"/>
          </w:tcPr>
          <w:p w:rsidR="00A20392" w:rsidRPr="003F1C89" w:rsidRDefault="00A20392"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zajeti izvir</w:t>
            </w:r>
          </w:p>
        </w:tc>
        <w:tc>
          <w:tcPr>
            <w:tcW w:w="3662" w:type="dxa"/>
            <w:tcBorders>
              <w:top w:val="single" w:sz="4" w:space="0" w:color="auto"/>
              <w:left w:val="nil"/>
              <w:bottom w:val="single" w:sz="4" w:space="0" w:color="auto"/>
              <w:right w:val="single" w:sz="4" w:space="0" w:color="auto"/>
            </w:tcBorders>
            <w:shd w:val="clear" w:color="auto" w:fill="auto"/>
            <w:noWrap/>
            <w:vAlign w:val="center"/>
          </w:tcPr>
          <w:p w:rsidR="00A20392" w:rsidRPr="003F1C89" w:rsidRDefault="00A20392"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Rorček</w:t>
            </w:r>
          </w:p>
        </w:tc>
        <w:tc>
          <w:tcPr>
            <w:tcW w:w="2877" w:type="dxa"/>
            <w:tcBorders>
              <w:top w:val="single" w:sz="4" w:space="0" w:color="auto"/>
              <w:left w:val="nil"/>
              <w:bottom w:val="single" w:sz="4" w:space="0" w:color="auto"/>
              <w:right w:val="single" w:sz="4" w:space="0" w:color="auto"/>
            </w:tcBorders>
            <w:shd w:val="clear" w:color="auto" w:fill="auto"/>
            <w:noWrap/>
            <w:vAlign w:val="center"/>
          </w:tcPr>
          <w:p w:rsidR="00A20392" w:rsidRPr="003F1C89" w:rsidRDefault="00A20392"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Postojna</w:t>
            </w:r>
          </w:p>
        </w:tc>
      </w:tr>
      <w:tr w:rsidR="00A20392" w:rsidRPr="003F1C89" w:rsidTr="00A20392">
        <w:trPr>
          <w:trHeight w:val="462"/>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0392" w:rsidRPr="003F1C89" w:rsidRDefault="003304E7"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25</w:t>
            </w:r>
            <w:r w:rsidR="00A20392" w:rsidRPr="003F1C89">
              <w:rPr>
                <w:rFonts w:cs="Arial"/>
                <w:bCs/>
                <w:color w:val="000000" w:themeColor="text1"/>
                <w:szCs w:val="20"/>
                <w:lang w:eastAsia="sl-SI"/>
              </w:rPr>
              <w:t>.</w:t>
            </w:r>
          </w:p>
        </w:tc>
        <w:tc>
          <w:tcPr>
            <w:tcW w:w="1583" w:type="dxa"/>
            <w:tcBorders>
              <w:top w:val="single" w:sz="4" w:space="0" w:color="auto"/>
              <w:left w:val="nil"/>
              <w:bottom w:val="single" w:sz="4" w:space="0" w:color="auto"/>
              <w:right w:val="single" w:sz="4" w:space="0" w:color="auto"/>
            </w:tcBorders>
            <w:shd w:val="clear" w:color="auto" w:fill="auto"/>
            <w:vAlign w:val="center"/>
          </w:tcPr>
          <w:p w:rsidR="00A20392" w:rsidRPr="003F1C89" w:rsidRDefault="00A20392"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zajeti izvir</w:t>
            </w:r>
          </w:p>
        </w:tc>
        <w:tc>
          <w:tcPr>
            <w:tcW w:w="3662" w:type="dxa"/>
            <w:tcBorders>
              <w:top w:val="single" w:sz="4" w:space="0" w:color="auto"/>
              <w:left w:val="nil"/>
              <w:bottom w:val="single" w:sz="4" w:space="0" w:color="auto"/>
              <w:right w:val="single" w:sz="4" w:space="0" w:color="auto"/>
            </w:tcBorders>
            <w:shd w:val="clear" w:color="auto" w:fill="auto"/>
            <w:noWrap/>
            <w:vAlign w:val="center"/>
          </w:tcPr>
          <w:p w:rsidR="00A20392" w:rsidRPr="003F1C89" w:rsidRDefault="00A20392"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Šklasovka</w:t>
            </w:r>
          </w:p>
        </w:tc>
        <w:tc>
          <w:tcPr>
            <w:tcW w:w="2877" w:type="dxa"/>
            <w:tcBorders>
              <w:top w:val="single" w:sz="4" w:space="0" w:color="auto"/>
              <w:left w:val="nil"/>
              <w:bottom w:val="single" w:sz="4" w:space="0" w:color="auto"/>
              <w:right w:val="single" w:sz="4" w:space="0" w:color="auto"/>
            </w:tcBorders>
            <w:shd w:val="clear" w:color="auto" w:fill="auto"/>
            <w:noWrap/>
            <w:vAlign w:val="center"/>
          </w:tcPr>
          <w:p w:rsidR="00A20392" w:rsidRPr="003F1C89" w:rsidRDefault="00A20392"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Postojna</w:t>
            </w:r>
          </w:p>
        </w:tc>
      </w:tr>
      <w:tr w:rsidR="00A20392" w:rsidRPr="003F1C89" w:rsidTr="00A20392">
        <w:trPr>
          <w:trHeight w:val="462"/>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0392" w:rsidRPr="003F1C89" w:rsidRDefault="003304E7"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26</w:t>
            </w:r>
            <w:r w:rsidR="00A20392" w:rsidRPr="003F1C89">
              <w:rPr>
                <w:rFonts w:cs="Arial"/>
                <w:bCs/>
                <w:color w:val="000000" w:themeColor="text1"/>
                <w:szCs w:val="20"/>
                <w:lang w:eastAsia="sl-SI"/>
              </w:rPr>
              <w:t>.</w:t>
            </w:r>
          </w:p>
        </w:tc>
        <w:tc>
          <w:tcPr>
            <w:tcW w:w="1583" w:type="dxa"/>
            <w:tcBorders>
              <w:top w:val="single" w:sz="4" w:space="0" w:color="auto"/>
              <w:left w:val="nil"/>
              <w:bottom w:val="single" w:sz="4" w:space="0" w:color="auto"/>
              <w:right w:val="single" w:sz="4" w:space="0" w:color="auto"/>
            </w:tcBorders>
            <w:shd w:val="clear" w:color="auto" w:fill="auto"/>
            <w:vAlign w:val="center"/>
          </w:tcPr>
          <w:p w:rsidR="00A20392" w:rsidRPr="003F1C89" w:rsidRDefault="00A20392"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zajeti izvir</w:t>
            </w:r>
          </w:p>
        </w:tc>
        <w:tc>
          <w:tcPr>
            <w:tcW w:w="3662" w:type="dxa"/>
            <w:tcBorders>
              <w:top w:val="single" w:sz="4" w:space="0" w:color="auto"/>
              <w:left w:val="nil"/>
              <w:bottom w:val="single" w:sz="4" w:space="0" w:color="auto"/>
              <w:right w:val="single" w:sz="4" w:space="0" w:color="auto"/>
            </w:tcBorders>
            <w:shd w:val="clear" w:color="auto" w:fill="auto"/>
            <w:noWrap/>
            <w:vAlign w:val="center"/>
          </w:tcPr>
          <w:p w:rsidR="00A20392" w:rsidRPr="003F1C89" w:rsidRDefault="00A20392"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Šklasovka mala</w:t>
            </w:r>
          </w:p>
        </w:tc>
        <w:tc>
          <w:tcPr>
            <w:tcW w:w="2877" w:type="dxa"/>
            <w:tcBorders>
              <w:top w:val="single" w:sz="4" w:space="0" w:color="auto"/>
              <w:left w:val="nil"/>
              <w:bottom w:val="single" w:sz="4" w:space="0" w:color="auto"/>
              <w:right w:val="single" w:sz="4" w:space="0" w:color="auto"/>
            </w:tcBorders>
            <w:shd w:val="clear" w:color="auto" w:fill="auto"/>
            <w:noWrap/>
            <w:vAlign w:val="center"/>
          </w:tcPr>
          <w:p w:rsidR="00A20392" w:rsidRPr="003F1C89" w:rsidRDefault="00A20392"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Postojna</w:t>
            </w:r>
          </w:p>
        </w:tc>
      </w:tr>
      <w:tr w:rsidR="00A20392" w:rsidRPr="003F1C89" w:rsidTr="00A20392">
        <w:trPr>
          <w:trHeight w:val="462"/>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0392" w:rsidRPr="003F1C89" w:rsidRDefault="003304E7"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27</w:t>
            </w:r>
            <w:r w:rsidR="00A20392" w:rsidRPr="003F1C89">
              <w:rPr>
                <w:rFonts w:cs="Arial"/>
                <w:bCs/>
                <w:color w:val="000000" w:themeColor="text1"/>
                <w:szCs w:val="20"/>
                <w:lang w:eastAsia="sl-SI"/>
              </w:rPr>
              <w:t>.</w:t>
            </w:r>
          </w:p>
        </w:tc>
        <w:tc>
          <w:tcPr>
            <w:tcW w:w="1583" w:type="dxa"/>
            <w:tcBorders>
              <w:top w:val="single" w:sz="4" w:space="0" w:color="auto"/>
              <w:left w:val="nil"/>
              <w:bottom w:val="single" w:sz="4" w:space="0" w:color="auto"/>
              <w:right w:val="single" w:sz="4" w:space="0" w:color="auto"/>
            </w:tcBorders>
            <w:shd w:val="clear" w:color="auto" w:fill="auto"/>
            <w:vAlign w:val="center"/>
          </w:tcPr>
          <w:p w:rsidR="00A20392" w:rsidRPr="003F1C89" w:rsidRDefault="00A20392"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zajeti izvir</w:t>
            </w:r>
          </w:p>
        </w:tc>
        <w:tc>
          <w:tcPr>
            <w:tcW w:w="3662" w:type="dxa"/>
            <w:tcBorders>
              <w:top w:val="single" w:sz="4" w:space="0" w:color="auto"/>
              <w:left w:val="nil"/>
              <w:bottom w:val="single" w:sz="4" w:space="0" w:color="auto"/>
              <w:right w:val="single" w:sz="4" w:space="0" w:color="auto"/>
            </w:tcBorders>
            <w:shd w:val="clear" w:color="auto" w:fill="auto"/>
            <w:noWrap/>
            <w:vAlign w:val="center"/>
          </w:tcPr>
          <w:p w:rsidR="00A20392" w:rsidRPr="003F1C89" w:rsidRDefault="00A20392"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Tres</w:t>
            </w:r>
          </w:p>
        </w:tc>
        <w:tc>
          <w:tcPr>
            <w:tcW w:w="2877" w:type="dxa"/>
            <w:tcBorders>
              <w:top w:val="single" w:sz="4" w:space="0" w:color="auto"/>
              <w:left w:val="nil"/>
              <w:bottom w:val="single" w:sz="4" w:space="0" w:color="auto"/>
              <w:right w:val="single" w:sz="4" w:space="0" w:color="auto"/>
            </w:tcBorders>
            <w:shd w:val="clear" w:color="auto" w:fill="auto"/>
            <w:noWrap/>
            <w:vAlign w:val="center"/>
          </w:tcPr>
          <w:p w:rsidR="00A20392" w:rsidRPr="003F1C89" w:rsidRDefault="00A20392"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Postojna</w:t>
            </w:r>
          </w:p>
        </w:tc>
      </w:tr>
      <w:tr w:rsidR="00A20392" w:rsidRPr="003F1C89" w:rsidTr="00A20392">
        <w:trPr>
          <w:trHeight w:val="462"/>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0392" w:rsidRPr="003F1C89" w:rsidRDefault="003304E7"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lastRenderedPageBreak/>
              <w:t>29</w:t>
            </w:r>
            <w:r w:rsidR="00A20392" w:rsidRPr="003F1C89">
              <w:rPr>
                <w:rFonts w:cs="Arial"/>
                <w:bCs/>
                <w:color w:val="000000" w:themeColor="text1"/>
                <w:szCs w:val="20"/>
                <w:lang w:eastAsia="sl-SI"/>
              </w:rPr>
              <w:t>.</w:t>
            </w:r>
          </w:p>
        </w:tc>
        <w:tc>
          <w:tcPr>
            <w:tcW w:w="1583" w:type="dxa"/>
            <w:tcBorders>
              <w:top w:val="single" w:sz="4" w:space="0" w:color="auto"/>
              <w:left w:val="nil"/>
              <w:bottom w:val="single" w:sz="4" w:space="0" w:color="auto"/>
              <w:right w:val="single" w:sz="4" w:space="0" w:color="auto"/>
            </w:tcBorders>
            <w:shd w:val="clear" w:color="auto" w:fill="auto"/>
            <w:vAlign w:val="center"/>
          </w:tcPr>
          <w:p w:rsidR="00A20392" w:rsidRPr="003F1C89" w:rsidRDefault="00A20392"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zajeti izvir</w:t>
            </w:r>
          </w:p>
        </w:tc>
        <w:tc>
          <w:tcPr>
            <w:tcW w:w="3662" w:type="dxa"/>
            <w:tcBorders>
              <w:top w:val="single" w:sz="4" w:space="0" w:color="auto"/>
              <w:left w:val="nil"/>
              <w:bottom w:val="single" w:sz="4" w:space="0" w:color="auto"/>
              <w:right w:val="single" w:sz="4" w:space="0" w:color="auto"/>
            </w:tcBorders>
            <w:shd w:val="clear" w:color="auto" w:fill="auto"/>
            <w:noWrap/>
            <w:vAlign w:val="center"/>
          </w:tcPr>
          <w:p w:rsidR="00A20392" w:rsidRPr="003F1C89" w:rsidRDefault="00A20392"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Zornice</w:t>
            </w:r>
          </w:p>
        </w:tc>
        <w:tc>
          <w:tcPr>
            <w:tcW w:w="2877" w:type="dxa"/>
            <w:tcBorders>
              <w:top w:val="single" w:sz="4" w:space="0" w:color="auto"/>
              <w:left w:val="nil"/>
              <w:bottom w:val="single" w:sz="4" w:space="0" w:color="auto"/>
              <w:right w:val="single" w:sz="4" w:space="0" w:color="auto"/>
            </w:tcBorders>
            <w:shd w:val="clear" w:color="auto" w:fill="auto"/>
            <w:noWrap/>
            <w:vAlign w:val="center"/>
          </w:tcPr>
          <w:p w:rsidR="00A20392" w:rsidRPr="003F1C89" w:rsidRDefault="00A20392"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Postojna</w:t>
            </w:r>
          </w:p>
        </w:tc>
      </w:tr>
      <w:tr w:rsidR="00A20392" w:rsidRPr="003F1C89" w:rsidTr="00A20392">
        <w:trPr>
          <w:trHeight w:val="462"/>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0392" w:rsidRPr="003F1C89" w:rsidRDefault="003304E7"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30</w:t>
            </w:r>
            <w:r w:rsidR="00A20392" w:rsidRPr="003F1C89">
              <w:rPr>
                <w:rFonts w:cs="Arial"/>
                <w:bCs/>
                <w:color w:val="000000" w:themeColor="text1"/>
                <w:szCs w:val="20"/>
                <w:lang w:eastAsia="sl-SI"/>
              </w:rPr>
              <w:t>.</w:t>
            </w:r>
          </w:p>
        </w:tc>
        <w:tc>
          <w:tcPr>
            <w:tcW w:w="1583" w:type="dxa"/>
            <w:tcBorders>
              <w:top w:val="single" w:sz="4" w:space="0" w:color="auto"/>
              <w:left w:val="nil"/>
              <w:bottom w:val="single" w:sz="4" w:space="0" w:color="auto"/>
              <w:right w:val="single" w:sz="4" w:space="0" w:color="auto"/>
            </w:tcBorders>
            <w:shd w:val="clear" w:color="auto" w:fill="auto"/>
            <w:vAlign w:val="center"/>
          </w:tcPr>
          <w:p w:rsidR="00A20392" w:rsidRPr="003F1C89" w:rsidRDefault="00A20392"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zajeti izvir</w:t>
            </w:r>
          </w:p>
        </w:tc>
        <w:tc>
          <w:tcPr>
            <w:tcW w:w="3662" w:type="dxa"/>
            <w:tcBorders>
              <w:top w:val="single" w:sz="4" w:space="0" w:color="auto"/>
              <w:left w:val="nil"/>
              <w:bottom w:val="single" w:sz="4" w:space="0" w:color="auto"/>
              <w:right w:val="single" w:sz="4" w:space="0" w:color="auto"/>
            </w:tcBorders>
            <w:shd w:val="clear" w:color="auto" w:fill="auto"/>
            <w:noWrap/>
            <w:vAlign w:val="center"/>
          </w:tcPr>
          <w:p w:rsidR="00A20392" w:rsidRPr="003F1C89" w:rsidRDefault="00A20392"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K-4 Kozarišče</w:t>
            </w:r>
          </w:p>
        </w:tc>
        <w:tc>
          <w:tcPr>
            <w:tcW w:w="2877" w:type="dxa"/>
            <w:tcBorders>
              <w:top w:val="single" w:sz="4" w:space="0" w:color="auto"/>
              <w:left w:val="nil"/>
              <w:bottom w:val="single" w:sz="4" w:space="0" w:color="auto"/>
              <w:right w:val="single" w:sz="4" w:space="0" w:color="auto"/>
            </w:tcBorders>
            <w:shd w:val="clear" w:color="auto" w:fill="auto"/>
            <w:noWrap/>
            <w:vAlign w:val="center"/>
          </w:tcPr>
          <w:p w:rsidR="00A20392" w:rsidRPr="003F1C89" w:rsidRDefault="00A20392"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Loška dolina</w:t>
            </w:r>
          </w:p>
        </w:tc>
      </w:tr>
      <w:tr w:rsidR="00A20392" w:rsidRPr="003F1C89" w:rsidTr="00A20392">
        <w:trPr>
          <w:trHeight w:val="462"/>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0392" w:rsidRPr="003F1C89" w:rsidRDefault="003304E7"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31</w:t>
            </w:r>
            <w:r w:rsidR="00A20392" w:rsidRPr="003F1C89">
              <w:rPr>
                <w:rFonts w:cs="Arial"/>
                <w:bCs/>
                <w:color w:val="000000" w:themeColor="text1"/>
                <w:szCs w:val="20"/>
                <w:lang w:eastAsia="sl-SI"/>
              </w:rPr>
              <w:t>.</w:t>
            </w:r>
          </w:p>
        </w:tc>
        <w:tc>
          <w:tcPr>
            <w:tcW w:w="1583" w:type="dxa"/>
            <w:tcBorders>
              <w:top w:val="single" w:sz="4" w:space="0" w:color="auto"/>
              <w:left w:val="nil"/>
              <w:bottom w:val="single" w:sz="4" w:space="0" w:color="auto"/>
              <w:right w:val="single" w:sz="4" w:space="0" w:color="auto"/>
            </w:tcBorders>
            <w:shd w:val="clear" w:color="auto" w:fill="auto"/>
            <w:vAlign w:val="center"/>
          </w:tcPr>
          <w:p w:rsidR="00A20392" w:rsidRPr="003F1C89" w:rsidRDefault="00A20392"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zajeti izvir</w:t>
            </w:r>
          </w:p>
        </w:tc>
        <w:tc>
          <w:tcPr>
            <w:tcW w:w="3662" w:type="dxa"/>
            <w:tcBorders>
              <w:top w:val="single" w:sz="4" w:space="0" w:color="auto"/>
              <w:left w:val="nil"/>
              <w:bottom w:val="single" w:sz="4" w:space="0" w:color="auto"/>
              <w:right w:val="single" w:sz="4" w:space="0" w:color="auto"/>
            </w:tcBorders>
            <w:shd w:val="clear" w:color="auto" w:fill="auto"/>
            <w:noWrap/>
            <w:vAlign w:val="center"/>
          </w:tcPr>
          <w:p w:rsidR="00A20392" w:rsidRPr="003F1C89" w:rsidRDefault="00A20392"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K-5 Kozarišče</w:t>
            </w:r>
          </w:p>
        </w:tc>
        <w:tc>
          <w:tcPr>
            <w:tcW w:w="2877" w:type="dxa"/>
            <w:tcBorders>
              <w:top w:val="single" w:sz="4" w:space="0" w:color="auto"/>
              <w:left w:val="nil"/>
              <w:bottom w:val="single" w:sz="4" w:space="0" w:color="auto"/>
              <w:right w:val="single" w:sz="4" w:space="0" w:color="auto"/>
            </w:tcBorders>
            <w:shd w:val="clear" w:color="auto" w:fill="auto"/>
            <w:noWrap/>
            <w:vAlign w:val="center"/>
          </w:tcPr>
          <w:p w:rsidR="00A20392" w:rsidRPr="003F1C89" w:rsidRDefault="00A20392"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Loška dolina</w:t>
            </w:r>
          </w:p>
        </w:tc>
      </w:tr>
      <w:tr w:rsidR="00A20392" w:rsidRPr="003F1C89" w:rsidTr="00A20392">
        <w:trPr>
          <w:trHeight w:val="462"/>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0392" w:rsidRPr="003F1C89" w:rsidRDefault="003304E7"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32</w:t>
            </w:r>
            <w:r w:rsidR="00A20392" w:rsidRPr="003F1C89">
              <w:rPr>
                <w:rFonts w:cs="Arial"/>
                <w:bCs/>
                <w:color w:val="000000" w:themeColor="text1"/>
                <w:szCs w:val="20"/>
                <w:lang w:eastAsia="sl-SI"/>
              </w:rPr>
              <w:t>.</w:t>
            </w:r>
          </w:p>
        </w:tc>
        <w:tc>
          <w:tcPr>
            <w:tcW w:w="1583" w:type="dxa"/>
            <w:tcBorders>
              <w:top w:val="single" w:sz="4" w:space="0" w:color="auto"/>
              <w:left w:val="nil"/>
              <w:bottom w:val="single" w:sz="4" w:space="0" w:color="auto"/>
              <w:right w:val="single" w:sz="4" w:space="0" w:color="auto"/>
            </w:tcBorders>
            <w:shd w:val="clear" w:color="auto" w:fill="auto"/>
            <w:vAlign w:val="center"/>
          </w:tcPr>
          <w:p w:rsidR="00A20392" w:rsidRPr="003F1C89" w:rsidRDefault="00A20392"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zajeti izvir</w:t>
            </w:r>
          </w:p>
        </w:tc>
        <w:tc>
          <w:tcPr>
            <w:tcW w:w="3662" w:type="dxa"/>
            <w:tcBorders>
              <w:top w:val="single" w:sz="4" w:space="0" w:color="auto"/>
              <w:left w:val="nil"/>
              <w:bottom w:val="single" w:sz="4" w:space="0" w:color="auto"/>
              <w:right w:val="single" w:sz="4" w:space="0" w:color="auto"/>
            </w:tcBorders>
            <w:shd w:val="clear" w:color="auto" w:fill="auto"/>
            <w:noWrap/>
            <w:vAlign w:val="center"/>
          </w:tcPr>
          <w:p w:rsidR="00A20392" w:rsidRPr="003F1C89" w:rsidRDefault="00A20392"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K-2 Kozarišče</w:t>
            </w:r>
          </w:p>
        </w:tc>
        <w:tc>
          <w:tcPr>
            <w:tcW w:w="2877" w:type="dxa"/>
            <w:tcBorders>
              <w:top w:val="single" w:sz="4" w:space="0" w:color="auto"/>
              <w:left w:val="nil"/>
              <w:bottom w:val="single" w:sz="4" w:space="0" w:color="auto"/>
              <w:right w:val="single" w:sz="4" w:space="0" w:color="auto"/>
            </w:tcBorders>
            <w:shd w:val="clear" w:color="auto" w:fill="auto"/>
            <w:noWrap/>
            <w:vAlign w:val="center"/>
          </w:tcPr>
          <w:p w:rsidR="00A20392" w:rsidRPr="003F1C89" w:rsidRDefault="00A20392"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Loška dolina</w:t>
            </w:r>
          </w:p>
        </w:tc>
      </w:tr>
      <w:tr w:rsidR="00A20392" w:rsidRPr="003F1C89" w:rsidTr="00A20392">
        <w:trPr>
          <w:trHeight w:val="462"/>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0392" w:rsidRPr="003F1C89" w:rsidRDefault="003304E7"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33</w:t>
            </w:r>
            <w:r w:rsidR="00A20392" w:rsidRPr="003F1C89">
              <w:rPr>
                <w:rFonts w:cs="Arial"/>
                <w:bCs/>
                <w:color w:val="000000" w:themeColor="text1"/>
                <w:szCs w:val="20"/>
                <w:lang w:eastAsia="sl-SI"/>
              </w:rPr>
              <w:t>.</w:t>
            </w:r>
          </w:p>
        </w:tc>
        <w:tc>
          <w:tcPr>
            <w:tcW w:w="1583" w:type="dxa"/>
            <w:tcBorders>
              <w:top w:val="single" w:sz="4" w:space="0" w:color="auto"/>
              <w:left w:val="nil"/>
              <w:bottom w:val="single" w:sz="4" w:space="0" w:color="auto"/>
              <w:right w:val="single" w:sz="4" w:space="0" w:color="auto"/>
            </w:tcBorders>
            <w:shd w:val="clear" w:color="auto" w:fill="auto"/>
            <w:vAlign w:val="center"/>
          </w:tcPr>
          <w:p w:rsidR="00A20392" w:rsidRPr="003F1C89" w:rsidRDefault="00A20392"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zajeti izvir</w:t>
            </w:r>
          </w:p>
        </w:tc>
        <w:tc>
          <w:tcPr>
            <w:tcW w:w="3662" w:type="dxa"/>
            <w:tcBorders>
              <w:top w:val="single" w:sz="4" w:space="0" w:color="auto"/>
              <w:left w:val="nil"/>
              <w:bottom w:val="single" w:sz="4" w:space="0" w:color="auto"/>
              <w:right w:val="single" w:sz="4" w:space="0" w:color="auto"/>
            </w:tcBorders>
            <w:shd w:val="clear" w:color="auto" w:fill="auto"/>
            <w:noWrap/>
            <w:vAlign w:val="center"/>
          </w:tcPr>
          <w:p w:rsidR="00A20392" w:rsidRPr="003F1C89" w:rsidRDefault="00A20392"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K-3 Kozarišče</w:t>
            </w:r>
          </w:p>
        </w:tc>
        <w:tc>
          <w:tcPr>
            <w:tcW w:w="2877" w:type="dxa"/>
            <w:tcBorders>
              <w:top w:val="single" w:sz="4" w:space="0" w:color="auto"/>
              <w:left w:val="nil"/>
              <w:bottom w:val="single" w:sz="4" w:space="0" w:color="auto"/>
              <w:right w:val="single" w:sz="4" w:space="0" w:color="auto"/>
            </w:tcBorders>
            <w:shd w:val="clear" w:color="auto" w:fill="auto"/>
            <w:noWrap/>
            <w:vAlign w:val="center"/>
          </w:tcPr>
          <w:p w:rsidR="00A20392" w:rsidRPr="003F1C89" w:rsidRDefault="00A20392"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Loška dolina</w:t>
            </w:r>
          </w:p>
        </w:tc>
      </w:tr>
      <w:tr w:rsidR="00A20392" w:rsidRPr="003F1C89" w:rsidTr="00A20392">
        <w:trPr>
          <w:trHeight w:val="462"/>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0392" w:rsidRPr="003F1C89" w:rsidRDefault="003304E7"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3</w:t>
            </w:r>
            <w:r w:rsidR="00A20392" w:rsidRPr="003F1C89">
              <w:rPr>
                <w:rFonts w:cs="Arial"/>
                <w:bCs/>
                <w:color w:val="000000" w:themeColor="text1"/>
                <w:szCs w:val="20"/>
                <w:lang w:eastAsia="sl-SI"/>
              </w:rPr>
              <w:t>4.</w:t>
            </w:r>
          </w:p>
        </w:tc>
        <w:tc>
          <w:tcPr>
            <w:tcW w:w="1583" w:type="dxa"/>
            <w:tcBorders>
              <w:top w:val="single" w:sz="4" w:space="0" w:color="auto"/>
              <w:left w:val="nil"/>
              <w:bottom w:val="single" w:sz="4" w:space="0" w:color="auto"/>
              <w:right w:val="single" w:sz="4" w:space="0" w:color="auto"/>
            </w:tcBorders>
            <w:shd w:val="clear" w:color="auto" w:fill="auto"/>
            <w:vAlign w:val="center"/>
          </w:tcPr>
          <w:p w:rsidR="00A20392" w:rsidRPr="003F1C89" w:rsidRDefault="00A20392"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črpalna vrtina</w:t>
            </w:r>
          </w:p>
        </w:tc>
        <w:tc>
          <w:tcPr>
            <w:tcW w:w="3662" w:type="dxa"/>
            <w:tcBorders>
              <w:top w:val="single" w:sz="4" w:space="0" w:color="auto"/>
              <w:left w:val="nil"/>
              <w:bottom w:val="single" w:sz="4" w:space="0" w:color="auto"/>
              <w:right w:val="single" w:sz="4" w:space="0" w:color="auto"/>
            </w:tcBorders>
            <w:shd w:val="clear" w:color="auto" w:fill="auto"/>
            <w:noWrap/>
            <w:vAlign w:val="center"/>
          </w:tcPr>
          <w:p w:rsidR="00A20392" w:rsidRPr="003F1C89" w:rsidRDefault="00A20392"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Š-1/06 Škufče</w:t>
            </w:r>
          </w:p>
        </w:tc>
        <w:tc>
          <w:tcPr>
            <w:tcW w:w="2877" w:type="dxa"/>
            <w:tcBorders>
              <w:top w:val="single" w:sz="4" w:space="0" w:color="auto"/>
              <w:left w:val="nil"/>
              <w:bottom w:val="single" w:sz="4" w:space="0" w:color="auto"/>
              <w:right w:val="single" w:sz="4" w:space="0" w:color="auto"/>
            </w:tcBorders>
            <w:shd w:val="clear" w:color="auto" w:fill="auto"/>
            <w:noWrap/>
            <w:vAlign w:val="center"/>
          </w:tcPr>
          <w:p w:rsidR="00A20392" w:rsidRPr="003F1C89" w:rsidRDefault="00A20392"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Bloke</w:t>
            </w:r>
          </w:p>
        </w:tc>
      </w:tr>
      <w:tr w:rsidR="00A20392" w:rsidRPr="003F1C89" w:rsidTr="00A20392">
        <w:trPr>
          <w:trHeight w:val="462"/>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0392" w:rsidRPr="003F1C89" w:rsidRDefault="003304E7"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3</w:t>
            </w:r>
            <w:r w:rsidR="00A20392" w:rsidRPr="003F1C89">
              <w:rPr>
                <w:rFonts w:cs="Arial"/>
                <w:bCs/>
                <w:color w:val="000000" w:themeColor="text1"/>
                <w:szCs w:val="20"/>
                <w:lang w:eastAsia="sl-SI"/>
              </w:rPr>
              <w:t>5.</w:t>
            </w:r>
          </w:p>
        </w:tc>
        <w:tc>
          <w:tcPr>
            <w:tcW w:w="1583" w:type="dxa"/>
            <w:tcBorders>
              <w:top w:val="single" w:sz="4" w:space="0" w:color="auto"/>
              <w:left w:val="nil"/>
              <w:bottom w:val="single" w:sz="4" w:space="0" w:color="auto"/>
              <w:right w:val="single" w:sz="4" w:space="0" w:color="auto"/>
            </w:tcBorders>
            <w:shd w:val="clear" w:color="auto" w:fill="auto"/>
            <w:vAlign w:val="center"/>
          </w:tcPr>
          <w:p w:rsidR="00A20392" w:rsidRPr="003F1C89" w:rsidRDefault="00A20392"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črpalna vrtina</w:t>
            </w:r>
          </w:p>
        </w:tc>
        <w:tc>
          <w:tcPr>
            <w:tcW w:w="3662" w:type="dxa"/>
            <w:tcBorders>
              <w:top w:val="single" w:sz="4" w:space="0" w:color="auto"/>
              <w:left w:val="nil"/>
              <w:bottom w:val="single" w:sz="4" w:space="0" w:color="auto"/>
              <w:right w:val="single" w:sz="4" w:space="0" w:color="auto"/>
            </w:tcBorders>
            <w:shd w:val="clear" w:color="auto" w:fill="auto"/>
            <w:noWrap/>
            <w:vAlign w:val="center"/>
          </w:tcPr>
          <w:p w:rsidR="00A20392" w:rsidRPr="003F1C89" w:rsidRDefault="001B75E1"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Š-2/13</w:t>
            </w:r>
            <w:r w:rsidR="00A20392" w:rsidRPr="003F1C89">
              <w:rPr>
                <w:rFonts w:cs="Arial"/>
                <w:bCs/>
                <w:color w:val="000000" w:themeColor="text1"/>
                <w:szCs w:val="20"/>
                <w:lang w:eastAsia="sl-SI"/>
              </w:rPr>
              <w:t xml:space="preserve"> Škufče</w:t>
            </w:r>
          </w:p>
        </w:tc>
        <w:tc>
          <w:tcPr>
            <w:tcW w:w="2877" w:type="dxa"/>
            <w:tcBorders>
              <w:top w:val="single" w:sz="4" w:space="0" w:color="auto"/>
              <w:left w:val="nil"/>
              <w:bottom w:val="single" w:sz="4" w:space="0" w:color="auto"/>
              <w:right w:val="single" w:sz="4" w:space="0" w:color="auto"/>
            </w:tcBorders>
            <w:shd w:val="clear" w:color="auto" w:fill="auto"/>
            <w:noWrap/>
            <w:vAlign w:val="center"/>
          </w:tcPr>
          <w:p w:rsidR="00A20392" w:rsidRPr="003F1C89" w:rsidRDefault="00A20392"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Bloke</w:t>
            </w:r>
          </w:p>
        </w:tc>
      </w:tr>
      <w:tr w:rsidR="003A7406" w:rsidRPr="003F1C89" w:rsidTr="00A20392">
        <w:trPr>
          <w:trHeight w:val="462"/>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7406" w:rsidRPr="003F1C89" w:rsidRDefault="003A7406"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36.</w:t>
            </w:r>
          </w:p>
        </w:tc>
        <w:tc>
          <w:tcPr>
            <w:tcW w:w="1583" w:type="dxa"/>
            <w:tcBorders>
              <w:top w:val="single" w:sz="4" w:space="0" w:color="auto"/>
              <w:left w:val="nil"/>
              <w:bottom w:val="single" w:sz="4" w:space="0" w:color="auto"/>
              <w:right w:val="single" w:sz="4" w:space="0" w:color="auto"/>
            </w:tcBorders>
            <w:shd w:val="clear" w:color="auto" w:fill="auto"/>
            <w:vAlign w:val="center"/>
          </w:tcPr>
          <w:p w:rsidR="003A7406" w:rsidRPr="003F1C89" w:rsidRDefault="003A7406" w:rsidP="000F7DB1">
            <w:pPr>
              <w:spacing w:line="240" w:lineRule="auto"/>
              <w:jc w:val="both"/>
              <w:rPr>
                <w:rFonts w:cs="Arial"/>
                <w:bCs/>
                <w:color w:val="000000" w:themeColor="text1"/>
                <w:szCs w:val="20"/>
                <w:lang w:eastAsia="sl-SI"/>
              </w:rPr>
            </w:pPr>
            <w:r w:rsidRPr="003F1C89">
              <w:rPr>
                <w:rFonts w:cs="Arial"/>
                <w:bCs/>
                <w:color w:val="000000" w:themeColor="text1"/>
                <w:szCs w:val="20"/>
                <w:lang w:eastAsia="sl-SI"/>
              </w:rPr>
              <w:t>zajeti izvir</w:t>
            </w:r>
            <w:r w:rsidR="000F7DB1" w:rsidRPr="003F1C89">
              <w:rPr>
                <w:rFonts w:cs="Arial"/>
                <w:bCs/>
                <w:color w:val="000000" w:themeColor="text1"/>
                <w:szCs w:val="20"/>
                <w:lang w:eastAsia="sl-SI"/>
              </w:rPr>
              <w:t>*</w:t>
            </w:r>
          </w:p>
        </w:tc>
        <w:tc>
          <w:tcPr>
            <w:tcW w:w="3662" w:type="dxa"/>
            <w:tcBorders>
              <w:top w:val="single" w:sz="4" w:space="0" w:color="auto"/>
              <w:left w:val="nil"/>
              <w:bottom w:val="single" w:sz="4" w:space="0" w:color="auto"/>
              <w:right w:val="single" w:sz="4" w:space="0" w:color="auto"/>
            </w:tcBorders>
            <w:shd w:val="clear" w:color="auto" w:fill="auto"/>
            <w:noWrap/>
            <w:vAlign w:val="center"/>
          </w:tcPr>
          <w:p w:rsidR="003A7406" w:rsidRPr="003F1C89" w:rsidRDefault="009E24A0"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Knež</w:t>
            </w:r>
            <w:r w:rsidR="003A7406" w:rsidRPr="003F1C89">
              <w:rPr>
                <w:rFonts w:cs="Arial"/>
                <w:bCs/>
                <w:color w:val="000000" w:themeColor="text1"/>
                <w:szCs w:val="20"/>
                <w:lang w:eastAsia="sl-SI"/>
              </w:rPr>
              <w:t>ak 3 (zajetji Sela)</w:t>
            </w:r>
          </w:p>
        </w:tc>
        <w:tc>
          <w:tcPr>
            <w:tcW w:w="2877" w:type="dxa"/>
            <w:tcBorders>
              <w:top w:val="single" w:sz="4" w:space="0" w:color="auto"/>
              <w:left w:val="nil"/>
              <w:bottom w:val="single" w:sz="4" w:space="0" w:color="auto"/>
              <w:right w:val="single" w:sz="4" w:space="0" w:color="auto"/>
            </w:tcBorders>
            <w:shd w:val="clear" w:color="auto" w:fill="auto"/>
            <w:noWrap/>
            <w:vAlign w:val="center"/>
          </w:tcPr>
          <w:p w:rsidR="003A7406" w:rsidRPr="003F1C89" w:rsidRDefault="003A7406"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Ilirska Bistrica</w:t>
            </w:r>
          </w:p>
        </w:tc>
      </w:tr>
      <w:tr w:rsidR="003A7406" w:rsidRPr="003F1C89" w:rsidTr="00A20392">
        <w:trPr>
          <w:trHeight w:val="462"/>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7406" w:rsidRPr="003F1C89" w:rsidRDefault="003A7406"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37.</w:t>
            </w:r>
          </w:p>
        </w:tc>
        <w:tc>
          <w:tcPr>
            <w:tcW w:w="1583" w:type="dxa"/>
            <w:tcBorders>
              <w:top w:val="single" w:sz="4" w:space="0" w:color="auto"/>
              <w:left w:val="nil"/>
              <w:bottom w:val="single" w:sz="4" w:space="0" w:color="auto"/>
              <w:right w:val="single" w:sz="4" w:space="0" w:color="auto"/>
            </w:tcBorders>
            <w:shd w:val="clear" w:color="auto" w:fill="auto"/>
            <w:vAlign w:val="center"/>
          </w:tcPr>
          <w:p w:rsidR="003A7406" w:rsidRPr="003F1C89" w:rsidRDefault="00104D70"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črpalna vrtina*</w:t>
            </w:r>
          </w:p>
        </w:tc>
        <w:tc>
          <w:tcPr>
            <w:tcW w:w="3662" w:type="dxa"/>
            <w:tcBorders>
              <w:top w:val="single" w:sz="4" w:space="0" w:color="auto"/>
              <w:left w:val="nil"/>
              <w:bottom w:val="single" w:sz="4" w:space="0" w:color="auto"/>
              <w:right w:val="single" w:sz="4" w:space="0" w:color="auto"/>
            </w:tcBorders>
            <w:shd w:val="clear" w:color="auto" w:fill="auto"/>
            <w:noWrap/>
            <w:vAlign w:val="center"/>
          </w:tcPr>
          <w:p w:rsidR="003A7406" w:rsidRPr="003F1C89" w:rsidRDefault="003A7406"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Knežak 1 (Zmrzlek)</w:t>
            </w:r>
          </w:p>
        </w:tc>
        <w:tc>
          <w:tcPr>
            <w:tcW w:w="2877" w:type="dxa"/>
            <w:tcBorders>
              <w:top w:val="single" w:sz="4" w:space="0" w:color="auto"/>
              <w:left w:val="nil"/>
              <w:bottom w:val="single" w:sz="4" w:space="0" w:color="auto"/>
              <w:right w:val="single" w:sz="4" w:space="0" w:color="auto"/>
            </w:tcBorders>
            <w:shd w:val="clear" w:color="auto" w:fill="auto"/>
            <w:noWrap/>
            <w:vAlign w:val="center"/>
          </w:tcPr>
          <w:p w:rsidR="003A7406" w:rsidRPr="003F1C89" w:rsidRDefault="003A7406"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Ilirska Bistrica</w:t>
            </w:r>
          </w:p>
        </w:tc>
      </w:tr>
      <w:tr w:rsidR="003A7406" w:rsidRPr="003F1C89" w:rsidTr="00A20392">
        <w:trPr>
          <w:trHeight w:val="462"/>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7406" w:rsidRPr="003F1C89" w:rsidRDefault="003A7406"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38.</w:t>
            </w:r>
          </w:p>
        </w:tc>
        <w:tc>
          <w:tcPr>
            <w:tcW w:w="1583" w:type="dxa"/>
            <w:tcBorders>
              <w:top w:val="single" w:sz="4" w:space="0" w:color="auto"/>
              <w:left w:val="nil"/>
              <w:bottom w:val="single" w:sz="4" w:space="0" w:color="auto"/>
              <w:right w:val="single" w:sz="4" w:space="0" w:color="auto"/>
            </w:tcBorders>
            <w:shd w:val="clear" w:color="auto" w:fill="auto"/>
            <w:vAlign w:val="center"/>
          </w:tcPr>
          <w:p w:rsidR="003A7406" w:rsidRPr="003F1C89" w:rsidRDefault="003A7406"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črpalna vrtina</w:t>
            </w:r>
            <w:r w:rsidR="000F7DB1" w:rsidRPr="003F1C89">
              <w:rPr>
                <w:rFonts w:cs="Arial"/>
                <w:bCs/>
                <w:color w:val="000000" w:themeColor="text1"/>
                <w:szCs w:val="20"/>
                <w:lang w:eastAsia="sl-SI"/>
              </w:rPr>
              <w:t>*</w:t>
            </w:r>
          </w:p>
        </w:tc>
        <w:tc>
          <w:tcPr>
            <w:tcW w:w="3662" w:type="dxa"/>
            <w:tcBorders>
              <w:top w:val="single" w:sz="4" w:space="0" w:color="auto"/>
              <w:left w:val="nil"/>
              <w:bottom w:val="single" w:sz="4" w:space="0" w:color="auto"/>
              <w:right w:val="single" w:sz="4" w:space="0" w:color="auto"/>
            </w:tcBorders>
            <w:shd w:val="clear" w:color="auto" w:fill="auto"/>
            <w:noWrap/>
            <w:vAlign w:val="center"/>
          </w:tcPr>
          <w:p w:rsidR="003A7406" w:rsidRPr="003F1C89" w:rsidRDefault="003A7406"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Knežak 2 (K-1)</w:t>
            </w:r>
          </w:p>
        </w:tc>
        <w:tc>
          <w:tcPr>
            <w:tcW w:w="2877" w:type="dxa"/>
            <w:tcBorders>
              <w:top w:val="single" w:sz="4" w:space="0" w:color="auto"/>
              <w:left w:val="nil"/>
              <w:bottom w:val="single" w:sz="4" w:space="0" w:color="auto"/>
              <w:right w:val="single" w:sz="4" w:space="0" w:color="auto"/>
            </w:tcBorders>
            <w:shd w:val="clear" w:color="auto" w:fill="auto"/>
            <w:noWrap/>
            <w:vAlign w:val="center"/>
          </w:tcPr>
          <w:p w:rsidR="003A7406" w:rsidRPr="003F1C89" w:rsidRDefault="003A7406"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Ilirska Bistrica</w:t>
            </w:r>
          </w:p>
        </w:tc>
      </w:tr>
      <w:tr w:rsidR="003A7406" w:rsidRPr="003F1C89" w:rsidTr="00A20392">
        <w:trPr>
          <w:trHeight w:val="462"/>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7406" w:rsidRPr="003F1C89" w:rsidRDefault="003A7406"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39.</w:t>
            </w:r>
          </w:p>
        </w:tc>
        <w:tc>
          <w:tcPr>
            <w:tcW w:w="1583" w:type="dxa"/>
            <w:tcBorders>
              <w:top w:val="single" w:sz="4" w:space="0" w:color="auto"/>
              <w:left w:val="nil"/>
              <w:bottom w:val="single" w:sz="4" w:space="0" w:color="auto"/>
              <w:right w:val="single" w:sz="4" w:space="0" w:color="auto"/>
            </w:tcBorders>
            <w:shd w:val="clear" w:color="auto" w:fill="auto"/>
            <w:vAlign w:val="center"/>
          </w:tcPr>
          <w:p w:rsidR="003A7406" w:rsidRPr="003F1C89" w:rsidRDefault="003A7406"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črpalna vrtina</w:t>
            </w:r>
            <w:r w:rsidR="000F7DB1" w:rsidRPr="003F1C89">
              <w:rPr>
                <w:rFonts w:cs="Arial"/>
                <w:bCs/>
                <w:color w:val="000000" w:themeColor="text1"/>
                <w:szCs w:val="20"/>
                <w:lang w:eastAsia="sl-SI"/>
              </w:rPr>
              <w:t>*</w:t>
            </w:r>
          </w:p>
        </w:tc>
        <w:tc>
          <w:tcPr>
            <w:tcW w:w="3662" w:type="dxa"/>
            <w:tcBorders>
              <w:top w:val="single" w:sz="4" w:space="0" w:color="auto"/>
              <w:left w:val="nil"/>
              <w:bottom w:val="single" w:sz="4" w:space="0" w:color="auto"/>
              <w:right w:val="single" w:sz="4" w:space="0" w:color="auto"/>
            </w:tcBorders>
            <w:shd w:val="clear" w:color="auto" w:fill="auto"/>
            <w:noWrap/>
            <w:vAlign w:val="center"/>
          </w:tcPr>
          <w:p w:rsidR="003A7406" w:rsidRPr="003F1C89" w:rsidRDefault="003A7406"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Knežak 3 (K-3)</w:t>
            </w:r>
          </w:p>
        </w:tc>
        <w:tc>
          <w:tcPr>
            <w:tcW w:w="2877" w:type="dxa"/>
            <w:tcBorders>
              <w:top w:val="single" w:sz="4" w:space="0" w:color="auto"/>
              <w:left w:val="nil"/>
              <w:bottom w:val="single" w:sz="4" w:space="0" w:color="auto"/>
              <w:right w:val="single" w:sz="4" w:space="0" w:color="auto"/>
            </w:tcBorders>
            <w:shd w:val="clear" w:color="auto" w:fill="auto"/>
            <w:noWrap/>
            <w:vAlign w:val="center"/>
          </w:tcPr>
          <w:p w:rsidR="003A7406" w:rsidRPr="003F1C89" w:rsidRDefault="003A7406" w:rsidP="00A20392">
            <w:pPr>
              <w:spacing w:line="240" w:lineRule="auto"/>
              <w:jc w:val="both"/>
              <w:rPr>
                <w:rFonts w:cs="Arial"/>
                <w:bCs/>
                <w:color w:val="000000" w:themeColor="text1"/>
                <w:szCs w:val="20"/>
                <w:lang w:eastAsia="sl-SI"/>
              </w:rPr>
            </w:pPr>
            <w:r w:rsidRPr="003F1C89">
              <w:rPr>
                <w:rFonts w:cs="Arial"/>
                <w:bCs/>
                <w:color w:val="000000" w:themeColor="text1"/>
                <w:szCs w:val="20"/>
                <w:lang w:eastAsia="sl-SI"/>
              </w:rPr>
              <w:t>Ilirska Bistrica</w:t>
            </w:r>
          </w:p>
        </w:tc>
      </w:tr>
    </w:tbl>
    <w:p w:rsidR="000F7DB1" w:rsidRPr="003F1C89" w:rsidRDefault="000F7DB1" w:rsidP="000F7DB1">
      <w:pPr>
        <w:spacing w:line="240" w:lineRule="auto"/>
        <w:rPr>
          <w:rFonts w:cs="Arial"/>
          <w:bCs/>
          <w:color w:val="000000" w:themeColor="text1"/>
          <w:szCs w:val="20"/>
        </w:rPr>
      </w:pPr>
    </w:p>
    <w:p w:rsidR="003304E7" w:rsidRPr="003F1C89" w:rsidRDefault="000F7DB1" w:rsidP="000F7DB1">
      <w:pPr>
        <w:spacing w:line="240" w:lineRule="auto"/>
        <w:ind w:left="360"/>
        <w:rPr>
          <w:rFonts w:cs="Arial"/>
          <w:bCs/>
          <w:color w:val="000000" w:themeColor="text1"/>
          <w:szCs w:val="20"/>
        </w:rPr>
      </w:pPr>
      <w:r w:rsidRPr="003F1C89">
        <w:rPr>
          <w:rFonts w:cs="Arial"/>
          <w:bCs/>
          <w:color w:val="000000" w:themeColor="text1"/>
          <w:szCs w:val="20"/>
        </w:rPr>
        <w:t xml:space="preserve">*strokovne podlage </w:t>
      </w:r>
      <w:r w:rsidR="00DD7585" w:rsidRPr="003F1C89">
        <w:rPr>
          <w:rFonts w:cs="Arial"/>
          <w:bCs/>
          <w:color w:val="000000" w:themeColor="text1"/>
          <w:szCs w:val="20"/>
        </w:rPr>
        <w:t xml:space="preserve">so </w:t>
      </w:r>
      <w:r w:rsidRPr="003F1C89">
        <w:rPr>
          <w:rFonts w:cs="Arial"/>
          <w:bCs/>
          <w:color w:val="000000" w:themeColor="text1"/>
          <w:szCs w:val="20"/>
        </w:rPr>
        <w:t xml:space="preserve">v </w:t>
      </w:r>
      <w:r w:rsidR="00DD7585" w:rsidRPr="003F1C89">
        <w:rPr>
          <w:rFonts w:cs="Arial"/>
          <w:bCs/>
          <w:color w:val="000000" w:themeColor="text1"/>
          <w:szCs w:val="20"/>
        </w:rPr>
        <w:t>pripravi</w:t>
      </w:r>
      <w:r w:rsidRPr="003F1C89">
        <w:rPr>
          <w:rFonts w:cs="Arial"/>
          <w:bCs/>
          <w:color w:val="000000" w:themeColor="text1"/>
          <w:szCs w:val="20"/>
        </w:rPr>
        <w:t xml:space="preserve"> in bo vodovarstveni režim </w:t>
      </w:r>
      <w:r w:rsidR="00DD7585" w:rsidRPr="003F1C89">
        <w:rPr>
          <w:rFonts w:cs="Arial"/>
          <w:bCs/>
          <w:color w:val="000000" w:themeColor="text1"/>
          <w:szCs w:val="20"/>
        </w:rPr>
        <w:t xml:space="preserve">v določbe uredbe </w:t>
      </w:r>
      <w:r w:rsidRPr="003F1C89">
        <w:rPr>
          <w:rFonts w:cs="Arial"/>
          <w:bCs/>
          <w:color w:val="000000" w:themeColor="text1"/>
          <w:szCs w:val="20"/>
        </w:rPr>
        <w:t>dodan naknadno</w:t>
      </w:r>
      <w:r w:rsidR="00DD7585" w:rsidRPr="003F1C89">
        <w:rPr>
          <w:rFonts w:cs="Arial"/>
          <w:bCs/>
          <w:color w:val="000000" w:themeColor="text1"/>
          <w:szCs w:val="20"/>
        </w:rPr>
        <w:t xml:space="preserve"> v času seznanitve javnosti z osnutkom predpisa</w:t>
      </w:r>
    </w:p>
    <w:p w:rsidR="009C1685" w:rsidRDefault="006F33E8">
      <w:pPr>
        <w:spacing w:line="240" w:lineRule="auto"/>
        <w:rPr>
          <w:noProof/>
          <w:lang w:eastAsia="sl-SI"/>
        </w:rPr>
      </w:pPr>
      <w:r w:rsidRPr="003F1C89">
        <w:rPr>
          <w:rFonts w:cs="Arial"/>
          <w:b/>
          <w:bCs/>
          <w:color w:val="000000" w:themeColor="text1"/>
          <w:szCs w:val="20"/>
        </w:rPr>
        <w:br w:type="page"/>
      </w:r>
    </w:p>
    <w:p w:rsidR="000F7DB1" w:rsidRPr="000F7DB1" w:rsidRDefault="009C1685" w:rsidP="000E4361">
      <w:pPr>
        <w:spacing w:line="240" w:lineRule="auto"/>
        <w:ind w:left="993" w:hanging="993"/>
        <w:rPr>
          <w:rFonts w:cs="Arial"/>
          <w:b/>
          <w:bCs/>
          <w:color w:val="000000" w:themeColor="text1"/>
          <w:szCs w:val="20"/>
        </w:rPr>
      </w:pPr>
      <w:r>
        <w:rPr>
          <w:rFonts w:cs="Arial"/>
          <w:b/>
          <w:bCs/>
          <w:color w:val="000000" w:themeColor="text1"/>
          <w:szCs w:val="20"/>
        </w:rPr>
        <w:lastRenderedPageBreak/>
        <w:t>Priloga 2: Seznam parcel ki tvorijo meje vodovarstvenih območij</w:t>
      </w:r>
      <w:r w:rsidR="000E4361">
        <w:rPr>
          <w:rFonts w:cs="Arial"/>
          <w:b/>
          <w:bCs/>
          <w:color w:val="000000" w:themeColor="text1"/>
          <w:szCs w:val="20"/>
        </w:rPr>
        <w:t xml:space="preserve"> (seznam bo pripravljen naknadno)</w:t>
      </w:r>
    </w:p>
    <w:sectPr w:rsidR="000F7DB1" w:rsidRPr="000F7DB1">
      <w:headerReference w:type="default" r:id="rId14"/>
      <w:footerReference w:type="even" r:id="rId15"/>
      <w:footerReference w:type="default" r:id="rId16"/>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8C9" w:rsidRDefault="00D908C9">
      <w:r>
        <w:separator/>
      </w:r>
    </w:p>
  </w:endnote>
  <w:endnote w:type="continuationSeparator" w:id="0">
    <w:p w:rsidR="00D908C9" w:rsidRDefault="00D90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SL Dutch">
    <w:altName w:val="Times New Roman"/>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NimbusSanDEE">
    <w:altName w:val="Courier New"/>
    <w:panose1 w:val="00000000000000000000"/>
    <w:charset w:val="00"/>
    <w:family w:val="decorative"/>
    <w:notTrueType/>
    <w:pitch w:val="variable"/>
    <w:sig w:usb0="00000007" w:usb1="00000000" w:usb2="00000000" w:usb3="00000000" w:csb0="0000008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8C9" w:rsidRDefault="00D908C9" w:rsidP="00681D30">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D908C9" w:rsidRDefault="00D908C9" w:rsidP="006655C9">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8C9" w:rsidRDefault="00D908C9" w:rsidP="00681D30">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C01644">
      <w:rPr>
        <w:rStyle w:val="tevilkastrani"/>
        <w:noProof/>
      </w:rPr>
      <w:t>2</w:t>
    </w:r>
    <w:r>
      <w:rPr>
        <w:rStyle w:val="tevilkastrani"/>
      </w:rPr>
      <w:fldChar w:fldCharType="end"/>
    </w:r>
  </w:p>
  <w:p w:rsidR="00D908C9" w:rsidRDefault="00D908C9" w:rsidP="006655C9">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8C9" w:rsidRDefault="00D908C9">
      <w:r>
        <w:separator/>
      </w:r>
    </w:p>
  </w:footnote>
  <w:footnote w:type="continuationSeparator" w:id="0">
    <w:p w:rsidR="00D908C9" w:rsidRDefault="00D908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8C9" w:rsidRPr="00ED2BFB" w:rsidRDefault="00D908C9" w:rsidP="00D006C7">
    <w:pPr>
      <w:pStyle w:val="Glava"/>
      <w:rPr>
        <w:b/>
        <w:szCs w:val="20"/>
        <w:lang w:val="de-AT"/>
      </w:rPr>
    </w:pPr>
    <w:r>
      <w:tab/>
    </w:r>
    <w:r>
      <w:tab/>
    </w:r>
  </w:p>
  <w:p w:rsidR="00D908C9" w:rsidRPr="003B16CC" w:rsidRDefault="00D908C9">
    <w:pPr>
      <w:pStyle w:val="Glava"/>
      <w:rPr>
        <w:b/>
        <w:lang w:val="de-AT"/>
      </w:rPr>
    </w:pPr>
    <w:r w:rsidRPr="003B16CC">
      <w:rPr>
        <w:b/>
        <w:lang w:val="de-AT"/>
      </w:rPr>
      <w:tab/>
    </w:r>
    <w:r w:rsidRPr="003B16CC">
      <w:rPr>
        <w:b/>
        <w:lang w:val="de-AT"/>
      </w:rPr>
      <w:tab/>
    </w:r>
  </w:p>
  <w:p w:rsidR="00D908C9" w:rsidRPr="003B16CC" w:rsidRDefault="00D908C9">
    <w:pPr>
      <w:pStyle w:val="Glava"/>
      <w:rPr>
        <w:b/>
        <w:color w:val="FF0000"/>
        <w:lang w:val="de-AT"/>
      </w:rPr>
    </w:pPr>
    <w:r w:rsidRPr="003B16CC">
      <w:rPr>
        <w:b/>
        <w:lang w:val="de-AT"/>
      </w:rPr>
      <w:tab/>
    </w:r>
    <w:r w:rsidRPr="003B16CC">
      <w:rPr>
        <w:b/>
        <w:lang w:val="de-AT"/>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15259E5"/>
    <w:multiLevelType w:val="hybridMultilevel"/>
    <w:tmpl w:val="1A360610"/>
    <w:lvl w:ilvl="0" w:tplc="2356FAB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39846E7"/>
    <w:multiLevelType w:val="multilevel"/>
    <w:tmpl w:val="B7AE1C64"/>
    <w:styleLink w:val="Alinejazaodstavkom"/>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7791056"/>
    <w:multiLevelType w:val="hybridMultilevel"/>
    <w:tmpl w:val="A6800BB6"/>
    <w:lvl w:ilvl="0" w:tplc="C4C2DCEC">
      <w:start w:val="1"/>
      <w:numFmt w:val="decimal"/>
      <w:pStyle w:val="tevilnatoka"/>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2CDC33F0"/>
    <w:multiLevelType w:val="hybridMultilevel"/>
    <w:tmpl w:val="C2A00D98"/>
    <w:lvl w:ilvl="0" w:tplc="82740CDE">
      <w:start w:val="4"/>
      <w:numFmt w:val="bullet"/>
      <w:pStyle w:val="rkovnatokazaodstavkom"/>
      <w:lvlText w:val="–"/>
      <w:lvlJc w:val="left"/>
      <w:pPr>
        <w:tabs>
          <w:tab w:val="num" w:pos="720"/>
        </w:tabs>
        <w:ind w:left="720" w:hanging="360"/>
      </w:pPr>
      <w:rPr>
        <w:rFonts w:ascii="Arial" w:hAnsi="Arial" w:hint="default"/>
        <w14:shadow w14:blurRad="0" w14:dist="0" w14:dir="0" w14:sx="0" w14:sy="0" w14:kx="0" w14:ky="0" w14:algn="none">
          <w14:srgbClr w14:val="000000"/>
        </w14:shadow>
        <w14:textOutline w14:w="0" w14:cap="rnd" w14:cmpd="sng" w14:algn="ctr">
          <w14:noFill/>
          <w14:prstDash w14:val="solid"/>
          <w14:bevel/>
        </w14:textOutline>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2DA66547"/>
    <w:multiLevelType w:val="hybridMultilevel"/>
    <w:tmpl w:val="BF2ECD3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359C6A0C"/>
    <w:multiLevelType w:val="multilevel"/>
    <w:tmpl w:val="D1A2F43C"/>
    <w:lvl w:ilvl="0">
      <w:start w:val="1"/>
      <w:numFmt w:val="decimal"/>
      <w:pStyle w:val="Naslov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38635FD6"/>
    <w:multiLevelType w:val="hybridMultilevel"/>
    <w:tmpl w:val="7A4AF212"/>
    <w:lvl w:ilvl="0" w:tplc="FFFFFFFF">
      <w:start w:val="1"/>
      <w:numFmt w:val="bullet"/>
      <w:pStyle w:val="Oddelek"/>
      <w:lvlText w:val="–"/>
      <w:lvlJc w:val="left"/>
      <w:pPr>
        <w:ind w:left="1428" w:hanging="360"/>
      </w:pPr>
      <w:rPr>
        <w:rFonts w:ascii="Arial" w:eastAsia="Times New Roman" w:hAnsi="Arial" w:cs="Arial"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9">
    <w:nsid w:val="4C77325E"/>
    <w:multiLevelType w:val="hybridMultilevel"/>
    <w:tmpl w:val="D4B6E7E6"/>
    <w:lvl w:ilvl="0" w:tplc="2356FAB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52E43BD4"/>
    <w:multiLevelType w:val="hybridMultilevel"/>
    <w:tmpl w:val="384E5FA8"/>
    <w:lvl w:ilvl="0" w:tplc="2DCAF686">
      <w:numFmt w:val="decimal"/>
      <w:pStyle w:val="Alineja"/>
      <w:lvlText w:val=""/>
      <w:lvlJc w:val="left"/>
    </w:lvl>
    <w:lvl w:ilvl="1" w:tplc="04240003">
      <w:numFmt w:val="decimal"/>
      <w:lvlText w:val=""/>
      <w:lvlJc w:val="left"/>
    </w:lvl>
    <w:lvl w:ilvl="2" w:tplc="04240005">
      <w:numFmt w:val="decimal"/>
      <w:lvlText w:val=""/>
      <w:lvlJc w:val="left"/>
    </w:lvl>
    <w:lvl w:ilvl="3" w:tplc="04240001">
      <w:numFmt w:val="decimal"/>
      <w:lvlText w:val=""/>
      <w:lvlJc w:val="left"/>
    </w:lvl>
    <w:lvl w:ilvl="4" w:tplc="04240003">
      <w:numFmt w:val="decimal"/>
      <w:lvlText w:val=""/>
      <w:lvlJc w:val="left"/>
    </w:lvl>
    <w:lvl w:ilvl="5" w:tplc="04240005">
      <w:numFmt w:val="decimal"/>
      <w:lvlText w:val=""/>
      <w:lvlJc w:val="left"/>
    </w:lvl>
    <w:lvl w:ilvl="6" w:tplc="04240001">
      <w:numFmt w:val="decimal"/>
      <w:lvlText w:val=""/>
      <w:lvlJc w:val="left"/>
    </w:lvl>
    <w:lvl w:ilvl="7" w:tplc="04240003">
      <w:numFmt w:val="decimal"/>
      <w:lvlText w:val=""/>
      <w:lvlJc w:val="left"/>
    </w:lvl>
    <w:lvl w:ilvl="8" w:tplc="04240005">
      <w:numFmt w:val="decimal"/>
      <w:lvlText w:val=""/>
      <w:lvlJc w:val="left"/>
    </w:lvl>
  </w:abstractNum>
  <w:abstractNum w:abstractNumId="11">
    <w:nsid w:val="5F120DBB"/>
    <w:multiLevelType w:val="hybridMultilevel"/>
    <w:tmpl w:val="C58623D6"/>
    <w:lvl w:ilvl="0" w:tplc="2C401742">
      <w:numFmt w:val="decimal"/>
      <w:pStyle w:val="rkovnatokazatevilnotoko"/>
      <w:lvlText w:val=""/>
      <w:lvlJc w:val="left"/>
    </w:lvl>
    <w:lvl w:ilvl="1" w:tplc="04240019">
      <w:numFmt w:val="decimal"/>
      <w:lvlText w:val=""/>
      <w:lvlJc w:val="left"/>
    </w:lvl>
    <w:lvl w:ilvl="2" w:tplc="0424001B">
      <w:numFmt w:val="decimal"/>
      <w:lvlText w:val=""/>
      <w:lvlJc w:val="left"/>
    </w:lvl>
    <w:lvl w:ilvl="3" w:tplc="0424000F">
      <w:numFmt w:val="decimal"/>
      <w:lvlText w:val=""/>
      <w:lvlJc w:val="left"/>
    </w:lvl>
    <w:lvl w:ilvl="4" w:tplc="04240019">
      <w:numFmt w:val="decimal"/>
      <w:lvlText w:val=""/>
      <w:lvlJc w:val="left"/>
    </w:lvl>
    <w:lvl w:ilvl="5" w:tplc="0424001B">
      <w:numFmt w:val="decimal"/>
      <w:lvlText w:val=""/>
      <w:lvlJc w:val="left"/>
    </w:lvl>
    <w:lvl w:ilvl="6" w:tplc="0424000F">
      <w:numFmt w:val="decimal"/>
      <w:lvlText w:val=""/>
      <w:lvlJc w:val="left"/>
    </w:lvl>
    <w:lvl w:ilvl="7" w:tplc="04240019">
      <w:numFmt w:val="decimal"/>
      <w:lvlText w:val=""/>
      <w:lvlJc w:val="left"/>
    </w:lvl>
    <w:lvl w:ilvl="8" w:tplc="0424001B">
      <w:numFmt w:val="decimal"/>
      <w:lvlText w:val=""/>
      <w:lvlJc w:val="left"/>
    </w:lvl>
  </w:abstractNum>
  <w:abstractNum w:abstractNumId="12">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6A870AC5"/>
    <w:multiLevelType w:val="hybridMultilevel"/>
    <w:tmpl w:val="D56C18C4"/>
    <w:lvl w:ilvl="0" w:tplc="81064D80">
      <w:start w:val="1"/>
      <w:numFmt w:val="bullet"/>
      <w:pStyle w:val="Alineazaodstavkom"/>
      <w:lvlText w:val="-"/>
      <w:lvlJc w:val="left"/>
      <w:pPr>
        <w:tabs>
          <w:tab w:val="num" w:pos="397"/>
        </w:tabs>
        <w:ind w:left="397" w:hanging="397"/>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13"/>
  </w:num>
  <w:num w:numId="4">
    <w:abstractNumId w:val="8"/>
  </w:num>
  <w:num w:numId="5">
    <w:abstractNumId w:val="3"/>
  </w:num>
  <w:num w:numId="6">
    <w:abstractNumId w:val="0"/>
  </w:num>
  <w:num w:numId="7">
    <w:abstractNumId w:val="12"/>
  </w:num>
  <w:num w:numId="8">
    <w:abstractNumId w:val="6"/>
  </w:num>
  <w:num w:numId="9">
    <w:abstractNumId w:val="10"/>
  </w:num>
  <w:num w:numId="10">
    <w:abstractNumId w:val="2"/>
  </w:num>
  <w:num w:numId="11">
    <w:abstractNumId w:val="11"/>
  </w:num>
  <w:num w:numId="12">
    <w:abstractNumId w:val="5"/>
  </w:num>
  <w:num w:numId="13">
    <w:abstractNumId w:val="1"/>
  </w:num>
  <w:num w:numId="14">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9FF"/>
    <w:rsid w:val="0000083C"/>
    <w:rsid w:val="0000385C"/>
    <w:rsid w:val="00005C6A"/>
    <w:rsid w:val="00006F21"/>
    <w:rsid w:val="00006FC1"/>
    <w:rsid w:val="00007D44"/>
    <w:rsid w:val="00007F46"/>
    <w:rsid w:val="000102EB"/>
    <w:rsid w:val="00011718"/>
    <w:rsid w:val="000143C2"/>
    <w:rsid w:val="00014FF4"/>
    <w:rsid w:val="00015772"/>
    <w:rsid w:val="00015884"/>
    <w:rsid w:val="00015AB4"/>
    <w:rsid w:val="000162BE"/>
    <w:rsid w:val="00016EAE"/>
    <w:rsid w:val="0001718C"/>
    <w:rsid w:val="00020DBC"/>
    <w:rsid w:val="00021350"/>
    <w:rsid w:val="00021C25"/>
    <w:rsid w:val="00021D85"/>
    <w:rsid w:val="00022828"/>
    <w:rsid w:val="00023D96"/>
    <w:rsid w:val="0002528E"/>
    <w:rsid w:val="00025D12"/>
    <w:rsid w:val="0002682D"/>
    <w:rsid w:val="0002683D"/>
    <w:rsid w:val="00030810"/>
    <w:rsid w:val="00030B83"/>
    <w:rsid w:val="00031494"/>
    <w:rsid w:val="00031C82"/>
    <w:rsid w:val="00032E45"/>
    <w:rsid w:val="00033532"/>
    <w:rsid w:val="000339BC"/>
    <w:rsid w:val="0003448B"/>
    <w:rsid w:val="000348D6"/>
    <w:rsid w:val="0003503C"/>
    <w:rsid w:val="00035634"/>
    <w:rsid w:val="00035AE7"/>
    <w:rsid w:val="00035EA4"/>
    <w:rsid w:val="00036021"/>
    <w:rsid w:val="0003626D"/>
    <w:rsid w:val="00036BAB"/>
    <w:rsid w:val="00037266"/>
    <w:rsid w:val="000378EB"/>
    <w:rsid w:val="00040B7C"/>
    <w:rsid w:val="0004114F"/>
    <w:rsid w:val="000412D7"/>
    <w:rsid w:val="000421D5"/>
    <w:rsid w:val="000423B0"/>
    <w:rsid w:val="00042A7D"/>
    <w:rsid w:val="00042E3D"/>
    <w:rsid w:val="00044669"/>
    <w:rsid w:val="00044A96"/>
    <w:rsid w:val="00045E53"/>
    <w:rsid w:val="000469D4"/>
    <w:rsid w:val="00046C72"/>
    <w:rsid w:val="000500FB"/>
    <w:rsid w:val="00052565"/>
    <w:rsid w:val="000537E6"/>
    <w:rsid w:val="0005383C"/>
    <w:rsid w:val="00053EA4"/>
    <w:rsid w:val="00053FBF"/>
    <w:rsid w:val="0005479F"/>
    <w:rsid w:val="00054E91"/>
    <w:rsid w:val="00055B32"/>
    <w:rsid w:val="00055F40"/>
    <w:rsid w:val="0005620F"/>
    <w:rsid w:val="0005690E"/>
    <w:rsid w:val="00056B0F"/>
    <w:rsid w:val="00056B29"/>
    <w:rsid w:val="00060356"/>
    <w:rsid w:val="0006084F"/>
    <w:rsid w:val="0006181C"/>
    <w:rsid w:val="000644FC"/>
    <w:rsid w:val="00064E1C"/>
    <w:rsid w:val="00065252"/>
    <w:rsid w:val="00065445"/>
    <w:rsid w:val="000659E3"/>
    <w:rsid w:val="00065A17"/>
    <w:rsid w:val="00065EE2"/>
    <w:rsid w:val="00066DD2"/>
    <w:rsid w:val="000672A2"/>
    <w:rsid w:val="00067FAC"/>
    <w:rsid w:val="0007158E"/>
    <w:rsid w:val="00071711"/>
    <w:rsid w:val="0007212F"/>
    <w:rsid w:val="00072302"/>
    <w:rsid w:val="00072ED8"/>
    <w:rsid w:val="000740A7"/>
    <w:rsid w:val="00074F3B"/>
    <w:rsid w:val="00075B82"/>
    <w:rsid w:val="0007644E"/>
    <w:rsid w:val="000779B8"/>
    <w:rsid w:val="00077E7B"/>
    <w:rsid w:val="000805FA"/>
    <w:rsid w:val="00080B24"/>
    <w:rsid w:val="00080CE5"/>
    <w:rsid w:val="000816ED"/>
    <w:rsid w:val="00082D7C"/>
    <w:rsid w:val="00085AA8"/>
    <w:rsid w:val="00085B63"/>
    <w:rsid w:val="000862DA"/>
    <w:rsid w:val="00086DF0"/>
    <w:rsid w:val="00086FD8"/>
    <w:rsid w:val="00087148"/>
    <w:rsid w:val="00090B5B"/>
    <w:rsid w:val="0009185B"/>
    <w:rsid w:val="00091BBB"/>
    <w:rsid w:val="00091DDB"/>
    <w:rsid w:val="00092962"/>
    <w:rsid w:val="000947DE"/>
    <w:rsid w:val="00094A48"/>
    <w:rsid w:val="00094B51"/>
    <w:rsid w:val="00094DE2"/>
    <w:rsid w:val="00095807"/>
    <w:rsid w:val="00095CE2"/>
    <w:rsid w:val="00095DBF"/>
    <w:rsid w:val="000964C0"/>
    <w:rsid w:val="0009669E"/>
    <w:rsid w:val="00096744"/>
    <w:rsid w:val="000968B6"/>
    <w:rsid w:val="000A08D0"/>
    <w:rsid w:val="000A0D9B"/>
    <w:rsid w:val="000A1653"/>
    <w:rsid w:val="000A2D8D"/>
    <w:rsid w:val="000A565E"/>
    <w:rsid w:val="000A5E1A"/>
    <w:rsid w:val="000A66BA"/>
    <w:rsid w:val="000A6FF7"/>
    <w:rsid w:val="000B0A10"/>
    <w:rsid w:val="000B1963"/>
    <w:rsid w:val="000B4909"/>
    <w:rsid w:val="000B545F"/>
    <w:rsid w:val="000B7811"/>
    <w:rsid w:val="000B7E5D"/>
    <w:rsid w:val="000C0425"/>
    <w:rsid w:val="000C0438"/>
    <w:rsid w:val="000C1309"/>
    <w:rsid w:val="000C251F"/>
    <w:rsid w:val="000C3557"/>
    <w:rsid w:val="000C393C"/>
    <w:rsid w:val="000C3E60"/>
    <w:rsid w:val="000C4374"/>
    <w:rsid w:val="000C46BB"/>
    <w:rsid w:val="000C490B"/>
    <w:rsid w:val="000C5478"/>
    <w:rsid w:val="000D22BC"/>
    <w:rsid w:val="000D3CE7"/>
    <w:rsid w:val="000D4D94"/>
    <w:rsid w:val="000E0930"/>
    <w:rsid w:val="000E186D"/>
    <w:rsid w:val="000E230F"/>
    <w:rsid w:val="000E271C"/>
    <w:rsid w:val="000E354C"/>
    <w:rsid w:val="000E3FC0"/>
    <w:rsid w:val="000E430E"/>
    <w:rsid w:val="000E4361"/>
    <w:rsid w:val="000E49E8"/>
    <w:rsid w:val="000E4BA7"/>
    <w:rsid w:val="000E51A6"/>
    <w:rsid w:val="000E5441"/>
    <w:rsid w:val="000F1684"/>
    <w:rsid w:val="000F6A6B"/>
    <w:rsid w:val="000F741B"/>
    <w:rsid w:val="000F7DB1"/>
    <w:rsid w:val="00102086"/>
    <w:rsid w:val="0010295C"/>
    <w:rsid w:val="0010354F"/>
    <w:rsid w:val="00103C57"/>
    <w:rsid w:val="00104D70"/>
    <w:rsid w:val="001054FE"/>
    <w:rsid w:val="00105D5D"/>
    <w:rsid w:val="00106E6B"/>
    <w:rsid w:val="001073D6"/>
    <w:rsid w:val="00107A26"/>
    <w:rsid w:val="001105A6"/>
    <w:rsid w:val="00111461"/>
    <w:rsid w:val="001116BC"/>
    <w:rsid w:val="00111CDE"/>
    <w:rsid w:val="00111D7F"/>
    <w:rsid w:val="00112434"/>
    <w:rsid w:val="00112541"/>
    <w:rsid w:val="001130E1"/>
    <w:rsid w:val="001140AD"/>
    <w:rsid w:val="00114672"/>
    <w:rsid w:val="00114CE3"/>
    <w:rsid w:val="00115B10"/>
    <w:rsid w:val="00115CFC"/>
    <w:rsid w:val="00115E52"/>
    <w:rsid w:val="0011661E"/>
    <w:rsid w:val="00116EFA"/>
    <w:rsid w:val="001205DE"/>
    <w:rsid w:val="00120AB8"/>
    <w:rsid w:val="00120F2A"/>
    <w:rsid w:val="00122130"/>
    <w:rsid w:val="0012386D"/>
    <w:rsid w:val="00123B26"/>
    <w:rsid w:val="00123DA0"/>
    <w:rsid w:val="00124117"/>
    <w:rsid w:val="00124CBF"/>
    <w:rsid w:val="00125202"/>
    <w:rsid w:val="0012563E"/>
    <w:rsid w:val="00126085"/>
    <w:rsid w:val="00126412"/>
    <w:rsid w:val="001266AB"/>
    <w:rsid w:val="001310E0"/>
    <w:rsid w:val="00132323"/>
    <w:rsid w:val="00132B0F"/>
    <w:rsid w:val="001337FD"/>
    <w:rsid w:val="00133893"/>
    <w:rsid w:val="00134183"/>
    <w:rsid w:val="001359F2"/>
    <w:rsid w:val="0014106D"/>
    <w:rsid w:val="0014153B"/>
    <w:rsid w:val="00141C91"/>
    <w:rsid w:val="0014383A"/>
    <w:rsid w:val="00144233"/>
    <w:rsid w:val="0014462D"/>
    <w:rsid w:val="00144B5A"/>
    <w:rsid w:val="00145C1E"/>
    <w:rsid w:val="00145C67"/>
    <w:rsid w:val="0014635D"/>
    <w:rsid w:val="00146873"/>
    <w:rsid w:val="00147805"/>
    <w:rsid w:val="001502FC"/>
    <w:rsid w:val="001510EB"/>
    <w:rsid w:val="00151217"/>
    <w:rsid w:val="00152F99"/>
    <w:rsid w:val="00154BF0"/>
    <w:rsid w:val="00154D1C"/>
    <w:rsid w:val="00155943"/>
    <w:rsid w:val="001572F0"/>
    <w:rsid w:val="00157FCE"/>
    <w:rsid w:val="0016007D"/>
    <w:rsid w:val="00160254"/>
    <w:rsid w:val="00160AA1"/>
    <w:rsid w:val="00163A67"/>
    <w:rsid w:val="00165A9B"/>
    <w:rsid w:val="00166159"/>
    <w:rsid w:val="00166EC2"/>
    <w:rsid w:val="001675A2"/>
    <w:rsid w:val="00167745"/>
    <w:rsid w:val="00167938"/>
    <w:rsid w:val="00170309"/>
    <w:rsid w:val="00170522"/>
    <w:rsid w:val="0017150A"/>
    <w:rsid w:val="001724EB"/>
    <w:rsid w:val="00172667"/>
    <w:rsid w:val="001728D1"/>
    <w:rsid w:val="0017572A"/>
    <w:rsid w:val="00176556"/>
    <w:rsid w:val="0018039D"/>
    <w:rsid w:val="001805FE"/>
    <w:rsid w:val="00180741"/>
    <w:rsid w:val="00182177"/>
    <w:rsid w:val="0018276E"/>
    <w:rsid w:val="001828D4"/>
    <w:rsid w:val="00182AC1"/>
    <w:rsid w:val="001844E2"/>
    <w:rsid w:val="00184EED"/>
    <w:rsid w:val="00185552"/>
    <w:rsid w:val="001855B2"/>
    <w:rsid w:val="00185959"/>
    <w:rsid w:val="00185D53"/>
    <w:rsid w:val="00186A3C"/>
    <w:rsid w:val="00187AB1"/>
    <w:rsid w:val="001908D1"/>
    <w:rsid w:val="00191DD4"/>
    <w:rsid w:val="001928FA"/>
    <w:rsid w:val="00194AAA"/>
    <w:rsid w:val="00195246"/>
    <w:rsid w:val="00196BB4"/>
    <w:rsid w:val="00196EB7"/>
    <w:rsid w:val="00197360"/>
    <w:rsid w:val="0019742B"/>
    <w:rsid w:val="00197E65"/>
    <w:rsid w:val="001A00AE"/>
    <w:rsid w:val="001A1857"/>
    <w:rsid w:val="001A3A3D"/>
    <w:rsid w:val="001A4E15"/>
    <w:rsid w:val="001A5F0A"/>
    <w:rsid w:val="001A6132"/>
    <w:rsid w:val="001A662F"/>
    <w:rsid w:val="001A68AC"/>
    <w:rsid w:val="001A68B8"/>
    <w:rsid w:val="001A6EA2"/>
    <w:rsid w:val="001A73CD"/>
    <w:rsid w:val="001B1697"/>
    <w:rsid w:val="001B1819"/>
    <w:rsid w:val="001B3524"/>
    <w:rsid w:val="001B6578"/>
    <w:rsid w:val="001B6AF7"/>
    <w:rsid w:val="001B70A9"/>
    <w:rsid w:val="001B75E1"/>
    <w:rsid w:val="001C0709"/>
    <w:rsid w:val="001C0E27"/>
    <w:rsid w:val="001C2FC7"/>
    <w:rsid w:val="001C3486"/>
    <w:rsid w:val="001C4F89"/>
    <w:rsid w:val="001C5A77"/>
    <w:rsid w:val="001C61EB"/>
    <w:rsid w:val="001C76D6"/>
    <w:rsid w:val="001C791D"/>
    <w:rsid w:val="001C7928"/>
    <w:rsid w:val="001D0251"/>
    <w:rsid w:val="001D04EB"/>
    <w:rsid w:val="001D04F3"/>
    <w:rsid w:val="001D0569"/>
    <w:rsid w:val="001D129C"/>
    <w:rsid w:val="001D135B"/>
    <w:rsid w:val="001D2330"/>
    <w:rsid w:val="001D2A38"/>
    <w:rsid w:val="001D302E"/>
    <w:rsid w:val="001D3562"/>
    <w:rsid w:val="001D3C80"/>
    <w:rsid w:val="001D5122"/>
    <w:rsid w:val="001D552E"/>
    <w:rsid w:val="001D65F9"/>
    <w:rsid w:val="001D77C5"/>
    <w:rsid w:val="001D79B8"/>
    <w:rsid w:val="001D7A24"/>
    <w:rsid w:val="001D7CFE"/>
    <w:rsid w:val="001D7F17"/>
    <w:rsid w:val="001E0904"/>
    <w:rsid w:val="001E0C18"/>
    <w:rsid w:val="001E0EEA"/>
    <w:rsid w:val="001E1684"/>
    <w:rsid w:val="001E1F70"/>
    <w:rsid w:val="001E3909"/>
    <w:rsid w:val="001E3B83"/>
    <w:rsid w:val="001E45A7"/>
    <w:rsid w:val="001E53CB"/>
    <w:rsid w:val="001F04B3"/>
    <w:rsid w:val="001F119B"/>
    <w:rsid w:val="001F3005"/>
    <w:rsid w:val="001F40A9"/>
    <w:rsid w:val="001F449E"/>
    <w:rsid w:val="001F4DB4"/>
    <w:rsid w:val="001F4EB5"/>
    <w:rsid w:val="001F5C3C"/>
    <w:rsid w:val="001F5D26"/>
    <w:rsid w:val="001F771E"/>
    <w:rsid w:val="002004C8"/>
    <w:rsid w:val="00200E69"/>
    <w:rsid w:val="00201A34"/>
    <w:rsid w:val="002030BF"/>
    <w:rsid w:val="00203563"/>
    <w:rsid w:val="00203B95"/>
    <w:rsid w:val="00203BBB"/>
    <w:rsid w:val="00203C54"/>
    <w:rsid w:val="002065A4"/>
    <w:rsid w:val="00206644"/>
    <w:rsid w:val="002067A3"/>
    <w:rsid w:val="002100C8"/>
    <w:rsid w:val="002131EE"/>
    <w:rsid w:val="002139F3"/>
    <w:rsid w:val="00213D10"/>
    <w:rsid w:val="00213F40"/>
    <w:rsid w:val="00214FB0"/>
    <w:rsid w:val="00215198"/>
    <w:rsid w:val="0021523B"/>
    <w:rsid w:val="00215DC9"/>
    <w:rsid w:val="0021667F"/>
    <w:rsid w:val="002167E3"/>
    <w:rsid w:val="002201E7"/>
    <w:rsid w:val="00220DC1"/>
    <w:rsid w:val="0022133B"/>
    <w:rsid w:val="002229D6"/>
    <w:rsid w:val="00222AFA"/>
    <w:rsid w:val="00222C42"/>
    <w:rsid w:val="002230C1"/>
    <w:rsid w:val="00223F11"/>
    <w:rsid w:val="00224E40"/>
    <w:rsid w:val="00226E66"/>
    <w:rsid w:val="0022751C"/>
    <w:rsid w:val="002279CD"/>
    <w:rsid w:val="00227C8C"/>
    <w:rsid w:val="00227E3D"/>
    <w:rsid w:val="0023018A"/>
    <w:rsid w:val="00230786"/>
    <w:rsid w:val="00233557"/>
    <w:rsid w:val="00234EFE"/>
    <w:rsid w:val="00235473"/>
    <w:rsid w:val="00237322"/>
    <w:rsid w:val="00237CC7"/>
    <w:rsid w:val="00237EE4"/>
    <w:rsid w:val="002407B1"/>
    <w:rsid w:val="00241436"/>
    <w:rsid w:val="00241569"/>
    <w:rsid w:val="00241BFE"/>
    <w:rsid w:val="00242D72"/>
    <w:rsid w:val="00243991"/>
    <w:rsid w:val="00243F52"/>
    <w:rsid w:val="00243FD3"/>
    <w:rsid w:val="002449E7"/>
    <w:rsid w:val="00245072"/>
    <w:rsid w:val="00245904"/>
    <w:rsid w:val="00245C13"/>
    <w:rsid w:val="00246815"/>
    <w:rsid w:val="00246E2B"/>
    <w:rsid w:val="002472F3"/>
    <w:rsid w:val="00247932"/>
    <w:rsid w:val="00250B2A"/>
    <w:rsid w:val="00253348"/>
    <w:rsid w:val="00253CF4"/>
    <w:rsid w:val="002546C1"/>
    <w:rsid w:val="002548A2"/>
    <w:rsid w:val="002549C5"/>
    <w:rsid w:val="00254AC5"/>
    <w:rsid w:val="00254BE0"/>
    <w:rsid w:val="00255775"/>
    <w:rsid w:val="00256CF1"/>
    <w:rsid w:val="00256FD7"/>
    <w:rsid w:val="002571A6"/>
    <w:rsid w:val="002578DA"/>
    <w:rsid w:val="00260ED6"/>
    <w:rsid w:val="002619F6"/>
    <w:rsid w:val="00263C31"/>
    <w:rsid w:val="002641A7"/>
    <w:rsid w:val="002652BB"/>
    <w:rsid w:val="00265877"/>
    <w:rsid w:val="00265989"/>
    <w:rsid w:val="002668A4"/>
    <w:rsid w:val="002671A6"/>
    <w:rsid w:val="0026721B"/>
    <w:rsid w:val="00267BC8"/>
    <w:rsid w:val="002703E8"/>
    <w:rsid w:val="00270EAE"/>
    <w:rsid w:val="0027121F"/>
    <w:rsid w:val="002717D4"/>
    <w:rsid w:val="00272313"/>
    <w:rsid w:val="00272402"/>
    <w:rsid w:val="00273961"/>
    <w:rsid w:val="00273B66"/>
    <w:rsid w:val="00274E2D"/>
    <w:rsid w:val="00275B98"/>
    <w:rsid w:val="00276B0A"/>
    <w:rsid w:val="0027763D"/>
    <w:rsid w:val="00277FD5"/>
    <w:rsid w:val="00280ABB"/>
    <w:rsid w:val="00282269"/>
    <w:rsid w:val="00282927"/>
    <w:rsid w:val="00283D4F"/>
    <w:rsid w:val="00283FF9"/>
    <w:rsid w:val="00284070"/>
    <w:rsid w:val="00284321"/>
    <w:rsid w:val="002843F0"/>
    <w:rsid w:val="002848AF"/>
    <w:rsid w:val="00284BDC"/>
    <w:rsid w:val="00284FE1"/>
    <w:rsid w:val="00285A96"/>
    <w:rsid w:val="00285DE2"/>
    <w:rsid w:val="00285E9A"/>
    <w:rsid w:val="0028601D"/>
    <w:rsid w:val="00286CC0"/>
    <w:rsid w:val="00287A78"/>
    <w:rsid w:val="00291710"/>
    <w:rsid w:val="002926B7"/>
    <w:rsid w:val="00292AFF"/>
    <w:rsid w:val="00292D70"/>
    <w:rsid w:val="002938F9"/>
    <w:rsid w:val="00294531"/>
    <w:rsid w:val="00294B85"/>
    <w:rsid w:val="002950C0"/>
    <w:rsid w:val="0029529F"/>
    <w:rsid w:val="00297311"/>
    <w:rsid w:val="00297F80"/>
    <w:rsid w:val="002A0703"/>
    <w:rsid w:val="002A157D"/>
    <w:rsid w:val="002A2335"/>
    <w:rsid w:val="002A2DE6"/>
    <w:rsid w:val="002A3017"/>
    <w:rsid w:val="002A359E"/>
    <w:rsid w:val="002A43E9"/>
    <w:rsid w:val="002A6D9D"/>
    <w:rsid w:val="002A73A3"/>
    <w:rsid w:val="002A7E39"/>
    <w:rsid w:val="002B1AA4"/>
    <w:rsid w:val="002B1C55"/>
    <w:rsid w:val="002B2386"/>
    <w:rsid w:val="002B3624"/>
    <w:rsid w:val="002B3B13"/>
    <w:rsid w:val="002B3DC1"/>
    <w:rsid w:val="002B4366"/>
    <w:rsid w:val="002B43FD"/>
    <w:rsid w:val="002B512D"/>
    <w:rsid w:val="002B56FB"/>
    <w:rsid w:val="002B58B5"/>
    <w:rsid w:val="002B596B"/>
    <w:rsid w:val="002B76C5"/>
    <w:rsid w:val="002B7AF5"/>
    <w:rsid w:val="002C0055"/>
    <w:rsid w:val="002C0658"/>
    <w:rsid w:val="002C1559"/>
    <w:rsid w:val="002C234C"/>
    <w:rsid w:val="002C6282"/>
    <w:rsid w:val="002C6976"/>
    <w:rsid w:val="002C7891"/>
    <w:rsid w:val="002D0174"/>
    <w:rsid w:val="002D037C"/>
    <w:rsid w:val="002D05CC"/>
    <w:rsid w:val="002D18C3"/>
    <w:rsid w:val="002D19E4"/>
    <w:rsid w:val="002D209C"/>
    <w:rsid w:val="002D296F"/>
    <w:rsid w:val="002D42B8"/>
    <w:rsid w:val="002D4403"/>
    <w:rsid w:val="002D6A25"/>
    <w:rsid w:val="002D6DA3"/>
    <w:rsid w:val="002D7461"/>
    <w:rsid w:val="002D7787"/>
    <w:rsid w:val="002D7AA4"/>
    <w:rsid w:val="002D7D4C"/>
    <w:rsid w:val="002E06B8"/>
    <w:rsid w:val="002E0B8E"/>
    <w:rsid w:val="002E0BE5"/>
    <w:rsid w:val="002E323D"/>
    <w:rsid w:val="002E3510"/>
    <w:rsid w:val="002E4898"/>
    <w:rsid w:val="002E4E3E"/>
    <w:rsid w:val="002E60D0"/>
    <w:rsid w:val="002E6244"/>
    <w:rsid w:val="002E6377"/>
    <w:rsid w:val="002E69CA"/>
    <w:rsid w:val="002E7A57"/>
    <w:rsid w:val="002F11D6"/>
    <w:rsid w:val="002F1A51"/>
    <w:rsid w:val="002F1EFE"/>
    <w:rsid w:val="002F2B02"/>
    <w:rsid w:val="002F2FB4"/>
    <w:rsid w:val="002F4AB1"/>
    <w:rsid w:val="002F4B81"/>
    <w:rsid w:val="002F50FD"/>
    <w:rsid w:val="002F5139"/>
    <w:rsid w:val="002F6039"/>
    <w:rsid w:val="002F62CE"/>
    <w:rsid w:val="002F6EB6"/>
    <w:rsid w:val="002F7001"/>
    <w:rsid w:val="00301ADF"/>
    <w:rsid w:val="0030251D"/>
    <w:rsid w:val="00304390"/>
    <w:rsid w:val="00306FAB"/>
    <w:rsid w:val="00310A1B"/>
    <w:rsid w:val="003132EB"/>
    <w:rsid w:val="003133B5"/>
    <w:rsid w:val="003133DC"/>
    <w:rsid w:val="003145D8"/>
    <w:rsid w:val="00315D3B"/>
    <w:rsid w:val="00316641"/>
    <w:rsid w:val="00316737"/>
    <w:rsid w:val="003168B8"/>
    <w:rsid w:val="00316F1E"/>
    <w:rsid w:val="00317110"/>
    <w:rsid w:val="00317445"/>
    <w:rsid w:val="00320405"/>
    <w:rsid w:val="003210F5"/>
    <w:rsid w:val="00321FEE"/>
    <w:rsid w:val="0032217A"/>
    <w:rsid w:val="00322447"/>
    <w:rsid w:val="00322FDB"/>
    <w:rsid w:val="00323780"/>
    <w:rsid w:val="0032476E"/>
    <w:rsid w:val="0032572F"/>
    <w:rsid w:val="00325C50"/>
    <w:rsid w:val="00326ABE"/>
    <w:rsid w:val="0033030F"/>
    <w:rsid w:val="003304E7"/>
    <w:rsid w:val="00330DF6"/>
    <w:rsid w:val="00331C58"/>
    <w:rsid w:val="00331D47"/>
    <w:rsid w:val="003326C1"/>
    <w:rsid w:val="003342B5"/>
    <w:rsid w:val="00334D77"/>
    <w:rsid w:val="00334FFC"/>
    <w:rsid w:val="00335578"/>
    <w:rsid w:val="00335839"/>
    <w:rsid w:val="00335EB0"/>
    <w:rsid w:val="00336B2E"/>
    <w:rsid w:val="003379D2"/>
    <w:rsid w:val="00337A15"/>
    <w:rsid w:val="00340195"/>
    <w:rsid w:val="00340D94"/>
    <w:rsid w:val="00342405"/>
    <w:rsid w:val="00342A4C"/>
    <w:rsid w:val="00343E80"/>
    <w:rsid w:val="00344549"/>
    <w:rsid w:val="0034512F"/>
    <w:rsid w:val="003451CE"/>
    <w:rsid w:val="0034691A"/>
    <w:rsid w:val="003469C4"/>
    <w:rsid w:val="00347149"/>
    <w:rsid w:val="00347B83"/>
    <w:rsid w:val="00347BD4"/>
    <w:rsid w:val="00347E63"/>
    <w:rsid w:val="0035301E"/>
    <w:rsid w:val="003536F1"/>
    <w:rsid w:val="00353B3A"/>
    <w:rsid w:val="00357746"/>
    <w:rsid w:val="00357836"/>
    <w:rsid w:val="00361CA5"/>
    <w:rsid w:val="0036218D"/>
    <w:rsid w:val="0036237C"/>
    <w:rsid w:val="00362975"/>
    <w:rsid w:val="0036506C"/>
    <w:rsid w:val="003656F1"/>
    <w:rsid w:val="0036681A"/>
    <w:rsid w:val="00366D1C"/>
    <w:rsid w:val="00366FD0"/>
    <w:rsid w:val="0037040E"/>
    <w:rsid w:val="0037050A"/>
    <w:rsid w:val="00370740"/>
    <w:rsid w:val="00371D43"/>
    <w:rsid w:val="00371D65"/>
    <w:rsid w:val="00372C0C"/>
    <w:rsid w:val="00373236"/>
    <w:rsid w:val="00373B01"/>
    <w:rsid w:val="0037481B"/>
    <w:rsid w:val="00374AC7"/>
    <w:rsid w:val="003778BD"/>
    <w:rsid w:val="0038030B"/>
    <w:rsid w:val="00382684"/>
    <w:rsid w:val="003826A9"/>
    <w:rsid w:val="00382ADB"/>
    <w:rsid w:val="00383339"/>
    <w:rsid w:val="00385D57"/>
    <w:rsid w:val="00386D75"/>
    <w:rsid w:val="003906F2"/>
    <w:rsid w:val="00391677"/>
    <w:rsid w:val="003918C9"/>
    <w:rsid w:val="003928D6"/>
    <w:rsid w:val="003932DC"/>
    <w:rsid w:val="00394A9C"/>
    <w:rsid w:val="00394FAE"/>
    <w:rsid w:val="0039693E"/>
    <w:rsid w:val="0039769E"/>
    <w:rsid w:val="0039771C"/>
    <w:rsid w:val="00397948"/>
    <w:rsid w:val="003A0323"/>
    <w:rsid w:val="003A0C9A"/>
    <w:rsid w:val="003A0EA6"/>
    <w:rsid w:val="003A115B"/>
    <w:rsid w:val="003A19B0"/>
    <w:rsid w:val="003A1D2F"/>
    <w:rsid w:val="003A2A72"/>
    <w:rsid w:val="003A2BA1"/>
    <w:rsid w:val="003A33AD"/>
    <w:rsid w:val="003A37FD"/>
    <w:rsid w:val="003A3E85"/>
    <w:rsid w:val="003A500A"/>
    <w:rsid w:val="003A5047"/>
    <w:rsid w:val="003A5411"/>
    <w:rsid w:val="003A587F"/>
    <w:rsid w:val="003A624C"/>
    <w:rsid w:val="003A7406"/>
    <w:rsid w:val="003A7F0F"/>
    <w:rsid w:val="003B101F"/>
    <w:rsid w:val="003B1135"/>
    <w:rsid w:val="003B161C"/>
    <w:rsid w:val="003B16CC"/>
    <w:rsid w:val="003B1BDD"/>
    <w:rsid w:val="003B1D84"/>
    <w:rsid w:val="003B1F78"/>
    <w:rsid w:val="003B23F0"/>
    <w:rsid w:val="003B4BE1"/>
    <w:rsid w:val="003B60C5"/>
    <w:rsid w:val="003B76F8"/>
    <w:rsid w:val="003B7840"/>
    <w:rsid w:val="003C0F03"/>
    <w:rsid w:val="003C1581"/>
    <w:rsid w:val="003C20A0"/>
    <w:rsid w:val="003C2C3D"/>
    <w:rsid w:val="003C308E"/>
    <w:rsid w:val="003C52B0"/>
    <w:rsid w:val="003C590C"/>
    <w:rsid w:val="003C6091"/>
    <w:rsid w:val="003C66E4"/>
    <w:rsid w:val="003C6E68"/>
    <w:rsid w:val="003C7360"/>
    <w:rsid w:val="003C75E4"/>
    <w:rsid w:val="003C7F4A"/>
    <w:rsid w:val="003D05F2"/>
    <w:rsid w:val="003D0971"/>
    <w:rsid w:val="003D0E40"/>
    <w:rsid w:val="003D183E"/>
    <w:rsid w:val="003D1D78"/>
    <w:rsid w:val="003D26A1"/>
    <w:rsid w:val="003D2C44"/>
    <w:rsid w:val="003D3DC5"/>
    <w:rsid w:val="003D3DDD"/>
    <w:rsid w:val="003D4087"/>
    <w:rsid w:val="003D40E8"/>
    <w:rsid w:val="003D4676"/>
    <w:rsid w:val="003D4E63"/>
    <w:rsid w:val="003D5314"/>
    <w:rsid w:val="003D5BBF"/>
    <w:rsid w:val="003D6087"/>
    <w:rsid w:val="003D6155"/>
    <w:rsid w:val="003D6386"/>
    <w:rsid w:val="003D66AC"/>
    <w:rsid w:val="003D69C1"/>
    <w:rsid w:val="003E03BA"/>
    <w:rsid w:val="003E30C3"/>
    <w:rsid w:val="003E41EF"/>
    <w:rsid w:val="003E53C3"/>
    <w:rsid w:val="003E53F1"/>
    <w:rsid w:val="003E583F"/>
    <w:rsid w:val="003E5994"/>
    <w:rsid w:val="003E5D46"/>
    <w:rsid w:val="003E6380"/>
    <w:rsid w:val="003E6618"/>
    <w:rsid w:val="003F0A7D"/>
    <w:rsid w:val="003F0EF3"/>
    <w:rsid w:val="003F149B"/>
    <w:rsid w:val="003F1C89"/>
    <w:rsid w:val="003F2563"/>
    <w:rsid w:val="003F256C"/>
    <w:rsid w:val="003F307C"/>
    <w:rsid w:val="003F30A1"/>
    <w:rsid w:val="003F4B82"/>
    <w:rsid w:val="003F7150"/>
    <w:rsid w:val="003F73B4"/>
    <w:rsid w:val="003F7566"/>
    <w:rsid w:val="00400230"/>
    <w:rsid w:val="00400E62"/>
    <w:rsid w:val="00401879"/>
    <w:rsid w:val="00402390"/>
    <w:rsid w:val="00402E72"/>
    <w:rsid w:val="00403E7E"/>
    <w:rsid w:val="00404445"/>
    <w:rsid w:val="00404A1F"/>
    <w:rsid w:val="0040520E"/>
    <w:rsid w:val="004060BD"/>
    <w:rsid w:val="00406125"/>
    <w:rsid w:val="004074FA"/>
    <w:rsid w:val="00407FB8"/>
    <w:rsid w:val="00410158"/>
    <w:rsid w:val="004124EC"/>
    <w:rsid w:val="00412C4C"/>
    <w:rsid w:val="00412FA6"/>
    <w:rsid w:val="004148E6"/>
    <w:rsid w:val="00417417"/>
    <w:rsid w:val="00420628"/>
    <w:rsid w:val="00421938"/>
    <w:rsid w:val="00421B47"/>
    <w:rsid w:val="00421D0D"/>
    <w:rsid w:val="00424C0C"/>
    <w:rsid w:val="004262C0"/>
    <w:rsid w:val="00426EA4"/>
    <w:rsid w:val="004271A7"/>
    <w:rsid w:val="00427C92"/>
    <w:rsid w:val="00427D40"/>
    <w:rsid w:val="00430030"/>
    <w:rsid w:val="004301AD"/>
    <w:rsid w:val="004309F7"/>
    <w:rsid w:val="00430C10"/>
    <w:rsid w:val="004315F4"/>
    <w:rsid w:val="00431A14"/>
    <w:rsid w:val="00432567"/>
    <w:rsid w:val="00434515"/>
    <w:rsid w:val="00434F8B"/>
    <w:rsid w:val="00435577"/>
    <w:rsid w:val="004365DE"/>
    <w:rsid w:val="004370A2"/>
    <w:rsid w:val="0043795B"/>
    <w:rsid w:val="004402F7"/>
    <w:rsid w:val="00440527"/>
    <w:rsid w:val="004405DC"/>
    <w:rsid w:val="00440BD0"/>
    <w:rsid w:val="00441097"/>
    <w:rsid w:val="004423FA"/>
    <w:rsid w:val="004435FF"/>
    <w:rsid w:val="004442E0"/>
    <w:rsid w:val="004446CA"/>
    <w:rsid w:val="004448AE"/>
    <w:rsid w:val="0044501E"/>
    <w:rsid w:val="004453C8"/>
    <w:rsid w:val="00445615"/>
    <w:rsid w:val="004456D3"/>
    <w:rsid w:val="00445E70"/>
    <w:rsid w:val="00446A2E"/>
    <w:rsid w:val="0044717B"/>
    <w:rsid w:val="004475FE"/>
    <w:rsid w:val="00451703"/>
    <w:rsid w:val="00452201"/>
    <w:rsid w:val="00452533"/>
    <w:rsid w:val="0045386D"/>
    <w:rsid w:val="00453B82"/>
    <w:rsid w:val="00454FC8"/>
    <w:rsid w:val="00455E99"/>
    <w:rsid w:val="00457383"/>
    <w:rsid w:val="00457421"/>
    <w:rsid w:val="004579D2"/>
    <w:rsid w:val="00460069"/>
    <w:rsid w:val="004604A3"/>
    <w:rsid w:val="004609D6"/>
    <w:rsid w:val="00460F86"/>
    <w:rsid w:val="004620C0"/>
    <w:rsid w:val="0046270E"/>
    <w:rsid w:val="00462E26"/>
    <w:rsid w:val="00462E85"/>
    <w:rsid w:val="00462ED9"/>
    <w:rsid w:val="00463470"/>
    <w:rsid w:val="00463884"/>
    <w:rsid w:val="00464127"/>
    <w:rsid w:val="004645E7"/>
    <w:rsid w:val="00465133"/>
    <w:rsid w:val="004652B0"/>
    <w:rsid w:val="0046593B"/>
    <w:rsid w:val="00467985"/>
    <w:rsid w:val="0047009F"/>
    <w:rsid w:val="004704C3"/>
    <w:rsid w:val="00471D5C"/>
    <w:rsid w:val="00471FF3"/>
    <w:rsid w:val="004736D2"/>
    <w:rsid w:val="004742F3"/>
    <w:rsid w:val="0047441C"/>
    <w:rsid w:val="00476D8D"/>
    <w:rsid w:val="00476FAA"/>
    <w:rsid w:val="0047708F"/>
    <w:rsid w:val="004809C6"/>
    <w:rsid w:val="004818D8"/>
    <w:rsid w:val="0048240B"/>
    <w:rsid w:val="004827EF"/>
    <w:rsid w:val="0048337D"/>
    <w:rsid w:val="004849D7"/>
    <w:rsid w:val="004850F1"/>
    <w:rsid w:val="00485A7A"/>
    <w:rsid w:val="00486921"/>
    <w:rsid w:val="00486D32"/>
    <w:rsid w:val="00487410"/>
    <w:rsid w:val="00487871"/>
    <w:rsid w:val="00487A8D"/>
    <w:rsid w:val="0049047B"/>
    <w:rsid w:val="00490CB5"/>
    <w:rsid w:val="00492260"/>
    <w:rsid w:val="004929D5"/>
    <w:rsid w:val="00492D2E"/>
    <w:rsid w:val="00492ECD"/>
    <w:rsid w:val="00494319"/>
    <w:rsid w:val="00494F85"/>
    <w:rsid w:val="00495928"/>
    <w:rsid w:val="00496808"/>
    <w:rsid w:val="00496A5C"/>
    <w:rsid w:val="00496C82"/>
    <w:rsid w:val="00497C0D"/>
    <w:rsid w:val="004A0564"/>
    <w:rsid w:val="004A2BB1"/>
    <w:rsid w:val="004A3737"/>
    <w:rsid w:val="004A4AA9"/>
    <w:rsid w:val="004A59E0"/>
    <w:rsid w:val="004A6E7F"/>
    <w:rsid w:val="004A6F8C"/>
    <w:rsid w:val="004A6FA6"/>
    <w:rsid w:val="004A784F"/>
    <w:rsid w:val="004B0498"/>
    <w:rsid w:val="004B2E62"/>
    <w:rsid w:val="004B3343"/>
    <w:rsid w:val="004B409B"/>
    <w:rsid w:val="004B453E"/>
    <w:rsid w:val="004B596F"/>
    <w:rsid w:val="004B7CB7"/>
    <w:rsid w:val="004C04FF"/>
    <w:rsid w:val="004C0C27"/>
    <w:rsid w:val="004C2833"/>
    <w:rsid w:val="004C2D42"/>
    <w:rsid w:val="004C33FC"/>
    <w:rsid w:val="004C3D77"/>
    <w:rsid w:val="004C46E9"/>
    <w:rsid w:val="004C5A00"/>
    <w:rsid w:val="004C66D5"/>
    <w:rsid w:val="004C725E"/>
    <w:rsid w:val="004D064A"/>
    <w:rsid w:val="004D0DE4"/>
    <w:rsid w:val="004D1191"/>
    <w:rsid w:val="004D11F2"/>
    <w:rsid w:val="004D199F"/>
    <w:rsid w:val="004D21C5"/>
    <w:rsid w:val="004D2DA6"/>
    <w:rsid w:val="004D4738"/>
    <w:rsid w:val="004D485B"/>
    <w:rsid w:val="004D66EC"/>
    <w:rsid w:val="004D7962"/>
    <w:rsid w:val="004E0BBE"/>
    <w:rsid w:val="004E0D2A"/>
    <w:rsid w:val="004E0F36"/>
    <w:rsid w:val="004E1F38"/>
    <w:rsid w:val="004E22E9"/>
    <w:rsid w:val="004E2D13"/>
    <w:rsid w:val="004E426D"/>
    <w:rsid w:val="004E4503"/>
    <w:rsid w:val="004E503B"/>
    <w:rsid w:val="004E5689"/>
    <w:rsid w:val="004E62C5"/>
    <w:rsid w:val="004E6B1B"/>
    <w:rsid w:val="004E7705"/>
    <w:rsid w:val="004F196A"/>
    <w:rsid w:val="004F2158"/>
    <w:rsid w:val="004F216B"/>
    <w:rsid w:val="004F2DC1"/>
    <w:rsid w:val="004F5799"/>
    <w:rsid w:val="004F7A13"/>
    <w:rsid w:val="0050029B"/>
    <w:rsid w:val="005019FD"/>
    <w:rsid w:val="005022C6"/>
    <w:rsid w:val="00503E43"/>
    <w:rsid w:val="0050451B"/>
    <w:rsid w:val="0050530D"/>
    <w:rsid w:val="0050543F"/>
    <w:rsid w:val="00505457"/>
    <w:rsid w:val="0050616F"/>
    <w:rsid w:val="005070C6"/>
    <w:rsid w:val="00507131"/>
    <w:rsid w:val="00507AEE"/>
    <w:rsid w:val="00507AEF"/>
    <w:rsid w:val="00507F97"/>
    <w:rsid w:val="00510F08"/>
    <w:rsid w:val="00513B17"/>
    <w:rsid w:val="0051412F"/>
    <w:rsid w:val="0051439A"/>
    <w:rsid w:val="00515029"/>
    <w:rsid w:val="00515731"/>
    <w:rsid w:val="00515B1C"/>
    <w:rsid w:val="00515E64"/>
    <w:rsid w:val="00515F22"/>
    <w:rsid w:val="005170B5"/>
    <w:rsid w:val="0051785A"/>
    <w:rsid w:val="005206FC"/>
    <w:rsid w:val="00520C6C"/>
    <w:rsid w:val="0052131F"/>
    <w:rsid w:val="00522633"/>
    <w:rsid w:val="0052298B"/>
    <w:rsid w:val="00524245"/>
    <w:rsid w:val="00524453"/>
    <w:rsid w:val="00524613"/>
    <w:rsid w:val="00524622"/>
    <w:rsid w:val="005262D0"/>
    <w:rsid w:val="00526700"/>
    <w:rsid w:val="0052734A"/>
    <w:rsid w:val="0052744C"/>
    <w:rsid w:val="00527E92"/>
    <w:rsid w:val="005301E6"/>
    <w:rsid w:val="0053135E"/>
    <w:rsid w:val="005313EC"/>
    <w:rsid w:val="00531865"/>
    <w:rsid w:val="005320AF"/>
    <w:rsid w:val="00532C8B"/>
    <w:rsid w:val="0053398B"/>
    <w:rsid w:val="00533F7C"/>
    <w:rsid w:val="005341ED"/>
    <w:rsid w:val="00534748"/>
    <w:rsid w:val="00536BFC"/>
    <w:rsid w:val="00536C4A"/>
    <w:rsid w:val="00536CC1"/>
    <w:rsid w:val="00536E7E"/>
    <w:rsid w:val="00540A22"/>
    <w:rsid w:val="005415E1"/>
    <w:rsid w:val="00541727"/>
    <w:rsid w:val="005421AB"/>
    <w:rsid w:val="0054397E"/>
    <w:rsid w:val="00544953"/>
    <w:rsid w:val="0054577C"/>
    <w:rsid w:val="005459D2"/>
    <w:rsid w:val="00545F56"/>
    <w:rsid w:val="00546417"/>
    <w:rsid w:val="00547158"/>
    <w:rsid w:val="0054762F"/>
    <w:rsid w:val="00547697"/>
    <w:rsid w:val="00547E39"/>
    <w:rsid w:val="00547FB4"/>
    <w:rsid w:val="005502C4"/>
    <w:rsid w:val="00551EEF"/>
    <w:rsid w:val="00552658"/>
    <w:rsid w:val="00552A00"/>
    <w:rsid w:val="00552DF5"/>
    <w:rsid w:val="00553994"/>
    <w:rsid w:val="00553EF8"/>
    <w:rsid w:val="00554088"/>
    <w:rsid w:val="005548B4"/>
    <w:rsid w:val="00554AA7"/>
    <w:rsid w:val="00554B92"/>
    <w:rsid w:val="00555C36"/>
    <w:rsid w:val="0055662A"/>
    <w:rsid w:val="00556934"/>
    <w:rsid w:val="00557EBD"/>
    <w:rsid w:val="0056047D"/>
    <w:rsid w:val="005615F6"/>
    <w:rsid w:val="005616B3"/>
    <w:rsid w:val="00561A4E"/>
    <w:rsid w:val="00561D66"/>
    <w:rsid w:val="00561E4E"/>
    <w:rsid w:val="005624D6"/>
    <w:rsid w:val="005625A5"/>
    <w:rsid w:val="0056293D"/>
    <w:rsid w:val="00562943"/>
    <w:rsid w:val="0056364B"/>
    <w:rsid w:val="00564D92"/>
    <w:rsid w:val="00565CC5"/>
    <w:rsid w:val="00566B78"/>
    <w:rsid w:val="00567D1D"/>
    <w:rsid w:val="00567E87"/>
    <w:rsid w:val="00570649"/>
    <w:rsid w:val="00570762"/>
    <w:rsid w:val="00571053"/>
    <w:rsid w:val="005722AA"/>
    <w:rsid w:val="00573886"/>
    <w:rsid w:val="00573C26"/>
    <w:rsid w:val="00573C4E"/>
    <w:rsid w:val="00574032"/>
    <w:rsid w:val="00575407"/>
    <w:rsid w:val="00575C6C"/>
    <w:rsid w:val="00577984"/>
    <w:rsid w:val="00577DDE"/>
    <w:rsid w:val="0058022A"/>
    <w:rsid w:val="00580566"/>
    <w:rsid w:val="00580B8B"/>
    <w:rsid w:val="00580DEE"/>
    <w:rsid w:val="00582014"/>
    <w:rsid w:val="0058381C"/>
    <w:rsid w:val="00584621"/>
    <w:rsid w:val="0058462C"/>
    <w:rsid w:val="005846A1"/>
    <w:rsid w:val="005853C7"/>
    <w:rsid w:val="00585E15"/>
    <w:rsid w:val="005900D6"/>
    <w:rsid w:val="0059039D"/>
    <w:rsid w:val="00590938"/>
    <w:rsid w:val="00590A40"/>
    <w:rsid w:val="005927F7"/>
    <w:rsid w:val="00597017"/>
    <w:rsid w:val="00597023"/>
    <w:rsid w:val="005972E6"/>
    <w:rsid w:val="005975F0"/>
    <w:rsid w:val="0059760F"/>
    <w:rsid w:val="005A1422"/>
    <w:rsid w:val="005A2025"/>
    <w:rsid w:val="005A2BFA"/>
    <w:rsid w:val="005A31BE"/>
    <w:rsid w:val="005A3858"/>
    <w:rsid w:val="005A390D"/>
    <w:rsid w:val="005A4572"/>
    <w:rsid w:val="005A468C"/>
    <w:rsid w:val="005A52A7"/>
    <w:rsid w:val="005A789C"/>
    <w:rsid w:val="005A7F46"/>
    <w:rsid w:val="005B085A"/>
    <w:rsid w:val="005B1860"/>
    <w:rsid w:val="005B2292"/>
    <w:rsid w:val="005B26CE"/>
    <w:rsid w:val="005B28D3"/>
    <w:rsid w:val="005B3727"/>
    <w:rsid w:val="005B3B8D"/>
    <w:rsid w:val="005B3C92"/>
    <w:rsid w:val="005B4176"/>
    <w:rsid w:val="005B483A"/>
    <w:rsid w:val="005B4E06"/>
    <w:rsid w:val="005B4E0D"/>
    <w:rsid w:val="005B59E4"/>
    <w:rsid w:val="005B5C54"/>
    <w:rsid w:val="005B6191"/>
    <w:rsid w:val="005B718C"/>
    <w:rsid w:val="005B7210"/>
    <w:rsid w:val="005B7D46"/>
    <w:rsid w:val="005B7D9A"/>
    <w:rsid w:val="005C083F"/>
    <w:rsid w:val="005C14E0"/>
    <w:rsid w:val="005C1755"/>
    <w:rsid w:val="005C1E74"/>
    <w:rsid w:val="005C2037"/>
    <w:rsid w:val="005C39A5"/>
    <w:rsid w:val="005C3A7B"/>
    <w:rsid w:val="005C6A2C"/>
    <w:rsid w:val="005D14B5"/>
    <w:rsid w:val="005D16F1"/>
    <w:rsid w:val="005D24FD"/>
    <w:rsid w:val="005D3ADE"/>
    <w:rsid w:val="005D40F8"/>
    <w:rsid w:val="005D5A78"/>
    <w:rsid w:val="005D6BDD"/>
    <w:rsid w:val="005D7084"/>
    <w:rsid w:val="005D74E5"/>
    <w:rsid w:val="005D7A0E"/>
    <w:rsid w:val="005E211A"/>
    <w:rsid w:val="005E2E99"/>
    <w:rsid w:val="005E3619"/>
    <w:rsid w:val="005E417B"/>
    <w:rsid w:val="005E5E2B"/>
    <w:rsid w:val="005E630E"/>
    <w:rsid w:val="005E64C3"/>
    <w:rsid w:val="005E64D9"/>
    <w:rsid w:val="005E6FA3"/>
    <w:rsid w:val="005E7052"/>
    <w:rsid w:val="005F01BB"/>
    <w:rsid w:val="005F01CB"/>
    <w:rsid w:val="005F064C"/>
    <w:rsid w:val="005F1EDB"/>
    <w:rsid w:val="005F273E"/>
    <w:rsid w:val="005F4353"/>
    <w:rsid w:val="005F5944"/>
    <w:rsid w:val="005F6B00"/>
    <w:rsid w:val="005F7FED"/>
    <w:rsid w:val="00600B9D"/>
    <w:rsid w:val="006019E7"/>
    <w:rsid w:val="006031F0"/>
    <w:rsid w:val="00604767"/>
    <w:rsid w:val="006053D0"/>
    <w:rsid w:val="00606A57"/>
    <w:rsid w:val="00606E9B"/>
    <w:rsid w:val="00607669"/>
    <w:rsid w:val="00607779"/>
    <w:rsid w:val="00610248"/>
    <w:rsid w:val="00611015"/>
    <w:rsid w:val="00611A90"/>
    <w:rsid w:val="00611B78"/>
    <w:rsid w:val="00613635"/>
    <w:rsid w:val="00616024"/>
    <w:rsid w:val="00616713"/>
    <w:rsid w:val="00617D4A"/>
    <w:rsid w:val="00617E66"/>
    <w:rsid w:val="00617E69"/>
    <w:rsid w:val="0062180E"/>
    <w:rsid w:val="00622889"/>
    <w:rsid w:val="006235D0"/>
    <w:rsid w:val="00624B7A"/>
    <w:rsid w:val="00625492"/>
    <w:rsid w:val="00625C0F"/>
    <w:rsid w:val="00626001"/>
    <w:rsid w:val="0062668B"/>
    <w:rsid w:val="006278A5"/>
    <w:rsid w:val="0063004C"/>
    <w:rsid w:val="00630E00"/>
    <w:rsid w:val="00631BAE"/>
    <w:rsid w:val="00632A6E"/>
    <w:rsid w:val="00634BB1"/>
    <w:rsid w:val="006352BE"/>
    <w:rsid w:val="006378A8"/>
    <w:rsid w:val="006416CC"/>
    <w:rsid w:val="00641803"/>
    <w:rsid w:val="00641810"/>
    <w:rsid w:val="00643C3C"/>
    <w:rsid w:val="00643E51"/>
    <w:rsid w:val="00644626"/>
    <w:rsid w:val="006462D4"/>
    <w:rsid w:val="006466B2"/>
    <w:rsid w:val="00646ACB"/>
    <w:rsid w:val="00646B20"/>
    <w:rsid w:val="00647270"/>
    <w:rsid w:val="00647427"/>
    <w:rsid w:val="00647696"/>
    <w:rsid w:val="006476D6"/>
    <w:rsid w:val="0064775F"/>
    <w:rsid w:val="00650B90"/>
    <w:rsid w:val="00652E6B"/>
    <w:rsid w:val="00653ED6"/>
    <w:rsid w:val="006549F5"/>
    <w:rsid w:val="00654FE9"/>
    <w:rsid w:val="00655F11"/>
    <w:rsid w:val="00656E86"/>
    <w:rsid w:val="00657E42"/>
    <w:rsid w:val="006603D6"/>
    <w:rsid w:val="0066040D"/>
    <w:rsid w:val="00660563"/>
    <w:rsid w:val="006609E4"/>
    <w:rsid w:val="00661025"/>
    <w:rsid w:val="00661574"/>
    <w:rsid w:val="006615C1"/>
    <w:rsid w:val="006618E2"/>
    <w:rsid w:val="0066231C"/>
    <w:rsid w:val="00663BBB"/>
    <w:rsid w:val="00663C5A"/>
    <w:rsid w:val="00663E1C"/>
    <w:rsid w:val="00663E82"/>
    <w:rsid w:val="00664978"/>
    <w:rsid w:val="00664B94"/>
    <w:rsid w:val="006655C9"/>
    <w:rsid w:val="0066581E"/>
    <w:rsid w:val="00666E32"/>
    <w:rsid w:val="006673DA"/>
    <w:rsid w:val="0066789D"/>
    <w:rsid w:val="00671359"/>
    <w:rsid w:val="00671FDC"/>
    <w:rsid w:val="0067214B"/>
    <w:rsid w:val="00673FC5"/>
    <w:rsid w:val="00674BBC"/>
    <w:rsid w:val="0067601F"/>
    <w:rsid w:val="00676521"/>
    <w:rsid w:val="00676ACA"/>
    <w:rsid w:val="00677F13"/>
    <w:rsid w:val="006809CF"/>
    <w:rsid w:val="00680F65"/>
    <w:rsid w:val="00681273"/>
    <w:rsid w:val="00681A35"/>
    <w:rsid w:val="00681CCF"/>
    <w:rsid w:val="00681D30"/>
    <w:rsid w:val="00682828"/>
    <w:rsid w:val="00682952"/>
    <w:rsid w:val="00682CC8"/>
    <w:rsid w:val="00685653"/>
    <w:rsid w:val="00686BF4"/>
    <w:rsid w:val="00686E7E"/>
    <w:rsid w:val="00686F34"/>
    <w:rsid w:val="0069118F"/>
    <w:rsid w:val="00691B7C"/>
    <w:rsid w:val="006928CE"/>
    <w:rsid w:val="0069294E"/>
    <w:rsid w:val="00692D7F"/>
    <w:rsid w:val="00692FC3"/>
    <w:rsid w:val="006931F9"/>
    <w:rsid w:val="0069433B"/>
    <w:rsid w:val="0069534D"/>
    <w:rsid w:val="006954A7"/>
    <w:rsid w:val="006974C2"/>
    <w:rsid w:val="0069793E"/>
    <w:rsid w:val="00697FC6"/>
    <w:rsid w:val="006A0DB4"/>
    <w:rsid w:val="006A10EB"/>
    <w:rsid w:val="006A171E"/>
    <w:rsid w:val="006A41C8"/>
    <w:rsid w:val="006A5B12"/>
    <w:rsid w:val="006A6654"/>
    <w:rsid w:val="006A7062"/>
    <w:rsid w:val="006B0095"/>
    <w:rsid w:val="006B034E"/>
    <w:rsid w:val="006B1079"/>
    <w:rsid w:val="006B23D6"/>
    <w:rsid w:val="006B2AF8"/>
    <w:rsid w:val="006B4525"/>
    <w:rsid w:val="006B4B63"/>
    <w:rsid w:val="006B4BF8"/>
    <w:rsid w:val="006B5D96"/>
    <w:rsid w:val="006B5FDB"/>
    <w:rsid w:val="006B68C0"/>
    <w:rsid w:val="006B6962"/>
    <w:rsid w:val="006B7E75"/>
    <w:rsid w:val="006B7F75"/>
    <w:rsid w:val="006C1BCF"/>
    <w:rsid w:val="006C26F3"/>
    <w:rsid w:val="006C2C38"/>
    <w:rsid w:val="006C32EE"/>
    <w:rsid w:val="006C348E"/>
    <w:rsid w:val="006C40FB"/>
    <w:rsid w:val="006C5099"/>
    <w:rsid w:val="006C5B1D"/>
    <w:rsid w:val="006C61CE"/>
    <w:rsid w:val="006C7433"/>
    <w:rsid w:val="006C7BA9"/>
    <w:rsid w:val="006D0259"/>
    <w:rsid w:val="006D1465"/>
    <w:rsid w:val="006D1B70"/>
    <w:rsid w:val="006D2029"/>
    <w:rsid w:val="006D2066"/>
    <w:rsid w:val="006D23B9"/>
    <w:rsid w:val="006D45AA"/>
    <w:rsid w:val="006D4C81"/>
    <w:rsid w:val="006D4E9C"/>
    <w:rsid w:val="006D50E3"/>
    <w:rsid w:val="006D57EB"/>
    <w:rsid w:val="006D5860"/>
    <w:rsid w:val="006D69DE"/>
    <w:rsid w:val="006D7062"/>
    <w:rsid w:val="006E0D17"/>
    <w:rsid w:val="006E1631"/>
    <w:rsid w:val="006E1A4F"/>
    <w:rsid w:val="006E2B29"/>
    <w:rsid w:val="006E3690"/>
    <w:rsid w:val="006E38B9"/>
    <w:rsid w:val="006E3CA2"/>
    <w:rsid w:val="006E3CD8"/>
    <w:rsid w:val="006E41C1"/>
    <w:rsid w:val="006E53F3"/>
    <w:rsid w:val="006E545C"/>
    <w:rsid w:val="006E6A0F"/>
    <w:rsid w:val="006E700B"/>
    <w:rsid w:val="006E7C99"/>
    <w:rsid w:val="006F008B"/>
    <w:rsid w:val="006F2401"/>
    <w:rsid w:val="006F2649"/>
    <w:rsid w:val="006F2EF2"/>
    <w:rsid w:val="006F33E8"/>
    <w:rsid w:val="006F3805"/>
    <w:rsid w:val="006F3CB0"/>
    <w:rsid w:val="006F4E06"/>
    <w:rsid w:val="006F6FA9"/>
    <w:rsid w:val="00700ED7"/>
    <w:rsid w:val="007015DF"/>
    <w:rsid w:val="00701DB1"/>
    <w:rsid w:val="00702AC4"/>
    <w:rsid w:val="00702DE6"/>
    <w:rsid w:val="007030E6"/>
    <w:rsid w:val="00704097"/>
    <w:rsid w:val="00705D85"/>
    <w:rsid w:val="00706043"/>
    <w:rsid w:val="00706694"/>
    <w:rsid w:val="00706FC1"/>
    <w:rsid w:val="00707D08"/>
    <w:rsid w:val="00707E40"/>
    <w:rsid w:val="0071253E"/>
    <w:rsid w:val="007125E2"/>
    <w:rsid w:val="007129EE"/>
    <w:rsid w:val="0071393E"/>
    <w:rsid w:val="00714777"/>
    <w:rsid w:val="00715923"/>
    <w:rsid w:val="00716557"/>
    <w:rsid w:val="00717A93"/>
    <w:rsid w:val="0072048F"/>
    <w:rsid w:val="00720912"/>
    <w:rsid w:val="00721488"/>
    <w:rsid w:val="00722643"/>
    <w:rsid w:val="007229FE"/>
    <w:rsid w:val="007230FD"/>
    <w:rsid w:val="00723770"/>
    <w:rsid w:val="00725B62"/>
    <w:rsid w:val="00726746"/>
    <w:rsid w:val="007300E4"/>
    <w:rsid w:val="007309DD"/>
    <w:rsid w:val="00730F40"/>
    <w:rsid w:val="00731A93"/>
    <w:rsid w:val="00731ED7"/>
    <w:rsid w:val="00732492"/>
    <w:rsid w:val="0073254B"/>
    <w:rsid w:val="00732584"/>
    <w:rsid w:val="00732E49"/>
    <w:rsid w:val="007331DA"/>
    <w:rsid w:val="007331F2"/>
    <w:rsid w:val="00733E34"/>
    <w:rsid w:val="0073423C"/>
    <w:rsid w:val="00734A99"/>
    <w:rsid w:val="00735F0D"/>
    <w:rsid w:val="007365F0"/>
    <w:rsid w:val="007368F8"/>
    <w:rsid w:val="00736DA4"/>
    <w:rsid w:val="00736F1E"/>
    <w:rsid w:val="007378F7"/>
    <w:rsid w:val="00740118"/>
    <w:rsid w:val="00742863"/>
    <w:rsid w:val="00743B11"/>
    <w:rsid w:val="00743BC1"/>
    <w:rsid w:val="007447A3"/>
    <w:rsid w:val="00744F49"/>
    <w:rsid w:val="00745004"/>
    <w:rsid w:val="00745A39"/>
    <w:rsid w:val="00747C90"/>
    <w:rsid w:val="00750FA1"/>
    <w:rsid w:val="00751B04"/>
    <w:rsid w:val="007520AA"/>
    <w:rsid w:val="0075217C"/>
    <w:rsid w:val="0075236E"/>
    <w:rsid w:val="00753434"/>
    <w:rsid w:val="00753CA5"/>
    <w:rsid w:val="007553B7"/>
    <w:rsid w:val="00755AA3"/>
    <w:rsid w:val="00755E25"/>
    <w:rsid w:val="0075663F"/>
    <w:rsid w:val="007569DD"/>
    <w:rsid w:val="00756CEF"/>
    <w:rsid w:val="00757431"/>
    <w:rsid w:val="00757A66"/>
    <w:rsid w:val="00757C78"/>
    <w:rsid w:val="00757CDF"/>
    <w:rsid w:val="007604D4"/>
    <w:rsid w:val="00760D19"/>
    <w:rsid w:val="007630B6"/>
    <w:rsid w:val="00763B5E"/>
    <w:rsid w:val="00764F3C"/>
    <w:rsid w:val="00767BB4"/>
    <w:rsid w:val="00767EB0"/>
    <w:rsid w:val="00771587"/>
    <w:rsid w:val="00771954"/>
    <w:rsid w:val="00771C4B"/>
    <w:rsid w:val="00772D8C"/>
    <w:rsid w:val="00772E8E"/>
    <w:rsid w:val="0077305B"/>
    <w:rsid w:val="00773178"/>
    <w:rsid w:val="007735B5"/>
    <w:rsid w:val="00774809"/>
    <w:rsid w:val="0077538F"/>
    <w:rsid w:val="00775530"/>
    <w:rsid w:val="00775DF4"/>
    <w:rsid w:val="00776AED"/>
    <w:rsid w:val="007774BA"/>
    <w:rsid w:val="00777FF9"/>
    <w:rsid w:val="007812DD"/>
    <w:rsid w:val="00782117"/>
    <w:rsid w:val="00782DC8"/>
    <w:rsid w:val="0078389B"/>
    <w:rsid w:val="00783FFC"/>
    <w:rsid w:val="00784D01"/>
    <w:rsid w:val="00785E15"/>
    <w:rsid w:val="00786E0E"/>
    <w:rsid w:val="0079018A"/>
    <w:rsid w:val="00790678"/>
    <w:rsid w:val="00790828"/>
    <w:rsid w:val="007911F7"/>
    <w:rsid w:val="00791B17"/>
    <w:rsid w:val="007922EE"/>
    <w:rsid w:val="0079298E"/>
    <w:rsid w:val="007949A8"/>
    <w:rsid w:val="007964C9"/>
    <w:rsid w:val="00796A5E"/>
    <w:rsid w:val="00796F66"/>
    <w:rsid w:val="00797C01"/>
    <w:rsid w:val="007A0087"/>
    <w:rsid w:val="007A0E09"/>
    <w:rsid w:val="007A166A"/>
    <w:rsid w:val="007A1AF8"/>
    <w:rsid w:val="007A5789"/>
    <w:rsid w:val="007A6471"/>
    <w:rsid w:val="007A715E"/>
    <w:rsid w:val="007A75D3"/>
    <w:rsid w:val="007A7969"/>
    <w:rsid w:val="007B051F"/>
    <w:rsid w:val="007B085F"/>
    <w:rsid w:val="007B0EC5"/>
    <w:rsid w:val="007B13C2"/>
    <w:rsid w:val="007B1B32"/>
    <w:rsid w:val="007B29E0"/>
    <w:rsid w:val="007B328C"/>
    <w:rsid w:val="007B4CA8"/>
    <w:rsid w:val="007B66D1"/>
    <w:rsid w:val="007B6C2E"/>
    <w:rsid w:val="007B6E20"/>
    <w:rsid w:val="007B7189"/>
    <w:rsid w:val="007C0134"/>
    <w:rsid w:val="007C0EEE"/>
    <w:rsid w:val="007C1F73"/>
    <w:rsid w:val="007C4296"/>
    <w:rsid w:val="007C623D"/>
    <w:rsid w:val="007C743C"/>
    <w:rsid w:val="007C762B"/>
    <w:rsid w:val="007C7D3A"/>
    <w:rsid w:val="007C7E4B"/>
    <w:rsid w:val="007D017E"/>
    <w:rsid w:val="007D0608"/>
    <w:rsid w:val="007D089A"/>
    <w:rsid w:val="007D0B42"/>
    <w:rsid w:val="007D17B8"/>
    <w:rsid w:val="007D1D53"/>
    <w:rsid w:val="007D30CA"/>
    <w:rsid w:val="007D5C28"/>
    <w:rsid w:val="007D68AB"/>
    <w:rsid w:val="007D6EBC"/>
    <w:rsid w:val="007D73BD"/>
    <w:rsid w:val="007E0299"/>
    <w:rsid w:val="007E02B2"/>
    <w:rsid w:val="007E092F"/>
    <w:rsid w:val="007E0DAD"/>
    <w:rsid w:val="007E10D0"/>
    <w:rsid w:val="007E1AE2"/>
    <w:rsid w:val="007E2202"/>
    <w:rsid w:val="007E2239"/>
    <w:rsid w:val="007E4A35"/>
    <w:rsid w:val="007E5712"/>
    <w:rsid w:val="007E6534"/>
    <w:rsid w:val="007F0109"/>
    <w:rsid w:val="007F01FB"/>
    <w:rsid w:val="007F067B"/>
    <w:rsid w:val="007F0733"/>
    <w:rsid w:val="007F1944"/>
    <w:rsid w:val="007F24C4"/>
    <w:rsid w:val="007F28F4"/>
    <w:rsid w:val="007F309C"/>
    <w:rsid w:val="007F4857"/>
    <w:rsid w:val="007F4CD7"/>
    <w:rsid w:val="007F5114"/>
    <w:rsid w:val="007F600E"/>
    <w:rsid w:val="007F6760"/>
    <w:rsid w:val="007F7B6F"/>
    <w:rsid w:val="0080020A"/>
    <w:rsid w:val="0080264B"/>
    <w:rsid w:val="008031A9"/>
    <w:rsid w:val="008036CE"/>
    <w:rsid w:val="00804455"/>
    <w:rsid w:val="008047F9"/>
    <w:rsid w:val="00805873"/>
    <w:rsid w:val="008064AF"/>
    <w:rsid w:val="008064C5"/>
    <w:rsid w:val="00807706"/>
    <w:rsid w:val="00810694"/>
    <w:rsid w:val="008120E5"/>
    <w:rsid w:val="00812517"/>
    <w:rsid w:val="00813142"/>
    <w:rsid w:val="0081396A"/>
    <w:rsid w:val="00816447"/>
    <w:rsid w:val="00816F35"/>
    <w:rsid w:val="0081706D"/>
    <w:rsid w:val="008214DC"/>
    <w:rsid w:val="0082170F"/>
    <w:rsid w:val="008217DA"/>
    <w:rsid w:val="008220E2"/>
    <w:rsid w:val="008223DC"/>
    <w:rsid w:val="00822701"/>
    <w:rsid w:val="0082407B"/>
    <w:rsid w:val="008249A9"/>
    <w:rsid w:val="00824F77"/>
    <w:rsid w:val="0082508E"/>
    <w:rsid w:val="00825542"/>
    <w:rsid w:val="00825F16"/>
    <w:rsid w:val="00826351"/>
    <w:rsid w:val="0082708B"/>
    <w:rsid w:val="00827EF3"/>
    <w:rsid w:val="0083015E"/>
    <w:rsid w:val="0083048B"/>
    <w:rsid w:val="00832172"/>
    <w:rsid w:val="00832968"/>
    <w:rsid w:val="00833196"/>
    <w:rsid w:val="008335D2"/>
    <w:rsid w:val="008335F1"/>
    <w:rsid w:val="0083380A"/>
    <w:rsid w:val="0083620A"/>
    <w:rsid w:val="008366F6"/>
    <w:rsid w:val="00836AC9"/>
    <w:rsid w:val="00836B9F"/>
    <w:rsid w:val="00840B3F"/>
    <w:rsid w:val="00841B8F"/>
    <w:rsid w:val="00842DD8"/>
    <w:rsid w:val="0084347F"/>
    <w:rsid w:val="008437D4"/>
    <w:rsid w:val="008438E8"/>
    <w:rsid w:val="00845007"/>
    <w:rsid w:val="00845045"/>
    <w:rsid w:val="00845D99"/>
    <w:rsid w:val="00846599"/>
    <w:rsid w:val="00847314"/>
    <w:rsid w:val="008506D7"/>
    <w:rsid w:val="00850723"/>
    <w:rsid w:val="0085269C"/>
    <w:rsid w:val="008541A0"/>
    <w:rsid w:val="008551AE"/>
    <w:rsid w:val="00855789"/>
    <w:rsid w:val="00856493"/>
    <w:rsid w:val="00856590"/>
    <w:rsid w:val="00856BDC"/>
    <w:rsid w:val="00856C75"/>
    <w:rsid w:val="00857274"/>
    <w:rsid w:val="00860E9A"/>
    <w:rsid w:val="008641B0"/>
    <w:rsid w:val="00864323"/>
    <w:rsid w:val="00864CDC"/>
    <w:rsid w:val="00864FE2"/>
    <w:rsid w:val="0086544E"/>
    <w:rsid w:val="0086633B"/>
    <w:rsid w:val="00866CEB"/>
    <w:rsid w:val="008675FB"/>
    <w:rsid w:val="00870925"/>
    <w:rsid w:val="008709B9"/>
    <w:rsid w:val="00871616"/>
    <w:rsid w:val="00871D78"/>
    <w:rsid w:val="00871EFB"/>
    <w:rsid w:val="00872796"/>
    <w:rsid w:val="00872F3D"/>
    <w:rsid w:val="00872FB1"/>
    <w:rsid w:val="0087304B"/>
    <w:rsid w:val="00873EEE"/>
    <w:rsid w:val="008747EB"/>
    <w:rsid w:val="00875A0D"/>
    <w:rsid w:val="00875F4C"/>
    <w:rsid w:val="00876303"/>
    <w:rsid w:val="00876DC0"/>
    <w:rsid w:val="00877312"/>
    <w:rsid w:val="00880443"/>
    <w:rsid w:val="0088135A"/>
    <w:rsid w:val="0088148D"/>
    <w:rsid w:val="00881F8F"/>
    <w:rsid w:val="00883EEC"/>
    <w:rsid w:val="00884779"/>
    <w:rsid w:val="00884DC7"/>
    <w:rsid w:val="008850CA"/>
    <w:rsid w:val="00887171"/>
    <w:rsid w:val="008903C6"/>
    <w:rsid w:val="00891BE2"/>
    <w:rsid w:val="00892045"/>
    <w:rsid w:val="008924C2"/>
    <w:rsid w:val="00892527"/>
    <w:rsid w:val="0089283C"/>
    <w:rsid w:val="008929E8"/>
    <w:rsid w:val="0089336A"/>
    <w:rsid w:val="00893A76"/>
    <w:rsid w:val="00894138"/>
    <w:rsid w:val="0089432C"/>
    <w:rsid w:val="00894561"/>
    <w:rsid w:val="00894D61"/>
    <w:rsid w:val="0089521C"/>
    <w:rsid w:val="00895C5B"/>
    <w:rsid w:val="0089634E"/>
    <w:rsid w:val="008965CE"/>
    <w:rsid w:val="00896993"/>
    <w:rsid w:val="008969F7"/>
    <w:rsid w:val="008971AC"/>
    <w:rsid w:val="008A0331"/>
    <w:rsid w:val="008A0842"/>
    <w:rsid w:val="008A0FBE"/>
    <w:rsid w:val="008A1AFB"/>
    <w:rsid w:val="008A252F"/>
    <w:rsid w:val="008A2759"/>
    <w:rsid w:val="008A3105"/>
    <w:rsid w:val="008A3290"/>
    <w:rsid w:val="008A3EB3"/>
    <w:rsid w:val="008A47F5"/>
    <w:rsid w:val="008A569A"/>
    <w:rsid w:val="008A5D8D"/>
    <w:rsid w:val="008A6032"/>
    <w:rsid w:val="008A6424"/>
    <w:rsid w:val="008B00DF"/>
    <w:rsid w:val="008B0BF6"/>
    <w:rsid w:val="008B1B74"/>
    <w:rsid w:val="008B20CC"/>
    <w:rsid w:val="008B2621"/>
    <w:rsid w:val="008B2E9C"/>
    <w:rsid w:val="008B30BF"/>
    <w:rsid w:val="008B350C"/>
    <w:rsid w:val="008B54E5"/>
    <w:rsid w:val="008B5B01"/>
    <w:rsid w:val="008B641A"/>
    <w:rsid w:val="008B7380"/>
    <w:rsid w:val="008B7C86"/>
    <w:rsid w:val="008B7D30"/>
    <w:rsid w:val="008C008F"/>
    <w:rsid w:val="008C025F"/>
    <w:rsid w:val="008C063A"/>
    <w:rsid w:val="008C0D9B"/>
    <w:rsid w:val="008C20DC"/>
    <w:rsid w:val="008C2748"/>
    <w:rsid w:val="008C2C6E"/>
    <w:rsid w:val="008C2E28"/>
    <w:rsid w:val="008C2EFC"/>
    <w:rsid w:val="008C3430"/>
    <w:rsid w:val="008C4F94"/>
    <w:rsid w:val="008C63B7"/>
    <w:rsid w:val="008C6C06"/>
    <w:rsid w:val="008C7550"/>
    <w:rsid w:val="008C77E7"/>
    <w:rsid w:val="008C784D"/>
    <w:rsid w:val="008D0BAE"/>
    <w:rsid w:val="008D14E2"/>
    <w:rsid w:val="008D1F99"/>
    <w:rsid w:val="008D215B"/>
    <w:rsid w:val="008D3C4E"/>
    <w:rsid w:val="008D3F72"/>
    <w:rsid w:val="008D4885"/>
    <w:rsid w:val="008D4AB4"/>
    <w:rsid w:val="008D69D2"/>
    <w:rsid w:val="008D6CF9"/>
    <w:rsid w:val="008D6EC0"/>
    <w:rsid w:val="008D7A45"/>
    <w:rsid w:val="008E0837"/>
    <w:rsid w:val="008E083F"/>
    <w:rsid w:val="008E0869"/>
    <w:rsid w:val="008E0918"/>
    <w:rsid w:val="008E0ED1"/>
    <w:rsid w:val="008E1943"/>
    <w:rsid w:val="008E1BB3"/>
    <w:rsid w:val="008E23D0"/>
    <w:rsid w:val="008E422D"/>
    <w:rsid w:val="008E550D"/>
    <w:rsid w:val="008E57FD"/>
    <w:rsid w:val="008E6217"/>
    <w:rsid w:val="008E634C"/>
    <w:rsid w:val="008E65F1"/>
    <w:rsid w:val="008E69AB"/>
    <w:rsid w:val="008E69B7"/>
    <w:rsid w:val="008E69F0"/>
    <w:rsid w:val="008E6C10"/>
    <w:rsid w:val="008E7E23"/>
    <w:rsid w:val="008F1023"/>
    <w:rsid w:val="008F1F22"/>
    <w:rsid w:val="008F2717"/>
    <w:rsid w:val="008F36CC"/>
    <w:rsid w:val="008F3DF1"/>
    <w:rsid w:val="008F4E22"/>
    <w:rsid w:val="008F5321"/>
    <w:rsid w:val="00900409"/>
    <w:rsid w:val="009023F5"/>
    <w:rsid w:val="00902BCB"/>
    <w:rsid w:val="009038B4"/>
    <w:rsid w:val="00903CAF"/>
    <w:rsid w:val="00904591"/>
    <w:rsid w:val="0090528A"/>
    <w:rsid w:val="00905709"/>
    <w:rsid w:val="00906B16"/>
    <w:rsid w:val="00911884"/>
    <w:rsid w:val="0091299E"/>
    <w:rsid w:val="009132AB"/>
    <w:rsid w:val="0091379B"/>
    <w:rsid w:val="00913ED5"/>
    <w:rsid w:val="0091495C"/>
    <w:rsid w:val="009208B0"/>
    <w:rsid w:val="009209EF"/>
    <w:rsid w:val="00920E43"/>
    <w:rsid w:val="00921EAB"/>
    <w:rsid w:val="00925085"/>
    <w:rsid w:val="0092541D"/>
    <w:rsid w:val="00926854"/>
    <w:rsid w:val="00927653"/>
    <w:rsid w:val="0092767C"/>
    <w:rsid w:val="00927C4D"/>
    <w:rsid w:val="009312D9"/>
    <w:rsid w:val="0093166C"/>
    <w:rsid w:val="0093335C"/>
    <w:rsid w:val="0093350E"/>
    <w:rsid w:val="009336D4"/>
    <w:rsid w:val="009338D0"/>
    <w:rsid w:val="00935227"/>
    <w:rsid w:val="0093551D"/>
    <w:rsid w:val="00935866"/>
    <w:rsid w:val="00935B72"/>
    <w:rsid w:val="00935D9A"/>
    <w:rsid w:val="009376E7"/>
    <w:rsid w:val="0093780B"/>
    <w:rsid w:val="009401D6"/>
    <w:rsid w:val="00942E1E"/>
    <w:rsid w:val="0094346F"/>
    <w:rsid w:val="00943904"/>
    <w:rsid w:val="00944210"/>
    <w:rsid w:val="009444EE"/>
    <w:rsid w:val="0094492E"/>
    <w:rsid w:val="00945101"/>
    <w:rsid w:val="00945C35"/>
    <w:rsid w:val="009464DD"/>
    <w:rsid w:val="0094680B"/>
    <w:rsid w:val="00947592"/>
    <w:rsid w:val="0094795D"/>
    <w:rsid w:val="00947DCC"/>
    <w:rsid w:val="00950131"/>
    <w:rsid w:val="00951C66"/>
    <w:rsid w:val="00951D22"/>
    <w:rsid w:val="00951D33"/>
    <w:rsid w:val="00952EF8"/>
    <w:rsid w:val="00952F7F"/>
    <w:rsid w:val="00953D85"/>
    <w:rsid w:val="0095428D"/>
    <w:rsid w:val="0095464C"/>
    <w:rsid w:val="00954A0B"/>
    <w:rsid w:val="00954A0E"/>
    <w:rsid w:val="0095599F"/>
    <w:rsid w:val="0095611C"/>
    <w:rsid w:val="00956A1C"/>
    <w:rsid w:val="009573B8"/>
    <w:rsid w:val="00960141"/>
    <w:rsid w:val="00960A99"/>
    <w:rsid w:val="00965380"/>
    <w:rsid w:val="00965690"/>
    <w:rsid w:val="009673A8"/>
    <w:rsid w:val="0096786A"/>
    <w:rsid w:val="009712C1"/>
    <w:rsid w:val="00971952"/>
    <w:rsid w:val="009723D4"/>
    <w:rsid w:val="00972432"/>
    <w:rsid w:val="00972770"/>
    <w:rsid w:val="00972963"/>
    <w:rsid w:val="00972F52"/>
    <w:rsid w:val="0097393E"/>
    <w:rsid w:val="00973C79"/>
    <w:rsid w:val="00974824"/>
    <w:rsid w:val="00974FC2"/>
    <w:rsid w:val="00975CF9"/>
    <w:rsid w:val="0097642C"/>
    <w:rsid w:val="00976E57"/>
    <w:rsid w:val="009800D5"/>
    <w:rsid w:val="00981E38"/>
    <w:rsid w:val="00983831"/>
    <w:rsid w:val="00984213"/>
    <w:rsid w:val="009848E9"/>
    <w:rsid w:val="00985EAA"/>
    <w:rsid w:val="009861A9"/>
    <w:rsid w:val="009877D1"/>
    <w:rsid w:val="00987E66"/>
    <w:rsid w:val="00990FD9"/>
    <w:rsid w:val="00991787"/>
    <w:rsid w:val="0099238D"/>
    <w:rsid w:val="00992E5E"/>
    <w:rsid w:val="00993A21"/>
    <w:rsid w:val="0099438D"/>
    <w:rsid w:val="00994B3A"/>
    <w:rsid w:val="00995274"/>
    <w:rsid w:val="00996700"/>
    <w:rsid w:val="00996E8F"/>
    <w:rsid w:val="00996EB6"/>
    <w:rsid w:val="00997989"/>
    <w:rsid w:val="00997C10"/>
    <w:rsid w:val="009A0185"/>
    <w:rsid w:val="009A0336"/>
    <w:rsid w:val="009A0E14"/>
    <w:rsid w:val="009A1E7A"/>
    <w:rsid w:val="009A2596"/>
    <w:rsid w:val="009A29FB"/>
    <w:rsid w:val="009A366A"/>
    <w:rsid w:val="009A4020"/>
    <w:rsid w:val="009A42D2"/>
    <w:rsid w:val="009A4DF7"/>
    <w:rsid w:val="009A4EE2"/>
    <w:rsid w:val="009A511D"/>
    <w:rsid w:val="009A6DAE"/>
    <w:rsid w:val="009A6DD8"/>
    <w:rsid w:val="009A710A"/>
    <w:rsid w:val="009B0875"/>
    <w:rsid w:val="009B0D21"/>
    <w:rsid w:val="009B1FD4"/>
    <w:rsid w:val="009B272B"/>
    <w:rsid w:val="009B28D6"/>
    <w:rsid w:val="009B3213"/>
    <w:rsid w:val="009B3BDF"/>
    <w:rsid w:val="009B4860"/>
    <w:rsid w:val="009B4E36"/>
    <w:rsid w:val="009B6DBF"/>
    <w:rsid w:val="009B7224"/>
    <w:rsid w:val="009B726C"/>
    <w:rsid w:val="009B7C00"/>
    <w:rsid w:val="009B7E7F"/>
    <w:rsid w:val="009C019A"/>
    <w:rsid w:val="009C0A54"/>
    <w:rsid w:val="009C0A6A"/>
    <w:rsid w:val="009C1685"/>
    <w:rsid w:val="009C17A9"/>
    <w:rsid w:val="009C1C69"/>
    <w:rsid w:val="009C2747"/>
    <w:rsid w:val="009C4F39"/>
    <w:rsid w:val="009C504E"/>
    <w:rsid w:val="009C556A"/>
    <w:rsid w:val="009C5EFA"/>
    <w:rsid w:val="009C7F65"/>
    <w:rsid w:val="009D01B5"/>
    <w:rsid w:val="009D1241"/>
    <w:rsid w:val="009D1C43"/>
    <w:rsid w:val="009D1CA8"/>
    <w:rsid w:val="009D34D3"/>
    <w:rsid w:val="009D3541"/>
    <w:rsid w:val="009D3B97"/>
    <w:rsid w:val="009D492B"/>
    <w:rsid w:val="009D54FE"/>
    <w:rsid w:val="009D57A7"/>
    <w:rsid w:val="009D6E44"/>
    <w:rsid w:val="009D79CD"/>
    <w:rsid w:val="009D7CEA"/>
    <w:rsid w:val="009D7FCE"/>
    <w:rsid w:val="009E0A85"/>
    <w:rsid w:val="009E1B59"/>
    <w:rsid w:val="009E20EA"/>
    <w:rsid w:val="009E24A0"/>
    <w:rsid w:val="009E337A"/>
    <w:rsid w:val="009E394B"/>
    <w:rsid w:val="009E3D01"/>
    <w:rsid w:val="009E3EFF"/>
    <w:rsid w:val="009E496D"/>
    <w:rsid w:val="009E4AD0"/>
    <w:rsid w:val="009E5639"/>
    <w:rsid w:val="009E56EB"/>
    <w:rsid w:val="009E5DBC"/>
    <w:rsid w:val="009E791D"/>
    <w:rsid w:val="009E793E"/>
    <w:rsid w:val="009F0A68"/>
    <w:rsid w:val="009F0BD4"/>
    <w:rsid w:val="009F0C85"/>
    <w:rsid w:val="009F1BDA"/>
    <w:rsid w:val="009F1EA4"/>
    <w:rsid w:val="009F2FF0"/>
    <w:rsid w:val="009F36B2"/>
    <w:rsid w:val="009F3FCA"/>
    <w:rsid w:val="009F5063"/>
    <w:rsid w:val="009F54FE"/>
    <w:rsid w:val="009F5B60"/>
    <w:rsid w:val="009F6CE6"/>
    <w:rsid w:val="009F78AC"/>
    <w:rsid w:val="00A005F8"/>
    <w:rsid w:val="00A0110E"/>
    <w:rsid w:val="00A0114D"/>
    <w:rsid w:val="00A02421"/>
    <w:rsid w:val="00A03A03"/>
    <w:rsid w:val="00A04B1E"/>
    <w:rsid w:val="00A05E32"/>
    <w:rsid w:val="00A06D05"/>
    <w:rsid w:val="00A06F01"/>
    <w:rsid w:val="00A078A2"/>
    <w:rsid w:val="00A1003A"/>
    <w:rsid w:val="00A10654"/>
    <w:rsid w:val="00A11331"/>
    <w:rsid w:val="00A127ED"/>
    <w:rsid w:val="00A14160"/>
    <w:rsid w:val="00A14297"/>
    <w:rsid w:val="00A1454F"/>
    <w:rsid w:val="00A156C5"/>
    <w:rsid w:val="00A15A88"/>
    <w:rsid w:val="00A17A7B"/>
    <w:rsid w:val="00A20392"/>
    <w:rsid w:val="00A21E6D"/>
    <w:rsid w:val="00A22D03"/>
    <w:rsid w:val="00A232C8"/>
    <w:rsid w:val="00A23B63"/>
    <w:rsid w:val="00A23CB8"/>
    <w:rsid w:val="00A24820"/>
    <w:rsid w:val="00A24847"/>
    <w:rsid w:val="00A24B5F"/>
    <w:rsid w:val="00A24C36"/>
    <w:rsid w:val="00A24CDF"/>
    <w:rsid w:val="00A25029"/>
    <w:rsid w:val="00A25271"/>
    <w:rsid w:val="00A2637B"/>
    <w:rsid w:val="00A30DBD"/>
    <w:rsid w:val="00A310F4"/>
    <w:rsid w:val="00A31385"/>
    <w:rsid w:val="00A317A6"/>
    <w:rsid w:val="00A33C65"/>
    <w:rsid w:val="00A34198"/>
    <w:rsid w:val="00A352B5"/>
    <w:rsid w:val="00A36177"/>
    <w:rsid w:val="00A3678D"/>
    <w:rsid w:val="00A405F2"/>
    <w:rsid w:val="00A41E6F"/>
    <w:rsid w:val="00A41FCA"/>
    <w:rsid w:val="00A42651"/>
    <w:rsid w:val="00A42A93"/>
    <w:rsid w:val="00A43BD4"/>
    <w:rsid w:val="00A43EBF"/>
    <w:rsid w:val="00A44584"/>
    <w:rsid w:val="00A450D4"/>
    <w:rsid w:val="00A453C9"/>
    <w:rsid w:val="00A46FF8"/>
    <w:rsid w:val="00A47F19"/>
    <w:rsid w:val="00A5055F"/>
    <w:rsid w:val="00A50919"/>
    <w:rsid w:val="00A51B68"/>
    <w:rsid w:val="00A51DF4"/>
    <w:rsid w:val="00A52250"/>
    <w:rsid w:val="00A53CC1"/>
    <w:rsid w:val="00A540CD"/>
    <w:rsid w:val="00A56ACE"/>
    <w:rsid w:val="00A56EF8"/>
    <w:rsid w:val="00A57F2D"/>
    <w:rsid w:val="00A611D6"/>
    <w:rsid w:val="00A61531"/>
    <w:rsid w:val="00A616FF"/>
    <w:rsid w:val="00A629B3"/>
    <w:rsid w:val="00A629D7"/>
    <w:rsid w:val="00A62A06"/>
    <w:rsid w:val="00A63A20"/>
    <w:rsid w:val="00A65396"/>
    <w:rsid w:val="00A65643"/>
    <w:rsid w:val="00A65C47"/>
    <w:rsid w:val="00A67DF5"/>
    <w:rsid w:val="00A705E2"/>
    <w:rsid w:val="00A708DF"/>
    <w:rsid w:val="00A70D52"/>
    <w:rsid w:val="00A70EDF"/>
    <w:rsid w:val="00A714EE"/>
    <w:rsid w:val="00A720C7"/>
    <w:rsid w:val="00A72315"/>
    <w:rsid w:val="00A7237F"/>
    <w:rsid w:val="00A728F7"/>
    <w:rsid w:val="00A73987"/>
    <w:rsid w:val="00A761DF"/>
    <w:rsid w:val="00A762D0"/>
    <w:rsid w:val="00A7647B"/>
    <w:rsid w:val="00A767A8"/>
    <w:rsid w:val="00A76A46"/>
    <w:rsid w:val="00A7750D"/>
    <w:rsid w:val="00A779E5"/>
    <w:rsid w:val="00A77BC9"/>
    <w:rsid w:val="00A77F75"/>
    <w:rsid w:val="00A82A33"/>
    <w:rsid w:val="00A834F3"/>
    <w:rsid w:val="00A8366A"/>
    <w:rsid w:val="00A83B22"/>
    <w:rsid w:val="00A86E94"/>
    <w:rsid w:val="00A8790D"/>
    <w:rsid w:val="00A90142"/>
    <w:rsid w:val="00A91544"/>
    <w:rsid w:val="00A91A63"/>
    <w:rsid w:val="00A94549"/>
    <w:rsid w:val="00A962BE"/>
    <w:rsid w:val="00A97AD0"/>
    <w:rsid w:val="00AA0471"/>
    <w:rsid w:val="00AA06DF"/>
    <w:rsid w:val="00AA0906"/>
    <w:rsid w:val="00AA121E"/>
    <w:rsid w:val="00AA1832"/>
    <w:rsid w:val="00AA25BB"/>
    <w:rsid w:val="00AA2A06"/>
    <w:rsid w:val="00AA35F0"/>
    <w:rsid w:val="00AA36D0"/>
    <w:rsid w:val="00AA3B74"/>
    <w:rsid w:val="00AA411F"/>
    <w:rsid w:val="00AA42AC"/>
    <w:rsid w:val="00AA4FC9"/>
    <w:rsid w:val="00AA4FE3"/>
    <w:rsid w:val="00AA59F7"/>
    <w:rsid w:val="00AA607F"/>
    <w:rsid w:val="00AA6944"/>
    <w:rsid w:val="00AA718E"/>
    <w:rsid w:val="00AA780F"/>
    <w:rsid w:val="00AB12E9"/>
    <w:rsid w:val="00AB1883"/>
    <w:rsid w:val="00AB1DB1"/>
    <w:rsid w:val="00AB227B"/>
    <w:rsid w:val="00AB2697"/>
    <w:rsid w:val="00AB287B"/>
    <w:rsid w:val="00AB28BA"/>
    <w:rsid w:val="00AB366C"/>
    <w:rsid w:val="00AB409D"/>
    <w:rsid w:val="00AB41D8"/>
    <w:rsid w:val="00AB56E8"/>
    <w:rsid w:val="00AB5717"/>
    <w:rsid w:val="00AB6A8A"/>
    <w:rsid w:val="00AB763F"/>
    <w:rsid w:val="00AB7AA0"/>
    <w:rsid w:val="00AC0EED"/>
    <w:rsid w:val="00AC0F5C"/>
    <w:rsid w:val="00AC10C2"/>
    <w:rsid w:val="00AC1336"/>
    <w:rsid w:val="00AC1F22"/>
    <w:rsid w:val="00AC2284"/>
    <w:rsid w:val="00AC23DA"/>
    <w:rsid w:val="00AC2853"/>
    <w:rsid w:val="00AC3111"/>
    <w:rsid w:val="00AC4870"/>
    <w:rsid w:val="00AC5FDC"/>
    <w:rsid w:val="00AC6117"/>
    <w:rsid w:val="00AC75EF"/>
    <w:rsid w:val="00AC789C"/>
    <w:rsid w:val="00AC7DB5"/>
    <w:rsid w:val="00AD0048"/>
    <w:rsid w:val="00AD186C"/>
    <w:rsid w:val="00AD1BCC"/>
    <w:rsid w:val="00AD2265"/>
    <w:rsid w:val="00AD2A9B"/>
    <w:rsid w:val="00AD56CC"/>
    <w:rsid w:val="00AD58AF"/>
    <w:rsid w:val="00AD646D"/>
    <w:rsid w:val="00AD7003"/>
    <w:rsid w:val="00AD7046"/>
    <w:rsid w:val="00AD7AB3"/>
    <w:rsid w:val="00AE0730"/>
    <w:rsid w:val="00AE0CAF"/>
    <w:rsid w:val="00AE150C"/>
    <w:rsid w:val="00AE217F"/>
    <w:rsid w:val="00AE31C4"/>
    <w:rsid w:val="00AE337D"/>
    <w:rsid w:val="00AE3F51"/>
    <w:rsid w:val="00AE4845"/>
    <w:rsid w:val="00AE4903"/>
    <w:rsid w:val="00AE5BC6"/>
    <w:rsid w:val="00AE661C"/>
    <w:rsid w:val="00AE6FCB"/>
    <w:rsid w:val="00AF1BA8"/>
    <w:rsid w:val="00AF1E08"/>
    <w:rsid w:val="00AF1EEF"/>
    <w:rsid w:val="00AF2232"/>
    <w:rsid w:val="00AF3934"/>
    <w:rsid w:val="00AF3A34"/>
    <w:rsid w:val="00AF4314"/>
    <w:rsid w:val="00AF58A8"/>
    <w:rsid w:val="00AF5AF3"/>
    <w:rsid w:val="00AF633C"/>
    <w:rsid w:val="00AF6562"/>
    <w:rsid w:val="00AF6D0F"/>
    <w:rsid w:val="00B015BC"/>
    <w:rsid w:val="00B022D4"/>
    <w:rsid w:val="00B0294A"/>
    <w:rsid w:val="00B0298A"/>
    <w:rsid w:val="00B04758"/>
    <w:rsid w:val="00B04981"/>
    <w:rsid w:val="00B05551"/>
    <w:rsid w:val="00B05904"/>
    <w:rsid w:val="00B06527"/>
    <w:rsid w:val="00B101AA"/>
    <w:rsid w:val="00B10991"/>
    <w:rsid w:val="00B12976"/>
    <w:rsid w:val="00B12D70"/>
    <w:rsid w:val="00B12DEA"/>
    <w:rsid w:val="00B12F27"/>
    <w:rsid w:val="00B13023"/>
    <w:rsid w:val="00B1376D"/>
    <w:rsid w:val="00B147F1"/>
    <w:rsid w:val="00B14905"/>
    <w:rsid w:val="00B14EB9"/>
    <w:rsid w:val="00B15405"/>
    <w:rsid w:val="00B155CB"/>
    <w:rsid w:val="00B16A16"/>
    <w:rsid w:val="00B16CF2"/>
    <w:rsid w:val="00B17394"/>
    <w:rsid w:val="00B17BF3"/>
    <w:rsid w:val="00B2021D"/>
    <w:rsid w:val="00B20F8D"/>
    <w:rsid w:val="00B215D9"/>
    <w:rsid w:val="00B23231"/>
    <w:rsid w:val="00B23444"/>
    <w:rsid w:val="00B2582C"/>
    <w:rsid w:val="00B25F22"/>
    <w:rsid w:val="00B2709A"/>
    <w:rsid w:val="00B31264"/>
    <w:rsid w:val="00B31644"/>
    <w:rsid w:val="00B32421"/>
    <w:rsid w:val="00B3321B"/>
    <w:rsid w:val="00B33728"/>
    <w:rsid w:val="00B3499E"/>
    <w:rsid w:val="00B35760"/>
    <w:rsid w:val="00B35DE2"/>
    <w:rsid w:val="00B3620B"/>
    <w:rsid w:val="00B363B1"/>
    <w:rsid w:val="00B36599"/>
    <w:rsid w:val="00B37EAD"/>
    <w:rsid w:val="00B42E7D"/>
    <w:rsid w:val="00B4371D"/>
    <w:rsid w:val="00B4390B"/>
    <w:rsid w:val="00B43C1E"/>
    <w:rsid w:val="00B44F48"/>
    <w:rsid w:val="00B46369"/>
    <w:rsid w:val="00B46507"/>
    <w:rsid w:val="00B46A56"/>
    <w:rsid w:val="00B50769"/>
    <w:rsid w:val="00B50B2E"/>
    <w:rsid w:val="00B51C2E"/>
    <w:rsid w:val="00B52697"/>
    <w:rsid w:val="00B5276D"/>
    <w:rsid w:val="00B52893"/>
    <w:rsid w:val="00B535A8"/>
    <w:rsid w:val="00B54514"/>
    <w:rsid w:val="00B54BF5"/>
    <w:rsid w:val="00B56B3D"/>
    <w:rsid w:val="00B572C5"/>
    <w:rsid w:val="00B60DA7"/>
    <w:rsid w:val="00B636CB"/>
    <w:rsid w:val="00B63A10"/>
    <w:rsid w:val="00B6417C"/>
    <w:rsid w:val="00B6457F"/>
    <w:rsid w:val="00B70088"/>
    <w:rsid w:val="00B7122F"/>
    <w:rsid w:val="00B71331"/>
    <w:rsid w:val="00B72C53"/>
    <w:rsid w:val="00B73FA3"/>
    <w:rsid w:val="00B7417C"/>
    <w:rsid w:val="00B75609"/>
    <w:rsid w:val="00B76EFF"/>
    <w:rsid w:val="00B77253"/>
    <w:rsid w:val="00B80F61"/>
    <w:rsid w:val="00B81446"/>
    <w:rsid w:val="00B82182"/>
    <w:rsid w:val="00B8234D"/>
    <w:rsid w:val="00B84BD6"/>
    <w:rsid w:val="00B8568F"/>
    <w:rsid w:val="00B861EE"/>
    <w:rsid w:val="00B87420"/>
    <w:rsid w:val="00B876B2"/>
    <w:rsid w:val="00B90153"/>
    <w:rsid w:val="00B90409"/>
    <w:rsid w:val="00B9142B"/>
    <w:rsid w:val="00B91EAA"/>
    <w:rsid w:val="00B94140"/>
    <w:rsid w:val="00B946D3"/>
    <w:rsid w:val="00B953D1"/>
    <w:rsid w:val="00B957B2"/>
    <w:rsid w:val="00B962A3"/>
    <w:rsid w:val="00B9692A"/>
    <w:rsid w:val="00B9733B"/>
    <w:rsid w:val="00B97663"/>
    <w:rsid w:val="00BA13F8"/>
    <w:rsid w:val="00BA149A"/>
    <w:rsid w:val="00BA3162"/>
    <w:rsid w:val="00BA3A4D"/>
    <w:rsid w:val="00BA43AC"/>
    <w:rsid w:val="00BA5061"/>
    <w:rsid w:val="00BA56A3"/>
    <w:rsid w:val="00BA63F5"/>
    <w:rsid w:val="00BA6C82"/>
    <w:rsid w:val="00BA7643"/>
    <w:rsid w:val="00BA76A2"/>
    <w:rsid w:val="00BA7C11"/>
    <w:rsid w:val="00BB02E1"/>
    <w:rsid w:val="00BB0BA0"/>
    <w:rsid w:val="00BB1C64"/>
    <w:rsid w:val="00BB2D71"/>
    <w:rsid w:val="00BB3446"/>
    <w:rsid w:val="00BB3C54"/>
    <w:rsid w:val="00BB45B8"/>
    <w:rsid w:val="00BB69F1"/>
    <w:rsid w:val="00BB6DC2"/>
    <w:rsid w:val="00BB6E02"/>
    <w:rsid w:val="00BB7A1A"/>
    <w:rsid w:val="00BB7DDC"/>
    <w:rsid w:val="00BC10BF"/>
    <w:rsid w:val="00BC1994"/>
    <w:rsid w:val="00BC1998"/>
    <w:rsid w:val="00BC1C51"/>
    <w:rsid w:val="00BC3221"/>
    <w:rsid w:val="00BC5FE6"/>
    <w:rsid w:val="00BC6653"/>
    <w:rsid w:val="00BD1417"/>
    <w:rsid w:val="00BD1E7E"/>
    <w:rsid w:val="00BD1F42"/>
    <w:rsid w:val="00BD1FA7"/>
    <w:rsid w:val="00BD2D22"/>
    <w:rsid w:val="00BD417C"/>
    <w:rsid w:val="00BD4DA7"/>
    <w:rsid w:val="00BD4E60"/>
    <w:rsid w:val="00BD5091"/>
    <w:rsid w:val="00BD582F"/>
    <w:rsid w:val="00BD5870"/>
    <w:rsid w:val="00BD5948"/>
    <w:rsid w:val="00BD5A67"/>
    <w:rsid w:val="00BD5CDB"/>
    <w:rsid w:val="00BD7642"/>
    <w:rsid w:val="00BE0C6D"/>
    <w:rsid w:val="00BE0F65"/>
    <w:rsid w:val="00BE127E"/>
    <w:rsid w:val="00BE1D3D"/>
    <w:rsid w:val="00BE1E06"/>
    <w:rsid w:val="00BE2654"/>
    <w:rsid w:val="00BE3D64"/>
    <w:rsid w:val="00BE3FC9"/>
    <w:rsid w:val="00BE48E4"/>
    <w:rsid w:val="00BE49F9"/>
    <w:rsid w:val="00BE50E6"/>
    <w:rsid w:val="00BE5532"/>
    <w:rsid w:val="00BE5EAA"/>
    <w:rsid w:val="00BE7519"/>
    <w:rsid w:val="00BE75BB"/>
    <w:rsid w:val="00BE77D9"/>
    <w:rsid w:val="00BF0778"/>
    <w:rsid w:val="00BF149B"/>
    <w:rsid w:val="00BF1E49"/>
    <w:rsid w:val="00BF295C"/>
    <w:rsid w:val="00BF2DF5"/>
    <w:rsid w:val="00BF309A"/>
    <w:rsid w:val="00BF3F64"/>
    <w:rsid w:val="00BF42D9"/>
    <w:rsid w:val="00BF5780"/>
    <w:rsid w:val="00BF59AC"/>
    <w:rsid w:val="00BF6553"/>
    <w:rsid w:val="00BF6A18"/>
    <w:rsid w:val="00BF6E6C"/>
    <w:rsid w:val="00BF71AE"/>
    <w:rsid w:val="00BF7CF3"/>
    <w:rsid w:val="00BF7F87"/>
    <w:rsid w:val="00C000DB"/>
    <w:rsid w:val="00C01644"/>
    <w:rsid w:val="00C01707"/>
    <w:rsid w:val="00C0199E"/>
    <w:rsid w:val="00C02B5F"/>
    <w:rsid w:val="00C032A9"/>
    <w:rsid w:val="00C03929"/>
    <w:rsid w:val="00C046CF"/>
    <w:rsid w:val="00C04F16"/>
    <w:rsid w:val="00C0595B"/>
    <w:rsid w:val="00C06449"/>
    <w:rsid w:val="00C06C39"/>
    <w:rsid w:val="00C077C1"/>
    <w:rsid w:val="00C07FC6"/>
    <w:rsid w:val="00C1017C"/>
    <w:rsid w:val="00C109D8"/>
    <w:rsid w:val="00C114FB"/>
    <w:rsid w:val="00C118C8"/>
    <w:rsid w:val="00C11F2D"/>
    <w:rsid w:val="00C120A5"/>
    <w:rsid w:val="00C12BA6"/>
    <w:rsid w:val="00C1320F"/>
    <w:rsid w:val="00C14A9C"/>
    <w:rsid w:val="00C1506B"/>
    <w:rsid w:val="00C156CF"/>
    <w:rsid w:val="00C15B3F"/>
    <w:rsid w:val="00C16535"/>
    <w:rsid w:val="00C166A2"/>
    <w:rsid w:val="00C166ED"/>
    <w:rsid w:val="00C1748A"/>
    <w:rsid w:val="00C17BB5"/>
    <w:rsid w:val="00C2041B"/>
    <w:rsid w:val="00C20667"/>
    <w:rsid w:val="00C206F5"/>
    <w:rsid w:val="00C2082B"/>
    <w:rsid w:val="00C2148B"/>
    <w:rsid w:val="00C24DD8"/>
    <w:rsid w:val="00C24E70"/>
    <w:rsid w:val="00C25718"/>
    <w:rsid w:val="00C2586D"/>
    <w:rsid w:val="00C2683D"/>
    <w:rsid w:val="00C268EA"/>
    <w:rsid w:val="00C26D99"/>
    <w:rsid w:val="00C27131"/>
    <w:rsid w:val="00C27B66"/>
    <w:rsid w:val="00C30303"/>
    <w:rsid w:val="00C30349"/>
    <w:rsid w:val="00C312CD"/>
    <w:rsid w:val="00C33106"/>
    <w:rsid w:val="00C35B67"/>
    <w:rsid w:val="00C35C07"/>
    <w:rsid w:val="00C36733"/>
    <w:rsid w:val="00C36D99"/>
    <w:rsid w:val="00C3735E"/>
    <w:rsid w:val="00C40DEA"/>
    <w:rsid w:val="00C419E0"/>
    <w:rsid w:val="00C42432"/>
    <w:rsid w:val="00C44A3C"/>
    <w:rsid w:val="00C45464"/>
    <w:rsid w:val="00C51852"/>
    <w:rsid w:val="00C51F06"/>
    <w:rsid w:val="00C51F72"/>
    <w:rsid w:val="00C51FA4"/>
    <w:rsid w:val="00C5386B"/>
    <w:rsid w:val="00C54900"/>
    <w:rsid w:val="00C558B5"/>
    <w:rsid w:val="00C55C5A"/>
    <w:rsid w:val="00C571A6"/>
    <w:rsid w:val="00C608AE"/>
    <w:rsid w:val="00C61182"/>
    <w:rsid w:val="00C619A3"/>
    <w:rsid w:val="00C61E12"/>
    <w:rsid w:val="00C6329C"/>
    <w:rsid w:val="00C6356D"/>
    <w:rsid w:val="00C649EF"/>
    <w:rsid w:val="00C65060"/>
    <w:rsid w:val="00C66131"/>
    <w:rsid w:val="00C6669B"/>
    <w:rsid w:val="00C70D01"/>
    <w:rsid w:val="00C71C3D"/>
    <w:rsid w:val="00C72851"/>
    <w:rsid w:val="00C72B93"/>
    <w:rsid w:val="00C72FB1"/>
    <w:rsid w:val="00C73F64"/>
    <w:rsid w:val="00C7449B"/>
    <w:rsid w:val="00C75174"/>
    <w:rsid w:val="00C75CCC"/>
    <w:rsid w:val="00C7645B"/>
    <w:rsid w:val="00C766E7"/>
    <w:rsid w:val="00C80AC8"/>
    <w:rsid w:val="00C8362A"/>
    <w:rsid w:val="00C83DA5"/>
    <w:rsid w:val="00C84518"/>
    <w:rsid w:val="00C84BC6"/>
    <w:rsid w:val="00C865AC"/>
    <w:rsid w:val="00C87B06"/>
    <w:rsid w:val="00C90F69"/>
    <w:rsid w:val="00C915FE"/>
    <w:rsid w:val="00C9322A"/>
    <w:rsid w:val="00C93B55"/>
    <w:rsid w:val="00C93BA0"/>
    <w:rsid w:val="00C93E47"/>
    <w:rsid w:val="00C947AE"/>
    <w:rsid w:val="00C95D9C"/>
    <w:rsid w:val="00C9666A"/>
    <w:rsid w:val="00C9689C"/>
    <w:rsid w:val="00C97812"/>
    <w:rsid w:val="00C97946"/>
    <w:rsid w:val="00C979CE"/>
    <w:rsid w:val="00CA0E6A"/>
    <w:rsid w:val="00CA10C2"/>
    <w:rsid w:val="00CA24AA"/>
    <w:rsid w:val="00CA27C8"/>
    <w:rsid w:val="00CA35BF"/>
    <w:rsid w:val="00CA423B"/>
    <w:rsid w:val="00CA4B31"/>
    <w:rsid w:val="00CA5690"/>
    <w:rsid w:val="00CA5B8D"/>
    <w:rsid w:val="00CA6522"/>
    <w:rsid w:val="00CA739D"/>
    <w:rsid w:val="00CA7B91"/>
    <w:rsid w:val="00CA7F83"/>
    <w:rsid w:val="00CB05DE"/>
    <w:rsid w:val="00CB1A3E"/>
    <w:rsid w:val="00CB1B14"/>
    <w:rsid w:val="00CB2DE8"/>
    <w:rsid w:val="00CB3264"/>
    <w:rsid w:val="00CB3CC9"/>
    <w:rsid w:val="00CB42CB"/>
    <w:rsid w:val="00CB4B30"/>
    <w:rsid w:val="00CB4FA5"/>
    <w:rsid w:val="00CB6800"/>
    <w:rsid w:val="00CB6EED"/>
    <w:rsid w:val="00CB71C2"/>
    <w:rsid w:val="00CB73F2"/>
    <w:rsid w:val="00CB73F5"/>
    <w:rsid w:val="00CB7487"/>
    <w:rsid w:val="00CB74B9"/>
    <w:rsid w:val="00CB76AE"/>
    <w:rsid w:val="00CB7E94"/>
    <w:rsid w:val="00CC29FD"/>
    <w:rsid w:val="00CC2F2B"/>
    <w:rsid w:val="00CC3F2B"/>
    <w:rsid w:val="00CC4064"/>
    <w:rsid w:val="00CC423D"/>
    <w:rsid w:val="00CC4630"/>
    <w:rsid w:val="00CC4FC5"/>
    <w:rsid w:val="00CC675C"/>
    <w:rsid w:val="00CC6DF2"/>
    <w:rsid w:val="00CC7B15"/>
    <w:rsid w:val="00CD2289"/>
    <w:rsid w:val="00CD357B"/>
    <w:rsid w:val="00CD365E"/>
    <w:rsid w:val="00CD4839"/>
    <w:rsid w:val="00CD4976"/>
    <w:rsid w:val="00CD4C9D"/>
    <w:rsid w:val="00CD5D6F"/>
    <w:rsid w:val="00CD633B"/>
    <w:rsid w:val="00CD6BAD"/>
    <w:rsid w:val="00CD6F4E"/>
    <w:rsid w:val="00CD745B"/>
    <w:rsid w:val="00CD79FF"/>
    <w:rsid w:val="00CE1DDC"/>
    <w:rsid w:val="00CE289B"/>
    <w:rsid w:val="00CE2B61"/>
    <w:rsid w:val="00CE49D0"/>
    <w:rsid w:val="00CE58CA"/>
    <w:rsid w:val="00CE5A12"/>
    <w:rsid w:val="00CE5F6A"/>
    <w:rsid w:val="00CE7090"/>
    <w:rsid w:val="00CE70A2"/>
    <w:rsid w:val="00CE7268"/>
    <w:rsid w:val="00CE7A0A"/>
    <w:rsid w:val="00CF05CB"/>
    <w:rsid w:val="00CF10C8"/>
    <w:rsid w:val="00CF11E8"/>
    <w:rsid w:val="00CF1378"/>
    <w:rsid w:val="00CF1A96"/>
    <w:rsid w:val="00CF2872"/>
    <w:rsid w:val="00CF2DE9"/>
    <w:rsid w:val="00CF2E61"/>
    <w:rsid w:val="00CF3030"/>
    <w:rsid w:val="00CF3829"/>
    <w:rsid w:val="00CF4B3F"/>
    <w:rsid w:val="00CF4C28"/>
    <w:rsid w:val="00CF4F37"/>
    <w:rsid w:val="00CF758F"/>
    <w:rsid w:val="00D006C7"/>
    <w:rsid w:val="00D01201"/>
    <w:rsid w:val="00D01844"/>
    <w:rsid w:val="00D01BA3"/>
    <w:rsid w:val="00D029EE"/>
    <w:rsid w:val="00D02BAC"/>
    <w:rsid w:val="00D03370"/>
    <w:rsid w:val="00D034F1"/>
    <w:rsid w:val="00D03F22"/>
    <w:rsid w:val="00D040DF"/>
    <w:rsid w:val="00D041AE"/>
    <w:rsid w:val="00D04A46"/>
    <w:rsid w:val="00D06C29"/>
    <w:rsid w:val="00D07898"/>
    <w:rsid w:val="00D10D03"/>
    <w:rsid w:val="00D12E3C"/>
    <w:rsid w:val="00D13458"/>
    <w:rsid w:val="00D13789"/>
    <w:rsid w:val="00D13DD9"/>
    <w:rsid w:val="00D14C8C"/>
    <w:rsid w:val="00D20C1B"/>
    <w:rsid w:val="00D226DE"/>
    <w:rsid w:val="00D22D7D"/>
    <w:rsid w:val="00D22DF2"/>
    <w:rsid w:val="00D236D4"/>
    <w:rsid w:val="00D2455B"/>
    <w:rsid w:val="00D251E4"/>
    <w:rsid w:val="00D25A6B"/>
    <w:rsid w:val="00D25B4D"/>
    <w:rsid w:val="00D25F8B"/>
    <w:rsid w:val="00D271DE"/>
    <w:rsid w:val="00D313F6"/>
    <w:rsid w:val="00D316DA"/>
    <w:rsid w:val="00D31FA4"/>
    <w:rsid w:val="00D3304E"/>
    <w:rsid w:val="00D338D6"/>
    <w:rsid w:val="00D33B15"/>
    <w:rsid w:val="00D343A1"/>
    <w:rsid w:val="00D34E2C"/>
    <w:rsid w:val="00D3506F"/>
    <w:rsid w:val="00D35B2E"/>
    <w:rsid w:val="00D36086"/>
    <w:rsid w:val="00D36455"/>
    <w:rsid w:val="00D368F0"/>
    <w:rsid w:val="00D3738C"/>
    <w:rsid w:val="00D37A16"/>
    <w:rsid w:val="00D37CE0"/>
    <w:rsid w:val="00D4017B"/>
    <w:rsid w:val="00D40C84"/>
    <w:rsid w:val="00D4111D"/>
    <w:rsid w:val="00D413DB"/>
    <w:rsid w:val="00D41481"/>
    <w:rsid w:val="00D42A0D"/>
    <w:rsid w:val="00D43E3D"/>
    <w:rsid w:val="00D44038"/>
    <w:rsid w:val="00D44E7C"/>
    <w:rsid w:val="00D44F0A"/>
    <w:rsid w:val="00D47ADF"/>
    <w:rsid w:val="00D47C50"/>
    <w:rsid w:val="00D50A60"/>
    <w:rsid w:val="00D51481"/>
    <w:rsid w:val="00D516C0"/>
    <w:rsid w:val="00D517B2"/>
    <w:rsid w:val="00D5198E"/>
    <w:rsid w:val="00D51FE3"/>
    <w:rsid w:val="00D52A21"/>
    <w:rsid w:val="00D52D7E"/>
    <w:rsid w:val="00D52E21"/>
    <w:rsid w:val="00D53883"/>
    <w:rsid w:val="00D54112"/>
    <w:rsid w:val="00D54947"/>
    <w:rsid w:val="00D549C4"/>
    <w:rsid w:val="00D60D7C"/>
    <w:rsid w:val="00D60F0B"/>
    <w:rsid w:val="00D6106D"/>
    <w:rsid w:val="00D611D8"/>
    <w:rsid w:val="00D6156D"/>
    <w:rsid w:val="00D61FB4"/>
    <w:rsid w:val="00D62825"/>
    <w:rsid w:val="00D62899"/>
    <w:rsid w:val="00D62DCB"/>
    <w:rsid w:val="00D62F1E"/>
    <w:rsid w:val="00D64955"/>
    <w:rsid w:val="00D649AC"/>
    <w:rsid w:val="00D66138"/>
    <w:rsid w:val="00D6676B"/>
    <w:rsid w:val="00D67F05"/>
    <w:rsid w:val="00D67F97"/>
    <w:rsid w:val="00D70ECD"/>
    <w:rsid w:val="00D716C3"/>
    <w:rsid w:val="00D726F3"/>
    <w:rsid w:val="00D749D9"/>
    <w:rsid w:val="00D74AA3"/>
    <w:rsid w:val="00D757C5"/>
    <w:rsid w:val="00D75E98"/>
    <w:rsid w:val="00D76270"/>
    <w:rsid w:val="00D762F2"/>
    <w:rsid w:val="00D76752"/>
    <w:rsid w:val="00D7695C"/>
    <w:rsid w:val="00D8013F"/>
    <w:rsid w:val="00D8086F"/>
    <w:rsid w:val="00D81906"/>
    <w:rsid w:val="00D819E3"/>
    <w:rsid w:val="00D81A22"/>
    <w:rsid w:val="00D81C65"/>
    <w:rsid w:val="00D8227D"/>
    <w:rsid w:val="00D845DC"/>
    <w:rsid w:val="00D85E5B"/>
    <w:rsid w:val="00D860F7"/>
    <w:rsid w:val="00D86248"/>
    <w:rsid w:val="00D86C88"/>
    <w:rsid w:val="00D870A6"/>
    <w:rsid w:val="00D87AC7"/>
    <w:rsid w:val="00D87DA7"/>
    <w:rsid w:val="00D900FD"/>
    <w:rsid w:val="00D908C9"/>
    <w:rsid w:val="00D90AEE"/>
    <w:rsid w:val="00D91C90"/>
    <w:rsid w:val="00D92084"/>
    <w:rsid w:val="00D92334"/>
    <w:rsid w:val="00D945E1"/>
    <w:rsid w:val="00D94767"/>
    <w:rsid w:val="00D94DD2"/>
    <w:rsid w:val="00D96A8C"/>
    <w:rsid w:val="00D97920"/>
    <w:rsid w:val="00DA08B7"/>
    <w:rsid w:val="00DA109D"/>
    <w:rsid w:val="00DA1154"/>
    <w:rsid w:val="00DA21A2"/>
    <w:rsid w:val="00DA22F5"/>
    <w:rsid w:val="00DA35D1"/>
    <w:rsid w:val="00DA3D00"/>
    <w:rsid w:val="00DA41B9"/>
    <w:rsid w:val="00DA4B8E"/>
    <w:rsid w:val="00DA531B"/>
    <w:rsid w:val="00DA533A"/>
    <w:rsid w:val="00DA5C6B"/>
    <w:rsid w:val="00DA758E"/>
    <w:rsid w:val="00DA7A77"/>
    <w:rsid w:val="00DB006D"/>
    <w:rsid w:val="00DB11D8"/>
    <w:rsid w:val="00DB3B75"/>
    <w:rsid w:val="00DB3ECB"/>
    <w:rsid w:val="00DB4185"/>
    <w:rsid w:val="00DB6261"/>
    <w:rsid w:val="00DB727F"/>
    <w:rsid w:val="00DB7CD8"/>
    <w:rsid w:val="00DB7DC6"/>
    <w:rsid w:val="00DC08BA"/>
    <w:rsid w:val="00DC13C6"/>
    <w:rsid w:val="00DC3004"/>
    <w:rsid w:val="00DC4369"/>
    <w:rsid w:val="00DC4D63"/>
    <w:rsid w:val="00DC64EF"/>
    <w:rsid w:val="00DD2CB3"/>
    <w:rsid w:val="00DD4933"/>
    <w:rsid w:val="00DD4E4C"/>
    <w:rsid w:val="00DD6E0D"/>
    <w:rsid w:val="00DD7585"/>
    <w:rsid w:val="00DD764C"/>
    <w:rsid w:val="00DD7F9B"/>
    <w:rsid w:val="00DE117F"/>
    <w:rsid w:val="00DE15B9"/>
    <w:rsid w:val="00DE1EEC"/>
    <w:rsid w:val="00DE22E7"/>
    <w:rsid w:val="00DE2397"/>
    <w:rsid w:val="00DE2611"/>
    <w:rsid w:val="00DE32EF"/>
    <w:rsid w:val="00DE3748"/>
    <w:rsid w:val="00DE3A30"/>
    <w:rsid w:val="00DE4501"/>
    <w:rsid w:val="00DE4950"/>
    <w:rsid w:val="00DE6860"/>
    <w:rsid w:val="00DE6B6A"/>
    <w:rsid w:val="00DE6E02"/>
    <w:rsid w:val="00DE7209"/>
    <w:rsid w:val="00DE7213"/>
    <w:rsid w:val="00DE76D6"/>
    <w:rsid w:val="00DE7787"/>
    <w:rsid w:val="00DE7F57"/>
    <w:rsid w:val="00DF01FE"/>
    <w:rsid w:val="00DF03A9"/>
    <w:rsid w:val="00DF16A1"/>
    <w:rsid w:val="00DF2621"/>
    <w:rsid w:val="00DF3AF4"/>
    <w:rsid w:val="00DF6154"/>
    <w:rsid w:val="00DF627C"/>
    <w:rsid w:val="00DF69ED"/>
    <w:rsid w:val="00DF719D"/>
    <w:rsid w:val="00DF7257"/>
    <w:rsid w:val="00DF780E"/>
    <w:rsid w:val="00E0194F"/>
    <w:rsid w:val="00E0201B"/>
    <w:rsid w:val="00E023EC"/>
    <w:rsid w:val="00E03A12"/>
    <w:rsid w:val="00E03CDD"/>
    <w:rsid w:val="00E05367"/>
    <w:rsid w:val="00E05951"/>
    <w:rsid w:val="00E06770"/>
    <w:rsid w:val="00E1026F"/>
    <w:rsid w:val="00E10F4D"/>
    <w:rsid w:val="00E1153B"/>
    <w:rsid w:val="00E11AFB"/>
    <w:rsid w:val="00E124ED"/>
    <w:rsid w:val="00E140C7"/>
    <w:rsid w:val="00E14E01"/>
    <w:rsid w:val="00E15A48"/>
    <w:rsid w:val="00E15F5F"/>
    <w:rsid w:val="00E1603F"/>
    <w:rsid w:val="00E17C90"/>
    <w:rsid w:val="00E2084A"/>
    <w:rsid w:val="00E208CD"/>
    <w:rsid w:val="00E20BCE"/>
    <w:rsid w:val="00E2138A"/>
    <w:rsid w:val="00E21767"/>
    <w:rsid w:val="00E21C45"/>
    <w:rsid w:val="00E222B4"/>
    <w:rsid w:val="00E22766"/>
    <w:rsid w:val="00E22BF0"/>
    <w:rsid w:val="00E23799"/>
    <w:rsid w:val="00E23C98"/>
    <w:rsid w:val="00E253D5"/>
    <w:rsid w:val="00E2546F"/>
    <w:rsid w:val="00E260DA"/>
    <w:rsid w:val="00E27A87"/>
    <w:rsid w:val="00E30766"/>
    <w:rsid w:val="00E3153E"/>
    <w:rsid w:val="00E31CF9"/>
    <w:rsid w:val="00E3209D"/>
    <w:rsid w:val="00E3224A"/>
    <w:rsid w:val="00E33B08"/>
    <w:rsid w:val="00E33D4D"/>
    <w:rsid w:val="00E33F78"/>
    <w:rsid w:val="00E36AC6"/>
    <w:rsid w:val="00E37756"/>
    <w:rsid w:val="00E379BE"/>
    <w:rsid w:val="00E37D9A"/>
    <w:rsid w:val="00E404C5"/>
    <w:rsid w:val="00E40848"/>
    <w:rsid w:val="00E40A55"/>
    <w:rsid w:val="00E40CBF"/>
    <w:rsid w:val="00E40F5F"/>
    <w:rsid w:val="00E4197C"/>
    <w:rsid w:val="00E41B47"/>
    <w:rsid w:val="00E4218D"/>
    <w:rsid w:val="00E429FF"/>
    <w:rsid w:val="00E436DF"/>
    <w:rsid w:val="00E43DD0"/>
    <w:rsid w:val="00E46B8D"/>
    <w:rsid w:val="00E47DBF"/>
    <w:rsid w:val="00E50014"/>
    <w:rsid w:val="00E50168"/>
    <w:rsid w:val="00E50556"/>
    <w:rsid w:val="00E51CD2"/>
    <w:rsid w:val="00E52467"/>
    <w:rsid w:val="00E52CE4"/>
    <w:rsid w:val="00E532FA"/>
    <w:rsid w:val="00E5380A"/>
    <w:rsid w:val="00E542A9"/>
    <w:rsid w:val="00E556BD"/>
    <w:rsid w:val="00E55A66"/>
    <w:rsid w:val="00E55C41"/>
    <w:rsid w:val="00E5722E"/>
    <w:rsid w:val="00E57C7B"/>
    <w:rsid w:val="00E57E3E"/>
    <w:rsid w:val="00E602B9"/>
    <w:rsid w:val="00E60B09"/>
    <w:rsid w:val="00E60F63"/>
    <w:rsid w:val="00E61A01"/>
    <w:rsid w:val="00E620B6"/>
    <w:rsid w:val="00E63425"/>
    <w:rsid w:val="00E649B9"/>
    <w:rsid w:val="00E652E4"/>
    <w:rsid w:val="00E67B7D"/>
    <w:rsid w:val="00E70774"/>
    <w:rsid w:val="00E708D0"/>
    <w:rsid w:val="00E70A54"/>
    <w:rsid w:val="00E70ED9"/>
    <w:rsid w:val="00E71633"/>
    <w:rsid w:val="00E72FAA"/>
    <w:rsid w:val="00E74479"/>
    <w:rsid w:val="00E749A8"/>
    <w:rsid w:val="00E75165"/>
    <w:rsid w:val="00E75998"/>
    <w:rsid w:val="00E76A31"/>
    <w:rsid w:val="00E76C66"/>
    <w:rsid w:val="00E80F8E"/>
    <w:rsid w:val="00E81089"/>
    <w:rsid w:val="00E82A73"/>
    <w:rsid w:val="00E83B1B"/>
    <w:rsid w:val="00E83BBB"/>
    <w:rsid w:val="00E84293"/>
    <w:rsid w:val="00E845F6"/>
    <w:rsid w:val="00E846A3"/>
    <w:rsid w:val="00E84785"/>
    <w:rsid w:val="00E84909"/>
    <w:rsid w:val="00E85856"/>
    <w:rsid w:val="00E85FA1"/>
    <w:rsid w:val="00E86E3C"/>
    <w:rsid w:val="00E879C9"/>
    <w:rsid w:val="00E87F07"/>
    <w:rsid w:val="00E90F86"/>
    <w:rsid w:val="00E9124E"/>
    <w:rsid w:val="00E916FF"/>
    <w:rsid w:val="00E91E9E"/>
    <w:rsid w:val="00E921C5"/>
    <w:rsid w:val="00E92338"/>
    <w:rsid w:val="00E9258F"/>
    <w:rsid w:val="00E94804"/>
    <w:rsid w:val="00E95949"/>
    <w:rsid w:val="00E96704"/>
    <w:rsid w:val="00EA131E"/>
    <w:rsid w:val="00EA1D56"/>
    <w:rsid w:val="00EA2830"/>
    <w:rsid w:val="00EA3638"/>
    <w:rsid w:val="00EA363D"/>
    <w:rsid w:val="00EA364C"/>
    <w:rsid w:val="00EA39FA"/>
    <w:rsid w:val="00EA3FD8"/>
    <w:rsid w:val="00EA47D9"/>
    <w:rsid w:val="00EA7ABD"/>
    <w:rsid w:val="00EB0043"/>
    <w:rsid w:val="00EB14F9"/>
    <w:rsid w:val="00EB21AB"/>
    <w:rsid w:val="00EB239C"/>
    <w:rsid w:val="00EB2DFA"/>
    <w:rsid w:val="00EB2E6B"/>
    <w:rsid w:val="00EB3276"/>
    <w:rsid w:val="00EB338E"/>
    <w:rsid w:val="00EB3B2B"/>
    <w:rsid w:val="00EB3B67"/>
    <w:rsid w:val="00EB4C83"/>
    <w:rsid w:val="00EB56A8"/>
    <w:rsid w:val="00EB5B76"/>
    <w:rsid w:val="00EB626D"/>
    <w:rsid w:val="00EB62F0"/>
    <w:rsid w:val="00EB6D01"/>
    <w:rsid w:val="00EC03A5"/>
    <w:rsid w:val="00EC113B"/>
    <w:rsid w:val="00EC1550"/>
    <w:rsid w:val="00EC1E1C"/>
    <w:rsid w:val="00EC256D"/>
    <w:rsid w:val="00EC375B"/>
    <w:rsid w:val="00EC3FF3"/>
    <w:rsid w:val="00EC64C1"/>
    <w:rsid w:val="00EC71E5"/>
    <w:rsid w:val="00EC76B5"/>
    <w:rsid w:val="00ED166D"/>
    <w:rsid w:val="00ED2009"/>
    <w:rsid w:val="00ED218E"/>
    <w:rsid w:val="00ED240B"/>
    <w:rsid w:val="00ED2BFB"/>
    <w:rsid w:val="00ED3994"/>
    <w:rsid w:val="00ED5446"/>
    <w:rsid w:val="00ED5649"/>
    <w:rsid w:val="00ED57D9"/>
    <w:rsid w:val="00ED6C3A"/>
    <w:rsid w:val="00EE06E8"/>
    <w:rsid w:val="00EE17B1"/>
    <w:rsid w:val="00EE1884"/>
    <w:rsid w:val="00EE2FEA"/>
    <w:rsid w:val="00EE3248"/>
    <w:rsid w:val="00EE41C3"/>
    <w:rsid w:val="00EE56D8"/>
    <w:rsid w:val="00EE5756"/>
    <w:rsid w:val="00EE7767"/>
    <w:rsid w:val="00EE788F"/>
    <w:rsid w:val="00EE7CC6"/>
    <w:rsid w:val="00EF0952"/>
    <w:rsid w:val="00EF1495"/>
    <w:rsid w:val="00EF1BA8"/>
    <w:rsid w:val="00EF2239"/>
    <w:rsid w:val="00EF2E68"/>
    <w:rsid w:val="00EF4C35"/>
    <w:rsid w:val="00EF4D74"/>
    <w:rsid w:val="00EF56E4"/>
    <w:rsid w:val="00EF5731"/>
    <w:rsid w:val="00EF5764"/>
    <w:rsid w:val="00EF59AB"/>
    <w:rsid w:val="00F00016"/>
    <w:rsid w:val="00F0028B"/>
    <w:rsid w:val="00F004AC"/>
    <w:rsid w:val="00F0076C"/>
    <w:rsid w:val="00F01A08"/>
    <w:rsid w:val="00F01F99"/>
    <w:rsid w:val="00F02048"/>
    <w:rsid w:val="00F023B5"/>
    <w:rsid w:val="00F02CA0"/>
    <w:rsid w:val="00F03503"/>
    <w:rsid w:val="00F04491"/>
    <w:rsid w:val="00F05546"/>
    <w:rsid w:val="00F05D80"/>
    <w:rsid w:val="00F06096"/>
    <w:rsid w:val="00F067B7"/>
    <w:rsid w:val="00F07390"/>
    <w:rsid w:val="00F07442"/>
    <w:rsid w:val="00F07732"/>
    <w:rsid w:val="00F07CB4"/>
    <w:rsid w:val="00F1132B"/>
    <w:rsid w:val="00F129DE"/>
    <w:rsid w:val="00F12AED"/>
    <w:rsid w:val="00F13C23"/>
    <w:rsid w:val="00F203A8"/>
    <w:rsid w:val="00F20A8B"/>
    <w:rsid w:val="00F20B3D"/>
    <w:rsid w:val="00F20FB7"/>
    <w:rsid w:val="00F214A2"/>
    <w:rsid w:val="00F21856"/>
    <w:rsid w:val="00F21B84"/>
    <w:rsid w:val="00F22028"/>
    <w:rsid w:val="00F22A15"/>
    <w:rsid w:val="00F239CC"/>
    <w:rsid w:val="00F2429A"/>
    <w:rsid w:val="00F247AE"/>
    <w:rsid w:val="00F2617F"/>
    <w:rsid w:val="00F279BD"/>
    <w:rsid w:val="00F27DB1"/>
    <w:rsid w:val="00F3087C"/>
    <w:rsid w:val="00F31C4C"/>
    <w:rsid w:val="00F3220B"/>
    <w:rsid w:val="00F33831"/>
    <w:rsid w:val="00F34A1F"/>
    <w:rsid w:val="00F36645"/>
    <w:rsid w:val="00F3700C"/>
    <w:rsid w:val="00F3736F"/>
    <w:rsid w:val="00F376D1"/>
    <w:rsid w:val="00F40256"/>
    <w:rsid w:val="00F410D3"/>
    <w:rsid w:val="00F41444"/>
    <w:rsid w:val="00F42B0E"/>
    <w:rsid w:val="00F433B6"/>
    <w:rsid w:val="00F45016"/>
    <w:rsid w:val="00F4598E"/>
    <w:rsid w:val="00F45990"/>
    <w:rsid w:val="00F45E6F"/>
    <w:rsid w:val="00F47258"/>
    <w:rsid w:val="00F47B03"/>
    <w:rsid w:val="00F50ADF"/>
    <w:rsid w:val="00F50C4B"/>
    <w:rsid w:val="00F51250"/>
    <w:rsid w:val="00F53339"/>
    <w:rsid w:val="00F54277"/>
    <w:rsid w:val="00F54889"/>
    <w:rsid w:val="00F56044"/>
    <w:rsid w:val="00F60082"/>
    <w:rsid w:val="00F60F73"/>
    <w:rsid w:val="00F6487B"/>
    <w:rsid w:val="00F65F54"/>
    <w:rsid w:val="00F673BB"/>
    <w:rsid w:val="00F675F7"/>
    <w:rsid w:val="00F70AB8"/>
    <w:rsid w:val="00F70CEF"/>
    <w:rsid w:val="00F7172E"/>
    <w:rsid w:val="00F71B2E"/>
    <w:rsid w:val="00F73725"/>
    <w:rsid w:val="00F738BC"/>
    <w:rsid w:val="00F73981"/>
    <w:rsid w:val="00F73D55"/>
    <w:rsid w:val="00F73EC2"/>
    <w:rsid w:val="00F76085"/>
    <w:rsid w:val="00F76B77"/>
    <w:rsid w:val="00F77A27"/>
    <w:rsid w:val="00F800D9"/>
    <w:rsid w:val="00F8053B"/>
    <w:rsid w:val="00F80AE0"/>
    <w:rsid w:val="00F824E1"/>
    <w:rsid w:val="00F82CDC"/>
    <w:rsid w:val="00F830C7"/>
    <w:rsid w:val="00F834E7"/>
    <w:rsid w:val="00F8358A"/>
    <w:rsid w:val="00F83B46"/>
    <w:rsid w:val="00F84772"/>
    <w:rsid w:val="00F84A97"/>
    <w:rsid w:val="00F87855"/>
    <w:rsid w:val="00F87A3B"/>
    <w:rsid w:val="00F9030B"/>
    <w:rsid w:val="00F92333"/>
    <w:rsid w:val="00F92D7E"/>
    <w:rsid w:val="00F93CAE"/>
    <w:rsid w:val="00F95386"/>
    <w:rsid w:val="00F955D4"/>
    <w:rsid w:val="00F9575B"/>
    <w:rsid w:val="00F95A3B"/>
    <w:rsid w:val="00F96CDB"/>
    <w:rsid w:val="00F96EBE"/>
    <w:rsid w:val="00F970FB"/>
    <w:rsid w:val="00F97721"/>
    <w:rsid w:val="00F97F04"/>
    <w:rsid w:val="00FA1CDC"/>
    <w:rsid w:val="00FA2966"/>
    <w:rsid w:val="00FA2BE3"/>
    <w:rsid w:val="00FA316D"/>
    <w:rsid w:val="00FA3236"/>
    <w:rsid w:val="00FA3653"/>
    <w:rsid w:val="00FA4A6F"/>
    <w:rsid w:val="00FA4C6C"/>
    <w:rsid w:val="00FA5212"/>
    <w:rsid w:val="00FA550A"/>
    <w:rsid w:val="00FA64A7"/>
    <w:rsid w:val="00FA6AD4"/>
    <w:rsid w:val="00FA73DD"/>
    <w:rsid w:val="00FB01AA"/>
    <w:rsid w:val="00FB1821"/>
    <w:rsid w:val="00FB1FD1"/>
    <w:rsid w:val="00FB1FEF"/>
    <w:rsid w:val="00FB2553"/>
    <w:rsid w:val="00FB2A21"/>
    <w:rsid w:val="00FB4126"/>
    <w:rsid w:val="00FB431D"/>
    <w:rsid w:val="00FB4492"/>
    <w:rsid w:val="00FB51A7"/>
    <w:rsid w:val="00FB55ED"/>
    <w:rsid w:val="00FB564C"/>
    <w:rsid w:val="00FB5BE4"/>
    <w:rsid w:val="00FB6368"/>
    <w:rsid w:val="00FB77AB"/>
    <w:rsid w:val="00FB7920"/>
    <w:rsid w:val="00FC09BA"/>
    <w:rsid w:val="00FC0A3F"/>
    <w:rsid w:val="00FC1F21"/>
    <w:rsid w:val="00FC33F3"/>
    <w:rsid w:val="00FC3488"/>
    <w:rsid w:val="00FC3D3C"/>
    <w:rsid w:val="00FC3F42"/>
    <w:rsid w:val="00FC47B6"/>
    <w:rsid w:val="00FC4C9E"/>
    <w:rsid w:val="00FC4CA6"/>
    <w:rsid w:val="00FC5628"/>
    <w:rsid w:val="00FC5C5D"/>
    <w:rsid w:val="00FC6DC2"/>
    <w:rsid w:val="00FC712B"/>
    <w:rsid w:val="00FC75C7"/>
    <w:rsid w:val="00FC7983"/>
    <w:rsid w:val="00FC7AB6"/>
    <w:rsid w:val="00FC7CA4"/>
    <w:rsid w:val="00FD0491"/>
    <w:rsid w:val="00FD16E3"/>
    <w:rsid w:val="00FD18A1"/>
    <w:rsid w:val="00FD1AEB"/>
    <w:rsid w:val="00FD2880"/>
    <w:rsid w:val="00FD399D"/>
    <w:rsid w:val="00FD4B3A"/>
    <w:rsid w:val="00FD5F40"/>
    <w:rsid w:val="00FD6477"/>
    <w:rsid w:val="00FD6CC9"/>
    <w:rsid w:val="00FE08B2"/>
    <w:rsid w:val="00FE15BF"/>
    <w:rsid w:val="00FE20C3"/>
    <w:rsid w:val="00FE2521"/>
    <w:rsid w:val="00FE28BD"/>
    <w:rsid w:val="00FE2BB2"/>
    <w:rsid w:val="00FE4950"/>
    <w:rsid w:val="00FE4A43"/>
    <w:rsid w:val="00FE5C8A"/>
    <w:rsid w:val="00FE5F3E"/>
    <w:rsid w:val="00FE63C4"/>
    <w:rsid w:val="00FE710C"/>
    <w:rsid w:val="00FE74AD"/>
    <w:rsid w:val="00FF166B"/>
    <w:rsid w:val="00FF2194"/>
    <w:rsid w:val="00FF372E"/>
    <w:rsid w:val="00FF41C8"/>
    <w:rsid w:val="00FF4452"/>
    <w:rsid w:val="00FF4E41"/>
    <w:rsid w:val="00FF5518"/>
    <w:rsid w:val="00FF5C10"/>
    <w:rsid w:val="00FF633B"/>
    <w:rsid w:val="00FF66CC"/>
    <w:rsid w:val="00FF6AED"/>
    <w:rsid w:val="00FF7780"/>
    <w:rsid w:val="00FF798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6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FollowedHyperlink" w:uiPriority="99"/>
    <w:lsdException w:name="Strong"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AB1DB1"/>
    <w:pPr>
      <w:spacing w:line="260" w:lineRule="atLeas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qFormat/>
    <w:pPr>
      <w:keepNext/>
      <w:numPr>
        <w:numId w:val="1"/>
      </w:numPr>
      <w:spacing w:before="240" w:after="60"/>
      <w:outlineLvl w:val="0"/>
    </w:pPr>
    <w:rPr>
      <w:lang w:val="x-none"/>
    </w:rPr>
  </w:style>
  <w:style w:type="paragraph" w:styleId="Naslov2">
    <w:name w:val="heading 2"/>
    <w:aliases w:val="PodPoglavje,Poglavje 2"/>
    <w:basedOn w:val="Navaden"/>
    <w:next w:val="Navaden"/>
    <w:link w:val="Naslov2Znak"/>
    <w:qFormat/>
    <w:pPr>
      <w:keepNext/>
      <w:spacing w:before="240" w:after="60" w:line="360" w:lineRule="auto"/>
      <w:outlineLvl w:val="1"/>
    </w:pPr>
    <w:rPr>
      <w:b/>
      <w:i/>
      <w:lang w:val="en-US"/>
    </w:rPr>
  </w:style>
  <w:style w:type="paragraph" w:styleId="Naslov3">
    <w:name w:val="heading 3"/>
    <w:aliases w:val="PodPodPoglavje,Poglavje 3"/>
    <w:basedOn w:val="Navaden"/>
    <w:next w:val="Navaden"/>
    <w:link w:val="Naslov3Znak"/>
    <w:qFormat/>
    <w:pPr>
      <w:keepNext/>
      <w:spacing w:before="240" w:after="60"/>
      <w:jc w:val="both"/>
      <w:outlineLvl w:val="2"/>
    </w:pPr>
    <w:rPr>
      <w:b/>
      <w:lang w:val="en-US"/>
    </w:rPr>
  </w:style>
  <w:style w:type="paragraph" w:styleId="Naslov4">
    <w:name w:val="heading 4"/>
    <w:basedOn w:val="Navaden"/>
    <w:next w:val="Navaden"/>
    <w:link w:val="Naslov4Znak"/>
    <w:qFormat/>
    <w:rsid w:val="00AB1DB1"/>
    <w:pPr>
      <w:keepNext/>
      <w:spacing w:before="240" w:after="60"/>
      <w:outlineLvl w:val="3"/>
    </w:pPr>
    <w:rPr>
      <w:rFonts w:ascii="Times New Roman" w:hAnsi="Times New Roman"/>
      <w:b/>
      <w:bCs/>
      <w:sz w:val="28"/>
      <w:szCs w:val="28"/>
      <w:lang w:val="x-none"/>
    </w:rPr>
  </w:style>
  <w:style w:type="paragraph" w:styleId="Naslov5">
    <w:name w:val="heading 5"/>
    <w:basedOn w:val="Navaden"/>
    <w:next w:val="Navaden"/>
    <w:link w:val="Naslov5Znak"/>
    <w:qFormat/>
    <w:rsid w:val="00AB1DB1"/>
    <w:pPr>
      <w:spacing w:before="240" w:after="60"/>
      <w:outlineLvl w:val="4"/>
    </w:pPr>
    <w:rPr>
      <w:b/>
      <w:bCs/>
      <w:i/>
      <w:iCs/>
      <w:sz w:val="26"/>
      <w:szCs w:val="26"/>
      <w:lang w:val="x-none"/>
    </w:rPr>
  </w:style>
  <w:style w:type="paragraph" w:styleId="Naslov6">
    <w:name w:val="heading 6"/>
    <w:basedOn w:val="Navaden"/>
    <w:next w:val="Navaden"/>
    <w:link w:val="Naslov6Znak"/>
    <w:qFormat/>
    <w:rsid w:val="0029529F"/>
    <w:pPr>
      <w:keepNext/>
      <w:spacing w:line="240" w:lineRule="auto"/>
      <w:outlineLvl w:val="5"/>
    </w:pPr>
    <w:rPr>
      <w:rFonts w:ascii="Times New Roman" w:hAnsi="Times New Roman"/>
      <w:b/>
      <w:bCs/>
      <w:sz w:val="24"/>
      <w:szCs w:val="20"/>
      <w:lang w:val="x-none" w:eastAsia="x-none"/>
    </w:rPr>
  </w:style>
  <w:style w:type="paragraph" w:styleId="Naslov7">
    <w:name w:val="heading 7"/>
    <w:basedOn w:val="Navaden"/>
    <w:next w:val="Navaden"/>
    <w:link w:val="Naslov7Znak"/>
    <w:qFormat/>
    <w:rsid w:val="0029529F"/>
    <w:pPr>
      <w:keepNext/>
      <w:spacing w:line="240" w:lineRule="auto"/>
      <w:jc w:val="center"/>
      <w:outlineLvl w:val="6"/>
    </w:pPr>
    <w:rPr>
      <w:rFonts w:ascii="Times New Roman" w:hAnsi="Times New Roman"/>
      <w:b/>
      <w:bCs/>
      <w:sz w:val="24"/>
      <w:szCs w:val="20"/>
      <w:bdr w:val="single" w:sz="4" w:space="0" w:color="auto"/>
      <w:lang w:val="x-none" w:eastAsia="x-none"/>
    </w:rPr>
  </w:style>
  <w:style w:type="paragraph" w:styleId="Naslov8">
    <w:name w:val="heading 8"/>
    <w:basedOn w:val="Navaden"/>
    <w:next w:val="Navaden"/>
    <w:link w:val="Naslov8Znak"/>
    <w:qFormat/>
    <w:rsid w:val="0029529F"/>
    <w:pPr>
      <w:suppressAutoHyphens/>
      <w:spacing w:before="240" w:after="60" w:line="240" w:lineRule="auto"/>
      <w:outlineLvl w:val="7"/>
    </w:pPr>
    <w:rPr>
      <w:rFonts w:ascii="Times New Roman" w:hAnsi="Times New Roman"/>
      <w:i/>
      <w:iCs/>
      <w:sz w:val="24"/>
      <w:lang w:val="x-none" w:eastAsia="ar-SA"/>
    </w:rPr>
  </w:style>
  <w:style w:type="paragraph" w:styleId="Naslov9">
    <w:name w:val="heading 9"/>
    <w:basedOn w:val="Navaden"/>
    <w:next w:val="Navaden"/>
    <w:link w:val="Naslov9Znak"/>
    <w:qFormat/>
    <w:rsid w:val="00BF5780"/>
    <w:pPr>
      <w:spacing w:before="240" w:after="60"/>
      <w:outlineLvl w:val="8"/>
    </w:pPr>
    <w:rPr>
      <w:sz w:val="22"/>
      <w:szCs w:val="22"/>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PR,header protocols,Header 1"/>
    <w:basedOn w:val="Navaden"/>
    <w:link w:val="GlavaZnak"/>
    <w:uiPriority w:val="99"/>
    <w:rsid w:val="00AB1DB1"/>
    <w:pPr>
      <w:tabs>
        <w:tab w:val="center" w:pos="4320"/>
        <w:tab w:val="right" w:pos="8640"/>
      </w:tabs>
    </w:pPr>
    <w:rPr>
      <w:lang w:val="en-US"/>
    </w:rPr>
  </w:style>
  <w:style w:type="character" w:customStyle="1" w:styleId="GlavaZnak">
    <w:name w:val="Glava Znak"/>
    <w:aliases w:val="Header-PR Znak,header protocols Znak,Header 1 Znak"/>
    <w:link w:val="Glava"/>
    <w:uiPriority w:val="99"/>
    <w:rsid w:val="00AB1DB1"/>
    <w:rPr>
      <w:rFonts w:ascii="Arial" w:hAnsi="Arial"/>
      <w:szCs w:val="24"/>
      <w:lang w:val="en-US" w:eastAsia="en-US" w:bidi="ar-SA"/>
    </w:rPr>
  </w:style>
  <w:style w:type="paragraph" w:styleId="Telobesedila">
    <w:name w:val="Body Text"/>
    <w:basedOn w:val="Navaden"/>
    <w:link w:val="TelobesedilaZnak"/>
    <w:rsid w:val="00AB1DB1"/>
    <w:pPr>
      <w:suppressAutoHyphens/>
      <w:spacing w:after="120" w:line="240" w:lineRule="auto"/>
    </w:pPr>
    <w:rPr>
      <w:rFonts w:ascii="Times New Roman" w:hAnsi="Times New Roman"/>
      <w:sz w:val="22"/>
      <w:lang w:val="x-none" w:eastAsia="ar-SA"/>
    </w:rPr>
  </w:style>
  <w:style w:type="paragraph" w:customStyle="1" w:styleId="p">
    <w:name w:val="p"/>
    <w:basedOn w:val="Navaden"/>
    <w:rsid w:val="00AB1DB1"/>
    <w:pPr>
      <w:spacing w:after="60" w:line="240" w:lineRule="auto"/>
      <w:ind w:firstLine="284"/>
      <w:jc w:val="both"/>
    </w:pPr>
    <w:rPr>
      <w:rFonts w:cs="Arial"/>
      <w:color w:val="222222"/>
      <w:sz w:val="18"/>
      <w:szCs w:val="22"/>
    </w:rPr>
  </w:style>
  <w:style w:type="paragraph" w:styleId="Telobesedila-zamik3">
    <w:name w:val="Body Text Indent 3"/>
    <w:basedOn w:val="Navaden"/>
    <w:link w:val="Telobesedila-zamik3Znak"/>
    <w:rsid w:val="00AB1DB1"/>
    <w:pPr>
      <w:spacing w:line="240" w:lineRule="auto"/>
      <w:ind w:left="426" w:hanging="568"/>
      <w:jc w:val="both"/>
    </w:pPr>
    <w:rPr>
      <w:color w:val="000000"/>
      <w:sz w:val="24"/>
      <w:szCs w:val="20"/>
      <w:lang w:val="x-none" w:eastAsia="x-none"/>
    </w:rPr>
  </w:style>
  <w:style w:type="paragraph" w:customStyle="1" w:styleId="S">
    <w:name w:val="S"/>
    <w:basedOn w:val="Navaden"/>
    <w:rsid w:val="00AB1DB1"/>
    <w:pPr>
      <w:spacing w:line="240" w:lineRule="auto"/>
    </w:pPr>
    <w:rPr>
      <w:rFonts w:ascii="Times" w:hAnsi="Times"/>
      <w:sz w:val="24"/>
      <w:szCs w:val="20"/>
      <w:lang w:val="en-GB" w:eastAsia="sl-SI"/>
    </w:rPr>
  </w:style>
  <w:style w:type="paragraph" w:customStyle="1" w:styleId="N">
    <w:name w:val="N"/>
    <w:basedOn w:val="Navaden"/>
    <w:rsid w:val="00AB1DB1"/>
    <w:pPr>
      <w:tabs>
        <w:tab w:val="left" w:pos="144"/>
      </w:tabs>
      <w:spacing w:line="240" w:lineRule="auto"/>
      <w:jc w:val="both"/>
    </w:pPr>
    <w:rPr>
      <w:rFonts w:ascii="SL Dutch" w:hAnsi="SL Dutch"/>
      <w:sz w:val="24"/>
      <w:szCs w:val="20"/>
      <w:lang w:val="en-GB" w:eastAsia="sl-SI"/>
    </w:rPr>
  </w:style>
  <w:style w:type="paragraph" w:customStyle="1" w:styleId="xl27">
    <w:name w:val="xl27"/>
    <w:basedOn w:val="Navaden"/>
    <w:rsid w:val="00AB1DB1"/>
    <w:pPr>
      <w:spacing w:before="100" w:after="100" w:line="240" w:lineRule="auto"/>
      <w:jc w:val="center"/>
    </w:pPr>
    <w:rPr>
      <w:rFonts w:ascii="Times New Roman" w:hAnsi="Times New Roman"/>
      <w:sz w:val="24"/>
      <w:szCs w:val="20"/>
      <w:lang w:val="en-GB" w:eastAsia="sl-SI"/>
    </w:rPr>
  </w:style>
  <w:style w:type="paragraph" w:styleId="Besedilooblaka">
    <w:name w:val="Balloon Text"/>
    <w:basedOn w:val="Navaden"/>
    <w:link w:val="BesedilooblakaZnak"/>
    <w:uiPriority w:val="99"/>
    <w:rsid w:val="00132B0F"/>
    <w:rPr>
      <w:rFonts w:ascii="Tahoma" w:hAnsi="Tahoma"/>
      <w:sz w:val="16"/>
      <w:szCs w:val="16"/>
      <w:lang w:val="x-none"/>
    </w:rPr>
  </w:style>
  <w:style w:type="paragraph" w:customStyle="1" w:styleId="font5">
    <w:name w:val="font5"/>
    <w:basedOn w:val="Navaden"/>
    <w:rsid w:val="00702DE6"/>
    <w:pPr>
      <w:spacing w:before="100" w:after="100" w:line="240" w:lineRule="auto"/>
    </w:pPr>
    <w:rPr>
      <w:rFonts w:eastAsia="Arial Unicode MS"/>
      <w:color w:val="000000"/>
      <w:szCs w:val="20"/>
      <w:lang w:val="en-GB" w:eastAsia="sl-SI"/>
    </w:rPr>
  </w:style>
  <w:style w:type="paragraph" w:styleId="Noga">
    <w:name w:val="footer"/>
    <w:aliases w:val="Footer-PR,f"/>
    <w:basedOn w:val="Navaden"/>
    <w:link w:val="NogaZnak"/>
    <w:uiPriority w:val="99"/>
    <w:rsid w:val="00956A1C"/>
    <w:pPr>
      <w:tabs>
        <w:tab w:val="center" w:pos="4536"/>
        <w:tab w:val="right" w:pos="9072"/>
      </w:tabs>
    </w:pPr>
    <w:rPr>
      <w:lang w:val="x-none"/>
    </w:rPr>
  </w:style>
  <w:style w:type="paragraph" w:customStyle="1" w:styleId="Navadensplet30">
    <w:name w:val="Navaden (splet)30"/>
    <w:basedOn w:val="Navaden"/>
    <w:rsid w:val="00297F80"/>
    <w:pPr>
      <w:spacing w:after="210" w:line="240" w:lineRule="auto"/>
    </w:pPr>
    <w:rPr>
      <w:rFonts w:ascii="Times New Roman" w:hAnsi="Times New Roman"/>
      <w:color w:val="333333"/>
      <w:sz w:val="18"/>
      <w:szCs w:val="18"/>
      <w:lang w:eastAsia="sl-SI"/>
    </w:rPr>
  </w:style>
  <w:style w:type="character" w:styleId="tevilkastrani">
    <w:name w:val="page number"/>
    <w:basedOn w:val="Privzetapisavaodstavka"/>
    <w:rsid w:val="006655C9"/>
  </w:style>
  <w:style w:type="character" w:customStyle="1" w:styleId="OdstavekZnak">
    <w:name w:val="Odstavek Znak"/>
    <w:link w:val="Odstavek"/>
    <w:locked/>
    <w:rsid w:val="00DE2397"/>
    <w:rPr>
      <w:rFonts w:ascii="Arial" w:hAnsi="Arial" w:cs="Arial"/>
      <w:sz w:val="22"/>
      <w:szCs w:val="22"/>
      <w:lang w:val="x-none" w:eastAsia="x-none"/>
    </w:rPr>
  </w:style>
  <w:style w:type="paragraph" w:customStyle="1" w:styleId="Odstavek">
    <w:name w:val="Odstavek"/>
    <w:basedOn w:val="Navaden"/>
    <w:link w:val="OdstavekZnak"/>
    <w:qFormat/>
    <w:rsid w:val="00DE2397"/>
    <w:pPr>
      <w:overflowPunct w:val="0"/>
      <w:autoSpaceDE w:val="0"/>
      <w:autoSpaceDN w:val="0"/>
      <w:adjustRightInd w:val="0"/>
      <w:spacing w:before="240" w:line="240" w:lineRule="auto"/>
      <w:ind w:firstLine="1021"/>
      <w:jc w:val="both"/>
    </w:pPr>
    <w:rPr>
      <w:sz w:val="22"/>
      <w:szCs w:val="22"/>
      <w:lang w:val="x-none" w:eastAsia="x-none"/>
    </w:rPr>
  </w:style>
  <w:style w:type="character" w:styleId="Pripombasklic">
    <w:name w:val="annotation reference"/>
    <w:uiPriority w:val="99"/>
    <w:rsid w:val="00E542A9"/>
    <w:rPr>
      <w:sz w:val="16"/>
      <w:szCs w:val="16"/>
    </w:rPr>
  </w:style>
  <w:style w:type="paragraph" w:styleId="Pripombabesedilo">
    <w:name w:val="annotation text"/>
    <w:basedOn w:val="Navaden"/>
    <w:link w:val="PripombabesediloZnak"/>
    <w:uiPriority w:val="99"/>
    <w:rsid w:val="00E542A9"/>
    <w:rPr>
      <w:szCs w:val="20"/>
      <w:lang w:val="en-US"/>
    </w:rPr>
  </w:style>
  <w:style w:type="character" w:customStyle="1" w:styleId="PripombabesediloZnak">
    <w:name w:val="Pripomba – besedilo Znak"/>
    <w:link w:val="Pripombabesedilo"/>
    <w:uiPriority w:val="99"/>
    <w:rsid w:val="00E542A9"/>
    <w:rPr>
      <w:rFonts w:ascii="Arial" w:hAnsi="Arial"/>
      <w:lang w:val="en-US" w:eastAsia="en-US"/>
    </w:rPr>
  </w:style>
  <w:style w:type="paragraph" w:styleId="Zadevapripombe">
    <w:name w:val="annotation subject"/>
    <w:basedOn w:val="Pripombabesedilo"/>
    <w:next w:val="Pripombabesedilo"/>
    <w:link w:val="ZadevapripombeZnak"/>
    <w:rsid w:val="00E542A9"/>
    <w:rPr>
      <w:b/>
      <w:bCs/>
    </w:rPr>
  </w:style>
  <w:style w:type="character" w:customStyle="1" w:styleId="ZadevapripombeZnak">
    <w:name w:val="Zadeva pripombe Znak"/>
    <w:link w:val="Zadevapripombe"/>
    <w:rsid w:val="00E542A9"/>
    <w:rPr>
      <w:rFonts w:ascii="Arial" w:hAnsi="Arial"/>
      <w:b/>
      <w:bCs/>
      <w:lang w:val="en-US" w:eastAsia="en-US"/>
    </w:rPr>
  </w:style>
  <w:style w:type="character" w:customStyle="1" w:styleId="AlineazaodstavkomZnak">
    <w:name w:val="Alinea za odstavkom Znak"/>
    <w:link w:val="Alineazaodstavkom"/>
    <w:locked/>
    <w:rsid w:val="00AA42AC"/>
    <w:rPr>
      <w:rFonts w:ascii="Arial" w:hAnsi="Arial"/>
      <w:sz w:val="22"/>
      <w:szCs w:val="22"/>
      <w:lang w:val="x-none" w:eastAsia="x-none"/>
    </w:rPr>
  </w:style>
  <w:style w:type="paragraph" w:customStyle="1" w:styleId="Alineazaodstavkom">
    <w:name w:val="Alinea za odstavkom"/>
    <w:basedOn w:val="Navaden"/>
    <w:link w:val="AlineazaodstavkomZnak"/>
    <w:qFormat/>
    <w:rsid w:val="00AA42AC"/>
    <w:pPr>
      <w:numPr>
        <w:numId w:val="3"/>
      </w:numPr>
      <w:tabs>
        <w:tab w:val="left" w:pos="540"/>
        <w:tab w:val="left" w:pos="900"/>
      </w:tabs>
      <w:spacing w:line="240" w:lineRule="auto"/>
      <w:jc w:val="both"/>
    </w:pPr>
    <w:rPr>
      <w:sz w:val="22"/>
      <w:szCs w:val="22"/>
      <w:lang w:val="x-none" w:eastAsia="x-none"/>
    </w:rPr>
  </w:style>
  <w:style w:type="table" w:styleId="Tabelamrea">
    <w:name w:val="Table Grid"/>
    <w:basedOn w:val="Navadnatabela"/>
    <w:rsid w:val="00527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9Znak">
    <w:name w:val="Naslov 9 Znak"/>
    <w:link w:val="Naslov9"/>
    <w:rsid w:val="00BF5780"/>
    <w:rPr>
      <w:rFonts w:ascii="Arial" w:hAnsi="Arial" w:cs="Arial"/>
      <w:sz w:val="22"/>
      <w:szCs w:val="22"/>
      <w:lang w:val="en-US" w:eastAsia="en-US"/>
    </w:rPr>
  </w:style>
  <w:style w:type="character" w:customStyle="1" w:styleId="Naslov6Znak">
    <w:name w:val="Naslov 6 Znak"/>
    <w:link w:val="Naslov6"/>
    <w:rsid w:val="0029529F"/>
    <w:rPr>
      <w:b/>
      <w:bCs/>
      <w:sz w:val="24"/>
    </w:rPr>
  </w:style>
  <w:style w:type="character" w:customStyle="1" w:styleId="Naslov7Znak">
    <w:name w:val="Naslov 7 Znak"/>
    <w:link w:val="Naslov7"/>
    <w:rsid w:val="0029529F"/>
    <w:rPr>
      <w:b/>
      <w:bCs/>
      <w:sz w:val="24"/>
      <w:bdr w:val="single" w:sz="4" w:space="0" w:color="auto"/>
    </w:rPr>
  </w:style>
  <w:style w:type="character" w:customStyle="1" w:styleId="Naslov8Znak">
    <w:name w:val="Naslov 8 Znak"/>
    <w:link w:val="Naslov8"/>
    <w:rsid w:val="0029529F"/>
    <w:rPr>
      <w:i/>
      <w:iCs/>
      <w:sz w:val="24"/>
      <w:szCs w:val="24"/>
      <w:lang w:eastAsia="ar-SA"/>
    </w:rPr>
  </w:style>
  <w:style w:type="paragraph" w:styleId="Zgradbadokumenta">
    <w:name w:val="Document Map"/>
    <w:basedOn w:val="Navaden"/>
    <w:link w:val="ZgradbadokumentaZnak"/>
    <w:rsid w:val="0029529F"/>
    <w:rPr>
      <w:rFonts w:ascii="Tahoma" w:hAnsi="Tahoma"/>
      <w:sz w:val="16"/>
      <w:szCs w:val="16"/>
      <w:lang w:val="en-US"/>
    </w:rPr>
  </w:style>
  <w:style w:type="character" w:customStyle="1" w:styleId="ZgradbadokumentaZnak">
    <w:name w:val="Zgradba dokumenta Znak"/>
    <w:link w:val="Zgradbadokumenta"/>
    <w:rsid w:val="0029529F"/>
    <w:rPr>
      <w:rFonts w:ascii="Tahoma" w:hAnsi="Tahoma"/>
      <w:sz w:val="16"/>
      <w:szCs w:val="16"/>
      <w:lang w:val="en-US" w:eastAsia="en-US"/>
    </w:rPr>
  </w:style>
  <w:style w:type="paragraph" w:customStyle="1" w:styleId="datumtevilka">
    <w:name w:val="datum številka"/>
    <w:basedOn w:val="Navaden"/>
    <w:qFormat/>
    <w:rsid w:val="0029529F"/>
    <w:pPr>
      <w:tabs>
        <w:tab w:val="left" w:pos="1701"/>
      </w:tabs>
    </w:pPr>
    <w:rPr>
      <w:szCs w:val="20"/>
      <w:lang w:eastAsia="sl-SI"/>
    </w:rPr>
  </w:style>
  <w:style w:type="paragraph" w:customStyle="1" w:styleId="ZADEVA">
    <w:name w:val="ZADEVA"/>
    <w:basedOn w:val="Navaden"/>
    <w:qFormat/>
    <w:rsid w:val="0029529F"/>
    <w:pPr>
      <w:tabs>
        <w:tab w:val="left" w:pos="1701"/>
      </w:tabs>
      <w:ind w:left="1701" w:hanging="1701"/>
    </w:pPr>
    <w:rPr>
      <w:b/>
      <w:lang w:val="it-IT"/>
    </w:rPr>
  </w:style>
  <w:style w:type="character" w:styleId="Hiperpovezava">
    <w:name w:val="Hyperlink"/>
    <w:rsid w:val="0029529F"/>
    <w:rPr>
      <w:color w:val="0000FF"/>
      <w:u w:val="single"/>
    </w:rPr>
  </w:style>
  <w:style w:type="paragraph" w:customStyle="1" w:styleId="podpisi">
    <w:name w:val="podpisi"/>
    <w:basedOn w:val="Navaden"/>
    <w:qFormat/>
    <w:rsid w:val="0029529F"/>
    <w:pPr>
      <w:tabs>
        <w:tab w:val="left" w:pos="3402"/>
      </w:tabs>
    </w:pPr>
    <w:rPr>
      <w:lang w:val="it-IT"/>
    </w:rPr>
  </w:style>
  <w:style w:type="paragraph" w:customStyle="1" w:styleId="VrstapredpisaZnak">
    <w:name w:val="Vrsta predpisa Znak"/>
    <w:basedOn w:val="Navaden"/>
    <w:link w:val="VrstapredpisaZnakZnak"/>
    <w:qFormat/>
    <w:rsid w:val="0029529F"/>
    <w:pPr>
      <w:suppressAutoHyphens/>
      <w:overflowPunct w:val="0"/>
      <w:autoSpaceDE w:val="0"/>
      <w:autoSpaceDN w:val="0"/>
      <w:adjustRightInd w:val="0"/>
      <w:spacing w:before="360" w:line="220" w:lineRule="exact"/>
      <w:jc w:val="center"/>
      <w:textAlignment w:val="baseline"/>
    </w:pPr>
    <w:rPr>
      <w:b/>
      <w:bCs/>
      <w:color w:val="000000"/>
      <w:spacing w:val="40"/>
      <w:sz w:val="24"/>
      <w:lang w:val="x-none" w:eastAsia="x-none"/>
    </w:rPr>
  </w:style>
  <w:style w:type="character" w:customStyle="1" w:styleId="VrstapredpisaZnakZnak">
    <w:name w:val="Vrsta predpisa Znak Znak"/>
    <w:link w:val="VrstapredpisaZnak"/>
    <w:rsid w:val="0029529F"/>
    <w:rPr>
      <w:rFonts w:ascii="Arial" w:hAnsi="Arial" w:cs="Arial"/>
      <w:b/>
      <w:bCs/>
      <w:color w:val="000000"/>
      <w:spacing w:val="40"/>
      <w:sz w:val="24"/>
      <w:szCs w:val="24"/>
    </w:rPr>
  </w:style>
  <w:style w:type="paragraph" w:customStyle="1" w:styleId="NaslovpredpisaZnak">
    <w:name w:val="Naslov_predpisa Znak"/>
    <w:basedOn w:val="Navaden"/>
    <w:link w:val="NaslovpredpisaZnakZnak"/>
    <w:qFormat/>
    <w:rsid w:val="0029529F"/>
    <w:pPr>
      <w:suppressAutoHyphens/>
      <w:overflowPunct w:val="0"/>
      <w:autoSpaceDE w:val="0"/>
      <w:autoSpaceDN w:val="0"/>
      <w:adjustRightInd w:val="0"/>
      <w:spacing w:before="120" w:after="160" w:line="200" w:lineRule="exact"/>
      <w:jc w:val="center"/>
      <w:textAlignment w:val="baseline"/>
    </w:pPr>
    <w:rPr>
      <w:b/>
      <w:sz w:val="24"/>
      <w:lang w:val="x-none" w:eastAsia="x-none"/>
    </w:rPr>
  </w:style>
  <w:style w:type="character" w:customStyle="1" w:styleId="NaslovpredpisaZnakZnak">
    <w:name w:val="Naslov_predpisa Znak Znak"/>
    <w:link w:val="NaslovpredpisaZnak"/>
    <w:rsid w:val="0029529F"/>
    <w:rPr>
      <w:rFonts w:ascii="Arial" w:hAnsi="Arial" w:cs="Arial"/>
      <w:b/>
      <w:sz w:val="24"/>
      <w:szCs w:val="24"/>
    </w:rPr>
  </w:style>
  <w:style w:type="paragraph" w:customStyle="1" w:styleId="Poglavje">
    <w:name w:val="Poglavje"/>
    <w:basedOn w:val="Navaden"/>
    <w:qFormat/>
    <w:rsid w:val="0029529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Oddelek">
    <w:name w:val="Oddelek"/>
    <w:basedOn w:val="Navaden"/>
    <w:link w:val="OddelekZnak"/>
    <w:qFormat/>
    <w:rsid w:val="0029529F"/>
    <w:pPr>
      <w:numPr>
        <w:numId w:val="4"/>
      </w:numPr>
      <w:suppressAutoHyphens/>
      <w:overflowPunct w:val="0"/>
      <w:autoSpaceDE w:val="0"/>
      <w:autoSpaceDN w:val="0"/>
      <w:adjustRightInd w:val="0"/>
      <w:spacing w:before="280" w:after="60" w:line="200" w:lineRule="exact"/>
      <w:ind w:left="0" w:firstLine="0"/>
      <w:jc w:val="center"/>
      <w:textAlignment w:val="baseline"/>
      <w:outlineLvl w:val="3"/>
    </w:pPr>
    <w:rPr>
      <w:b/>
      <w:sz w:val="24"/>
      <w:lang w:val="x-none" w:eastAsia="x-none"/>
    </w:rPr>
  </w:style>
  <w:style w:type="character" w:customStyle="1" w:styleId="OddelekZnak">
    <w:name w:val="Oddelek Znak"/>
    <w:link w:val="Oddelek"/>
    <w:rsid w:val="0029529F"/>
    <w:rPr>
      <w:rFonts w:ascii="Arial" w:hAnsi="Arial"/>
      <w:b/>
      <w:sz w:val="24"/>
      <w:szCs w:val="24"/>
      <w:lang w:val="x-none" w:eastAsia="x-none"/>
    </w:rPr>
  </w:style>
  <w:style w:type="character" w:customStyle="1" w:styleId="AlineazaodstavkomZnakZnak">
    <w:name w:val="Alinea za odstavkom Znak Znak"/>
    <w:rsid w:val="0029529F"/>
    <w:rPr>
      <w:rFonts w:ascii="Arial" w:hAnsi="Arial" w:cs="Arial"/>
      <w:sz w:val="24"/>
      <w:szCs w:val="24"/>
      <w:lang w:val="sl-SI" w:eastAsia="sl-SI" w:bidi="ar-SA"/>
    </w:rPr>
  </w:style>
  <w:style w:type="paragraph" w:customStyle="1" w:styleId="Neotevilenodstavek">
    <w:name w:val="Neoštevilčen odstavek"/>
    <w:basedOn w:val="Navaden"/>
    <w:qFormat/>
    <w:rsid w:val="0029529F"/>
    <w:pPr>
      <w:overflowPunct w:val="0"/>
      <w:autoSpaceDE w:val="0"/>
      <w:autoSpaceDN w:val="0"/>
      <w:adjustRightInd w:val="0"/>
      <w:spacing w:before="60" w:after="60" w:line="200" w:lineRule="exact"/>
      <w:jc w:val="both"/>
      <w:textAlignment w:val="baseline"/>
    </w:pPr>
    <w:rPr>
      <w:rFonts w:cs="Arial"/>
      <w:sz w:val="22"/>
      <w:szCs w:val="22"/>
      <w:lang w:eastAsia="sl-SI"/>
    </w:rPr>
  </w:style>
  <w:style w:type="paragraph" w:customStyle="1" w:styleId="Odstavekseznama1">
    <w:name w:val="Odstavek seznama1"/>
    <w:basedOn w:val="Navaden"/>
    <w:qFormat/>
    <w:rsid w:val="0029529F"/>
    <w:pPr>
      <w:spacing w:line="240" w:lineRule="auto"/>
      <w:ind w:left="720"/>
      <w:contextualSpacing/>
    </w:pPr>
    <w:rPr>
      <w:rFonts w:ascii="Times New Roman" w:hAnsi="Times New Roman"/>
      <w:sz w:val="24"/>
      <w:lang w:eastAsia="sl-SI"/>
    </w:rPr>
  </w:style>
  <w:style w:type="paragraph" w:customStyle="1" w:styleId="NeotevilenodstavekZnak">
    <w:name w:val="Neoštevilčen odstavek Znak"/>
    <w:basedOn w:val="Navaden"/>
    <w:link w:val="NeotevilenodstavekZnakZnak"/>
    <w:qFormat/>
    <w:rsid w:val="0029529F"/>
    <w:pPr>
      <w:overflowPunct w:val="0"/>
      <w:autoSpaceDE w:val="0"/>
      <w:autoSpaceDN w:val="0"/>
      <w:adjustRightInd w:val="0"/>
      <w:spacing w:before="60" w:after="60" w:line="200" w:lineRule="exact"/>
      <w:jc w:val="both"/>
      <w:textAlignment w:val="baseline"/>
    </w:pPr>
    <w:rPr>
      <w:sz w:val="22"/>
      <w:szCs w:val="22"/>
      <w:lang w:val="x-none" w:eastAsia="x-none"/>
    </w:rPr>
  </w:style>
  <w:style w:type="character" w:customStyle="1" w:styleId="NeotevilenodstavekZnakZnak">
    <w:name w:val="Neoštevilčen odstavek Znak Znak"/>
    <w:link w:val="NeotevilenodstavekZnak"/>
    <w:rsid w:val="0029529F"/>
    <w:rPr>
      <w:rFonts w:ascii="Arial" w:hAnsi="Arial" w:cs="Arial"/>
      <w:sz w:val="22"/>
      <w:szCs w:val="22"/>
    </w:rPr>
  </w:style>
  <w:style w:type="paragraph" w:customStyle="1" w:styleId="Znak1">
    <w:name w:val="Znak1"/>
    <w:basedOn w:val="Navaden"/>
    <w:rsid w:val="0029529F"/>
    <w:pPr>
      <w:spacing w:after="160" w:line="240" w:lineRule="exact"/>
    </w:pPr>
    <w:rPr>
      <w:rFonts w:ascii="Tahoma" w:hAnsi="Tahoma" w:cs="Tahoma"/>
      <w:szCs w:val="20"/>
      <w:lang w:val="en-US"/>
    </w:rPr>
  </w:style>
  <w:style w:type="character" w:customStyle="1" w:styleId="BesedilooblakaZnak">
    <w:name w:val="Besedilo oblačka Znak"/>
    <w:link w:val="Besedilooblaka"/>
    <w:uiPriority w:val="99"/>
    <w:rsid w:val="0029529F"/>
    <w:rPr>
      <w:rFonts w:ascii="Tahoma" w:hAnsi="Tahoma" w:cs="Tahoma"/>
      <w:sz w:val="16"/>
      <w:szCs w:val="16"/>
      <w:lang w:eastAsia="en-US"/>
    </w:rPr>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29529F"/>
    <w:rPr>
      <w:rFonts w:ascii="Arial" w:hAnsi="Arial"/>
      <w:szCs w:val="24"/>
      <w:lang w:val="x-none" w:eastAsia="en-US"/>
    </w:rPr>
  </w:style>
  <w:style w:type="character" w:customStyle="1" w:styleId="NogaZnak">
    <w:name w:val="Noga Znak"/>
    <w:aliases w:val="Footer-PR Znak,f Znak"/>
    <w:link w:val="Noga"/>
    <w:uiPriority w:val="99"/>
    <w:rsid w:val="0029529F"/>
    <w:rPr>
      <w:rFonts w:ascii="Arial" w:hAnsi="Arial"/>
      <w:szCs w:val="24"/>
      <w:lang w:eastAsia="en-US"/>
    </w:rPr>
  </w:style>
  <w:style w:type="character" w:customStyle="1" w:styleId="ZnakZnak6">
    <w:name w:val="Znak Znak6"/>
    <w:rsid w:val="0029529F"/>
    <w:rPr>
      <w:rFonts w:ascii="Tahoma" w:hAnsi="Tahoma" w:cs="Tahoma"/>
      <w:sz w:val="16"/>
      <w:szCs w:val="16"/>
      <w:lang w:val="en-US" w:eastAsia="en-US"/>
    </w:rPr>
  </w:style>
  <w:style w:type="paragraph" w:customStyle="1" w:styleId="esegmentt">
    <w:name w:val="esegment_t"/>
    <w:basedOn w:val="Navaden"/>
    <w:rsid w:val="0029529F"/>
    <w:pPr>
      <w:spacing w:after="210" w:line="360" w:lineRule="atLeast"/>
      <w:jc w:val="center"/>
    </w:pPr>
    <w:rPr>
      <w:rFonts w:ascii="Times New Roman" w:hAnsi="Times New Roman"/>
      <w:b/>
      <w:bCs/>
      <w:color w:val="6B7E9D"/>
      <w:sz w:val="31"/>
      <w:szCs w:val="31"/>
      <w:lang w:eastAsia="sl-SI"/>
    </w:rPr>
  </w:style>
  <w:style w:type="character" w:customStyle="1" w:styleId="TelobesedilaZnak">
    <w:name w:val="Telo besedila Znak"/>
    <w:link w:val="Telobesedila"/>
    <w:locked/>
    <w:rsid w:val="0029529F"/>
    <w:rPr>
      <w:sz w:val="22"/>
      <w:szCs w:val="24"/>
      <w:lang w:eastAsia="ar-SA"/>
    </w:rPr>
  </w:style>
  <w:style w:type="paragraph" w:customStyle="1" w:styleId="ZnakZnakZnakZnakZnak">
    <w:name w:val="Znak Znak Znak Znak Znak"/>
    <w:basedOn w:val="Navaden"/>
    <w:rsid w:val="0029529F"/>
    <w:pPr>
      <w:suppressAutoHyphens/>
      <w:spacing w:line="240" w:lineRule="auto"/>
    </w:pPr>
    <w:rPr>
      <w:rFonts w:ascii="Times New Roman" w:hAnsi="Times New Roman"/>
      <w:sz w:val="24"/>
      <w:lang w:val="pl-PL" w:eastAsia="pl-PL"/>
    </w:rPr>
  </w:style>
  <w:style w:type="paragraph" w:styleId="Telobesedila2">
    <w:name w:val="Body Text 2"/>
    <w:basedOn w:val="Navaden"/>
    <w:link w:val="Telobesedila2Znak"/>
    <w:rsid w:val="0029529F"/>
    <w:pPr>
      <w:spacing w:line="240" w:lineRule="auto"/>
    </w:pPr>
    <w:rPr>
      <w:rFonts w:ascii="Times New Roman" w:hAnsi="Times New Roman"/>
      <w:color w:val="000000"/>
      <w:sz w:val="24"/>
      <w:szCs w:val="20"/>
      <w:lang w:val="x-none" w:eastAsia="x-none"/>
    </w:rPr>
  </w:style>
  <w:style w:type="character" w:customStyle="1" w:styleId="Telobesedila2Znak">
    <w:name w:val="Telo besedila 2 Znak"/>
    <w:link w:val="Telobesedila2"/>
    <w:rsid w:val="0029529F"/>
    <w:rPr>
      <w:color w:val="000000"/>
      <w:sz w:val="24"/>
    </w:rPr>
  </w:style>
  <w:style w:type="paragraph" w:styleId="Telobesedila3">
    <w:name w:val="Body Text 3"/>
    <w:basedOn w:val="Navaden"/>
    <w:link w:val="Telobesedila3Znak"/>
    <w:rsid w:val="0029529F"/>
    <w:pPr>
      <w:suppressAutoHyphens/>
      <w:spacing w:after="120" w:line="240" w:lineRule="auto"/>
    </w:pPr>
    <w:rPr>
      <w:rFonts w:ascii="Times New Roman" w:hAnsi="Times New Roman"/>
      <w:sz w:val="16"/>
      <w:szCs w:val="16"/>
      <w:lang w:val="x-none" w:eastAsia="ar-SA"/>
    </w:rPr>
  </w:style>
  <w:style w:type="character" w:customStyle="1" w:styleId="Telobesedila3Znak">
    <w:name w:val="Telo besedila 3 Znak"/>
    <w:link w:val="Telobesedila3"/>
    <w:rsid w:val="0029529F"/>
    <w:rPr>
      <w:sz w:val="16"/>
      <w:szCs w:val="16"/>
      <w:lang w:eastAsia="ar-SA"/>
    </w:rPr>
  </w:style>
  <w:style w:type="paragraph" w:customStyle="1" w:styleId="Natevanje2">
    <w:name w:val="Naštevanje2"/>
    <w:basedOn w:val="Navaden"/>
    <w:rsid w:val="0029529F"/>
    <w:pPr>
      <w:spacing w:after="160" w:line="240" w:lineRule="auto"/>
      <w:ind w:left="454" w:hanging="454"/>
    </w:pPr>
    <w:rPr>
      <w:rFonts w:ascii="Times New Roman" w:hAnsi="Times New Roman"/>
      <w:b/>
      <w:sz w:val="24"/>
      <w:szCs w:val="20"/>
      <w:lang w:val="en-US" w:eastAsia="sl-SI"/>
    </w:rPr>
  </w:style>
  <w:style w:type="paragraph" w:styleId="Naslov">
    <w:name w:val="Title"/>
    <w:basedOn w:val="Naslov1"/>
    <w:link w:val="NaslovZnak"/>
    <w:qFormat/>
    <w:rsid w:val="0029529F"/>
    <w:pPr>
      <w:numPr>
        <w:numId w:val="0"/>
      </w:numPr>
      <w:suppressAutoHyphens/>
      <w:spacing w:line="240" w:lineRule="auto"/>
      <w:jc w:val="center"/>
      <w:outlineLvl w:val="9"/>
    </w:pPr>
    <w:rPr>
      <w:rFonts w:ascii="Times New Roman" w:hAnsi="Times New Roman"/>
      <w:b/>
      <w:kern w:val="28"/>
      <w:sz w:val="28"/>
      <w:lang w:val="en-US" w:eastAsia="ar-SA"/>
    </w:rPr>
  </w:style>
  <w:style w:type="character" w:customStyle="1" w:styleId="NaslovZnak">
    <w:name w:val="Naslov Znak"/>
    <w:link w:val="Naslov"/>
    <w:rsid w:val="0029529F"/>
    <w:rPr>
      <w:b/>
      <w:kern w:val="28"/>
      <w:sz w:val="28"/>
      <w:szCs w:val="24"/>
      <w:lang w:val="en-US" w:eastAsia="ar-SA"/>
    </w:rPr>
  </w:style>
  <w:style w:type="paragraph" w:customStyle="1" w:styleId="Zamik1">
    <w:name w:val="Zamik1"/>
    <w:basedOn w:val="Zamik2"/>
    <w:rsid w:val="0029529F"/>
    <w:pPr>
      <w:ind w:left="284"/>
    </w:pPr>
  </w:style>
  <w:style w:type="paragraph" w:customStyle="1" w:styleId="Zamik2">
    <w:name w:val="Zamik2"/>
    <w:basedOn w:val="Navaden"/>
    <w:rsid w:val="0029529F"/>
    <w:pPr>
      <w:tabs>
        <w:tab w:val="left" w:pos="3969"/>
        <w:tab w:val="left" w:pos="5103"/>
      </w:tabs>
      <w:spacing w:line="240" w:lineRule="auto"/>
      <w:ind w:left="794" w:hanging="284"/>
    </w:pPr>
    <w:rPr>
      <w:rFonts w:ascii="Times New Roman" w:hAnsi="Times New Roman"/>
      <w:sz w:val="24"/>
      <w:szCs w:val="20"/>
      <w:lang w:val="en-US" w:eastAsia="sl-SI"/>
    </w:rPr>
  </w:style>
  <w:style w:type="paragraph" w:customStyle="1" w:styleId="Natevanje1">
    <w:name w:val="Naštevanje1"/>
    <w:basedOn w:val="Navaden"/>
    <w:rsid w:val="0029529F"/>
    <w:pPr>
      <w:spacing w:line="240" w:lineRule="auto"/>
      <w:ind w:left="454" w:hanging="454"/>
    </w:pPr>
    <w:rPr>
      <w:rFonts w:ascii="Times New Roman" w:hAnsi="Times New Roman"/>
      <w:sz w:val="24"/>
      <w:szCs w:val="20"/>
      <w:lang w:val="en-US" w:eastAsia="sl-SI"/>
    </w:rPr>
  </w:style>
  <w:style w:type="paragraph" w:customStyle="1" w:styleId="Zamik3">
    <w:name w:val="Zamik3"/>
    <w:basedOn w:val="Zamik2"/>
    <w:rsid w:val="0029529F"/>
    <w:pPr>
      <w:ind w:left="1135"/>
    </w:pPr>
  </w:style>
  <w:style w:type="paragraph" w:customStyle="1" w:styleId="Zamik4">
    <w:name w:val="Zamik4"/>
    <w:basedOn w:val="Zamik2"/>
    <w:rsid w:val="0029529F"/>
    <w:pPr>
      <w:tabs>
        <w:tab w:val="clear" w:pos="3969"/>
        <w:tab w:val="clear" w:pos="5103"/>
      </w:tabs>
      <w:ind w:left="454" w:hanging="454"/>
      <w:jc w:val="both"/>
    </w:pPr>
  </w:style>
  <w:style w:type="paragraph" w:styleId="Telobesedila-zamik">
    <w:name w:val="Body Text Indent"/>
    <w:basedOn w:val="Navaden"/>
    <w:link w:val="Telobesedila-zamikZnak"/>
    <w:rsid w:val="0029529F"/>
    <w:pPr>
      <w:spacing w:line="240" w:lineRule="auto"/>
      <w:ind w:left="720" w:hanging="720"/>
      <w:jc w:val="both"/>
    </w:pPr>
    <w:rPr>
      <w:rFonts w:ascii="Times New Roman" w:hAnsi="Times New Roman"/>
      <w:b/>
      <w:bCs/>
      <w:sz w:val="24"/>
      <w:lang w:val="x-none"/>
    </w:rPr>
  </w:style>
  <w:style w:type="character" w:customStyle="1" w:styleId="Telobesedila-zamikZnak">
    <w:name w:val="Telo besedila - zamik Znak"/>
    <w:link w:val="Telobesedila-zamik"/>
    <w:rsid w:val="0029529F"/>
    <w:rPr>
      <w:b/>
      <w:bCs/>
      <w:sz w:val="24"/>
      <w:szCs w:val="24"/>
      <w:lang w:eastAsia="en-US"/>
    </w:rPr>
  </w:style>
  <w:style w:type="paragraph" w:styleId="Podnaslov">
    <w:name w:val="Subtitle"/>
    <w:basedOn w:val="Navaden"/>
    <w:link w:val="PodnaslovZnak"/>
    <w:qFormat/>
    <w:rsid w:val="0029529F"/>
    <w:pPr>
      <w:spacing w:line="240" w:lineRule="auto"/>
      <w:jc w:val="center"/>
    </w:pPr>
    <w:rPr>
      <w:rFonts w:ascii="Times New Roman" w:hAnsi="Times New Roman"/>
      <w:b/>
      <w:sz w:val="24"/>
      <w:szCs w:val="20"/>
      <w:lang w:val="x-none" w:eastAsia="x-none"/>
    </w:rPr>
  </w:style>
  <w:style w:type="character" w:customStyle="1" w:styleId="PodnaslovZnak">
    <w:name w:val="Podnaslov Znak"/>
    <w:link w:val="Podnaslov"/>
    <w:rsid w:val="0029529F"/>
    <w:rPr>
      <w:b/>
      <w:sz w:val="24"/>
    </w:rPr>
  </w:style>
  <w:style w:type="paragraph" w:styleId="Telobesedila-zamik2">
    <w:name w:val="Body Text Indent 2"/>
    <w:basedOn w:val="Navaden"/>
    <w:link w:val="Telobesedila-zamik2Znak"/>
    <w:rsid w:val="0029529F"/>
    <w:pPr>
      <w:spacing w:line="240" w:lineRule="auto"/>
      <w:ind w:left="720" w:hanging="720"/>
      <w:jc w:val="both"/>
    </w:pPr>
    <w:rPr>
      <w:i/>
      <w:sz w:val="24"/>
      <w:szCs w:val="20"/>
      <w:lang w:val="en-US" w:eastAsia="x-none"/>
    </w:rPr>
  </w:style>
  <w:style w:type="character" w:customStyle="1" w:styleId="Telobesedila-zamik2Znak">
    <w:name w:val="Telo besedila - zamik 2 Znak"/>
    <w:link w:val="Telobesedila-zamik2"/>
    <w:rsid w:val="0029529F"/>
    <w:rPr>
      <w:rFonts w:ascii="Arial" w:hAnsi="Arial" w:cs="Arial"/>
      <w:i/>
      <w:sz w:val="24"/>
      <w:lang w:val="en-US"/>
    </w:rPr>
  </w:style>
  <w:style w:type="paragraph" w:styleId="Golobesedilo">
    <w:name w:val="Plain Text"/>
    <w:basedOn w:val="Navaden"/>
    <w:link w:val="GolobesediloZnak"/>
    <w:rsid w:val="0029529F"/>
    <w:pPr>
      <w:spacing w:line="240" w:lineRule="auto"/>
    </w:pPr>
    <w:rPr>
      <w:rFonts w:ascii="Courier New" w:hAnsi="Courier New"/>
      <w:szCs w:val="20"/>
      <w:lang w:val="x-none" w:eastAsia="x-none"/>
    </w:rPr>
  </w:style>
  <w:style w:type="character" w:customStyle="1" w:styleId="GolobesediloZnak">
    <w:name w:val="Golo besedilo Znak"/>
    <w:link w:val="Golobesedilo"/>
    <w:rsid w:val="0029529F"/>
    <w:rPr>
      <w:rFonts w:ascii="Courier New" w:hAnsi="Courier New" w:cs="Courier New"/>
    </w:rPr>
  </w:style>
  <w:style w:type="paragraph" w:customStyle="1" w:styleId="Besedilo">
    <w:name w:val="Besedilo"/>
    <w:basedOn w:val="Navaden"/>
    <w:rsid w:val="0029529F"/>
    <w:pPr>
      <w:tabs>
        <w:tab w:val="left" w:pos="567"/>
        <w:tab w:val="left" w:pos="851"/>
      </w:tabs>
      <w:spacing w:before="120" w:line="240" w:lineRule="auto"/>
      <w:jc w:val="both"/>
    </w:pPr>
    <w:rPr>
      <w:rFonts w:ascii="Times New Roman" w:hAnsi="Times New Roman"/>
      <w:sz w:val="24"/>
      <w:lang w:eastAsia="sl-SI"/>
    </w:rPr>
  </w:style>
  <w:style w:type="character" w:customStyle="1" w:styleId="HeaderChar">
    <w:name w:val="Header Char"/>
    <w:locked/>
    <w:rsid w:val="0029529F"/>
    <w:rPr>
      <w:sz w:val="24"/>
      <w:szCs w:val="24"/>
      <w:lang w:val="sl-SI" w:eastAsia="sl-SI" w:bidi="ar-SA"/>
    </w:rPr>
  </w:style>
  <w:style w:type="paragraph" w:styleId="Sprotnaopomba-besedilo">
    <w:name w:val="footnote text"/>
    <w:aliases w:val="Footnote,Fußnote"/>
    <w:basedOn w:val="Navaden"/>
    <w:link w:val="Sprotnaopomba-besediloZnak"/>
    <w:rsid w:val="0029529F"/>
    <w:pPr>
      <w:spacing w:line="240" w:lineRule="auto"/>
    </w:pPr>
    <w:rPr>
      <w:rFonts w:ascii="Times New Roman" w:hAnsi="Times New Roman"/>
      <w:szCs w:val="20"/>
      <w:lang w:eastAsia="sl-SI"/>
    </w:rPr>
  </w:style>
  <w:style w:type="character" w:customStyle="1" w:styleId="Sprotnaopomba-besediloZnak">
    <w:name w:val="Sprotna opomba - besedilo Znak"/>
    <w:aliases w:val="Footnote Znak,Fußnote Znak"/>
    <w:basedOn w:val="Privzetapisavaodstavka"/>
    <w:link w:val="Sprotnaopomba-besedilo"/>
    <w:rsid w:val="0029529F"/>
  </w:style>
  <w:style w:type="character" w:styleId="Sprotnaopomba-sklic">
    <w:name w:val="footnote reference"/>
    <w:rsid w:val="0029529F"/>
    <w:rPr>
      <w:rFonts w:ascii="Times New Roman" w:hAnsi="Times New Roman" w:cs="Times New Roman"/>
      <w:vertAlign w:val="superscript"/>
    </w:rPr>
  </w:style>
  <w:style w:type="paragraph" w:customStyle="1" w:styleId="Kazalo">
    <w:name w:val="Kazalo"/>
    <w:basedOn w:val="Navaden"/>
    <w:rsid w:val="0029529F"/>
    <w:pPr>
      <w:suppressLineNumbers/>
      <w:suppressAutoHyphens/>
      <w:spacing w:line="240" w:lineRule="auto"/>
    </w:pPr>
    <w:rPr>
      <w:rFonts w:ascii="Times New Roman" w:hAnsi="Times New Roman" w:cs="Tahoma"/>
      <w:sz w:val="22"/>
      <w:lang w:eastAsia="ar-SA"/>
    </w:rPr>
  </w:style>
  <w:style w:type="paragraph" w:customStyle="1" w:styleId="Telobesedila21">
    <w:name w:val="Telo besedila 21"/>
    <w:basedOn w:val="Navaden"/>
    <w:rsid w:val="0029529F"/>
    <w:pPr>
      <w:tabs>
        <w:tab w:val="right" w:pos="9072"/>
      </w:tabs>
      <w:suppressAutoHyphens/>
      <w:spacing w:line="240" w:lineRule="auto"/>
      <w:jc w:val="both"/>
    </w:pPr>
    <w:rPr>
      <w:sz w:val="22"/>
      <w:szCs w:val="20"/>
      <w:lang w:eastAsia="ar-SA"/>
    </w:rPr>
  </w:style>
  <w:style w:type="paragraph" w:customStyle="1" w:styleId="BodyText31">
    <w:name w:val="Body Text 31"/>
    <w:basedOn w:val="Navaden"/>
    <w:rsid w:val="0029529F"/>
    <w:pPr>
      <w:spacing w:line="240" w:lineRule="auto"/>
      <w:jc w:val="both"/>
    </w:pPr>
    <w:rPr>
      <w:sz w:val="22"/>
      <w:szCs w:val="20"/>
      <w:lang w:eastAsia="sl-SI"/>
    </w:rPr>
  </w:style>
  <w:style w:type="paragraph" w:customStyle="1" w:styleId="Zakonodaja-clenCharChar">
    <w:name w:val="Zakonodaja-clen Char Char"/>
    <w:basedOn w:val="Navaden"/>
    <w:rsid w:val="0029529F"/>
    <w:pPr>
      <w:keepNext/>
      <w:spacing w:before="120" w:after="60" w:line="240" w:lineRule="auto"/>
      <w:jc w:val="center"/>
    </w:pPr>
    <w:rPr>
      <w:rFonts w:cs="Arial"/>
      <w:bCs/>
      <w:sz w:val="24"/>
    </w:rPr>
  </w:style>
  <w:style w:type="paragraph" w:customStyle="1" w:styleId="Brezrazmikov1">
    <w:name w:val="Brez razmikov1"/>
    <w:qFormat/>
    <w:rsid w:val="0029529F"/>
    <w:pPr>
      <w:overflowPunct w:val="0"/>
      <w:autoSpaceDE w:val="0"/>
      <w:autoSpaceDN w:val="0"/>
      <w:adjustRightInd w:val="0"/>
      <w:textAlignment w:val="baseline"/>
    </w:pPr>
  </w:style>
  <w:style w:type="paragraph" w:customStyle="1" w:styleId="Body">
    <w:name w:val="Body"/>
    <w:basedOn w:val="Navaden"/>
    <w:rsid w:val="0029529F"/>
    <w:pPr>
      <w:overflowPunct w:val="0"/>
      <w:autoSpaceDE w:val="0"/>
      <w:autoSpaceDN w:val="0"/>
      <w:adjustRightInd w:val="0"/>
      <w:spacing w:before="60" w:after="60" w:line="240" w:lineRule="auto"/>
      <w:jc w:val="both"/>
      <w:textAlignment w:val="baseline"/>
    </w:pPr>
    <w:rPr>
      <w:sz w:val="22"/>
      <w:szCs w:val="20"/>
      <w:lang w:eastAsia="sl-SI"/>
    </w:rPr>
  </w:style>
  <w:style w:type="paragraph" w:customStyle="1" w:styleId="ZnakZnak1ZnakZnakZnak1Znak">
    <w:name w:val="Znak Znak1 Znak Znak Znak1 Znak"/>
    <w:basedOn w:val="Navaden"/>
    <w:rsid w:val="0029529F"/>
    <w:pPr>
      <w:spacing w:line="240" w:lineRule="auto"/>
    </w:pPr>
    <w:rPr>
      <w:rFonts w:ascii="Times New Roman" w:hAnsi="Times New Roman"/>
      <w:sz w:val="24"/>
      <w:lang w:val="pl-PL" w:eastAsia="pl-PL"/>
    </w:rPr>
  </w:style>
  <w:style w:type="character" w:customStyle="1" w:styleId="OddelekZnak1">
    <w:name w:val="Oddelek Znak1"/>
    <w:rsid w:val="0029529F"/>
    <w:rPr>
      <w:rFonts w:ascii="Arial" w:hAnsi="Arial" w:cs="Arial"/>
      <w:b/>
      <w:sz w:val="22"/>
      <w:szCs w:val="24"/>
      <w:lang w:val="sl-SI" w:eastAsia="sl-SI" w:bidi="ar-SA"/>
    </w:rPr>
  </w:style>
  <w:style w:type="character" w:styleId="Poudarek">
    <w:name w:val="Emphasis"/>
    <w:uiPriority w:val="20"/>
    <w:qFormat/>
    <w:rsid w:val="0029529F"/>
    <w:rPr>
      <w:i/>
      <w:iCs/>
    </w:rPr>
  </w:style>
  <w:style w:type="paragraph" w:customStyle="1" w:styleId="ZnakZnak3ZnakZnakZnakZnakZnakZnakZnakZnakZnakZnak">
    <w:name w:val="Znak Znak3 Znak Znak Znak Znak Znak Znak Znak Znak Znak Znak"/>
    <w:basedOn w:val="Navaden"/>
    <w:rsid w:val="0029529F"/>
    <w:pPr>
      <w:spacing w:line="240" w:lineRule="auto"/>
    </w:pPr>
    <w:rPr>
      <w:rFonts w:ascii="Times New Roman" w:hAnsi="Times New Roman"/>
      <w:sz w:val="24"/>
      <w:lang w:val="pl-PL" w:eastAsia="pl-PL"/>
    </w:rPr>
  </w:style>
  <w:style w:type="character" w:styleId="Krepko">
    <w:name w:val="Strong"/>
    <w:qFormat/>
    <w:rsid w:val="0029529F"/>
    <w:rPr>
      <w:b/>
      <w:bCs/>
    </w:rPr>
  </w:style>
  <w:style w:type="paragraph" w:styleId="Navadensplet">
    <w:name w:val="Normal (Web)"/>
    <w:basedOn w:val="Navaden"/>
    <w:uiPriority w:val="99"/>
    <w:rsid w:val="0029529F"/>
    <w:pPr>
      <w:spacing w:after="210" w:line="240" w:lineRule="auto"/>
    </w:pPr>
    <w:rPr>
      <w:rFonts w:ascii="Times New Roman" w:hAnsi="Times New Roman"/>
      <w:color w:val="333333"/>
      <w:sz w:val="18"/>
      <w:szCs w:val="18"/>
      <w:lang w:eastAsia="sl-SI"/>
    </w:rPr>
  </w:style>
  <w:style w:type="paragraph" w:customStyle="1" w:styleId="prevnext">
    <w:name w:val="prevnext"/>
    <w:basedOn w:val="Navaden"/>
    <w:rsid w:val="0029529F"/>
    <w:pPr>
      <w:spacing w:after="210" w:line="240" w:lineRule="auto"/>
    </w:pPr>
    <w:rPr>
      <w:rFonts w:ascii="Times New Roman" w:hAnsi="Times New Roman"/>
      <w:color w:val="333333"/>
      <w:sz w:val="18"/>
      <w:szCs w:val="18"/>
      <w:lang w:eastAsia="sl-SI"/>
    </w:rPr>
  </w:style>
  <w:style w:type="paragraph" w:customStyle="1" w:styleId="purple">
    <w:name w:val="purple"/>
    <w:basedOn w:val="Navaden"/>
    <w:rsid w:val="0029529F"/>
    <w:pPr>
      <w:spacing w:after="210" w:line="240" w:lineRule="auto"/>
    </w:pPr>
    <w:rPr>
      <w:rFonts w:ascii="Times New Roman" w:hAnsi="Times New Roman"/>
      <w:color w:val="6B7E9D"/>
      <w:sz w:val="18"/>
      <w:szCs w:val="18"/>
      <w:lang w:eastAsia="sl-SI"/>
    </w:rPr>
  </w:style>
  <w:style w:type="paragraph" w:customStyle="1" w:styleId="toptool">
    <w:name w:val="top_tool"/>
    <w:basedOn w:val="Navaden"/>
    <w:rsid w:val="0029529F"/>
    <w:pPr>
      <w:pBdr>
        <w:top w:val="single" w:sz="6" w:space="4" w:color="FFFFFF"/>
      </w:pBdr>
      <w:spacing w:after="210" w:line="240" w:lineRule="auto"/>
    </w:pPr>
    <w:rPr>
      <w:rFonts w:ascii="Times New Roman" w:hAnsi="Times New Roman"/>
      <w:color w:val="333333"/>
      <w:sz w:val="18"/>
      <w:szCs w:val="18"/>
      <w:lang w:eastAsia="sl-SI"/>
    </w:rPr>
  </w:style>
  <w:style w:type="paragraph" w:customStyle="1" w:styleId="textright">
    <w:name w:val="textright"/>
    <w:basedOn w:val="Navaden"/>
    <w:rsid w:val="0029529F"/>
    <w:pPr>
      <w:spacing w:after="210" w:line="240" w:lineRule="auto"/>
      <w:jc w:val="right"/>
    </w:pPr>
    <w:rPr>
      <w:rFonts w:ascii="Times New Roman" w:hAnsi="Times New Roman"/>
      <w:color w:val="333333"/>
      <w:sz w:val="18"/>
      <w:szCs w:val="18"/>
      <w:lang w:eastAsia="sl-SI"/>
    </w:rPr>
  </w:style>
  <w:style w:type="paragraph" w:customStyle="1" w:styleId="esegmentp1">
    <w:name w:val="esegment_p1"/>
    <w:basedOn w:val="Navaden"/>
    <w:rsid w:val="0029529F"/>
    <w:pPr>
      <w:spacing w:after="210" w:line="240" w:lineRule="auto"/>
      <w:jc w:val="center"/>
    </w:pPr>
    <w:rPr>
      <w:rFonts w:ascii="Times New Roman" w:hAnsi="Times New Roman"/>
      <w:color w:val="333333"/>
      <w:sz w:val="18"/>
      <w:szCs w:val="18"/>
      <w:lang w:eastAsia="sl-SI"/>
    </w:rPr>
  </w:style>
  <w:style w:type="paragraph" w:customStyle="1" w:styleId="esegmenth4">
    <w:name w:val="esegment_h4"/>
    <w:basedOn w:val="Navaden"/>
    <w:rsid w:val="0029529F"/>
    <w:pPr>
      <w:spacing w:after="210" w:line="240" w:lineRule="auto"/>
      <w:jc w:val="center"/>
    </w:pPr>
    <w:rPr>
      <w:rFonts w:ascii="Times New Roman" w:hAnsi="Times New Roman"/>
      <w:b/>
      <w:bCs/>
      <w:color w:val="333333"/>
      <w:sz w:val="18"/>
      <w:szCs w:val="18"/>
      <w:lang w:eastAsia="sl-SI"/>
    </w:rPr>
  </w:style>
  <w:style w:type="paragraph" w:customStyle="1" w:styleId="esegmentc1">
    <w:name w:val="esegment_c1"/>
    <w:basedOn w:val="Navaden"/>
    <w:rsid w:val="0029529F"/>
    <w:pPr>
      <w:spacing w:after="210" w:line="240" w:lineRule="auto"/>
    </w:pPr>
    <w:rPr>
      <w:rFonts w:ascii="Times New Roman" w:hAnsi="Times New Roman"/>
      <w:color w:val="333333"/>
      <w:sz w:val="18"/>
      <w:szCs w:val="18"/>
      <w:lang w:eastAsia="sl-SI"/>
    </w:rPr>
  </w:style>
  <w:style w:type="paragraph" w:styleId="z-vrhobrazca">
    <w:name w:val="HTML Top of Form"/>
    <w:basedOn w:val="Navaden"/>
    <w:next w:val="Navaden"/>
    <w:link w:val="z-vrhobrazcaZnak"/>
    <w:hidden/>
    <w:rsid w:val="0029529F"/>
    <w:pPr>
      <w:pBdr>
        <w:bottom w:val="single" w:sz="6" w:space="1" w:color="auto"/>
      </w:pBdr>
      <w:spacing w:line="240" w:lineRule="auto"/>
      <w:jc w:val="center"/>
    </w:pPr>
    <w:rPr>
      <w:vanish/>
      <w:sz w:val="16"/>
      <w:szCs w:val="16"/>
      <w:lang w:val="x-none" w:eastAsia="x-none"/>
    </w:rPr>
  </w:style>
  <w:style w:type="character" w:customStyle="1" w:styleId="z-vrhobrazcaZnak">
    <w:name w:val="z-vrh obrazca Znak"/>
    <w:link w:val="z-vrhobrazca"/>
    <w:rsid w:val="0029529F"/>
    <w:rPr>
      <w:rFonts w:ascii="Arial" w:hAnsi="Arial" w:cs="Arial"/>
      <w:vanish/>
      <w:sz w:val="16"/>
      <w:szCs w:val="16"/>
    </w:rPr>
  </w:style>
  <w:style w:type="paragraph" w:styleId="z-dnoobrazca">
    <w:name w:val="HTML Bottom of Form"/>
    <w:basedOn w:val="Navaden"/>
    <w:next w:val="Navaden"/>
    <w:link w:val="z-dnoobrazcaZnak"/>
    <w:hidden/>
    <w:rsid w:val="0029529F"/>
    <w:pPr>
      <w:pBdr>
        <w:top w:val="single" w:sz="6" w:space="1" w:color="auto"/>
      </w:pBdr>
      <w:spacing w:line="240" w:lineRule="auto"/>
      <w:jc w:val="center"/>
    </w:pPr>
    <w:rPr>
      <w:vanish/>
      <w:sz w:val="16"/>
      <w:szCs w:val="16"/>
      <w:lang w:val="x-none" w:eastAsia="x-none"/>
    </w:rPr>
  </w:style>
  <w:style w:type="character" w:customStyle="1" w:styleId="z-dnoobrazcaZnak">
    <w:name w:val="z-dno obrazca Znak"/>
    <w:link w:val="z-dnoobrazca"/>
    <w:rsid w:val="0029529F"/>
    <w:rPr>
      <w:rFonts w:ascii="Arial" w:hAnsi="Arial" w:cs="Arial"/>
      <w:vanish/>
      <w:sz w:val="16"/>
      <w:szCs w:val="16"/>
    </w:rPr>
  </w:style>
  <w:style w:type="paragraph" w:customStyle="1" w:styleId="printtooledition">
    <w:name w:val="print_tool edition"/>
    <w:basedOn w:val="Navaden"/>
    <w:rsid w:val="0029529F"/>
    <w:pPr>
      <w:spacing w:after="210" w:line="240" w:lineRule="auto"/>
    </w:pPr>
    <w:rPr>
      <w:rFonts w:ascii="Times New Roman" w:hAnsi="Times New Roman"/>
      <w:color w:val="333333"/>
      <w:sz w:val="18"/>
      <w:szCs w:val="18"/>
      <w:lang w:eastAsia="sl-SI"/>
    </w:rPr>
  </w:style>
  <w:style w:type="paragraph" w:customStyle="1" w:styleId="besedilo0">
    <w:name w:val="besedilo"/>
    <w:basedOn w:val="Navaden"/>
    <w:rsid w:val="0029529F"/>
    <w:pPr>
      <w:spacing w:line="288" w:lineRule="auto"/>
      <w:jc w:val="both"/>
      <w:textAlignment w:val="top"/>
    </w:pPr>
    <w:rPr>
      <w:rFonts w:ascii="Tahoma" w:hAnsi="Tahoma" w:cs="Tahoma"/>
      <w:color w:val="000066"/>
      <w:sz w:val="18"/>
      <w:szCs w:val="18"/>
      <w:lang w:eastAsia="sl-SI"/>
    </w:rPr>
  </w:style>
  <w:style w:type="paragraph" w:customStyle="1" w:styleId="snaslov1">
    <w:name w:val="snaslov1"/>
    <w:basedOn w:val="Navaden"/>
    <w:rsid w:val="0029529F"/>
    <w:pPr>
      <w:spacing w:line="288" w:lineRule="auto"/>
      <w:textAlignment w:val="top"/>
    </w:pPr>
    <w:rPr>
      <w:rFonts w:ascii="Tahoma" w:hAnsi="Tahoma" w:cs="Tahoma"/>
      <w:b/>
      <w:bCs/>
      <w:color w:val="000066"/>
      <w:sz w:val="28"/>
      <w:szCs w:val="28"/>
      <w:lang w:eastAsia="sl-SI"/>
    </w:rPr>
  </w:style>
  <w:style w:type="paragraph" w:customStyle="1" w:styleId="CharCharZnakZnakZnakZnak">
    <w:name w:val="Char Char Znak Znak Znak Znak"/>
    <w:basedOn w:val="Navaden"/>
    <w:rsid w:val="0029529F"/>
    <w:pPr>
      <w:spacing w:after="160" w:line="240" w:lineRule="exact"/>
    </w:pPr>
    <w:rPr>
      <w:rFonts w:ascii="Tahoma" w:hAnsi="Tahoma"/>
      <w:szCs w:val="20"/>
      <w:lang w:val="en-US"/>
    </w:rPr>
  </w:style>
  <w:style w:type="paragraph" w:customStyle="1" w:styleId="CharCharZnak">
    <w:name w:val="Char Char Znak"/>
    <w:basedOn w:val="Navaden"/>
    <w:rsid w:val="0029529F"/>
    <w:pPr>
      <w:spacing w:after="160" w:line="240" w:lineRule="exact"/>
    </w:pPr>
    <w:rPr>
      <w:rFonts w:ascii="Tahoma" w:hAnsi="Tahoma"/>
      <w:szCs w:val="20"/>
      <w:lang w:val="en-US"/>
    </w:rPr>
  </w:style>
  <w:style w:type="paragraph" w:customStyle="1" w:styleId="Title2">
    <w:name w:val="Title2"/>
    <w:basedOn w:val="Navaden"/>
    <w:rsid w:val="0029529F"/>
    <w:pPr>
      <w:overflowPunct w:val="0"/>
      <w:autoSpaceDE w:val="0"/>
      <w:autoSpaceDN w:val="0"/>
      <w:adjustRightInd w:val="0"/>
      <w:spacing w:line="240" w:lineRule="auto"/>
      <w:jc w:val="both"/>
      <w:textAlignment w:val="baseline"/>
    </w:pPr>
    <w:rPr>
      <w:rFonts w:ascii="Times New Roman" w:hAnsi="Times New Roman"/>
      <w:caps/>
      <w:sz w:val="24"/>
      <w:szCs w:val="20"/>
      <w:lang w:val="en-GB"/>
    </w:rPr>
  </w:style>
  <w:style w:type="paragraph" w:customStyle="1" w:styleId="table">
    <w:name w:val="table"/>
    <w:basedOn w:val="Navaden"/>
    <w:rsid w:val="0029529F"/>
    <w:pPr>
      <w:keepLines/>
      <w:spacing w:before="40" w:after="40" w:line="240" w:lineRule="auto"/>
    </w:pPr>
    <w:rPr>
      <w:rFonts w:ascii="Times New Roman" w:hAnsi="Times New Roman"/>
      <w:sz w:val="22"/>
      <w:lang w:val="en-GB"/>
    </w:rPr>
  </w:style>
  <w:style w:type="character" w:customStyle="1" w:styleId="legenda1">
    <w:name w:val="legenda1"/>
    <w:rsid w:val="0029529F"/>
    <w:rPr>
      <w:rFonts w:ascii="Trebuchet MS" w:hAnsi="Trebuchet MS" w:hint="default"/>
      <w:b/>
      <w:bCs/>
      <w:strike w:val="0"/>
      <w:dstrike w:val="0"/>
      <w:color w:val="24577F"/>
      <w:sz w:val="24"/>
      <w:szCs w:val="24"/>
      <w:u w:val="none"/>
      <w:effect w:val="none"/>
    </w:rPr>
  </w:style>
  <w:style w:type="character" w:customStyle="1" w:styleId="uradneure1">
    <w:name w:val="uradne_ure1"/>
    <w:rsid w:val="0029529F"/>
    <w:rPr>
      <w:rFonts w:ascii="Trebuchet MS" w:hAnsi="Trebuchet MS" w:hint="default"/>
      <w:b w:val="0"/>
      <w:bCs w:val="0"/>
      <w:strike w:val="0"/>
      <w:dstrike w:val="0"/>
      <w:color w:val="DA8500"/>
      <w:sz w:val="21"/>
      <w:szCs w:val="21"/>
      <w:u w:val="none"/>
      <w:effect w:val="none"/>
    </w:rPr>
  </w:style>
  <w:style w:type="character" w:customStyle="1" w:styleId="podnaslov1">
    <w:name w:val="podnaslov1"/>
    <w:rsid w:val="0029529F"/>
    <w:rPr>
      <w:rFonts w:ascii="Trebuchet MS" w:hAnsi="Trebuchet MS" w:hint="default"/>
      <w:b/>
      <w:bCs/>
      <w:strike w:val="0"/>
      <w:dstrike w:val="0"/>
      <w:color w:val="24577F"/>
      <w:sz w:val="21"/>
      <w:szCs w:val="21"/>
      <w:u w:val="none"/>
      <w:effect w:val="none"/>
    </w:rPr>
  </w:style>
  <w:style w:type="paragraph" w:customStyle="1" w:styleId="Znak1ZnakZnakZnak">
    <w:name w:val="Znak1 Znak Znak Znak"/>
    <w:basedOn w:val="Navaden"/>
    <w:rsid w:val="0029529F"/>
    <w:pPr>
      <w:spacing w:after="160" w:line="240" w:lineRule="exact"/>
    </w:pPr>
    <w:rPr>
      <w:rFonts w:ascii="Tahoma" w:hAnsi="Tahoma" w:cs="Tahoma"/>
      <w:szCs w:val="20"/>
      <w:lang w:val="en-US"/>
    </w:rPr>
  </w:style>
  <w:style w:type="character" w:customStyle="1" w:styleId="Footer-PRZnakZnak">
    <w:name w:val="Footer-PR Znak Znak"/>
    <w:rsid w:val="0029529F"/>
    <w:rPr>
      <w:sz w:val="24"/>
      <w:lang w:val="sl-SI" w:eastAsia="sl-SI" w:bidi="ar-SA"/>
    </w:rPr>
  </w:style>
  <w:style w:type="paragraph" w:customStyle="1" w:styleId="Default">
    <w:name w:val="Default"/>
    <w:rsid w:val="0029529F"/>
    <w:pPr>
      <w:autoSpaceDE w:val="0"/>
      <w:autoSpaceDN w:val="0"/>
      <w:adjustRightInd w:val="0"/>
    </w:pPr>
    <w:rPr>
      <w:rFonts w:ascii="Calibri" w:hAnsi="Calibri" w:cs="Calibri"/>
      <w:color w:val="000000"/>
      <w:sz w:val="24"/>
      <w:szCs w:val="24"/>
    </w:rPr>
  </w:style>
  <w:style w:type="character" w:customStyle="1" w:styleId="Header-PRZnakZnak">
    <w:name w:val="Header-PR Znak Znak"/>
    <w:rsid w:val="0029529F"/>
    <w:rPr>
      <w:sz w:val="24"/>
      <w:lang w:val="en-US" w:eastAsia="sl-SI" w:bidi="ar-SA"/>
    </w:rPr>
  </w:style>
  <w:style w:type="paragraph" w:customStyle="1" w:styleId="tevilnatoka">
    <w:name w:val="Številčna točka"/>
    <w:basedOn w:val="Navaden"/>
    <w:link w:val="tevilnatokaZnak"/>
    <w:qFormat/>
    <w:rsid w:val="0029529F"/>
    <w:pPr>
      <w:numPr>
        <w:numId w:val="5"/>
      </w:numPr>
      <w:tabs>
        <w:tab w:val="left" w:pos="540"/>
        <w:tab w:val="left" w:pos="900"/>
      </w:tabs>
      <w:spacing w:line="240" w:lineRule="auto"/>
      <w:jc w:val="both"/>
    </w:pPr>
    <w:rPr>
      <w:sz w:val="22"/>
      <w:szCs w:val="22"/>
      <w:lang w:val="x-none" w:eastAsia="x-none"/>
    </w:rPr>
  </w:style>
  <w:style w:type="character" w:customStyle="1" w:styleId="tevilnatokaZnak">
    <w:name w:val="Številčna točka Znak"/>
    <w:link w:val="tevilnatoka"/>
    <w:rsid w:val="0029529F"/>
    <w:rPr>
      <w:rFonts w:ascii="Arial" w:hAnsi="Arial"/>
      <w:sz w:val="22"/>
      <w:szCs w:val="22"/>
      <w:lang w:val="x-none" w:eastAsia="x-none"/>
    </w:rPr>
  </w:style>
  <w:style w:type="paragraph" w:customStyle="1" w:styleId="esegmentt1">
    <w:name w:val="esegment_t1"/>
    <w:basedOn w:val="Navaden"/>
    <w:rsid w:val="0029529F"/>
    <w:pPr>
      <w:spacing w:after="210" w:line="360" w:lineRule="atLeast"/>
      <w:jc w:val="center"/>
    </w:pPr>
    <w:rPr>
      <w:rFonts w:ascii="Times New Roman" w:hAnsi="Times New Roman"/>
      <w:b/>
      <w:bCs/>
      <w:color w:val="6B7E9D"/>
      <w:sz w:val="31"/>
      <w:szCs w:val="31"/>
      <w:lang w:eastAsia="sl-SI"/>
    </w:rPr>
  </w:style>
  <w:style w:type="paragraph" w:styleId="Odstavekseznama">
    <w:name w:val="List Paragraph"/>
    <w:basedOn w:val="Navaden"/>
    <w:uiPriority w:val="34"/>
    <w:qFormat/>
    <w:rsid w:val="004D2DA6"/>
    <w:pPr>
      <w:ind w:left="708"/>
    </w:pPr>
  </w:style>
  <w:style w:type="paragraph" w:customStyle="1" w:styleId="len">
    <w:name w:val="Člen"/>
    <w:basedOn w:val="Navaden"/>
    <w:link w:val="lenZnak"/>
    <w:qFormat/>
    <w:rsid w:val="001E1684"/>
    <w:pPr>
      <w:suppressAutoHyphens/>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lenZnak">
    <w:name w:val="Člen Znak"/>
    <w:link w:val="len"/>
    <w:rsid w:val="001E1684"/>
    <w:rPr>
      <w:rFonts w:ascii="Arial" w:hAnsi="Arial" w:cs="Arial"/>
      <w:b/>
      <w:sz w:val="22"/>
      <w:szCs w:val="22"/>
    </w:rPr>
  </w:style>
  <w:style w:type="character" w:customStyle="1" w:styleId="rkovnatokazaodstavkomZnak">
    <w:name w:val="Črkovna točka_za odstavkom Znak"/>
    <w:link w:val="rkovnatokazaodstavkom"/>
    <w:locked/>
    <w:rsid w:val="00283FF9"/>
    <w:rPr>
      <w:rFonts w:ascii="Arial" w:hAnsi="Arial"/>
      <w:lang w:val="x-none" w:eastAsia="x-none"/>
    </w:rPr>
  </w:style>
  <w:style w:type="paragraph" w:customStyle="1" w:styleId="rkovnatokazaodstavkom">
    <w:name w:val="Črkovna točka_za odstavkom"/>
    <w:basedOn w:val="Navaden"/>
    <w:link w:val="rkovnatokazaodstavkomZnak"/>
    <w:qFormat/>
    <w:rsid w:val="00283FF9"/>
    <w:pPr>
      <w:numPr>
        <w:numId w:val="2"/>
      </w:numPr>
      <w:overflowPunct w:val="0"/>
      <w:autoSpaceDE w:val="0"/>
      <w:autoSpaceDN w:val="0"/>
      <w:adjustRightInd w:val="0"/>
      <w:spacing w:line="200" w:lineRule="exact"/>
      <w:jc w:val="both"/>
      <w:textAlignment w:val="baseline"/>
    </w:pPr>
    <w:rPr>
      <w:szCs w:val="20"/>
      <w:lang w:val="x-none" w:eastAsia="x-none"/>
    </w:rPr>
  </w:style>
  <w:style w:type="paragraph" w:customStyle="1" w:styleId="odstavek1">
    <w:name w:val="odstavek1"/>
    <w:basedOn w:val="Navaden"/>
    <w:rsid w:val="003C0F03"/>
    <w:pPr>
      <w:spacing w:before="240" w:line="240" w:lineRule="auto"/>
      <w:ind w:firstLine="1021"/>
      <w:jc w:val="both"/>
    </w:pPr>
    <w:rPr>
      <w:rFonts w:cs="Arial"/>
      <w:sz w:val="22"/>
      <w:szCs w:val="22"/>
      <w:lang w:eastAsia="sl-SI"/>
    </w:rPr>
  </w:style>
  <w:style w:type="character" w:customStyle="1" w:styleId="Naslov2Znak">
    <w:name w:val="Naslov 2 Znak"/>
    <w:aliases w:val="PodPoglavje Znak1,Poglavje 2 Znak1"/>
    <w:link w:val="Naslov2"/>
    <w:rsid w:val="00CE5F6A"/>
    <w:rPr>
      <w:rFonts w:ascii="Arial" w:hAnsi="Arial"/>
      <w:b/>
      <w:i/>
      <w:szCs w:val="24"/>
      <w:lang w:val="en-US" w:eastAsia="en-US"/>
    </w:rPr>
  </w:style>
  <w:style w:type="character" w:customStyle="1" w:styleId="Naslov4Znak">
    <w:name w:val="Naslov 4 Znak"/>
    <w:link w:val="Naslov4"/>
    <w:locked/>
    <w:rsid w:val="00CE5F6A"/>
    <w:rPr>
      <w:b/>
      <w:bCs/>
      <w:sz w:val="28"/>
      <w:szCs w:val="28"/>
      <w:lang w:eastAsia="en-US"/>
    </w:rPr>
  </w:style>
  <w:style w:type="paragraph" w:customStyle="1" w:styleId="arttext1">
    <w:name w:val="arttext1"/>
    <w:basedOn w:val="Navaden"/>
    <w:rsid w:val="00CE5F6A"/>
    <w:pPr>
      <w:spacing w:before="240" w:after="240" w:line="324" w:lineRule="auto"/>
      <w:ind w:left="40" w:right="40"/>
    </w:pPr>
    <w:rPr>
      <w:rFonts w:ascii="Tahoma" w:hAnsi="Tahoma" w:cs="Tahoma"/>
      <w:color w:val="000000"/>
      <w:sz w:val="12"/>
      <w:szCs w:val="12"/>
      <w:lang w:eastAsia="sl-SI"/>
    </w:rPr>
  </w:style>
  <w:style w:type="paragraph" w:customStyle="1" w:styleId="Vrstapredpisa">
    <w:name w:val="Vrsta predpisa"/>
    <w:basedOn w:val="Navaden"/>
    <w:qFormat/>
    <w:rsid w:val="00CE5F6A"/>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paragraph" w:customStyle="1" w:styleId="Naslovpredpisa">
    <w:name w:val="Naslov_predpisa"/>
    <w:basedOn w:val="Navaden"/>
    <w:qFormat/>
    <w:rsid w:val="00CE5F6A"/>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paragraph" w:customStyle="1" w:styleId="Alineazatoko">
    <w:name w:val="Alinea za točko"/>
    <w:basedOn w:val="Navaden"/>
    <w:link w:val="AlineazatokoZnak"/>
    <w:qFormat/>
    <w:rsid w:val="00CE5F6A"/>
    <w:pPr>
      <w:tabs>
        <w:tab w:val="num" w:pos="360"/>
      </w:tabs>
      <w:overflowPunct w:val="0"/>
      <w:autoSpaceDE w:val="0"/>
      <w:autoSpaceDN w:val="0"/>
      <w:adjustRightInd w:val="0"/>
      <w:spacing w:line="200" w:lineRule="exact"/>
      <w:ind w:left="360" w:hanging="360"/>
      <w:jc w:val="both"/>
      <w:textAlignment w:val="baseline"/>
    </w:pPr>
    <w:rPr>
      <w:sz w:val="22"/>
      <w:szCs w:val="22"/>
      <w:lang w:val="x-none" w:eastAsia="x-none"/>
    </w:rPr>
  </w:style>
  <w:style w:type="character" w:customStyle="1" w:styleId="AlineazatokoZnak">
    <w:name w:val="Alinea za točko Znak"/>
    <w:link w:val="Alineazatoko"/>
    <w:locked/>
    <w:rsid w:val="00CE5F6A"/>
    <w:rPr>
      <w:rFonts w:ascii="Arial" w:hAnsi="Arial" w:cs="Arial"/>
      <w:sz w:val="22"/>
      <w:szCs w:val="22"/>
    </w:rPr>
  </w:style>
  <w:style w:type="paragraph" w:customStyle="1" w:styleId="Odsek">
    <w:name w:val="Odsek"/>
    <w:basedOn w:val="Oddelek"/>
    <w:link w:val="OdsekZnak"/>
    <w:qFormat/>
    <w:rsid w:val="00CE5F6A"/>
    <w:pPr>
      <w:numPr>
        <w:numId w:val="0"/>
      </w:numPr>
      <w:tabs>
        <w:tab w:val="num" w:pos="432"/>
      </w:tabs>
      <w:ind w:left="432" w:hanging="432"/>
    </w:pPr>
    <w:rPr>
      <w:sz w:val="22"/>
      <w:szCs w:val="22"/>
    </w:rPr>
  </w:style>
  <w:style w:type="character" w:customStyle="1" w:styleId="OdsekZnak">
    <w:name w:val="Odsek Znak"/>
    <w:link w:val="Odsek"/>
    <w:locked/>
    <w:rsid w:val="00CE5F6A"/>
    <w:rPr>
      <w:rFonts w:ascii="Arial" w:hAnsi="Arial"/>
      <w:b/>
      <w:sz w:val="22"/>
      <w:szCs w:val="22"/>
      <w:lang w:val="x-none" w:eastAsia="x-none"/>
    </w:rPr>
  </w:style>
  <w:style w:type="paragraph" w:customStyle="1" w:styleId="CharCharCharCharCharCharCharCharCharCharCharChar">
    <w:name w:val="Char Char Char Char Char Char Char Char Char Char Char Char"/>
    <w:basedOn w:val="Navaden"/>
    <w:rsid w:val="00CE5F6A"/>
    <w:pPr>
      <w:spacing w:after="160" w:line="240" w:lineRule="exact"/>
    </w:pPr>
    <w:rPr>
      <w:rFonts w:ascii="Tahoma" w:hAnsi="Tahoma"/>
      <w:szCs w:val="20"/>
    </w:rPr>
  </w:style>
  <w:style w:type="character" w:customStyle="1" w:styleId="mediumtext1">
    <w:name w:val="medium_text1"/>
    <w:rsid w:val="00CE5F6A"/>
    <w:rPr>
      <w:rFonts w:cs="Times New Roman"/>
      <w:sz w:val="20"/>
      <w:szCs w:val="20"/>
    </w:rPr>
  </w:style>
  <w:style w:type="paragraph" w:styleId="HTML-oblikovano">
    <w:name w:val="HTML Preformatted"/>
    <w:basedOn w:val="Navaden"/>
    <w:link w:val="HTML-oblikovanoZnak"/>
    <w:rsid w:val="00CE5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olor w:val="000000"/>
      <w:sz w:val="18"/>
      <w:szCs w:val="18"/>
      <w:lang w:val="en-GB"/>
    </w:rPr>
  </w:style>
  <w:style w:type="character" w:customStyle="1" w:styleId="HTML-oblikovanoZnak">
    <w:name w:val="HTML-oblikovano Znak"/>
    <w:link w:val="HTML-oblikovano"/>
    <w:rsid w:val="00CE5F6A"/>
    <w:rPr>
      <w:rFonts w:ascii="Courier New" w:eastAsia="Arial Unicode MS" w:hAnsi="Courier New" w:cs="Courier New"/>
      <w:color w:val="000000"/>
      <w:sz w:val="18"/>
      <w:szCs w:val="18"/>
      <w:lang w:val="en-GB" w:eastAsia="en-US"/>
    </w:rPr>
  </w:style>
  <w:style w:type="paragraph" w:customStyle="1" w:styleId="APobarvanoleni">
    <w:name w:val="A Pobarvano členi"/>
    <w:basedOn w:val="Navaden"/>
    <w:rsid w:val="00CE5F6A"/>
    <w:pPr>
      <w:shd w:val="clear" w:color="auto" w:fill="FFFF99"/>
      <w:spacing w:line="240" w:lineRule="auto"/>
      <w:ind w:left="-907"/>
      <w:jc w:val="both"/>
    </w:pPr>
    <w:rPr>
      <w:rFonts w:ascii="Times New Roman" w:hAnsi="Times New Roman"/>
      <w:color w:val="000000"/>
      <w:sz w:val="24"/>
      <w:szCs w:val="20"/>
      <w:lang w:val="en-GB" w:eastAsia="sl-SI"/>
    </w:rPr>
  </w:style>
  <w:style w:type="paragraph" w:customStyle="1" w:styleId="novela">
    <w:name w:val="novela"/>
    <w:basedOn w:val="Navaden"/>
    <w:next w:val="Navaden"/>
    <w:autoRedefine/>
    <w:rsid w:val="00CE5F6A"/>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CE5F6A"/>
    <w:pPr>
      <w:spacing w:line="240" w:lineRule="auto"/>
      <w:outlineLvl w:val="3"/>
    </w:pPr>
    <w:rPr>
      <w:rFonts w:ascii="Times New Roman" w:hAnsi="Times New Roman"/>
      <w:sz w:val="27"/>
      <w:szCs w:val="27"/>
      <w:lang w:eastAsia="sl-SI"/>
    </w:rPr>
  </w:style>
  <w:style w:type="character" w:customStyle="1" w:styleId="longtext1">
    <w:name w:val="long_text1"/>
    <w:rsid w:val="00CE5F6A"/>
    <w:rPr>
      <w:rFonts w:cs="Times New Roman"/>
      <w:sz w:val="16"/>
      <w:szCs w:val="16"/>
    </w:rPr>
  </w:style>
  <w:style w:type="paragraph" w:customStyle="1" w:styleId="ic">
    <w:name w:val="ic"/>
    <w:basedOn w:val="Navaden"/>
    <w:rsid w:val="00CE5F6A"/>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CE5F6A"/>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CE5F6A"/>
    <w:pPr>
      <w:spacing w:line="240" w:lineRule="auto"/>
    </w:pPr>
    <w:rPr>
      <w:rFonts w:ascii="Times New Roman" w:hAnsi="Times New Roman"/>
      <w:sz w:val="24"/>
      <w:lang w:eastAsia="sl-SI"/>
    </w:rPr>
  </w:style>
  <w:style w:type="paragraph" w:customStyle="1" w:styleId="EntEmet">
    <w:name w:val="EntEmet"/>
    <w:basedOn w:val="Navaden"/>
    <w:rsid w:val="00CE5F6A"/>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customStyle="1" w:styleId="Odstavekseznama2">
    <w:name w:val="Odstavek seznama2"/>
    <w:basedOn w:val="Navaden"/>
    <w:rsid w:val="00CE5F6A"/>
    <w:pPr>
      <w:spacing w:line="240" w:lineRule="auto"/>
      <w:ind w:left="720"/>
      <w:contextualSpacing/>
    </w:pPr>
    <w:rPr>
      <w:rFonts w:ascii="Times New Roman" w:hAnsi="Times New Roman"/>
      <w:sz w:val="22"/>
      <w:szCs w:val="22"/>
    </w:rPr>
  </w:style>
  <w:style w:type="character" w:customStyle="1" w:styleId="highlight01">
    <w:name w:val="highlight01"/>
    <w:rsid w:val="00CE5F6A"/>
    <w:rPr>
      <w:rFonts w:cs="Times New Roman"/>
      <w:color w:val="000000"/>
      <w:shd w:val="clear" w:color="auto" w:fill="FFFF66"/>
    </w:rPr>
  </w:style>
  <w:style w:type="character" w:customStyle="1" w:styleId="CharChar14">
    <w:name w:val="Char Char14"/>
    <w:rsid w:val="00CE5F6A"/>
    <w:rPr>
      <w:rFonts w:ascii="Arial" w:hAnsi="Arial" w:cs="Arial"/>
      <w:b/>
      <w:bCs/>
      <w:kern w:val="32"/>
      <w:sz w:val="32"/>
      <w:szCs w:val="32"/>
      <w:lang w:val="sl-SI" w:eastAsia="sl-SI" w:bidi="ar-SA"/>
    </w:rPr>
  </w:style>
  <w:style w:type="paragraph" w:customStyle="1" w:styleId="Brezrazmikov10">
    <w:name w:val="Brez razmikov1"/>
    <w:qFormat/>
    <w:rsid w:val="00CE5F6A"/>
    <w:rPr>
      <w:rFonts w:eastAsia="Calibri"/>
      <w:sz w:val="22"/>
      <w:szCs w:val="22"/>
      <w:lang w:eastAsia="en-US"/>
    </w:rPr>
  </w:style>
  <w:style w:type="paragraph" w:customStyle="1" w:styleId="Odstavekseznama3">
    <w:name w:val="Odstavek seznama3"/>
    <w:basedOn w:val="Navaden"/>
    <w:qFormat/>
    <w:rsid w:val="00CE5F6A"/>
    <w:pPr>
      <w:spacing w:line="240" w:lineRule="auto"/>
      <w:ind w:left="708"/>
    </w:pPr>
    <w:rPr>
      <w:rFonts w:ascii="Times New Roman" w:eastAsia="Calibri" w:hAnsi="Times New Roman"/>
      <w:sz w:val="22"/>
      <w:szCs w:val="22"/>
    </w:rPr>
  </w:style>
  <w:style w:type="character" w:styleId="SledenaHiperpovezava">
    <w:name w:val="FollowedHyperlink"/>
    <w:uiPriority w:val="99"/>
    <w:rsid w:val="00CE5F6A"/>
    <w:rPr>
      <w:color w:val="800080"/>
      <w:u w:val="single"/>
    </w:rPr>
  </w:style>
  <w:style w:type="character" w:customStyle="1" w:styleId="CharChar2">
    <w:name w:val="Char Char2"/>
    <w:rsid w:val="00CE5F6A"/>
    <w:rPr>
      <w:lang w:val="sl-SI" w:eastAsia="sl-SI" w:bidi="ar-SA"/>
    </w:rPr>
  </w:style>
  <w:style w:type="paragraph" w:customStyle="1" w:styleId="NumPar1">
    <w:name w:val="NumPar 1"/>
    <w:basedOn w:val="Navaden"/>
    <w:next w:val="Navaden"/>
    <w:rsid w:val="00CE5F6A"/>
    <w:pPr>
      <w:numPr>
        <w:numId w:val="7"/>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CE5F6A"/>
    <w:pPr>
      <w:numPr>
        <w:ilvl w:val="1"/>
        <w:numId w:val="7"/>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CE5F6A"/>
    <w:pPr>
      <w:numPr>
        <w:ilvl w:val="2"/>
        <w:numId w:val="7"/>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CE5F6A"/>
    <w:pPr>
      <w:numPr>
        <w:ilvl w:val="3"/>
        <w:numId w:val="7"/>
      </w:numPr>
      <w:spacing w:before="120" w:after="120" w:line="240" w:lineRule="auto"/>
      <w:jc w:val="both"/>
    </w:pPr>
    <w:rPr>
      <w:rFonts w:ascii="Times New Roman" w:hAnsi="Times New Roman"/>
      <w:sz w:val="24"/>
    </w:rPr>
  </w:style>
  <w:style w:type="paragraph" w:styleId="Oznaenseznam">
    <w:name w:val="List Bullet"/>
    <w:basedOn w:val="Navaden"/>
    <w:rsid w:val="00CE5F6A"/>
    <w:pPr>
      <w:numPr>
        <w:numId w:val="6"/>
      </w:numPr>
      <w:spacing w:before="120" w:after="120" w:line="240" w:lineRule="auto"/>
      <w:jc w:val="both"/>
    </w:pPr>
    <w:rPr>
      <w:rFonts w:ascii="Times New Roman" w:hAnsi="Times New Roman"/>
      <w:sz w:val="24"/>
    </w:rPr>
  </w:style>
  <w:style w:type="paragraph" w:customStyle="1" w:styleId="Pa3">
    <w:name w:val="Pa3"/>
    <w:basedOn w:val="Navaden"/>
    <w:next w:val="Navaden"/>
    <w:uiPriority w:val="99"/>
    <w:rsid w:val="00CE5F6A"/>
    <w:pPr>
      <w:autoSpaceDE w:val="0"/>
      <w:autoSpaceDN w:val="0"/>
      <w:adjustRightInd w:val="0"/>
      <w:spacing w:line="171" w:lineRule="atLeast"/>
    </w:pPr>
    <w:rPr>
      <w:sz w:val="24"/>
      <w:lang w:eastAsia="sl-SI"/>
    </w:rPr>
  </w:style>
  <w:style w:type="paragraph" w:customStyle="1" w:styleId="Text1">
    <w:name w:val="Text 1"/>
    <w:basedOn w:val="Navaden"/>
    <w:rsid w:val="00CE5F6A"/>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CE5F6A"/>
    <w:pPr>
      <w:numPr>
        <w:numId w:val="8"/>
      </w:numPr>
      <w:spacing w:before="120" w:after="120" w:line="240" w:lineRule="auto"/>
      <w:jc w:val="both"/>
    </w:pPr>
    <w:rPr>
      <w:rFonts w:ascii="Times New Roman" w:hAnsi="Times New Roman"/>
      <w:sz w:val="24"/>
    </w:rPr>
  </w:style>
  <w:style w:type="paragraph" w:customStyle="1" w:styleId="Point1number">
    <w:name w:val="Point 1 (number)"/>
    <w:basedOn w:val="Navaden"/>
    <w:rsid w:val="00CE5F6A"/>
    <w:pPr>
      <w:numPr>
        <w:ilvl w:val="2"/>
        <w:numId w:val="8"/>
      </w:numPr>
      <w:spacing w:before="120" w:after="120" w:line="240" w:lineRule="auto"/>
      <w:jc w:val="both"/>
    </w:pPr>
    <w:rPr>
      <w:rFonts w:ascii="Times New Roman" w:hAnsi="Times New Roman"/>
      <w:sz w:val="24"/>
    </w:rPr>
  </w:style>
  <w:style w:type="paragraph" w:customStyle="1" w:styleId="Point2number">
    <w:name w:val="Point 2 (number)"/>
    <w:basedOn w:val="Navaden"/>
    <w:rsid w:val="00CE5F6A"/>
    <w:pPr>
      <w:numPr>
        <w:ilvl w:val="4"/>
        <w:numId w:val="8"/>
      </w:numPr>
      <w:spacing w:before="120" w:after="120" w:line="240" w:lineRule="auto"/>
      <w:jc w:val="both"/>
    </w:pPr>
    <w:rPr>
      <w:rFonts w:ascii="Times New Roman" w:hAnsi="Times New Roman"/>
      <w:sz w:val="24"/>
    </w:rPr>
  </w:style>
  <w:style w:type="paragraph" w:customStyle="1" w:styleId="Point3number">
    <w:name w:val="Point 3 (number)"/>
    <w:basedOn w:val="Navaden"/>
    <w:rsid w:val="00CE5F6A"/>
    <w:pPr>
      <w:numPr>
        <w:ilvl w:val="6"/>
        <w:numId w:val="8"/>
      </w:numPr>
      <w:spacing w:before="120" w:after="120" w:line="240" w:lineRule="auto"/>
      <w:jc w:val="both"/>
    </w:pPr>
    <w:rPr>
      <w:rFonts w:ascii="Times New Roman" w:hAnsi="Times New Roman"/>
      <w:sz w:val="24"/>
    </w:rPr>
  </w:style>
  <w:style w:type="paragraph" w:customStyle="1" w:styleId="Point0letter">
    <w:name w:val="Point 0 (letter)"/>
    <w:basedOn w:val="Navaden"/>
    <w:rsid w:val="00CE5F6A"/>
    <w:pPr>
      <w:numPr>
        <w:ilvl w:val="1"/>
        <w:numId w:val="8"/>
      </w:numPr>
      <w:spacing w:before="120" w:after="120" w:line="240" w:lineRule="auto"/>
      <w:jc w:val="both"/>
    </w:pPr>
    <w:rPr>
      <w:rFonts w:ascii="Times New Roman" w:hAnsi="Times New Roman"/>
      <w:sz w:val="24"/>
    </w:rPr>
  </w:style>
  <w:style w:type="paragraph" w:customStyle="1" w:styleId="Point1letter">
    <w:name w:val="Point 1 (letter)"/>
    <w:basedOn w:val="Navaden"/>
    <w:rsid w:val="00CE5F6A"/>
    <w:pPr>
      <w:numPr>
        <w:ilvl w:val="3"/>
        <w:numId w:val="8"/>
      </w:numPr>
      <w:spacing w:before="120" w:after="120" w:line="240" w:lineRule="auto"/>
      <w:jc w:val="both"/>
    </w:pPr>
    <w:rPr>
      <w:rFonts w:ascii="Times New Roman" w:hAnsi="Times New Roman"/>
      <w:sz w:val="24"/>
    </w:rPr>
  </w:style>
  <w:style w:type="paragraph" w:customStyle="1" w:styleId="Point2letter">
    <w:name w:val="Point 2 (letter)"/>
    <w:basedOn w:val="Navaden"/>
    <w:rsid w:val="00CE5F6A"/>
    <w:pPr>
      <w:numPr>
        <w:ilvl w:val="5"/>
        <w:numId w:val="8"/>
      </w:numPr>
      <w:spacing w:before="120" w:after="120" w:line="240" w:lineRule="auto"/>
      <w:jc w:val="both"/>
    </w:pPr>
    <w:rPr>
      <w:rFonts w:ascii="Times New Roman" w:hAnsi="Times New Roman"/>
      <w:sz w:val="24"/>
    </w:rPr>
  </w:style>
  <w:style w:type="paragraph" w:customStyle="1" w:styleId="Point3letter">
    <w:name w:val="Point 3 (letter)"/>
    <w:basedOn w:val="Navaden"/>
    <w:rsid w:val="00CE5F6A"/>
    <w:pPr>
      <w:numPr>
        <w:ilvl w:val="7"/>
        <w:numId w:val="8"/>
      </w:numPr>
      <w:spacing w:before="120" w:after="120" w:line="240" w:lineRule="auto"/>
      <w:jc w:val="both"/>
    </w:pPr>
    <w:rPr>
      <w:rFonts w:ascii="Times New Roman" w:hAnsi="Times New Roman"/>
      <w:sz w:val="24"/>
    </w:rPr>
  </w:style>
  <w:style w:type="paragraph" w:customStyle="1" w:styleId="Point4letter">
    <w:name w:val="Point 4 (letter)"/>
    <w:basedOn w:val="Navaden"/>
    <w:rsid w:val="00CE5F6A"/>
    <w:pPr>
      <w:numPr>
        <w:ilvl w:val="8"/>
        <w:numId w:val="8"/>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CE5F6A"/>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CE5F6A"/>
    <w:pPr>
      <w:autoSpaceDE w:val="0"/>
      <w:autoSpaceDN w:val="0"/>
      <w:spacing w:line="240" w:lineRule="auto"/>
    </w:pPr>
    <w:rPr>
      <w:rFonts w:eastAsia="Calibri" w:cs="Arial"/>
      <w:sz w:val="24"/>
      <w:lang w:eastAsia="sl-SI"/>
    </w:rPr>
  </w:style>
  <w:style w:type="character" w:customStyle="1" w:styleId="highlight">
    <w:name w:val="highlight"/>
    <w:rsid w:val="00CE5F6A"/>
    <w:rPr>
      <w:rFonts w:ascii="Times New Roman" w:hAnsi="Times New Roman" w:cs="Times New Roman" w:hint="default"/>
    </w:rPr>
  </w:style>
  <w:style w:type="paragraph" w:customStyle="1" w:styleId="Normal8pt">
    <w:name w:val="Normal + 8 pt"/>
    <w:aliases w:val="Before:  12 pt,Line spacing:  Exactly 12 pt"/>
    <w:basedOn w:val="Glava"/>
    <w:rsid w:val="00CE5F6A"/>
    <w:pPr>
      <w:tabs>
        <w:tab w:val="clear" w:pos="4320"/>
        <w:tab w:val="clear" w:pos="8640"/>
      </w:tabs>
      <w:spacing w:line="240" w:lineRule="exact"/>
    </w:pPr>
    <w:rPr>
      <w:rFonts w:cs="Arial"/>
      <w:sz w:val="16"/>
    </w:rPr>
  </w:style>
  <w:style w:type="paragraph" w:customStyle="1" w:styleId="esegmentp">
    <w:name w:val="esegment_p"/>
    <w:basedOn w:val="Navaden"/>
    <w:rsid w:val="00CE5F6A"/>
    <w:pPr>
      <w:spacing w:before="100" w:beforeAutospacing="1" w:after="100" w:afterAutospacing="1" w:line="240" w:lineRule="auto"/>
    </w:pPr>
    <w:rPr>
      <w:rFonts w:ascii="Times New Roman" w:hAnsi="Times New Roman"/>
      <w:sz w:val="24"/>
      <w:lang w:eastAsia="sl-SI"/>
    </w:rPr>
  </w:style>
  <w:style w:type="character" w:customStyle="1" w:styleId="st1">
    <w:name w:val="st1"/>
    <w:rsid w:val="00CE5F6A"/>
  </w:style>
  <w:style w:type="paragraph" w:customStyle="1" w:styleId="CharChar1">
    <w:name w:val="Char Char1"/>
    <w:basedOn w:val="Navaden"/>
    <w:rsid w:val="00CE5F6A"/>
    <w:pPr>
      <w:spacing w:after="160" w:line="240" w:lineRule="exact"/>
    </w:pPr>
    <w:rPr>
      <w:rFonts w:ascii="Tahoma" w:hAnsi="Tahoma"/>
      <w:szCs w:val="20"/>
      <w:lang w:val="en-US"/>
    </w:rPr>
  </w:style>
  <w:style w:type="paragraph" w:customStyle="1" w:styleId="CM1">
    <w:name w:val="CM1"/>
    <w:basedOn w:val="Default"/>
    <w:next w:val="Default"/>
    <w:uiPriority w:val="99"/>
    <w:rsid w:val="00CE5F6A"/>
    <w:rPr>
      <w:rFonts w:ascii="EUAlbertina" w:hAnsi="EUAlbertina" w:cs="Times New Roman"/>
      <w:color w:val="auto"/>
    </w:rPr>
  </w:style>
  <w:style w:type="paragraph" w:customStyle="1" w:styleId="CM3">
    <w:name w:val="CM3"/>
    <w:basedOn w:val="Default"/>
    <w:next w:val="Default"/>
    <w:uiPriority w:val="99"/>
    <w:rsid w:val="00CE5F6A"/>
    <w:rPr>
      <w:rFonts w:ascii="EUAlbertina" w:hAnsi="EUAlbertina" w:cs="Times New Roman"/>
      <w:color w:val="auto"/>
    </w:rPr>
  </w:style>
  <w:style w:type="paragraph" w:customStyle="1" w:styleId="CM4">
    <w:name w:val="CM4"/>
    <w:basedOn w:val="Default"/>
    <w:next w:val="Default"/>
    <w:uiPriority w:val="99"/>
    <w:rsid w:val="00CE5F6A"/>
    <w:rPr>
      <w:rFonts w:ascii="EUAlbertina" w:hAnsi="EUAlbertina" w:cs="Times New Roman"/>
      <w:color w:val="auto"/>
    </w:rPr>
  </w:style>
  <w:style w:type="character" w:customStyle="1" w:styleId="IT">
    <w:name w:val="IT"/>
    <w:semiHidden/>
    <w:rsid w:val="00CE5F6A"/>
    <w:rPr>
      <w:rFonts w:ascii="Arial" w:hAnsi="Arial" w:cs="Arial"/>
      <w:color w:val="auto"/>
      <w:sz w:val="20"/>
      <w:szCs w:val="20"/>
    </w:rPr>
  </w:style>
  <w:style w:type="character" w:customStyle="1" w:styleId="CommentTextChar1">
    <w:name w:val="Comment Text Char1"/>
    <w:semiHidden/>
    <w:locked/>
    <w:rsid w:val="00CE5F6A"/>
    <w:rPr>
      <w:sz w:val="24"/>
      <w:szCs w:val="24"/>
      <w:lang w:bidi="sl-SI"/>
    </w:rPr>
  </w:style>
  <w:style w:type="paragraph" w:customStyle="1" w:styleId="alineazaodstavkom0">
    <w:name w:val="alineazaodstavkom"/>
    <w:basedOn w:val="Navaden"/>
    <w:rsid w:val="00CE5F6A"/>
    <w:pPr>
      <w:spacing w:before="100" w:beforeAutospacing="1" w:after="100" w:afterAutospacing="1" w:line="240" w:lineRule="auto"/>
    </w:pPr>
    <w:rPr>
      <w:rFonts w:ascii="Times New Roman" w:hAnsi="Times New Roman"/>
      <w:sz w:val="24"/>
      <w:lang w:eastAsia="sl-SI"/>
    </w:rPr>
  </w:style>
  <w:style w:type="paragraph" w:customStyle="1" w:styleId="tevilnatoka111">
    <w:name w:val="Številčna točka 1.1.1"/>
    <w:basedOn w:val="Navaden"/>
    <w:qFormat/>
    <w:rsid w:val="00CE5F6A"/>
    <w:pPr>
      <w:widowControl w:val="0"/>
      <w:tabs>
        <w:tab w:val="num" w:pos="454"/>
      </w:tabs>
      <w:overflowPunct w:val="0"/>
      <w:autoSpaceDE w:val="0"/>
      <w:autoSpaceDN w:val="0"/>
      <w:adjustRightInd w:val="0"/>
      <w:spacing w:line="240" w:lineRule="auto"/>
      <w:ind w:left="454" w:hanging="454"/>
      <w:jc w:val="both"/>
    </w:pPr>
    <w:rPr>
      <w:rFonts w:eastAsia="Calibri"/>
      <w:sz w:val="22"/>
      <w:szCs w:val="16"/>
      <w:lang w:eastAsia="sl-SI"/>
    </w:rPr>
  </w:style>
  <w:style w:type="paragraph" w:customStyle="1" w:styleId="tevilnatoka11Nova">
    <w:name w:val="Številčna točka 1.1 Nova"/>
    <w:basedOn w:val="tevilnatoka"/>
    <w:qFormat/>
    <w:rsid w:val="00CE5F6A"/>
    <w:pPr>
      <w:numPr>
        <w:numId w:val="0"/>
      </w:numPr>
      <w:tabs>
        <w:tab w:val="clear" w:pos="540"/>
        <w:tab w:val="clear" w:pos="900"/>
        <w:tab w:val="num" w:pos="850"/>
        <w:tab w:val="num" w:pos="1440"/>
      </w:tabs>
      <w:ind w:left="1440" w:hanging="360"/>
    </w:pPr>
    <w:rPr>
      <w:sz w:val="20"/>
      <w:szCs w:val="20"/>
    </w:rPr>
  </w:style>
  <w:style w:type="paragraph" w:customStyle="1" w:styleId="Alinejazarkovnotoko">
    <w:name w:val="Alineja za črkovno točko"/>
    <w:basedOn w:val="Alineazatevilnotoko"/>
    <w:link w:val="AlinejazarkovnotokoZnak"/>
    <w:qFormat/>
    <w:rsid w:val="00CE5F6A"/>
  </w:style>
  <w:style w:type="paragraph" w:customStyle="1" w:styleId="Pravnapodlaga">
    <w:name w:val="Pravna podlaga"/>
    <w:basedOn w:val="Odstavek"/>
    <w:link w:val="PravnapodlagaZnak"/>
    <w:qFormat/>
    <w:rsid w:val="00CE5F6A"/>
    <w:pPr>
      <w:spacing w:before="480"/>
      <w:textAlignment w:val="baseline"/>
    </w:pPr>
  </w:style>
  <w:style w:type="character" w:customStyle="1" w:styleId="AlinejazarkovnotokoZnak">
    <w:name w:val="Alineja za črkovno točko Znak"/>
    <w:link w:val="Alinejazarkovnotoko"/>
    <w:rsid w:val="00CE5F6A"/>
    <w:rPr>
      <w:rFonts w:ascii="Arial" w:hAnsi="Arial"/>
      <w:sz w:val="22"/>
      <w:szCs w:val="22"/>
      <w:lang w:val="x-none" w:eastAsia="x-none"/>
    </w:rPr>
  </w:style>
  <w:style w:type="paragraph" w:customStyle="1" w:styleId="Pa0">
    <w:name w:val="Pa0"/>
    <w:basedOn w:val="Navaden"/>
    <w:next w:val="Navaden"/>
    <w:uiPriority w:val="99"/>
    <w:rsid w:val="00CE5F6A"/>
    <w:pPr>
      <w:autoSpaceDE w:val="0"/>
      <w:autoSpaceDN w:val="0"/>
      <w:adjustRightInd w:val="0"/>
      <w:spacing w:line="201" w:lineRule="atLeast"/>
    </w:pPr>
    <w:rPr>
      <w:rFonts w:eastAsia="Calibri" w:cs="Arial"/>
      <w:sz w:val="24"/>
    </w:rPr>
  </w:style>
  <w:style w:type="paragraph" w:customStyle="1" w:styleId="atekst">
    <w:name w:val="a_tekst"/>
    <w:rsid w:val="00CE5F6A"/>
    <w:pPr>
      <w:overflowPunct w:val="0"/>
      <w:autoSpaceDE w:val="0"/>
      <w:autoSpaceDN w:val="0"/>
      <w:adjustRightInd w:val="0"/>
      <w:spacing w:line="200" w:lineRule="exact"/>
      <w:ind w:firstLine="397"/>
      <w:jc w:val="both"/>
      <w:textAlignment w:val="baseline"/>
    </w:pPr>
    <w:rPr>
      <w:rFonts w:ascii="Arial" w:hAnsi="Arial" w:cs="Arial"/>
      <w:sz w:val="17"/>
      <w:szCs w:val="17"/>
    </w:rPr>
  </w:style>
  <w:style w:type="paragraph" w:customStyle="1" w:styleId="aodloktekst">
    <w:name w:val="a_odloktekst"/>
    <w:basedOn w:val="atekst"/>
    <w:next w:val="atekst"/>
    <w:rsid w:val="00CE5F6A"/>
    <w:pPr>
      <w:suppressAutoHyphens/>
      <w:spacing w:before="60" w:line="220" w:lineRule="exact"/>
      <w:ind w:firstLine="0"/>
      <w:jc w:val="center"/>
    </w:pPr>
    <w:rPr>
      <w:b/>
      <w:bCs/>
      <w:color w:val="0000FF"/>
      <w:sz w:val="20"/>
      <w:szCs w:val="20"/>
    </w:rPr>
  </w:style>
  <w:style w:type="paragraph" w:customStyle="1" w:styleId="aodlok">
    <w:name w:val="a_odlok"/>
    <w:basedOn w:val="atekst"/>
    <w:next w:val="aodloktekst"/>
    <w:rsid w:val="00CE5F6A"/>
    <w:pPr>
      <w:suppressAutoHyphens/>
      <w:spacing w:before="240" w:line="220" w:lineRule="exact"/>
      <w:ind w:firstLine="0"/>
      <w:jc w:val="center"/>
    </w:pPr>
    <w:rPr>
      <w:b/>
      <w:bCs/>
      <w:color w:val="0000FF"/>
      <w:sz w:val="20"/>
      <w:szCs w:val="20"/>
    </w:rPr>
  </w:style>
  <w:style w:type="paragraph" w:customStyle="1" w:styleId="anaslovsv">
    <w:name w:val="a_naslovsv"/>
    <w:basedOn w:val="atekst"/>
    <w:next w:val="atekst"/>
    <w:rsid w:val="00CE5F6A"/>
    <w:pPr>
      <w:suppressAutoHyphens/>
      <w:spacing w:before="240"/>
      <w:ind w:firstLine="0"/>
      <w:jc w:val="center"/>
      <w:outlineLvl w:val="3"/>
    </w:pPr>
  </w:style>
  <w:style w:type="paragraph" w:customStyle="1" w:styleId="anaslovpk">
    <w:name w:val="a_naslovpk"/>
    <w:basedOn w:val="atekst"/>
    <w:next w:val="atekst"/>
    <w:rsid w:val="00CE5F6A"/>
    <w:pPr>
      <w:suppressAutoHyphens/>
      <w:spacing w:before="180"/>
      <w:ind w:firstLine="0"/>
      <w:jc w:val="center"/>
      <w:outlineLvl w:val="3"/>
    </w:pPr>
  </w:style>
  <w:style w:type="paragraph" w:customStyle="1" w:styleId="Del">
    <w:name w:val="Del"/>
    <w:basedOn w:val="Poglavje"/>
    <w:link w:val="DelZnak"/>
    <w:qFormat/>
    <w:rsid w:val="00CE5F6A"/>
    <w:pPr>
      <w:spacing w:before="480" w:after="0" w:line="240" w:lineRule="auto"/>
      <w:outlineLvl w:val="9"/>
    </w:pPr>
    <w:rPr>
      <w:rFonts w:cs="Times New Roman"/>
      <w:b w:val="0"/>
      <w:lang w:val="x-none" w:eastAsia="x-none"/>
    </w:rPr>
  </w:style>
  <w:style w:type="paragraph" w:customStyle="1" w:styleId="Naslovnadlenom">
    <w:name w:val="Naslov nad členom"/>
    <w:basedOn w:val="Navaden"/>
    <w:link w:val="NaslovnadlenomZnak"/>
    <w:qFormat/>
    <w:rsid w:val="00CE5F6A"/>
    <w:pPr>
      <w:tabs>
        <w:tab w:val="left" w:pos="540"/>
        <w:tab w:val="left" w:pos="900"/>
      </w:tabs>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DelZnak">
    <w:name w:val="Del Znak"/>
    <w:link w:val="Del"/>
    <w:rsid w:val="00CE5F6A"/>
    <w:rPr>
      <w:rFonts w:ascii="Arial" w:hAnsi="Arial"/>
      <w:sz w:val="22"/>
      <w:szCs w:val="22"/>
      <w:lang w:val="x-none" w:eastAsia="x-none"/>
    </w:rPr>
  </w:style>
  <w:style w:type="character" w:customStyle="1" w:styleId="NaslovnadlenomZnak">
    <w:name w:val="Naslov nad členom Znak"/>
    <w:link w:val="Naslovnadlenom"/>
    <w:rsid w:val="00CE5F6A"/>
    <w:rPr>
      <w:rFonts w:ascii="Arial" w:hAnsi="Arial"/>
      <w:b/>
      <w:sz w:val="22"/>
      <w:szCs w:val="22"/>
      <w:lang w:val="x-none" w:eastAsia="x-none"/>
    </w:rPr>
  </w:style>
  <w:style w:type="paragraph" w:customStyle="1" w:styleId="aclen">
    <w:name w:val="a_clen"/>
    <w:basedOn w:val="atekst"/>
    <w:next w:val="atekst"/>
    <w:rsid w:val="00CE5F6A"/>
    <w:pPr>
      <w:suppressAutoHyphens/>
      <w:spacing w:before="120" w:after="60"/>
      <w:ind w:firstLine="0"/>
      <w:jc w:val="center"/>
      <w:outlineLvl w:val="4"/>
    </w:pPr>
  </w:style>
  <w:style w:type="paragraph" w:customStyle="1" w:styleId="apodpis">
    <w:name w:val="a_podpis"/>
    <w:basedOn w:val="atekst"/>
    <w:rsid w:val="00CE5F6A"/>
    <w:pPr>
      <w:suppressAutoHyphens/>
      <w:ind w:left="1134" w:firstLine="0"/>
      <w:jc w:val="center"/>
    </w:pPr>
  </w:style>
  <w:style w:type="paragraph" w:customStyle="1" w:styleId="Nazivpodpisnika">
    <w:name w:val="Naziv podpisnika"/>
    <w:basedOn w:val="Navaden"/>
    <w:link w:val="NazivpodpisnikaZnak"/>
    <w:rsid w:val="00CE5F6A"/>
    <w:pPr>
      <w:tabs>
        <w:tab w:val="left" w:pos="6521"/>
      </w:tabs>
      <w:overflowPunct w:val="0"/>
      <w:autoSpaceDE w:val="0"/>
      <w:autoSpaceDN w:val="0"/>
      <w:adjustRightInd w:val="0"/>
      <w:spacing w:line="240" w:lineRule="auto"/>
      <w:ind w:left="5670"/>
      <w:jc w:val="both"/>
      <w:textAlignment w:val="baseline"/>
    </w:pPr>
    <w:rPr>
      <w:sz w:val="22"/>
      <w:szCs w:val="22"/>
      <w:lang w:val="x-none" w:eastAsia="x-none"/>
    </w:rPr>
  </w:style>
  <w:style w:type="paragraph" w:customStyle="1" w:styleId="trvilk">
    <w:name w:val="Štrvilk"/>
    <w:basedOn w:val="Odstavek"/>
    <w:rsid w:val="00CE5F6A"/>
    <w:pPr>
      <w:textAlignment w:val="baseline"/>
    </w:pPr>
    <w:rPr>
      <w:lang w:val="sl-SI" w:eastAsia="sl-SI"/>
    </w:rPr>
  </w:style>
  <w:style w:type="character" w:customStyle="1" w:styleId="NazivpodpisnikaZnak">
    <w:name w:val="Naziv podpisnika Znak"/>
    <w:link w:val="Nazivpodpisnika"/>
    <w:rsid w:val="00CE5F6A"/>
    <w:rPr>
      <w:rFonts w:ascii="Arial" w:hAnsi="Arial"/>
      <w:sz w:val="22"/>
      <w:szCs w:val="22"/>
      <w:lang w:val="x-none" w:eastAsia="x-none"/>
    </w:rPr>
  </w:style>
  <w:style w:type="paragraph" w:customStyle="1" w:styleId="Alineazatevilnotoko">
    <w:name w:val="Alinea za številčno točko"/>
    <w:basedOn w:val="Alineazaodstavkom"/>
    <w:link w:val="AlineazatevilnotokoZnak"/>
    <w:qFormat/>
    <w:rsid w:val="00CE5F6A"/>
    <w:pPr>
      <w:numPr>
        <w:numId w:val="0"/>
      </w:numPr>
      <w:tabs>
        <w:tab w:val="num" w:pos="720"/>
      </w:tabs>
    </w:pPr>
  </w:style>
  <w:style w:type="character" w:customStyle="1" w:styleId="AlineazatevilnotokoZnak">
    <w:name w:val="Alinea za številčno točko Znak"/>
    <w:link w:val="Alineazatevilnotoko"/>
    <w:rsid w:val="00CE5F6A"/>
    <w:rPr>
      <w:rFonts w:ascii="Arial" w:hAnsi="Arial"/>
      <w:sz w:val="22"/>
      <w:szCs w:val="22"/>
      <w:lang w:val="x-none" w:eastAsia="x-none"/>
    </w:rPr>
  </w:style>
  <w:style w:type="paragraph" w:customStyle="1" w:styleId="rkovnatokazatevilnotoko">
    <w:name w:val="Črkovna točka za številčno točko"/>
    <w:basedOn w:val="tevilnatoka"/>
    <w:link w:val="rkovnatokazatevilnotokoZnak"/>
    <w:qFormat/>
    <w:rsid w:val="00CE5F6A"/>
    <w:pPr>
      <w:numPr>
        <w:numId w:val="11"/>
      </w:numPr>
      <w:ind w:left="0" w:firstLine="0"/>
    </w:pPr>
  </w:style>
  <w:style w:type="character" w:customStyle="1" w:styleId="rkovnatokazatevilnotokoZnak">
    <w:name w:val="Črkovna točka za številčno točko Znak"/>
    <w:link w:val="rkovnatokazatevilnotoko"/>
    <w:rsid w:val="00CE5F6A"/>
    <w:rPr>
      <w:rFonts w:ascii="Arial" w:hAnsi="Arial"/>
      <w:sz w:val="22"/>
      <w:szCs w:val="22"/>
      <w:lang w:val="x-none" w:eastAsia="x-none"/>
    </w:rPr>
  </w:style>
  <w:style w:type="paragraph" w:customStyle="1" w:styleId="tevilkanakoncupredpisa">
    <w:name w:val="Številka na koncu predpisa"/>
    <w:basedOn w:val="Datumsprejetja"/>
    <w:link w:val="tevilkanakoncupredpisaZnak"/>
    <w:qFormat/>
    <w:rsid w:val="00CE5F6A"/>
    <w:pPr>
      <w:spacing w:before="480"/>
    </w:pPr>
  </w:style>
  <w:style w:type="paragraph" w:customStyle="1" w:styleId="Datumsprejetja">
    <w:name w:val="Datum sprejetja"/>
    <w:basedOn w:val="Navaden"/>
    <w:link w:val="DatumsprejetjaZnak"/>
    <w:qFormat/>
    <w:rsid w:val="00CE5F6A"/>
    <w:pPr>
      <w:tabs>
        <w:tab w:val="left" w:pos="567"/>
        <w:tab w:val="left" w:pos="900"/>
        <w:tab w:val="left" w:pos="1440"/>
        <w:tab w:val="left" w:pos="1872"/>
        <w:tab w:val="left" w:pos="2880"/>
        <w:tab w:val="left" w:pos="5760"/>
      </w:tabs>
      <w:overflowPunct w:val="0"/>
      <w:autoSpaceDE w:val="0"/>
      <w:autoSpaceDN w:val="0"/>
      <w:adjustRightInd w:val="0"/>
      <w:spacing w:line="240" w:lineRule="auto"/>
      <w:jc w:val="both"/>
      <w:textAlignment w:val="baseline"/>
    </w:pPr>
    <w:rPr>
      <w:snapToGrid w:val="0"/>
      <w:color w:val="000000"/>
      <w:sz w:val="22"/>
      <w:szCs w:val="22"/>
      <w:lang w:val="x-none" w:eastAsia="x-none"/>
    </w:rPr>
  </w:style>
  <w:style w:type="character" w:customStyle="1" w:styleId="tevilkanakoncupredpisaZnak">
    <w:name w:val="Številka na koncu predpisa Znak"/>
    <w:link w:val="tevilkanakoncupredpisa"/>
    <w:rsid w:val="00CE5F6A"/>
    <w:rPr>
      <w:rFonts w:ascii="Arial" w:hAnsi="Arial"/>
      <w:snapToGrid w:val="0"/>
      <w:color w:val="000000"/>
      <w:sz w:val="22"/>
      <w:szCs w:val="22"/>
      <w:lang w:val="x-none" w:eastAsia="x-none"/>
    </w:rPr>
  </w:style>
  <w:style w:type="paragraph" w:customStyle="1" w:styleId="Podpisnik">
    <w:name w:val="Podpisnik"/>
    <w:basedOn w:val="Navaden"/>
    <w:link w:val="PodpisnikZnak"/>
    <w:qFormat/>
    <w:rsid w:val="00CE5F6A"/>
    <w:pPr>
      <w:tabs>
        <w:tab w:val="left" w:pos="6521"/>
      </w:tabs>
      <w:overflowPunct w:val="0"/>
      <w:autoSpaceDE w:val="0"/>
      <w:autoSpaceDN w:val="0"/>
      <w:adjustRightInd w:val="0"/>
      <w:spacing w:line="240" w:lineRule="auto"/>
      <w:ind w:left="5670"/>
      <w:jc w:val="both"/>
      <w:textAlignment w:val="baseline"/>
    </w:pPr>
    <w:rPr>
      <w:sz w:val="22"/>
      <w:szCs w:val="22"/>
      <w:lang w:val="x-none" w:eastAsia="x-none"/>
    </w:rPr>
  </w:style>
  <w:style w:type="character" w:customStyle="1" w:styleId="DatumsprejetjaZnak">
    <w:name w:val="Datum sprejetja Znak"/>
    <w:link w:val="Datumsprejetja"/>
    <w:rsid w:val="00CE5F6A"/>
    <w:rPr>
      <w:rFonts w:ascii="Arial" w:hAnsi="Arial"/>
      <w:snapToGrid w:val="0"/>
      <w:color w:val="000000"/>
      <w:sz w:val="22"/>
      <w:szCs w:val="22"/>
      <w:lang w:val="x-none" w:eastAsia="x-none"/>
    </w:rPr>
  </w:style>
  <w:style w:type="character" w:customStyle="1" w:styleId="PodpisnikZnak">
    <w:name w:val="Podpisnik Znak"/>
    <w:link w:val="Podpisnik"/>
    <w:rsid w:val="00CE5F6A"/>
    <w:rPr>
      <w:rFonts w:ascii="Arial" w:hAnsi="Arial"/>
      <w:sz w:val="22"/>
      <w:szCs w:val="22"/>
      <w:lang w:val="x-none" w:eastAsia="x-none"/>
    </w:rPr>
  </w:style>
  <w:style w:type="paragraph" w:customStyle="1" w:styleId="lennaslov">
    <w:name w:val="Člen_naslov"/>
    <w:basedOn w:val="len"/>
    <w:qFormat/>
    <w:rsid w:val="00CE5F6A"/>
    <w:pPr>
      <w:spacing w:before="0"/>
    </w:pPr>
  </w:style>
  <w:style w:type="character" w:customStyle="1" w:styleId="PravnapodlagaZnak">
    <w:name w:val="Pravna podlaga Znak"/>
    <w:link w:val="Pravnapodlaga"/>
    <w:rsid w:val="00CE5F6A"/>
    <w:rPr>
      <w:rFonts w:ascii="Arial" w:hAnsi="Arial" w:cs="Arial"/>
      <w:sz w:val="22"/>
      <w:szCs w:val="22"/>
    </w:rPr>
  </w:style>
  <w:style w:type="paragraph" w:customStyle="1" w:styleId="Pododdelek">
    <w:name w:val="Pododdelek"/>
    <w:basedOn w:val="Navaden"/>
    <w:link w:val="PododdelekZnak"/>
    <w:qFormat/>
    <w:rsid w:val="00CE5F6A"/>
    <w:pPr>
      <w:tabs>
        <w:tab w:val="left" w:pos="540"/>
        <w:tab w:val="left" w:pos="900"/>
      </w:tabs>
      <w:overflowPunct w:val="0"/>
      <w:autoSpaceDE w:val="0"/>
      <w:autoSpaceDN w:val="0"/>
      <w:adjustRightInd w:val="0"/>
      <w:spacing w:before="480" w:line="240" w:lineRule="auto"/>
      <w:jc w:val="center"/>
      <w:textAlignment w:val="baseline"/>
    </w:pPr>
    <w:rPr>
      <w:sz w:val="22"/>
      <w:szCs w:val="22"/>
      <w:lang w:val="x-none" w:eastAsia="x-none"/>
    </w:rPr>
  </w:style>
  <w:style w:type="character" w:customStyle="1" w:styleId="PododdelekZnak">
    <w:name w:val="Pododdelek Znak"/>
    <w:link w:val="Pododdelek"/>
    <w:rsid w:val="00CE5F6A"/>
    <w:rPr>
      <w:rFonts w:ascii="Arial" w:hAnsi="Arial"/>
      <w:sz w:val="22"/>
      <w:szCs w:val="22"/>
      <w:lang w:val="x-none" w:eastAsia="x-none"/>
    </w:rPr>
  </w:style>
  <w:style w:type="paragraph" w:customStyle="1" w:styleId="EVA">
    <w:name w:val="EVA"/>
    <w:basedOn w:val="Navaden"/>
    <w:link w:val="EVAZnak"/>
    <w:qFormat/>
    <w:rsid w:val="00CE5F6A"/>
    <w:pPr>
      <w:tabs>
        <w:tab w:val="left" w:pos="567"/>
        <w:tab w:val="left" w:pos="900"/>
      </w:tabs>
      <w:overflowPunct w:val="0"/>
      <w:autoSpaceDE w:val="0"/>
      <w:autoSpaceDN w:val="0"/>
      <w:adjustRightInd w:val="0"/>
      <w:spacing w:line="240" w:lineRule="auto"/>
      <w:jc w:val="both"/>
      <w:textAlignment w:val="baseline"/>
    </w:pPr>
    <w:rPr>
      <w:sz w:val="22"/>
      <w:szCs w:val="22"/>
      <w:lang w:val="x-none" w:eastAsia="x-none"/>
    </w:rPr>
  </w:style>
  <w:style w:type="character" w:customStyle="1" w:styleId="EVAZnak">
    <w:name w:val="EVA Znak"/>
    <w:link w:val="EVA"/>
    <w:rsid w:val="00CE5F6A"/>
    <w:rPr>
      <w:rFonts w:ascii="Arial" w:hAnsi="Arial"/>
      <w:sz w:val="22"/>
      <w:szCs w:val="22"/>
      <w:lang w:val="x-none" w:eastAsia="x-none"/>
    </w:rPr>
  </w:style>
  <w:style w:type="paragraph" w:customStyle="1" w:styleId="Imeorgana">
    <w:name w:val="Ime organa"/>
    <w:basedOn w:val="Navaden"/>
    <w:link w:val="ImeorganaZnak"/>
    <w:qFormat/>
    <w:rsid w:val="00CE5F6A"/>
    <w:pPr>
      <w:tabs>
        <w:tab w:val="left" w:pos="6521"/>
      </w:tabs>
      <w:overflowPunct w:val="0"/>
      <w:autoSpaceDE w:val="0"/>
      <w:autoSpaceDN w:val="0"/>
      <w:adjustRightInd w:val="0"/>
      <w:spacing w:before="480" w:line="240" w:lineRule="auto"/>
      <w:ind w:left="5670"/>
      <w:textAlignment w:val="baseline"/>
    </w:pPr>
    <w:rPr>
      <w:sz w:val="22"/>
      <w:szCs w:val="22"/>
      <w:lang w:val="x-none" w:eastAsia="x-none"/>
    </w:rPr>
  </w:style>
  <w:style w:type="paragraph" w:customStyle="1" w:styleId="Alineja">
    <w:name w:val="Alineja"/>
    <w:basedOn w:val="Navaden"/>
    <w:link w:val="AlinejaZnak"/>
    <w:qFormat/>
    <w:rsid w:val="00CE5F6A"/>
    <w:pPr>
      <w:numPr>
        <w:numId w:val="9"/>
      </w:numPr>
      <w:overflowPunct w:val="0"/>
      <w:autoSpaceDE w:val="0"/>
      <w:autoSpaceDN w:val="0"/>
      <w:adjustRightInd w:val="0"/>
      <w:spacing w:line="200" w:lineRule="exact"/>
      <w:jc w:val="both"/>
      <w:textAlignment w:val="baseline"/>
    </w:pPr>
    <w:rPr>
      <w:sz w:val="17"/>
      <w:szCs w:val="17"/>
      <w:lang w:val="x-none" w:eastAsia="x-none"/>
    </w:rPr>
  </w:style>
  <w:style w:type="character" w:customStyle="1" w:styleId="AlinejaZnak">
    <w:name w:val="Alineja Znak"/>
    <w:link w:val="Alineja"/>
    <w:rsid w:val="00CE5F6A"/>
    <w:rPr>
      <w:rFonts w:ascii="Arial" w:hAnsi="Arial"/>
      <w:sz w:val="17"/>
      <w:szCs w:val="17"/>
      <w:lang w:val="x-none" w:eastAsia="x-none"/>
    </w:rPr>
  </w:style>
  <w:style w:type="paragraph" w:customStyle="1" w:styleId="Opozorilo">
    <w:name w:val="Opozorilo"/>
    <w:basedOn w:val="Navaden"/>
    <w:link w:val="OpozoriloZnak"/>
    <w:qFormat/>
    <w:rsid w:val="00CE5F6A"/>
    <w:pPr>
      <w:overflowPunct w:val="0"/>
      <w:autoSpaceDE w:val="0"/>
      <w:autoSpaceDN w:val="0"/>
      <w:adjustRightInd w:val="0"/>
      <w:spacing w:before="240" w:after="360" w:line="200" w:lineRule="exact"/>
      <w:jc w:val="both"/>
      <w:textAlignment w:val="baseline"/>
    </w:pPr>
    <w:rPr>
      <w:color w:val="808080"/>
      <w:sz w:val="17"/>
      <w:szCs w:val="17"/>
      <w:lang w:val="x-none" w:eastAsia="x-none"/>
    </w:rPr>
  </w:style>
  <w:style w:type="character" w:customStyle="1" w:styleId="OpozoriloZnak">
    <w:name w:val="Opozorilo Znak"/>
    <w:link w:val="Opozorilo"/>
    <w:rsid w:val="00CE5F6A"/>
    <w:rPr>
      <w:rFonts w:ascii="Arial" w:hAnsi="Arial"/>
      <w:color w:val="808080"/>
      <w:sz w:val="17"/>
      <w:szCs w:val="17"/>
      <w:lang w:val="x-none" w:eastAsia="x-none"/>
    </w:rPr>
  </w:style>
  <w:style w:type="paragraph" w:customStyle="1" w:styleId="lennovele">
    <w:name w:val="Člen_novele"/>
    <w:basedOn w:val="len"/>
    <w:link w:val="lennoveleZnak"/>
    <w:qFormat/>
    <w:rsid w:val="00CE5F6A"/>
    <w:rPr>
      <w:b w:val="0"/>
    </w:rPr>
  </w:style>
  <w:style w:type="paragraph" w:customStyle="1" w:styleId="Priloga">
    <w:name w:val="Priloga"/>
    <w:basedOn w:val="Navaden"/>
    <w:link w:val="PrilogaZnak"/>
    <w:qFormat/>
    <w:rsid w:val="00CE5F6A"/>
    <w:pPr>
      <w:overflowPunct w:val="0"/>
      <w:autoSpaceDE w:val="0"/>
      <w:autoSpaceDN w:val="0"/>
      <w:adjustRightInd w:val="0"/>
      <w:spacing w:before="380" w:after="60" w:line="200" w:lineRule="exact"/>
      <w:jc w:val="both"/>
      <w:textAlignment w:val="baseline"/>
    </w:pPr>
    <w:rPr>
      <w:b/>
      <w:sz w:val="17"/>
      <w:szCs w:val="17"/>
      <w:lang w:val="x-none" w:eastAsia="x-none"/>
    </w:rPr>
  </w:style>
  <w:style w:type="character" w:customStyle="1" w:styleId="lennoveleZnak">
    <w:name w:val="Člen_novele Znak"/>
    <w:link w:val="lennovele"/>
    <w:rsid w:val="00CE5F6A"/>
    <w:rPr>
      <w:rFonts w:ascii="Arial" w:hAnsi="Arial"/>
      <w:sz w:val="22"/>
      <w:szCs w:val="22"/>
      <w:lang w:val="x-none" w:eastAsia="x-none"/>
    </w:rPr>
  </w:style>
  <w:style w:type="character" w:customStyle="1" w:styleId="PrilogaZnak">
    <w:name w:val="Priloga Znak"/>
    <w:link w:val="Priloga"/>
    <w:rsid w:val="00CE5F6A"/>
    <w:rPr>
      <w:rFonts w:ascii="Arial" w:hAnsi="Arial"/>
      <w:b/>
      <w:sz w:val="17"/>
      <w:szCs w:val="17"/>
      <w:lang w:val="x-none" w:eastAsia="x-none"/>
    </w:rPr>
  </w:style>
  <w:style w:type="paragraph" w:customStyle="1" w:styleId="rta">
    <w:name w:val="Črta"/>
    <w:basedOn w:val="Navaden"/>
    <w:link w:val="rtaZnak"/>
    <w:qFormat/>
    <w:rsid w:val="00CE5F6A"/>
    <w:pPr>
      <w:overflowPunct w:val="0"/>
      <w:autoSpaceDE w:val="0"/>
      <w:autoSpaceDN w:val="0"/>
      <w:adjustRightInd w:val="0"/>
      <w:spacing w:before="360" w:line="240" w:lineRule="auto"/>
      <w:jc w:val="center"/>
      <w:textAlignment w:val="baseline"/>
    </w:pPr>
    <w:rPr>
      <w:sz w:val="22"/>
      <w:szCs w:val="22"/>
      <w:lang w:val="x-none" w:eastAsia="x-none"/>
    </w:rPr>
  </w:style>
  <w:style w:type="paragraph" w:customStyle="1" w:styleId="NPB">
    <w:name w:val="NPB"/>
    <w:basedOn w:val="Vrstapredpisa"/>
    <w:qFormat/>
    <w:rsid w:val="00CE5F6A"/>
    <w:pPr>
      <w:spacing w:before="480" w:line="240" w:lineRule="auto"/>
    </w:pPr>
    <w:rPr>
      <w:spacing w:val="0"/>
    </w:rPr>
  </w:style>
  <w:style w:type="character" w:customStyle="1" w:styleId="rtaZnak">
    <w:name w:val="Črta Znak"/>
    <w:link w:val="rta"/>
    <w:rsid w:val="00CE5F6A"/>
    <w:rPr>
      <w:rFonts w:ascii="Arial" w:hAnsi="Arial"/>
      <w:sz w:val="22"/>
      <w:szCs w:val="22"/>
      <w:lang w:val="x-none" w:eastAsia="x-none"/>
    </w:rPr>
  </w:style>
  <w:style w:type="paragraph" w:customStyle="1" w:styleId="Zamaknjenadolobaprvinivo">
    <w:name w:val="Zamaknjena določba_prvi nivo"/>
    <w:basedOn w:val="Alineazaodstavkom"/>
    <w:link w:val="ZamaknjenadolobaprvinivoZnak"/>
    <w:qFormat/>
    <w:rsid w:val="00CE5F6A"/>
    <w:pPr>
      <w:numPr>
        <w:numId w:val="0"/>
      </w:numPr>
    </w:pPr>
  </w:style>
  <w:style w:type="paragraph" w:customStyle="1" w:styleId="Zamaknjenadolobadruginivo">
    <w:name w:val="Zamaknjena določba_drugi nivo"/>
    <w:basedOn w:val="rkovnatokazatevilnotoko"/>
    <w:link w:val="ZamaknjenadolobadruginivoZnak"/>
    <w:qFormat/>
    <w:rsid w:val="00CE5F6A"/>
    <w:pPr>
      <w:numPr>
        <w:numId w:val="0"/>
      </w:numPr>
      <w:ind w:left="397"/>
    </w:pPr>
  </w:style>
  <w:style w:type="character" w:customStyle="1" w:styleId="ZamaknjenadolobaprvinivoZnak">
    <w:name w:val="Zamaknjena določba_prvi nivo Znak"/>
    <w:link w:val="Zamaknjenadolobaprvinivo"/>
    <w:rsid w:val="00CE5F6A"/>
    <w:rPr>
      <w:rFonts w:ascii="Arial" w:hAnsi="Arial" w:cs="Arial"/>
      <w:sz w:val="22"/>
      <w:szCs w:val="22"/>
    </w:rPr>
  </w:style>
  <w:style w:type="character" w:customStyle="1" w:styleId="Naslov3Znak">
    <w:name w:val="Naslov 3 Znak"/>
    <w:aliases w:val="PodPodPoglavje Znak1,Poglavje 3 Znak1"/>
    <w:link w:val="Naslov3"/>
    <w:rsid w:val="00CE5F6A"/>
    <w:rPr>
      <w:rFonts w:ascii="Arial" w:hAnsi="Arial"/>
      <w:b/>
      <w:szCs w:val="24"/>
      <w:lang w:val="en-US" w:eastAsia="en-US"/>
    </w:rPr>
  </w:style>
  <w:style w:type="character" w:customStyle="1" w:styleId="ZamaknjenadolobadruginivoZnak">
    <w:name w:val="Zamaknjena določba_drugi nivo Znak"/>
    <w:link w:val="Zamaknjenadolobadruginivo"/>
    <w:rsid w:val="00CE5F6A"/>
    <w:rPr>
      <w:rFonts w:ascii="Arial" w:hAnsi="Arial"/>
      <w:sz w:val="22"/>
      <w:szCs w:val="22"/>
      <w:lang w:val="x-none" w:eastAsia="x-none"/>
    </w:rPr>
  </w:style>
  <w:style w:type="character" w:customStyle="1" w:styleId="Naslov5Znak">
    <w:name w:val="Naslov 5 Znak"/>
    <w:link w:val="Naslov5"/>
    <w:rsid w:val="00CE5F6A"/>
    <w:rPr>
      <w:rFonts w:ascii="Arial" w:hAnsi="Arial"/>
      <w:b/>
      <w:bCs/>
      <w:i/>
      <w:iCs/>
      <w:sz w:val="26"/>
      <w:szCs w:val="26"/>
      <w:lang w:eastAsia="en-US"/>
    </w:rPr>
  </w:style>
  <w:style w:type="paragraph" w:customStyle="1" w:styleId="Alineazapodtoko">
    <w:name w:val="Alinea za podtočko"/>
    <w:basedOn w:val="Alineazaodstavkom"/>
    <w:link w:val="AlineazapodtokoZnak"/>
    <w:qFormat/>
    <w:rsid w:val="00CE5F6A"/>
    <w:pPr>
      <w:numPr>
        <w:numId w:val="0"/>
      </w:numPr>
      <w:tabs>
        <w:tab w:val="num" w:pos="720"/>
      </w:tabs>
      <w:ind w:left="1134" w:hanging="227"/>
    </w:pPr>
  </w:style>
  <w:style w:type="paragraph" w:customStyle="1" w:styleId="Zamakanjenadolobatretjinivo">
    <w:name w:val="Zamakanjena določba_tretji nivo"/>
    <w:basedOn w:val="Zamaknjenadolobadruginivo"/>
    <w:link w:val="ZamakanjenadolobatretjinivoZnak"/>
    <w:qFormat/>
    <w:rsid w:val="00CE5F6A"/>
    <w:pPr>
      <w:ind w:left="907"/>
    </w:pPr>
  </w:style>
  <w:style w:type="character" w:customStyle="1" w:styleId="AlineazapodtokoZnak">
    <w:name w:val="Alinea za podtočko Znak"/>
    <w:link w:val="Alineazapodtoko"/>
    <w:rsid w:val="00CE5F6A"/>
    <w:rPr>
      <w:rFonts w:ascii="Arial" w:hAnsi="Arial"/>
      <w:sz w:val="22"/>
      <w:szCs w:val="22"/>
      <w:lang w:val="x-none" w:eastAsia="x-none"/>
    </w:rPr>
  </w:style>
  <w:style w:type="numbering" w:customStyle="1" w:styleId="Alinejazaodstavkom">
    <w:name w:val="Alineja za odstavkom"/>
    <w:uiPriority w:val="99"/>
    <w:rsid w:val="00CE5F6A"/>
    <w:pPr>
      <w:numPr>
        <w:numId w:val="10"/>
      </w:numPr>
    </w:pPr>
  </w:style>
  <w:style w:type="character" w:customStyle="1" w:styleId="ZamakanjenadolobatretjinivoZnak">
    <w:name w:val="Zamakanjena določba_tretji nivo Znak"/>
    <w:link w:val="Zamakanjenadolobatretjinivo"/>
    <w:rsid w:val="00CE5F6A"/>
    <w:rPr>
      <w:rFonts w:ascii="Arial" w:hAnsi="Arial"/>
      <w:sz w:val="22"/>
      <w:szCs w:val="22"/>
      <w:lang w:val="x-none" w:eastAsia="x-none"/>
    </w:rPr>
  </w:style>
  <w:style w:type="character" w:customStyle="1" w:styleId="ImeorganaZnak">
    <w:name w:val="Ime organa Znak"/>
    <w:link w:val="Imeorgana"/>
    <w:rsid w:val="00CE5F6A"/>
    <w:rPr>
      <w:rFonts w:ascii="Arial" w:hAnsi="Arial"/>
      <w:sz w:val="22"/>
      <w:szCs w:val="22"/>
      <w:lang w:val="x-none" w:eastAsia="x-none"/>
    </w:rPr>
  </w:style>
  <w:style w:type="character" w:customStyle="1" w:styleId="Naslov2Znak1">
    <w:name w:val="Naslov 2 Znak1"/>
    <w:aliases w:val="PodPoglavje Znak,Poglavje 2 Znak"/>
    <w:semiHidden/>
    <w:rsid w:val="00CE5F6A"/>
    <w:rPr>
      <w:rFonts w:ascii="Cambria" w:eastAsia="Times New Roman" w:hAnsi="Cambria" w:cs="Times New Roman"/>
      <w:b/>
      <w:bCs/>
      <w:color w:val="4F81BD"/>
      <w:sz w:val="26"/>
      <w:szCs w:val="26"/>
      <w:lang w:eastAsia="ar-SA"/>
    </w:rPr>
  </w:style>
  <w:style w:type="character" w:customStyle="1" w:styleId="Naslov3Znak1">
    <w:name w:val="Naslov 3 Znak1"/>
    <w:aliases w:val="PodPodPoglavje Znak,Poglavje 3 Znak"/>
    <w:semiHidden/>
    <w:rsid w:val="00CE5F6A"/>
    <w:rPr>
      <w:rFonts w:ascii="Cambria" w:eastAsia="Times New Roman" w:hAnsi="Cambria" w:cs="Times New Roman"/>
      <w:b/>
      <w:bCs/>
      <w:color w:val="4F81BD"/>
      <w:sz w:val="22"/>
      <w:szCs w:val="24"/>
      <w:lang w:eastAsia="ar-SA"/>
    </w:rPr>
  </w:style>
  <w:style w:type="character" w:customStyle="1" w:styleId="NogaZnak1">
    <w:name w:val="Noga Znak1"/>
    <w:aliases w:val="Footer-PR Znak1,f Znak1"/>
    <w:semiHidden/>
    <w:rsid w:val="00CE5F6A"/>
    <w:rPr>
      <w:rFonts w:ascii="Times New Roman" w:eastAsia="Times New Roman" w:hAnsi="Times New Roman"/>
      <w:sz w:val="22"/>
      <w:szCs w:val="24"/>
      <w:lang w:eastAsia="ar-SA"/>
    </w:rPr>
  </w:style>
  <w:style w:type="character" w:customStyle="1" w:styleId="Telobesedila-zamik3Znak">
    <w:name w:val="Telo besedila - zamik 3 Znak"/>
    <w:link w:val="Telobesedila-zamik3"/>
    <w:rsid w:val="00CE5F6A"/>
    <w:rPr>
      <w:rFonts w:ascii="Arial" w:hAnsi="Arial"/>
      <w:color w:val="000000"/>
      <w:sz w:val="24"/>
    </w:rPr>
  </w:style>
  <w:style w:type="paragraph" w:customStyle="1" w:styleId="ZnakZnak1ZnakZnakZnak1Znak0">
    <w:name w:val="Znak Znak1 Znak Znak Znak1 Znak"/>
    <w:basedOn w:val="Navaden"/>
    <w:rsid w:val="00CE5F6A"/>
    <w:pPr>
      <w:spacing w:line="240" w:lineRule="auto"/>
    </w:pPr>
    <w:rPr>
      <w:rFonts w:ascii="Times New Roman" w:hAnsi="Times New Roman"/>
      <w:sz w:val="24"/>
      <w:lang w:val="pl-PL" w:eastAsia="pl-PL"/>
    </w:rPr>
  </w:style>
  <w:style w:type="paragraph" w:customStyle="1" w:styleId="ZnakZnak3ZnakZnakZnakZnakZnakZnakZnakZnakZnakZnak0">
    <w:name w:val="Znak Znak3 Znak Znak Znak Znak Znak Znak Znak Znak Znak Znak"/>
    <w:basedOn w:val="Navaden"/>
    <w:rsid w:val="00CE5F6A"/>
    <w:pPr>
      <w:spacing w:line="240" w:lineRule="auto"/>
    </w:pPr>
    <w:rPr>
      <w:rFonts w:ascii="Times New Roman" w:hAnsi="Times New Roman"/>
      <w:sz w:val="24"/>
      <w:lang w:val="pl-PL" w:eastAsia="pl-PL"/>
    </w:rPr>
  </w:style>
  <w:style w:type="paragraph" w:customStyle="1" w:styleId="ZnakZnakZnakZnakZnak0">
    <w:name w:val="Znak Znak Znak Znak Znak"/>
    <w:basedOn w:val="Navaden"/>
    <w:rsid w:val="00CE5F6A"/>
    <w:pPr>
      <w:suppressAutoHyphens/>
      <w:spacing w:line="240" w:lineRule="auto"/>
    </w:pPr>
    <w:rPr>
      <w:rFonts w:ascii="Times New Roman" w:hAnsi="Times New Roman"/>
      <w:sz w:val="24"/>
      <w:lang w:val="pl-PL" w:eastAsia="pl-PL"/>
    </w:rPr>
  </w:style>
  <w:style w:type="paragraph" w:customStyle="1" w:styleId="CharCharZnakZnakZnakZnak0">
    <w:name w:val="Char Char Znak Znak Znak Znak"/>
    <w:basedOn w:val="Navaden"/>
    <w:rsid w:val="00CE5F6A"/>
    <w:pPr>
      <w:spacing w:after="160" w:line="240" w:lineRule="exact"/>
    </w:pPr>
    <w:rPr>
      <w:rFonts w:ascii="Tahoma" w:hAnsi="Tahoma"/>
      <w:szCs w:val="20"/>
      <w:lang w:val="en-US"/>
    </w:rPr>
  </w:style>
  <w:style w:type="paragraph" w:customStyle="1" w:styleId="CharCharZnak0">
    <w:name w:val="Char Char Znak"/>
    <w:basedOn w:val="Navaden"/>
    <w:rsid w:val="00CE5F6A"/>
    <w:pPr>
      <w:spacing w:after="160" w:line="240" w:lineRule="exact"/>
    </w:pPr>
    <w:rPr>
      <w:rFonts w:ascii="Tahoma" w:hAnsi="Tahoma"/>
      <w:szCs w:val="20"/>
      <w:lang w:val="en-US"/>
    </w:rPr>
  </w:style>
  <w:style w:type="character" w:customStyle="1" w:styleId="FootnoteTextChar">
    <w:name w:val="Footnote Text Char"/>
    <w:locked/>
    <w:rsid w:val="00CE5F6A"/>
    <w:rPr>
      <w:lang w:val="sl-SI" w:eastAsia="sl-SI" w:bidi="ar-SA"/>
    </w:rPr>
  </w:style>
  <w:style w:type="paragraph" w:customStyle="1" w:styleId="ZnakZnak3ZnakZnakZnakZnakZnakZnakZnak">
    <w:name w:val="Znak Znak3 Znak Znak Znak Znak Znak Znak Znak"/>
    <w:basedOn w:val="Navaden"/>
    <w:rsid w:val="00CE5F6A"/>
    <w:pPr>
      <w:spacing w:line="240" w:lineRule="auto"/>
      <w:ind w:left="357" w:hanging="357"/>
      <w:jc w:val="center"/>
    </w:pPr>
    <w:rPr>
      <w:rFonts w:ascii="Times New Roman" w:hAnsi="Times New Roman"/>
      <w:sz w:val="24"/>
      <w:lang w:val="pl-PL" w:eastAsia="pl-PL"/>
    </w:rPr>
  </w:style>
  <w:style w:type="character" w:customStyle="1" w:styleId="apple-converted-space">
    <w:name w:val="apple-converted-space"/>
    <w:rsid w:val="00CE5F6A"/>
  </w:style>
  <w:style w:type="paragraph" w:customStyle="1" w:styleId="aclenpodnaslov">
    <w:name w:val="a_clenpodnaslov"/>
    <w:basedOn w:val="aclen"/>
    <w:next w:val="atekst"/>
    <w:rsid w:val="00CE5F6A"/>
    <w:pPr>
      <w:suppressAutoHyphens w:val="0"/>
      <w:spacing w:before="0"/>
      <w:textAlignment w:val="auto"/>
      <w:outlineLvl w:val="9"/>
    </w:pPr>
    <w:rPr>
      <w:rFonts w:ascii="Times New Roman" w:hAnsi="Times New Roman" w:cs="Times New Roman"/>
      <w:sz w:val="19"/>
      <w:szCs w:val="20"/>
    </w:rPr>
  </w:style>
  <w:style w:type="paragraph" w:customStyle="1" w:styleId="astevilka">
    <w:name w:val="a_stevilka"/>
    <w:basedOn w:val="atekst"/>
    <w:next w:val="atekst"/>
    <w:rsid w:val="00CE5F6A"/>
    <w:pPr>
      <w:tabs>
        <w:tab w:val="left" w:pos="1077"/>
      </w:tabs>
      <w:suppressAutoHyphens/>
      <w:spacing w:after="240" w:line="180" w:lineRule="exact"/>
      <w:ind w:left="1077" w:hanging="680"/>
      <w:outlineLvl w:val="2"/>
    </w:pPr>
    <w:rPr>
      <w:b/>
      <w:bCs/>
      <w:color w:val="0000FF"/>
      <w:sz w:val="20"/>
      <w:szCs w:val="20"/>
    </w:rPr>
  </w:style>
  <w:style w:type="paragraph" w:customStyle="1" w:styleId="atekstdat">
    <w:name w:val="a_tekst_dat"/>
    <w:basedOn w:val="atekst"/>
    <w:rsid w:val="00CE5F6A"/>
    <w:rPr>
      <w:b/>
      <w:color w:val="FF0000"/>
    </w:rPr>
  </w:style>
  <w:style w:type="paragraph" w:customStyle="1" w:styleId="atekstbezum">
    <w:name w:val="a_tekst_bezum"/>
    <w:basedOn w:val="atekst"/>
    <w:rsid w:val="00CE5F6A"/>
    <w:pPr>
      <w:ind w:firstLine="85"/>
    </w:pPr>
  </w:style>
  <w:style w:type="paragraph" w:customStyle="1" w:styleId="NoParagraphStyle">
    <w:name w:val="[No Paragraph Style]"/>
    <w:rsid w:val="00CE5F6A"/>
    <w:pPr>
      <w:widowControl w:val="0"/>
      <w:autoSpaceDE w:val="0"/>
      <w:autoSpaceDN w:val="0"/>
      <w:adjustRightInd w:val="0"/>
      <w:spacing w:line="288" w:lineRule="auto"/>
      <w:textAlignment w:val="center"/>
    </w:pPr>
    <w:rPr>
      <w:color w:val="000000"/>
      <w:sz w:val="24"/>
      <w:szCs w:val="24"/>
      <w:lang w:val="en-GB"/>
    </w:rPr>
  </w:style>
  <w:style w:type="character" w:customStyle="1" w:styleId="Komentar-sklic">
    <w:name w:val="Komentar - sklic"/>
    <w:semiHidden/>
    <w:rsid w:val="00CE5F6A"/>
    <w:rPr>
      <w:sz w:val="16"/>
      <w:szCs w:val="16"/>
    </w:rPr>
  </w:style>
  <w:style w:type="paragraph" w:customStyle="1" w:styleId="0tekst">
    <w:name w:val="0tekst"/>
    <w:rsid w:val="00CE5F6A"/>
    <w:pPr>
      <w:overflowPunct w:val="0"/>
      <w:autoSpaceDE w:val="0"/>
      <w:autoSpaceDN w:val="0"/>
      <w:adjustRightInd w:val="0"/>
      <w:spacing w:line="200" w:lineRule="atLeast"/>
      <w:ind w:firstLine="397"/>
      <w:jc w:val="both"/>
    </w:pPr>
    <w:rPr>
      <w:rFonts w:ascii="NimbusSanDEE" w:hAnsi="NimbusSanDEE"/>
      <w:color w:val="000000"/>
      <w:sz w:val="19"/>
    </w:rPr>
  </w:style>
  <w:style w:type="paragraph" w:customStyle="1" w:styleId="0odloktekst">
    <w:name w:val="0odloktekst"/>
    <w:next w:val="0tekst"/>
    <w:rsid w:val="00CE5F6A"/>
    <w:pPr>
      <w:keepNext/>
      <w:overflowPunct w:val="0"/>
      <w:autoSpaceDE w:val="0"/>
      <w:autoSpaceDN w:val="0"/>
      <w:adjustRightInd w:val="0"/>
      <w:spacing w:line="220" w:lineRule="atLeast"/>
      <w:jc w:val="center"/>
    </w:pPr>
    <w:rPr>
      <w:rFonts w:ascii="NimbusSanDEE" w:hAnsi="NimbusSanDEE"/>
      <w:b/>
      <w:color w:val="0000FF"/>
      <w:sz w:val="21"/>
    </w:rPr>
  </w:style>
  <w:style w:type="paragraph" w:customStyle="1" w:styleId="Komentar-besedilo">
    <w:name w:val="Komentar - besedilo"/>
    <w:basedOn w:val="Navaden"/>
    <w:link w:val="Komentar-besediloZnak"/>
    <w:semiHidden/>
    <w:rsid w:val="00CE5F6A"/>
    <w:pPr>
      <w:spacing w:line="240" w:lineRule="auto"/>
      <w:jc w:val="both"/>
    </w:pPr>
    <w:rPr>
      <w:szCs w:val="20"/>
      <w:lang w:val="x-none"/>
    </w:rPr>
  </w:style>
  <w:style w:type="character" w:customStyle="1" w:styleId="Komentar-besediloZnak">
    <w:name w:val="Komentar - besedilo Znak"/>
    <w:link w:val="Komentar-besedilo"/>
    <w:semiHidden/>
    <w:rsid w:val="00CE5F6A"/>
    <w:rPr>
      <w:rFonts w:ascii="Arial" w:hAnsi="Arial"/>
      <w:lang w:val="x-none" w:eastAsia="en-US"/>
    </w:rPr>
  </w:style>
  <w:style w:type="paragraph" w:customStyle="1" w:styleId="0odlok">
    <w:name w:val="0odlok"/>
    <w:basedOn w:val="0tekst"/>
    <w:next w:val="0odloktekst"/>
    <w:rsid w:val="00CE5F6A"/>
    <w:pPr>
      <w:keepNext/>
      <w:spacing w:before="198" w:after="28" w:line="220" w:lineRule="atLeast"/>
      <w:ind w:firstLine="0"/>
      <w:jc w:val="center"/>
    </w:pPr>
    <w:rPr>
      <w:b/>
      <w:color w:val="0000FF"/>
      <w:sz w:val="21"/>
    </w:rPr>
  </w:style>
  <w:style w:type="paragraph" w:customStyle="1" w:styleId="0clen">
    <w:name w:val="0clen"/>
    <w:basedOn w:val="0tekst"/>
    <w:next w:val="0tekst"/>
    <w:rsid w:val="00CE5F6A"/>
    <w:pPr>
      <w:keepNext/>
      <w:spacing w:before="198" w:after="28"/>
      <w:ind w:firstLine="0"/>
      <w:jc w:val="center"/>
    </w:pPr>
    <w:rPr>
      <w:color w:val="auto"/>
    </w:rPr>
  </w:style>
  <w:style w:type="paragraph" w:customStyle="1" w:styleId="0podpis">
    <w:name w:val="0podpis"/>
    <w:rsid w:val="00CE5F6A"/>
    <w:pPr>
      <w:overflowPunct w:val="0"/>
      <w:autoSpaceDE w:val="0"/>
      <w:autoSpaceDN w:val="0"/>
      <w:adjustRightInd w:val="0"/>
      <w:spacing w:line="200" w:lineRule="atLeast"/>
      <w:ind w:left="1984"/>
      <w:jc w:val="center"/>
    </w:pPr>
    <w:rPr>
      <w:rFonts w:ascii="NimbusSanDEE" w:hAnsi="NimbusSanDEE"/>
      <w:sz w:val="19"/>
    </w:rPr>
  </w:style>
  <w:style w:type="paragraph" w:customStyle="1" w:styleId="0naslovsv">
    <w:name w:val="0naslovsv"/>
    <w:basedOn w:val="0tekst"/>
    <w:next w:val="0clen"/>
    <w:rsid w:val="00CE5F6A"/>
    <w:pPr>
      <w:keepNext/>
      <w:spacing w:before="397"/>
      <w:ind w:firstLine="0"/>
      <w:jc w:val="center"/>
    </w:pPr>
    <w:rPr>
      <w:color w:val="auto"/>
    </w:rPr>
  </w:style>
  <w:style w:type="paragraph" w:customStyle="1" w:styleId="0clennasl">
    <w:name w:val="0clennasl"/>
    <w:basedOn w:val="0tekst"/>
    <w:next w:val="0tekst"/>
    <w:rsid w:val="00CE5F6A"/>
    <w:pPr>
      <w:keepNext/>
      <w:spacing w:after="28"/>
      <w:ind w:firstLine="0"/>
      <w:jc w:val="center"/>
    </w:pPr>
    <w:rPr>
      <w:color w:val="auto"/>
    </w:rPr>
  </w:style>
  <w:style w:type="paragraph" w:customStyle="1" w:styleId="acrtasr">
    <w:name w:val="a_crtasr"/>
    <w:basedOn w:val="atekst"/>
    <w:rsid w:val="00CE5F6A"/>
    <w:pPr>
      <w:suppressAutoHyphens/>
      <w:spacing w:after="120" w:line="80" w:lineRule="exact"/>
      <w:ind w:firstLine="0"/>
      <w:jc w:val="center"/>
    </w:pPr>
  </w:style>
  <w:style w:type="paragraph" w:customStyle="1" w:styleId="aobcina">
    <w:name w:val="a_obcina"/>
    <w:basedOn w:val="atekst"/>
    <w:next w:val="astevilka"/>
    <w:rsid w:val="00CE5F6A"/>
    <w:pPr>
      <w:suppressAutoHyphens/>
      <w:spacing w:after="240" w:line="220" w:lineRule="exact"/>
      <w:ind w:firstLine="0"/>
      <w:jc w:val="center"/>
      <w:outlineLvl w:val="1"/>
    </w:pPr>
    <w:rPr>
      <w:b/>
      <w:bCs/>
      <w:color w:val="0000FF"/>
      <w:sz w:val="21"/>
      <w:szCs w:val="21"/>
    </w:rPr>
  </w:style>
  <w:style w:type="paragraph" w:customStyle="1" w:styleId="aglavni">
    <w:name w:val="a_glavni"/>
    <w:basedOn w:val="aobcina"/>
    <w:next w:val="astevilka"/>
    <w:rsid w:val="00CE5F6A"/>
    <w:pPr>
      <w:spacing w:line="280" w:lineRule="exact"/>
      <w:outlineLvl w:val="0"/>
    </w:pPr>
    <w:rPr>
      <w:bCs w:val="0"/>
      <w:sz w:val="28"/>
      <w:szCs w:val="28"/>
    </w:rPr>
  </w:style>
  <w:style w:type="paragraph" w:customStyle="1" w:styleId="aclennadnaslov">
    <w:name w:val="a_clennadnaslov"/>
    <w:basedOn w:val="aclen"/>
    <w:next w:val="aclen"/>
    <w:rsid w:val="00CE5F6A"/>
    <w:pPr>
      <w:outlineLvl w:val="9"/>
    </w:pPr>
  </w:style>
  <w:style w:type="paragraph" w:customStyle="1" w:styleId="apresledek18linija">
    <w:name w:val="a_presledek18linija"/>
    <w:basedOn w:val="atekst"/>
    <w:next w:val="atekst"/>
    <w:rsid w:val="00CE5F6A"/>
    <w:pPr>
      <w:suppressAutoHyphens/>
      <w:spacing w:line="80" w:lineRule="exact"/>
      <w:ind w:firstLine="0"/>
    </w:pPr>
  </w:style>
  <w:style w:type="paragraph" w:customStyle="1" w:styleId="TOCaglavni">
    <w:name w:val="TOC a_glavni"/>
    <w:basedOn w:val="atekst"/>
    <w:next w:val="atekst"/>
    <w:rsid w:val="00CE5F6A"/>
    <w:pPr>
      <w:suppressAutoHyphens/>
      <w:ind w:left="567" w:firstLine="0"/>
      <w:jc w:val="left"/>
      <w:outlineLvl w:val="1"/>
    </w:pPr>
    <w:rPr>
      <w:b/>
      <w:sz w:val="20"/>
    </w:rPr>
  </w:style>
  <w:style w:type="paragraph" w:customStyle="1" w:styleId="TOCaobcina">
    <w:name w:val="TOC a_obcina"/>
    <w:basedOn w:val="atekst"/>
    <w:next w:val="atekst"/>
    <w:rsid w:val="00CE5F6A"/>
    <w:pPr>
      <w:suppressAutoHyphens/>
      <w:spacing w:before="120" w:line="180" w:lineRule="exact"/>
      <w:ind w:left="567" w:right="454" w:firstLine="0"/>
      <w:jc w:val="left"/>
      <w:outlineLvl w:val="2"/>
    </w:pPr>
    <w:rPr>
      <w:sz w:val="18"/>
    </w:rPr>
  </w:style>
  <w:style w:type="paragraph" w:customStyle="1" w:styleId="TOCastevilkapagina">
    <w:name w:val="TOC a_stevilkapagina"/>
    <w:basedOn w:val="atekst"/>
    <w:next w:val="atekst"/>
    <w:rsid w:val="00CE5F6A"/>
    <w:pPr>
      <w:suppressAutoHyphens/>
      <w:spacing w:line="160" w:lineRule="exact"/>
      <w:ind w:firstLine="0"/>
      <w:jc w:val="right"/>
    </w:pPr>
    <w:rPr>
      <w:sz w:val="18"/>
    </w:rPr>
  </w:style>
  <w:style w:type="paragraph" w:customStyle="1" w:styleId="TOCastevilka">
    <w:name w:val="TOC a_stevilka"/>
    <w:basedOn w:val="atekst"/>
    <w:next w:val="TOCastevilkapagina"/>
    <w:rsid w:val="00CE5F6A"/>
    <w:pPr>
      <w:tabs>
        <w:tab w:val="left" w:pos="567"/>
      </w:tabs>
      <w:spacing w:line="180" w:lineRule="exact"/>
      <w:ind w:left="567" w:right="454" w:hanging="567"/>
    </w:pPr>
    <w:rPr>
      <w:sz w:val="18"/>
    </w:rPr>
  </w:style>
  <w:style w:type="paragraph" w:customStyle="1" w:styleId="atekstopomba">
    <w:name w:val="a_tekst_opomba"/>
    <w:basedOn w:val="atekst"/>
    <w:rsid w:val="00CE5F6A"/>
    <w:pPr>
      <w:spacing w:line="180" w:lineRule="exact"/>
    </w:pPr>
  </w:style>
  <w:style w:type="paragraph" w:customStyle="1" w:styleId="TOCtitle">
    <w:name w:val="TOC title"/>
    <w:basedOn w:val="atekst"/>
    <w:rsid w:val="00CE5F6A"/>
    <w:pPr>
      <w:outlineLvl w:val="0"/>
    </w:pPr>
  </w:style>
  <w:style w:type="paragraph" w:customStyle="1" w:styleId="atekstzo">
    <w:name w:val="a_tekstzo"/>
    <w:basedOn w:val="atekst"/>
    <w:rsid w:val="00CE5F6A"/>
    <w:pPr>
      <w:jc w:val="left"/>
    </w:pPr>
  </w:style>
  <w:style w:type="paragraph" w:customStyle="1" w:styleId="xnapaka">
    <w:name w:val="x_napaka"/>
    <w:basedOn w:val="atekst"/>
    <w:next w:val="atekst"/>
    <w:rsid w:val="00CE5F6A"/>
    <w:rPr>
      <w:b/>
      <w:color w:val="FF0000"/>
    </w:rPr>
  </w:style>
  <w:style w:type="paragraph" w:customStyle="1" w:styleId="apriloga">
    <w:name w:val="a_priloga"/>
    <w:basedOn w:val="atekst"/>
    <w:next w:val="atekst"/>
    <w:rsid w:val="00CE5F6A"/>
    <w:rPr>
      <w:b/>
      <w:i/>
    </w:rPr>
  </w:style>
  <w:style w:type="character" w:customStyle="1" w:styleId="anaslovpkZnak">
    <w:name w:val="a_naslovpk Znak"/>
    <w:rsid w:val="00CE5F6A"/>
    <w:rPr>
      <w:rFonts w:ascii="Arial" w:hAnsi="Arial" w:cs="Arial"/>
      <w:w w:val="100"/>
      <w:sz w:val="17"/>
      <w:szCs w:val="17"/>
    </w:rPr>
  </w:style>
  <w:style w:type="paragraph" w:customStyle="1" w:styleId="Pa2">
    <w:name w:val="Pa2"/>
    <w:basedOn w:val="Navaden"/>
    <w:next w:val="Navaden"/>
    <w:uiPriority w:val="99"/>
    <w:rsid w:val="00CE5F6A"/>
    <w:pPr>
      <w:autoSpaceDE w:val="0"/>
      <w:autoSpaceDN w:val="0"/>
      <w:adjustRightInd w:val="0"/>
      <w:spacing w:line="171" w:lineRule="atLeast"/>
    </w:pPr>
    <w:rPr>
      <w:rFonts w:eastAsia="Calibri" w:cs="Arial"/>
      <w:sz w:val="24"/>
      <w:lang w:eastAsia="sl-SI"/>
    </w:rPr>
  </w:style>
  <w:style w:type="paragraph" w:customStyle="1" w:styleId="Pa8">
    <w:name w:val="Pa8"/>
    <w:basedOn w:val="Navaden"/>
    <w:next w:val="Navaden"/>
    <w:uiPriority w:val="99"/>
    <w:rsid w:val="00CE5F6A"/>
    <w:pPr>
      <w:autoSpaceDE w:val="0"/>
      <w:autoSpaceDN w:val="0"/>
      <w:adjustRightInd w:val="0"/>
      <w:spacing w:line="171" w:lineRule="atLeast"/>
    </w:pPr>
    <w:rPr>
      <w:rFonts w:eastAsia="Calibri" w:cs="Arial"/>
      <w:sz w:val="24"/>
      <w:lang w:eastAsia="sl-SI"/>
    </w:rPr>
  </w:style>
  <w:style w:type="character" w:customStyle="1" w:styleId="NASLOVZnakZnak">
    <w:name w:val="NASLOV Znak Znak"/>
    <w:locked/>
    <w:rsid w:val="00CE5F6A"/>
    <w:rPr>
      <w:rFonts w:ascii="Arial" w:hAnsi="Arial"/>
      <w:b/>
      <w:kern w:val="32"/>
      <w:sz w:val="28"/>
      <w:szCs w:val="32"/>
      <w:lang w:val="sl-SI" w:eastAsia="sl-SI" w:bidi="ar-SA"/>
    </w:rPr>
  </w:style>
  <w:style w:type="paragraph" w:customStyle="1" w:styleId="nas2">
    <w:name w:val="nas2"/>
    <w:basedOn w:val="Navaden"/>
    <w:autoRedefine/>
    <w:rsid w:val="00CE5F6A"/>
    <w:pPr>
      <w:spacing w:line="240" w:lineRule="auto"/>
      <w:jc w:val="both"/>
    </w:pPr>
    <w:rPr>
      <w:rFonts w:ascii="Times New Roman" w:eastAsia="Calibri" w:hAnsi="Times New Roman" w:cs="Calibri"/>
      <w:sz w:val="24"/>
      <w:szCs w:val="22"/>
    </w:rPr>
  </w:style>
  <w:style w:type="paragraph" w:customStyle="1" w:styleId="3372873BB58A4DED866D2BE34882C06C">
    <w:name w:val="3372873BB58A4DED866D2BE34882C06C"/>
    <w:rsid w:val="00CE5F6A"/>
    <w:pPr>
      <w:spacing w:after="200" w:line="276" w:lineRule="auto"/>
    </w:pPr>
    <w:rPr>
      <w:rFonts w:ascii="Calibri" w:hAnsi="Calibri"/>
      <w:sz w:val="22"/>
      <w:szCs w:val="22"/>
    </w:rPr>
  </w:style>
  <w:style w:type="paragraph" w:customStyle="1" w:styleId="alineazatevilnotoko1">
    <w:name w:val="alineazatevilnotoko1"/>
    <w:basedOn w:val="Navaden"/>
    <w:rsid w:val="00CE5F6A"/>
    <w:pPr>
      <w:spacing w:line="240" w:lineRule="auto"/>
      <w:ind w:left="567" w:hanging="142"/>
      <w:jc w:val="both"/>
    </w:pPr>
    <w:rPr>
      <w:rFonts w:cs="Arial"/>
      <w:sz w:val="22"/>
      <w:szCs w:val="22"/>
      <w:lang w:eastAsia="sl-SI"/>
    </w:rPr>
  </w:style>
  <w:style w:type="paragraph" w:customStyle="1" w:styleId="tevilnatoka1">
    <w:name w:val="tevilnatoka1"/>
    <w:basedOn w:val="Navaden"/>
    <w:rsid w:val="00CE5F6A"/>
    <w:pPr>
      <w:spacing w:line="240" w:lineRule="auto"/>
      <w:ind w:left="425" w:hanging="425"/>
      <w:jc w:val="both"/>
    </w:pPr>
    <w:rPr>
      <w:rFonts w:cs="Arial"/>
      <w:sz w:val="22"/>
      <w:szCs w:val="22"/>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FollowedHyperlink" w:uiPriority="99"/>
    <w:lsdException w:name="Strong"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AB1DB1"/>
    <w:pPr>
      <w:spacing w:line="260" w:lineRule="atLeas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qFormat/>
    <w:pPr>
      <w:keepNext/>
      <w:numPr>
        <w:numId w:val="1"/>
      </w:numPr>
      <w:spacing w:before="240" w:after="60"/>
      <w:outlineLvl w:val="0"/>
    </w:pPr>
    <w:rPr>
      <w:lang w:val="x-none"/>
    </w:rPr>
  </w:style>
  <w:style w:type="paragraph" w:styleId="Naslov2">
    <w:name w:val="heading 2"/>
    <w:aliases w:val="PodPoglavje,Poglavje 2"/>
    <w:basedOn w:val="Navaden"/>
    <w:next w:val="Navaden"/>
    <w:link w:val="Naslov2Znak"/>
    <w:qFormat/>
    <w:pPr>
      <w:keepNext/>
      <w:spacing w:before="240" w:after="60" w:line="360" w:lineRule="auto"/>
      <w:outlineLvl w:val="1"/>
    </w:pPr>
    <w:rPr>
      <w:b/>
      <w:i/>
      <w:lang w:val="en-US"/>
    </w:rPr>
  </w:style>
  <w:style w:type="paragraph" w:styleId="Naslov3">
    <w:name w:val="heading 3"/>
    <w:aliases w:val="PodPodPoglavje,Poglavje 3"/>
    <w:basedOn w:val="Navaden"/>
    <w:next w:val="Navaden"/>
    <w:link w:val="Naslov3Znak"/>
    <w:qFormat/>
    <w:pPr>
      <w:keepNext/>
      <w:spacing w:before="240" w:after="60"/>
      <w:jc w:val="both"/>
      <w:outlineLvl w:val="2"/>
    </w:pPr>
    <w:rPr>
      <w:b/>
      <w:lang w:val="en-US"/>
    </w:rPr>
  </w:style>
  <w:style w:type="paragraph" w:styleId="Naslov4">
    <w:name w:val="heading 4"/>
    <w:basedOn w:val="Navaden"/>
    <w:next w:val="Navaden"/>
    <w:link w:val="Naslov4Znak"/>
    <w:qFormat/>
    <w:rsid w:val="00AB1DB1"/>
    <w:pPr>
      <w:keepNext/>
      <w:spacing w:before="240" w:after="60"/>
      <w:outlineLvl w:val="3"/>
    </w:pPr>
    <w:rPr>
      <w:rFonts w:ascii="Times New Roman" w:hAnsi="Times New Roman"/>
      <w:b/>
      <w:bCs/>
      <w:sz w:val="28"/>
      <w:szCs w:val="28"/>
      <w:lang w:val="x-none"/>
    </w:rPr>
  </w:style>
  <w:style w:type="paragraph" w:styleId="Naslov5">
    <w:name w:val="heading 5"/>
    <w:basedOn w:val="Navaden"/>
    <w:next w:val="Navaden"/>
    <w:link w:val="Naslov5Znak"/>
    <w:qFormat/>
    <w:rsid w:val="00AB1DB1"/>
    <w:pPr>
      <w:spacing w:before="240" w:after="60"/>
      <w:outlineLvl w:val="4"/>
    </w:pPr>
    <w:rPr>
      <w:b/>
      <w:bCs/>
      <w:i/>
      <w:iCs/>
      <w:sz w:val="26"/>
      <w:szCs w:val="26"/>
      <w:lang w:val="x-none"/>
    </w:rPr>
  </w:style>
  <w:style w:type="paragraph" w:styleId="Naslov6">
    <w:name w:val="heading 6"/>
    <w:basedOn w:val="Navaden"/>
    <w:next w:val="Navaden"/>
    <w:link w:val="Naslov6Znak"/>
    <w:qFormat/>
    <w:rsid w:val="0029529F"/>
    <w:pPr>
      <w:keepNext/>
      <w:spacing w:line="240" w:lineRule="auto"/>
      <w:outlineLvl w:val="5"/>
    </w:pPr>
    <w:rPr>
      <w:rFonts w:ascii="Times New Roman" w:hAnsi="Times New Roman"/>
      <w:b/>
      <w:bCs/>
      <w:sz w:val="24"/>
      <w:szCs w:val="20"/>
      <w:lang w:val="x-none" w:eastAsia="x-none"/>
    </w:rPr>
  </w:style>
  <w:style w:type="paragraph" w:styleId="Naslov7">
    <w:name w:val="heading 7"/>
    <w:basedOn w:val="Navaden"/>
    <w:next w:val="Navaden"/>
    <w:link w:val="Naslov7Znak"/>
    <w:qFormat/>
    <w:rsid w:val="0029529F"/>
    <w:pPr>
      <w:keepNext/>
      <w:spacing w:line="240" w:lineRule="auto"/>
      <w:jc w:val="center"/>
      <w:outlineLvl w:val="6"/>
    </w:pPr>
    <w:rPr>
      <w:rFonts w:ascii="Times New Roman" w:hAnsi="Times New Roman"/>
      <w:b/>
      <w:bCs/>
      <w:sz w:val="24"/>
      <w:szCs w:val="20"/>
      <w:bdr w:val="single" w:sz="4" w:space="0" w:color="auto"/>
      <w:lang w:val="x-none" w:eastAsia="x-none"/>
    </w:rPr>
  </w:style>
  <w:style w:type="paragraph" w:styleId="Naslov8">
    <w:name w:val="heading 8"/>
    <w:basedOn w:val="Navaden"/>
    <w:next w:val="Navaden"/>
    <w:link w:val="Naslov8Znak"/>
    <w:qFormat/>
    <w:rsid w:val="0029529F"/>
    <w:pPr>
      <w:suppressAutoHyphens/>
      <w:spacing w:before="240" w:after="60" w:line="240" w:lineRule="auto"/>
      <w:outlineLvl w:val="7"/>
    </w:pPr>
    <w:rPr>
      <w:rFonts w:ascii="Times New Roman" w:hAnsi="Times New Roman"/>
      <w:i/>
      <w:iCs/>
      <w:sz w:val="24"/>
      <w:lang w:val="x-none" w:eastAsia="ar-SA"/>
    </w:rPr>
  </w:style>
  <w:style w:type="paragraph" w:styleId="Naslov9">
    <w:name w:val="heading 9"/>
    <w:basedOn w:val="Navaden"/>
    <w:next w:val="Navaden"/>
    <w:link w:val="Naslov9Znak"/>
    <w:qFormat/>
    <w:rsid w:val="00BF5780"/>
    <w:pPr>
      <w:spacing w:before="240" w:after="60"/>
      <w:outlineLvl w:val="8"/>
    </w:pPr>
    <w:rPr>
      <w:sz w:val="22"/>
      <w:szCs w:val="22"/>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PR,header protocols,Header 1"/>
    <w:basedOn w:val="Navaden"/>
    <w:link w:val="GlavaZnak"/>
    <w:uiPriority w:val="99"/>
    <w:rsid w:val="00AB1DB1"/>
    <w:pPr>
      <w:tabs>
        <w:tab w:val="center" w:pos="4320"/>
        <w:tab w:val="right" w:pos="8640"/>
      </w:tabs>
    </w:pPr>
    <w:rPr>
      <w:lang w:val="en-US"/>
    </w:rPr>
  </w:style>
  <w:style w:type="character" w:customStyle="1" w:styleId="GlavaZnak">
    <w:name w:val="Glava Znak"/>
    <w:aliases w:val="Header-PR Znak,header protocols Znak,Header 1 Znak"/>
    <w:link w:val="Glava"/>
    <w:uiPriority w:val="99"/>
    <w:rsid w:val="00AB1DB1"/>
    <w:rPr>
      <w:rFonts w:ascii="Arial" w:hAnsi="Arial"/>
      <w:szCs w:val="24"/>
      <w:lang w:val="en-US" w:eastAsia="en-US" w:bidi="ar-SA"/>
    </w:rPr>
  </w:style>
  <w:style w:type="paragraph" w:styleId="Telobesedila">
    <w:name w:val="Body Text"/>
    <w:basedOn w:val="Navaden"/>
    <w:link w:val="TelobesedilaZnak"/>
    <w:rsid w:val="00AB1DB1"/>
    <w:pPr>
      <w:suppressAutoHyphens/>
      <w:spacing w:after="120" w:line="240" w:lineRule="auto"/>
    </w:pPr>
    <w:rPr>
      <w:rFonts w:ascii="Times New Roman" w:hAnsi="Times New Roman"/>
      <w:sz w:val="22"/>
      <w:lang w:val="x-none" w:eastAsia="ar-SA"/>
    </w:rPr>
  </w:style>
  <w:style w:type="paragraph" w:customStyle="1" w:styleId="p">
    <w:name w:val="p"/>
    <w:basedOn w:val="Navaden"/>
    <w:rsid w:val="00AB1DB1"/>
    <w:pPr>
      <w:spacing w:after="60" w:line="240" w:lineRule="auto"/>
      <w:ind w:firstLine="284"/>
      <w:jc w:val="both"/>
    </w:pPr>
    <w:rPr>
      <w:rFonts w:cs="Arial"/>
      <w:color w:val="222222"/>
      <w:sz w:val="18"/>
      <w:szCs w:val="22"/>
    </w:rPr>
  </w:style>
  <w:style w:type="paragraph" w:styleId="Telobesedila-zamik3">
    <w:name w:val="Body Text Indent 3"/>
    <w:basedOn w:val="Navaden"/>
    <w:link w:val="Telobesedila-zamik3Znak"/>
    <w:rsid w:val="00AB1DB1"/>
    <w:pPr>
      <w:spacing w:line="240" w:lineRule="auto"/>
      <w:ind w:left="426" w:hanging="568"/>
      <w:jc w:val="both"/>
    </w:pPr>
    <w:rPr>
      <w:color w:val="000000"/>
      <w:sz w:val="24"/>
      <w:szCs w:val="20"/>
      <w:lang w:val="x-none" w:eastAsia="x-none"/>
    </w:rPr>
  </w:style>
  <w:style w:type="paragraph" w:customStyle="1" w:styleId="S">
    <w:name w:val="S"/>
    <w:basedOn w:val="Navaden"/>
    <w:rsid w:val="00AB1DB1"/>
    <w:pPr>
      <w:spacing w:line="240" w:lineRule="auto"/>
    </w:pPr>
    <w:rPr>
      <w:rFonts w:ascii="Times" w:hAnsi="Times"/>
      <w:sz w:val="24"/>
      <w:szCs w:val="20"/>
      <w:lang w:val="en-GB" w:eastAsia="sl-SI"/>
    </w:rPr>
  </w:style>
  <w:style w:type="paragraph" w:customStyle="1" w:styleId="N">
    <w:name w:val="N"/>
    <w:basedOn w:val="Navaden"/>
    <w:rsid w:val="00AB1DB1"/>
    <w:pPr>
      <w:tabs>
        <w:tab w:val="left" w:pos="144"/>
      </w:tabs>
      <w:spacing w:line="240" w:lineRule="auto"/>
      <w:jc w:val="both"/>
    </w:pPr>
    <w:rPr>
      <w:rFonts w:ascii="SL Dutch" w:hAnsi="SL Dutch"/>
      <w:sz w:val="24"/>
      <w:szCs w:val="20"/>
      <w:lang w:val="en-GB" w:eastAsia="sl-SI"/>
    </w:rPr>
  </w:style>
  <w:style w:type="paragraph" w:customStyle="1" w:styleId="xl27">
    <w:name w:val="xl27"/>
    <w:basedOn w:val="Navaden"/>
    <w:rsid w:val="00AB1DB1"/>
    <w:pPr>
      <w:spacing w:before="100" w:after="100" w:line="240" w:lineRule="auto"/>
      <w:jc w:val="center"/>
    </w:pPr>
    <w:rPr>
      <w:rFonts w:ascii="Times New Roman" w:hAnsi="Times New Roman"/>
      <w:sz w:val="24"/>
      <w:szCs w:val="20"/>
      <w:lang w:val="en-GB" w:eastAsia="sl-SI"/>
    </w:rPr>
  </w:style>
  <w:style w:type="paragraph" w:styleId="Besedilooblaka">
    <w:name w:val="Balloon Text"/>
    <w:basedOn w:val="Navaden"/>
    <w:link w:val="BesedilooblakaZnak"/>
    <w:uiPriority w:val="99"/>
    <w:rsid w:val="00132B0F"/>
    <w:rPr>
      <w:rFonts w:ascii="Tahoma" w:hAnsi="Tahoma"/>
      <w:sz w:val="16"/>
      <w:szCs w:val="16"/>
      <w:lang w:val="x-none"/>
    </w:rPr>
  </w:style>
  <w:style w:type="paragraph" w:customStyle="1" w:styleId="font5">
    <w:name w:val="font5"/>
    <w:basedOn w:val="Navaden"/>
    <w:rsid w:val="00702DE6"/>
    <w:pPr>
      <w:spacing w:before="100" w:after="100" w:line="240" w:lineRule="auto"/>
    </w:pPr>
    <w:rPr>
      <w:rFonts w:eastAsia="Arial Unicode MS"/>
      <w:color w:val="000000"/>
      <w:szCs w:val="20"/>
      <w:lang w:val="en-GB" w:eastAsia="sl-SI"/>
    </w:rPr>
  </w:style>
  <w:style w:type="paragraph" w:styleId="Noga">
    <w:name w:val="footer"/>
    <w:aliases w:val="Footer-PR,f"/>
    <w:basedOn w:val="Navaden"/>
    <w:link w:val="NogaZnak"/>
    <w:uiPriority w:val="99"/>
    <w:rsid w:val="00956A1C"/>
    <w:pPr>
      <w:tabs>
        <w:tab w:val="center" w:pos="4536"/>
        <w:tab w:val="right" w:pos="9072"/>
      </w:tabs>
    </w:pPr>
    <w:rPr>
      <w:lang w:val="x-none"/>
    </w:rPr>
  </w:style>
  <w:style w:type="paragraph" w:customStyle="1" w:styleId="Navadensplet30">
    <w:name w:val="Navaden (splet)30"/>
    <w:basedOn w:val="Navaden"/>
    <w:rsid w:val="00297F80"/>
    <w:pPr>
      <w:spacing w:after="210" w:line="240" w:lineRule="auto"/>
    </w:pPr>
    <w:rPr>
      <w:rFonts w:ascii="Times New Roman" w:hAnsi="Times New Roman"/>
      <w:color w:val="333333"/>
      <w:sz w:val="18"/>
      <w:szCs w:val="18"/>
      <w:lang w:eastAsia="sl-SI"/>
    </w:rPr>
  </w:style>
  <w:style w:type="character" w:styleId="tevilkastrani">
    <w:name w:val="page number"/>
    <w:basedOn w:val="Privzetapisavaodstavka"/>
    <w:rsid w:val="006655C9"/>
  </w:style>
  <w:style w:type="character" w:customStyle="1" w:styleId="OdstavekZnak">
    <w:name w:val="Odstavek Znak"/>
    <w:link w:val="Odstavek"/>
    <w:locked/>
    <w:rsid w:val="00DE2397"/>
    <w:rPr>
      <w:rFonts w:ascii="Arial" w:hAnsi="Arial" w:cs="Arial"/>
      <w:sz w:val="22"/>
      <w:szCs w:val="22"/>
      <w:lang w:val="x-none" w:eastAsia="x-none"/>
    </w:rPr>
  </w:style>
  <w:style w:type="paragraph" w:customStyle="1" w:styleId="Odstavek">
    <w:name w:val="Odstavek"/>
    <w:basedOn w:val="Navaden"/>
    <w:link w:val="OdstavekZnak"/>
    <w:qFormat/>
    <w:rsid w:val="00DE2397"/>
    <w:pPr>
      <w:overflowPunct w:val="0"/>
      <w:autoSpaceDE w:val="0"/>
      <w:autoSpaceDN w:val="0"/>
      <w:adjustRightInd w:val="0"/>
      <w:spacing w:before="240" w:line="240" w:lineRule="auto"/>
      <w:ind w:firstLine="1021"/>
      <w:jc w:val="both"/>
    </w:pPr>
    <w:rPr>
      <w:sz w:val="22"/>
      <w:szCs w:val="22"/>
      <w:lang w:val="x-none" w:eastAsia="x-none"/>
    </w:rPr>
  </w:style>
  <w:style w:type="character" w:styleId="Pripombasklic">
    <w:name w:val="annotation reference"/>
    <w:uiPriority w:val="99"/>
    <w:rsid w:val="00E542A9"/>
    <w:rPr>
      <w:sz w:val="16"/>
      <w:szCs w:val="16"/>
    </w:rPr>
  </w:style>
  <w:style w:type="paragraph" w:styleId="Pripombabesedilo">
    <w:name w:val="annotation text"/>
    <w:basedOn w:val="Navaden"/>
    <w:link w:val="PripombabesediloZnak"/>
    <w:uiPriority w:val="99"/>
    <w:rsid w:val="00E542A9"/>
    <w:rPr>
      <w:szCs w:val="20"/>
      <w:lang w:val="en-US"/>
    </w:rPr>
  </w:style>
  <w:style w:type="character" w:customStyle="1" w:styleId="PripombabesediloZnak">
    <w:name w:val="Pripomba – besedilo Znak"/>
    <w:link w:val="Pripombabesedilo"/>
    <w:uiPriority w:val="99"/>
    <w:rsid w:val="00E542A9"/>
    <w:rPr>
      <w:rFonts w:ascii="Arial" w:hAnsi="Arial"/>
      <w:lang w:val="en-US" w:eastAsia="en-US"/>
    </w:rPr>
  </w:style>
  <w:style w:type="paragraph" w:styleId="Zadevapripombe">
    <w:name w:val="annotation subject"/>
    <w:basedOn w:val="Pripombabesedilo"/>
    <w:next w:val="Pripombabesedilo"/>
    <w:link w:val="ZadevapripombeZnak"/>
    <w:rsid w:val="00E542A9"/>
    <w:rPr>
      <w:b/>
      <w:bCs/>
    </w:rPr>
  </w:style>
  <w:style w:type="character" w:customStyle="1" w:styleId="ZadevapripombeZnak">
    <w:name w:val="Zadeva pripombe Znak"/>
    <w:link w:val="Zadevapripombe"/>
    <w:rsid w:val="00E542A9"/>
    <w:rPr>
      <w:rFonts w:ascii="Arial" w:hAnsi="Arial"/>
      <w:b/>
      <w:bCs/>
      <w:lang w:val="en-US" w:eastAsia="en-US"/>
    </w:rPr>
  </w:style>
  <w:style w:type="character" w:customStyle="1" w:styleId="AlineazaodstavkomZnak">
    <w:name w:val="Alinea za odstavkom Znak"/>
    <w:link w:val="Alineazaodstavkom"/>
    <w:locked/>
    <w:rsid w:val="00AA42AC"/>
    <w:rPr>
      <w:rFonts w:ascii="Arial" w:hAnsi="Arial"/>
      <w:sz w:val="22"/>
      <w:szCs w:val="22"/>
      <w:lang w:val="x-none" w:eastAsia="x-none"/>
    </w:rPr>
  </w:style>
  <w:style w:type="paragraph" w:customStyle="1" w:styleId="Alineazaodstavkom">
    <w:name w:val="Alinea za odstavkom"/>
    <w:basedOn w:val="Navaden"/>
    <w:link w:val="AlineazaodstavkomZnak"/>
    <w:qFormat/>
    <w:rsid w:val="00AA42AC"/>
    <w:pPr>
      <w:numPr>
        <w:numId w:val="3"/>
      </w:numPr>
      <w:tabs>
        <w:tab w:val="left" w:pos="540"/>
        <w:tab w:val="left" w:pos="900"/>
      </w:tabs>
      <w:spacing w:line="240" w:lineRule="auto"/>
      <w:jc w:val="both"/>
    </w:pPr>
    <w:rPr>
      <w:sz w:val="22"/>
      <w:szCs w:val="22"/>
      <w:lang w:val="x-none" w:eastAsia="x-none"/>
    </w:rPr>
  </w:style>
  <w:style w:type="table" w:styleId="Tabelamrea">
    <w:name w:val="Table Grid"/>
    <w:basedOn w:val="Navadnatabela"/>
    <w:rsid w:val="00527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9Znak">
    <w:name w:val="Naslov 9 Znak"/>
    <w:link w:val="Naslov9"/>
    <w:rsid w:val="00BF5780"/>
    <w:rPr>
      <w:rFonts w:ascii="Arial" w:hAnsi="Arial" w:cs="Arial"/>
      <w:sz w:val="22"/>
      <w:szCs w:val="22"/>
      <w:lang w:val="en-US" w:eastAsia="en-US"/>
    </w:rPr>
  </w:style>
  <w:style w:type="character" w:customStyle="1" w:styleId="Naslov6Znak">
    <w:name w:val="Naslov 6 Znak"/>
    <w:link w:val="Naslov6"/>
    <w:rsid w:val="0029529F"/>
    <w:rPr>
      <w:b/>
      <w:bCs/>
      <w:sz w:val="24"/>
    </w:rPr>
  </w:style>
  <w:style w:type="character" w:customStyle="1" w:styleId="Naslov7Znak">
    <w:name w:val="Naslov 7 Znak"/>
    <w:link w:val="Naslov7"/>
    <w:rsid w:val="0029529F"/>
    <w:rPr>
      <w:b/>
      <w:bCs/>
      <w:sz w:val="24"/>
      <w:bdr w:val="single" w:sz="4" w:space="0" w:color="auto"/>
    </w:rPr>
  </w:style>
  <w:style w:type="character" w:customStyle="1" w:styleId="Naslov8Znak">
    <w:name w:val="Naslov 8 Znak"/>
    <w:link w:val="Naslov8"/>
    <w:rsid w:val="0029529F"/>
    <w:rPr>
      <w:i/>
      <w:iCs/>
      <w:sz w:val="24"/>
      <w:szCs w:val="24"/>
      <w:lang w:eastAsia="ar-SA"/>
    </w:rPr>
  </w:style>
  <w:style w:type="paragraph" w:styleId="Zgradbadokumenta">
    <w:name w:val="Document Map"/>
    <w:basedOn w:val="Navaden"/>
    <w:link w:val="ZgradbadokumentaZnak"/>
    <w:rsid w:val="0029529F"/>
    <w:rPr>
      <w:rFonts w:ascii="Tahoma" w:hAnsi="Tahoma"/>
      <w:sz w:val="16"/>
      <w:szCs w:val="16"/>
      <w:lang w:val="en-US"/>
    </w:rPr>
  </w:style>
  <w:style w:type="character" w:customStyle="1" w:styleId="ZgradbadokumentaZnak">
    <w:name w:val="Zgradba dokumenta Znak"/>
    <w:link w:val="Zgradbadokumenta"/>
    <w:rsid w:val="0029529F"/>
    <w:rPr>
      <w:rFonts w:ascii="Tahoma" w:hAnsi="Tahoma"/>
      <w:sz w:val="16"/>
      <w:szCs w:val="16"/>
      <w:lang w:val="en-US" w:eastAsia="en-US"/>
    </w:rPr>
  </w:style>
  <w:style w:type="paragraph" w:customStyle="1" w:styleId="datumtevilka">
    <w:name w:val="datum številka"/>
    <w:basedOn w:val="Navaden"/>
    <w:qFormat/>
    <w:rsid w:val="0029529F"/>
    <w:pPr>
      <w:tabs>
        <w:tab w:val="left" w:pos="1701"/>
      </w:tabs>
    </w:pPr>
    <w:rPr>
      <w:szCs w:val="20"/>
      <w:lang w:eastAsia="sl-SI"/>
    </w:rPr>
  </w:style>
  <w:style w:type="paragraph" w:customStyle="1" w:styleId="ZADEVA">
    <w:name w:val="ZADEVA"/>
    <w:basedOn w:val="Navaden"/>
    <w:qFormat/>
    <w:rsid w:val="0029529F"/>
    <w:pPr>
      <w:tabs>
        <w:tab w:val="left" w:pos="1701"/>
      </w:tabs>
      <w:ind w:left="1701" w:hanging="1701"/>
    </w:pPr>
    <w:rPr>
      <w:b/>
      <w:lang w:val="it-IT"/>
    </w:rPr>
  </w:style>
  <w:style w:type="character" w:styleId="Hiperpovezava">
    <w:name w:val="Hyperlink"/>
    <w:rsid w:val="0029529F"/>
    <w:rPr>
      <w:color w:val="0000FF"/>
      <w:u w:val="single"/>
    </w:rPr>
  </w:style>
  <w:style w:type="paragraph" w:customStyle="1" w:styleId="podpisi">
    <w:name w:val="podpisi"/>
    <w:basedOn w:val="Navaden"/>
    <w:qFormat/>
    <w:rsid w:val="0029529F"/>
    <w:pPr>
      <w:tabs>
        <w:tab w:val="left" w:pos="3402"/>
      </w:tabs>
    </w:pPr>
    <w:rPr>
      <w:lang w:val="it-IT"/>
    </w:rPr>
  </w:style>
  <w:style w:type="paragraph" w:customStyle="1" w:styleId="VrstapredpisaZnak">
    <w:name w:val="Vrsta predpisa Znak"/>
    <w:basedOn w:val="Navaden"/>
    <w:link w:val="VrstapredpisaZnakZnak"/>
    <w:qFormat/>
    <w:rsid w:val="0029529F"/>
    <w:pPr>
      <w:suppressAutoHyphens/>
      <w:overflowPunct w:val="0"/>
      <w:autoSpaceDE w:val="0"/>
      <w:autoSpaceDN w:val="0"/>
      <w:adjustRightInd w:val="0"/>
      <w:spacing w:before="360" w:line="220" w:lineRule="exact"/>
      <w:jc w:val="center"/>
      <w:textAlignment w:val="baseline"/>
    </w:pPr>
    <w:rPr>
      <w:b/>
      <w:bCs/>
      <w:color w:val="000000"/>
      <w:spacing w:val="40"/>
      <w:sz w:val="24"/>
      <w:lang w:val="x-none" w:eastAsia="x-none"/>
    </w:rPr>
  </w:style>
  <w:style w:type="character" w:customStyle="1" w:styleId="VrstapredpisaZnakZnak">
    <w:name w:val="Vrsta predpisa Znak Znak"/>
    <w:link w:val="VrstapredpisaZnak"/>
    <w:rsid w:val="0029529F"/>
    <w:rPr>
      <w:rFonts w:ascii="Arial" w:hAnsi="Arial" w:cs="Arial"/>
      <w:b/>
      <w:bCs/>
      <w:color w:val="000000"/>
      <w:spacing w:val="40"/>
      <w:sz w:val="24"/>
      <w:szCs w:val="24"/>
    </w:rPr>
  </w:style>
  <w:style w:type="paragraph" w:customStyle="1" w:styleId="NaslovpredpisaZnak">
    <w:name w:val="Naslov_predpisa Znak"/>
    <w:basedOn w:val="Navaden"/>
    <w:link w:val="NaslovpredpisaZnakZnak"/>
    <w:qFormat/>
    <w:rsid w:val="0029529F"/>
    <w:pPr>
      <w:suppressAutoHyphens/>
      <w:overflowPunct w:val="0"/>
      <w:autoSpaceDE w:val="0"/>
      <w:autoSpaceDN w:val="0"/>
      <w:adjustRightInd w:val="0"/>
      <w:spacing w:before="120" w:after="160" w:line="200" w:lineRule="exact"/>
      <w:jc w:val="center"/>
      <w:textAlignment w:val="baseline"/>
    </w:pPr>
    <w:rPr>
      <w:b/>
      <w:sz w:val="24"/>
      <w:lang w:val="x-none" w:eastAsia="x-none"/>
    </w:rPr>
  </w:style>
  <w:style w:type="character" w:customStyle="1" w:styleId="NaslovpredpisaZnakZnak">
    <w:name w:val="Naslov_predpisa Znak Znak"/>
    <w:link w:val="NaslovpredpisaZnak"/>
    <w:rsid w:val="0029529F"/>
    <w:rPr>
      <w:rFonts w:ascii="Arial" w:hAnsi="Arial" w:cs="Arial"/>
      <w:b/>
      <w:sz w:val="24"/>
      <w:szCs w:val="24"/>
    </w:rPr>
  </w:style>
  <w:style w:type="paragraph" w:customStyle="1" w:styleId="Poglavje">
    <w:name w:val="Poglavje"/>
    <w:basedOn w:val="Navaden"/>
    <w:qFormat/>
    <w:rsid w:val="0029529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Oddelek">
    <w:name w:val="Oddelek"/>
    <w:basedOn w:val="Navaden"/>
    <w:link w:val="OddelekZnak"/>
    <w:qFormat/>
    <w:rsid w:val="0029529F"/>
    <w:pPr>
      <w:numPr>
        <w:numId w:val="4"/>
      </w:numPr>
      <w:suppressAutoHyphens/>
      <w:overflowPunct w:val="0"/>
      <w:autoSpaceDE w:val="0"/>
      <w:autoSpaceDN w:val="0"/>
      <w:adjustRightInd w:val="0"/>
      <w:spacing w:before="280" w:after="60" w:line="200" w:lineRule="exact"/>
      <w:ind w:left="0" w:firstLine="0"/>
      <w:jc w:val="center"/>
      <w:textAlignment w:val="baseline"/>
      <w:outlineLvl w:val="3"/>
    </w:pPr>
    <w:rPr>
      <w:b/>
      <w:sz w:val="24"/>
      <w:lang w:val="x-none" w:eastAsia="x-none"/>
    </w:rPr>
  </w:style>
  <w:style w:type="character" w:customStyle="1" w:styleId="OddelekZnak">
    <w:name w:val="Oddelek Znak"/>
    <w:link w:val="Oddelek"/>
    <w:rsid w:val="0029529F"/>
    <w:rPr>
      <w:rFonts w:ascii="Arial" w:hAnsi="Arial"/>
      <w:b/>
      <w:sz w:val="24"/>
      <w:szCs w:val="24"/>
      <w:lang w:val="x-none" w:eastAsia="x-none"/>
    </w:rPr>
  </w:style>
  <w:style w:type="character" w:customStyle="1" w:styleId="AlineazaodstavkomZnakZnak">
    <w:name w:val="Alinea za odstavkom Znak Znak"/>
    <w:rsid w:val="0029529F"/>
    <w:rPr>
      <w:rFonts w:ascii="Arial" w:hAnsi="Arial" w:cs="Arial"/>
      <w:sz w:val="24"/>
      <w:szCs w:val="24"/>
      <w:lang w:val="sl-SI" w:eastAsia="sl-SI" w:bidi="ar-SA"/>
    </w:rPr>
  </w:style>
  <w:style w:type="paragraph" w:customStyle="1" w:styleId="Neotevilenodstavek">
    <w:name w:val="Neoštevilčen odstavek"/>
    <w:basedOn w:val="Navaden"/>
    <w:qFormat/>
    <w:rsid w:val="0029529F"/>
    <w:pPr>
      <w:overflowPunct w:val="0"/>
      <w:autoSpaceDE w:val="0"/>
      <w:autoSpaceDN w:val="0"/>
      <w:adjustRightInd w:val="0"/>
      <w:spacing w:before="60" w:after="60" w:line="200" w:lineRule="exact"/>
      <w:jc w:val="both"/>
      <w:textAlignment w:val="baseline"/>
    </w:pPr>
    <w:rPr>
      <w:rFonts w:cs="Arial"/>
      <w:sz w:val="22"/>
      <w:szCs w:val="22"/>
      <w:lang w:eastAsia="sl-SI"/>
    </w:rPr>
  </w:style>
  <w:style w:type="paragraph" w:customStyle="1" w:styleId="Odstavekseznama1">
    <w:name w:val="Odstavek seznama1"/>
    <w:basedOn w:val="Navaden"/>
    <w:qFormat/>
    <w:rsid w:val="0029529F"/>
    <w:pPr>
      <w:spacing w:line="240" w:lineRule="auto"/>
      <w:ind w:left="720"/>
      <w:contextualSpacing/>
    </w:pPr>
    <w:rPr>
      <w:rFonts w:ascii="Times New Roman" w:hAnsi="Times New Roman"/>
      <w:sz w:val="24"/>
      <w:lang w:eastAsia="sl-SI"/>
    </w:rPr>
  </w:style>
  <w:style w:type="paragraph" w:customStyle="1" w:styleId="NeotevilenodstavekZnak">
    <w:name w:val="Neoštevilčen odstavek Znak"/>
    <w:basedOn w:val="Navaden"/>
    <w:link w:val="NeotevilenodstavekZnakZnak"/>
    <w:qFormat/>
    <w:rsid w:val="0029529F"/>
    <w:pPr>
      <w:overflowPunct w:val="0"/>
      <w:autoSpaceDE w:val="0"/>
      <w:autoSpaceDN w:val="0"/>
      <w:adjustRightInd w:val="0"/>
      <w:spacing w:before="60" w:after="60" w:line="200" w:lineRule="exact"/>
      <w:jc w:val="both"/>
      <w:textAlignment w:val="baseline"/>
    </w:pPr>
    <w:rPr>
      <w:sz w:val="22"/>
      <w:szCs w:val="22"/>
      <w:lang w:val="x-none" w:eastAsia="x-none"/>
    </w:rPr>
  </w:style>
  <w:style w:type="character" w:customStyle="1" w:styleId="NeotevilenodstavekZnakZnak">
    <w:name w:val="Neoštevilčen odstavek Znak Znak"/>
    <w:link w:val="NeotevilenodstavekZnak"/>
    <w:rsid w:val="0029529F"/>
    <w:rPr>
      <w:rFonts w:ascii="Arial" w:hAnsi="Arial" w:cs="Arial"/>
      <w:sz w:val="22"/>
      <w:szCs w:val="22"/>
    </w:rPr>
  </w:style>
  <w:style w:type="paragraph" w:customStyle="1" w:styleId="Znak1">
    <w:name w:val="Znak1"/>
    <w:basedOn w:val="Navaden"/>
    <w:rsid w:val="0029529F"/>
    <w:pPr>
      <w:spacing w:after="160" w:line="240" w:lineRule="exact"/>
    </w:pPr>
    <w:rPr>
      <w:rFonts w:ascii="Tahoma" w:hAnsi="Tahoma" w:cs="Tahoma"/>
      <w:szCs w:val="20"/>
      <w:lang w:val="en-US"/>
    </w:rPr>
  </w:style>
  <w:style w:type="character" w:customStyle="1" w:styleId="BesedilooblakaZnak">
    <w:name w:val="Besedilo oblačka Znak"/>
    <w:link w:val="Besedilooblaka"/>
    <w:uiPriority w:val="99"/>
    <w:rsid w:val="0029529F"/>
    <w:rPr>
      <w:rFonts w:ascii="Tahoma" w:hAnsi="Tahoma" w:cs="Tahoma"/>
      <w:sz w:val="16"/>
      <w:szCs w:val="16"/>
      <w:lang w:eastAsia="en-US"/>
    </w:rPr>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29529F"/>
    <w:rPr>
      <w:rFonts w:ascii="Arial" w:hAnsi="Arial"/>
      <w:szCs w:val="24"/>
      <w:lang w:val="x-none" w:eastAsia="en-US"/>
    </w:rPr>
  </w:style>
  <w:style w:type="character" w:customStyle="1" w:styleId="NogaZnak">
    <w:name w:val="Noga Znak"/>
    <w:aliases w:val="Footer-PR Znak,f Znak"/>
    <w:link w:val="Noga"/>
    <w:uiPriority w:val="99"/>
    <w:rsid w:val="0029529F"/>
    <w:rPr>
      <w:rFonts w:ascii="Arial" w:hAnsi="Arial"/>
      <w:szCs w:val="24"/>
      <w:lang w:eastAsia="en-US"/>
    </w:rPr>
  </w:style>
  <w:style w:type="character" w:customStyle="1" w:styleId="ZnakZnak6">
    <w:name w:val="Znak Znak6"/>
    <w:rsid w:val="0029529F"/>
    <w:rPr>
      <w:rFonts w:ascii="Tahoma" w:hAnsi="Tahoma" w:cs="Tahoma"/>
      <w:sz w:val="16"/>
      <w:szCs w:val="16"/>
      <w:lang w:val="en-US" w:eastAsia="en-US"/>
    </w:rPr>
  </w:style>
  <w:style w:type="paragraph" w:customStyle="1" w:styleId="esegmentt">
    <w:name w:val="esegment_t"/>
    <w:basedOn w:val="Navaden"/>
    <w:rsid w:val="0029529F"/>
    <w:pPr>
      <w:spacing w:after="210" w:line="360" w:lineRule="atLeast"/>
      <w:jc w:val="center"/>
    </w:pPr>
    <w:rPr>
      <w:rFonts w:ascii="Times New Roman" w:hAnsi="Times New Roman"/>
      <w:b/>
      <w:bCs/>
      <w:color w:val="6B7E9D"/>
      <w:sz w:val="31"/>
      <w:szCs w:val="31"/>
      <w:lang w:eastAsia="sl-SI"/>
    </w:rPr>
  </w:style>
  <w:style w:type="character" w:customStyle="1" w:styleId="TelobesedilaZnak">
    <w:name w:val="Telo besedila Znak"/>
    <w:link w:val="Telobesedila"/>
    <w:locked/>
    <w:rsid w:val="0029529F"/>
    <w:rPr>
      <w:sz w:val="22"/>
      <w:szCs w:val="24"/>
      <w:lang w:eastAsia="ar-SA"/>
    </w:rPr>
  </w:style>
  <w:style w:type="paragraph" w:customStyle="1" w:styleId="ZnakZnakZnakZnakZnak">
    <w:name w:val="Znak Znak Znak Znak Znak"/>
    <w:basedOn w:val="Navaden"/>
    <w:rsid w:val="0029529F"/>
    <w:pPr>
      <w:suppressAutoHyphens/>
      <w:spacing w:line="240" w:lineRule="auto"/>
    </w:pPr>
    <w:rPr>
      <w:rFonts w:ascii="Times New Roman" w:hAnsi="Times New Roman"/>
      <w:sz w:val="24"/>
      <w:lang w:val="pl-PL" w:eastAsia="pl-PL"/>
    </w:rPr>
  </w:style>
  <w:style w:type="paragraph" w:styleId="Telobesedila2">
    <w:name w:val="Body Text 2"/>
    <w:basedOn w:val="Navaden"/>
    <w:link w:val="Telobesedila2Znak"/>
    <w:rsid w:val="0029529F"/>
    <w:pPr>
      <w:spacing w:line="240" w:lineRule="auto"/>
    </w:pPr>
    <w:rPr>
      <w:rFonts w:ascii="Times New Roman" w:hAnsi="Times New Roman"/>
      <w:color w:val="000000"/>
      <w:sz w:val="24"/>
      <w:szCs w:val="20"/>
      <w:lang w:val="x-none" w:eastAsia="x-none"/>
    </w:rPr>
  </w:style>
  <w:style w:type="character" w:customStyle="1" w:styleId="Telobesedila2Znak">
    <w:name w:val="Telo besedila 2 Znak"/>
    <w:link w:val="Telobesedila2"/>
    <w:rsid w:val="0029529F"/>
    <w:rPr>
      <w:color w:val="000000"/>
      <w:sz w:val="24"/>
    </w:rPr>
  </w:style>
  <w:style w:type="paragraph" w:styleId="Telobesedila3">
    <w:name w:val="Body Text 3"/>
    <w:basedOn w:val="Navaden"/>
    <w:link w:val="Telobesedila3Znak"/>
    <w:rsid w:val="0029529F"/>
    <w:pPr>
      <w:suppressAutoHyphens/>
      <w:spacing w:after="120" w:line="240" w:lineRule="auto"/>
    </w:pPr>
    <w:rPr>
      <w:rFonts w:ascii="Times New Roman" w:hAnsi="Times New Roman"/>
      <w:sz w:val="16"/>
      <w:szCs w:val="16"/>
      <w:lang w:val="x-none" w:eastAsia="ar-SA"/>
    </w:rPr>
  </w:style>
  <w:style w:type="character" w:customStyle="1" w:styleId="Telobesedila3Znak">
    <w:name w:val="Telo besedila 3 Znak"/>
    <w:link w:val="Telobesedila3"/>
    <w:rsid w:val="0029529F"/>
    <w:rPr>
      <w:sz w:val="16"/>
      <w:szCs w:val="16"/>
      <w:lang w:eastAsia="ar-SA"/>
    </w:rPr>
  </w:style>
  <w:style w:type="paragraph" w:customStyle="1" w:styleId="Natevanje2">
    <w:name w:val="Naštevanje2"/>
    <w:basedOn w:val="Navaden"/>
    <w:rsid w:val="0029529F"/>
    <w:pPr>
      <w:spacing w:after="160" w:line="240" w:lineRule="auto"/>
      <w:ind w:left="454" w:hanging="454"/>
    </w:pPr>
    <w:rPr>
      <w:rFonts w:ascii="Times New Roman" w:hAnsi="Times New Roman"/>
      <w:b/>
      <w:sz w:val="24"/>
      <w:szCs w:val="20"/>
      <w:lang w:val="en-US" w:eastAsia="sl-SI"/>
    </w:rPr>
  </w:style>
  <w:style w:type="paragraph" w:styleId="Naslov">
    <w:name w:val="Title"/>
    <w:basedOn w:val="Naslov1"/>
    <w:link w:val="NaslovZnak"/>
    <w:qFormat/>
    <w:rsid w:val="0029529F"/>
    <w:pPr>
      <w:numPr>
        <w:numId w:val="0"/>
      </w:numPr>
      <w:suppressAutoHyphens/>
      <w:spacing w:line="240" w:lineRule="auto"/>
      <w:jc w:val="center"/>
      <w:outlineLvl w:val="9"/>
    </w:pPr>
    <w:rPr>
      <w:rFonts w:ascii="Times New Roman" w:hAnsi="Times New Roman"/>
      <w:b/>
      <w:kern w:val="28"/>
      <w:sz w:val="28"/>
      <w:lang w:val="en-US" w:eastAsia="ar-SA"/>
    </w:rPr>
  </w:style>
  <w:style w:type="character" w:customStyle="1" w:styleId="NaslovZnak">
    <w:name w:val="Naslov Znak"/>
    <w:link w:val="Naslov"/>
    <w:rsid w:val="0029529F"/>
    <w:rPr>
      <w:b/>
      <w:kern w:val="28"/>
      <w:sz w:val="28"/>
      <w:szCs w:val="24"/>
      <w:lang w:val="en-US" w:eastAsia="ar-SA"/>
    </w:rPr>
  </w:style>
  <w:style w:type="paragraph" w:customStyle="1" w:styleId="Zamik1">
    <w:name w:val="Zamik1"/>
    <w:basedOn w:val="Zamik2"/>
    <w:rsid w:val="0029529F"/>
    <w:pPr>
      <w:ind w:left="284"/>
    </w:pPr>
  </w:style>
  <w:style w:type="paragraph" w:customStyle="1" w:styleId="Zamik2">
    <w:name w:val="Zamik2"/>
    <w:basedOn w:val="Navaden"/>
    <w:rsid w:val="0029529F"/>
    <w:pPr>
      <w:tabs>
        <w:tab w:val="left" w:pos="3969"/>
        <w:tab w:val="left" w:pos="5103"/>
      </w:tabs>
      <w:spacing w:line="240" w:lineRule="auto"/>
      <w:ind w:left="794" w:hanging="284"/>
    </w:pPr>
    <w:rPr>
      <w:rFonts w:ascii="Times New Roman" w:hAnsi="Times New Roman"/>
      <w:sz w:val="24"/>
      <w:szCs w:val="20"/>
      <w:lang w:val="en-US" w:eastAsia="sl-SI"/>
    </w:rPr>
  </w:style>
  <w:style w:type="paragraph" w:customStyle="1" w:styleId="Natevanje1">
    <w:name w:val="Naštevanje1"/>
    <w:basedOn w:val="Navaden"/>
    <w:rsid w:val="0029529F"/>
    <w:pPr>
      <w:spacing w:line="240" w:lineRule="auto"/>
      <w:ind w:left="454" w:hanging="454"/>
    </w:pPr>
    <w:rPr>
      <w:rFonts w:ascii="Times New Roman" w:hAnsi="Times New Roman"/>
      <w:sz w:val="24"/>
      <w:szCs w:val="20"/>
      <w:lang w:val="en-US" w:eastAsia="sl-SI"/>
    </w:rPr>
  </w:style>
  <w:style w:type="paragraph" w:customStyle="1" w:styleId="Zamik3">
    <w:name w:val="Zamik3"/>
    <w:basedOn w:val="Zamik2"/>
    <w:rsid w:val="0029529F"/>
    <w:pPr>
      <w:ind w:left="1135"/>
    </w:pPr>
  </w:style>
  <w:style w:type="paragraph" w:customStyle="1" w:styleId="Zamik4">
    <w:name w:val="Zamik4"/>
    <w:basedOn w:val="Zamik2"/>
    <w:rsid w:val="0029529F"/>
    <w:pPr>
      <w:tabs>
        <w:tab w:val="clear" w:pos="3969"/>
        <w:tab w:val="clear" w:pos="5103"/>
      </w:tabs>
      <w:ind w:left="454" w:hanging="454"/>
      <w:jc w:val="both"/>
    </w:pPr>
  </w:style>
  <w:style w:type="paragraph" w:styleId="Telobesedila-zamik">
    <w:name w:val="Body Text Indent"/>
    <w:basedOn w:val="Navaden"/>
    <w:link w:val="Telobesedila-zamikZnak"/>
    <w:rsid w:val="0029529F"/>
    <w:pPr>
      <w:spacing w:line="240" w:lineRule="auto"/>
      <w:ind w:left="720" w:hanging="720"/>
      <w:jc w:val="both"/>
    </w:pPr>
    <w:rPr>
      <w:rFonts w:ascii="Times New Roman" w:hAnsi="Times New Roman"/>
      <w:b/>
      <w:bCs/>
      <w:sz w:val="24"/>
      <w:lang w:val="x-none"/>
    </w:rPr>
  </w:style>
  <w:style w:type="character" w:customStyle="1" w:styleId="Telobesedila-zamikZnak">
    <w:name w:val="Telo besedila - zamik Znak"/>
    <w:link w:val="Telobesedila-zamik"/>
    <w:rsid w:val="0029529F"/>
    <w:rPr>
      <w:b/>
      <w:bCs/>
      <w:sz w:val="24"/>
      <w:szCs w:val="24"/>
      <w:lang w:eastAsia="en-US"/>
    </w:rPr>
  </w:style>
  <w:style w:type="paragraph" w:styleId="Podnaslov">
    <w:name w:val="Subtitle"/>
    <w:basedOn w:val="Navaden"/>
    <w:link w:val="PodnaslovZnak"/>
    <w:qFormat/>
    <w:rsid w:val="0029529F"/>
    <w:pPr>
      <w:spacing w:line="240" w:lineRule="auto"/>
      <w:jc w:val="center"/>
    </w:pPr>
    <w:rPr>
      <w:rFonts w:ascii="Times New Roman" w:hAnsi="Times New Roman"/>
      <w:b/>
      <w:sz w:val="24"/>
      <w:szCs w:val="20"/>
      <w:lang w:val="x-none" w:eastAsia="x-none"/>
    </w:rPr>
  </w:style>
  <w:style w:type="character" w:customStyle="1" w:styleId="PodnaslovZnak">
    <w:name w:val="Podnaslov Znak"/>
    <w:link w:val="Podnaslov"/>
    <w:rsid w:val="0029529F"/>
    <w:rPr>
      <w:b/>
      <w:sz w:val="24"/>
    </w:rPr>
  </w:style>
  <w:style w:type="paragraph" w:styleId="Telobesedila-zamik2">
    <w:name w:val="Body Text Indent 2"/>
    <w:basedOn w:val="Navaden"/>
    <w:link w:val="Telobesedila-zamik2Znak"/>
    <w:rsid w:val="0029529F"/>
    <w:pPr>
      <w:spacing w:line="240" w:lineRule="auto"/>
      <w:ind w:left="720" w:hanging="720"/>
      <w:jc w:val="both"/>
    </w:pPr>
    <w:rPr>
      <w:i/>
      <w:sz w:val="24"/>
      <w:szCs w:val="20"/>
      <w:lang w:val="en-US" w:eastAsia="x-none"/>
    </w:rPr>
  </w:style>
  <w:style w:type="character" w:customStyle="1" w:styleId="Telobesedila-zamik2Znak">
    <w:name w:val="Telo besedila - zamik 2 Znak"/>
    <w:link w:val="Telobesedila-zamik2"/>
    <w:rsid w:val="0029529F"/>
    <w:rPr>
      <w:rFonts w:ascii="Arial" w:hAnsi="Arial" w:cs="Arial"/>
      <w:i/>
      <w:sz w:val="24"/>
      <w:lang w:val="en-US"/>
    </w:rPr>
  </w:style>
  <w:style w:type="paragraph" w:styleId="Golobesedilo">
    <w:name w:val="Plain Text"/>
    <w:basedOn w:val="Navaden"/>
    <w:link w:val="GolobesediloZnak"/>
    <w:rsid w:val="0029529F"/>
    <w:pPr>
      <w:spacing w:line="240" w:lineRule="auto"/>
    </w:pPr>
    <w:rPr>
      <w:rFonts w:ascii="Courier New" w:hAnsi="Courier New"/>
      <w:szCs w:val="20"/>
      <w:lang w:val="x-none" w:eastAsia="x-none"/>
    </w:rPr>
  </w:style>
  <w:style w:type="character" w:customStyle="1" w:styleId="GolobesediloZnak">
    <w:name w:val="Golo besedilo Znak"/>
    <w:link w:val="Golobesedilo"/>
    <w:rsid w:val="0029529F"/>
    <w:rPr>
      <w:rFonts w:ascii="Courier New" w:hAnsi="Courier New" w:cs="Courier New"/>
    </w:rPr>
  </w:style>
  <w:style w:type="paragraph" w:customStyle="1" w:styleId="Besedilo">
    <w:name w:val="Besedilo"/>
    <w:basedOn w:val="Navaden"/>
    <w:rsid w:val="0029529F"/>
    <w:pPr>
      <w:tabs>
        <w:tab w:val="left" w:pos="567"/>
        <w:tab w:val="left" w:pos="851"/>
      </w:tabs>
      <w:spacing w:before="120" w:line="240" w:lineRule="auto"/>
      <w:jc w:val="both"/>
    </w:pPr>
    <w:rPr>
      <w:rFonts w:ascii="Times New Roman" w:hAnsi="Times New Roman"/>
      <w:sz w:val="24"/>
      <w:lang w:eastAsia="sl-SI"/>
    </w:rPr>
  </w:style>
  <w:style w:type="character" w:customStyle="1" w:styleId="HeaderChar">
    <w:name w:val="Header Char"/>
    <w:locked/>
    <w:rsid w:val="0029529F"/>
    <w:rPr>
      <w:sz w:val="24"/>
      <w:szCs w:val="24"/>
      <w:lang w:val="sl-SI" w:eastAsia="sl-SI" w:bidi="ar-SA"/>
    </w:rPr>
  </w:style>
  <w:style w:type="paragraph" w:styleId="Sprotnaopomba-besedilo">
    <w:name w:val="footnote text"/>
    <w:aliases w:val="Footnote,Fußnote"/>
    <w:basedOn w:val="Navaden"/>
    <w:link w:val="Sprotnaopomba-besediloZnak"/>
    <w:rsid w:val="0029529F"/>
    <w:pPr>
      <w:spacing w:line="240" w:lineRule="auto"/>
    </w:pPr>
    <w:rPr>
      <w:rFonts w:ascii="Times New Roman" w:hAnsi="Times New Roman"/>
      <w:szCs w:val="20"/>
      <w:lang w:eastAsia="sl-SI"/>
    </w:rPr>
  </w:style>
  <w:style w:type="character" w:customStyle="1" w:styleId="Sprotnaopomba-besediloZnak">
    <w:name w:val="Sprotna opomba - besedilo Znak"/>
    <w:aliases w:val="Footnote Znak,Fußnote Znak"/>
    <w:basedOn w:val="Privzetapisavaodstavka"/>
    <w:link w:val="Sprotnaopomba-besedilo"/>
    <w:rsid w:val="0029529F"/>
  </w:style>
  <w:style w:type="character" w:styleId="Sprotnaopomba-sklic">
    <w:name w:val="footnote reference"/>
    <w:rsid w:val="0029529F"/>
    <w:rPr>
      <w:rFonts w:ascii="Times New Roman" w:hAnsi="Times New Roman" w:cs="Times New Roman"/>
      <w:vertAlign w:val="superscript"/>
    </w:rPr>
  </w:style>
  <w:style w:type="paragraph" w:customStyle="1" w:styleId="Kazalo">
    <w:name w:val="Kazalo"/>
    <w:basedOn w:val="Navaden"/>
    <w:rsid w:val="0029529F"/>
    <w:pPr>
      <w:suppressLineNumbers/>
      <w:suppressAutoHyphens/>
      <w:spacing w:line="240" w:lineRule="auto"/>
    </w:pPr>
    <w:rPr>
      <w:rFonts w:ascii="Times New Roman" w:hAnsi="Times New Roman" w:cs="Tahoma"/>
      <w:sz w:val="22"/>
      <w:lang w:eastAsia="ar-SA"/>
    </w:rPr>
  </w:style>
  <w:style w:type="paragraph" w:customStyle="1" w:styleId="Telobesedila21">
    <w:name w:val="Telo besedila 21"/>
    <w:basedOn w:val="Navaden"/>
    <w:rsid w:val="0029529F"/>
    <w:pPr>
      <w:tabs>
        <w:tab w:val="right" w:pos="9072"/>
      </w:tabs>
      <w:suppressAutoHyphens/>
      <w:spacing w:line="240" w:lineRule="auto"/>
      <w:jc w:val="both"/>
    </w:pPr>
    <w:rPr>
      <w:sz w:val="22"/>
      <w:szCs w:val="20"/>
      <w:lang w:eastAsia="ar-SA"/>
    </w:rPr>
  </w:style>
  <w:style w:type="paragraph" w:customStyle="1" w:styleId="BodyText31">
    <w:name w:val="Body Text 31"/>
    <w:basedOn w:val="Navaden"/>
    <w:rsid w:val="0029529F"/>
    <w:pPr>
      <w:spacing w:line="240" w:lineRule="auto"/>
      <w:jc w:val="both"/>
    </w:pPr>
    <w:rPr>
      <w:sz w:val="22"/>
      <w:szCs w:val="20"/>
      <w:lang w:eastAsia="sl-SI"/>
    </w:rPr>
  </w:style>
  <w:style w:type="paragraph" w:customStyle="1" w:styleId="Zakonodaja-clenCharChar">
    <w:name w:val="Zakonodaja-clen Char Char"/>
    <w:basedOn w:val="Navaden"/>
    <w:rsid w:val="0029529F"/>
    <w:pPr>
      <w:keepNext/>
      <w:spacing w:before="120" w:after="60" w:line="240" w:lineRule="auto"/>
      <w:jc w:val="center"/>
    </w:pPr>
    <w:rPr>
      <w:rFonts w:cs="Arial"/>
      <w:bCs/>
      <w:sz w:val="24"/>
    </w:rPr>
  </w:style>
  <w:style w:type="paragraph" w:customStyle="1" w:styleId="Brezrazmikov1">
    <w:name w:val="Brez razmikov1"/>
    <w:qFormat/>
    <w:rsid w:val="0029529F"/>
    <w:pPr>
      <w:overflowPunct w:val="0"/>
      <w:autoSpaceDE w:val="0"/>
      <w:autoSpaceDN w:val="0"/>
      <w:adjustRightInd w:val="0"/>
      <w:textAlignment w:val="baseline"/>
    </w:pPr>
  </w:style>
  <w:style w:type="paragraph" w:customStyle="1" w:styleId="Body">
    <w:name w:val="Body"/>
    <w:basedOn w:val="Navaden"/>
    <w:rsid w:val="0029529F"/>
    <w:pPr>
      <w:overflowPunct w:val="0"/>
      <w:autoSpaceDE w:val="0"/>
      <w:autoSpaceDN w:val="0"/>
      <w:adjustRightInd w:val="0"/>
      <w:spacing w:before="60" w:after="60" w:line="240" w:lineRule="auto"/>
      <w:jc w:val="both"/>
      <w:textAlignment w:val="baseline"/>
    </w:pPr>
    <w:rPr>
      <w:sz w:val="22"/>
      <w:szCs w:val="20"/>
      <w:lang w:eastAsia="sl-SI"/>
    </w:rPr>
  </w:style>
  <w:style w:type="paragraph" w:customStyle="1" w:styleId="ZnakZnak1ZnakZnakZnak1Znak">
    <w:name w:val="Znak Znak1 Znak Znak Znak1 Znak"/>
    <w:basedOn w:val="Navaden"/>
    <w:rsid w:val="0029529F"/>
    <w:pPr>
      <w:spacing w:line="240" w:lineRule="auto"/>
    </w:pPr>
    <w:rPr>
      <w:rFonts w:ascii="Times New Roman" w:hAnsi="Times New Roman"/>
      <w:sz w:val="24"/>
      <w:lang w:val="pl-PL" w:eastAsia="pl-PL"/>
    </w:rPr>
  </w:style>
  <w:style w:type="character" w:customStyle="1" w:styleId="OddelekZnak1">
    <w:name w:val="Oddelek Znak1"/>
    <w:rsid w:val="0029529F"/>
    <w:rPr>
      <w:rFonts w:ascii="Arial" w:hAnsi="Arial" w:cs="Arial"/>
      <w:b/>
      <w:sz w:val="22"/>
      <w:szCs w:val="24"/>
      <w:lang w:val="sl-SI" w:eastAsia="sl-SI" w:bidi="ar-SA"/>
    </w:rPr>
  </w:style>
  <w:style w:type="character" w:styleId="Poudarek">
    <w:name w:val="Emphasis"/>
    <w:uiPriority w:val="20"/>
    <w:qFormat/>
    <w:rsid w:val="0029529F"/>
    <w:rPr>
      <w:i/>
      <w:iCs/>
    </w:rPr>
  </w:style>
  <w:style w:type="paragraph" w:customStyle="1" w:styleId="ZnakZnak3ZnakZnakZnakZnakZnakZnakZnakZnakZnakZnak">
    <w:name w:val="Znak Znak3 Znak Znak Znak Znak Znak Znak Znak Znak Znak Znak"/>
    <w:basedOn w:val="Navaden"/>
    <w:rsid w:val="0029529F"/>
    <w:pPr>
      <w:spacing w:line="240" w:lineRule="auto"/>
    </w:pPr>
    <w:rPr>
      <w:rFonts w:ascii="Times New Roman" w:hAnsi="Times New Roman"/>
      <w:sz w:val="24"/>
      <w:lang w:val="pl-PL" w:eastAsia="pl-PL"/>
    </w:rPr>
  </w:style>
  <w:style w:type="character" w:styleId="Krepko">
    <w:name w:val="Strong"/>
    <w:qFormat/>
    <w:rsid w:val="0029529F"/>
    <w:rPr>
      <w:b/>
      <w:bCs/>
    </w:rPr>
  </w:style>
  <w:style w:type="paragraph" w:styleId="Navadensplet">
    <w:name w:val="Normal (Web)"/>
    <w:basedOn w:val="Navaden"/>
    <w:uiPriority w:val="99"/>
    <w:rsid w:val="0029529F"/>
    <w:pPr>
      <w:spacing w:after="210" w:line="240" w:lineRule="auto"/>
    </w:pPr>
    <w:rPr>
      <w:rFonts w:ascii="Times New Roman" w:hAnsi="Times New Roman"/>
      <w:color w:val="333333"/>
      <w:sz w:val="18"/>
      <w:szCs w:val="18"/>
      <w:lang w:eastAsia="sl-SI"/>
    </w:rPr>
  </w:style>
  <w:style w:type="paragraph" w:customStyle="1" w:styleId="prevnext">
    <w:name w:val="prevnext"/>
    <w:basedOn w:val="Navaden"/>
    <w:rsid w:val="0029529F"/>
    <w:pPr>
      <w:spacing w:after="210" w:line="240" w:lineRule="auto"/>
    </w:pPr>
    <w:rPr>
      <w:rFonts w:ascii="Times New Roman" w:hAnsi="Times New Roman"/>
      <w:color w:val="333333"/>
      <w:sz w:val="18"/>
      <w:szCs w:val="18"/>
      <w:lang w:eastAsia="sl-SI"/>
    </w:rPr>
  </w:style>
  <w:style w:type="paragraph" w:customStyle="1" w:styleId="purple">
    <w:name w:val="purple"/>
    <w:basedOn w:val="Navaden"/>
    <w:rsid w:val="0029529F"/>
    <w:pPr>
      <w:spacing w:after="210" w:line="240" w:lineRule="auto"/>
    </w:pPr>
    <w:rPr>
      <w:rFonts w:ascii="Times New Roman" w:hAnsi="Times New Roman"/>
      <w:color w:val="6B7E9D"/>
      <w:sz w:val="18"/>
      <w:szCs w:val="18"/>
      <w:lang w:eastAsia="sl-SI"/>
    </w:rPr>
  </w:style>
  <w:style w:type="paragraph" w:customStyle="1" w:styleId="toptool">
    <w:name w:val="top_tool"/>
    <w:basedOn w:val="Navaden"/>
    <w:rsid w:val="0029529F"/>
    <w:pPr>
      <w:pBdr>
        <w:top w:val="single" w:sz="6" w:space="4" w:color="FFFFFF"/>
      </w:pBdr>
      <w:spacing w:after="210" w:line="240" w:lineRule="auto"/>
    </w:pPr>
    <w:rPr>
      <w:rFonts w:ascii="Times New Roman" w:hAnsi="Times New Roman"/>
      <w:color w:val="333333"/>
      <w:sz w:val="18"/>
      <w:szCs w:val="18"/>
      <w:lang w:eastAsia="sl-SI"/>
    </w:rPr>
  </w:style>
  <w:style w:type="paragraph" w:customStyle="1" w:styleId="textright">
    <w:name w:val="textright"/>
    <w:basedOn w:val="Navaden"/>
    <w:rsid w:val="0029529F"/>
    <w:pPr>
      <w:spacing w:after="210" w:line="240" w:lineRule="auto"/>
      <w:jc w:val="right"/>
    </w:pPr>
    <w:rPr>
      <w:rFonts w:ascii="Times New Roman" w:hAnsi="Times New Roman"/>
      <w:color w:val="333333"/>
      <w:sz w:val="18"/>
      <w:szCs w:val="18"/>
      <w:lang w:eastAsia="sl-SI"/>
    </w:rPr>
  </w:style>
  <w:style w:type="paragraph" w:customStyle="1" w:styleId="esegmentp1">
    <w:name w:val="esegment_p1"/>
    <w:basedOn w:val="Navaden"/>
    <w:rsid w:val="0029529F"/>
    <w:pPr>
      <w:spacing w:after="210" w:line="240" w:lineRule="auto"/>
      <w:jc w:val="center"/>
    </w:pPr>
    <w:rPr>
      <w:rFonts w:ascii="Times New Roman" w:hAnsi="Times New Roman"/>
      <w:color w:val="333333"/>
      <w:sz w:val="18"/>
      <w:szCs w:val="18"/>
      <w:lang w:eastAsia="sl-SI"/>
    </w:rPr>
  </w:style>
  <w:style w:type="paragraph" w:customStyle="1" w:styleId="esegmenth4">
    <w:name w:val="esegment_h4"/>
    <w:basedOn w:val="Navaden"/>
    <w:rsid w:val="0029529F"/>
    <w:pPr>
      <w:spacing w:after="210" w:line="240" w:lineRule="auto"/>
      <w:jc w:val="center"/>
    </w:pPr>
    <w:rPr>
      <w:rFonts w:ascii="Times New Roman" w:hAnsi="Times New Roman"/>
      <w:b/>
      <w:bCs/>
      <w:color w:val="333333"/>
      <w:sz w:val="18"/>
      <w:szCs w:val="18"/>
      <w:lang w:eastAsia="sl-SI"/>
    </w:rPr>
  </w:style>
  <w:style w:type="paragraph" w:customStyle="1" w:styleId="esegmentc1">
    <w:name w:val="esegment_c1"/>
    <w:basedOn w:val="Navaden"/>
    <w:rsid w:val="0029529F"/>
    <w:pPr>
      <w:spacing w:after="210" w:line="240" w:lineRule="auto"/>
    </w:pPr>
    <w:rPr>
      <w:rFonts w:ascii="Times New Roman" w:hAnsi="Times New Roman"/>
      <w:color w:val="333333"/>
      <w:sz w:val="18"/>
      <w:szCs w:val="18"/>
      <w:lang w:eastAsia="sl-SI"/>
    </w:rPr>
  </w:style>
  <w:style w:type="paragraph" w:styleId="z-vrhobrazca">
    <w:name w:val="HTML Top of Form"/>
    <w:basedOn w:val="Navaden"/>
    <w:next w:val="Navaden"/>
    <w:link w:val="z-vrhobrazcaZnak"/>
    <w:hidden/>
    <w:rsid w:val="0029529F"/>
    <w:pPr>
      <w:pBdr>
        <w:bottom w:val="single" w:sz="6" w:space="1" w:color="auto"/>
      </w:pBdr>
      <w:spacing w:line="240" w:lineRule="auto"/>
      <w:jc w:val="center"/>
    </w:pPr>
    <w:rPr>
      <w:vanish/>
      <w:sz w:val="16"/>
      <w:szCs w:val="16"/>
      <w:lang w:val="x-none" w:eastAsia="x-none"/>
    </w:rPr>
  </w:style>
  <w:style w:type="character" w:customStyle="1" w:styleId="z-vrhobrazcaZnak">
    <w:name w:val="z-vrh obrazca Znak"/>
    <w:link w:val="z-vrhobrazca"/>
    <w:rsid w:val="0029529F"/>
    <w:rPr>
      <w:rFonts w:ascii="Arial" w:hAnsi="Arial" w:cs="Arial"/>
      <w:vanish/>
      <w:sz w:val="16"/>
      <w:szCs w:val="16"/>
    </w:rPr>
  </w:style>
  <w:style w:type="paragraph" w:styleId="z-dnoobrazca">
    <w:name w:val="HTML Bottom of Form"/>
    <w:basedOn w:val="Navaden"/>
    <w:next w:val="Navaden"/>
    <w:link w:val="z-dnoobrazcaZnak"/>
    <w:hidden/>
    <w:rsid w:val="0029529F"/>
    <w:pPr>
      <w:pBdr>
        <w:top w:val="single" w:sz="6" w:space="1" w:color="auto"/>
      </w:pBdr>
      <w:spacing w:line="240" w:lineRule="auto"/>
      <w:jc w:val="center"/>
    </w:pPr>
    <w:rPr>
      <w:vanish/>
      <w:sz w:val="16"/>
      <w:szCs w:val="16"/>
      <w:lang w:val="x-none" w:eastAsia="x-none"/>
    </w:rPr>
  </w:style>
  <w:style w:type="character" w:customStyle="1" w:styleId="z-dnoobrazcaZnak">
    <w:name w:val="z-dno obrazca Znak"/>
    <w:link w:val="z-dnoobrazca"/>
    <w:rsid w:val="0029529F"/>
    <w:rPr>
      <w:rFonts w:ascii="Arial" w:hAnsi="Arial" w:cs="Arial"/>
      <w:vanish/>
      <w:sz w:val="16"/>
      <w:szCs w:val="16"/>
    </w:rPr>
  </w:style>
  <w:style w:type="paragraph" w:customStyle="1" w:styleId="printtooledition">
    <w:name w:val="print_tool edition"/>
    <w:basedOn w:val="Navaden"/>
    <w:rsid w:val="0029529F"/>
    <w:pPr>
      <w:spacing w:after="210" w:line="240" w:lineRule="auto"/>
    </w:pPr>
    <w:rPr>
      <w:rFonts w:ascii="Times New Roman" w:hAnsi="Times New Roman"/>
      <w:color w:val="333333"/>
      <w:sz w:val="18"/>
      <w:szCs w:val="18"/>
      <w:lang w:eastAsia="sl-SI"/>
    </w:rPr>
  </w:style>
  <w:style w:type="paragraph" w:customStyle="1" w:styleId="besedilo0">
    <w:name w:val="besedilo"/>
    <w:basedOn w:val="Navaden"/>
    <w:rsid w:val="0029529F"/>
    <w:pPr>
      <w:spacing w:line="288" w:lineRule="auto"/>
      <w:jc w:val="both"/>
      <w:textAlignment w:val="top"/>
    </w:pPr>
    <w:rPr>
      <w:rFonts w:ascii="Tahoma" w:hAnsi="Tahoma" w:cs="Tahoma"/>
      <w:color w:val="000066"/>
      <w:sz w:val="18"/>
      <w:szCs w:val="18"/>
      <w:lang w:eastAsia="sl-SI"/>
    </w:rPr>
  </w:style>
  <w:style w:type="paragraph" w:customStyle="1" w:styleId="snaslov1">
    <w:name w:val="snaslov1"/>
    <w:basedOn w:val="Navaden"/>
    <w:rsid w:val="0029529F"/>
    <w:pPr>
      <w:spacing w:line="288" w:lineRule="auto"/>
      <w:textAlignment w:val="top"/>
    </w:pPr>
    <w:rPr>
      <w:rFonts w:ascii="Tahoma" w:hAnsi="Tahoma" w:cs="Tahoma"/>
      <w:b/>
      <w:bCs/>
      <w:color w:val="000066"/>
      <w:sz w:val="28"/>
      <w:szCs w:val="28"/>
      <w:lang w:eastAsia="sl-SI"/>
    </w:rPr>
  </w:style>
  <w:style w:type="paragraph" w:customStyle="1" w:styleId="CharCharZnakZnakZnakZnak">
    <w:name w:val="Char Char Znak Znak Znak Znak"/>
    <w:basedOn w:val="Navaden"/>
    <w:rsid w:val="0029529F"/>
    <w:pPr>
      <w:spacing w:after="160" w:line="240" w:lineRule="exact"/>
    </w:pPr>
    <w:rPr>
      <w:rFonts w:ascii="Tahoma" w:hAnsi="Tahoma"/>
      <w:szCs w:val="20"/>
      <w:lang w:val="en-US"/>
    </w:rPr>
  </w:style>
  <w:style w:type="paragraph" w:customStyle="1" w:styleId="CharCharZnak">
    <w:name w:val="Char Char Znak"/>
    <w:basedOn w:val="Navaden"/>
    <w:rsid w:val="0029529F"/>
    <w:pPr>
      <w:spacing w:after="160" w:line="240" w:lineRule="exact"/>
    </w:pPr>
    <w:rPr>
      <w:rFonts w:ascii="Tahoma" w:hAnsi="Tahoma"/>
      <w:szCs w:val="20"/>
      <w:lang w:val="en-US"/>
    </w:rPr>
  </w:style>
  <w:style w:type="paragraph" w:customStyle="1" w:styleId="Title2">
    <w:name w:val="Title2"/>
    <w:basedOn w:val="Navaden"/>
    <w:rsid w:val="0029529F"/>
    <w:pPr>
      <w:overflowPunct w:val="0"/>
      <w:autoSpaceDE w:val="0"/>
      <w:autoSpaceDN w:val="0"/>
      <w:adjustRightInd w:val="0"/>
      <w:spacing w:line="240" w:lineRule="auto"/>
      <w:jc w:val="both"/>
      <w:textAlignment w:val="baseline"/>
    </w:pPr>
    <w:rPr>
      <w:rFonts w:ascii="Times New Roman" w:hAnsi="Times New Roman"/>
      <w:caps/>
      <w:sz w:val="24"/>
      <w:szCs w:val="20"/>
      <w:lang w:val="en-GB"/>
    </w:rPr>
  </w:style>
  <w:style w:type="paragraph" w:customStyle="1" w:styleId="table">
    <w:name w:val="table"/>
    <w:basedOn w:val="Navaden"/>
    <w:rsid w:val="0029529F"/>
    <w:pPr>
      <w:keepLines/>
      <w:spacing w:before="40" w:after="40" w:line="240" w:lineRule="auto"/>
    </w:pPr>
    <w:rPr>
      <w:rFonts w:ascii="Times New Roman" w:hAnsi="Times New Roman"/>
      <w:sz w:val="22"/>
      <w:lang w:val="en-GB"/>
    </w:rPr>
  </w:style>
  <w:style w:type="character" w:customStyle="1" w:styleId="legenda1">
    <w:name w:val="legenda1"/>
    <w:rsid w:val="0029529F"/>
    <w:rPr>
      <w:rFonts w:ascii="Trebuchet MS" w:hAnsi="Trebuchet MS" w:hint="default"/>
      <w:b/>
      <w:bCs/>
      <w:strike w:val="0"/>
      <w:dstrike w:val="0"/>
      <w:color w:val="24577F"/>
      <w:sz w:val="24"/>
      <w:szCs w:val="24"/>
      <w:u w:val="none"/>
      <w:effect w:val="none"/>
    </w:rPr>
  </w:style>
  <w:style w:type="character" w:customStyle="1" w:styleId="uradneure1">
    <w:name w:val="uradne_ure1"/>
    <w:rsid w:val="0029529F"/>
    <w:rPr>
      <w:rFonts w:ascii="Trebuchet MS" w:hAnsi="Trebuchet MS" w:hint="default"/>
      <w:b w:val="0"/>
      <w:bCs w:val="0"/>
      <w:strike w:val="0"/>
      <w:dstrike w:val="0"/>
      <w:color w:val="DA8500"/>
      <w:sz w:val="21"/>
      <w:szCs w:val="21"/>
      <w:u w:val="none"/>
      <w:effect w:val="none"/>
    </w:rPr>
  </w:style>
  <w:style w:type="character" w:customStyle="1" w:styleId="podnaslov1">
    <w:name w:val="podnaslov1"/>
    <w:rsid w:val="0029529F"/>
    <w:rPr>
      <w:rFonts w:ascii="Trebuchet MS" w:hAnsi="Trebuchet MS" w:hint="default"/>
      <w:b/>
      <w:bCs/>
      <w:strike w:val="0"/>
      <w:dstrike w:val="0"/>
      <w:color w:val="24577F"/>
      <w:sz w:val="21"/>
      <w:szCs w:val="21"/>
      <w:u w:val="none"/>
      <w:effect w:val="none"/>
    </w:rPr>
  </w:style>
  <w:style w:type="paragraph" w:customStyle="1" w:styleId="Znak1ZnakZnakZnak">
    <w:name w:val="Znak1 Znak Znak Znak"/>
    <w:basedOn w:val="Navaden"/>
    <w:rsid w:val="0029529F"/>
    <w:pPr>
      <w:spacing w:after="160" w:line="240" w:lineRule="exact"/>
    </w:pPr>
    <w:rPr>
      <w:rFonts w:ascii="Tahoma" w:hAnsi="Tahoma" w:cs="Tahoma"/>
      <w:szCs w:val="20"/>
      <w:lang w:val="en-US"/>
    </w:rPr>
  </w:style>
  <w:style w:type="character" w:customStyle="1" w:styleId="Footer-PRZnakZnak">
    <w:name w:val="Footer-PR Znak Znak"/>
    <w:rsid w:val="0029529F"/>
    <w:rPr>
      <w:sz w:val="24"/>
      <w:lang w:val="sl-SI" w:eastAsia="sl-SI" w:bidi="ar-SA"/>
    </w:rPr>
  </w:style>
  <w:style w:type="paragraph" w:customStyle="1" w:styleId="Default">
    <w:name w:val="Default"/>
    <w:rsid w:val="0029529F"/>
    <w:pPr>
      <w:autoSpaceDE w:val="0"/>
      <w:autoSpaceDN w:val="0"/>
      <w:adjustRightInd w:val="0"/>
    </w:pPr>
    <w:rPr>
      <w:rFonts w:ascii="Calibri" w:hAnsi="Calibri" w:cs="Calibri"/>
      <w:color w:val="000000"/>
      <w:sz w:val="24"/>
      <w:szCs w:val="24"/>
    </w:rPr>
  </w:style>
  <w:style w:type="character" w:customStyle="1" w:styleId="Header-PRZnakZnak">
    <w:name w:val="Header-PR Znak Znak"/>
    <w:rsid w:val="0029529F"/>
    <w:rPr>
      <w:sz w:val="24"/>
      <w:lang w:val="en-US" w:eastAsia="sl-SI" w:bidi="ar-SA"/>
    </w:rPr>
  </w:style>
  <w:style w:type="paragraph" w:customStyle="1" w:styleId="tevilnatoka">
    <w:name w:val="Številčna točka"/>
    <w:basedOn w:val="Navaden"/>
    <w:link w:val="tevilnatokaZnak"/>
    <w:qFormat/>
    <w:rsid w:val="0029529F"/>
    <w:pPr>
      <w:numPr>
        <w:numId w:val="5"/>
      </w:numPr>
      <w:tabs>
        <w:tab w:val="left" w:pos="540"/>
        <w:tab w:val="left" w:pos="900"/>
      </w:tabs>
      <w:spacing w:line="240" w:lineRule="auto"/>
      <w:jc w:val="both"/>
    </w:pPr>
    <w:rPr>
      <w:sz w:val="22"/>
      <w:szCs w:val="22"/>
      <w:lang w:val="x-none" w:eastAsia="x-none"/>
    </w:rPr>
  </w:style>
  <w:style w:type="character" w:customStyle="1" w:styleId="tevilnatokaZnak">
    <w:name w:val="Številčna točka Znak"/>
    <w:link w:val="tevilnatoka"/>
    <w:rsid w:val="0029529F"/>
    <w:rPr>
      <w:rFonts w:ascii="Arial" w:hAnsi="Arial"/>
      <w:sz w:val="22"/>
      <w:szCs w:val="22"/>
      <w:lang w:val="x-none" w:eastAsia="x-none"/>
    </w:rPr>
  </w:style>
  <w:style w:type="paragraph" w:customStyle="1" w:styleId="esegmentt1">
    <w:name w:val="esegment_t1"/>
    <w:basedOn w:val="Navaden"/>
    <w:rsid w:val="0029529F"/>
    <w:pPr>
      <w:spacing w:after="210" w:line="360" w:lineRule="atLeast"/>
      <w:jc w:val="center"/>
    </w:pPr>
    <w:rPr>
      <w:rFonts w:ascii="Times New Roman" w:hAnsi="Times New Roman"/>
      <w:b/>
      <w:bCs/>
      <w:color w:val="6B7E9D"/>
      <w:sz w:val="31"/>
      <w:szCs w:val="31"/>
      <w:lang w:eastAsia="sl-SI"/>
    </w:rPr>
  </w:style>
  <w:style w:type="paragraph" w:styleId="Odstavekseznama">
    <w:name w:val="List Paragraph"/>
    <w:basedOn w:val="Navaden"/>
    <w:uiPriority w:val="34"/>
    <w:qFormat/>
    <w:rsid w:val="004D2DA6"/>
    <w:pPr>
      <w:ind w:left="708"/>
    </w:pPr>
  </w:style>
  <w:style w:type="paragraph" w:customStyle="1" w:styleId="len">
    <w:name w:val="Člen"/>
    <w:basedOn w:val="Navaden"/>
    <w:link w:val="lenZnak"/>
    <w:qFormat/>
    <w:rsid w:val="001E1684"/>
    <w:pPr>
      <w:suppressAutoHyphens/>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lenZnak">
    <w:name w:val="Člen Znak"/>
    <w:link w:val="len"/>
    <w:rsid w:val="001E1684"/>
    <w:rPr>
      <w:rFonts w:ascii="Arial" w:hAnsi="Arial" w:cs="Arial"/>
      <w:b/>
      <w:sz w:val="22"/>
      <w:szCs w:val="22"/>
    </w:rPr>
  </w:style>
  <w:style w:type="character" w:customStyle="1" w:styleId="rkovnatokazaodstavkomZnak">
    <w:name w:val="Črkovna točka_za odstavkom Znak"/>
    <w:link w:val="rkovnatokazaodstavkom"/>
    <w:locked/>
    <w:rsid w:val="00283FF9"/>
    <w:rPr>
      <w:rFonts w:ascii="Arial" w:hAnsi="Arial"/>
      <w:lang w:val="x-none" w:eastAsia="x-none"/>
    </w:rPr>
  </w:style>
  <w:style w:type="paragraph" w:customStyle="1" w:styleId="rkovnatokazaodstavkom">
    <w:name w:val="Črkovna točka_za odstavkom"/>
    <w:basedOn w:val="Navaden"/>
    <w:link w:val="rkovnatokazaodstavkomZnak"/>
    <w:qFormat/>
    <w:rsid w:val="00283FF9"/>
    <w:pPr>
      <w:numPr>
        <w:numId w:val="2"/>
      </w:numPr>
      <w:overflowPunct w:val="0"/>
      <w:autoSpaceDE w:val="0"/>
      <w:autoSpaceDN w:val="0"/>
      <w:adjustRightInd w:val="0"/>
      <w:spacing w:line="200" w:lineRule="exact"/>
      <w:jc w:val="both"/>
      <w:textAlignment w:val="baseline"/>
    </w:pPr>
    <w:rPr>
      <w:szCs w:val="20"/>
      <w:lang w:val="x-none" w:eastAsia="x-none"/>
    </w:rPr>
  </w:style>
  <w:style w:type="paragraph" w:customStyle="1" w:styleId="odstavek1">
    <w:name w:val="odstavek1"/>
    <w:basedOn w:val="Navaden"/>
    <w:rsid w:val="003C0F03"/>
    <w:pPr>
      <w:spacing w:before="240" w:line="240" w:lineRule="auto"/>
      <w:ind w:firstLine="1021"/>
      <w:jc w:val="both"/>
    </w:pPr>
    <w:rPr>
      <w:rFonts w:cs="Arial"/>
      <w:sz w:val="22"/>
      <w:szCs w:val="22"/>
      <w:lang w:eastAsia="sl-SI"/>
    </w:rPr>
  </w:style>
  <w:style w:type="character" w:customStyle="1" w:styleId="Naslov2Znak">
    <w:name w:val="Naslov 2 Znak"/>
    <w:aliases w:val="PodPoglavje Znak1,Poglavje 2 Znak1"/>
    <w:link w:val="Naslov2"/>
    <w:rsid w:val="00CE5F6A"/>
    <w:rPr>
      <w:rFonts w:ascii="Arial" w:hAnsi="Arial"/>
      <w:b/>
      <w:i/>
      <w:szCs w:val="24"/>
      <w:lang w:val="en-US" w:eastAsia="en-US"/>
    </w:rPr>
  </w:style>
  <w:style w:type="character" w:customStyle="1" w:styleId="Naslov4Znak">
    <w:name w:val="Naslov 4 Znak"/>
    <w:link w:val="Naslov4"/>
    <w:locked/>
    <w:rsid w:val="00CE5F6A"/>
    <w:rPr>
      <w:b/>
      <w:bCs/>
      <w:sz w:val="28"/>
      <w:szCs w:val="28"/>
      <w:lang w:eastAsia="en-US"/>
    </w:rPr>
  </w:style>
  <w:style w:type="paragraph" w:customStyle="1" w:styleId="arttext1">
    <w:name w:val="arttext1"/>
    <w:basedOn w:val="Navaden"/>
    <w:rsid w:val="00CE5F6A"/>
    <w:pPr>
      <w:spacing w:before="240" w:after="240" w:line="324" w:lineRule="auto"/>
      <w:ind w:left="40" w:right="40"/>
    </w:pPr>
    <w:rPr>
      <w:rFonts w:ascii="Tahoma" w:hAnsi="Tahoma" w:cs="Tahoma"/>
      <w:color w:val="000000"/>
      <w:sz w:val="12"/>
      <w:szCs w:val="12"/>
      <w:lang w:eastAsia="sl-SI"/>
    </w:rPr>
  </w:style>
  <w:style w:type="paragraph" w:customStyle="1" w:styleId="Vrstapredpisa">
    <w:name w:val="Vrsta predpisa"/>
    <w:basedOn w:val="Navaden"/>
    <w:qFormat/>
    <w:rsid w:val="00CE5F6A"/>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paragraph" w:customStyle="1" w:styleId="Naslovpredpisa">
    <w:name w:val="Naslov_predpisa"/>
    <w:basedOn w:val="Navaden"/>
    <w:qFormat/>
    <w:rsid w:val="00CE5F6A"/>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paragraph" w:customStyle="1" w:styleId="Alineazatoko">
    <w:name w:val="Alinea za točko"/>
    <w:basedOn w:val="Navaden"/>
    <w:link w:val="AlineazatokoZnak"/>
    <w:qFormat/>
    <w:rsid w:val="00CE5F6A"/>
    <w:pPr>
      <w:tabs>
        <w:tab w:val="num" w:pos="360"/>
      </w:tabs>
      <w:overflowPunct w:val="0"/>
      <w:autoSpaceDE w:val="0"/>
      <w:autoSpaceDN w:val="0"/>
      <w:adjustRightInd w:val="0"/>
      <w:spacing w:line="200" w:lineRule="exact"/>
      <w:ind w:left="360" w:hanging="360"/>
      <w:jc w:val="both"/>
      <w:textAlignment w:val="baseline"/>
    </w:pPr>
    <w:rPr>
      <w:sz w:val="22"/>
      <w:szCs w:val="22"/>
      <w:lang w:val="x-none" w:eastAsia="x-none"/>
    </w:rPr>
  </w:style>
  <w:style w:type="character" w:customStyle="1" w:styleId="AlineazatokoZnak">
    <w:name w:val="Alinea za točko Znak"/>
    <w:link w:val="Alineazatoko"/>
    <w:locked/>
    <w:rsid w:val="00CE5F6A"/>
    <w:rPr>
      <w:rFonts w:ascii="Arial" w:hAnsi="Arial" w:cs="Arial"/>
      <w:sz w:val="22"/>
      <w:szCs w:val="22"/>
    </w:rPr>
  </w:style>
  <w:style w:type="paragraph" w:customStyle="1" w:styleId="Odsek">
    <w:name w:val="Odsek"/>
    <w:basedOn w:val="Oddelek"/>
    <w:link w:val="OdsekZnak"/>
    <w:qFormat/>
    <w:rsid w:val="00CE5F6A"/>
    <w:pPr>
      <w:numPr>
        <w:numId w:val="0"/>
      </w:numPr>
      <w:tabs>
        <w:tab w:val="num" w:pos="432"/>
      </w:tabs>
      <w:ind w:left="432" w:hanging="432"/>
    </w:pPr>
    <w:rPr>
      <w:sz w:val="22"/>
      <w:szCs w:val="22"/>
    </w:rPr>
  </w:style>
  <w:style w:type="character" w:customStyle="1" w:styleId="OdsekZnak">
    <w:name w:val="Odsek Znak"/>
    <w:link w:val="Odsek"/>
    <w:locked/>
    <w:rsid w:val="00CE5F6A"/>
    <w:rPr>
      <w:rFonts w:ascii="Arial" w:hAnsi="Arial"/>
      <w:b/>
      <w:sz w:val="22"/>
      <w:szCs w:val="22"/>
      <w:lang w:val="x-none" w:eastAsia="x-none"/>
    </w:rPr>
  </w:style>
  <w:style w:type="paragraph" w:customStyle="1" w:styleId="CharCharCharCharCharCharCharCharCharCharCharChar">
    <w:name w:val="Char Char Char Char Char Char Char Char Char Char Char Char"/>
    <w:basedOn w:val="Navaden"/>
    <w:rsid w:val="00CE5F6A"/>
    <w:pPr>
      <w:spacing w:after="160" w:line="240" w:lineRule="exact"/>
    </w:pPr>
    <w:rPr>
      <w:rFonts w:ascii="Tahoma" w:hAnsi="Tahoma"/>
      <w:szCs w:val="20"/>
    </w:rPr>
  </w:style>
  <w:style w:type="character" w:customStyle="1" w:styleId="mediumtext1">
    <w:name w:val="medium_text1"/>
    <w:rsid w:val="00CE5F6A"/>
    <w:rPr>
      <w:rFonts w:cs="Times New Roman"/>
      <w:sz w:val="20"/>
      <w:szCs w:val="20"/>
    </w:rPr>
  </w:style>
  <w:style w:type="paragraph" w:styleId="HTML-oblikovano">
    <w:name w:val="HTML Preformatted"/>
    <w:basedOn w:val="Navaden"/>
    <w:link w:val="HTML-oblikovanoZnak"/>
    <w:rsid w:val="00CE5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olor w:val="000000"/>
      <w:sz w:val="18"/>
      <w:szCs w:val="18"/>
      <w:lang w:val="en-GB"/>
    </w:rPr>
  </w:style>
  <w:style w:type="character" w:customStyle="1" w:styleId="HTML-oblikovanoZnak">
    <w:name w:val="HTML-oblikovano Znak"/>
    <w:link w:val="HTML-oblikovano"/>
    <w:rsid w:val="00CE5F6A"/>
    <w:rPr>
      <w:rFonts w:ascii="Courier New" w:eastAsia="Arial Unicode MS" w:hAnsi="Courier New" w:cs="Courier New"/>
      <w:color w:val="000000"/>
      <w:sz w:val="18"/>
      <w:szCs w:val="18"/>
      <w:lang w:val="en-GB" w:eastAsia="en-US"/>
    </w:rPr>
  </w:style>
  <w:style w:type="paragraph" w:customStyle="1" w:styleId="APobarvanoleni">
    <w:name w:val="A Pobarvano členi"/>
    <w:basedOn w:val="Navaden"/>
    <w:rsid w:val="00CE5F6A"/>
    <w:pPr>
      <w:shd w:val="clear" w:color="auto" w:fill="FFFF99"/>
      <w:spacing w:line="240" w:lineRule="auto"/>
      <w:ind w:left="-907"/>
      <w:jc w:val="both"/>
    </w:pPr>
    <w:rPr>
      <w:rFonts w:ascii="Times New Roman" w:hAnsi="Times New Roman"/>
      <w:color w:val="000000"/>
      <w:sz w:val="24"/>
      <w:szCs w:val="20"/>
      <w:lang w:val="en-GB" w:eastAsia="sl-SI"/>
    </w:rPr>
  </w:style>
  <w:style w:type="paragraph" w:customStyle="1" w:styleId="novela">
    <w:name w:val="novela"/>
    <w:basedOn w:val="Navaden"/>
    <w:next w:val="Navaden"/>
    <w:autoRedefine/>
    <w:rsid w:val="00CE5F6A"/>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CE5F6A"/>
    <w:pPr>
      <w:spacing w:line="240" w:lineRule="auto"/>
      <w:outlineLvl w:val="3"/>
    </w:pPr>
    <w:rPr>
      <w:rFonts w:ascii="Times New Roman" w:hAnsi="Times New Roman"/>
      <w:sz w:val="27"/>
      <w:szCs w:val="27"/>
      <w:lang w:eastAsia="sl-SI"/>
    </w:rPr>
  </w:style>
  <w:style w:type="character" w:customStyle="1" w:styleId="longtext1">
    <w:name w:val="long_text1"/>
    <w:rsid w:val="00CE5F6A"/>
    <w:rPr>
      <w:rFonts w:cs="Times New Roman"/>
      <w:sz w:val="16"/>
      <w:szCs w:val="16"/>
    </w:rPr>
  </w:style>
  <w:style w:type="paragraph" w:customStyle="1" w:styleId="ic">
    <w:name w:val="ic"/>
    <w:basedOn w:val="Navaden"/>
    <w:rsid w:val="00CE5F6A"/>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CE5F6A"/>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CE5F6A"/>
    <w:pPr>
      <w:spacing w:line="240" w:lineRule="auto"/>
    </w:pPr>
    <w:rPr>
      <w:rFonts w:ascii="Times New Roman" w:hAnsi="Times New Roman"/>
      <w:sz w:val="24"/>
      <w:lang w:eastAsia="sl-SI"/>
    </w:rPr>
  </w:style>
  <w:style w:type="paragraph" w:customStyle="1" w:styleId="EntEmet">
    <w:name w:val="EntEmet"/>
    <w:basedOn w:val="Navaden"/>
    <w:rsid w:val="00CE5F6A"/>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customStyle="1" w:styleId="Odstavekseznama2">
    <w:name w:val="Odstavek seznama2"/>
    <w:basedOn w:val="Navaden"/>
    <w:rsid w:val="00CE5F6A"/>
    <w:pPr>
      <w:spacing w:line="240" w:lineRule="auto"/>
      <w:ind w:left="720"/>
      <w:contextualSpacing/>
    </w:pPr>
    <w:rPr>
      <w:rFonts w:ascii="Times New Roman" w:hAnsi="Times New Roman"/>
      <w:sz w:val="22"/>
      <w:szCs w:val="22"/>
    </w:rPr>
  </w:style>
  <w:style w:type="character" w:customStyle="1" w:styleId="highlight01">
    <w:name w:val="highlight01"/>
    <w:rsid w:val="00CE5F6A"/>
    <w:rPr>
      <w:rFonts w:cs="Times New Roman"/>
      <w:color w:val="000000"/>
      <w:shd w:val="clear" w:color="auto" w:fill="FFFF66"/>
    </w:rPr>
  </w:style>
  <w:style w:type="character" w:customStyle="1" w:styleId="CharChar14">
    <w:name w:val="Char Char14"/>
    <w:rsid w:val="00CE5F6A"/>
    <w:rPr>
      <w:rFonts w:ascii="Arial" w:hAnsi="Arial" w:cs="Arial"/>
      <w:b/>
      <w:bCs/>
      <w:kern w:val="32"/>
      <w:sz w:val="32"/>
      <w:szCs w:val="32"/>
      <w:lang w:val="sl-SI" w:eastAsia="sl-SI" w:bidi="ar-SA"/>
    </w:rPr>
  </w:style>
  <w:style w:type="paragraph" w:customStyle="1" w:styleId="Brezrazmikov10">
    <w:name w:val="Brez razmikov1"/>
    <w:qFormat/>
    <w:rsid w:val="00CE5F6A"/>
    <w:rPr>
      <w:rFonts w:eastAsia="Calibri"/>
      <w:sz w:val="22"/>
      <w:szCs w:val="22"/>
      <w:lang w:eastAsia="en-US"/>
    </w:rPr>
  </w:style>
  <w:style w:type="paragraph" w:customStyle="1" w:styleId="Odstavekseznama3">
    <w:name w:val="Odstavek seznama3"/>
    <w:basedOn w:val="Navaden"/>
    <w:qFormat/>
    <w:rsid w:val="00CE5F6A"/>
    <w:pPr>
      <w:spacing w:line="240" w:lineRule="auto"/>
      <w:ind w:left="708"/>
    </w:pPr>
    <w:rPr>
      <w:rFonts w:ascii="Times New Roman" w:eastAsia="Calibri" w:hAnsi="Times New Roman"/>
      <w:sz w:val="22"/>
      <w:szCs w:val="22"/>
    </w:rPr>
  </w:style>
  <w:style w:type="character" w:styleId="SledenaHiperpovezava">
    <w:name w:val="FollowedHyperlink"/>
    <w:uiPriority w:val="99"/>
    <w:rsid w:val="00CE5F6A"/>
    <w:rPr>
      <w:color w:val="800080"/>
      <w:u w:val="single"/>
    </w:rPr>
  </w:style>
  <w:style w:type="character" w:customStyle="1" w:styleId="CharChar2">
    <w:name w:val="Char Char2"/>
    <w:rsid w:val="00CE5F6A"/>
    <w:rPr>
      <w:lang w:val="sl-SI" w:eastAsia="sl-SI" w:bidi="ar-SA"/>
    </w:rPr>
  </w:style>
  <w:style w:type="paragraph" w:customStyle="1" w:styleId="NumPar1">
    <w:name w:val="NumPar 1"/>
    <w:basedOn w:val="Navaden"/>
    <w:next w:val="Navaden"/>
    <w:rsid w:val="00CE5F6A"/>
    <w:pPr>
      <w:numPr>
        <w:numId w:val="7"/>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CE5F6A"/>
    <w:pPr>
      <w:numPr>
        <w:ilvl w:val="1"/>
        <w:numId w:val="7"/>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CE5F6A"/>
    <w:pPr>
      <w:numPr>
        <w:ilvl w:val="2"/>
        <w:numId w:val="7"/>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CE5F6A"/>
    <w:pPr>
      <w:numPr>
        <w:ilvl w:val="3"/>
        <w:numId w:val="7"/>
      </w:numPr>
      <w:spacing w:before="120" w:after="120" w:line="240" w:lineRule="auto"/>
      <w:jc w:val="both"/>
    </w:pPr>
    <w:rPr>
      <w:rFonts w:ascii="Times New Roman" w:hAnsi="Times New Roman"/>
      <w:sz w:val="24"/>
    </w:rPr>
  </w:style>
  <w:style w:type="paragraph" w:styleId="Oznaenseznam">
    <w:name w:val="List Bullet"/>
    <w:basedOn w:val="Navaden"/>
    <w:rsid w:val="00CE5F6A"/>
    <w:pPr>
      <w:numPr>
        <w:numId w:val="6"/>
      </w:numPr>
      <w:spacing w:before="120" w:after="120" w:line="240" w:lineRule="auto"/>
      <w:jc w:val="both"/>
    </w:pPr>
    <w:rPr>
      <w:rFonts w:ascii="Times New Roman" w:hAnsi="Times New Roman"/>
      <w:sz w:val="24"/>
    </w:rPr>
  </w:style>
  <w:style w:type="paragraph" w:customStyle="1" w:styleId="Pa3">
    <w:name w:val="Pa3"/>
    <w:basedOn w:val="Navaden"/>
    <w:next w:val="Navaden"/>
    <w:uiPriority w:val="99"/>
    <w:rsid w:val="00CE5F6A"/>
    <w:pPr>
      <w:autoSpaceDE w:val="0"/>
      <w:autoSpaceDN w:val="0"/>
      <w:adjustRightInd w:val="0"/>
      <w:spacing w:line="171" w:lineRule="atLeast"/>
    </w:pPr>
    <w:rPr>
      <w:sz w:val="24"/>
      <w:lang w:eastAsia="sl-SI"/>
    </w:rPr>
  </w:style>
  <w:style w:type="paragraph" w:customStyle="1" w:styleId="Text1">
    <w:name w:val="Text 1"/>
    <w:basedOn w:val="Navaden"/>
    <w:rsid w:val="00CE5F6A"/>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CE5F6A"/>
    <w:pPr>
      <w:numPr>
        <w:numId w:val="8"/>
      </w:numPr>
      <w:spacing w:before="120" w:after="120" w:line="240" w:lineRule="auto"/>
      <w:jc w:val="both"/>
    </w:pPr>
    <w:rPr>
      <w:rFonts w:ascii="Times New Roman" w:hAnsi="Times New Roman"/>
      <w:sz w:val="24"/>
    </w:rPr>
  </w:style>
  <w:style w:type="paragraph" w:customStyle="1" w:styleId="Point1number">
    <w:name w:val="Point 1 (number)"/>
    <w:basedOn w:val="Navaden"/>
    <w:rsid w:val="00CE5F6A"/>
    <w:pPr>
      <w:numPr>
        <w:ilvl w:val="2"/>
        <w:numId w:val="8"/>
      </w:numPr>
      <w:spacing w:before="120" w:after="120" w:line="240" w:lineRule="auto"/>
      <w:jc w:val="both"/>
    </w:pPr>
    <w:rPr>
      <w:rFonts w:ascii="Times New Roman" w:hAnsi="Times New Roman"/>
      <w:sz w:val="24"/>
    </w:rPr>
  </w:style>
  <w:style w:type="paragraph" w:customStyle="1" w:styleId="Point2number">
    <w:name w:val="Point 2 (number)"/>
    <w:basedOn w:val="Navaden"/>
    <w:rsid w:val="00CE5F6A"/>
    <w:pPr>
      <w:numPr>
        <w:ilvl w:val="4"/>
        <w:numId w:val="8"/>
      </w:numPr>
      <w:spacing w:before="120" w:after="120" w:line="240" w:lineRule="auto"/>
      <w:jc w:val="both"/>
    </w:pPr>
    <w:rPr>
      <w:rFonts w:ascii="Times New Roman" w:hAnsi="Times New Roman"/>
      <w:sz w:val="24"/>
    </w:rPr>
  </w:style>
  <w:style w:type="paragraph" w:customStyle="1" w:styleId="Point3number">
    <w:name w:val="Point 3 (number)"/>
    <w:basedOn w:val="Navaden"/>
    <w:rsid w:val="00CE5F6A"/>
    <w:pPr>
      <w:numPr>
        <w:ilvl w:val="6"/>
        <w:numId w:val="8"/>
      </w:numPr>
      <w:spacing w:before="120" w:after="120" w:line="240" w:lineRule="auto"/>
      <w:jc w:val="both"/>
    </w:pPr>
    <w:rPr>
      <w:rFonts w:ascii="Times New Roman" w:hAnsi="Times New Roman"/>
      <w:sz w:val="24"/>
    </w:rPr>
  </w:style>
  <w:style w:type="paragraph" w:customStyle="1" w:styleId="Point0letter">
    <w:name w:val="Point 0 (letter)"/>
    <w:basedOn w:val="Navaden"/>
    <w:rsid w:val="00CE5F6A"/>
    <w:pPr>
      <w:numPr>
        <w:ilvl w:val="1"/>
        <w:numId w:val="8"/>
      </w:numPr>
      <w:spacing w:before="120" w:after="120" w:line="240" w:lineRule="auto"/>
      <w:jc w:val="both"/>
    </w:pPr>
    <w:rPr>
      <w:rFonts w:ascii="Times New Roman" w:hAnsi="Times New Roman"/>
      <w:sz w:val="24"/>
    </w:rPr>
  </w:style>
  <w:style w:type="paragraph" w:customStyle="1" w:styleId="Point1letter">
    <w:name w:val="Point 1 (letter)"/>
    <w:basedOn w:val="Navaden"/>
    <w:rsid w:val="00CE5F6A"/>
    <w:pPr>
      <w:numPr>
        <w:ilvl w:val="3"/>
        <w:numId w:val="8"/>
      </w:numPr>
      <w:spacing w:before="120" w:after="120" w:line="240" w:lineRule="auto"/>
      <w:jc w:val="both"/>
    </w:pPr>
    <w:rPr>
      <w:rFonts w:ascii="Times New Roman" w:hAnsi="Times New Roman"/>
      <w:sz w:val="24"/>
    </w:rPr>
  </w:style>
  <w:style w:type="paragraph" w:customStyle="1" w:styleId="Point2letter">
    <w:name w:val="Point 2 (letter)"/>
    <w:basedOn w:val="Navaden"/>
    <w:rsid w:val="00CE5F6A"/>
    <w:pPr>
      <w:numPr>
        <w:ilvl w:val="5"/>
        <w:numId w:val="8"/>
      </w:numPr>
      <w:spacing w:before="120" w:after="120" w:line="240" w:lineRule="auto"/>
      <w:jc w:val="both"/>
    </w:pPr>
    <w:rPr>
      <w:rFonts w:ascii="Times New Roman" w:hAnsi="Times New Roman"/>
      <w:sz w:val="24"/>
    </w:rPr>
  </w:style>
  <w:style w:type="paragraph" w:customStyle="1" w:styleId="Point3letter">
    <w:name w:val="Point 3 (letter)"/>
    <w:basedOn w:val="Navaden"/>
    <w:rsid w:val="00CE5F6A"/>
    <w:pPr>
      <w:numPr>
        <w:ilvl w:val="7"/>
        <w:numId w:val="8"/>
      </w:numPr>
      <w:spacing w:before="120" w:after="120" w:line="240" w:lineRule="auto"/>
      <w:jc w:val="both"/>
    </w:pPr>
    <w:rPr>
      <w:rFonts w:ascii="Times New Roman" w:hAnsi="Times New Roman"/>
      <w:sz w:val="24"/>
    </w:rPr>
  </w:style>
  <w:style w:type="paragraph" w:customStyle="1" w:styleId="Point4letter">
    <w:name w:val="Point 4 (letter)"/>
    <w:basedOn w:val="Navaden"/>
    <w:rsid w:val="00CE5F6A"/>
    <w:pPr>
      <w:numPr>
        <w:ilvl w:val="8"/>
        <w:numId w:val="8"/>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CE5F6A"/>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CE5F6A"/>
    <w:pPr>
      <w:autoSpaceDE w:val="0"/>
      <w:autoSpaceDN w:val="0"/>
      <w:spacing w:line="240" w:lineRule="auto"/>
    </w:pPr>
    <w:rPr>
      <w:rFonts w:eastAsia="Calibri" w:cs="Arial"/>
      <w:sz w:val="24"/>
      <w:lang w:eastAsia="sl-SI"/>
    </w:rPr>
  </w:style>
  <w:style w:type="character" w:customStyle="1" w:styleId="highlight">
    <w:name w:val="highlight"/>
    <w:rsid w:val="00CE5F6A"/>
    <w:rPr>
      <w:rFonts w:ascii="Times New Roman" w:hAnsi="Times New Roman" w:cs="Times New Roman" w:hint="default"/>
    </w:rPr>
  </w:style>
  <w:style w:type="paragraph" w:customStyle="1" w:styleId="Normal8pt">
    <w:name w:val="Normal + 8 pt"/>
    <w:aliases w:val="Before:  12 pt,Line spacing:  Exactly 12 pt"/>
    <w:basedOn w:val="Glava"/>
    <w:rsid w:val="00CE5F6A"/>
    <w:pPr>
      <w:tabs>
        <w:tab w:val="clear" w:pos="4320"/>
        <w:tab w:val="clear" w:pos="8640"/>
      </w:tabs>
      <w:spacing w:line="240" w:lineRule="exact"/>
    </w:pPr>
    <w:rPr>
      <w:rFonts w:cs="Arial"/>
      <w:sz w:val="16"/>
    </w:rPr>
  </w:style>
  <w:style w:type="paragraph" w:customStyle="1" w:styleId="esegmentp">
    <w:name w:val="esegment_p"/>
    <w:basedOn w:val="Navaden"/>
    <w:rsid w:val="00CE5F6A"/>
    <w:pPr>
      <w:spacing w:before="100" w:beforeAutospacing="1" w:after="100" w:afterAutospacing="1" w:line="240" w:lineRule="auto"/>
    </w:pPr>
    <w:rPr>
      <w:rFonts w:ascii="Times New Roman" w:hAnsi="Times New Roman"/>
      <w:sz w:val="24"/>
      <w:lang w:eastAsia="sl-SI"/>
    </w:rPr>
  </w:style>
  <w:style w:type="character" w:customStyle="1" w:styleId="st1">
    <w:name w:val="st1"/>
    <w:rsid w:val="00CE5F6A"/>
  </w:style>
  <w:style w:type="paragraph" w:customStyle="1" w:styleId="CharChar1">
    <w:name w:val="Char Char1"/>
    <w:basedOn w:val="Navaden"/>
    <w:rsid w:val="00CE5F6A"/>
    <w:pPr>
      <w:spacing w:after="160" w:line="240" w:lineRule="exact"/>
    </w:pPr>
    <w:rPr>
      <w:rFonts w:ascii="Tahoma" w:hAnsi="Tahoma"/>
      <w:szCs w:val="20"/>
      <w:lang w:val="en-US"/>
    </w:rPr>
  </w:style>
  <w:style w:type="paragraph" w:customStyle="1" w:styleId="CM1">
    <w:name w:val="CM1"/>
    <w:basedOn w:val="Default"/>
    <w:next w:val="Default"/>
    <w:uiPriority w:val="99"/>
    <w:rsid w:val="00CE5F6A"/>
    <w:rPr>
      <w:rFonts w:ascii="EUAlbertina" w:hAnsi="EUAlbertina" w:cs="Times New Roman"/>
      <w:color w:val="auto"/>
    </w:rPr>
  </w:style>
  <w:style w:type="paragraph" w:customStyle="1" w:styleId="CM3">
    <w:name w:val="CM3"/>
    <w:basedOn w:val="Default"/>
    <w:next w:val="Default"/>
    <w:uiPriority w:val="99"/>
    <w:rsid w:val="00CE5F6A"/>
    <w:rPr>
      <w:rFonts w:ascii="EUAlbertina" w:hAnsi="EUAlbertina" w:cs="Times New Roman"/>
      <w:color w:val="auto"/>
    </w:rPr>
  </w:style>
  <w:style w:type="paragraph" w:customStyle="1" w:styleId="CM4">
    <w:name w:val="CM4"/>
    <w:basedOn w:val="Default"/>
    <w:next w:val="Default"/>
    <w:uiPriority w:val="99"/>
    <w:rsid w:val="00CE5F6A"/>
    <w:rPr>
      <w:rFonts w:ascii="EUAlbertina" w:hAnsi="EUAlbertina" w:cs="Times New Roman"/>
      <w:color w:val="auto"/>
    </w:rPr>
  </w:style>
  <w:style w:type="character" w:customStyle="1" w:styleId="IT">
    <w:name w:val="IT"/>
    <w:semiHidden/>
    <w:rsid w:val="00CE5F6A"/>
    <w:rPr>
      <w:rFonts w:ascii="Arial" w:hAnsi="Arial" w:cs="Arial"/>
      <w:color w:val="auto"/>
      <w:sz w:val="20"/>
      <w:szCs w:val="20"/>
    </w:rPr>
  </w:style>
  <w:style w:type="character" w:customStyle="1" w:styleId="CommentTextChar1">
    <w:name w:val="Comment Text Char1"/>
    <w:semiHidden/>
    <w:locked/>
    <w:rsid w:val="00CE5F6A"/>
    <w:rPr>
      <w:sz w:val="24"/>
      <w:szCs w:val="24"/>
      <w:lang w:bidi="sl-SI"/>
    </w:rPr>
  </w:style>
  <w:style w:type="paragraph" w:customStyle="1" w:styleId="alineazaodstavkom0">
    <w:name w:val="alineazaodstavkom"/>
    <w:basedOn w:val="Navaden"/>
    <w:rsid w:val="00CE5F6A"/>
    <w:pPr>
      <w:spacing w:before="100" w:beforeAutospacing="1" w:after="100" w:afterAutospacing="1" w:line="240" w:lineRule="auto"/>
    </w:pPr>
    <w:rPr>
      <w:rFonts w:ascii="Times New Roman" w:hAnsi="Times New Roman"/>
      <w:sz w:val="24"/>
      <w:lang w:eastAsia="sl-SI"/>
    </w:rPr>
  </w:style>
  <w:style w:type="paragraph" w:customStyle="1" w:styleId="tevilnatoka111">
    <w:name w:val="Številčna točka 1.1.1"/>
    <w:basedOn w:val="Navaden"/>
    <w:qFormat/>
    <w:rsid w:val="00CE5F6A"/>
    <w:pPr>
      <w:widowControl w:val="0"/>
      <w:tabs>
        <w:tab w:val="num" w:pos="454"/>
      </w:tabs>
      <w:overflowPunct w:val="0"/>
      <w:autoSpaceDE w:val="0"/>
      <w:autoSpaceDN w:val="0"/>
      <w:adjustRightInd w:val="0"/>
      <w:spacing w:line="240" w:lineRule="auto"/>
      <w:ind w:left="454" w:hanging="454"/>
      <w:jc w:val="both"/>
    </w:pPr>
    <w:rPr>
      <w:rFonts w:eastAsia="Calibri"/>
      <w:sz w:val="22"/>
      <w:szCs w:val="16"/>
      <w:lang w:eastAsia="sl-SI"/>
    </w:rPr>
  </w:style>
  <w:style w:type="paragraph" w:customStyle="1" w:styleId="tevilnatoka11Nova">
    <w:name w:val="Številčna točka 1.1 Nova"/>
    <w:basedOn w:val="tevilnatoka"/>
    <w:qFormat/>
    <w:rsid w:val="00CE5F6A"/>
    <w:pPr>
      <w:numPr>
        <w:numId w:val="0"/>
      </w:numPr>
      <w:tabs>
        <w:tab w:val="clear" w:pos="540"/>
        <w:tab w:val="clear" w:pos="900"/>
        <w:tab w:val="num" w:pos="850"/>
        <w:tab w:val="num" w:pos="1440"/>
      </w:tabs>
      <w:ind w:left="1440" w:hanging="360"/>
    </w:pPr>
    <w:rPr>
      <w:sz w:val="20"/>
      <w:szCs w:val="20"/>
    </w:rPr>
  </w:style>
  <w:style w:type="paragraph" w:customStyle="1" w:styleId="Alinejazarkovnotoko">
    <w:name w:val="Alineja za črkovno točko"/>
    <w:basedOn w:val="Alineazatevilnotoko"/>
    <w:link w:val="AlinejazarkovnotokoZnak"/>
    <w:qFormat/>
    <w:rsid w:val="00CE5F6A"/>
  </w:style>
  <w:style w:type="paragraph" w:customStyle="1" w:styleId="Pravnapodlaga">
    <w:name w:val="Pravna podlaga"/>
    <w:basedOn w:val="Odstavek"/>
    <w:link w:val="PravnapodlagaZnak"/>
    <w:qFormat/>
    <w:rsid w:val="00CE5F6A"/>
    <w:pPr>
      <w:spacing w:before="480"/>
      <w:textAlignment w:val="baseline"/>
    </w:pPr>
  </w:style>
  <w:style w:type="character" w:customStyle="1" w:styleId="AlinejazarkovnotokoZnak">
    <w:name w:val="Alineja za črkovno točko Znak"/>
    <w:link w:val="Alinejazarkovnotoko"/>
    <w:rsid w:val="00CE5F6A"/>
    <w:rPr>
      <w:rFonts w:ascii="Arial" w:hAnsi="Arial"/>
      <w:sz w:val="22"/>
      <w:szCs w:val="22"/>
      <w:lang w:val="x-none" w:eastAsia="x-none"/>
    </w:rPr>
  </w:style>
  <w:style w:type="paragraph" w:customStyle="1" w:styleId="Pa0">
    <w:name w:val="Pa0"/>
    <w:basedOn w:val="Navaden"/>
    <w:next w:val="Navaden"/>
    <w:uiPriority w:val="99"/>
    <w:rsid w:val="00CE5F6A"/>
    <w:pPr>
      <w:autoSpaceDE w:val="0"/>
      <w:autoSpaceDN w:val="0"/>
      <w:adjustRightInd w:val="0"/>
      <w:spacing w:line="201" w:lineRule="atLeast"/>
    </w:pPr>
    <w:rPr>
      <w:rFonts w:eastAsia="Calibri" w:cs="Arial"/>
      <w:sz w:val="24"/>
    </w:rPr>
  </w:style>
  <w:style w:type="paragraph" w:customStyle="1" w:styleId="atekst">
    <w:name w:val="a_tekst"/>
    <w:rsid w:val="00CE5F6A"/>
    <w:pPr>
      <w:overflowPunct w:val="0"/>
      <w:autoSpaceDE w:val="0"/>
      <w:autoSpaceDN w:val="0"/>
      <w:adjustRightInd w:val="0"/>
      <w:spacing w:line="200" w:lineRule="exact"/>
      <w:ind w:firstLine="397"/>
      <w:jc w:val="both"/>
      <w:textAlignment w:val="baseline"/>
    </w:pPr>
    <w:rPr>
      <w:rFonts w:ascii="Arial" w:hAnsi="Arial" w:cs="Arial"/>
      <w:sz w:val="17"/>
      <w:szCs w:val="17"/>
    </w:rPr>
  </w:style>
  <w:style w:type="paragraph" w:customStyle="1" w:styleId="aodloktekst">
    <w:name w:val="a_odloktekst"/>
    <w:basedOn w:val="atekst"/>
    <w:next w:val="atekst"/>
    <w:rsid w:val="00CE5F6A"/>
    <w:pPr>
      <w:suppressAutoHyphens/>
      <w:spacing w:before="60" w:line="220" w:lineRule="exact"/>
      <w:ind w:firstLine="0"/>
      <w:jc w:val="center"/>
    </w:pPr>
    <w:rPr>
      <w:b/>
      <w:bCs/>
      <w:color w:val="0000FF"/>
      <w:sz w:val="20"/>
      <w:szCs w:val="20"/>
    </w:rPr>
  </w:style>
  <w:style w:type="paragraph" w:customStyle="1" w:styleId="aodlok">
    <w:name w:val="a_odlok"/>
    <w:basedOn w:val="atekst"/>
    <w:next w:val="aodloktekst"/>
    <w:rsid w:val="00CE5F6A"/>
    <w:pPr>
      <w:suppressAutoHyphens/>
      <w:spacing w:before="240" w:line="220" w:lineRule="exact"/>
      <w:ind w:firstLine="0"/>
      <w:jc w:val="center"/>
    </w:pPr>
    <w:rPr>
      <w:b/>
      <w:bCs/>
      <w:color w:val="0000FF"/>
      <w:sz w:val="20"/>
      <w:szCs w:val="20"/>
    </w:rPr>
  </w:style>
  <w:style w:type="paragraph" w:customStyle="1" w:styleId="anaslovsv">
    <w:name w:val="a_naslovsv"/>
    <w:basedOn w:val="atekst"/>
    <w:next w:val="atekst"/>
    <w:rsid w:val="00CE5F6A"/>
    <w:pPr>
      <w:suppressAutoHyphens/>
      <w:spacing w:before="240"/>
      <w:ind w:firstLine="0"/>
      <w:jc w:val="center"/>
      <w:outlineLvl w:val="3"/>
    </w:pPr>
  </w:style>
  <w:style w:type="paragraph" w:customStyle="1" w:styleId="anaslovpk">
    <w:name w:val="a_naslovpk"/>
    <w:basedOn w:val="atekst"/>
    <w:next w:val="atekst"/>
    <w:rsid w:val="00CE5F6A"/>
    <w:pPr>
      <w:suppressAutoHyphens/>
      <w:spacing w:before="180"/>
      <w:ind w:firstLine="0"/>
      <w:jc w:val="center"/>
      <w:outlineLvl w:val="3"/>
    </w:pPr>
  </w:style>
  <w:style w:type="paragraph" w:customStyle="1" w:styleId="Del">
    <w:name w:val="Del"/>
    <w:basedOn w:val="Poglavje"/>
    <w:link w:val="DelZnak"/>
    <w:qFormat/>
    <w:rsid w:val="00CE5F6A"/>
    <w:pPr>
      <w:spacing w:before="480" w:after="0" w:line="240" w:lineRule="auto"/>
      <w:outlineLvl w:val="9"/>
    </w:pPr>
    <w:rPr>
      <w:rFonts w:cs="Times New Roman"/>
      <w:b w:val="0"/>
      <w:lang w:val="x-none" w:eastAsia="x-none"/>
    </w:rPr>
  </w:style>
  <w:style w:type="paragraph" w:customStyle="1" w:styleId="Naslovnadlenom">
    <w:name w:val="Naslov nad členom"/>
    <w:basedOn w:val="Navaden"/>
    <w:link w:val="NaslovnadlenomZnak"/>
    <w:qFormat/>
    <w:rsid w:val="00CE5F6A"/>
    <w:pPr>
      <w:tabs>
        <w:tab w:val="left" w:pos="540"/>
        <w:tab w:val="left" w:pos="900"/>
      </w:tabs>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DelZnak">
    <w:name w:val="Del Znak"/>
    <w:link w:val="Del"/>
    <w:rsid w:val="00CE5F6A"/>
    <w:rPr>
      <w:rFonts w:ascii="Arial" w:hAnsi="Arial"/>
      <w:sz w:val="22"/>
      <w:szCs w:val="22"/>
      <w:lang w:val="x-none" w:eastAsia="x-none"/>
    </w:rPr>
  </w:style>
  <w:style w:type="character" w:customStyle="1" w:styleId="NaslovnadlenomZnak">
    <w:name w:val="Naslov nad členom Znak"/>
    <w:link w:val="Naslovnadlenom"/>
    <w:rsid w:val="00CE5F6A"/>
    <w:rPr>
      <w:rFonts w:ascii="Arial" w:hAnsi="Arial"/>
      <w:b/>
      <w:sz w:val="22"/>
      <w:szCs w:val="22"/>
      <w:lang w:val="x-none" w:eastAsia="x-none"/>
    </w:rPr>
  </w:style>
  <w:style w:type="paragraph" w:customStyle="1" w:styleId="aclen">
    <w:name w:val="a_clen"/>
    <w:basedOn w:val="atekst"/>
    <w:next w:val="atekst"/>
    <w:rsid w:val="00CE5F6A"/>
    <w:pPr>
      <w:suppressAutoHyphens/>
      <w:spacing w:before="120" w:after="60"/>
      <w:ind w:firstLine="0"/>
      <w:jc w:val="center"/>
      <w:outlineLvl w:val="4"/>
    </w:pPr>
  </w:style>
  <w:style w:type="paragraph" w:customStyle="1" w:styleId="apodpis">
    <w:name w:val="a_podpis"/>
    <w:basedOn w:val="atekst"/>
    <w:rsid w:val="00CE5F6A"/>
    <w:pPr>
      <w:suppressAutoHyphens/>
      <w:ind w:left="1134" w:firstLine="0"/>
      <w:jc w:val="center"/>
    </w:pPr>
  </w:style>
  <w:style w:type="paragraph" w:customStyle="1" w:styleId="Nazivpodpisnika">
    <w:name w:val="Naziv podpisnika"/>
    <w:basedOn w:val="Navaden"/>
    <w:link w:val="NazivpodpisnikaZnak"/>
    <w:rsid w:val="00CE5F6A"/>
    <w:pPr>
      <w:tabs>
        <w:tab w:val="left" w:pos="6521"/>
      </w:tabs>
      <w:overflowPunct w:val="0"/>
      <w:autoSpaceDE w:val="0"/>
      <w:autoSpaceDN w:val="0"/>
      <w:adjustRightInd w:val="0"/>
      <w:spacing w:line="240" w:lineRule="auto"/>
      <w:ind w:left="5670"/>
      <w:jc w:val="both"/>
      <w:textAlignment w:val="baseline"/>
    </w:pPr>
    <w:rPr>
      <w:sz w:val="22"/>
      <w:szCs w:val="22"/>
      <w:lang w:val="x-none" w:eastAsia="x-none"/>
    </w:rPr>
  </w:style>
  <w:style w:type="paragraph" w:customStyle="1" w:styleId="trvilk">
    <w:name w:val="Štrvilk"/>
    <w:basedOn w:val="Odstavek"/>
    <w:rsid w:val="00CE5F6A"/>
    <w:pPr>
      <w:textAlignment w:val="baseline"/>
    </w:pPr>
    <w:rPr>
      <w:lang w:val="sl-SI" w:eastAsia="sl-SI"/>
    </w:rPr>
  </w:style>
  <w:style w:type="character" w:customStyle="1" w:styleId="NazivpodpisnikaZnak">
    <w:name w:val="Naziv podpisnika Znak"/>
    <w:link w:val="Nazivpodpisnika"/>
    <w:rsid w:val="00CE5F6A"/>
    <w:rPr>
      <w:rFonts w:ascii="Arial" w:hAnsi="Arial"/>
      <w:sz w:val="22"/>
      <w:szCs w:val="22"/>
      <w:lang w:val="x-none" w:eastAsia="x-none"/>
    </w:rPr>
  </w:style>
  <w:style w:type="paragraph" w:customStyle="1" w:styleId="Alineazatevilnotoko">
    <w:name w:val="Alinea za številčno točko"/>
    <w:basedOn w:val="Alineazaodstavkom"/>
    <w:link w:val="AlineazatevilnotokoZnak"/>
    <w:qFormat/>
    <w:rsid w:val="00CE5F6A"/>
    <w:pPr>
      <w:numPr>
        <w:numId w:val="0"/>
      </w:numPr>
      <w:tabs>
        <w:tab w:val="num" w:pos="720"/>
      </w:tabs>
    </w:pPr>
  </w:style>
  <w:style w:type="character" w:customStyle="1" w:styleId="AlineazatevilnotokoZnak">
    <w:name w:val="Alinea za številčno točko Znak"/>
    <w:link w:val="Alineazatevilnotoko"/>
    <w:rsid w:val="00CE5F6A"/>
    <w:rPr>
      <w:rFonts w:ascii="Arial" w:hAnsi="Arial"/>
      <w:sz w:val="22"/>
      <w:szCs w:val="22"/>
      <w:lang w:val="x-none" w:eastAsia="x-none"/>
    </w:rPr>
  </w:style>
  <w:style w:type="paragraph" w:customStyle="1" w:styleId="rkovnatokazatevilnotoko">
    <w:name w:val="Črkovna točka za številčno točko"/>
    <w:basedOn w:val="tevilnatoka"/>
    <w:link w:val="rkovnatokazatevilnotokoZnak"/>
    <w:qFormat/>
    <w:rsid w:val="00CE5F6A"/>
    <w:pPr>
      <w:numPr>
        <w:numId w:val="11"/>
      </w:numPr>
      <w:ind w:left="0" w:firstLine="0"/>
    </w:pPr>
  </w:style>
  <w:style w:type="character" w:customStyle="1" w:styleId="rkovnatokazatevilnotokoZnak">
    <w:name w:val="Črkovna točka za številčno točko Znak"/>
    <w:link w:val="rkovnatokazatevilnotoko"/>
    <w:rsid w:val="00CE5F6A"/>
    <w:rPr>
      <w:rFonts w:ascii="Arial" w:hAnsi="Arial"/>
      <w:sz w:val="22"/>
      <w:szCs w:val="22"/>
      <w:lang w:val="x-none" w:eastAsia="x-none"/>
    </w:rPr>
  </w:style>
  <w:style w:type="paragraph" w:customStyle="1" w:styleId="tevilkanakoncupredpisa">
    <w:name w:val="Številka na koncu predpisa"/>
    <w:basedOn w:val="Datumsprejetja"/>
    <w:link w:val="tevilkanakoncupredpisaZnak"/>
    <w:qFormat/>
    <w:rsid w:val="00CE5F6A"/>
    <w:pPr>
      <w:spacing w:before="480"/>
    </w:pPr>
  </w:style>
  <w:style w:type="paragraph" w:customStyle="1" w:styleId="Datumsprejetja">
    <w:name w:val="Datum sprejetja"/>
    <w:basedOn w:val="Navaden"/>
    <w:link w:val="DatumsprejetjaZnak"/>
    <w:qFormat/>
    <w:rsid w:val="00CE5F6A"/>
    <w:pPr>
      <w:tabs>
        <w:tab w:val="left" w:pos="567"/>
        <w:tab w:val="left" w:pos="900"/>
        <w:tab w:val="left" w:pos="1440"/>
        <w:tab w:val="left" w:pos="1872"/>
        <w:tab w:val="left" w:pos="2880"/>
        <w:tab w:val="left" w:pos="5760"/>
      </w:tabs>
      <w:overflowPunct w:val="0"/>
      <w:autoSpaceDE w:val="0"/>
      <w:autoSpaceDN w:val="0"/>
      <w:adjustRightInd w:val="0"/>
      <w:spacing w:line="240" w:lineRule="auto"/>
      <w:jc w:val="both"/>
      <w:textAlignment w:val="baseline"/>
    </w:pPr>
    <w:rPr>
      <w:snapToGrid w:val="0"/>
      <w:color w:val="000000"/>
      <w:sz w:val="22"/>
      <w:szCs w:val="22"/>
      <w:lang w:val="x-none" w:eastAsia="x-none"/>
    </w:rPr>
  </w:style>
  <w:style w:type="character" w:customStyle="1" w:styleId="tevilkanakoncupredpisaZnak">
    <w:name w:val="Številka na koncu predpisa Znak"/>
    <w:link w:val="tevilkanakoncupredpisa"/>
    <w:rsid w:val="00CE5F6A"/>
    <w:rPr>
      <w:rFonts w:ascii="Arial" w:hAnsi="Arial"/>
      <w:snapToGrid w:val="0"/>
      <w:color w:val="000000"/>
      <w:sz w:val="22"/>
      <w:szCs w:val="22"/>
      <w:lang w:val="x-none" w:eastAsia="x-none"/>
    </w:rPr>
  </w:style>
  <w:style w:type="paragraph" w:customStyle="1" w:styleId="Podpisnik">
    <w:name w:val="Podpisnik"/>
    <w:basedOn w:val="Navaden"/>
    <w:link w:val="PodpisnikZnak"/>
    <w:qFormat/>
    <w:rsid w:val="00CE5F6A"/>
    <w:pPr>
      <w:tabs>
        <w:tab w:val="left" w:pos="6521"/>
      </w:tabs>
      <w:overflowPunct w:val="0"/>
      <w:autoSpaceDE w:val="0"/>
      <w:autoSpaceDN w:val="0"/>
      <w:adjustRightInd w:val="0"/>
      <w:spacing w:line="240" w:lineRule="auto"/>
      <w:ind w:left="5670"/>
      <w:jc w:val="both"/>
      <w:textAlignment w:val="baseline"/>
    </w:pPr>
    <w:rPr>
      <w:sz w:val="22"/>
      <w:szCs w:val="22"/>
      <w:lang w:val="x-none" w:eastAsia="x-none"/>
    </w:rPr>
  </w:style>
  <w:style w:type="character" w:customStyle="1" w:styleId="DatumsprejetjaZnak">
    <w:name w:val="Datum sprejetja Znak"/>
    <w:link w:val="Datumsprejetja"/>
    <w:rsid w:val="00CE5F6A"/>
    <w:rPr>
      <w:rFonts w:ascii="Arial" w:hAnsi="Arial"/>
      <w:snapToGrid w:val="0"/>
      <w:color w:val="000000"/>
      <w:sz w:val="22"/>
      <w:szCs w:val="22"/>
      <w:lang w:val="x-none" w:eastAsia="x-none"/>
    </w:rPr>
  </w:style>
  <w:style w:type="character" w:customStyle="1" w:styleId="PodpisnikZnak">
    <w:name w:val="Podpisnik Znak"/>
    <w:link w:val="Podpisnik"/>
    <w:rsid w:val="00CE5F6A"/>
    <w:rPr>
      <w:rFonts w:ascii="Arial" w:hAnsi="Arial"/>
      <w:sz w:val="22"/>
      <w:szCs w:val="22"/>
      <w:lang w:val="x-none" w:eastAsia="x-none"/>
    </w:rPr>
  </w:style>
  <w:style w:type="paragraph" w:customStyle="1" w:styleId="lennaslov">
    <w:name w:val="Člen_naslov"/>
    <w:basedOn w:val="len"/>
    <w:qFormat/>
    <w:rsid w:val="00CE5F6A"/>
    <w:pPr>
      <w:spacing w:before="0"/>
    </w:pPr>
  </w:style>
  <w:style w:type="character" w:customStyle="1" w:styleId="PravnapodlagaZnak">
    <w:name w:val="Pravna podlaga Znak"/>
    <w:link w:val="Pravnapodlaga"/>
    <w:rsid w:val="00CE5F6A"/>
    <w:rPr>
      <w:rFonts w:ascii="Arial" w:hAnsi="Arial" w:cs="Arial"/>
      <w:sz w:val="22"/>
      <w:szCs w:val="22"/>
    </w:rPr>
  </w:style>
  <w:style w:type="paragraph" w:customStyle="1" w:styleId="Pododdelek">
    <w:name w:val="Pododdelek"/>
    <w:basedOn w:val="Navaden"/>
    <w:link w:val="PododdelekZnak"/>
    <w:qFormat/>
    <w:rsid w:val="00CE5F6A"/>
    <w:pPr>
      <w:tabs>
        <w:tab w:val="left" w:pos="540"/>
        <w:tab w:val="left" w:pos="900"/>
      </w:tabs>
      <w:overflowPunct w:val="0"/>
      <w:autoSpaceDE w:val="0"/>
      <w:autoSpaceDN w:val="0"/>
      <w:adjustRightInd w:val="0"/>
      <w:spacing w:before="480" w:line="240" w:lineRule="auto"/>
      <w:jc w:val="center"/>
      <w:textAlignment w:val="baseline"/>
    </w:pPr>
    <w:rPr>
      <w:sz w:val="22"/>
      <w:szCs w:val="22"/>
      <w:lang w:val="x-none" w:eastAsia="x-none"/>
    </w:rPr>
  </w:style>
  <w:style w:type="character" w:customStyle="1" w:styleId="PododdelekZnak">
    <w:name w:val="Pododdelek Znak"/>
    <w:link w:val="Pododdelek"/>
    <w:rsid w:val="00CE5F6A"/>
    <w:rPr>
      <w:rFonts w:ascii="Arial" w:hAnsi="Arial"/>
      <w:sz w:val="22"/>
      <w:szCs w:val="22"/>
      <w:lang w:val="x-none" w:eastAsia="x-none"/>
    </w:rPr>
  </w:style>
  <w:style w:type="paragraph" w:customStyle="1" w:styleId="EVA">
    <w:name w:val="EVA"/>
    <w:basedOn w:val="Navaden"/>
    <w:link w:val="EVAZnak"/>
    <w:qFormat/>
    <w:rsid w:val="00CE5F6A"/>
    <w:pPr>
      <w:tabs>
        <w:tab w:val="left" w:pos="567"/>
        <w:tab w:val="left" w:pos="900"/>
      </w:tabs>
      <w:overflowPunct w:val="0"/>
      <w:autoSpaceDE w:val="0"/>
      <w:autoSpaceDN w:val="0"/>
      <w:adjustRightInd w:val="0"/>
      <w:spacing w:line="240" w:lineRule="auto"/>
      <w:jc w:val="both"/>
      <w:textAlignment w:val="baseline"/>
    </w:pPr>
    <w:rPr>
      <w:sz w:val="22"/>
      <w:szCs w:val="22"/>
      <w:lang w:val="x-none" w:eastAsia="x-none"/>
    </w:rPr>
  </w:style>
  <w:style w:type="character" w:customStyle="1" w:styleId="EVAZnak">
    <w:name w:val="EVA Znak"/>
    <w:link w:val="EVA"/>
    <w:rsid w:val="00CE5F6A"/>
    <w:rPr>
      <w:rFonts w:ascii="Arial" w:hAnsi="Arial"/>
      <w:sz w:val="22"/>
      <w:szCs w:val="22"/>
      <w:lang w:val="x-none" w:eastAsia="x-none"/>
    </w:rPr>
  </w:style>
  <w:style w:type="paragraph" w:customStyle="1" w:styleId="Imeorgana">
    <w:name w:val="Ime organa"/>
    <w:basedOn w:val="Navaden"/>
    <w:link w:val="ImeorganaZnak"/>
    <w:qFormat/>
    <w:rsid w:val="00CE5F6A"/>
    <w:pPr>
      <w:tabs>
        <w:tab w:val="left" w:pos="6521"/>
      </w:tabs>
      <w:overflowPunct w:val="0"/>
      <w:autoSpaceDE w:val="0"/>
      <w:autoSpaceDN w:val="0"/>
      <w:adjustRightInd w:val="0"/>
      <w:spacing w:before="480" w:line="240" w:lineRule="auto"/>
      <w:ind w:left="5670"/>
      <w:textAlignment w:val="baseline"/>
    </w:pPr>
    <w:rPr>
      <w:sz w:val="22"/>
      <w:szCs w:val="22"/>
      <w:lang w:val="x-none" w:eastAsia="x-none"/>
    </w:rPr>
  </w:style>
  <w:style w:type="paragraph" w:customStyle="1" w:styleId="Alineja">
    <w:name w:val="Alineja"/>
    <w:basedOn w:val="Navaden"/>
    <w:link w:val="AlinejaZnak"/>
    <w:qFormat/>
    <w:rsid w:val="00CE5F6A"/>
    <w:pPr>
      <w:numPr>
        <w:numId w:val="9"/>
      </w:numPr>
      <w:overflowPunct w:val="0"/>
      <w:autoSpaceDE w:val="0"/>
      <w:autoSpaceDN w:val="0"/>
      <w:adjustRightInd w:val="0"/>
      <w:spacing w:line="200" w:lineRule="exact"/>
      <w:jc w:val="both"/>
      <w:textAlignment w:val="baseline"/>
    </w:pPr>
    <w:rPr>
      <w:sz w:val="17"/>
      <w:szCs w:val="17"/>
      <w:lang w:val="x-none" w:eastAsia="x-none"/>
    </w:rPr>
  </w:style>
  <w:style w:type="character" w:customStyle="1" w:styleId="AlinejaZnak">
    <w:name w:val="Alineja Znak"/>
    <w:link w:val="Alineja"/>
    <w:rsid w:val="00CE5F6A"/>
    <w:rPr>
      <w:rFonts w:ascii="Arial" w:hAnsi="Arial"/>
      <w:sz w:val="17"/>
      <w:szCs w:val="17"/>
      <w:lang w:val="x-none" w:eastAsia="x-none"/>
    </w:rPr>
  </w:style>
  <w:style w:type="paragraph" w:customStyle="1" w:styleId="Opozorilo">
    <w:name w:val="Opozorilo"/>
    <w:basedOn w:val="Navaden"/>
    <w:link w:val="OpozoriloZnak"/>
    <w:qFormat/>
    <w:rsid w:val="00CE5F6A"/>
    <w:pPr>
      <w:overflowPunct w:val="0"/>
      <w:autoSpaceDE w:val="0"/>
      <w:autoSpaceDN w:val="0"/>
      <w:adjustRightInd w:val="0"/>
      <w:spacing w:before="240" w:after="360" w:line="200" w:lineRule="exact"/>
      <w:jc w:val="both"/>
      <w:textAlignment w:val="baseline"/>
    </w:pPr>
    <w:rPr>
      <w:color w:val="808080"/>
      <w:sz w:val="17"/>
      <w:szCs w:val="17"/>
      <w:lang w:val="x-none" w:eastAsia="x-none"/>
    </w:rPr>
  </w:style>
  <w:style w:type="character" w:customStyle="1" w:styleId="OpozoriloZnak">
    <w:name w:val="Opozorilo Znak"/>
    <w:link w:val="Opozorilo"/>
    <w:rsid w:val="00CE5F6A"/>
    <w:rPr>
      <w:rFonts w:ascii="Arial" w:hAnsi="Arial"/>
      <w:color w:val="808080"/>
      <w:sz w:val="17"/>
      <w:szCs w:val="17"/>
      <w:lang w:val="x-none" w:eastAsia="x-none"/>
    </w:rPr>
  </w:style>
  <w:style w:type="paragraph" w:customStyle="1" w:styleId="lennovele">
    <w:name w:val="Člen_novele"/>
    <w:basedOn w:val="len"/>
    <w:link w:val="lennoveleZnak"/>
    <w:qFormat/>
    <w:rsid w:val="00CE5F6A"/>
    <w:rPr>
      <w:b w:val="0"/>
    </w:rPr>
  </w:style>
  <w:style w:type="paragraph" w:customStyle="1" w:styleId="Priloga">
    <w:name w:val="Priloga"/>
    <w:basedOn w:val="Navaden"/>
    <w:link w:val="PrilogaZnak"/>
    <w:qFormat/>
    <w:rsid w:val="00CE5F6A"/>
    <w:pPr>
      <w:overflowPunct w:val="0"/>
      <w:autoSpaceDE w:val="0"/>
      <w:autoSpaceDN w:val="0"/>
      <w:adjustRightInd w:val="0"/>
      <w:spacing w:before="380" w:after="60" w:line="200" w:lineRule="exact"/>
      <w:jc w:val="both"/>
      <w:textAlignment w:val="baseline"/>
    </w:pPr>
    <w:rPr>
      <w:b/>
      <w:sz w:val="17"/>
      <w:szCs w:val="17"/>
      <w:lang w:val="x-none" w:eastAsia="x-none"/>
    </w:rPr>
  </w:style>
  <w:style w:type="character" w:customStyle="1" w:styleId="lennoveleZnak">
    <w:name w:val="Člen_novele Znak"/>
    <w:link w:val="lennovele"/>
    <w:rsid w:val="00CE5F6A"/>
    <w:rPr>
      <w:rFonts w:ascii="Arial" w:hAnsi="Arial"/>
      <w:sz w:val="22"/>
      <w:szCs w:val="22"/>
      <w:lang w:val="x-none" w:eastAsia="x-none"/>
    </w:rPr>
  </w:style>
  <w:style w:type="character" w:customStyle="1" w:styleId="PrilogaZnak">
    <w:name w:val="Priloga Znak"/>
    <w:link w:val="Priloga"/>
    <w:rsid w:val="00CE5F6A"/>
    <w:rPr>
      <w:rFonts w:ascii="Arial" w:hAnsi="Arial"/>
      <w:b/>
      <w:sz w:val="17"/>
      <w:szCs w:val="17"/>
      <w:lang w:val="x-none" w:eastAsia="x-none"/>
    </w:rPr>
  </w:style>
  <w:style w:type="paragraph" w:customStyle="1" w:styleId="rta">
    <w:name w:val="Črta"/>
    <w:basedOn w:val="Navaden"/>
    <w:link w:val="rtaZnak"/>
    <w:qFormat/>
    <w:rsid w:val="00CE5F6A"/>
    <w:pPr>
      <w:overflowPunct w:val="0"/>
      <w:autoSpaceDE w:val="0"/>
      <w:autoSpaceDN w:val="0"/>
      <w:adjustRightInd w:val="0"/>
      <w:spacing w:before="360" w:line="240" w:lineRule="auto"/>
      <w:jc w:val="center"/>
      <w:textAlignment w:val="baseline"/>
    </w:pPr>
    <w:rPr>
      <w:sz w:val="22"/>
      <w:szCs w:val="22"/>
      <w:lang w:val="x-none" w:eastAsia="x-none"/>
    </w:rPr>
  </w:style>
  <w:style w:type="paragraph" w:customStyle="1" w:styleId="NPB">
    <w:name w:val="NPB"/>
    <w:basedOn w:val="Vrstapredpisa"/>
    <w:qFormat/>
    <w:rsid w:val="00CE5F6A"/>
    <w:pPr>
      <w:spacing w:before="480" w:line="240" w:lineRule="auto"/>
    </w:pPr>
    <w:rPr>
      <w:spacing w:val="0"/>
    </w:rPr>
  </w:style>
  <w:style w:type="character" w:customStyle="1" w:styleId="rtaZnak">
    <w:name w:val="Črta Znak"/>
    <w:link w:val="rta"/>
    <w:rsid w:val="00CE5F6A"/>
    <w:rPr>
      <w:rFonts w:ascii="Arial" w:hAnsi="Arial"/>
      <w:sz w:val="22"/>
      <w:szCs w:val="22"/>
      <w:lang w:val="x-none" w:eastAsia="x-none"/>
    </w:rPr>
  </w:style>
  <w:style w:type="paragraph" w:customStyle="1" w:styleId="Zamaknjenadolobaprvinivo">
    <w:name w:val="Zamaknjena določba_prvi nivo"/>
    <w:basedOn w:val="Alineazaodstavkom"/>
    <w:link w:val="ZamaknjenadolobaprvinivoZnak"/>
    <w:qFormat/>
    <w:rsid w:val="00CE5F6A"/>
    <w:pPr>
      <w:numPr>
        <w:numId w:val="0"/>
      </w:numPr>
    </w:pPr>
  </w:style>
  <w:style w:type="paragraph" w:customStyle="1" w:styleId="Zamaknjenadolobadruginivo">
    <w:name w:val="Zamaknjena določba_drugi nivo"/>
    <w:basedOn w:val="rkovnatokazatevilnotoko"/>
    <w:link w:val="ZamaknjenadolobadruginivoZnak"/>
    <w:qFormat/>
    <w:rsid w:val="00CE5F6A"/>
    <w:pPr>
      <w:numPr>
        <w:numId w:val="0"/>
      </w:numPr>
      <w:ind w:left="397"/>
    </w:pPr>
  </w:style>
  <w:style w:type="character" w:customStyle="1" w:styleId="ZamaknjenadolobaprvinivoZnak">
    <w:name w:val="Zamaknjena določba_prvi nivo Znak"/>
    <w:link w:val="Zamaknjenadolobaprvinivo"/>
    <w:rsid w:val="00CE5F6A"/>
    <w:rPr>
      <w:rFonts w:ascii="Arial" w:hAnsi="Arial" w:cs="Arial"/>
      <w:sz w:val="22"/>
      <w:szCs w:val="22"/>
    </w:rPr>
  </w:style>
  <w:style w:type="character" w:customStyle="1" w:styleId="Naslov3Znak">
    <w:name w:val="Naslov 3 Znak"/>
    <w:aliases w:val="PodPodPoglavje Znak1,Poglavje 3 Znak1"/>
    <w:link w:val="Naslov3"/>
    <w:rsid w:val="00CE5F6A"/>
    <w:rPr>
      <w:rFonts w:ascii="Arial" w:hAnsi="Arial"/>
      <w:b/>
      <w:szCs w:val="24"/>
      <w:lang w:val="en-US" w:eastAsia="en-US"/>
    </w:rPr>
  </w:style>
  <w:style w:type="character" w:customStyle="1" w:styleId="ZamaknjenadolobadruginivoZnak">
    <w:name w:val="Zamaknjena določba_drugi nivo Znak"/>
    <w:link w:val="Zamaknjenadolobadruginivo"/>
    <w:rsid w:val="00CE5F6A"/>
    <w:rPr>
      <w:rFonts w:ascii="Arial" w:hAnsi="Arial"/>
      <w:sz w:val="22"/>
      <w:szCs w:val="22"/>
      <w:lang w:val="x-none" w:eastAsia="x-none"/>
    </w:rPr>
  </w:style>
  <w:style w:type="character" w:customStyle="1" w:styleId="Naslov5Znak">
    <w:name w:val="Naslov 5 Znak"/>
    <w:link w:val="Naslov5"/>
    <w:rsid w:val="00CE5F6A"/>
    <w:rPr>
      <w:rFonts w:ascii="Arial" w:hAnsi="Arial"/>
      <w:b/>
      <w:bCs/>
      <w:i/>
      <w:iCs/>
      <w:sz w:val="26"/>
      <w:szCs w:val="26"/>
      <w:lang w:eastAsia="en-US"/>
    </w:rPr>
  </w:style>
  <w:style w:type="paragraph" w:customStyle="1" w:styleId="Alineazapodtoko">
    <w:name w:val="Alinea za podtočko"/>
    <w:basedOn w:val="Alineazaodstavkom"/>
    <w:link w:val="AlineazapodtokoZnak"/>
    <w:qFormat/>
    <w:rsid w:val="00CE5F6A"/>
    <w:pPr>
      <w:numPr>
        <w:numId w:val="0"/>
      </w:numPr>
      <w:tabs>
        <w:tab w:val="num" w:pos="720"/>
      </w:tabs>
      <w:ind w:left="1134" w:hanging="227"/>
    </w:pPr>
  </w:style>
  <w:style w:type="paragraph" w:customStyle="1" w:styleId="Zamakanjenadolobatretjinivo">
    <w:name w:val="Zamakanjena določba_tretji nivo"/>
    <w:basedOn w:val="Zamaknjenadolobadruginivo"/>
    <w:link w:val="ZamakanjenadolobatretjinivoZnak"/>
    <w:qFormat/>
    <w:rsid w:val="00CE5F6A"/>
    <w:pPr>
      <w:ind w:left="907"/>
    </w:pPr>
  </w:style>
  <w:style w:type="character" w:customStyle="1" w:styleId="AlineazapodtokoZnak">
    <w:name w:val="Alinea za podtočko Znak"/>
    <w:link w:val="Alineazapodtoko"/>
    <w:rsid w:val="00CE5F6A"/>
    <w:rPr>
      <w:rFonts w:ascii="Arial" w:hAnsi="Arial"/>
      <w:sz w:val="22"/>
      <w:szCs w:val="22"/>
      <w:lang w:val="x-none" w:eastAsia="x-none"/>
    </w:rPr>
  </w:style>
  <w:style w:type="numbering" w:customStyle="1" w:styleId="Alinejazaodstavkom">
    <w:name w:val="Alineja za odstavkom"/>
    <w:uiPriority w:val="99"/>
    <w:rsid w:val="00CE5F6A"/>
    <w:pPr>
      <w:numPr>
        <w:numId w:val="10"/>
      </w:numPr>
    </w:pPr>
  </w:style>
  <w:style w:type="character" w:customStyle="1" w:styleId="ZamakanjenadolobatretjinivoZnak">
    <w:name w:val="Zamakanjena določba_tretji nivo Znak"/>
    <w:link w:val="Zamakanjenadolobatretjinivo"/>
    <w:rsid w:val="00CE5F6A"/>
    <w:rPr>
      <w:rFonts w:ascii="Arial" w:hAnsi="Arial"/>
      <w:sz w:val="22"/>
      <w:szCs w:val="22"/>
      <w:lang w:val="x-none" w:eastAsia="x-none"/>
    </w:rPr>
  </w:style>
  <w:style w:type="character" w:customStyle="1" w:styleId="ImeorganaZnak">
    <w:name w:val="Ime organa Znak"/>
    <w:link w:val="Imeorgana"/>
    <w:rsid w:val="00CE5F6A"/>
    <w:rPr>
      <w:rFonts w:ascii="Arial" w:hAnsi="Arial"/>
      <w:sz w:val="22"/>
      <w:szCs w:val="22"/>
      <w:lang w:val="x-none" w:eastAsia="x-none"/>
    </w:rPr>
  </w:style>
  <w:style w:type="character" w:customStyle="1" w:styleId="Naslov2Znak1">
    <w:name w:val="Naslov 2 Znak1"/>
    <w:aliases w:val="PodPoglavje Znak,Poglavje 2 Znak"/>
    <w:semiHidden/>
    <w:rsid w:val="00CE5F6A"/>
    <w:rPr>
      <w:rFonts w:ascii="Cambria" w:eastAsia="Times New Roman" w:hAnsi="Cambria" w:cs="Times New Roman"/>
      <w:b/>
      <w:bCs/>
      <w:color w:val="4F81BD"/>
      <w:sz w:val="26"/>
      <w:szCs w:val="26"/>
      <w:lang w:eastAsia="ar-SA"/>
    </w:rPr>
  </w:style>
  <w:style w:type="character" w:customStyle="1" w:styleId="Naslov3Znak1">
    <w:name w:val="Naslov 3 Znak1"/>
    <w:aliases w:val="PodPodPoglavje Znak,Poglavje 3 Znak"/>
    <w:semiHidden/>
    <w:rsid w:val="00CE5F6A"/>
    <w:rPr>
      <w:rFonts w:ascii="Cambria" w:eastAsia="Times New Roman" w:hAnsi="Cambria" w:cs="Times New Roman"/>
      <w:b/>
      <w:bCs/>
      <w:color w:val="4F81BD"/>
      <w:sz w:val="22"/>
      <w:szCs w:val="24"/>
      <w:lang w:eastAsia="ar-SA"/>
    </w:rPr>
  </w:style>
  <w:style w:type="character" w:customStyle="1" w:styleId="NogaZnak1">
    <w:name w:val="Noga Znak1"/>
    <w:aliases w:val="Footer-PR Znak1,f Znak1"/>
    <w:semiHidden/>
    <w:rsid w:val="00CE5F6A"/>
    <w:rPr>
      <w:rFonts w:ascii="Times New Roman" w:eastAsia="Times New Roman" w:hAnsi="Times New Roman"/>
      <w:sz w:val="22"/>
      <w:szCs w:val="24"/>
      <w:lang w:eastAsia="ar-SA"/>
    </w:rPr>
  </w:style>
  <w:style w:type="character" w:customStyle="1" w:styleId="Telobesedila-zamik3Znak">
    <w:name w:val="Telo besedila - zamik 3 Znak"/>
    <w:link w:val="Telobesedila-zamik3"/>
    <w:rsid w:val="00CE5F6A"/>
    <w:rPr>
      <w:rFonts w:ascii="Arial" w:hAnsi="Arial"/>
      <w:color w:val="000000"/>
      <w:sz w:val="24"/>
    </w:rPr>
  </w:style>
  <w:style w:type="paragraph" w:customStyle="1" w:styleId="ZnakZnak1ZnakZnakZnak1Znak0">
    <w:name w:val="Znak Znak1 Znak Znak Znak1 Znak"/>
    <w:basedOn w:val="Navaden"/>
    <w:rsid w:val="00CE5F6A"/>
    <w:pPr>
      <w:spacing w:line="240" w:lineRule="auto"/>
    </w:pPr>
    <w:rPr>
      <w:rFonts w:ascii="Times New Roman" w:hAnsi="Times New Roman"/>
      <w:sz w:val="24"/>
      <w:lang w:val="pl-PL" w:eastAsia="pl-PL"/>
    </w:rPr>
  </w:style>
  <w:style w:type="paragraph" w:customStyle="1" w:styleId="ZnakZnak3ZnakZnakZnakZnakZnakZnakZnakZnakZnakZnak0">
    <w:name w:val="Znak Znak3 Znak Znak Znak Znak Znak Znak Znak Znak Znak Znak"/>
    <w:basedOn w:val="Navaden"/>
    <w:rsid w:val="00CE5F6A"/>
    <w:pPr>
      <w:spacing w:line="240" w:lineRule="auto"/>
    </w:pPr>
    <w:rPr>
      <w:rFonts w:ascii="Times New Roman" w:hAnsi="Times New Roman"/>
      <w:sz w:val="24"/>
      <w:lang w:val="pl-PL" w:eastAsia="pl-PL"/>
    </w:rPr>
  </w:style>
  <w:style w:type="paragraph" w:customStyle="1" w:styleId="ZnakZnakZnakZnakZnak0">
    <w:name w:val="Znak Znak Znak Znak Znak"/>
    <w:basedOn w:val="Navaden"/>
    <w:rsid w:val="00CE5F6A"/>
    <w:pPr>
      <w:suppressAutoHyphens/>
      <w:spacing w:line="240" w:lineRule="auto"/>
    </w:pPr>
    <w:rPr>
      <w:rFonts w:ascii="Times New Roman" w:hAnsi="Times New Roman"/>
      <w:sz w:val="24"/>
      <w:lang w:val="pl-PL" w:eastAsia="pl-PL"/>
    </w:rPr>
  </w:style>
  <w:style w:type="paragraph" w:customStyle="1" w:styleId="CharCharZnakZnakZnakZnak0">
    <w:name w:val="Char Char Znak Znak Znak Znak"/>
    <w:basedOn w:val="Navaden"/>
    <w:rsid w:val="00CE5F6A"/>
    <w:pPr>
      <w:spacing w:after="160" w:line="240" w:lineRule="exact"/>
    </w:pPr>
    <w:rPr>
      <w:rFonts w:ascii="Tahoma" w:hAnsi="Tahoma"/>
      <w:szCs w:val="20"/>
      <w:lang w:val="en-US"/>
    </w:rPr>
  </w:style>
  <w:style w:type="paragraph" w:customStyle="1" w:styleId="CharCharZnak0">
    <w:name w:val="Char Char Znak"/>
    <w:basedOn w:val="Navaden"/>
    <w:rsid w:val="00CE5F6A"/>
    <w:pPr>
      <w:spacing w:after="160" w:line="240" w:lineRule="exact"/>
    </w:pPr>
    <w:rPr>
      <w:rFonts w:ascii="Tahoma" w:hAnsi="Tahoma"/>
      <w:szCs w:val="20"/>
      <w:lang w:val="en-US"/>
    </w:rPr>
  </w:style>
  <w:style w:type="character" w:customStyle="1" w:styleId="FootnoteTextChar">
    <w:name w:val="Footnote Text Char"/>
    <w:locked/>
    <w:rsid w:val="00CE5F6A"/>
    <w:rPr>
      <w:lang w:val="sl-SI" w:eastAsia="sl-SI" w:bidi="ar-SA"/>
    </w:rPr>
  </w:style>
  <w:style w:type="paragraph" w:customStyle="1" w:styleId="ZnakZnak3ZnakZnakZnakZnakZnakZnakZnak">
    <w:name w:val="Znak Znak3 Znak Znak Znak Znak Znak Znak Znak"/>
    <w:basedOn w:val="Navaden"/>
    <w:rsid w:val="00CE5F6A"/>
    <w:pPr>
      <w:spacing w:line="240" w:lineRule="auto"/>
      <w:ind w:left="357" w:hanging="357"/>
      <w:jc w:val="center"/>
    </w:pPr>
    <w:rPr>
      <w:rFonts w:ascii="Times New Roman" w:hAnsi="Times New Roman"/>
      <w:sz w:val="24"/>
      <w:lang w:val="pl-PL" w:eastAsia="pl-PL"/>
    </w:rPr>
  </w:style>
  <w:style w:type="character" w:customStyle="1" w:styleId="apple-converted-space">
    <w:name w:val="apple-converted-space"/>
    <w:rsid w:val="00CE5F6A"/>
  </w:style>
  <w:style w:type="paragraph" w:customStyle="1" w:styleId="aclenpodnaslov">
    <w:name w:val="a_clenpodnaslov"/>
    <w:basedOn w:val="aclen"/>
    <w:next w:val="atekst"/>
    <w:rsid w:val="00CE5F6A"/>
    <w:pPr>
      <w:suppressAutoHyphens w:val="0"/>
      <w:spacing w:before="0"/>
      <w:textAlignment w:val="auto"/>
      <w:outlineLvl w:val="9"/>
    </w:pPr>
    <w:rPr>
      <w:rFonts w:ascii="Times New Roman" w:hAnsi="Times New Roman" w:cs="Times New Roman"/>
      <w:sz w:val="19"/>
      <w:szCs w:val="20"/>
    </w:rPr>
  </w:style>
  <w:style w:type="paragraph" w:customStyle="1" w:styleId="astevilka">
    <w:name w:val="a_stevilka"/>
    <w:basedOn w:val="atekst"/>
    <w:next w:val="atekst"/>
    <w:rsid w:val="00CE5F6A"/>
    <w:pPr>
      <w:tabs>
        <w:tab w:val="left" w:pos="1077"/>
      </w:tabs>
      <w:suppressAutoHyphens/>
      <w:spacing w:after="240" w:line="180" w:lineRule="exact"/>
      <w:ind w:left="1077" w:hanging="680"/>
      <w:outlineLvl w:val="2"/>
    </w:pPr>
    <w:rPr>
      <w:b/>
      <w:bCs/>
      <w:color w:val="0000FF"/>
      <w:sz w:val="20"/>
      <w:szCs w:val="20"/>
    </w:rPr>
  </w:style>
  <w:style w:type="paragraph" w:customStyle="1" w:styleId="atekstdat">
    <w:name w:val="a_tekst_dat"/>
    <w:basedOn w:val="atekst"/>
    <w:rsid w:val="00CE5F6A"/>
    <w:rPr>
      <w:b/>
      <w:color w:val="FF0000"/>
    </w:rPr>
  </w:style>
  <w:style w:type="paragraph" w:customStyle="1" w:styleId="atekstbezum">
    <w:name w:val="a_tekst_bezum"/>
    <w:basedOn w:val="atekst"/>
    <w:rsid w:val="00CE5F6A"/>
    <w:pPr>
      <w:ind w:firstLine="85"/>
    </w:pPr>
  </w:style>
  <w:style w:type="paragraph" w:customStyle="1" w:styleId="NoParagraphStyle">
    <w:name w:val="[No Paragraph Style]"/>
    <w:rsid w:val="00CE5F6A"/>
    <w:pPr>
      <w:widowControl w:val="0"/>
      <w:autoSpaceDE w:val="0"/>
      <w:autoSpaceDN w:val="0"/>
      <w:adjustRightInd w:val="0"/>
      <w:spacing w:line="288" w:lineRule="auto"/>
      <w:textAlignment w:val="center"/>
    </w:pPr>
    <w:rPr>
      <w:color w:val="000000"/>
      <w:sz w:val="24"/>
      <w:szCs w:val="24"/>
      <w:lang w:val="en-GB"/>
    </w:rPr>
  </w:style>
  <w:style w:type="character" w:customStyle="1" w:styleId="Komentar-sklic">
    <w:name w:val="Komentar - sklic"/>
    <w:semiHidden/>
    <w:rsid w:val="00CE5F6A"/>
    <w:rPr>
      <w:sz w:val="16"/>
      <w:szCs w:val="16"/>
    </w:rPr>
  </w:style>
  <w:style w:type="paragraph" w:customStyle="1" w:styleId="0tekst">
    <w:name w:val="0tekst"/>
    <w:rsid w:val="00CE5F6A"/>
    <w:pPr>
      <w:overflowPunct w:val="0"/>
      <w:autoSpaceDE w:val="0"/>
      <w:autoSpaceDN w:val="0"/>
      <w:adjustRightInd w:val="0"/>
      <w:spacing w:line="200" w:lineRule="atLeast"/>
      <w:ind w:firstLine="397"/>
      <w:jc w:val="both"/>
    </w:pPr>
    <w:rPr>
      <w:rFonts w:ascii="NimbusSanDEE" w:hAnsi="NimbusSanDEE"/>
      <w:color w:val="000000"/>
      <w:sz w:val="19"/>
    </w:rPr>
  </w:style>
  <w:style w:type="paragraph" w:customStyle="1" w:styleId="0odloktekst">
    <w:name w:val="0odloktekst"/>
    <w:next w:val="0tekst"/>
    <w:rsid w:val="00CE5F6A"/>
    <w:pPr>
      <w:keepNext/>
      <w:overflowPunct w:val="0"/>
      <w:autoSpaceDE w:val="0"/>
      <w:autoSpaceDN w:val="0"/>
      <w:adjustRightInd w:val="0"/>
      <w:spacing w:line="220" w:lineRule="atLeast"/>
      <w:jc w:val="center"/>
    </w:pPr>
    <w:rPr>
      <w:rFonts w:ascii="NimbusSanDEE" w:hAnsi="NimbusSanDEE"/>
      <w:b/>
      <w:color w:val="0000FF"/>
      <w:sz w:val="21"/>
    </w:rPr>
  </w:style>
  <w:style w:type="paragraph" w:customStyle="1" w:styleId="Komentar-besedilo">
    <w:name w:val="Komentar - besedilo"/>
    <w:basedOn w:val="Navaden"/>
    <w:link w:val="Komentar-besediloZnak"/>
    <w:semiHidden/>
    <w:rsid w:val="00CE5F6A"/>
    <w:pPr>
      <w:spacing w:line="240" w:lineRule="auto"/>
      <w:jc w:val="both"/>
    </w:pPr>
    <w:rPr>
      <w:szCs w:val="20"/>
      <w:lang w:val="x-none"/>
    </w:rPr>
  </w:style>
  <w:style w:type="character" w:customStyle="1" w:styleId="Komentar-besediloZnak">
    <w:name w:val="Komentar - besedilo Znak"/>
    <w:link w:val="Komentar-besedilo"/>
    <w:semiHidden/>
    <w:rsid w:val="00CE5F6A"/>
    <w:rPr>
      <w:rFonts w:ascii="Arial" w:hAnsi="Arial"/>
      <w:lang w:val="x-none" w:eastAsia="en-US"/>
    </w:rPr>
  </w:style>
  <w:style w:type="paragraph" w:customStyle="1" w:styleId="0odlok">
    <w:name w:val="0odlok"/>
    <w:basedOn w:val="0tekst"/>
    <w:next w:val="0odloktekst"/>
    <w:rsid w:val="00CE5F6A"/>
    <w:pPr>
      <w:keepNext/>
      <w:spacing w:before="198" w:after="28" w:line="220" w:lineRule="atLeast"/>
      <w:ind w:firstLine="0"/>
      <w:jc w:val="center"/>
    </w:pPr>
    <w:rPr>
      <w:b/>
      <w:color w:val="0000FF"/>
      <w:sz w:val="21"/>
    </w:rPr>
  </w:style>
  <w:style w:type="paragraph" w:customStyle="1" w:styleId="0clen">
    <w:name w:val="0clen"/>
    <w:basedOn w:val="0tekst"/>
    <w:next w:val="0tekst"/>
    <w:rsid w:val="00CE5F6A"/>
    <w:pPr>
      <w:keepNext/>
      <w:spacing w:before="198" w:after="28"/>
      <w:ind w:firstLine="0"/>
      <w:jc w:val="center"/>
    </w:pPr>
    <w:rPr>
      <w:color w:val="auto"/>
    </w:rPr>
  </w:style>
  <w:style w:type="paragraph" w:customStyle="1" w:styleId="0podpis">
    <w:name w:val="0podpis"/>
    <w:rsid w:val="00CE5F6A"/>
    <w:pPr>
      <w:overflowPunct w:val="0"/>
      <w:autoSpaceDE w:val="0"/>
      <w:autoSpaceDN w:val="0"/>
      <w:adjustRightInd w:val="0"/>
      <w:spacing w:line="200" w:lineRule="atLeast"/>
      <w:ind w:left="1984"/>
      <w:jc w:val="center"/>
    </w:pPr>
    <w:rPr>
      <w:rFonts w:ascii="NimbusSanDEE" w:hAnsi="NimbusSanDEE"/>
      <w:sz w:val="19"/>
    </w:rPr>
  </w:style>
  <w:style w:type="paragraph" w:customStyle="1" w:styleId="0naslovsv">
    <w:name w:val="0naslovsv"/>
    <w:basedOn w:val="0tekst"/>
    <w:next w:val="0clen"/>
    <w:rsid w:val="00CE5F6A"/>
    <w:pPr>
      <w:keepNext/>
      <w:spacing w:before="397"/>
      <w:ind w:firstLine="0"/>
      <w:jc w:val="center"/>
    </w:pPr>
    <w:rPr>
      <w:color w:val="auto"/>
    </w:rPr>
  </w:style>
  <w:style w:type="paragraph" w:customStyle="1" w:styleId="0clennasl">
    <w:name w:val="0clennasl"/>
    <w:basedOn w:val="0tekst"/>
    <w:next w:val="0tekst"/>
    <w:rsid w:val="00CE5F6A"/>
    <w:pPr>
      <w:keepNext/>
      <w:spacing w:after="28"/>
      <w:ind w:firstLine="0"/>
      <w:jc w:val="center"/>
    </w:pPr>
    <w:rPr>
      <w:color w:val="auto"/>
    </w:rPr>
  </w:style>
  <w:style w:type="paragraph" w:customStyle="1" w:styleId="acrtasr">
    <w:name w:val="a_crtasr"/>
    <w:basedOn w:val="atekst"/>
    <w:rsid w:val="00CE5F6A"/>
    <w:pPr>
      <w:suppressAutoHyphens/>
      <w:spacing w:after="120" w:line="80" w:lineRule="exact"/>
      <w:ind w:firstLine="0"/>
      <w:jc w:val="center"/>
    </w:pPr>
  </w:style>
  <w:style w:type="paragraph" w:customStyle="1" w:styleId="aobcina">
    <w:name w:val="a_obcina"/>
    <w:basedOn w:val="atekst"/>
    <w:next w:val="astevilka"/>
    <w:rsid w:val="00CE5F6A"/>
    <w:pPr>
      <w:suppressAutoHyphens/>
      <w:spacing w:after="240" w:line="220" w:lineRule="exact"/>
      <w:ind w:firstLine="0"/>
      <w:jc w:val="center"/>
      <w:outlineLvl w:val="1"/>
    </w:pPr>
    <w:rPr>
      <w:b/>
      <w:bCs/>
      <w:color w:val="0000FF"/>
      <w:sz w:val="21"/>
      <w:szCs w:val="21"/>
    </w:rPr>
  </w:style>
  <w:style w:type="paragraph" w:customStyle="1" w:styleId="aglavni">
    <w:name w:val="a_glavni"/>
    <w:basedOn w:val="aobcina"/>
    <w:next w:val="astevilka"/>
    <w:rsid w:val="00CE5F6A"/>
    <w:pPr>
      <w:spacing w:line="280" w:lineRule="exact"/>
      <w:outlineLvl w:val="0"/>
    </w:pPr>
    <w:rPr>
      <w:bCs w:val="0"/>
      <w:sz w:val="28"/>
      <w:szCs w:val="28"/>
    </w:rPr>
  </w:style>
  <w:style w:type="paragraph" w:customStyle="1" w:styleId="aclennadnaslov">
    <w:name w:val="a_clennadnaslov"/>
    <w:basedOn w:val="aclen"/>
    <w:next w:val="aclen"/>
    <w:rsid w:val="00CE5F6A"/>
    <w:pPr>
      <w:outlineLvl w:val="9"/>
    </w:pPr>
  </w:style>
  <w:style w:type="paragraph" w:customStyle="1" w:styleId="apresledek18linija">
    <w:name w:val="a_presledek18linija"/>
    <w:basedOn w:val="atekst"/>
    <w:next w:val="atekst"/>
    <w:rsid w:val="00CE5F6A"/>
    <w:pPr>
      <w:suppressAutoHyphens/>
      <w:spacing w:line="80" w:lineRule="exact"/>
      <w:ind w:firstLine="0"/>
    </w:pPr>
  </w:style>
  <w:style w:type="paragraph" w:customStyle="1" w:styleId="TOCaglavni">
    <w:name w:val="TOC a_glavni"/>
    <w:basedOn w:val="atekst"/>
    <w:next w:val="atekst"/>
    <w:rsid w:val="00CE5F6A"/>
    <w:pPr>
      <w:suppressAutoHyphens/>
      <w:ind w:left="567" w:firstLine="0"/>
      <w:jc w:val="left"/>
      <w:outlineLvl w:val="1"/>
    </w:pPr>
    <w:rPr>
      <w:b/>
      <w:sz w:val="20"/>
    </w:rPr>
  </w:style>
  <w:style w:type="paragraph" w:customStyle="1" w:styleId="TOCaobcina">
    <w:name w:val="TOC a_obcina"/>
    <w:basedOn w:val="atekst"/>
    <w:next w:val="atekst"/>
    <w:rsid w:val="00CE5F6A"/>
    <w:pPr>
      <w:suppressAutoHyphens/>
      <w:spacing w:before="120" w:line="180" w:lineRule="exact"/>
      <w:ind w:left="567" w:right="454" w:firstLine="0"/>
      <w:jc w:val="left"/>
      <w:outlineLvl w:val="2"/>
    </w:pPr>
    <w:rPr>
      <w:sz w:val="18"/>
    </w:rPr>
  </w:style>
  <w:style w:type="paragraph" w:customStyle="1" w:styleId="TOCastevilkapagina">
    <w:name w:val="TOC a_stevilkapagina"/>
    <w:basedOn w:val="atekst"/>
    <w:next w:val="atekst"/>
    <w:rsid w:val="00CE5F6A"/>
    <w:pPr>
      <w:suppressAutoHyphens/>
      <w:spacing w:line="160" w:lineRule="exact"/>
      <w:ind w:firstLine="0"/>
      <w:jc w:val="right"/>
    </w:pPr>
    <w:rPr>
      <w:sz w:val="18"/>
    </w:rPr>
  </w:style>
  <w:style w:type="paragraph" w:customStyle="1" w:styleId="TOCastevilka">
    <w:name w:val="TOC a_stevilka"/>
    <w:basedOn w:val="atekst"/>
    <w:next w:val="TOCastevilkapagina"/>
    <w:rsid w:val="00CE5F6A"/>
    <w:pPr>
      <w:tabs>
        <w:tab w:val="left" w:pos="567"/>
      </w:tabs>
      <w:spacing w:line="180" w:lineRule="exact"/>
      <w:ind w:left="567" w:right="454" w:hanging="567"/>
    </w:pPr>
    <w:rPr>
      <w:sz w:val="18"/>
    </w:rPr>
  </w:style>
  <w:style w:type="paragraph" w:customStyle="1" w:styleId="atekstopomba">
    <w:name w:val="a_tekst_opomba"/>
    <w:basedOn w:val="atekst"/>
    <w:rsid w:val="00CE5F6A"/>
    <w:pPr>
      <w:spacing w:line="180" w:lineRule="exact"/>
    </w:pPr>
  </w:style>
  <w:style w:type="paragraph" w:customStyle="1" w:styleId="TOCtitle">
    <w:name w:val="TOC title"/>
    <w:basedOn w:val="atekst"/>
    <w:rsid w:val="00CE5F6A"/>
    <w:pPr>
      <w:outlineLvl w:val="0"/>
    </w:pPr>
  </w:style>
  <w:style w:type="paragraph" w:customStyle="1" w:styleId="atekstzo">
    <w:name w:val="a_tekstzo"/>
    <w:basedOn w:val="atekst"/>
    <w:rsid w:val="00CE5F6A"/>
    <w:pPr>
      <w:jc w:val="left"/>
    </w:pPr>
  </w:style>
  <w:style w:type="paragraph" w:customStyle="1" w:styleId="xnapaka">
    <w:name w:val="x_napaka"/>
    <w:basedOn w:val="atekst"/>
    <w:next w:val="atekst"/>
    <w:rsid w:val="00CE5F6A"/>
    <w:rPr>
      <w:b/>
      <w:color w:val="FF0000"/>
    </w:rPr>
  </w:style>
  <w:style w:type="paragraph" w:customStyle="1" w:styleId="apriloga">
    <w:name w:val="a_priloga"/>
    <w:basedOn w:val="atekst"/>
    <w:next w:val="atekst"/>
    <w:rsid w:val="00CE5F6A"/>
    <w:rPr>
      <w:b/>
      <w:i/>
    </w:rPr>
  </w:style>
  <w:style w:type="character" w:customStyle="1" w:styleId="anaslovpkZnak">
    <w:name w:val="a_naslovpk Znak"/>
    <w:rsid w:val="00CE5F6A"/>
    <w:rPr>
      <w:rFonts w:ascii="Arial" w:hAnsi="Arial" w:cs="Arial"/>
      <w:w w:val="100"/>
      <w:sz w:val="17"/>
      <w:szCs w:val="17"/>
    </w:rPr>
  </w:style>
  <w:style w:type="paragraph" w:customStyle="1" w:styleId="Pa2">
    <w:name w:val="Pa2"/>
    <w:basedOn w:val="Navaden"/>
    <w:next w:val="Navaden"/>
    <w:uiPriority w:val="99"/>
    <w:rsid w:val="00CE5F6A"/>
    <w:pPr>
      <w:autoSpaceDE w:val="0"/>
      <w:autoSpaceDN w:val="0"/>
      <w:adjustRightInd w:val="0"/>
      <w:spacing w:line="171" w:lineRule="atLeast"/>
    </w:pPr>
    <w:rPr>
      <w:rFonts w:eastAsia="Calibri" w:cs="Arial"/>
      <w:sz w:val="24"/>
      <w:lang w:eastAsia="sl-SI"/>
    </w:rPr>
  </w:style>
  <w:style w:type="paragraph" w:customStyle="1" w:styleId="Pa8">
    <w:name w:val="Pa8"/>
    <w:basedOn w:val="Navaden"/>
    <w:next w:val="Navaden"/>
    <w:uiPriority w:val="99"/>
    <w:rsid w:val="00CE5F6A"/>
    <w:pPr>
      <w:autoSpaceDE w:val="0"/>
      <w:autoSpaceDN w:val="0"/>
      <w:adjustRightInd w:val="0"/>
      <w:spacing w:line="171" w:lineRule="atLeast"/>
    </w:pPr>
    <w:rPr>
      <w:rFonts w:eastAsia="Calibri" w:cs="Arial"/>
      <w:sz w:val="24"/>
      <w:lang w:eastAsia="sl-SI"/>
    </w:rPr>
  </w:style>
  <w:style w:type="character" w:customStyle="1" w:styleId="NASLOVZnakZnak">
    <w:name w:val="NASLOV Znak Znak"/>
    <w:locked/>
    <w:rsid w:val="00CE5F6A"/>
    <w:rPr>
      <w:rFonts w:ascii="Arial" w:hAnsi="Arial"/>
      <w:b/>
      <w:kern w:val="32"/>
      <w:sz w:val="28"/>
      <w:szCs w:val="32"/>
      <w:lang w:val="sl-SI" w:eastAsia="sl-SI" w:bidi="ar-SA"/>
    </w:rPr>
  </w:style>
  <w:style w:type="paragraph" w:customStyle="1" w:styleId="nas2">
    <w:name w:val="nas2"/>
    <w:basedOn w:val="Navaden"/>
    <w:autoRedefine/>
    <w:rsid w:val="00CE5F6A"/>
    <w:pPr>
      <w:spacing w:line="240" w:lineRule="auto"/>
      <w:jc w:val="both"/>
    </w:pPr>
    <w:rPr>
      <w:rFonts w:ascii="Times New Roman" w:eastAsia="Calibri" w:hAnsi="Times New Roman" w:cs="Calibri"/>
      <w:sz w:val="24"/>
      <w:szCs w:val="22"/>
    </w:rPr>
  </w:style>
  <w:style w:type="paragraph" w:customStyle="1" w:styleId="3372873BB58A4DED866D2BE34882C06C">
    <w:name w:val="3372873BB58A4DED866D2BE34882C06C"/>
    <w:rsid w:val="00CE5F6A"/>
    <w:pPr>
      <w:spacing w:after="200" w:line="276" w:lineRule="auto"/>
    </w:pPr>
    <w:rPr>
      <w:rFonts w:ascii="Calibri" w:hAnsi="Calibri"/>
      <w:sz w:val="22"/>
      <w:szCs w:val="22"/>
    </w:rPr>
  </w:style>
  <w:style w:type="paragraph" w:customStyle="1" w:styleId="alineazatevilnotoko1">
    <w:name w:val="alineazatevilnotoko1"/>
    <w:basedOn w:val="Navaden"/>
    <w:rsid w:val="00CE5F6A"/>
    <w:pPr>
      <w:spacing w:line="240" w:lineRule="auto"/>
      <w:ind w:left="567" w:hanging="142"/>
      <w:jc w:val="both"/>
    </w:pPr>
    <w:rPr>
      <w:rFonts w:cs="Arial"/>
      <w:sz w:val="22"/>
      <w:szCs w:val="22"/>
      <w:lang w:eastAsia="sl-SI"/>
    </w:rPr>
  </w:style>
  <w:style w:type="paragraph" w:customStyle="1" w:styleId="tevilnatoka1">
    <w:name w:val="tevilnatoka1"/>
    <w:basedOn w:val="Navaden"/>
    <w:rsid w:val="00CE5F6A"/>
    <w:pPr>
      <w:spacing w:line="240" w:lineRule="auto"/>
      <w:ind w:left="425" w:hanging="425"/>
      <w:jc w:val="both"/>
    </w:pPr>
    <w:rPr>
      <w:rFonts w:cs="Arial"/>
      <w:sz w:val="22"/>
      <w:szCs w:val="22"/>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58500">
      <w:bodyDiv w:val="1"/>
      <w:marLeft w:val="0"/>
      <w:marRight w:val="0"/>
      <w:marTop w:val="0"/>
      <w:marBottom w:val="0"/>
      <w:divBdr>
        <w:top w:val="none" w:sz="0" w:space="0" w:color="auto"/>
        <w:left w:val="none" w:sz="0" w:space="0" w:color="auto"/>
        <w:bottom w:val="none" w:sz="0" w:space="0" w:color="auto"/>
        <w:right w:val="none" w:sz="0" w:space="0" w:color="auto"/>
      </w:divBdr>
      <w:divsChild>
        <w:div w:id="1740128264">
          <w:marLeft w:val="0"/>
          <w:marRight w:val="0"/>
          <w:marTop w:val="0"/>
          <w:marBottom w:val="0"/>
          <w:divBdr>
            <w:top w:val="none" w:sz="0" w:space="0" w:color="auto"/>
            <w:left w:val="none" w:sz="0" w:space="0" w:color="auto"/>
            <w:bottom w:val="none" w:sz="0" w:space="0" w:color="auto"/>
            <w:right w:val="none" w:sz="0" w:space="0" w:color="auto"/>
          </w:divBdr>
          <w:divsChild>
            <w:div w:id="1411271925">
              <w:marLeft w:val="0"/>
              <w:marRight w:val="0"/>
              <w:marTop w:val="100"/>
              <w:marBottom w:val="100"/>
              <w:divBdr>
                <w:top w:val="none" w:sz="0" w:space="0" w:color="auto"/>
                <w:left w:val="none" w:sz="0" w:space="0" w:color="auto"/>
                <w:bottom w:val="none" w:sz="0" w:space="0" w:color="auto"/>
                <w:right w:val="none" w:sz="0" w:space="0" w:color="auto"/>
              </w:divBdr>
              <w:divsChild>
                <w:div w:id="941567024">
                  <w:marLeft w:val="0"/>
                  <w:marRight w:val="0"/>
                  <w:marTop w:val="0"/>
                  <w:marBottom w:val="0"/>
                  <w:divBdr>
                    <w:top w:val="none" w:sz="0" w:space="0" w:color="auto"/>
                    <w:left w:val="none" w:sz="0" w:space="0" w:color="auto"/>
                    <w:bottom w:val="none" w:sz="0" w:space="0" w:color="auto"/>
                    <w:right w:val="none" w:sz="0" w:space="0" w:color="auto"/>
                  </w:divBdr>
                  <w:divsChild>
                    <w:div w:id="76903620">
                      <w:marLeft w:val="0"/>
                      <w:marRight w:val="0"/>
                      <w:marTop w:val="0"/>
                      <w:marBottom w:val="0"/>
                      <w:divBdr>
                        <w:top w:val="none" w:sz="0" w:space="0" w:color="auto"/>
                        <w:left w:val="none" w:sz="0" w:space="0" w:color="auto"/>
                        <w:bottom w:val="none" w:sz="0" w:space="0" w:color="auto"/>
                        <w:right w:val="none" w:sz="0" w:space="0" w:color="auto"/>
                      </w:divBdr>
                      <w:divsChild>
                        <w:div w:id="1733848472">
                          <w:marLeft w:val="0"/>
                          <w:marRight w:val="0"/>
                          <w:marTop w:val="0"/>
                          <w:marBottom w:val="0"/>
                          <w:divBdr>
                            <w:top w:val="none" w:sz="0" w:space="0" w:color="auto"/>
                            <w:left w:val="none" w:sz="0" w:space="0" w:color="auto"/>
                            <w:bottom w:val="none" w:sz="0" w:space="0" w:color="auto"/>
                            <w:right w:val="none" w:sz="0" w:space="0" w:color="auto"/>
                          </w:divBdr>
                          <w:divsChild>
                            <w:div w:id="1136753852">
                              <w:marLeft w:val="0"/>
                              <w:marRight w:val="0"/>
                              <w:marTop w:val="0"/>
                              <w:marBottom w:val="0"/>
                              <w:divBdr>
                                <w:top w:val="none" w:sz="0" w:space="0" w:color="auto"/>
                                <w:left w:val="none" w:sz="0" w:space="0" w:color="auto"/>
                                <w:bottom w:val="none" w:sz="0" w:space="0" w:color="auto"/>
                                <w:right w:val="none" w:sz="0" w:space="0" w:color="auto"/>
                              </w:divBdr>
                              <w:divsChild>
                                <w:div w:id="1515459887">
                                  <w:marLeft w:val="0"/>
                                  <w:marRight w:val="0"/>
                                  <w:marTop w:val="0"/>
                                  <w:marBottom w:val="0"/>
                                  <w:divBdr>
                                    <w:top w:val="none" w:sz="0" w:space="0" w:color="auto"/>
                                    <w:left w:val="none" w:sz="0" w:space="0" w:color="auto"/>
                                    <w:bottom w:val="none" w:sz="0" w:space="0" w:color="auto"/>
                                    <w:right w:val="none" w:sz="0" w:space="0" w:color="auto"/>
                                  </w:divBdr>
                                  <w:divsChild>
                                    <w:div w:id="1971276664">
                                      <w:marLeft w:val="0"/>
                                      <w:marRight w:val="0"/>
                                      <w:marTop w:val="0"/>
                                      <w:marBottom w:val="0"/>
                                      <w:divBdr>
                                        <w:top w:val="none" w:sz="0" w:space="0" w:color="auto"/>
                                        <w:left w:val="none" w:sz="0" w:space="0" w:color="auto"/>
                                        <w:bottom w:val="none" w:sz="0" w:space="0" w:color="auto"/>
                                        <w:right w:val="none" w:sz="0" w:space="0" w:color="auto"/>
                                      </w:divBdr>
                                      <w:divsChild>
                                        <w:div w:id="180226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194251">
      <w:bodyDiv w:val="1"/>
      <w:marLeft w:val="0"/>
      <w:marRight w:val="0"/>
      <w:marTop w:val="0"/>
      <w:marBottom w:val="0"/>
      <w:divBdr>
        <w:top w:val="none" w:sz="0" w:space="0" w:color="auto"/>
        <w:left w:val="none" w:sz="0" w:space="0" w:color="auto"/>
        <w:bottom w:val="none" w:sz="0" w:space="0" w:color="auto"/>
        <w:right w:val="none" w:sz="0" w:space="0" w:color="auto"/>
      </w:divBdr>
    </w:div>
    <w:div w:id="408969815">
      <w:bodyDiv w:val="1"/>
      <w:marLeft w:val="0"/>
      <w:marRight w:val="0"/>
      <w:marTop w:val="0"/>
      <w:marBottom w:val="0"/>
      <w:divBdr>
        <w:top w:val="none" w:sz="0" w:space="0" w:color="auto"/>
        <w:left w:val="none" w:sz="0" w:space="0" w:color="auto"/>
        <w:bottom w:val="none" w:sz="0" w:space="0" w:color="auto"/>
        <w:right w:val="none" w:sz="0" w:space="0" w:color="auto"/>
      </w:divBdr>
    </w:div>
    <w:div w:id="482044939">
      <w:bodyDiv w:val="1"/>
      <w:marLeft w:val="0"/>
      <w:marRight w:val="0"/>
      <w:marTop w:val="0"/>
      <w:marBottom w:val="0"/>
      <w:divBdr>
        <w:top w:val="none" w:sz="0" w:space="0" w:color="auto"/>
        <w:left w:val="none" w:sz="0" w:space="0" w:color="auto"/>
        <w:bottom w:val="none" w:sz="0" w:space="0" w:color="auto"/>
        <w:right w:val="none" w:sz="0" w:space="0" w:color="auto"/>
      </w:divBdr>
    </w:div>
    <w:div w:id="614365099">
      <w:bodyDiv w:val="1"/>
      <w:marLeft w:val="0"/>
      <w:marRight w:val="0"/>
      <w:marTop w:val="0"/>
      <w:marBottom w:val="0"/>
      <w:divBdr>
        <w:top w:val="none" w:sz="0" w:space="0" w:color="auto"/>
        <w:left w:val="none" w:sz="0" w:space="0" w:color="auto"/>
        <w:bottom w:val="none" w:sz="0" w:space="0" w:color="auto"/>
        <w:right w:val="none" w:sz="0" w:space="0" w:color="auto"/>
      </w:divBdr>
    </w:div>
    <w:div w:id="633221556">
      <w:bodyDiv w:val="1"/>
      <w:marLeft w:val="0"/>
      <w:marRight w:val="0"/>
      <w:marTop w:val="0"/>
      <w:marBottom w:val="0"/>
      <w:divBdr>
        <w:top w:val="none" w:sz="0" w:space="0" w:color="auto"/>
        <w:left w:val="none" w:sz="0" w:space="0" w:color="auto"/>
        <w:bottom w:val="none" w:sz="0" w:space="0" w:color="auto"/>
        <w:right w:val="none" w:sz="0" w:space="0" w:color="auto"/>
      </w:divBdr>
    </w:div>
    <w:div w:id="651252043">
      <w:bodyDiv w:val="1"/>
      <w:marLeft w:val="0"/>
      <w:marRight w:val="0"/>
      <w:marTop w:val="0"/>
      <w:marBottom w:val="0"/>
      <w:divBdr>
        <w:top w:val="none" w:sz="0" w:space="0" w:color="auto"/>
        <w:left w:val="none" w:sz="0" w:space="0" w:color="auto"/>
        <w:bottom w:val="none" w:sz="0" w:space="0" w:color="auto"/>
        <w:right w:val="none" w:sz="0" w:space="0" w:color="auto"/>
      </w:divBdr>
    </w:div>
    <w:div w:id="664822866">
      <w:bodyDiv w:val="1"/>
      <w:marLeft w:val="0"/>
      <w:marRight w:val="0"/>
      <w:marTop w:val="0"/>
      <w:marBottom w:val="0"/>
      <w:divBdr>
        <w:top w:val="none" w:sz="0" w:space="0" w:color="auto"/>
        <w:left w:val="none" w:sz="0" w:space="0" w:color="auto"/>
        <w:bottom w:val="none" w:sz="0" w:space="0" w:color="auto"/>
        <w:right w:val="none" w:sz="0" w:space="0" w:color="auto"/>
      </w:divBdr>
    </w:div>
    <w:div w:id="680663152">
      <w:bodyDiv w:val="1"/>
      <w:marLeft w:val="0"/>
      <w:marRight w:val="0"/>
      <w:marTop w:val="0"/>
      <w:marBottom w:val="0"/>
      <w:divBdr>
        <w:top w:val="none" w:sz="0" w:space="0" w:color="auto"/>
        <w:left w:val="none" w:sz="0" w:space="0" w:color="auto"/>
        <w:bottom w:val="none" w:sz="0" w:space="0" w:color="auto"/>
        <w:right w:val="none" w:sz="0" w:space="0" w:color="auto"/>
      </w:divBdr>
    </w:div>
    <w:div w:id="704673617">
      <w:bodyDiv w:val="1"/>
      <w:marLeft w:val="0"/>
      <w:marRight w:val="0"/>
      <w:marTop w:val="0"/>
      <w:marBottom w:val="0"/>
      <w:divBdr>
        <w:top w:val="none" w:sz="0" w:space="0" w:color="auto"/>
        <w:left w:val="none" w:sz="0" w:space="0" w:color="auto"/>
        <w:bottom w:val="none" w:sz="0" w:space="0" w:color="auto"/>
        <w:right w:val="none" w:sz="0" w:space="0" w:color="auto"/>
      </w:divBdr>
      <w:divsChild>
        <w:div w:id="1246761376">
          <w:marLeft w:val="0"/>
          <w:marRight w:val="0"/>
          <w:marTop w:val="0"/>
          <w:marBottom w:val="0"/>
          <w:divBdr>
            <w:top w:val="none" w:sz="0" w:space="0" w:color="auto"/>
            <w:left w:val="none" w:sz="0" w:space="0" w:color="auto"/>
            <w:bottom w:val="none" w:sz="0" w:space="0" w:color="auto"/>
            <w:right w:val="none" w:sz="0" w:space="0" w:color="auto"/>
          </w:divBdr>
          <w:divsChild>
            <w:div w:id="2031644959">
              <w:marLeft w:val="0"/>
              <w:marRight w:val="0"/>
              <w:marTop w:val="100"/>
              <w:marBottom w:val="100"/>
              <w:divBdr>
                <w:top w:val="none" w:sz="0" w:space="0" w:color="auto"/>
                <w:left w:val="none" w:sz="0" w:space="0" w:color="auto"/>
                <w:bottom w:val="none" w:sz="0" w:space="0" w:color="auto"/>
                <w:right w:val="none" w:sz="0" w:space="0" w:color="auto"/>
              </w:divBdr>
              <w:divsChild>
                <w:div w:id="847019103">
                  <w:marLeft w:val="0"/>
                  <w:marRight w:val="0"/>
                  <w:marTop w:val="0"/>
                  <w:marBottom w:val="0"/>
                  <w:divBdr>
                    <w:top w:val="none" w:sz="0" w:space="0" w:color="auto"/>
                    <w:left w:val="none" w:sz="0" w:space="0" w:color="auto"/>
                    <w:bottom w:val="none" w:sz="0" w:space="0" w:color="auto"/>
                    <w:right w:val="none" w:sz="0" w:space="0" w:color="auto"/>
                  </w:divBdr>
                  <w:divsChild>
                    <w:div w:id="386338068">
                      <w:marLeft w:val="0"/>
                      <w:marRight w:val="0"/>
                      <w:marTop w:val="0"/>
                      <w:marBottom w:val="0"/>
                      <w:divBdr>
                        <w:top w:val="none" w:sz="0" w:space="0" w:color="auto"/>
                        <w:left w:val="none" w:sz="0" w:space="0" w:color="auto"/>
                        <w:bottom w:val="none" w:sz="0" w:space="0" w:color="auto"/>
                        <w:right w:val="none" w:sz="0" w:space="0" w:color="auto"/>
                      </w:divBdr>
                      <w:divsChild>
                        <w:div w:id="650056989">
                          <w:marLeft w:val="0"/>
                          <w:marRight w:val="0"/>
                          <w:marTop w:val="0"/>
                          <w:marBottom w:val="0"/>
                          <w:divBdr>
                            <w:top w:val="none" w:sz="0" w:space="0" w:color="auto"/>
                            <w:left w:val="none" w:sz="0" w:space="0" w:color="auto"/>
                            <w:bottom w:val="none" w:sz="0" w:space="0" w:color="auto"/>
                            <w:right w:val="none" w:sz="0" w:space="0" w:color="auto"/>
                          </w:divBdr>
                          <w:divsChild>
                            <w:div w:id="1616062691">
                              <w:marLeft w:val="0"/>
                              <w:marRight w:val="0"/>
                              <w:marTop w:val="0"/>
                              <w:marBottom w:val="0"/>
                              <w:divBdr>
                                <w:top w:val="none" w:sz="0" w:space="0" w:color="auto"/>
                                <w:left w:val="none" w:sz="0" w:space="0" w:color="auto"/>
                                <w:bottom w:val="none" w:sz="0" w:space="0" w:color="auto"/>
                                <w:right w:val="none" w:sz="0" w:space="0" w:color="auto"/>
                              </w:divBdr>
                              <w:divsChild>
                                <w:div w:id="1823422677">
                                  <w:marLeft w:val="0"/>
                                  <w:marRight w:val="0"/>
                                  <w:marTop w:val="0"/>
                                  <w:marBottom w:val="0"/>
                                  <w:divBdr>
                                    <w:top w:val="none" w:sz="0" w:space="0" w:color="auto"/>
                                    <w:left w:val="none" w:sz="0" w:space="0" w:color="auto"/>
                                    <w:bottom w:val="none" w:sz="0" w:space="0" w:color="auto"/>
                                    <w:right w:val="none" w:sz="0" w:space="0" w:color="auto"/>
                                  </w:divBdr>
                                  <w:divsChild>
                                    <w:div w:id="1452017257">
                                      <w:marLeft w:val="0"/>
                                      <w:marRight w:val="0"/>
                                      <w:marTop w:val="0"/>
                                      <w:marBottom w:val="0"/>
                                      <w:divBdr>
                                        <w:top w:val="none" w:sz="0" w:space="0" w:color="auto"/>
                                        <w:left w:val="none" w:sz="0" w:space="0" w:color="auto"/>
                                        <w:bottom w:val="none" w:sz="0" w:space="0" w:color="auto"/>
                                        <w:right w:val="none" w:sz="0" w:space="0" w:color="auto"/>
                                      </w:divBdr>
                                      <w:divsChild>
                                        <w:div w:id="99399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0836659">
      <w:bodyDiv w:val="1"/>
      <w:marLeft w:val="0"/>
      <w:marRight w:val="0"/>
      <w:marTop w:val="0"/>
      <w:marBottom w:val="0"/>
      <w:divBdr>
        <w:top w:val="none" w:sz="0" w:space="0" w:color="auto"/>
        <w:left w:val="none" w:sz="0" w:space="0" w:color="auto"/>
        <w:bottom w:val="none" w:sz="0" w:space="0" w:color="auto"/>
        <w:right w:val="none" w:sz="0" w:space="0" w:color="auto"/>
      </w:divBdr>
    </w:div>
    <w:div w:id="1149445592">
      <w:bodyDiv w:val="1"/>
      <w:marLeft w:val="0"/>
      <w:marRight w:val="0"/>
      <w:marTop w:val="0"/>
      <w:marBottom w:val="0"/>
      <w:divBdr>
        <w:top w:val="none" w:sz="0" w:space="0" w:color="auto"/>
        <w:left w:val="none" w:sz="0" w:space="0" w:color="auto"/>
        <w:bottom w:val="none" w:sz="0" w:space="0" w:color="auto"/>
        <w:right w:val="none" w:sz="0" w:space="0" w:color="auto"/>
      </w:divBdr>
    </w:div>
    <w:div w:id="1208957700">
      <w:bodyDiv w:val="1"/>
      <w:marLeft w:val="0"/>
      <w:marRight w:val="0"/>
      <w:marTop w:val="0"/>
      <w:marBottom w:val="0"/>
      <w:divBdr>
        <w:top w:val="none" w:sz="0" w:space="0" w:color="auto"/>
        <w:left w:val="none" w:sz="0" w:space="0" w:color="auto"/>
        <w:bottom w:val="none" w:sz="0" w:space="0" w:color="auto"/>
        <w:right w:val="none" w:sz="0" w:space="0" w:color="auto"/>
      </w:divBdr>
    </w:div>
    <w:div w:id="1283076209">
      <w:bodyDiv w:val="1"/>
      <w:marLeft w:val="0"/>
      <w:marRight w:val="0"/>
      <w:marTop w:val="0"/>
      <w:marBottom w:val="0"/>
      <w:divBdr>
        <w:top w:val="none" w:sz="0" w:space="0" w:color="auto"/>
        <w:left w:val="none" w:sz="0" w:space="0" w:color="auto"/>
        <w:bottom w:val="none" w:sz="0" w:space="0" w:color="auto"/>
        <w:right w:val="none" w:sz="0" w:space="0" w:color="auto"/>
      </w:divBdr>
      <w:divsChild>
        <w:div w:id="1655144245">
          <w:marLeft w:val="0"/>
          <w:marRight w:val="0"/>
          <w:marTop w:val="0"/>
          <w:marBottom w:val="0"/>
          <w:divBdr>
            <w:top w:val="none" w:sz="0" w:space="0" w:color="auto"/>
            <w:left w:val="none" w:sz="0" w:space="0" w:color="auto"/>
            <w:bottom w:val="none" w:sz="0" w:space="0" w:color="auto"/>
            <w:right w:val="none" w:sz="0" w:space="0" w:color="auto"/>
          </w:divBdr>
          <w:divsChild>
            <w:div w:id="589192815">
              <w:marLeft w:val="0"/>
              <w:marRight w:val="60"/>
              <w:marTop w:val="0"/>
              <w:marBottom w:val="0"/>
              <w:divBdr>
                <w:top w:val="none" w:sz="0" w:space="0" w:color="auto"/>
                <w:left w:val="none" w:sz="0" w:space="0" w:color="auto"/>
                <w:bottom w:val="none" w:sz="0" w:space="0" w:color="auto"/>
                <w:right w:val="none" w:sz="0" w:space="0" w:color="auto"/>
              </w:divBdr>
              <w:divsChild>
                <w:div w:id="737747477">
                  <w:marLeft w:val="0"/>
                  <w:marRight w:val="0"/>
                  <w:marTop w:val="0"/>
                  <w:marBottom w:val="150"/>
                  <w:divBdr>
                    <w:top w:val="none" w:sz="0" w:space="0" w:color="auto"/>
                    <w:left w:val="none" w:sz="0" w:space="0" w:color="auto"/>
                    <w:bottom w:val="none" w:sz="0" w:space="0" w:color="auto"/>
                    <w:right w:val="none" w:sz="0" w:space="0" w:color="auto"/>
                  </w:divBdr>
                  <w:divsChild>
                    <w:div w:id="1295134174">
                      <w:marLeft w:val="0"/>
                      <w:marRight w:val="0"/>
                      <w:marTop w:val="0"/>
                      <w:marBottom w:val="150"/>
                      <w:divBdr>
                        <w:top w:val="none" w:sz="0" w:space="0" w:color="auto"/>
                        <w:left w:val="none" w:sz="0" w:space="0" w:color="auto"/>
                        <w:bottom w:val="none" w:sz="0" w:space="0" w:color="auto"/>
                        <w:right w:val="none" w:sz="0" w:space="0" w:color="auto"/>
                      </w:divBdr>
                      <w:divsChild>
                        <w:div w:id="445470511">
                          <w:marLeft w:val="0"/>
                          <w:marRight w:val="0"/>
                          <w:marTop w:val="0"/>
                          <w:marBottom w:val="150"/>
                          <w:divBdr>
                            <w:top w:val="none" w:sz="0" w:space="0" w:color="auto"/>
                            <w:left w:val="none" w:sz="0" w:space="0" w:color="auto"/>
                            <w:bottom w:val="none" w:sz="0" w:space="0" w:color="auto"/>
                            <w:right w:val="none" w:sz="0" w:space="0" w:color="auto"/>
                          </w:divBdr>
                          <w:divsChild>
                            <w:div w:id="13365727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299950">
      <w:bodyDiv w:val="1"/>
      <w:marLeft w:val="0"/>
      <w:marRight w:val="0"/>
      <w:marTop w:val="0"/>
      <w:marBottom w:val="0"/>
      <w:divBdr>
        <w:top w:val="none" w:sz="0" w:space="0" w:color="auto"/>
        <w:left w:val="none" w:sz="0" w:space="0" w:color="auto"/>
        <w:bottom w:val="none" w:sz="0" w:space="0" w:color="auto"/>
        <w:right w:val="none" w:sz="0" w:space="0" w:color="auto"/>
      </w:divBdr>
    </w:div>
    <w:div w:id="1611204548">
      <w:bodyDiv w:val="1"/>
      <w:marLeft w:val="0"/>
      <w:marRight w:val="0"/>
      <w:marTop w:val="0"/>
      <w:marBottom w:val="0"/>
      <w:divBdr>
        <w:top w:val="none" w:sz="0" w:space="0" w:color="auto"/>
        <w:left w:val="none" w:sz="0" w:space="0" w:color="auto"/>
        <w:bottom w:val="none" w:sz="0" w:space="0" w:color="auto"/>
        <w:right w:val="none" w:sz="0" w:space="0" w:color="auto"/>
      </w:divBdr>
    </w:div>
    <w:div w:id="1696538957">
      <w:bodyDiv w:val="1"/>
      <w:marLeft w:val="0"/>
      <w:marRight w:val="0"/>
      <w:marTop w:val="0"/>
      <w:marBottom w:val="0"/>
      <w:divBdr>
        <w:top w:val="none" w:sz="0" w:space="0" w:color="auto"/>
        <w:left w:val="none" w:sz="0" w:space="0" w:color="auto"/>
        <w:bottom w:val="none" w:sz="0" w:space="0" w:color="auto"/>
        <w:right w:val="none" w:sz="0" w:space="0" w:color="auto"/>
      </w:divBdr>
    </w:div>
    <w:div w:id="1769931848">
      <w:bodyDiv w:val="1"/>
      <w:marLeft w:val="0"/>
      <w:marRight w:val="0"/>
      <w:marTop w:val="0"/>
      <w:marBottom w:val="0"/>
      <w:divBdr>
        <w:top w:val="none" w:sz="0" w:space="0" w:color="auto"/>
        <w:left w:val="none" w:sz="0" w:space="0" w:color="auto"/>
        <w:bottom w:val="none" w:sz="0" w:space="0" w:color="auto"/>
        <w:right w:val="none" w:sz="0" w:space="0" w:color="auto"/>
      </w:divBdr>
    </w:div>
    <w:div w:id="1840197374">
      <w:bodyDiv w:val="1"/>
      <w:marLeft w:val="0"/>
      <w:marRight w:val="0"/>
      <w:marTop w:val="0"/>
      <w:marBottom w:val="0"/>
      <w:divBdr>
        <w:top w:val="none" w:sz="0" w:space="0" w:color="auto"/>
        <w:left w:val="none" w:sz="0" w:space="0" w:color="auto"/>
        <w:bottom w:val="none" w:sz="0" w:space="0" w:color="auto"/>
        <w:right w:val="none" w:sz="0" w:space="0" w:color="auto"/>
      </w:divBdr>
    </w:div>
    <w:div w:id="1893300937">
      <w:bodyDiv w:val="1"/>
      <w:marLeft w:val="0"/>
      <w:marRight w:val="0"/>
      <w:marTop w:val="0"/>
      <w:marBottom w:val="0"/>
      <w:divBdr>
        <w:top w:val="none" w:sz="0" w:space="0" w:color="auto"/>
        <w:left w:val="none" w:sz="0" w:space="0" w:color="auto"/>
        <w:bottom w:val="none" w:sz="0" w:space="0" w:color="auto"/>
        <w:right w:val="none" w:sz="0" w:space="0" w:color="auto"/>
      </w:divBdr>
    </w:div>
    <w:div w:id="1980766813">
      <w:bodyDiv w:val="1"/>
      <w:marLeft w:val="0"/>
      <w:marRight w:val="0"/>
      <w:marTop w:val="0"/>
      <w:marBottom w:val="0"/>
      <w:divBdr>
        <w:top w:val="none" w:sz="0" w:space="0" w:color="auto"/>
        <w:left w:val="none" w:sz="0" w:space="0" w:color="auto"/>
        <w:bottom w:val="none" w:sz="0" w:space="0" w:color="auto"/>
        <w:right w:val="none" w:sz="0" w:space="0" w:color="auto"/>
      </w:divBdr>
    </w:div>
    <w:div w:id="210295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content?id=11766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radni-list.si/1/content?id=11525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content?id=117661"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uradni-list.si/1/content?id=115253" TargetMode="External"/><Relationship Id="rId4" Type="http://schemas.microsoft.com/office/2007/relationships/stylesWithEffects" Target="stylesWithEffects.xml"/><Relationship Id="rId9" Type="http://schemas.openxmlformats.org/officeDocument/2006/relationships/hyperlink" Target="mailto:gp.mop@gov.si" TargetMode="External"/><Relationship Id="rId14"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6FFD3-DB93-4A49-B571-5C282BE69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18502</Words>
  <Characters>105462</Characters>
  <Application>Microsoft Office Word</Application>
  <DocSecurity>0</DocSecurity>
  <Lines>878</Lines>
  <Paragraphs>247</Paragraphs>
  <ScaleCrop>false</ScaleCrop>
  <HeadingPairs>
    <vt:vector size="2" baseType="variant">
      <vt:variant>
        <vt:lpstr>Naslov</vt:lpstr>
      </vt:variant>
      <vt:variant>
        <vt:i4>1</vt:i4>
      </vt:variant>
    </vt:vector>
  </HeadingPairs>
  <TitlesOfParts>
    <vt:vector size="1" baseType="lpstr">
      <vt:lpstr>Na podlagi prvega odstavka v zvezi s tretjim odstavkom 74</vt:lpstr>
    </vt:vector>
  </TitlesOfParts>
  <Company>MZIP</Company>
  <LinksUpToDate>false</LinksUpToDate>
  <CharactersWithSpaces>123717</CharactersWithSpaces>
  <SharedDoc>false</SharedDoc>
  <HLinks>
    <vt:vector size="12" baseType="variant">
      <vt:variant>
        <vt:i4>786441</vt:i4>
      </vt:variant>
      <vt:variant>
        <vt:i4>3</vt:i4>
      </vt:variant>
      <vt:variant>
        <vt:i4>0</vt:i4>
      </vt:variant>
      <vt:variant>
        <vt:i4>5</vt:i4>
      </vt:variant>
      <vt:variant>
        <vt:lpwstr>http://www.uradni-list.si/1/content?id=117661</vt:lpwstr>
      </vt:variant>
      <vt:variant>
        <vt:lpwstr/>
      </vt:variant>
      <vt:variant>
        <vt:i4>851981</vt:i4>
      </vt:variant>
      <vt:variant>
        <vt:i4>0</vt:i4>
      </vt:variant>
      <vt:variant>
        <vt:i4>0</vt:i4>
      </vt:variant>
      <vt:variant>
        <vt:i4>5</vt:i4>
      </vt:variant>
      <vt:variant>
        <vt:lpwstr>http://www.uradni-list.si/1/content?id=115253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prvega odstavka v zvezi s tretjim odstavkom 74</dc:title>
  <dc:creator>MOP</dc:creator>
  <cp:lastModifiedBy>Helena.Matoz</cp:lastModifiedBy>
  <cp:revision>2</cp:revision>
  <cp:lastPrinted>2019-06-19T06:38:00Z</cp:lastPrinted>
  <dcterms:created xsi:type="dcterms:W3CDTF">2019-06-19T11:32:00Z</dcterms:created>
  <dcterms:modified xsi:type="dcterms:W3CDTF">2019-06-19T11:32:00Z</dcterms:modified>
</cp:coreProperties>
</file>