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48C48" w14:textId="71CD2773" w:rsidR="00241AE5" w:rsidRPr="00461AA4" w:rsidRDefault="00241AE5" w:rsidP="006E2F1B">
      <w:pPr>
        <w:pStyle w:val="Naslovpredpisa"/>
        <w:spacing w:before="0" w:after="0" w:line="288" w:lineRule="auto"/>
        <w:jc w:val="right"/>
        <w:rPr>
          <w:sz w:val="20"/>
          <w:szCs w:val="20"/>
        </w:rPr>
      </w:pPr>
      <w:bookmarkStart w:id="0" w:name="_GoBack"/>
      <w:bookmarkEnd w:id="0"/>
      <w:r w:rsidRPr="00461AA4">
        <w:rPr>
          <w:sz w:val="20"/>
          <w:szCs w:val="20"/>
        </w:rPr>
        <w:t>PREDLOG</w:t>
      </w:r>
      <w:r w:rsidR="00664DC4">
        <w:rPr>
          <w:sz w:val="20"/>
          <w:szCs w:val="20"/>
        </w:rPr>
        <w:t xml:space="preserve">, </w:t>
      </w:r>
      <w:r w:rsidR="00BD1B67">
        <w:rPr>
          <w:sz w:val="20"/>
          <w:szCs w:val="20"/>
        </w:rPr>
        <w:t>26</w:t>
      </w:r>
      <w:r w:rsidR="00664DC4">
        <w:rPr>
          <w:sz w:val="20"/>
          <w:szCs w:val="20"/>
        </w:rPr>
        <w:t>. 10. 2018</w:t>
      </w:r>
    </w:p>
    <w:p w14:paraId="5F766578" w14:textId="66F24475" w:rsidR="00241AE5" w:rsidRDefault="00241AE5" w:rsidP="006E2F1B">
      <w:pPr>
        <w:pStyle w:val="Naslovpredpisa"/>
        <w:spacing w:before="0" w:after="0" w:line="288" w:lineRule="auto"/>
        <w:jc w:val="right"/>
        <w:rPr>
          <w:sz w:val="20"/>
          <w:szCs w:val="20"/>
        </w:rPr>
      </w:pPr>
      <w:r w:rsidRPr="00461AA4">
        <w:rPr>
          <w:sz w:val="20"/>
          <w:szCs w:val="20"/>
        </w:rPr>
        <w:t>(EVA</w:t>
      </w:r>
      <w:r w:rsidR="004229E7" w:rsidRPr="00461AA4">
        <w:rPr>
          <w:sz w:val="20"/>
          <w:szCs w:val="20"/>
        </w:rPr>
        <w:t xml:space="preserve">: </w:t>
      </w:r>
      <w:r w:rsidR="004229E7" w:rsidRPr="00461AA4">
        <w:rPr>
          <w:rFonts w:eastAsiaTheme="minorHAnsi"/>
          <w:color w:val="000000"/>
          <w:sz w:val="20"/>
          <w:szCs w:val="20"/>
        </w:rPr>
        <w:t>2018-2030-0023</w:t>
      </w:r>
      <w:r w:rsidRPr="00461AA4">
        <w:rPr>
          <w:sz w:val="20"/>
          <w:szCs w:val="20"/>
        </w:rPr>
        <w:t>)</w:t>
      </w:r>
    </w:p>
    <w:p w14:paraId="7739312A" w14:textId="77777777" w:rsidR="00664DC4" w:rsidRPr="00461AA4" w:rsidRDefault="00664DC4" w:rsidP="006E2F1B">
      <w:pPr>
        <w:pStyle w:val="Naslovpredpisa"/>
        <w:spacing w:before="0" w:after="0" w:line="288" w:lineRule="auto"/>
        <w:jc w:val="right"/>
        <w:rPr>
          <w:sz w:val="20"/>
          <w:szCs w:val="20"/>
        </w:rPr>
      </w:pPr>
    </w:p>
    <w:tbl>
      <w:tblPr>
        <w:tblW w:w="0" w:type="auto"/>
        <w:tblLook w:val="04A0" w:firstRow="1" w:lastRow="0" w:firstColumn="1" w:lastColumn="0" w:noHBand="0" w:noVBand="1"/>
      </w:tblPr>
      <w:tblGrid>
        <w:gridCol w:w="9070"/>
      </w:tblGrid>
      <w:tr w:rsidR="00241AE5" w:rsidRPr="00461AA4" w14:paraId="7A889641" w14:textId="77777777" w:rsidTr="00646455">
        <w:tc>
          <w:tcPr>
            <w:tcW w:w="9072" w:type="dxa"/>
          </w:tcPr>
          <w:p w14:paraId="5C1F9917" w14:textId="77777777" w:rsidR="00241AE5" w:rsidRPr="00461AA4" w:rsidRDefault="00241AE5" w:rsidP="006E2F1B">
            <w:pPr>
              <w:pStyle w:val="Naslovpredpisa"/>
              <w:spacing w:before="0" w:after="0" w:line="288" w:lineRule="auto"/>
              <w:rPr>
                <w:sz w:val="20"/>
                <w:szCs w:val="20"/>
              </w:rPr>
            </w:pPr>
            <w:r w:rsidRPr="00461AA4">
              <w:rPr>
                <w:sz w:val="20"/>
                <w:szCs w:val="20"/>
              </w:rPr>
              <w:t xml:space="preserve">ZAKON </w:t>
            </w:r>
          </w:p>
          <w:p w14:paraId="4340E1CB" w14:textId="77777777" w:rsidR="00241AE5" w:rsidRPr="00461AA4" w:rsidRDefault="00241AE5" w:rsidP="006E2F1B">
            <w:pPr>
              <w:pStyle w:val="Naslovpredpisa"/>
              <w:spacing w:before="0" w:after="0" w:line="288" w:lineRule="auto"/>
              <w:rPr>
                <w:sz w:val="20"/>
                <w:szCs w:val="20"/>
              </w:rPr>
            </w:pPr>
            <w:r w:rsidRPr="00461AA4">
              <w:rPr>
                <w:sz w:val="20"/>
                <w:szCs w:val="20"/>
              </w:rPr>
              <w:t xml:space="preserve">O </w:t>
            </w:r>
            <w:r w:rsidR="004229E7" w:rsidRPr="00461AA4">
              <w:rPr>
                <w:sz w:val="20"/>
                <w:szCs w:val="20"/>
              </w:rPr>
              <w:t>NEPRAVDNEM POSTOPKU</w:t>
            </w:r>
          </w:p>
          <w:p w14:paraId="2B230BCE" w14:textId="77777777" w:rsidR="009F255A" w:rsidRPr="00461AA4" w:rsidRDefault="009F255A" w:rsidP="006E2F1B">
            <w:pPr>
              <w:pStyle w:val="Naslovpredpisa"/>
              <w:spacing w:before="0" w:after="0" w:line="288" w:lineRule="auto"/>
              <w:rPr>
                <w:sz w:val="20"/>
                <w:szCs w:val="20"/>
              </w:rPr>
            </w:pPr>
          </w:p>
        </w:tc>
      </w:tr>
      <w:tr w:rsidR="00646455" w:rsidRPr="00461AA4" w14:paraId="472E0178" w14:textId="77777777" w:rsidTr="00646455">
        <w:tc>
          <w:tcPr>
            <w:tcW w:w="9072" w:type="dxa"/>
          </w:tcPr>
          <w:p w14:paraId="64F93332" w14:textId="77777777" w:rsidR="00646455" w:rsidRPr="0069492C" w:rsidRDefault="00646455" w:rsidP="006E2F1B">
            <w:pPr>
              <w:pStyle w:val="Poglavje"/>
              <w:spacing w:before="0" w:after="0" w:line="288" w:lineRule="auto"/>
              <w:jc w:val="left"/>
              <w:rPr>
                <w:sz w:val="20"/>
                <w:szCs w:val="20"/>
              </w:rPr>
            </w:pPr>
            <w:r w:rsidRPr="0069492C">
              <w:rPr>
                <w:sz w:val="20"/>
                <w:szCs w:val="20"/>
              </w:rPr>
              <w:t>I. UVOD</w:t>
            </w:r>
          </w:p>
        </w:tc>
      </w:tr>
      <w:tr w:rsidR="00646455" w:rsidRPr="00461AA4" w14:paraId="573E7BE4" w14:textId="77777777" w:rsidTr="00646455">
        <w:tc>
          <w:tcPr>
            <w:tcW w:w="9072" w:type="dxa"/>
          </w:tcPr>
          <w:p w14:paraId="4AFB3F8B" w14:textId="77777777" w:rsidR="0069492C" w:rsidRDefault="0069492C" w:rsidP="006E2F1B">
            <w:pPr>
              <w:pStyle w:val="Oddelek"/>
              <w:numPr>
                <w:ilvl w:val="0"/>
                <w:numId w:val="0"/>
              </w:numPr>
              <w:spacing w:before="0" w:after="0" w:line="288" w:lineRule="auto"/>
              <w:jc w:val="left"/>
              <w:rPr>
                <w:sz w:val="20"/>
                <w:szCs w:val="20"/>
              </w:rPr>
            </w:pPr>
          </w:p>
          <w:p w14:paraId="23C1A75E" w14:textId="77777777" w:rsidR="00646455" w:rsidRPr="0069492C" w:rsidRDefault="00646455" w:rsidP="006E2F1B">
            <w:pPr>
              <w:pStyle w:val="Oddelek"/>
              <w:numPr>
                <w:ilvl w:val="0"/>
                <w:numId w:val="0"/>
              </w:numPr>
              <w:spacing w:before="0" w:after="0" w:line="288" w:lineRule="auto"/>
              <w:jc w:val="left"/>
              <w:rPr>
                <w:sz w:val="20"/>
                <w:szCs w:val="20"/>
              </w:rPr>
            </w:pPr>
            <w:r w:rsidRPr="0069492C">
              <w:rPr>
                <w:sz w:val="20"/>
                <w:szCs w:val="20"/>
              </w:rPr>
              <w:t>1. OCENA STANJA IN RAZLOGI ZA SPREJEM PREDLOGA ZAKONA</w:t>
            </w:r>
          </w:p>
        </w:tc>
      </w:tr>
      <w:tr w:rsidR="00646455" w:rsidRPr="00461AA4" w14:paraId="76690FFB" w14:textId="77777777" w:rsidTr="00646455">
        <w:tc>
          <w:tcPr>
            <w:tcW w:w="9072" w:type="dxa"/>
          </w:tcPr>
          <w:p w14:paraId="1323C341" w14:textId="77777777" w:rsidR="00646455" w:rsidRDefault="00646455" w:rsidP="006E2F1B">
            <w:pPr>
              <w:pStyle w:val="Alineazaodstavkom"/>
              <w:numPr>
                <w:ilvl w:val="0"/>
                <w:numId w:val="0"/>
              </w:numPr>
              <w:spacing w:line="288" w:lineRule="auto"/>
              <w:rPr>
                <w:i/>
                <w:sz w:val="20"/>
                <w:szCs w:val="20"/>
              </w:rPr>
            </w:pPr>
          </w:p>
          <w:p w14:paraId="5E065DE4" w14:textId="77777777" w:rsidR="002F765E" w:rsidRPr="00783DF3" w:rsidRDefault="002F765E" w:rsidP="006E2F1B">
            <w:pPr>
              <w:spacing w:line="288" w:lineRule="auto"/>
              <w:jc w:val="both"/>
              <w:rPr>
                <w:rFonts w:cs="Arial"/>
                <w:b/>
                <w:szCs w:val="20"/>
              </w:rPr>
            </w:pPr>
            <w:r w:rsidRPr="00783DF3">
              <w:rPr>
                <w:rFonts w:cs="Arial"/>
                <w:b/>
                <w:szCs w:val="20"/>
              </w:rPr>
              <w:t>1.1. Veljavna ureditev nepravdnega postopka</w:t>
            </w:r>
          </w:p>
          <w:p w14:paraId="354CE665" w14:textId="77777777" w:rsidR="002F765E" w:rsidRPr="00783DF3" w:rsidRDefault="002F765E" w:rsidP="006E2F1B">
            <w:pPr>
              <w:spacing w:line="288" w:lineRule="auto"/>
              <w:jc w:val="both"/>
              <w:rPr>
                <w:rFonts w:cs="Arial"/>
                <w:szCs w:val="20"/>
              </w:rPr>
            </w:pPr>
          </w:p>
          <w:p w14:paraId="622F801D" w14:textId="77777777" w:rsidR="002F765E" w:rsidRPr="00783DF3" w:rsidRDefault="002F765E" w:rsidP="006E2F1B">
            <w:pPr>
              <w:spacing w:line="288" w:lineRule="auto"/>
              <w:jc w:val="both"/>
              <w:rPr>
                <w:rFonts w:cs="Arial"/>
                <w:szCs w:val="20"/>
              </w:rPr>
            </w:pPr>
            <w:r w:rsidRPr="00783DF3">
              <w:rPr>
                <w:rFonts w:cs="Arial"/>
                <w:szCs w:val="20"/>
              </w:rPr>
              <w:t>Zakon o nepravdnem postopku</w:t>
            </w:r>
            <w:r w:rsidRPr="00783DF3">
              <w:rPr>
                <w:rStyle w:val="Sprotnaopomba-sklic"/>
                <w:rFonts w:cs="Arial"/>
                <w:szCs w:val="20"/>
              </w:rPr>
              <w:footnoteReference w:id="1"/>
            </w:r>
            <w:r w:rsidRPr="00783DF3">
              <w:rPr>
                <w:rFonts w:cs="Arial"/>
                <w:szCs w:val="20"/>
              </w:rPr>
              <w:t xml:space="preserve"> (v nadaljevanju: ZNP) je bil sprejet 18. junija 1986, veljati pa je začel 1. oktobra 1986. ZNP ni bil nikoli noveliran, v njegove določbe pa so posegli:</w:t>
            </w:r>
          </w:p>
          <w:p w14:paraId="5352C70E" w14:textId="77777777" w:rsidR="002F765E" w:rsidRPr="00783DF3" w:rsidRDefault="002F765E" w:rsidP="006E2F1B">
            <w:pPr>
              <w:spacing w:line="288" w:lineRule="auto"/>
              <w:jc w:val="both"/>
              <w:rPr>
                <w:rFonts w:cs="Arial"/>
                <w:szCs w:val="20"/>
              </w:rPr>
            </w:pPr>
            <w:r w:rsidRPr="00783DF3">
              <w:rPr>
                <w:rFonts w:cs="Arial"/>
                <w:szCs w:val="20"/>
              </w:rPr>
              <w:t>– leta 2002 sprejeti Stvarnopravni zakonik</w:t>
            </w:r>
            <w:r w:rsidRPr="00783DF3">
              <w:rPr>
                <w:rStyle w:val="Sprotnaopomba-sklic"/>
                <w:rFonts w:cs="Arial"/>
                <w:szCs w:val="20"/>
              </w:rPr>
              <w:footnoteReference w:id="2"/>
            </w:r>
            <w:r w:rsidRPr="00783DF3">
              <w:rPr>
                <w:rFonts w:cs="Arial"/>
                <w:szCs w:val="20"/>
              </w:rPr>
              <w:t xml:space="preserve"> (v nadaljevanju: SPZ), ki je začel veljati 1. januarja 2003,</w:t>
            </w:r>
          </w:p>
          <w:p w14:paraId="29AB3ADB" w14:textId="77777777" w:rsidR="002F765E" w:rsidRPr="00783DF3" w:rsidRDefault="002F765E" w:rsidP="006E2F1B">
            <w:pPr>
              <w:spacing w:line="288" w:lineRule="auto"/>
              <w:jc w:val="both"/>
              <w:rPr>
                <w:rFonts w:cs="Arial"/>
                <w:szCs w:val="20"/>
              </w:rPr>
            </w:pPr>
            <w:r w:rsidRPr="00783DF3">
              <w:rPr>
                <w:rFonts w:cs="Arial"/>
                <w:szCs w:val="20"/>
              </w:rPr>
              <w:t>– leta 2008 sprejeti Zakon o duševnem zdravju</w:t>
            </w:r>
            <w:r w:rsidRPr="00783DF3">
              <w:rPr>
                <w:rStyle w:val="Sprotnaopomba-sklic"/>
                <w:rFonts w:cs="Arial"/>
                <w:szCs w:val="20"/>
              </w:rPr>
              <w:footnoteReference w:id="3"/>
            </w:r>
            <w:r w:rsidRPr="00783DF3">
              <w:rPr>
                <w:rFonts w:cs="Arial"/>
                <w:szCs w:val="20"/>
              </w:rPr>
              <w:t xml:space="preserve"> (v nadaljevanju: ZDZdr), ki je začel veljati 12. avgusta 2008, uporabljati pa se je začel 12. avgusta 2009, ter </w:t>
            </w:r>
          </w:p>
          <w:p w14:paraId="28FDA413" w14:textId="77777777" w:rsidR="002F765E" w:rsidRPr="00783DF3" w:rsidRDefault="002F765E" w:rsidP="006E2F1B">
            <w:pPr>
              <w:spacing w:line="288" w:lineRule="auto"/>
              <w:jc w:val="both"/>
              <w:rPr>
                <w:rFonts w:cs="Arial"/>
                <w:szCs w:val="20"/>
              </w:rPr>
            </w:pPr>
            <w:r w:rsidRPr="00783DF3">
              <w:rPr>
                <w:rFonts w:cs="Arial"/>
                <w:szCs w:val="20"/>
              </w:rPr>
              <w:t>– Zakon o spremembah in dopolnitvah Zakona o pravdnem postopku</w:t>
            </w:r>
            <w:r w:rsidRPr="00783DF3">
              <w:rPr>
                <w:rStyle w:val="Sprotnaopomba-sklic"/>
                <w:rFonts w:cs="Arial"/>
                <w:szCs w:val="20"/>
              </w:rPr>
              <w:footnoteReference w:id="4"/>
            </w:r>
            <w:r w:rsidRPr="00783DF3">
              <w:rPr>
                <w:rFonts w:cs="Arial"/>
                <w:szCs w:val="20"/>
              </w:rPr>
              <w:t xml:space="preserve"> (v nadaljevanju: ZPP-E), ki je začel veljati 14. marca 2017, uporabljati pa se je začel, z izjemo nekaterih določb, ki so se začele uporabljati že z začetkom njegove veljavnosti, 14. septembra 2017.</w:t>
            </w:r>
          </w:p>
          <w:p w14:paraId="258C2F71" w14:textId="77777777" w:rsidR="002F765E" w:rsidRPr="00783DF3" w:rsidRDefault="002F765E" w:rsidP="006E2F1B">
            <w:pPr>
              <w:spacing w:line="288" w:lineRule="auto"/>
              <w:jc w:val="both"/>
              <w:rPr>
                <w:rFonts w:cs="Arial"/>
                <w:szCs w:val="20"/>
              </w:rPr>
            </w:pPr>
          </w:p>
          <w:p w14:paraId="0E04C0EB" w14:textId="77777777" w:rsidR="002F765E" w:rsidRPr="00783DF3" w:rsidRDefault="002F765E" w:rsidP="006E2F1B">
            <w:pPr>
              <w:spacing w:line="288" w:lineRule="auto"/>
              <w:jc w:val="both"/>
              <w:rPr>
                <w:rFonts w:cs="Arial"/>
                <w:szCs w:val="20"/>
              </w:rPr>
            </w:pPr>
            <w:r w:rsidRPr="00783DF3">
              <w:rPr>
                <w:rFonts w:cs="Arial"/>
                <w:szCs w:val="20"/>
              </w:rPr>
              <w:t xml:space="preserve">Z uveljavitvijo SPZ so bili razveljavljeni 121. člen, 122. člen, prvi odstavek 123. člena, drugi in tretji odstavek 124. člena, 127. člen, 136. člen, 137. člen, 140. člen, 143. člen, 144. člen, prvi odstavek 148. člena in 149. člen ZNP. </w:t>
            </w:r>
          </w:p>
          <w:p w14:paraId="6769BA0E" w14:textId="77777777" w:rsidR="002F765E" w:rsidRPr="00783DF3" w:rsidRDefault="002F765E" w:rsidP="006E2F1B">
            <w:pPr>
              <w:spacing w:line="288" w:lineRule="auto"/>
              <w:jc w:val="both"/>
              <w:rPr>
                <w:rFonts w:cs="Arial"/>
                <w:szCs w:val="20"/>
              </w:rPr>
            </w:pPr>
          </w:p>
          <w:p w14:paraId="5E139E40" w14:textId="77777777" w:rsidR="002F765E" w:rsidRPr="00783DF3" w:rsidRDefault="002F765E" w:rsidP="006E2F1B">
            <w:pPr>
              <w:spacing w:line="288" w:lineRule="auto"/>
              <w:jc w:val="both"/>
              <w:rPr>
                <w:rFonts w:cs="Arial"/>
                <w:szCs w:val="20"/>
              </w:rPr>
            </w:pPr>
            <w:r w:rsidRPr="00783DF3">
              <w:rPr>
                <w:rFonts w:cs="Arial"/>
                <w:szCs w:val="20"/>
              </w:rPr>
              <w:t>Z dnem, ko se je začel uporabljati ZDZdr, so prenehale veljati določbe 70. do 81. člena ZNP, za katere je Ustavno sodišče Republike Slovenije (v nadaljevanju: Ustavno sodišče) z odločbo, št. U-I 60/03-20 z dne 4. 12. 2003</w:t>
            </w:r>
            <w:r w:rsidRPr="00783DF3">
              <w:rPr>
                <w:rStyle w:val="Sprotnaopomba-sklic"/>
                <w:rFonts w:cs="Arial"/>
                <w:szCs w:val="20"/>
              </w:rPr>
              <w:footnoteReference w:id="5"/>
            </w:r>
            <w:r w:rsidRPr="00783DF3">
              <w:rPr>
                <w:rFonts w:cs="Arial"/>
                <w:szCs w:val="20"/>
              </w:rPr>
              <w:t>, ugotovilo, da so v neskladju z Ustavo Republike Slovenije</w:t>
            </w:r>
            <w:r w:rsidRPr="00783DF3">
              <w:rPr>
                <w:rStyle w:val="Sprotnaopomba-sklic"/>
                <w:rFonts w:cs="Arial"/>
                <w:szCs w:val="20"/>
              </w:rPr>
              <w:footnoteReference w:id="6"/>
            </w:r>
            <w:r w:rsidRPr="00783DF3">
              <w:rPr>
                <w:rFonts w:cs="Arial"/>
                <w:szCs w:val="20"/>
              </w:rPr>
              <w:t xml:space="preserve"> (v nadaljevanju: Ustava RS). Ugotovljena neskladnost določb ZNP z Ustavo RS je bila tako odpravljena z ZDZdr.</w:t>
            </w:r>
          </w:p>
          <w:p w14:paraId="31AADE0F" w14:textId="77777777" w:rsidR="002F765E" w:rsidRPr="00783DF3" w:rsidRDefault="002F765E" w:rsidP="006E2F1B">
            <w:pPr>
              <w:spacing w:line="288" w:lineRule="auto"/>
              <w:jc w:val="both"/>
              <w:rPr>
                <w:rFonts w:cs="Arial"/>
                <w:szCs w:val="20"/>
              </w:rPr>
            </w:pPr>
          </w:p>
          <w:p w14:paraId="0315B301" w14:textId="77777777" w:rsidR="002F765E" w:rsidRPr="00783DF3" w:rsidRDefault="002F765E" w:rsidP="006E2F1B">
            <w:pPr>
              <w:spacing w:line="288" w:lineRule="auto"/>
              <w:jc w:val="both"/>
              <w:rPr>
                <w:rFonts w:cs="Arial"/>
                <w:szCs w:val="20"/>
              </w:rPr>
            </w:pPr>
            <w:r w:rsidRPr="00783DF3">
              <w:rPr>
                <w:rFonts w:cs="Arial"/>
                <w:szCs w:val="20"/>
              </w:rPr>
              <w:t>ZPP-E je zaradi spremenjene ureditve revizije s prehodno določbo 124. člena posegel v ZNP na ta način, da je določil, da če drug zakon določa, da je revizija v nepravdnem postopku dovoljena, se ta dopusti pod pogoji iz 367.a člena Zakona o pravdnem postopku</w:t>
            </w:r>
            <w:r w:rsidRPr="00783DF3">
              <w:rPr>
                <w:rStyle w:val="Sprotnaopomba-sklic"/>
                <w:rFonts w:cs="Arial"/>
                <w:szCs w:val="20"/>
              </w:rPr>
              <w:footnoteReference w:id="7"/>
            </w:r>
            <w:r w:rsidRPr="00783DF3">
              <w:rPr>
                <w:rFonts w:cs="Arial"/>
                <w:szCs w:val="20"/>
              </w:rPr>
              <w:t xml:space="preserve"> (v nadaljevanju: ZPP) in po postopku po ZPP; poleg tega je določil, da se v 103. členu za besedo »revizija« črta vejica in besedilo »če vrednost izpodbijanega dela pravnomočne odločbe presega vrednost, ki jo zakon o pravdnem postopku predpisuje kot pogoj za dovoljenost revizije«.</w:t>
            </w:r>
          </w:p>
          <w:p w14:paraId="7280E0C3" w14:textId="77777777" w:rsidR="002F765E" w:rsidRPr="00783DF3" w:rsidRDefault="002F765E" w:rsidP="006E2F1B">
            <w:pPr>
              <w:spacing w:line="288" w:lineRule="auto"/>
              <w:jc w:val="both"/>
              <w:rPr>
                <w:rFonts w:cs="Arial"/>
                <w:szCs w:val="20"/>
              </w:rPr>
            </w:pPr>
          </w:p>
          <w:p w14:paraId="553B89E8" w14:textId="77777777" w:rsidR="002F765E" w:rsidRPr="00783DF3" w:rsidRDefault="002F765E" w:rsidP="006E2F1B">
            <w:pPr>
              <w:spacing w:line="288" w:lineRule="auto"/>
              <w:jc w:val="both"/>
              <w:rPr>
                <w:rFonts w:cs="Arial"/>
                <w:szCs w:val="20"/>
              </w:rPr>
            </w:pPr>
            <w:r w:rsidRPr="00783DF3">
              <w:rPr>
                <w:rFonts w:cs="Arial"/>
                <w:szCs w:val="20"/>
              </w:rPr>
              <w:t>ZNP določa pravila postopka, po katerih sodišče obravnava osebna stanja, družinska in premoženjska razmerja ter druge zadeve, za katere je s tem ali z drugim zakonom določeno, da se rešujejo v nepravdnem postopku. ZNP je razdeljen na dva dela:</w:t>
            </w:r>
          </w:p>
          <w:p w14:paraId="68267DCB" w14:textId="77777777" w:rsidR="002F765E" w:rsidRPr="00783DF3" w:rsidRDefault="002F765E" w:rsidP="006E2F1B">
            <w:pPr>
              <w:spacing w:line="288" w:lineRule="auto"/>
              <w:jc w:val="both"/>
              <w:rPr>
                <w:rFonts w:cs="Arial"/>
                <w:szCs w:val="20"/>
              </w:rPr>
            </w:pPr>
            <w:r w:rsidRPr="00783DF3">
              <w:rPr>
                <w:rFonts w:cs="Arial"/>
                <w:szCs w:val="20"/>
              </w:rPr>
              <w:lastRenderedPageBreak/>
              <w:t xml:space="preserve">1. v prvem delu vsebuje </w:t>
            </w:r>
            <w:r w:rsidRPr="00783DF3">
              <w:rPr>
                <w:rFonts w:cs="Arial"/>
                <w:b/>
                <w:szCs w:val="20"/>
              </w:rPr>
              <w:t>splošne določbe</w:t>
            </w:r>
            <w:r w:rsidRPr="00783DF3">
              <w:rPr>
                <w:rFonts w:cs="Arial"/>
                <w:szCs w:val="20"/>
              </w:rPr>
              <w:t>, ki se uporabljajo za vse nepravdne postopke, če ZNP ali drug zakon ne določa drugače;</w:t>
            </w:r>
          </w:p>
          <w:p w14:paraId="27B4BFE5" w14:textId="77777777" w:rsidR="002F765E" w:rsidRPr="00783DF3" w:rsidRDefault="002F765E" w:rsidP="006E2F1B">
            <w:pPr>
              <w:spacing w:line="288" w:lineRule="auto"/>
              <w:jc w:val="both"/>
              <w:rPr>
                <w:rFonts w:cs="Arial"/>
                <w:szCs w:val="20"/>
              </w:rPr>
            </w:pPr>
            <w:r w:rsidRPr="00783DF3">
              <w:rPr>
                <w:rFonts w:cs="Arial"/>
                <w:szCs w:val="20"/>
              </w:rPr>
              <w:t xml:space="preserve">2. v drugem delu so urejeni </w:t>
            </w:r>
            <w:r w:rsidRPr="00783DF3">
              <w:rPr>
                <w:rFonts w:cs="Arial"/>
                <w:b/>
                <w:szCs w:val="20"/>
              </w:rPr>
              <w:t>posebni postopki</w:t>
            </w:r>
            <w:r w:rsidRPr="00783DF3">
              <w:rPr>
                <w:rFonts w:cs="Arial"/>
                <w:szCs w:val="20"/>
              </w:rPr>
              <w:t>, in sicer:</w:t>
            </w:r>
          </w:p>
          <w:p w14:paraId="5C32844A" w14:textId="77777777" w:rsidR="002F765E" w:rsidRPr="00783DF3" w:rsidRDefault="002F765E" w:rsidP="006E2F1B">
            <w:pPr>
              <w:spacing w:line="288" w:lineRule="auto"/>
              <w:jc w:val="both"/>
              <w:rPr>
                <w:rFonts w:cs="Arial"/>
                <w:szCs w:val="20"/>
              </w:rPr>
            </w:pPr>
            <w:r w:rsidRPr="00783DF3">
              <w:rPr>
                <w:rFonts w:cs="Arial"/>
                <w:szCs w:val="20"/>
              </w:rPr>
              <w:t>– postopki za ureditev osebnih stanj in družinskih razmerij</w:t>
            </w:r>
            <w:r w:rsidRPr="00783DF3">
              <w:rPr>
                <w:rStyle w:val="Sprotnaopomba-sklic"/>
                <w:rFonts w:cs="Arial"/>
                <w:szCs w:val="20"/>
              </w:rPr>
              <w:footnoteReference w:id="8"/>
            </w:r>
            <w:r w:rsidRPr="00783DF3">
              <w:rPr>
                <w:rFonts w:cs="Arial"/>
                <w:szCs w:val="20"/>
              </w:rPr>
              <w:t>, med katere spadajo:</w:t>
            </w:r>
          </w:p>
          <w:p w14:paraId="1909EB65" w14:textId="77777777" w:rsidR="002F765E" w:rsidRPr="00783DF3" w:rsidRDefault="002F765E" w:rsidP="006E2F1B">
            <w:pPr>
              <w:spacing w:line="288" w:lineRule="auto"/>
              <w:ind w:left="567"/>
              <w:jc w:val="both"/>
              <w:rPr>
                <w:rFonts w:cs="Arial"/>
                <w:szCs w:val="20"/>
              </w:rPr>
            </w:pPr>
            <w:r w:rsidRPr="00783DF3">
              <w:rPr>
                <w:rFonts w:cs="Arial"/>
                <w:szCs w:val="20"/>
              </w:rPr>
              <w:t xml:space="preserve">– postopek za odvzem in vrnitev poslovne sposobnosti, </w:t>
            </w:r>
          </w:p>
          <w:p w14:paraId="2C98335F" w14:textId="77777777" w:rsidR="002F765E" w:rsidRPr="00783DF3" w:rsidRDefault="002F765E" w:rsidP="006E2F1B">
            <w:pPr>
              <w:spacing w:line="288" w:lineRule="auto"/>
              <w:ind w:left="567"/>
              <w:jc w:val="both"/>
              <w:rPr>
                <w:rFonts w:cs="Arial"/>
                <w:szCs w:val="20"/>
              </w:rPr>
            </w:pPr>
            <w:r w:rsidRPr="00783DF3">
              <w:rPr>
                <w:rFonts w:cs="Arial"/>
                <w:szCs w:val="20"/>
              </w:rPr>
              <w:t xml:space="preserve">– postopek za podaljšanje in prenehanje podaljšanja roditeljske pravice, </w:t>
            </w:r>
          </w:p>
          <w:p w14:paraId="65F78765" w14:textId="77777777" w:rsidR="002F765E" w:rsidRPr="00783DF3" w:rsidRDefault="002F765E" w:rsidP="006E2F1B">
            <w:pPr>
              <w:spacing w:line="288" w:lineRule="auto"/>
              <w:ind w:left="567"/>
              <w:jc w:val="both"/>
              <w:rPr>
                <w:rFonts w:cs="Arial"/>
                <w:szCs w:val="20"/>
              </w:rPr>
            </w:pPr>
            <w:r w:rsidRPr="00783DF3">
              <w:rPr>
                <w:rFonts w:cs="Arial"/>
                <w:szCs w:val="20"/>
              </w:rPr>
              <w:t xml:space="preserve">– postopek za pridobitev popolne poslovne sposobnosti mladoletne osebe, ki je postala roditelj, </w:t>
            </w:r>
          </w:p>
          <w:p w14:paraId="64121D42" w14:textId="77777777" w:rsidR="002F765E" w:rsidRPr="00783DF3" w:rsidRDefault="002F765E" w:rsidP="006E2F1B">
            <w:pPr>
              <w:spacing w:line="288" w:lineRule="auto"/>
              <w:ind w:left="567"/>
              <w:jc w:val="both"/>
              <w:rPr>
                <w:rFonts w:cs="Arial"/>
                <w:szCs w:val="20"/>
              </w:rPr>
            </w:pPr>
            <w:r w:rsidRPr="00783DF3">
              <w:rPr>
                <w:rFonts w:cs="Arial"/>
                <w:szCs w:val="20"/>
              </w:rPr>
              <w:t>– postopek za odvzem in vrnitev roditeljske pravice,</w:t>
            </w:r>
          </w:p>
          <w:p w14:paraId="25F95893" w14:textId="77777777" w:rsidR="002F765E" w:rsidRPr="00783DF3" w:rsidRDefault="002F765E" w:rsidP="006E2F1B">
            <w:pPr>
              <w:spacing w:line="288" w:lineRule="auto"/>
              <w:ind w:left="567"/>
              <w:jc w:val="both"/>
              <w:rPr>
                <w:rFonts w:cs="Arial"/>
                <w:szCs w:val="20"/>
              </w:rPr>
            </w:pPr>
            <w:r w:rsidRPr="00783DF3">
              <w:rPr>
                <w:rFonts w:cs="Arial"/>
                <w:szCs w:val="20"/>
              </w:rPr>
              <w:t>– postopek za omejitev pravic staršev glede upravljanja z otrokovim premoženjem,</w:t>
            </w:r>
          </w:p>
          <w:p w14:paraId="69C7D2F2" w14:textId="77777777" w:rsidR="002F765E" w:rsidRPr="00783DF3" w:rsidRDefault="002F765E" w:rsidP="006E2F1B">
            <w:pPr>
              <w:spacing w:line="288" w:lineRule="auto"/>
              <w:jc w:val="both"/>
              <w:rPr>
                <w:rFonts w:cs="Arial"/>
                <w:szCs w:val="20"/>
              </w:rPr>
            </w:pPr>
            <w:r w:rsidRPr="00783DF3">
              <w:rPr>
                <w:rFonts w:cs="Arial"/>
                <w:szCs w:val="20"/>
              </w:rPr>
              <w:t xml:space="preserve">– postopek o razglasitvi pogrešancev za mrtve in o dokazovanju smrti, </w:t>
            </w:r>
          </w:p>
          <w:p w14:paraId="31F47C0F" w14:textId="77777777" w:rsidR="002F765E" w:rsidRPr="00783DF3" w:rsidRDefault="002F765E" w:rsidP="006E2F1B">
            <w:pPr>
              <w:spacing w:line="288" w:lineRule="auto"/>
              <w:jc w:val="both"/>
              <w:rPr>
                <w:rFonts w:cs="Arial"/>
                <w:szCs w:val="20"/>
              </w:rPr>
            </w:pPr>
            <w:r w:rsidRPr="00783DF3">
              <w:rPr>
                <w:rFonts w:cs="Arial"/>
                <w:szCs w:val="20"/>
              </w:rPr>
              <w:t xml:space="preserve">– postopek za določitev odškodnine, </w:t>
            </w:r>
          </w:p>
          <w:p w14:paraId="0B4825BE" w14:textId="77777777" w:rsidR="002F765E" w:rsidRPr="00783DF3" w:rsidRDefault="002F765E" w:rsidP="006E2F1B">
            <w:pPr>
              <w:spacing w:line="288" w:lineRule="auto"/>
              <w:jc w:val="both"/>
              <w:rPr>
                <w:rFonts w:cs="Arial"/>
                <w:szCs w:val="20"/>
              </w:rPr>
            </w:pPr>
            <w:r w:rsidRPr="00783DF3">
              <w:rPr>
                <w:rFonts w:cs="Arial"/>
                <w:szCs w:val="20"/>
              </w:rPr>
              <w:t xml:space="preserve">– postopek za cenitev in prodajo stvari, </w:t>
            </w:r>
          </w:p>
          <w:p w14:paraId="69DC98C7" w14:textId="77777777" w:rsidR="002F765E" w:rsidRPr="00783DF3" w:rsidRDefault="002F765E" w:rsidP="006E2F1B">
            <w:pPr>
              <w:spacing w:line="288" w:lineRule="auto"/>
              <w:jc w:val="both"/>
              <w:rPr>
                <w:rFonts w:cs="Arial"/>
                <w:szCs w:val="20"/>
              </w:rPr>
            </w:pPr>
            <w:r w:rsidRPr="00783DF3">
              <w:rPr>
                <w:rFonts w:cs="Arial"/>
                <w:szCs w:val="20"/>
              </w:rPr>
              <w:t xml:space="preserve">– postopek v stanovanjskih zadevah, </w:t>
            </w:r>
          </w:p>
          <w:p w14:paraId="4EDDF152" w14:textId="77777777" w:rsidR="002F765E" w:rsidRPr="00783DF3" w:rsidRDefault="002F765E" w:rsidP="006E2F1B">
            <w:pPr>
              <w:spacing w:line="288" w:lineRule="auto"/>
              <w:jc w:val="both"/>
              <w:rPr>
                <w:rFonts w:cs="Arial"/>
                <w:szCs w:val="20"/>
              </w:rPr>
            </w:pPr>
            <w:r w:rsidRPr="00783DF3">
              <w:rPr>
                <w:rFonts w:cs="Arial"/>
                <w:szCs w:val="20"/>
              </w:rPr>
              <w:t xml:space="preserve">– postopek za ureditev razmerij med solastniki, </w:t>
            </w:r>
          </w:p>
          <w:p w14:paraId="337FA743" w14:textId="77777777" w:rsidR="002F765E" w:rsidRPr="00783DF3" w:rsidRDefault="002F765E" w:rsidP="006E2F1B">
            <w:pPr>
              <w:spacing w:line="288" w:lineRule="auto"/>
              <w:jc w:val="both"/>
              <w:rPr>
                <w:rFonts w:cs="Arial"/>
                <w:szCs w:val="20"/>
              </w:rPr>
            </w:pPr>
            <w:r w:rsidRPr="00783DF3">
              <w:rPr>
                <w:rFonts w:cs="Arial"/>
                <w:szCs w:val="20"/>
              </w:rPr>
              <w:t xml:space="preserve">– postopek za delitev stvari in skupnega premoženja, </w:t>
            </w:r>
          </w:p>
          <w:p w14:paraId="43409253" w14:textId="77777777" w:rsidR="002F765E" w:rsidRPr="00783DF3" w:rsidRDefault="002F765E" w:rsidP="006E2F1B">
            <w:pPr>
              <w:spacing w:line="288" w:lineRule="auto"/>
              <w:jc w:val="both"/>
              <w:rPr>
                <w:rFonts w:cs="Arial"/>
                <w:szCs w:val="20"/>
              </w:rPr>
            </w:pPr>
            <w:r w:rsidRPr="00783DF3">
              <w:rPr>
                <w:rFonts w:cs="Arial"/>
                <w:szCs w:val="20"/>
              </w:rPr>
              <w:t xml:space="preserve">– postopek za ureditev mej, </w:t>
            </w:r>
          </w:p>
          <w:p w14:paraId="1F3A63F4" w14:textId="77777777" w:rsidR="002F765E" w:rsidRPr="00783DF3" w:rsidRDefault="002F765E" w:rsidP="006E2F1B">
            <w:pPr>
              <w:spacing w:line="288" w:lineRule="auto"/>
              <w:jc w:val="both"/>
              <w:rPr>
                <w:rFonts w:cs="Arial"/>
                <w:szCs w:val="20"/>
              </w:rPr>
            </w:pPr>
            <w:r w:rsidRPr="00783DF3">
              <w:rPr>
                <w:rFonts w:cs="Arial"/>
                <w:szCs w:val="20"/>
              </w:rPr>
              <w:t>– postopek za dovolitev nujne poti,</w:t>
            </w:r>
          </w:p>
          <w:p w14:paraId="1E194D67" w14:textId="77777777" w:rsidR="002F765E" w:rsidRPr="00783DF3" w:rsidRDefault="002F765E" w:rsidP="006E2F1B">
            <w:pPr>
              <w:spacing w:line="288" w:lineRule="auto"/>
              <w:jc w:val="both"/>
              <w:rPr>
                <w:rFonts w:cs="Arial"/>
                <w:szCs w:val="20"/>
              </w:rPr>
            </w:pPr>
            <w:r w:rsidRPr="00783DF3">
              <w:rPr>
                <w:rFonts w:cs="Arial"/>
                <w:szCs w:val="20"/>
              </w:rPr>
              <w:t>– postopki z listinami in depoziti, med katere spadajo:</w:t>
            </w:r>
          </w:p>
          <w:p w14:paraId="4BBB2004" w14:textId="77777777" w:rsidR="002F765E" w:rsidRPr="00783DF3" w:rsidRDefault="002F765E" w:rsidP="006E2F1B">
            <w:pPr>
              <w:spacing w:line="288" w:lineRule="auto"/>
              <w:ind w:left="567"/>
              <w:jc w:val="both"/>
              <w:rPr>
                <w:rFonts w:cs="Arial"/>
                <w:szCs w:val="20"/>
              </w:rPr>
            </w:pPr>
            <w:r w:rsidRPr="00783DF3">
              <w:rPr>
                <w:rFonts w:cs="Arial"/>
                <w:szCs w:val="20"/>
              </w:rPr>
              <w:t>– postopek za sestavo in overitev listin,</w:t>
            </w:r>
          </w:p>
          <w:p w14:paraId="64C80AC0" w14:textId="77777777" w:rsidR="002F765E" w:rsidRPr="00783DF3" w:rsidRDefault="002F765E" w:rsidP="006E2F1B">
            <w:pPr>
              <w:spacing w:line="288" w:lineRule="auto"/>
              <w:ind w:left="567"/>
              <w:jc w:val="both"/>
              <w:rPr>
                <w:rFonts w:cs="Arial"/>
                <w:szCs w:val="20"/>
              </w:rPr>
            </w:pPr>
            <w:r w:rsidRPr="00783DF3">
              <w:rPr>
                <w:rFonts w:cs="Arial"/>
                <w:szCs w:val="20"/>
              </w:rPr>
              <w:t>– postopek za hrambo listin,</w:t>
            </w:r>
          </w:p>
          <w:p w14:paraId="695144A9" w14:textId="77777777" w:rsidR="002F765E" w:rsidRPr="00783DF3" w:rsidRDefault="002F765E" w:rsidP="006E2F1B">
            <w:pPr>
              <w:spacing w:line="288" w:lineRule="auto"/>
              <w:ind w:left="567"/>
              <w:jc w:val="both"/>
              <w:rPr>
                <w:rFonts w:cs="Arial"/>
                <w:szCs w:val="20"/>
              </w:rPr>
            </w:pPr>
            <w:r w:rsidRPr="00783DF3">
              <w:rPr>
                <w:rFonts w:cs="Arial"/>
                <w:szCs w:val="20"/>
              </w:rPr>
              <w:t>– postopek za razveljavitev listin (amortizacija listin),</w:t>
            </w:r>
          </w:p>
          <w:p w14:paraId="6DC3EA39" w14:textId="77777777" w:rsidR="002F765E" w:rsidRPr="00783DF3" w:rsidRDefault="002F765E" w:rsidP="006E2F1B">
            <w:pPr>
              <w:spacing w:line="288" w:lineRule="auto"/>
              <w:ind w:left="567"/>
              <w:jc w:val="both"/>
              <w:rPr>
                <w:rFonts w:cs="Arial"/>
                <w:szCs w:val="20"/>
              </w:rPr>
            </w:pPr>
            <w:r w:rsidRPr="00783DF3">
              <w:rPr>
                <w:rFonts w:cs="Arial"/>
                <w:szCs w:val="20"/>
              </w:rPr>
              <w:t>– sodni depozit.</w:t>
            </w:r>
          </w:p>
          <w:p w14:paraId="0FFD7CF4" w14:textId="77777777" w:rsidR="002F765E" w:rsidRPr="00783DF3" w:rsidRDefault="002F765E" w:rsidP="006E2F1B">
            <w:pPr>
              <w:spacing w:line="288" w:lineRule="auto"/>
              <w:jc w:val="both"/>
              <w:rPr>
                <w:rFonts w:cs="Arial"/>
                <w:szCs w:val="20"/>
              </w:rPr>
            </w:pPr>
          </w:p>
          <w:p w14:paraId="0AAF5404" w14:textId="77777777" w:rsidR="002F765E" w:rsidRPr="00783DF3" w:rsidRDefault="002F765E" w:rsidP="006E2F1B">
            <w:pPr>
              <w:spacing w:line="288" w:lineRule="auto"/>
              <w:jc w:val="both"/>
              <w:rPr>
                <w:rFonts w:cs="Arial"/>
                <w:szCs w:val="20"/>
              </w:rPr>
            </w:pPr>
            <w:r w:rsidRPr="00783DF3">
              <w:rPr>
                <w:rFonts w:cs="Arial"/>
                <w:szCs w:val="20"/>
              </w:rPr>
              <w:t>Med nepravdne postopke spadajo tudi nekateri postopki, ki niso urejeni v ZNP, in sicer zemljiškoknjižni postopek</w:t>
            </w:r>
            <w:r w:rsidRPr="00783DF3">
              <w:rPr>
                <w:rStyle w:val="Sprotnaopomba-sklic"/>
                <w:rFonts w:cs="Arial"/>
                <w:szCs w:val="20"/>
              </w:rPr>
              <w:footnoteReference w:id="9"/>
            </w:r>
            <w:r w:rsidRPr="00783DF3">
              <w:rPr>
                <w:rFonts w:cs="Arial"/>
                <w:szCs w:val="20"/>
              </w:rPr>
              <w:t>, registrski postopek</w:t>
            </w:r>
            <w:r w:rsidRPr="00783DF3">
              <w:rPr>
                <w:rStyle w:val="Sprotnaopomba-sklic"/>
                <w:rFonts w:cs="Arial"/>
                <w:szCs w:val="20"/>
              </w:rPr>
              <w:footnoteReference w:id="10"/>
            </w:r>
            <w:r w:rsidRPr="00783DF3">
              <w:rPr>
                <w:rFonts w:cs="Arial"/>
                <w:szCs w:val="20"/>
              </w:rPr>
              <w:t>, nepravdni postopki po Zakonu o gospodarskih družbah (ZGD-1)</w:t>
            </w:r>
            <w:r w:rsidRPr="00783DF3">
              <w:rPr>
                <w:rStyle w:val="Sprotnaopomba-sklic"/>
                <w:rFonts w:cs="Arial"/>
                <w:szCs w:val="20"/>
              </w:rPr>
              <w:footnoteReference w:id="11"/>
            </w:r>
            <w:r w:rsidRPr="00783DF3">
              <w:rPr>
                <w:rFonts w:cs="Arial"/>
                <w:szCs w:val="20"/>
              </w:rPr>
              <w:t>, Zakonu o arbitraži (ZArbit)</w:t>
            </w:r>
            <w:r w:rsidRPr="00783DF3">
              <w:rPr>
                <w:rStyle w:val="Sprotnaopomba-sklic"/>
                <w:rFonts w:cs="Arial"/>
                <w:szCs w:val="20"/>
              </w:rPr>
              <w:footnoteReference w:id="12"/>
            </w:r>
            <w:r w:rsidRPr="00783DF3">
              <w:rPr>
                <w:rFonts w:cs="Arial"/>
                <w:szCs w:val="20"/>
              </w:rPr>
              <w:t>, Zakonu o vzpostavitvi etažne lastnine na določenih stavbah in o ugotavljanju pripadajočega zemljišča (ZVEtL-1)</w:t>
            </w:r>
            <w:r w:rsidRPr="00783DF3">
              <w:rPr>
                <w:rStyle w:val="Sprotnaopomba-sklic"/>
                <w:rFonts w:cs="Arial"/>
                <w:szCs w:val="20"/>
              </w:rPr>
              <w:footnoteReference w:id="13"/>
            </w:r>
            <w:r w:rsidRPr="00783DF3">
              <w:rPr>
                <w:rFonts w:cs="Arial"/>
                <w:szCs w:val="20"/>
              </w:rPr>
              <w:t>, Zakonu o preprečevanju nasilja v družini (ZPND)</w:t>
            </w:r>
            <w:r w:rsidRPr="00783DF3">
              <w:rPr>
                <w:rStyle w:val="Sprotnaopomba-sklic"/>
                <w:rFonts w:cs="Arial"/>
                <w:szCs w:val="20"/>
              </w:rPr>
              <w:footnoteReference w:id="14"/>
            </w:r>
            <w:r w:rsidRPr="00783DF3">
              <w:rPr>
                <w:rFonts w:cs="Arial"/>
                <w:szCs w:val="20"/>
              </w:rPr>
              <w:t xml:space="preserve"> in ZDZdr</w:t>
            </w:r>
            <w:r w:rsidRPr="00783DF3">
              <w:rPr>
                <w:rStyle w:val="Sprotnaopomba-sklic"/>
                <w:rFonts w:cs="Arial"/>
                <w:szCs w:val="20"/>
              </w:rPr>
              <w:footnoteReference w:id="15"/>
            </w:r>
            <w:r w:rsidRPr="00783DF3">
              <w:rPr>
                <w:rFonts w:cs="Arial"/>
                <w:szCs w:val="20"/>
              </w:rPr>
              <w:t>.</w:t>
            </w:r>
          </w:p>
          <w:p w14:paraId="0336D9D9" w14:textId="77777777" w:rsidR="002F765E" w:rsidRPr="00783DF3" w:rsidRDefault="002F765E" w:rsidP="006E2F1B">
            <w:pPr>
              <w:spacing w:line="288" w:lineRule="auto"/>
              <w:jc w:val="both"/>
              <w:rPr>
                <w:rFonts w:cs="Arial"/>
                <w:szCs w:val="20"/>
              </w:rPr>
            </w:pPr>
          </w:p>
          <w:p w14:paraId="6A501CBE" w14:textId="77777777" w:rsidR="002F765E" w:rsidRPr="00783DF3" w:rsidRDefault="002F765E" w:rsidP="006E2F1B">
            <w:pPr>
              <w:spacing w:line="288" w:lineRule="auto"/>
              <w:jc w:val="both"/>
              <w:rPr>
                <w:rFonts w:cs="Arial"/>
                <w:szCs w:val="20"/>
              </w:rPr>
            </w:pPr>
            <w:r w:rsidRPr="00783DF3">
              <w:rPr>
                <w:rFonts w:cs="Arial"/>
                <w:szCs w:val="20"/>
              </w:rPr>
              <w:lastRenderedPageBreak/>
              <w:t>Med nepravdne postopke se uvrščajo tudi izvršilni postopek, zapuščinski postopek in insolvenčni postopki,</w:t>
            </w:r>
            <w:r w:rsidRPr="00783DF3">
              <w:rPr>
                <w:rStyle w:val="Sprotnaopomba-sklic"/>
                <w:rFonts w:cs="Arial"/>
                <w:szCs w:val="20"/>
              </w:rPr>
              <w:footnoteReference w:id="16"/>
            </w:r>
            <w:r w:rsidRPr="00783DF3">
              <w:rPr>
                <w:rFonts w:cs="Arial"/>
                <w:szCs w:val="20"/>
              </w:rPr>
              <w:t xml:space="preserve"> čeprav zakoni, ki urejajo navedena področja, odkazujejo na uporabo določb pravdnega postopka, postopek priznanja in razglasitve izvršljivosti tujih sodnih odločb, sodnih poravnav in javnih listin ter postopek pred notarjem. </w:t>
            </w:r>
          </w:p>
          <w:p w14:paraId="1E6B86BC" w14:textId="77777777" w:rsidR="002F765E" w:rsidRPr="00783DF3" w:rsidRDefault="002F765E" w:rsidP="006E2F1B">
            <w:pPr>
              <w:spacing w:line="288" w:lineRule="auto"/>
              <w:jc w:val="both"/>
              <w:rPr>
                <w:rFonts w:cs="Arial"/>
                <w:szCs w:val="20"/>
              </w:rPr>
            </w:pPr>
          </w:p>
          <w:p w14:paraId="1E1C9F62" w14:textId="77777777" w:rsidR="002F765E" w:rsidRPr="00783DF3" w:rsidRDefault="002F765E" w:rsidP="006E2F1B">
            <w:pPr>
              <w:spacing w:line="288" w:lineRule="auto"/>
              <w:jc w:val="both"/>
              <w:rPr>
                <w:rFonts w:cs="Arial"/>
                <w:b/>
                <w:szCs w:val="20"/>
              </w:rPr>
            </w:pPr>
            <w:r w:rsidRPr="00783DF3">
              <w:rPr>
                <w:rFonts w:cs="Arial"/>
                <w:b/>
                <w:szCs w:val="20"/>
              </w:rPr>
              <w:t>1.2. Uveljavitev Družinskega zakonika in prenos pristojnosti odločanja na sodišča</w:t>
            </w:r>
          </w:p>
          <w:p w14:paraId="4B1B3836" w14:textId="77777777" w:rsidR="002F765E" w:rsidRPr="00783DF3" w:rsidRDefault="002F765E" w:rsidP="006E2F1B">
            <w:pPr>
              <w:spacing w:line="288" w:lineRule="auto"/>
              <w:jc w:val="both"/>
              <w:rPr>
                <w:rFonts w:cs="Arial"/>
                <w:szCs w:val="20"/>
              </w:rPr>
            </w:pPr>
          </w:p>
          <w:p w14:paraId="6E483FA3" w14:textId="77777777" w:rsidR="002F765E" w:rsidRPr="00783DF3" w:rsidRDefault="002F765E" w:rsidP="006E2F1B">
            <w:pPr>
              <w:spacing w:line="288" w:lineRule="auto"/>
              <w:jc w:val="both"/>
              <w:rPr>
                <w:rFonts w:cs="Arial"/>
                <w:szCs w:val="20"/>
              </w:rPr>
            </w:pPr>
            <w:r w:rsidRPr="00783DF3">
              <w:rPr>
                <w:rFonts w:cs="Arial"/>
                <w:szCs w:val="20"/>
              </w:rPr>
              <w:t>Po določbah ZNP se urejajo med drugim tudi razmerja, ki so materialnopravno na novo urejena v Družinskem zakoniku</w:t>
            </w:r>
            <w:r w:rsidRPr="00783DF3">
              <w:rPr>
                <w:rStyle w:val="Sprotnaopomba-sklic"/>
                <w:rFonts w:cs="Arial"/>
                <w:szCs w:val="20"/>
              </w:rPr>
              <w:footnoteReference w:id="17"/>
            </w:r>
            <w:r w:rsidRPr="00783DF3">
              <w:rPr>
                <w:rFonts w:cs="Arial"/>
                <w:szCs w:val="20"/>
              </w:rPr>
              <w:t xml:space="preserve"> (v nadaljevanju: DZ), pred njegovo uveljavitvijo pa so bila urejena v Zakonu o zakonski zvezi in družinskih razmerjih</w:t>
            </w:r>
            <w:r w:rsidRPr="00783DF3">
              <w:rPr>
                <w:rStyle w:val="Sprotnaopomba-sklic"/>
                <w:rFonts w:cs="Arial"/>
                <w:szCs w:val="20"/>
              </w:rPr>
              <w:footnoteReference w:id="18"/>
            </w:r>
            <w:r w:rsidRPr="00783DF3">
              <w:rPr>
                <w:rFonts w:cs="Arial"/>
                <w:szCs w:val="20"/>
              </w:rPr>
              <w:t xml:space="preserve"> (v nadaljevanju: ZZZDR). </w:t>
            </w:r>
          </w:p>
          <w:p w14:paraId="64BE501E" w14:textId="77777777" w:rsidR="002F765E" w:rsidRPr="00783DF3" w:rsidRDefault="002F765E" w:rsidP="006E2F1B">
            <w:pPr>
              <w:spacing w:line="288" w:lineRule="auto"/>
              <w:jc w:val="both"/>
              <w:rPr>
                <w:rFonts w:cs="Arial"/>
                <w:szCs w:val="20"/>
              </w:rPr>
            </w:pPr>
          </w:p>
          <w:p w14:paraId="74146B22" w14:textId="77777777" w:rsidR="002F765E" w:rsidRPr="00783DF3" w:rsidRDefault="002F765E" w:rsidP="006E2F1B">
            <w:pPr>
              <w:autoSpaceDE w:val="0"/>
              <w:autoSpaceDN w:val="0"/>
              <w:adjustRightInd w:val="0"/>
              <w:spacing w:line="288" w:lineRule="auto"/>
              <w:jc w:val="both"/>
              <w:rPr>
                <w:rFonts w:eastAsia="TT1Eo00" w:cs="Arial"/>
                <w:szCs w:val="20"/>
              </w:rPr>
            </w:pPr>
            <w:r w:rsidRPr="00783DF3">
              <w:rPr>
                <w:rFonts w:eastAsia="TT1Eo00" w:cs="Arial"/>
                <w:szCs w:val="20"/>
              </w:rPr>
              <w:t>Državni zbor je sprejel DZ na svoji seji dne 21. 3. 2017. DZ je stopil v veljavo 15. 4. 2017, uporabljati pa se bo začel dve leti po uveljavitvi, to je 15. 4. 2019</w:t>
            </w:r>
            <w:r w:rsidRPr="00783DF3">
              <w:rPr>
                <w:rStyle w:val="Sprotnaopomba-sklic"/>
                <w:rFonts w:eastAsia="TT1Eo00" w:cs="Arial"/>
                <w:szCs w:val="20"/>
              </w:rPr>
              <w:footnoteReference w:id="19"/>
            </w:r>
            <w:r w:rsidRPr="00783DF3">
              <w:rPr>
                <w:rFonts w:eastAsia="TT1Eo00" w:cs="Arial"/>
                <w:szCs w:val="20"/>
              </w:rPr>
              <w:t xml:space="preserve">. Vmesno obdobje je namenjeno pripravi ustreznih procesnih in drugih implementacijskih aktov ter hkrati omogoča, da se sodišča in centri za socialno delo lahko ustrezno organizacijsko in vsebinsko pripravijo na novo zakonodajo. </w:t>
            </w:r>
          </w:p>
          <w:p w14:paraId="4E5EE831" w14:textId="77777777" w:rsidR="002F765E" w:rsidRPr="00783DF3" w:rsidRDefault="002F765E" w:rsidP="006E2F1B">
            <w:pPr>
              <w:autoSpaceDE w:val="0"/>
              <w:autoSpaceDN w:val="0"/>
              <w:adjustRightInd w:val="0"/>
              <w:spacing w:line="288" w:lineRule="auto"/>
              <w:jc w:val="both"/>
              <w:rPr>
                <w:rFonts w:eastAsia="TT1Eo00" w:cs="Arial"/>
                <w:szCs w:val="20"/>
              </w:rPr>
            </w:pPr>
          </w:p>
          <w:p w14:paraId="29FE8EEC" w14:textId="26B3F16A" w:rsidR="002F765E" w:rsidRPr="00783DF3" w:rsidRDefault="002F765E" w:rsidP="006E2F1B">
            <w:pPr>
              <w:spacing w:line="288" w:lineRule="auto"/>
              <w:jc w:val="both"/>
              <w:rPr>
                <w:rFonts w:cs="Arial"/>
                <w:szCs w:val="20"/>
              </w:rPr>
            </w:pPr>
            <w:r w:rsidRPr="00783DF3">
              <w:rPr>
                <w:rFonts w:eastAsia="TT1Eo00" w:cs="Arial"/>
                <w:szCs w:val="20"/>
              </w:rPr>
              <w:t xml:space="preserve">Potem, ko stališče, da bi bilo treba s specialnimi predpisi zunaj okvira </w:t>
            </w:r>
            <w:r w:rsidR="00AB564F">
              <w:rPr>
                <w:rFonts w:eastAsia="TT1Eo00" w:cs="Arial"/>
                <w:szCs w:val="20"/>
              </w:rPr>
              <w:t>DZ</w:t>
            </w:r>
            <w:r w:rsidR="00AB564F" w:rsidRPr="00783DF3">
              <w:rPr>
                <w:rFonts w:eastAsia="TT1Eo00" w:cs="Arial"/>
                <w:szCs w:val="20"/>
              </w:rPr>
              <w:t xml:space="preserve"> </w:t>
            </w:r>
            <w:r w:rsidRPr="00783DF3">
              <w:rPr>
                <w:rFonts w:eastAsia="TT1Eo00" w:cs="Arial"/>
                <w:szCs w:val="20"/>
              </w:rPr>
              <w:t>urediti možnosti posegov države v medsebojne, notranje odnose subjektov družinskih razmerij (reguliranje teh notranjih odnosov je »klasična« snov družinskega prava) zato, da se v njih uveljavijo koristi oseb, ki jih je država dolžna posebej varovati, zlasti mladoletnih otrok, ni bilo sprejeto, se DZ še bolj kot ZZZDR odmika od klasičnega koncepta urejanja zgolj notranjih razmerij. Njegova pravila omogočajo znatnejše vplivanje države na te odnose, tako da pospešuje možnosti intervencije organov in organizacij v te odnose, zlasti zaradi varstva koristi otrok.</w:t>
            </w:r>
            <w:r w:rsidR="009525C5">
              <w:rPr>
                <w:rStyle w:val="Sprotnaopomba-sklic"/>
                <w:rFonts w:cs="Arial"/>
                <w:szCs w:val="20"/>
              </w:rPr>
              <w:footnoteReference w:id="20"/>
            </w:r>
            <w:r w:rsidR="00AE6B0C" w:rsidRPr="00783DF3">
              <w:rPr>
                <w:rFonts w:cs="Arial"/>
                <w:szCs w:val="20"/>
              </w:rPr>
              <w:t xml:space="preserve"> O tem so v DZ številne nove materialnopravne rešitve, za uveljavitev katerih je treba ali prilagoditi ali na</w:t>
            </w:r>
            <w:r w:rsidR="00AE6B0C">
              <w:rPr>
                <w:rFonts w:cs="Arial"/>
                <w:szCs w:val="20"/>
              </w:rPr>
              <w:t xml:space="preserve"> novo urediti procesna pravila.</w:t>
            </w:r>
          </w:p>
          <w:p w14:paraId="25BDB586" w14:textId="77777777" w:rsidR="002F765E" w:rsidRPr="00783DF3" w:rsidRDefault="002F765E" w:rsidP="006E2F1B">
            <w:pPr>
              <w:spacing w:line="288" w:lineRule="auto"/>
              <w:jc w:val="both"/>
              <w:rPr>
                <w:rFonts w:cs="Arial"/>
                <w:szCs w:val="20"/>
              </w:rPr>
            </w:pPr>
          </w:p>
          <w:p w14:paraId="79E99B96" w14:textId="1B94A699" w:rsidR="002F765E" w:rsidRPr="00783DF3" w:rsidRDefault="002F765E" w:rsidP="006E2F1B">
            <w:pPr>
              <w:spacing w:line="288" w:lineRule="auto"/>
              <w:jc w:val="both"/>
              <w:rPr>
                <w:rFonts w:cs="Arial"/>
                <w:szCs w:val="20"/>
              </w:rPr>
            </w:pPr>
            <w:r w:rsidRPr="00783DF3">
              <w:rPr>
                <w:rFonts w:cs="Arial"/>
                <w:szCs w:val="20"/>
              </w:rPr>
              <w:t>DZ je praktično v celoti prenesel pristojnosti za odločanje v družinskih zadevah s centrov za socialno delo na sodišča in določil nekatere nove pristojnosti sodišč. Uvodoma velja ugotoviti, da je v zakonodajnem urejanju družinskih zadev že pred sprejemom DZ obstajala težnja prenosa pristojnosti odločanja v družinskih zadevah s centrov za socialno delo na sodišča. Tako sta že noveli ZZZDR iz leta 2001 in 2004 prenesli pristojnost za odločanje v nekaterih družinskih zadevah s centrov za socialno delo na sodišča. Pomembne razloge za prenos pristojnosti gre iskati v dveh odločbah Ustavnega sodišča iz leta 1999</w:t>
            </w:r>
            <w:r w:rsidRPr="00783DF3">
              <w:rPr>
                <w:rStyle w:val="Sprotnaopomba-sklic"/>
                <w:rFonts w:cs="Arial"/>
                <w:szCs w:val="20"/>
              </w:rPr>
              <w:footnoteReference w:id="21"/>
            </w:r>
            <w:r w:rsidRPr="00783DF3">
              <w:rPr>
                <w:rFonts w:cs="Arial"/>
                <w:szCs w:val="20"/>
              </w:rPr>
              <w:t xml:space="preserve">  in 2003</w:t>
            </w:r>
            <w:r w:rsidRPr="00783DF3">
              <w:rPr>
                <w:rStyle w:val="Sprotnaopomba-sklic"/>
                <w:rFonts w:cs="Arial"/>
                <w:szCs w:val="20"/>
              </w:rPr>
              <w:footnoteReference w:id="22"/>
            </w:r>
            <w:r w:rsidRPr="00783DF3">
              <w:rPr>
                <w:rFonts w:cs="Arial"/>
                <w:szCs w:val="20"/>
              </w:rPr>
              <w:t>. Zlasti slednja je eden glavnih razlogov za nadaljnji prenos pristojnosti s centrov za socialno delo na sodišča po DZ.</w:t>
            </w:r>
          </w:p>
          <w:p w14:paraId="1202B564" w14:textId="77777777" w:rsidR="002F765E" w:rsidRPr="00783DF3" w:rsidRDefault="002F765E" w:rsidP="006E2F1B">
            <w:pPr>
              <w:spacing w:line="288" w:lineRule="auto"/>
              <w:jc w:val="both"/>
              <w:rPr>
                <w:rFonts w:cs="Arial"/>
                <w:szCs w:val="20"/>
              </w:rPr>
            </w:pPr>
          </w:p>
          <w:p w14:paraId="0CF58663" w14:textId="53EC108F" w:rsidR="002F765E" w:rsidRPr="00783DF3" w:rsidRDefault="002F765E" w:rsidP="006E2F1B">
            <w:pPr>
              <w:spacing w:line="288" w:lineRule="auto"/>
              <w:jc w:val="both"/>
              <w:rPr>
                <w:rFonts w:cs="Arial"/>
                <w:szCs w:val="20"/>
              </w:rPr>
            </w:pPr>
            <w:r w:rsidRPr="00783DF3">
              <w:rPr>
                <w:rFonts w:cs="Arial"/>
                <w:szCs w:val="20"/>
              </w:rPr>
              <w:t xml:space="preserve">V prvi odločbi iz leta 1999 je Ustavno sodišče ugotovilo, da so bile posamezne takrat veljavne določbe ZZZDR v nasprotju z Ustavo RS, ker so določale pristojnost različnih organov (centrov za socialno delo in sodišč) za odločanje v vsebinsko enakih oziroma podobnih družinskih zadevah (varstvo in </w:t>
            </w:r>
            <w:r w:rsidRPr="00783DF3">
              <w:rPr>
                <w:rFonts w:cs="Arial"/>
                <w:szCs w:val="20"/>
              </w:rPr>
              <w:lastRenderedPageBreak/>
              <w:t>vzgoja otrok). V drugi odločbi iz leta 2003 pa je Ustavno sodišče ugotovilo, da so bile posamezne takrat veljavne določbe ZZZDR v nasprotju z Evropsko konvencijo o uresničevanju otrokovih pravic</w:t>
            </w:r>
            <w:r w:rsidR="00AE6B0C" w:rsidRPr="00AE6B0C">
              <w:rPr>
                <w:rStyle w:val="Sprotnaopomba-sklic"/>
                <w:rFonts w:cs="Arial"/>
                <w:szCs w:val="20"/>
              </w:rPr>
              <w:footnoteReference w:id="23"/>
            </w:r>
            <w:r w:rsidR="00AE6B0C" w:rsidRPr="00AE6B0C">
              <w:rPr>
                <w:rFonts w:cs="Arial"/>
                <w:szCs w:val="20"/>
              </w:rPr>
              <w:t xml:space="preserve"> (MEKUOP)</w:t>
            </w:r>
            <w:r w:rsidRPr="00AE6B0C">
              <w:rPr>
                <w:rFonts w:cs="Arial"/>
                <w:szCs w:val="20"/>
              </w:rPr>
              <w:t>,</w:t>
            </w:r>
            <w:r w:rsidRPr="00783DF3">
              <w:rPr>
                <w:rFonts w:cs="Arial"/>
                <w:szCs w:val="20"/>
              </w:rPr>
              <w:t xml:space="preserve"> ker so določale pristojnost centrov za socialno delo za odločanje o stikih otroka s starši v določenih primerih. Po mnenju Ustavnega sodišča sicer takšna ureditev, ki določa pristojnost centrov za socialno delo, sama po sebi ni v nasprotju s konvencijo, saj le-ta dopušča, da o tem odloča sodišče ali upravni organ, vendar slednji le, če ima enaka pooblastila kot sodišče.</w:t>
            </w:r>
          </w:p>
          <w:p w14:paraId="42313B43" w14:textId="77777777" w:rsidR="002F765E" w:rsidRPr="00783DF3" w:rsidRDefault="002F765E" w:rsidP="006E2F1B">
            <w:pPr>
              <w:spacing w:line="288" w:lineRule="auto"/>
              <w:rPr>
                <w:rFonts w:cs="Arial"/>
                <w:szCs w:val="20"/>
              </w:rPr>
            </w:pPr>
          </w:p>
          <w:p w14:paraId="75BB5520" w14:textId="77777777" w:rsidR="002F765E" w:rsidRPr="00783DF3" w:rsidRDefault="002F765E" w:rsidP="006E2F1B">
            <w:pPr>
              <w:spacing w:line="288" w:lineRule="auto"/>
              <w:jc w:val="both"/>
              <w:rPr>
                <w:rFonts w:cs="Arial"/>
                <w:szCs w:val="20"/>
              </w:rPr>
            </w:pPr>
            <w:r w:rsidRPr="00783DF3">
              <w:rPr>
                <w:rFonts w:cs="Arial"/>
                <w:szCs w:val="20"/>
              </w:rPr>
              <w:t xml:space="preserve">Novela ZZZDR iz leta 2001 je tako določila pristojnost sodišča za odločanje o varstvu in vzgoji otrok v vseh primerih, ker je Ustavno sodišče odločilo, da ureditev, po kateri o varstvu in vzgoji v določenih primerih odločajo sodišča, v drugih pa centri za socialno delo, ni skladna z Ustavo RS. </w:t>
            </w:r>
          </w:p>
          <w:p w14:paraId="2EBD9A06" w14:textId="77777777" w:rsidR="002F765E" w:rsidRPr="00783DF3" w:rsidRDefault="002F765E" w:rsidP="006E2F1B">
            <w:pPr>
              <w:spacing w:line="288" w:lineRule="auto"/>
              <w:jc w:val="both"/>
              <w:rPr>
                <w:rFonts w:cs="Arial"/>
                <w:szCs w:val="20"/>
              </w:rPr>
            </w:pPr>
          </w:p>
          <w:p w14:paraId="3ACA9326" w14:textId="422E9195" w:rsidR="002F765E" w:rsidRPr="00783DF3" w:rsidRDefault="002F765E" w:rsidP="006E2F1B">
            <w:pPr>
              <w:spacing w:line="288" w:lineRule="auto"/>
              <w:jc w:val="both"/>
              <w:rPr>
                <w:rFonts w:cs="Arial"/>
                <w:szCs w:val="20"/>
              </w:rPr>
            </w:pPr>
            <w:r w:rsidRPr="00783DF3">
              <w:rPr>
                <w:rFonts w:cs="Arial"/>
                <w:szCs w:val="20"/>
              </w:rPr>
              <w:t>Novela ZZZDR iz leta 2004 je določila pristojnost sodišča za odločanje o stikih med otrokom in starši v vseh primerih, ker je Ustavno sodišče v odločbi iz leta 2003 odločilo, da ureditev, po kateri v nekaterih primerih o stikih otroka s starši odločajo centri za socialno delo, ni v skladu z</w:t>
            </w:r>
            <w:r w:rsidR="008A5EA2">
              <w:rPr>
                <w:rFonts w:cs="Arial"/>
                <w:szCs w:val="20"/>
              </w:rPr>
              <w:t xml:space="preserve"> MEKUOP</w:t>
            </w:r>
            <w:r w:rsidRPr="00783DF3">
              <w:rPr>
                <w:rFonts w:cs="Arial"/>
                <w:szCs w:val="20"/>
              </w:rPr>
              <w:t>, saj centri za socialno delo nimajo enakih pooblastil kot sodišča. Določila pa je tudi pristojnost sodišč za odločanje o preživljanju otrok v vseh primerih, s tem, ko je odpravila možnost sklepanja sporazumov o preživljanju otrok pred centri za socialno delo z namenom večjega varstva koristi otroka. Iz istih razlogov je navedena novela ZZZDR določila pristojnost sodišča tudi za odločanje o vprašanjih izvrševanja roditeljske pravice, ki bistveno vplivajo na otrokov bodoči razvoj, če se starša o tem ne sporazumeta.</w:t>
            </w:r>
          </w:p>
          <w:p w14:paraId="087BF0C6" w14:textId="77777777" w:rsidR="002F765E" w:rsidRPr="00783DF3" w:rsidRDefault="002F765E" w:rsidP="006E2F1B">
            <w:pPr>
              <w:spacing w:line="288" w:lineRule="auto"/>
              <w:jc w:val="both"/>
              <w:rPr>
                <w:rFonts w:cs="Arial"/>
                <w:szCs w:val="20"/>
              </w:rPr>
            </w:pPr>
          </w:p>
          <w:p w14:paraId="15D098D9" w14:textId="6368E5D1" w:rsidR="002F765E" w:rsidRPr="00783DF3" w:rsidRDefault="002F765E" w:rsidP="006E2F1B">
            <w:pPr>
              <w:spacing w:line="288" w:lineRule="auto"/>
              <w:jc w:val="both"/>
              <w:rPr>
                <w:rFonts w:cs="Arial"/>
                <w:szCs w:val="20"/>
              </w:rPr>
            </w:pPr>
            <w:r w:rsidRPr="00783DF3">
              <w:rPr>
                <w:rFonts w:cs="Arial"/>
                <w:szCs w:val="20"/>
              </w:rPr>
              <w:t xml:space="preserve">Kot že </w:t>
            </w:r>
            <w:r w:rsidR="00AB564F">
              <w:rPr>
                <w:rFonts w:cs="Arial"/>
                <w:szCs w:val="20"/>
              </w:rPr>
              <w:t>navedeno</w:t>
            </w:r>
            <w:r w:rsidRPr="00783DF3">
              <w:rPr>
                <w:rFonts w:cs="Arial"/>
                <w:szCs w:val="20"/>
              </w:rPr>
              <w:t>, je DZ sedaj večino pristojnosti za odločanje v družinskih zadevah prenesel na sodišče, saj je po novi ureditvi ostalo le malo zadev, o katerih odločajo centri za socialno delo. Tako lahko center za socialno delo odloči, da se za skrbnika imenuje center za socialno delo, omeji skrbnikove pravice in odloči, da bo posamezne naloge opravljal sam, razreši skrbnika, ki ga je sam imenoval, daje dovoljenje za pomembnejše odločitve skrbnika, odloča o ugovorih zoper delo skrbnika, imenuje skrbnika za posebne primere.</w:t>
            </w:r>
            <w:r w:rsidR="00AB564F">
              <w:rPr>
                <w:rStyle w:val="Sprotnaopomba-sklic"/>
                <w:rFonts w:cs="Arial"/>
                <w:szCs w:val="20"/>
              </w:rPr>
              <w:footnoteReference w:id="24"/>
            </w:r>
            <w:r w:rsidRPr="00783DF3">
              <w:rPr>
                <w:rFonts w:cs="Arial"/>
                <w:szCs w:val="20"/>
              </w:rPr>
              <w:t xml:space="preserve"> O vseh ostalih družinsko-pravnih zadevah odloča sodišče. Zato lahko govorimo o celovitem prenosu odločanja na sodišče.</w:t>
            </w:r>
          </w:p>
          <w:p w14:paraId="7E848A28" w14:textId="77777777" w:rsidR="002F765E" w:rsidRPr="00783DF3" w:rsidRDefault="002F765E" w:rsidP="006E2F1B">
            <w:pPr>
              <w:spacing w:line="288" w:lineRule="auto"/>
              <w:jc w:val="both"/>
              <w:rPr>
                <w:rFonts w:cs="Arial"/>
                <w:szCs w:val="20"/>
              </w:rPr>
            </w:pPr>
          </w:p>
          <w:p w14:paraId="3DB50BC1" w14:textId="0F93CF48" w:rsidR="002F765E" w:rsidRPr="00783DF3" w:rsidRDefault="002F765E" w:rsidP="006E2F1B">
            <w:pPr>
              <w:spacing w:line="288" w:lineRule="auto"/>
              <w:jc w:val="both"/>
              <w:rPr>
                <w:rFonts w:cs="Arial"/>
                <w:szCs w:val="20"/>
              </w:rPr>
            </w:pPr>
            <w:r w:rsidRPr="00783DF3">
              <w:rPr>
                <w:rFonts w:cs="Arial"/>
                <w:szCs w:val="20"/>
              </w:rPr>
              <w:t xml:space="preserve">DZ kot stvarno pristojna sodišča za odločanje na prvi stopnji </w:t>
            </w:r>
            <w:r w:rsidR="008A5EA2">
              <w:rPr>
                <w:rFonts w:cs="Arial"/>
                <w:szCs w:val="20"/>
              </w:rPr>
              <w:t xml:space="preserve">praviloma </w:t>
            </w:r>
            <w:r w:rsidRPr="00783DF3">
              <w:rPr>
                <w:rFonts w:cs="Arial"/>
                <w:szCs w:val="20"/>
              </w:rPr>
              <w:t>določa okrožna sodišča, ki že po ureditvi v ZZZDR odločajo v sporih o:</w:t>
            </w:r>
          </w:p>
          <w:p w14:paraId="6590C241" w14:textId="77777777" w:rsidR="002F765E" w:rsidRPr="00783DF3" w:rsidRDefault="002F765E" w:rsidP="006E2F1B">
            <w:pPr>
              <w:spacing w:line="288" w:lineRule="auto"/>
              <w:jc w:val="both"/>
              <w:rPr>
                <w:rFonts w:cs="Arial"/>
                <w:szCs w:val="20"/>
              </w:rPr>
            </w:pPr>
            <w:r w:rsidRPr="00783DF3">
              <w:rPr>
                <w:rFonts w:cs="Arial"/>
                <w:szCs w:val="20"/>
              </w:rPr>
              <w:t xml:space="preserve">– razvezi in razveljavitvi zakonske zveze, </w:t>
            </w:r>
          </w:p>
          <w:p w14:paraId="7D791AF7" w14:textId="77777777" w:rsidR="002F765E" w:rsidRPr="00783DF3" w:rsidRDefault="002F765E" w:rsidP="006E2F1B">
            <w:pPr>
              <w:spacing w:line="288" w:lineRule="auto"/>
              <w:jc w:val="both"/>
              <w:rPr>
                <w:rFonts w:cs="Arial"/>
                <w:szCs w:val="20"/>
              </w:rPr>
            </w:pPr>
            <w:r w:rsidRPr="00783DF3">
              <w:rPr>
                <w:rFonts w:cs="Arial"/>
                <w:szCs w:val="20"/>
              </w:rPr>
              <w:t xml:space="preserve">– ugotovitvi in izpodbijanju očetovstva in materinstva, </w:t>
            </w:r>
          </w:p>
          <w:p w14:paraId="2A0C7064" w14:textId="198FF7FD" w:rsidR="002F765E" w:rsidRPr="00783DF3" w:rsidRDefault="002F765E" w:rsidP="006E2F1B">
            <w:pPr>
              <w:spacing w:line="288" w:lineRule="auto"/>
              <w:jc w:val="both"/>
              <w:rPr>
                <w:rFonts w:cs="Arial"/>
                <w:szCs w:val="20"/>
              </w:rPr>
            </w:pPr>
            <w:r w:rsidRPr="00783DF3">
              <w:rPr>
                <w:rFonts w:cs="Arial"/>
                <w:szCs w:val="20"/>
              </w:rPr>
              <w:t xml:space="preserve">– varstvu, vzgoji in preživljanju otrok </w:t>
            </w:r>
            <w:r w:rsidR="00AB564F">
              <w:rPr>
                <w:rFonts w:cs="Arial"/>
                <w:szCs w:val="20"/>
              </w:rPr>
              <w:t xml:space="preserve">ter </w:t>
            </w:r>
            <w:r w:rsidRPr="00783DF3">
              <w:rPr>
                <w:rFonts w:cs="Arial"/>
                <w:szCs w:val="20"/>
              </w:rPr>
              <w:t xml:space="preserve">o stikih otrok s starši in drugimi osebami, </w:t>
            </w:r>
          </w:p>
          <w:p w14:paraId="3A406D24" w14:textId="77777777" w:rsidR="002F765E" w:rsidRPr="00783DF3" w:rsidRDefault="002F765E" w:rsidP="006E2F1B">
            <w:pPr>
              <w:spacing w:line="288" w:lineRule="auto"/>
              <w:jc w:val="both"/>
              <w:rPr>
                <w:rFonts w:cs="Arial"/>
                <w:szCs w:val="20"/>
              </w:rPr>
            </w:pPr>
            <w:r w:rsidRPr="00783DF3">
              <w:rPr>
                <w:rFonts w:cs="Arial"/>
                <w:szCs w:val="20"/>
              </w:rPr>
              <w:t xml:space="preserve">– podaljšanju in prenehanju podaljšanja roditeljske pravice, </w:t>
            </w:r>
          </w:p>
          <w:p w14:paraId="54A7DC7D" w14:textId="77777777" w:rsidR="002F765E" w:rsidRPr="00783DF3" w:rsidRDefault="002F765E" w:rsidP="006E2F1B">
            <w:pPr>
              <w:spacing w:line="288" w:lineRule="auto"/>
              <w:jc w:val="both"/>
              <w:rPr>
                <w:rFonts w:cs="Arial"/>
                <w:szCs w:val="20"/>
              </w:rPr>
            </w:pPr>
            <w:r w:rsidRPr="00783DF3">
              <w:rPr>
                <w:rFonts w:cs="Arial"/>
                <w:szCs w:val="20"/>
              </w:rPr>
              <w:t xml:space="preserve">– pridobitvi popolne poslovne sposobnosti mladoletne osebe, ki je postala roditelj, </w:t>
            </w:r>
          </w:p>
          <w:p w14:paraId="46C27C27" w14:textId="77777777" w:rsidR="002F765E" w:rsidRPr="00783DF3" w:rsidRDefault="002F765E" w:rsidP="006E2F1B">
            <w:pPr>
              <w:spacing w:line="288" w:lineRule="auto"/>
              <w:jc w:val="both"/>
              <w:rPr>
                <w:rFonts w:cs="Arial"/>
                <w:szCs w:val="20"/>
              </w:rPr>
            </w:pPr>
            <w:r w:rsidRPr="00783DF3">
              <w:rPr>
                <w:rFonts w:cs="Arial"/>
                <w:szCs w:val="20"/>
              </w:rPr>
              <w:t xml:space="preserve">– odvzemu in vrnitvi roditeljske pravice ter </w:t>
            </w:r>
          </w:p>
          <w:p w14:paraId="2E21CEB8" w14:textId="77777777" w:rsidR="002F765E" w:rsidRPr="00783DF3" w:rsidRDefault="002F765E" w:rsidP="006E2F1B">
            <w:pPr>
              <w:spacing w:line="288" w:lineRule="auto"/>
              <w:jc w:val="both"/>
              <w:rPr>
                <w:rFonts w:cs="Arial"/>
                <w:szCs w:val="20"/>
              </w:rPr>
            </w:pPr>
            <w:r w:rsidRPr="00783DF3">
              <w:rPr>
                <w:rFonts w:cs="Arial"/>
                <w:szCs w:val="20"/>
              </w:rPr>
              <w:t>– omejitvi pravic staršev glede upravljanja z otrokovim premoženjem.</w:t>
            </w:r>
          </w:p>
          <w:p w14:paraId="6204278F" w14:textId="77777777" w:rsidR="002F765E" w:rsidRPr="00783DF3" w:rsidRDefault="002F765E" w:rsidP="006E2F1B">
            <w:pPr>
              <w:spacing w:line="288" w:lineRule="auto"/>
              <w:jc w:val="both"/>
              <w:rPr>
                <w:rFonts w:cs="Arial"/>
                <w:szCs w:val="20"/>
              </w:rPr>
            </w:pPr>
          </w:p>
          <w:p w14:paraId="546E7410" w14:textId="3CD3005E" w:rsidR="002F765E" w:rsidRPr="00783DF3" w:rsidRDefault="002F765E" w:rsidP="006E2F1B">
            <w:pPr>
              <w:spacing w:line="288" w:lineRule="auto"/>
              <w:jc w:val="both"/>
              <w:rPr>
                <w:rFonts w:cs="Arial"/>
                <w:szCs w:val="20"/>
              </w:rPr>
            </w:pPr>
            <w:r w:rsidRPr="00783DF3">
              <w:rPr>
                <w:rFonts w:cs="Arial"/>
                <w:szCs w:val="20"/>
              </w:rPr>
              <w:t xml:space="preserve">Tudi po ureditvi v DZ </w:t>
            </w:r>
            <w:r w:rsidR="008A5EA2">
              <w:rPr>
                <w:rFonts w:cs="Arial"/>
                <w:szCs w:val="20"/>
              </w:rPr>
              <w:t>naj bi</w:t>
            </w:r>
            <w:r w:rsidR="008A5EA2" w:rsidRPr="00783DF3">
              <w:rPr>
                <w:rFonts w:cs="Arial"/>
                <w:szCs w:val="20"/>
              </w:rPr>
              <w:t xml:space="preserve"> </w:t>
            </w:r>
            <w:r w:rsidRPr="00783DF3">
              <w:rPr>
                <w:rFonts w:cs="Arial"/>
                <w:szCs w:val="20"/>
              </w:rPr>
              <w:t xml:space="preserve">o navedenih zadevah </w:t>
            </w:r>
            <w:r w:rsidR="008A5EA2">
              <w:rPr>
                <w:rFonts w:cs="Arial"/>
                <w:szCs w:val="20"/>
              </w:rPr>
              <w:t>praviloma</w:t>
            </w:r>
            <w:r w:rsidR="008A5EA2" w:rsidRPr="00783DF3">
              <w:rPr>
                <w:rStyle w:val="Sprotnaopomba-sklic"/>
                <w:rFonts w:cs="Arial"/>
                <w:szCs w:val="20"/>
              </w:rPr>
              <w:footnoteReference w:id="25"/>
            </w:r>
            <w:r w:rsidR="008A5EA2">
              <w:rPr>
                <w:rFonts w:cs="Arial"/>
                <w:szCs w:val="20"/>
              </w:rPr>
              <w:t xml:space="preserve"> </w:t>
            </w:r>
            <w:r w:rsidRPr="00783DF3">
              <w:rPr>
                <w:rFonts w:cs="Arial"/>
                <w:szCs w:val="20"/>
              </w:rPr>
              <w:t xml:space="preserve">še vedno odločala okrožna sodišča, pri čemer </w:t>
            </w:r>
            <w:r w:rsidR="008A5EA2">
              <w:rPr>
                <w:rFonts w:cs="Arial"/>
                <w:szCs w:val="20"/>
              </w:rPr>
              <w:t xml:space="preserve">se </w:t>
            </w:r>
            <w:r w:rsidRPr="00783DF3">
              <w:rPr>
                <w:rFonts w:cs="Arial"/>
                <w:szCs w:val="20"/>
              </w:rPr>
              <w:t>bodo namesto postopkov podaljšanja in prenehanja podaljšanja roditeljske pravice vodil</w:t>
            </w:r>
            <w:r w:rsidR="008A5EA2">
              <w:rPr>
                <w:rFonts w:cs="Arial"/>
                <w:szCs w:val="20"/>
              </w:rPr>
              <w:t>i</w:t>
            </w:r>
            <w:r w:rsidRPr="00783DF3">
              <w:rPr>
                <w:rFonts w:cs="Arial"/>
                <w:szCs w:val="20"/>
              </w:rPr>
              <w:t xml:space="preserve"> postopk</w:t>
            </w:r>
            <w:r w:rsidR="008A5EA2">
              <w:rPr>
                <w:rFonts w:cs="Arial"/>
                <w:szCs w:val="20"/>
              </w:rPr>
              <w:t>i</w:t>
            </w:r>
            <w:r w:rsidRPr="00783DF3">
              <w:rPr>
                <w:rFonts w:cs="Arial"/>
                <w:szCs w:val="20"/>
              </w:rPr>
              <w:t xml:space="preserve"> postavitve pod skrbništvo in postopk</w:t>
            </w:r>
            <w:r w:rsidR="00AB564F">
              <w:rPr>
                <w:rFonts w:cs="Arial"/>
                <w:szCs w:val="20"/>
              </w:rPr>
              <w:t>i</w:t>
            </w:r>
            <w:r w:rsidRPr="00783DF3">
              <w:rPr>
                <w:rFonts w:cs="Arial"/>
                <w:szCs w:val="20"/>
              </w:rPr>
              <w:t xml:space="preserve"> prenehanja skrbništva</w:t>
            </w:r>
            <w:r w:rsidRPr="00783DF3">
              <w:rPr>
                <w:rStyle w:val="Sprotnaopomba-sklic"/>
                <w:rFonts w:cs="Arial"/>
                <w:szCs w:val="20"/>
              </w:rPr>
              <w:footnoteReference w:id="26"/>
            </w:r>
            <w:r w:rsidRPr="00783DF3">
              <w:rPr>
                <w:rFonts w:cs="Arial"/>
                <w:szCs w:val="20"/>
              </w:rPr>
              <w:t xml:space="preserve">. </w:t>
            </w:r>
          </w:p>
          <w:p w14:paraId="2C675EDC" w14:textId="23E33983" w:rsidR="002F765E" w:rsidRPr="00783DF3" w:rsidRDefault="002F765E" w:rsidP="006E2F1B">
            <w:pPr>
              <w:spacing w:line="288" w:lineRule="auto"/>
              <w:jc w:val="both"/>
              <w:rPr>
                <w:rFonts w:cs="Arial"/>
                <w:szCs w:val="20"/>
              </w:rPr>
            </w:pPr>
          </w:p>
          <w:p w14:paraId="14AED79F" w14:textId="0C4B0732" w:rsidR="002F765E" w:rsidRPr="00783DF3" w:rsidRDefault="002F765E" w:rsidP="006E2F1B">
            <w:pPr>
              <w:spacing w:line="288" w:lineRule="auto"/>
              <w:jc w:val="both"/>
              <w:rPr>
                <w:rFonts w:cs="Arial"/>
                <w:szCs w:val="20"/>
              </w:rPr>
            </w:pPr>
            <w:r w:rsidRPr="00783DF3">
              <w:rPr>
                <w:rFonts w:cs="Arial"/>
                <w:szCs w:val="20"/>
              </w:rPr>
              <w:lastRenderedPageBreak/>
              <w:t xml:space="preserve">Poleg tega </w:t>
            </w:r>
            <w:r w:rsidR="008A5EA2">
              <w:rPr>
                <w:rFonts w:cs="Arial"/>
                <w:szCs w:val="20"/>
              </w:rPr>
              <w:t xml:space="preserve">naj bi ob taki ureditvi v DZ </w:t>
            </w:r>
            <w:r w:rsidRPr="00783DF3">
              <w:rPr>
                <w:rFonts w:cs="Arial"/>
                <w:szCs w:val="20"/>
              </w:rPr>
              <w:t>v odločanje okrožnih sodišč prešli sedanji postopki o odvzemu in vrnitvi poslovne sposobnosti, o katerih po veljavni zakonski ureditvi odločajo okrajna sodišča. DZ je namreč na novo določil institut postavitve odrasle osebe pod skrbništvo (262. člen DZ), s katerim se nadomešča sedanji institut odvzema poslovne sposobnosti, ki je bil do sedaj ne le postopkovno, temveč tudi materialnopravno urejen v ZNP. S tem, ko je DZ postavitev odrasle osebe pod skrbništvo materialnopravno uredil v svojih določbah, bo po začetku njegove uporabe postavitev odrasle osebe pod skrbništvo postala zadeva, o kateri bodo po DZ odločala okrožna sodišča</w:t>
            </w:r>
            <w:r w:rsidR="00B42740">
              <w:rPr>
                <w:rFonts w:cs="Arial"/>
                <w:szCs w:val="20"/>
              </w:rPr>
              <w:t>, če ne bo (v skladu s pooblastilom iz 14. člena DZ) drug zakon določil drugače</w:t>
            </w:r>
            <w:r w:rsidRPr="00783DF3">
              <w:rPr>
                <w:rFonts w:cs="Arial"/>
                <w:szCs w:val="20"/>
              </w:rPr>
              <w:t>.</w:t>
            </w:r>
          </w:p>
          <w:p w14:paraId="12929CFF" w14:textId="77777777" w:rsidR="002F765E" w:rsidRPr="00783DF3" w:rsidRDefault="002F765E" w:rsidP="006E2F1B">
            <w:pPr>
              <w:spacing w:line="288" w:lineRule="auto"/>
              <w:jc w:val="both"/>
              <w:rPr>
                <w:rFonts w:cs="Arial"/>
                <w:szCs w:val="20"/>
              </w:rPr>
            </w:pPr>
          </w:p>
          <w:p w14:paraId="1D9D98E3" w14:textId="77777777" w:rsidR="002F765E" w:rsidRPr="00783DF3" w:rsidRDefault="002F765E" w:rsidP="006E2F1B">
            <w:pPr>
              <w:spacing w:line="288" w:lineRule="auto"/>
              <w:jc w:val="both"/>
              <w:rPr>
                <w:rFonts w:cs="Arial"/>
                <w:szCs w:val="20"/>
              </w:rPr>
            </w:pPr>
            <w:r w:rsidRPr="00783DF3">
              <w:rPr>
                <w:rFonts w:cs="Arial"/>
                <w:szCs w:val="20"/>
              </w:rPr>
              <w:t xml:space="preserve">Okrožna sodišča pa bodo po ureditvi v DZ pristojna za odločanje še v naslednjih zadevah, ki jih vsebinsko lahko razvrstimo v pet sklopov. </w:t>
            </w:r>
          </w:p>
          <w:p w14:paraId="41FF036C" w14:textId="77777777" w:rsidR="002F765E" w:rsidRPr="00783DF3" w:rsidRDefault="002F765E" w:rsidP="006E2F1B">
            <w:pPr>
              <w:spacing w:line="288" w:lineRule="auto"/>
              <w:jc w:val="both"/>
              <w:rPr>
                <w:rFonts w:cs="Arial"/>
                <w:szCs w:val="20"/>
              </w:rPr>
            </w:pPr>
          </w:p>
          <w:p w14:paraId="6F332098" w14:textId="08CD8AF2" w:rsidR="002F765E" w:rsidRPr="00783DF3" w:rsidRDefault="002F765E" w:rsidP="006E2F1B">
            <w:pPr>
              <w:spacing w:line="288" w:lineRule="auto"/>
              <w:jc w:val="both"/>
              <w:rPr>
                <w:rFonts w:cs="Arial"/>
                <w:szCs w:val="20"/>
              </w:rPr>
            </w:pPr>
            <w:r w:rsidRPr="00783DF3">
              <w:rPr>
                <w:rFonts w:cs="Arial"/>
                <w:szCs w:val="20"/>
              </w:rPr>
              <w:t>1</w:t>
            </w:r>
            <w:r w:rsidR="00AB564F">
              <w:rPr>
                <w:rFonts w:cs="Arial"/>
                <w:szCs w:val="20"/>
              </w:rPr>
              <w:t>)</w:t>
            </w:r>
            <w:r w:rsidRPr="00783DF3">
              <w:rPr>
                <w:rFonts w:cs="Arial"/>
                <w:szCs w:val="20"/>
              </w:rPr>
              <w:t xml:space="preserve"> Dovolitev sklenitve zakonske zveze v primeru obstoja sorodstvenega razmerja, skrbništva ali mladoletnosti</w:t>
            </w:r>
          </w:p>
          <w:p w14:paraId="177669AC" w14:textId="77777777" w:rsidR="002F765E" w:rsidRPr="00783DF3" w:rsidRDefault="002F765E" w:rsidP="006E2F1B">
            <w:pPr>
              <w:spacing w:line="288" w:lineRule="auto"/>
              <w:jc w:val="both"/>
              <w:rPr>
                <w:rFonts w:cs="Arial"/>
                <w:b/>
                <w:szCs w:val="20"/>
              </w:rPr>
            </w:pPr>
          </w:p>
          <w:p w14:paraId="34C0A81A" w14:textId="77777777" w:rsidR="002F765E" w:rsidRPr="00783DF3" w:rsidRDefault="002F765E" w:rsidP="006E2F1B">
            <w:pPr>
              <w:spacing w:line="288" w:lineRule="auto"/>
              <w:jc w:val="both"/>
              <w:rPr>
                <w:rFonts w:cs="Arial"/>
                <w:szCs w:val="20"/>
              </w:rPr>
            </w:pPr>
            <w:r w:rsidRPr="00783DF3">
              <w:rPr>
                <w:rFonts w:cs="Arial"/>
                <w:szCs w:val="20"/>
              </w:rPr>
              <w:t>DZ je z ureditvijo v 24., 27. in 28. členu prenesel pristojnost za odločanje o navedenih zadevah s centrov za socialno delo na sodišča.</w:t>
            </w:r>
            <w:r w:rsidRPr="00783DF3">
              <w:rPr>
                <w:rStyle w:val="Sprotnaopomba-sklic"/>
                <w:rFonts w:cs="Arial"/>
                <w:szCs w:val="20"/>
              </w:rPr>
              <w:footnoteReference w:id="27"/>
            </w:r>
          </w:p>
          <w:p w14:paraId="5DFDC543" w14:textId="77777777" w:rsidR="002F765E" w:rsidRPr="00783DF3" w:rsidRDefault="002F765E" w:rsidP="006E2F1B">
            <w:pPr>
              <w:spacing w:line="288" w:lineRule="auto"/>
              <w:jc w:val="both"/>
              <w:rPr>
                <w:rFonts w:cs="Arial"/>
                <w:b/>
                <w:szCs w:val="20"/>
              </w:rPr>
            </w:pPr>
          </w:p>
          <w:p w14:paraId="6B8570AE" w14:textId="17FFEBF5" w:rsidR="002F765E" w:rsidRPr="00783DF3" w:rsidRDefault="002F765E" w:rsidP="006E2F1B">
            <w:pPr>
              <w:spacing w:line="288" w:lineRule="auto"/>
              <w:jc w:val="both"/>
              <w:rPr>
                <w:rFonts w:cs="Arial"/>
                <w:szCs w:val="20"/>
              </w:rPr>
            </w:pPr>
            <w:r w:rsidRPr="00783DF3">
              <w:rPr>
                <w:rFonts w:cs="Arial"/>
                <w:szCs w:val="20"/>
              </w:rPr>
              <w:t>2</w:t>
            </w:r>
            <w:r w:rsidR="00AB564F">
              <w:rPr>
                <w:rFonts w:cs="Arial"/>
                <w:szCs w:val="20"/>
              </w:rPr>
              <w:t>)</w:t>
            </w:r>
            <w:r w:rsidRPr="00783DF3">
              <w:rPr>
                <w:rFonts w:cs="Arial"/>
                <w:szCs w:val="20"/>
              </w:rPr>
              <w:t xml:space="preserve"> Ukrepi za varstvo koristi otrok</w:t>
            </w:r>
          </w:p>
          <w:p w14:paraId="7940BF24" w14:textId="77777777" w:rsidR="002F765E" w:rsidRPr="00783DF3" w:rsidRDefault="002F765E" w:rsidP="006E2F1B">
            <w:pPr>
              <w:spacing w:line="288" w:lineRule="auto"/>
              <w:jc w:val="both"/>
              <w:rPr>
                <w:rFonts w:cs="Arial"/>
                <w:szCs w:val="20"/>
              </w:rPr>
            </w:pPr>
          </w:p>
          <w:p w14:paraId="43F1B2B4" w14:textId="43291AF9" w:rsidR="002F765E" w:rsidRPr="00783DF3" w:rsidRDefault="002F765E" w:rsidP="006E2F1B">
            <w:pPr>
              <w:spacing w:line="288" w:lineRule="auto"/>
              <w:jc w:val="both"/>
              <w:rPr>
                <w:rFonts w:cs="Arial"/>
                <w:szCs w:val="20"/>
              </w:rPr>
            </w:pPr>
            <w:bookmarkStart w:id="1" w:name="_Hlk527976278"/>
            <w:r w:rsidRPr="00783DF3">
              <w:rPr>
                <w:rFonts w:cs="Arial"/>
                <w:szCs w:val="20"/>
              </w:rPr>
              <w:t xml:space="preserve">DZ daje centrom za socialno </w:t>
            </w:r>
            <w:r w:rsidR="002D11C4">
              <w:rPr>
                <w:rFonts w:cs="Arial"/>
                <w:szCs w:val="20"/>
              </w:rPr>
              <w:t xml:space="preserve">delo </w:t>
            </w:r>
            <w:r w:rsidRPr="00783DF3">
              <w:rPr>
                <w:rFonts w:cs="Arial"/>
                <w:szCs w:val="20"/>
              </w:rPr>
              <w:t>in sodiščem splošno pooblastilo za izvajanje vseh ukrepov v korist otroka in določa pristojnost centra za socialno delo za izvedbo nujnega odvzema otroka (167. člen DZ</w:t>
            </w:r>
            <w:r w:rsidRPr="00783DF3">
              <w:rPr>
                <w:rStyle w:val="Sprotnaopomba-sklic"/>
                <w:rFonts w:cs="Arial"/>
                <w:szCs w:val="20"/>
              </w:rPr>
              <w:footnoteReference w:id="28"/>
            </w:r>
            <w:r w:rsidRPr="00783DF3">
              <w:rPr>
                <w:rFonts w:cs="Arial"/>
                <w:szCs w:val="20"/>
              </w:rPr>
              <w:t>), sodišče pa bo pristojno za odločanje o:</w:t>
            </w:r>
          </w:p>
          <w:p w14:paraId="2A616927" w14:textId="741E439B" w:rsidR="002F765E" w:rsidRPr="00783DF3" w:rsidRDefault="002F765E" w:rsidP="006E2F1B">
            <w:pPr>
              <w:spacing w:line="288" w:lineRule="auto"/>
              <w:jc w:val="both"/>
              <w:rPr>
                <w:rFonts w:cs="Arial"/>
                <w:szCs w:val="20"/>
              </w:rPr>
            </w:pPr>
            <w:r w:rsidRPr="00783DF3">
              <w:rPr>
                <w:rFonts w:cs="Arial"/>
                <w:szCs w:val="20"/>
              </w:rPr>
              <w:t>– začasnih odredbah, ki so primeroma naštete v 162. členu DZ, po katerem bo sodišče  zlasti lahko izdalo odredbo, s katero otroka odvzame staršem in ga namesti k drugi osebi, v rejništvo ali v zavod</w:t>
            </w:r>
            <w:r w:rsidR="002D11C4">
              <w:rPr>
                <w:rFonts w:cs="Arial"/>
                <w:szCs w:val="20"/>
              </w:rPr>
              <w:t>;</w:t>
            </w:r>
            <w:r w:rsidRPr="00783DF3">
              <w:rPr>
                <w:rFonts w:cs="Arial"/>
                <w:szCs w:val="20"/>
              </w:rPr>
              <w:t xml:space="preserve"> odredbo o vstopu v stanovanje ali druge prostore, v katerih se otrok nahaja, proti volji staršev; odredbo o prepovedi ali omejitvi stikov; odredbo o načinu izvajanja stikov; odredbo o vzgoji in varstvu otroka; odredbo o preživljanju otroka; odredbo o prepovedi prehoda državne meje z otrokom; odredbo o izselitvi nasilnega člana iz skupnega stanovanja; odredbo o prepovedi približevanja otroku osebam, ki ga ogrožajo; odredbo o zavarovanju na premoženju staršev ali otroka; odredbo o zdravniškem pregledu ali zdravljenju in</w:t>
            </w:r>
          </w:p>
          <w:p w14:paraId="760BB4C3" w14:textId="77777777" w:rsidR="002F765E" w:rsidRPr="00783DF3" w:rsidRDefault="002F765E" w:rsidP="006E2F1B">
            <w:pPr>
              <w:spacing w:line="288" w:lineRule="auto"/>
              <w:jc w:val="both"/>
              <w:rPr>
                <w:rFonts w:cs="Arial"/>
                <w:szCs w:val="20"/>
              </w:rPr>
            </w:pPr>
            <w:r w:rsidRPr="00783DF3">
              <w:rPr>
                <w:rFonts w:cs="Arial"/>
                <w:szCs w:val="20"/>
              </w:rPr>
              <w:t>– taksativno določenih ukrepih trajnejšega značaja: omejitev starševske skrbi (171. člen DZ), odločitev o zdravniškem pregledu ali zdravljenju (172. člen DZ), omejitev ali odvzem pravice do stikov (173. člen DZ), odvzem otroka staršem (174. člen DZ), namestitev otroka v zavod (175. člen DZ), odvzem starševske skrbi (176. člen DZ).</w:t>
            </w:r>
            <w:r w:rsidRPr="00783DF3">
              <w:rPr>
                <w:rStyle w:val="Sprotnaopomba-sklic"/>
                <w:rFonts w:cs="Arial"/>
                <w:szCs w:val="20"/>
              </w:rPr>
              <w:footnoteReference w:id="29"/>
            </w:r>
          </w:p>
          <w:p w14:paraId="3A229480" w14:textId="77777777" w:rsidR="002F765E" w:rsidRPr="00783DF3" w:rsidRDefault="002F765E" w:rsidP="006E2F1B">
            <w:pPr>
              <w:pStyle w:val="Glava"/>
              <w:spacing w:line="288" w:lineRule="auto"/>
              <w:jc w:val="both"/>
              <w:rPr>
                <w:rFonts w:cs="Arial"/>
                <w:szCs w:val="20"/>
              </w:rPr>
            </w:pPr>
          </w:p>
          <w:p w14:paraId="5BA7CF7C" w14:textId="77777777" w:rsidR="002F765E" w:rsidRPr="00783DF3" w:rsidRDefault="002F765E" w:rsidP="006E2F1B">
            <w:pPr>
              <w:pStyle w:val="Glava"/>
              <w:spacing w:line="288" w:lineRule="auto"/>
              <w:jc w:val="both"/>
              <w:rPr>
                <w:rFonts w:cs="Arial"/>
                <w:szCs w:val="20"/>
              </w:rPr>
            </w:pPr>
            <w:r w:rsidRPr="00783DF3">
              <w:rPr>
                <w:rFonts w:cs="Arial"/>
                <w:szCs w:val="20"/>
              </w:rPr>
              <w:t xml:space="preserve">S prenosom pristojnosti odločanja o ukrepih za varstvo koristi otrok trajnejšega značaja (odvzem otroka, omejitev pravic staršev) pa se na sodišče prenese tudi odločanje o vrsti nadomestnega </w:t>
            </w:r>
            <w:r w:rsidRPr="00783DF3">
              <w:rPr>
                <w:rFonts w:cs="Arial"/>
                <w:szCs w:val="20"/>
              </w:rPr>
              <w:lastRenderedPageBreak/>
              <w:t>varstva in vzgoje (namestitev k drugi osebi, v rejništvo ali zavod in imenovanje druge osebe, rejnika ali zavoda; postavitev pod skrbništvo in imenovanje skrbnika).</w:t>
            </w:r>
            <w:r w:rsidRPr="00783DF3">
              <w:rPr>
                <w:rStyle w:val="Sprotnaopomba-sklic"/>
                <w:rFonts w:cs="Arial"/>
                <w:szCs w:val="20"/>
              </w:rPr>
              <w:footnoteReference w:id="30"/>
            </w:r>
            <w:bookmarkEnd w:id="1"/>
          </w:p>
          <w:p w14:paraId="4FCFB1D8" w14:textId="77777777" w:rsidR="002F765E" w:rsidRPr="00783DF3" w:rsidRDefault="002F765E" w:rsidP="006E2F1B">
            <w:pPr>
              <w:spacing w:line="288" w:lineRule="auto"/>
              <w:jc w:val="both"/>
              <w:rPr>
                <w:rFonts w:cs="Arial"/>
                <w:szCs w:val="20"/>
              </w:rPr>
            </w:pPr>
          </w:p>
          <w:p w14:paraId="6DE69796" w14:textId="43DB2C6D" w:rsidR="002F765E" w:rsidRPr="00783DF3" w:rsidRDefault="002F765E" w:rsidP="006E2F1B">
            <w:pPr>
              <w:spacing w:line="288" w:lineRule="auto"/>
              <w:jc w:val="both"/>
              <w:rPr>
                <w:rFonts w:cs="Arial"/>
                <w:szCs w:val="20"/>
              </w:rPr>
            </w:pPr>
            <w:r w:rsidRPr="00783DF3">
              <w:rPr>
                <w:rFonts w:cs="Arial"/>
                <w:szCs w:val="20"/>
              </w:rPr>
              <w:t>3</w:t>
            </w:r>
            <w:r w:rsidR="00AB564F">
              <w:rPr>
                <w:rFonts w:cs="Arial"/>
                <w:szCs w:val="20"/>
              </w:rPr>
              <w:t>)</w:t>
            </w:r>
            <w:r w:rsidRPr="00783DF3">
              <w:rPr>
                <w:rFonts w:cs="Arial"/>
                <w:szCs w:val="20"/>
              </w:rPr>
              <w:t xml:space="preserve"> Skrbništvo</w:t>
            </w:r>
          </w:p>
          <w:p w14:paraId="425259D1" w14:textId="77777777" w:rsidR="002F765E" w:rsidRPr="00783DF3" w:rsidRDefault="002F765E" w:rsidP="006E2F1B">
            <w:pPr>
              <w:spacing w:line="288" w:lineRule="auto"/>
              <w:jc w:val="both"/>
              <w:rPr>
                <w:rFonts w:cs="Arial"/>
                <w:szCs w:val="20"/>
              </w:rPr>
            </w:pPr>
          </w:p>
          <w:p w14:paraId="6C4C785F" w14:textId="77278FF5" w:rsidR="002F765E" w:rsidRPr="00783DF3" w:rsidRDefault="002F765E" w:rsidP="006E2F1B">
            <w:pPr>
              <w:spacing w:line="288" w:lineRule="auto"/>
              <w:jc w:val="both"/>
              <w:rPr>
                <w:rFonts w:cs="Arial"/>
                <w:szCs w:val="20"/>
              </w:rPr>
            </w:pPr>
            <w:r w:rsidRPr="00783DF3">
              <w:rPr>
                <w:rFonts w:cs="Arial"/>
                <w:szCs w:val="20"/>
              </w:rPr>
              <w:t xml:space="preserve">Kot že rečeno, </w:t>
            </w:r>
            <w:r w:rsidR="00AB564F">
              <w:rPr>
                <w:rFonts w:cs="Arial"/>
                <w:szCs w:val="20"/>
              </w:rPr>
              <w:t xml:space="preserve">naj </w:t>
            </w:r>
            <w:r w:rsidRPr="00783DF3">
              <w:rPr>
                <w:rFonts w:cs="Arial"/>
                <w:szCs w:val="20"/>
              </w:rPr>
              <w:t>b</w:t>
            </w:r>
            <w:r w:rsidR="00AB564F">
              <w:rPr>
                <w:rFonts w:cs="Arial"/>
                <w:szCs w:val="20"/>
              </w:rPr>
              <w:t>i</w:t>
            </w:r>
            <w:r w:rsidRPr="00783DF3">
              <w:rPr>
                <w:rFonts w:cs="Arial"/>
                <w:szCs w:val="20"/>
              </w:rPr>
              <w:t xml:space="preserve"> po </w:t>
            </w:r>
            <w:r w:rsidR="00AB564F">
              <w:rPr>
                <w:rFonts w:cs="Arial"/>
                <w:szCs w:val="20"/>
              </w:rPr>
              <w:t xml:space="preserve">ureditvi v </w:t>
            </w:r>
            <w:r w:rsidRPr="00783DF3">
              <w:rPr>
                <w:rFonts w:cs="Arial"/>
                <w:szCs w:val="20"/>
              </w:rPr>
              <w:t>DZ okrožno sodišče odločalo o postavitvi odrasle osebe pod skrbništvo in imenovanju skrbnika (262. člen DZ) kot institutu, ki nadomešča institut odvzema poslovne sposobnosti, in preide iz pristojnosti okrajnega v pristojnost okrožnega sodišča.</w:t>
            </w:r>
          </w:p>
          <w:p w14:paraId="4CB2BF5C" w14:textId="77777777" w:rsidR="002F765E" w:rsidRPr="00783DF3" w:rsidRDefault="002F765E" w:rsidP="006E2F1B">
            <w:pPr>
              <w:spacing w:line="288" w:lineRule="auto"/>
              <w:jc w:val="both"/>
              <w:rPr>
                <w:rFonts w:cs="Arial"/>
                <w:szCs w:val="20"/>
              </w:rPr>
            </w:pPr>
          </w:p>
          <w:p w14:paraId="0064072A" w14:textId="6690C374" w:rsidR="002F765E" w:rsidRPr="00783DF3" w:rsidRDefault="002F765E" w:rsidP="006E2F1B">
            <w:pPr>
              <w:spacing w:line="288" w:lineRule="auto"/>
              <w:jc w:val="both"/>
              <w:rPr>
                <w:rFonts w:cs="Arial"/>
                <w:szCs w:val="20"/>
              </w:rPr>
            </w:pPr>
            <w:r w:rsidRPr="00783DF3">
              <w:rPr>
                <w:rFonts w:cs="Arial"/>
                <w:szCs w:val="20"/>
              </w:rPr>
              <w:t xml:space="preserve">Poleg tega </w:t>
            </w:r>
            <w:r w:rsidR="00AB564F">
              <w:rPr>
                <w:rFonts w:cs="Arial"/>
                <w:szCs w:val="20"/>
              </w:rPr>
              <w:t xml:space="preserve">naj bi </w:t>
            </w:r>
            <w:r w:rsidRPr="00783DF3">
              <w:rPr>
                <w:rFonts w:cs="Arial"/>
                <w:szCs w:val="20"/>
              </w:rPr>
              <w:t xml:space="preserve">po </w:t>
            </w:r>
            <w:r w:rsidR="00AB564F">
              <w:rPr>
                <w:rFonts w:cs="Arial"/>
                <w:szCs w:val="20"/>
              </w:rPr>
              <w:t xml:space="preserve">ureditvi v </w:t>
            </w:r>
            <w:r w:rsidRPr="00783DF3">
              <w:rPr>
                <w:rFonts w:cs="Arial"/>
                <w:szCs w:val="20"/>
              </w:rPr>
              <w:t>DZ tudi o postavitvi otroka pod skrbništvo in imenovanju skrbnika odločalo okrožno sodišče in ne več center za socialno delo (257. člen DZ).</w:t>
            </w:r>
          </w:p>
          <w:p w14:paraId="18738876" w14:textId="77777777" w:rsidR="002F765E" w:rsidRPr="00783DF3" w:rsidRDefault="002F765E" w:rsidP="006E2F1B">
            <w:pPr>
              <w:spacing w:line="288" w:lineRule="auto"/>
              <w:jc w:val="both"/>
              <w:rPr>
                <w:rFonts w:cs="Arial"/>
                <w:szCs w:val="20"/>
              </w:rPr>
            </w:pPr>
          </w:p>
          <w:p w14:paraId="2346E52C" w14:textId="77777777" w:rsidR="002F765E" w:rsidRPr="00783DF3" w:rsidRDefault="002F765E" w:rsidP="006E2F1B">
            <w:pPr>
              <w:spacing w:line="288" w:lineRule="auto"/>
              <w:jc w:val="both"/>
              <w:rPr>
                <w:rFonts w:cs="Arial"/>
                <w:szCs w:val="20"/>
              </w:rPr>
            </w:pPr>
            <w:r w:rsidRPr="00783DF3">
              <w:rPr>
                <w:rFonts w:cs="Arial"/>
                <w:szCs w:val="20"/>
              </w:rPr>
              <w:t>S tem se v okviru enega samega postopka  zagotovi ustrezno varstvo otrok in oseb, ki niso sposobne same skrbeti zase, in ni potrebno, da sodnemu postopku odvzema poslovne sposobnosti ali odvzema starševske skrbi sledi še upravni postopek postavitve pod skrbništvo in imenovanja skrbnika.</w:t>
            </w:r>
          </w:p>
          <w:p w14:paraId="71D283B5" w14:textId="77777777" w:rsidR="002F765E" w:rsidRPr="00783DF3" w:rsidRDefault="002F765E" w:rsidP="006E2F1B">
            <w:pPr>
              <w:spacing w:line="288" w:lineRule="auto"/>
              <w:jc w:val="both"/>
              <w:rPr>
                <w:rFonts w:cs="Arial"/>
                <w:szCs w:val="20"/>
              </w:rPr>
            </w:pPr>
          </w:p>
          <w:p w14:paraId="3413A80C" w14:textId="77777777" w:rsidR="002F765E" w:rsidRPr="00783DF3" w:rsidRDefault="002F765E" w:rsidP="006E2F1B">
            <w:pPr>
              <w:spacing w:line="288" w:lineRule="auto"/>
              <w:jc w:val="both"/>
              <w:rPr>
                <w:rFonts w:cs="Arial"/>
                <w:szCs w:val="20"/>
              </w:rPr>
            </w:pPr>
            <w:r w:rsidRPr="00783DF3">
              <w:rPr>
                <w:rFonts w:cs="Arial"/>
                <w:szCs w:val="20"/>
              </w:rPr>
              <w:t>Imenovanje skrbnika za poseben primer pa tudi po DZ ostaja v pristojnosti centra za socialno delo in organa, pred katerim teče postopek (267. in 268. člen DZ).</w:t>
            </w:r>
          </w:p>
          <w:p w14:paraId="7122A069" w14:textId="77777777" w:rsidR="002F765E" w:rsidRPr="00783DF3" w:rsidRDefault="002F765E" w:rsidP="006E2F1B">
            <w:pPr>
              <w:spacing w:line="288" w:lineRule="auto"/>
              <w:jc w:val="both"/>
              <w:rPr>
                <w:rFonts w:cs="Arial"/>
                <w:szCs w:val="20"/>
              </w:rPr>
            </w:pPr>
          </w:p>
          <w:p w14:paraId="5870C3FE" w14:textId="13AA2E23" w:rsidR="002F765E" w:rsidRPr="00783DF3" w:rsidRDefault="002F765E" w:rsidP="006E2F1B">
            <w:pPr>
              <w:pStyle w:val="Glava"/>
              <w:spacing w:line="288" w:lineRule="auto"/>
              <w:jc w:val="both"/>
              <w:rPr>
                <w:rFonts w:cs="Arial"/>
                <w:szCs w:val="20"/>
              </w:rPr>
            </w:pPr>
            <w:r w:rsidRPr="00783DF3">
              <w:rPr>
                <w:rFonts w:cs="Arial"/>
                <w:szCs w:val="20"/>
              </w:rPr>
              <w:t>4</w:t>
            </w:r>
            <w:r w:rsidR="00AB564F">
              <w:rPr>
                <w:rFonts w:cs="Arial"/>
                <w:szCs w:val="20"/>
              </w:rPr>
              <w:t>)</w:t>
            </w:r>
            <w:r w:rsidRPr="00783DF3">
              <w:rPr>
                <w:rFonts w:cs="Arial"/>
                <w:szCs w:val="20"/>
              </w:rPr>
              <w:t xml:space="preserve"> Rejništvo</w:t>
            </w:r>
          </w:p>
          <w:p w14:paraId="791BDE2E" w14:textId="77777777" w:rsidR="002F765E" w:rsidRPr="00783DF3" w:rsidRDefault="002F765E" w:rsidP="006E2F1B">
            <w:pPr>
              <w:pStyle w:val="Glava"/>
              <w:spacing w:line="288" w:lineRule="auto"/>
              <w:jc w:val="both"/>
              <w:rPr>
                <w:rFonts w:cs="Arial"/>
                <w:szCs w:val="20"/>
              </w:rPr>
            </w:pPr>
          </w:p>
          <w:p w14:paraId="3D279507" w14:textId="570E5929" w:rsidR="002F765E" w:rsidRPr="00783DF3" w:rsidRDefault="002F765E" w:rsidP="006E2F1B">
            <w:pPr>
              <w:pStyle w:val="Glava"/>
              <w:spacing w:line="288" w:lineRule="auto"/>
              <w:jc w:val="both"/>
              <w:rPr>
                <w:rFonts w:cs="Arial"/>
                <w:szCs w:val="20"/>
              </w:rPr>
            </w:pPr>
            <w:r w:rsidRPr="00783DF3">
              <w:rPr>
                <w:rFonts w:cs="Arial"/>
                <w:szCs w:val="20"/>
              </w:rPr>
              <w:t xml:space="preserve">Po DZ bo tudi o namestitvi otroka v rejništvo in o imenovanju rejnika odločalo </w:t>
            </w:r>
            <w:r w:rsidR="00580D2B">
              <w:rPr>
                <w:rFonts w:cs="Arial"/>
                <w:szCs w:val="20"/>
              </w:rPr>
              <w:t xml:space="preserve">okrožno </w:t>
            </w:r>
            <w:r w:rsidRPr="00783DF3">
              <w:rPr>
                <w:rFonts w:cs="Arial"/>
                <w:szCs w:val="20"/>
              </w:rPr>
              <w:t xml:space="preserve">sodišče, in sicer pri odločitvi o ukrepih, ki jih izreka sodišče po DZ, ter kadar so podani razlogi za namestitev v rejništvo, določeni v DZ (235. člen DZ).  </w:t>
            </w:r>
          </w:p>
          <w:p w14:paraId="328D135F" w14:textId="77777777" w:rsidR="002F765E" w:rsidRPr="00783DF3" w:rsidRDefault="002F765E" w:rsidP="006E2F1B">
            <w:pPr>
              <w:pStyle w:val="Glava"/>
              <w:spacing w:line="288" w:lineRule="auto"/>
              <w:jc w:val="both"/>
              <w:rPr>
                <w:rFonts w:cs="Arial"/>
                <w:szCs w:val="20"/>
              </w:rPr>
            </w:pPr>
          </w:p>
          <w:p w14:paraId="692CF794" w14:textId="203AEEB5" w:rsidR="002F765E" w:rsidRPr="00783DF3" w:rsidRDefault="002F765E" w:rsidP="006E2F1B">
            <w:pPr>
              <w:pStyle w:val="Glava"/>
              <w:spacing w:line="288" w:lineRule="auto"/>
              <w:jc w:val="both"/>
              <w:rPr>
                <w:rFonts w:cs="Arial"/>
                <w:szCs w:val="20"/>
              </w:rPr>
            </w:pPr>
            <w:r w:rsidRPr="00783DF3">
              <w:rPr>
                <w:rFonts w:cs="Arial"/>
                <w:szCs w:val="20"/>
              </w:rPr>
              <w:t>5</w:t>
            </w:r>
            <w:r w:rsidR="00AB564F">
              <w:rPr>
                <w:rFonts w:cs="Arial"/>
                <w:szCs w:val="20"/>
              </w:rPr>
              <w:t>)</w:t>
            </w:r>
            <w:r w:rsidRPr="00783DF3">
              <w:rPr>
                <w:rFonts w:cs="Arial"/>
                <w:szCs w:val="20"/>
              </w:rPr>
              <w:t xml:space="preserve"> Podelitev starševske skrbi sorodniku in posvojitev</w:t>
            </w:r>
          </w:p>
          <w:p w14:paraId="7D22E152" w14:textId="77777777" w:rsidR="002F765E" w:rsidRPr="00783DF3" w:rsidRDefault="002F765E" w:rsidP="006E2F1B">
            <w:pPr>
              <w:pStyle w:val="Glava"/>
              <w:spacing w:line="288" w:lineRule="auto"/>
              <w:jc w:val="both"/>
              <w:rPr>
                <w:rFonts w:cs="Arial"/>
                <w:szCs w:val="20"/>
              </w:rPr>
            </w:pPr>
          </w:p>
          <w:p w14:paraId="3E2B10F5" w14:textId="77777777" w:rsidR="002F765E" w:rsidRPr="00783DF3" w:rsidRDefault="002F765E" w:rsidP="006E2F1B">
            <w:pPr>
              <w:spacing w:line="288" w:lineRule="auto"/>
              <w:jc w:val="both"/>
              <w:rPr>
                <w:rFonts w:cs="Arial"/>
                <w:szCs w:val="20"/>
              </w:rPr>
            </w:pPr>
            <w:r w:rsidRPr="00783DF3">
              <w:rPr>
                <w:rFonts w:cs="Arial"/>
                <w:szCs w:val="20"/>
              </w:rPr>
              <w:t>Ker je posvojitev najgloblji poseg v družinska razmerja, je glede na pravne posledice posvojitve (vzajemno prenehanje pravic in dolžnosti posvojenca do njegovih staršev in drugih sorodnikov ter prehod posvojenca v novo družino in v nova družinska razmerja), z DZ tudi odločanje o posvojitvah preneseno v pristojnost sodišč.</w:t>
            </w:r>
            <w:r w:rsidRPr="00783DF3">
              <w:rPr>
                <w:rStyle w:val="Sprotnaopomba-sklic"/>
                <w:rFonts w:cs="Arial"/>
                <w:szCs w:val="20"/>
              </w:rPr>
              <w:footnoteReference w:id="31"/>
            </w:r>
          </w:p>
          <w:p w14:paraId="15365EBF" w14:textId="77777777" w:rsidR="002F765E" w:rsidRPr="00783DF3" w:rsidRDefault="002F765E" w:rsidP="006E2F1B">
            <w:pPr>
              <w:spacing w:line="288" w:lineRule="auto"/>
              <w:jc w:val="both"/>
              <w:rPr>
                <w:rFonts w:cs="Arial"/>
                <w:szCs w:val="20"/>
              </w:rPr>
            </w:pPr>
          </w:p>
          <w:p w14:paraId="61DD93C3" w14:textId="77777777" w:rsidR="002F765E" w:rsidRPr="00783DF3" w:rsidRDefault="002F765E" w:rsidP="006E2F1B">
            <w:pPr>
              <w:spacing w:line="288" w:lineRule="auto"/>
              <w:jc w:val="both"/>
              <w:rPr>
                <w:rFonts w:cs="Arial"/>
                <w:szCs w:val="20"/>
              </w:rPr>
            </w:pPr>
            <w:r w:rsidRPr="00783DF3">
              <w:rPr>
                <w:rFonts w:cs="Arial"/>
                <w:szCs w:val="20"/>
              </w:rPr>
              <w:t>Prav tako bo sodišče odločalo o novem institutu, ki ga je uvedel DZ, to je o podelitvi starševske skrbi sorodniku. Po ureditvi v 231. členu DZ lahko sodišče za otroka, ki nima živih staršev, sorodniku, če je to otroku v korist, podeli starševsko skrb, če je pripravljen prevzeti skrb za otroka in izpolnjuje pogoje za posvojitev otroka iz prvega odstavka 215. in 216. člena DZ.</w:t>
            </w:r>
          </w:p>
          <w:p w14:paraId="19854E37" w14:textId="77777777" w:rsidR="00CF5487" w:rsidRDefault="00CF5487" w:rsidP="006E2F1B">
            <w:pPr>
              <w:spacing w:line="288" w:lineRule="auto"/>
              <w:jc w:val="both"/>
              <w:rPr>
                <w:rFonts w:cs="Arial"/>
                <w:b/>
                <w:szCs w:val="20"/>
              </w:rPr>
            </w:pPr>
          </w:p>
          <w:p w14:paraId="51951A24" w14:textId="45CE61A8" w:rsidR="002F765E" w:rsidRPr="00783DF3" w:rsidRDefault="002F765E" w:rsidP="006E2F1B">
            <w:pPr>
              <w:spacing w:line="288" w:lineRule="auto"/>
              <w:jc w:val="both"/>
              <w:rPr>
                <w:rFonts w:cs="Arial"/>
                <w:b/>
                <w:szCs w:val="20"/>
              </w:rPr>
            </w:pPr>
            <w:r w:rsidRPr="00783DF3">
              <w:rPr>
                <w:rFonts w:cs="Arial"/>
                <w:b/>
                <w:szCs w:val="20"/>
              </w:rPr>
              <w:t>1.3. Potrebna prilagoditev določb sodnih postopkov in vprašanje vrste postopka</w:t>
            </w:r>
          </w:p>
          <w:p w14:paraId="6018B8B5" w14:textId="77777777" w:rsidR="002F765E" w:rsidRPr="00783DF3" w:rsidRDefault="002F765E" w:rsidP="006E2F1B">
            <w:pPr>
              <w:spacing w:line="288" w:lineRule="auto"/>
              <w:jc w:val="both"/>
              <w:rPr>
                <w:rFonts w:cs="Arial"/>
                <w:szCs w:val="20"/>
              </w:rPr>
            </w:pPr>
          </w:p>
          <w:p w14:paraId="2F72EB98" w14:textId="77777777" w:rsidR="002F765E" w:rsidRPr="00783DF3" w:rsidRDefault="002F765E" w:rsidP="006E2F1B">
            <w:pPr>
              <w:spacing w:line="288" w:lineRule="auto"/>
              <w:jc w:val="both"/>
              <w:rPr>
                <w:rFonts w:cs="Arial"/>
                <w:szCs w:val="20"/>
              </w:rPr>
            </w:pPr>
            <w:r w:rsidRPr="00783DF3">
              <w:rPr>
                <w:rFonts w:cs="Arial"/>
                <w:szCs w:val="20"/>
              </w:rPr>
              <w:t>Ureditev v DZ z opisanim prenosom pristojnosti odločanja v družinskih zadevah na sodišča seveda v praksi ne bo mogla uspešno zaživeti, če za njeno učinkovito izvajanje ne bodo prilagojena tudi postopkovna pravila sodnih postopkov, v katerih se rešujejo spori in razmerja, ki jih materialnopravno ureja DZ.</w:t>
            </w:r>
          </w:p>
          <w:p w14:paraId="66C4F903" w14:textId="77777777" w:rsidR="002F765E" w:rsidRPr="00783DF3" w:rsidRDefault="002F765E" w:rsidP="006E2F1B">
            <w:pPr>
              <w:spacing w:line="288" w:lineRule="auto"/>
              <w:jc w:val="both"/>
              <w:rPr>
                <w:rFonts w:cs="Arial"/>
                <w:i/>
                <w:color w:val="FF0000"/>
                <w:szCs w:val="20"/>
                <w:u w:val="single"/>
              </w:rPr>
            </w:pPr>
          </w:p>
          <w:p w14:paraId="4C84ED55" w14:textId="77777777" w:rsidR="00B42740" w:rsidRDefault="002F765E" w:rsidP="006E2F1B">
            <w:pPr>
              <w:spacing w:line="288" w:lineRule="auto"/>
              <w:jc w:val="both"/>
              <w:rPr>
                <w:rFonts w:cs="Arial"/>
                <w:szCs w:val="20"/>
              </w:rPr>
            </w:pPr>
            <w:r w:rsidRPr="00783DF3">
              <w:rPr>
                <w:rFonts w:cs="Arial"/>
                <w:szCs w:val="20"/>
              </w:rPr>
              <w:lastRenderedPageBreak/>
              <w:t xml:space="preserve">S tem, ko je DZ prenesel pristojnost odločanja na sodišča, pa ni določil vrste postopka, zato je predlagatelj pregledal obstoječe postopke po ZZZDR in nove postopke po DZ, ter jih primerjal z značilnostmi pravdnega in nepravdnega postopka. </w:t>
            </w:r>
          </w:p>
          <w:p w14:paraId="5A7CD683" w14:textId="77777777" w:rsidR="00B42740" w:rsidRDefault="00B42740" w:rsidP="006E2F1B">
            <w:pPr>
              <w:spacing w:line="288" w:lineRule="auto"/>
              <w:jc w:val="both"/>
              <w:rPr>
                <w:rFonts w:cs="Arial"/>
                <w:szCs w:val="20"/>
              </w:rPr>
            </w:pPr>
          </w:p>
          <w:p w14:paraId="2D91DD47" w14:textId="6F9FA4A9" w:rsidR="002F765E" w:rsidRPr="00783DF3" w:rsidRDefault="002F765E" w:rsidP="006E2F1B">
            <w:pPr>
              <w:spacing w:line="288" w:lineRule="auto"/>
              <w:jc w:val="both"/>
              <w:rPr>
                <w:rFonts w:cs="Arial"/>
                <w:szCs w:val="20"/>
              </w:rPr>
            </w:pPr>
            <w:r w:rsidRPr="00783DF3">
              <w:rPr>
                <w:rFonts w:cs="Arial"/>
                <w:szCs w:val="20"/>
              </w:rPr>
              <w:t>Procesna izpeljava materialnih določb po ZZZDR je potekala po treh postopkih: ko gre za odločanje v pristojnosti centra za socialno delo (ukrepi za varstvo otroka, posvojitev, spregled zadržkov za sklenitev zakonske zveze), po upravnem postopku, ko gre za odločanje v postopku pred sodiščem, pa v enih primerih po  pravdnem, v drugih pa po nepravdnem postopku.</w:t>
            </w:r>
          </w:p>
          <w:p w14:paraId="4FE2C9EE" w14:textId="77777777" w:rsidR="002F765E" w:rsidRPr="00783DF3" w:rsidRDefault="002F765E" w:rsidP="006E2F1B">
            <w:pPr>
              <w:pStyle w:val="Navadensplet"/>
              <w:spacing w:before="0" w:beforeAutospacing="0" w:after="0" w:afterAutospacing="0" w:line="288" w:lineRule="auto"/>
              <w:jc w:val="both"/>
              <w:rPr>
                <w:rFonts w:ascii="Arial" w:hAnsi="Arial" w:cs="Arial"/>
                <w:sz w:val="20"/>
                <w:szCs w:val="20"/>
              </w:rPr>
            </w:pPr>
          </w:p>
          <w:p w14:paraId="4A6980D5" w14:textId="77777777" w:rsidR="002F765E" w:rsidRPr="00783DF3" w:rsidRDefault="002F765E" w:rsidP="006E2F1B">
            <w:pPr>
              <w:spacing w:line="288" w:lineRule="auto"/>
              <w:jc w:val="both"/>
              <w:rPr>
                <w:rFonts w:cs="Arial"/>
                <w:szCs w:val="20"/>
              </w:rPr>
            </w:pPr>
            <w:r w:rsidRPr="00783DF3">
              <w:rPr>
                <w:rFonts w:cs="Arial"/>
                <w:szCs w:val="20"/>
              </w:rPr>
              <w:t>Temeljno vprašanje, ki se je v zvezi s predvidenim celovitim prenosom pristojnosti odločanja na sodišča postavljalo že v času priprave (prvega) Predloga Družinskega zakonika v letih 2009/2010, je vprašanje vrste postopka, po katerem naj sodišče odloča v posameznih zadevah, predvsem v zadevah urejanja razmerij med starši in otroki</w:t>
            </w:r>
            <w:r w:rsidRPr="00783DF3">
              <w:rPr>
                <w:rStyle w:val="Sprotnaopomba-sklic"/>
                <w:rFonts w:cs="Arial"/>
                <w:szCs w:val="20"/>
              </w:rPr>
              <w:footnoteReference w:id="32"/>
            </w:r>
            <w:r w:rsidRPr="00783DF3">
              <w:rPr>
                <w:rFonts w:cs="Arial"/>
                <w:szCs w:val="20"/>
              </w:rPr>
              <w:t xml:space="preserve">. </w:t>
            </w:r>
          </w:p>
          <w:p w14:paraId="4C804F42" w14:textId="77777777" w:rsidR="002F765E" w:rsidRPr="00783DF3" w:rsidRDefault="002F765E" w:rsidP="006E2F1B">
            <w:pPr>
              <w:spacing w:line="288" w:lineRule="auto"/>
              <w:jc w:val="both"/>
              <w:rPr>
                <w:rFonts w:cs="Arial"/>
                <w:szCs w:val="20"/>
              </w:rPr>
            </w:pPr>
          </w:p>
          <w:p w14:paraId="716D75AF" w14:textId="355FD25F" w:rsidR="002F765E" w:rsidRPr="00783DF3" w:rsidRDefault="002F765E" w:rsidP="006E2F1B">
            <w:pPr>
              <w:spacing w:line="288" w:lineRule="auto"/>
              <w:jc w:val="both"/>
              <w:rPr>
                <w:rFonts w:cs="Arial"/>
                <w:szCs w:val="20"/>
              </w:rPr>
            </w:pPr>
            <w:r w:rsidRPr="00783DF3">
              <w:rPr>
                <w:rFonts w:cs="Arial"/>
                <w:szCs w:val="20"/>
              </w:rPr>
              <w:t>Po ureditvi v ZZZDR, ZPP in ZNP se namreč, kot omenjeno, v nekaterih postopkih za urejanje razmerij glede otrok uporabljajo pravila pravdnega postopka, v nekaterih pa pravila nepravdnega postopka. Tako o tem, kateremu od staršev zaupati otroka in o preživljanju otroka v primerih, ko se starša o tem ne sporazumeta – odloča sodišče v pravdnem postopku; o sporih glede izvrševanja roditeljske pravice in o otrokovih stikih, če se starša ne sporazumeta o stikih in če sodišče ne odloča o stikih skupaj s spori o varstvu in vzgoji otroka, ter o nekaterih ukrepih za varstvo koristi otroka pa sodišče odloča v nepravdnem postopku.</w:t>
            </w:r>
          </w:p>
          <w:p w14:paraId="0F48AB32" w14:textId="77777777" w:rsidR="002F765E" w:rsidRPr="00783DF3" w:rsidRDefault="002F765E" w:rsidP="006E2F1B">
            <w:pPr>
              <w:spacing w:line="288" w:lineRule="auto"/>
              <w:jc w:val="both"/>
              <w:rPr>
                <w:rFonts w:cs="Arial"/>
                <w:szCs w:val="20"/>
              </w:rPr>
            </w:pPr>
          </w:p>
          <w:p w14:paraId="71DC50F0" w14:textId="25546AB0" w:rsidR="002F765E" w:rsidRPr="00783DF3" w:rsidRDefault="002F765E" w:rsidP="006E2F1B">
            <w:pPr>
              <w:spacing w:line="288" w:lineRule="auto"/>
              <w:jc w:val="both"/>
              <w:rPr>
                <w:rFonts w:cs="Arial"/>
                <w:szCs w:val="20"/>
              </w:rPr>
            </w:pPr>
            <w:r w:rsidRPr="00783DF3">
              <w:rPr>
                <w:rFonts w:cs="Arial"/>
                <w:szCs w:val="20"/>
              </w:rPr>
              <w:t xml:space="preserve">Čeprav ni bistvenih razlik glede pravovarstvenih jamstev v pravdnem in nepravdnem postopku, je prevladala ocena, da ni primerno, da se </w:t>
            </w:r>
            <w:r w:rsidRPr="00783DF3">
              <w:rPr>
                <w:rFonts w:cs="Arial"/>
                <w:i/>
                <w:szCs w:val="20"/>
              </w:rPr>
              <w:t>de lege ferenda</w:t>
            </w:r>
            <w:r w:rsidRPr="00783DF3">
              <w:rPr>
                <w:rFonts w:cs="Arial"/>
                <w:szCs w:val="20"/>
              </w:rPr>
              <w:t xml:space="preserve"> še vedno ohranja razdelitev področja urejanja razmerij glede otrok v dveh različnih postopkih. Zato je bila takrat po tehtanju prednosti in slabosti enega in drugega postopka za urejanje teh razmerij, sprejeta usmeritev, da naj sodišča razmerja glede otrok urejajo po pravilih nepravdnega postopka. Kot edina izjema je bilo v tistem obdobju predvideno, da naj o sporih o ugotavljanju in izpodbijanju očetovstva in materinstva še vedno odločajo sodišča v pravdnem postopku, saj sta v teh postopkih že v veljavni ureditvi v manjši meri uveljavljeni načelo oficialnosti in preiskovalno načelo. Prav tako je bilo predvideno, da se razveza in razveljavitev zakonske zveze ter po novi ureditvi v DZ tudi spor o obstoju zakonske zveze vodijo po pravilih pravdnega postopka. Predvideno je bilo, da bo sodišče hkrati, ko bo po pravilih pravdnega postopka odločalo o razvezi zakonske zveze, po pravilih nepravdnega postopka odločalo o varstvu in vzgoji ter preživljanju skupnih otrok ter njihovih stikih s starši.</w:t>
            </w:r>
          </w:p>
          <w:p w14:paraId="2C19F4BC" w14:textId="77777777" w:rsidR="002F765E" w:rsidRPr="00783DF3" w:rsidRDefault="002F765E" w:rsidP="006E2F1B">
            <w:pPr>
              <w:spacing w:line="288" w:lineRule="auto"/>
              <w:rPr>
                <w:rFonts w:cs="Arial"/>
                <w:b/>
                <w:szCs w:val="20"/>
              </w:rPr>
            </w:pPr>
          </w:p>
          <w:p w14:paraId="7ACE9959" w14:textId="77777777" w:rsidR="002F765E" w:rsidRPr="00783DF3" w:rsidRDefault="002F765E" w:rsidP="006E2F1B">
            <w:pPr>
              <w:spacing w:line="288" w:lineRule="auto"/>
              <w:jc w:val="both"/>
              <w:rPr>
                <w:rFonts w:cs="Arial"/>
                <w:szCs w:val="20"/>
              </w:rPr>
            </w:pPr>
            <w:r w:rsidRPr="00783DF3">
              <w:rPr>
                <w:rFonts w:cs="Arial"/>
                <w:szCs w:val="20"/>
              </w:rPr>
              <w:t>Tako začrtano razmejitev glede vrste postopka upošteva tudi DZ, ki sicer vrste postopka izrecno ne določa</w:t>
            </w:r>
            <w:r w:rsidRPr="00783DF3">
              <w:rPr>
                <w:rStyle w:val="Sprotnaopomba-sklic"/>
                <w:rFonts w:cs="Arial"/>
                <w:szCs w:val="20"/>
              </w:rPr>
              <w:footnoteReference w:id="33"/>
            </w:r>
            <w:r w:rsidRPr="00783DF3">
              <w:rPr>
                <w:rFonts w:cs="Arial"/>
                <w:szCs w:val="20"/>
              </w:rPr>
              <w:t xml:space="preserve">, jo pa nakazuje z uporabo pojmov »tožba« ali »na predlog«, na nepravdni postopek pa izrecno (vendar posredno) odkaže pri postopkih za dovolitev sklenitve zakonske zveze v določbi 29. </w:t>
            </w:r>
            <w:r w:rsidRPr="00783DF3">
              <w:rPr>
                <w:rFonts w:cs="Arial"/>
                <w:szCs w:val="20"/>
              </w:rPr>
              <w:lastRenderedPageBreak/>
              <w:t>člena</w:t>
            </w:r>
            <w:r w:rsidRPr="00783DF3">
              <w:rPr>
                <w:rStyle w:val="Sprotnaopomba-sklic"/>
                <w:rFonts w:cs="Arial"/>
                <w:szCs w:val="20"/>
              </w:rPr>
              <w:footnoteReference w:id="34"/>
            </w:r>
            <w:r w:rsidRPr="00783DF3">
              <w:rPr>
                <w:rFonts w:cs="Arial"/>
                <w:szCs w:val="20"/>
              </w:rPr>
              <w:t xml:space="preserve"> in glede odločanja o varstvu, vzgoji in preživljanju otroka, o stikih, izvajanju starševske skrbi in podelitvi starševske skrbi sorodniku v določbi drugega odstavka 143. člena</w:t>
            </w:r>
            <w:r w:rsidRPr="00783DF3">
              <w:rPr>
                <w:rStyle w:val="Sprotnaopomba-sklic"/>
                <w:rFonts w:cs="Arial"/>
                <w:szCs w:val="20"/>
              </w:rPr>
              <w:footnoteReference w:id="35"/>
            </w:r>
            <w:r w:rsidRPr="00783DF3">
              <w:rPr>
                <w:rFonts w:cs="Arial"/>
                <w:szCs w:val="20"/>
              </w:rPr>
              <w:t>.</w:t>
            </w:r>
          </w:p>
          <w:p w14:paraId="62DDEF5B" w14:textId="77777777" w:rsidR="002F765E" w:rsidRPr="00783DF3" w:rsidRDefault="002F765E" w:rsidP="006E2F1B">
            <w:pPr>
              <w:spacing w:line="288" w:lineRule="auto"/>
              <w:jc w:val="both"/>
              <w:rPr>
                <w:rFonts w:cs="Arial"/>
                <w:szCs w:val="20"/>
              </w:rPr>
            </w:pPr>
            <w:r w:rsidRPr="00783DF3">
              <w:rPr>
                <w:rFonts w:cs="Arial"/>
                <w:szCs w:val="20"/>
              </w:rPr>
              <w:t xml:space="preserve"> </w:t>
            </w:r>
          </w:p>
          <w:p w14:paraId="773451FE" w14:textId="77777777" w:rsidR="002F765E" w:rsidRPr="00783DF3" w:rsidRDefault="002F765E" w:rsidP="006E2F1B">
            <w:pPr>
              <w:spacing w:line="288" w:lineRule="auto"/>
              <w:jc w:val="both"/>
              <w:rPr>
                <w:rFonts w:cs="Arial"/>
                <w:szCs w:val="20"/>
              </w:rPr>
            </w:pPr>
            <w:r w:rsidRPr="00783DF3">
              <w:rPr>
                <w:rFonts w:cs="Arial"/>
                <w:szCs w:val="20"/>
              </w:rPr>
              <w:t>Glede na to, da je bila prva razprava o razmejitvi zadev, v katerih naj odloča sodišče v pravdnem in v katerih v nepravdnem postopku, opravljena pred skoraj desetimi leti, je predlagatelj ocenil, da jo je treba ponovno opraviti.</w:t>
            </w:r>
          </w:p>
          <w:p w14:paraId="2D3A789B" w14:textId="77777777" w:rsidR="002F765E" w:rsidRPr="00783DF3" w:rsidRDefault="002F765E" w:rsidP="006E2F1B">
            <w:pPr>
              <w:spacing w:line="288" w:lineRule="auto"/>
              <w:rPr>
                <w:rFonts w:cs="Arial"/>
                <w:b/>
                <w:szCs w:val="20"/>
              </w:rPr>
            </w:pPr>
          </w:p>
          <w:p w14:paraId="3731AB8D" w14:textId="77777777" w:rsidR="002F765E" w:rsidRPr="00783DF3" w:rsidRDefault="002F765E" w:rsidP="006E2F1B">
            <w:pPr>
              <w:spacing w:line="288" w:lineRule="auto"/>
              <w:rPr>
                <w:rFonts w:cs="Arial"/>
                <w:b/>
                <w:szCs w:val="20"/>
              </w:rPr>
            </w:pPr>
            <w:r w:rsidRPr="00783DF3">
              <w:rPr>
                <w:rFonts w:cs="Arial"/>
                <w:b/>
                <w:szCs w:val="20"/>
              </w:rPr>
              <w:t>Razmejitev med pravdnim in nepravdnim postopkom</w:t>
            </w:r>
          </w:p>
          <w:p w14:paraId="078F0084" w14:textId="77777777" w:rsidR="002F765E" w:rsidRPr="00783DF3" w:rsidRDefault="002F765E" w:rsidP="006E2F1B">
            <w:pPr>
              <w:spacing w:line="288" w:lineRule="auto"/>
              <w:rPr>
                <w:rFonts w:cs="Arial"/>
                <w:b/>
                <w:szCs w:val="20"/>
              </w:rPr>
            </w:pPr>
          </w:p>
          <w:p w14:paraId="14137596" w14:textId="38164BBF" w:rsidR="002F765E" w:rsidRPr="00783DF3" w:rsidRDefault="002F765E" w:rsidP="006E2F1B">
            <w:pPr>
              <w:spacing w:line="288" w:lineRule="auto"/>
              <w:jc w:val="both"/>
              <w:rPr>
                <w:rFonts w:cs="Arial"/>
                <w:szCs w:val="20"/>
              </w:rPr>
            </w:pPr>
            <w:r w:rsidRPr="00783DF3">
              <w:rPr>
                <w:rFonts w:cs="Arial"/>
                <w:szCs w:val="20"/>
              </w:rPr>
              <w:t>Pravna teorija si že ves čas prizadeva postaviti kriterije za razmejitev pravdnega in nepravdnega sodstva. Juhart</w:t>
            </w:r>
            <w:r w:rsidRPr="00783DF3">
              <w:rPr>
                <w:rStyle w:val="Sprotnaopomba-sklic"/>
                <w:rFonts w:cs="Arial"/>
                <w:szCs w:val="20"/>
              </w:rPr>
              <w:footnoteReference w:id="36"/>
            </w:r>
            <w:r w:rsidRPr="00783DF3">
              <w:rPr>
                <w:rFonts w:cs="Arial"/>
                <w:szCs w:val="20"/>
              </w:rPr>
              <w:t xml:space="preserve"> razvršča teorije o razmejitvi v tri skupine: teorija namena, teorija predmeta in pozitivistične teorije. Teorije namena skušajo opredeliti namen pravdnega in nepravdnega postopka, pri čemer bi naj bil namen pravdnega postopka predvsem avtoritativno ugotavljanje pravic pravnih razmerij, v nepravdnem postopku pa naj bi se pravna razmerja ustanavljala, spreminjala, ukinjala. Tako bi naj bile odločbe, ki se izdajajo v nepravdnem postopku, predvsem konstitutivne narave, v pravdnem postopku pa predvsem kondemnatorne narave. To ne drži povsem, saj izdaja sodišče tudi v pravdnem postopku konstitutivne odločbe, na drugi strani pa so tudi nekatere odločbe, izdane v nepravdnem postopku, deklaratorne narave. Nekateri navajajo razliko med preventivno in represivno vlogo sodišča, ki bi naj bila v nepravdnem postopku bolj preventivna, v pravdnem postopku pa bolj represivna. Po mnenju drugih pa naj bi bil namen nepravdnega postopka posebna skrb za določena pravna razmerja, kjer je v večji meri poudarjen javni interes za urejanje teh razmerij. Teorije predmeta spora vidijo razliko predvsem v različni naravi predmeta spora v obeh postopkih. V pravdnem postopku naj bi se obravnavale zadeve, kjer obstoji med strankami spor o neki pravici ali pravnem razmerju, v nepravdnem postopku pa tako imenovane nesporne zadeve. Zgodovinsko gledano je ta razmejitev najstarejša, vendar </w:t>
            </w:r>
            <w:r w:rsidR="00B42740">
              <w:rPr>
                <w:rFonts w:cs="Arial"/>
                <w:szCs w:val="20"/>
              </w:rPr>
              <w:t>prav tako</w:t>
            </w:r>
            <w:r w:rsidR="00B42740" w:rsidRPr="00783DF3">
              <w:rPr>
                <w:rFonts w:cs="Arial"/>
                <w:szCs w:val="20"/>
              </w:rPr>
              <w:t xml:space="preserve"> </w:t>
            </w:r>
            <w:r w:rsidRPr="00783DF3">
              <w:rPr>
                <w:rFonts w:cs="Arial"/>
                <w:szCs w:val="20"/>
              </w:rPr>
              <w:t xml:space="preserve">ne drži v celoti, saj </w:t>
            </w:r>
            <w:r w:rsidR="00B42740">
              <w:rPr>
                <w:rFonts w:cs="Arial"/>
                <w:szCs w:val="20"/>
              </w:rPr>
              <w:t xml:space="preserve">tudi </w:t>
            </w:r>
            <w:r w:rsidRPr="00783DF3">
              <w:rPr>
                <w:rFonts w:cs="Arial"/>
                <w:szCs w:val="20"/>
              </w:rPr>
              <w:t xml:space="preserve">med udeleženci v nepravdnem postopku obstoji npr. mejni spor. </w:t>
            </w:r>
          </w:p>
          <w:p w14:paraId="4992C6B8" w14:textId="77777777" w:rsidR="002F765E" w:rsidRPr="00783DF3" w:rsidRDefault="002F765E" w:rsidP="006E2F1B">
            <w:pPr>
              <w:spacing w:line="288" w:lineRule="auto"/>
              <w:jc w:val="both"/>
              <w:rPr>
                <w:rFonts w:cs="Arial"/>
                <w:szCs w:val="20"/>
              </w:rPr>
            </w:pPr>
          </w:p>
          <w:p w14:paraId="1EDE68C6" w14:textId="78F0F24B" w:rsidR="002F765E" w:rsidRPr="00783DF3" w:rsidRDefault="002F765E" w:rsidP="006E2F1B">
            <w:pPr>
              <w:spacing w:line="288" w:lineRule="auto"/>
              <w:jc w:val="both"/>
              <w:rPr>
                <w:rFonts w:cs="Arial"/>
                <w:szCs w:val="20"/>
              </w:rPr>
            </w:pPr>
            <w:r w:rsidRPr="00783DF3">
              <w:rPr>
                <w:rFonts w:cs="Arial"/>
                <w:szCs w:val="20"/>
              </w:rPr>
              <w:t xml:space="preserve">Ker ni mogoče v celoti sprejeti nobenega od navedenih kriterijev, so se uveljavile tako imenovane pozitivistične oziroma legalne teorije, po katerih velja za razmejitev med pravdnim in nepravdnim sodstvom pozitivnopravni kriterij: v nepravdnem postopku se obravnavajo tiste zadeve, za katere tako določa zakon. Veljavni ZNP tako v prvem odstavku 1. člena določa zadeve, ki se obravnavajo po nepravdnem postopku: »osebna stanja, družinska in premoženjska razmerja ter druge zadeve, za katere je s tem ali z drugim zakonom določeno, da se rešujejo v nepravdnem postopku«. Drugi odstavek 1. člena pa določa možnost uporabe nepravdnega postopka </w:t>
            </w:r>
            <w:r w:rsidR="00AB564F">
              <w:rPr>
                <w:rFonts w:cs="Arial"/>
                <w:szCs w:val="20"/>
              </w:rPr>
              <w:t xml:space="preserve">tudi </w:t>
            </w:r>
            <w:r w:rsidRPr="00783DF3">
              <w:rPr>
                <w:rFonts w:cs="Arial"/>
                <w:szCs w:val="20"/>
              </w:rPr>
              <w:t>v primerih, ko zadeve ni mogoče obravnavati po kakšnem drugem postopku.</w:t>
            </w:r>
          </w:p>
          <w:p w14:paraId="556624EF" w14:textId="77777777" w:rsidR="002F765E" w:rsidRPr="00783DF3" w:rsidRDefault="002F765E" w:rsidP="006E2F1B">
            <w:pPr>
              <w:spacing w:line="288" w:lineRule="auto"/>
              <w:jc w:val="both"/>
              <w:rPr>
                <w:rFonts w:cs="Arial"/>
                <w:szCs w:val="20"/>
              </w:rPr>
            </w:pPr>
          </w:p>
          <w:p w14:paraId="3DBD626D" w14:textId="13E20415" w:rsidR="00B42740" w:rsidRPr="00BD5ADF" w:rsidRDefault="00B42740" w:rsidP="006E2F1B">
            <w:pPr>
              <w:autoSpaceDE w:val="0"/>
              <w:autoSpaceDN w:val="0"/>
              <w:adjustRightInd w:val="0"/>
              <w:spacing w:line="288" w:lineRule="auto"/>
              <w:jc w:val="both"/>
              <w:rPr>
                <w:rFonts w:cs="Arial"/>
              </w:rPr>
            </w:pPr>
            <w:r w:rsidRPr="00BD5ADF">
              <w:rPr>
                <w:rFonts w:cs="Arial"/>
              </w:rPr>
              <w:t>Izbira vrste postopka ima v veliki meri pravnopolitični značaj.</w:t>
            </w:r>
            <w:r>
              <w:rPr>
                <w:rStyle w:val="Sprotnaopomba-sklic"/>
                <w:rFonts w:cs="Arial"/>
              </w:rPr>
              <w:footnoteReference w:id="37"/>
            </w:r>
            <w:r w:rsidRPr="00BD5ADF">
              <w:rPr>
                <w:rFonts w:cs="Arial"/>
              </w:rPr>
              <w:t xml:space="preserve"> Ugotovimo lahko, da podlage za razmejitev med pravdnim in nepravdnim postopkom ne najdemo niti v okviru pravice dostopa do sodišča iz 6. člena Evropske konvencije o človekovih pravicah</w:t>
            </w:r>
            <w:r w:rsidR="00A814A0">
              <w:rPr>
                <w:rStyle w:val="Sprotnaopomba-sklic"/>
                <w:rFonts w:cs="Arial"/>
              </w:rPr>
              <w:footnoteReference w:id="38"/>
            </w:r>
            <w:r w:rsidRPr="00BD5ADF">
              <w:rPr>
                <w:rFonts w:cs="Arial"/>
              </w:rPr>
              <w:t xml:space="preserve"> (EKČP) niti v ustavni pravici do sodnega varstva. Iz 6. člena EKČP sledi le, da pravica do sodnega varstva ne pomeni nujno pravice </w:t>
            </w:r>
            <w:r w:rsidRPr="00BD5ADF">
              <w:rPr>
                <w:rFonts w:cs="Arial"/>
              </w:rPr>
              <w:lastRenderedPageBreak/>
              <w:t>do dostopa do pravdnega sodišča, pač pa se ta pravica lahko uresničuje tudi v drugem sodnem postopku ali prek specializiranih sodišč (na primer delovna, socialna). Odločitev, v katerem od sodnih postopkov naj se odloča o določeni civilni pravici ali obveznosti, je torej prepuščena zakonodajalcu posamezne države, ki upošteva, kateri postopek je po svoji strukturi primernejši za reševanje določenih civilnih zadev. Pri določitvi postopka pa mora paziti, da za odločanje o vsebinsko istovrstnih zadevah ne bo brez utemeljenega razloga določal različnih postopkov.</w:t>
            </w:r>
            <w:r w:rsidR="006D0478">
              <w:rPr>
                <w:rStyle w:val="Sprotnaopomba-sklic"/>
                <w:rFonts w:cs="Arial"/>
              </w:rPr>
              <w:footnoteReference w:id="39"/>
            </w:r>
          </w:p>
          <w:p w14:paraId="0D478830" w14:textId="77777777" w:rsidR="006D0478" w:rsidRPr="00783DF3" w:rsidRDefault="006D0478" w:rsidP="006E2F1B">
            <w:pPr>
              <w:spacing w:line="288" w:lineRule="auto"/>
              <w:jc w:val="both"/>
              <w:rPr>
                <w:rFonts w:cs="Arial"/>
                <w:color w:val="FF0000"/>
                <w:szCs w:val="20"/>
              </w:rPr>
            </w:pPr>
          </w:p>
          <w:p w14:paraId="3DD6E9F1" w14:textId="77777777" w:rsidR="002F765E" w:rsidRPr="00783DF3" w:rsidRDefault="002F765E" w:rsidP="006E2F1B">
            <w:pPr>
              <w:spacing w:line="288" w:lineRule="auto"/>
              <w:jc w:val="both"/>
              <w:rPr>
                <w:rFonts w:cs="Arial"/>
                <w:b/>
                <w:szCs w:val="20"/>
              </w:rPr>
            </w:pPr>
            <w:r w:rsidRPr="00783DF3">
              <w:rPr>
                <w:rFonts w:cs="Arial"/>
                <w:b/>
                <w:szCs w:val="20"/>
              </w:rPr>
              <w:t>Razmejitev med nepravdnim in upravnim postopkom</w:t>
            </w:r>
          </w:p>
          <w:p w14:paraId="78D98F6D" w14:textId="77777777" w:rsidR="002F765E" w:rsidRPr="00783DF3" w:rsidRDefault="002F765E" w:rsidP="006E2F1B">
            <w:pPr>
              <w:spacing w:line="288" w:lineRule="auto"/>
              <w:jc w:val="both"/>
              <w:rPr>
                <w:rFonts w:cs="Arial"/>
                <w:szCs w:val="20"/>
              </w:rPr>
            </w:pPr>
          </w:p>
          <w:p w14:paraId="4D60305F" w14:textId="4C53369C" w:rsidR="002F765E" w:rsidRPr="00783DF3" w:rsidRDefault="002F765E" w:rsidP="006E2F1B">
            <w:pPr>
              <w:spacing w:line="288" w:lineRule="auto"/>
              <w:jc w:val="both"/>
              <w:rPr>
                <w:rFonts w:cs="Arial"/>
                <w:szCs w:val="20"/>
              </w:rPr>
            </w:pPr>
            <w:r w:rsidRPr="00783DF3">
              <w:rPr>
                <w:rFonts w:cs="Arial"/>
                <w:szCs w:val="20"/>
              </w:rPr>
              <w:t>Teorija</w:t>
            </w:r>
            <w:r w:rsidRPr="00783DF3">
              <w:rPr>
                <w:rStyle w:val="Sprotnaopomba-sklic"/>
                <w:rFonts w:cs="Arial"/>
                <w:szCs w:val="20"/>
              </w:rPr>
              <w:footnoteReference w:id="40"/>
            </w:r>
            <w:r w:rsidRPr="00783DF3">
              <w:rPr>
                <w:rFonts w:cs="Arial"/>
                <w:szCs w:val="20"/>
              </w:rPr>
              <w:t xml:space="preserve"> se je v tej opredelitvi oprla na pozitivistično teorijo vrste postopka, torej kar določa zakon. Enako velja za razmejitev med pravdnim in upravnim postopkom, čeprav do neke mere sprejema teorijo subjekcije, ki pravi, da so pravna razmerja, v katerih subjekti ne nastopajo z enako upoštevno voljo, ampak v katerih je odločilna podrejenost pod javno oblast, javnopravna razmerja v najširšem pomenu besede. Ob upoštevanju močnejše oficiozne narave nepravdnega postopka, narave udeležencev itd., razmejitev med nepravdnim in upravnim postopkom ni enostavna oziroma sta si naravi postopkov, tudi zaradi upoštevanja javnega interesa v nepravdnem postopku, precej podobni.</w:t>
            </w:r>
          </w:p>
          <w:p w14:paraId="7E2C9C60" w14:textId="77777777" w:rsidR="002F765E" w:rsidRPr="00783DF3" w:rsidRDefault="002F765E" w:rsidP="006E2F1B">
            <w:pPr>
              <w:pStyle w:val="Navadensplet"/>
              <w:spacing w:before="0" w:beforeAutospacing="0" w:after="0" w:afterAutospacing="0" w:line="288" w:lineRule="auto"/>
              <w:jc w:val="both"/>
              <w:rPr>
                <w:rFonts w:ascii="Arial" w:hAnsi="Arial" w:cs="Arial"/>
                <w:sz w:val="20"/>
                <w:szCs w:val="20"/>
              </w:rPr>
            </w:pPr>
          </w:p>
          <w:p w14:paraId="10781659" w14:textId="77777777" w:rsidR="002F765E" w:rsidRPr="00783DF3" w:rsidRDefault="002F765E" w:rsidP="006E2F1B">
            <w:pPr>
              <w:pStyle w:val="Navadensplet"/>
              <w:spacing w:before="0" w:beforeAutospacing="0" w:after="0" w:afterAutospacing="0" w:line="288" w:lineRule="auto"/>
              <w:jc w:val="both"/>
              <w:rPr>
                <w:rFonts w:ascii="Arial" w:hAnsi="Arial" w:cs="Arial"/>
                <w:b/>
                <w:sz w:val="20"/>
                <w:szCs w:val="20"/>
              </w:rPr>
            </w:pPr>
            <w:r w:rsidRPr="00783DF3">
              <w:rPr>
                <w:rFonts w:ascii="Arial" w:hAnsi="Arial" w:cs="Arial"/>
                <w:b/>
                <w:sz w:val="20"/>
                <w:szCs w:val="20"/>
              </w:rPr>
              <w:t>1.4. Nepravdni postopek v skoraj vseh zadevah po DZ</w:t>
            </w:r>
          </w:p>
          <w:p w14:paraId="69FE1764" w14:textId="77777777" w:rsidR="002F765E" w:rsidRPr="00783DF3" w:rsidRDefault="002F765E" w:rsidP="006E2F1B">
            <w:pPr>
              <w:pStyle w:val="Navadensplet"/>
              <w:spacing w:before="0" w:beforeAutospacing="0" w:after="0" w:afterAutospacing="0" w:line="288" w:lineRule="auto"/>
              <w:jc w:val="both"/>
              <w:rPr>
                <w:rFonts w:ascii="Arial" w:hAnsi="Arial" w:cs="Arial"/>
                <w:sz w:val="20"/>
                <w:szCs w:val="20"/>
              </w:rPr>
            </w:pPr>
          </w:p>
          <w:p w14:paraId="53D446F8" w14:textId="77777777" w:rsidR="002F765E" w:rsidRPr="00783DF3" w:rsidRDefault="002F765E" w:rsidP="006E2F1B">
            <w:pPr>
              <w:pStyle w:val="Navadensplet"/>
              <w:spacing w:before="0" w:beforeAutospacing="0" w:after="0" w:afterAutospacing="0" w:line="288" w:lineRule="auto"/>
              <w:jc w:val="both"/>
              <w:rPr>
                <w:rFonts w:ascii="Arial" w:hAnsi="Arial" w:cs="Arial"/>
                <w:sz w:val="20"/>
                <w:szCs w:val="20"/>
              </w:rPr>
            </w:pPr>
            <w:r w:rsidRPr="00783DF3">
              <w:rPr>
                <w:rFonts w:ascii="Arial" w:hAnsi="Arial" w:cs="Arial"/>
                <w:sz w:val="20"/>
                <w:szCs w:val="20"/>
              </w:rPr>
              <w:t>Predlagatelj na podlagi analize postopkov ocenjuje, da je primerno, da v tistih zadevah, kjer se je po dosedanji ureditvi odločalo v upravnem postopku, odločajo sodišča v nepravdnem postopku. Tudi v tistih zadevah, v katerih sodišča sedaj odločajo v pravdnem postopku, pa se je ob upoštevanju kriterijev varovanja koristi otrok in ranljivih skupin oseb, vprašanja javnega interesa in stopnje »spora« med subjekti, predlagatelj odločil, da naj o veliki večini zadev, ki jih ureja DZ, odloča sodišče po pravilih nepravdnega postopka.</w:t>
            </w:r>
          </w:p>
          <w:p w14:paraId="11B38AAA" w14:textId="77777777" w:rsidR="002F765E" w:rsidRPr="00783DF3" w:rsidRDefault="002F765E" w:rsidP="006E2F1B">
            <w:pPr>
              <w:pStyle w:val="Navadensplet"/>
              <w:spacing w:before="0" w:beforeAutospacing="0" w:after="0" w:afterAutospacing="0" w:line="288" w:lineRule="auto"/>
              <w:jc w:val="both"/>
              <w:rPr>
                <w:rFonts w:ascii="Arial" w:hAnsi="Arial" w:cs="Arial"/>
                <w:sz w:val="20"/>
                <w:szCs w:val="20"/>
              </w:rPr>
            </w:pPr>
          </w:p>
          <w:p w14:paraId="2FDB44D2" w14:textId="77777777" w:rsidR="002F765E" w:rsidRPr="00783DF3" w:rsidRDefault="002F765E" w:rsidP="006E2F1B">
            <w:pPr>
              <w:pStyle w:val="Navadensplet"/>
              <w:spacing w:before="0" w:beforeAutospacing="0" w:after="0" w:afterAutospacing="0" w:line="288" w:lineRule="auto"/>
              <w:jc w:val="both"/>
              <w:rPr>
                <w:rFonts w:ascii="Arial" w:hAnsi="Arial" w:cs="Arial"/>
                <w:sz w:val="20"/>
                <w:szCs w:val="20"/>
              </w:rPr>
            </w:pPr>
            <w:r w:rsidRPr="00783DF3">
              <w:rPr>
                <w:rFonts w:ascii="Arial" w:hAnsi="Arial" w:cs="Arial"/>
                <w:sz w:val="20"/>
                <w:szCs w:val="20"/>
              </w:rPr>
              <w:t>Razlika med pravdnim in nepravdnim postopkom je predvsem v tem, da sta v nepravdnem postopku v večji meri kot v pravdnem postopku uveljavljeni načelo oficialnosti in preiskovalno načelo, ki omogočata pristojnim organom, da v največji možni meri zavarujeta koristi otroka. Nepravdni postopki se namreč lahko začnejo tudi  po uradni dolžnosti ali na predlog organov (centra za socialno delo, državnega tožilstva), katerih naloga je varovati koristi otroka</w:t>
            </w:r>
            <w:r w:rsidRPr="00783DF3">
              <w:rPr>
                <w:rStyle w:val="Sprotnaopomba-sklic"/>
                <w:rFonts w:ascii="Arial" w:hAnsi="Arial" w:cs="Arial"/>
                <w:sz w:val="20"/>
                <w:szCs w:val="20"/>
              </w:rPr>
              <w:footnoteReference w:id="41"/>
            </w:r>
            <w:r w:rsidRPr="00783DF3">
              <w:rPr>
                <w:rFonts w:ascii="Arial" w:hAnsi="Arial" w:cs="Arial"/>
                <w:sz w:val="20"/>
                <w:szCs w:val="20"/>
              </w:rPr>
              <w:t>. Sodišče v nepravdnem postopku ne odloča o utemeljenosti zahtevkov, ampak ureja razmerja med prizadetimi osebami, ki so udeleženci postopka, zaradi česar predlagatelj ni dolžan postaviti določenega zahtevka, ampak mora predlog vsebovati samo opis razmerja oziroma stanje, o katerem naj sodišče odloči. V nepravdnem postopku, ki se lahko začne tudi po uradni dolžnosti,  lahko sodišče nadaljuje postopek tudi, če je predlog umaknjen. V postopkih, ki se lahko začnejo po uradni dolžnosti, ali če gre za varstvo pravic mladoletnikov in oseb, ki zaradi kakšnih osebnih okoliščin niso sposobne skrbeti za svoje pravice in interese, sodišče ugotavlja tudi dejstva, ki jih udeleženci niso navedli. Sodišče v nepravdnem postopku lahko tudi odloči, da pritožba ne zadrži izvršitve sklepa, če obstaja nevarnost, da bi zaradi odložitve izvršitve nastala znatna škoda ali če je to potrebno zaradi varstva otrok</w:t>
            </w:r>
            <w:r w:rsidRPr="00783DF3">
              <w:rPr>
                <w:rStyle w:val="Sprotnaopomba-sklic"/>
                <w:rFonts w:ascii="Arial" w:hAnsi="Arial" w:cs="Arial"/>
                <w:sz w:val="20"/>
                <w:szCs w:val="20"/>
              </w:rPr>
              <w:footnoteReference w:id="42"/>
            </w:r>
            <w:r w:rsidRPr="00783DF3">
              <w:rPr>
                <w:rFonts w:ascii="Arial" w:hAnsi="Arial" w:cs="Arial"/>
                <w:sz w:val="20"/>
                <w:szCs w:val="20"/>
              </w:rPr>
              <w:t xml:space="preserve">. </w:t>
            </w:r>
          </w:p>
          <w:p w14:paraId="09EBF473" w14:textId="77777777" w:rsidR="002F765E" w:rsidRPr="00783DF3" w:rsidRDefault="002F765E" w:rsidP="006E2F1B">
            <w:pPr>
              <w:pStyle w:val="Navadensplet"/>
              <w:spacing w:before="0" w:beforeAutospacing="0" w:after="0" w:afterAutospacing="0" w:line="288" w:lineRule="auto"/>
              <w:jc w:val="both"/>
              <w:rPr>
                <w:rFonts w:ascii="Arial" w:hAnsi="Arial" w:cs="Arial"/>
                <w:sz w:val="20"/>
                <w:szCs w:val="20"/>
              </w:rPr>
            </w:pPr>
          </w:p>
          <w:p w14:paraId="3C0D902E" w14:textId="6ADB0D5C" w:rsidR="002F765E" w:rsidRPr="00783DF3" w:rsidRDefault="002F765E" w:rsidP="006E2F1B">
            <w:pPr>
              <w:pStyle w:val="Navadensplet"/>
              <w:spacing w:before="0" w:beforeAutospacing="0" w:after="0" w:afterAutospacing="0" w:line="288" w:lineRule="auto"/>
              <w:jc w:val="both"/>
              <w:rPr>
                <w:rFonts w:ascii="Arial" w:hAnsi="Arial" w:cs="Arial"/>
                <w:sz w:val="20"/>
                <w:szCs w:val="20"/>
              </w:rPr>
            </w:pPr>
            <w:bookmarkStart w:id="2" w:name="_Hlk510007586"/>
            <w:r w:rsidRPr="00783DF3">
              <w:rPr>
                <w:rFonts w:ascii="Arial" w:hAnsi="Arial" w:cs="Arial"/>
                <w:sz w:val="20"/>
                <w:szCs w:val="20"/>
              </w:rPr>
              <w:t>Nepravdni postopek je v številnih družinskih zadevah ustreznejši od pravdnega</w:t>
            </w:r>
            <w:bookmarkEnd w:id="2"/>
            <w:r w:rsidRPr="00783DF3">
              <w:rPr>
                <w:rFonts w:ascii="Arial" w:hAnsi="Arial" w:cs="Arial"/>
                <w:sz w:val="20"/>
                <w:szCs w:val="20"/>
              </w:rPr>
              <w:t>, ker interesi udeležencev v nepravdnem postopku niso vedno diametralno nasprotni. V številnih primerih namen nepravdnega postopka ni rešitev spora med strankama, temveč oblikovanje pravnih razmerij, ki so po naravi dolgoročna in po</w:t>
            </w:r>
            <w:r w:rsidR="00F62369">
              <w:rPr>
                <w:rFonts w:ascii="Arial" w:hAnsi="Arial" w:cs="Arial"/>
                <w:sz w:val="20"/>
                <w:szCs w:val="20"/>
              </w:rPr>
              <w:t xml:space="preserve"> </w:t>
            </w:r>
            <w:r w:rsidRPr="00783DF3">
              <w:rPr>
                <w:rFonts w:ascii="Arial" w:hAnsi="Arial" w:cs="Arial"/>
                <w:sz w:val="20"/>
                <w:szCs w:val="20"/>
              </w:rPr>
              <w:t xml:space="preserve">navadi nastopijo med ljudi, ki morajo še naprej »živeti drug z drugim«. </w:t>
            </w:r>
            <w:r w:rsidRPr="00783DF3">
              <w:rPr>
                <w:rFonts w:ascii="Arial" w:hAnsi="Arial" w:cs="Arial"/>
                <w:sz w:val="20"/>
                <w:szCs w:val="20"/>
              </w:rPr>
              <w:lastRenderedPageBreak/>
              <w:t>Zato si je pri ureditvi razmerij še posebno treba prizadevati vsaj za minimalni sporazum med udeleženci, kar je v bolj prilagodljivem nepravdnem postopku laže doseči. Bistvena prednost je tako preventivna komponenta, na podlagi katere je mogoče izpeljati nadaljnja postopkovna načela, kot so večja fleksibilnost, milejše formalne zahteve, usmerjenost k pomoči strankam, skupna odgovornost sodišča in strank za temeljit in po možnosti hiter postopek itd. Na podlagi navedenih načel se postopek lahko uvede (izključno ali tudi) po uradni dolžnosti. Posebna prednost in prilagodljivost konkretnemu razvoju spornega obravnavanega razmerja pa je odstop od strogo formalnega koncepta zahtevka v tožbi. V nepravdnem postopku namreč predlog z natančnim zahtevkom ni potreben, čeprav mora nato sklep v izreku vsebovati povsem jasno opredelitev pravice ali obveznosti. V interesu javnosti in zaradi varstva oseb z posebnimi potrebami je v ospredju preiskovalno načelo, na podlagi katerega obstaja načelna dolžnost sodišča, po uradni dolžnosti ugotoviti vse pomembne okoliščine, neodvisno od predlaganih dokazov strank, ki nosijo odgovornost za hitro in temeljito ugotovitev dejanskega stanja. Postopkovne formalnosti naj bi bile čim manjše, saj se sodnik šteje za pravnega skrbnika, ki naj bi bil v postopku relativno svoboden. Usmerjenost postopka k pomoči strankam in pospešitvi postopka naj bi preprečila, da bi zgolj formalne pomanjkljivosti povzročile neuspešnost postopka. Kljub temu je zagotovitev pravice biti zaslišan v postopku neizogibna. Obstajajo tudi razlike med nepravdnim in pravdnim postopkom v zvezi z zastopanjem in povrnitvijo stroškov. Odločba je sklep, specifična pa so tudi pravna sredstva.</w:t>
            </w:r>
            <w:r w:rsidRPr="00783DF3">
              <w:rPr>
                <w:rStyle w:val="Sprotnaopomba-sklic"/>
                <w:rFonts w:ascii="Arial" w:hAnsi="Arial" w:cs="Arial"/>
                <w:sz w:val="20"/>
                <w:szCs w:val="20"/>
              </w:rPr>
              <w:footnoteReference w:id="43"/>
            </w:r>
          </w:p>
          <w:p w14:paraId="6F611B96" w14:textId="5653978D" w:rsidR="002F765E" w:rsidRDefault="002F765E" w:rsidP="006E2F1B">
            <w:pPr>
              <w:pStyle w:val="Navadensplet"/>
              <w:spacing w:before="0" w:beforeAutospacing="0" w:after="0" w:afterAutospacing="0" w:line="288" w:lineRule="auto"/>
              <w:jc w:val="both"/>
              <w:rPr>
                <w:rFonts w:ascii="Arial" w:hAnsi="Arial" w:cs="Arial"/>
                <w:sz w:val="20"/>
                <w:szCs w:val="20"/>
              </w:rPr>
            </w:pPr>
          </w:p>
          <w:p w14:paraId="5B526A26" w14:textId="5DFC66B3" w:rsidR="006D0478" w:rsidRDefault="006D0478" w:rsidP="006E2F1B">
            <w:pPr>
              <w:autoSpaceDE w:val="0"/>
              <w:autoSpaceDN w:val="0"/>
              <w:adjustRightInd w:val="0"/>
              <w:spacing w:line="288" w:lineRule="auto"/>
              <w:jc w:val="both"/>
              <w:rPr>
                <w:rFonts w:cs="Arial"/>
              </w:rPr>
            </w:pPr>
            <w:r w:rsidRPr="00BD5ADF">
              <w:rPr>
                <w:rFonts w:cs="Arial"/>
              </w:rPr>
              <w:t xml:space="preserve">Prednost nepravdnega postopka, določenega kot splošni postopek, je možnost enotnega obravnavanja celotne družinske situacije. Mogoča je povezava odločanja z realizacijo odločbe. De lege ferenda bi bilo mogoče določiti, da je sodnik v nepravdnem postopku, v katerem se odloča o otrokovih pravicah, pristojen tudi za celoten izvršilni postopek glede otrok. S tem bi dosegli potrebno specializacijo v družinskih zadevah, s katero bi o vseh pomembnih vprašanjih za varstvo otrokovih koristi odločal specializirani družinski sodnik, tudi o poteku izvršbe, ki mora biti posebej prilagojena. Sklep o stikih bi lahko vseboval grožnjo z denarno kaznijo. Rešitev bi bilo treba uskladiti s pravili ZIZ. Ta možnost je znana iz nemškega prava </w:t>
            </w:r>
            <w:r w:rsidR="00173A68">
              <w:rPr>
                <w:rFonts w:cs="Arial"/>
              </w:rPr>
              <w:t>–</w:t>
            </w:r>
            <w:r w:rsidRPr="00BD5ADF">
              <w:rPr>
                <w:rFonts w:cs="Arial"/>
              </w:rPr>
              <w:t xml:space="preserve"> skupaj z ureditvijo stikov nemško sodišče določi tudi posledico za kršitev obveznosti. Postopek za določitev grožnje z denarno kaznijo (Zwangsgeldverfahren) je priključen postopku za ureditev stikov. Zavezanec k stikom ima pravico, da se izjavi. Proti odločitvi o znesku je mogoča pritožba.</w:t>
            </w:r>
            <w:r>
              <w:rPr>
                <w:rStyle w:val="Sprotnaopomba-sklic"/>
                <w:rFonts w:cs="Arial"/>
              </w:rPr>
              <w:footnoteReference w:id="44"/>
            </w:r>
            <w:r>
              <w:rPr>
                <w:rFonts w:cs="Arial"/>
              </w:rPr>
              <w:t xml:space="preserve"> </w:t>
            </w:r>
            <w:r>
              <w:rPr>
                <w:rStyle w:val="Sprotnaopomba-sklic"/>
                <w:rFonts w:cs="Arial"/>
              </w:rPr>
              <w:footnoteReference w:id="45"/>
            </w:r>
          </w:p>
          <w:p w14:paraId="5FE9DA8E" w14:textId="77777777" w:rsidR="006D0478" w:rsidRPr="00783DF3" w:rsidRDefault="006D0478" w:rsidP="006E2F1B">
            <w:pPr>
              <w:pStyle w:val="Navadensplet"/>
              <w:spacing w:before="0" w:beforeAutospacing="0" w:after="0" w:afterAutospacing="0" w:line="288" w:lineRule="auto"/>
              <w:jc w:val="both"/>
              <w:rPr>
                <w:rFonts w:ascii="Arial" w:hAnsi="Arial" w:cs="Arial"/>
                <w:sz w:val="20"/>
                <w:szCs w:val="20"/>
              </w:rPr>
            </w:pPr>
          </w:p>
          <w:p w14:paraId="7B6C3263" w14:textId="77777777" w:rsidR="002F765E" w:rsidRPr="00783DF3" w:rsidRDefault="002F765E" w:rsidP="006E2F1B">
            <w:pPr>
              <w:spacing w:line="288" w:lineRule="auto"/>
              <w:jc w:val="both"/>
              <w:rPr>
                <w:rFonts w:cs="Arial"/>
                <w:szCs w:val="20"/>
              </w:rPr>
            </w:pPr>
            <w:r w:rsidRPr="00783DF3">
              <w:rPr>
                <w:rFonts w:cs="Arial"/>
                <w:szCs w:val="20"/>
              </w:rPr>
              <w:t>Glede na navedeno predlagatelj meni, da je uporaba pravil nepravdnega postopka v večini zadev po DZ primernejša in v primerjavi s sedanjo procesno ureditvijo omogoča večjo zaščito koristi otroka.</w:t>
            </w:r>
            <w:r w:rsidRPr="00783DF3">
              <w:rPr>
                <w:rStyle w:val="Sprotnaopomba-sklic"/>
                <w:rFonts w:cs="Arial"/>
                <w:szCs w:val="20"/>
              </w:rPr>
              <w:footnoteReference w:id="46"/>
            </w:r>
          </w:p>
          <w:p w14:paraId="00D60B8F" w14:textId="034CEDEA" w:rsidR="002F765E" w:rsidRDefault="002F765E" w:rsidP="006E2F1B">
            <w:pPr>
              <w:spacing w:line="288" w:lineRule="auto"/>
              <w:jc w:val="both"/>
              <w:rPr>
                <w:rFonts w:cs="Arial"/>
                <w:szCs w:val="20"/>
              </w:rPr>
            </w:pPr>
          </w:p>
          <w:p w14:paraId="38A953EB" w14:textId="49060827" w:rsidR="00D97025" w:rsidRDefault="00D97025" w:rsidP="006E2F1B">
            <w:pPr>
              <w:spacing w:line="288" w:lineRule="auto"/>
              <w:jc w:val="both"/>
              <w:rPr>
                <w:rFonts w:cs="Arial"/>
                <w:szCs w:val="20"/>
              </w:rPr>
            </w:pPr>
            <w:r>
              <w:rPr>
                <w:rFonts w:cs="Arial"/>
                <w:szCs w:val="20"/>
              </w:rPr>
              <w:t xml:space="preserve">Tako stališče je deležno tudi široke strokovne podpore, kar se je potrdilo na strokovnem posvetu </w:t>
            </w:r>
            <w:r w:rsidRPr="00D97025">
              <w:rPr>
                <w:rFonts w:cs="Arial"/>
                <w:szCs w:val="20"/>
              </w:rPr>
              <w:t>o predlogu Zakona o nepravdnem postopku</w:t>
            </w:r>
            <w:r>
              <w:rPr>
                <w:rFonts w:cs="Arial"/>
                <w:szCs w:val="20"/>
              </w:rPr>
              <w:t>, ki ga je v okviru javne razprave predloga zakona organiziral Center za izobraževanje v pravosodju Ministrstva za pravosodje dne 11. 9. 2018.</w:t>
            </w:r>
            <w:r>
              <w:rPr>
                <w:rStyle w:val="Sprotnaopomba-sklic"/>
                <w:rFonts w:cs="Arial"/>
                <w:szCs w:val="20"/>
              </w:rPr>
              <w:footnoteReference w:id="47"/>
            </w:r>
          </w:p>
          <w:p w14:paraId="4BBF599D" w14:textId="77777777" w:rsidR="00D97025" w:rsidRPr="00783DF3" w:rsidRDefault="00D97025" w:rsidP="006E2F1B">
            <w:pPr>
              <w:spacing w:line="288" w:lineRule="auto"/>
              <w:jc w:val="both"/>
              <w:rPr>
                <w:rFonts w:cs="Arial"/>
                <w:szCs w:val="20"/>
              </w:rPr>
            </w:pPr>
          </w:p>
          <w:p w14:paraId="2E862FB6" w14:textId="77777777" w:rsidR="002F765E" w:rsidRPr="00783DF3" w:rsidRDefault="002F765E" w:rsidP="006E2F1B">
            <w:pPr>
              <w:spacing w:line="288" w:lineRule="auto"/>
              <w:jc w:val="both"/>
              <w:rPr>
                <w:rFonts w:cs="Arial"/>
                <w:b/>
                <w:szCs w:val="20"/>
              </w:rPr>
            </w:pPr>
            <w:r w:rsidRPr="00783DF3">
              <w:rPr>
                <w:rFonts w:cs="Arial"/>
                <w:b/>
                <w:szCs w:val="20"/>
              </w:rPr>
              <w:t>1.5. Predlog novega zakona</w:t>
            </w:r>
          </w:p>
          <w:p w14:paraId="6CE12CE3" w14:textId="77777777" w:rsidR="002F765E" w:rsidRPr="00783DF3" w:rsidRDefault="002F765E" w:rsidP="006E2F1B">
            <w:pPr>
              <w:spacing w:line="288" w:lineRule="auto"/>
              <w:jc w:val="both"/>
              <w:rPr>
                <w:rFonts w:cs="Arial"/>
                <w:szCs w:val="20"/>
              </w:rPr>
            </w:pPr>
          </w:p>
          <w:p w14:paraId="1583E8A8" w14:textId="77777777" w:rsidR="002F765E" w:rsidRPr="00783DF3" w:rsidRDefault="002F765E" w:rsidP="006E2F1B">
            <w:pPr>
              <w:spacing w:line="288" w:lineRule="auto"/>
              <w:jc w:val="both"/>
              <w:rPr>
                <w:rFonts w:cs="Arial"/>
                <w:szCs w:val="20"/>
              </w:rPr>
            </w:pPr>
            <w:r w:rsidRPr="00783DF3">
              <w:rPr>
                <w:rFonts w:cs="Arial"/>
                <w:szCs w:val="20"/>
              </w:rPr>
              <w:lastRenderedPageBreak/>
              <w:t>Glede na pomembne konceptualne premike v urejanju družinskih razmerij, na posege drugih predpisov v besedilo veljavnega ZNP in ob zavedanju, da je treba veljavni ZNP, ki je bil sprejet leta 1986, uskladiti z ustavno ureditvijo ter zakonodajo, ki danes velja v Republiki Sloveniji, je predlagatelj ocenil, da se pripravi nov zakon. Vse potrebne spremembe namreč daleč presegajo tretjino členov, kar naj bi bil po nomotehničnih smernicah maksimum za pripravo in sprejem novele posameznega zakona.</w:t>
            </w:r>
          </w:p>
          <w:p w14:paraId="00812B5C" w14:textId="77777777" w:rsidR="0069492C" w:rsidRPr="00461AA4" w:rsidRDefault="0069492C" w:rsidP="006E2F1B">
            <w:pPr>
              <w:pStyle w:val="Alineazaodstavkom"/>
              <w:numPr>
                <w:ilvl w:val="0"/>
                <w:numId w:val="0"/>
              </w:numPr>
              <w:spacing w:line="288" w:lineRule="auto"/>
              <w:rPr>
                <w:i/>
                <w:sz w:val="20"/>
                <w:szCs w:val="20"/>
              </w:rPr>
            </w:pPr>
          </w:p>
        </w:tc>
      </w:tr>
      <w:tr w:rsidR="00646455" w:rsidRPr="00461AA4" w14:paraId="38D28975" w14:textId="77777777" w:rsidTr="00646455">
        <w:tc>
          <w:tcPr>
            <w:tcW w:w="9072" w:type="dxa"/>
          </w:tcPr>
          <w:p w14:paraId="37970CCB" w14:textId="77777777" w:rsidR="00646455" w:rsidRPr="00461AA4" w:rsidRDefault="00646455" w:rsidP="006E2F1B">
            <w:pPr>
              <w:pStyle w:val="Oddelek"/>
              <w:numPr>
                <w:ilvl w:val="0"/>
                <w:numId w:val="0"/>
              </w:numPr>
              <w:spacing w:before="0" w:after="0" w:line="288" w:lineRule="auto"/>
              <w:jc w:val="left"/>
              <w:rPr>
                <w:sz w:val="20"/>
                <w:szCs w:val="20"/>
              </w:rPr>
            </w:pPr>
            <w:r w:rsidRPr="00461AA4">
              <w:rPr>
                <w:sz w:val="20"/>
                <w:szCs w:val="20"/>
              </w:rPr>
              <w:lastRenderedPageBreak/>
              <w:t>2. CILJI, NAČELA IN POGLAVITNE REŠITVE PREDLOGA ZAKONA</w:t>
            </w:r>
          </w:p>
        </w:tc>
      </w:tr>
      <w:tr w:rsidR="00646455" w:rsidRPr="00461AA4" w14:paraId="112CB251" w14:textId="77777777" w:rsidTr="00646455">
        <w:tc>
          <w:tcPr>
            <w:tcW w:w="9072" w:type="dxa"/>
          </w:tcPr>
          <w:p w14:paraId="7FF032CE" w14:textId="77777777" w:rsidR="00646455" w:rsidRPr="00461AA4" w:rsidRDefault="00646455" w:rsidP="006E2F1B">
            <w:pPr>
              <w:pStyle w:val="Odsek"/>
              <w:numPr>
                <w:ilvl w:val="0"/>
                <w:numId w:val="0"/>
              </w:numPr>
              <w:spacing w:before="0" w:after="0" w:line="288" w:lineRule="auto"/>
              <w:jc w:val="left"/>
              <w:rPr>
                <w:sz w:val="20"/>
                <w:szCs w:val="20"/>
              </w:rPr>
            </w:pPr>
          </w:p>
          <w:p w14:paraId="3CD9F8DB" w14:textId="3EA1C868" w:rsidR="00646455" w:rsidRPr="00461AA4" w:rsidRDefault="00646455" w:rsidP="006E2F1B">
            <w:pPr>
              <w:pStyle w:val="Odsek"/>
              <w:numPr>
                <w:ilvl w:val="0"/>
                <w:numId w:val="0"/>
              </w:numPr>
              <w:spacing w:before="0" w:after="0" w:line="288" w:lineRule="auto"/>
              <w:jc w:val="left"/>
              <w:rPr>
                <w:sz w:val="20"/>
                <w:szCs w:val="20"/>
              </w:rPr>
            </w:pPr>
            <w:r w:rsidRPr="00461AA4">
              <w:rPr>
                <w:sz w:val="20"/>
                <w:szCs w:val="20"/>
              </w:rPr>
              <w:t>2.1</w:t>
            </w:r>
            <w:r w:rsidR="0068545E">
              <w:rPr>
                <w:sz w:val="20"/>
                <w:szCs w:val="20"/>
              </w:rPr>
              <w:t>.</w:t>
            </w:r>
            <w:r w:rsidRPr="00461AA4">
              <w:rPr>
                <w:sz w:val="20"/>
                <w:szCs w:val="20"/>
              </w:rPr>
              <w:t xml:space="preserve"> Cilji</w:t>
            </w:r>
          </w:p>
        </w:tc>
      </w:tr>
      <w:tr w:rsidR="00646455" w:rsidRPr="00461AA4" w14:paraId="321B479C" w14:textId="77777777" w:rsidTr="00646455">
        <w:tc>
          <w:tcPr>
            <w:tcW w:w="9072" w:type="dxa"/>
          </w:tcPr>
          <w:p w14:paraId="7AC18F36" w14:textId="77777777" w:rsidR="00646455" w:rsidRPr="00461AA4" w:rsidRDefault="00646455" w:rsidP="006E2F1B">
            <w:pPr>
              <w:pStyle w:val="Neotevilenodstavek"/>
              <w:spacing w:before="0" w:after="0" w:line="288" w:lineRule="auto"/>
              <w:rPr>
                <w:sz w:val="20"/>
                <w:szCs w:val="20"/>
              </w:rPr>
            </w:pPr>
          </w:p>
          <w:p w14:paraId="6E9FF6E3" w14:textId="77777777" w:rsidR="00646455" w:rsidRPr="00461AA4" w:rsidRDefault="00646455" w:rsidP="006E2F1B">
            <w:pPr>
              <w:spacing w:line="288" w:lineRule="auto"/>
              <w:jc w:val="both"/>
              <w:rPr>
                <w:rFonts w:cs="Arial"/>
                <w:color w:val="000000"/>
                <w:szCs w:val="20"/>
              </w:rPr>
            </w:pPr>
            <w:r w:rsidRPr="00461AA4">
              <w:rPr>
                <w:rFonts w:cs="Arial"/>
                <w:color w:val="000000"/>
                <w:szCs w:val="20"/>
              </w:rPr>
              <w:t>Osnovni cilj predloga zakona je pravočasna prilagoditev določb sodnega postopka, po katerem se bodo urejala razmerja, ki jih materialnopravno na novo ureja DZ. To pomeni, da je nujno, da je predlog zakona sprejet in uveljavljen pred 15. 4. 2019, ko se začnejo uporabljati določbe DZ, s katerimi je določena pristojnost odločanja sodišč.</w:t>
            </w:r>
          </w:p>
          <w:p w14:paraId="09CF4E71" w14:textId="77777777" w:rsidR="00646455" w:rsidRPr="00461AA4" w:rsidRDefault="00646455" w:rsidP="006E2F1B">
            <w:pPr>
              <w:spacing w:line="288" w:lineRule="auto"/>
              <w:jc w:val="both"/>
              <w:rPr>
                <w:rFonts w:cs="Arial"/>
                <w:color w:val="000000"/>
                <w:szCs w:val="20"/>
              </w:rPr>
            </w:pPr>
          </w:p>
          <w:p w14:paraId="7100EEC8" w14:textId="77777777" w:rsidR="00646455" w:rsidRPr="00461AA4" w:rsidRDefault="00646455" w:rsidP="006E2F1B">
            <w:pPr>
              <w:spacing w:line="288" w:lineRule="auto"/>
              <w:jc w:val="both"/>
              <w:rPr>
                <w:rFonts w:cs="Arial"/>
                <w:color w:val="000000"/>
                <w:szCs w:val="20"/>
              </w:rPr>
            </w:pPr>
            <w:r w:rsidRPr="00461AA4">
              <w:rPr>
                <w:rFonts w:cs="Arial"/>
                <w:color w:val="000000"/>
                <w:szCs w:val="20"/>
              </w:rPr>
              <w:t xml:space="preserve">Pri tem je glavni cilj predloga zakona, tako kot pred tem predloga DZ, izboljšanje položaja otrok v družinskih razmerjih, tako med samim postopkom kot tudi po končanem postopku, oziroma zagotovitev učinkovitejšega izvajanja načela varovanja koristi otroka, ki je temeljno načelo našega družinskega prava. </w:t>
            </w:r>
          </w:p>
          <w:p w14:paraId="4BD57587" w14:textId="77777777" w:rsidR="00646455" w:rsidRPr="00461AA4" w:rsidRDefault="00646455" w:rsidP="006E2F1B">
            <w:pPr>
              <w:spacing w:line="288" w:lineRule="auto"/>
              <w:jc w:val="both"/>
              <w:rPr>
                <w:rFonts w:cs="Arial"/>
                <w:szCs w:val="20"/>
              </w:rPr>
            </w:pPr>
          </w:p>
          <w:p w14:paraId="570A9415" w14:textId="6EE03B26" w:rsidR="00646455" w:rsidRPr="00461AA4" w:rsidRDefault="00646455" w:rsidP="006E2F1B">
            <w:pPr>
              <w:spacing w:line="288" w:lineRule="auto"/>
              <w:jc w:val="both"/>
              <w:rPr>
                <w:rFonts w:cs="Arial"/>
                <w:color w:val="000000"/>
                <w:szCs w:val="20"/>
              </w:rPr>
            </w:pPr>
            <w:r w:rsidRPr="00461AA4">
              <w:rPr>
                <w:rFonts w:cs="Arial"/>
                <w:szCs w:val="20"/>
              </w:rPr>
              <w:t xml:space="preserve">Drugi cilj je hitrejše reševanje zadev na družinskem področju, kar je </w:t>
            </w:r>
            <w:r w:rsidRPr="00461AA4">
              <w:rPr>
                <w:rFonts w:cs="Arial"/>
                <w:color w:val="000000"/>
                <w:szCs w:val="20"/>
              </w:rPr>
              <w:t>posebej pri odločanju o ukrepih za varstvo koristi otroka izrednega pomena, saj imajo predolgi postopki lahko za otroka nepopravljive negativne posledice na njegov nadaljnji razvoj</w:t>
            </w:r>
            <w:r w:rsidR="0068545E">
              <w:rPr>
                <w:rFonts w:cs="Arial"/>
                <w:color w:val="000000"/>
                <w:szCs w:val="20"/>
              </w:rPr>
              <w:t xml:space="preserve">, ter hkrati </w:t>
            </w:r>
            <w:r w:rsidR="0068545E">
              <w:t>omogočiti enotno obravnavanja celotne družinske situacije pred istim sodiščem po pravilih enega sodnega postopka</w:t>
            </w:r>
            <w:r w:rsidRPr="00461AA4">
              <w:rPr>
                <w:rFonts w:cs="Arial"/>
                <w:color w:val="000000"/>
                <w:szCs w:val="20"/>
              </w:rPr>
              <w:t xml:space="preserve">.     </w:t>
            </w:r>
          </w:p>
          <w:p w14:paraId="4BDFD3E0" w14:textId="77777777" w:rsidR="00646455" w:rsidRPr="00461AA4" w:rsidRDefault="00646455" w:rsidP="006E2F1B">
            <w:pPr>
              <w:autoSpaceDE w:val="0"/>
              <w:autoSpaceDN w:val="0"/>
              <w:adjustRightInd w:val="0"/>
              <w:spacing w:line="288" w:lineRule="auto"/>
              <w:jc w:val="both"/>
              <w:rPr>
                <w:rFonts w:cs="Arial"/>
                <w:color w:val="000000"/>
                <w:szCs w:val="20"/>
              </w:rPr>
            </w:pPr>
          </w:p>
          <w:p w14:paraId="64D027F1" w14:textId="2F62CB06" w:rsidR="00646455" w:rsidRPr="00461AA4" w:rsidRDefault="00646455" w:rsidP="006E2F1B">
            <w:pPr>
              <w:autoSpaceDE w:val="0"/>
              <w:autoSpaceDN w:val="0"/>
              <w:adjustRightInd w:val="0"/>
              <w:spacing w:line="288" w:lineRule="auto"/>
              <w:jc w:val="both"/>
              <w:rPr>
                <w:rFonts w:cs="Arial"/>
                <w:color w:val="000000"/>
                <w:szCs w:val="20"/>
              </w:rPr>
            </w:pPr>
            <w:r w:rsidRPr="00461AA4">
              <w:rPr>
                <w:rFonts w:cs="Arial"/>
                <w:color w:val="000000"/>
                <w:szCs w:val="20"/>
              </w:rPr>
              <w:t>Naslednji cilj je ustrezna umestitev centrov za socialno delo v postopke na način, da ta ustreza njihovi vlogi, kot je bila določena z DZ – ta je okrepil njihovo strokovno in svetovalno vlogo, ki je nujno potrebna za učinkovito in strokovno izvajanje njihovega osnovnega poslanstva, zaradi česar je tudi določil prenos pristojnosti odločanja na sodišča, centrom za socialno delo pa prepustil predvsem strokovno-svetovalno in podporno vlogo. Centrom za socialno delo so po DZ zaupana zlasti naslednja dela: izvedba predhodnega svetovanja, izvajanje mediacije, prizadevanje za odpravo vzrokov, zaradi katerih je bil otrok nameščen v rejništvo, urejanje namestitve otroka v rejništvo, pregled skrbnikovih poročil, izdelava mnenj in podaja različnih predlogov sodišču, izvedba razgovora z otroko</w:t>
            </w:r>
            <w:r w:rsidR="00D97025">
              <w:rPr>
                <w:rFonts w:cs="Arial"/>
                <w:color w:val="000000"/>
                <w:szCs w:val="20"/>
              </w:rPr>
              <w:t>m</w:t>
            </w:r>
            <w:r w:rsidRPr="00461AA4">
              <w:rPr>
                <w:rFonts w:cs="Arial"/>
                <w:color w:val="000000"/>
                <w:szCs w:val="20"/>
              </w:rPr>
              <w:t>, usklajevanje preživnin, sprejemanje na zapisnik izjav v zvezi s priznanjem očetovstva, pomoč staršem pri doseganju sporazumov (o vzgoji, varstvu, stikih, preživljanju otrok, izvajanju starševske skrbi), priprava ocene ogroženosti otroka, priprava načrta pomoči družini in otroku, delo s kandidati za posvojitve. Za uresničitev navedenih nalog je nujno medsebojno sodelovanje sodišč in centrov za socialno delo. Medsebojno sodelovanje je z novo delitvijo pristojnosti, po kateri centri za socialno delo nudijo sodiščem bistveno močnejšo strokovno podporo kot prej in po kateri pogosto tudi vsebinsko pripravljajo dokumentacijo za sodno odločanje, postalo še pomembnejše kot prej.</w:t>
            </w:r>
            <w:r w:rsidRPr="00461AA4">
              <w:rPr>
                <w:rStyle w:val="Sprotnaopomba-sklic"/>
                <w:rFonts w:cs="Arial"/>
                <w:color w:val="000000"/>
                <w:szCs w:val="20"/>
              </w:rPr>
              <w:footnoteReference w:id="48"/>
            </w:r>
            <w:r w:rsidRPr="00461AA4">
              <w:rPr>
                <w:rFonts w:cs="Arial"/>
                <w:color w:val="000000"/>
                <w:szCs w:val="20"/>
              </w:rPr>
              <w:t xml:space="preserve"> </w:t>
            </w:r>
          </w:p>
          <w:p w14:paraId="20993426" w14:textId="3DDF47D2" w:rsidR="00646455" w:rsidRDefault="00646455" w:rsidP="006E2F1B">
            <w:pPr>
              <w:autoSpaceDE w:val="0"/>
              <w:autoSpaceDN w:val="0"/>
              <w:adjustRightInd w:val="0"/>
              <w:spacing w:line="288" w:lineRule="auto"/>
              <w:jc w:val="both"/>
              <w:rPr>
                <w:rFonts w:cs="Arial"/>
                <w:color w:val="000000"/>
                <w:szCs w:val="20"/>
              </w:rPr>
            </w:pPr>
          </w:p>
          <w:p w14:paraId="39D32260" w14:textId="2C672521" w:rsidR="0068545E" w:rsidRDefault="0068545E" w:rsidP="006E2F1B">
            <w:pPr>
              <w:autoSpaceDE w:val="0"/>
              <w:autoSpaceDN w:val="0"/>
              <w:adjustRightInd w:val="0"/>
              <w:spacing w:line="288" w:lineRule="auto"/>
              <w:jc w:val="both"/>
              <w:rPr>
                <w:rFonts w:cs="Arial"/>
                <w:color w:val="000000"/>
                <w:szCs w:val="20"/>
              </w:rPr>
            </w:pPr>
            <w:r>
              <w:rPr>
                <w:rFonts w:cs="Arial"/>
                <w:color w:val="000000"/>
                <w:szCs w:val="20"/>
              </w:rPr>
              <w:t xml:space="preserve">Ker je po veljavni ureditvi možnost revizije v nepravdnih postopkih izjemno omejena, in imajo stranke v veliki večini nepravdnih postopkov na voljo zgolj pobudo Vrhovnemu državnemu tožilstvu RS, da vloži zahtevo za varstvo zakonitosti, je eden od ciljev predloga tega zakona tudi </w:t>
            </w:r>
            <w:r>
              <w:t>zagotoviti širši dostop strank prek dopuščene revizije do Vrhovnega sodišča RS tudi v nepravdnih postopkih.</w:t>
            </w:r>
          </w:p>
          <w:p w14:paraId="22730888" w14:textId="77777777" w:rsidR="0068545E" w:rsidRPr="00461AA4" w:rsidRDefault="0068545E" w:rsidP="006E2F1B">
            <w:pPr>
              <w:autoSpaceDE w:val="0"/>
              <w:autoSpaceDN w:val="0"/>
              <w:adjustRightInd w:val="0"/>
              <w:spacing w:line="288" w:lineRule="auto"/>
              <w:jc w:val="both"/>
              <w:rPr>
                <w:rFonts w:cs="Arial"/>
                <w:color w:val="000000"/>
                <w:szCs w:val="20"/>
              </w:rPr>
            </w:pPr>
          </w:p>
          <w:p w14:paraId="3072695A" w14:textId="06EB780D" w:rsidR="00646455" w:rsidRPr="00461AA4" w:rsidRDefault="00646455" w:rsidP="006E2F1B">
            <w:pPr>
              <w:spacing w:line="288" w:lineRule="auto"/>
              <w:jc w:val="both"/>
              <w:rPr>
                <w:rFonts w:cs="Arial"/>
                <w:szCs w:val="20"/>
              </w:rPr>
            </w:pPr>
            <w:r w:rsidRPr="00461AA4">
              <w:rPr>
                <w:rFonts w:cs="Arial"/>
                <w:szCs w:val="20"/>
              </w:rPr>
              <w:lastRenderedPageBreak/>
              <w:t xml:space="preserve">Cilj predloga zakona v ostalih delih je opraviti nujne prilagoditve, ki so potrebne zaradi spremenjene ureditve v veljavni zakonodaji, ki vpliva na ureditev posameznih nepravdnih postopkov, </w:t>
            </w:r>
            <w:r w:rsidR="0068545E">
              <w:rPr>
                <w:rFonts w:cs="Arial"/>
                <w:szCs w:val="20"/>
              </w:rPr>
              <w:t xml:space="preserve">ter </w:t>
            </w:r>
            <w:r w:rsidR="0068545E" w:rsidRPr="0068545E">
              <w:rPr>
                <w:rFonts w:cs="Arial"/>
                <w:szCs w:val="20"/>
              </w:rPr>
              <w:t>spremembe, ki odpravljajo neenotno sodno prakso pri izvajanju</w:t>
            </w:r>
            <w:r w:rsidR="0068545E">
              <w:rPr>
                <w:rFonts w:cs="Arial"/>
                <w:szCs w:val="20"/>
              </w:rPr>
              <w:t xml:space="preserve"> zakona</w:t>
            </w:r>
            <w:r w:rsidR="0068545E" w:rsidRPr="0068545E">
              <w:rPr>
                <w:rFonts w:cs="Arial"/>
                <w:szCs w:val="20"/>
              </w:rPr>
              <w:t>,</w:t>
            </w:r>
            <w:r w:rsidR="0068545E">
              <w:rPr>
                <w:rFonts w:cs="Arial"/>
                <w:szCs w:val="20"/>
              </w:rPr>
              <w:t xml:space="preserve"> </w:t>
            </w:r>
            <w:r w:rsidRPr="00461AA4">
              <w:rPr>
                <w:rFonts w:cs="Arial"/>
                <w:szCs w:val="20"/>
              </w:rPr>
              <w:t>pri čemer se ohrani struktura veljavnega ZNP, posebni postopki, ki jih urejajo drugi zakoni, pa ostanejo urejeni v teh področnih zakonih.</w:t>
            </w:r>
          </w:p>
          <w:p w14:paraId="3040697A" w14:textId="77777777" w:rsidR="00646455" w:rsidRPr="00461AA4" w:rsidRDefault="00646455" w:rsidP="006E2F1B">
            <w:pPr>
              <w:pStyle w:val="Neotevilenodstavek"/>
              <w:spacing w:before="0" w:after="0" w:line="288" w:lineRule="auto"/>
              <w:rPr>
                <w:sz w:val="20"/>
                <w:szCs w:val="20"/>
              </w:rPr>
            </w:pPr>
          </w:p>
        </w:tc>
      </w:tr>
      <w:tr w:rsidR="00646455" w:rsidRPr="00461AA4" w14:paraId="4B062C69" w14:textId="77777777" w:rsidTr="00646455">
        <w:tc>
          <w:tcPr>
            <w:tcW w:w="9072" w:type="dxa"/>
          </w:tcPr>
          <w:p w14:paraId="5B9700CA" w14:textId="2B9C88A8" w:rsidR="00646455" w:rsidRPr="00461AA4" w:rsidRDefault="00646455" w:rsidP="006E2F1B">
            <w:pPr>
              <w:pStyle w:val="Odsek"/>
              <w:numPr>
                <w:ilvl w:val="0"/>
                <w:numId w:val="0"/>
              </w:numPr>
              <w:spacing w:before="0" w:after="0" w:line="288" w:lineRule="auto"/>
              <w:jc w:val="left"/>
              <w:rPr>
                <w:sz w:val="20"/>
                <w:szCs w:val="20"/>
              </w:rPr>
            </w:pPr>
            <w:r w:rsidRPr="00461AA4">
              <w:rPr>
                <w:sz w:val="20"/>
                <w:szCs w:val="20"/>
              </w:rPr>
              <w:lastRenderedPageBreak/>
              <w:t>2.2</w:t>
            </w:r>
            <w:r w:rsidR="0068545E">
              <w:rPr>
                <w:sz w:val="20"/>
                <w:szCs w:val="20"/>
              </w:rPr>
              <w:t>.</w:t>
            </w:r>
            <w:r w:rsidRPr="00461AA4">
              <w:rPr>
                <w:sz w:val="20"/>
                <w:szCs w:val="20"/>
              </w:rPr>
              <w:t xml:space="preserve"> Načela</w:t>
            </w:r>
          </w:p>
        </w:tc>
      </w:tr>
      <w:tr w:rsidR="00646455" w:rsidRPr="00461AA4" w14:paraId="50AA216B" w14:textId="77777777" w:rsidTr="00646455">
        <w:tc>
          <w:tcPr>
            <w:tcW w:w="9072" w:type="dxa"/>
          </w:tcPr>
          <w:p w14:paraId="46E2889E" w14:textId="77777777" w:rsidR="00646455" w:rsidRPr="00461AA4" w:rsidRDefault="00646455" w:rsidP="006E2F1B">
            <w:pPr>
              <w:pStyle w:val="Neotevilenodstavek"/>
              <w:spacing w:before="0" w:after="0" w:line="288" w:lineRule="auto"/>
              <w:rPr>
                <w:sz w:val="20"/>
                <w:szCs w:val="20"/>
              </w:rPr>
            </w:pPr>
          </w:p>
          <w:p w14:paraId="7B9FF262" w14:textId="77777777" w:rsidR="00646455" w:rsidRPr="00461AA4" w:rsidRDefault="00646455" w:rsidP="006E2F1B">
            <w:pPr>
              <w:spacing w:line="288" w:lineRule="auto"/>
              <w:jc w:val="both"/>
              <w:rPr>
                <w:rFonts w:cs="Arial"/>
                <w:szCs w:val="20"/>
              </w:rPr>
            </w:pPr>
            <w:r w:rsidRPr="00461AA4">
              <w:rPr>
                <w:rFonts w:cs="Arial"/>
                <w:szCs w:val="20"/>
              </w:rPr>
              <w:t>Predlog zakona temelji na enakih načelih kot veljavni ZNP in jih bistveno ne spreminja.</w:t>
            </w:r>
          </w:p>
          <w:p w14:paraId="42228367" w14:textId="77777777" w:rsidR="00646455" w:rsidRPr="00461AA4" w:rsidRDefault="00646455" w:rsidP="006E2F1B">
            <w:pPr>
              <w:spacing w:line="288" w:lineRule="auto"/>
              <w:jc w:val="both"/>
              <w:rPr>
                <w:rFonts w:cs="Arial"/>
                <w:szCs w:val="20"/>
              </w:rPr>
            </w:pPr>
          </w:p>
          <w:p w14:paraId="4117CC2D" w14:textId="77777777" w:rsidR="00646455" w:rsidRPr="00461AA4" w:rsidRDefault="00646455" w:rsidP="006E2F1B">
            <w:pPr>
              <w:spacing w:line="288" w:lineRule="auto"/>
              <w:jc w:val="both"/>
              <w:rPr>
                <w:rFonts w:cs="Arial"/>
                <w:b/>
                <w:szCs w:val="20"/>
              </w:rPr>
            </w:pPr>
            <w:r w:rsidRPr="00461AA4">
              <w:rPr>
                <w:rFonts w:cs="Arial"/>
                <w:b/>
                <w:szCs w:val="20"/>
              </w:rPr>
              <w:t>a) Načelo dispozitivnosti in oficialnosti</w:t>
            </w:r>
          </w:p>
          <w:p w14:paraId="4900B84F" w14:textId="77777777" w:rsidR="00646455" w:rsidRPr="00461AA4" w:rsidRDefault="00646455" w:rsidP="006E2F1B">
            <w:pPr>
              <w:spacing w:line="288" w:lineRule="auto"/>
              <w:jc w:val="both"/>
              <w:rPr>
                <w:rFonts w:cs="Arial"/>
                <w:szCs w:val="20"/>
              </w:rPr>
            </w:pPr>
          </w:p>
          <w:p w14:paraId="3BAB7FFF" w14:textId="77777777" w:rsidR="00646455" w:rsidRPr="00461AA4" w:rsidRDefault="00646455" w:rsidP="006E2F1B">
            <w:pPr>
              <w:spacing w:line="288" w:lineRule="auto"/>
              <w:jc w:val="both"/>
              <w:rPr>
                <w:rFonts w:cs="Arial"/>
                <w:szCs w:val="20"/>
              </w:rPr>
            </w:pPr>
            <w:r w:rsidRPr="00461AA4">
              <w:rPr>
                <w:rFonts w:cs="Arial"/>
                <w:szCs w:val="20"/>
              </w:rPr>
              <w:t>Načelo dispozitivnosti pomeni, da se postopek začne, teče in zaključi po volji strank. Načelo oficialnosti, če je uveljavljeno v čisti obliki, pa pomeni, da se postopek začne, teče in zaključi po uradni dolžnosti.</w:t>
            </w:r>
          </w:p>
          <w:p w14:paraId="3D5A368C" w14:textId="77777777" w:rsidR="00646455" w:rsidRPr="00461AA4" w:rsidRDefault="00646455" w:rsidP="006E2F1B">
            <w:pPr>
              <w:spacing w:line="288" w:lineRule="auto"/>
              <w:jc w:val="both"/>
              <w:rPr>
                <w:rFonts w:cs="Arial"/>
                <w:szCs w:val="20"/>
              </w:rPr>
            </w:pPr>
          </w:p>
          <w:p w14:paraId="48EB7BB1" w14:textId="77777777" w:rsidR="00646455" w:rsidRPr="00461AA4" w:rsidRDefault="00646455" w:rsidP="006E2F1B">
            <w:pPr>
              <w:spacing w:line="288" w:lineRule="auto"/>
              <w:jc w:val="both"/>
              <w:rPr>
                <w:rFonts w:cs="Arial"/>
                <w:szCs w:val="20"/>
              </w:rPr>
            </w:pPr>
            <w:r w:rsidRPr="00461AA4">
              <w:rPr>
                <w:rFonts w:cs="Arial"/>
                <w:szCs w:val="20"/>
              </w:rPr>
              <w:t>V procesnem pravu se mora vedno kazati narava materialnopravnega področja, uveljavljanju katerega procesno pravo služi. Civilno procesno pravo je namenjeno zagotavljanju sodnega varstva pravic, ki jih imajo stranke po materialnem civilnem pravu. Zato načelo dispozitivnosti prevladuje v pravdnem postopku, v katerem stranke določajo tudi meje za odločanje v pravdi, saj sodišče odloča v mejah postavljenih zahtevkov. To je odraz narave razmerij, ki se v pravdnem postopku obravnavajo – gre za razmerja, ki jih stranke tudi po materialnem pravu praviloma prosto urejajo.</w:t>
            </w:r>
            <w:r w:rsidRPr="00461AA4">
              <w:rPr>
                <w:rStyle w:val="Sprotnaopomba-sklic"/>
                <w:rFonts w:cs="Arial"/>
                <w:szCs w:val="20"/>
              </w:rPr>
              <w:footnoteReference w:id="49"/>
            </w:r>
            <w:r w:rsidRPr="00461AA4">
              <w:rPr>
                <w:rFonts w:cs="Arial"/>
                <w:szCs w:val="20"/>
              </w:rPr>
              <w:t xml:space="preserve"> </w:t>
            </w:r>
          </w:p>
          <w:p w14:paraId="0CF4FF2F" w14:textId="77777777" w:rsidR="00646455" w:rsidRPr="00461AA4" w:rsidRDefault="00646455" w:rsidP="006E2F1B">
            <w:pPr>
              <w:spacing w:line="288" w:lineRule="auto"/>
              <w:jc w:val="both"/>
              <w:rPr>
                <w:rFonts w:cs="Arial"/>
                <w:szCs w:val="20"/>
              </w:rPr>
            </w:pPr>
          </w:p>
          <w:p w14:paraId="2DEE654C" w14:textId="77777777" w:rsidR="00646455" w:rsidRPr="00461AA4" w:rsidRDefault="00646455" w:rsidP="006E2F1B">
            <w:pPr>
              <w:spacing w:line="288" w:lineRule="auto"/>
              <w:jc w:val="both"/>
              <w:rPr>
                <w:rFonts w:cs="Arial"/>
                <w:szCs w:val="20"/>
              </w:rPr>
            </w:pPr>
            <w:r w:rsidRPr="00461AA4">
              <w:rPr>
                <w:rFonts w:cs="Arial"/>
                <w:szCs w:val="20"/>
              </w:rPr>
              <w:t>V nepravdnem postopku se obravnavajo večinoma razmerja, pri katerih je bolj poudarjen javni interes za varstvo otrok in oseb, ki ne morejo skrbeti zase. Zato je v predlogu zakona ohranjena ureditev, po kateri se postopek začne na predlog zainteresirane osebe za ureditev razmerja (t. i. predlagalni postopki), če tako določa zakon, pa tudi po uradni dolžnosti (t. i. oficiozni postopki).</w:t>
            </w:r>
          </w:p>
          <w:p w14:paraId="2DB0E96E" w14:textId="77777777" w:rsidR="00646455" w:rsidRPr="00461AA4" w:rsidRDefault="00646455" w:rsidP="006E2F1B">
            <w:pPr>
              <w:spacing w:line="288" w:lineRule="auto"/>
              <w:jc w:val="both"/>
              <w:rPr>
                <w:rFonts w:cs="Arial"/>
                <w:szCs w:val="20"/>
              </w:rPr>
            </w:pPr>
          </w:p>
          <w:p w14:paraId="76F7EC1C" w14:textId="77777777" w:rsidR="00646455" w:rsidRPr="00461AA4" w:rsidRDefault="00646455" w:rsidP="006E2F1B">
            <w:pPr>
              <w:spacing w:line="288" w:lineRule="auto"/>
              <w:jc w:val="both"/>
              <w:rPr>
                <w:rFonts w:cs="Arial"/>
                <w:szCs w:val="20"/>
              </w:rPr>
            </w:pPr>
            <w:r w:rsidRPr="00461AA4">
              <w:rPr>
                <w:rFonts w:cs="Arial"/>
                <w:szCs w:val="20"/>
              </w:rPr>
              <w:t>Med postopke, ki se po predlogu zakona lahko začnejo tako na predlog kot po uradni dolžnosti, sodijo: postopek za postavitev odrasle osebe pod skrbništvo, postopek za odločanje o varstvu in vzgoji otroka, preživljanju otroka in o otrokovih stikih, postopek za odločanje o ukrepih za varstvo koristi otrok, postopek o postavitvi otroka pod skrbništvo. Vsi ostali postopki, ki jih ureja predlog zakona, se lahko začnejo le na predlog.</w:t>
            </w:r>
          </w:p>
          <w:p w14:paraId="2029F57F" w14:textId="77777777" w:rsidR="00646455" w:rsidRPr="00461AA4" w:rsidRDefault="00646455" w:rsidP="006E2F1B">
            <w:pPr>
              <w:spacing w:line="288" w:lineRule="auto"/>
              <w:jc w:val="both"/>
              <w:rPr>
                <w:rFonts w:cs="Arial"/>
                <w:szCs w:val="20"/>
              </w:rPr>
            </w:pPr>
          </w:p>
          <w:p w14:paraId="04BBBE6A" w14:textId="77777777" w:rsidR="00646455" w:rsidRPr="00461AA4" w:rsidRDefault="00646455" w:rsidP="006E2F1B">
            <w:pPr>
              <w:spacing w:line="288" w:lineRule="auto"/>
              <w:jc w:val="both"/>
              <w:rPr>
                <w:rFonts w:cs="Arial"/>
                <w:szCs w:val="20"/>
              </w:rPr>
            </w:pPr>
            <w:r w:rsidRPr="00461AA4">
              <w:rPr>
                <w:rFonts w:cs="Arial"/>
                <w:szCs w:val="20"/>
              </w:rPr>
              <w:t>V postopkih, ki se lahko začnejo tudi po uradni dolžnosti, je načelo oficialnosti enako kot v veljavnem ZNP izraženo tudi pri nadaljnjem teku postopka. Če se je tak postopek začel na predlog, ki ga predlagatelj kasneje umakne, mora sodišče kljub umiku predloga nadaljevati postopek, če so za to podani razlogi.</w:t>
            </w:r>
          </w:p>
          <w:p w14:paraId="3184A19B" w14:textId="77777777" w:rsidR="00646455" w:rsidRPr="00461AA4" w:rsidRDefault="00646455" w:rsidP="006E2F1B">
            <w:pPr>
              <w:spacing w:line="288" w:lineRule="auto"/>
              <w:jc w:val="both"/>
              <w:rPr>
                <w:rFonts w:cs="Arial"/>
                <w:szCs w:val="20"/>
              </w:rPr>
            </w:pPr>
          </w:p>
          <w:p w14:paraId="48387A85" w14:textId="77777777" w:rsidR="00646455" w:rsidRPr="00461AA4" w:rsidRDefault="00646455" w:rsidP="006E2F1B">
            <w:pPr>
              <w:spacing w:line="288" w:lineRule="auto"/>
              <w:jc w:val="both"/>
              <w:rPr>
                <w:rFonts w:cs="Arial"/>
                <w:b/>
                <w:szCs w:val="20"/>
              </w:rPr>
            </w:pPr>
            <w:r w:rsidRPr="00461AA4">
              <w:rPr>
                <w:rFonts w:cs="Arial"/>
                <w:b/>
                <w:szCs w:val="20"/>
              </w:rPr>
              <w:t>b) Razpravno in preiskovalno načelo</w:t>
            </w:r>
          </w:p>
          <w:p w14:paraId="39C11789" w14:textId="77777777" w:rsidR="00646455" w:rsidRPr="00461AA4" w:rsidRDefault="00646455" w:rsidP="006E2F1B">
            <w:pPr>
              <w:spacing w:line="288" w:lineRule="auto"/>
              <w:jc w:val="both"/>
              <w:rPr>
                <w:rFonts w:cs="Arial"/>
                <w:szCs w:val="20"/>
              </w:rPr>
            </w:pPr>
          </w:p>
          <w:p w14:paraId="3FB0A6BB" w14:textId="3F0B3AEE" w:rsidR="00646455" w:rsidRPr="00461AA4" w:rsidRDefault="00646455" w:rsidP="006E2F1B">
            <w:pPr>
              <w:spacing w:line="288" w:lineRule="auto"/>
              <w:jc w:val="both"/>
              <w:rPr>
                <w:rFonts w:cs="Arial"/>
                <w:szCs w:val="20"/>
              </w:rPr>
            </w:pPr>
            <w:r w:rsidRPr="00461AA4">
              <w:rPr>
                <w:rFonts w:cs="Arial"/>
                <w:szCs w:val="20"/>
              </w:rPr>
              <w:t xml:space="preserve">Načeli se nanašata na vprašanje, kdo zbira procesno gradivo. Predlog zakona ohranja veljavno ureditev, po kateri sodišče ugotavlja tudi dejstva, ki jih udeleženci niso navedli, in izvaja tudi dokaze, </w:t>
            </w:r>
            <w:r w:rsidRPr="00461AA4">
              <w:rPr>
                <w:rFonts w:cs="Arial"/>
                <w:szCs w:val="20"/>
              </w:rPr>
              <w:lastRenderedPageBreak/>
              <w:t>ki jih udeleženci niso predlagali</w:t>
            </w:r>
            <w:r w:rsidR="00D97025">
              <w:rPr>
                <w:rFonts w:cs="Arial"/>
                <w:szCs w:val="20"/>
              </w:rPr>
              <w:t>,</w:t>
            </w:r>
            <w:r w:rsidRPr="00461AA4">
              <w:rPr>
                <w:rFonts w:cs="Arial"/>
                <w:szCs w:val="20"/>
              </w:rPr>
              <w:t xml:space="preserve"> v tistih postopkih, ki se lahko začnejo tudi po uradni dolžnosti, pa tudi v vseh predlagalnih postopkih, če gre za varstvo pravic otrok in oseb, ki zaradi duševne bolezni ali drugih okoliščin niso sposobne, da bi same skrbele za svoje pravice in interese (preiskovalno načelo). V preostalih primerih pa velja glede navajanja dejstev in predlaganja dokazov razpravno načelo, kar pomeni, da morajo udeleženci sami navajati dejstva in predlagati dokaze, pri čemer je treba poudariti, da ob smiselni uporabi določb ZPP veljajo tudi pravila, povezana z dolžnostjo sodišča, da opravlja materialno-procesno vodstvo.</w:t>
            </w:r>
          </w:p>
          <w:p w14:paraId="76F9241B" w14:textId="77777777" w:rsidR="00646455" w:rsidRPr="00461AA4" w:rsidRDefault="00646455" w:rsidP="006E2F1B">
            <w:pPr>
              <w:spacing w:line="288" w:lineRule="auto"/>
              <w:jc w:val="both"/>
              <w:rPr>
                <w:rFonts w:cs="Arial"/>
                <w:szCs w:val="20"/>
              </w:rPr>
            </w:pPr>
          </w:p>
          <w:p w14:paraId="4EEB0749" w14:textId="77777777" w:rsidR="00646455" w:rsidRPr="00461AA4" w:rsidRDefault="00646455" w:rsidP="006E2F1B">
            <w:pPr>
              <w:spacing w:line="288" w:lineRule="auto"/>
              <w:jc w:val="both"/>
              <w:rPr>
                <w:rFonts w:cs="Arial"/>
                <w:szCs w:val="20"/>
              </w:rPr>
            </w:pPr>
            <w:r w:rsidRPr="00461AA4">
              <w:rPr>
                <w:rFonts w:cs="Arial"/>
                <w:szCs w:val="20"/>
              </w:rPr>
              <w:t>Veljavni ZNP ne vsebuje posebnih pravil o omejitvi navajanja novih dejstev in predlaganju novih dokazov, zato se v skladu s 37. členom ZNP za ta vprašanja smiselno uporabljajo določbe ZPP. Sodna praksa pri razlagi smiselne uporabe določb pravdnega postopka na tem področju ni enotna, tako glede navajanja novih dejstev in predlaganja novih dokazov na prvi stopnji kot v pritožbenem postopku.</w:t>
            </w:r>
            <w:r w:rsidRPr="00461AA4">
              <w:rPr>
                <w:rStyle w:val="Sprotnaopomba-sklic"/>
                <w:rFonts w:cs="Arial"/>
                <w:szCs w:val="20"/>
              </w:rPr>
              <w:footnoteReference w:id="50"/>
            </w:r>
          </w:p>
          <w:p w14:paraId="29834F84" w14:textId="77777777" w:rsidR="00646455" w:rsidRPr="00461AA4" w:rsidRDefault="00646455" w:rsidP="006E2F1B">
            <w:pPr>
              <w:spacing w:line="288" w:lineRule="auto"/>
              <w:jc w:val="both"/>
              <w:rPr>
                <w:rFonts w:cs="Arial"/>
                <w:szCs w:val="20"/>
              </w:rPr>
            </w:pPr>
          </w:p>
          <w:p w14:paraId="2D8E462F" w14:textId="1307DF46" w:rsidR="00646455" w:rsidRPr="00461AA4" w:rsidRDefault="00646455" w:rsidP="006E2F1B">
            <w:pPr>
              <w:spacing w:line="288" w:lineRule="auto"/>
              <w:jc w:val="both"/>
              <w:rPr>
                <w:rFonts w:cs="Arial"/>
                <w:szCs w:val="20"/>
              </w:rPr>
            </w:pPr>
            <w:r w:rsidRPr="00461AA4">
              <w:rPr>
                <w:rFonts w:cs="Arial"/>
                <w:szCs w:val="20"/>
              </w:rPr>
              <w:t>Predlagatelj glede na neenotno sodno prakso na tem področju ter opozorila teorije na problematičnost uporabe 286. člena ZPP v nepravdnih postopkih</w:t>
            </w:r>
            <w:r w:rsidRPr="00461AA4">
              <w:rPr>
                <w:rStyle w:val="Sprotnaopomba-sklic"/>
                <w:rFonts w:cs="Arial"/>
                <w:szCs w:val="20"/>
              </w:rPr>
              <w:footnoteReference w:id="51"/>
            </w:r>
            <w:r w:rsidRPr="00461AA4">
              <w:rPr>
                <w:rFonts w:cs="Arial"/>
                <w:szCs w:val="20"/>
              </w:rPr>
              <w:t xml:space="preserve"> po skrbnem tehtanju ocenjuje, da je posebna omilitev pravil o omejitvi navajanja novih dejstev in novih dokazov smiselna zlasti zaradi varstva otrok in drugih oseb, ki niso sposobne same skrbeti za svoje pravice in interese. Glede na </w:t>
            </w:r>
            <w:r w:rsidR="005C2AA7">
              <w:rPr>
                <w:rFonts w:cs="Arial"/>
                <w:szCs w:val="20"/>
              </w:rPr>
              <w:t>sedanjo</w:t>
            </w:r>
            <w:r w:rsidR="005C2AA7" w:rsidRPr="00461AA4">
              <w:rPr>
                <w:rFonts w:cs="Arial"/>
                <w:szCs w:val="20"/>
              </w:rPr>
              <w:t xml:space="preserve"> </w:t>
            </w:r>
            <w:r w:rsidRPr="00461AA4">
              <w:rPr>
                <w:rFonts w:cs="Arial"/>
                <w:szCs w:val="20"/>
              </w:rPr>
              <w:t xml:space="preserve">ureditev v pravdnih postopkih, kjer je po zadnji noveli </w:t>
            </w:r>
            <w:r w:rsidR="005C2AA7">
              <w:rPr>
                <w:rFonts w:cs="Arial"/>
                <w:szCs w:val="20"/>
              </w:rPr>
              <w:t xml:space="preserve">ZPP-E </w:t>
            </w:r>
            <w:r w:rsidRPr="00461AA4">
              <w:rPr>
                <w:rFonts w:cs="Arial"/>
                <w:szCs w:val="20"/>
              </w:rPr>
              <w:t xml:space="preserve">dopustno odstopanje od omejitve pri navajanju novih dejstev in novih dokazov za primer, če jih stranke brez svoje krivde niso mogle navesti na prvem naroku ali če njihova dopustitev po presoji sodišča ne bi zavlekla reševanja spora (tretji odstavek 286. člena ZPP), predlagatelj zaključuje, da je </w:t>
            </w:r>
            <w:r w:rsidR="005C2AA7">
              <w:rPr>
                <w:rFonts w:cs="Arial"/>
                <w:szCs w:val="20"/>
              </w:rPr>
              <w:t xml:space="preserve">taka </w:t>
            </w:r>
            <w:r w:rsidRPr="00461AA4">
              <w:rPr>
                <w:rFonts w:cs="Arial"/>
                <w:szCs w:val="20"/>
              </w:rPr>
              <w:t xml:space="preserve">ureditev primerna tudi za nepravdne postopke. Udeleženci bodo lahko navajali nova dejstva in predlagali nove dokaze praviloma na prvem naroku (če ga bo sodišče opravilo), v nadaljevanju pa le pod pogoji, ki jih določa navedeni člen ZPP. Ureditev </w:t>
            </w:r>
            <w:r w:rsidR="005C2AA7">
              <w:rPr>
                <w:rFonts w:cs="Arial"/>
                <w:szCs w:val="20"/>
              </w:rPr>
              <w:t xml:space="preserve">pa se s predlogom zakona </w:t>
            </w:r>
            <w:r w:rsidRPr="00461AA4">
              <w:rPr>
                <w:rFonts w:cs="Arial"/>
                <w:szCs w:val="20"/>
              </w:rPr>
              <w:t xml:space="preserve">dodatno omili </w:t>
            </w:r>
            <w:r w:rsidR="00D91B62">
              <w:rPr>
                <w:rFonts w:cs="Arial"/>
                <w:szCs w:val="20"/>
              </w:rPr>
              <w:t xml:space="preserve">s posebnima praviloma </w:t>
            </w:r>
            <w:r w:rsidR="00D91B62" w:rsidRPr="00461AA4">
              <w:rPr>
                <w:rFonts w:cs="Arial"/>
                <w:szCs w:val="20"/>
              </w:rPr>
              <w:t>o navajanj</w:t>
            </w:r>
            <w:r w:rsidR="00D91B62">
              <w:rPr>
                <w:rFonts w:cs="Arial"/>
                <w:szCs w:val="20"/>
              </w:rPr>
              <w:t>u</w:t>
            </w:r>
            <w:r w:rsidR="00D91B62" w:rsidRPr="00461AA4">
              <w:rPr>
                <w:rFonts w:cs="Arial"/>
                <w:szCs w:val="20"/>
              </w:rPr>
              <w:t xml:space="preserve"> novih dejstev in novih dokazov</w:t>
            </w:r>
            <w:r w:rsidR="00D91B62">
              <w:rPr>
                <w:rFonts w:cs="Arial"/>
                <w:szCs w:val="20"/>
              </w:rPr>
              <w:t xml:space="preserve">, ki so v korist </w:t>
            </w:r>
            <w:r w:rsidR="00D91B62" w:rsidRPr="00461AA4">
              <w:rPr>
                <w:rFonts w:cs="Arial"/>
                <w:szCs w:val="20"/>
              </w:rPr>
              <w:t>otrok in drugih oseb, ki niso sposobne same skrbeti za svoje pravice in interese</w:t>
            </w:r>
            <w:r w:rsidR="00D91B62">
              <w:rPr>
                <w:rFonts w:cs="Arial"/>
                <w:szCs w:val="20"/>
              </w:rPr>
              <w:t>. Taka dejstva in dokaze je dopustno po predlagani ureditvi (</w:t>
            </w:r>
            <w:r w:rsidR="00D91B62" w:rsidRPr="00E9375A">
              <w:rPr>
                <w:rFonts w:cs="Arial"/>
                <w:b/>
                <w:szCs w:val="20"/>
              </w:rPr>
              <w:t>29. člen</w:t>
            </w:r>
            <w:r w:rsidR="00D91B62">
              <w:rPr>
                <w:rFonts w:cs="Arial"/>
                <w:szCs w:val="20"/>
              </w:rPr>
              <w:t>) navajati vse do izdaje odločbe, s katero se konča postopek na prvi stopnji, in v pritožbi (</w:t>
            </w:r>
            <w:r w:rsidR="00D91B62" w:rsidRPr="00E9375A">
              <w:rPr>
                <w:rFonts w:cs="Arial"/>
                <w:b/>
                <w:szCs w:val="20"/>
              </w:rPr>
              <w:t>34. člen</w:t>
            </w:r>
            <w:r w:rsidR="00D91B62">
              <w:rPr>
                <w:rFonts w:cs="Arial"/>
                <w:szCs w:val="20"/>
              </w:rPr>
              <w:t>), in to ne glede na siceršnje pogoje, ki jih glede kasnejšega navajanja novih dejstev in dokazov določa ZPP.</w:t>
            </w:r>
            <w:r w:rsidR="00D91B62" w:rsidRPr="00461AA4" w:rsidDel="005C2AA7">
              <w:rPr>
                <w:rFonts w:cs="Arial"/>
                <w:szCs w:val="20"/>
              </w:rPr>
              <w:t xml:space="preserve"> </w:t>
            </w:r>
          </w:p>
          <w:p w14:paraId="46273AA3" w14:textId="77777777" w:rsidR="00646455" w:rsidRPr="00461AA4" w:rsidRDefault="00646455" w:rsidP="006E2F1B">
            <w:pPr>
              <w:spacing w:line="288" w:lineRule="auto"/>
              <w:jc w:val="both"/>
              <w:rPr>
                <w:rFonts w:cs="Arial"/>
                <w:szCs w:val="20"/>
              </w:rPr>
            </w:pPr>
          </w:p>
          <w:p w14:paraId="6A015694" w14:textId="77777777" w:rsidR="00646455" w:rsidRPr="00461AA4" w:rsidRDefault="00646455" w:rsidP="006E2F1B">
            <w:pPr>
              <w:spacing w:line="288" w:lineRule="auto"/>
              <w:jc w:val="both"/>
              <w:rPr>
                <w:rFonts w:cs="Arial"/>
                <w:b/>
                <w:szCs w:val="20"/>
              </w:rPr>
            </w:pPr>
            <w:r w:rsidRPr="00461AA4">
              <w:rPr>
                <w:rFonts w:cs="Arial"/>
                <w:b/>
                <w:szCs w:val="20"/>
              </w:rPr>
              <w:t xml:space="preserve">c) Načelo zaslišanja udeležencev </w:t>
            </w:r>
          </w:p>
          <w:p w14:paraId="50636406" w14:textId="77777777" w:rsidR="00646455" w:rsidRPr="00461AA4" w:rsidRDefault="00646455" w:rsidP="006E2F1B">
            <w:pPr>
              <w:spacing w:line="288" w:lineRule="auto"/>
              <w:jc w:val="both"/>
              <w:rPr>
                <w:rFonts w:cs="Arial"/>
                <w:szCs w:val="20"/>
              </w:rPr>
            </w:pPr>
          </w:p>
          <w:p w14:paraId="1001287A" w14:textId="6A508B87" w:rsidR="00646455" w:rsidRPr="00461AA4" w:rsidRDefault="00646455" w:rsidP="006E2F1B">
            <w:pPr>
              <w:spacing w:line="288" w:lineRule="auto"/>
              <w:jc w:val="both"/>
              <w:rPr>
                <w:rFonts w:cs="Arial"/>
                <w:szCs w:val="20"/>
              </w:rPr>
            </w:pPr>
            <w:r w:rsidRPr="00461AA4">
              <w:rPr>
                <w:rFonts w:cs="Arial"/>
                <w:szCs w:val="20"/>
              </w:rPr>
              <w:t xml:space="preserve">Načelo obojestranskega zaslišanja je eno izmed najpomembnejših načel postopka, ki ima svoj temelj v Ustavi RS in je kot poglaviten postulat postopka prepoznan tudi v mednarodnih konvencijah ter praksi mednarodnih sodišč (pravica do poštenega zaslišanja oz. »fair hearing«). Načelo v pravdnem postopku pomeni, da mora dati sodišče vsaki stranki možnost, da se izjavi o zahtevkih in navedbah nasprotne stranke (da navaja dejstva, dokaze in pravna naziranja, da sodeluje v dokaznem postopku, da se izjavi o rezultatih dokazovanja ter sploh o vsem procesnem gradivu, ki lahko vpliva na odločitev sodišča), in ni torej dolžno stranke dejansko »zaslišati«, ampak ji mora omogočiti, da izrazi svoje mnenje in s tem poskuša spodbiti navedbe nasprotne stranke. </w:t>
            </w:r>
          </w:p>
          <w:p w14:paraId="177A922F" w14:textId="77777777" w:rsidR="00646455" w:rsidRPr="00461AA4" w:rsidRDefault="00646455" w:rsidP="006E2F1B">
            <w:pPr>
              <w:spacing w:line="288" w:lineRule="auto"/>
              <w:jc w:val="both"/>
              <w:rPr>
                <w:rFonts w:cs="Arial"/>
                <w:szCs w:val="20"/>
              </w:rPr>
            </w:pPr>
          </w:p>
          <w:p w14:paraId="5446E1F3" w14:textId="3E7CF9A9" w:rsidR="00646455" w:rsidRPr="00461AA4" w:rsidRDefault="00646455" w:rsidP="006E2F1B">
            <w:pPr>
              <w:spacing w:line="288" w:lineRule="auto"/>
              <w:jc w:val="both"/>
              <w:rPr>
                <w:rFonts w:cs="Arial"/>
                <w:szCs w:val="20"/>
              </w:rPr>
            </w:pPr>
            <w:r w:rsidRPr="00461AA4">
              <w:rPr>
                <w:rFonts w:cs="Arial"/>
                <w:szCs w:val="20"/>
              </w:rPr>
              <w:t xml:space="preserve">Načelo zaslišanja udeležencev mora veljati tudi v nepravdnem postopku in bi zaradi subsidiarne smiselne uporabe določb ZPP veljalo tudi brez posebne določbe v zakonu, vendar je – tako kot že pri </w:t>
            </w:r>
            <w:r w:rsidRPr="00461AA4">
              <w:rPr>
                <w:rFonts w:cs="Arial"/>
                <w:szCs w:val="20"/>
              </w:rPr>
              <w:lastRenderedPageBreak/>
              <w:t>sprejemanju veljavnega ZNP</w:t>
            </w:r>
            <w:r w:rsidRPr="00461AA4">
              <w:rPr>
                <w:rStyle w:val="Sprotnaopomba-sklic"/>
                <w:rFonts w:cs="Arial"/>
                <w:szCs w:val="20"/>
              </w:rPr>
              <w:footnoteReference w:id="52"/>
            </w:r>
            <w:r w:rsidRPr="00461AA4">
              <w:rPr>
                <w:rFonts w:cs="Arial"/>
                <w:szCs w:val="20"/>
              </w:rPr>
              <w:t xml:space="preserve"> – predlagatelj ocenil, da gre za tako pomembno načelo, da ga je treba izrecno poudariti. To je še zlasti pomembno zato, ker se v nepravdnem postopku krog udeležencev ne določa samo po formalnem kriteriju, ampak tudi materialnem: udeleženci so vsi tisti, katerih pravni interes utegne biti s sodno odločbo prizadet. Sodišče ne more odločiti o njihovih interesih, ne da bi jim prej dalo možnost varovati svoj pravni položaj.</w:t>
            </w:r>
            <w:r w:rsidRPr="00461AA4">
              <w:rPr>
                <w:rStyle w:val="Sprotnaopomba-sklic"/>
                <w:rFonts w:cs="Arial"/>
                <w:szCs w:val="20"/>
              </w:rPr>
              <w:footnoteReference w:id="53"/>
            </w:r>
            <w:r w:rsidRPr="00461AA4">
              <w:rPr>
                <w:rFonts w:cs="Arial"/>
                <w:szCs w:val="20"/>
              </w:rPr>
              <w:t xml:space="preserve"> Zato mora sodišče predlog za uvedbo postopka vročiti ne samo tistemu, proti kateremu je vložen, ampak vsem, katerih pravni interes bi bil lahko s sodno odločbo prizadet. Za izraz načela gre tudi v primeru, ko sodišče vodi postopek po uradni dolžnosti, in je treba dati prizadeti osebi možnost, da se brani. Njena pravica do obrambe ne sme biti prizadeta samo zato, ker je njen edini »nasprotnik« sodišče.</w:t>
            </w:r>
            <w:r w:rsidRPr="00461AA4">
              <w:rPr>
                <w:rStyle w:val="Sprotnaopomba-sklic"/>
                <w:rFonts w:cs="Arial"/>
                <w:szCs w:val="20"/>
              </w:rPr>
              <w:footnoteReference w:id="54"/>
            </w:r>
            <w:r w:rsidRPr="00461AA4">
              <w:rPr>
                <w:rFonts w:cs="Arial"/>
                <w:szCs w:val="20"/>
              </w:rPr>
              <w:t xml:space="preserve"> </w:t>
            </w:r>
            <w:r w:rsidRPr="00461AA4">
              <w:rPr>
                <w:rStyle w:val="Sprotnaopomba-sklic"/>
                <w:rFonts w:cs="Arial"/>
                <w:szCs w:val="20"/>
              </w:rPr>
              <w:footnoteReference w:id="55"/>
            </w:r>
          </w:p>
          <w:p w14:paraId="3E570F0E" w14:textId="77777777" w:rsidR="00646455" w:rsidRPr="00461AA4" w:rsidRDefault="00646455" w:rsidP="006E2F1B">
            <w:pPr>
              <w:spacing w:line="288" w:lineRule="auto"/>
              <w:jc w:val="both"/>
              <w:rPr>
                <w:rFonts w:cs="Arial"/>
                <w:szCs w:val="20"/>
              </w:rPr>
            </w:pPr>
          </w:p>
          <w:p w14:paraId="2CE95584" w14:textId="77777777" w:rsidR="00646455" w:rsidRPr="00461AA4" w:rsidRDefault="00646455" w:rsidP="006E2F1B">
            <w:pPr>
              <w:spacing w:line="288" w:lineRule="auto"/>
              <w:jc w:val="both"/>
              <w:rPr>
                <w:rFonts w:cs="Arial"/>
                <w:szCs w:val="20"/>
              </w:rPr>
            </w:pPr>
            <w:r w:rsidRPr="00461AA4">
              <w:rPr>
                <w:rFonts w:cs="Arial"/>
                <w:szCs w:val="20"/>
              </w:rPr>
              <w:t>Treba pa je razlikovati med pravico stranke oziroma udeleženca, da se izjavi in procesnim dejanjem zaslišanja strank oziroma udeležencev v dokazne namene. Če sodišče zaslišuje stranke oziroma udeležence v dokazne namene, njihove izjave niso odraz njihove volje, ampak izraz vednosti – nastopajo kot priče v lastni stvari.</w:t>
            </w:r>
            <w:r w:rsidRPr="00461AA4">
              <w:rPr>
                <w:rStyle w:val="Sprotnaopomba-sklic"/>
                <w:rFonts w:cs="Arial"/>
                <w:szCs w:val="20"/>
              </w:rPr>
              <w:footnoteReference w:id="56"/>
            </w:r>
            <w:r w:rsidRPr="00461AA4">
              <w:rPr>
                <w:rFonts w:cs="Arial"/>
                <w:szCs w:val="20"/>
              </w:rPr>
              <w:t xml:space="preserve"> Po 257. členu ZPP lahko sodišče v pravdnem postopku sporna dejstva, ki so pomembna za odločbo, ugotovi tudi z zaslišanjem strank. V nepravdnem postopku je v nekaterih primerih tudi zaslišanje udeleženca obvezno. </w:t>
            </w:r>
          </w:p>
          <w:p w14:paraId="0E828318" w14:textId="77777777" w:rsidR="00646455" w:rsidRPr="00461AA4" w:rsidRDefault="00646455" w:rsidP="006E2F1B">
            <w:pPr>
              <w:spacing w:line="288" w:lineRule="auto"/>
              <w:jc w:val="both"/>
              <w:rPr>
                <w:rFonts w:cs="Arial"/>
                <w:szCs w:val="20"/>
              </w:rPr>
            </w:pPr>
          </w:p>
          <w:p w14:paraId="736AA260" w14:textId="3D9FFD3D" w:rsidR="00646455" w:rsidRPr="00461AA4" w:rsidRDefault="00646455" w:rsidP="006E2F1B">
            <w:pPr>
              <w:autoSpaceDE w:val="0"/>
              <w:autoSpaceDN w:val="0"/>
              <w:adjustRightInd w:val="0"/>
              <w:spacing w:line="288" w:lineRule="auto"/>
              <w:jc w:val="both"/>
              <w:rPr>
                <w:rFonts w:eastAsia="TT35o00" w:cs="Arial"/>
                <w:szCs w:val="20"/>
              </w:rPr>
            </w:pPr>
            <w:r w:rsidRPr="00461AA4">
              <w:rPr>
                <w:rFonts w:eastAsia="TT35o00" w:cs="Arial"/>
                <w:szCs w:val="20"/>
              </w:rPr>
              <w:t xml:space="preserve">Po ZPP je do odločbe </w:t>
            </w:r>
            <w:r w:rsidRPr="00461AA4">
              <w:rPr>
                <w:rFonts w:cs="Arial"/>
                <w:szCs w:val="20"/>
              </w:rPr>
              <w:t>Ustavnega sodišča, št. U-I-55/04-10, Up-90/04-15 z dne 6.</w:t>
            </w:r>
            <w:r w:rsidR="00D91B62">
              <w:rPr>
                <w:rFonts w:cs="Arial"/>
                <w:szCs w:val="20"/>
              </w:rPr>
              <w:t> </w:t>
            </w:r>
            <w:r w:rsidRPr="00461AA4">
              <w:rPr>
                <w:rFonts w:cs="Arial"/>
                <w:szCs w:val="20"/>
              </w:rPr>
              <w:t>4.</w:t>
            </w:r>
            <w:r w:rsidR="00D91B62">
              <w:rPr>
                <w:rFonts w:cs="Arial"/>
                <w:szCs w:val="20"/>
              </w:rPr>
              <w:t> </w:t>
            </w:r>
            <w:r w:rsidRPr="00461AA4">
              <w:rPr>
                <w:rFonts w:cs="Arial"/>
                <w:szCs w:val="20"/>
              </w:rPr>
              <w:t>2006</w:t>
            </w:r>
            <w:r w:rsidRPr="00461AA4">
              <w:rPr>
                <w:rStyle w:val="Sprotnaopomba-sklic"/>
                <w:rFonts w:cs="Arial"/>
                <w:szCs w:val="20"/>
              </w:rPr>
              <w:footnoteReference w:id="57"/>
            </w:r>
            <w:r w:rsidRPr="00461AA4">
              <w:rPr>
                <w:rFonts w:cs="Arial"/>
                <w:szCs w:val="20"/>
              </w:rPr>
              <w:t xml:space="preserve"> </w:t>
            </w:r>
            <w:r w:rsidRPr="00461AA4">
              <w:rPr>
                <w:rFonts w:eastAsia="TT35o00" w:cs="Arial"/>
                <w:szCs w:val="20"/>
              </w:rPr>
              <w:t xml:space="preserve">veljalo, da je pritožba zoper sklep enostransko pravno sredstvo. </w:t>
            </w:r>
            <w:r w:rsidR="00D91B62" w:rsidRPr="00461AA4">
              <w:rPr>
                <w:rFonts w:cs="Arial"/>
                <w:szCs w:val="20"/>
              </w:rPr>
              <w:t>Zato veljavni ZNP, glede na to, da se v nepravdnih postopkih odločbe izdajajo v obliki sklepov, vsebuje posebno določbo (četrti odstavek 31. člena), po kateri sodišče vroči izvod popolne in dovoljene pritožbe zoper sklep, s katerim je bil postopek končan, drugim udeležencem, ki nanjo lahko odgovorijo v osmih dneh.</w:t>
            </w:r>
            <w:r w:rsidR="00D91B62">
              <w:rPr>
                <w:rFonts w:cs="Arial"/>
                <w:szCs w:val="20"/>
              </w:rPr>
              <w:t xml:space="preserve"> Ker pa je </w:t>
            </w:r>
            <w:r w:rsidRPr="00461AA4">
              <w:rPr>
                <w:rFonts w:eastAsia="TT35o00" w:cs="Arial"/>
                <w:szCs w:val="20"/>
              </w:rPr>
              <w:t xml:space="preserve">Ustavno sodišče z navedeno odločbo </w:t>
            </w:r>
            <w:r w:rsidRPr="00461AA4">
              <w:rPr>
                <w:rFonts w:cs="Arial"/>
                <w:szCs w:val="20"/>
              </w:rPr>
              <w:t>odločilo, da se 366. člen ZPP razveljavi v delu, v katerem določa, da se v postopku s pritožbo zoper sklep ne uporabljajo določbe o odgovoru na pritožbo</w:t>
            </w:r>
            <w:r w:rsidRPr="00461AA4">
              <w:rPr>
                <w:rStyle w:val="Sprotnaopomba-sklic"/>
                <w:rFonts w:cs="Arial"/>
                <w:szCs w:val="20"/>
              </w:rPr>
              <w:footnoteReference w:id="58"/>
            </w:r>
            <w:r w:rsidR="00D91B62">
              <w:rPr>
                <w:rFonts w:cs="Arial"/>
                <w:szCs w:val="20"/>
              </w:rPr>
              <w:t xml:space="preserve">, </w:t>
            </w:r>
            <w:r w:rsidRPr="00461AA4">
              <w:rPr>
                <w:rFonts w:eastAsia="TT35o00" w:cs="Arial"/>
                <w:szCs w:val="20"/>
              </w:rPr>
              <w:t xml:space="preserve">in ker se po uveljavitvi ZPP-E v skladu s 366. členom ZPP v postopku s pritožbo zoper sklep (v celoti) smiselno uporabljajo določbe, ki veljajo za pritožbo zoper sodbo, predlog zakona posebne določbe, kot jo pozna </w:t>
            </w:r>
            <w:r w:rsidRPr="00461AA4">
              <w:rPr>
                <w:rFonts w:cs="Arial"/>
                <w:szCs w:val="20"/>
              </w:rPr>
              <w:t>četrti odstavek 31. člena ZNP, nima.</w:t>
            </w:r>
            <w:r w:rsidR="00D91B62">
              <w:rPr>
                <w:rFonts w:eastAsia="TT35o00" w:cs="Arial"/>
                <w:szCs w:val="20"/>
              </w:rPr>
              <w:t xml:space="preserve"> </w:t>
            </w:r>
            <w:r w:rsidR="00A1006E">
              <w:rPr>
                <w:rFonts w:eastAsia="TT35o00" w:cs="Arial"/>
                <w:szCs w:val="20"/>
              </w:rPr>
              <w:t>Taka posebna d</w:t>
            </w:r>
            <w:r w:rsidR="00D91B62">
              <w:rPr>
                <w:rFonts w:eastAsia="TT35o00" w:cs="Arial"/>
                <w:szCs w:val="20"/>
              </w:rPr>
              <w:t>oločba je namreč</w:t>
            </w:r>
            <w:r w:rsidR="00A1006E">
              <w:rPr>
                <w:rFonts w:eastAsia="TT35o00" w:cs="Arial"/>
                <w:szCs w:val="20"/>
              </w:rPr>
              <w:t xml:space="preserve"> nepotrebna, saj je treba po 344. členu v zvezi s 366. členom ZPP i</w:t>
            </w:r>
            <w:r w:rsidR="00A1006E" w:rsidRPr="00A1006E">
              <w:rPr>
                <w:rFonts w:eastAsia="TT35o00" w:cs="Arial"/>
                <w:szCs w:val="20"/>
              </w:rPr>
              <w:t>zvod pravočasne, popolne in dovoljene pritožbe vroči</w:t>
            </w:r>
            <w:r w:rsidR="00A1006E">
              <w:rPr>
                <w:rFonts w:eastAsia="TT35o00" w:cs="Arial"/>
                <w:szCs w:val="20"/>
              </w:rPr>
              <w:t>ti</w:t>
            </w:r>
            <w:r w:rsidR="00A1006E" w:rsidRPr="00A1006E">
              <w:rPr>
                <w:rFonts w:eastAsia="TT35o00" w:cs="Arial"/>
                <w:szCs w:val="20"/>
              </w:rPr>
              <w:t xml:space="preserve"> nasprotni stranki v odgovor na pritožbo</w:t>
            </w:r>
            <w:r w:rsidR="00A1006E">
              <w:rPr>
                <w:rFonts w:eastAsia="TT35o00" w:cs="Arial"/>
                <w:szCs w:val="20"/>
              </w:rPr>
              <w:t>, pri čemer se o</w:t>
            </w:r>
            <w:r w:rsidR="00A1006E" w:rsidRPr="00A1006E">
              <w:rPr>
                <w:rFonts w:eastAsia="TT35o00" w:cs="Arial"/>
                <w:szCs w:val="20"/>
              </w:rPr>
              <w:t>dgovor na pritožbo lahko vloži pri sodišču prve stopnje v enakem roku, kot je določen za vložitev pritožbe.</w:t>
            </w:r>
          </w:p>
          <w:p w14:paraId="5CE420E7" w14:textId="77777777" w:rsidR="00646455" w:rsidRPr="00461AA4" w:rsidRDefault="00646455" w:rsidP="006E2F1B">
            <w:pPr>
              <w:spacing w:line="288" w:lineRule="auto"/>
              <w:jc w:val="both"/>
              <w:rPr>
                <w:rFonts w:cs="Arial"/>
                <w:szCs w:val="20"/>
              </w:rPr>
            </w:pPr>
          </w:p>
          <w:p w14:paraId="36CF2AA4" w14:textId="77777777" w:rsidR="00646455" w:rsidRPr="00461AA4" w:rsidRDefault="00646455" w:rsidP="006E2F1B">
            <w:pPr>
              <w:spacing w:line="288" w:lineRule="auto"/>
              <w:jc w:val="both"/>
              <w:rPr>
                <w:rFonts w:cs="Arial"/>
                <w:b/>
                <w:szCs w:val="20"/>
              </w:rPr>
            </w:pPr>
            <w:r w:rsidRPr="00461AA4">
              <w:rPr>
                <w:rFonts w:cs="Arial"/>
                <w:b/>
                <w:szCs w:val="20"/>
              </w:rPr>
              <w:t>č) Načelo hitrosti postopka in varstva pravic otrok in oseb, ki ne morejo same skrbeti za svoje pravice in interese</w:t>
            </w:r>
          </w:p>
          <w:p w14:paraId="44A39E8F" w14:textId="77777777" w:rsidR="00646455" w:rsidRPr="00461AA4" w:rsidRDefault="00646455" w:rsidP="006E2F1B">
            <w:pPr>
              <w:spacing w:line="288" w:lineRule="auto"/>
              <w:jc w:val="both"/>
              <w:rPr>
                <w:rFonts w:cs="Arial"/>
                <w:szCs w:val="20"/>
              </w:rPr>
            </w:pPr>
          </w:p>
          <w:p w14:paraId="5406AAA4" w14:textId="6D7EF1B1" w:rsidR="00646455" w:rsidRPr="00461AA4" w:rsidRDefault="00A1006E" w:rsidP="006E2F1B">
            <w:pPr>
              <w:spacing w:line="288" w:lineRule="auto"/>
              <w:jc w:val="both"/>
              <w:rPr>
                <w:rFonts w:cs="Arial"/>
                <w:szCs w:val="20"/>
              </w:rPr>
            </w:pPr>
            <w:r>
              <w:rPr>
                <w:rFonts w:cs="Arial"/>
                <w:szCs w:val="20"/>
              </w:rPr>
              <w:t>V</w:t>
            </w:r>
            <w:r w:rsidR="00646455" w:rsidRPr="00461AA4">
              <w:rPr>
                <w:rFonts w:cs="Arial"/>
                <w:szCs w:val="20"/>
              </w:rPr>
              <w:t xml:space="preserve"> predlogu zakona </w:t>
            </w:r>
            <w:r>
              <w:rPr>
                <w:rFonts w:cs="Arial"/>
                <w:szCs w:val="20"/>
              </w:rPr>
              <w:t xml:space="preserve">sta </w:t>
            </w:r>
            <w:r w:rsidR="00646455" w:rsidRPr="00461AA4">
              <w:rPr>
                <w:rFonts w:cs="Arial"/>
                <w:szCs w:val="20"/>
              </w:rPr>
              <w:t>ohranjeni načelo hitrosti postopka in načelo varstva otrok in oseb, ki zaradi duševne bolezni ali drugih okoliščin niso sposobne, da bi same skrbele za svoje pravice in interese.</w:t>
            </w:r>
          </w:p>
          <w:p w14:paraId="1ECD357D" w14:textId="77777777" w:rsidR="00646455" w:rsidRPr="00461AA4" w:rsidRDefault="00646455" w:rsidP="006E2F1B">
            <w:pPr>
              <w:spacing w:line="288" w:lineRule="auto"/>
              <w:jc w:val="both"/>
              <w:rPr>
                <w:rFonts w:cs="Arial"/>
                <w:szCs w:val="20"/>
              </w:rPr>
            </w:pPr>
          </w:p>
          <w:p w14:paraId="4189C311" w14:textId="3920D1EF" w:rsidR="00646455" w:rsidRPr="00461AA4" w:rsidRDefault="00646455" w:rsidP="006E2F1B">
            <w:pPr>
              <w:spacing w:line="288" w:lineRule="auto"/>
              <w:jc w:val="both"/>
              <w:rPr>
                <w:rFonts w:cs="Arial"/>
                <w:szCs w:val="20"/>
              </w:rPr>
            </w:pPr>
            <w:r w:rsidRPr="00461AA4">
              <w:rPr>
                <w:rFonts w:cs="Arial"/>
                <w:szCs w:val="20"/>
              </w:rPr>
              <w:t xml:space="preserve">Za razliko od veljavne </w:t>
            </w:r>
            <w:r w:rsidR="00A1006E">
              <w:rPr>
                <w:rFonts w:cs="Arial"/>
                <w:szCs w:val="20"/>
              </w:rPr>
              <w:t>ureditve</w:t>
            </w:r>
            <w:r w:rsidR="00A1006E" w:rsidRPr="00461AA4">
              <w:rPr>
                <w:rFonts w:cs="Arial"/>
                <w:szCs w:val="20"/>
              </w:rPr>
              <w:t xml:space="preserve"> </w:t>
            </w:r>
            <w:r w:rsidRPr="00461AA4">
              <w:rPr>
                <w:rFonts w:cs="Arial"/>
                <w:szCs w:val="20"/>
              </w:rPr>
              <w:t xml:space="preserve">načela hitrosti postopka </w:t>
            </w:r>
            <w:r w:rsidR="00A1006E">
              <w:rPr>
                <w:rFonts w:cs="Arial"/>
                <w:szCs w:val="20"/>
              </w:rPr>
              <w:t xml:space="preserve">(prvi odstavek 5. člena ZNP) </w:t>
            </w:r>
            <w:r w:rsidRPr="00461AA4">
              <w:rPr>
                <w:rFonts w:cs="Arial"/>
                <w:szCs w:val="20"/>
              </w:rPr>
              <w:t>si morajo po predlagani ureditvi ne le sodišče, temveč tudi udeleženci v postopku in druge osebe, ki sodelujejo v postopku (npr. priče, zastopnik, izvedenci), ves čas postopka prizadevati, da se pravice in pravni interesi udeležencev čimprej ugotovijo in zavarujejo. S tako ureditvijo se sledi ureditvi, kot je bila v 11. členu ZPP uzakonjena z novelo ZPP-E.</w:t>
            </w:r>
          </w:p>
          <w:p w14:paraId="5D0D4807" w14:textId="77777777" w:rsidR="00646455" w:rsidRPr="00461AA4" w:rsidRDefault="00646455" w:rsidP="006E2F1B">
            <w:pPr>
              <w:spacing w:line="288" w:lineRule="auto"/>
              <w:jc w:val="both"/>
              <w:rPr>
                <w:rFonts w:cs="Arial"/>
                <w:szCs w:val="20"/>
              </w:rPr>
            </w:pPr>
          </w:p>
          <w:p w14:paraId="6191211D" w14:textId="77777777" w:rsidR="00646455" w:rsidRPr="00461AA4" w:rsidRDefault="00646455" w:rsidP="006E2F1B">
            <w:pPr>
              <w:spacing w:line="288" w:lineRule="auto"/>
              <w:jc w:val="both"/>
              <w:rPr>
                <w:rFonts w:cs="Arial"/>
                <w:szCs w:val="20"/>
              </w:rPr>
            </w:pPr>
            <w:r w:rsidRPr="00461AA4">
              <w:rPr>
                <w:rFonts w:cs="Arial"/>
                <w:szCs w:val="20"/>
              </w:rPr>
              <w:t>Odgovornost za hitro in ekonomično izvedbo postopka je tako tudi v nepravdnem postopku porazdeljena in poleg sodišča k skrbnemu ravnanju zavezuje tudi udeležence in druge osebe, udeležene v postopku. V teoriji in praksi se namreč vse bolj uveljavlja zavedanje, da ni le sodišče tisto, ki je odgovorno za hiter potek postopka, temveč tudi udeleženci in druge osebe, ki sodelujejo v postopku (npr. izvedenci).</w:t>
            </w:r>
          </w:p>
          <w:p w14:paraId="17B036F2" w14:textId="77777777" w:rsidR="00646455" w:rsidRPr="00461AA4" w:rsidRDefault="00646455" w:rsidP="006E2F1B">
            <w:pPr>
              <w:spacing w:line="288" w:lineRule="auto"/>
              <w:jc w:val="both"/>
              <w:rPr>
                <w:rFonts w:cs="Arial"/>
                <w:szCs w:val="20"/>
              </w:rPr>
            </w:pPr>
          </w:p>
          <w:p w14:paraId="5E389A7C" w14:textId="77777777" w:rsidR="00646455" w:rsidRPr="00461AA4" w:rsidRDefault="00646455" w:rsidP="006E2F1B">
            <w:pPr>
              <w:spacing w:line="288" w:lineRule="auto"/>
              <w:jc w:val="both"/>
              <w:rPr>
                <w:rFonts w:cs="Arial"/>
                <w:b/>
                <w:szCs w:val="20"/>
              </w:rPr>
            </w:pPr>
            <w:r w:rsidRPr="00461AA4">
              <w:rPr>
                <w:rFonts w:cs="Arial"/>
                <w:b/>
                <w:szCs w:val="20"/>
              </w:rPr>
              <w:t>d) Načelo javnosti</w:t>
            </w:r>
          </w:p>
          <w:p w14:paraId="3C8B6635" w14:textId="77777777" w:rsidR="00646455" w:rsidRPr="00461AA4" w:rsidRDefault="00646455" w:rsidP="006E2F1B">
            <w:pPr>
              <w:spacing w:line="288" w:lineRule="auto"/>
              <w:jc w:val="both"/>
              <w:rPr>
                <w:rFonts w:cs="Arial"/>
                <w:b/>
                <w:szCs w:val="20"/>
              </w:rPr>
            </w:pPr>
          </w:p>
          <w:p w14:paraId="4ADCCCF4" w14:textId="77777777" w:rsidR="00646455" w:rsidRPr="00461AA4" w:rsidRDefault="00646455" w:rsidP="006E2F1B">
            <w:pPr>
              <w:spacing w:line="288" w:lineRule="auto"/>
              <w:jc w:val="both"/>
              <w:rPr>
                <w:rFonts w:cs="Arial"/>
                <w:szCs w:val="20"/>
              </w:rPr>
            </w:pPr>
            <w:r w:rsidRPr="00461AA4">
              <w:rPr>
                <w:rFonts w:cs="Arial"/>
                <w:szCs w:val="20"/>
              </w:rPr>
              <w:t>V pravdnem postopku velja načelo obligatornosti glavne obravnave: sodišče odloči o tožbenem zahtevku na podlagi ustnega, neposrednega in javnega obravnavanja. V nepravdnem postopku narok (praviloma) ni obvezen. Tudi po predlagani ureditvi sodišče v nepravdnem postopku opravi narok, če je to predpisano z zakonom, ali če oceni, da je to za postopek potrebno. Narok je kot obvezen predlagan v naslednjih postopkih: v postopkih za ureditev osebnih stanj in družinskih razmerij, v postopku za določitev odškodnine, v postopku za cenitev in prodajo stvari, v postopku v stanovanjskih zadevah, v postopku za ureditev razmerij med solastniki, v postopku za delitev stvari, v postopku za ureditev meje in v postopku za dovolitev nujne poti.</w:t>
            </w:r>
          </w:p>
          <w:p w14:paraId="13AF9458" w14:textId="77777777" w:rsidR="00646455" w:rsidRPr="00461AA4" w:rsidRDefault="00646455" w:rsidP="006E2F1B">
            <w:pPr>
              <w:spacing w:line="288" w:lineRule="auto"/>
              <w:jc w:val="both"/>
              <w:rPr>
                <w:rFonts w:cs="Arial"/>
                <w:szCs w:val="20"/>
              </w:rPr>
            </w:pPr>
          </w:p>
          <w:p w14:paraId="51DAB66E" w14:textId="77777777" w:rsidR="00646455" w:rsidRPr="00461AA4" w:rsidRDefault="00646455" w:rsidP="006E2F1B">
            <w:pPr>
              <w:spacing w:line="288" w:lineRule="auto"/>
              <w:jc w:val="both"/>
              <w:rPr>
                <w:rFonts w:cs="Arial"/>
                <w:szCs w:val="20"/>
              </w:rPr>
            </w:pPr>
            <w:r w:rsidRPr="00461AA4">
              <w:rPr>
                <w:rFonts w:cs="Arial"/>
                <w:szCs w:val="20"/>
              </w:rPr>
              <w:t>Če sodišče razpiše narok, je ta javen, če zakon ne določa drugače. Javnost je po predlagani ureditvi že po samem zakonu izključena v vseh postopkih za ureditev osebnih stanj in družinskih razmerij.</w:t>
            </w:r>
          </w:p>
          <w:p w14:paraId="4E957838" w14:textId="77777777" w:rsidR="00646455" w:rsidRPr="00461AA4" w:rsidRDefault="00646455" w:rsidP="006E2F1B">
            <w:pPr>
              <w:spacing w:line="288" w:lineRule="auto"/>
              <w:jc w:val="both"/>
              <w:rPr>
                <w:rFonts w:cs="Arial"/>
                <w:b/>
                <w:szCs w:val="20"/>
              </w:rPr>
            </w:pPr>
          </w:p>
          <w:p w14:paraId="5731E983" w14:textId="77777777" w:rsidR="00646455" w:rsidRPr="00461AA4" w:rsidRDefault="00646455" w:rsidP="006E2F1B">
            <w:pPr>
              <w:spacing w:line="288" w:lineRule="auto"/>
              <w:jc w:val="both"/>
              <w:rPr>
                <w:rFonts w:cs="Arial"/>
                <w:szCs w:val="20"/>
              </w:rPr>
            </w:pPr>
            <w:r w:rsidRPr="00461AA4">
              <w:rPr>
                <w:rFonts w:cs="Arial"/>
                <w:b/>
                <w:szCs w:val="20"/>
              </w:rPr>
              <w:t>e) Načelo prirejenosti postopka</w:t>
            </w:r>
            <w:r w:rsidRPr="00461AA4">
              <w:rPr>
                <w:rFonts w:cs="Arial"/>
                <w:szCs w:val="20"/>
              </w:rPr>
              <w:t xml:space="preserve"> (predhodna vprašanja, napotitev na pravdo in upravni postopek, nadaljevanje postopka)</w:t>
            </w:r>
          </w:p>
          <w:p w14:paraId="30D83962" w14:textId="6E49718B" w:rsidR="00646455" w:rsidRDefault="00646455" w:rsidP="006E2F1B">
            <w:pPr>
              <w:spacing w:line="288" w:lineRule="auto"/>
              <w:jc w:val="both"/>
              <w:rPr>
                <w:rFonts w:cs="Arial"/>
                <w:szCs w:val="20"/>
              </w:rPr>
            </w:pPr>
          </w:p>
          <w:p w14:paraId="482771B8" w14:textId="758DCD5B" w:rsidR="00D81613" w:rsidRPr="00D81613" w:rsidRDefault="00D81613" w:rsidP="006E2F1B">
            <w:pPr>
              <w:spacing w:line="288" w:lineRule="auto"/>
              <w:jc w:val="both"/>
              <w:rPr>
                <w:rFonts w:cs="Arial"/>
                <w:szCs w:val="20"/>
              </w:rPr>
            </w:pPr>
            <w:r>
              <w:rPr>
                <w:rFonts w:cs="Arial"/>
                <w:szCs w:val="20"/>
              </w:rPr>
              <w:t>Načelo prirejenosti postopkov pomeni, da so c</w:t>
            </w:r>
            <w:r w:rsidRPr="00D81613">
              <w:rPr>
                <w:rFonts w:cs="Arial"/>
                <w:szCs w:val="20"/>
              </w:rPr>
              <w:t xml:space="preserve">ivilna in druga sodišča ter </w:t>
            </w:r>
            <w:r>
              <w:rPr>
                <w:rFonts w:cs="Arial"/>
                <w:szCs w:val="20"/>
              </w:rPr>
              <w:t>drugi</w:t>
            </w:r>
            <w:r w:rsidRPr="00D81613">
              <w:rPr>
                <w:rFonts w:cs="Arial"/>
                <w:szCs w:val="20"/>
              </w:rPr>
              <w:t xml:space="preserve"> državni organi, kadar odločajo o pravicah in pravnih razmerjih, med seboj v položaju prirejenosti in </w:t>
            </w:r>
            <w:r>
              <w:rPr>
                <w:rFonts w:cs="Arial"/>
                <w:szCs w:val="20"/>
              </w:rPr>
              <w:t xml:space="preserve">da </w:t>
            </w:r>
            <w:r w:rsidRPr="00D81613">
              <w:rPr>
                <w:rFonts w:cs="Arial"/>
                <w:szCs w:val="20"/>
              </w:rPr>
              <w:t>vsak organ odloča v mejah svojih pristojnosti. Načelo prirejenosti se kaže</w:t>
            </w:r>
            <w:r>
              <w:rPr>
                <w:rFonts w:cs="Arial"/>
                <w:szCs w:val="20"/>
              </w:rPr>
              <w:t xml:space="preserve"> zlasti v </w:t>
            </w:r>
            <w:r w:rsidRPr="00D81613">
              <w:rPr>
                <w:rFonts w:cs="Arial"/>
                <w:szCs w:val="20"/>
              </w:rPr>
              <w:t xml:space="preserve">vezanosti na pravnomočne odločbe drugih organov </w:t>
            </w:r>
            <w:r>
              <w:rPr>
                <w:rFonts w:cs="Arial"/>
                <w:szCs w:val="20"/>
              </w:rPr>
              <w:t xml:space="preserve">in v </w:t>
            </w:r>
            <w:r w:rsidRPr="00D81613">
              <w:rPr>
                <w:rFonts w:cs="Arial"/>
                <w:szCs w:val="20"/>
              </w:rPr>
              <w:t>sistem</w:t>
            </w:r>
            <w:r>
              <w:rPr>
                <w:rFonts w:cs="Arial"/>
                <w:szCs w:val="20"/>
              </w:rPr>
              <w:t>u reševanja predhodnih vprašanj.</w:t>
            </w:r>
          </w:p>
          <w:p w14:paraId="1D430639" w14:textId="4C77F109" w:rsidR="00D81613" w:rsidRPr="00461AA4" w:rsidRDefault="00D81613" w:rsidP="006E2F1B">
            <w:pPr>
              <w:spacing w:line="288" w:lineRule="auto"/>
              <w:jc w:val="both"/>
              <w:rPr>
                <w:rFonts w:cs="Arial"/>
                <w:szCs w:val="20"/>
              </w:rPr>
            </w:pPr>
          </w:p>
          <w:p w14:paraId="4A071C1E" w14:textId="311A8A43" w:rsidR="00C61766" w:rsidRPr="00CF5487" w:rsidRDefault="00E777E5" w:rsidP="006E2F1B">
            <w:pPr>
              <w:spacing w:line="288" w:lineRule="auto"/>
              <w:jc w:val="both"/>
              <w:rPr>
                <w:rFonts w:cs="Arial"/>
                <w:szCs w:val="20"/>
              </w:rPr>
            </w:pPr>
            <w:r>
              <w:rPr>
                <w:rFonts w:cs="Arial"/>
                <w:szCs w:val="20"/>
              </w:rPr>
              <w:t xml:space="preserve">V predlogu zakona je v primerjavi z veljavno ureditvijo v 8., 9. in 10. členu ZNP </w:t>
            </w:r>
            <w:r w:rsidR="00C61766" w:rsidRPr="00CF5487">
              <w:rPr>
                <w:rFonts w:cs="Arial"/>
                <w:szCs w:val="20"/>
              </w:rPr>
              <w:t xml:space="preserve">ureditev glede </w:t>
            </w:r>
            <w:r>
              <w:rPr>
                <w:rFonts w:cs="Arial"/>
                <w:szCs w:val="20"/>
              </w:rPr>
              <w:t xml:space="preserve">reševanja </w:t>
            </w:r>
            <w:r w:rsidR="00C61766" w:rsidRPr="00CF5487">
              <w:rPr>
                <w:rFonts w:cs="Arial"/>
                <w:szCs w:val="20"/>
              </w:rPr>
              <w:t>predhodnih vprašanj</w:t>
            </w:r>
            <w:r>
              <w:rPr>
                <w:rFonts w:cs="Arial"/>
                <w:szCs w:val="20"/>
              </w:rPr>
              <w:t xml:space="preserve"> spremenjena </w:t>
            </w:r>
            <w:r w:rsidR="00C61766" w:rsidRPr="00CF5487">
              <w:rPr>
                <w:rFonts w:cs="Arial"/>
                <w:szCs w:val="20"/>
              </w:rPr>
              <w:t>tako, da se glede reševanja predhodnih vprašanj in prekinitve postopka v primeru predhodnih vprašanj smiselno uporablja ZPP</w:t>
            </w:r>
            <w:r w:rsidR="00C61766">
              <w:rPr>
                <w:rFonts w:cs="Arial"/>
                <w:szCs w:val="20"/>
              </w:rPr>
              <w:t xml:space="preserve">, in sicer </w:t>
            </w:r>
            <w:r w:rsidR="00C61766" w:rsidRPr="00CF5487">
              <w:rPr>
                <w:rFonts w:cs="Arial"/>
                <w:szCs w:val="20"/>
              </w:rPr>
              <w:t>13. in 14. člena ZPP. Po 13. členu ZPP lahko sodišče – kadar je odločba sodišča odvisna od predhodne rešitve vprašanja, ali obstaja kakšna pravica ali pravno razmerje (predhodno vprašanje), pa o njem še ni odločilo sodišče ali kakšen drug pristojen organ – samo reši to vprašanje, če ni s posebnimi predpisi drugače določeno. Rešitev predhodnega vprašanja ima pravni učinek samo v pravdi, v kateri je bilo vprašanje rešeno. 14. člen ZPP nadalje določa, da kadar temelji tožbeni zahtevek na istem dejanskem stanju, na podlagi katerega je že bilo odločeno v kazenskem postopku, je sodišče vezano na pravnomočno obsodilno sodbo, izdano v kazenskem postopku, samo glede obstoja kaznivega dejanja in kazenske odgovornosti storilca.</w:t>
            </w:r>
            <w:r w:rsidR="009D3DCD">
              <w:rPr>
                <w:rFonts w:cs="Arial"/>
                <w:szCs w:val="20"/>
              </w:rPr>
              <w:t xml:space="preserve"> </w:t>
            </w:r>
            <w:r w:rsidR="00C61766" w:rsidRPr="00CF5487">
              <w:rPr>
                <w:rFonts w:cs="Arial"/>
                <w:szCs w:val="20"/>
              </w:rPr>
              <w:t>Taka ureditev se pravzaprav ne razlikuje od tiste, ki jo sedaj določa 8. člen ZNP, zaradi česar v tem delu predlog zakona (tudi brez izrecnih določb veljavnega 8. člena ZNP) ne prinaša sprememb.</w:t>
            </w:r>
            <w:r>
              <w:rPr>
                <w:rFonts w:cs="Arial"/>
                <w:szCs w:val="20"/>
              </w:rPr>
              <w:t xml:space="preserve"> Spremenjena pa je ureditev v delu, po kateri (prvo odstavek 9. člena ZNP) mora sodišče vedno, kadar </w:t>
            </w:r>
            <w:r w:rsidRPr="00E777E5">
              <w:rPr>
                <w:rFonts w:cs="Arial"/>
                <w:szCs w:val="20"/>
              </w:rPr>
              <w:t>pri reševanju predhodnega vprašanja ugotovi, da so med udeleženci sporna dejstva, od katerih je odvisna rešitev predhodnega vprašanja, prekin</w:t>
            </w:r>
            <w:r>
              <w:rPr>
                <w:rFonts w:cs="Arial"/>
                <w:szCs w:val="20"/>
              </w:rPr>
              <w:t>iti</w:t>
            </w:r>
            <w:r w:rsidRPr="00E777E5">
              <w:rPr>
                <w:rFonts w:cs="Arial"/>
                <w:szCs w:val="20"/>
              </w:rPr>
              <w:t xml:space="preserve"> postopek in jih napoti</w:t>
            </w:r>
            <w:r>
              <w:rPr>
                <w:rFonts w:cs="Arial"/>
                <w:szCs w:val="20"/>
              </w:rPr>
              <w:t>ti</w:t>
            </w:r>
            <w:r w:rsidRPr="00E777E5">
              <w:rPr>
                <w:rFonts w:cs="Arial"/>
                <w:szCs w:val="20"/>
              </w:rPr>
              <w:t>, da v določenem roku sprožijo postopek za rešitev tega vprašanja.</w:t>
            </w:r>
            <w:r>
              <w:rPr>
                <w:rFonts w:cs="Arial"/>
                <w:szCs w:val="20"/>
              </w:rPr>
              <w:t xml:space="preserve"> </w:t>
            </w:r>
          </w:p>
          <w:p w14:paraId="0DCE86D7" w14:textId="77777777" w:rsidR="00C61766" w:rsidRPr="00CF5487" w:rsidRDefault="00C61766" w:rsidP="006E2F1B">
            <w:pPr>
              <w:widowControl w:val="0"/>
              <w:spacing w:line="288" w:lineRule="auto"/>
              <w:jc w:val="both"/>
              <w:rPr>
                <w:rFonts w:cs="Arial"/>
                <w:szCs w:val="20"/>
              </w:rPr>
            </w:pPr>
          </w:p>
          <w:p w14:paraId="471794B6" w14:textId="77777777" w:rsidR="00C61766" w:rsidRPr="00CF5487" w:rsidRDefault="00C61766" w:rsidP="006E2F1B">
            <w:pPr>
              <w:widowControl w:val="0"/>
              <w:spacing w:line="288" w:lineRule="auto"/>
              <w:jc w:val="both"/>
              <w:rPr>
                <w:rFonts w:cs="Arial"/>
                <w:szCs w:val="20"/>
              </w:rPr>
            </w:pPr>
            <w:r w:rsidRPr="00CF5487">
              <w:rPr>
                <w:rFonts w:cs="Arial"/>
                <w:szCs w:val="20"/>
              </w:rPr>
              <w:t>Po ureditvi v ZPP sodišče v primeru, če sklene, da ne bo samo reševalo predhodnega vprašanja, po 206. členu odredi prekinitev postopka. Postopek se v takem primeru po drugem odstavku 208. člena ZPP nadaljuje, ko se pravnomočno konča postopek pred sodiščem ali pred drugim pristojnim organom ali ko sodišče spozna, da ni več razlogov, da bi se čakalo na njegov konec.</w:t>
            </w:r>
          </w:p>
          <w:p w14:paraId="6EB0E334" w14:textId="77777777" w:rsidR="00C61766" w:rsidRPr="00CF5487" w:rsidRDefault="00C61766" w:rsidP="006E2F1B">
            <w:pPr>
              <w:widowControl w:val="0"/>
              <w:spacing w:line="288" w:lineRule="auto"/>
              <w:jc w:val="both"/>
              <w:rPr>
                <w:rFonts w:cs="Arial"/>
                <w:szCs w:val="20"/>
              </w:rPr>
            </w:pPr>
          </w:p>
          <w:p w14:paraId="130940F9" w14:textId="77777777" w:rsidR="00C61766" w:rsidRPr="00CF5487" w:rsidRDefault="00C61766" w:rsidP="006E2F1B">
            <w:pPr>
              <w:widowControl w:val="0"/>
              <w:spacing w:line="288" w:lineRule="auto"/>
              <w:jc w:val="both"/>
              <w:rPr>
                <w:rFonts w:cs="Arial"/>
                <w:szCs w:val="20"/>
              </w:rPr>
            </w:pPr>
            <w:r w:rsidRPr="00CF5487">
              <w:rPr>
                <w:rFonts w:cs="Arial"/>
                <w:szCs w:val="20"/>
              </w:rPr>
              <w:t>Predlagatelj meni, da je opisana ureditev povsem ustrezna tudi za nepravdne postopke in ni primerno, da se še vedno ohrani ureditev iz 9. člena ZNP, po kateri mora sodišče v vsakem primeru prekiniti nepravdni postopek, če pri reševanju predhodnega vprašanja ugotovi, da so med udeleženci sporna dejstva, od katerih je odvisna rešitev predhodnega vprašanja. Še posebej bi bilo tako postopanje v postopkih za ureditev osebnih stanj in družinskih razmerij v nasprotju s temeljnimi cilji, ki jih predlagatelj zasleduje s predlogom tega zakona. V teh postopkih, ki naj bodo čim hitrejši, naj ne bo prekinitev postopka iz tega razloga.</w:t>
            </w:r>
          </w:p>
          <w:p w14:paraId="650E4654" w14:textId="77777777" w:rsidR="00C61766" w:rsidRPr="00CF5487" w:rsidRDefault="00C61766" w:rsidP="006E2F1B">
            <w:pPr>
              <w:widowControl w:val="0"/>
              <w:spacing w:line="288" w:lineRule="auto"/>
              <w:jc w:val="both"/>
              <w:rPr>
                <w:rFonts w:cs="Arial"/>
                <w:szCs w:val="20"/>
              </w:rPr>
            </w:pPr>
          </w:p>
          <w:p w14:paraId="00166A9A" w14:textId="4C9D0FBD" w:rsidR="00E777E5" w:rsidRDefault="00C61766" w:rsidP="006E2F1B">
            <w:pPr>
              <w:widowControl w:val="0"/>
              <w:spacing w:line="288" w:lineRule="auto"/>
              <w:jc w:val="both"/>
              <w:rPr>
                <w:rFonts w:cs="Arial"/>
                <w:szCs w:val="20"/>
              </w:rPr>
            </w:pPr>
            <w:r w:rsidRPr="00CF5487">
              <w:rPr>
                <w:rFonts w:cs="Arial"/>
                <w:szCs w:val="20"/>
              </w:rPr>
              <w:t xml:space="preserve">Če pa bo sodišče vendarle (ob subsidiarni smiselni uporabi ZPP namreč ima to možnost) prekinilo postopek, ker bo sklenilo, da ne bo samo reševalo predhodnega vprašanja, bo po predlagani ureditvi </w:t>
            </w:r>
            <w:r w:rsidR="009D3DCD">
              <w:rPr>
                <w:rFonts w:cs="Arial"/>
                <w:szCs w:val="20"/>
              </w:rPr>
              <w:t xml:space="preserve">v </w:t>
            </w:r>
            <w:r w:rsidR="009D3DCD" w:rsidRPr="00E9375A">
              <w:rPr>
                <w:rFonts w:cs="Arial"/>
                <w:b/>
                <w:szCs w:val="20"/>
              </w:rPr>
              <w:t>9. členu</w:t>
            </w:r>
            <w:r w:rsidR="009D3DCD">
              <w:rPr>
                <w:rFonts w:cs="Arial"/>
                <w:szCs w:val="20"/>
              </w:rPr>
              <w:t xml:space="preserve"> (enako po veljavnem </w:t>
            </w:r>
            <w:r w:rsidR="00E777E5">
              <w:rPr>
                <w:rFonts w:cs="Arial"/>
                <w:szCs w:val="20"/>
              </w:rPr>
              <w:t>drugem odstavku 9</w:t>
            </w:r>
            <w:r w:rsidR="009D3DCD">
              <w:rPr>
                <w:rFonts w:cs="Arial"/>
                <w:szCs w:val="20"/>
              </w:rPr>
              <w:t>. člen</w:t>
            </w:r>
            <w:r w:rsidR="00E777E5">
              <w:rPr>
                <w:rFonts w:cs="Arial"/>
                <w:szCs w:val="20"/>
              </w:rPr>
              <w:t>a</w:t>
            </w:r>
            <w:r w:rsidR="009D3DCD">
              <w:rPr>
                <w:rFonts w:cs="Arial"/>
                <w:szCs w:val="20"/>
              </w:rPr>
              <w:t xml:space="preserve"> ZNP) </w:t>
            </w:r>
            <w:r w:rsidRPr="00CF5487">
              <w:rPr>
                <w:rFonts w:cs="Arial"/>
                <w:szCs w:val="20"/>
              </w:rPr>
              <w:t xml:space="preserve">napotilo udeleženca, katerega pravico šteje za manj verjetno, da v določenem roku sproži pravdo oziroma upravni postopek. </w:t>
            </w:r>
            <w:r w:rsidR="00E777E5">
              <w:rPr>
                <w:rFonts w:cs="Arial"/>
                <w:szCs w:val="20"/>
              </w:rPr>
              <w:t xml:space="preserve">Pri </w:t>
            </w:r>
            <w:r w:rsidR="003D473B">
              <w:rPr>
                <w:rFonts w:cs="Arial"/>
                <w:szCs w:val="20"/>
              </w:rPr>
              <w:t xml:space="preserve">odločitvi o tem, ali bo samo reševalo predhodno vprašanje ali ne, </w:t>
            </w:r>
            <w:r w:rsidR="00E777E5">
              <w:rPr>
                <w:rFonts w:cs="Arial"/>
                <w:szCs w:val="20"/>
              </w:rPr>
              <w:t>bo moralo</w:t>
            </w:r>
            <w:r w:rsidR="003D473B">
              <w:rPr>
                <w:rFonts w:cs="Arial"/>
                <w:szCs w:val="20"/>
              </w:rPr>
              <w:t xml:space="preserve"> sodišče </w:t>
            </w:r>
            <w:r w:rsidR="00E777E5">
              <w:rPr>
                <w:rFonts w:cs="Arial"/>
                <w:szCs w:val="20"/>
              </w:rPr>
              <w:t>ravnati po načelu ekonomičnosti, smotrnosti in pospešitve postopka ter upoštevati tudi konvencijsko pravico do sodnega varstva brez nepotrebnega odlašanja</w:t>
            </w:r>
            <w:r w:rsidR="003D473B">
              <w:rPr>
                <w:rFonts w:cs="Arial"/>
                <w:szCs w:val="20"/>
              </w:rPr>
              <w:t>. Reševanje predhodnega vprašanja bo sodišče prepustilo matičnemu postopku predvsem takrat, ko bo pričakovati, da bo zadeva tam kmalu rešena.</w:t>
            </w:r>
            <w:r w:rsidR="003D473B">
              <w:rPr>
                <w:rStyle w:val="Sprotnaopomba-sklic"/>
                <w:rFonts w:cs="Arial"/>
                <w:szCs w:val="20"/>
              </w:rPr>
              <w:footnoteReference w:id="59"/>
            </w:r>
            <w:r w:rsidR="003D473B">
              <w:rPr>
                <w:rFonts w:cs="Arial"/>
                <w:szCs w:val="20"/>
              </w:rPr>
              <w:t xml:space="preserve"> </w:t>
            </w:r>
          </w:p>
          <w:p w14:paraId="0920F6D6" w14:textId="77777777" w:rsidR="00646455" w:rsidRPr="00461AA4" w:rsidRDefault="00646455" w:rsidP="006E2F1B">
            <w:pPr>
              <w:pStyle w:val="Neotevilenodstavek"/>
              <w:spacing w:before="0" w:after="0" w:line="288" w:lineRule="auto"/>
              <w:rPr>
                <w:sz w:val="20"/>
                <w:szCs w:val="20"/>
              </w:rPr>
            </w:pPr>
          </w:p>
        </w:tc>
      </w:tr>
      <w:tr w:rsidR="00646455" w:rsidRPr="00461AA4" w14:paraId="78F851C6" w14:textId="77777777" w:rsidTr="00646455">
        <w:tc>
          <w:tcPr>
            <w:tcW w:w="9072" w:type="dxa"/>
          </w:tcPr>
          <w:p w14:paraId="29D0F01F" w14:textId="23DF78E8" w:rsidR="00646455" w:rsidRPr="00461AA4" w:rsidRDefault="00646455" w:rsidP="006E2F1B">
            <w:pPr>
              <w:pStyle w:val="Odsek"/>
              <w:numPr>
                <w:ilvl w:val="0"/>
                <w:numId w:val="0"/>
              </w:numPr>
              <w:spacing w:before="0" w:after="0" w:line="288" w:lineRule="auto"/>
              <w:jc w:val="left"/>
              <w:rPr>
                <w:sz w:val="20"/>
                <w:szCs w:val="20"/>
              </w:rPr>
            </w:pPr>
            <w:r w:rsidRPr="00461AA4">
              <w:rPr>
                <w:sz w:val="20"/>
                <w:szCs w:val="20"/>
              </w:rPr>
              <w:lastRenderedPageBreak/>
              <w:t>2.3</w:t>
            </w:r>
            <w:r w:rsidR="003D473B">
              <w:rPr>
                <w:sz w:val="20"/>
                <w:szCs w:val="20"/>
              </w:rPr>
              <w:t>.</w:t>
            </w:r>
            <w:r w:rsidRPr="00461AA4">
              <w:rPr>
                <w:sz w:val="20"/>
                <w:szCs w:val="20"/>
              </w:rPr>
              <w:t xml:space="preserve"> Poglavitne rešitve</w:t>
            </w:r>
          </w:p>
          <w:p w14:paraId="4F989E77" w14:textId="77777777" w:rsidR="00646455" w:rsidRPr="00461AA4" w:rsidRDefault="00646455" w:rsidP="006E2F1B">
            <w:pPr>
              <w:pStyle w:val="Odsek"/>
              <w:numPr>
                <w:ilvl w:val="0"/>
                <w:numId w:val="0"/>
              </w:numPr>
              <w:spacing w:before="0" w:after="0" w:line="288" w:lineRule="auto"/>
              <w:jc w:val="left"/>
              <w:rPr>
                <w:sz w:val="20"/>
                <w:szCs w:val="20"/>
              </w:rPr>
            </w:pPr>
          </w:p>
          <w:p w14:paraId="2D0426D4" w14:textId="77777777" w:rsidR="00646455" w:rsidRPr="00461AA4" w:rsidRDefault="00646455" w:rsidP="006E2F1B">
            <w:pPr>
              <w:spacing w:line="288" w:lineRule="auto"/>
              <w:jc w:val="both"/>
              <w:rPr>
                <w:rFonts w:cs="Arial"/>
                <w:b/>
                <w:color w:val="000000"/>
                <w:szCs w:val="20"/>
              </w:rPr>
            </w:pPr>
            <w:r w:rsidRPr="00461AA4">
              <w:rPr>
                <w:rFonts w:cs="Arial"/>
                <w:b/>
                <w:color w:val="000000"/>
                <w:szCs w:val="20"/>
              </w:rPr>
              <w:t>2.3.1. Urejenost zakona</w:t>
            </w:r>
          </w:p>
          <w:p w14:paraId="13526690" w14:textId="77777777" w:rsidR="00646455" w:rsidRPr="00461AA4" w:rsidRDefault="00646455" w:rsidP="006E2F1B">
            <w:pPr>
              <w:autoSpaceDE w:val="0"/>
              <w:autoSpaceDN w:val="0"/>
              <w:adjustRightInd w:val="0"/>
              <w:spacing w:line="288" w:lineRule="auto"/>
              <w:jc w:val="both"/>
              <w:rPr>
                <w:rFonts w:cs="Arial"/>
                <w:szCs w:val="20"/>
              </w:rPr>
            </w:pPr>
          </w:p>
          <w:p w14:paraId="5B356A18" w14:textId="3E5C7BD1" w:rsidR="00646455" w:rsidRPr="00461AA4" w:rsidRDefault="00646455" w:rsidP="006E2F1B">
            <w:pPr>
              <w:autoSpaceDE w:val="0"/>
              <w:autoSpaceDN w:val="0"/>
              <w:adjustRightInd w:val="0"/>
              <w:spacing w:line="288" w:lineRule="auto"/>
              <w:jc w:val="both"/>
              <w:rPr>
                <w:rFonts w:cs="Arial"/>
                <w:szCs w:val="20"/>
              </w:rPr>
            </w:pPr>
            <w:r w:rsidRPr="00461AA4">
              <w:rPr>
                <w:rFonts w:cs="Arial"/>
                <w:szCs w:val="20"/>
              </w:rPr>
              <w:t xml:space="preserve">Predlog novega ZNP-1 glede ustroja zakona sledi ureditvi veljavnega ZNP. Tako loči prvi in drugi del zakona in s to delitvijo poudarja delitev na splošne določbe, ki veljajo tudi za druge nepravdne postopke, ki so urejeni v drugih zakonih, če ni drugače določeno, ter na posebne postopke, ki so nadalje urejeni v štirih razdelkih. Predlog novega zakona sledi veljavnemu tudi v načinu številčenja poglavij, vse z namenom, da bi zakon po ustroju čim </w:t>
            </w:r>
            <w:r w:rsidRPr="00461AA4">
              <w:rPr>
                <w:rFonts w:eastAsia="TT1Eo00" w:cs="Arial"/>
                <w:szCs w:val="20"/>
              </w:rPr>
              <w:t>manj odstopal od ustaljenih vzorcev. Prehodne in končne določbe so tako v veljavnem ZNP kot v predlogu novega zakona urejene v tretjem delu.</w:t>
            </w:r>
          </w:p>
          <w:p w14:paraId="2B33F502" w14:textId="77777777" w:rsidR="00646455" w:rsidRPr="00461AA4" w:rsidRDefault="00646455" w:rsidP="006E2F1B">
            <w:pPr>
              <w:autoSpaceDE w:val="0"/>
              <w:autoSpaceDN w:val="0"/>
              <w:adjustRightInd w:val="0"/>
              <w:spacing w:line="288" w:lineRule="auto"/>
              <w:rPr>
                <w:rFonts w:eastAsia="TT1Eo00" w:cs="Arial"/>
                <w:color w:val="5B9BD5" w:themeColor="accent1"/>
                <w:szCs w:val="20"/>
              </w:rPr>
            </w:pPr>
          </w:p>
          <w:p w14:paraId="034B22D9" w14:textId="77777777" w:rsidR="00646455" w:rsidRPr="00461AA4" w:rsidRDefault="00646455" w:rsidP="006E2F1B">
            <w:pPr>
              <w:autoSpaceDE w:val="0"/>
              <w:autoSpaceDN w:val="0"/>
              <w:adjustRightInd w:val="0"/>
              <w:spacing w:line="288" w:lineRule="auto"/>
              <w:ind w:firstLine="708"/>
              <w:rPr>
                <w:rFonts w:eastAsia="TT1Eo00" w:cs="Arial"/>
                <w:szCs w:val="20"/>
              </w:rPr>
            </w:pPr>
            <w:r w:rsidRPr="00461AA4">
              <w:rPr>
                <w:rFonts w:eastAsia="TT1Eo00" w:cs="Arial"/>
                <w:b/>
                <w:szCs w:val="20"/>
              </w:rPr>
              <w:t xml:space="preserve">Prvi del: Splošne določbe </w:t>
            </w:r>
            <w:r w:rsidRPr="00461AA4">
              <w:rPr>
                <w:rFonts w:eastAsia="TT1Eo00" w:cs="Arial"/>
                <w:szCs w:val="20"/>
              </w:rPr>
              <w:t>– te so</w:t>
            </w:r>
            <w:r w:rsidRPr="00461AA4">
              <w:rPr>
                <w:rFonts w:eastAsia="TT1Eo00" w:cs="Arial"/>
                <w:b/>
                <w:szCs w:val="20"/>
              </w:rPr>
              <w:t xml:space="preserve"> </w:t>
            </w:r>
            <w:r w:rsidRPr="00461AA4">
              <w:rPr>
                <w:rFonts w:eastAsia="TT1Eo00" w:cs="Arial"/>
                <w:szCs w:val="20"/>
              </w:rPr>
              <w:t>razdeljene na 9 poglavij:</w:t>
            </w:r>
          </w:p>
          <w:p w14:paraId="74849F7E" w14:textId="77777777" w:rsidR="00646455" w:rsidRPr="00461AA4" w:rsidRDefault="00646455" w:rsidP="006E2F1B">
            <w:pPr>
              <w:pStyle w:val="Odstavekseznama"/>
              <w:autoSpaceDE w:val="0"/>
              <w:autoSpaceDN w:val="0"/>
              <w:adjustRightInd w:val="0"/>
              <w:spacing w:line="288" w:lineRule="auto"/>
              <w:ind w:left="0"/>
              <w:jc w:val="both"/>
              <w:rPr>
                <w:rFonts w:eastAsia="TT1Eo00" w:cs="Arial"/>
                <w:szCs w:val="20"/>
              </w:rPr>
            </w:pPr>
          </w:p>
          <w:p w14:paraId="1EE79B9D" w14:textId="77777777" w:rsidR="00646455" w:rsidRPr="00461AA4" w:rsidRDefault="00646455" w:rsidP="006E2F1B">
            <w:pPr>
              <w:pStyle w:val="Odstavekseznama"/>
              <w:numPr>
                <w:ilvl w:val="0"/>
                <w:numId w:val="12"/>
              </w:numPr>
              <w:autoSpaceDE w:val="0"/>
              <w:autoSpaceDN w:val="0"/>
              <w:adjustRightInd w:val="0"/>
              <w:spacing w:line="288" w:lineRule="auto"/>
              <w:jc w:val="both"/>
              <w:rPr>
                <w:rFonts w:eastAsia="TT1Eo00" w:cs="Arial"/>
                <w:szCs w:val="20"/>
              </w:rPr>
            </w:pPr>
            <w:r w:rsidRPr="00461AA4">
              <w:rPr>
                <w:rFonts w:eastAsia="TT1Eo00" w:cs="Arial"/>
                <w:szCs w:val="20"/>
              </w:rPr>
              <w:t>Temeljne določbe</w:t>
            </w:r>
          </w:p>
          <w:p w14:paraId="3649A3BD" w14:textId="77777777" w:rsidR="00646455" w:rsidRPr="00461AA4" w:rsidRDefault="00646455" w:rsidP="006E2F1B">
            <w:pPr>
              <w:pStyle w:val="Odstavekseznama"/>
              <w:numPr>
                <w:ilvl w:val="0"/>
                <w:numId w:val="12"/>
              </w:numPr>
              <w:autoSpaceDE w:val="0"/>
              <w:autoSpaceDN w:val="0"/>
              <w:adjustRightInd w:val="0"/>
              <w:spacing w:line="288" w:lineRule="auto"/>
              <w:jc w:val="both"/>
              <w:rPr>
                <w:rFonts w:eastAsia="TT1Eo00" w:cs="Arial"/>
                <w:szCs w:val="20"/>
              </w:rPr>
            </w:pPr>
            <w:r w:rsidRPr="00461AA4">
              <w:rPr>
                <w:rFonts w:eastAsia="TT1Eo00" w:cs="Arial"/>
                <w:szCs w:val="20"/>
              </w:rPr>
              <w:t>Pristojnost in sestava sodišča</w:t>
            </w:r>
          </w:p>
          <w:p w14:paraId="421B4AFF" w14:textId="77777777" w:rsidR="00646455" w:rsidRPr="00461AA4" w:rsidRDefault="00646455" w:rsidP="006E2F1B">
            <w:pPr>
              <w:pStyle w:val="Odstavekseznama"/>
              <w:numPr>
                <w:ilvl w:val="0"/>
                <w:numId w:val="12"/>
              </w:numPr>
              <w:autoSpaceDE w:val="0"/>
              <w:autoSpaceDN w:val="0"/>
              <w:adjustRightInd w:val="0"/>
              <w:spacing w:line="288" w:lineRule="auto"/>
              <w:jc w:val="both"/>
              <w:rPr>
                <w:rFonts w:eastAsia="TT1Eo00" w:cs="Arial"/>
                <w:szCs w:val="20"/>
              </w:rPr>
            </w:pPr>
            <w:r w:rsidRPr="00461AA4">
              <w:rPr>
                <w:rFonts w:eastAsia="TT1Eo00" w:cs="Arial"/>
                <w:szCs w:val="20"/>
              </w:rPr>
              <w:t>Udeleženci</w:t>
            </w:r>
          </w:p>
          <w:p w14:paraId="2C190177" w14:textId="77777777" w:rsidR="00646455" w:rsidRPr="00461AA4" w:rsidRDefault="00646455" w:rsidP="006E2F1B">
            <w:pPr>
              <w:pStyle w:val="Odstavekseznama"/>
              <w:numPr>
                <w:ilvl w:val="0"/>
                <w:numId w:val="12"/>
              </w:numPr>
              <w:autoSpaceDE w:val="0"/>
              <w:autoSpaceDN w:val="0"/>
              <w:adjustRightInd w:val="0"/>
              <w:spacing w:line="288" w:lineRule="auto"/>
              <w:jc w:val="both"/>
              <w:rPr>
                <w:rFonts w:eastAsia="TT1Eo00" w:cs="Arial"/>
                <w:szCs w:val="20"/>
              </w:rPr>
            </w:pPr>
            <w:r w:rsidRPr="00461AA4">
              <w:rPr>
                <w:rFonts w:eastAsia="TT1Eo00" w:cs="Arial"/>
                <w:szCs w:val="20"/>
              </w:rPr>
              <w:t>Predlog</w:t>
            </w:r>
          </w:p>
          <w:p w14:paraId="5659EA20" w14:textId="77777777" w:rsidR="00646455" w:rsidRPr="00461AA4" w:rsidRDefault="00646455" w:rsidP="006E2F1B">
            <w:pPr>
              <w:pStyle w:val="Odstavekseznama"/>
              <w:numPr>
                <w:ilvl w:val="0"/>
                <w:numId w:val="12"/>
              </w:numPr>
              <w:autoSpaceDE w:val="0"/>
              <w:autoSpaceDN w:val="0"/>
              <w:adjustRightInd w:val="0"/>
              <w:spacing w:line="288" w:lineRule="auto"/>
              <w:jc w:val="both"/>
              <w:rPr>
                <w:rFonts w:eastAsia="TT1Eo00" w:cs="Arial"/>
                <w:szCs w:val="20"/>
              </w:rPr>
            </w:pPr>
            <w:r w:rsidRPr="00461AA4">
              <w:rPr>
                <w:rFonts w:eastAsia="TT1Eo00" w:cs="Arial"/>
                <w:szCs w:val="20"/>
              </w:rPr>
              <w:t>Narok</w:t>
            </w:r>
          </w:p>
          <w:p w14:paraId="5277BACB" w14:textId="77777777" w:rsidR="00646455" w:rsidRPr="00461AA4" w:rsidRDefault="00646455" w:rsidP="006E2F1B">
            <w:pPr>
              <w:pStyle w:val="Odstavekseznama"/>
              <w:numPr>
                <w:ilvl w:val="0"/>
                <w:numId w:val="12"/>
              </w:numPr>
              <w:autoSpaceDE w:val="0"/>
              <w:autoSpaceDN w:val="0"/>
              <w:adjustRightInd w:val="0"/>
              <w:spacing w:line="288" w:lineRule="auto"/>
              <w:jc w:val="both"/>
              <w:rPr>
                <w:rFonts w:eastAsia="TT1Eo00" w:cs="Arial"/>
                <w:szCs w:val="20"/>
              </w:rPr>
            </w:pPr>
            <w:r w:rsidRPr="00461AA4">
              <w:rPr>
                <w:rFonts w:eastAsia="TT1Eo00" w:cs="Arial"/>
                <w:szCs w:val="20"/>
              </w:rPr>
              <w:t>Odločba</w:t>
            </w:r>
          </w:p>
          <w:p w14:paraId="5645F089" w14:textId="77777777" w:rsidR="00646455" w:rsidRPr="00461AA4" w:rsidRDefault="00646455" w:rsidP="006E2F1B">
            <w:pPr>
              <w:pStyle w:val="Odstavekseznama"/>
              <w:numPr>
                <w:ilvl w:val="0"/>
                <w:numId w:val="12"/>
              </w:numPr>
              <w:autoSpaceDE w:val="0"/>
              <w:autoSpaceDN w:val="0"/>
              <w:adjustRightInd w:val="0"/>
              <w:spacing w:line="288" w:lineRule="auto"/>
              <w:jc w:val="both"/>
              <w:rPr>
                <w:rFonts w:eastAsia="TT1Eo00" w:cs="Arial"/>
                <w:szCs w:val="20"/>
              </w:rPr>
            </w:pPr>
            <w:r w:rsidRPr="00461AA4">
              <w:rPr>
                <w:rFonts w:eastAsia="TT1Eo00" w:cs="Arial"/>
                <w:szCs w:val="20"/>
              </w:rPr>
              <w:t>Pravna sredstva</w:t>
            </w:r>
          </w:p>
          <w:p w14:paraId="54299C19" w14:textId="77777777" w:rsidR="00646455" w:rsidRPr="00461AA4" w:rsidRDefault="00646455" w:rsidP="006E2F1B">
            <w:pPr>
              <w:pStyle w:val="Odstavekseznama"/>
              <w:numPr>
                <w:ilvl w:val="0"/>
                <w:numId w:val="12"/>
              </w:numPr>
              <w:autoSpaceDE w:val="0"/>
              <w:autoSpaceDN w:val="0"/>
              <w:adjustRightInd w:val="0"/>
              <w:spacing w:line="288" w:lineRule="auto"/>
              <w:jc w:val="both"/>
              <w:rPr>
                <w:rFonts w:eastAsia="TT1Eo00" w:cs="Arial"/>
                <w:szCs w:val="20"/>
              </w:rPr>
            </w:pPr>
            <w:r w:rsidRPr="00461AA4">
              <w:rPr>
                <w:rFonts w:eastAsia="TT1Eo00" w:cs="Arial"/>
                <w:szCs w:val="20"/>
              </w:rPr>
              <w:t>Plačilo sodne takse in stroški postopka</w:t>
            </w:r>
          </w:p>
          <w:p w14:paraId="5B564D3D" w14:textId="77777777" w:rsidR="00646455" w:rsidRPr="00461AA4" w:rsidRDefault="00646455" w:rsidP="006E2F1B">
            <w:pPr>
              <w:pStyle w:val="Odstavekseznama"/>
              <w:numPr>
                <w:ilvl w:val="0"/>
                <w:numId w:val="12"/>
              </w:numPr>
              <w:autoSpaceDE w:val="0"/>
              <w:autoSpaceDN w:val="0"/>
              <w:adjustRightInd w:val="0"/>
              <w:spacing w:line="288" w:lineRule="auto"/>
              <w:jc w:val="both"/>
              <w:rPr>
                <w:rFonts w:eastAsia="TT1Eo00" w:cs="Arial"/>
                <w:szCs w:val="20"/>
              </w:rPr>
            </w:pPr>
            <w:r w:rsidRPr="00461AA4">
              <w:rPr>
                <w:rFonts w:eastAsia="TT1Eo00" w:cs="Arial"/>
                <w:szCs w:val="20"/>
              </w:rPr>
              <w:t>Uporaba zakona o pravdnem postopku</w:t>
            </w:r>
          </w:p>
          <w:p w14:paraId="18DDF50E" w14:textId="77777777" w:rsidR="00646455" w:rsidRPr="00461AA4" w:rsidRDefault="00646455" w:rsidP="006E2F1B">
            <w:pPr>
              <w:pStyle w:val="Odstavekseznama"/>
              <w:autoSpaceDE w:val="0"/>
              <w:autoSpaceDN w:val="0"/>
              <w:adjustRightInd w:val="0"/>
              <w:spacing w:line="288" w:lineRule="auto"/>
              <w:ind w:left="0"/>
              <w:jc w:val="both"/>
              <w:rPr>
                <w:rFonts w:eastAsia="TT1Eo00" w:cs="Arial"/>
                <w:color w:val="5B9BD5" w:themeColor="accent1"/>
                <w:szCs w:val="20"/>
              </w:rPr>
            </w:pPr>
          </w:p>
          <w:p w14:paraId="160ED00A" w14:textId="7C138289" w:rsidR="00646455" w:rsidRPr="00461AA4" w:rsidRDefault="00646455" w:rsidP="006E2F1B">
            <w:pPr>
              <w:pStyle w:val="Odstavekseznama"/>
              <w:autoSpaceDE w:val="0"/>
              <w:autoSpaceDN w:val="0"/>
              <w:adjustRightInd w:val="0"/>
              <w:spacing w:line="288" w:lineRule="auto"/>
              <w:ind w:left="709" w:firstLine="11"/>
              <w:jc w:val="both"/>
              <w:rPr>
                <w:rFonts w:cs="Arial"/>
                <w:szCs w:val="20"/>
              </w:rPr>
            </w:pPr>
            <w:r w:rsidRPr="00461AA4">
              <w:rPr>
                <w:rFonts w:eastAsia="TT1Eo00" w:cs="Arial"/>
                <w:b/>
                <w:szCs w:val="20"/>
              </w:rPr>
              <w:t xml:space="preserve">Drugi del: Posebni postopki </w:t>
            </w:r>
            <w:r w:rsidRPr="00461AA4">
              <w:rPr>
                <w:rFonts w:eastAsia="TT1Eo00" w:cs="Arial"/>
                <w:szCs w:val="20"/>
              </w:rPr>
              <w:t xml:space="preserve">– ta je </w:t>
            </w:r>
            <w:r w:rsidRPr="00461AA4">
              <w:rPr>
                <w:rFonts w:cs="Arial"/>
                <w:szCs w:val="20"/>
              </w:rPr>
              <w:t>razdeljen na štiri razdelke, pod katere so vključena poglavja od desetega do devetindvajsetega:</w:t>
            </w:r>
          </w:p>
          <w:p w14:paraId="514FBAB7" w14:textId="77777777" w:rsidR="00646455" w:rsidRPr="00461AA4" w:rsidRDefault="00646455" w:rsidP="006E2F1B">
            <w:pPr>
              <w:autoSpaceDE w:val="0"/>
              <w:autoSpaceDN w:val="0"/>
              <w:adjustRightInd w:val="0"/>
              <w:spacing w:line="288" w:lineRule="auto"/>
              <w:jc w:val="both"/>
              <w:rPr>
                <w:rFonts w:cs="Arial"/>
                <w:color w:val="5B9BD5" w:themeColor="accent1"/>
                <w:szCs w:val="20"/>
              </w:rPr>
            </w:pPr>
          </w:p>
          <w:p w14:paraId="7ABAE953" w14:textId="34A2A1E2" w:rsidR="00646455" w:rsidRPr="00461AA4" w:rsidRDefault="00646455" w:rsidP="006E2F1B">
            <w:pPr>
              <w:autoSpaceDE w:val="0"/>
              <w:autoSpaceDN w:val="0"/>
              <w:adjustRightInd w:val="0"/>
              <w:spacing w:line="288" w:lineRule="auto"/>
              <w:jc w:val="both"/>
              <w:rPr>
                <w:rFonts w:cs="Arial"/>
                <w:b/>
                <w:szCs w:val="20"/>
              </w:rPr>
            </w:pPr>
            <w:r w:rsidRPr="00461AA4">
              <w:rPr>
                <w:rFonts w:cs="Arial"/>
                <w:b/>
                <w:szCs w:val="20"/>
              </w:rPr>
              <w:t>I. razdelek: Postopki za ureditev osebnih stanj in družinski</w:t>
            </w:r>
            <w:r w:rsidR="003D473B">
              <w:rPr>
                <w:rFonts w:cs="Arial"/>
                <w:b/>
                <w:szCs w:val="20"/>
              </w:rPr>
              <w:t>h</w:t>
            </w:r>
            <w:r w:rsidRPr="00461AA4">
              <w:rPr>
                <w:rFonts w:cs="Arial"/>
                <w:b/>
                <w:szCs w:val="20"/>
              </w:rPr>
              <w:t xml:space="preserve"> razmerij:</w:t>
            </w:r>
          </w:p>
          <w:p w14:paraId="6F96161A" w14:textId="77777777" w:rsidR="00646455" w:rsidRPr="00461AA4" w:rsidRDefault="00646455" w:rsidP="006E2F1B">
            <w:pPr>
              <w:autoSpaceDE w:val="0"/>
              <w:autoSpaceDN w:val="0"/>
              <w:adjustRightInd w:val="0"/>
              <w:spacing w:line="288" w:lineRule="auto"/>
              <w:ind w:left="709"/>
              <w:jc w:val="both"/>
              <w:rPr>
                <w:rFonts w:cs="Arial"/>
                <w:szCs w:val="20"/>
              </w:rPr>
            </w:pPr>
          </w:p>
          <w:p w14:paraId="6BDAD482" w14:textId="77777777" w:rsidR="00646455" w:rsidRPr="00461AA4" w:rsidRDefault="00646455" w:rsidP="006E2F1B">
            <w:pPr>
              <w:pStyle w:val="Odstavekseznama"/>
              <w:autoSpaceDE w:val="0"/>
              <w:autoSpaceDN w:val="0"/>
              <w:adjustRightInd w:val="0"/>
              <w:spacing w:line="288" w:lineRule="auto"/>
              <w:ind w:left="426"/>
              <w:jc w:val="both"/>
              <w:rPr>
                <w:rFonts w:cs="Arial"/>
                <w:szCs w:val="20"/>
              </w:rPr>
            </w:pPr>
            <w:bookmarkStart w:id="3" w:name="_Hlk510006781"/>
            <w:r w:rsidRPr="00461AA4">
              <w:rPr>
                <w:rFonts w:cs="Arial"/>
                <w:szCs w:val="20"/>
              </w:rPr>
              <w:t>10. poglavje: Skupne določbe</w:t>
            </w:r>
          </w:p>
          <w:p w14:paraId="4517832D" w14:textId="1F19A14A" w:rsidR="00646455" w:rsidRPr="00461AA4" w:rsidRDefault="00646455" w:rsidP="006E2F1B">
            <w:pPr>
              <w:pStyle w:val="Odstavekseznama"/>
              <w:autoSpaceDE w:val="0"/>
              <w:autoSpaceDN w:val="0"/>
              <w:adjustRightInd w:val="0"/>
              <w:spacing w:line="288" w:lineRule="auto"/>
              <w:ind w:left="426"/>
              <w:jc w:val="both"/>
              <w:rPr>
                <w:rFonts w:cs="Arial"/>
                <w:szCs w:val="20"/>
              </w:rPr>
            </w:pPr>
            <w:r w:rsidRPr="00461AA4">
              <w:rPr>
                <w:rFonts w:cs="Arial"/>
                <w:szCs w:val="20"/>
              </w:rPr>
              <w:t xml:space="preserve">11. poglavje: Postopek za postavitev odrasle osebe pod skrbništvo </w:t>
            </w:r>
            <w:r w:rsidR="003D473B">
              <w:rPr>
                <w:rFonts w:cs="Arial"/>
                <w:szCs w:val="20"/>
              </w:rPr>
              <w:t>in imenovanje skrbnika</w:t>
            </w:r>
          </w:p>
          <w:p w14:paraId="32102A3E" w14:textId="77777777" w:rsidR="00646455" w:rsidRPr="00461AA4" w:rsidRDefault="00646455" w:rsidP="006E2F1B">
            <w:pPr>
              <w:pStyle w:val="Odstavekseznama"/>
              <w:autoSpaceDE w:val="0"/>
              <w:autoSpaceDN w:val="0"/>
              <w:adjustRightInd w:val="0"/>
              <w:spacing w:line="288" w:lineRule="auto"/>
              <w:ind w:left="426"/>
              <w:jc w:val="both"/>
              <w:rPr>
                <w:rFonts w:cs="Arial"/>
                <w:szCs w:val="20"/>
              </w:rPr>
            </w:pPr>
            <w:r w:rsidRPr="00461AA4">
              <w:rPr>
                <w:rFonts w:cs="Arial"/>
                <w:szCs w:val="20"/>
              </w:rPr>
              <w:lastRenderedPageBreak/>
              <w:t>12. poglavje:  Postopek za pridobitev popolne poslovne sposobnosti otroka, ki je postal roditelj</w:t>
            </w:r>
          </w:p>
          <w:p w14:paraId="31315EA5" w14:textId="77777777" w:rsidR="00646455" w:rsidRPr="00461AA4" w:rsidRDefault="00646455" w:rsidP="006E2F1B">
            <w:pPr>
              <w:pStyle w:val="Odstavekseznama"/>
              <w:autoSpaceDE w:val="0"/>
              <w:autoSpaceDN w:val="0"/>
              <w:adjustRightInd w:val="0"/>
              <w:spacing w:line="288" w:lineRule="auto"/>
              <w:ind w:left="426"/>
              <w:jc w:val="both"/>
              <w:rPr>
                <w:rFonts w:cs="Arial"/>
                <w:szCs w:val="20"/>
              </w:rPr>
            </w:pPr>
            <w:r w:rsidRPr="00461AA4">
              <w:rPr>
                <w:rFonts w:cs="Arial"/>
                <w:szCs w:val="20"/>
              </w:rPr>
              <w:t>13. poglavje: Postopek za dovolitev sklenitve zakonske zveze</w:t>
            </w:r>
          </w:p>
          <w:p w14:paraId="4E08BCC7" w14:textId="77777777" w:rsidR="00646455" w:rsidRPr="00461AA4" w:rsidRDefault="00646455" w:rsidP="006E2F1B">
            <w:pPr>
              <w:pStyle w:val="Odstavekseznama"/>
              <w:autoSpaceDE w:val="0"/>
              <w:autoSpaceDN w:val="0"/>
              <w:adjustRightInd w:val="0"/>
              <w:spacing w:line="288" w:lineRule="auto"/>
              <w:ind w:left="426"/>
              <w:jc w:val="both"/>
              <w:rPr>
                <w:rFonts w:cs="Arial"/>
                <w:szCs w:val="20"/>
              </w:rPr>
            </w:pPr>
            <w:r w:rsidRPr="00461AA4">
              <w:rPr>
                <w:rFonts w:cs="Arial"/>
                <w:szCs w:val="20"/>
              </w:rPr>
              <w:t xml:space="preserve">14. poglavje: </w:t>
            </w:r>
            <w:bookmarkStart w:id="4" w:name="_Hlk508626538"/>
            <w:r w:rsidRPr="00461AA4">
              <w:rPr>
                <w:rFonts w:cs="Arial"/>
                <w:szCs w:val="20"/>
              </w:rPr>
              <w:t>Postopki v zakonskih sporih (postopek za ugotovitev neobstoja zakonske zveze, za razveljavitev zakonske zveze ter za razvezo zakonske zveze)</w:t>
            </w:r>
            <w:bookmarkEnd w:id="4"/>
          </w:p>
          <w:p w14:paraId="403EFA28" w14:textId="7515AAB5" w:rsidR="00646455" w:rsidRPr="00461AA4" w:rsidRDefault="00646455" w:rsidP="006E2F1B">
            <w:pPr>
              <w:pStyle w:val="Odstavekseznama"/>
              <w:autoSpaceDE w:val="0"/>
              <w:autoSpaceDN w:val="0"/>
              <w:adjustRightInd w:val="0"/>
              <w:spacing w:line="288" w:lineRule="auto"/>
              <w:ind w:left="426"/>
              <w:jc w:val="both"/>
              <w:rPr>
                <w:rFonts w:cs="Arial"/>
                <w:szCs w:val="20"/>
              </w:rPr>
            </w:pPr>
            <w:r w:rsidRPr="00461AA4">
              <w:rPr>
                <w:rFonts w:cs="Arial"/>
                <w:szCs w:val="20"/>
              </w:rPr>
              <w:t xml:space="preserve">15. poglavje: </w:t>
            </w:r>
            <w:r w:rsidR="003D473B">
              <w:rPr>
                <w:rFonts w:cs="Arial"/>
                <w:szCs w:val="20"/>
              </w:rPr>
              <w:t xml:space="preserve">Postopek za ugotovitev </w:t>
            </w:r>
            <w:r w:rsidRPr="00461AA4">
              <w:rPr>
                <w:rFonts w:cs="Arial"/>
                <w:szCs w:val="20"/>
              </w:rPr>
              <w:t>in izpodbijanje očetovstva in materinstva</w:t>
            </w:r>
          </w:p>
          <w:p w14:paraId="4B0F9E88" w14:textId="77777777" w:rsidR="00646455" w:rsidRPr="00461AA4" w:rsidRDefault="00646455" w:rsidP="006E2F1B">
            <w:pPr>
              <w:pStyle w:val="Odstavekseznama"/>
              <w:autoSpaceDE w:val="0"/>
              <w:autoSpaceDN w:val="0"/>
              <w:adjustRightInd w:val="0"/>
              <w:spacing w:line="288" w:lineRule="auto"/>
              <w:ind w:left="426"/>
              <w:contextualSpacing w:val="0"/>
              <w:jc w:val="both"/>
              <w:rPr>
                <w:rFonts w:cs="Arial"/>
                <w:szCs w:val="20"/>
              </w:rPr>
            </w:pPr>
            <w:r w:rsidRPr="00461AA4">
              <w:rPr>
                <w:rFonts w:cs="Arial"/>
                <w:szCs w:val="20"/>
              </w:rPr>
              <w:t xml:space="preserve">16. poglavje: </w:t>
            </w:r>
            <w:bookmarkStart w:id="5" w:name="_Hlk508630128"/>
            <w:r w:rsidRPr="00461AA4">
              <w:rPr>
                <w:rFonts w:cs="Arial"/>
                <w:szCs w:val="20"/>
              </w:rPr>
              <w:t xml:space="preserve">Postopki za varstvo koristi otroka </w:t>
            </w:r>
          </w:p>
          <w:p w14:paraId="3141A49E" w14:textId="77777777" w:rsidR="00646455" w:rsidRPr="00461AA4" w:rsidRDefault="00646455" w:rsidP="006E2F1B">
            <w:pPr>
              <w:pStyle w:val="Odstavekseznama"/>
              <w:autoSpaceDE w:val="0"/>
              <w:autoSpaceDN w:val="0"/>
              <w:adjustRightInd w:val="0"/>
              <w:spacing w:line="288" w:lineRule="auto"/>
              <w:ind w:left="851"/>
              <w:contextualSpacing w:val="0"/>
              <w:jc w:val="both"/>
              <w:rPr>
                <w:rFonts w:cs="Arial"/>
                <w:szCs w:val="20"/>
              </w:rPr>
            </w:pPr>
            <w:r w:rsidRPr="00461AA4">
              <w:rPr>
                <w:rFonts w:cs="Arial"/>
                <w:szCs w:val="20"/>
              </w:rPr>
              <w:t>a) Postopek za odločanje o varstvu in vzgoji otroka, o preživljanju otroka in o otrokovih stikih</w:t>
            </w:r>
          </w:p>
          <w:p w14:paraId="3E5519BD" w14:textId="50DF3538" w:rsidR="00646455" w:rsidRPr="00461AA4" w:rsidRDefault="00646455" w:rsidP="006E2F1B">
            <w:pPr>
              <w:pStyle w:val="Odstavekseznama"/>
              <w:autoSpaceDE w:val="0"/>
              <w:autoSpaceDN w:val="0"/>
              <w:adjustRightInd w:val="0"/>
              <w:spacing w:line="288" w:lineRule="auto"/>
              <w:ind w:left="851"/>
              <w:contextualSpacing w:val="0"/>
              <w:jc w:val="both"/>
              <w:rPr>
                <w:rFonts w:cs="Arial"/>
                <w:szCs w:val="20"/>
              </w:rPr>
            </w:pPr>
            <w:r w:rsidRPr="00461AA4">
              <w:rPr>
                <w:rFonts w:cs="Arial"/>
                <w:szCs w:val="20"/>
              </w:rPr>
              <w:t xml:space="preserve">b) Postopek za odločanje o vprašanjih </w:t>
            </w:r>
            <w:r w:rsidR="003D473B">
              <w:rPr>
                <w:rFonts w:cs="Arial"/>
                <w:szCs w:val="20"/>
              </w:rPr>
              <w:t>izvajanja</w:t>
            </w:r>
            <w:r w:rsidR="003D473B" w:rsidRPr="00461AA4">
              <w:rPr>
                <w:rFonts w:cs="Arial"/>
                <w:szCs w:val="20"/>
              </w:rPr>
              <w:t xml:space="preserve"> </w:t>
            </w:r>
            <w:r w:rsidRPr="00461AA4">
              <w:rPr>
                <w:rFonts w:cs="Arial"/>
                <w:szCs w:val="20"/>
              </w:rPr>
              <w:t>starševske skrbi, ki bistveno vplivajo na otrokov razvoj</w:t>
            </w:r>
          </w:p>
          <w:p w14:paraId="61C9476B" w14:textId="77777777" w:rsidR="00646455" w:rsidRPr="00461AA4" w:rsidRDefault="00646455" w:rsidP="006E2F1B">
            <w:pPr>
              <w:pStyle w:val="Odstavekseznama"/>
              <w:autoSpaceDE w:val="0"/>
              <w:autoSpaceDN w:val="0"/>
              <w:adjustRightInd w:val="0"/>
              <w:spacing w:line="288" w:lineRule="auto"/>
              <w:ind w:left="851"/>
              <w:contextualSpacing w:val="0"/>
              <w:jc w:val="both"/>
              <w:rPr>
                <w:rFonts w:cs="Arial"/>
                <w:szCs w:val="20"/>
              </w:rPr>
            </w:pPr>
            <w:r w:rsidRPr="00461AA4">
              <w:rPr>
                <w:rFonts w:cs="Arial"/>
                <w:szCs w:val="20"/>
              </w:rPr>
              <w:t>c) Postopek za odločanje o ukrepih za varstvo koristi otrok</w:t>
            </w:r>
          </w:p>
          <w:p w14:paraId="01C5B2F6" w14:textId="1AD48B78" w:rsidR="00646455" w:rsidRPr="00461AA4" w:rsidRDefault="00646455" w:rsidP="006E2F1B">
            <w:pPr>
              <w:pStyle w:val="Odstavekseznama"/>
              <w:autoSpaceDE w:val="0"/>
              <w:autoSpaceDN w:val="0"/>
              <w:adjustRightInd w:val="0"/>
              <w:spacing w:line="288" w:lineRule="auto"/>
              <w:ind w:left="851"/>
              <w:contextualSpacing w:val="0"/>
              <w:jc w:val="both"/>
              <w:rPr>
                <w:rFonts w:cs="Arial"/>
                <w:szCs w:val="20"/>
              </w:rPr>
            </w:pPr>
            <w:r w:rsidRPr="00461AA4">
              <w:rPr>
                <w:rFonts w:cs="Arial"/>
                <w:szCs w:val="20"/>
              </w:rPr>
              <w:t xml:space="preserve">d) Postopek </w:t>
            </w:r>
            <w:r w:rsidR="003D473B">
              <w:rPr>
                <w:rFonts w:cs="Arial"/>
                <w:szCs w:val="20"/>
              </w:rPr>
              <w:t xml:space="preserve">za </w:t>
            </w:r>
            <w:r w:rsidRPr="00461AA4">
              <w:rPr>
                <w:rFonts w:cs="Arial"/>
                <w:szCs w:val="20"/>
              </w:rPr>
              <w:t>postavit</w:t>
            </w:r>
            <w:r w:rsidR="003D473B">
              <w:rPr>
                <w:rFonts w:cs="Arial"/>
                <w:szCs w:val="20"/>
              </w:rPr>
              <w:t>e</w:t>
            </w:r>
            <w:r w:rsidRPr="00461AA4">
              <w:rPr>
                <w:rFonts w:cs="Arial"/>
                <w:szCs w:val="20"/>
              </w:rPr>
              <w:t>v otroka pod skrbništvo</w:t>
            </w:r>
            <w:r w:rsidR="003D473B">
              <w:rPr>
                <w:rFonts w:cs="Arial"/>
                <w:szCs w:val="20"/>
              </w:rPr>
              <w:t xml:space="preserve"> in imenovanje skrbnika</w:t>
            </w:r>
          </w:p>
          <w:p w14:paraId="186F27BD" w14:textId="52396247" w:rsidR="00646455" w:rsidRPr="00461AA4" w:rsidRDefault="00646455" w:rsidP="006E2F1B">
            <w:pPr>
              <w:pStyle w:val="Odstavekseznama"/>
              <w:autoSpaceDE w:val="0"/>
              <w:autoSpaceDN w:val="0"/>
              <w:adjustRightInd w:val="0"/>
              <w:spacing w:line="288" w:lineRule="auto"/>
              <w:ind w:left="851"/>
              <w:contextualSpacing w:val="0"/>
              <w:jc w:val="both"/>
              <w:rPr>
                <w:rFonts w:cs="Arial"/>
                <w:szCs w:val="20"/>
              </w:rPr>
            </w:pPr>
            <w:r w:rsidRPr="00461AA4">
              <w:rPr>
                <w:rFonts w:cs="Arial"/>
                <w:szCs w:val="20"/>
              </w:rPr>
              <w:t>e) Postopek za namestitev otroka v rejništvo</w:t>
            </w:r>
            <w:r w:rsidR="003D473B">
              <w:rPr>
                <w:rFonts w:cs="Arial"/>
                <w:szCs w:val="20"/>
              </w:rPr>
              <w:t xml:space="preserve"> in imenovanje rejnika</w:t>
            </w:r>
          </w:p>
          <w:p w14:paraId="7B54431E" w14:textId="77777777" w:rsidR="00646455" w:rsidRPr="00461AA4" w:rsidRDefault="00646455" w:rsidP="006E2F1B">
            <w:pPr>
              <w:pStyle w:val="Odstavekseznama"/>
              <w:autoSpaceDE w:val="0"/>
              <w:autoSpaceDN w:val="0"/>
              <w:adjustRightInd w:val="0"/>
              <w:spacing w:line="288" w:lineRule="auto"/>
              <w:ind w:left="851"/>
              <w:contextualSpacing w:val="0"/>
              <w:jc w:val="both"/>
              <w:rPr>
                <w:rFonts w:cs="Arial"/>
                <w:szCs w:val="20"/>
              </w:rPr>
            </w:pPr>
            <w:r w:rsidRPr="00461AA4">
              <w:rPr>
                <w:rFonts w:cs="Arial"/>
                <w:szCs w:val="20"/>
              </w:rPr>
              <w:t>f) Postopek za podelitev starševske skrbi sorodniku</w:t>
            </w:r>
          </w:p>
          <w:p w14:paraId="6A9FD559" w14:textId="77777777" w:rsidR="00646455" w:rsidRPr="00461AA4" w:rsidRDefault="00646455" w:rsidP="006E2F1B">
            <w:pPr>
              <w:pStyle w:val="Odstavekseznama"/>
              <w:autoSpaceDE w:val="0"/>
              <w:autoSpaceDN w:val="0"/>
              <w:adjustRightInd w:val="0"/>
              <w:spacing w:line="288" w:lineRule="auto"/>
              <w:ind w:left="851"/>
              <w:contextualSpacing w:val="0"/>
              <w:jc w:val="both"/>
              <w:rPr>
                <w:rFonts w:cs="Arial"/>
                <w:szCs w:val="20"/>
              </w:rPr>
            </w:pPr>
            <w:r w:rsidRPr="00461AA4">
              <w:rPr>
                <w:rFonts w:cs="Arial"/>
                <w:szCs w:val="20"/>
              </w:rPr>
              <w:t>g) Postopek za posvojitev in razveljavitev posvojitve</w:t>
            </w:r>
          </w:p>
          <w:bookmarkEnd w:id="3"/>
          <w:p w14:paraId="10C8B67D" w14:textId="77777777" w:rsidR="00646455" w:rsidRPr="00461AA4" w:rsidRDefault="00646455" w:rsidP="006E2F1B">
            <w:pPr>
              <w:autoSpaceDE w:val="0"/>
              <w:autoSpaceDN w:val="0"/>
              <w:adjustRightInd w:val="0"/>
              <w:spacing w:line="288" w:lineRule="auto"/>
              <w:jc w:val="both"/>
              <w:rPr>
                <w:rFonts w:cs="Arial"/>
                <w:szCs w:val="20"/>
              </w:rPr>
            </w:pPr>
          </w:p>
          <w:bookmarkEnd w:id="5"/>
          <w:p w14:paraId="7F0D9640" w14:textId="77777777" w:rsidR="00646455" w:rsidRPr="00461AA4" w:rsidRDefault="00646455" w:rsidP="006E2F1B">
            <w:pPr>
              <w:autoSpaceDE w:val="0"/>
              <w:autoSpaceDN w:val="0"/>
              <w:adjustRightInd w:val="0"/>
              <w:spacing w:line="288" w:lineRule="auto"/>
              <w:jc w:val="both"/>
              <w:rPr>
                <w:rFonts w:cs="Arial"/>
                <w:b/>
                <w:szCs w:val="20"/>
              </w:rPr>
            </w:pPr>
            <w:r w:rsidRPr="00461AA4">
              <w:rPr>
                <w:rFonts w:cs="Arial"/>
                <w:b/>
                <w:szCs w:val="20"/>
              </w:rPr>
              <w:t>II. razdelek: Postopek o razglasitvi pogrešancev za mrtve in o dokazovanju smrti:</w:t>
            </w:r>
          </w:p>
          <w:p w14:paraId="474A01F9" w14:textId="77777777" w:rsidR="00646455" w:rsidRPr="00461AA4" w:rsidRDefault="00646455" w:rsidP="006E2F1B">
            <w:pPr>
              <w:autoSpaceDE w:val="0"/>
              <w:autoSpaceDN w:val="0"/>
              <w:adjustRightInd w:val="0"/>
              <w:spacing w:line="288" w:lineRule="auto"/>
              <w:jc w:val="both"/>
              <w:rPr>
                <w:rFonts w:cs="Arial"/>
                <w:szCs w:val="20"/>
              </w:rPr>
            </w:pPr>
          </w:p>
          <w:p w14:paraId="7D3A7682" w14:textId="77777777" w:rsidR="00646455" w:rsidRPr="00461AA4" w:rsidRDefault="00646455" w:rsidP="006E2F1B">
            <w:pPr>
              <w:pStyle w:val="Odstavekseznama"/>
              <w:autoSpaceDE w:val="0"/>
              <w:autoSpaceDN w:val="0"/>
              <w:adjustRightInd w:val="0"/>
              <w:spacing w:line="288" w:lineRule="auto"/>
              <w:ind w:left="426"/>
              <w:contextualSpacing w:val="0"/>
              <w:jc w:val="both"/>
              <w:rPr>
                <w:rFonts w:cs="Arial"/>
                <w:szCs w:val="20"/>
              </w:rPr>
            </w:pPr>
            <w:r w:rsidRPr="00461AA4">
              <w:rPr>
                <w:rFonts w:cs="Arial"/>
                <w:szCs w:val="20"/>
              </w:rPr>
              <w:t>17. poglavje: Razglasitev pogrešancev za mrtve</w:t>
            </w:r>
          </w:p>
          <w:p w14:paraId="46E15D40" w14:textId="77777777" w:rsidR="00646455" w:rsidRPr="00461AA4" w:rsidRDefault="00646455" w:rsidP="006E2F1B">
            <w:pPr>
              <w:pStyle w:val="Odstavekseznama"/>
              <w:autoSpaceDE w:val="0"/>
              <w:autoSpaceDN w:val="0"/>
              <w:adjustRightInd w:val="0"/>
              <w:spacing w:line="288" w:lineRule="auto"/>
              <w:ind w:left="426"/>
              <w:contextualSpacing w:val="0"/>
              <w:jc w:val="both"/>
              <w:rPr>
                <w:rFonts w:cs="Arial"/>
                <w:szCs w:val="20"/>
              </w:rPr>
            </w:pPr>
            <w:r w:rsidRPr="00461AA4">
              <w:rPr>
                <w:rFonts w:cs="Arial"/>
                <w:szCs w:val="20"/>
              </w:rPr>
              <w:t>18. poglavje: Dokazovanje smrti</w:t>
            </w:r>
          </w:p>
          <w:p w14:paraId="4EC33C30" w14:textId="77777777" w:rsidR="00646455" w:rsidRPr="00461AA4" w:rsidRDefault="00646455" w:rsidP="006E2F1B">
            <w:pPr>
              <w:pStyle w:val="Odstavekseznama"/>
              <w:autoSpaceDE w:val="0"/>
              <w:autoSpaceDN w:val="0"/>
              <w:adjustRightInd w:val="0"/>
              <w:spacing w:line="288" w:lineRule="auto"/>
              <w:ind w:left="1080"/>
              <w:contextualSpacing w:val="0"/>
              <w:jc w:val="both"/>
              <w:rPr>
                <w:rFonts w:cs="Arial"/>
                <w:szCs w:val="20"/>
              </w:rPr>
            </w:pPr>
          </w:p>
          <w:p w14:paraId="32E8D268" w14:textId="6C075877" w:rsidR="00646455" w:rsidRPr="00461AA4" w:rsidRDefault="00646455" w:rsidP="006E2F1B">
            <w:pPr>
              <w:autoSpaceDE w:val="0"/>
              <w:autoSpaceDN w:val="0"/>
              <w:adjustRightInd w:val="0"/>
              <w:spacing w:line="288" w:lineRule="auto"/>
              <w:jc w:val="both"/>
              <w:rPr>
                <w:rFonts w:cs="Arial"/>
                <w:b/>
                <w:szCs w:val="20"/>
              </w:rPr>
            </w:pPr>
            <w:r w:rsidRPr="00461AA4">
              <w:rPr>
                <w:rFonts w:cs="Arial"/>
                <w:b/>
                <w:szCs w:val="20"/>
              </w:rPr>
              <w:t>III. razdelek: Urejanje premoženjskih razmerij:</w:t>
            </w:r>
          </w:p>
          <w:p w14:paraId="28DCB8DF" w14:textId="77777777" w:rsidR="00646455" w:rsidRPr="00461AA4" w:rsidRDefault="00646455" w:rsidP="006E2F1B">
            <w:pPr>
              <w:autoSpaceDE w:val="0"/>
              <w:autoSpaceDN w:val="0"/>
              <w:adjustRightInd w:val="0"/>
              <w:spacing w:line="288" w:lineRule="auto"/>
              <w:jc w:val="both"/>
              <w:rPr>
                <w:rFonts w:cs="Arial"/>
                <w:szCs w:val="20"/>
              </w:rPr>
            </w:pPr>
          </w:p>
          <w:p w14:paraId="36AD1BBA" w14:textId="77777777" w:rsidR="00646455" w:rsidRPr="00461AA4" w:rsidRDefault="00646455" w:rsidP="006E2F1B">
            <w:pPr>
              <w:pStyle w:val="Odstavekseznama"/>
              <w:autoSpaceDE w:val="0"/>
              <w:autoSpaceDN w:val="0"/>
              <w:adjustRightInd w:val="0"/>
              <w:spacing w:line="288" w:lineRule="auto"/>
              <w:ind w:left="426"/>
              <w:contextualSpacing w:val="0"/>
              <w:jc w:val="both"/>
              <w:rPr>
                <w:rFonts w:cs="Arial"/>
                <w:szCs w:val="20"/>
              </w:rPr>
            </w:pPr>
            <w:r w:rsidRPr="00461AA4">
              <w:rPr>
                <w:rFonts w:cs="Arial"/>
                <w:szCs w:val="20"/>
              </w:rPr>
              <w:t>19. poglavje: Postopek za določitev odškodnine</w:t>
            </w:r>
          </w:p>
          <w:p w14:paraId="2A0D8ACF" w14:textId="77777777" w:rsidR="00646455" w:rsidRPr="00461AA4" w:rsidRDefault="00646455" w:rsidP="006E2F1B">
            <w:pPr>
              <w:pStyle w:val="Odstavekseznama"/>
              <w:autoSpaceDE w:val="0"/>
              <w:autoSpaceDN w:val="0"/>
              <w:adjustRightInd w:val="0"/>
              <w:spacing w:line="288" w:lineRule="auto"/>
              <w:ind w:left="426"/>
              <w:contextualSpacing w:val="0"/>
              <w:jc w:val="both"/>
              <w:rPr>
                <w:rFonts w:cs="Arial"/>
                <w:szCs w:val="20"/>
              </w:rPr>
            </w:pPr>
            <w:r w:rsidRPr="00461AA4">
              <w:rPr>
                <w:rFonts w:cs="Arial"/>
                <w:szCs w:val="20"/>
              </w:rPr>
              <w:t>20. poglavje: Postopek za cenitev in prodajo stvari</w:t>
            </w:r>
          </w:p>
          <w:p w14:paraId="6492F1AD" w14:textId="77777777" w:rsidR="00646455" w:rsidRPr="00461AA4" w:rsidRDefault="00646455" w:rsidP="006E2F1B">
            <w:pPr>
              <w:pStyle w:val="Odstavekseznama"/>
              <w:autoSpaceDE w:val="0"/>
              <w:autoSpaceDN w:val="0"/>
              <w:adjustRightInd w:val="0"/>
              <w:spacing w:line="288" w:lineRule="auto"/>
              <w:ind w:left="426"/>
              <w:contextualSpacing w:val="0"/>
              <w:jc w:val="both"/>
              <w:rPr>
                <w:rFonts w:cs="Arial"/>
                <w:szCs w:val="20"/>
              </w:rPr>
            </w:pPr>
            <w:r w:rsidRPr="00461AA4">
              <w:rPr>
                <w:rFonts w:cs="Arial"/>
                <w:szCs w:val="20"/>
              </w:rPr>
              <w:t>21. poglavje: Postopek v stanovanjskih zadevah</w:t>
            </w:r>
          </w:p>
          <w:p w14:paraId="744E68D0" w14:textId="77777777" w:rsidR="00646455" w:rsidRPr="00461AA4" w:rsidRDefault="00646455" w:rsidP="006E2F1B">
            <w:pPr>
              <w:pStyle w:val="Odstavekseznama"/>
              <w:autoSpaceDE w:val="0"/>
              <w:autoSpaceDN w:val="0"/>
              <w:adjustRightInd w:val="0"/>
              <w:spacing w:line="288" w:lineRule="auto"/>
              <w:ind w:left="426"/>
              <w:contextualSpacing w:val="0"/>
              <w:jc w:val="both"/>
              <w:rPr>
                <w:rFonts w:cs="Arial"/>
                <w:szCs w:val="20"/>
              </w:rPr>
            </w:pPr>
            <w:r w:rsidRPr="00461AA4">
              <w:rPr>
                <w:rFonts w:cs="Arial"/>
                <w:szCs w:val="20"/>
              </w:rPr>
              <w:t>22. poglavje: Postopek za ureditev razmerij med solastniki</w:t>
            </w:r>
          </w:p>
          <w:p w14:paraId="7F17F423" w14:textId="27A92FA9" w:rsidR="00646455" w:rsidRPr="00461AA4" w:rsidRDefault="00646455" w:rsidP="006E2F1B">
            <w:pPr>
              <w:pStyle w:val="Odstavekseznama"/>
              <w:autoSpaceDE w:val="0"/>
              <w:autoSpaceDN w:val="0"/>
              <w:adjustRightInd w:val="0"/>
              <w:spacing w:line="288" w:lineRule="auto"/>
              <w:ind w:left="426"/>
              <w:contextualSpacing w:val="0"/>
              <w:jc w:val="both"/>
              <w:rPr>
                <w:rFonts w:cs="Arial"/>
                <w:szCs w:val="20"/>
              </w:rPr>
            </w:pPr>
            <w:r w:rsidRPr="00461AA4">
              <w:rPr>
                <w:rFonts w:cs="Arial"/>
                <w:szCs w:val="20"/>
              </w:rPr>
              <w:t>23. poglavje: Postopek za delitev stvari in skupnega premoženja</w:t>
            </w:r>
            <w:r w:rsidR="003D473B">
              <w:rPr>
                <w:rFonts w:cs="Arial"/>
                <w:szCs w:val="20"/>
              </w:rPr>
              <w:t xml:space="preserve"> ter prenehanje premoženjske skupnosti</w:t>
            </w:r>
          </w:p>
          <w:p w14:paraId="54FDD73A" w14:textId="77777777" w:rsidR="00646455" w:rsidRPr="00461AA4" w:rsidRDefault="00646455" w:rsidP="006E2F1B">
            <w:pPr>
              <w:pStyle w:val="Odstavekseznama"/>
              <w:autoSpaceDE w:val="0"/>
              <w:autoSpaceDN w:val="0"/>
              <w:adjustRightInd w:val="0"/>
              <w:spacing w:line="288" w:lineRule="auto"/>
              <w:ind w:left="851"/>
              <w:contextualSpacing w:val="0"/>
              <w:jc w:val="both"/>
              <w:rPr>
                <w:rFonts w:cs="Arial"/>
                <w:szCs w:val="20"/>
              </w:rPr>
            </w:pPr>
            <w:r w:rsidRPr="00461AA4">
              <w:rPr>
                <w:rFonts w:cs="Arial"/>
                <w:szCs w:val="20"/>
              </w:rPr>
              <w:t>a) Postopek za delitev stvari v solastnini</w:t>
            </w:r>
          </w:p>
          <w:p w14:paraId="2936B74B" w14:textId="6E0CCA16" w:rsidR="00646455" w:rsidRDefault="00646455" w:rsidP="006E2F1B">
            <w:pPr>
              <w:pStyle w:val="Odstavekseznama"/>
              <w:autoSpaceDE w:val="0"/>
              <w:autoSpaceDN w:val="0"/>
              <w:adjustRightInd w:val="0"/>
              <w:spacing w:line="288" w:lineRule="auto"/>
              <w:ind w:left="851"/>
              <w:contextualSpacing w:val="0"/>
              <w:jc w:val="both"/>
              <w:rPr>
                <w:rFonts w:cs="Arial"/>
                <w:szCs w:val="20"/>
              </w:rPr>
            </w:pPr>
            <w:r w:rsidRPr="00461AA4">
              <w:rPr>
                <w:rFonts w:cs="Arial"/>
                <w:szCs w:val="20"/>
              </w:rPr>
              <w:t>b) Postopek za delitev skupnega premoženja</w:t>
            </w:r>
          </w:p>
          <w:p w14:paraId="7BB1AA85" w14:textId="34315838" w:rsidR="003D473B" w:rsidRPr="00461AA4" w:rsidRDefault="003D473B"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c) Postopek za prenehanje premoženjske skupnosti</w:t>
            </w:r>
          </w:p>
          <w:p w14:paraId="33228F50" w14:textId="44ECF88E" w:rsidR="00646455" w:rsidRPr="00461AA4" w:rsidRDefault="00646455" w:rsidP="006E2F1B">
            <w:pPr>
              <w:pStyle w:val="Odstavekseznama"/>
              <w:autoSpaceDE w:val="0"/>
              <w:autoSpaceDN w:val="0"/>
              <w:adjustRightInd w:val="0"/>
              <w:spacing w:line="288" w:lineRule="auto"/>
              <w:ind w:left="426"/>
              <w:contextualSpacing w:val="0"/>
              <w:jc w:val="both"/>
              <w:rPr>
                <w:rFonts w:cs="Arial"/>
                <w:szCs w:val="20"/>
              </w:rPr>
            </w:pPr>
            <w:r w:rsidRPr="00461AA4">
              <w:rPr>
                <w:rFonts w:cs="Arial"/>
                <w:szCs w:val="20"/>
              </w:rPr>
              <w:t>24. poglavje: Postopek za ureditev mej</w:t>
            </w:r>
            <w:r w:rsidR="003D473B">
              <w:rPr>
                <w:rFonts w:cs="Arial"/>
                <w:szCs w:val="20"/>
              </w:rPr>
              <w:t>e</w:t>
            </w:r>
          </w:p>
          <w:p w14:paraId="4FE0CC73" w14:textId="77777777" w:rsidR="00646455" w:rsidRPr="00461AA4" w:rsidRDefault="00646455" w:rsidP="006E2F1B">
            <w:pPr>
              <w:pStyle w:val="Odstavekseznama"/>
              <w:autoSpaceDE w:val="0"/>
              <w:autoSpaceDN w:val="0"/>
              <w:adjustRightInd w:val="0"/>
              <w:spacing w:line="288" w:lineRule="auto"/>
              <w:ind w:left="426"/>
              <w:contextualSpacing w:val="0"/>
              <w:jc w:val="both"/>
              <w:rPr>
                <w:rFonts w:cs="Arial"/>
                <w:szCs w:val="20"/>
              </w:rPr>
            </w:pPr>
            <w:r w:rsidRPr="00461AA4">
              <w:rPr>
                <w:rFonts w:cs="Arial"/>
                <w:szCs w:val="20"/>
              </w:rPr>
              <w:t>25. poglavje: Postopek za dovolitev nujne poti</w:t>
            </w:r>
          </w:p>
          <w:p w14:paraId="7E103030" w14:textId="77777777" w:rsidR="00646455" w:rsidRPr="00461AA4" w:rsidRDefault="00646455" w:rsidP="006E2F1B">
            <w:pPr>
              <w:pStyle w:val="Odstavekseznama"/>
              <w:autoSpaceDE w:val="0"/>
              <w:autoSpaceDN w:val="0"/>
              <w:adjustRightInd w:val="0"/>
              <w:spacing w:line="288" w:lineRule="auto"/>
              <w:ind w:left="1080"/>
              <w:contextualSpacing w:val="0"/>
              <w:jc w:val="both"/>
              <w:rPr>
                <w:rFonts w:cs="Arial"/>
                <w:szCs w:val="20"/>
              </w:rPr>
            </w:pPr>
          </w:p>
          <w:p w14:paraId="4E15AE87" w14:textId="77777777" w:rsidR="00646455" w:rsidRPr="00461AA4" w:rsidRDefault="00646455" w:rsidP="006E2F1B">
            <w:pPr>
              <w:autoSpaceDE w:val="0"/>
              <w:autoSpaceDN w:val="0"/>
              <w:adjustRightInd w:val="0"/>
              <w:spacing w:line="288" w:lineRule="auto"/>
              <w:jc w:val="both"/>
              <w:rPr>
                <w:rFonts w:cs="Arial"/>
                <w:b/>
                <w:szCs w:val="20"/>
              </w:rPr>
            </w:pPr>
            <w:r w:rsidRPr="00461AA4">
              <w:rPr>
                <w:rFonts w:cs="Arial"/>
                <w:b/>
                <w:szCs w:val="20"/>
              </w:rPr>
              <w:t>IV. razdelek: Postopki z listinami in sodnimi depoziti:</w:t>
            </w:r>
          </w:p>
          <w:p w14:paraId="30D54C15" w14:textId="77777777" w:rsidR="00646455" w:rsidRPr="00461AA4" w:rsidRDefault="00646455" w:rsidP="006E2F1B">
            <w:pPr>
              <w:autoSpaceDE w:val="0"/>
              <w:autoSpaceDN w:val="0"/>
              <w:adjustRightInd w:val="0"/>
              <w:spacing w:line="288" w:lineRule="auto"/>
              <w:jc w:val="both"/>
              <w:rPr>
                <w:rFonts w:cs="Arial"/>
                <w:szCs w:val="20"/>
              </w:rPr>
            </w:pPr>
          </w:p>
          <w:p w14:paraId="01D48FB5" w14:textId="77777777" w:rsidR="00646455" w:rsidRPr="00461AA4" w:rsidRDefault="00646455" w:rsidP="006E2F1B">
            <w:pPr>
              <w:pStyle w:val="Odstavekseznama"/>
              <w:autoSpaceDE w:val="0"/>
              <w:autoSpaceDN w:val="0"/>
              <w:adjustRightInd w:val="0"/>
              <w:spacing w:line="288" w:lineRule="auto"/>
              <w:ind w:left="426"/>
              <w:contextualSpacing w:val="0"/>
              <w:jc w:val="both"/>
              <w:rPr>
                <w:rFonts w:cs="Arial"/>
                <w:szCs w:val="20"/>
              </w:rPr>
            </w:pPr>
            <w:r w:rsidRPr="00461AA4">
              <w:rPr>
                <w:rFonts w:cs="Arial"/>
                <w:szCs w:val="20"/>
              </w:rPr>
              <w:t>26. poglavje: Postopek za sestavo in overitev listin</w:t>
            </w:r>
          </w:p>
          <w:p w14:paraId="5299D092" w14:textId="77777777" w:rsidR="00646455" w:rsidRPr="00461AA4" w:rsidRDefault="00646455" w:rsidP="006E2F1B">
            <w:pPr>
              <w:pStyle w:val="Odstavekseznama"/>
              <w:autoSpaceDE w:val="0"/>
              <w:autoSpaceDN w:val="0"/>
              <w:adjustRightInd w:val="0"/>
              <w:spacing w:line="288" w:lineRule="auto"/>
              <w:ind w:left="426"/>
              <w:contextualSpacing w:val="0"/>
              <w:jc w:val="both"/>
              <w:rPr>
                <w:rFonts w:cs="Arial"/>
                <w:szCs w:val="20"/>
              </w:rPr>
            </w:pPr>
            <w:r w:rsidRPr="00461AA4">
              <w:rPr>
                <w:rFonts w:cs="Arial"/>
                <w:szCs w:val="20"/>
              </w:rPr>
              <w:t>27. poglavje: Postopek za hrambo listin</w:t>
            </w:r>
          </w:p>
          <w:p w14:paraId="71E34542" w14:textId="77777777" w:rsidR="00646455" w:rsidRPr="00461AA4" w:rsidRDefault="00646455" w:rsidP="006E2F1B">
            <w:pPr>
              <w:pStyle w:val="Odstavekseznama"/>
              <w:autoSpaceDE w:val="0"/>
              <w:autoSpaceDN w:val="0"/>
              <w:adjustRightInd w:val="0"/>
              <w:spacing w:line="288" w:lineRule="auto"/>
              <w:ind w:left="426"/>
              <w:contextualSpacing w:val="0"/>
              <w:jc w:val="both"/>
              <w:rPr>
                <w:rFonts w:cs="Arial"/>
                <w:szCs w:val="20"/>
              </w:rPr>
            </w:pPr>
            <w:r w:rsidRPr="00461AA4">
              <w:rPr>
                <w:rFonts w:cs="Arial"/>
                <w:szCs w:val="20"/>
              </w:rPr>
              <w:t>28. poglavje: Postopek za razveljavitev listin (amortizacija listin)</w:t>
            </w:r>
          </w:p>
          <w:p w14:paraId="36E4EC1D" w14:textId="77777777" w:rsidR="00646455" w:rsidRPr="00461AA4" w:rsidRDefault="00646455" w:rsidP="006E2F1B">
            <w:pPr>
              <w:pStyle w:val="Odstavekseznama"/>
              <w:autoSpaceDE w:val="0"/>
              <w:autoSpaceDN w:val="0"/>
              <w:adjustRightInd w:val="0"/>
              <w:spacing w:line="288" w:lineRule="auto"/>
              <w:ind w:left="426"/>
              <w:contextualSpacing w:val="0"/>
              <w:jc w:val="both"/>
              <w:rPr>
                <w:rFonts w:cs="Arial"/>
                <w:szCs w:val="20"/>
              </w:rPr>
            </w:pPr>
            <w:r w:rsidRPr="00461AA4">
              <w:rPr>
                <w:rFonts w:cs="Arial"/>
                <w:szCs w:val="20"/>
              </w:rPr>
              <w:t>29. poglavje: Sodni depozit</w:t>
            </w:r>
          </w:p>
          <w:p w14:paraId="0742E72F" w14:textId="77777777" w:rsidR="00646455" w:rsidRPr="00461AA4" w:rsidRDefault="00646455" w:rsidP="006E2F1B">
            <w:pPr>
              <w:autoSpaceDE w:val="0"/>
              <w:autoSpaceDN w:val="0"/>
              <w:adjustRightInd w:val="0"/>
              <w:spacing w:line="288" w:lineRule="auto"/>
              <w:jc w:val="both"/>
              <w:rPr>
                <w:rFonts w:cs="Arial"/>
                <w:szCs w:val="20"/>
              </w:rPr>
            </w:pPr>
          </w:p>
          <w:p w14:paraId="2CABB6F7" w14:textId="77777777" w:rsidR="00646455" w:rsidRPr="00461AA4" w:rsidRDefault="00646455" w:rsidP="006E2F1B">
            <w:pPr>
              <w:autoSpaceDE w:val="0"/>
              <w:autoSpaceDN w:val="0"/>
              <w:adjustRightInd w:val="0"/>
              <w:spacing w:line="288" w:lineRule="auto"/>
              <w:ind w:left="709"/>
              <w:jc w:val="both"/>
              <w:rPr>
                <w:rFonts w:cs="Arial"/>
                <w:b/>
                <w:szCs w:val="20"/>
              </w:rPr>
            </w:pPr>
            <w:r w:rsidRPr="00461AA4">
              <w:rPr>
                <w:rFonts w:cs="Arial"/>
                <w:b/>
                <w:szCs w:val="20"/>
              </w:rPr>
              <w:t>Tretji del: Prehodne in končne določbe</w:t>
            </w:r>
          </w:p>
          <w:p w14:paraId="5296E0BF" w14:textId="77777777" w:rsidR="00646455" w:rsidRPr="00461AA4" w:rsidRDefault="00646455" w:rsidP="006E2F1B">
            <w:pPr>
              <w:spacing w:line="288" w:lineRule="auto"/>
              <w:jc w:val="both"/>
              <w:rPr>
                <w:rFonts w:cs="Arial"/>
                <w:b/>
                <w:szCs w:val="20"/>
              </w:rPr>
            </w:pPr>
          </w:p>
          <w:p w14:paraId="0138D004" w14:textId="77777777" w:rsidR="00646455" w:rsidRPr="00461AA4" w:rsidRDefault="00646455" w:rsidP="006E2F1B">
            <w:pPr>
              <w:spacing w:line="288" w:lineRule="auto"/>
              <w:jc w:val="both"/>
              <w:rPr>
                <w:rFonts w:cs="Arial"/>
                <w:b/>
                <w:szCs w:val="20"/>
              </w:rPr>
            </w:pPr>
            <w:r w:rsidRPr="00461AA4">
              <w:rPr>
                <w:rFonts w:cs="Arial"/>
                <w:b/>
                <w:szCs w:val="20"/>
              </w:rPr>
              <w:t>2.3.2. Splošne določbe</w:t>
            </w:r>
          </w:p>
          <w:p w14:paraId="7B90C7A5" w14:textId="77777777" w:rsidR="00646455" w:rsidRPr="00461AA4" w:rsidRDefault="00646455" w:rsidP="006E2F1B">
            <w:pPr>
              <w:spacing w:line="288" w:lineRule="auto"/>
              <w:jc w:val="both"/>
              <w:rPr>
                <w:rFonts w:cs="Arial"/>
                <w:szCs w:val="20"/>
              </w:rPr>
            </w:pPr>
          </w:p>
          <w:p w14:paraId="7C480CDC" w14:textId="23A8A8E6" w:rsidR="00646455" w:rsidRPr="00461AA4" w:rsidRDefault="00646455" w:rsidP="006E2F1B">
            <w:pPr>
              <w:pStyle w:val="Odstavekseznama"/>
              <w:autoSpaceDE w:val="0"/>
              <w:autoSpaceDN w:val="0"/>
              <w:adjustRightInd w:val="0"/>
              <w:spacing w:line="288" w:lineRule="auto"/>
              <w:ind w:left="0"/>
              <w:jc w:val="both"/>
              <w:rPr>
                <w:rFonts w:eastAsia="TT1Eo00" w:cs="Arial"/>
                <w:szCs w:val="20"/>
              </w:rPr>
            </w:pPr>
            <w:r w:rsidRPr="00461AA4">
              <w:rPr>
                <w:rFonts w:eastAsia="TT1Eo00" w:cs="Arial"/>
                <w:szCs w:val="20"/>
              </w:rPr>
              <w:t xml:space="preserve">Spremembe v delu splošnih določb narekujejo pravno politične potrebe, nova ureditev v DZ, ki je z materialnimi določbami določil obseg urejanja ZNP-1, </w:t>
            </w:r>
            <w:r w:rsidR="00932F36">
              <w:rPr>
                <w:rFonts w:eastAsia="TT1Eo00" w:cs="Arial"/>
                <w:szCs w:val="20"/>
              </w:rPr>
              <w:t>d</w:t>
            </w:r>
            <w:r w:rsidR="00932F36" w:rsidRPr="00461AA4">
              <w:rPr>
                <w:rFonts w:eastAsia="TT1Eo00" w:cs="Arial"/>
                <w:szCs w:val="20"/>
              </w:rPr>
              <w:t>oločene spremembe so posledic</w:t>
            </w:r>
            <w:r w:rsidR="00932F36">
              <w:rPr>
                <w:rFonts w:eastAsia="TT1Eo00" w:cs="Arial"/>
                <w:szCs w:val="20"/>
              </w:rPr>
              <w:t xml:space="preserve">a </w:t>
            </w:r>
            <w:r w:rsidR="00932F36" w:rsidRPr="00461AA4">
              <w:rPr>
                <w:rFonts w:eastAsia="TT1Eo00" w:cs="Arial"/>
                <w:szCs w:val="20"/>
              </w:rPr>
              <w:t>splošnih ugotovitev nacionalnih in mednarodnih sodišč</w:t>
            </w:r>
            <w:r w:rsidR="00932F36">
              <w:rPr>
                <w:rFonts w:eastAsia="TT1Eo00" w:cs="Arial"/>
                <w:szCs w:val="20"/>
              </w:rPr>
              <w:t>,</w:t>
            </w:r>
            <w:r w:rsidR="00932F36" w:rsidRPr="00461AA4">
              <w:rPr>
                <w:rFonts w:eastAsia="TT1Eo00" w:cs="Arial"/>
                <w:szCs w:val="20"/>
              </w:rPr>
              <w:t xml:space="preserve"> </w:t>
            </w:r>
            <w:r w:rsidRPr="00461AA4">
              <w:rPr>
                <w:rFonts w:eastAsia="TT1Eo00" w:cs="Arial"/>
                <w:szCs w:val="20"/>
              </w:rPr>
              <w:t xml:space="preserve">na spremembe klasičnih procesnih določb nepravdnega prava </w:t>
            </w:r>
            <w:r w:rsidR="00932F36">
              <w:rPr>
                <w:rFonts w:eastAsia="TT1Eo00" w:cs="Arial"/>
                <w:szCs w:val="20"/>
              </w:rPr>
              <w:t xml:space="preserve">pa </w:t>
            </w:r>
            <w:r w:rsidRPr="00461AA4">
              <w:rPr>
                <w:rFonts w:eastAsia="TT1Eo00" w:cs="Arial"/>
                <w:szCs w:val="20"/>
              </w:rPr>
              <w:t xml:space="preserve">vpliva </w:t>
            </w:r>
            <w:r w:rsidR="00932F36">
              <w:rPr>
                <w:rFonts w:eastAsia="TT1Eo00" w:cs="Arial"/>
                <w:szCs w:val="20"/>
              </w:rPr>
              <w:t xml:space="preserve">tudi </w:t>
            </w:r>
            <w:r w:rsidRPr="00461AA4">
              <w:rPr>
                <w:rFonts w:eastAsia="TT1Eo00" w:cs="Arial"/>
                <w:szCs w:val="20"/>
              </w:rPr>
              <w:t xml:space="preserve">danes veljavna ureditev v ZPP, ki je od tiste, ki je veljala ob sprejemanju veljavnega ZNP, precej drugačna. </w:t>
            </w:r>
          </w:p>
          <w:p w14:paraId="73224C54" w14:textId="77777777" w:rsidR="00646455" w:rsidRPr="00461AA4" w:rsidRDefault="00646455" w:rsidP="006E2F1B">
            <w:pPr>
              <w:spacing w:line="288" w:lineRule="auto"/>
              <w:jc w:val="both"/>
              <w:rPr>
                <w:rFonts w:cs="Arial"/>
                <w:szCs w:val="20"/>
              </w:rPr>
            </w:pPr>
          </w:p>
          <w:p w14:paraId="05D72ED3" w14:textId="77777777" w:rsidR="00646455" w:rsidRPr="00461AA4" w:rsidRDefault="00646455" w:rsidP="006E2F1B">
            <w:pPr>
              <w:spacing w:line="288" w:lineRule="auto"/>
              <w:jc w:val="both"/>
              <w:rPr>
                <w:rFonts w:cs="Arial"/>
                <w:szCs w:val="20"/>
              </w:rPr>
            </w:pPr>
            <w:r w:rsidRPr="00461AA4">
              <w:rPr>
                <w:rFonts w:cs="Arial"/>
                <w:szCs w:val="20"/>
              </w:rPr>
              <w:t>Predlog zakona v primerjavi z veljavnim ZNP ne spreminja obsega uporabe zakona in veljavnosti njegovih splošnih določb. Prav tako ne posega v ureditev glede začetka postopka, da se torej nepravdni postopek začne na predlog, po uradni dolžnosti pa, če tako določa zakon.</w:t>
            </w:r>
          </w:p>
          <w:p w14:paraId="2B2C1551" w14:textId="77777777" w:rsidR="00646455" w:rsidRPr="00461AA4" w:rsidRDefault="00646455" w:rsidP="006E2F1B">
            <w:pPr>
              <w:spacing w:line="288" w:lineRule="auto"/>
              <w:jc w:val="both"/>
              <w:rPr>
                <w:rFonts w:cs="Arial"/>
                <w:szCs w:val="20"/>
              </w:rPr>
            </w:pPr>
          </w:p>
          <w:p w14:paraId="553A94E6" w14:textId="77777777" w:rsidR="00646455" w:rsidRPr="00461AA4" w:rsidRDefault="00646455" w:rsidP="006E2F1B">
            <w:pPr>
              <w:spacing w:line="288" w:lineRule="auto"/>
              <w:jc w:val="both"/>
              <w:rPr>
                <w:rFonts w:cs="Arial"/>
                <w:color w:val="5B9BD5" w:themeColor="accent1"/>
                <w:szCs w:val="20"/>
              </w:rPr>
            </w:pPr>
            <w:r w:rsidRPr="00461AA4">
              <w:rPr>
                <w:rFonts w:cs="Arial"/>
                <w:szCs w:val="20"/>
              </w:rPr>
              <w:t xml:space="preserve">Za razliko od veljavnega ZNP predlog </w:t>
            </w:r>
            <w:r w:rsidRPr="00F62369">
              <w:rPr>
                <w:rFonts w:cs="Arial"/>
                <w:szCs w:val="20"/>
              </w:rPr>
              <w:t xml:space="preserve">zakona v </w:t>
            </w:r>
            <w:r w:rsidRPr="001F48E5">
              <w:rPr>
                <w:rFonts w:cs="Arial"/>
                <w:b/>
                <w:szCs w:val="20"/>
              </w:rPr>
              <w:t>3. členu</w:t>
            </w:r>
            <w:r w:rsidRPr="00F62369">
              <w:rPr>
                <w:rFonts w:cs="Arial"/>
                <w:szCs w:val="20"/>
              </w:rPr>
              <w:t xml:space="preserve"> določa, kdaj začne</w:t>
            </w:r>
            <w:r w:rsidRPr="00461AA4">
              <w:rPr>
                <w:rFonts w:cs="Arial"/>
                <w:szCs w:val="20"/>
              </w:rPr>
              <w:t xml:space="preserve"> postopek teči. Predlagano je, da nepravdni postopek začne teči, ko predlog prispe k sodišču ali ko sodišče v postopku, ki se začne po uradni dolžnosti, opravi prvo procesno dejanje. Nepravdni postopek začne torej v predlagalnih nepravdnih postopkih teči že s trenutkom, ko je predlog vložen pri sodišču in ne šele, ko se vzpostavi razmerje med sodiščem in udeležencem oziroma več udeleženci (kakor je to določeno v pravdnih postopkih, v katerih začne pravda teči (šele) z vročitvijo tožbe tožencu). Visečnost postopka oziroma litispendenca v postopkih, ki se začnejo na predlog, tako nastopi že s trenutkom, ko predlog prispe k sodišču.</w:t>
            </w:r>
            <w:r w:rsidRPr="00461AA4">
              <w:rPr>
                <w:rStyle w:val="Sprotnaopomba-sklic"/>
                <w:rFonts w:cs="Arial"/>
                <w:szCs w:val="20"/>
              </w:rPr>
              <w:footnoteReference w:id="60"/>
            </w:r>
            <w:r w:rsidRPr="00461AA4">
              <w:rPr>
                <w:rFonts w:cs="Arial"/>
                <w:szCs w:val="20"/>
              </w:rPr>
              <w:t xml:space="preserve"> Uvedba nepravdnega postopka po uradni dolžnosti pa je s predlagano določbo vezana na trenutek prvega procesnega dejanja sodišča. </w:t>
            </w:r>
          </w:p>
          <w:p w14:paraId="436F188A" w14:textId="77777777" w:rsidR="00646455" w:rsidRPr="00461AA4" w:rsidRDefault="00646455" w:rsidP="006E2F1B">
            <w:pPr>
              <w:widowControl w:val="0"/>
              <w:spacing w:line="288" w:lineRule="auto"/>
              <w:jc w:val="both"/>
              <w:rPr>
                <w:rFonts w:cs="Arial"/>
                <w:szCs w:val="20"/>
              </w:rPr>
            </w:pPr>
          </w:p>
          <w:p w14:paraId="180D4FEF" w14:textId="77777777" w:rsidR="00646455" w:rsidRPr="00461AA4" w:rsidRDefault="00646455" w:rsidP="006E2F1B">
            <w:pPr>
              <w:widowControl w:val="0"/>
              <w:spacing w:line="288" w:lineRule="auto"/>
              <w:jc w:val="both"/>
              <w:rPr>
                <w:rFonts w:cs="Arial"/>
                <w:szCs w:val="20"/>
              </w:rPr>
            </w:pPr>
            <w:r w:rsidRPr="00461AA4">
              <w:rPr>
                <w:rFonts w:cs="Arial"/>
                <w:szCs w:val="20"/>
              </w:rPr>
              <w:t xml:space="preserve">Predlagana ureditev sodne poravnave izhaja iz veljavne ureditve v 3. členu ZNP, po kateri se v nepravdnem postopku udeleženci lahko poravnajo, razen če ne morejo razpolagati s svojimi pravicami oziroma če narava obravnavanega razmerja poravnavo izključuje. Ker je v nadaljevanju predloga zakona poravnava izrecno izključena v nekaterih postopkih za ureditev osebnih stanj in družinskih razmerij, je to že v splošni določbi izrecno predvideno (če zakon ne določa drugače). Na novo pa je – drugače kot velja po ZPP – določena pristojnost za poskus sodne poravnave pred začetkom nepravdnega postopka. Udeleženci nepravdnih postopkov bodo lahko po predlagani ureditvi pred vložitvijo predloga poskusili doseči sodno poravnavo pred istim sodiščem, ki bi bilo sicer pristojno odločati o predlogu. </w:t>
            </w:r>
          </w:p>
          <w:p w14:paraId="51C04995" w14:textId="77777777" w:rsidR="00646455" w:rsidRPr="00461AA4" w:rsidRDefault="00646455" w:rsidP="006E2F1B">
            <w:pPr>
              <w:widowControl w:val="0"/>
              <w:spacing w:line="288" w:lineRule="auto"/>
              <w:jc w:val="both"/>
              <w:rPr>
                <w:rFonts w:cs="Arial"/>
                <w:szCs w:val="20"/>
              </w:rPr>
            </w:pPr>
          </w:p>
          <w:p w14:paraId="4B4B209A" w14:textId="221EF19F" w:rsidR="00D25BFD" w:rsidRDefault="00932F36" w:rsidP="006E2F1B">
            <w:pPr>
              <w:widowControl w:val="0"/>
              <w:spacing w:line="288" w:lineRule="auto"/>
              <w:jc w:val="both"/>
              <w:rPr>
                <w:rFonts w:cs="Arial"/>
                <w:szCs w:val="20"/>
              </w:rPr>
            </w:pPr>
            <w:r>
              <w:rPr>
                <w:rFonts w:cs="Arial"/>
                <w:szCs w:val="20"/>
              </w:rPr>
              <w:t>G</w:t>
            </w:r>
            <w:r w:rsidR="00646455" w:rsidRPr="00461AA4">
              <w:rPr>
                <w:rFonts w:cs="Arial"/>
                <w:szCs w:val="20"/>
              </w:rPr>
              <w:t xml:space="preserve">lede pravice do izjave, kot jo ureja </w:t>
            </w:r>
            <w:r>
              <w:rPr>
                <w:rFonts w:cs="Arial"/>
                <w:szCs w:val="20"/>
              </w:rPr>
              <w:t xml:space="preserve">prvi odstavek </w:t>
            </w:r>
            <w:r w:rsidR="00646455" w:rsidRPr="00461AA4">
              <w:rPr>
                <w:rFonts w:cs="Arial"/>
                <w:szCs w:val="20"/>
              </w:rPr>
              <w:t>4. člen</w:t>
            </w:r>
            <w:r>
              <w:rPr>
                <w:rFonts w:cs="Arial"/>
                <w:szCs w:val="20"/>
              </w:rPr>
              <w:t>a</w:t>
            </w:r>
            <w:r w:rsidR="00646455" w:rsidRPr="00461AA4">
              <w:rPr>
                <w:rFonts w:cs="Arial"/>
                <w:szCs w:val="20"/>
              </w:rPr>
              <w:t xml:space="preserve"> veljavnega ZNP</w:t>
            </w:r>
            <w:r>
              <w:rPr>
                <w:rFonts w:cs="Arial"/>
                <w:szCs w:val="20"/>
              </w:rPr>
              <w:t>, ni sprememb</w:t>
            </w:r>
            <w:r w:rsidR="00646455" w:rsidRPr="00461AA4">
              <w:rPr>
                <w:rFonts w:cs="Arial"/>
                <w:szCs w:val="20"/>
              </w:rPr>
              <w:t>.</w:t>
            </w:r>
            <w:r>
              <w:rPr>
                <w:rFonts w:cs="Arial"/>
                <w:szCs w:val="20"/>
              </w:rPr>
              <w:t xml:space="preserve"> S</w:t>
            </w:r>
            <w:r w:rsidRPr="00932F36">
              <w:rPr>
                <w:rFonts w:cs="Arial"/>
                <w:szCs w:val="20"/>
              </w:rPr>
              <w:t xml:space="preserve">odišče </w:t>
            </w:r>
            <w:r>
              <w:rPr>
                <w:rFonts w:cs="Arial"/>
                <w:szCs w:val="20"/>
              </w:rPr>
              <w:t xml:space="preserve">mora </w:t>
            </w:r>
            <w:r w:rsidRPr="00932F36">
              <w:rPr>
                <w:rFonts w:cs="Arial"/>
                <w:szCs w:val="20"/>
              </w:rPr>
              <w:t>dati udeležencem v postopku možnost, da se izjavijo o navedbah drugih udeležencev, da sodelujejo pri izvajanju dokazov in da razpravljajo o rezultatih celotnega postopka.</w:t>
            </w:r>
            <w:r>
              <w:rPr>
                <w:rFonts w:cs="Arial"/>
                <w:szCs w:val="20"/>
              </w:rPr>
              <w:t xml:space="preserve"> </w:t>
            </w:r>
            <w:r w:rsidR="00D25BFD" w:rsidRPr="005C1324">
              <w:rPr>
                <w:rFonts w:cs="Arial"/>
                <w:szCs w:val="20"/>
              </w:rPr>
              <w:t xml:space="preserve">Predlagano besedilo drugega odstavka </w:t>
            </w:r>
            <w:r w:rsidR="00D25BFD" w:rsidRPr="00E9375A">
              <w:rPr>
                <w:rFonts w:cs="Arial"/>
                <w:b/>
                <w:szCs w:val="20"/>
              </w:rPr>
              <w:t>5. člena</w:t>
            </w:r>
            <w:r w:rsidR="00D25BFD" w:rsidRPr="005C1324">
              <w:rPr>
                <w:rFonts w:cs="Arial"/>
                <w:szCs w:val="20"/>
              </w:rPr>
              <w:t xml:space="preserve"> pa se razlikuje od veljavnega</w:t>
            </w:r>
            <w:r w:rsidR="00D25BFD">
              <w:rPr>
                <w:rFonts w:cs="Arial"/>
                <w:szCs w:val="20"/>
              </w:rPr>
              <w:t xml:space="preserve"> drugega odstavka 4. člena ZNP.</w:t>
            </w:r>
            <w:r w:rsidR="00D25BFD" w:rsidRPr="005C1324">
              <w:rPr>
                <w:rFonts w:cs="Arial"/>
                <w:szCs w:val="20"/>
              </w:rPr>
              <w:t xml:space="preserve"> Predlagatelj meni, da je v postopkih, ki se nanašajo na osebna stanja in družinska razmerja treba sodišču dati tudi možnost, da ustavno pravico do izjave v konkretnem primeru tehta v razmerju do drugih pravic udeležencev v postopku, predvsem ko gre za udeležence, katerih pravice je dolžan varovati po uradni dolžnosti. Predlagatelj meni, da </w:t>
            </w:r>
            <w:r w:rsidR="00D25BFD">
              <w:rPr>
                <w:rFonts w:cs="Arial"/>
                <w:szCs w:val="20"/>
              </w:rPr>
              <w:t xml:space="preserve">lahko </w:t>
            </w:r>
            <w:r w:rsidR="00D25BFD" w:rsidRPr="005C1324">
              <w:rPr>
                <w:rFonts w:cs="Arial"/>
                <w:szCs w:val="20"/>
              </w:rPr>
              <w:t xml:space="preserve">ustavna pravica do izjave udeleženca v postopku iz 22. člena Ustave RS (ki ni absolutna) v konkretnih primerih pride v konflikt z drugimi ustavnimi pravicami udeležencev ali drugih oseb, na primer ustavno pravico do </w:t>
            </w:r>
            <w:r w:rsidR="00D25BFD" w:rsidRPr="005C1324">
              <w:rPr>
                <w:rFonts w:cs="Arial"/>
                <w:szCs w:val="20"/>
                <w:lang w:val="x-none"/>
              </w:rPr>
              <w:t>varstva pravic zasebnosti in osebnostnih pravic</w:t>
            </w:r>
            <w:r w:rsidR="00D25BFD" w:rsidRPr="005C1324">
              <w:rPr>
                <w:rFonts w:cs="Arial"/>
                <w:szCs w:val="20"/>
              </w:rPr>
              <w:t xml:space="preserve"> (glej 35. člen Ustave RS), ustavnimi pravicami otrok (56. člen Ustave RS) in morebiti tudi drugimi ustavnimi pravicami. </w:t>
            </w:r>
            <w:r w:rsidR="00D1490D" w:rsidRPr="005C1324">
              <w:rPr>
                <w:rFonts w:cs="Arial"/>
                <w:szCs w:val="20"/>
              </w:rPr>
              <w:t xml:space="preserve">Predlog zakona </w:t>
            </w:r>
            <w:r w:rsidR="00D1490D">
              <w:rPr>
                <w:rFonts w:cs="Arial"/>
                <w:szCs w:val="20"/>
              </w:rPr>
              <w:t xml:space="preserve">pa </w:t>
            </w:r>
            <w:r w:rsidR="00D1490D" w:rsidRPr="005C1324">
              <w:rPr>
                <w:rFonts w:cs="Arial"/>
                <w:szCs w:val="20"/>
              </w:rPr>
              <w:t>omogoča sodniku, da opravi takšno tehtanje in posledično bodisi vsebinsko ali zgolj časovno zameji/odloži seznanitev</w:t>
            </w:r>
            <w:r w:rsidR="00D1490D">
              <w:rPr>
                <w:rFonts w:cs="Arial"/>
                <w:szCs w:val="20"/>
              </w:rPr>
              <w:t xml:space="preserve"> udeležencev</w:t>
            </w:r>
            <w:r w:rsidR="00D1490D" w:rsidRPr="005C1324">
              <w:rPr>
                <w:rFonts w:cs="Arial"/>
                <w:szCs w:val="20"/>
              </w:rPr>
              <w:t xml:space="preserve"> z določenim procesnim gradivom.</w:t>
            </w:r>
            <w:r w:rsidR="00D1490D">
              <w:rPr>
                <w:rFonts w:cs="Arial"/>
                <w:szCs w:val="20"/>
              </w:rPr>
              <w:t xml:space="preserve"> </w:t>
            </w:r>
            <w:r w:rsidR="00D1490D" w:rsidRPr="005C1324">
              <w:rPr>
                <w:rFonts w:cs="Arial"/>
                <w:szCs w:val="20"/>
              </w:rPr>
              <w:t xml:space="preserve">Na ravni predloga zakona je takšno tehtanje v nekaterih primerih opravil tudi </w:t>
            </w:r>
            <w:r w:rsidR="00D1490D">
              <w:rPr>
                <w:rFonts w:cs="Arial"/>
                <w:szCs w:val="20"/>
              </w:rPr>
              <w:t>predlagatelj</w:t>
            </w:r>
            <w:r w:rsidR="00D1490D" w:rsidRPr="005C1324">
              <w:rPr>
                <w:rFonts w:cs="Arial"/>
                <w:szCs w:val="20"/>
              </w:rPr>
              <w:t xml:space="preserve">, in sicer v </w:t>
            </w:r>
            <w:r w:rsidR="00D1490D" w:rsidRPr="003D27DD">
              <w:rPr>
                <w:rFonts w:cs="Arial"/>
                <w:b/>
                <w:szCs w:val="20"/>
              </w:rPr>
              <w:t>96. člen</w:t>
            </w:r>
            <w:r w:rsidR="00D1490D">
              <w:rPr>
                <w:rFonts w:cs="Arial"/>
                <w:b/>
                <w:szCs w:val="20"/>
              </w:rPr>
              <w:t>u p</w:t>
            </w:r>
            <w:r w:rsidR="00D1490D">
              <w:rPr>
                <w:rFonts w:cs="Arial"/>
                <w:szCs w:val="20"/>
              </w:rPr>
              <w:t>redloga zakona, ki ureja mnenje otroka.</w:t>
            </w:r>
          </w:p>
          <w:p w14:paraId="19737CEA" w14:textId="77777777" w:rsidR="00D1490D" w:rsidRDefault="00D1490D" w:rsidP="006E2F1B">
            <w:pPr>
              <w:widowControl w:val="0"/>
              <w:spacing w:line="288" w:lineRule="auto"/>
              <w:jc w:val="both"/>
              <w:rPr>
                <w:rFonts w:cs="Arial"/>
                <w:szCs w:val="20"/>
              </w:rPr>
            </w:pPr>
          </w:p>
          <w:p w14:paraId="2AFB1530" w14:textId="77777777" w:rsidR="00D25BFD" w:rsidRDefault="00D25BFD" w:rsidP="006E2F1B">
            <w:pPr>
              <w:autoSpaceDE w:val="0"/>
              <w:autoSpaceDN w:val="0"/>
              <w:adjustRightInd w:val="0"/>
              <w:spacing w:line="288" w:lineRule="auto"/>
              <w:jc w:val="both"/>
              <w:rPr>
                <w:rFonts w:cs="Arial"/>
              </w:rPr>
            </w:pPr>
            <w:r w:rsidRPr="00A440F2">
              <w:rPr>
                <w:rFonts w:cs="Arial"/>
              </w:rPr>
              <w:t>Pri uresničevanju pravice do svobodnega izražanja svojega mnenja morajo biti</w:t>
            </w:r>
            <w:r>
              <w:rPr>
                <w:rFonts w:cs="Arial"/>
              </w:rPr>
              <w:t xml:space="preserve"> </w:t>
            </w:r>
            <w:r w:rsidRPr="00A440F2">
              <w:rPr>
                <w:rFonts w:cs="Arial"/>
              </w:rPr>
              <w:t>otroci zaščiteni pred vsako morebitno škodo, vključno pred ustrahovanjem,</w:t>
            </w:r>
            <w:r>
              <w:rPr>
                <w:rFonts w:cs="Arial"/>
              </w:rPr>
              <w:t xml:space="preserve"> </w:t>
            </w:r>
            <w:r w:rsidRPr="00A440F2">
              <w:rPr>
                <w:rFonts w:cs="Arial"/>
              </w:rPr>
              <w:t>represalijami, šikaniranjem in kršitvijo njihove pravice do zasebnosti (sekcija</w:t>
            </w:r>
            <w:r>
              <w:rPr>
                <w:rFonts w:cs="Arial"/>
              </w:rPr>
              <w:t xml:space="preserve"> </w:t>
            </w:r>
            <w:r w:rsidRPr="00A440F2">
              <w:rPr>
                <w:rFonts w:cs="Arial"/>
              </w:rPr>
              <w:t>2(8) Priporočila CM/Rec(2012)2). Izhajajoč iz slednjega se zastavlja vprašanje</w:t>
            </w:r>
            <w:r>
              <w:rPr>
                <w:rFonts w:cs="Arial"/>
              </w:rPr>
              <w:t xml:space="preserve"> </w:t>
            </w:r>
            <w:r w:rsidRPr="00A440F2">
              <w:rPr>
                <w:rFonts w:cs="Arial"/>
              </w:rPr>
              <w:t>glede zaupnosti otrokovih izjav oziroma mnenj. Otrok se lahko namreč osebi,</w:t>
            </w:r>
            <w:r>
              <w:rPr>
                <w:rFonts w:cs="Arial"/>
              </w:rPr>
              <w:t xml:space="preserve"> </w:t>
            </w:r>
            <w:r w:rsidRPr="00A440F2">
              <w:rPr>
                <w:rFonts w:cs="Arial"/>
              </w:rPr>
              <w:t>ki opravlja pogovor z njim, popolnoma odpre in ji zaupa morda tudi informacije,</w:t>
            </w:r>
            <w:r>
              <w:rPr>
                <w:rFonts w:cs="Arial"/>
              </w:rPr>
              <w:t xml:space="preserve"> </w:t>
            </w:r>
            <w:r w:rsidRPr="00A440F2">
              <w:rPr>
                <w:rFonts w:cs="Arial"/>
              </w:rPr>
              <w:t>mnenja, poglede, za katere ne želi, da bi zanje izvedeli njegovi starši. Pri tem so</w:t>
            </w:r>
            <w:r>
              <w:rPr>
                <w:rFonts w:cs="Arial"/>
              </w:rPr>
              <w:t xml:space="preserve"> </w:t>
            </w:r>
            <w:r w:rsidRPr="00A440F2">
              <w:rPr>
                <w:rFonts w:cs="Arial"/>
              </w:rPr>
              <w:t xml:space="preserve">se glede zaupnosti podanih otrokovih mnenj med </w:t>
            </w:r>
            <w:r w:rsidRPr="00A440F2">
              <w:rPr>
                <w:rFonts w:cs="Arial"/>
              </w:rPr>
              <w:lastRenderedPageBreak/>
              <w:t>državami izoblikovala različna</w:t>
            </w:r>
            <w:r>
              <w:rPr>
                <w:rFonts w:cs="Arial"/>
              </w:rPr>
              <w:t xml:space="preserve"> </w:t>
            </w:r>
            <w:r w:rsidRPr="00A440F2">
              <w:rPr>
                <w:rFonts w:cs="Arial"/>
              </w:rPr>
              <w:t>stališča in posledično ureditve, med katerimi obstajajo bistvene razlike. Pravica do</w:t>
            </w:r>
            <w:r>
              <w:rPr>
                <w:rFonts w:cs="Arial"/>
              </w:rPr>
              <w:t xml:space="preserve"> </w:t>
            </w:r>
            <w:r w:rsidRPr="00A440F2">
              <w:rPr>
                <w:rFonts w:cs="Arial"/>
              </w:rPr>
              <w:t>zasebnosti je danes temeljna človekova in s tem tudi otrokova pravica.</w:t>
            </w:r>
            <w:r>
              <w:rPr>
                <w:rStyle w:val="Sprotnaopomba-sklic"/>
                <w:rFonts w:cs="Arial"/>
              </w:rPr>
              <w:footnoteReference w:id="61"/>
            </w:r>
            <w:r w:rsidRPr="00A440F2">
              <w:rPr>
                <w:rFonts w:cs="Arial"/>
              </w:rPr>
              <w:t xml:space="preserve"> Pravica</w:t>
            </w:r>
            <w:r>
              <w:rPr>
                <w:rFonts w:cs="Arial"/>
              </w:rPr>
              <w:t xml:space="preserve"> </w:t>
            </w:r>
            <w:r w:rsidRPr="00A440F2">
              <w:rPr>
                <w:rFonts w:cs="Arial"/>
              </w:rPr>
              <w:t>do zasebnosti je upoštevana tudi v KOP, ki jo izrecno omenja v dveh členih, in</w:t>
            </w:r>
            <w:r>
              <w:rPr>
                <w:rFonts w:cs="Arial"/>
              </w:rPr>
              <w:t xml:space="preserve"> </w:t>
            </w:r>
            <w:r w:rsidRPr="00A440F2">
              <w:rPr>
                <w:rFonts w:cs="Arial"/>
              </w:rPr>
              <w:t>sicer v 16. in 40. členu. V 16. členu je tako opredeljena splošna pravica otroka do</w:t>
            </w:r>
            <w:r>
              <w:rPr>
                <w:rFonts w:cs="Arial"/>
              </w:rPr>
              <w:t xml:space="preserve"> </w:t>
            </w:r>
            <w:r w:rsidRPr="00A440F2">
              <w:rPr>
                <w:rFonts w:cs="Arial"/>
              </w:rPr>
              <w:t>zasebnega življenja, ki mu zagotavlja, da ne sme biti izpostavljen samovoljnemu</w:t>
            </w:r>
            <w:r>
              <w:rPr>
                <w:rFonts w:cs="Arial"/>
              </w:rPr>
              <w:t xml:space="preserve"> </w:t>
            </w:r>
            <w:r w:rsidRPr="00A440F2">
              <w:rPr>
                <w:rFonts w:cs="Arial"/>
              </w:rPr>
              <w:t>ali nezakonitemu vmešavanju v njegovo zasebno življenje ter da ima pravico do</w:t>
            </w:r>
            <w:r>
              <w:rPr>
                <w:rFonts w:cs="Arial"/>
              </w:rPr>
              <w:t xml:space="preserve"> </w:t>
            </w:r>
            <w:r w:rsidRPr="00A440F2">
              <w:rPr>
                <w:rFonts w:cs="Arial"/>
              </w:rPr>
              <w:t>zakonitega varstva proti takšnemu vmešavanju ali napadom. Otroku je še posebej</w:t>
            </w:r>
            <w:r>
              <w:rPr>
                <w:rFonts w:cs="Arial"/>
              </w:rPr>
              <w:t xml:space="preserve"> </w:t>
            </w:r>
            <w:r w:rsidRPr="00A440F2">
              <w:rPr>
                <w:rFonts w:cs="Arial"/>
              </w:rPr>
              <w:t>zagotovljeno, da mu je v vseh fazah kazenskega postopka zajamčeno popolno</w:t>
            </w:r>
            <w:r>
              <w:rPr>
                <w:rFonts w:cs="Arial"/>
              </w:rPr>
              <w:t xml:space="preserve"> </w:t>
            </w:r>
            <w:r w:rsidRPr="00A440F2">
              <w:rPr>
                <w:rFonts w:cs="Arial"/>
              </w:rPr>
              <w:t>spoštovanje njegove zasebnosti (prim. 40(2)(a)(VII). člen KOP). Otrok ima tako po</w:t>
            </w:r>
            <w:r>
              <w:rPr>
                <w:rFonts w:cs="Arial"/>
              </w:rPr>
              <w:t xml:space="preserve"> </w:t>
            </w:r>
            <w:r w:rsidRPr="00A440F2">
              <w:rPr>
                <w:rFonts w:cs="Arial"/>
              </w:rPr>
              <w:t>eni strani pravico do zasebnosti pred posegi državnih organov, ima pa jo tudi proti</w:t>
            </w:r>
            <w:r>
              <w:rPr>
                <w:rFonts w:cs="Arial"/>
              </w:rPr>
              <w:t xml:space="preserve"> </w:t>
            </w:r>
            <w:r w:rsidRPr="00A440F2">
              <w:rPr>
                <w:rFonts w:cs="Arial"/>
              </w:rPr>
              <w:t>svojim staršem. Temu upoštevajo tudi posamezne države, medtem ko so se druge</w:t>
            </w:r>
            <w:r>
              <w:rPr>
                <w:rFonts w:cs="Arial"/>
              </w:rPr>
              <w:t xml:space="preserve"> </w:t>
            </w:r>
            <w:r w:rsidRPr="00A440F2">
              <w:rPr>
                <w:rFonts w:cs="Arial"/>
              </w:rPr>
              <w:t>jasno postavile na stran staršev in popolnega razkritja otrokovega mnenja. Tako so</w:t>
            </w:r>
            <w:r>
              <w:rPr>
                <w:rFonts w:cs="Arial"/>
              </w:rPr>
              <w:t xml:space="preserve"> </w:t>
            </w:r>
            <w:r w:rsidRPr="00A440F2">
              <w:rPr>
                <w:rFonts w:cs="Arial"/>
              </w:rPr>
              <w:t>države, kjer:</w:t>
            </w:r>
          </w:p>
          <w:p w14:paraId="7D689FD6" w14:textId="4563381A" w:rsidR="00D25BFD" w:rsidRPr="00A440F2" w:rsidRDefault="00D25BFD" w:rsidP="006E2F1B">
            <w:pPr>
              <w:autoSpaceDE w:val="0"/>
              <w:autoSpaceDN w:val="0"/>
              <w:adjustRightInd w:val="0"/>
              <w:spacing w:line="288" w:lineRule="auto"/>
              <w:jc w:val="both"/>
              <w:rPr>
                <w:rFonts w:cs="Arial"/>
              </w:rPr>
            </w:pPr>
            <w:r w:rsidRPr="00A440F2">
              <w:rPr>
                <w:rFonts w:cs="Arial"/>
              </w:rPr>
              <w:t>a) otrokovo mnenje ni deležno zaupnosti, saj imajo starši običajno popolni dostop</w:t>
            </w:r>
            <w:r>
              <w:rPr>
                <w:rFonts w:cs="Arial"/>
              </w:rPr>
              <w:t>;</w:t>
            </w:r>
          </w:p>
          <w:p w14:paraId="31C8C6EF" w14:textId="77777777" w:rsidR="00D25BFD" w:rsidRPr="00A440F2" w:rsidRDefault="00D25BFD" w:rsidP="006E2F1B">
            <w:pPr>
              <w:autoSpaceDE w:val="0"/>
              <w:autoSpaceDN w:val="0"/>
              <w:adjustRightInd w:val="0"/>
              <w:spacing w:line="288" w:lineRule="auto"/>
              <w:jc w:val="both"/>
              <w:rPr>
                <w:rFonts w:cs="Arial"/>
              </w:rPr>
            </w:pPr>
            <w:r w:rsidRPr="00A440F2">
              <w:rPr>
                <w:rFonts w:cs="Arial"/>
              </w:rPr>
              <w:t>do vseh informacij, ki so jih posredovali otroci (npr. Škotska, ZDA, Kostarika,</w:t>
            </w:r>
            <w:r>
              <w:rPr>
                <w:rFonts w:cs="Arial"/>
              </w:rPr>
              <w:t xml:space="preserve"> </w:t>
            </w:r>
            <w:r w:rsidRPr="00A440F2">
              <w:rPr>
                <w:rFonts w:cs="Arial"/>
              </w:rPr>
              <w:t>Nigeriji itd.);</w:t>
            </w:r>
          </w:p>
          <w:p w14:paraId="7E8491C4" w14:textId="77777777" w:rsidR="00D25BFD" w:rsidRPr="00A440F2" w:rsidRDefault="00D25BFD" w:rsidP="006E2F1B">
            <w:pPr>
              <w:autoSpaceDE w:val="0"/>
              <w:autoSpaceDN w:val="0"/>
              <w:adjustRightInd w:val="0"/>
              <w:spacing w:line="288" w:lineRule="auto"/>
              <w:jc w:val="both"/>
              <w:rPr>
                <w:rFonts w:cs="Arial"/>
              </w:rPr>
            </w:pPr>
            <w:r w:rsidRPr="00A440F2">
              <w:rPr>
                <w:rFonts w:cs="Arial"/>
              </w:rPr>
              <w:t>b) velja glede podanega otrokovega mnenja delna zaupnost. Staršem se sporoči</w:t>
            </w:r>
            <w:r>
              <w:rPr>
                <w:rFonts w:cs="Arial"/>
              </w:rPr>
              <w:t xml:space="preserve"> </w:t>
            </w:r>
            <w:r w:rsidRPr="00A440F2">
              <w:rPr>
                <w:rFonts w:cs="Arial"/>
              </w:rPr>
              <w:t>le povzetek podanega otrokovega mnenja (npr. Indija, Anglija, Nova Zelandija,</w:t>
            </w:r>
            <w:r>
              <w:rPr>
                <w:rFonts w:cs="Arial"/>
              </w:rPr>
              <w:t xml:space="preserve"> </w:t>
            </w:r>
            <w:r w:rsidRPr="00A440F2">
              <w:rPr>
                <w:rFonts w:cs="Arial"/>
              </w:rPr>
              <w:t>Avstralija, Izrael, Švica</w:t>
            </w:r>
            <w:r>
              <w:rPr>
                <w:rStyle w:val="Sprotnaopomba-sklic"/>
                <w:rFonts w:cs="Arial"/>
              </w:rPr>
              <w:footnoteReference w:id="62"/>
            </w:r>
            <w:r w:rsidRPr="00A440F2">
              <w:rPr>
                <w:rFonts w:cs="Arial"/>
              </w:rPr>
              <w:t>);</w:t>
            </w:r>
          </w:p>
          <w:p w14:paraId="3ED90F54" w14:textId="7047AD28" w:rsidR="00D25BFD" w:rsidRPr="00A440F2" w:rsidRDefault="00D25BFD" w:rsidP="006E2F1B">
            <w:pPr>
              <w:autoSpaceDE w:val="0"/>
              <w:autoSpaceDN w:val="0"/>
              <w:adjustRightInd w:val="0"/>
              <w:spacing w:line="288" w:lineRule="auto"/>
              <w:jc w:val="both"/>
              <w:rPr>
                <w:rFonts w:cs="Arial"/>
              </w:rPr>
            </w:pPr>
            <w:r w:rsidRPr="00A440F2">
              <w:rPr>
                <w:rFonts w:cs="Arial"/>
              </w:rPr>
              <w:t>c) je podano otrokovo mnenje deležno popolne zaupnosti. V tem primeru namreč</w:t>
            </w:r>
            <w:r>
              <w:rPr>
                <w:rFonts w:cs="Arial"/>
              </w:rPr>
              <w:t xml:space="preserve"> </w:t>
            </w:r>
            <w:r w:rsidRPr="00A440F2">
              <w:rPr>
                <w:rFonts w:cs="Arial"/>
              </w:rPr>
              <w:t>starši nimajo dostopa do nikakršnih informacij o podanem otrokovem mnenju</w:t>
            </w:r>
            <w:r>
              <w:rPr>
                <w:rFonts w:cs="Arial"/>
              </w:rPr>
              <w:t xml:space="preserve"> </w:t>
            </w:r>
            <w:r w:rsidRPr="00A440F2">
              <w:rPr>
                <w:rFonts w:cs="Arial"/>
              </w:rPr>
              <w:t>(npr. Japonska).</w:t>
            </w:r>
            <w:r>
              <w:rPr>
                <w:rStyle w:val="Sprotnaopomba-sklic"/>
                <w:rFonts w:cs="Arial"/>
              </w:rPr>
              <w:footnoteReference w:id="63"/>
            </w:r>
            <w:r w:rsidRPr="00A440F2">
              <w:rPr>
                <w:rFonts w:cs="Arial"/>
              </w:rPr>
              <w:t xml:space="preserve"> Takšna ureditev omogoča, da otrok poda svoje mnenje brez</w:t>
            </w:r>
            <w:r>
              <w:rPr>
                <w:rFonts w:cs="Arial"/>
              </w:rPr>
              <w:t xml:space="preserve"> </w:t>
            </w:r>
            <w:r w:rsidRPr="00A440F2">
              <w:rPr>
                <w:rFonts w:cs="Arial"/>
              </w:rPr>
              <w:t>strahu in pritiska.</w:t>
            </w:r>
            <w:r>
              <w:rPr>
                <w:rStyle w:val="Sprotnaopomba-sklic"/>
                <w:rFonts w:cs="Arial"/>
              </w:rPr>
              <w:footnoteReference w:id="64"/>
            </w:r>
            <w:r>
              <w:rPr>
                <w:rFonts w:cs="Arial"/>
              </w:rPr>
              <w:t xml:space="preserve"> </w:t>
            </w:r>
            <w:r w:rsidR="00D1490D">
              <w:rPr>
                <w:rStyle w:val="Sprotnaopomba-sklic"/>
                <w:rFonts w:cs="Arial"/>
              </w:rPr>
              <w:footnoteReference w:id="65"/>
            </w:r>
          </w:p>
          <w:p w14:paraId="282DDE90" w14:textId="77777777" w:rsidR="00D25BFD" w:rsidRDefault="00D25BFD" w:rsidP="006E2F1B">
            <w:pPr>
              <w:autoSpaceDE w:val="0"/>
              <w:autoSpaceDN w:val="0"/>
              <w:adjustRightInd w:val="0"/>
              <w:spacing w:line="288" w:lineRule="auto"/>
              <w:jc w:val="both"/>
              <w:rPr>
                <w:rFonts w:cs="Arial"/>
              </w:rPr>
            </w:pPr>
          </w:p>
          <w:p w14:paraId="75C71167" w14:textId="3D8F14B1" w:rsidR="00D25BFD" w:rsidRDefault="00D25BFD" w:rsidP="006E2F1B">
            <w:pPr>
              <w:widowControl w:val="0"/>
              <w:spacing w:line="288" w:lineRule="auto"/>
              <w:jc w:val="both"/>
              <w:rPr>
                <w:rFonts w:cs="Arial"/>
                <w:szCs w:val="20"/>
              </w:rPr>
            </w:pPr>
            <w:r w:rsidRPr="00A440F2">
              <w:rPr>
                <w:rFonts w:cs="Arial"/>
              </w:rPr>
              <w:t>Po ZPP ima sodišče diskrecijsko pravico in se lahko v konkretnem primeru odloči,</w:t>
            </w:r>
            <w:r>
              <w:rPr>
                <w:rFonts w:cs="Arial"/>
              </w:rPr>
              <w:t xml:space="preserve"> </w:t>
            </w:r>
            <w:r w:rsidRPr="00A440F2">
              <w:rPr>
                <w:rFonts w:cs="Arial"/>
              </w:rPr>
              <w:t>da zaradi varstva koristi otroka staršem ne dovoli vpogleda v zapisnik oziroma</w:t>
            </w:r>
            <w:r>
              <w:rPr>
                <w:rFonts w:cs="Arial"/>
              </w:rPr>
              <w:t xml:space="preserve"> </w:t>
            </w:r>
            <w:r w:rsidRPr="00A440F2">
              <w:rPr>
                <w:rFonts w:cs="Arial"/>
              </w:rPr>
              <w:t>poslušanje zvočnega posnetka (drugi odstavek 410. člena ZPP). Iz navedenega</w:t>
            </w:r>
            <w:r>
              <w:rPr>
                <w:rFonts w:cs="Arial"/>
              </w:rPr>
              <w:t xml:space="preserve"> </w:t>
            </w:r>
            <w:r w:rsidRPr="00A440F2">
              <w:rPr>
                <w:rFonts w:cs="Arial"/>
              </w:rPr>
              <w:t>izhaja, da ZPP glede zaupnosti varstva otrokovih koristi upošteva načelo delne</w:t>
            </w:r>
            <w:r>
              <w:rPr>
                <w:rFonts w:cs="Arial"/>
              </w:rPr>
              <w:t xml:space="preserve"> </w:t>
            </w:r>
            <w:r w:rsidRPr="00A440F2">
              <w:rPr>
                <w:rFonts w:cs="Arial"/>
              </w:rPr>
              <w:t>zaupnosti, ki pa jo lahko spremeni tudi v popolno zaupnost, če se v posameznem</w:t>
            </w:r>
            <w:r>
              <w:rPr>
                <w:rFonts w:cs="Arial"/>
              </w:rPr>
              <w:t xml:space="preserve"> </w:t>
            </w:r>
            <w:r w:rsidRPr="00A440F2">
              <w:rPr>
                <w:rFonts w:cs="Arial"/>
              </w:rPr>
              <w:t>primeru izkaže, da je to potrebno za varstvo otrokovih koristi.</w:t>
            </w:r>
            <w:r w:rsidR="00D1490D">
              <w:rPr>
                <w:rStyle w:val="Sprotnaopomba-sklic"/>
                <w:rFonts w:cs="Arial"/>
              </w:rPr>
              <w:t xml:space="preserve"> </w:t>
            </w:r>
            <w:r w:rsidR="00D1490D">
              <w:rPr>
                <w:rStyle w:val="Sprotnaopomba-sklic"/>
                <w:rFonts w:cs="Arial"/>
              </w:rPr>
              <w:footnoteReference w:id="66"/>
            </w:r>
          </w:p>
          <w:p w14:paraId="63209434" w14:textId="77777777" w:rsidR="00D25BFD" w:rsidRDefault="00D25BFD" w:rsidP="006E2F1B">
            <w:pPr>
              <w:widowControl w:val="0"/>
              <w:spacing w:line="288" w:lineRule="auto"/>
              <w:jc w:val="both"/>
              <w:rPr>
                <w:rFonts w:cs="Arial"/>
                <w:szCs w:val="20"/>
              </w:rPr>
            </w:pPr>
          </w:p>
          <w:p w14:paraId="652F1DBF" w14:textId="77777777" w:rsidR="00D1490D" w:rsidRDefault="00D1490D" w:rsidP="006E2F1B">
            <w:pPr>
              <w:widowControl w:val="0"/>
              <w:spacing w:line="288" w:lineRule="auto"/>
              <w:jc w:val="both"/>
              <w:rPr>
                <w:rFonts w:cs="Arial"/>
                <w:szCs w:val="20"/>
              </w:rPr>
            </w:pPr>
            <w:r>
              <w:rPr>
                <w:rFonts w:cs="Arial"/>
                <w:szCs w:val="20"/>
              </w:rPr>
              <w:t>Predlog zakona daje v</w:t>
            </w:r>
            <w:r w:rsidR="00D25BFD" w:rsidRPr="005C1324">
              <w:rPr>
                <w:rFonts w:cs="Arial"/>
                <w:szCs w:val="20"/>
              </w:rPr>
              <w:t xml:space="preserve"> </w:t>
            </w:r>
            <w:r w:rsidR="00D25BFD" w:rsidRPr="006E2F1B">
              <w:rPr>
                <w:rFonts w:cs="Arial"/>
                <w:szCs w:val="20"/>
              </w:rPr>
              <w:t>četrtem odstavku</w:t>
            </w:r>
            <w:r w:rsidR="00D25BFD" w:rsidRPr="003D27DD">
              <w:rPr>
                <w:rFonts w:cs="Arial"/>
                <w:b/>
                <w:szCs w:val="20"/>
              </w:rPr>
              <w:t xml:space="preserve"> 96. člena</w:t>
            </w:r>
            <w:r w:rsidR="00D25BFD" w:rsidRPr="005C1324">
              <w:rPr>
                <w:rFonts w:cs="Arial"/>
                <w:szCs w:val="20"/>
              </w:rPr>
              <w:t xml:space="preserve"> </w:t>
            </w:r>
            <w:r>
              <w:rPr>
                <w:rFonts w:cs="Arial"/>
                <w:szCs w:val="20"/>
              </w:rPr>
              <w:t xml:space="preserve">(nekoliko drugače kot 410. člen ZPP) </w:t>
            </w:r>
            <w:r w:rsidR="00D25BFD" w:rsidRPr="005C1324">
              <w:rPr>
                <w:rFonts w:cs="Arial"/>
                <w:szCs w:val="20"/>
              </w:rPr>
              <w:t>zakonsk</w:t>
            </w:r>
            <w:r>
              <w:rPr>
                <w:rFonts w:cs="Arial"/>
                <w:szCs w:val="20"/>
              </w:rPr>
              <w:t>o</w:t>
            </w:r>
            <w:r w:rsidR="00D25BFD" w:rsidRPr="005C1324">
              <w:rPr>
                <w:rFonts w:cs="Arial"/>
                <w:szCs w:val="20"/>
              </w:rPr>
              <w:t xml:space="preserve"> podlag</w:t>
            </w:r>
            <w:r>
              <w:rPr>
                <w:rFonts w:cs="Arial"/>
                <w:szCs w:val="20"/>
              </w:rPr>
              <w:t>o</w:t>
            </w:r>
            <w:r w:rsidR="00D25BFD" w:rsidRPr="005C1324">
              <w:rPr>
                <w:rFonts w:cs="Arial"/>
                <w:szCs w:val="20"/>
              </w:rPr>
              <w:t xml:space="preserve">, da v primeru, da otrok ne želi, da njegovo izjavo sodnik posreduje udeležencem postopka, sodnik temu sledi in takšnega procesnega gradiva ne predloži v izjasnitev udeležencem postopka, ampak </w:t>
            </w:r>
            <w:r w:rsidR="00D25BFD">
              <w:rPr>
                <w:rFonts w:cs="Arial"/>
                <w:szCs w:val="20"/>
              </w:rPr>
              <w:t xml:space="preserve">v obrazložitvi odločbe povzame </w:t>
            </w:r>
            <w:r w:rsidR="00D25BFD" w:rsidRPr="005C1324">
              <w:rPr>
                <w:rFonts w:cs="Arial"/>
                <w:szCs w:val="20"/>
              </w:rPr>
              <w:t xml:space="preserve">zgolj </w:t>
            </w:r>
            <w:r w:rsidR="00D25BFD">
              <w:rPr>
                <w:rFonts w:cs="Arial"/>
                <w:szCs w:val="20"/>
              </w:rPr>
              <w:t>dele izjav iz razgovora z otrokom, če je nanje oprlo svojo odločitev</w:t>
            </w:r>
            <w:r w:rsidR="00D25BFD" w:rsidRPr="005C1324">
              <w:rPr>
                <w:rFonts w:cs="Arial"/>
                <w:szCs w:val="20"/>
              </w:rPr>
              <w:t>. Udeležencem</w:t>
            </w:r>
            <w:r>
              <w:rPr>
                <w:rFonts w:cs="Arial"/>
                <w:szCs w:val="20"/>
              </w:rPr>
              <w:t xml:space="preserve"> postopka</w:t>
            </w:r>
            <w:r w:rsidR="00D25BFD" w:rsidRPr="005C1324">
              <w:rPr>
                <w:rFonts w:cs="Arial"/>
                <w:szCs w:val="20"/>
              </w:rPr>
              <w:t xml:space="preserve"> je tako resda odvzeta možnost izjave tekom postopka, vendar iz razloga varstva integritete in pravic otroka v postopku, hkrati pa je udeležencem neokrnjena pravica do pritožbe in jim je s tem možnost izjave (resda v omejenem obsegu) omogočena v pritožbenem postopku. Kljub dejstvu, da takšna ureditev pomeni omejitev pravice do izjave udeleženca postopka, predlagatelj ugotavlja, da je tudi z vidika varstva te pravice predlagana ureditev korak naprej, saj </w:t>
            </w:r>
            <w:r>
              <w:rPr>
                <w:rFonts w:cs="Arial"/>
                <w:szCs w:val="20"/>
              </w:rPr>
              <w:t xml:space="preserve">je po </w:t>
            </w:r>
            <w:r w:rsidR="00D25BFD" w:rsidRPr="005C1324">
              <w:rPr>
                <w:rFonts w:cs="Arial"/>
                <w:szCs w:val="20"/>
              </w:rPr>
              <w:t>veljavn</w:t>
            </w:r>
            <w:r>
              <w:rPr>
                <w:rFonts w:cs="Arial"/>
                <w:szCs w:val="20"/>
              </w:rPr>
              <w:t>i</w:t>
            </w:r>
            <w:r w:rsidR="00D25BFD" w:rsidRPr="005C1324">
              <w:rPr>
                <w:rFonts w:cs="Arial"/>
                <w:szCs w:val="20"/>
              </w:rPr>
              <w:t xml:space="preserve"> ureditv</w:t>
            </w:r>
            <w:r>
              <w:rPr>
                <w:rFonts w:cs="Arial"/>
                <w:szCs w:val="20"/>
              </w:rPr>
              <w:t>i</w:t>
            </w:r>
            <w:r w:rsidR="00D25BFD" w:rsidRPr="005C1324">
              <w:rPr>
                <w:rFonts w:cs="Arial"/>
                <w:szCs w:val="20"/>
              </w:rPr>
              <w:t xml:space="preserve">, </w:t>
            </w:r>
            <w:r>
              <w:rPr>
                <w:rFonts w:cs="Arial"/>
                <w:szCs w:val="20"/>
              </w:rPr>
              <w:t xml:space="preserve"> lahko ta pravica udeležencem v celoti vzeta.</w:t>
            </w:r>
          </w:p>
          <w:p w14:paraId="4D23BEA7" w14:textId="77777777" w:rsidR="00646455" w:rsidRPr="00461AA4" w:rsidRDefault="00646455" w:rsidP="006E2F1B">
            <w:pPr>
              <w:spacing w:line="288" w:lineRule="auto"/>
              <w:jc w:val="both"/>
              <w:rPr>
                <w:rFonts w:eastAsiaTheme="minorHAnsi" w:cs="Arial"/>
                <w:szCs w:val="20"/>
              </w:rPr>
            </w:pPr>
          </w:p>
          <w:p w14:paraId="6F55E994" w14:textId="39D6BDA0" w:rsidR="00646455" w:rsidRPr="00461AA4" w:rsidRDefault="00E57D72" w:rsidP="006E2F1B">
            <w:pPr>
              <w:spacing w:line="288" w:lineRule="auto"/>
              <w:jc w:val="both"/>
              <w:rPr>
                <w:rFonts w:eastAsiaTheme="minorHAnsi" w:cs="Arial"/>
                <w:szCs w:val="20"/>
              </w:rPr>
            </w:pPr>
            <w:r>
              <w:rPr>
                <w:rFonts w:eastAsiaTheme="minorHAnsi" w:cs="Arial"/>
                <w:szCs w:val="20"/>
              </w:rPr>
              <w:t>Predlagana ureditev v nadaljevanju ne prinaša b</w:t>
            </w:r>
            <w:r w:rsidR="00646455" w:rsidRPr="00461AA4">
              <w:rPr>
                <w:rFonts w:eastAsiaTheme="minorHAnsi" w:cs="Arial"/>
                <w:szCs w:val="20"/>
              </w:rPr>
              <w:t xml:space="preserve">istvenih sprememb pri ureditvi načela hitrosti postopka in načela varstva otrok in oseb, ki zaradi duševne bolezni ali drugih okoliščin niso sposobne, da bi same skrbele za svoje pravice in interese. Za razliko od ureditve v 5. členu ZNP si morajo po predlagani ureditvi ne le sodišče, temveč tudi udeleženci v postopku in druge osebe, ki sodelujejo v </w:t>
            </w:r>
            <w:r w:rsidR="00646455" w:rsidRPr="00461AA4">
              <w:rPr>
                <w:rFonts w:eastAsiaTheme="minorHAnsi" w:cs="Arial"/>
                <w:szCs w:val="20"/>
              </w:rPr>
              <w:lastRenderedPageBreak/>
              <w:t xml:space="preserve">postopku (npr. priče, zastopnik, izvedenci), ves čas postopka prizadevati, da se pravice in pravni interesi udeležencev čimprej ugotovijo in zavarujejo. S tako ureditvijo se sledi ureditvi, kot je bila v 11. členu ZPP uzakonjena z novelo ZPP-E. </w:t>
            </w:r>
          </w:p>
          <w:p w14:paraId="4DEEB598" w14:textId="77777777" w:rsidR="00646455" w:rsidRPr="00461AA4" w:rsidRDefault="00646455" w:rsidP="006E2F1B">
            <w:pPr>
              <w:spacing w:line="288" w:lineRule="auto"/>
              <w:jc w:val="both"/>
              <w:rPr>
                <w:rFonts w:eastAsiaTheme="minorHAnsi" w:cs="Arial"/>
                <w:szCs w:val="20"/>
              </w:rPr>
            </w:pPr>
          </w:p>
          <w:p w14:paraId="59B97889" w14:textId="77777777" w:rsidR="00646455" w:rsidRPr="00461AA4" w:rsidRDefault="00646455" w:rsidP="006E2F1B">
            <w:pPr>
              <w:spacing w:line="288" w:lineRule="auto"/>
              <w:jc w:val="both"/>
              <w:rPr>
                <w:rFonts w:cs="Arial"/>
                <w:szCs w:val="20"/>
              </w:rPr>
            </w:pPr>
            <w:r w:rsidRPr="00461AA4">
              <w:rPr>
                <w:rFonts w:cs="Arial"/>
                <w:szCs w:val="20"/>
              </w:rPr>
              <w:t xml:space="preserve">V predlogu zakona se namesto pojma »mladoletnik« uporablja pojem »otrok«, ki je tudi opredeljen v splošnih določbah predloga zakona, in sicer je otrok (enako kot v 5. členu DZ) oseba, ki še ni dopolnila 18 let starosti, razen v primeru, če je že prej pridobila popolno poslovno sposobnost. </w:t>
            </w:r>
          </w:p>
          <w:p w14:paraId="3B520453" w14:textId="77777777" w:rsidR="00646455" w:rsidRPr="00461AA4" w:rsidRDefault="00646455" w:rsidP="006E2F1B">
            <w:pPr>
              <w:spacing w:line="288" w:lineRule="auto"/>
              <w:jc w:val="both"/>
              <w:rPr>
                <w:rFonts w:eastAsiaTheme="minorHAnsi" w:cs="Arial"/>
                <w:szCs w:val="20"/>
              </w:rPr>
            </w:pPr>
          </w:p>
          <w:p w14:paraId="547CB4D9" w14:textId="77777777" w:rsidR="00646455" w:rsidRPr="00461AA4" w:rsidRDefault="00646455" w:rsidP="006E2F1B">
            <w:pPr>
              <w:spacing w:line="288" w:lineRule="auto"/>
              <w:jc w:val="both"/>
              <w:rPr>
                <w:rFonts w:cs="Arial"/>
                <w:szCs w:val="20"/>
              </w:rPr>
            </w:pPr>
            <w:r w:rsidRPr="00461AA4">
              <w:rPr>
                <w:rFonts w:cs="Arial"/>
                <w:szCs w:val="20"/>
              </w:rPr>
              <w:t>V veljavnem ZNP je v 6. členu določeno, da v postopkih, ki se lahko začnejo po uradni dolžnosti, ali če gre za varstvo pravic mladoletnikov (po novem otrok) in oseb, ki zaradi duševne bolezni ali drugih okoliščin niso sposobne same skrbeti za svoje pravice in interese, sodišče ugotavlja tudi dejstva, ki jih udeleženci niso navedli. Sodišča so v konkretnih primerih že ob veljavni določbi 6. člena ZNP izvajala tudi dokaze, ki jih stranke niso predlagale, saj dejstev ni mogoče ugotavljati brez izvedbe dokazov. Zaradi konsistentnosti pravne ureditve pa je predlagana ustrezna dopolnitev določbe, ki upošteva danes veljavno ureditev v ZPP glede izvajanja dokazov.</w:t>
            </w:r>
          </w:p>
          <w:p w14:paraId="4F32DAB9" w14:textId="77777777" w:rsidR="00646455" w:rsidRPr="00461AA4" w:rsidRDefault="00646455" w:rsidP="006E2F1B">
            <w:pPr>
              <w:spacing w:line="288" w:lineRule="auto"/>
              <w:jc w:val="both"/>
              <w:rPr>
                <w:rFonts w:cs="Arial"/>
                <w:szCs w:val="20"/>
              </w:rPr>
            </w:pPr>
          </w:p>
          <w:p w14:paraId="6CFDC8A4" w14:textId="77777777" w:rsidR="00646455" w:rsidRPr="00461AA4" w:rsidRDefault="00646455" w:rsidP="006E2F1B">
            <w:pPr>
              <w:spacing w:line="288" w:lineRule="auto"/>
              <w:jc w:val="both"/>
              <w:rPr>
                <w:rFonts w:cs="Arial"/>
                <w:szCs w:val="20"/>
              </w:rPr>
            </w:pPr>
            <w:r w:rsidRPr="00461AA4">
              <w:rPr>
                <w:rFonts w:cs="Arial"/>
                <w:szCs w:val="20"/>
              </w:rPr>
              <w:t>Med splošnimi določbami je nespremenjena ureditev, po kateri sodišče opravi narok, če je to predpisano z zakonom, ali če oceni, da je to za postopek potrebno. Naroki so javni, če zakon ne določa drugače.</w:t>
            </w:r>
          </w:p>
          <w:p w14:paraId="5F0728D2" w14:textId="77777777" w:rsidR="00646455" w:rsidRPr="00461AA4" w:rsidRDefault="00646455" w:rsidP="006E2F1B">
            <w:pPr>
              <w:spacing w:line="288" w:lineRule="auto"/>
              <w:jc w:val="both"/>
              <w:rPr>
                <w:rFonts w:cs="Arial"/>
                <w:szCs w:val="20"/>
              </w:rPr>
            </w:pPr>
          </w:p>
          <w:p w14:paraId="4D6E4288" w14:textId="3BC0A448" w:rsidR="00CF5487" w:rsidRPr="00CF5487" w:rsidRDefault="00E57D72" w:rsidP="006E2F1B">
            <w:pPr>
              <w:spacing w:line="288" w:lineRule="auto"/>
              <w:jc w:val="both"/>
              <w:rPr>
                <w:rFonts w:cs="Arial"/>
                <w:szCs w:val="20"/>
              </w:rPr>
            </w:pPr>
            <w:r>
              <w:rPr>
                <w:rFonts w:cs="Arial"/>
                <w:szCs w:val="20"/>
              </w:rPr>
              <w:t>Kot že navedeno pri obrazložitvi načela prirejenosti postopkov, je s</w:t>
            </w:r>
            <w:r w:rsidR="00CF5487" w:rsidRPr="00CF5487">
              <w:rPr>
                <w:rFonts w:cs="Arial"/>
                <w:szCs w:val="20"/>
              </w:rPr>
              <w:t xml:space="preserve">premenjena </w:t>
            </w:r>
            <w:r w:rsidR="00646455" w:rsidRPr="00CF5487">
              <w:rPr>
                <w:rFonts w:cs="Arial"/>
                <w:szCs w:val="20"/>
              </w:rPr>
              <w:t>ureditev glede predhodnih vprašanj in prirejenosti postopka</w:t>
            </w:r>
            <w:r w:rsidR="00CF5487" w:rsidRPr="00CF5487">
              <w:rPr>
                <w:rFonts w:cs="Arial"/>
                <w:szCs w:val="20"/>
              </w:rPr>
              <w:t>, in sicer tako, da se glede reševanja predhodnih vprašanj in prekinitve postopka v primeru predhodnih vprašanj smiselno uporablja ZPP</w:t>
            </w:r>
            <w:r w:rsidR="00CF5487">
              <w:rPr>
                <w:rFonts w:cs="Arial"/>
                <w:szCs w:val="20"/>
              </w:rPr>
              <w:t xml:space="preserve">, in sicer </w:t>
            </w:r>
            <w:r w:rsidR="00CF5487" w:rsidRPr="00CF5487">
              <w:rPr>
                <w:rFonts w:cs="Arial"/>
                <w:szCs w:val="20"/>
              </w:rPr>
              <w:t>13. in 14. člena ZPP. Po 13. členu ZPP lahko sodišče – kadar je odločba sodišča odvisna od predhodne rešitve vprašanja, ali obstaja kakšna pravica ali pravno razmerje (predhodno vprašanje), pa o njem še ni odločilo sodišče ali kakšen drug pristojen organ – samo reši to vprašanje, če ni s posebnimi predpisi drugače določeno. Rešitev predhodnega vprašanja ima pravni učinek samo v pravdi, v kateri je bilo vprašanje rešeno. 14. člen ZPP nadalje določa, da kadar temelji tožbeni zahtevek na istem dejanskem stanju, na podlagi katerega je že bilo odločeno v kazenskem postopku, je sodišče vezano na pravnomočno obsodilno sodbo, izdano v kazenskem postopku, samo glede obstoja kaznivega dejanja in kazenske odgovornosti storilca.</w:t>
            </w:r>
          </w:p>
          <w:p w14:paraId="19FB31F3" w14:textId="77777777" w:rsidR="00CF5487" w:rsidRPr="00CF5487" w:rsidRDefault="00CF5487" w:rsidP="006E2F1B">
            <w:pPr>
              <w:widowControl w:val="0"/>
              <w:spacing w:line="288" w:lineRule="auto"/>
              <w:jc w:val="both"/>
              <w:rPr>
                <w:rFonts w:cs="Arial"/>
                <w:szCs w:val="20"/>
              </w:rPr>
            </w:pPr>
          </w:p>
          <w:p w14:paraId="54B8093F" w14:textId="77777777" w:rsidR="00CF5487" w:rsidRPr="00CF5487" w:rsidRDefault="00CF5487" w:rsidP="006E2F1B">
            <w:pPr>
              <w:widowControl w:val="0"/>
              <w:spacing w:line="288" w:lineRule="auto"/>
              <w:jc w:val="both"/>
              <w:rPr>
                <w:rFonts w:cs="Arial"/>
                <w:szCs w:val="20"/>
              </w:rPr>
            </w:pPr>
            <w:r w:rsidRPr="00CF5487">
              <w:rPr>
                <w:rFonts w:cs="Arial"/>
                <w:szCs w:val="20"/>
              </w:rPr>
              <w:t>Taka ureditev se pravzaprav ne razlikuje od tiste, ki jo sedaj določa 8. člen ZNP, zaradi česar v tem delu predlog zakona (tudi brez izrecnih določb veljavnega 8. člena ZNP) ne prinaša sprememb.</w:t>
            </w:r>
          </w:p>
          <w:p w14:paraId="3347AB27" w14:textId="77777777" w:rsidR="00CF5487" w:rsidRPr="00CF5487" w:rsidRDefault="00CF5487" w:rsidP="006E2F1B">
            <w:pPr>
              <w:widowControl w:val="0"/>
              <w:spacing w:line="288" w:lineRule="auto"/>
              <w:jc w:val="both"/>
              <w:rPr>
                <w:rFonts w:cs="Arial"/>
                <w:szCs w:val="20"/>
              </w:rPr>
            </w:pPr>
          </w:p>
          <w:p w14:paraId="5F7DB4E8" w14:textId="77777777" w:rsidR="00CF5487" w:rsidRPr="00CF5487" w:rsidRDefault="00CF5487" w:rsidP="006E2F1B">
            <w:pPr>
              <w:widowControl w:val="0"/>
              <w:spacing w:line="288" w:lineRule="auto"/>
              <w:jc w:val="both"/>
              <w:rPr>
                <w:rFonts w:cs="Arial"/>
                <w:szCs w:val="20"/>
              </w:rPr>
            </w:pPr>
            <w:r w:rsidRPr="00CF5487">
              <w:rPr>
                <w:rFonts w:cs="Arial"/>
                <w:szCs w:val="20"/>
              </w:rPr>
              <w:t>Po ureditvi v ZPP sodišče v primeru, če sklene, da ne bo samo reševalo predhodnega vprašanja, po 206. členu odredi prekinitev postopka. Postopek se v takem primeru po drugem odstavku 208. člena ZPP nadaljuje, ko se pravnomočno konča postopek pred sodiščem ali pred drugim pristojnim organom ali ko sodišče spozna, da ni več razlogov, da bi se čakalo na njegov konec.</w:t>
            </w:r>
          </w:p>
          <w:p w14:paraId="74921BE5" w14:textId="77777777" w:rsidR="00CF5487" w:rsidRPr="00CF5487" w:rsidRDefault="00CF5487" w:rsidP="006E2F1B">
            <w:pPr>
              <w:widowControl w:val="0"/>
              <w:spacing w:line="288" w:lineRule="auto"/>
              <w:jc w:val="both"/>
              <w:rPr>
                <w:rFonts w:cs="Arial"/>
                <w:szCs w:val="20"/>
              </w:rPr>
            </w:pPr>
          </w:p>
          <w:p w14:paraId="24450473" w14:textId="77777777" w:rsidR="00CF5487" w:rsidRPr="00CF5487" w:rsidRDefault="00CF5487" w:rsidP="006E2F1B">
            <w:pPr>
              <w:widowControl w:val="0"/>
              <w:spacing w:line="288" w:lineRule="auto"/>
              <w:jc w:val="both"/>
              <w:rPr>
                <w:rFonts w:cs="Arial"/>
                <w:szCs w:val="20"/>
              </w:rPr>
            </w:pPr>
            <w:r w:rsidRPr="00CF5487">
              <w:rPr>
                <w:rFonts w:cs="Arial"/>
                <w:szCs w:val="20"/>
              </w:rPr>
              <w:t>Predlagatelj meni, da je opisana ureditev povsem ustrezna tudi za nepravdne postopke in ni primerno, da se še vedno ohrani ureditev iz 9. člena ZNP, po kateri mora sodišče v vsakem primeru prekiniti nepravdni postopek, če pri reševanju predhodnega vprašanja ugotovi, da so med udeleženci sporna dejstva, od katerih je odvisna rešitev predhodnega vprašanja. Še posebej bi bilo tako postopanje v postopkih za ureditev osebnih stanj in družinskih razmerij v nasprotju s temeljnimi cilji, ki jih predlagatelj zasleduje s predlogom tega zakona. V teh postopkih, ki naj bodo čim hitrejši, naj ne bo prekinitev postopka iz tega razloga.</w:t>
            </w:r>
          </w:p>
          <w:p w14:paraId="06C864C1" w14:textId="77777777" w:rsidR="00CF5487" w:rsidRPr="00CF5487" w:rsidRDefault="00CF5487" w:rsidP="006E2F1B">
            <w:pPr>
              <w:widowControl w:val="0"/>
              <w:spacing w:line="288" w:lineRule="auto"/>
              <w:jc w:val="both"/>
              <w:rPr>
                <w:rFonts w:cs="Arial"/>
                <w:szCs w:val="20"/>
              </w:rPr>
            </w:pPr>
          </w:p>
          <w:p w14:paraId="50CE03B3" w14:textId="60099E1D" w:rsidR="00CF5487" w:rsidRPr="00CF5487" w:rsidRDefault="00CF5487" w:rsidP="006E2F1B">
            <w:pPr>
              <w:widowControl w:val="0"/>
              <w:spacing w:line="288" w:lineRule="auto"/>
              <w:jc w:val="both"/>
              <w:rPr>
                <w:rFonts w:cs="Arial"/>
                <w:szCs w:val="20"/>
              </w:rPr>
            </w:pPr>
            <w:r w:rsidRPr="00CF5487">
              <w:rPr>
                <w:rFonts w:cs="Arial"/>
                <w:szCs w:val="20"/>
              </w:rPr>
              <w:t xml:space="preserve">Če pa bo sodišče vendarle (ob subsidiarni smiselni uporabi ZPP namreč ima to možnost) prekinilo postopek, ker bo sklenilo, da ne bo samo reševalo predhodnega vprašanja, bo po predlagani ureditvi </w:t>
            </w:r>
            <w:r w:rsidRPr="00CF5487">
              <w:rPr>
                <w:rFonts w:cs="Arial"/>
                <w:szCs w:val="20"/>
              </w:rPr>
              <w:lastRenderedPageBreak/>
              <w:t>napotilo udeleženca, katerega pravico šteje za manj verjetno, da v določenem roku sproži pravdo oziroma upravni postopek. Tako je tudi po že sedaj veljavni ureditvi (glej 10. člen ZNP). Postopek se v takem primeru nadaljuje, ko se pravnomočno konča postopek pred sodiščem ali drugim pristojnim organom ali ko sodišče spozna, da ni več razlogov, da bi se čakalo na njegov konec.</w:t>
            </w:r>
          </w:p>
          <w:p w14:paraId="0A70BDBA" w14:textId="77777777" w:rsidR="00CF5487" w:rsidRPr="00CF5487" w:rsidRDefault="00CF5487" w:rsidP="006E2F1B">
            <w:pPr>
              <w:widowControl w:val="0"/>
              <w:spacing w:line="288" w:lineRule="auto"/>
              <w:jc w:val="both"/>
              <w:rPr>
                <w:rFonts w:cs="Arial"/>
                <w:szCs w:val="20"/>
              </w:rPr>
            </w:pPr>
          </w:p>
          <w:p w14:paraId="222B37ED" w14:textId="4D96A15B" w:rsidR="00CF5487" w:rsidRDefault="00CF5487" w:rsidP="006E2F1B">
            <w:pPr>
              <w:widowControl w:val="0"/>
              <w:spacing w:line="288" w:lineRule="auto"/>
              <w:jc w:val="both"/>
              <w:rPr>
                <w:rFonts w:cs="Arial"/>
                <w:szCs w:val="20"/>
              </w:rPr>
            </w:pPr>
            <w:r w:rsidRPr="00CF5487">
              <w:rPr>
                <w:rFonts w:cs="Arial"/>
                <w:szCs w:val="20"/>
              </w:rPr>
              <w:t>Če pa udeleženec, ki ga je sodišče napotilo na pravdo oziroma upravni postopek, ne sproži pravde oziroma upravnega postopka v določenem roku, sodišče po predlagan</w:t>
            </w:r>
            <w:r w:rsidR="00E57D72">
              <w:rPr>
                <w:rFonts w:cs="Arial"/>
                <w:szCs w:val="20"/>
              </w:rPr>
              <w:t xml:space="preserve">i ureditvi </w:t>
            </w:r>
            <w:r w:rsidRPr="00CF5487">
              <w:rPr>
                <w:rFonts w:cs="Arial"/>
                <w:szCs w:val="20"/>
              </w:rPr>
              <w:t xml:space="preserve">samo odloči o predhodnem vprašanju oziroma – kadar v skladu s predpisi ali sodno prakso sodišče ne sme samo odločiti o določeni pravici kot o predhodnem vprašanju – odloči ne glede na zahtevke, glede katerih je napotilo udeleženca na pravdo oziroma upravni postopek. </w:t>
            </w:r>
          </w:p>
          <w:p w14:paraId="5431F80C" w14:textId="77777777" w:rsidR="00CF5487" w:rsidRPr="00CF5487" w:rsidRDefault="00CF5487" w:rsidP="006E2F1B">
            <w:pPr>
              <w:widowControl w:val="0"/>
              <w:spacing w:line="288" w:lineRule="auto"/>
              <w:jc w:val="both"/>
              <w:rPr>
                <w:rFonts w:cs="Arial"/>
                <w:szCs w:val="20"/>
              </w:rPr>
            </w:pPr>
          </w:p>
          <w:p w14:paraId="5E2E37ED" w14:textId="029488DD" w:rsidR="00722376" w:rsidRPr="00722376" w:rsidRDefault="00646455" w:rsidP="006E2F1B">
            <w:pPr>
              <w:spacing w:line="288" w:lineRule="auto"/>
              <w:jc w:val="both"/>
              <w:rPr>
                <w:rFonts w:cs="Arial"/>
                <w:szCs w:val="20"/>
              </w:rPr>
            </w:pPr>
            <w:r w:rsidRPr="00461AA4">
              <w:rPr>
                <w:rFonts w:cs="Arial"/>
                <w:szCs w:val="20"/>
              </w:rPr>
              <w:t>Predlog zakona ne spreminja pravila glede stvarne pristojnosti za odločanje v nepravdnih zadevah – za odločanje na prvi stopnji so še vedno pristojna okrajna sodišča, izjeme pa določa zakon</w:t>
            </w:r>
            <w:r w:rsidR="00722376">
              <w:rPr>
                <w:rFonts w:cs="Arial"/>
                <w:szCs w:val="20"/>
              </w:rPr>
              <w:t xml:space="preserve"> (</w:t>
            </w:r>
            <w:r w:rsidR="00722376" w:rsidRPr="006E2F1B">
              <w:rPr>
                <w:rFonts w:cs="Arial"/>
                <w:szCs w:val="20"/>
              </w:rPr>
              <w:t>prvi odstavek predlaganega</w:t>
            </w:r>
            <w:r w:rsidR="00722376" w:rsidRPr="00722376">
              <w:rPr>
                <w:rFonts w:cs="Arial"/>
                <w:b/>
                <w:szCs w:val="20"/>
              </w:rPr>
              <w:t xml:space="preserve"> 1</w:t>
            </w:r>
            <w:r w:rsidR="00E57D72">
              <w:rPr>
                <w:rFonts w:cs="Arial"/>
                <w:b/>
                <w:szCs w:val="20"/>
              </w:rPr>
              <w:t>0</w:t>
            </w:r>
            <w:r w:rsidR="00722376" w:rsidRPr="00722376">
              <w:rPr>
                <w:rFonts w:cs="Arial"/>
                <w:b/>
                <w:szCs w:val="20"/>
              </w:rPr>
              <w:t>. člena</w:t>
            </w:r>
            <w:r w:rsidR="00722376">
              <w:rPr>
                <w:rFonts w:cs="Arial"/>
                <w:szCs w:val="20"/>
              </w:rPr>
              <w:t>)</w:t>
            </w:r>
            <w:r w:rsidRPr="00461AA4">
              <w:rPr>
                <w:rFonts w:cs="Arial"/>
                <w:szCs w:val="20"/>
              </w:rPr>
              <w:t>. Pristojnost okrožnega sodišča za odločanje v  nepravdnem postopku je že določena v ZGD-1 (51. člen) in ZPND (22.a člen), pristojnost okrožnih sodišč pa je določil tudi DZ v prvem odstavku 14. člena</w:t>
            </w:r>
            <w:r w:rsidR="00E57D72">
              <w:rPr>
                <w:rFonts w:cs="Arial"/>
                <w:szCs w:val="20"/>
              </w:rPr>
              <w:t>,</w:t>
            </w:r>
            <w:r w:rsidR="00722376">
              <w:rPr>
                <w:rFonts w:cs="Arial"/>
                <w:szCs w:val="20"/>
              </w:rPr>
              <w:t xml:space="preserve"> </w:t>
            </w:r>
            <w:r w:rsidR="00722376" w:rsidRPr="00722376">
              <w:rPr>
                <w:rFonts w:cs="Arial"/>
                <w:szCs w:val="20"/>
              </w:rPr>
              <w:t xml:space="preserve">ki je – kot že navedeno – dopustil, da drug zakon določi drugače. </w:t>
            </w:r>
          </w:p>
          <w:p w14:paraId="2E246DD8" w14:textId="77777777" w:rsidR="00722376" w:rsidRPr="00722376" w:rsidRDefault="00722376" w:rsidP="006E2F1B">
            <w:pPr>
              <w:spacing w:line="288" w:lineRule="auto"/>
              <w:jc w:val="both"/>
              <w:rPr>
                <w:rFonts w:cs="Arial"/>
                <w:szCs w:val="20"/>
              </w:rPr>
            </w:pPr>
          </w:p>
          <w:p w14:paraId="4696BCC7" w14:textId="33B692A4" w:rsidR="00722376" w:rsidRPr="00722376" w:rsidRDefault="00722376" w:rsidP="006E2F1B">
            <w:pPr>
              <w:spacing w:line="288" w:lineRule="auto"/>
              <w:jc w:val="both"/>
              <w:rPr>
                <w:rFonts w:cs="Arial"/>
                <w:szCs w:val="20"/>
              </w:rPr>
            </w:pPr>
            <w:r w:rsidRPr="00722376">
              <w:rPr>
                <w:rFonts w:cs="Arial"/>
                <w:szCs w:val="20"/>
              </w:rPr>
              <w:t xml:space="preserve">Ker </w:t>
            </w:r>
            <w:r w:rsidR="00017A1A">
              <w:rPr>
                <w:rFonts w:cs="Arial"/>
                <w:szCs w:val="20"/>
              </w:rPr>
              <w:t>predlog zakona (</w:t>
            </w:r>
            <w:r w:rsidRPr="00722376">
              <w:rPr>
                <w:rFonts w:cs="Arial"/>
                <w:szCs w:val="20"/>
              </w:rPr>
              <w:t>procesni zakon</w:t>
            </w:r>
            <w:r w:rsidR="00017A1A">
              <w:rPr>
                <w:rFonts w:cs="Arial"/>
                <w:szCs w:val="20"/>
              </w:rPr>
              <w:t>)</w:t>
            </w:r>
            <w:r w:rsidRPr="00722376">
              <w:rPr>
                <w:rFonts w:cs="Arial"/>
                <w:szCs w:val="20"/>
              </w:rPr>
              <w:t xml:space="preserve"> za nepravdne postopke (tudi za nepravdne postopke, v katerih se urejajo razmerja iz DZ) določa drugače – to je pristojnost okrajnih sodišč, je v </w:t>
            </w:r>
            <w:r w:rsidRPr="006E2F1B">
              <w:rPr>
                <w:rFonts w:cs="Arial"/>
                <w:szCs w:val="20"/>
              </w:rPr>
              <w:t xml:space="preserve">predlaganem drugem odstavku </w:t>
            </w:r>
            <w:r w:rsidRPr="00017A1A">
              <w:rPr>
                <w:rFonts w:cs="Arial"/>
                <w:b/>
                <w:szCs w:val="20"/>
              </w:rPr>
              <w:t>1</w:t>
            </w:r>
            <w:r w:rsidR="00E57D72">
              <w:rPr>
                <w:rFonts w:cs="Arial"/>
                <w:b/>
                <w:szCs w:val="20"/>
              </w:rPr>
              <w:t>0</w:t>
            </w:r>
            <w:r w:rsidRPr="00017A1A">
              <w:rPr>
                <w:rFonts w:cs="Arial"/>
                <w:b/>
                <w:szCs w:val="20"/>
              </w:rPr>
              <w:t>. člena</w:t>
            </w:r>
            <w:r w:rsidRPr="00722376">
              <w:rPr>
                <w:rFonts w:cs="Arial"/>
                <w:szCs w:val="20"/>
              </w:rPr>
              <w:t xml:space="preserve"> (izrecno) določeno, v katerih postopkih bo odločalo okrožno sodišče, in sicer:</w:t>
            </w:r>
          </w:p>
          <w:p w14:paraId="1FD4F8CF" w14:textId="77777777" w:rsidR="00722376" w:rsidRPr="00722376" w:rsidRDefault="00722376" w:rsidP="006E2F1B">
            <w:pPr>
              <w:spacing w:line="288" w:lineRule="auto"/>
              <w:jc w:val="both"/>
              <w:rPr>
                <w:rFonts w:cs="Arial"/>
                <w:szCs w:val="20"/>
              </w:rPr>
            </w:pPr>
            <w:r w:rsidRPr="00722376">
              <w:rPr>
                <w:rFonts w:cs="Arial"/>
                <w:szCs w:val="20"/>
              </w:rPr>
              <w:t xml:space="preserve">– v postopku za pridobitev popolne poslovne sposobnosti otroka, ki je postal roditelj, </w:t>
            </w:r>
          </w:p>
          <w:p w14:paraId="4859E0DC" w14:textId="77777777" w:rsidR="00722376" w:rsidRPr="00722376" w:rsidRDefault="00722376" w:rsidP="006E2F1B">
            <w:pPr>
              <w:spacing w:line="288" w:lineRule="auto"/>
              <w:jc w:val="both"/>
              <w:rPr>
                <w:rFonts w:cs="Arial"/>
                <w:szCs w:val="20"/>
              </w:rPr>
            </w:pPr>
            <w:r w:rsidRPr="00722376">
              <w:rPr>
                <w:rFonts w:cs="Arial"/>
                <w:szCs w:val="20"/>
              </w:rPr>
              <w:t xml:space="preserve">– v postopku za dovolitev sklenitve zakonske zveze, </w:t>
            </w:r>
          </w:p>
          <w:p w14:paraId="3B143296" w14:textId="77777777" w:rsidR="00722376" w:rsidRPr="00722376" w:rsidRDefault="00722376" w:rsidP="006E2F1B">
            <w:pPr>
              <w:spacing w:line="288" w:lineRule="auto"/>
              <w:jc w:val="both"/>
              <w:rPr>
                <w:rFonts w:cs="Arial"/>
                <w:szCs w:val="20"/>
              </w:rPr>
            </w:pPr>
            <w:r w:rsidRPr="00722376">
              <w:rPr>
                <w:rFonts w:cs="Arial"/>
                <w:szCs w:val="20"/>
              </w:rPr>
              <w:t xml:space="preserve">– v postopkih v zakonskih sporih, </w:t>
            </w:r>
          </w:p>
          <w:p w14:paraId="10E57618" w14:textId="77777777" w:rsidR="00722376" w:rsidRPr="00722376" w:rsidRDefault="00722376" w:rsidP="006E2F1B">
            <w:pPr>
              <w:spacing w:line="288" w:lineRule="auto"/>
              <w:jc w:val="both"/>
              <w:rPr>
                <w:rFonts w:cs="Arial"/>
                <w:szCs w:val="20"/>
              </w:rPr>
            </w:pPr>
            <w:r w:rsidRPr="00722376">
              <w:rPr>
                <w:rFonts w:cs="Arial"/>
                <w:szCs w:val="20"/>
              </w:rPr>
              <w:t xml:space="preserve">– v postopkih ugotavljanja in izpodbijanja očetovstva in materinstva, </w:t>
            </w:r>
          </w:p>
          <w:p w14:paraId="4DF022C7" w14:textId="77777777" w:rsidR="00722376" w:rsidRPr="00722376" w:rsidRDefault="00722376" w:rsidP="006E2F1B">
            <w:pPr>
              <w:spacing w:line="288" w:lineRule="auto"/>
              <w:jc w:val="both"/>
              <w:rPr>
                <w:rFonts w:cs="Arial"/>
                <w:szCs w:val="20"/>
              </w:rPr>
            </w:pPr>
            <w:r w:rsidRPr="00722376">
              <w:rPr>
                <w:rFonts w:cs="Arial"/>
                <w:szCs w:val="20"/>
              </w:rPr>
              <w:t xml:space="preserve">– v postopkih za varstvo koristi otroka ter </w:t>
            </w:r>
          </w:p>
          <w:p w14:paraId="1072FEA4" w14:textId="7C21E72C" w:rsidR="00722376" w:rsidRPr="00722376" w:rsidRDefault="00722376" w:rsidP="006E2F1B">
            <w:pPr>
              <w:spacing w:line="288" w:lineRule="auto"/>
              <w:jc w:val="both"/>
              <w:rPr>
                <w:rFonts w:cs="Arial"/>
                <w:szCs w:val="20"/>
              </w:rPr>
            </w:pPr>
            <w:r w:rsidRPr="00722376">
              <w:rPr>
                <w:rFonts w:cs="Arial"/>
                <w:szCs w:val="20"/>
              </w:rPr>
              <w:t xml:space="preserve">– o stanovanjskem varstvu ob razvezi zakonske zveze oziroma </w:t>
            </w:r>
            <w:r w:rsidR="00A268E6">
              <w:rPr>
                <w:rFonts w:cs="Arial"/>
                <w:szCs w:val="20"/>
              </w:rPr>
              <w:t>ob</w:t>
            </w:r>
            <w:r w:rsidR="00A268E6" w:rsidRPr="00722376">
              <w:rPr>
                <w:rFonts w:cs="Arial"/>
                <w:szCs w:val="20"/>
              </w:rPr>
              <w:t xml:space="preserve"> </w:t>
            </w:r>
            <w:r w:rsidRPr="00722376">
              <w:rPr>
                <w:rFonts w:cs="Arial"/>
                <w:szCs w:val="20"/>
              </w:rPr>
              <w:t>prenehanju zunajzakonske skupnosti.</w:t>
            </w:r>
          </w:p>
          <w:p w14:paraId="269FA4F5" w14:textId="77777777" w:rsidR="00722376" w:rsidRPr="00722376" w:rsidRDefault="00722376" w:rsidP="006E2F1B">
            <w:pPr>
              <w:spacing w:line="288" w:lineRule="auto"/>
              <w:jc w:val="both"/>
              <w:rPr>
                <w:rFonts w:cs="Arial"/>
                <w:szCs w:val="20"/>
              </w:rPr>
            </w:pPr>
          </w:p>
          <w:p w14:paraId="55881A80" w14:textId="1F15942E" w:rsidR="00722376" w:rsidRPr="00722376" w:rsidRDefault="00722376" w:rsidP="006E2F1B">
            <w:pPr>
              <w:spacing w:line="288" w:lineRule="auto"/>
              <w:jc w:val="both"/>
              <w:rPr>
                <w:rFonts w:cs="Arial"/>
                <w:szCs w:val="20"/>
              </w:rPr>
            </w:pPr>
            <w:r w:rsidRPr="00722376">
              <w:rPr>
                <w:rFonts w:cs="Arial"/>
                <w:szCs w:val="20"/>
              </w:rPr>
              <w:t xml:space="preserve">Po predlagani ureditvi bo na prvi stopnji </w:t>
            </w:r>
            <w:r w:rsidR="00017A1A">
              <w:rPr>
                <w:rFonts w:cs="Arial"/>
                <w:szCs w:val="20"/>
              </w:rPr>
              <w:t xml:space="preserve">tako </w:t>
            </w:r>
            <w:r w:rsidRPr="00722376">
              <w:rPr>
                <w:rFonts w:cs="Arial"/>
                <w:szCs w:val="20"/>
              </w:rPr>
              <w:t>odločalo okrožno sodišče v vseh zadevah iz DZ, o katerih se bo po predlagani ureditvi odločalo v nepravdnem postopku, razen:</w:t>
            </w:r>
          </w:p>
          <w:p w14:paraId="616D95FC" w14:textId="3F695F83" w:rsidR="00722376" w:rsidRPr="00722376" w:rsidRDefault="00722376" w:rsidP="006E2F1B">
            <w:pPr>
              <w:spacing w:line="288" w:lineRule="auto"/>
              <w:jc w:val="both"/>
              <w:rPr>
                <w:rFonts w:cs="Arial"/>
                <w:szCs w:val="20"/>
              </w:rPr>
            </w:pPr>
            <w:r w:rsidRPr="00722376">
              <w:rPr>
                <w:rFonts w:cs="Arial"/>
                <w:szCs w:val="20"/>
              </w:rPr>
              <w:t xml:space="preserve">– </w:t>
            </w:r>
            <w:r w:rsidR="00E57D72">
              <w:rPr>
                <w:rFonts w:cs="Arial"/>
                <w:szCs w:val="20"/>
              </w:rPr>
              <w:t xml:space="preserve">v </w:t>
            </w:r>
            <w:r w:rsidRPr="00722376">
              <w:rPr>
                <w:rFonts w:cs="Arial"/>
                <w:szCs w:val="20"/>
              </w:rPr>
              <w:t xml:space="preserve">postopkih </w:t>
            </w:r>
            <w:r w:rsidR="00017A1A">
              <w:rPr>
                <w:rFonts w:cs="Arial"/>
                <w:szCs w:val="20"/>
              </w:rPr>
              <w:t xml:space="preserve">za </w:t>
            </w:r>
            <w:r w:rsidRPr="00722376">
              <w:rPr>
                <w:rFonts w:cs="Arial"/>
                <w:szCs w:val="20"/>
              </w:rPr>
              <w:t>delit</w:t>
            </w:r>
            <w:r w:rsidR="00017A1A">
              <w:rPr>
                <w:rFonts w:cs="Arial"/>
                <w:szCs w:val="20"/>
              </w:rPr>
              <w:t>e</w:t>
            </w:r>
            <w:r w:rsidRPr="00722376">
              <w:rPr>
                <w:rFonts w:cs="Arial"/>
                <w:szCs w:val="20"/>
              </w:rPr>
              <w:t>v skupnega premoženja zakoncev</w:t>
            </w:r>
            <w:r w:rsidR="00017A1A" w:rsidRPr="00461AA4">
              <w:rPr>
                <w:rFonts w:cs="Arial"/>
                <w:szCs w:val="20"/>
              </w:rPr>
              <w:t>, med katerima ni (več) spora o obsegu skupnega premoženja ali velikosti deležev (75. člen DZ)</w:t>
            </w:r>
            <w:r w:rsidR="00017A1A">
              <w:rPr>
                <w:rFonts w:cs="Arial"/>
                <w:szCs w:val="20"/>
              </w:rPr>
              <w:t xml:space="preserve">, </w:t>
            </w:r>
          </w:p>
          <w:p w14:paraId="6F766945" w14:textId="370BD542" w:rsidR="00E57D72" w:rsidRDefault="00722376" w:rsidP="006E2F1B">
            <w:pPr>
              <w:spacing w:line="288" w:lineRule="auto"/>
              <w:jc w:val="both"/>
              <w:rPr>
                <w:rFonts w:cs="Arial"/>
                <w:szCs w:val="20"/>
              </w:rPr>
            </w:pPr>
            <w:r w:rsidRPr="00722376">
              <w:rPr>
                <w:rFonts w:cs="Arial"/>
                <w:szCs w:val="20"/>
              </w:rPr>
              <w:t xml:space="preserve">– </w:t>
            </w:r>
            <w:r w:rsidR="00E57D72">
              <w:rPr>
                <w:rFonts w:cs="Arial"/>
                <w:szCs w:val="20"/>
              </w:rPr>
              <w:t xml:space="preserve">v </w:t>
            </w:r>
            <w:r w:rsidRPr="00722376">
              <w:rPr>
                <w:rFonts w:cs="Arial"/>
                <w:szCs w:val="20"/>
              </w:rPr>
              <w:t>postopkih postavitve odrasle osebe pod skrbništvo</w:t>
            </w:r>
            <w:r w:rsidR="00E57D72">
              <w:rPr>
                <w:rFonts w:cs="Arial"/>
                <w:szCs w:val="20"/>
              </w:rPr>
              <w:t xml:space="preserve"> in</w:t>
            </w:r>
          </w:p>
          <w:p w14:paraId="441FDD8E" w14:textId="1E4F551A" w:rsidR="00722376" w:rsidRPr="00722376" w:rsidRDefault="00E57D72" w:rsidP="006E2F1B">
            <w:pPr>
              <w:spacing w:line="288" w:lineRule="auto"/>
              <w:jc w:val="both"/>
              <w:rPr>
                <w:rFonts w:cs="Arial"/>
                <w:szCs w:val="20"/>
              </w:rPr>
            </w:pPr>
            <w:r>
              <w:rPr>
                <w:rFonts w:cs="Arial"/>
                <w:szCs w:val="20"/>
              </w:rPr>
              <w:t xml:space="preserve">– </w:t>
            </w:r>
            <w:r w:rsidRPr="00722376">
              <w:rPr>
                <w:rFonts w:cs="Arial"/>
                <w:szCs w:val="20"/>
              </w:rPr>
              <w:t>o stanovanjskem varstvu med trajanjem zakonske zveze oziroma zunajzakonske skupnosti</w:t>
            </w:r>
            <w:r w:rsidR="00722376" w:rsidRPr="00722376">
              <w:rPr>
                <w:rFonts w:cs="Arial"/>
                <w:szCs w:val="20"/>
              </w:rPr>
              <w:t>.</w:t>
            </w:r>
            <w:r w:rsidR="00017A1A">
              <w:rPr>
                <w:rStyle w:val="Sprotnaopomba-sklic"/>
                <w:rFonts w:cs="Arial"/>
                <w:szCs w:val="20"/>
              </w:rPr>
              <w:footnoteReference w:id="67"/>
            </w:r>
          </w:p>
          <w:p w14:paraId="55AA8868" w14:textId="77777777" w:rsidR="00722376" w:rsidRDefault="00722376" w:rsidP="006E2F1B">
            <w:pPr>
              <w:spacing w:line="288" w:lineRule="auto"/>
              <w:jc w:val="both"/>
              <w:rPr>
                <w:rFonts w:cs="Arial"/>
                <w:szCs w:val="20"/>
              </w:rPr>
            </w:pPr>
          </w:p>
          <w:p w14:paraId="353D742F" w14:textId="297A41C3" w:rsidR="00017A1A" w:rsidRDefault="00646455" w:rsidP="006E2F1B">
            <w:pPr>
              <w:spacing w:line="288" w:lineRule="auto"/>
              <w:jc w:val="both"/>
              <w:rPr>
                <w:rFonts w:cs="Arial"/>
                <w:szCs w:val="20"/>
              </w:rPr>
            </w:pPr>
            <w:r w:rsidRPr="00461AA4">
              <w:rPr>
                <w:rFonts w:cs="Arial"/>
                <w:szCs w:val="20"/>
              </w:rPr>
              <w:t xml:space="preserve">Po pregledu in analizi pristojnosti okrožnih sodišč v zadevah, ki se bodo – zaradi določitve pristojnosti okrožnega sodišča kot stvarno pristojnega v zadevah po DZ – po predlogu tega zakona obravnavale v nepravdnem postopku (natančneje je pregled teh pristojnosti prikazan </w:t>
            </w:r>
            <w:r w:rsidRPr="006E2F1B">
              <w:rPr>
                <w:rFonts w:cs="Arial"/>
                <w:szCs w:val="20"/>
              </w:rPr>
              <w:t>v obrazložitvi k</w:t>
            </w:r>
            <w:r w:rsidRPr="00017A1A">
              <w:rPr>
                <w:rFonts w:cs="Arial"/>
                <w:b/>
                <w:szCs w:val="20"/>
              </w:rPr>
              <w:t xml:space="preserve"> 1</w:t>
            </w:r>
            <w:r w:rsidR="00226DFD">
              <w:rPr>
                <w:rFonts w:cs="Arial"/>
                <w:b/>
                <w:szCs w:val="20"/>
              </w:rPr>
              <w:t>0</w:t>
            </w:r>
            <w:r w:rsidRPr="00017A1A">
              <w:rPr>
                <w:rFonts w:cs="Arial"/>
                <w:b/>
                <w:szCs w:val="20"/>
              </w:rPr>
              <w:t>. členu</w:t>
            </w:r>
            <w:r w:rsidRPr="00461AA4">
              <w:rPr>
                <w:rFonts w:cs="Arial"/>
                <w:szCs w:val="20"/>
              </w:rPr>
              <w:t xml:space="preserve">), predlagatelj </w:t>
            </w:r>
            <w:r w:rsidR="00017A1A">
              <w:rPr>
                <w:rFonts w:cs="Arial"/>
                <w:szCs w:val="20"/>
              </w:rPr>
              <w:t xml:space="preserve">namreč </w:t>
            </w:r>
            <w:r w:rsidRPr="00461AA4">
              <w:rPr>
                <w:rFonts w:cs="Arial"/>
                <w:szCs w:val="20"/>
              </w:rPr>
              <w:t xml:space="preserve">ugotavlja, da bi bilo </w:t>
            </w:r>
            <w:r w:rsidR="00017A1A">
              <w:rPr>
                <w:rFonts w:cs="Arial"/>
                <w:szCs w:val="20"/>
              </w:rPr>
              <w:t xml:space="preserve">v navedenih postopkih </w:t>
            </w:r>
            <w:r w:rsidR="00722376">
              <w:rPr>
                <w:rFonts w:cs="Arial"/>
                <w:szCs w:val="20"/>
              </w:rPr>
              <w:t xml:space="preserve">vendarle </w:t>
            </w:r>
            <w:r w:rsidR="00834A3D" w:rsidRPr="00461AA4">
              <w:rPr>
                <w:rFonts w:cs="Arial"/>
                <w:szCs w:val="20"/>
              </w:rPr>
              <w:t xml:space="preserve">primerneje </w:t>
            </w:r>
            <w:r w:rsidR="00722376">
              <w:rPr>
                <w:rFonts w:cs="Arial"/>
                <w:szCs w:val="20"/>
              </w:rPr>
              <w:t xml:space="preserve">oziroma ustrezneje </w:t>
            </w:r>
            <w:r w:rsidR="00834A3D" w:rsidRPr="00461AA4">
              <w:rPr>
                <w:rFonts w:cs="Arial"/>
                <w:szCs w:val="20"/>
              </w:rPr>
              <w:t>ohraniti pristojnost okrajnih sodišč</w:t>
            </w:r>
            <w:r w:rsidR="00017A1A">
              <w:rPr>
                <w:rFonts w:cs="Arial"/>
                <w:szCs w:val="20"/>
              </w:rPr>
              <w:t>.</w:t>
            </w:r>
          </w:p>
          <w:p w14:paraId="34ED5D08" w14:textId="498EDBA3" w:rsidR="00646455" w:rsidRDefault="00646455" w:rsidP="006E2F1B">
            <w:pPr>
              <w:spacing w:line="288" w:lineRule="auto"/>
              <w:jc w:val="both"/>
              <w:rPr>
                <w:rFonts w:cs="Arial"/>
                <w:szCs w:val="20"/>
              </w:rPr>
            </w:pPr>
          </w:p>
          <w:p w14:paraId="088CD2C3" w14:textId="2C32ED69" w:rsidR="00834A3D" w:rsidRDefault="00834A3D" w:rsidP="006E2F1B">
            <w:pPr>
              <w:spacing w:line="288" w:lineRule="auto"/>
              <w:jc w:val="both"/>
              <w:rPr>
                <w:rFonts w:cs="Arial"/>
                <w:szCs w:val="20"/>
              </w:rPr>
            </w:pPr>
            <w:r w:rsidRPr="00834A3D">
              <w:rPr>
                <w:rFonts w:cs="Arial"/>
                <w:szCs w:val="20"/>
              </w:rPr>
              <w:t xml:space="preserve">V </w:t>
            </w:r>
            <w:r w:rsidR="00156244" w:rsidRPr="00722376">
              <w:rPr>
                <w:rFonts w:cs="Arial"/>
                <w:szCs w:val="20"/>
              </w:rPr>
              <w:t xml:space="preserve">postopkih </w:t>
            </w:r>
            <w:r w:rsidR="00156244">
              <w:rPr>
                <w:rFonts w:cs="Arial"/>
                <w:szCs w:val="20"/>
              </w:rPr>
              <w:t xml:space="preserve">za </w:t>
            </w:r>
            <w:r w:rsidR="00156244" w:rsidRPr="00722376">
              <w:rPr>
                <w:rFonts w:cs="Arial"/>
                <w:szCs w:val="20"/>
              </w:rPr>
              <w:t>delit</w:t>
            </w:r>
            <w:r w:rsidR="00156244">
              <w:rPr>
                <w:rFonts w:cs="Arial"/>
                <w:szCs w:val="20"/>
              </w:rPr>
              <w:t>e</w:t>
            </w:r>
            <w:r w:rsidR="00156244" w:rsidRPr="00722376">
              <w:rPr>
                <w:rFonts w:cs="Arial"/>
                <w:szCs w:val="20"/>
              </w:rPr>
              <w:t>v skupnega premoženja zakoncev</w:t>
            </w:r>
            <w:r w:rsidR="00156244" w:rsidRPr="00834A3D">
              <w:rPr>
                <w:rFonts w:cs="Arial"/>
                <w:szCs w:val="20"/>
              </w:rPr>
              <w:t xml:space="preserve"> </w:t>
            </w:r>
            <w:r w:rsidR="00156244">
              <w:rPr>
                <w:rFonts w:cs="Arial"/>
                <w:szCs w:val="20"/>
              </w:rPr>
              <w:t xml:space="preserve">in postopkih odvzema poslovne sposobnosti </w:t>
            </w:r>
            <w:r w:rsidRPr="00834A3D">
              <w:rPr>
                <w:rFonts w:cs="Arial"/>
                <w:szCs w:val="20"/>
              </w:rPr>
              <w:t xml:space="preserve">tradicionalno odločajo okrajna sodišča, kjer je glede na sedanje pristojnosti v navedenih postopkih </w:t>
            </w:r>
            <w:r>
              <w:rPr>
                <w:rFonts w:cs="Arial"/>
                <w:szCs w:val="20"/>
              </w:rPr>
              <w:t xml:space="preserve">tudi </w:t>
            </w:r>
            <w:r w:rsidRPr="00834A3D">
              <w:rPr>
                <w:rFonts w:cs="Arial"/>
                <w:szCs w:val="20"/>
              </w:rPr>
              <w:t xml:space="preserve">ustrezna kadrovska zasedba sodnikov, ki imajo ustrezno strokovno znanje in izkušnje pri odločanju v teh zadevah. V prid taki odločitvi govori tudi dejstvo, da bodo po začetku uporabe DZ okrožna sodišča že zaradi prenosa pristojnosti s </w:t>
            </w:r>
            <w:r w:rsidR="00722376">
              <w:rPr>
                <w:rFonts w:cs="Arial"/>
                <w:szCs w:val="20"/>
              </w:rPr>
              <w:t xml:space="preserve">centrov za socialno delo </w:t>
            </w:r>
            <w:r w:rsidRPr="00834A3D">
              <w:rPr>
                <w:rFonts w:cs="Arial"/>
                <w:szCs w:val="20"/>
              </w:rPr>
              <w:t xml:space="preserve">občutno dodatno </w:t>
            </w:r>
            <w:r w:rsidRPr="00834A3D">
              <w:rPr>
                <w:rFonts w:cs="Arial"/>
                <w:szCs w:val="20"/>
              </w:rPr>
              <w:lastRenderedPageBreak/>
              <w:t xml:space="preserve">obremenjena z novimi (tipičnimi) družinskimi zadevami. Poleg tega bi morali okrožni sodniki znanja s tega področja odločanja šele pridobiti in se na novo spoznati s tovrstnimi zadevami. Tudi zato in v izogib morebitnemu nepotrebnemu podaljševanju postopkov, ki morajo teči hitro in brez odlašanja, je predlagano, da se navedeni postopki ohranijo v pristojnosti okrajnih sodišč. Poleg tega glede delitve skupnega premoženja zakoncev, ko obseg in višina deleža nista sporna, ni utemeljenega razloga, da bi o tej delitvi okrožno sodišča, o delitvi solastnine in skupnega premoženja, ki ni premoženje zakoncev, pa okrajno sodišče. Glede postopkov postavitve odrasle osebe pod skrbništvo, ki nadomeščajo sedanje postopke odvzema poslovne sposobnosti, pa </w:t>
            </w:r>
            <w:r w:rsidR="00722376">
              <w:rPr>
                <w:rFonts w:cs="Arial"/>
                <w:szCs w:val="20"/>
              </w:rPr>
              <w:t xml:space="preserve">je predlagatelj </w:t>
            </w:r>
            <w:r w:rsidRPr="00834A3D">
              <w:rPr>
                <w:rFonts w:cs="Arial"/>
                <w:szCs w:val="20"/>
              </w:rPr>
              <w:t>upošteva</w:t>
            </w:r>
            <w:r w:rsidR="00722376">
              <w:rPr>
                <w:rFonts w:cs="Arial"/>
                <w:szCs w:val="20"/>
              </w:rPr>
              <w:t xml:space="preserve">l </w:t>
            </w:r>
            <w:r w:rsidRPr="00834A3D">
              <w:rPr>
                <w:rFonts w:cs="Arial"/>
                <w:szCs w:val="20"/>
              </w:rPr>
              <w:t>tudi to, da so okrajna sodišča (in še vedno bodo) pristojna tudi za odločanje na prvi stopnji o sprejemu na zdravljenje brez privolitve po ZDZdr.</w:t>
            </w:r>
          </w:p>
          <w:p w14:paraId="760259BD" w14:textId="7ABCA5CB" w:rsidR="00834A3D" w:rsidRDefault="00834A3D" w:rsidP="006E2F1B">
            <w:pPr>
              <w:spacing w:line="288" w:lineRule="auto"/>
              <w:jc w:val="both"/>
              <w:rPr>
                <w:rFonts w:cs="Arial"/>
                <w:szCs w:val="20"/>
              </w:rPr>
            </w:pPr>
          </w:p>
          <w:p w14:paraId="32315A41" w14:textId="5EFC9C0A" w:rsidR="001F48E5" w:rsidRDefault="001F48E5" w:rsidP="006E2F1B">
            <w:pPr>
              <w:spacing w:line="288" w:lineRule="auto"/>
              <w:jc w:val="both"/>
              <w:rPr>
                <w:rFonts w:cs="Arial"/>
                <w:szCs w:val="20"/>
              </w:rPr>
            </w:pPr>
            <w:r>
              <w:rPr>
                <w:rFonts w:cs="Arial"/>
                <w:szCs w:val="20"/>
              </w:rPr>
              <w:t>Ob tako predlagani ureditvi je t</w:t>
            </w:r>
            <w:r w:rsidRPr="001F48E5">
              <w:rPr>
                <w:rFonts w:cs="Arial"/>
                <w:szCs w:val="20"/>
              </w:rPr>
              <w:t xml:space="preserve">reba izpostaviti, da druga izjema – </w:t>
            </w:r>
            <w:r>
              <w:rPr>
                <w:rFonts w:cs="Arial"/>
                <w:szCs w:val="20"/>
              </w:rPr>
              <w:t xml:space="preserve">postopki </w:t>
            </w:r>
            <w:r w:rsidRPr="001F48E5">
              <w:rPr>
                <w:rFonts w:cs="Arial"/>
                <w:szCs w:val="20"/>
              </w:rPr>
              <w:t>postavitv</w:t>
            </w:r>
            <w:r>
              <w:rPr>
                <w:rFonts w:cs="Arial"/>
                <w:szCs w:val="20"/>
              </w:rPr>
              <w:t>e</w:t>
            </w:r>
            <w:r w:rsidRPr="001F48E5">
              <w:rPr>
                <w:rFonts w:cs="Arial"/>
                <w:szCs w:val="20"/>
              </w:rPr>
              <w:t xml:space="preserve"> odrasle osebe pod skrbništvo – pomeni, da bodo okrajna sodišča pristojna tako za sedanje postopke odvzema poslovne sposobnosti kot tudi za sedanje postopke podaljšanja roditeljske pravice, saj DZ tega instituta ne pozna več</w:t>
            </w:r>
            <w:r w:rsidR="00AA0838">
              <w:rPr>
                <w:rFonts w:cs="Arial"/>
                <w:szCs w:val="20"/>
              </w:rPr>
              <w:t xml:space="preserve"> in tako postopki postavitve odrasle osebe pod skrbništvo zajamejo obe navedeni vrsti postopkov</w:t>
            </w:r>
            <w:r w:rsidRPr="001F48E5">
              <w:rPr>
                <w:rFonts w:cs="Arial"/>
                <w:szCs w:val="20"/>
              </w:rPr>
              <w:t>.</w:t>
            </w:r>
          </w:p>
          <w:p w14:paraId="592F90DB" w14:textId="0E00DA4C" w:rsidR="001F48E5" w:rsidRDefault="001F48E5" w:rsidP="006E2F1B">
            <w:pPr>
              <w:spacing w:line="288" w:lineRule="auto"/>
              <w:jc w:val="both"/>
              <w:rPr>
                <w:rFonts w:cs="Arial"/>
                <w:szCs w:val="20"/>
              </w:rPr>
            </w:pPr>
          </w:p>
          <w:p w14:paraId="7C528B6C" w14:textId="77777777" w:rsidR="003567F0" w:rsidRDefault="00156244" w:rsidP="006E2F1B">
            <w:pPr>
              <w:spacing w:line="288" w:lineRule="auto"/>
              <w:jc w:val="both"/>
              <w:rPr>
                <w:rFonts w:cs="Arial"/>
                <w:szCs w:val="20"/>
              </w:rPr>
            </w:pPr>
            <w:r>
              <w:rPr>
                <w:rFonts w:cs="Arial"/>
                <w:szCs w:val="20"/>
              </w:rPr>
              <w:t xml:space="preserve">Glede stanovanjskega varstva je predlagatelj upošteval, da po veljavni ureditvi odločajo okrajna sodišča o </w:t>
            </w:r>
            <w:r w:rsidRPr="00156244">
              <w:rPr>
                <w:rFonts w:cs="Arial"/>
                <w:szCs w:val="20"/>
              </w:rPr>
              <w:t>sklenitv</w:t>
            </w:r>
            <w:r>
              <w:rPr>
                <w:rFonts w:cs="Arial"/>
                <w:szCs w:val="20"/>
              </w:rPr>
              <w:t>i</w:t>
            </w:r>
            <w:r w:rsidRPr="00156244">
              <w:rPr>
                <w:rFonts w:cs="Arial"/>
                <w:szCs w:val="20"/>
              </w:rPr>
              <w:t xml:space="preserve"> najemne pogodbe po razvezi zakonske zveze ali prenehanju zunajzakonske skupnosti</w:t>
            </w:r>
            <w:r>
              <w:rPr>
                <w:rFonts w:cs="Arial"/>
                <w:szCs w:val="20"/>
              </w:rPr>
              <w:t xml:space="preserve"> po 110. členu SZ-1</w:t>
            </w:r>
            <w:r w:rsidR="00A26C16">
              <w:rPr>
                <w:rFonts w:cs="Arial"/>
                <w:szCs w:val="20"/>
              </w:rPr>
              <w:t>, zaradi česar ocenjuje za primerno, da odločajo tudi o stanovanjskem varstvu po D</w:t>
            </w:r>
            <w:r w:rsidR="00A268E6">
              <w:rPr>
                <w:rFonts w:cs="Arial"/>
                <w:szCs w:val="20"/>
              </w:rPr>
              <w:t>Z</w:t>
            </w:r>
            <w:r w:rsidR="00A26C16">
              <w:rPr>
                <w:rFonts w:cs="Arial"/>
                <w:szCs w:val="20"/>
              </w:rPr>
              <w:t xml:space="preserve"> </w:t>
            </w:r>
            <w:r w:rsidR="00A26C16" w:rsidRPr="00722376">
              <w:rPr>
                <w:rFonts w:cs="Arial"/>
                <w:szCs w:val="20"/>
              </w:rPr>
              <w:t>med trajanjem zakonske zveze oziroma zunajzakonske skupnosti</w:t>
            </w:r>
            <w:r w:rsidR="00A268E6">
              <w:rPr>
                <w:rFonts w:cs="Arial"/>
                <w:szCs w:val="20"/>
              </w:rPr>
              <w:t xml:space="preserve"> (59. člen DZ)</w:t>
            </w:r>
            <w:r w:rsidR="00A26C16">
              <w:rPr>
                <w:rFonts w:cs="Arial"/>
                <w:szCs w:val="20"/>
              </w:rPr>
              <w:t xml:space="preserve">. Če pa bo </w:t>
            </w:r>
            <w:r w:rsidR="003567F0">
              <w:rPr>
                <w:rFonts w:cs="Arial"/>
                <w:szCs w:val="20"/>
              </w:rPr>
              <w:t>v skladu s 109. členom DZ predlog za stanovanjsko varstvo podan hkrati s predlogom za razvezo zakonske zveze, pa je zaradi zagotovitve enotne obravnave celovite družinske situacije znotraj enega postopka primerno, da o tem določa okrožno sodišče hkrati s tem ko odloča o razvezi zakonske zveze in o ureditvi razmerij glede otrok.</w:t>
            </w:r>
          </w:p>
          <w:p w14:paraId="120C75D3" w14:textId="77777777" w:rsidR="00A26C16" w:rsidRPr="00461AA4" w:rsidRDefault="00A26C16" w:rsidP="006E2F1B">
            <w:pPr>
              <w:spacing w:line="288" w:lineRule="auto"/>
              <w:jc w:val="both"/>
              <w:rPr>
                <w:rFonts w:cs="Arial"/>
                <w:szCs w:val="20"/>
              </w:rPr>
            </w:pPr>
          </w:p>
          <w:p w14:paraId="14A66794" w14:textId="77777777" w:rsidR="00646455" w:rsidRPr="00461AA4" w:rsidRDefault="00646455" w:rsidP="006E2F1B">
            <w:pPr>
              <w:spacing w:line="288" w:lineRule="auto"/>
              <w:jc w:val="both"/>
              <w:rPr>
                <w:rFonts w:cs="Arial"/>
                <w:szCs w:val="20"/>
              </w:rPr>
            </w:pPr>
            <w:r w:rsidRPr="00461AA4">
              <w:rPr>
                <w:rFonts w:cs="Arial"/>
                <w:szCs w:val="20"/>
              </w:rPr>
              <w:t>Predlog zakona ohranja tudi ureditev veljavnega 12. člena ZNP glede krajevne pristojnosti. Po vzoru tretjega odstavka 47. člena ZPP pa je dodana ureditev za primere, ko ima udeleženec postopka poleg stalnega prebivališča tudi začasno prebivališče v kakem drugem kraju in se da po okoliščinah domnevati, da bo tam prebival daljši čas. V takem primeru je po predlagani ureditvi splošno pristojno tudi sodišče začasnega prebivališča udeleženca.</w:t>
            </w:r>
          </w:p>
          <w:p w14:paraId="4EE05C33" w14:textId="77777777" w:rsidR="00646455" w:rsidRPr="00461AA4" w:rsidRDefault="00646455" w:rsidP="006E2F1B">
            <w:pPr>
              <w:widowControl w:val="0"/>
              <w:spacing w:line="288" w:lineRule="auto"/>
              <w:jc w:val="both"/>
              <w:rPr>
                <w:rFonts w:cs="Arial"/>
                <w:szCs w:val="20"/>
              </w:rPr>
            </w:pPr>
          </w:p>
          <w:p w14:paraId="103DFCA7" w14:textId="77777777" w:rsidR="00646455" w:rsidRPr="00461AA4" w:rsidRDefault="00646455" w:rsidP="006E2F1B">
            <w:pPr>
              <w:widowControl w:val="0"/>
              <w:spacing w:line="288" w:lineRule="auto"/>
              <w:jc w:val="both"/>
              <w:rPr>
                <w:rFonts w:cs="Arial"/>
                <w:szCs w:val="20"/>
              </w:rPr>
            </w:pPr>
            <w:r w:rsidRPr="00461AA4">
              <w:rPr>
                <w:rFonts w:cs="Arial"/>
                <w:szCs w:val="20"/>
              </w:rPr>
              <w:t>Kot v veljavni ureditvi je tudi v predlagani ureditvi določena prepoved sporazuma o krajevni pristojnosti, na enak način je urejena pristojnost sodišč v primeru, če je bil predlog vložen pred več krajevno pristojnimi sodišči. Se pa v predlagani ureditvi skrajšuje čas, v katerem se lahko sodišče po uradni dolžnosti ali na predlog udeleženca postopka izreče, da ni krajevno pristojno. Po veljavni ureditvi se v vsakem primeru lahko sodišče (po uradni dolžnosti ali na predlog udeleženca) izreče, da ni krajevno pristojno, vse do izdaje odločbe na prvi stopnji. Po predlagani ureditvi bo to še vedno veljalo v primeru, če sodišče ne bo razpisalo naroka. Če bo narok opravilo, se bo lahko izreklo za krajevno nepristojno do konca prvega naroka. Predlagana ureditev tako še vedno odstopa od strožje ureditve v pravdnem postopku (22. člen ZPP), v katerem se sodišče lahko izreče za krajevno nepristojno na ugovor tožene stranke, ki ga je ta podala najkasneje v odgovoru na tožbo, po uradni dolžnosti pa le tedaj, kadar je kakšno drugo sodišče izključno krajevno pristojno, in sicer ob predhodnem preizkusu tožbe.</w:t>
            </w:r>
          </w:p>
          <w:p w14:paraId="35124A44" w14:textId="77777777" w:rsidR="00646455" w:rsidRPr="00461AA4" w:rsidRDefault="00646455" w:rsidP="006E2F1B">
            <w:pPr>
              <w:widowControl w:val="0"/>
              <w:spacing w:line="288" w:lineRule="auto"/>
              <w:jc w:val="both"/>
              <w:rPr>
                <w:rFonts w:cs="Arial"/>
                <w:szCs w:val="20"/>
              </w:rPr>
            </w:pPr>
          </w:p>
          <w:p w14:paraId="19B7E401" w14:textId="0EE395B7" w:rsidR="00646455" w:rsidRPr="00461AA4" w:rsidRDefault="00646455" w:rsidP="006E2F1B">
            <w:pPr>
              <w:widowControl w:val="0"/>
              <w:spacing w:line="288" w:lineRule="auto"/>
              <w:jc w:val="both"/>
              <w:rPr>
                <w:rFonts w:eastAsiaTheme="minorHAnsi" w:cs="Arial"/>
                <w:szCs w:val="20"/>
              </w:rPr>
            </w:pPr>
            <w:r w:rsidRPr="00461AA4">
              <w:rPr>
                <w:rFonts w:cs="Arial"/>
                <w:szCs w:val="20"/>
              </w:rPr>
              <w:t xml:space="preserve">Glede ureditve sestave sodišča je nespremenjena ureditev, po kateri na prvi stopnji vodi postopek in izdaja odločbe sodnik posameznik. </w:t>
            </w:r>
            <w:r w:rsidRPr="00461AA4">
              <w:rPr>
                <w:rFonts w:eastAsiaTheme="minorHAnsi" w:cs="Arial"/>
                <w:szCs w:val="20"/>
              </w:rPr>
              <w:t xml:space="preserve">Novost pa predstavlja določba o sestavi sodišča, in sicer da o pritožbi zoper sklep, s katerim se postopek konča, odloča višje sodišče v senatu treh sodnikov. Na ta način je določena enaka sestava sodišča za odločanje o pritožbi zoper sklep, s katerim se postopek pred sodiščem prve stopnje konča, kot je določeno v ZPP za primer sklepa o motenju posesti. </w:t>
            </w:r>
            <w:r w:rsidRPr="00461AA4">
              <w:rPr>
                <w:rFonts w:cs="Arial"/>
                <w:szCs w:val="20"/>
              </w:rPr>
              <w:t xml:space="preserve">Glede </w:t>
            </w:r>
            <w:r w:rsidRPr="00461AA4">
              <w:rPr>
                <w:rFonts w:cs="Arial"/>
                <w:szCs w:val="20"/>
              </w:rPr>
              <w:lastRenderedPageBreak/>
              <w:t xml:space="preserve">na to, da se v nepravdnem postopku odloča s sklepom tudi v vsebinsko zahtevnih zadevah, v katerih se glede na </w:t>
            </w:r>
            <w:r w:rsidRPr="00A03D99">
              <w:rPr>
                <w:rFonts w:cs="Arial"/>
                <w:szCs w:val="20"/>
              </w:rPr>
              <w:t>določbo 1. člena tega predloga zakona obravnavajo osebna stanja, družinska in premoženjska razmerja, je končne odločitve v nepravdnih</w:t>
            </w:r>
            <w:r w:rsidRPr="00461AA4">
              <w:rPr>
                <w:rFonts w:cs="Arial"/>
                <w:szCs w:val="20"/>
              </w:rPr>
              <w:t xml:space="preserve"> postopkih po zapletenosti pravnih ali dejanskih vprašanj mogoče primerjati s tistimi, ki se v pravdnem postopku izdajo v obliki sodbe. Zato so po predlagani ureditvi tudi odločitve o pritožbah zoper tovrstne t. i. meritorne sklepe v nepravdnem postopku pridržane senatu.</w:t>
            </w:r>
          </w:p>
          <w:p w14:paraId="3EB2B0E9" w14:textId="77777777" w:rsidR="00646455" w:rsidRPr="00461AA4" w:rsidRDefault="00646455" w:rsidP="006E2F1B">
            <w:pPr>
              <w:spacing w:line="288" w:lineRule="auto"/>
              <w:jc w:val="both"/>
              <w:rPr>
                <w:rFonts w:cs="Arial"/>
                <w:szCs w:val="20"/>
              </w:rPr>
            </w:pPr>
          </w:p>
          <w:p w14:paraId="6839BD79" w14:textId="77777777" w:rsidR="00646455" w:rsidRPr="00461AA4" w:rsidRDefault="00646455" w:rsidP="006E2F1B">
            <w:pPr>
              <w:spacing w:line="288" w:lineRule="auto"/>
              <w:jc w:val="both"/>
              <w:rPr>
                <w:rFonts w:cs="Arial"/>
                <w:szCs w:val="20"/>
              </w:rPr>
            </w:pPr>
            <w:r w:rsidRPr="00461AA4">
              <w:rPr>
                <w:rFonts w:cs="Arial"/>
                <w:szCs w:val="20"/>
              </w:rPr>
              <w:t xml:space="preserve">Predlog zakona ne prinaša novosti glede opredelitve udeležencev v nepravdnem postopku. Je pa v primerjavi z veljavno ureditvijo na novo poudarjena skrb sodišča za osebe, katerih pravni interes bi utegnil biti s sodno odločbo prizadet, če sodišče v postopku izve za take osebe. Po predlagani ureditvi bo moralo sodišče, če bo izvedelo za osebe, katerih pravni interes utegne biti s sodno odločbo prizadet, te osebe obvestiti o postopku, da lahko prijavijo svojo udeležbo. S predlagano ureditvijo se zasleduje izenačitev položaja oseb, ki so same izvedele za postopek, ki teče na podlagi vloženega predloga in menijo, da bi utegnil biti s sodno odločbo prizadet njihov pravni interes, in oseb, za katere v postopku izve sodišče. </w:t>
            </w:r>
          </w:p>
          <w:p w14:paraId="0A26BB34" w14:textId="77777777" w:rsidR="00646455" w:rsidRPr="00461AA4" w:rsidRDefault="00646455" w:rsidP="006E2F1B">
            <w:pPr>
              <w:spacing w:line="288" w:lineRule="auto"/>
              <w:jc w:val="both"/>
              <w:rPr>
                <w:rFonts w:cs="Arial"/>
                <w:szCs w:val="20"/>
              </w:rPr>
            </w:pPr>
          </w:p>
          <w:p w14:paraId="0AE8711E" w14:textId="77777777" w:rsidR="00646455" w:rsidRPr="00461AA4" w:rsidRDefault="00646455" w:rsidP="006E2F1B">
            <w:pPr>
              <w:spacing w:line="288" w:lineRule="auto"/>
              <w:jc w:val="both"/>
              <w:rPr>
                <w:rFonts w:cs="Arial"/>
                <w:color w:val="5B9BD5" w:themeColor="accent1"/>
                <w:szCs w:val="20"/>
              </w:rPr>
            </w:pPr>
            <w:r w:rsidRPr="00461AA4">
              <w:rPr>
                <w:rFonts w:cs="Arial"/>
                <w:szCs w:val="20"/>
              </w:rPr>
              <w:t xml:space="preserve">Predlagana ureditev vsebine predloga je prepis veljavne ureditve, na novo pa je predlagano, da mora predlog vsebovati tudi identifikacijske podatke udeležencev, kot jih mora imeti tožba. Predlagani dostavek odkaže na uporabo določb 180. in 180.a člena ZPP, ki izrecno predpisujejo, da mora tožba vsebovati potrebne identifikacijske podatke strank. Za fizične osebe so to osebno ime in naslov prebivališča ter EMŠO, če je stranka vpisana v centralni register prebivalstva; davčna številka, če stranka ni vpisana v centralni register prebivalstva, vpisana pa je v davčni register; rojstni datum, če stranka ni vpisana ne v centralni register in ne v davčni register. </w:t>
            </w:r>
          </w:p>
          <w:p w14:paraId="12483A5B" w14:textId="77777777" w:rsidR="00646455" w:rsidRPr="00461AA4" w:rsidRDefault="00646455" w:rsidP="006E2F1B">
            <w:pPr>
              <w:spacing w:line="288" w:lineRule="auto"/>
              <w:jc w:val="both"/>
              <w:rPr>
                <w:rFonts w:cs="Arial"/>
                <w:color w:val="5B9BD5" w:themeColor="accent1"/>
                <w:szCs w:val="20"/>
              </w:rPr>
            </w:pPr>
          </w:p>
          <w:p w14:paraId="5F5BA080" w14:textId="100CC918" w:rsidR="003567F0" w:rsidRPr="005C1324" w:rsidRDefault="00646455" w:rsidP="006E2F1B">
            <w:pPr>
              <w:widowControl w:val="0"/>
              <w:spacing w:line="288" w:lineRule="auto"/>
              <w:jc w:val="both"/>
              <w:rPr>
                <w:rFonts w:cs="Arial"/>
                <w:szCs w:val="20"/>
              </w:rPr>
            </w:pPr>
            <w:r w:rsidRPr="00461AA4">
              <w:rPr>
                <w:rFonts w:cs="Arial"/>
                <w:szCs w:val="20"/>
              </w:rPr>
              <w:t>Predlagana ureditev ne prinaša nobenih bistvenih sprememb v ureditvi postopanja sodišča, če predlog vloži neupravičen predlagatelj, nespremenjena ostaja tudi ureditev glede umika predloga</w:t>
            </w:r>
            <w:r w:rsidR="003567F0">
              <w:rPr>
                <w:rFonts w:cs="Arial"/>
                <w:szCs w:val="20"/>
              </w:rPr>
              <w:t xml:space="preserve"> </w:t>
            </w:r>
            <w:r w:rsidR="003567F0" w:rsidRPr="005C1324">
              <w:rPr>
                <w:rFonts w:cs="Arial"/>
                <w:szCs w:val="20"/>
              </w:rPr>
              <w:t>o tem, do katere faze v postopku lahko predlagatelj umakne predlog.</w:t>
            </w:r>
            <w:r w:rsidR="003567F0">
              <w:rPr>
                <w:rFonts w:cs="Arial"/>
                <w:szCs w:val="20"/>
              </w:rPr>
              <w:t xml:space="preserve"> </w:t>
            </w:r>
            <w:r w:rsidR="003567F0" w:rsidRPr="005C1324">
              <w:rPr>
                <w:rFonts w:cs="Arial"/>
                <w:szCs w:val="20"/>
              </w:rPr>
              <w:t xml:space="preserve">Pravilo, da se, če predlagatelj, ki je bil v redu vabljen, ne pride na prvi narok, pa ne pošlje svojega pooblaščenca ali izostanka ne opraviči, šteje, da je predlog umaknil, </w:t>
            </w:r>
            <w:r w:rsidR="003567F0">
              <w:rPr>
                <w:rFonts w:cs="Arial"/>
                <w:szCs w:val="20"/>
              </w:rPr>
              <w:t xml:space="preserve">pa </w:t>
            </w:r>
            <w:r w:rsidR="003567F0" w:rsidRPr="005C1324">
              <w:rPr>
                <w:rFonts w:cs="Arial"/>
                <w:szCs w:val="20"/>
              </w:rPr>
              <w:t xml:space="preserve">je v predlogu zakona spremenjeno tako, da je namesto umika predloga določeno, da v </w:t>
            </w:r>
            <w:r w:rsidR="003567F0">
              <w:rPr>
                <w:rFonts w:cs="Arial"/>
                <w:szCs w:val="20"/>
              </w:rPr>
              <w:t>opisanem</w:t>
            </w:r>
            <w:r w:rsidR="003567F0" w:rsidRPr="005C1324">
              <w:rPr>
                <w:rFonts w:cs="Arial"/>
                <w:szCs w:val="20"/>
              </w:rPr>
              <w:t xml:space="preserve"> primeru nastopi mirovanje postopka. </w:t>
            </w:r>
          </w:p>
          <w:p w14:paraId="538A7893" w14:textId="77777777" w:rsidR="00646455" w:rsidRPr="00461AA4" w:rsidRDefault="00646455" w:rsidP="006E2F1B">
            <w:pPr>
              <w:spacing w:line="288" w:lineRule="auto"/>
              <w:jc w:val="both"/>
              <w:rPr>
                <w:rFonts w:cs="Arial"/>
                <w:szCs w:val="20"/>
              </w:rPr>
            </w:pPr>
          </w:p>
          <w:p w14:paraId="02407B0B" w14:textId="5FF177B6" w:rsidR="00646455" w:rsidRPr="00461AA4" w:rsidRDefault="00646455" w:rsidP="006E2F1B">
            <w:pPr>
              <w:spacing w:line="288" w:lineRule="auto"/>
              <w:jc w:val="both"/>
              <w:rPr>
                <w:rFonts w:cs="Arial"/>
                <w:szCs w:val="20"/>
              </w:rPr>
            </w:pPr>
            <w:r w:rsidRPr="00461AA4">
              <w:rPr>
                <w:rFonts w:cs="Arial"/>
                <w:szCs w:val="20"/>
              </w:rPr>
              <w:t xml:space="preserve">Tudi pri ureditvi razpisa in izvedbe naroka ni sprememb, je pa upoštevana nova ureditev v 279.c členu ZPP, kot je bila uzakonjena z novelo ZPP-E, ki je uvedla pripravljalni narok. Predlagatelj meni, da v nepravdnih postopkih ureditev, po kateri je pripravljalni narok obvezen, ni primerna. Po predlagani ureditvi bo zato sodišču prepuščeno, da </w:t>
            </w:r>
            <w:r w:rsidR="00F77CEC">
              <w:rPr>
                <w:rFonts w:cs="Arial"/>
                <w:szCs w:val="20"/>
              </w:rPr>
              <w:t xml:space="preserve">bo </w:t>
            </w:r>
            <w:r w:rsidRPr="00461AA4">
              <w:rPr>
                <w:rFonts w:cs="Arial"/>
                <w:szCs w:val="20"/>
              </w:rPr>
              <w:t>v postopkih, ki so podobni pravdnim postopkom in se začnejo na predlog, po prejemu odgovora na predlog, oceni</w:t>
            </w:r>
            <w:r w:rsidR="00F77CEC">
              <w:rPr>
                <w:rFonts w:cs="Arial"/>
                <w:szCs w:val="20"/>
              </w:rPr>
              <w:t>lo</w:t>
            </w:r>
            <w:r w:rsidRPr="00461AA4">
              <w:rPr>
                <w:rFonts w:cs="Arial"/>
                <w:szCs w:val="20"/>
              </w:rPr>
              <w:t xml:space="preserve">, </w:t>
            </w:r>
            <w:r w:rsidR="00F77CEC">
              <w:rPr>
                <w:rFonts w:cs="Arial"/>
                <w:szCs w:val="20"/>
              </w:rPr>
              <w:t>ali</w:t>
            </w:r>
            <w:r w:rsidR="00F77CEC" w:rsidRPr="00461AA4">
              <w:rPr>
                <w:rFonts w:cs="Arial"/>
                <w:szCs w:val="20"/>
              </w:rPr>
              <w:t xml:space="preserve"> </w:t>
            </w:r>
            <w:r w:rsidRPr="00461AA4">
              <w:rPr>
                <w:rFonts w:cs="Arial"/>
                <w:szCs w:val="20"/>
              </w:rPr>
              <w:t>bi bil</w:t>
            </w:r>
            <w:r w:rsidR="00F77CEC">
              <w:rPr>
                <w:rFonts w:cs="Arial"/>
                <w:szCs w:val="20"/>
              </w:rPr>
              <w:t xml:space="preserve"> pripravljalni narok </w:t>
            </w:r>
            <w:r w:rsidRPr="00461AA4">
              <w:rPr>
                <w:rFonts w:cs="Arial"/>
                <w:szCs w:val="20"/>
              </w:rPr>
              <w:t>glede na okoliščine posamezne zadeve primer</w:t>
            </w:r>
            <w:r w:rsidR="00F77CEC">
              <w:rPr>
                <w:rFonts w:cs="Arial"/>
                <w:szCs w:val="20"/>
              </w:rPr>
              <w:t>e</w:t>
            </w:r>
            <w:r w:rsidRPr="00461AA4">
              <w:rPr>
                <w:rFonts w:cs="Arial"/>
                <w:szCs w:val="20"/>
              </w:rPr>
              <w:t>n</w:t>
            </w:r>
            <w:r w:rsidR="00F77CEC">
              <w:rPr>
                <w:rFonts w:cs="Arial"/>
                <w:szCs w:val="20"/>
              </w:rPr>
              <w:t xml:space="preserve"> in ga v takem primeru razpisalo</w:t>
            </w:r>
            <w:r w:rsidRPr="00461AA4">
              <w:rPr>
                <w:rFonts w:cs="Arial"/>
                <w:szCs w:val="20"/>
              </w:rPr>
              <w:t>.</w:t>
            </w:r>
          </w:p>
          <w:p w14:paraId="7EBD0E17" w14:textId="77777777" w:rsidR="00646455" w:rsidRPr="00461AA4" w:rsidRDefault="00646455" w:rsidP="006E2F1B">
            <w:pPr>
              <w:spacing w:line="288" w:lineRule="auto"/>
              <w:jc w:val="both"/>
              <w:rPr>
                <w:rFonts w:cs="Arial"/>
                <w:szCs w:val="20"/>
              </w:rPr>
            </w:pPr>
          </w:p>
          <w:p w14:paraId="35D271EF" w14:textId="12628EDF" w:rsidR="00646455" w:rsidRPr="008134E7" w:rsidRDefault="008134E7" w:rsidP="006E2F1B">
            <w:pPr>
              <w:spacing w:line="288" w:lineRule="auto"/>
              <w:jc w:val="both"/>
              <w:rPr>
                <w:rFonts w:cs="Arial"/>
                <w:szCs w:val="20"/>
              </w:rPr>
            </w:pPr>
            <w:r>
              <w:rPr>
                <w:rFonts w:cs="Arial"/>
                <w:szCs w:val="20"/>
              </w:rPr>
              <w:t xml:space="preserve">Za razliko od </w:t>
            </w:r>
            <w:r w:rsidR="00646455" w:rsidRPr="008134E7">
              <w:rPr>
                <w:rFonts w:cs="Arial"/>
                <w:szCs w:val="20"/>
              </w:rPr>
              <w:t>veljavn</w:t>
            </w:r>
            <w:r>
              <w:rPr>
                <w:rFonts w:cs="Arial"/>
                <w:szCs w:val="20"/>
              </w:rPr>
              <w:t>e</w:t>
            </w:r>
            <w:r w:rsidR="00646455" w:rsidRPr="008134E7">
              <w:rPr>
                <w:rFonts w:cs="Arial"/>
                <w:szCs w:val="20"/>
              </w:rPr>
              <w:t xml:space="preserve"> ureditv</w:t>
            </w:r>
            <w:r>
              <w:rPr>
                <w:rFonts w:cs="Arial"/>
                <w:szCs w:val="20"/>
              </w:rPr>
              <w:t xml:space="preserve">e, ki </w:t>
            </w:r>
            <w:r w:rsidR="00646455" w:rsidRPr="008134E7">
              <w:rPr>
                <w:rFonts w:cs="Arial"/>
                <w:szCs w:val="20"/>
              </w:rPr>
              <w:t xml:space="preserve">v nepravdnem </w:t>
            </w:r>
            <w:r w:rsidR="00A03D99" w:rsidRPr="008134E7">
              <w:rPr>
                <w:rFonts w:cs="Arial"/>
                <w:szCs w:val="20"/>
              </w:rPr>
              <w:t xml:space="preserve">postopku </w:t>
            </w:r>
            <w:r>
              <w:rPr>
                <w:rFonts w:cs="Arial"/>
                <w:szCs w:val="20"/>
              </w:rPr>
              <w:t xml:space="preserve">ne dopušča </w:t>
            </w:r>
            <w:r w:rsidR="00A03D99" w:rsidRPr="008134E7">
              <w:rPr>
                <w:rFonts w:cs="Arial"/>
                <w:szCs w:val="20"/>
              </w:rPr>
              <w:t xml:space="preserve">mirovanja postopka </w:t>
            </w:r>
            <w:r w:rsidR="00646455" w:rsidRPr="008134E7">
              <w:rPr>
                <w:rFonts w:cs="Arial"/>
                <w:szCs w:val="20"/>
              </w:rPr>
              <w:t>– to je zastoja v postopku, do katerega pride po izrecni ali domnevni volji strank</w:t>
            </w:r>
            <w:r w:rsidRPr="008134E7">
              <w:rPr>
                <w:rFonts w:cs="Arial"/>
                <w:szCs w:val="20"/>
              </w:rPr>
              <w:t>, predlog zakona določa, da v nepravdnem postopku ni mirovanja postopka (le v primeru), če se je postopek začel po uradni dolžnosti ali če se je postopek sicer začel na predlog, pa so izpolnjeni pogoji za nadaljevanje postopka po uradni dolžnosti, sicer pa predlog zakona mirovanje dopušča.</w:t>
            </w:r>
          </w:p>
          <w:p w14:paraId="6569A5AE" w14:textId="77777777" w:rsidR="00646455" w:rsidRPr="008134E7" w:rsidRDefault="00646455" w:rsidP="006E2F1B">
            <w:pPr>
              <w:spacing w:line="288" w:lineRule="auto"/>
              <w:jc w:val="both"/>
              <w:rPr>
                <w:rFonts w:cs="Arial"/>
                <w:szCs w:val="20"/>
              </w:rPr>
            </w:pPr>
          </w:p>
          <w:p w14:paraId="2105E578" w14:textId="77777777" w:rsidR="00646455" w:rsidRPr="00461AA4" w:rsidRDefault="00646455" w:rsidP="006E2F1B">
            <w:pPr>
              <w:spacing w:line="288" w:lineRule="auto"/>
              <w:jc w:val="both"/>
              <w:rPr>
                <w:rFonts w:cs="Arial"/>
                <w:szCs w:val="20"/>
              </w:rPr>
            </w:pPr>
            <w:r w:rsidRPr="00461AA4">
              <w:rPr>
                <w:rFonts w:cs="Arial"/>
                <w:szCs w:val="20"/>
              </w:rPr>
              <w:t xml:space="preserve">V predlogu zakona niso ohranjene določbe veljavnega 28. člena, ki določajo, da o dejanjih, ki jih sodišče opravi na naroku ali izven naroka, sodišče sestavi zapisnik; da o manj pomembnih izjavah in obvestilih napravi sodišče uradni zaznamek v spisu; da zapisnik podpišejo udeleženci, ki so bili prisotni pri dejanju, sodnik oziroma strokovni sodelavec in zapisnikar; da uradni zaznamek podpiše oseba, ki ga je sestavila. </w:t>
            </w:r>
          </w:p>
          <w:p w14:paraId="7A40FD97" w14:textId="77777777" w:rsidR="00646455" w:rsidRPr="00461AA4" w:rsidRDefault="00646455" w:rsidP="006E2F1B">
            <w:pPr>
              <w:spacing w:line="288" w:lineRule="auto"/>
              <w:jc w:val="both"/>
              <w:rPr>
                <w:rFonts w:cs="Arial"/>
                <w:szCs w:val="20"/>
              </w:rPr>
            </w:pPr>
          </w:p>
          <w:p w14:paraId="2A4D7142" w14:textId="77777777" w:rsidR="00646455" w:rsidRPr="00461AA4" w:rsidRDefault="00646455" w:rsidP="006E2F1B">
            <w:pPr>
              <w:widowControl w:val="0"/>
              <w:spacing w:line="288" w:lineRule="auto"/>
              <w:jc w:val="both"/>
              <w:rPr>
                <w:rFonts w:cs="Arial"/>
                <w:szCs w:val="20"/>
              </w:rPr>
            </w:pPr>
            <w:r w:rsidRPr="00461AA4">
              <w:rPr>
                <w:rFonts w:cs="Arial"/>
                <w:szCs w:val="20"/>
              </w:rPr>
              <w:lastRenderedPageBreak/>
              <w:t>Predlagatelj meni, da ni razloga, da se v tem delu ne bi v celoti uporabljale določbe ZPP. Po ZPP (prvi in drugi odstavek 122. člena) se zapisnik sestavi o dejanjih, ki so bila opravljena na naroku, razen o delu pripravljalnega naroka, ki je namenjen poskusu sklenitve sodne poravnave, ter o pomembnejših izjavah ali sporočilih, ki jih dajo stranke ali drugi udeleženci zunaj naroka. O manj pomembnih izjavah ali sporočilih se ne sestavi zapisnik, temveč se naredi v spisu samo uradni zaznamek. Z ZPP-E so bile dane široke možnosti različnih načinov vodenja zapisnika, tudi s pomočjo ustreznih tehničnih sredstev, ki naj bodo sodniku na voljo tudi v nepravdnem postopku, pri katerih po naravi stvari ni določena obveznost, da zapisnik podpišejo udeleženci, ki so bili prisotni pri dejanju, sodnik oziroma strokovni sodelavec in zapisnikar. ZPP v 126. členu določa, da zapisnik, izdelan v fizični obliki, lastnoročno podpiše predsednik senata. Zapisnik, izdelan v elektronski obliki, podpiše predsednik senata z elektronskim podpisom. Ker sodelovanje zapisnikarja na naroku ni več obvezno (četrti odstavek 122. člena ZPP), zapisnikar po novem lastnoročno ali elektronsko podpiše zapisnik le, če je sodeloval pri njegovi sestavi. Elektronska podpisa (sodnika oziroma zapisnikarja) nista obvezna, če se podatki o datumu zapisnika v elektronski obliki ter podatki o zapisnikarju, ki ga je sestavil, in sodniku, ki je vodil zapis, z ustreznimi tehničnimi sredstvi, samodejno evidentirajo v informacijskem sistemu.</w:t>
            </w:r>
            <w:r w:rsidRPr="00461AA4">
              <w:rPr>
                <w:rStyle w:val="Sprotnaopomba-sklic"/>
                <w:rFonts w:cs="Arial"/>
                <w:szCs w:val="20"/>
              </w:rPr>
              <w:footnoteReference w:id="68"/>
            </w:r>
          </w:p>
          <w:p w14:paraId="77FEBDED" w14:textId="77777777" w:rsidR="00646455" w:rsidRPr="00461AA4" w:rsidRDefault="00646455" w:rsidP="006E2F1B">
            <w:pPr>
              <w:spacing w:line="288" w:lineRule="auto"/>
              <w:jc w:val="both"/>
              <w:rPr>
                <w:rFonts w:cs="Arial"/>
                <w:color w:val="FF0000"/>
                <w:szCs w:val="20"/>
              </w:rPr>
            </w:pPr>
          </w:p>
          <w:p w14:paraId="02C91BD9" w14:textId="77777777" w:rsidR="00646455" w:rsidRPr="00461AA4" w:rsidRDefault="00646455" w:rsidP="006E2F1B">
            <w:pPr>
              <w:spacing w:line="288" w:lineRule="auto"/>
              <w:jc w:val="both"/>
              <w:rPr>
                <w:rFonts w:cs="Arial"/>
                <w:szCs w:val="20"/>
              </w:rPr>
            </w:pPr>
            <w:r w:rsidRPr="00461AA4">
              <w:rPr>
                <w:rFonts w:cs="Arial"/>
                <w:szCs w:val="20"/>
              </w:rPr>
              <w:t>Glede ureditve odločbe v predlagani ureditvi ni sprememb. Tako je predlagano, da sodišče izdaja odločbe v obliki sklepov; sklepi, zoper katere je dopustna posebna pritožba, sklepi, s katerimi se postopek konča, in sklepi sodišča druge stopnje, pa morajo biti obrazloženi.</w:t>
            </w:r>
          </w:p>
          <w:p w14:paraId="783DF2ED" w14:textId="77777777" w:rsidR="00646455" w:rsidRPr="00461AA4" w:rsidRDefault="00646455" w:rsidP="006E2F1B">
            <w:pPr>
              <w:spacing w:line="288" w:lineRule="auto"/>
              <w:jc w:val="both"/>
              <w:rPr>
                <w:rFonts w:cs="Arial"/>
                <w:szCs w:val="20"/>
              </w:rPr>
            </w:pPr>
          </w:p>
          <w:p w14:paraId="5082CF2E" w14:textId="54DC071A" w:rsidR="003567F0" w:rsidRPr="005C1324" w:rsidRDefault="00646455" w:rsidP="006E2F1B">
            <w:pPr>
              <w:widowControl w:val="0"/>
              <w:spacing w:line="288" w:lineRule="auto"/>
              <w:jc w:val="both"/>
              <w:rPr>
                <w:rFonts w:cs="Arial"/>
                <w:szCs w:val="20"/>
              </w:rPr>
            </w:pPr>
            <w:r w:rsidRPr="00461AA4">
              <w:rPr>
                <w:rFonts w:cs="Arial"/>
                <w:szCs w:val="20"/>
              </w:rPr>
              <w:t xml:space="preserve">Enako kot v veljavni ureditvi so določene upravičene osebe do pravnih sredstev, </w:t>
            </w:r>
            <w:r w:rsidR="003567F0">
              <w:rPr>
                <w:rFonts w:cs="Arial"/>
                <w:szCs w:val="20"/>
              </w:rPr>
              <w:t>pri tem pa je izrecno</w:t>
            </w:r>
            <w:r w:rsidR="003567F0" w:rsidRPr="005C1324">
              <w:rPr>
                <w:rFonts w:cs="Arial"/>
                <w:szCs w:val="20"/>
              </w:rPr>
              <w:t xml:space="preserve"> določeno, da lahko tisti, ki misli, da je s sodno odločbo prizadet njegov pravni interes, </w:t>
            </w:r>
            <w:r w:rsidR="003567F0" w:rsidRPr="005C1324">
              <w:rPr>
                <w:rFonts w:cs="Arial"/>
                <w:i/>
                <w:szCs w:val="20"/>
              </w:rPr>
              <w:t>le glede odločitve, ki se nanj nanaša</w:t>
            </w:r>
            <w:r w:rsidR="003567F0" w:rsidRPr="005C1324">
              <w:rPr>
                <w:rFonts w:cs="Arial"/>
                <w:szCs w:val="20"/>
              </w:rPr>
              <w:t>, vloži pravno sredstvo tudi, če ni sodeloval v postopku na prvi stopnji.</w:t>
            </w:r>
          </w:p>
          <w:p w14:paraId="4552E689" w14:textId="77777777" w:rsidR="003567F0" w:rsidRPr="005C1324" w:rsidRDefault="003567F0" w:rsidP="006E2F1B">
            <w:pPr>
              <w:widowControl w:val="0"/>
              <w:spacing w:line="288" w:lineRule="auto"/>
              <w:jc w:val="both"/>
              <w:rPr>
                <w:rFonts w:cs="Arial"/>
                <w:szCs w:val="20"/>
              </w:rPr>
            </w:pPr>
          </w:p>
          <w:p w14:paraId="4BE70D8C" w14:textId="053ABBD6" w:rsidR="003567F0" w:rsidRPr="005C1324" w:rsidRDefault="003567F0" w:rsidP="006E2F1B">
            <w:pPr>
              <w:widowControl w:val="0"/>
              <w:spacing w:line="288" w:lineRule="auto"/>
              <w:jc w:val="both"/>
              <w:rPr>
                <w:rFonts w:cs="Arial"/>
                <w:szCs w:val="20"/>
              </w:rPr>
            </w:pPr>
            <w:r w:rsidRPr="005C1324">
              <w:rPr>
                <w:rFonts w:cs="Arial"/>
                <w:szCs w:val="20"/>
              </w:rPr>
              <w:t xml:space="preserve">Splošni rok za pritožbo zoper sklep, s katerim se postopek konča, </w:t>
            </w:r>
            <w:r>
              <w:rPr>
                <w:rFonts w:cs="Arial"/>
                <w:szCs w:val="20"/>
              </w:rPr>
              <w:t>znaša</w:t>
            </w:r>
            <w:r w:rsidRPr="005C1324">
              <w:rPr>
                <w:rFonts w:cs="Arial"/>
                <w:szCs w:val="20"/>
              </w:rPr>
              <w:t xml:space="preserve"> po predlagani ureditvi (namesto sedaj veljavnih 15 dni) 30 dni, kar je enak rok, kot ga za pritožbo zoper sodbo po uveljavitvi ZPP-E določa ZPP. </w:t>
            </w:r>
            <w:r w:rsidR="00C06EFC">
              <w:rPr>
                <w:rFonts w:cs="Arial"/>
                <w:szCs w:val="20"/>
              </w:rPr>
              <w:t>Glede na to, da v</w:t>
            </w:r>
            <w:r w:rsidR="00C06EFC" w:rsidRPr="00C06EFC">
              <w:rPr>
                <w:rFonts w:cs="Arial"/>
                <w:szCs w:val="20"/>
              </w:rPr>
              <w:t xml:space="preserve"> nepravdnem postopku odloča sodišče s sklepom tudi v vsebinsko zahtevnih zadevah, v katerih se glede na določbo 1. člena predloga zakona obravnavajo osebna stanja, družinska in premoženjska razmerja, je končne odločitve v nepravdnih postopkih, po zapletenosti pravnih ali dejanskih vprašanj, mogoče primerjati s tistimi, ki se v pravdnem postopku izdajo v obliki sodbe. </w:t>
            </w:r>
            <w:r w:rsidR="00C06EFC">
              <w:rPr>
                <w:rFonts w:cs="Arial"/>
                <w:szCs w:val="20"/>
              </w:rPr>
              <w:t>Zato</w:t>
            </w:r>
            <w:r w:rsidRPr="005C1324">
              <w:rPr>
                <w:rFonts w:cs="Arial"/>
                <w:szCs w:val="20"/>
              </w:rPr>
              <w:t xml:space="preserve"> je po mnenju predlagatelja glede roka za pritožbo zoper končne sklepe v nepravdnem postopku potrebna uskladitev z določbami ZPP, ki v prvem odstavku 333. člena določa 30 dnevni rok za pritožbo zoper sodbo, saj primeren pritožbeni rok pomeni udejanjanje pravice do pritožbe.</w:t>
            </w:r>
          </w:p>
          <w:p w14:paraId="79FF9291" w14:textId="77777777" w:rsidR="003567F0" w:rsidRPr="005C1324" w:rsidRDefault="003567F0" w:rsidP="006E2F1B">
            <w:pPr>
              <w:widowControl w:val="0"/>
              <w:spacing w:line="288" w:lineRule="auto"/>
              <w:jc w:val="both"/>
              <w:rPr>
                <w:rFonts w:cs="Arial"/>
                <w:szCs w:val="20"/>
              </w:rPr>
            </w:pPr>
          </w:p>
          <w:p w14:paraId="5CA6B54B" w14:textId="77777777" w:rsidR="003567F0" w:rsidRPr="005C1324" w:rsidRDefault="003567F0" w:rsidP="006E2F1B">
            <w:pPr>
              <w:widowControl w:val="0"/>
              <w:spacing w:line="288" w:lineRule="auto"/>
              <w:jc w:val="both"/>
              <w:rPr>
                <w:rFonts w:cs="Arial"/>
                <w:szCs w:val="20"/>
              </w:rPr>
            </w:pPr>
            <w:r w:rsidRPr="005C1324">
              <w:rPr>
                <w:rFonts w:cs="Arial"/>
                <w:szCs w:val="20"/>
              </w:rPr>
              <w:t>Za pritožbo zoper ostale sklepe sodišča, ki niso končni sklepi, pa bo ob smiselni uporabi ZPP veljal 15-dnevni rok za pritožbo, ki ga ZPP za pritožbo zoper sklep določa v drugem odstavku 363. člena.</w:t>
            </w:r>
          </w:p>
          <w:p w14:paraId="0285D864" w14:textId="77777777" w:rsidR="003567F0" w:rsidRPr="005C1324" w:rsidRDefault="003567F0" w:rsidP="006E2F1B">
            <w:pPr>
              <w:widowControl w:val="0"/>
              <w:spacing w:line="288" w:lineRule="auto"/>
              <w:jc w:val="both"/>
              <w:rPr>
                <w:rFonts w:cs="Arial"/>
                <w:szCs w:val="20"/>
              </w:rPr>
            </w:pPr>
          </w:p>
          <w:p w14:paraId="22EEFBD9" w14:textId="77777777" w:rsidR="003567F0" w:rsidRPr="005C1324" w:rsidRDefault="003567F0" w:rsidP="006E2F1B">
            <w:pPr>
              <w:widowControl w:val="0"/>
              <w:spacing w:line="288" w:lineRule="auto"/>
              <w:jc w:val="both"/>
              <w:rPr>
                <w:rFonts w:cs="Arial"/>
                <w:szCs w:val="20"/>
              </w:rPr>
            </w:pPr>
            <w:r w:rsidRPr="005C1324">
              <w:rPr>
                <w:rFonts w:cs="Arial"/>
                <w:szCs w:val="20"/>
              </w:rPr>
              <w:t xml:space="preserve">ZPP-E je na novo v 357.a členu določil, da je zoper sklep sodišča druge stopnje o razveljavitvi sodbe in vrnitvi zadeve sodišču prve stopnje dovoljena pritožba, o kateri odloča vrhovno sodišče. Ker se po 366. členu ZPP v postopku s pritožbo zoper sklep smiselno uporabljajo določbe, ki veljajo za pritožbo zoper sodbo, bo moralo po ureditvi v ZPP pritožbeno sodišče tudi v vseh nepravdnih postopkih (v njih se odloča s sklepom) dosledno strankam dati možnost pravnega varstva skladno z določbo 357.a člena ZPP. </w:t>
            </w:r>
          </w:p>
          <w:p w14:paraId="5E0E31B8" w14:textId="77777777" w:rsidR="00646455" w:rsidRPr="00461AA4" w:rsidRDefault="00646455" w:rsidP="006E2F1B">
            <w:pPr>
              <w:spacing w:line="288" w:lineRule="auto"/>
              <w:jc w:val="both"/>
              <w:rPr>
                <w:rFonts w:cs="Arial"/>
                <w:szCs w:val="20"/>
              </w:rPr>
            </w:pPr>
          </w:p>
          <w:p w14:paraId="6196393B" w14:textId="77777777" w:rsidR="00646455" w:rsidRPr="00461AA4" w:rsidRDefault="00646455" w:rsidP="006E2F1B">
            <w:pPr>
              <w:spacing w:line="288" w:lineRule="auto"/>
              <w:jc w:val="both"/>
              <w:rPr>
                <w:rFonts w:cs="Arial"/>
                <w:szCs w:val="20"/>
              </w:rPr>
            </w:pPr>
            <w:r w:rsidRPr="00461AA4">
              <w:rPr>
                <w:rFonts w:cs="Arial"/>
                <w:szCs w:val="20"/>
              </w:rPr>
              <w:t xml:space="preserve">Glede na spremenjeno ureditev revizije v ZPP, ki omogoča le še dopuščeno revizijo in ne več tudi (po samem zakonu) dovoljene revizije, pa je predlagana drugačna ureditev glede tega izrednega </w:t>
            </w:r>
            <w:r w:rsidRPr="00461AA4">
              <w:rPr>
                <w:rFonts w:cs="Arial"/>
                <w:szCs w:val="20"/>
              </w:rPr>
              <w:lastRenderedPageBreak/>
              <w:t>pravnega sredstva v nepravdnem postopku. Tako je po predlagani ureditvi revizija v nepravdnih postopkih dovoljena pod pogoji iz 367.a člena ZPP in po postopku po ZPP.</w:t>
            </w:r>
          </w:p>
          <w:p w14:paraId="5B1E8105" w14:textId="77777777" w:rsidR="00646455" w:rsidRPr="00461AA4" w:rsidRDefault="00646455" w:rsidP="006E2F1B">
            <w:pPr>
              <w:spacing w:line="288" w:lineRule="auto"/>
              <w:jc w:val="both"/>
              <w:rPr>
                <w:rFonts w:cs="Arial"/>
                <w:szCs w:val="20"/>
              </w:rPr>
            </w:pPr>
          </w:p>
          <w:p w14:paraId="3C488EEF" w14:textId="7ADC62DE" w:rsidR="00646455" w:rsidRPr="00461AA4" w:rsidRDefault="00646455" w:rsidP="006E2F1B">
            <w:pPr>
              <w:spacing w:line="288" w:lineRule="auto"/>
              <w:jc w:val="both"/>
              <w:rPr>
                <w:rFonts w:cs="Arial"/>
                <w:szCs w:val="20"/>
              </w:rPr>
            </w:pPr>
            <w:r w:rsidRPr="00BD29CC">
              <w:rPr>
                <w:rFonts w:cs="Arial"/>
                <w:szCs w:val="20"/>
              </w:rPr>
              <w:t xml:space="preserve">Predlagana ureditev v splošnih določbah ne prinaša </w:t>
            </w:r>
            <w:r w:rsidR="001F48E5" w:rsidRPr="00BD29CC">
              <w:rPr>
                <w:rFonts w:cs="Arial"/>
                <w:szCs w:val="20"/>
              </w:rPr>
              <w:t xml:space="preserve">bistvenih </w:t>
            </w:r>
            <w:r w:rsidRPr="00BD29CC">
              <w:rPr>
                <w:rFonts w:cs="Arial"/>
                <w:szCs w:val="20"/>
              </w:rPr>
              <w:t>sprememb v ureditvi stroškov postopkov</w:t>
            </w:r>
            <w:r w:rsidR="00C06EFC">
              <w:rPr>
                <w:rFonts w:cs="Arial"/>
                <w:szCs w:val="20"/>
              </w:rPr>
              <w:t>, d</w:t>
            </w:r>
            <w:r w:rsidR="00C06EFC" w:rsidRPr="005C1324">
              <w:rPr>
                <w:rFonts w:cs="Arial"/>
                <w:szCs w:val="20"/>
              </w:rPr>
              <w:t>opolnjena je le določba, po kateri odloči sodišče o skupnih stroških</w:t>
            </w:r>
            <w:r w:rsidR="00C06EFC">
              <w:rPr>
                <w:rFonts w:cs="Arial"/>
                <w:szCs w:val="20"/>
              </w:rPr>
              <w:t>, in sicer je predlagano, da o njih odloča sodišče</w:t>
            </w:r>
            <w:r w:rsidR="00C06EFC" w:rsidRPr="005C1324">
              <w:rPr>
                <w:rFonts w:cs="Arial"/>
                <w:szCs w:val="20"/>
              </w:rPr>
              <w:t xml:space="preserve"> po prostem preudarku, upoštevaje okoliščine primera, v kakšnem razmerju jih udeleženci trpijo, razen če zakon določa drugače.</w:t>
            </w:r>
            <w:r w:rsidR="00C06EFC">
              <w:rPr>
                <w:rFonts w:cs="Arial"/>
                <w:szCs w:val="20"/>
              </w:rPr>
              <w:t xml:space="preserve"> Poleg tega je </w:t>
            </w:r>
            <w:r w:rsidRPr="00BD29CC">
              <w:rPr>
                <w:rFonts w:cs="Arial"/>
                <w:szCs w:val="20"/>
              </w:rPr>
              <w:t>v določbi, ki ureja primer, ko sodišče ne more odločiti, ne da bi izvedlo dokaz z izvedencem ali cenilcem, pa predlagatelj v roku ne založi odrejenega predujma za stroške izvedbe tega dokaza, izrecno predvideno, da lahko zakon določi drugače od pravila, ki po splošnih določbah velja v tem primeru, da se namreč šteje, da je predlagatelj predlog umaknil. Drugače je v nadaljevanju predloga zakona predlagano za postopke za ureditev osebnih stanj in družinskih razmerij. Če v teh postopkih sodišče oceni, da je treba v postopku izvesti dokaz z izvedencem, pa udeleženci ne predlagajo izvedbe tega dokaza ali ne založijo zneska, potrebnega za stroške, ki bodo nastali z izvedbo dokaza, sodišče odredi, da se stroški izvedbe dokaza založijo iz sredstev sodišča.</w:t>
            </w:r>
            <w:r w:rsidRPr="00461AA4">
              <w:rPr>
                <w:rFonts w:cs="Arial"/>
                <w:szCs w:val="20"/>
              </w:rPr>
              <w:t xml:space="preserve"> </w:t>
            </w:r>
          </w:p>
          <w:p w14:paraId="46A032CD" w14:textId="77777777" w:rsidR="00646455" w:rsidRPr="00461AA4" w:rsidRDefault="00646455" w:rsidP="006E2F1B">
            <w:pPr>
              <w:spacing w:line="288" w:lineRule="auto"/>
              <w:jc w:val="both"/>
              <w:rPr>
                <w:rFonts w:cs="Arial"/>
                <w:color w:val="5B9BD5" w:themeColor="accent1"/>
                <w:szCs w:val="20"/>
              </w:rPr>
            </w:pPr>
          </w:p>
          <w:p w14:paraId="0AC9C35C" w14:textId="77777777" w:rsidR="00646455" w:rsidRPr="00461AA4" w:rsidRDefault="00646455" w:rsidP="006E2F1B">
            <w:pPr>
              <w:spacing w:line="288" w:lineRule="auto"/>
              <w:jc w:val="both"/>
              <w:rPr>
                <w:rFonts w:cs="Arial"/>
                <w:b/>
                <w:szCs w:val="20"/>
              </w:rPr>
            </w:pPr>
            <w:r w:rsidRPr="00461AA4">
              <w:rPr>
                <w:rFonts w:cs="Arial"/>
                <w:b/>
                <w:szCs w:val="20"/>
              </w:rPr>
              <w:t>2.3.3. Posebni postopki</w:t>
            </w:r>
          </w:p>
          <w:p w14:paraId="79584E93" w14:textId="77777777" w:rsidR="00646455" w:rsidRPr="00461AA4" w:rsidRDefault="00646455" w:rsidP="006E2F1B">
            <w:pPr>
              <w:spacing w:line="288" w:lineRule="auto"/>
              <w:jc w:val="both"/>
              <w:rPr>
                <w:rFonts w:cs="Arial"/>
                <w:color w:val="5B9BD5" w:themeColor="accent1"/>
                <w:szCs w:val="20"/>
              </w:rPr>
            </w:pPr>
          </w:p>
          <w:p w14:paraId="4BCB5969" w14:textId="77777777" w:rsidR="00646455" w:rsidRPr="00461AA4" w:rsidRDefault="00646455" w:rsidP="006E2F1B">
            <w:pPr>
              <w:spacing w:line="288" w:lineRule="auto"/>
              <w:jc w:val="both"/>
              <w:rPr>
                <w:rFonts w:cs="Arial"/>
                <w:szCs w:val="20"/>
              </w:rPr>
            </w:pPr>
            <w:r w:rsidRPr="00461AA4">
              <w:rPr>
                <w:rFonts w:cs="Arial"/>
                <w:szCs w:val="20"/>
              </w:rPr>
              <w:t>Če za splošne določbe predloga zakona velja, da niso deležne bistvenih sprememb v primerjavi z veljavno ureditvijo, pa za drugi del – »Posebni postopki« velja, da so v I. razdelku – Postopki za ureditev osebnih stanj in družinskih razmerij – dodana celotna nova poglavja, kar pa ne pomeni, da gre v celoti za izvorno nove določbe. V veliki večini gre za prenos in prilagoditev določb, ki so v veljavni ureditvi vključene v druge zakone (na primer v poglavju ZPP o postopkih v zakonskih sporih ter sporih iz razmerij med starši in otroki ali procesne določbe ZZZDR v zadevah, v katerih odločajo centri za socialno delo) in jih je treba ustrezno umestiti v predlog zakona zaradi odločitve, da bodo o teh zadevah po novem odločala sodišča v nepravdnem postopku.</w:t>
            </w:r>
          </w:p>
          <w:p w14:paraId="5331DC4C" w14:textId="77777777" w:rsidR="00646455" w:rsidRPr="00461AA4" w:rsidRDefault="00646455" w:rsidP="006E2F1B">
            <w:pPr>
              <w:spacing w:line="288" w:lineRule="auto"/>
              <w:jc w:val="both"/>
              <w:rPr>
                <w:rFonts w:cs="Arial"/>
                <w:szCs w:val="20"/>
              </w:rPr>
            </w:pPr>
          </w:p>
          <w:p w14:paraId="3ADD3091" w14:textId="77777777" w:rsidR="00646455" w:rsidRPr="00461AA4" w:rsidRDefault="00646455" w:rsidP="006E2F1B">
            <w:pPr>
              <w:spacing w:line="288" w:lineRule="auto"/>
              <w:jc w:val="both"/>
              <w:rPr>
                <w:rFonts w:cs="Arial"/>
                <w:szCs w:val="20"/>
              </w:rPr>
            </w:pPr>
            <w:r w:rsidRPr="00461AA4">
              <w:rPr>
                <w:rFonts w:cs="Arial"/>
                <w:szCs w:val="20"/>
              </w:rPr>
              <w:t xml:space="preserve">V predlagani ureditvi je upoštevana nova ureditev, ki izhaja iz materialne ureditve v DZ. Ta je določil definicijo »otroka« in s tem izključil termin »mladoletne osebe«, nadalje je termin »roditeljska pravica« nadomestil s »starševsko skrbjo«, ukinil je instituta »odvzem poslovne sposobnosti« ter »podaljšanje roditeljske pravice« in uvedel institut »postavitev pod skrbništvo«, ki pa razlikuje med dvema vrstama upravičencev, glede na to, ali je to odrasla oseba ali otrok. </w:t>
            </w:r>
          </w:p>
          <w:p w14:paraId="529D062A" w14:textId="77777777" w:rsidR="00646455" w:rsidRPr="00461AA4" w:rsidRDefault="00646455" w:rsidP="006E2F1B">
            <w:pPr>
              <w:spacing w:line="288" w:lineRule="auto"/>
              <w:jc w:val="both"/>
              <w:rPr>
                <w:rFonts w:cs="Arial"/>
                <w:szCs w:val="20"/>
              </w:rPr>
            </w:pPr>
          </w:p>
          <w:p w14:paraId="6D024AC7" w14:textId="77777777" w:rsidR="00646455" w:rsidRPr="00461AA4" w:rsidRDefault="00646455" w:rsidP="006E2F1B">
            <w:pPr>
              <w:spacing w:line="288" w:lineRule="auto"/>
              <w:jc w:val="both"/>
              <w:rPr>
                <w:rFonts w:cs="Arial"/>
                <w:szCs w:val="20"/>
              </w:rPr>
            </w:pPr>
            <w:r w:rsidRPr="00461AA4">
              <w:rPr>
                <w:rFonts w:cs="Arial"/>
                <w:szCs w:val="20"/>
              </w:rPr>
              <w:t>V primerjavi z veljavnim ZNP so tako predlagana naslednja nova poglavja:</w:t>
            </w:r>
          </w:p>
          <w:p w14:paraId="0BFBA61D" w14:textId="77777777" w:rsidR="00646455" w:rsidRPr="00461AA4" w:rsidRDefault="00646455" w:rsidP="006E2F1B">
            <w:pPr>
              <w:spacing w:line="288" w:lineRule="auto"/>
              <w:jc w:val="both"/>
              <w:rPr>
                <w:rFonts w:cs="Arial"/>
                <w:szCs w:val="20"/>
              </w:rPr>
            </w:pPr>
          </w:p>
          <w:p w14:paraId="502056B7" w14:textId="63053CEB" w:rsidR="00646455" w:rsidRPr="00461AA4" w:rsidRDefault="00646455" w:rsidP="006E2F1B">
            <w:pPr>
              <w:spacing w:line="288" w:lineRule="auto"/>
              <w:jc w:val="both"/>
              <w:rPr>
                <w:rFonts w:cs="Arial"/>
                <w:szCs w:val="20"/>
              </w:rPr>
            </w:pPr>
            <w:r w:rsidRPr="00461AA4">
              <w:rPr>
                <w:rFonts w:cs="Arial"/>
                <w:szCs w:val="20"/>
              </w:rPr>
              <w:t>– postopek za postavitev odrasle osebe pod skrbništvo, ki nadomesti tako postopek za odvzem in vrnit</w:t>
            </w:r>
            <w:r w:rsidR="00031229">
              <w:rPr>
                <w:rFonts w:cs="Arial"/>
                <w:szCs w:val="20"/>
              </w:rPr>
              <w:t>e</w:t>
            </w:r>
            <w:r w:rsidRPr="00461AA4">
              <w:rPr>
                <w:rFonts w:cs="Arial"/>
                <w:szCs w:val="20"/>
              </w:rPr>
              <w:t>v poslovne sposobnosti kot tudi postopek za podaljšanje in prenehanje podaljšane roditeljske pravice;</w:t>
            </w:r>
          </w:p>
          <w:p w14:paraId="03AB7C75" w14:textId="77777777" w:rsidR="00646455" w:rsidRPr="00461AA4" w:rsidRDefault="00646455" w:rsidP="006E2F1B">
            <w:pPr>
              <w:spacing w:line="288" w:lineRule="auto"/>
              <w:jc w:val="both"/>
              <w:rPr>
                <w:rFonts w:cs="Arial"/>
                <w:szCs w:val="20"/>
              </w:rPr>
            </w:pPr>
          </w:p>
          <w:p w14:paraId="64D23D0A" w14:textId="77777777" w:rsidR="00646455" w:rsidRPr="00461AA4" w:rsidRDefault="00646455" w:rsidP="006E2F1B">
            <w:pPr>
              <w:spacing w:line="288" w:lineRule="auto"/>
              <w:jc w:val="both"/>
              <w:rPr>
                <w:rFonts w:cs="Arial"/>
                <w:szCs w:val="20"/>
              </w:rPr>
            </w:pPr>
            <w:r w:rsidRPr="00461AA4">
              <w:rPr>
                <w:rFonts w:cs="Arial"/>
                <w:szCs w:val="20"/>
              </w:rPr>
              <w:t>– postopek za dovolitev sklenitve zakonske zveze, ki je bil urejen v 23. členu ZZZDR ter je v njem odločal center za socialno delo;</w:t>
            </w:r>
          </w:p>
          <w:p w14:paraId="707C8CBC" w14:textId="77777777" w:rsidR="00646455" w:rsidRPr="00461AA4" w:rsidRDefault="00646455" w:rsidP="006E2F1B">
            <w:pPr>
              <w:spacing w:line="288" w:lineRule="auto"/>
              <w:jc w:val="both"/>
              <w:rPr>
                <w:rFonts w:cs="Arial"/>
                <w:szCs w:val="20"/>
              </w:rPr>
            </w:pPr>
          </w:p>
          <w:p w14:paraId="752FFBE9" w14:textId="3BB12457" w:rsidR="00646455" w:rsidRPr="00461AA4" w:rsidRDefault="00646455" w:rsidP="006E2F1B">
            <w:pPr>
              <w:spacing w:line="288" w:lineRule="auto"/>
              <w:jc w:val="both"/>
              <w:rPr>
                <w:rFonts w:cs="Arial"/>
                <w:szCs w:val="20"/>
              </w:rPr>
            </w:pPr>
            <w:r w:rsidRPr="00461AA4">
              <w:rPr>
                <w:rFonts w:cs="Arial"/>
                <w:szCs w:val="20"/>
              </w:rPr>
              <w:t xml:space="preserve">– postopki v zakonskih sporih (postopek za ugotovitev neobstoja zakonske zveze, za razveljavitev zakonske zveze in za razvezo zakonske zveze), dva od navedenih postopkov, za razveljavitev zakonske in razvezo zakonske zveze, sta urejena v ZPP, medtem ko je postopek za ugotovitev neobstoja zakonske zveze posledica </w:t>
            </w:r>
            <w:r w:rsidR="00031229">
              <w:rPr>
                <w:rFonts w:cs="Arial"/>
                <w:szCs w:val="20"/>
              </w:rPr>
              <w:t>ureditve tega novega instituta v</w:t>
            </w:r>
            <w:r w:rsidR="00031229" w:rsidRPr="00461AA4">
              <w:rPr>
                <w:rFonts w:cs="Arial"/>
                <w:szCs w:val="20"/>
              </w:rPr>
              <w:t xml:space="preserve"> </w:t>
            </w:r>
            <w:r w:rsidRPr="00461AA4">
              <w:rPr>
                <w:rFonts w:cs="Arial"/>
                <w:szCs w:val="20"/>
              </w:rPr>
              <w:t>DZ;</w:t>
            </w:r>
          </w:p>
          <w:p w14:paraId="4CDFFDF9" w14:textId="77777777" w:rsidR="00646455" w:rsidRPr="00461AA4" w:rsidRDefault="00646455" w:rsidP="006E2F1B">
            <w:pPr>
              <w:spacing w:line="288" w:lineRule="auto"/>
              <w:jc w:val="both"/>
              <w:rPr>
                <w:rFonts w:cs="Arial"/>
                <w:szCs w:val="20"/>
              </w:rPr>
            </w:pPr>
          </w:p>
          <w:p w14:paraId="481F1BB0" w14:textId="77777777" w:rsidR="00646455" w:rsidRPr="00461AA4" w:rsidRDefault="00646455" w:rsidP="006E2F1B">
            <w:pPr>
              <w:spacing w:line="288" w:lineRule="auto"/>
              <w:jc w:val="both"/>
              <w:rPr>
                <w:rFonts w:cs="Arial"/>
                <w:szCs w:val="20"/>
              </w:rPr>
            </w:pPr>
            <w:r w:rsidRPr="00461AA4">
              <w:rPr>
                <w:rFonts w:cs="Arial"/>
                <w:szCs w:val="20"/>
              </w:rPr>
              <w:t>– ugotavljanje in izpodbijanje očetovstva in materinstva, postopek je prilagojeno prenesen iz 27. poglavja ZPP;</w:t>
            </w:r>
          </w:p>
          <w:p w14:paraId="6C760DCB" w14:textId="77777777" w:rsidR="00646455" w:rsidRPr="00461AA4" w:rsidRDefault="00646455" w:rsidP="006E2F1B">
            <w:pPr>
              <w:spacing w:line="288" w:lineRule="auto"/>
              <w:jc w:val="both"/>
              <w:rPr>
                <w:rFonts w:cs="Arial"/>
                <w:szCs w:val="20"/>
              </w:rPr>
            </w:pPr>
          </w:p>
          <w:p w14:paraId="07FC234E" w14:textId="77777777" w:rsidR="00646455" w:rsidRPr="00461AA4" w:rsidRDefault="00646455" w:rsidP="006E2F1B">
            <w:pPr>
              <w:spacing w:line="288" w:lineRule="auto"/>
              <w:jc w:val="both"/>
              <w:rPr>
                <w:rFonts w:cs="Arial"/>
                <w:szCs w:val="20"/>
              </w:rPr>
            </w:pPr>
            <w:r w:rsidRPr="00461AA4">
              <w:rPr>
                <w:rFonts w:cs="Arial"/>
                <w:szCs w:val="20"/>
              </w:rPr>
              <w:lastRenderedPageBreak/>
              <w:t>– postopki za varstvo koristi otroka (postopek za odločanje o varstvu in vzgoji otroka, o preživljanju otroka in otrokovih stikih, postopek za odločanje o  vprašanjih izvrševanja starševske skrbi, ki bistveno vplivajo na otrokov razvoj, postopek za odločanje o ukrepih za varstvo koristi otroka, postopek o postavitvi otroka pod skrbništvo, postopek za namestitev otroka v rejništvo, postopek za podelitev starševske skrbi sorodniku, postopek za posvojitev in razveljavitev posvojitve), poglavje sledi ureditvi v DZ in vsebuje vse postopke za varstvo koristi otroka, nekateri postopki so urejeni v ZPP, nekateri v ZZZDR, postopek za podelitev starševske skrbi sorodniku pa je novost, ki jo je vpeljal DZ.</w:t>
            </w:r>
          </w:p>
          <w:p w14:paraId="6EE312DE" w14:textId="77777777" w:rsidR="00646455" w:rsidRPr="00461AA4" w:rsidRDefault="00646455" w:rsidP="006E2F1B">
            <w:pPr>
              <w:spacing w:line="288" w:lineRule="auto"/>
              <w:jc w:val="both"/>
              <w:rPr>
                <w:rFonts w:cs="Arial"/>
                <w:szCs w:val="20"/>
              </w:rPr>
            </w:pPr>
          </w:p>
          <w:p w14:paraId="1857BCF2" w14:textId="77777777" w:rsidR="002F765E" w:rsidRPr="00461AA4" w:rsidRDefault="00646455" w:rsidP="006E2F1B">
            <w:pPr>
              <w:spacing w:line="288" w:lineRule="auto"/>
              <w:jc w:val="both"/>
              <w:rPr>
                <w:rFonts w:cs="Arial"/>
                <w:szCs w:val="20"/>
              </w:rPr>
            </w:pPr>
            <w:r w:rsidRPr="00461AA4">
              <w:rPr>
                <w:rFonts w:cs="Arial"/>
                <w:szCs w:val="20"/>
              </w:rPr>
              <w:t>Predlagana ureditev posebnih postopkov je natančneje prikazana v obrazložitvah</w:t>
            </w:r>
            <w:r w:rsidRPr="00461AA4">
              <w:rPr>
                <w:rFonts w:cs="Arial"/>
                <w:b/>
                <w:szCs w:val="20"/>
              </w:rPr>
              <w:t xml:space="preserve"> </w:t>
            </w:r>
            <w:r w:rsidRPr="00461AA4">
              <w:rPr>
                <w:rFonts w:cs="Arial"/>
                <w:szCs w:val="20"/>
              </w:rPr>
              <w:t>k</w:t>
            </w:r>
            <w:r w:rsidRPr="00461AA4">
              <w:rPr>
                <w:rFonts w:cs="Arial"/>
                <w:b/>
                <w:szCs w:val="20"/>
              </w:rPr>
              <w:t xml:space="preserve"> </w:t>
            </w:r>
            <w:r w:rsidRPr="00461AA4">
              <w:rPr>
                <w:rFonts w:cs="Arial"/>
                <w:szCs w:val="20"/>
              </w:rPr>
              <w:t>posameznim členom predloga zakona.</w:t>
            </w:r>
          </w:p>
        </w:tc>
      </w:tr>
      <w:tr w:rsidR="00646455" w:rsidRPr="00461AA4" w14:paraId="0AEDB58D" w14:textId="77777777" w:rsidTr="00646455">
        <w:trPr>
          <w:trHeight w:val="434"/>
        </w:trPr>
        <w:tc>
          <w:tcPr>
            <w:tcW w:w="9072" w:type="dxa"/>
          </w:tcPr>
          <w:p w14:paraId="69660C2B" w14:textId="77777777" w:rsidR="00646455" w:rsidRPr="00461AA4" w:rsidRDefault="00646455" w:rsidP="006E2F1B">
            <w:pPr>
              <w:pStyle w:val="Alineazatoko"/>
              <w:tabs>
                <w:tab w:val="clear" w:pos="720"/>
              </w:tabs>
              <w:spacing w:line="288" w:lineRule="auto"/>
              <w:ind w:left="0" w:firstLine="0"/>
              <w:rPr>
                <w:sz w:val="20"/>
                <w:szCs w:val="20"/>
              </w:rPr>
            </w:pPr>
          </w:p>
        </w:tc>
      </w:tr>
      <w:tr w:rsidR="00646455" w:rsidRPr="00461AA4" w14:paraId="19CEE9F8" w14:textId="77777777" w:rsidTr="00646455">
        <w:tc>
          <w:tcPr>
            <w:tcW w:w="9072" w:type="dxa"/>
          </w:tcPr>
          <w:p w14:paraId="5C5A9339" w14:textId="77777777" w:rsidR="00646455" w:rsidRPr="00461AA4" w:rsidRDefault="00646455" w:rsidP="006E2F1B">
            <w:pPr>
              <w:pStyle w:val="Oddelek"/>
              <w:numPr>
                <w:ilvl w:val="0"/>
                <w:numId w:val="0"/>
              </w:numPr>
              <w:spacing w:before="0" w:after="0" w:line="288" w:lineRule="auto"/>
              <w:jc w:val="both"/>
              <w:rPr>
                <w:sz w:val="20"/>
                <w:szCs w:val="20"/>
              </w:rPr>
            </w:pPr>
            <w:r w:rsidRPr="00461AA4">
              <w:rPr>
                <w:sz w:val="20"/>
                <w:szCs w:val="20"/>
              </w:rPr>
              <w:t>3. OCENA FINANČNIH POSLEDIC PREDLOGA ZAKONA ZA DRŽAVNI PRORAČUN IN DRUGA JAVNA FINANČNA SREDSTVA</w:t>
            </w:r>
          </w:p>
        </w:tc>
      </w:tr>
      <w:tr w:rsidR="00646455" w:rsidRPr="00461AA4" w14:paraId="0A2DF893" w14:textId="77777777" w:rsidTr="00646455">
        <w:tc>
          <w:tcPr>
            <w:tcW w:w="9072" w:type="dxa"/>
          </w:tcPr>
          <w:p w14:paraId="76865E02" w14:textId="77777777" w:rsidR="00646455" w:rsidRDefault="00646455" w:rsidP="006E2F1B">
            <w:pPr>
              <w:pStyle w:val="Alineazaodstavkom"/>
              <w:numPr>
                <w:ilvl w:val="0"/>
                <w:numId w:val="0"/>
              </w:numPr>
              <w:spacing w:line="288" w:lineRule="auto"/>
              <w:ind w:left="601"/>
              <w:rPr>
                <w:sz w:val="20"/>
                <w:szCs w:val="20"/>
              </w:rPr>
            </w:pPr>
          </w:p>
          <w:p w14:paraId="5715F704" w14:textId="5546DAF2" w:rsidR="00BD29CC" w:rsidRDefault="00BD29CC" w:rsidP="006E2F1B">
            <w:pPr>
              <w:pStyle w:val="Alineazaodstavkom"/>
              <w:numPr>
                <w:ilvl w:val="0"/>
                <w:numId w:val="0"/>
              </w:numPr>
              <w:spacing w:line="288" w:lineRule="auto"/>
              <w:rPr>
                <w:sz w:val="20"/>
                <w:szCs w:val="20"/>
              </w:rPr>
            </w:pPr>
            <w:r>
              <w:rPr>
                <w:sz w:val="20"/>
                <w:szCs w:val="20"/>
              </w:rPr>
              <w:t xml:space="preserve">Predlog zakona nima finančnih posledic za državni proračun in druga javna finančna sredstva. Finančne posledice prenosa pristojnosti odločanja s centrov za socialno delo na sodišča so bile namreč ocenjene in predvidene že v predlogu materialnega predpisa – Družinskega zakonika, ki je tak prenos določil. </w:t>
            </w:r>
          </w:p>
          <w:p w14:paraId="0323A999" w14:textId="087DA455" w:rsidR="00BD29CC" w:rsidRPr="00461AA4" w:rsidRDefault="00BD29CC" w:rsidP="006E2F1B">
            <w:pPr>
              <w:pStyle w:val="Alineazaodstavkom"/>
              <w:numPr>
                <w:ilvl w:val="0"/>
                <w:numId w:val="0"/>
              </w:numPr>
              <w:spacing w:line="288" w:lineRule="auto"/>
              <w:rPr>
                <w:sz w:val="20"/>
                <w:szCs w:val="20"/>
              </w:rPr>
            </w:pPr>
          </w:p>
        </w:tc>
      </w:tr>
      <w:tr w:rsidR="00646455" w:rsidRPr="00461AA4" w14:paraId="151F0454" w14:textId="77777777" w:rsidTr="00646455">
        <w:tc>
          <w:tcPr>
            <w:tcW w:w="9072" w:type="dxa"/>
          </w:tcPr>
          <w:p w14:paraId="20A5D667" w14:textId="77777777" w:rsidR="00646455" w:rsidRPr="00461AA4" w:rsidRDefault="00646455" w:rsidP="006E2F1B">
            <w:pPr>
              <w:pStyle w:val="Oddelek"/>
              <w:numPr>
                <w:ilvl w:val="0"/>
                <w:numId w:val="0"/>
              </w:numPr>
              <w:spacing w:before="0" w:after="0" w:line="288" w:lineRule="auto"/>
              <w:jc w:val="both"/>
              <w:rPr>
                <w:sz w:val="20"/>
                <w:szCs w:val="20"/>
              </w:rPr>
            </w:pPr>
            <w:r w:rsidRPr="00461AA4">
              <w:rPr>
                <w:sz w:val="20"/>
                <w:szCs w:val="20"/>
              </w:rPr>
              <w:t>4. NAVEDBA, DA SO SREDSTVA ZA IZVAJANJE ZAKONA V DRŽAVNEM PRORAČUNU ZAGOTOVLJENA, ČE PREDLOG ZAKONA PREDVIDEVA PORABO PRORAČUNSKIH SREDSTEV V OBDOBJU, ZA KATERO JE BIL DRŽAVNI PRORAČUN ŽE SPREJET</w:t>
            </w:r>
          </w:p>
        </w:tc>
      </w:tr>
      <w:tr w:rsidR="00646455" w:rsidRPr="00461AA4" w14:paraId="4C9C7B42" w14:textId="77777777" w:rsidTr="00646455">
        <w:tc>
          <w:tcPr>
            <w:tcW w:w="9072" w:type="dxa"/>
          </w:tcPr>
          <w:p w14:paraId="6BCB4640" w14:textId="77777777" w:rsidR="00646455" w:rsidRDefault="00646455" w:rsidP="006E2F1B">
            <w:pPr>
              <w:pStyle w:val="Alineazaodstavkom"/>
              <w:numPr>
                <w:ilvl w:val="0"/>
                <w:numId w:val="0"/>
              </w:numPr>
              <w:spacing w:line="288" w:lineRule="auto"/>
              <w:rPr>
                <w:sz w:val="20"/>
                <w:szCs w:val="20"/>
              </w:rPr>
            </w:pPr>
          </w:p>
          <w:p w14:paraId="7E822F40" w14:textId="77777777" w:rsidR="00BD29CC" w:rsidRDefault="00BD29CC" w:rsidP="006E2F1B">
            <w:pPr>
              <w:pStyle w:val="Alineazaodstavkom"/>
              <w:numPr>
                <w:ilvl w:val="0"/>
                <w:numId w:val="0"/>
              </w:numPr>
              <w:spacing w:line="288" w:lineRule="auto"/>
              <w:rPr>
                <w:sz w:val="20"/>
                <w:szCs w:val="20"/>
              </w:rPr>
            </w:pPr>
            <w:r>
              <w:rPr>
                <w:sz w:val="20"/>
                <w:szCs w:val="20"/>
              </w:rPr>
              <w:t>/</w:t>
            </w:r>
          </w:p>
          <w:p w14:paraId="00EAD93C" w14:textId="68902FAF" w:rsidR="00BD29CC" w:rsidRPr="00461AA4" w:rsidRDefault="00BD29CC" w:rsidP="006E2F1B">
            <w:pPr>
              <w:pStyle w:val="Alineazaodstavkom"/>
              <w:numPr>
                <w:ilvl w:val="0"/>
                <w:numId w:val="0"/>
              </w:numPr>
              <w:spacing w:line="288" w:lineRule="auto"/>
              <w:rPr>
                <w:sz w:val="20"/>
                <w:szCs w:val="20"/>
              </w:rPr>
            </w:pPr>
          </w:p>
        </w:tc>
      </w:tr>
      <w:tr w:rsidR="00646455" w:rsidRPr="00461AA4" w14:paraId="11B80F33" w14:textId="77777777" w:rsidTr="00646455">
        <w:tc>
          <w:tcPr>
            <w:tcW w:w="9072" w:type="dxa"/>
          </w:tcPr>
          <w:p w14:paraId="2A31701E" w14:textId="77777777" w:rsidR="00646455" w:rsidRPr="00461AA4" w:rsidRDefault="00646455" w:rsidP="006E2F1B">
            <w:pPr>
              <w:pStyle w:val="Oddelek"/>
              <w:numPr>
                <w:ilvl w:val="0"/>
                <w:numId w:val="0"/>
              </w:numPr>
              <w:spacing w:before="0" w:after="0" w:line="288" w:lineRule="auto"/>
              <w:jc w:val="both"/>
              <w:rPr>
                <w:sz w:val="20"/>
                <w:szCs w:val="20"/>
              </w:rPr>
            </w:pPr>
            <w:r w:rsidRPr="00461AA4">
              <w:rPr>
                <w:sz w:val="20"/>
                <w:szCs w:val="20"/>
              </w:rPr>
              <w:t>5. PRIKAZ UREDITVE V DRUGIH PRAVNIH SISTEMIH IN PRILAGOJENOSTI PREDLAGANE UREDITVE PRAVU EVROPSKE UNIJE</w:t>
            </w:r>
          </w:p>
          <w:p w14:paraId="45A6E55F" w14:textId="77777777" w:rsidR="00461AA4" w:rsidRPr="00461AA4" w:rsidRDefault="00461AA4" w:rsidP="006E2F1B">
            <w:pPr>
              <w:pStyle w:val="Oddelek"/>
              <w:numPr>
                <w:ilvl w:val="0"/>
                <w:numId w:val="0"/>
              </w:numPr>
              <w:spacing w:before="0" w:after="0" w:line="288" w:lineRule="auto"/>
              <w:jc w:val="both"/>
              <w:rPr>
                <w:sz w:val="20"/>
                <w:szCs w:val="20"/>
              </w:rPr>
            </w:pPr>
          </w:p>
          <w:p w14:paraId="2EBA4960" w14:textId="1D2563DC" w:rsidR="00461AA4" w:rsidRPr="00461AA4" w:rsidRDefault="00461AA4" w:rsidP="006E2F1B">
            <w:pPr>
              <w:autoSpaceDE w:val="0"/>
              <w:autoSpaceDN w:val="0"/>
              <w:adjustRightInd w:val="0"/>
              <w:spacing w:line="288" w:lineRule="auto"/>
              <w:jc w:val="both"/>
              <w:rPr>
                <w:rFonts w:eastAsia="TT1Eo00" w:cs="Arial"/>
                <w:szCs w:val="20"/>
              </w:rPr>
            </w:pPr>
            <w:r w:rsidRPr="00461AA4">
              <w:rPr>
                <w:rFonts w:cs="Arial"/>
                <w:szCs w:val="20"/>
              </w:rPr>
              <w:t>Ker je osrednja, tako po vsebini kot obsegu, nov</w:t>
            </w:r>
            <w:r w:rsidR="00813216">
              <w:rPr>
                <w:rFonts w:cs="Arial"/>
                <w:szCs w:val="20"/>
              </w:rPr>
              <w:t>ost v ZNP-1 urejanje postopkov</w:t>
            </w:r>
            <w:r w:rsidR="00C6292C">
              <w:rPr>
                <w:rFonts w:cs="Arial"/>
                <w:szCs w:val="20"/>
              </w:rPr>
              <w:t xml:space="preserve"> glede</w:t>
            </w:r>
            <w:r w:rsidR="00C6292C" w:rsidRPr="00461AA4">
              <w:rPr>
                <w:rFonts w:cs="Arial"/>
                <w:szCs w:val="20"/>
              </w:rPr>
              <w:t xml:space="preserve"> </w:t>
            </w:r>
            <w:r w:rsidRPr="00461AA4">
              <w:rPr>
                <w:rFonts w:cs="Arial"/>
                <w:szCs w:val="20"/>
              </w:rPr>
              <w:t>družinskih razmerij in osebnih stanj, je tudi v primerjalno</w:t>
            </w:r>
            <w:r w:rsidR="00031229">
              <w:rPr>
                <w:rFonts w:cs="Arial"/>
                <w:szCs w:val="20"/>
              </w:rPr>
              <w:t xml:space="preserve"> </w:t>
            </w:r>
            <w:r w:rsidRPr="00461AA4">
              <w:rPr>
                <w:rFonts w:cs="Arial"/>
                <w:szCs w:val="20"/>
              </w:rPr>
              <w:t xml:space="preserve">pravnem pregledu poudarek na teh postopkih, </w:t>
            </w:r>
            <w:r w:rsidRPr="00141E41">
              <w:rPr>
                <w:rFonts w:cs="Arial"/>
                <w:szCs w:val="20"/>
              </w:rPr>
              <w:t xml:space="preserve">pri čemer </w:t>
            </w:r>
            <w:r w:rsidR="00031229">
              <w:rPr>
                <w:rFonts w:cs="Arial"/>
                <w:szCs w:val="20"/>
              </w:rPr>
              <w:t>so</w:t>
            </w:r>
            <w:r w:rsidRPr="00141E41">
              <w:rPr>
                <w:rFonts w:cs="Arial"/>
                <w:szCs w:val="20"/>
              </w:rPr>
              <w:t xml:space="preserve"> v nadaljevanju predstavljen</w:t>
            </w:r>
            <w:r w:rsidR="00031229">
              <w:rPr>
                <w:rFonts w:cs="Arial"/>
                <w:szCs w:val="20"/>
              </w:rPr>
              <w:t>e</w:t>
            </w:r>
            <w:r w:rsidRPr="00141E41">
              <w:rPr>
                <w:rFonts w:cs="Arial"/>
                <w:szCs w:val="20"/>
              </w:rPr>
              <w:t xml:space="preserve"> ureditv</w:t>
            </w:r>
            <w:r w:rsidR="00031229">
              <w:rPr>
                <w:rFonts w:cs="Arial"/>
                <w:szCs w:val="20"/>
              </w:rPr>
              <w:t>e</w:t>
            </w:r>
            <w:r w:rsidRPr="00141E41">
              <w:rPr>
                <w:rFonts w:cs="Arial"/>
                <w:szCs w:val="20"/>
              </w:rPr>
              <w:t xml:space="preserve"> v Nemčiji</w:t>
            </w:r>
            <w:r w:rsidR="00031229">
              <w:rPr>
                <w:rFonts w:cs="Arial"/>
                <w:szCs w:val="20"/>
              </w:rPr>
              <w:t>,</w:t>
            </w:r>
            <w:r w:rsidRPr="00141E41">
              <w:rPr>
                <w:rFonts w:cs="Arial"/>
                <w:szCs w:val="20"/>
              </w:rPr>
              <w:t xml:space="preserve"> Avstriji</w:t>
            </w:r>
            <w:r w:rsidR="00031229">
              <w:rPr>
                <w:rFonts w:cs="Arial"/>
                <w:szCs w:val="20"/>
              </w:rPr>
              <w:t xml:space="preserve"> in na Hrvaškem</w:t>
            </w:r>
            <w:r w:rsidRPr="00141E41">
              <w:rPr>
                <w:rFonts w:cs="Arial"/>
                <w:szCs w:val="20"/>
              </w:rPr>
              <w:t>.</w:t>
            </w:r>
          </w:p>
          <w:p w14:paraId="3B9DB5E0" w14:textId="77777777" w:rsidR="00461AA4" w:rsidRPr="00461AA4" w:rsidRDefault="00461AA4" w:rsidP="006E2F1B">
            <w:pPr>
              <w:spacing w:line="288" w:lineRule="auto"/>
              <w:jc w:val="both"/>
              <w:rPr>
                <w:rFonts w:cs="Arial"/>
                <w:szCs w:val="20"/>
              </w:rPr>
            </w:pPr>
          </w:p>
          <w:p w14:paraId="2C572F96" w14:textId="4BF3D824" w:rsidR="00461AA4" w:rsidRPr="00461AA4" w:rsidRDefault="00BD29CC" w:rsidP="006E2F1B">
            <w:pPr>
              <w:spacing w:line="288" w:lineRule="auto"/>
              <w:jc w:val="both"/>
              <w:rPr>
                <w:rFonts w:cs="Arial"/>
                <w:b/>
                <w:bCs/>
                <w:szCs w:val="20"/>
              </w:rPr>
            </w:pPr>
            <w:r>
              <w:rPr>
                <w:rFonts w:cs="Arial"/>
                <w:b/>
                <w:szCs w:val="20"/>
              </w:rPr>
              <w:t>5</w:t>
            </w:r>
            <w:r w:rsidR="00461AA4" w:rsidRPr="00461AA4">
              <w:rPr>
                <w:rFonts w:cs="Arial"/>
                <w:b/>
                <w:szCs w:val="20"/>
              </w:rPr>
              <w:t>.1.</w:t>
            </w:r>
            <w:r w:rsidR="00461AA4" w:rsidRPr="00461AA4">
              <w:rPr>
                <w:rFonts w:cs="Arial"/>
                <w:szCs w:val="20"/>
              </w:rPr>
              <w:t xml:space="preserve"> </w:t>
            </w:r>
            <w:r w:rsidR="00461AA4" w:rsidRPr="00461AA4">
              <w:rPr>
                <w:rFonts w:cs="Arial"/>
                <w:b/>
                <w:bCs/>
                <w:szCs w:val="20"/>
              </w:rPr>
              <w:t xml:space="preserve">Nemčija </w:t>
            </w:r>
          </w:p>
          <w:p w14:paraId="27C965D6" w14:textId="77777777" w:rsidR="00461AA4" w:rsidRPr="00461AA4" w:rsidRDefault="00461AA4" w:rsidP="006E2F1B">
            <w:pPr>
              <w:spacing w:line="288" w:lineRule="auto"/>
              <w:jc w:val="both"/>
              <w:rPr>
                <w:rFonts w:cs="Arial"/>
                <w:b/>
                <w:szCs w:val="20"/>
              </w:rPr>
            </w:pPr>
          </w:p>
          <w:p w14:paraId="74547C22" w14:textId="77777777" w:rsidR="00461AA4" w:rsidRPr="00461AA4" w:rsidRDefault="00461AA4" w:rsidP="006E2F1B">
            <w:pPr>
              <w:spacing w:line="288" w:lineRule="auto"/>
              <w:jc w:val="both"/>
              <w:rPr>
                <w:rFonts w:cs="Arial"/>
                <w:szCs w:val="20"/>
              </w:rPr>
            </w:pPr>
            <w:r w:rsidRPr="00461AA4">
              <w:rPr>
                <w:rFonts w:cs="Arial"/>
                <w:i/>
                <w:szCs w:val="20"/>
              </w:rPr>
              <w:t>Sedes materie</w:t>
            </w:r>
            <w:r w:rsidRPr="00461AA4">
              <w:rPr>
                <w:rFonts w:cs="Arial"/>
                <w:szCs w:val="20"/>
              </w:rPr>
              <w:t xml:space="preserve"> nemške pravne ureditve družinskega prava je Civilni zakonik (Bürgerliches Gesetzbuch BGB (BGB), BGBl III 400-2 z dne 18.8.1896) z novelami: npr. z novelo Zakona o reformi otroškega prava (Kindschaftsrechtsreformgesetz – KindRG z dne 16.12.1997, BGBl I 2942), Zakona o pomočništvu (Beistandschaftsgesetz z dne 4.12.1997, BGBl I 2846), Zakona o (pravnem) oskrbništvu (Gesetz zur Reform des Rechts der Vormundschaft und Pflegschaft für Volljährige – Betreuungsgesetz – BtG, z dne 12.9.1990, BGBl. I 2002), Zakona o spremembah prava o oskrbništvu (Betreuungsrechtsänderungsgesetz z dne 25.6.1998, BGBl. I 1580), Zakona o spremembah zakona o pomoči nosečnicam in družinam (Schwangern – und Familienhilfsänderungsgesetz – SFHÄndG, z dne 21.8.1995). BGB dopolnjujejo npr. še Zakon o pomoči otrokom in mladini (Gesetz zur Neuordnung des Kinder – und Jugendhilferechts (Kinder und Jugendhilfegesetz) z dne 26.6.1990, BGBl. I 1163), Zakon o civilnopravnem varstvu pred nasiljem in zalezovanjem (Gesetz zum zivilrechtlichen Schutz vor Gewalttaten und Nachstellungen z dne 11.12.2001), Uredba o ravnanju s skupnim stanovanjem zakoncev in gospodinjskimi predmeti (Verordnung über die Behandlung der Ehewohnung und des Hausrats 1944, zadnja novela 1990) in Uredba o izračunavanju zakonite preživnine (Verordnung zur Berechnung des Regelunterhalts 1970). Zunajzakonske skupnosti oseb različnih spolov nemško pravo ne ureja.</w:t>
            </w:r>
          </w:p>
          <w:p w14:paraId="4B5024D4" w14:textId="77777777" w:rsidR="00523137" w:rsidRDefault="00523137" w:rsidP="006E2F1B">
            <w:pPr>
              <w:spacing w:line="288" w:lineRule="auto"/>
              <w:jc w:val="both"/>
              <w:rPr>
                <w:rFonts w:cs="Arial"/>
                <w:szCs w:val="20"/>
              </w:rPr>
            </w:pPr>
            <w:bookmarkStart w:id="6" w:name="_Hlk514321765"/>
          </w:p>
          <w:p w14:paraId="682B29CC" w14:textId="360A25C8" w:rsidR="00461AA4" w:rsidRPr="00461AA4" w:rsidRDefault="00461AA4" w:rsidP="006E2F1B">
            <w:pPr>
              <w:spacing w:line="288" w:lineRule="auto"/>
              <w:jc w:val="both"/>
              <w:rPr>
                <w:rFonts w:cs="Arial"/>
                <w:szCs w:val="20"/>
              </w:rPr>
            </w:pPr>
            <w:r w:rsidRPr="00461AA4">
              <w:rPr>
                <w:rFonts w:cs="Arial"/>
                <w:szCs w:val="20"/>
              </w:rPr>
              <w:t>Procesnopravno ureditev narekujejo navedeni materialni akti, določa pa jo Zakon o družinskih in nepravdnih zadevah (</w:t>
            </w:r>
            <w:r w:rsidRPr="00461AA4">
              <w:rPr>
                <w:rStyle w:val="jnlangue"/>
                <w:rFonts w:cs="Arial"/>
                <w:kern w:val="36"/>
                <w:szCs w:val="20"/>
              </w:rPr>
              <w:t>Gesetz über das Verfahren in Familiensachen und in den Angelegenheiten der freiwilligen Gerichtsbarkeit</w:t>
            </w:r>
            <w:r w:rsidRPr="00461AA4">
              <w:rPr>
                <w:rFonts w:cs="Arial"/>
                <w:bCs/>
                <w:kern w:val="36"/>
                <w:szCs w:val="20"/>
              </w:rPr>
              <w:t xml:space="preserve"> </w:t>
            </w:r>
            <w:r w:rsidRPr="00461AA4">
              <w:rPr>
                <w:rStyle w:val="jnamtabk"/>
                <w:rFonts w:cs="Arial"/>
                <w:kern w:val="36"/>
                <w:szCs w:val="20"/>
              </w:rPr>
              <w:t xml:space="preserve">(FamFG), z dne </w:t>
            </w:r>
            <w:r w:rsidRPr="00461AA4">
              <w:rPr>
                <w:rFonts w:cs="Arial"/>
                <w:szCs w:val="20"/>
              </w:rPr>
              <w:t>17. 12. 2008 (BGBl. I S. 2586, 2587), zadnja sprememba Art. 7 G v. 20.7.2017 (BGBl. I S. 2780)</w:t>
            </w:r>
            <w:r w:rsidRPr="00461AA4">
              <w:rPr>
                <w:rStyle w:val="jnamtabk"/>
                <w:rFonts w:cs="Arial"/>
                <w:kern w:val="36"/>
                <w:szCs w:val="20"/>
              </w:rPr>
              <w:t xml:space="preserve">. </w:t>
            </w:r>
            <w:bookmarkEnd w:id="6"/>
            <w:r w:rsidRPr="00461AA4">
              <w:rPr>
                <w:rFonts w:cs="Arial"/>
                <w:szCs w:val="20"/>
              </w:rPr>
              <w:t>Podobno kot poznamo v slovenski ureditvi, se za zadeve oziroma postopke, ki niso urejeni v nepravdnem postopku</w:t>
            </w:r>
            <w:r w:rsidR="00C6292C">
              <w:rPr>
                <w:rFonts w:cs="Arial"/>
                <w:szCs w:val="20"/>
              </w:rPr>
              <w:t>,</w:t>
            </w:r>
            <w:r w:rsidRPr="00461AA4">
              <w:rPr>
                <w:rFonts w:cs="Arial"/>
                <w:szCs w:val="20"/>
              </w:rPr>
              <w:t xml:space="preserve"> ustrezno uporablja Zakon o pravdnem postopku (</w:t>
            </w:r>
            <w:r w:rsidRPr="00461AA4">
              <w:rPr>
                <w:rFonts w:cs="Arial"/>
                <w:szCs w:val="20"/>
                <w:lang w:val="de-DE"/>
              </w:rPr>
              <w:t>Zivilprozessordnung (ZPO), z dne 5. 12. 2005, (BGBl. I S. 3202, ber. 2006 S. 431, 2007 S. 1781))</w:t>
            </w:r>
            <w:r w:rsidRPr="00461AA4">
              <w:rPr>
                <w:rFonts w:cs="Arial"/>
                <w:szCs w:val="20"/>
              </w:rPr>
              <w:t xml:space="preserve">, ki predstavlja temeljni postopek v civilnem pravu. </w:t>
            </w:r>
          </w:p>
          <w:p w14:paraId="5AEF6447" w14:textId="77777777" w:rsidR="00461AA4" w:rsidRPr="00461AA4" w:rsidRDefault="00461AA4" w:rsidP="006E2F1B">
            <w:pPr>
              <w:spacing w:line="288" w:lineRule="auto"/>
              <w:jc w:val="both"/>
              <w:rPr>
                <w:rFonts w:cs="Arial"/>
                <w:szCs w:val="20"/>
              </w:rPr>
            </w:pPr>
          </w:p>
          <w:p w14:paraId="2CE6EA96" w14:textId="6131D8B6" w:rsidR="00461AA4" w:rsidRPr="00461AA4" w:rsidRDefault="00461AA4" w:rsidP="006E2F1B">
            <w:pPr>
              <w:spacing w:line="288" w:lineRule="auto"/>
              <w:jc w:val="both"/>
              <w:rPr>
                <w:rFonts w:cs="Arial"/>
                <w:szCs w:val="20"/>
              </w:rPr>
            </w:pPr>
            <w:r w:rsidRPr="00461AA4">
              <w:rPr>
                <w:rFonts w:cs="Arial"/>
                <w:szCs w:val="20"/>
              </w:rPr>
              <w:t xml:space="preserve">FamFG </w:t>
            </w:r>
            <w:r w:rsidR="00C6292C" w:rsidRPr="00461AA4">
              <w:rPr>
                <w:rFonts w:cs="Arial"/>
                <w:szCs w:val="20"/>
              </w:rPr>
              <w:t xml:space="preserve">predstavlja </w:t>
            </w:r>
            <w:r w:rsidRPr="00461AA4">
              <w:rPr>
                <w:rFonts w:cs="Arial"/>
                <w:szCs w:val="20"/>
              </w:rPr>
              <w:t>predvsem reformo Zakona o nepravdnem postopku (Gesetz über die Angelegenheiten der freiwillingen Gerichsbarkeit – FGG, z dne 5. maj 1898), katerega namen je bil določiti procesnopravna pravila nepravdnega postopka za izvrševanje materialnih pravil Civilnega zakonika (BGB) in Trgovinskega zakonika (Handelsgesetzbuch</w:t>
            </w:r>
            <w:r w:rsidRPr="00461AA4">
              <w:rPr>
                <w:rStyle w:val="Sprotnaopomba-sklic"/>
                <w:rFonts w:cs="Arial"/>
                <w:szCs w:val="20"/>
              </w:rPr>
              <w:footnoteReference w:id="69"/>
            </w:r>
            <w:r w:rsidRPr="00461AA4">
              <w:rPr>
                <w:rFonts w:cs="Arial"/>
                <w:szCs w:val="20"/>
              </w:rPr>
              <w:t xml:space="preserve">, (HGB) z dne 10. maj 1897) in tako ni bil oblikovan kot samostojen, sistematičen zakon(ik). Sicer pa </w:t>
            </w:r>
            <w:r w:rsidR="00C6292C">
              <w:rPr>
                <w:rFonts w:cs="Arial"/>
                <w:szCs w:val="20"/>
              </w:rPr>
              <w:t>,</w:t>
            </w:r>
            <w:r w:rsidR="00C6292C" w:rsidRPr="00461AA4">
              <w:rPr>
                <w:rFonts w:cs="Arial"/>
                <w:szCs w:val="20"/>
              </w:rPr>
              <w:t xml:space="preserve"> </w:t>
            </w:r>
            <w:r w:rsidRPr="00461AA4">
              <w:rPr>
                <w:rFonts w:cs="Arial"/>
                <w:szCs w:val="20"/>
              </w:rPr>
              <w:t>FamFG širši in dejansko predstavlja konsolidacijo, poleg FGG, različnih določil</w:t>
            </w:r>
            <w:r w:rsidR="00C6292C">
              <w:rPr>
                <w:rFonts w:cs="Arial"/>
                <w:szCs w:val="20"/>
              </w:rPr>
              <w:t>,</w:t>
            </w:r>
            <w:r w:rsidRPr="00461AA4">
              <w:rPr>
                <w:rFonts w:cs="Arial"/>
                <w:szCs w:val="20"/>
              </w:rPr>
              <w:t xml:space="preserve"> vsebovanih v številnih aktih, ki so urejali področje družinskih razmerij in nepravdnih zadev, npr. ZPO, Hausratsverordnung, Familienrechts</w:t>
            </w:r>
            <w:r w:rsidR="00C6292C">
              <w:rPr>
                <w:rFonts w:cs="Arial"/>
                <w:szCs w:val="20"/>
              </w:rPr>
              <w:t>ä</w:t>
            </w:r>
            <w:r w:rsidRPr="00461AA4">
              <w:rPr>
                <w:rFonts w:cs="Arial"/>
                <w:szCs w:val="20"/>
              </w:rPr>
              <w:t>nderungsgeset</w:t>
            </w:r>
            <w:r w:rsidR="00C6292C">
              <w:rPr>
                <w:rFonts w:cs="Arial"/>
                <w:szCs w:val="20"/>
              </w:rPr>
              <w:t>z</w:t>
            </w:r>
            <w:r w:rsidRPr="00461AA4">
              <w:rPr>
                <w:rFonts w:cs="Arial"/>
                <w:szCs w:val="20"/>
              </w:rPr>
              <w:t xml:space="preserve">. Kljub temu, da ni uspel popolnoma ločiti pravdnih od nepravdnih zadev v smislu popolnega razlikovanja v postopku, je </w:t>
            </w:r>
            <w:r w:rsidR="00603203">
              <w:rPr>
                <w:rFonts w:cs="Arial"/>
                <w:szCs w:val="20"/>
              </w:rPr>
              <w:t>,</w:t>
            </w:r>
            <w:r w:rsidR="00603203" w:rsidRPr="00461AA4">
              <w:rPr>
                <w:rFonts w:cs="Arial"/>
                <w:szCs w:val="20"/>
              </w:rPr>
              <w:t xml:space="preserve"> </w:t>
            </w:r>
            <w:r w:rsidRPr="00461AA4">
              <w:rPr>
                <w:rFonts w:cs="Arial"/>
                <w:szCs w:val="20"/>
              </w:rPr>
              <w:t>poenotil terminološko poimenovanje, npr. ni več govora o tožbah</w:t>
            </w:r>
            <w:r w:rsidR="00603203">
              <w:rPr>
                <w:rFonts w:cs="Arial"/>
                <w:szCs w:val="20"/>
              </w:rPr>
              <w:t>,</w:t>
            </w:r>
            <w:r w:rsidRPr="00461AA4">
              <w:rPr>
                <w:rFonts w:cs="Arial"/>
                <w:szCs w:val="20"/>
              </w:rPr>
              <w:t xml:space="preserve"> ampak so predlogi itd. (glej peti odstavek 113. člena FamFG). Drugi cilj sprejetja FamFG je bila vzpostavitev posebnega družinskega sodišča z namenom omogočanja obravnave zadev »ene družine« s strani enega sodnika, pri čemer bi uporabljal pravila, ki se razlikujejo od klasičnega civilnega prava.</w:t>
            </w:r>
          </w:p>
          <w:p w14:paraId="31C23A76" w14:textId="77777777" w:rsidR="00461AA4" w:rsidRPr="00461AA4" w:rsidRDefault="00461AA4" w:rsidP="006E2F1B">
            <w:pPr>
              <w:spacing w:line="288" w:lineRule="auto"/>
              <w:jc w:val="both"/>
              <w:rPr>
                <w:rFonts w:cs="Arial"/>
                <w:szCs w:val="20"/>
              </w:rPr>
            </w:pPr>
          </w:p>
          <w:p w14:paraId="03497CAA" w14:textId="77777777" w:rsidR="00461AA4" w:rsidRPr="00461AA4" w:rsidRDefault="00461AA4" w:rsidP="006E2F1B">
            <w:pPr>
              <w:spacing w:line="288" w:lineRule="auto"/>
              <w:jc w:val="both"/>
              <w:rPr>
                <w:rFonts w:cs="Arial"/>
                <w:b/>
                <w:szCs w:val="20"/>
              </w:rPr>
            </w:pPr>
            <w:r w:rsidRPr="00461AA4">
              <w:rPr>
                <w:rFonts w:cs="Arial"/>
                <w:b/>
                <w:szCs w:val="20"/>
              </w:rPr>
              <w:t>Splošne določbe nepravdnega postopka</w:t>
            </w:r>
          </w:p>
          <w:p w14:paraId="35403749" w14:textId="77777777" w:rsidR="00461AA4" w:rsidRPr="00461AA4" w:rsidRDefault="00461AA4" w:rsidP="006E2F1B">
            <w:pPr>
              <w:spacing w:line="288" w:lineRule="auto"/>
              <w:jc w:val="both"/>
              <w:rPr>
                <w:rFonts w:cs="Arial"/>
                <w:szCs w:val="20"/>
              </w:rPr>
            </w:pPr>
          </w:p>
          <w:p w14:paraId="7B95C7D5" w14:textId="045F8FE8" w:rsidR="00461AA4" w:rsidRPr="00461AA4" w:rsidRDefault="00461AA4" w:rsidP="006E2F1B">
            <w:pPr>
              <w:spacing w:line="288" w:lineRule="auto"/>
              <w:jc w:val="both"/>
              <w:rPr>
                <w:rFonts w:cs="Arial"/>
                <w:szCs w:val="20"/>
              </w:rPr>
            </w:pPr>
            <w:r w:rsidRPr="00461AA4">
              <w:rPr>
                <w:rFonts w:cs="Arial"/>
                <w:szCs w:val="20"/>
              </w:rPr>
              <w:t>FamFG v 1.</w:t>
            </w:r>
            <w:r w:rsidR="00603203">
              <w:rPr>
                <w:rFonts w:cs="Arial"/>
                <w:szCs w:val="20"/>
              </w:rPr>
              <w:t xml:space="preserve"> </w:t>
            </w:r>
            <w:r w:rsidRPr="00461AA4">
              <w:rPr>
                <w:rFonts w:cs="Arial"/>
                <w:szCs w:val="20"/>
              </w:rPr>
              <w:t xml:space="preserve">knjigi »Splošni del« najprej vsebuje »Splošne določbe« (1. razdelek). </w:t>
            </w:r>
          </w:p>
          <w:p w14:paraId="3C201ED4" w14:textId="77777777" w:rsidR="00461AA4" w:rsidRPr="00461AA4" w:rsidRDefault="00461AA4" w:rsidP="006E2F1B">
            <w:pPr>
              <w:spacing w:line="288" w:lineRule="auto"/>
              <w:jc w:val="both"/>
              <w:rPr>
                <w:rFonts w:cs="Arial"/>
                <w:szCs w:val="20"/>
              </w:rPr>
            </w:pPr>
          </w:p>
          <w:p w14:paraId="374B8CF3" w14:textId="5053993B" w:rsidR="00461AA4" w:rsidRPr="00461AA4" w:rsidRDefault="00461AA4" w:rsidP="006E2F1B">
            <w:pPr>
              <w:spacing w:line="288" w:lineRule="auto"/>
              <w:jc w:val="both"/>
              <w:rPr>
                <w:rFonts w:cs="Arial"/>
                <w:color w:val="000000"/>
                <w:szCs w:val="20"/>
              </w:rPr>
            </w:pPr>
            <w:r w:rsidRPr="00461AA4">
              <w:rPr>
                <w:rFonts w:cs="Arial"/>
                <w:szCs w:val="20"/>
              </w:rPr>
              <w:t>Glede udeležencev postopka v 7. členu</w:t>
            </w:r>
            <w:r w:rsidRPr="00461AA4">
              <w:rPr>
                <w:rStyle w:val="Sprotnaopomba-sklic"/>
                <w:rFonts w:cs="Arial"/>
                <w:szCs w:val="20"/>
              </w:rPr>
              <w:footnoteReference w:id="70"/>
            </w:r>
            <w:r w:rsidRPr="00461AA4">
              <w:rPr>
                <w:rFonts w:cs="Arial"/>
                <w:szCs w:val="20"/>
              </w:rPr>
              <w:t xml:space="preserve"> določa, da se v</w:t>
            </w:r>
            <w:r w:rsidRPr="00461AA4">
              <w:rPr>
                <w:rFonts w:cs="Arial"/>
                <w:color w:val="000000"/>
                <w:szCs w:val="20"/>
              </w:rPr>
              <w:t xml:space="preserve"> postopkih za vložitev predloga predlagatelj šteje kot udeleženec, ter nadaljuje, da je kot udeležence treba vključiti tudi: tiste, katerih pravico postopek neposredno zadeva; tiste, ki so udeleženi po uradni dolžnosti ali na zahtevo na podlagi tega zakona ali drugega zakona. Sodišče to lahko stori po uradni dolžnosti ali na predlog. Tiste, ki jih je treba na njihov predlog vključiti kot udeležence v postopku ali so lahko vključeni kot udeleženci v postopku, je treba obvestiti o uvedbi postopka </w:t>
            </w:r>
            <w:r w:rsidR="00603203">
              <w:rPr>
                <w:rFonts w:cs="Arial"/>
                <w:color w:val="000000"/>
                <w:szCs w:val="20"/>
              </w:rPr>
              <w:t>in</w:t>
            </w:r>
            <w:r w:rsidRPr="00461AA4">
              <w:rPr>
                <w:rFonts w:cs="Arial"/>
                <w:color w:val="000000"/>
                <w:szCs w:val="20"/>
              </w:rPr>
              <w:t xml:space="preserve"> jih poučiti o pravici do vložitve predloga, če je sodišče s temi osebami seznanjeno. Če sodišče ne ugodi predlogu za vključitev, o tem odloči s sklepom, katerega se lahko izpodbija s takojšnjo pritožbo ob ustrezni uporabi 567. do 572. člena Zakona o pravdnem postopku. </w:t>
            </w:r>
          </w:p>
          <w:p w14:paraId="686B0943" w14:textId="77777777" w:rsidR="00461AA4" w:rsidRPr="00461AA4" w:rsidRDefault="00461AA4" w:rsidP="006E2F1B">
            <w:pPr>
              <w:spacing w:line="288" w:lineRule="auto"/>
              <w:jc w:val="both"/>
              <w:rPr>
                <w:rFonts w:cs="Arial"/>
                <w:color w:val="000000"/>
                <w:szCs w:val="20"/>
              </w:rPr>
            </w:pPr>
          </w:p>
          <w:p w14:paraId="6D4F3803" w14:textId="77777777" w:rsidR="00461AA4" w:rsidRPr="00461AA4" w:rsidRDefault="00461AA4" w:rsidP="006E2F1B">
            <w:pPr>
              <w:spacing w:line="288" w:lineRule="auto"/>
              <w:jc w:val="both"/>
              <w:rPr>
                <w:rFonts w:cs="Arial"/>
                <w:color w:val="000000"/>
                <w:szCs w:val="20"/>
              </w:rPr>
            </w:pPr>
            <w:r w:rsidRPr="00461AA4">
              <w:rPr>
                <w:rFonts w:cs="Arial"/>
                <w:color w:val="000000"/>
                <w:szCs w:val="20"/>
              </w:rPr>
              <w:t>Procesna sposobnost</w:t>
            </w:r>
            <w:r w:rsidRPr="00461AA4">
              <w:rPr>
                <w:rStyle w:val="Sprotnaopomba-sklic"/>
                <w:rFonts w:cs="Arial"/>
                <w:color w:val="000000"/>
                <w:szCs w:val="20"/>
              </w:rPr>
              <w:footnoteReference w:id="71"/>
            </w:r>
            <w:r w:rsidRPr="00461AA4">
              <w:rPr>
                <w:rFonts w:cs="Arial"/>
                <w:color w:val="000000"/>
                <w:szCs w:val="20"/>
              </w:rPr>
              <w:t xml:space="preserve"> udeležencev se veže na standard poslovne sposobnosti po civilnem pravu, v primeru, da niso poslovno sposobni, pa se uporabljajo pravila civilnega prava o zastopanju. Če zastopanje po odvetniku ni potrebno, lahko udeleženci postopek vodijo sami. </w:t>
            </w:r>
          </w:p>
          <w:p w14:paraId="1324C1C8" w14:textId="77777777" w:rsidR="00461AA4" w:rsidRPr="00461AA4" w:rsidRDefault="00461AA4" w:rsidP="006E2F1B">
            <w:pPr>
              <w:spacing w:line="288" w:lineRule="auto"/>
              <w:jc w:val="both"/>
              <w:rPr>
                <w:rFonts w:cs="Arial"/>
                <w:color w:val="000000"/>
                <w:szCs w:val="20"/>
              </w:rPr>
            </w:pPr>
          </w:p>
          <w:p w14:paraId="042ABE59" w14:textId="510DCB4D" w:rsidR="00461AA4" w:rsidRPr="00461AA4" w:rsidRDefault="00461AA4" w:rsidP="006E2F1B">
            <w:pPr>
              <w:spacing w:line="288" w:lineRule="auto"/>
              <w:jc w:val="both"/>
              <w:rPr>
                <w:rFonts w:cs="Arial"/>
                <w:color w:val="000000"/>
                <w:szCs w:val="20"/>
              </w:rPr>
            </w:pPr>
            <w:r w:rsidRPr="00461AA4">
              <w:rPr>
                <w:rFonts w:cs="Arial"/>
                <w:color w:val="000000"/>
                <w:szCs w:val="20"/>
              </w:rPr>
              <w:t>Udeležence lahko kot pooblaščenec zastopa odvetnik. Poleg tega so kot pooblaščenci</w:t>
            </w:r>
            <w:r w:rsidRPr="00461AA4">
              <w:rPr>
                <w:rStyle w:val="Sprotnaopomba-sklic"/>
                <w:rFonts w:cs="Arial"/>
                <w:color w:val="000000"/>
                <w:szCs w:val="20"/>
              </w:rPr>
              <w:footnoteReference w:id="72"/>
            </w:r>
            <w:r w:rsidRPr="00461AA4">
              <w:rPr>
                <w:rFonts w:cs="Arial"/>
                <w:color w:val="000000"/>
                <w:szCs w:val="20"/>
              </w:rPr>
              <w:t xml:space="preserve">, če zastopanje po odvetniku ni potrebno, za zastopanje pooblaščeni samo: (1.) zaposleni udeleženca ali podjetja, ki je z udeležencem povezano (15. člen Zakona o delnicah /Aktiengesetz/); organe in pravne </w:t>
            </w:r>
            <w:r w:rsidRPr="00461AA4">
              <w:rPr>
                <w:rFonts w:cs="Arial"/>
                <w:color w:val="000000"/>
                <w:szCs w:val="20"/>
              </w:rPr>
              <w:lastRenderedPageBreak/>
              <w:t>osebe javnega prava, vključno z združitvami, ki so jih organi in pravne osebe oblikovali za uresničitev svojih javnih nalog, lahko zastopajo tudi zaposleni drugih organov ali pravnih oseb javnega prava, vključno z združitvami, ki so jih organi ali pravne osebe javnega prava oblikovali za uresničitev svojih javnih nalog; (2.) polnoletni družinski člani (15. člen Zakona o dajatvah /Abgabenordnung/, 11. člen Zakona o partnerski skupnosti /Lebenspartnerschaftsgesetz/), osebe s kvalifikacijami za opravljanje sodniške službe in udeleženci, če udeležba ni povezana z dejavnostjo za plačilo; (3.) notarji. V tretjem odstavku 10. člena nato zakon določa, da sodišče zavrne pooblaščence, ki niso pooblaščeni za zastopanje v skladu z drugim odstavkom, s sklepom, ki ga ni mogoče izpodbijati. Postopkovna dejanja, ki jih je do zavrnitve opravljala pooblaščena oseba, nepooblaščena za zastopanje, ter vročitve ali sporočila tej pooblaščeni osebi</w:t>
            </w:r>
            <w:r w:rsidR="00603203">
              <w:rPr>
                <w:rFonts w:cs="Arial"/>
                <w:color w:val="000000"/>
                <w:szCs w:val="20"/>
              </w:rPr>
              <w:t>,</w:t>
            </w:r>
            <w:r w:rsidRPr="00461AA4">
              <w:rPr>
                <w:rFonts w:cs="Arial"/>
                <w:color w:val="000000"/>
                <w:szCs w:val="20"/>
              </w:rPr>
              <w:t xml:space="preserve"> pa so veljavni.</w:t>
            </w:r>
          </w:p>
          <w:p w14:paraId="76D501A5" w14:textId="77777777" w:rsidR="00461AA4" w:rsidRPr="00461AA4" w:rsidRDefault="00461AA4" w:rsidP="006E2F1B">
            <w:pPr>
              <w:spacing w:line="288" w:lineRule="auto"/>
              <w:jc w:val="both"/>
              <w:rPr>
                <w:rFonts w:cs="Arial"/>
                <w:color w:val="000000"/>
                <w:szCs w:val="20"/>
              </w:rPr>
            </w:pPr>
          </w:p>
          <w:p w14:paraId="64AD0250" w14:textId="322A417A" w:rsidR="00461AA4" w:rsidRPr="00461AA4" w:rsidRDefault="00461AA4" w:rsidP="006E2F1B">
            <w:pPr>
              <w:spacing w:line="288" w:lineRule="auto"/>
              <w:jc w:val="both"/>
              <w:rPr>
                <w:rFonts w:cs="Arial"/>
                <w:color w:val="000000"/>
                <w:szCs w:val="20"/>
              </w:rPr>
            </w:pPr>
            <w:r w:rsidRPr="00461AA4">
              <w:rPr>
                <w:rFonts w:cs="Arial"/>
                <w:color w:val="000000"/>
                <w:szCs w:val="20"/>
              </w:rPr>
              <w:t>Glede komunikacije z udeleženci zakon določa, da je udeležence treba uradno obvestiti o dokumentih, katerih vsebina vsebuje določitev naroka ali roka ali sproži potek roka. Rok začne teči z uradnim obvestilom, če ni drugače določeno.</w:t>
            </w:r>
            <w:r w:rsidRPr="00461AA4">
              <w:rPr>
                <w:rStyle w:val="Sprotnaopomba-sklic"/>
                <w:rFonts w:cs="Arial"/>
                <w:color w:val="000000"/>
                <w:szCs w:val="20"/>
              </w:rPr>
              <w:footnoteReference w:id="73"/>
            </w:r>
            <w:r w:rsidRPr="00461AA4">
              <w:rPr>
                <w:rFonts w:cs="Arial"/>
                <w:color w:val="000000"/>
                <w:szCs w:val="20"/>
              </w:rPr>
              <w:t xml:space="preserve"> Kot način vročitve določa postopek po 166. do 195. členu Zakona o pravdnem postopku, ali tako, da se listina z naslovom naslovnika odda na pošti. V zadnjem primeru določa fikcijo vročitve, če uradno obveščanje poteka v domači državi </w:t>
            </w:r>
            <w:r w:rsidR="00603203">
              <w:rPr>
                <w:rFonts w:cs="Arial"/>
                <w:color w:val="000000"/>
                <w:szCs w:val="20"/>
              </w:rPr>
              <w:t xml:space="preserve">ali </w:t>
            </w:r>
            <w:r w:rsidRPr="00461AA4">
              <w:rPr>
                <w:rFonts w:cs="Arial"/>
                <w:color w:val="000000"/>
                <w:szCs w:val="20"/>
              </w:rPr>
              <w:t>deželi, in sicer tri dni po oddaji na pošti, če ne izkaže za verjetno, da listine ni prejel ali jo je prejel šele po tem roku. Nenazadnje pa določa tudi, da če uradno obveščanje ni možno, je lahko udeleženec z dokumenti seznanjen tudi neformalno.</w:t>
            </w:r>
            <w:r w:rsidRPr="00461AA4">
              <w:rPr>
                <w:rStyle w:val="Sprotnaopomba-sklic"/>
                <w:rFonts w:cs="Arial"/>
                <w:color w:val="000000"/>
                <w:szCs w:val="20"/>
              </w:rPr>
              <w:footnoteReference w:id="74"/>
            </w:r>
            <w:r w:rsidRPr="00461AA4">
              <w:rPr>
                <w:rFonts w:cs="Arial"/>
                <w:color w:val="000000"/>
                <w:szCs w:val="20"/>
              </w:rPr>
              <w:t xml:space="preserve"> </w:t>
            </w:r>
          </w:p>
          <w:p w14:paraId="5C3E9C24" w14:textId="77777777" w:rsidR="00461AA4" w:rsidRPr="00461AA4" w:rsidRDefault="00461AA4" w:rsidP="006E2F1B">
            <w:pPr>
              <w:spacing w:line="288" w:lineRule="auto"/>
              <w:jc w:val="both"/>
              <w:rPr>
                <w:rFonts w:cs="Arial"/>
                <w:color w:val="000000"/>
                <w:szCs w:val="20"/>
              </w:rPr>
            </w:pPr>
          </w:p>
          <w:p w14:paraId="68F8EC30" w14:textId="1A1EC562" w:rsidR="00461AA4" w:rsidRPr="00461AA4" w:rsidRDefault="00461AA4" w:rsidP="006E2F1B">
            <w:pPr>
              <w:spacing w:line="288" w:lineRule="auto"/>
              <w:jc w:val="both"/>
              <w:rPr>
                <w:rFonts w:cs="Arial"/>
                <w:color w:val="000000"/>
                <w:szCs w:val="20"/>
              </w:rPr>
            </w:pPr>
            <w:r w:rsidRPr="00461AA4">
              <w:rPr>
                <w:rFonts w:cs="Arial"/>
                <w:color w:val="000000"/>
                <w:szCs w:val="20"/>
              </w:rPr>
              <w:t>Že pred določbami o postopku na prvi stopnji FamFG ureja umik predloga oziroma izjavo udeležencev o končanju postopka. V primeru predlagalnega postopka glede umika predloga določa, da je mogoč dokler ni končna odločba pravnomočna. Za umik po izdaji končne odločbe pa se zahteva soglasje ostalih udeležencev. Že izdana, vendar še ne pravnomočna končna odločba</w:t>
            </w:r>
            <w:r w:rsidR="00603203">
              <w:rPr>
                <w:rFonts w:cs="Arial"/>
                <w:color w:val="000000"/>
                <w:szCs w:val="20"/>
              </w:rPr>
              <w:t>,</w:t>
            </w:r>
            <w:r w:rsidRPr="00461AA4">
              <w:rPr>
                <w:rFonts w:cs="Arial"/>
                <w:color w:val="000000"/>
                <w:szCs w:val="20"/>
              </w:rPr>
              <w:t xml:space="preserve"> postane z umikom predloga neučinkovita, ne da bi bila za to izrecno potrebna razveljavitev. O tem lahko, na predlog, odloči sodišče s sklepom, ki ga ni mogoče izpodbijati. V primeru, če vsi udeleženci izjavijo, da želijo postopek končati, se odločba o predlogu sploh ne izda.</w:t>
            </w:r>
            <w:r w:rsidRPr="00461AA4">
              <w:rPr>
                <w:rStyle w:val="Sprotnaopomba-sklic"/>
                <w:rFonts w:cs="Arial"/>
                <w:color w:val="000000"/>
                <w:szCs w:val="20"/>
              </w:rPr>
              <w:footnoteReference w:id="75"/>
            </w:r>
          </w:p>
          <w:p w14:paraId="3089E8D8" w14:textId="77777777" w:rsidR="00461AA4" w:rsidRPr="00461AA4" w:rsidRDefault="00461AA4" w:rsidP="006E2F1B">
            <w:pPr>
              <w:spacing w:line="288" w:lineRule="auto"/>
              <w:jc w:val="both"/>
              <w:rPr>
                <w:rFonts w:cs="Arial"/>
                <w:color w:val="000000"/>
                <w:szCs w:val="20"/>
              </w:rPr>
            </w:pPr>
          </w:p>
          <w:p w14:paraId="35B68687" w14:textId="5C9111A2" w:rsidR="00461AA4" w:rsidRPr="00461AA4" w:rsidRDefault="00461AA4" w:rsidP="006E2F1B">
            <w:pPr>
              <w:spacing w:line="288" w:lineRule="auto"/>
              <w:jc w:val="both"/>
              <w:rPr>
                <w:rFonts w:cs="Arial"/>
                <w:color w:val="000000"/>
                <w:szCs w:val="20"/>
              </w:rPr>
            </w:pPr>
            <w:r w:rsidRPr="00461AA4">
              <w:rPr>
                <w:rFonts w:cs="Arial"/>
                <w:color w:val="000000"/>
                <w:szCs w:val="20"/>
              </w:rPr>
              <w:t>Nadalje zakon vsebuje načela oficialnosti, ekonomičnosti, ter pravila o vodenju postopka. Glede obravnave dokazov vsebuje določbo o t.i. formalnem izvajanju dokazov</w:t>
            </w:r>
            <w:r w:rsidRPr="00461AA4">
              <w:rPr>
                <w:rStyle w:val="Sprotnaopomba-sklic"/>
                <w:rFonts w:cs="Arial"/>
                <w:color w:val="000000"/>
                <w:szCs w:val="20"/>
              </w:rPr>
              <w:footnoteReference w:id="76"/>
            </w:r>
            <w:r w:rsidRPr="00461AA4">
              <w:rPr>
                <w:rFonts w:cs="Arial"/>
                <w:color w:val="000000"/>
                <w:szCs w:val="20"/>
              </w:rPr>
              <w:t>, ki nalaga sodišču obvezno presojo o tem, ali bo o dejstvih, ki so pomembna za odločitev, odločalo s formalnim izvajanjem dokazov v skladu z Zakonom o pravdnem postopku, v kolikor ni že s samim zakonom določeno kot obvezno. Glede naroka določa, da se sodišče lahko odloči o izvedbi naroka, ni pa obvezno.</w:t>
            </w:r>
            <w:r w:rsidRPr="00461AA4">
              <w:rPr>
                <w:rStyle w:val="Sprotnaopomba-sklic"/>
                <w:rFonts w:cs="Arial"/>
                <w:color w:val="000000"/>
                <w:szCs w:val="20"/>
              </w:rPr>
              <w:footnoteReference w:id="77"/>
            </w:r>
            <w:r w:rsidRPr="00461AA4">
              <w:rPr>
                <w:rFonts w:cs="Arial"/>
                <w:color w:val="000000"/>
                <w:szCs w:val="20"/>
              </w:rPr>
              <w:t xml:space="preserve"> Če se sodišče odloči za izvedbo naroka, ravna v skladu z določbami 33. in 34. člena, ki urejata osebno prisotnost udeležencev in opravo osebnega neformalnega razgovora, kjer je v primeru neupravičene odsotnosti dopuščena tudi denarna kazen (po določbah ZPO). FamFG vsebuje tudi posebno določbo o prisilnih sredstvih</w:t>
            </w:r>
            <w:r w:rsidRPr="00461AA4">
              <w:rPr>
                <w:rStyle w:val="Sprotnaopomba-sklic"/>
                <w:rFonts w:cs="Arial"/>
                <w:color w:val="000000"/>
                <w:szCs w:val="20"/>
              </w:rPr>
              <w:footnoteReference w:id="78"/>
            </w:r>
            <w:r w:rsidRPr="00461AA4">
              <w:rPr>
                <w:rFonts w:cs="Arial"/>
                <w:color w:val="000000"/>
                <w:szCs w:val="20"/>
              </w:rPr>
              <w:t xml:space="preserve">, ki določa, da če je treba na podlagi sodne odredbe uveljaviti obveznost izvršitve ali opustitve dejanja, lahko sodišče, če v zakonu ni drugače določeno, zavezancu s sklepom določi denarno kazen. Če denarne kazni ni mogoče izterjati, pa lahko sodišče odredi uklonilni zapor. Poravnavo, ki jo FamFG generalno dopušča, če </w:t>
            </w:r>
            <w:r w:rsidR="00E53C61">
              <w:rPr>
                <w:rFonts w:cs="Arial"/>
                <w:color w:val="000000"/>
                <w:szCs w:val="20"/>
              </w:rPr>
              <w:t xml:space="preserve">udeleženci </w:t>
            </w:r>
            <w:r w:rsidRPr="00461AA4">
              <w:rPr>
                <w:rFonts w:cs="Arial"/>
                <w:color w:val="000000"/>
                <w:szCs w:val="20"/>
              </w:rPr>
              <w:t>lahko razpolagajo s predmetom postopka, zakon vzpodbuja, razen v zadevah v zvezi z zaščito pred nasiljem. Tako določa, da se lahko sklene na zapisnik ali pisno oziroma sodišče lahko udeležence celo napoti k poravnalnemu sodniku, ki je zato imenovan in ni pooblaščen za sprejemanje odločitev, lahko pa uporabi vse metode za rešitev spora vključno z mediacijo.</w:t>
            </w:r>
          </w:p>
          <w:p w14:paraId="3653BDA3" w14:textId="77777777" w:rsidR="00461AA4" w:rsidRPr="00461AA4" w:rsidRDefault="00461AA4" w:rsidP="006E2F1B">
            <w:pPr>
              <w:spacing w:line="288" w:lineRule="auto"/>
              <w:jc w:val="both"/>
              <w:rPr>
                <w:rFonts w:cs="Arial"/>
                <w:color w:val="000000"/>
                <w:szCs w:val="20"/>
              </w:rPr>
            </w:pPr>
          </w:p>
          <w:p w14:paraId="459EF2D4" w14:textId="38853DFE" w:rsidR="00461AA4" w:rsidRPr="00461AA4" w:rsidRDefault="00461AA4" w:rsidP="006E2F1B">
            <w:pPr>
              <w:spacing w:line="288" w:lineRule="auto"/>
              <w:jc w:val="both"/>
              <w:rPr>
                <w:rFonts w:cs="Arial"/>
                <w:szCs w:val="20"/>
              </w:rPr>
            </w:pPr>
            <w:r w:rsidRPr="00461AA4">
              <w:rPr>
                <w:rFonts w:cs="Arial"/>
                <w:color w:val="000000"/>
                <w:szCs w:val="20"/>
              </w:rPr>
              <w:t>V tretjem razdelku zakon kot vrsto odločbe določa sklep</w:t>
            </w:r>
            <w:r w:rsidRPr="00461AA4">
              <w:rPr>
                <w:rStyle w:val="Sprotnaopomba-sklic"/>
                <w:rFonts w:cs="Arial"/>
                <w:color w:val="000000"/>
                <w:szCs w:val="20"/>
              </w:rPr>
              <w:footnoteReference w:id="79"/>
            </w:r>
            <w:r w:rsidRPr="00461AA4">
              <w:rPr>
                <w:rFonts w:cs="Arial"/>
                <w:color w:val="000000"/>
                <w:szCs w:val="20"/>
              </w:rPr>
              <w:t xml:space="preserve">, in to za vse zadeve, tudi npr. o razvezi ali odločitvi o preživnini, kljub prejšnji tradicionalni ureditvi, ki je predvidevala sodbo v zadevah »sporne« narave. O vsebini sklepa zakon določa, da se navede udeležence, zakonite zastopnike in pooblaščence, podatke o sodišču in sodelujoče sodno osebje, izrek, obrazložitev in pravni pouk. Sklep se podpiše ter navede datum izročitve sklepa vpisniku sodišča ali razglasa z branjem izreka. Četrti odstavek 38. člena določa primere, ko se obrazložitev ne zahteva, in sicer ko gre za odločbo na podlagi pripoznave ali odpovedi ali kot zamudno sodno odločbo in je ustrezno navedena; ko se ugodi predlogom udeležencev s podobno vsebino ali sklep ni v nasprotju z izraženo voljo udeleženca ali je bil sklep razglašen ustno v prisotnosti vseh udeležencev in so se vsi udeleženci odpovedali pravnim sredstvom. Obrazložitev pa se vedno zahteva v: zakonskih sporih z izjemo odločbe o izreku razveze; sporih o </w:t>
            </w:r>
            <w:r w:rsidR="00F07963" w:rsidRPr="00461AA4">
              <w:rPr>
                <w:rFonts w:cs="Arial"/>
                <w:color w:val="000000"/>
                <w:szCs w:val="20"/>
              </w:rPr>
              <w:t>ugot</w:t>
            </w:r>
            <w:r w:rsidR="00F07963">
              <w:rPr>
                <w:rFonts w:cs="Arial"/>
                <w:color w:val="000000"/>
                <w:szCs w:val="20"/>
              </w:rPr>
              <w:t>avljanju</w:t>
            </w:r>
            <w:r w:rsidR="00F07963" w:rsidRPr="00461AA4">
              <w:rPr>
                <w:rFonts w:cs="Arial"/>
                <w:color w:val="000000"/>
                <w:szCs w:val="20"/>
              </w:rPr>
              <w:t xml:space="preserve"> </w:t>
            </w:r>
            <w:r w:rsidRPr="00461AA4">
              <w:rPr>
                <w:rFonts w:cs="Arial"/>
                <w:color w:val="000000"/>
                <w:szCs w:val="20"/>
              </w:rPr>
              <w:t xml:space="preserve">ali izpodbijanju očetovstva ali materinstva; zadevah v zvezi z oskrbo psihično motenih oseb; če je pričakovati, da bo sklep uveljavljen v tujini. </w:t>
            </w:r>
            <w:r w:rsidRPr="00461AA4">
              <w:rPr>
                <w:rFonts w:cs="Arial"/>
                <w:szCs w:val="20"/>
              </w:rPr>
              <w:t>Kljub izdaji končnega sklepa se postopek nadaljuje, če udeleženec, ki ga zadeva odločba, kot verjetno izkaže, da mu je bila kršena pravica do izjave.</w:t>
            </w:r>
            <w:r w:rsidRPr="00461AA4">
              <w:rPr>
                <w:rStyle w:val="Sprotnaopomba-sklic"/>
                <w:rFonts w:cs="Arial"/>
                <w:szCs w:val="20"/>
              </w:rPr>
              <w:footnoteReference w:id="80"/>
            </w:r>
            <w:r w:rsidRPr="00461AA4">
              <w:rPr>
                <w:rFonts w:cs="Arial"/>
                <w:szCs w:val="20"/>
              </w:rPr>
              <w:t xml:space="preserve"> In sicer, ob kumulaciji dveh predpogojev: da nima možnosti vložitve devolutivnega pravnega sredstva ali pravnega sredstva zoper odločbo ali druge možnosti spremembe, in če je prišlo do kršitve pravice na način, ki vpliva na postopek odločanja. </w:t>
            </w:r>
          </w:p>
          <w:p w14:paraId="7DD675F8" w14:textId="77777777" w:rsidR="00461AA4" w:rsidRPr="00461AA4" w:rsidRDefault="00461AA4" w:rsidP="006E2F1B">
            <w:pPr>
              <w:spacing w:line="288" w:lineRule="auto"/>
              <w:jc w:val="both"/>
              <w:rPr>
                <w:rFonts w:cs="Arial"/>
                <w:color w:val="000000"/>
                <w:szCs w:val="20"/>
              </w:rPr>
            </w:pPr>
          </w:p>
          <w:p w14:paraId="2778ABD3" w14:textId="1C07F80E" w:rsidR="00461AA4" w:rsidRPr="00461AA4" w:rsidRDefault="00461AA4" w:rsidP="006E2F1B">
            <w:pPr>
              <w:spacing w:line="288" w:lineRule="auto"/>
              <w:jc w:val="both"/>
              <w:rPr>
                <w:rFonts w:cs="Arial"/>
                <w:color w:val="000000"/>
                <w:szCs w:val="20"/>
              </w:rPr>
            </w:pPr>
            <w:r w:rsidRPr="00461AA4">
              <w:rPr>
                <w:rFonts w:cs="Arial"/>
                <w:color w:val="000000"/>
                <w:szCs w:val="20"/>
              </w:rPr>
              <w:t>Četrti razdelek zakona vsebuje določbe o začasnih odredbah. Sodišče lahko z začasno odredbo sprejme začasni ukrep, če je to po določbah, ki veljajo za to pravno razmerje, utemeljeno in če obstaja nujna potreba za takojšnje delovanje. Z ukrepom se lahko zavaruje ali začasno ureja obstoječe stanje. Udeležencu se lahko ravnanje omogoči ali prepove, zlasti pa se mu lahko prepove razpolaganje s predmetom. Sodišče lahko z začasno odredbo sprejme tudi odredbe, ki so potrebne za njeno izvršitev. Pristojno je sodišče, ki bi bilo pristojno za glavno stvar na prvi stopnji. Začasna odredba se izda samo na predlog, če se lahko ustrezni postopek v glavni stvari uvede samo na predlog. Predlagatelj mora predlog utemeljiti in pogoje za odredbo izkazati za verjetne.</w:t>
            </w:r>
            <w:r w:rsidRPr="00461AA4">
              <w:rPr>
                <w:rStyle w:val="Sprotnaopomba-sklic"/>
                <w:rFonts w:cs="Arial"/>
                <w:color w:val="000000"/>
                <w:szCs w:val="20"/>
              </w:rPr>
              <w:footnoteReference w:id="81"/>
            </w:r>
            <w:r w:rsidRPr="00461AA4">
              <w:rPr>
                <w:rFonts w:cs="Arial"/>
                <w:color w:val="000000"/>
                <w:szCs w:val="20"/>
              </w:rPr>
              <w:t xml:space="preserve"> Postopek se izvede v skladu z določbami, ki veljajo za glavno stvar, če iz posebnosti začasnega pravnega varstva ne izhaja drugače. Sodišče lahko odloča brez ustne obravnave. Zamudna sodna odločba v postopku za izdajo začasne odredbe je izključena. Postopek začasne odredbe je samostojen, tudi če teče postopek v glavni stvari. Sodišče lahko opusti posamezna postopkovna dejanja v postopkih v glavni stvari, če so bila ta dejanja izvršena že v postopku začasne odredbe in če pri ponovni izvedbi ni pričakovati nobenih dodatnih spoznanj. Če je izdana začasna odredba, mora sodišče na predlog udeleženca uvesti postopek v glavni stvari.</w:t>
            </w:r>
            <w:r w:rsidRPr="00461AA4">
              <w:rPr>
                <w:rStyle w:val="Sprotnaopomba-sklic"/>
                <w:rFonts w:cs="Arial"/>
                <w:color w:val="000000"/>
                <w:szCs w:val="20"/>
              </w:rPr>
              <w:footnoteReference w:id="82"/>
            </w:r>
            <w:r w:rsidRPr="00461AA4">
              <w:rPr>
                <w:rFonts w:cs="Arial"/>
                <w:color w:val="000000"/>
                <w:szCs w:val="20"/>
              </w:rPr>
              <w:t xml:space="preserve"> </w:t>
            </w:r>
            <w:r w:rsidRPr="00461AA4">
              <w:rPr>
                <w:rFonts w:cs="Arial"/>
                <w:iCs/>
                <w:color w:val="000000"/>
                <w:szCs w:val="20"/>
              </w:rPr>
              <w:t>Sodišče lahko z izdajo začasne odredbe določi rok, pred potekom katerega vložitev predloga ni dopustna</w:t>
            </w:r>
            <w:r w:rsidRPr="00461AA4">
              <w:rPr>
                <w:rFonts w:cs="Arial"/>
                <w:color w:val="000000"/>
                <w:szCs w:val="20"/>
              </w:rPr>
              <w:t xml:space="preserve"> (ne sme biti daljši od treh mesecev). V postopkih, ki se uvedejo samo na predlog, mora sodišče na predlog odrediti, da udeleženec, ki je dosegel izdajo začasne odredbe, v roku, ki se določi, vloži predlog za uvedbo postopka v glavni stvari ali predlog za odobritev brezplačne pravne pomoči za postopek v glavni stvari. Če se odredbi ne ugodi, se začasna odredba razveljavi. Tudi sicer lahko sodišče razveljavi ali spremeni začasno odredbo</w:t>
            </w:r>
            <w:r w:rsidRPr="00461AA4">
              <w:rPr>
                <w:rStyle w:val="Sprotnaopomba-sklic"/>
                <w:rFonts w:cs="Arial"/>
                <w:color w:val="000000"/>
                <w:szCs w:val="20"/>
              </w:rPr>
              <w:footnoteReference w:id="83"/>
            </w:r>
            <w:r w:rsidRPr="00461AA4">
              <w:rPr>
                <w:rFonts w:cs="Arial"/>
                <w:color w:val="000000"/>
                <w:szCs w:val="20"/>
              </w:rPr>
              <w:t>. Pristojno je sodišče, ki je izdalo odredbo, razen če je zadevo odstopilo drugemu sodišču. Začasna odredba preneha veljati ob začetku učinkovanja druge ureditve, če sodišče ne določi zgodnejšega roka.  Če gre za končno odločbo v družinski zadevi, je odločilna njena pravnomočnost, če končna odločba ne začne učinkovati pozneje. Veljavnost začasne odredbe na predlog je vezana tudi na druge razloge prenehanja odločb iz postopkov</w:t>
            </w:r>
            <w:r w:rsidR="00A05D9B">
              <w:rPr>
                <w:rFonts w:cs="Arial"/>
                <w:color w:val="000000"/>
                <w:szCs w:val="20"/>
              </w:rPr>
              <w:t>,</w:t>
            </w:r>
            <w:r w:rsidRPr="00461AA4">
              <w:rPr>
                <w:rFonts w:cs="Arial"/>
                <w:color w:val="000000"/>
                <w:szCs w:val="20"/>
              </w:rPr>
              <w:t xml:space="preserve"> uvedeni</w:t>
            </w:r>
            <w:r w:rsidR="00A05D9B">
              <w:rPr>
                <w:rFonts w:cs="Arial"/>
                <w:color w:val="000000"/>
                <w:szCs w:val="20"/>
              </w:rPr>
              <w:t>h</w:t>
            </w:r>
            <w:r w:rsidRPr="00461AA4">
              <w:rPr>
                <w:rFonts w:cs="Arial"/>
                <w:color w:val="000000"/>
                <w:szCs w:val="20"/>
              </w:rPr>
              <w:t xml:space="preserve"> na predlog, kot so: da se predlog o glavni stvari umakne; da se predlog o glavni stvari pravnomočno zavrne; da se glavna stvar soglasno razglasi za urejeno ali je bil postopek v glavni stvari končan drugače. </w:t>
            </w:r>
          </w:p>
          <w:p w14:paraId="5B647386" w14:textId="77777777" w:rsidR="00461AA4" w:rsidRPr="00461AA4" w:rsidRDefault="00461AA4" w:rsidP="006E2F1B">
            <w:pPr>
              <w:spacing w:line="288" w:lineRule="auto"/>
              <w:jc w:val="both"/>
              <w:rPr>
                <w:rFonts w:cs="Arial"/>
                <w:color w:val="000000"/>
                <w:szCs w:val="20"/>
              </w:rPr>
            </w:pPr>
          </w:p>
          <w:p w14:paraId="37B0CC86" w14:textId="6AA8003A" w:rsidR="00461AA4" w:rsidRPr="00461AA4" w:rsidRDefault="00461AA4" w:rsidP="006E2F1B">
            <w:pPr>
              <w:spacing w:line="288" w:lineRule="auto"/>
              <w:jc w:val="both"/>
              <w:rPr>
                <w:rFonts w:cs="Arial"/>
                <w:color w:val="000000"/>
                <w:szCs w:val="20"/>
              </w:rPr>
            </w:pPr>
            <w:r w:rsidRPr="00461AA4">
              <w:rPr>
                <w:rFonts w:cs="Arial"/>
                <w:color w:val="000000"/>
                <w:szCs w:val="20"/>
              </w:rPr>
              <w:t xml:space="preserve">Glede pravnih sredstev v postopkih za izdajo začasne odredbe FamFG v 57. členu določa, da odločb </w:t>
            </w:r>
            <w:r w:rsidR="00A05D9B">
              <w:rPr>
                <w:rFonts w:cs="Arial"/>
                <w:color w:val="000000"/>
                <w:szCs w:val="20"/>
              </w:rPr>
              <w:t xml:space="preserve">v </w:t>
            </w:r>
            <w:r w:rsidRPr="00461AA4">
              <w:rPr>
                <w:rFonts w:cs="Arial"/>
                <w:color w:val="000000"/>
                <w:szCs w:val="20"/>
              </w:rPr>
              <w:t>družinskih zadevah ni mogoče izpodbijati</w:t>
            </w:r>
            <w:r w:rsidR="00A05D9B">
              <w:rPr>
                <w:rFonts w:cs="Arial"/>
                <w:color w:val="000000"/>
                <w:szCs w:val="20"/>
              </w:rPr>
              <w:t>,</w:t>
            </w:r>
            <w:r w:rsidRPr="00461AA4">
              <w:rPr>
                <w:rFonts w:cs="Arial"/>
                <w:color w:val="000000"/>
                <w:szCs w:val="20"/>
              </w:rPr>
              <w:t xml:space="preserve"> razen v primerih nastanitve mladoletnika v psihiatrični ustanovi in prav tako ne, ko sodišče prve stopnje na podlagi ustne razprave odloča o: starševski skrbi za otroka; izročitvi otroka drugemu roditelju; predlogu, da otrok ostane pri rejniku ali osebi, s katero je otrok v tesnem stiku; predlogu po 1. in 2. členu Zakona o zaščiti pred nasiljem (Gewaltschutzgesetz) ali predlogu za dodelitev stanovanja v zadevi v zvezi s stanovanjem zakoncev ob razvezi ali ločitvi.</w:t>
            </w:r>
          </w:p>
          <w:p w14:paraId="14A2F94A" w14:textId="77777777" w:rsidR="00461AA4" w:rsidRPr="00461AA4" w:rsidRDefault="00461AA4" w:rsidP="006E2F1B">
            <w:pPr>
              <w:spacing w:line="288" w:lineRule="auto"/>
              <w:rPr>
                <w:rFonts w:cs="Arial"/>
                <w:color w:val="000000"/>
                <w:szCs w:val="20"/>
              </w:rPr>
            </w:pPr>
          </w:p>
          <w:p w14:paraId="4B423FBC" w14:textId="4A1DB1CC" w:rsidR="00461AA4" w:rsidRPr="00461AA4" w:rsidRDefault="00461AA4" w:rsidP="006E2F1B">
            <w:pPr>
              <w:spacing w:line="288" w:lineRule="auto"/>
              <w:jc w:val="both"/>
              <w:rPr>
                <w:rFonts w:cs="Arial"/>
                <w:color w:val="000000"/>
                <w:szCs w:val="20"/>
              </w:rPr>
            </w:pPr>
            <w:r w:rsidRPr="00461AA4">
              <w:rPr>
                <w:rFonts w:cs="Arial"/>
                <w:color w:val="000000"/>
                <w:szCs w:val="20"/>
              </w:rPr>
              <w:t>Peti razdelek FamFG obravnava pravna sredstva. Glede pritožbe v 58. členu d</w:t>
            </w:r>
            <w:r w:rsidR="00A05D9B">
              <w:rPr>
                <w:rFonts w:cs="Arial"/>
                <w:color w:val="000000"/>
                <w:szCs w:val="20"/>
              </w:rPr>
              <w:t>o</w:t>
            </w:r>
            <w:r w:rsidRPr="00461AA4">
              <w:rPr>
                <w:rFonts w:cs="Arial"/>
                <w:color w:val="000000"/>
                <w:szCs w:val="20"/>
              </w:rPr>
              <w:t>loča, da se vloži zoper končne odločbe na prvi stopnji, če zakon ne določa drugače.</w:t>
            </w:r>
          </w:p>
          <w:p w14:paraId="4793DD72" w14:textId="77777777" w:rsidR="00461AA4" w:rsidRPr="00461AA4" w:rsidRDefault="00461AA4" w:rsidP="006E2F1B">
            <w:pPr>
              <w:spacing w:line="288" w:lineRule="auto"/>
              <w:jc w:val="both"/>
              <w:rPr>
                <w:rFonts w:cs="Arial"/>
                <w:color w:val="000000"/>
                <w:szCs w:val="20"/>
              </w:rPr>
            </w:pPr>
          </w:p>
          <w:p w14:paraId="0EA34991" w14:textId="182C5012" w:rsidR="00461AA4" w:rsidRPr="00461AA4" w:rsidRDefault="00461AA4" w:rsidP="006E2F1B">
            <w:pPr>
              <w:spacing w:line="288" w:lineRule="auto"/>
              <w:jc w:val="both"/>
              <w:rPr>
                <w:rFonts w:cs="Arial"/>
                <w:color w:val="000000"/>
                <w:szCs w:val="20"/>
              </w:rPr>
            </w:pPr>
            <w:r w:rsidRPr="00461AA4">
              <w:rPr>
                <w:rFonts w:cs="Arial"/>
                <w:color w:val="000000"/>
                <w:szCs w:val="20"/>
              </w:rPr>
              <w:t>Pravico do pritožbe ima tisti, čigar pravice so s sklepom ogrožene; v primeru izključno predlagalnega postopka</w:t>
            </w:r>
            <w:r w:rsidR="00A05D9B">
              <w:rPr>
                <w:rFonts w:cs="Arial"/>
                <w:color w:val="000000"/>
                <w:szCs w:val="20"/>
              </w:rPr>
              <w:t>, ko</w:t>
            </w:r>
            <w:r w:rsidRPr="00461AA4">
              <w:rPr>
                <w:rFonts w:cs="Arial"/>
                <w:color w:val="000000"/>
                <w:szCs w:val="20"/>
              </w:rPr>
              <w:t xml:space="preserve"> je bil predlog zavrnjen, je upravičen pritožnik le predlagatelj. Upravičenost uradnih organov določajo posebne določbe FamFG ali drugega zakona. Otrok, za katerega skrbijo starši, in ki je ob izdaji odločbe dopolnil 14 let, lahko brez sodelovanja svojega zakonitega zastopnika uveljavlja pravico do pritožbe v vseh zadevah, povezanih z njegovo osebnostjo. Enako velja v preostalih zadevah, v katerih naj bo otrok zaslišan, preden sodišče sprejme svojo odločitev. Enake pravice ima tudi varovanec pod skrbništvom, ki je opravilno sposoben. FamFG v 61. členu določa dovoljeno in dopuščeno pritožbo. Tako za premoženjskopravne zadeve določa da mora vrednost predmeta pritožbe presegati 600 evrov; v primeru, da gre za manjšo vrednost, pa le če sodišče dopusti, ter določi pogoje. Pritožba se vloži v enem mesecu, če po zakonu ni določen drugačen rok. Izjemoma se vloži v dveh tednih, če se pritožuje zoper končne odločbe v postopkih izdaje začasne odredbe ali odločbe o vlogah za odobritev pravnega posla. Pritožba mora biti utemeljena, lahko tudi na novih dejstvih in dokaznih sredstvih. Pritožbeno sodišče samostojno odloča o zadevi. Ob razveljavitvi izpodbijanega sklepa in postopka lahko zadevo napoti nazaj na sodišče prve stopnje samo, če to sodišče v zadevi še ni odločalo. Enako velja, če ima postopek večjo pomanjkljivost in bi se za odločitev zahtevalo obsežno ali zahtevno izvajanje dokazov ter udeleženec prosi za vrnitev zadeve organu nižje stopnje.</w:t>
            </w:r>
            <w:r w:rsidRPr="00461AA4">
              <w:rPr>
                <w:rStyle w:val="Sprotnaopomba-sklic"/>
                <w:rFonts w:cs="Arial"/>
                <w:color w:val="000000"/>
                <w:szCs w:val="20"/>
              </w:rPr>
              <w:footnoteReference w:id="84"/>
            </w:r>
          </w:p>
          <w:p w14:paraId="2949E96A" w14:textId="77777777" w:rsidR="00461AA4" w:rsidRPr="00461AA4" w:rsidRDefault="00461AA4" w:rsidP="006E2F1B">
            <w:pPr>
              <w:spacing w:line="288" w:lineRule="auto"/>
              <w:jc w:val="both"/>
              <w:rPr>
                <w:rFonts w:cs="Arial"/>
                <w:color w:val="000000"/>
                <w:szCs w:val="20"/>
              </w:rPr>
            </w:pPr>
            <w:r w:rsidRPr="00461AA4">
              <w:rPr>
                <w:rFonts w:cs="Arial"/>
                <w:color w:val="000000"/>
                <w:szCs w:val="20"/>
              </w:rPr>
              <w:t xml:space="preserve"> </w:t>
            </w:r>
          </w:p>
          <w:p w14:paraId="138C41A8" w14:textId="77089362" w:rsidR="00461AA4" w:rsidRPr="00461AA4" w:rsidRDefault="00461AA4" w:rsidP="006E2F1B">
            <w:pPr>
              <w:spacing w:line="288" w:lineRule="auto"/>
              <w:jc w:val="both"/>
              <w:rPr>
                <w:rFonts w:cs="Arial"/>
                <w:color w:val="000000"/>
                <w:szCs w:val="20"/>
              </w:rPr>
            </w:pPr>
            <w:r w:rsidRPr="00461AA4">
              <w:rPr>
                <w:rFonts w:cs="Arial"/>
                <w:color w:val="000000"/>
                <w:szCs w:val="20"/>
              </w:rPr>
              <w:t>Glede revizije FamFG določa, da se dopusti</w:t>
            </w:r>
            <w:r w:rsidR="00A05D9B">
              <w:rPr>
                <w:rFonts w:cs="Arial"/>
                <w:color w:val="000000"/>
                <w:szCs w:val="20"/>
              </w:rPr>
              <w:t>,</w:t>
            </w:r>
            <w:r w:rsidRPr="00461AA4">
              <w:rPr>
                <w:rFonts w:cs="Arial"/>
                <w:color w:val="000000"/>
                <w:szCs w:val="20"/>
              </w:rPr>
              <w:t>če: ima sodni primer načelen pomen ali nadaljnji razvoj prava ali zagotovitev enotne sodne prakse zahtevata odločitev sodišča, ki odloča o reviziji zoper sklep.</w:t>
            </w:r>
            <w:r w:rsidRPr="00461AA4">
              <w:rPr>
                <w:rStyle w:val="Sprotnaopomba-sklic"/>
                <w:rFonts w:cs="Arial"/>
                <w:color w:val="000000"/>
                <w:szCs w:val="20"/>
              </w:rPr>
              <w:footnoteReference w:id="85"/>
            </w:r>
            <w:r w:rsidRPr="00461AA4">
              <w:rPr>
                <w:rFonts w:cs="Arial"/>
                <w:color w:val="000000"/>
                <w:szCs w:val="20"/>
              </w:rPr>
              <w:t xml:space="preserve"> Dovoljena (brez dopustitve) pa je v zadevah v zvezi z oskrbo psihično motenih oseb za imenovanje skrbnika, razveljavitev skrbništva, odreditev ali razveljavitev soglasja centra za socialno delo; zadevah o nastanitvi v psihiatrični ustanovi in postopkih po 6. in 7. točki 151. člena ter zadevah odvzema prostosti.</w:t>
            </w:r>
            <w:r w:rsidRPr="00461AA4">
              <w:rPr>
                <w:rStyle w:val="Sprotnaopomba-sklic"/>
                <w:rFonts w:cs="Arial"/>
                <w:color w:val="000000"/>
                <w:szCs w:val="20"/>
              </w:rPr>
              <w:footnoteReference w:id="86"/>
            </w:r>
            <w:r w:rsidRPr="00461AA4">
              <w:rPr>
                <w:rFonts w:cs="Arial"/>
                <w:color w:val="000000"/>
                <w:szCs w:val="20"/>
              </w:rPr>
              <w:t xml:space="preserve"> </w:t>
            </w:r>
          </w:p>
          <w:p w14:paraId="06BF7BB6" w14:textId="77777777" w:rsidR="00461AA4" w:rsidRPr="00461AA4" w:rsidRDefault="00461AA4" w:rsidP="006E2F1B">
            <w:pPr>
              <w:spacing w:line="288" w:lineRule="auto"/>
              <w:jc w:val="both"/>
              <w:rPr>
                <w:rFonts w:cs="Arial"/>
                <w:color w:val="000000"/>
                <w:szCs w:val="20"/>
              </w:rPr>
            </w:pPr>
          </w:p>
          <w:p w14:paraId="7AF9B900" w14:textId="77777777" w:rsidR="00461AA4" w:rsidRPr="00461AA4" w:rsidRDefault="00461AA4" w:rsidP="006E2F1B">
            <w:pPr>
              <w:spacing w:line="288" w:lineRule="auto"/>
              <w:jc w:val="both"/>
              <w:rPr>
                <w:rFonts w:cs="Arial"/>
                <w:color w:val="000000"/>
                <w:szCs w:val="20"/>
              </w:rPr>
            </w:pPr>
            <w:r w:rsidRPr="00461AA4">
              <w:rPr>
                <w:rFonts w:cs="Arial"/>
                <w:color w:val="000000"/>
                <w:szCs w:val="20"/>
              </w:rPr>
              <w:t>Nadalje zakon vsebuje določbe o brezplačni pravni pomoči, stroških in izvršbi. Določbe o izvršbi zajemajo splošne določbe, določbe o izvrševanju določb o izročitvi oseb in izvrševanju stikov ter določbe o izvršbi po zakonu o pravdnem postopku. Prva knjiga se zaključi z določbami o postopkih, ki se nanašajo na tujino.</w:t>
            </w:r>
          </w:p>
          <w:p w14:paraId="593B2491" w14:textId="77777777" w:rsidR="00461AA4" w:rsidRPr="00461AA4" w:rsidRDefault="00461AA4" w:rsidP="006E2F1B">
            <w:pPr>
              <w:spacing w:line="288" w:lineRule="auto"/>
              <w:jc w:val="both"/>
              <w:rPr>
                <w:rFonts w:cs="Arial"/>
                <w:color w:val="000000"/>
                <w:szCs w:val="20"/>
              </w:rPr>
            </w:pPr>
          </w:p>
          <w:p w14:paraId="4CF6BA59" w14:textId="526E09C4" w:rsidR="00461AA4" w:rsidRPr="00461AA4" w:rsidRDefault="00461AA4" w:rsidP="006E2F1B">
            <w:pPr>
              <w:spacing w:line="288" w:lineRule="auto"/>
              <w:jc w:val="both"/>
              <w:rPr>
                <w:rFonts w:cs="Arial"/>
                <w:color w:val="000000"/>
                <w:szCs w:val="20"/>
              </w:rPr>
            </w:pPr>
            <w:r w:rsidRPr="00461AA4">
              <w:rPr>
                <w:rFonts w:cs="Arial"/>
                <w:color w:val="000000"/>
                <w:szCs w:val="20"/>
              </w:rPr>
              <w:t>Druga knjiga z naslovom »</w:t>
            </w:r>
            <w:r w:rsidRPr="00461AA4">
              <w:rPr>
                <w:rFonts w:cs="Arial"/>
                <w:b/>
                <w:color w:val="000000"/>
                <w:szCs w:val="20"/>
              </w:rPr>
              <w:t>Postopki v družinskih zadevah</w:t>
            </w:r>
            <w:r w:rsidRPr="00461AA4">
              <w:rPr>
                <w:rFonts w:cs="Arial"/>
                <w:color w:val="000000"/>
                <w:szCs w:val="20"/>
              </w:rPr>
              <w:t>« najprej poda definicijo, kaj se šteje pod družinske zadeve: zakonski spori, zadeve otrok, spori o ugotovitvi ali izpodbijanju očetovstva ali materinstva</w:t>
            </w:r>
            <w:r w:rsidR="005F49FC">
              <w:rPr>
                <w:rFonts w:cs="Arial"/>
                <w:color w:val="000000"/>
                <w:szCs w:val="20"/>
              </w:rPr>
              <w:t>;</w:t>
            </w:r>
            <w:r w:rsidRPr="00461AA4">
              <w:rPr>
                <w:rFonts w:cs="Arial"/>
                <w:color w:val="000000"/>
                <w:szCs w:val="20"/>
              </w:rPr>
              <w:t xml:space="preserve"> zadeve v zvezi s posvojitvami; zadeve v zvezi s stanovanjem zakoncev in gospodinjsko opremo ob razvezi ali ločitvi; zadeve v zvezi z varstvom pred nasiljem; zadeve usklajevanja pravic iz pokojninskega zavarovanja; preživninske zadeve; premoženjskopravna razmerja med zakoncema; preostale družinske zadeve; zadeve partnerskih skupnosti. </w:t>
            </w:r>
          </w:p>
          <w:p w14:paraId="3057C2D9" w14:textId="77777777" w:rsidR="00461AA4" w:rsidRPr="00461AA4" w:rsidRDefault="00461AA4" w:rsidP="006E2F1B">
            <w:pPr>
              <w:spacing w:line="288" w:lineRule="auto"/>
              <w:jc w:val="both"/>
              <w:rPr>
                <w:rFonts w:cs="Arial"/>
                <w:color w:val="000000"/>
                <w:szCs w:val="20"/>
              </w:rPr>
            </w:pPr>
          </w:p>
          <w:p w14:paraId="31DAC27E" w14:textId="30A5B9EC" w:rsidR="00461AA4" w:rsidRPr="00461AA4" w:rsidRDefault="00461AA4" w:rsidP="006E2F1B">
            <w:pPr>
              <w:spacing w:line="288" w:lineRule="auto"/>
              <w:jc w:val="both"/>
              <w:rPr>
                <w:rFonts w:cs="Arial"/>
                <w:color w:val="000000"/>
                <w:szCs w:val="20"/>
              </w:rPr>
            </w:pPr>
            <w:r w:rsidRPr="00461AA4">
              <w:rPr>
                <w:rFonts w:cs="Arial"/>
                <w:color w:val="000000"/>
                <w:szCs w:val="20"/>
              </w:rPr>
              <w:t>112. člen FamFG kot družinske spore</w:t>
            </w:r>
            <w:r w:rsidRPr="00461AA4">
              <w:rPr>
                <w:rFonts w:cs="Arial"/>
                <w:b/>
                <w:color w:val="000000"/>
                <w:szCs w:val="20"/>
              </w:rPr>
              <w:t xml:space="preserve"> </w:t>
            </w:r>
            <w:r w:rsidRPr="00461AA4">
              <w:rPr>
                <w:rFonts w:cs="Arial"/>
                <w:color w:val="000000"/>
                <w:szCs w:val="20"/>
              </w:rPr>
              <w:t xml:space="preserve">določa preživninske zadeve in zadeve partnerskih skupnosti (z določenimi izjemami), premoženjskopravna razmerja med zakoncema in analogne zadeve partnerskih skupnosti </w:t>
            </w:r>
            <w:r w:rsidR="00D05867">
              <w:rPr>
                <w:rFonts w:cs="Arial"/>
                <w:color w:val="000000"/>
                <w:szCs w:val="20"/>
              </w:rPr>
              <w:t>in</w:t>
            </w:r>
            <w:r w:rsidRPr="00461AA4">
              <w:rPr>
                <w:rFonts w:cs="Arial"/>
                <w:color w:val="000000"/>
                <w:szCs w:val="20"/>
              </w:rPr>
              <w:t xml:space="preserve"> preostale družinske zadeve po 266. členu FamFG in zadeve partnerskih skupnosti po drugem odstavku 269. člena FamFG. Za navedene zadeve </w:t>
            </w:r>
            <w:r w:rsidR="00D05867">
              <w:rPr>
                <w:rFonts w:cs="Arial"/>
                <w:color w:val="000000"/>
                <w:szCs w:val="20"/>
              </w:rPr>
              <w:t>iz</w:t>
            </w:r>
            <w:r w:rsidRPr="00461AA4">
              <w:rPr>
                <w:rFonts w:cs="Arial"/>
                <w:color w:val="000000"/>
                <w:szCs w:val="20"/>
              </w:rPr>
              <w:t xml:space="preserve"> 112. člen</w:t>
            </w:r>
            <w:r w:rsidR="00D05867">
              <w:rPr>
                <w:rFonts w:cs="Arial"/>
                <w:color w:val="000000"/>
                <w:szCs w:val="20"/>
              </w:rPr>
              <w:t>a</w:t>
            </w:r>
            <w:r w:rsidRPr="00461AA4">
              <w:rPr>
                <w:rFonts w:cs="Arial"/>
                <w:color w:val="000000"/>
                <w:szCs w:val="20"/>
              </w:rPr>
              <w:t xml:space="preserve"> nadalje v 113. členu zakon določa</w:t>
            </w:r>
            <w:r w:rsidR="00D05867">
              <w:rPr>
                <w:rFonts w:cs="Arial"/>
                <w:color w:val="000000"/>
                <w:szCs w:val="20"/>
              </w:rPr>
              <w:t>,</w:t>
            </w:r>
            <w:r w:rsidRPr="00461AA4">
              <w:rPr>
                <w:rFonts w:cs="Arial"/>
                <w:color w:val="000000"/>
                <w:szCs w:val="20"/>
              </w:rPr>
              <w:t xml:space="preserve"> katere postopkovne določbe se uporabljajo. Izhajajoč iz dejstva, da je naslov člena »Uporaba določb Zakona o pravdnem postopku« in</w:t>
            </w:r>
            <w:r w:rsidR="00D05867">
              <w:rPr>
                <w:rFonts w:cs="Arial"/>
                <w:color w:val="000000"/>
                <w:szCs w:val="20"/>
              </w:rPr>
              <w:t xml:space="preserve">, da </w:t>
            </w:r>
            <w:r w:rsidRPr="00461AA4">
              <w:rPr>
                <w:rFonts w:cs="Arial"/>
                <w:color w:val="000000"/>
                <w:szCs w:val="20"/>
              </w:rPr>
              <w:t>nato k določitvi pristopi na način izključevanja, gre razumeti, da prevladujejo določbe pravdnega postopka, saj eksplicitno izloča iz uporabe točno določene člene ZPO. Da ohranja samostojno veljavo ter tako tudi izpostavlja, da teh postopkov ne gre enačiti s »čisto klasičnim« pravdnim postopkom, pa v petem odstavku določa uporabo terminologije, značilne za nepravdni postopek, tako npr. se namesto »tožba« uporabi »predlog«, »tožnik« je »predlagatelj«, prav tako se ne uporabi »stranka«</w:t>
            </w:r>
            <w:r w:rsidR="00D05867">
              <w:rPr>
                <w:rFonts w:cs="Arial"/>
                <w:color w:val="000000"/>
                <w:szCs w:val="20"/>
              </w:rPr>
              <w:t>,</w:t>
            </w:r>
            <w:r w:rsidRPr="00461AA4">
              <w:rPr>
                <w:rFonts w:cs="Arial"/>
                <w:color w:val="000000"/>
                <w:szCs w:val="20"/>
              </w:rPr>
              <w:t xml:space="preserve"> ampak »udeleženec«.  </w:t>
            </w:r>
          </w:p>
          <w:p w14:paraId="30643670" w14:textId="77777777" w:rsidR="00461AA4" w:rsidRPr="00461AA4" w:rsidRDefault="00461AA4" w:rsidP="006E2F1B">
            <w:pPr>
              <w:spacing w:line="288" w:lineRule="auto"/>
              <w:jc w:val="both"/>
              <w:rPr>
                <w:rFonts w:cs="Arial"/>
                <w:color w:val="000000"/>
                <w:szCs w:val="20"/>
              </w:rPr>
            </w:pPr>
          </w:p>
          <w:p w14:paraId="0F89384A" w14:textId="4B2EC8D6" w:rsidR="00461AA4" w:rsidRPr="00461AA4" w:rsidRDefault="00461AA4" w:rsidP="006E2F1B">
            <w:pPr>
              <w:spacing w:line="288" w:lineRule="auto"/>
              <w:jc w:val="both"/>
              <w:rPr>
                <w:rFonts w:cs="Arial"/>
                <w:color w:val="000000"/>
                <w:szCs w:val="20"/>
              </w:rPr>
            </w:pPr>
            <w:r w:rsidRPr="00461AA4">
              <w:rPr>
                <w:rFonts w:cs="Arial"/>
                <w:color w:val="000000"/>
                <w:szCs w:val="20"/>
              </w:rPr>
              <w:t>Nadalje ureja zakonske spore (razveza, razveljavitev zakonske zveze, (ne)obstoječa zakonska zveza) in določa postopek o zadevah razveze in  zadevah, ki so povezane z razvezo. O razvezi in zadevah, povezanih z razvezo (zadeve usklajevanja pravic iz pokojninskega zavarovanja; preživljanje skupnih otrok ali zakonca; zadeve v zvezi s stanovanjem zakoncev in gospodinjsko opremo ob razvezi ali ločitvi; premoženjskopravna razmerja med zakoncema)</w:t>
            </w:r>
            <w:r w:rsidR="00DE0FF1">
              <w:rPr>
                <w:rFonts w:cs="Arial"/>
                <w:color w:val="000000"/>
                <w:szCs w:val="20"/>
              </w:rPr>
              <w:t>,</w:t>
            </w:r>
            <w:r w:rsidRPr="00461AA4">
              <w:rPr>
                <w:rFonts w:cs="Arial"/>
                <w:color w:val="000000"/>
                <w:szCs w:val="20"/>
              </w:rPr>
              <w:t xml:space="preserve"> je treba razpravljati in </w:t>
            </w:r>
            <w:r w:rsidR="00DE0FF1">
              <w:rPr>
                <w:rFonts w:cs="Arial"/>
                <w:color w:val="000000"/>
                <w:szCs w:val="20"/>
              </w:rPr>
              <w:t>o</w:t>
            </w:r>
            <w:r w:rsidRPr="00461AA4">
              <w:rPr>
                <w:rFonts w:cs="Arial"/>
                <w:color w:val="000000"/>
                <w:szCs w:val="20"/>
              </w:rPr>
              <w:t>dločati skupaj (povezano), na način, da se poleg predloga za razvezo poda še predlog za druge zadeve, razen glede zadeve usklajevanja pravic iz pokojninskega zavarovanja, za katero ni potrebno podati predloga (</w:t>
            </w:r>
            <w:r w:rsidRPr="00461AA4">
              <w:rPr>
                <w:rFonts w:cs="Arial"/>
                <w:i/>
                <w:color w:val="000000"/>
                <w:szCs w:val="20"/>
              </w:rPr>
              <w:t>ex officio</w:t>
            </w:r>
            <w:r w:rsidRPr="00461AA4">
              <w:rPr>
                <w:rFonts w:cs="Arial"/>
                <w:color w:val="000000"/>
                <w:szCs w:val="20"/>
              </w:rPr>
              <w:t xml:space="preserve">). V primeru razveze odloči sodišče o vseh povezanih družinskih zadevah z enotnim sklepom. </w:t>
            </w:r>
          </w:p>
          <w:p w14:paraId="1E411AF1" w14:textId="77777777" w:rsidR="00461AA4" w:rsidRPr="00461AA4" w:rsidRDefault="00461AA4" w:rsidP="006E2F1B">
            <w:pPr>
              <w:spacing w:line="288" w:lineRule="auto"/>
              <w:jc w:val="both"/>
              <w:rPr>
                <w:rFonts w:cs="Arial"/>
                <w:szCs w:val="20"/>
              </w:rPr>
            </w:pPr>
          </w:p>
          <w:p w14:paraId="42B361E6" w14:textId="0AA8648E" w:rsidR="00461AA4" w:rsidRPr="00461AA4" w:rsidRDefault="00461AA4" w:rsidP="006E2F1B">
            <w:pPr>
              <w:spacing w:line="288" w:lineRule="auto"/>
              <w:jc w:val="both"/>
              <w:rPr>
                <w:rFonts w:cs="Arial"/>
                <w:color w:val="000000"/>
                <w:szCs w:val="20"/>
              </w:rPr>
            </w:pPr>
            <w:r w:rsidRPr="00461AA4">
              <w:rPr>
                <w:rFonts w:cs="Arial"/>
                <w:szCs w:val="20"/>
              </w:rPr>
              <w:t xml:space="preserve">Vrste postopkov v zadevah otrok so določene v 151. členu, in sicer: </w:t>
            </w:r>
            <w:r w:rsidRPr="00461AA4">
              <w:rPr>
                <w:rFonts w:cs="Arial"/>
                <w:color w:val="000000"/>
                <w:szCs w:val="20"/>
              </w:rPr>
              <w:t xml:space="preserve">starševska skrb; pravica stikov in pravica do informacij o osebnih razmerah otroka; izročitev otroka; skrbništvo; rejništvo ali sodno imenovanje drugega zastopnika za mladoletnika ali za skrbništvo nad zarodkom; dovolitev nastanitve mladoletnika v zaprti psihiatrični ustanovi (1631. b, 1800. in 1915. člen Državljanskega zakonika); odreditev nastanitve mladoletnika v zaprti psihiatrični ustanovi po deželnih zakonih o nastanitvi duševnih bolnikov ali naloge po zakonu o sodiščih za mladostnike. 156. člen FamFG nalaga sodišču na vseh stopnjah, da si prizadeva </w:t>
            </w:r>
            <w:r w:rsidR="00DE0FF1">
              <w:rPr>
                <w:rFonts w:cs="Arial"/>
                <w:color w:val="000000"/>
                <w:szCs w:val="20"/>
              </w:rPr>
              <w:t xml:space="preserve">za </w:t>
            </w:r>
            <w:r w:rsidRPr="00461AA4">
              <w:rPr>
                <w:rFonts w:cs="Arial"/>
                <w:color w:val="000000"/>
                <w:szCs w:val="20"/>
              </w:rPr>
              <w:t>sklenitev soglasja; če v tem ne uspe</w:t>
            </w:r>
            <w:r w:rsidR="00DE0FF1">
              <w:rPr>
                <w:rFonts w:cs="Arial"/>
                <w:color w:val="000000"/>
                <w:szCs w:val="20"/>
              </w:rPr>
              <w:t>,</w:t>
            </w:r>
            <w:r w:rsidRPr="00461AA4">
              <w:rPr>
                <w:rFonts w:cs="Arial"/>
                <w:color w:val="000000"/>
                <w:szCs w:val="20"/>
              </w:rPr>
              <w:t xml:space="preserve"> pa naloži, da se z začasno odredbo določi ureditev o prebivališču, pravici do stikov ali izročitvi otroka, po obravnavi z udeleženci in uradom za mladostnike. Nadalje zakon, za zaščito interesa otrok, določa dodelitev kolizijskega skrbnika</w:t>
            </w:r>
            <w:r w:rsidRPr="00461AA4">
              <w:rPr>
                <w:rStyle w:val="Sprotnaopomba-sklic"/>
                <w:rFonts w:cs="Arial"/>
                <w:color w:val="000000"/>
                <w:szCs w:val="20"/>
              </w:rPr>
              <w:footnoteReference w:id="87"/>
            </w:r>
            <w:r w:rsidRPr="00461AA4">
              <w:rPr>
                <w:rFonts w:cs="Arial"/>
                <w:color w:val="000000"/>
                <w:szCs w:val="20"/>
              </w:rPr>
              <w:t>, ki je udeleženec postopka, ni pa zakoniti zastopnik otroka. Prav tako sodišče opravi osebni neformalni razgovor z otrokom ter tudi s starši in uradom za mladostnike, kadar gre za zadeve</w:t>
            </w:r>
            <w:r w:rsidR="00DE0FF1">
              <w:rPr>
                <w:rFonts w:cs="Arial"/>
                <w:color w:val="000000"/>
                <w:szCs w:val="20"/>
              </w:rPr>
              <w:t>, povezane z</w:t>
            </w:r>
            <w:r w:rsidRPr="00461AA4">
              <w:rPr>
                <w:rFonts w:cs="Arial"/>
                <w:color w:val="000000"/>
                <w:szCs w:val="20"/>
              </w:rPr>
              <w:t xml:space="preserve"> osebnost</w:t>
            </w:r>
            <w:r w:rsidR="00DE0FF1">
              <w:rPr>
                <w:rFonts w:cs="Arial"/>
                <w:color w:val="000000"/>
                <w:szCs w:val="20"/>
              </w:rPr>
              <w:t>jo</w:t>
            </w:r>
            <w:r w:rsidRPr="00461AA4">
              <w:rPr>
                <w:rFonts w:cs="Arial"/>
                <w:color w:val="000000"/>
                <w:szCs w:val="20"/>
              </w:rPr>
              <w:t xml:space="preserve"> otroka. Zaslišanje otroka kot prič</w:t>
            </w:r>
            <w:r w:rsidR="00FA4F68">
              <w:rPr>
                <w:rFonts w:cs="Arial"/>
                <w:color w:val="000000"/>
                <w:szCs w:val="20"/>
              </w:rPr>
              <w:t>e</w:t>
            </w:r>
            <w:r w:rsidRPr="00461AA4">
              <w:rPr>
                <w:rFonts w:cs="Arial"/>
                <w:color w:val="000000"/>
                <w:szCs w:val="20"/>
              </w:rPr>
              <w:t xml:space="preserve"> ali udeleženca je izključeno</w:t>
            </w:r>
            <w:r w:rsidRPr="00461AA4">
              <w:rPr>
                <w:rStyle w:val="Sprotnaopomba-sklic"/>
                <w:rFonts w:cs="Arial"/>
                <w:color w:val="000000"/>
                <w:szCs w:val="20"/>
              </w:rPr>
              <w:footnoteReference w:id="88"/>
            </w:r>
            <w:r w:rsidRPr="00461AA4">
              <w:rPr>
                <w:rFonts w:cs="Arial"/>
                <w:color w:val="000000"/>
                <w:szCs w:val="20"/>
              </w:rPr>
              <w:t>, ima pa pravico, da je z odločbo</w:t>
            </w:r>
            <w:r w:rsidR="00FA4F68">
              <w:rPr>
                <w:rFonts w:cs="Arial"/>
                <w:color w:val="000000"/>
                <w:szCs w:val="20"/>
              </w:rPr>
              <w:t>,</w:t>
            </w:r>
            <w:r w:rsidRPr="00461AA4">
              <w:rPr>
                <w:rFonts w:cs="Arial"/>
                <w:color w:val="000000"/>
                <w:szCs w:val="20"/>
              </w:rPr>
              <w:t xml:space="preserve"> zoper katero ima otrok pravico do pritožbe, seznanjen, če je dopolnil 14. leto starosti in je poslovno sposoben. </w:t>
            </w:r>
          </w:p>
          <w:p w14:paraId="76BF7FEE" w14:textId="77777777" w:rsidR="00461AA4" w:rsidRPr="00461AA4" w:rsidRDefault="00461AA4" w:rsidP="006E2F1B">
            <w:pPr>
              <w:spacing w:line="288" w:lineRule="auto"/>
              <w:jc w:val="both"/>
              <w:rPr>
                <w:rFonts w:cs="Arial"/>
                <w:color w:val="000000"/>
                <w:szCs w:val="20"/>
              </w:rPr>
            </w:pPr>
          </w:p>
          <w:p w14:paraId="551ED3D8" w14:textId="4E1D1C39" w:rsidR="00461AA4" w:rsidRPr="00006F4C" w:rsidRDefault="00461AA4" w:rsidP="006E2F1B">
            <w:pPr>
              <w:spacing w:line="288" w:lineRule="auto"/>
              <w:jc w:val="both"/>
              <w:rPr>
                <w:rFonts w:cs="Arial"/>
                <w:szCs w:val="20"/>
              </w:rPr>
            </w:pPr>
            <w:bookmarkStart w:id="7" w:name="_Hlk525551107"/>
            <w:r w:rsidRPr="00461AA4">
              <w:rPr>
                <w:rFonts w:cs="Arial"/>
                <w:szCs w:val="20"/>
              </w:rPr>
              <w:t>Vsebino postopkov o paternitetnih sporih določa 169. člen FamFG: o določitvi obstoja ali neobstoja razmerja med starši in otrokom, zlasti učinkovanja ali neučinkovanja priznanja očetovstva; o nadomestitvi soglasja za genetsko preiskavo za določitev očetovstva ali materinstva ter odreditev dopustitve odvzema vzorca; za vpogled v izvedensko mnenje o ugotovitvi ali izpodbijanju očetovstva ali materinstva ali za izročitev prepisa ali za izpodbijanje očetovstva. Postopkovne določbe se nahajajo v členih 170 do 185. Udeleženci, določeni v 172. členu</w:t>
            </w:r>
            <w:r w:rsidR="008B79DD">
              <w:rPr>
                <w:rFonts w:cs="Arial"/>
                <w:szCs w:val="20"/>
              </w:rPr>
              <w:t>,</w:t>
            </w:r>
            <w:r w:rsidRPr="00461AA4">
              <w:rPr>
                <w:rFonts w:cs="Arial"/>
                <w:szCs w:val="20"/>
              </w:rPr>
              <w:t xml:space="preserve"> so otrok, mati in oče. Zastopnik otroka je lahko tudi urad za mladostnike, kar izključuje zastopanje po starših, lahko se imenuje tudi kolizijskega sk</w:t>
            </w:r>
            <w:r w:rsidR="008B79DD">
              <w:rPr>
                <w:rFonts w:cs="Arial"/>
                <w:szCs w:val="20"/>
              </w:rPr>
              <w:t>r</w:t>
            </w:r>
            <w:r w:rsidRPr="00461AA4">
              <w:rPr>
                <w:rFonts w:cs="Arial"/>
                <w:szCs w:val="20"/>
              </w:rPr>
              <w:t xml:space="preserve">bnika. Sodišče pred izvajanjem dokazov o ugotovitvi ali izpodbijanju očetovstva ali materinstva o zadevi razpravlja na naroku. Sodišče pred odločitvijo o nadomestitvi soglasja h genetski preiskavi očetovstva ali materinstva in odreditvi dopustitve odvzema vzorca opravi osebni neformalni </w:t>
            </w:r>
            <w:r w:rsidRPr="00461AA4">
              <w:rPr>
                <w:rFonts w:cs="Arial"/>
                <w:szCs w:val="20"/>
              </w:rPr>
              <w:lastRenderedPageBreak/>
              <w:t>razgovor s starši in z otrokom, ki je dopolnil 14. leto starosti. Z mlajšim otrokom sodišče lahko opravi osebni neformalni razgovor. 178. člen nadalje določa</w:t>
            </w:r>
            <w:r w:rsidR="008B79DD">
              <w:rPr>
                <w:rFonts w:cs="Arial"/>
                <w:szCs w:val="20"/>
              </w:rPr>
              <w:t>, da</w:t>
            </w:r>
            <w:r w:rsidRPr="00461AA4">
              <w:rPr>
                <w:rFonts w:cs="Arial"/>
                <w:szCs w:val="20"/>
              </w:rPr>
              <w:t xml:space="preserve"> mora vsaka oseba dovoliti preiskave, zlasti odvzem krvnih vzorcev, če je to potrebno za ugotovitev očetovstva ali materinstva, razen če od osebe preiskave ni mogoče zahtevati. Pri večkratni neupravičeni zavrnitvi preiskave se lahko uporabi tudi neposredna prisila, zlasti prisilna privedba na preiskavo. Če je predlog za izpodbijanje očetovstva uspešen, prevzamejo vsi udeleženci, z izjemo mladoletnega otroka, enak delež sodnih stroškov; udeleženci zu</w:t>
            </w:r>
            <w:r w:rsidR="003060F8">
              <w:rPr>
                <w:rFonts w:cs="Arial"/>
                <w:szCs w:val="20"/>
              </w:rPr>
              <w:t xml:space="preserve">najsodne stroške krijejo sami. </w:t>
            </w:r>
            <w:bookmarkEnd w:id="7"/>
          </w:p>
          <w:p w14:paraId="1AB1D98A" w14:textId="77777777" w:rsidR="00461AA4" w:rsidRPr="00461AA4" w:rsidRDefault="00461AA4" w:rsidP="006E2F1B">
            <w:pPr>
              <w:spacing w:line="288" w:lineRule="auto"/>
              <w:jc w:val="both"/>
              <w:rPr>
                <w:rFonts w:cs="Arial"/>
                <w:szCs w:val="20"/>
              </w:rPr>
            </w:pPr>
          </w:p>
          <w:p w14:paraId="33F35555" w14:textId="50918C6F" w:rsidR="00461AA4" w:rsidRPr="00461AA4" w:rsidRDefault="00BD29CC" w:rsidP="006E2F1B">
            <w:pPr>
              <w:autoSpaceDE w:val="0"/>
              <w:autoSpaceDN w:val="0"/>
              <w:adjustRightInd w:val="0"/>
              <w:spacing w:line="288" w:lineRule="auto"/>
              <w:rPr>
                <w:rFonts w:cs="Arial"/>
                <w:b/>
                <w:szCs w:val="20"/>
              </w:rPr>
            </w:pPr>
            <w:r>
              <w:rPr>
                <w:rFonts w:cs="Arial"/>
                <w:b/>
                <w:szCs w:val="20"/>
              </w:rPr>
              <w:t>5</w:t>
            </w:r>
            <w:r w:rsidR="00461AA4" w:rsidRPr="00461AA4">
              <w:rPr>
                <w:rFonts w:cs="Arial"/>
                <w:b/>
                <w:szCs w:val="20"/>
              </w:rPr>
              <w:t>.2. Avstrija</w:t>
            </w:r>
          </w:p>
          <w:p w14:paraId="191D5B53" w14:textId="77777777" w:rsidR="00461AA4" w:rsidRPr="00461AA4" w:rsidRDefault="00461AA4" w:rsidP="006E2F1B">
            <w:pPr>
              <w:autoSpaceDE w:val="0"/>
              <w:autoSpaceDN w:val="0"/>
              <w:adjustRightInd w:val="0"/>
              <w:spacing w:line="288" w:lineRule="auto"/>
              <w:jc w:val="both"/>
              <w:rPr>
                <w:rFonts w:cs="Arial"/>
                <w:szCs w:val="20"/>
              </w:rPr>
            </w:pPr>
          </w:p>
          <w:p w14:paraId="16453088" w14:textId="77777777" w:rsidR="00461AA4" w:rsidRPr="00461AA4" w:rsidRDefault="00461AA4" w:rsidP="006E2F1B">
            <w:pPr>
              <w:autoSpaceDE w:val="0"/>
              <w:autoSpaceDN w:val="0"/>
              <w:adjustRightInd w:val="0"/>
              <w:spacing w:line="288" w:lineRule="auto"/>
              <w:jc w:val="both"/>
              <w:rPr>
                <w:rFonts w:eastAsia="TT1Eo00" w:cs="Arial"/>
                <w:szCs w:val="20"/>
              </w:rPr>
            </w:pPr>
            <w:r w:rsidRPr="00461AA4">
              <w:rPr>
                <w:rFonts w:eastAsia="TT1Eo00" w:cs="Arial"/>
                <w:szCs w:val="20"/>
              </w:rPr>
              <w:t>Temeljni pravni vir materialnega avstrijskega družinskega prava je Splošni civilni zakonik (Allgemeines buregerliches Gesetzbuch – ABGB, BGBL. Nr. 39) s številnimi novelami. Dopolnjujejo ga še Zakon o zakonski zvezi (Ehegesetz – EheG, GBLO 1938/224), Zakon o registriranem partnerstvu (Eingetragene-Partnerschalf-Gesetz-EPG, 2009/135), Zakon za uresničevanje koristi otroka (Jugendwohlfartsgesetz – JWG – zakon ureja snov s področja socialnega varstva, BGBL. Nr. 161, 1989), Zakon o predujmu preživnine (Unterhaltsvorschusgesetz – UVG, 1985/451), Zakon o zagotavljanju preživnine (Unterhaltsschutzgesetz – UschG, 1985/452), Zvezni zakon o verski vzgoji otroka (Bundesgesetz uber die religiose Kindererziehung – BGBl. 1985/155).</w:t>
            </w:r>
          </w:p>
          <w:p w14:paraId="77639FC7" w14:textId="77777777" w:rsidR="00461AA4" w:rsidRPr="00461AA4" w:rsidRDefault="00461AA4" w:rsidP="006E2F1B">
            <w:pPr>
              <w:autoSpaceDE w:val="0"/>
              <w:autoSpaceDN w:val="0"/>
              <w:adjustRightInd w:val="0"/>
              <w:spacing w:line="288" w:lineRule="auto"/>
              <w:jc w:val="both"/>
              <w:rPr>
                <w:rFonts w:eastAsia="TT1Eo00" w:cs="Arial"/>
                <w:szCs w:val="20"/>
              </w:rPr>
            </w:pPr>
          </w:p>
          <w:p w14:paraId="43F59558" w14:textId="48AC5503" w:rsidR="00461AA4" w:rsidRPr="00461AA4" w:rsidRDefault="00461AA4" w:rsidP="006E2F1B">
            <w:pPr>
              <w:autoSpaceDE w:val="0"/>
              <w:autoSpaceDN w:val="0"/>
              <w:adjustRightInd w:val="0"/>
              <w:spacing w:line="288" w:lineRule="auto"/>
              <w:jc w:val="both"/>
              <w:rPr>
                <w:rFonts w:cs="Arial"/>
                <w:iCs/>
                <w:color w:val="212121"/>
                <w:szCs w:val="20"/>
              </w:rPr>
            </w:pPr>
            <w:r w:rsidRPr="00461AA4">
              <w:rPr>
                <w:rFonts w:eastAsia="TT1Eo00" w:cs="Arial"/>
                <w:szCs w:val="20"/>
              </w:rPr>
              <w:t>Procesna ureditev je določena v Zakonu o nepravdnem postopku (</w:t>
            </w:r>
            <w:r w:rsidRPr="00461AA4">
              <w:rPr>
                <w:rFonts w:cs="Arial"/>
                <w:szCs w:val="20"/>
              </w:rPr>
              <w:t xml:space="preserve">Bundesgesetz über das gerichtliche Verfahren in Rechtsangelegenheiten außer Streitsachen (Außerstreitgesetz – AußStrG - </w:t>
            </w:r>
            <w:r w:rsidRPr="00461AA4">
              <w:rPr>
                <w:rFonts w:cs="Arial"/>
                <w:color w:val="000000"/>
                <w:szCs w:val="20"/>
                <w:lang w:val="de-DE"/>
              </w:rPr>
              <w:t>BGBl I 111/2003 BGBl. I Nr. 111/2003</w:t>
            </w:r>
            <w:r w:rsidRPr="00461AA4">
              <w:rPr>
                <w:rFonts w:cs="Arial"/>
                <w:szCs w:val="20"/>
              </w:rPr>
              <w:t>)</w:t>
            </w:r>
            <w:r w:rsidR="00614659">
              <w:rPr>
                <w:rFonts w:cs="Arial"/>
                <w:szCs w:val="20"/>
              </w:rPr>
              <w:t>; v nadaljevanju aZNP</w:t>
            </w:r>
            <w:r w:rsidRPr="00461AA4">
              <w:rPr>
                <w:rFonts w:cs="Arial"/>
                <w:szCs w:val="20"/>
              </w:rPr>
              <w:t>), v primerih, ki jih določa sam zakon, pa tudi Zakon o pravdnem postopku (</w:t>
            </w:r>
            <w:r w:rsidRPr="00461AA4">
              <w:rPr>
                <w:rFonts w:cs="Arial"/>
                <w:iCs/>
                <w:color w:val="212121"/>
                <w:szCs w:val="20"/>
              </w:rPr>
              <w:t xml:space="preserve">Zivilprozessordnung - </w:t>
            </w:r>
            <w:r w:rsidRPr="00461AA4">
              <w:rPr>
                <w:rFonts w:cs="Arial"/>
                <w:color w:val="000000"/>
                <w:szCs w:val="20"/>
                <w:lang w:val="de-DE"/>
              </w:rPr>
              <w:t>BGBl I 52/2009 BGBl. I Nr. 52/2009</w:t>
            </w:r>
            <w:r w:rsidRPr="00461AA4">
              <w:rPr>
                <w:rFonts w:cs="Arial"/>
                <w:iCs/>
                <w:color w:val="212121"/>
                <w:szCs w:val="20"/>
              </w:rPr>
              <w:t xml:space="preserve">). Pristojnost sodišč določa </w:t>
            </w:r>
            <w:r w:rsidRPr="00461AA4">
              <w:rPr>
                <w:rFonts w:cs="Arial"/>
                <w:color w:val="000000"/>
                <w:szCs w:val="20"/>
                <w:lang w:val="de-DE"/>
              </w:rPr>
              <w:t>Gesetz vom 1. August 1895, über die Ausübung der Gerichtsbarkeit und die Zuständigkeit der ordentlichen Gerichte in bürgerlichen Rechtssachen (</w:t>
            </w:r>
            <w:r w:rsidRPr="00461AA4">
              <w:rPr>
                <w:rFonts w:cs="Arial"/>
                <w:iCs/>
                <w:color w:val="212121"/>
                <w:szCs w:val="20"/>
              </w:rPr>
              <w:t>Jurisdiktionsnorm).</w:t>
            </w:r>
          </w:p>
          <w:p w14:paraId="3F6F3B24" w14:textId="77777777" w:rsidR="00461AA4" w:rsidRPr="00461AA4" w:rsidRDefault="00461AA4" w:rsidP="006E2F1B">
            <w:pPr>
              <w:autoSpaceDE w:val="0"/>
              <w:autoSpaceDN w:val="0"/>
              <w:adjustRightInd w:val="0"/>
              <w:spacing w:line="288" w:lineRule="auto"/>
              <w:jc w:val="both"/>
              <w:rPr>
                <w:rFonts w:cs="Arial"/>
                <w:iCs/>
                <w:color w:val="212121"/>
                <w:szCs w:val="20"/>
              </w:rPr>
            </w:pPr>
          </w:p>
          <w:p w14:paraId="293CBCAE" w14:textId="77777777" w:rsidR="00461AA4" w:rsidRPr="00461AA4" w:rsidRDefault="00461AA4" w:rsidP="006E2F1B">
            <w:pPr>
              <w:autoSpaceDE w:val="0"/>
              <w:autoSpaceDN w:val="0"/>
              <w:adjustRightInd w:val="0"/>
              <w:spacing w:line="288" w:lineRule="auto"/>
              <w:jc w:val="both"/>
              <w:rPr>
                <w:rFonts w:cs="Arial"/>
                <w:szCs w:val="20"/>
                <w:lang w:val="sl"/>
              </w:rPr>
            </w:pPr>
            <w:r w:rsidRPr="00461AA4">
              <w:rPr>
                <w:rFonts w:cs="Arial"/>
                <w:iCs/>
                <w:color w:val="212121"/>
                <w:szCs w:val="20"/>
              </w:rPr>
              <w:t>Zakon o nepravdnem postopku uvodoma vsebuje splošne določbe glede nepravdnih postopkov (</w:t>
            </w:r>
            <w:r w:rsidRPr="00461AA4">
              <w:rPr>
                <w:rFonts w:cs="Arial"/>
                <w:i/>
                <w:iCs/>
                <w:color w:val="212121"/>
                <w:szCs w:val="20"/>
              </w:rPr>
              <w:t>Splošne določbe</w:t>
            </w:r>
            <w:r w:rsidRPr="00461AA4">
              <w:rPr>
                <w:rFonts w:cs="Arial"/>
                <w:iCs/>
                <w:color w:val="212121"/>
                <w:szCs w:val="20"/>
              </w:rPr>
              <w:t xml:space="preserve">), </w:t>
            </w:r>
            <w:r w:rsidRPr="00461AA4">
              <w:rPr>
                <w:rFonts w:cs="Arial"/>
                <w:szCs w:val="20"/>
              </w:rPr>
              <w:t>nato pa jim sledijo določbe (p)o posameznih postopkih (</w:t>
            </w:r>
            <w:r w:rsidRPr="00461AA4">
              <w:rPr>
                <w:rFonts w:cs="Arial"/>
                <w:bCs/>
                <w:szCs w:val="20"/>
                <w:lang w:val="sl"/>
              </w:rPr>
              <w:t xml:space="preserve">Postopek v zadevah glede zakonske zveze, otrok in skrbništva; </w:t>
            </w:r>
            <w:r w:rsidRPr="00461AA4">
              <w:rPr>
                <w:rFonts w:cs="Arial"/>
                <w:szCs w:val="20"/>
                <w:lang w:val="sl"/>
              </w:rPr>
              <w:t xml:space="preserve">Postopek posvojitve; Postopki v zvezi z zakonsko zvezo; Preživljanje; Postopki za ureditev izvrševanja skrbništva in pravice do stikov; Postopek o skrbništvu za invalidne osebe, ...) </w:t>
            </w:r>
          </w:p>
          <w:p w14:paraId="1A1F2892" w14:textId="77777777" w:rsidR="00461AA4" w:rsidRPr="00461AA4" w:rsidRDefault="00461AA4" w:rsidP="006E2F1B">
            <w:pPr>
              <w:autoSpaceDE w:val="0"/>
              <w:autoSpaceDN w:val="0"/>
              <w:adjustRightInd w:val="0"/>
              <w:spacing w:line="288" w:lineRule="auto"/>
              <w:jc w:val="both"/>
              <w:rPr>
                <w:rFonts w:cs="Arial"/>
                <w:szCs w:val="20"/>
                <w:lang w:val="sl"/>
              </w:rPr>
            </w:pPr>
          </w:p>
          <w:p w14:paraId="386415D9" w14:textId="0A3FE52A" w:rsidR="00461AA4" w:rsidRPr="00461AA4" w:rsidRDefault="00461AA4" w:rsidP="006E2F1B">
            <w:pPr>
              <w:pStyle w:val="51Abs"/>
              <w:spacing w:before="0" w:line="288" w:lineRule="auto"/>
              <w:ind w:firstLine="0"/>
              <w:rPr>
                <w:rFonts w:ascii="Arial" w:hAnsi="Arial" w:cs="Arial"/>
                <w:lang w:val="sl"/>
              </w:rPr>
            </w:pPr>
            <w:r w:rsidRPr="00461AA4">
              <w:rPr>
                <w:rFonts w:ascii="Arial" w:eastAsia="TT1Eo00" w:hAnsi="Arial" w:cs="Arial"/>
                <w:lang w:val="sl-SI"/>
              </w:rPr>
              <w:t>Splošne določbe tako najprej</w:t>
            </w:r>
            <w:r w:rsidRPr="00461AA4">
              <w:rPr>
                <w:rFonts w:ascii="Arial" w:eastAsia="TT1Eo00" w:hAnsi="Arial" w:cs="Arial"/>
              </w:rPr>
              <w:t xml:space="preserve"> določajo področje uporabe. Tako je </w:t>
            </w:r>
            <w:r w:rsidRPr="00461AA4">
              <w:rPr>
                <w:rFonts w:ascii="Arial" w:hAnsi="Arial" w:cs="Arial"/>
                <w:lang w:val="sl"/>
              </w:rPr>
              <w:t xml:space="preserve">treba določbe </w:t>
            </w:r>
            <w:r w:rsidR="006724B3">
              <w:rPr>
                <w:rFonts w:ascii="Arial" w:hAnsi="Arial" w:cs="Arial"/>
                <w:lang w:val="sl"/>
              </w:rPr>
              <w:t>a</w:t>
            </w:r>
            <w:r w:rsidRPr="00461AA4">
              <w:rPr>
                <w:rFonts w:ascii="Arial" w:hAnsi="Arial" w:cs="Arial"/>
                <w:lang w:val="sl"/>
              </w:rPr>
              <w:t xml:space="preserve">ZNP uporabiti v tistih civilnih pravnih zadevah, za katere je tako določeno v zakonu </w:t>
            </w:r>
            <w:r w:rsidR="006724B3">
              <w:rPr>
                <w:rFonts w:ascii="Arial" w:hAnsi="Arial" w:cs="Arial"/>
                <w:lang w:val="sl"/>
              </w:rPr>
              <w:t>in,</w:t>
            </w:r>
            <w:r w:rsidRPr="00461AA4">
              <w:rPr>
                <w:rFonts w:ascii="Arial" w:hAnsi="Arial" w:cs="Arial"/>
                <w:lang w:val="sl"/>
              </w:rPr>
              <w:t xml:space="preserve"> če ni določeno drugače, je treba uporabiti splošne določbe tega zveznega zakona tudi v nepravdnih postopkih, ki so urejeni v drugih zakonskih predpisih.</w:t>
            </w:r>
            <w:r w:rsidRPr="00461AA4">
              <w:rPr>
                <w:rStyle w:val="Sprotnaopomba-sklic"/>
                <w:rFonts w:ascii="Arial" w:hAnsi="Arial" w:cs="Arial"/>
                <w:lang w:val="sl"/>
              </w:rPr>
              <w:footnoteReference w:id="89"/>
            </w:r>
            <w:r w:rsidRPr="00461AA4">
              <w:rPr>
                <w:rFonts w:ascii="Arial" w:hAnsi="Arial" w:cs="Arial"/>
                <w:lang w:val="sl"/>
              </w:rPr>
              <w:t xml:space="preserve"> </w:t>
            </w:r>
          </w:p>
          <w:p w14:paraId="72A6F122" w14:textId="77777777" w:rsidR="00461AA4" w:rsidRPr="00461AA4" w:rsidRDefault="00461AA4" w:rsidP="006E2F1B">
            <w:pPr>
              <w:pStyle w:val="51Abs"/>
              <w:spacing w:before="0" w:line="288" w:lineRule="auto"/>
              <w:ind w:firstLine="0"/>
              <w:rPr>
                <w:rFonts w:ascii="Arial" w:hAnsi="Arial" w:cs="Arial"/>
                <w:lang w:val="sl"/>
              </w:rPr>
            </w:pPr>
          </w:p>
          <w:p w14:paraId="097D9440" w14:textId="56696C2F" w:rsidR="00461AA4" w:rsidRPr="00461AA4" w:rsidRDefault="00461AA4" w:rsidP="006E2F1B">
            <w:pPr>
              <w:pStyle w:val="51Abs"/>
              <w:spacing w:before="0" w:line="288" w:lineRule="auto"/>
              <w:ind w:firstLine="0"/>
              <w:rPr>
                <w:rFonts w:ascii="Arial" w:hAnsi="Arial" w:cs="Arial"/>
              </w:rPr>
            </w:pPr>
            <w:r w:rsidRPr="00461AA4">
              <w:rPr>
                <w:rFonts w:ascii="Arial" w:hAnsi="Arial" w:cs="Arial"/>
                <w:lang w:val="sl"/>
              </w:rPr>
              <w:t xml:space="preserve">2. člen </w:t>
            </w:r>
            <w:r w:rsidR="006724B3">
              <w:rPr>
                <w:rFonts w:ascii="Arial" w:hAnsi="Arial" w:cs="Arial"/>
                <w:lang w:val="sl"/>
              </w:rPr>
              <w:t>a</w:t>
            </w:r>
            <w:r w:rsidRPr="00461AA4">
              <w:rPr>
                <w:rFonts w:ascii="Arial" w:hAnsi="Arial" w:cs="Arial"/>
                <w:lang w:val="sl"/>
              </w:rPr>
              <w:t xml:space="preserve">ZNP nadalje določa »stranke« postopka oziroma udeležence, ki so predlagatelj, nasprotni udeleženec, ki ga imenuje predlagatelj, </w:t>
            </w:r>
            <w:r w:rsidR="006724B3">
              <w:rPr>
                <w:rFonts w:ascii="Arial" w:hAnsi="Arial" w:cs="Arial"/>
                <w:lang w:val="sl"/>
              </w:rPr>
              <w:t>tisti, na katerega</w:t>
            </w:r>
            <w:r w:rsidRPr="00461AA4">
              <w:rPr>
                <w:rFonts w:ascii="Arial" w:hAnsi="Arial" w:cs="Arial"/>
                <w:lang w:val="sl"/>
              </w:rPr>
              <w:t xml:space="preserve"> pravno varovani položaj neposredno vpliva zahteva ali od sodišča predvidena odločitev ali drug sodni postopek, vsaka oseba ali služba, ki jo je treba vključiti v postopek na podlagi zakonskih predpisov.</w:t>
            </w:r>
          </w:p>
          <w:p w14:paraId="31AD0822" w14:textId="77777777" w:rsidR="00461AA4" w:rsidRPr="00461AA4" w:rsidRDefault="00461AA4" w:rsidP="006E2F1B">
            <w:pPr>
              <w:autoSpaceDE w:val="0"/>
              <w:autoSpaceDN w:val="0"/>
              <w:adjustRightInd w:val="0"/>
              <w:spacing w:line="288" w:lineRule="auto"/>
              <w:jc w:val="both"/>
              <w:rPr>
                <w:rFonts w:eastAsia="TT1Eo00" w:cs="Arial"/>
                <w:szCs w:val="20"/>
                <w:lang w:val="sl"/>
              </w:rPr>
            </w:pPr>
          </w:p>
          <w:p w14:paraId="561DD29F" w14:textId="26D7A1C7" w:rsidR="00461AA4" w:rsidRPr="00461AA4" w:rsidRDefault="00461AA4" w:rsidP="006E2F1B">
            <w:pPr>
              <w:pStyle w:val="51Abs"/>
              <w:spacing w:before="0" w:line="288" w:lineRule="auto"/>
              <w:ind w:firstLine="0"/>
              <w:rPr>
                <w:rFonts w:ascii="Arial" w:hAnsi="Arial" w:cs="Arial"/>
                <w:lang w:val="sl"/>
              </w:rPr>
            </w:pPr>
            <w:r w:rsidRPr="00461AA4">
              <w:rPr>
                <w:rFonts w:ascii="Arial" w:eastAsia="TT1Eo00" w:hAnsi="Arial" w:cs="Arial"/>
                <w:lang w:val="sl"/>
              </w:rPr>
              <w:t xml:space="preserve">Glede zastopanja </w:t>
            </w:r>
            <w:r w:rsidR="006724B3">
              <w:rPr>
                <w:rFonts w:ascii="Arial" w:eastAsia="TT1Eo00" w:hAnsi="Arial" w:cs="Arial"/>
                <w:lang w:val="sl"/>
              </w:rPr>
              <w:t>a</w:t>
            </w:r>
            <w:r w:rsidRPr="00461AA4">
              <w:rPr>
                <w:rFonts w:ascii="Arial" w:eastAsia="TT1Eo00" w:hAnsi="Arial" w:cs="Arial"/>
                <w:lang w:val="sl"/>
              </w:rPr>
              <w:t>ZNP v 4. do 7. členu določa, da č</w:t>
            </w:r>
            <w:r w:rsidRPr="00461AA4">
              <w:rPr>
                <w:rFonts w:ascii="Arial" w:hAnsi="Arial" w:cs="Arial"/>
                <w:lang w:val="sl"/>
              </w:rPr>
              <w:t xml:space="preserve">e se udeleženec ne more pisno ali ustno razumljivo izraziti, </w:t>
            </w:r>
            <w:r w:rsidR="006724B3">
              <w:rPr>
                <w:rFonts w:ascii="Arial" w:hAnsi="Arial" w:cs="Arial"/>
                <w:lang w:val="sl"/>
              </w:rPr>
              <w:t>mu</w:t>
            </w:r>
            <w:r w:rsidRPr="00461AA4">
              <w:rPr>
                <w:rFonts w:ascii="Arial" w:hAnsi="Arial" w:cs="Arial"/>
                <w:lang w:val="sl"/>
              </w:rPr>
              <w:t xml:space="preserve"> mora sodišče določiti ustrezni rok, da po potrebi imenuje primernega pooblaščenca ter se lahko ustrezno izvede postopek. Če udeleženec takšnega naloga ne izpolni pravočasno, mora sodišče na njegovo odgovornost in stroške imenovati ustreznega zastopnika.</w:t>
            </w:r>
            <w:r w:rsidRPr="00461AA4">
              <w:rPr>
                <w:rStyle w:val="Sprotnaopomba-sklic"/>
                <w:rFonts w:ascii="Arial" w:hAnsi="Arial" w:cs="Arial"/>
                <w:lang w:val="sl"/>
              </w:rPr>
              <w:footnoteReference w:id="90"/>
            </w:r>
          </w:p>
          <w:p w14:paraId="51260889" w14:textId="77777777" w:rsidR="00461AA4" w:rsidRPr="00461AA4" w:rsidRDefault="00461AA4" w:rsidP="006E2F1B">
            <w:pPr>
              <w:pStyle w:val="51Abs"/>
              <w:spacing w:before="0" w:line="288" w:lineRule="auto"/>
              <w:ind w:firstLine="0"/>
              <w:rPr>
                <w:rFonts w:ascii="Arial" w:hAnsi="Arial" w:cs="Arial"/>
                <w:lang w:val="sl"/>
              </w:rPr>
            </w:pPr>
          </w:p>
          <w:p w14:paraId="3B224364" w14:textId="3AC619FC" w:rsidR="00461AA4" w:rsidRPr="00461AA4" w:rsidRDefault="00461AA4" w:rsidP="006E2F1B">
            <w:pPr>
              <w:pStyle w:val="51Abs"/>
              <w:spacing w:before="0" w:line="288" w:lineRule="auto"/>
              <w:ind w:firstLine="0"/>
              <w:rPr>
                <w:rFonts w:ascii="Arial" w:hAnsi="Arial" w:cs="Arial"/>
                <w:color w:val="auto"/>
                <w:lang w:val="sl"/>
              </w:rPr>
            </w:pPr>
            <w:r w:rsidRPr="00461AA4">
              <w:rPr>
                <w:rFonts w:ascii="Arial" w:hAnsi="Arial" w:cs="Arial"/>
                <w:lang w:val="sl"/>
              </w:rPr>
              <w:lastRenderedPageBreak/>
              <w:t>V 5. členu nadalje določa, da je na pomanjkljivost v postopkovni sposobnosti, zakonitem zastopanju in morebit</w:t>
            </w:r>
            <w:r w:rsidR="004E213C">
              <w:rPr>
                <w:rFonts w:ascii="Arial" w:hAnsi="Arial" w:cs="Arial"/>
                <w:lang w:val="sl"/>
              </w:rPr>
              <w:t>i</w:t>
            </w:r>
            <w:r w:rsidRPr="00461AA4">
              <w:rPr>
                <w:rFonts w:ascii="Arial" w:hAnsi="Arial" w:cs="Arial"/>
                <w:lang w:val="sl"/>
              </w:rPr>
              <w:t xml:space="preserve"> potrebnem posebnem pooblastilu za vodenje postopkov po uradni dolžnosti treba paziti v vseh fazah postopka. Za odpravo takih pomanjkljivosti mora sodišče odrediti vse potrebno in poskrbeti, da zaradi tega udeležencu ne nastanejo škodljive posledice. Takih sodnih odredb ni mogoče samostojno izpodbijati. V nadaljevanju člena tudi eksplicitno navaja, kaj vse je sodišče dolžno spremljati ter določa ravnanje sodišča (imenovanje kuratorja ali zakonitega zastopnika). Glede zastopanja v pritožbenih </w:t>
            </w:r>
            <w:r w:rsidR="004E213C" w:rsidRPr="00461AA4">
              <w:rPr>
                <w:rFonts w:ascii="Arial" w:hAnsi="Arial" w:cs="Arial"/>
                <w:lang w:val="sl"/>
              </w:rPr>
              <w:t xml:space="preserve">postopkih </w:t>
            </w:r>
            <w:r w:rsidRPr="00461AA4">
              <w:rPr>
                <w:rFonts w:ascii="Arial" w:hAnsi="Arial" w:cs="Arial"/>
                <w:lang w:val="sl"/>
              </w:rPr>
              <w:t xml:space="preserve">(pa tudi v reviziji) 6. člen najprej določa, da je v postopkih, v katerih so lahko soočeni predlogi dveh ali več udeležencev, za zastopanje lahko pooblaščen le odvetnik. Sicer pa je v vsakem primeru v postopku o posvojitvi, skrbništvu za invalidne osebe, vključno s premoženjskimi pravicami takih varovancev, in v postopku o dovoljenju za pravna dejanja drugih varovancev, nadalje s pridržkom </w:t>
            </w:r>
            <w:r w:rsidR="004E213C">
              <w:rPr>
                <w:rFonts w:ascii="Arial" w:hAnsi="Arial" w:cs="Arial"/>
                <w:lang w:val="sl"/>
              </w:rPr>
              <w:t xml:space="preserve">iz </w:t>
            </w:r>
            <w:r w:rsidRPr="00461AA4">
              <w:rPr>
                <w:rFonts w:ascii="Arial" w:hAnsi="Arial" w:cs="Arial"/>
                <w:lang w:val="sl"/>
              </w:rPr>
              <w:t xml:space="preserve">162. </w:t>
            </w:r>
            <w:r w:rsidR="008027FB">
              <w:rPr>
                <w:rFonts w:ascii="Arial" w:hAnsi="Arial" w:cs="Arial"/>
                <w:lang w:val="sl"/>
              </w:rPr>
              <w:t>č</w:t>
            </w:r>
            <w:r w:rsidRPr="00461AA4">
              <w:rPr>
                <w:rFonts w:ascii="Arial" w:hAnsi="Arial" w:cs="Arial"/>
                <w:lang w:val="sl"/>
              </w:rPr>
              <w:t>lena</w:t>
            </w:r>
            <w:r w:rsidR="009433FB">
              <w:rPr>
                <w:rFonts w:ascii="Arial" w:hAnsi="Arial" w:cs="Arial"/>
                <w:lang w:val="sl"/>
              </w:rPr>
              <w:t>,</w:t>
            </w:r>
            <w:r w:rsidRPr="00461AA4">
              <w:rPr>
                <w:rFonts w:ascii="Arial" w:hAnsi="Arial" w:cs="Arial"/>
                <w:lang w:val="sl"/>
              </w:rPr>
              <w:t xml:space="preserve"> v zapuščinskem postopku, postopku za razglasitev pogrešancev za mrtve in razveljavitev odločbe in v zemljiškoknjižnih postopkih, postopkih registracije podjetij in drugih registrskih za zastopanje</w:t>
            </w:r>
            <w:r w:rsidR="009433FB" w:rsidRPr="00461AA4">
              <w:rPr>
                <w:rFonts w:ascii="Arial" w:hAnsi="Arial" w:cs="Arial"/>
                <w:lang w:val="sl"/>
              </w:rPr>
              <w:t xml:space="preserve"> postopkih v pritožbenih postopkih</w:t>
            </w:r>
            <w:r w:rsidRPr="00461AA4">
              <w:rPr>
                <w:rFonts w:ascii="Arial" w:hAnsi="Arial" w:cs="Arial"/>
                <w:lang w:val="sl"/>
              </w:rPr>
              <w:t xml:space="preserve"> lahko </w:t>
            </w:r>
            <w:r w:rsidRPr="00461AA4">
              <w:rPr>
                <w:rFonts w:ascii="Arial" w:hAnsi="Arial" w:cs="Arial"/>
                <w:color w:val="auto"/>
                <w:lang w:val="sl"/>
              </w:rPr>
              <w:t xml:space="preserve">pooblaščen samo odvetnik ali notar. Enako velja v postopku za revizijo. </w:t>
            </w:r>
          </w:p>
          <w:p w14:paraId="2C802214" w14:textId="77777777" w:rsidR="00461AA4" w:rsidRPr="00461AA4" w:rsidRDefault="00461AA4" w:rsidP="006E2F1B">
            <w:pPr>
              <w:pStyle w:val="51Abs"/>
              <w:spacing w:before="0" w:line="288" w:lineRule="auto"/>
              <w:ind w:firstLine="0"/>
              <w:rPr>
                <w:rFonts w:ascii="Arial" w:hAnsi="Arial" w:cs="Arial"/>
                <w:lang w:val="sl"/>
              </w:rPr>
            </w:pPr>
          </w:p>
          <w:p w14:paraId="4AA82F6F" w14:textId="5CDFA02D" w:rsidR="00461AA4" w:rsidRPr="00461AA4" w:rsidRDefault="00461AA4" w:rsidP="006E2F1B">
            <w:pPr>
              <w:pStyle w:val="51Abs"/>
              <w:spacing w:before="0" w:line="288" w:lineRule="auto"/>
              <w:ind w:firstLine="0"/>
              <w:rPr>
                <w:rFonts w:ascii="Arial" w:hAnsi="Arial" w:cs="Arial"/>
                <w:lang w:val="sl"/>
              </w:rPr>
            </w:pPr>
            <w:r w:rsidRPr="00461AA4">
              <w:rPr>
                <w:rFonts w:ascii="Arial" w:hAnsi="Arial" w:cs="Arial"/>
                <w:lang w:val="sl"/>
              </w:rPr>
              <w:t xml:space="preserve">Glede začetka postopka 8. člen </w:t>
            </w:r>
            <w:r w:rsidR="009433FB">
              <w:rPr>
                <w:rFonts w:ascii="Arial" w:hAnsi="Arial" w:cs="Arial"/>
                <w:lang w:val="sl"/>
              </w:rPr>
              <w:t>a</w:t>
            </w:r>
            <w:r w:rsidRPr="00461AA4">
              <w:rPr>
                <w:rFonts w:ascii="Arial" w:hAnsi="Arial" w:cs="Arial"/>
                <w:lang w:val="sl"/>
              </w:rPr>
              <w:t>ZNP določa, da se lahko začne na predlog, lahko pa tudi po uradni dolžnosti. Predloge za uvedbo postopka je treba, če se takoj ne zavrnejo ali zavržejo, najpozneje hkrati z uvedbo poizvedovanja izročiti kot tožbo vsem osebam, katerih položaj je razviden v spisu.</w:t>
            </w:r>
            <w:r w:rsidRPr="00461AA4">
              <w:rPr>
                <w:rFonts w:ascii="Arial" w:hAnsi="Arial" w:cs="Arial"/>
                <w:color w:val="FF0000"/>
                <w:lang w:val="sl"/>
              </w:rPr>
              <w:t xml:space="preserve"> </w:t>
            </w:r>
            <w:r w:rsidRPr="00461AA4">
              <w:rPr>
                <w:rFonts w:ascii="Arial" w:hAnsi="Arial" w:cs="Arial"/>
                <w:color w:val="auto"/>
                <w:lang w:val="sl"/>
              </w:rPr>
              <w:t>V postopkih, uvedenih po uradni dolžnosti, mora sodišče udeležencu najpozneje pri svojem prvem procesnem dejanju jasno označiti predmet postopka. Glede zahtevka v predlogu, pa določa</w:t>
            </w:r>
            <w:r w:rsidR="00605125">
              <w:rPr>
                <w:rFonts w:ascii="Arial" w:hAnsi="Arial" w:cs="Arial"/>
                <w:color w:val="auto"/>
                <w:lang w:val="sl"/>
              </w:rPr>
              <w:t>,</w:t>
            </w:r>
            <w:r w:rsidRPr="00461AA4">
              <w:rPr>
                <w:rFonts w:ascii="Arial" w:hAnsi="Arial" w:cs="Arial"/>
                <w:color w:val="auto"/>
                <w:lang w:val="sl"/>
              </w:rPr>
              <w:t xml:space="preserve"> da ni nujno, da vsebuje določen zahtevek, vendar mora </w:t>
            </w:r>
            <w:r w:rsidRPr="00461AA4">
              <w:rPr>
                <w:rFonts w:ascii="Arial" w:hAnsi="Arial" w:cs="Arial"/>
                <w:lang w:val="sl"/>
              </w:rPr>
              <w:t xml:space="preserve">biti dovolj </w:t>
            </w:r>
            <w:r w:rsidR="00605125">
              <w:rPr>
                <w:rFonts w:ascii="Arial" w:hAnsi="Arial" w:cs="Arial"/>
                <w:lang w:val="sl"/>
              </w:rPr>
              <w:t>jasno razvidno</w:t>
            </w:r>
            <w:r w:rsidRPr="00461AA4">
              <w:rPr>
                <w:rFonts w:ascii="Arial" w:hAnsi="Arial" w:cs="Arial"/>
                <w:lang w:val="sl"/>
              </w:rPr>
              <w:t>, za katero odločbo ali drug sodni postopek si predlagatelj prizadeva in iz katerega dejanskega stanja to izpelje.</w:t>
            </w:r>
          </w:p>
          <w:p w14:paraId="31308AD2" w14:textId="77777777" w:rsidR="00461AA4" w:rsidRPr="00461AA4" w:rsidRDefault="00461AA4" w:rsidP="006E2F1B">
            <w:pPr>
              <w:pStyle w:val="51Abs"/>
              <w:spacing w:before="0" w:line="288" w:lineRule="auto"/>
              <w:ind w:firstLine="0"/>
              <w:rPr>
                <w:rFonts w:ascii="Arial" w:hAnsi="Arial" w:cs="Arial"/>
                <w:color w:val="FF0000"/>
                <w:lang w:val="sl"/>
              </w:rPr>
            </w:pPr>
          </w:p>
          <w:p w14:paraId="2E4A576F" w14:textId="48AD4C64" w:rsidR="00461AA4" w:rsidRPr="00461AA4" w:rsidRDefault="00461AA4" w:rsidP="006E2F1B">
            <w:pPr>
              <w:pStyle w:val="45UeberschrPara"/>
              <w:spacing w:before="0" w:line="288" w:lineRule="auto"/>
              <w:jc w:val="both"/>
              <w:rPr>
                <w:rFonts w:ascii="Arial" w:hAnsi="Arial" w:cs="Arial"/>
                <w:b w:val="0"/>
                <w:color w:val="auto"/>
                <w:lang w:val="sl"/>
              </w:rPr>
            </w:pPr>
            <w:r w:rsidRPr="00461AA4">
              <w:rPr>
                <w:rFonts w:ascii="Arial" w:hAnsi="Arial" w:cs="Arial"/>
                <w:b w:val="0"/>
                <w:color w:val="auto"/>
                <w:lang w:val="sl"/>
              </w:rPr>
              <w:t xml:space="preserve">Glede umika predloga 11. člen </w:t>
            </w:r>
            <w:r w:rsidR="009433FB">
              <w:rPr>
                <w:rFonts w:ascii="Arial" w:hAnsi="Arial" w:cs="Arial"/>
                <w:b w:val="0"/>
                <w:color w:val="auto"/>
                <w:lang w:val="sl"/>
              </w:rPr>
              <w:t>a</w:t>
            </w:r>
            <w:r w:rsidRPr="00461AA4">
              <w:rPr>
                <w:rFonts w:ascii="Arial" w:hAnsi="Arial" w:cs="Arial"/>
                <w:b w:val="0"/>
                <w:color w:val="auto"/>
                <w:lang w:val="sl"/>
              </w:rPr>
              <w:t>ZNP določa, da se postopki na podlagi predloga končajo z umikom predloga. Predlog se lahko umakne do odločbe sodišča prve stopnje. Če je bilo vloženo dopustno pravno sredstvo, se lahko predlog umakne – če je predmet postopka s pravnimi sredstvi – samo do takrat, ko prejme odločitev sodišče, ki odloča o pravnih sredstvih, vendar le z opustitvijo zahtevka ali soglasjem nasprotnega udeleženca. V obsegu</w:t>
            </w:r>
            <w:r w:rsidR="004707C6">
              <w:rPr>
                <w:rFonts w:ascii="Arial" w:hAnsi="Arial" w:cs="Arial"/>
                <w:b w:val="0"/>
                <w:color w:val="auto"/>
                <w:lang w:val="sl"/>
              </w:rPr>
              <w:t>,</w:t>
            </w:r>
            <w:r w:rsidR="00605125">
              <w:rPr>
                <w:rFonts w:ascii="Arial" w:hAnsi="Arial" w:cs="Arial"/>
                <w:b w:val="0"/>
                <w:color w:val="auto"/>
                <w:lang w:val="sl"/>
              </w:rPr>
              <w:t xml:space="preserve"> v katerem je bil predlog umaknjen,</w:t>
            </w:r>
            <w:r w:rsidRPr="00461AA4">
              <w:rPr>
                <w:rFonts w:ascii="Arial" w:hAnsi="Arial" w:cs="Arial"/>
                <w:b w:val="0"/>
                <w:color w:val="auto"/>
                <w:lang w:val="sl"/>
              </w:rPr>
              <w:t xml:space="preserve"> </w:t>
            </w:r>
            <w:r w:rsidR="00605125">
              <w:rPr>
                <w:rFonts w:ascii="Arial" w:hAnsi="Arial" w:cs="Arial"/>
                <w:b w:val="0"/>
                <w:color w:val="auto"/>
                <w:lang w:val="sl"/>
              </w:rPr>
              <w:t>,</w:t>
            </w:r>
            <w:r w:rsidRPr="00461AA4">
              <w:rPr>
                <w:rFonts w:ascii="Arial" w:hAnsi="Arial" w:cs="Arial"/>
                <w:b w:val="0"/>
                <w:color w:val="auto"/>
                <w:lang w:val="sl"/>
              </w:rPr>
              <w:t xml:space="preserve"> izpodbijani sklep – razen </w:t>
            </w:r>
            <w:r w:rsidR="00605125">
              <w:rPr>
                <w:rFonts w:ascii="Arial" w:hAnsi="Arial" w:cs="Arial"/>
                <w:b w:val="0"/>
                <w:color w:val="auto"/>
                <w:lang w:val="sl"/>
              </w:rPr>
              <w:t xml:space="preserve">v delu, v katerem določa </w:t>
            </w:r>
            <w:r w:rsidRPr="00461AA4">
              <w:rPr>
                <w:rFonts w:ascii="Arial" w:hAnsi="Arial" w:cs="Arial"/>
                <w:b w:val="0"/>
                <w:color w:val="auto"/>
                <w:lang w:val="sl"/>
              </w:rPr>
              <w:t>strošk</w:t>
            </w:r>
            <w:r w:rsidR="00605125">
              <w:rPr>
                <w:rFonts w:ascii="Arial" w:hAnsi="Arial" w:cs="Arial"/>
                <w:b w:val="0"/>
                <w:color w:val="auto"/>
                <w:lang w:val="sl"/>
              </w:rPr>
              <w:t>e</w:t>
            </w:r>
            <w:r w:rsidRPr="00461AA4">
              <w:rPr>
                <w:rFonts w:ascii="Arial" w:hAnsi="Arial" w:cs="Arial"/>
                <w:b w:val="0"/>
                <w:color w:val="auto"/>
                <w:lang w:val="sl"/>
              </w:rPr>
              <w:t xml:space="preserve">, ki jih je treba povrniti drugim strankam – </w:t>
            </w:r>
            <w:r w:rsidR="00605125">
              <w:rPr>
                <w:rFonts w:ascii="Arial" w:hAnsi="Arial" w:cs="Arial"/>
                <w:b w:val="0"/>
                <w:color w:val="auto"/>
                <w:lang w:val="sl"/>
              </w:rPr>
              <w:t>nima</w:t>
            </w:r>
            <w:r w:rsidR="00605125" w:rsidRPr="00461AA4">
              <w:rPr>
                <w:rFonts w:ascii="Arial" w:hAnsi="Arial" w:cs="Arial"/>
                <w:b w:val="0"/>
                <w:color w:val="auto"/>
                <w:lang w:val="sl"/>
              </w:rPr>
              <w:t xml:space="preserve"> </w:t>
            </w:r>
            <w:r w:rsidRPr="00461AA4">
              <w:rPr>
                <w:rFonts w:ascii="Arial" w:hAnsi="Arial" w:cs="Arial"/>
                <w:b w:val="0"/>
                <w:color w:val="auto"/>
                <w:lang w:val="sl"/>
              </w:rPr>
              <w:t xml:space="preserve">učinka. </w:t>
            </w:r>
            <w:r w:rsidR="004707C6">
              <w:rPr>
                <w:rFonts w:ascii="Arial" w:hAnsi="Arial" w:cs="Arial"/>
                <w:b w:val="0"/>
                <w:color w:val="auto"/>
                <w:lang w:val="sl"/>
              </w:rPr>
              <w:t>T</w:t>
            </w:r>
            <w:r w:rsidRPr="00461AA4">
              <w:rPr>
                <w:rFonts w:ascii="Arial" w:hAnsi="Arial" w:cs="Arial"/>
                <w:b w:val="0"/>
                <w:color w:val="auto"/>
                <w:lang w:val="sl"/>
              </w:rPr>
              <w:t xml:space="preserve">o mora sodišče, ki odloča o pravnih sredstvih, ugotoviti s sklepom. Postopki, ki se lahko uvedejo tudi po uradni dolžnosti, se končajo z umikom predloga, če sodišče prve stopnje ne odloči, da se postopek nadaljuje po uradni dolžnosti. Po odločbi sodišča prve stopnje se predlog ne more več umakniti. </w:t>
            </w:r>
          </w:p>
          <w:p w14:paraId="7508F930" w14:textId="77777777" w:rsidR="00461AA4" w:rsidRPr="00461AA4" w:rsidRDefault="00461AA4" w:rsidP="006E2F1B">
            <w:pPr>
              <w:pStyle w:val="45UeberschrPara"/>
              <w:spacing w:before="0" w:line="288" w:lineRule="auto"/>
              <w:jc w:val="left"/>
              <w:rPr>
                <w:rFonts w:ascii="Arial" w:hAnsi="Arial" w:cs="Arial"/>
                <w:b w:val="0"/>
                <w:lang w:val="sl"/>
              </w:rPr>
            </w:pPr>
          </w:p>
          <w:p w14:paraId="744CABA8" w14:textId="43E46151" w:rsidR="00461AA4" w:rsidRPr="00461AA4" w:rsidRDefault="00461AA4" w:rsidP="006E2F1B">
            <w:pPr>
              <w:pStyle w:val="45UeberschrPara"/>
              <w:spacing w:before="0" w:line="288" w:lineRule="auto"/>
              <w:jc w:val="both"/>
              <w:rPr>
                <w:rFonts w:ascii="Arial" w:hAnsi="Arial" w:cs="Arial"/>
                <w:b w:val="0"/>
                <w:color w:val="auto"/>
                <w:lang w:val="sl"/>
              </w:rPr>
            </w:pPr>
            <w:r w:rsidRPr="00461AA4">
              <w:rPr>
                <w:rFonts w:ascii="Arial" w:hAnsi="Arial" w:cs="Arial"/>
                <w:b w:val="0"/>
                <w:color w:val="auto"/>
                <w:lang w:val="sl"/>
              </w:rPr>
              <w:t xml:space="preserve">Glede litispendence 12. člen </w:t>
            </w:r>
            <w:r w:rsidR="009433FB">
              <w:rPr>
                <w:rFonts w:ascii="Arial" w:hAnsi="Arial" w:cs="Arial"/>
                <w:b w:val="0"/>
                <w:color w:val="auto"/>
                <w:lang w:val="sl"/>
              </w:rPr>
              <w:t>a</w:t>
            </w:r>
            <w:r w:rsidRPr="00461AA4">
              <w:rPr>
                <w:rFonts w:ascii="Arial" w:hAnsi="Arial" w:cs="Arial"/>
                <w:b w:val="0"/>
                <w:color w:val="auto"/>
                <w:lang w:val="sl"/>
              </w:rPr>
              <w:t>ZNP določa</w:t>
            </w:r>
            <w:r w:rsidR="004707C6">
              <w:rPr>
                <w:rFonts w:ascii="Arial" w:hAnsi="Arial" w:cs="Arial"/>
                <w:b w:val="0"/>
                <w:color w:val="auto"/>
                <w:lang w:val="sl"/>
              </w:rPr>
              <w:t>,</w:t>
            </w:r>
            <w:r w:rsidRPr="00461AA4">
              <w:rPr>
                <w:rFonts w:ascii="Arial" w:hAnsi="Arial" w:cs="Arial"/>
                <w:b w:val="0"/>
                <w:color w:val="auto"/>
                <w:lang w:val="sl"/>
              </w:rPr>
              <w:t xml:space="preserve"> da </w:t>
            </w:r>
            <w:r w:rsidRPr="00461AA4">
              <w:rPr>
                <w:rFonts w:ascii="Arial" w:hAnsi="Arial" w:cs="Arial"/>
                <w:b w:val="0"/>
                <w:bCs/>
                <w:color w:val="auto"/>
                <w:lang w:val="sl"/>
              </w:rPr>
              <w:t>je postopek</w:t>
            </w:r>
            <w:r w:rsidRPr="00461AA4">
              <w:rPr>
                <w:rFonts w:ascii="Arial" w:hAnsi="Arial" w:cs="Arial"/>
                <w:b w:val="0"/>
                <w:color w:val="auto"/>
                <w:lang w:val="sl"/>
              </w:rPr>
              <w:t xml:space="preserve"> v teku, kakor hitro se pri sodišču vloži predlog za njegovo uvedbo ali sodišče opravi procesno dejanje v postopku, ki se uvede po uradni dolžnosti. Če je v teku isti predmet postopka pri več sodiščih, je treba zadevo prenesti na tisto (samo po sebi) pristojno sodišče, pri katerem se je postopek o zadevi najprej začel.</w:t>
            </w:r>
          </w:p>
          <w:p w14:paraId="3C624ABC" w14:textId="77777777" w:rsidR="00461AA4" w:rsidRPr="00461AA4" w:rsidRDefault="00461AA4" w:rsidP="006E2F1B">
            <w:pPr>
              <w:pStyle w:val="51Abs"/>
              <w:spacing w:before="0" w:line="288" w:lineRule="auto"/>
              <w:ind w:firstLine="0"/>
              <w:rPr>
                <w:rFonts w:ascii="Arial" w:hAnsi="Arial" w:cs="Arial"/>
                <w:lang w:val="sl"/>
              </w:rPr>
            </w:pPr>
          </w:p>
          <w:p w14:paraId="21D9EE22" w14:textId="3B587E75" w:rsidR="00461AA4" w:rsidRPr="00461AA4" w:rsidRDefault="00461AA4" w:rsidP="006E2F1B">
            <w:pPr>
              <w:pStyle w:val="51Abs"/>
              <w:spacing w:before="0" w:line="288" w:lineRule="auto"/>
              <w:ind w:firstLine="0"/>
              <w:rPr>
                <w:rFonts w:ascii="Arial" w:hAnsi="Arial" w:cs="Arial"/>
                <w:lang w:val="sl"/>
              </w:rPr>
            </w:pPr>
            <w:r w:rsidRPr="00461AA4">
              <w:rPr>
                <w:rFonts w:ascii="Arial" w:hAnsi="Arial" w:cs="Arial"/>
                <w:color w:val="auto"/>
                <w:lang w:val="sl"/>
              </w:rPr>
              <w:t xml:space="preserve">V skladu z 18. členom </w:t>
            </w:r>
            <w:r w:rsidR="009433FB">
              <w:rPr>
                <w:rFonts w:ascii="Arial" w:hAnsi="Arial" w:cs="Arial"/>
                <w:color w:val="auto"/>
                <w:lang w:val="sl"/>
              </w:rPr>
              <w:t>a</w:t>
            </w:r>
            <w:r w:rsidRPr="00461AA4">
              <w:rPr>
                <w:rFonts w:ascii="Arial" w:hAnsi="Arial" w:cs="Arial"/>
                <w:color w:val="auto"/>
                <w:lang w:val="sl"/>
              </w:rPr>
              <w:t xml:space="preserve">ZNP ustna obravnava ni vedno predpisana, sodišče pa lahko </w:t>
            </w:r>
            <w:r w:rsidRPr="00461AA4">
              <w:rPr>
                <w:rFonts w:ascii="Arial" w:hAnsi="Arial" w:cs="Arial"/>
                <w:lang w:val="sl"/>
              </w:rPr>
              <w:t xml:space="preserve">določi narok za ustno obravnavo o celotni zadevi ali o posameznih točkah, z udeleženci, ki jih predmet obravnave zadeva, če se zdi to smotrno za pospešitev postopka, ugotovitev dejanskega stanja ali razpravo o pravnih vprašanjih. Tudi če je bil opravljen narok za ustno obravnavo, sodišče ni dolžno zadeve ustno obravnavati v nadaljnjem postopku. Načeloma je ustna obravnava javna, se pa javnost po uradni dolžnosti izključi, če se zdi, da bi lahko bila ogrožena morala ali javni red; če obstaja utemeljena skrb, da bi lahko vodila k motenju obravnave ali otežila ugotavljanje dejanskega stanja; če je to potrebno v interesu varovane osebe. Na predlog udeleženca se javnost izključi zaradi razlogov, ki jih je treba upoštevati, zlasti kjer je treba razpravljati o dejstvih iz družinskega življenja. </w:t>
            </w:r>
          </w:p>
          <w:p w14:paraId="40914E0A" w14:textId="77777777" w:rsidR="00461AA4" w:rsidRPr="00461AA4" w:rsidRDefault="00461AA4" w:rsidP="006E2F1B">
            <w:pPr>
              <w:pStyle w:val="51Abs"/>
              <w:spacing w:before="0" w:line="288" w:lineRule="auto"/>
              <w:ind w:firstLine="0"/>
              <w:rPr>
                <w:rFonts w:ascii="Arial" w:hAnsi="Arial" w:cs="Arial"/>
                <w:lang w:val="sl"/>
              </w:rPr>
            </w:pPr>
          </w:p>
          <w:p w14:paraId="216BBE9C" w14:textId="7CC54D85" w:rsidR="00461AA4" w:rsidRPr="00461AA4" w:rsidRDefault="00461AA4" w:rsidP="006E2F1B">
            <w:pPr>
              <w:pStyle w:val="51Abs"/>
              <w:spacing w:before="0" w:line="288" w:lineRule="auto"/>
              <w:ind w:firstLine="0"/>
              <w:rPr>
                <w:rFonts w:ascii="Arial" w:hAnsi="Arial" w:cs="Arial"/>
                <w:color w:val="auto"/>
                <w:lang w:val="sl"/>
              </w:rPr>
            </w:pPr>
            <w:r w:rsidRPr="00461AA4">
              <w:rPr>
                <w:rFonts w:ascii="Arial" w:hAnsi="Arial" w:cs="Arial"/>
                <w:color w:val="auto"/>
                <w:lang w:val="sl"/>
              </w:rPr>
              <w:t xml:space="preserve">Glede rokov 23. člen </w:t>
            </w:r>
            <w:r w:rsidR="009433FB">
              <w:rPr>
                <w:rFonts w:ascii="Arial" w:hAnsi="Arial" w:cs="Arial"/>
                <w:color w:val="auto"/>
                <w:lang w:val="sl"/>
              </w:rPr>
              <w:t>a</w:t>
            </w:r>
            <w:r w:rsidRPr="00461AA4">
              <w:rPr>
                <w:rFonts w:ascii="Arial" w:hAnsi="Arial" w:cs="Arial"/>
                <w:color w:val="auto"/>
                <w:lang w:val="sl"/>
              </w:rPr>
              <w:t>ZNP določa, da se smiselno uporabljajo roki iz ZPP, ter da so roki za vložitev pravnega sredstva in odgovor na pravno sredstvo ter vložitev predloga za spremembo nepodaljšljivi.</w:t>
            </w:r>
          </w:p>
          <w:p w14:paraId="3D7C2C81" w14:textId="77777777" w:rsidR="00461AA4" w:rsidRPr="00461AA4" w:rsidRDefault="00461AA4" w:rsidP="006E2F1B">
            <w:pPr>
              <w:pStyle w:val="51Abs"/>
              <w:spacing w:before="0" w:line="288" w:lineRule="auto"/>
              <w:ind w:firstLine="0"/>
              <w:rPr>
                <w:rFonts w:ascii="Arial" w:hAnsi="Arial" w:cs="Arial"/>
                <w:color w:val="auto"/>
                <w:lang w:val="sl"/>
              </w:rPr>
            </w:pPr>
          </w:p>
          <w:p w14:paraId="5FC435CA" w14:textId="27D21779" w:rsidR="00461AA4" w:rsidRPr="00461AA4" w:rsidRDefault="00347081" w:rsidP="006E2F1B">
            <w:pPr>
              <w:pStyle w:val="51Abs"/>
              <w:spacing w:before="0" w:line="288" w:lineRule="auto"/>
              <w:ind w:firstLine="0"/>
              <w:rPr>
                <w:rFonts w:ascii="Arial" w:hAnsi="Arial" w:cs="Arial"/>
                <w:color w:val="auto"/>
                <w:lang w:val="sl"/>
              </w:rPr>
            </w:pPr>
            <w:r>
              <w:rPr>
                <w:rFonts w:ascii="Arial" w:hAnsi="Arial" w:cs="Arial"/>
                <w:color w:val="auto"/>
                <w:lang w:val="sl"/>
              </w:rPr>
              <w:t>Glede</w:t>
            </w:r>
            <w:r w:rsidR="00461AA4" w:rsidRPr="00461AA4">
              <w:rPr>
                <w:rFonts w:ascii="Arial" w:hAnsi="Arial" w:cs="Arial"/>
                <w:color w:val="auto"/>
                <w:lang w:val="sl"/>
              </w:rPr>
              <w:t xml:space="preserve"> mirovanj</w:t>
            </w:r>
            <w:r>
              <w:rPr>
                <w:rFonts w:ascii="Arial" w:hAnsi="Arial" w:cs="Arial"/>
                <w:color w:val="auto"/>
                <w:lang w:val="sl"/>
              </w:rPr>
              <w:t>a postopka</w:t>
            </w:r>
            <w:r w:rsidR="00461AA4" w:rsidRPr="00461AA4">
              <w:rPr>
                <w:rFonts w:ascii="Arial" w:hAnsi="Arial" w:cs="Arial"/>
                <w:color w:val="auto"/>
                <w:lang w:val="sl"/>
              </w:rPr>
              <w:t xml:space="preserve"> </w:t>
            </w:r>
            <w:r w:rsidR="009433FB">
              <w:rPr>
                <w:rFonts w:ascii="Arial" w:hAnsi="Arial" w:cs="Arial"/>
                <w:color w:val="auto"/>
                <w:lang w:val="sl"/>
              </w:rPr>
              <w:t>a</w:t>
            </w:r>
            <w:r w:rsidR="00461AA4" w:rsidRPr="00461AA4">
              <w:rPr>
                <w:rFonts w:ascii="Arial" w:hAnsi="Arial" w:cs="Arial"/>
                <w:color w:val="auto"/>
                <w:lang w:val="sl"/>
              </w:rPr>
              <w:t>ZNP v 28. členu določa, da če sta pri postopku udeležena vsaj dva udeleženca, nastopi mirovanje postopka, če se o tem vsi udeleženci izrecno dogovorijo in dogovor priglasijo sodišču; takšen dogovor začne veljati od dneva, ko so vsi udeleženci dogovor priglasili sodišču. V primeru postopka na predlog, kjer sta udeležena vsaj dva udeleženca, nastopi mirovanje tudi takrat, ko so bili vsi udeleženci povabljeni k ustni obravnavi s sklicevanjem na to pravno podlago, vendar se noben udeleženec ne odzove vabilu ali prisotni udeleženci izjavijo, da ne želijo razpravljati. Z mirovanjem postopka so povezani učinki prekinitve postopka; nepodaljšljivi roki tečejo naprej. Postopek, ki miruje, se ne sme nadaljevati pred potekom treh mesecev po začetku mirovanja. Postopke, ki se lahko uvedejo tudi po uradni dolžnosti, je treba nadaljevati, če bi sicer lahko bili ogroženi interesi stranke ali skupnosti, katerih varovanje je namen postopka. Postopek se nadaljuje po teh mesecih na zahtevo udeleženca. Postopke, ki se lahko uvedejo po uradni dolžnosti, lahko sodišče nadaljuje tudi po uradni dolžnosti. Sklep, s katerim je bilo zavrnjeno nadaljevanje mirujočega postopka po poteku treh mesecev, je mogoče samostojno izpodbijati.</w:t>
            </w:r>
          </w:p>
          <w:p w14:paraId="055079ED" w14:textId="77777777" w:rsidR="00461AA4" w:rsidRPr="00461AA4" w:rsidRDefault="00461AA4" w:rsidP="006E2F1B">
            <w:pPr>
              <w:pStyle w:val="51Abs"/>
              <w:spacing w:before="0" w:line="288" w:lineRule="auto"/>
              <w:ind w:firstLine="0"/>
              <w:rPr>
                <w:rFonts w:ascii="Arial" w:hAnsi="Arial" w:cs="Arial"/>
                <w:color w:val="auto"/>
                <w:lang w:val="sl"/>
              </w:rPr>
            </w:pPr>
          </w:p>
          <w:p w14:paraId="7B623004" w14:textId="11F79753" w:rsidR="00461AA4" w:rsidRPr="00461AA4" w:rsidRDefault="00461AA4" w:rsidP="006E2F1B">
            <w:pPr>
              <w:pStyle w:val="51Abs"/>
              <w:spacing w:before="0" w:line="288" w:lineRule="auto"/>
              <w:ind w:firstLine="0"/>
              <w:rPr>
                <w:rFonts w:ascii="Arial" w:hAnsi="Arial" w:cs="Arial"/>
                <w:lang w:val="sl"/>
              </w:rPr>
            </w:pPr>
            <w:r w:rsidRPr="00461AA4">
              <w:rPr>
                <w:rFonts w:ascii="Arial" w:hAnsi="Arial" w:cs="Arial"/>
                <w:color w:val="auto"/>
                <w:lang w:val="sl"/>
              </w:rPr>
              <w:t xml:space="preserve">Avstrijski </w:t>
            </w:r>
            <w:r w:rsidR="009433FB">
              <w:rPr>
                <w:rFonts w:ascii="Arial" w:hAnsi="Arial" w:cs="Arial"/>
                <w:color w:val="auto"/>
                <w:lang w:val="sl"/>
              </w:rPr>
              <w:t>a</w:t>
            </w:r>
            <w:r w:rsidRPr="00461AA4">
              <w:rPr>
                <w:rFonts w:ascii="Arial" w:hAnsi="Arial" w:cs="Arial"/>
                <w:color w:val="auto"/>
                <w:lang w:val="sl"/>
              </w:rPr>
              <w:t>ZNP omogoča tudi začasno ustavitev postopka</w:t>
            </w:r>
            <w:r w:rsidRPr="00461AA4">
              <w:rPr>
                <w:rStyle w:val="Sprotnaopomba-sklic"/>
                <w:rFonts w:ascii="Arial" w:hAnsi="Arial" w:cs="Arial"/>
                <w:color w:val="auto"/>
                <w:lang w:val="sl"/>
              </w:rPr>
              <w:footnoteReference w:id="91"/>
            </w:r>
            <w:r w:rsidRPr="00461AA4">
              <w:rPr>
                <w:rFonts w:ascii="Arial" w:hAnsi="Arial" w:cs="Arial"/>
                <w:color w:val="auto"/>
                <w:lang w:val="sl"/>
              </w:rPr>
              <w:t xml:space="preserve">, </w:t>
            </w:r>
            <w:r w:rsidRPr="00461AA4">
              <w:rPr>
                <w:rFonts w:ascii="Arial" w:hAnsi="Arial" w:cs="Arial"/>
                <w:lang w:val="sl"/>
              </w:rPr>
              <w:t xml:space="preserve">če se pričakuje sporazumna rešitev med udeleženci. Sodišče lahko začasno ustavi postopek, če s tem niso ogroženi interesi udeleženca ali skupnosti, katere varovanje je namen postopka. To lahko stori za največ šest mesecev. Med začasno ustavitvijo </w:t>
            </w:r>
            <w:r w:rsidR="00347081">
              <w:rPr>
                <w:rFonts w:ascii="Arial" w:hAnsi="Arial" w:cs="Arial"/>
                <w:lang w:val="sl"/>
              </w:rPr>
              <w:t>sme</w:t>
            </w:r>
            <w:r w:rsidR="00347081" w:rsidRPr="00461AA4">
              <w:rPr>
                <w:rFonts w:ascii="Arial" w:hAnsi="Arial" w:cs="Arial"/>
                <w:lang w:val="sl"/>
              </w:rPr>
              <w:t xml:space="preserve"> </w:t>
            </w:r>
            <w:r w:rsidRPr="00461AA4">
              <w:rPr>
                <w:rFonts w:ascii="Arial" w:hAnsi="Arial" w:cs="Arial"/>
                <w:lang w:val="sl"/>
              </w:rPr>
              <w:t xml:space="preserve">sodišče opraviti samo nujno potrebna procesna dejanja. Zoper sklep je možna samostojna pritožba. </w:t>
            </w:r>
          </w:p>
          <w:p w14:paraId="00D90F21" w14:textId="77777777" w:rsidR="00461AA4" w:rsidRPr="00461AA4" w:rsidRDefault="00461AA4" w:rsidP="006E2F1B">
            <w:pPr>
              <w:pStyle w:val="51Abs"/>
              <w:spacing w:before="0" w:line="288" w:lineRule="auto"/>
              <w:ind w:firstLine="0"/>
              <w:rPr>
                <w:rFonts w:ascii="Arial" w:hAnsi="Arial" w:cs="Arial"/>
                <w:lang w:val="sl"/>
              </w:rPr>
            </w:pPr>
          </w:p>
          <w:p w14:paraId="22261A44" w14:textId="7334795A" w:rsidR="00461AA4" w:rsidRPr="00461AA4" w:rsidRDefault="00461AA4" w:rsidP="006E2F1B">
            <w:pPr>
              <w:pStyle w:val="51Abs"/>
              <w:spacing w:before="0" w:line="288" w:lineRule="auto"/>
              <w:ind w:firstLine="0"/>
              <w:rPr>
                <w:rFonts w:ascii="Arial" w:hAnsi="Arial" w:cs="Arial"/>
                <w:color w:val="auto"/>
                <w:lang w:val="sl"/>
              </w:rPr>
            </w:pPr>
            <w:r w:rsidRPr="00461AA4">
              <w:rPr>
                <w:rFonts w:ascii="Arial" w:hAnsi="Arial" w:cs="Arial"/>
                <w:color w:val="auto"/>
                <w:lang w:val="sl"/>
              </w:rPr>
              <w:t xml:space="preserve">Glede poravnave </w:t>
            </w:r>
            <w:r w:rsidR="009433FB">
              <w:rPr>
                <w:rFonts w:ascii="Arial" w:hAnsi="Arial" w:cs="Arial"/>
                <w:color w:val="auto"/>
                <w:lang w:val="sl"/>
              </w:rPr>
              <w:t>a</w:t>
            </w:r>
            <w:r w:rsidRPr="00461AA4">
              <w:rPr>
                <w:rFonts w:ascii="Arial" w:hAnsi="Arial" w:cs="Arial"/>
                <w:color w:val="auto"/>
                <w:lang w:val="sl"/>
              </w:rPr>
              <w:t xml:space="preserve">ZNP določa, da če udeleženci razpolagajo s pravicami, ki so lahko predmet sodnega postopka, lahko o tem sklenejo sodno poravnavo. O tem se sestavi zapisnik, ki se ga izroči udeležencem na njihovo zahtevo.  </w:t>
            </w:r>
          </w:p>
          <w:p w14:paraId="2ACA5BCD" w14:textId="77777777" w:rsidR="00461AA4" w:rsidRPr="00461AA4" w:rsidRDefault="00461AA4" w:rsidP="006E2F1B">
            <w:pPr>
              <w:pStyle w:val="51Abs"/>
              <w:spacing w:before="0" w:line="288" w:lineRule="auto"/>
              <w:ind w:firstLine="0"/>
              <w:rPr>
                <w:rFonts w:ascii="Arial" w:hAnsi="Arial" w:cs="Arial"/>
                <w:color w:val="auto"/>
                <w:lang w:val="sl"/>
              </w:rPr>
            </w:pPr>
          </w:p>
          <w:p w14:paraId="30309630" w14:textId="6275104F" w:rsidR="00461AA4" w:rsidRPr="00461AA4" w:rsidRDefault="00461AA4" w:rsidP="006E2F1B">
            <w:pPr>
              <w:spacing w:line="288" w:lineRule="auto"/>
              <w:jc w:val="both"/>
              <w:rPr>
                <w:rFonts w:cs="Arial"/>
                <w:szCs w:val="20"/>
                <w:lang w:val="sl"/>
              </w:rPr>
            </w:pPr>
            <w:r w:rsidRPr="00461AA4">
              <w:rPr>
                <w:rFonts w:eastAsiaTheme="minorEastAsia" w:cs="Arial"/>
                <w:szCs w:val="20"/>
                <w:lang w:val="sl" w:eastAsia="de-AT"/>
              </w:rPr>
              <w:t xml:space="preserve">V skladu z 38. členom </w:t>
            </w:r>
            <w:r w:rsidR="009433FB">
              <w:rPr>
                <w:rFonts w:eastAsiaTheme="minorEastAsia" w:cs="Arial"/>
                <w:szCs w:val="20"/>
                <w:lang w:val="sl" w:eastAsia="de-AT"/>
              </w:rPr>
              <w:t>a</w:t>
            </w:r>
            <w:r w:rsidRPr="00461AA4">
              <w:rPr>
                <w:rFonts w:eastAsiaTheme="minorEastAsia" w:cs="Arial"/>
                <w:szCs w:val="20"/>
                <w:lang w:val="sl" w:eastAsia="de-AT"/>
              </w:rPr>
              <w:t xml:space="preserve">ZNP v nepravdnem postopku sodišče odloča v obliki sklepov. Ti se objavijo pisno, če je navzoč vsaj en udeleženec se lahko naznanijo tudi ustno. Sodišče lahko odloči o razlogu </w:t>
            </w:r>
            <w:r w:rsidR="00347081">
              <w:rPr>
                <w:rFonts w:eastAsiaTheme="minorEastAsia" w:cs="Arial"/>
                <w:szCs w:val="20"/>
                <w:lang w:val="sl" w:eastAsia="de-AT"/>
              </w:rPr>
              <w:t xml:space="preserve">za </w:t>
            </w:r>
            <w:r w:rsidRPr="00461AA4">
              <w:rPr>
                <w:rFonts w:eastAsiaTheme="minorEastAsia" w:cs="Arial"/>
                <w:szCs w:val="20"/>
                <w:lang w:val="sl" w:eastAsia="de-AT"/>
              </w:rPr>
              <w:t>zahtev</w:t>
            </w:r>
            <w:r w:rsidR="00347081">
              <w:rPr>
                <w:rFonts w:eastAsiaTheme="minorEastAsia" w:cs="Arial"/>
                <w:szCs w:val="20"/>
                <w:lang w:val="sl" w:eastAsia="de-AT"/>
              </w:rPr>
              <w:t>e</w:t>
            </w:r>
            <w:r w:rsidRPr="00461AA4">
              <w:rPr>
                <w:rFonts w:eastAsiaTheme="minorEastAsia" w:cs="Arial"/>
                <w:szCs w:val="20"/>
                <w:lang w:val="sl" w:eastAsia="de-AT"/>
              </w:rPr>
              <w:t>k z vmesnim sklepom in o delu zadeve z delnim sklepom.</w:t>
            </w:r>
            <w:r w:rsidRPr="00461AA4">
              <w:rPr>
                <w:rFonts w:cs="Arial"/>
                <w:szCs w:val="20"/>
                <w:lang w:val="sl"/>
              </w:rPr>
              <w:t xml:space="preserve"> V postopkih, ki se lahko uvedejo samo na podlagi predloga, je treba sprejeti sklep v okviru predlogov. V postopkih, ki se lahko uvedejo tudi po uradni dolžnosti, sodišče pri svoji odločitvi ni vezano na predloge. </w:t>
            </w:r>
          </w:p>
          <w:p w14:paraId="52FE6EF0" w14:textId="77777777" w:rsidR="00461AA4" w:rsidRPr="00461AA4" w:rsidRDefault="00461AA4" w:rsidP="006E2F1B">
            <w:pPr>
              <w:spacing w:line="288" w:lineRule="auto"/>
              <w:jc w:val="both"/>
              <w:rPr>
                <w:rFonts w:cs="Arial"/>
                <w:szCs w:val="20"/>
                <w:lang w:val="sl"/>
              </w:rPr>
            </w:pPr>
          </w:p>
          <w:p w14:paraId="05F2D7ED" w14:textId="4BB5F47B" w:rsidR="00461AA4" w:rsidRPr="00461AA4" w:rsidRDefault="00461AA4" w:rsidP="006E2F1B">
            <w:pPr>
              <w:pStyle w:val="51Abs"/>
              <w:spacing w:before="0" w:line="288" w:lineRule="auto"/>
              <w:ind w:firstLine="0"/>
              <w:rPr>
                <w:rFonts w:ascii="Arial" w:hAnsi="Arial" w:cs="Arial"/>
                <w:lang w:val="sl"/>
              </w:rPr>
            </w:pPr>
            <w:r w:rsidRPr="00461AA4">
              <w:rPr>
                <w:rFonts w:ascii="Arial" w:hAnsi="Arial" w:cs="Arial"/>
                <w:lang w:val="sl"/>
              </w:rPr>
              <w:t xml:space="preserve">Glede pritožbe </w:t>
            </w:r>
            <w:r w:rsidR="009433FB">
              <w:rPr>
                <w:rFonts w:ascii="Arial" w:hAnsi="Arial" w:cs="Arial"/>
                <w:lang w:val="sl"/>
              </w:rPr>
              <w:t>a</w:t>
            </w:r>
            <w:r w:rsidRPr="00461AA4">
              <w:rPr>
                <w:rFonts w:ascii="Arial" w:hAnsi="Arial" w:cs="Arial"/>
                <w:lang w:val="sl"/>
              </w:rPr>
              <w:t xml:space="preserve">ZNP določa, da se sklepi sodišča prve stopnje lahko izpodbijajo s pritožbo na sodišče druge stopnje (pritožbeno sodišče). Sklepi o vodenju postopka se lahko izpodbijajo le s pritožbo zoper odločitev o zadevi, če ni odrejeno njihovo samostojno izpodbijanje. Rok za pritožbo je 14 dni. </w:t>
            </w:r>
            <w:r w:rsidR="008C076D">
              <w:rPr>
                <w:rFonts w:ascii="Arial" w:hAnsi="Arial" w:cs="Arial"/>
                <w:lang w:val="sl"/>
              </w:rPr>
              <w:t>Teči z</w:t>
            </w:r>
            <w:r w:rsidRPr="00461AA4">
              <w:rPr>
                <w:rFonts w:ascii="Arial" w:hAnsi="Arial" w:cs="Arial"/>
                <w:lang w:val="sl"/>
              </w:rPr>
              <w:t xml:space="preserve">ačne z vročitvijo pisnega izvoda sklepa, ki se lahko samostojno izpodbija. </w:t>
            </w:r>
            <w:r w:rsidRPr="00461AA4">
              <w:rPr>
                <w:rFonts w:ascii="Arial" w:hAnsi="Arial" w:cs="Arial"/>
                <w:color w:val="auto"/>
                <w:lang w:val="sl"/>
              </w:rPr>
              <w:t xml:space="preserve">Udeleženec, ki ni bil uradno zaveden in mu ni bil vročen sklep, lahko vloži pritožbo do dneva, do katerega lahko uradno zabeleženi udeleženec vloži pritožbo ali poda odgovor na pritožbo. </w:t>
            </w:r>
            <w:r w:rsidRPr="00461AA4">
              <w:rPr>
                <w:rFonts w:ascii="Arial" w:hAnsi="Arial" w:cs="Arial"/>
                <w:lang w:val="sl"/>
              </w:rPr>
              <w:t xml:space="preserve">Pritožbeno sodišče sme odločati le v okviru pritožbene zahteve. V postopkih, ki se lahko uvedejo po uradni dolžnosti, pritožbeno sodišče ni vezano na pritožbeno zahtevo; lahko pa se izpodbijani sklep spremeni tudi v oškodovanje udeleženca, ki </w:t>
            </w:r>
            <w:r w:rsidR="008C076D">
              <w:rPr>
                <w:rFonts w:ascii="Arial" w:hAnsi="Arial" w:cs="Arial"/>
                <w:lang w:val="sl"/>
              </w:rPr>
              <w:t xml:space="preserve">ga </w:t>
            </w:r>
            <w:r w:rsidRPr="00461AA4">
              <w:rPr>
                <w:rFonts w:ascii="Arial" w:hAnsi="Arial" w:cs="Arial"/>
                <w:lang w:val="sl"/>
              </w:rPr>
              <w:t>izpodbija. Pritožbeno sodišče odloči s sklepom.</w:t>
            </w:r>
          </w:p>
          <w:p w14:paraId="50525C17" w14:textId="77777777" w:rsidR="00461AA4" w:rsidRPr="00461AA4" w:rsidRDefault="00461AA4" w:rsidP="006E2F1B">
            <w:pPr>
              <w:pStyle w:val="51Abs"/>
              <w:spacing w:before="0" w:line="288" w:lineRule="auto"/>
              <w:ind w:firstLine="0"/>
              <w:rPr>
                <w:rFonts w:ascii="Arial" w:hAnsi="Arial" w:cs="Arial"/>
                <w:color w:val="FF0000"/>
                <w:lang w:val="sl"/>
              </w:rPr>
            </w:pPr>
          </w:p>
          <w:p w14:paraId="02A3B2A7" w14:textId="43824A0F" w:rsidR="00461AA4" w:rsidRPr="00461AA4" w:rsidRDefault="008C076D" w:rsidP="006E2F1B">
            <w:pPr>
              <w:pStyle w:val="51Abs"/>
              <w:spacing w:before="0" w:line="288" w:lineRule="auto"/>
              <w:ind w:firstLine="0"/>
              <w:rPr>
                <w:rFonts w:ascii="Arial" w:hAnsi="Arial" w:cs="Arial"/>
                <w:color w:val="auto"/>
                <w:lang w:val="sl"/>
              </w:rPr>
            </w:pPr>
            <w:r>
              <w:rPr>
                <w:rFonts w:ascii="Arial" w:hAnsi="Arial" w:cs="Arial"/>
                <w:color w:val="auto"/>
                <w:lang w:val="sl"/>
              </w:rPr>
              <w:t>Glede</w:t>
            </w:r>
            <w:r w:rsidR="00461AA4" w:rsidRPr="00461AA4">
              <w:rPr>
                <w:rFonts w:ascii="Arial" w:hAnsi="Arial" w:cs="Arial"/>
                <w:color w:val="auto"/>
                <w:lang w:val="sl"/>
              </w:rPr>
              <w:t xml:space="preserve"> revizij</w:t>
            </w:r>
            <w:r>
              <w:rPr>
                <w:rFonts w:ascii="Arial" w:hAnsi="Arial" w:cs="Arial"/>
                <w:color w:val="auto"/>
                <w:lang w:val="sl"/>
              </w:rPr>
              <w:t>e</w:t>
            </w:r>
            <w:r w:rsidR="00461AA4" w:rsidRPr="00461AA4">
              <w:rPr>
                <w:rFonts w:ascii="Arial" w:hAnsi="Arial" w:cs="Arial"/>
                <w:color w:val="auto"/>
                <w:lang w:val="sl"/>
              </w:rPr>
              <w:t xml:space="preserve"> </w:t>
            </w:r>
            <w:r w:rsidR="009433FB">
              <w:rPr>
                <w:rFonts w:ascii="Arial" w:hAnsi="Arial" w:cs="Arial"/>
                <w:color w:val="auto"/>
                <w:lang w:val="sl"/>
              </w:rPr>
              <w:t>a</w:t>
            </w:r>
            <w:r w:rsidR="00461AA4" w:rsidRPr="00461AA4">
              <w:rPr>
                <w:rFonts w:ascii="Arial" w:hAnsi="Arial" w:cs="Arial"/>
                <w:color w:val="auto"/>
                <w:lang w:val="sl"/>
              </w:rPr>
              <w:t>ZNP v petem razdelku določa, da je zoper sprejeti sklep pritožbenega sodišča revizija dopustna le, če je odločba odvisna od rešitve pravnega vprašanja materialnega prava ali procesnega prava, ki se mu pripisuje velik pomen za ohranitev pravne enotnosti, pravne gotovosti ali razvoja prava, in sicer</w:t>
            </w:r>
            <w:r>
              <w:rPr>
                <w:rFonts w:ascii="Arial" w:hAnsi="Arial" w:cs="Arial"/>
                <w:color w:val="auto"/>
                <w:lang w:val="sl"/>
              </w:rPr>
              <w:t>,</w:t>
            </w:r>
            <w:r w:rsidR="00461AA4" w:rsidRPr="00461AA4">
              <w:rPr>
                <w:rFonts w:ascii="Arial" w:hAnsi="Arial" w:cs="Arial"/>
                <w:color w:val="auto"/>
                <w:lang w:val="sl"/>
              </w:rPr>
              <w:t xml:space="preserve"> ker pritožbeno sodišče odstopa od sodne prakse vrhovnega sodišča ali taka sodna praksa manjka ali je neenotna. Predlog za dopustitev revizije, povezan z redno revizijsko pritožbo, je treba vložiti v 14 dneh pri sodišču prve stopnje; rok začne teči z vročitvijo odločbe pritožbenega </w:t>
            </w:r>
            <w:r w:rsidR="00461AA4" w:rsidRPr="00461AA4">
              <w:rPr>
                <w:rFonts w:ascii="Arial" w:hAnsi="Arial" w:cs="Arial"/>
                <w:color w:val="auto"/>
                <w:lang w:val="sl"/>
              </w:rPr>
              <w:lastRenderedPageBreak/>
              <w:t>sodišča. Če je revizija dopustna, s</w:t>
            </w:r>
            <w:r>
              <w:rPr>
                <w:rFonts w:ascii="Arial" w:hAnsi="Arial" w:cs="Arial"/>
                <w:color w:val="auto"/>
                <w:lang w:val="sl"/>
              </w:rPr>
              <w:t>odišče</w:t>
            </w:r>
            <w:r w:rsidR="00461AA4" w:rsidRPr="00461AA4">
              <w:rPr>
                <w:rFonts w:ascii="Arial" w:hAnsi="Arial" w:cs="Arial"/>
                <w:color w:val="auto"/>
                <w:lang w:val="sl"/>
              </w:rPr>
              <w:t xml:space="preserve"> obvesti udeležence </w:t>
            </w:r>
            <w:r>
              <w:rPr>
                <w:rFonts w:ascii="Arial" w:hAnsi="Arial" w:cs="Arial"/>
                <w:color w:val="auto"/>
                <w:lang w:val="sl"/>
              </w:rPr>
              <w:t>in ga pozove, naj</w:t>
            </w:r>
            <w:r w:rsidR="00461AA4" w:rsidRPr="00461AA4">
              <w:rPr>
                <w:rFonts w:ascii="Arial" w:hAnsi="Arial" w:cs="Arial"/>
                <w:color w:val="auto"/>
                <w:lang w:val="sl"/>
              </w:rPr>
              <w:t xml:space="preserve"> poda odgovor </w:t>
            </w:r>
            <w:r>
              <w:rPr>
                <w:rFonts w:ascii="Arial" w:hAnsi="Arial" w:cs="Arial"/>
                <w:color w:val="auto"/>
                <w:lang w:val="sl"/>
              </w:rPr>
              <w:t>in</w:t>
            </w:r>
            <w:r w:rsidR="00461AA4" w:rsidRPr="00461AA4">
              <w:rPr>
                <w:rFonts w:ascii="Arial" w:hAnsi="Arial" w:cs="Arial"/>
                <w:color w:val="auto"/>
                <w:lang w:val="sl"/>
              </w:rPr>
              <w:t xml:space="preserve"> </w:t>
            </w:r>
            <w:r>
              <w:rPr>
                <w:rFonts w:ascii="Arial" w:hAnsi="Arial" w:cs="Arial"/>
                <w:color w:val="auto"/>
                <w:lang w:val="sl"/>
              </w:rPr>
              <w:t>o tem</w:t>
            </w:r>
            <w:r w:rsidR="00461AA4" w:rsidRPr="00461AA4">
              <w:rPr>
                <w:rFonts w:ascii="Arial" w:hAnsi="Arial" w:cs="Arial"/>
                <w:color w:val="auto"/>
                <w:lang w:val="sl"/>
              </w:rPr>
              <w:t xml:space="preserve"> obvesti sodišče prve stopnje. </w:t>
            </w:r>
          </w:p>
          <w:p w14:paraId="5D097168" w14:textId="77777777" w:rsidR="00461AA4" w:rsidRPr="00461AA4" w:rsidRDefault="00461AA4" w:rsidP="006E2F1B">
            <w:pPr>
              <w:spacing w:line="288" w:lineRule="auto"/>
              <w:jc w:val="both"/>
              <w:rPr>
                <w:rFonts w:eastAsiaTheme="minorEastAsia" w:cs="Arial"/>
                <w:szCs w:val="20"/>
                <w:lang w:val="sl" w:eastAsia="de-AT"/>
              </w:rPr>
            </w:pPr>
          </w:p>
          <w:p w14:paraId="4E507A39" w14:textId="0E959153" w:rsidR="00461AA4" w:rsidRPr="00461AA4" w:rsidRDefault="009433FB" w:rsidP="006E2F1B">
            <w:pPr>
              <w:pStyle w:val="51Abs"/>
              <w:spacing w:before="0" w:line="288" w:lineRule="auto"/>
              <w:ind w:firstLine="0"/>
              <w:rPr>
                <w:rFonts w:ascii="Arial" w:hAnsi="Arial" w:cs="Arial"/>
                <w:color w:val="auto"/>
                <w:lang w:val="sl"/>
              </w:rPr>
            </w:pPr>
            <w:r>
              <w:rPr>
                <w:rFonts w:ascii="Arial" w:hAnsi="Arial" w:cs="Arial"/>
                <w:color w:val="auto"/>
                <w:lang w:val="sl"/>
              </w:rPr>
              <w:t>a</w:t>
            </w:r>
            <w:r w:rsidR="00461AA4" w:rsidRPr="00461AA4">
              <w:rPr>
                <w:rFonts w:ascii="Arial" w:hAnsi="Arial" w:cs="Arial"/>
                <w:color w:val="auto"/>
                <w:lang w:val="sl"/>
              </w:rPr>
              <w:t>ZNP v 79. členu določa tudi prisilna sredstva v postopku. Kot primerna prisilna sredstva drugi odstavek določa denarne kazni, uklonilni zapor, prisilno privedbo, prevzem listin, informacijskih sredstev in drugih premičnih stvari, imenovanje skrbnikov, ki morajo na stroške in tveganje zamudnika (pri plačilu) opraviti nadomestna dejanja.</w:t>
            </w:r>
          </w:p>
          <w:p w14:paraId="006DCC94" w14:textId="77777777" w:rsidR="00461AA4" w:rsidRPr="00461AA4" w:rsidRDefault="00461AA4" w:rsidP="006E2F1B">
            <w:pPr>
              <w:pStyle w:val="51Abs"/>
              <w:spacing w:before="0" w:line="288" w:lineRule="auto"/>
              <w:ind w:firstLine="0"/>
              <w:rPr>
                <w:rFonts w:ascii="Arial" w:hAnsi="Arial" w:cs="Arial"/>
                <w:color w:val="auto"/>
                <w:lang w:val="sl"/>
              </w:rPr>
            </w:pPr>
          </w:p>
          <w:p w14:paraId="0F4E0483" w14:textId="15F8AEE5" w:rsidR="00461AA4" w:rsidRPr="00461AA4" w:rsidRDefault="00461AA4" w:rsidP="006E2F1B">
            <w:pPr>
              <w:pStyle w:val="51Abs"/>
              <w:spacing w:before="0" w:line="288" w:lineRule="auto"/>
              <w:ind w:firstLine="0"/>
              <w:rPr>
                <w:rFonts w:ascii="Arial" w:hAnsi="Arial" w:cs="Arial"/>
                <w:color w:val="auto"/>
                <w:lang w:val="sl"/>
              </w:rPr>
            </w:pPr>
            <w:r w:rsidRPr="00461AA4">
              <w:rPr>
                <w:rFonts w:ascii="Arial" w:hAnsi="Arial" w:cs="Arial"/>
                <w:color w:val="auto"/>
                <w:lang w:val="sl"/>
              </w:rPr>
              <w:t>Prvi posebni postopek je »</w:t>
            </w:r>
            <w:r w:rsidRPr="00461AA4">
              <w:rPr>
                <w:rFonts w:ascii="Arial" w:hAnsi="Arial" w:cs="Arial"/>
                <w:bCs/>
                <w:color w:val="auto"/>
                <w:lang w:val="sl"/>
              </w:rPr>
              <w:t xml:space="preserve">Postopek v zadevah glede zakonske zveze, otrok in skrbništva«. Najprej določa postopek o ugotavljanju očetovstva, o katerem sodišče sestavi zapisnik. Posebne določbe o ugotavljanju starševstva kot udeležence postopka določajo </w:t>
            </w:r>
            <w:r w:rsidRPr="00461AA4">
              <w:rPr>
                <w:rFonts w:ascii="Arial" w:hAnsi="Arial" w:cs="Arial"/>
                <w:color w:val="auto"/>
                <w:lang w:val="sl"/>
              </w:rPr>
              <w:t xml:space="preserve">otroka, osebo, katere starševstvo se lahko s postopkom ugotovi, odpravi ali znova ugotovi, in drugega starša otroka, če je razumen in sposoben presoje ter živ. Poravnave ali odločitve na podlagi priznanja so nedopustne. V postopkih za ugotavljanje starševstva mladoletnih otrok se stroški ne nadomestijo. V 85. členu </w:t>
            </w:r>
            <w:r w:rsidR="009433FB">
              <w:rPr>
                <w:rFonts w:ascii="Arial" w:hAnsi="Arial" w:cs="Arial"/>
                <w:color w:val="auto"/>
                <w:lang w:val="sl"/>
              </w:rPr>
              <w:t>a</w:t>
            </w:r>
            <w:r w:rsidRPr="00461AA4">
              <w:rPr>
                <w:rFonts w:ascii="Arial" w:hAnsi="Arial" w:cs="Arial"/>
                <w:color w:val="auto"/>
                <w:lang w:val="sl"/>
              </w:rPr>
              <w:t>ZNP določa obvezno sodelovanje vseh udeležencev in vseh oseb, ki glede na ugotovitve postopka lahko prispevajo k razjasnitvi dejanskega stanja</w:t>
            </w:r>
            <w:r w:rsidR="008567B2">
              <w:rPr>
                <w:rFonts w:ascii="Arial" w:hAnsi="Arial" w:cs="Arial"/>
                <w:color w:val="auto"/>
                <w:lang w:val="sl"/>
              </w:rPr>
              <w:t>.</w:t>
            </w:r>
            <w:r w:rsidRPr="00461AA4">
              <w:rPr>
                <w:rFonts w:ascii="Arial" w:hAnsi="Arial" w:cs="Arial"/>
                <w:color w:val="auto"/>
                <w:lang w:val="sl"/>
              </w:rPr>
              <w:t xml:space="preserve"> </w:t>
            </w:r>
            <w:r w:rsidR="00CA7358">
              <w:rPr>
                <w:rFonts w:ascii="Arial" w:hAnsi="Arial" w:cs="Arial"/>
                <w:color w:val="auto"/>
                <w:lang w:val="sl"/>
              </w:rPr>
              <w:t>Tako izvedenec</w:t>
            </w:r>
            <w:r w:rsidRPr="00461AA4">
              <w:rPr>
                <w:rFonts w:ascii="Arial" w:hAnsi="Arial" w:cs="Arial"/>
                <w:color w:val="auto"/>
                <w:lang w:val="sl"/>
              </w:rPr>
              <w:t xml:space="preserve">, ki ga imenuje sodišče, </w:t>
            </w:r>
            <w:r w:rsidR="00CA7358">
              <w:rPr>
                <w:rFonts w:ascii="Arial" w:hAnsi="Arial" w:cs="Arial"/>
                <w:color w:val="auto"/>
                <w:lang w:val="sl"/>
              </w:rPr>
              <w:t xml:space="preserve">ugotavlja dejstva </w:t>
            </w:r>
            <w:r w:rsidRPr="00461AA4">
              <w:rPr>
                <w:rFonts w:ascii="Arial" w:hAnsi="Arial" w:cs="Arial"/>
                <w:color w:val="auto"/>
                <w:lang w:val="sl"/>
              </w:rPr>
              <w:t>zlasti v primerih, ko je potrebno pridobivanje vzorcev tkiva, telesnih tekočin in vzorcev krvi. Sicer lahko sodišče od vsakogar zahteva izročitev potrebnih vzorcev tkiva, telesnih tekočin in vzorcev krvi zadevnih oseb, tudi če so te že umrle.</w:t>
            </w:r>
          </w:p>
          <w:p w14:paraId="3F0FD8A7" w14:textId="77777777" w:rsidR="00461AA4" w:rsidRPr="00461AA4" w:rsidRDefault="00461AA4" w:rsidP="006E2F1B">
            <w:pPr>
              <w:pStyle w:val="51Abs"/>
              <w:spacing w:before="0" w:line="288" w:lineRule="auto"/>
              <w:ind w:firstLine="0"/>
              <w:rPr>
                <w:rFonts w:ascii="Arial" w:hAnsi="Arial" w:cs="Arial"/>
                <w:color w:val="auto"/>
                <w:lang w:val="sl"/>
              </w:rPr>
            </w:pPr>
          </w:p>
          <w:p w14:paraId="5DF75373" w14:textId="43669F1A" w:rsidR="00461AA4" w:rsidRPr="00461AA4" w:rsidRDefault="00461AA4" w:rsidP="006E2F1B">
            <w:pPr>
              <w:pStyle w:val="51Abs"/>
              <w:spacing w:before="0" w:line="288" w:lineRule="auto"/>
              <w:ind w:firstLine="0"/>
              <w:rPr>
                <w:rFonts w:ascii="Arial" w:hAnsi="Arial" w:cs="Arial"/>
                <w:color w:val="auto"/>
                <w:lang w:val="sl"/>
              </w:rPr>
            </w:pPr>
            <w:r w:rsidRPr="00461AA4">
              <w:rPr>
                <w:rFonts w:ascii="Arial" w:hAnsi="Arial" w:cs="Arial"/>
                <w:color w:val="auto"/>
                <w:lang w:val="sl"/>
              </w:rPr>
              <w:t xml:space="preserve">Nadalje sledi postopek posvojitve, kjer </w:t>
            </w:r>
            <w:r w:rsidR="009433FB">
              <w:rPr>
                <w:rFonts w:ascii="Arial" w:hAnsi="Arial" w:cs="Arial"/>
                <w:color w:val="auto"/>
                <w:lang w:val="sl"/>
              </w:rPr>
              <w:t>a</w:t>
            </w:r>
            <w:r w:rsidRPr="00461AA4">
              <w:rPr>
                <w:rFonts w:ascii="Arial" w:hAnsi="Arial" w:cs="Arial"/>
                <w:color w:val="auto"/>
                <w:lang w:val="sl"/>
              </w:rPr>
              <w:t>ZNP najprej določi način podaje izjave o soglasju. Zakon omogoča tudi posvojitev z nerazkritjem imena posvojitelja, v tem primeru je soglasno postavljen pogoj, da se vsi razen organa skrbstva</w:t>
            </w:r>
            <w:r w:rsidR="00CA7358">
              <w:rPr>
                <w:rFonts w:ascii="Arial" w:hAnsi="Arial" w:cs="Arial"/>
                <w:color w:val="auto"/>
                <w:lang w:val="sl"/>
              </w:rPr>
              <w:t>,</w:t>
            </w:r>
            <w:r w:rsidRPr="00461AA4">
              <w:rPr>
                <w:rFonts w:ascii="Arial" w:hAnsi="Arial" w:cs="Arial"/>
                <w:color w:val="auto"/>
                <w:lang w:val="sl"/>
              </w:rPr>
              <w:t xml:space="preserve"> odpovedo razkritju imena posvojitelja. Te osebe lahko zahtevajo opis osnovnih osebnih in ekonomskih razmer posvojitelja</w:t>
            </w:r>
            <w:r w:rsidRPr="00CA7358">
              <w:rPr>
                <w:rFonts w:ascii="Arial" w:hAnsi="Arial" w:cs="Arial"/>
                <w:color w:val="auto"/>
                <w:lang w:val="sl"/>
              </w:rPr>
              <w:t xml:space="preserve">. </w:t>
            </w:r>
            <w:r w:rsidRPr="00CA7358">
              <w:rPr>
                <w:rStyle w:val="991GldSymbol"/>
                <w:rFonts w:ascii="Arial" w:hAnsi="Arial" w:cs="Arial"/>
                <w:b w:val="0"/>
                <w:color w:val="auto"/>
                <w:lang w:val="sl"/>
              </w:rPr>
              <w:t>Sklep o dovoljenju za posvojitev</w:t>
            </w:r>
            <w:r w:rsidRPr="00CA7358">
              <w:rPr>
                <w:rStyle w:val="991GldSymbol"/>
                <w:rFonts w:ascii="Arial" w:hAnsi="Arial" w:cs="Arial"/>
                <w:color w:val="auto"/>
                <w:lang w:val="sl"/>
              </w:rPr>
              <w:t xml:space="preserve"> </w:t>
            </w:r>
            <w:r w:rsidRPr="00CA7358">
              <w:rPr>
                <w:rStyle w:val="991GldSymbol"/>
                <w:rFonts w:ascii="Arial" w:hAnsi="Arial" w:cs="Arial"/>
                <w:b w:val="0"/>
                <w:color w:val="auto"/>
                <w:lang w:val="sl"/>
              </w:rPr>
              <w:t xml:space="preserve">mora poleg </w:t>
            </w:r>
            <w:r w:rsidR="00CA7358">
              <w:rPr>
                <w:rStyle w:val="991GldSymbol"/>
                <w:rFonts w:ascii="Arial" w:hAnsi="Arial" w:cs="Arial"/>
                <w:b w:val="0"/>
                <w:color w:val="auto"/>
                <w:lang w:val="sl"/>
              </w:rPr>
              <w:t xml:space="preserve">sestavin iz </w:t>
            </w:r>
            <w:r w:rsidRPr="00CA7358">
              <w:rPr>
                <w:rStyle w:val="991GldSymbol"/>
                <w:rFonts w:ascii="Arial" w:hAnsi="Arial" w:cs="Arial"/>
                <w:b w:val="0"/>
                <w:color w:val="auto"/>
                <w:lang w:val="sl"/>
              </w:rPr>
              <w:t>39. člena vsebovati</w:t>
            </w:r>
            <w:r w:rsidR="00CA7358">
              <w:rPr>
                <w:rStyle w:val="991GldSymbol"/>
                <w:rFonts w:ascii="Arial" w:hAnsi="Arial" w:cs="Arial"/>
                <w:b w:val="0"/>
                <w:color w:val="auto"/>
                <w:lang w:val="sl"/>
              </w:rPr>
              <w:t xml:space="preserve"> še</w:t>
            </w:r>
            <w:r w:rsidRPr="00CA7358">
              <w:rPr>
                <w:rStyle w:val="991GldSymbol"/>
                <w:rFonts w:ascii="Arial" w:hAnsi="Arial" w:cs="Arial"/>
                <w:b w:val="0"/>
                <w:color w:val="auto"/>
                <w:lang w:val="sl"/>
              </w:rPr>
              <w:t xml:space="preserve">: </w:t>
            </w:r>
            <w:r w:rsidRPr="00CA7358">
              <w:rPr>
                <w:rFonts w:ascii="Arial" w:hAnsi="Arial" w:cs="Arial"/>
                <w:color w:val="auto"/>
                <w:lang w:val="sl"/>
              </w:rPr>
              <w:t>izrek o dovoljenju za posvojitev otroka; izrek o prenehanju pravnih razmerij posvojenca z roditeljem in o dnevu začetka veljavnosti tega prenehanja, če obstaja privolitev zanj; ime in priimek posvojiteljev in posvojenca, datum in kraj rojstva, državljanstvo, pripadnost zakonsko priznani cerkvi ali verski skupnosti in opozorilo</w:t>
            </w:r>
            <w:r w:rsidRPr="00461AA4">
              <w:rPr>
                <w:rFonts w:ascii="Arial" w:hAnsi="Arial" w:cs="Arial"/>
                <w:color w:val="auto"/>
                <w:lang w:val="sl"/>
              </w:rPr>
              <w:t xml:space="preserve"> na ustrezne vpise v rojstne matične knjige; datum začetka veljavnosti posvojitve; na predlog pa tudi druge podatke, potrebne za popolno evidentiranje posvojitve otroka prek tujih matičnih organov.</w:t>
            </w:r>
          </w:p>
          <w:p w14:paraId="74493D96" w14:textId="77777777" w:rsidR="00461AA4" w:rsidRPr="00461AA4" w:rsidRDefault="00461AA4" w:rsidP="006E2F1B">
            <w:pPr>
              <w:pStyle w:val="51Abs"/>
              <w:spacing w:before="0" w:line="288" w:lineRule="auto"/>
              <w:ind w:firstLine="0"/>
              <w:rPr>
                <w:rFonts w:ascii="Arial" w:hAnsi="Arial" w:cs="Arial"/>
                <w:color w:val="auto"/>
                <w:lang w:val="sl"/>
              </w:rPr>
            </w:pPr>
          </w:p>
          <w:p w14:paraId="38CCA964" w14:textId="1F58D181" w:rsidR="00461AA4" w:rsidRPr="00461AA4" w:rsidRDefault="00461AA4" w:rsidP="006E2F1B">
            <w:pPr>
              <w:pStyle w:val="51Abs"/>
              <w:spacing w:before="0" w:line="288" w:lineRule="auto"/>
              <w:ind w:firstLine="0"/>
              <w:rPr>
                <w:rFonts w:ascii="Arial" w:hAnsi="Arial" w:cs="Arial"/>
                <w:color w:val="auto"/>
                <w:lang w:val="sl"/>
              </w:rPr>
            </w:pPr>
            <w:r w:rsidRPr="00461AA4">
              <w:rPr>
                <w:rFonts w:ascii="Arial" w:hAnsi="Arial" w:cs="Arial"/>
                <w:color w:val="auto"/>
                <w:lang w:val="sl"/>
              </w:rPr>
              <w:t xml:space="preserve">Glede postopkov v zvezi z zakonsko zvezo </w:t>
            </w:r>
            <w:r w:rsidR="009433FB">
              <w:rPr>
                <w:rFonts w:ascii="Arial" w:hAnsi="Arial" w:cs="Arial"/>
                <w:color w:val="auto"/>
                <w:lang w:val="sl"/>
              </w:rPr>
              <w:t>a</w:t>
            </w:r>
            <w:r w:rsidRPr="00461AA4">
              <w:rPr>
                <w:rFonts w:ascii="Arial" w:hAnsi="Arial" w:cs="Arial"/>
                <w:color w:val="auto"/>
                <w:lang w:val="sl"/>
              </w:rPr>
              <w:t xml:space="preserve">ZNP vsebuje posebne določbe, ki določajo, da se </w:t>
            </w:r>
            <w:r w:rsidR="009433FB">
              <w:rPr>
                <w:rFonts w:ascii="Arial" w:hAnsi="Arial" w:cs="Arial"/>
                <w:color w:val="auto"/>
                <w:lang w:val="sl"/>
              </w:rPr>
              <w:t>a</w:t>
            </w:r>
            <w:r w:rsidRPr="00461AA4">
              <w:rPr>
                <w:rFonts w:ascii="Arial" w:hAnsi="Arial" w:cs="Arial"/>
                <w:color w:val="auto"/>
                <w:lang w:val="sl"/>
              </w:rPr>
              <w:t xml:space="preserve">ZNP uporablja le v postopku za sporazumno razvezo zakonske zveze. Udeleženca sta lahko le zakonca. </w:t>
            </w:r>
            <w:r w:rsidR="009433FB">
              <w:rPr>
                <w:rFonts w:ascii="Arial" w:hAnsi="Arial" w:cs="Arial"/>
                <w:color w:val="auto"/>
                <w:lang w:val="sl"/>
              </w:rPr>
              <w:t>a</w:t>
            </w:r>
            <w:r w:rsidRPr="00461AA4">
              <w:rPr>
                <w:rFonts w:ascii="Arial" w:hAnsi="Arial" w:cs="Arial"/>
                <w:color w:val="auto"/>
                <w:lang w:val="sl"/>
              </w:rPr>
              <w:t>ZNP kot »zadeve v zvezi z zakonsko zvezo« določa postopek o sporazumni razvezi zakonske zveze, o vračil</w:t>
            </w:r>
            <w:r w:rsidR="00CA7358">
              <w:rPr>
                <w:rFonts w:ascii="Arial" w:hAnsi="Arial" w:cs="Arial"/>
                <w:color w:val="auto"/>
                <w:lang w:val="sl"/>
              </w:rPr>
              <w:t>u</w:t>
            </w:r>
            <w:r w:rsidRPr="00461AA4">
              <w:rPr>
                <w:rFonts w:ascii="Arial" w:hAnsi="Arial" w:cs="Arial"/>
                <w:color w:val="auto"/>
                <w:lang w:val="sl"/>
              </w:rPr>
              <w:t xml:space="preserve"> prispevka enega zakonca k skupnemu preživljanju drugega ter o razdelitvi premoženja v uporabi zakoncev in prihrankov zakoncev. Določa tudi</w:t>
            </w:r>
            <w:r w:rsidR="00CA7358">
              <w:rPr>
                <w:rFonts w:ascii="Arial" w:hAnsi="Arial" w:cs="Arial"/>
                <w:color w:val="auto"/>
                <w:lang w:val="sl"/>
              </w:rPr>
              <w:t>, da</w:t>
            </w:r>
            <w:r w:rsidRPr="00461AA4">
              <w:rPr>
                <w:rFonts w:ascii="Arial" w:hAnsi="Arial" w:cs="Arial"/>
                <w:color w:val="auto"/>
                <w:lang w:val="sl"/>
              </w:rPr>
              <w:t xml:space="preserve"> zakonca lahko zastopa le odvetnik. Obravnava je ustna. Če se predlagatelj ne udeleži naroka</w:t>
            </w:r>
            <w:r w:rsidR="00CA7358">
              <w:rPr>
                <w:rFonts w:ascii="Arial" w:hAnsi="Arial" w:cs="Arial"/>
                <w:color w:val="auto"/>
                <w:lang w:val="sl"/>
              </w:rPr>
              <w:t>,</w:t>
            </w:r>
            <w:r w:rsidRPr="00461AA4">
              <w:rPr>
                <w:rFonts w:ascii="Arial" w:hAnsi="Arial" w:cs="Arial"/>
                <w:color w:val="auto"/>
                <w:lang w:val="sl"/>
              </w:rPr>
              <w:t xml:space="preserve"> se predlog šteje za umaknjenega. 96. </w:t>
            </w:r>
            <w:r w:rsidR="00CA7358">
              <w:rPr>
                <w:rFonts w:ascii="Arial" w:hAnsi="Arial" w:cs="Arial"/>
                <w:color w:val="auto"/>
                <w:lang w:val="sl"/>
              </w:rPr>
              <w:t>č</w:t>
            </w:r>
            <w:r w:rsidRPr="00461AA4">
              <w:rPr>
                <w:rFonts w:ascii="Arial" w:hAnsi="Arial" w:cs="Arial"/>
                <w:color w:val="auto"/>
                <w:lang w:val="sl"/>
              </w:rPr>
              <w:t xml:space="preserve">len </w:t>
            </w:r>
            <w:r w:rsidR="009433FB">
              <w:rPr>
                <w:rFonts w:ascii="Arial" w:hAnsi="Arial" w:cs="Arial"/>
                <w:color w:val="auto"/>
                <w:lang w:val="sl"/>
              </w:rPr>
              <w:t>a</w:t>
            </w:r>
            <w:r w:rsidRPr="00461AA4">
              <w:rPr>
                <w:rFonts w:ascii="Arial" w:hAnsi="Arial" w:cs="Arial"/>
                <w:color w:val="auto"/>
                <w:lang w:val="sl"/>
              </w:rPr>
              <w:t>ZNP določa nato vsebino sklepa o sporazumni razvezi, določa pa tudi</w:t>
            </w:r>
            <w:r w:rsidR="00CA7358">
              <w:rPr>
                <w:rFonts w:ascii="Arial" w:hAnsi="Arial" w:cs="Arial"/>
                <w:color w:val="auto"/>
                <w:lang w:val="sl"/>
              </w:rPr>
              <w:t>,</w:t>
            </w:r>
            <w:r w:rsidRPr="00461AA4">
              <w:rPr>
                <w:rFonts w:ascii="Arial" w:hAnsi="Arial" w:cs="Arial"/>
                <w:color w:val="auto"/>
                <w:lang w:val="sl"/>
              </w:rPr>
              <w:t xml:space="preserve"> da se izvod sklepa izda brez utemeljitve.</w:t>
            </w:r>
          </w:p>
          <w:p w14:paraId="1E8B2B96" w14:textId="77777777" w:rsidR="00461AA4" w:rsidRPr="00461AA4" w:rsidRDefault="00461AA4" w:rsidP="006E2F1B">
            <w:pPr>
              <w:pStyle w:val="51Abs"/>
              <w:spacing w:before="0" w:line="288" w:lineRule="auto"/>
              <w:ind w:firstLine="0"/>
              <w:rPr>
                <w:rFonts w:ascii="Arial" w:hAnsi="Arial" w:cs="Arial"/>
                <w:color w:val="auto"/>
                <w:lang w:val="sl"/>
              </w:rPr>
            </w:pPr>
          </w:p>
          <w:p w14:paraId="5C13CD31" w14:textId="79AB903C" w:rsidR="00461AA4" w:rsidRPr="00461AA4" w:rsidRDefault="009433FB" w:rsidP="006E2F1B">
            <w:pPr>
              <w:pStyle w:val="51Abs"/>
              <w:spacing w:before="0" w:line="288" w:lineRule="auto"/>
              <w:ind w:firstLine="0"/>
              <w:rPr>
                <w:rFonts w:ascii="Arial" w:hAnsi="Arial" w:cs="Arial"/>
                <w:color w:val="auto"/>
                <w:lang w:val="sl"/>
              </w:rPr>
            </w:pPr>
            <w:r>
              <w:rPr>
                <w:rFonts w:ascii="Arial" w:hAnsi="Arial" w:cs="Arial"/>
                <w:color w:val="auto"/>
                <w:lang w:val="sl"/>
              </w:rPr>
              <w:t>a</w:t>
            </w:r>
            <w:r w:rsidR="00461AA4" w:rsidRPr="00461AA4">
              <w:rPr>
                <w:rFonts w:ascii="Arial" w:hAnsi="Arial" w:cs="Arial"/>
                <w:color w:val="auto"/>
                <w:lang w:val="sl"/>
              </w:rPr>
              <w:t>ZNP glede preživljanja vsebuje naslednje posebne postopkovne določbe, in sicer določa</w:t>
            </w:r>
            <w:r w:rsidR="005D7B36">
              <w:rPr>
                <w:rFonts w:ascii="Arial" w:hAnsi="Arial" w:cs="Arial"/>
                <w:color w:val="auto"/>
                <w:lang w:val="sl"/>
              </w:rPr>
              <w:t>, da je v postopku, v katerem je</w:t>
            </w:r>
            <w:r w:rsidR="00461AA4" w:rsidRPr="00461AA4">
              <w:rPr>
                <w:rFonts w:ascii="Arial" w:hAnsi="Arial" w:cs="Arial"/>
                <w:color w:val="auto"/>
                <w:lang w:val="sl"/>
              </w:rPr>
              <w:t xml:space="preserve"> zahtev</w:t>
            </w:r>
            <w:r w:rsidR="005D7B36">
              <w:rPr>
                <w:rFonts w:ascii="Arial" w:hAnsi="Arial" w:cs="Arial"/>
                <w:color w:val="auto"/>
                <w:lang w:val="sl"/>
              </w:rPr>
              <w:t>e</w:t>
            </w:r>
            <w:r w:rsidR="00461AA4" w:rsidRPr="00461AA4">
              <w:rPr>
                <w:rFonts w:ascii="Arial" w:hAnsi="Arial" w:cs="Arial"/>
                <w:color w:val="auto"/>
                <w:lang w:val="sl"/>
              </w:rPr>
              <w:t>k višj</w:t>
            </w:r>
            <w:r w:rsidR="005D7B36">
              <w:rPr>
                <w:rFonts w:ascii="Arial" w:hAnsi="Arial" w:cs="Arial"/>
                <w:color w:val="auto"/>
                <w:lang w:val="sl"/>
              </w:rPr>
              <w:t>i</w:t>
            </w:r>
            <w:r w:rsidR="00461AA4" w:rsidRPr="00461AA4">
              <w:rPr>
                <w:rFonts w:ascii="Arial" w:hAnsi="Arial" w:cs="Arial"/>
                <w:color w:val="auto"/>
                <w:lang w:val="sl"/>
              </w:rPr>
              <w:t xml:space="preserve"> od 5000 evrov</w:t>
            </w:r>
            <w:r w:rsidR="005D7B36">
              <w:rPr>
                <w:rFonts w:ascii="Arial" w:hAnsi="Arial" w:cs="Arial"/>
                <w:color w:val="auto"/>
                <w:lang w:val="sl"/>
              </w:rPr>
              <w:t>,</w:t>
            </w:r>
            <w:r w:rsidR="00461AA4" w:rsidRPr="00461AA4">
              <w:rPr>
                <w:rFonts w:ascii="Arial" w:hAnsi="Arial" w:cs="Arial"/>
                <w:color w:val="auto"/>
                <w:lang w:val="sl"/>
              </w:rPr>
              <w:t xml:space="preserve"> obvezno zastopanje po odvetniku. Glede zahtevka določa</w:t>
            </w:r>
            <w:r w:rsidR="005D7B36">
              <w:rPr>
                <w:rFonts w:ascii="Arial" w:hAnsi="Arial" w:cs="Arial"/>
                <w:color w:val="auto"/>
                <w:lang w:val="sl"/>
              </w:rPr>
              <w:t>,</w:t>
            </w:r>
            <w:r w:rsidR="00461AA4" w:rsidRPr="00461AA4">
              <w:rPr>
                <w:rFonts w:ascii="Arial" w:hAnsi="Arial" w:cs="Arial"/>
                <w:color w:val="auto"/>
                <w:lang w:val="sl"/>
              </w:rPr>
              <w:t xml:space="preserve"> da je dopustno zahtevati še ne zapadlo preživnino, če je bila preživninska obveznost že kršena ali bi lahko bila kršena. Določena je tudi obveznost dajanja informacij</w:t>
            </w:r>
            <w:r w:rsidR="00461AA4" w:rsidRPr="00461AA4">
              <w:rPr>
                <w:rStyle w:val="Sprotnaopomba-sklic"/>
                <w:rFonts w:ascii="Arial" w:hAnsi="Arial" w:cs="Arial"/>
                <w:color w:val="auto"/>
                <w:lang w:val="sl"/>
              </w:rPr>
              <w:footnoteReference w:id="92"/>
            </w:r>
            <w:r w:rsidR="00461AA4" w:rsidRPr="00461AA4">
              <w:rPr>
                <w:rFonts w:ascii="Arial" w:hAnsi="Arial" w:cs="Arial"/>
                <w:color w:val="auto"/>
                <w:lang w:val="sl"/>
              </w:rPr>
              <w:t>, potrebnih za določitev preživnine. Če oseba, ki je dolžna pošiljati informacije, krivdno ne izpolni svoje dolžnosti, jo lahko sodišče zaveže po pravičnem preudarku k nadomestitvi dodatnih postopkovnih stroškov, ki nastanejo s tem. Na to je treba v zaprosilu za informacije opozoriti osebo, zavezano za pošiljanje informacij.</w:t>
            </w:r>
          </w:p>
          <w:p w14:paraId="7EB3B760" w14:textId="77777777" w:rsidR="00461AA4" w:rsidRPr="00461AA4" w:rsidRDefault="00461AA4" w:rsidP="006E2F1B">
            <w:pPr>
              <w:pStyle w:val="51Abs"/>
              <w:spacing w:before="0" w:line="288" w:lineRule="auto"/>
              <w:ind w:firstLine="0"/>
              <w:rPr>
                <w:rFonts w:ascii="Arial" w:hAnsi="Arial" w:cs="Arial"/>
                <w:color w:val="auto"/>
                <w:lang w:val="sl"/>
              </w:rPr>
            </w:pPr>
          </w:p>
          <w:p w14:paraId="4F8ED144" w14:textId="18FAD94F" w:rsidR="00461AA4" w:rsidRPr="00461AA4" w:rsidRDefault="00461AA4" w:rsidP="006E2F1B">
            <w:pPr>
              <w:pStyle w:val="51Abs"/>
              <w:spacing w:before="0" w:line="288" w:lineRule="auto"/>
              <w:ind w:firstLine="0"/>
              <w:rPr>
                <w:rFonts w:ascii="Arial" w:hAnsi="Arial" w:cs="Arial"/>
                <w:color w:val="auto"/>
                <w:lang w:val="sl"/>
              </w:rPr>
            </w:pPr>
            <w:r w:rsidRPr="00461AA4">
              <w:rPr>
                <w:rFonts w:ascii="Arial" w:hAnsi="Arial" w:cs="Arial"/>
                <w:color w:val="auto"/>
                <w:lang w:val="sl"/>
              </w:rPr>
              <w:t xml:space="preserve">Pri postopku za ureditev izvrševanja skrbništva in pravice do stikov </w:t>
            </w:r>
            <w:r w:rsidR="009433FB">
              <w:rPr>
                <w:rFonts w:ascii="Arial" w:hAnsi="Arial" w:cs="Arial"/>
                <w:color w:val="auto"/>
                <w:lang w:val="sl"/>
              </w:rPr>
              <w:t>a</w:t>
            </w:r>
            <w:r w:rsidRPr="00461AA4">
              <w:rPr>
                <w:rFonts w:ascii="Arial" w:hAnsi="Arial" w:cs="Arial"/>
                <w:color w:val="auto"/>
                <w:lang w:val="sl"/>
              </w:rPr>
              <w:t>ZNP določa posebno procesno sposobnost mladoletnika, in sicer</w:t>
            </w:r>
            <w:r w:rsidR="005D7B36">
              <w:rPr>
                <w:rFonts w:ascii="Arial" w:hAnsi="Arial" w:cs="Arial"/>
                <w:color w:val="auto"/>
                <w:lang w:val="sl"/>
              </w:rPr>
              <w:t>,</w:t>
            </w:r>
            <w:r w:rsidRPr="00461AA4">
              <w:rPr>
                <w:rFonts w:ascii="Arial" w:hAnsi="Arial" w:cs="Arial"/>
                <w:color w:val="auto"/>
                <w:lang w:val="sl"/>
              </w:rPr>
              <w:t xml:space="preserve"> če je star 14 let</w:t>
            </w:r>
            <w:r w:rsidR="005D7B36">
              <w:rPr>
                <w:rFonts w:ascii="Arial" w:hAnsi="Arial" w:cs="Arial"/>
                <w:color w:val="auto"/>
                <w:lang w:val="sl"/>
              </w:rPr>
              <w:t>,</w:t>
            </w:r>
            <w:r w:rsidRPr="00461AA4">
              <w:rPr>
                <w:rFonts w:ascii="Arial" w:hAnsi="Arial" w:cs="Arial"/>
                <w:color w:val="auto"/>
                <w:lang w:val="sl"/>
              </w:rPr>
              <w:t xml:space="preserve"> lahko samostojno nastopi pred sodiščem. Pooblastila zakonitega zastopnika sicer še vedno veljajo in v primeru, da si predlogi mladoletnika in zakonitega zastopnika nasprotujejo, sodišče obravnava vse zahtevke. Za otroke mlajše od 14 let oziroma mlajše od 16 let  pa sodišče v postopku za ureditev izvrševanja skrbništva in pravice do stikov imenuje otrokovega skrbnika, če je to potrebno glede na razsežnost spora med drugimi strankami zaradi podpore mladoletni osebi in če ima sodišče na voljo primerne osebe. Sodišče lahko za otrokovega skrbnika imenuje le osebe, ki jih je predlagalo Zvezno ministrstvo za pravosodje ali Agencija za skrb za zunanje strokovne kadre v pravosodju na predlog Zveznega ministrstva za pravosodje. Predlagane so lahko le osebe, ki so primerne zlasti zaradi svojega poklica, poklicnih izkušenj pri ravnanju z otroki in mladostniki ter na podlagi izobrazbe za opravljanje te dejavnosti.</w:t>
            </w:r>
            <w:r w:rsidRPr="00461AA4">
              <w:rPr>
                <w:rStyle w:val="Sprotnaopomba-sklic"/>
                <w:rFonts w:ascii="Arial" w:hAnsi="Arial" w:cs="Arial"/>
                <w:color w:val="auto"/>
                <w:lang w:val="sl"/>
              </w:rPr>
              <w:footnoteReference w:id="93"/>
            </w:r>
            <w:r w:rsidRPr="00461AA4">
              <w:rPr>
                <w:rFonts w:ascii="Arial" w:hAnsi="Arial" w:cs="Arial"/>
                <w:color w:val="auto"/>
                <w:lang w:val="sl"/>
              </w:rPr>
              <w:t xml:space="preserve"> Razgovor z mladoletniki v postopku lahko opravi sodnik, organ skrbstva, strokovna služba za pomoč sodiščem v družinskih zadevah</w:t>
            </w:r>
            <w:r w:rsidRPr="00461AA4">
              <w:rPr>
                <w:rStyle w:val="Sprotnaopomba-sklic"/>
                <w:rFonts w:ascii="Arial" w:hAnsi="Arial" w:cs="Arial"/>
                <w:color w:val="auto"/>
                <w:lang w:val="sl"/>
              </w:rPr>
              <w:footnoteReference w:id="94"/>
            </w:r>
            <w:r w:rsidRPr="00461AA4">
              <w:rPr>
                <w:rFonts w:ascii="Arial" w:hAnsi="Arial" w:cs="Arial"/>
                <w:color w:val="auto"/>
                <w:lang w:val="sl"/>
              </w:rPr>
              <w:t>, ustanove strokovne službe za pomoč mladoletnikom ali kdo drug, na primer izvedenci, če še ni dopolnil deset let, če to zahteva njegov razvoj ali njegovo zdravstveno stanje ali če drugače ni mogoče pričakovati izjave resnega in nepristranskega mnenja mladoletnika. Razgovori se ne izvedejo, če bi bile zaradi njih ali zaradi odloga odredbe, ki je s tem povezan, ogrožene koristi mladoletnika ali če očitno ni mogoče pričakovati premišljene izjave v zvezi s predmetom postopka glede na sposobnost razumevanja mladoletnika. Posebne postopk</w:t>
            </w:r>
            <w:r w:rsidR="005D7B36">
              <w:rPr>
                <w:rFonts w:ascii="Arial" w:hAnsi="Arial" w:cs="Arial"/>
                <w:color w:val="auto"/>
                <w:lang w:val="sl"/>
              </w:rPr>
              <w:t>ovne</w:t>
            </w:r>
            <w:r w:rsidRPr="00461AA4">
              <w:rPr>
                <w:rFonts w:ascii="Arial" w:hAnsi="Arial" w:cs="Arial"/>
                <w:color w:val="auto"/>
                <w:lang w:val="sl"/>
              </w:rPr>
              <w:t xml:space="preserve"> določbe določajo tudi začasno izvrševanje odredb v teh postopki</w:t>
            </w:r>
            <w:r w:rsidR="005D7B36">
              <w:rPr>
                <w:rFonts w:ascii="Arial" w:hAnsi="Arial" w:cs="Arial"/>
                <w:color w:val="auto"/>
                <w:lang w:val="sl"/>
              </w:rPr>
              <w:t>h</w:t>
            </w:r>
            <w:r w:rsidRPr="00461AA4">
              <w:rPr>
                <w:rFonts w:ascii="Arial" w:hAnsi="Arial" w:cs="Arial"/>
                <w:color w:val="auto"/>
                <w:lang w:val="sl"/>
              </w:rPr>
              <w:t>, sodišče lahko odredi tudi posebne ukrepe potrebne za zagotovitev otrokove koristi, če z njimi ne ogroža interesov stranke, katere varstvu je namenjen postopek, ali nesorazmerno ne škoduje interesom drugih strank, kot npr. obvezen obisk mediacij itd... Zakon določa tudi posebn</w:t>
            </w:r>
            <w:r w:rsidR="005D7B36">
              <w:rPr>
                <w:rFonts w:ascii="Arial" w:hAnsi="Arial" w:cs="Arial"/>
                <w:color w:val="auto"/>
                <w:lang w:val="sl"/>
              </w:rPr>
              <w:t>o</w:t>
            </w:r>
            <w:r w:rsidRPr="00461AA4">
              <w:rPr>
                <w:rFonts w:ascii="Arial" w:hAnsi="Arial" w:cs="Arial"/>
                <w:color w:val="auto"/>
                <w:lang w:val="sl"/>
              </w:rPr>
              <w:t xml:space="preserve"> odločitev za primere </w:t>
            </w:r>
            <w:r w:rsidRPr="00461AA4">
              <w:rPr>
                <w:rFonts w:ascii="Arial" w:hAnsi="Arial" w:cs="Arial"/>
                <w:bCs/>
                <w:color w:val="auto"/>
                <w:lang w:val="sl"/>
              </w:rPr>
              <w:t>pri ukrepih, ki jih postavlja nosilec skrbstva za mladoletnike, v postopku o pravici do osebnih stikov. V primeru dogovora mora s</w:t>
            </w:r>
            <w:r w:rsidRPr="00461AA4">
              <w:rPr>
                <w:rFonts w:ascii="Arial" w:hAnsi="Arial" w:cs="Arial"/>
                <w:color w:val="auto"/>
                <w:lang w:val="sl"/>
              </w:rPr>
              <w:t>odišče pripraviti zapisnik o dogovorih glede izvrševanja skrbništva ali pravice do osebnih stikov. Če je bil s tem vsebinsko urejen predmet postopka, je postopek končan brez nadaljnjega. Glede izvajanja zakon določa, da se prisilno izvajanje ureditve o izvrševanju skrbništva in pravice do osebnih stikov lahko opravlja le, če obstaja sodna odločba; če je bil na sodišču sklenjen dogovor ali je bilo izvrševanje skrbništva določeno pred matičarjem. Za te primere je izključena uporaba določb Zakona o izvršbi in se dovoli le uporaba prisilnih sredstev</w:t>
            </w:r>
            <w:r w:rsidR="00975692">
              <w:rPr>
                <w:rFonts w:ascii="Arial" w:hAnsi="Arial" w:cs="Arial"/>
                <w:color w:val="auto"/>
                <w:lang w:val="sl"/>
              </w:rPr>
              <w:t>,</w:t>
            </w:r>
            <w:r w:rsidRPr="00461AA4">
              <w:rPr>
                <w:rFonts w:ascii="Arial" w:hAnsi="Arial" w:cs="Arial"/>
                <w:color w:val="auto"/>
                <w:lang w:val="sl"/>
              </w:rPr>
              <w:t xml:space="preserve"> navedenih v 79.členu </w:t>
            </w:r>
            <w:r w:rsidR="009433FB">
              <w:rPr>
                <w:rFonts w:ascii="Arial" w:hAnsi="Arial" w:cs="Arial"/>
                <w:color w:val="auto"/>
                <w:lang w:val="sl"/>
              </w:rPr>
              <w:t>a</w:t>
            </w:r>
            <w:r w:rsidRPr="00461AA4">
              <w:rPr>
                <w:rFonts w:ascii="Arial" w:hAnsi="Arial" w:cs="Arial"/>
                <w:color w:val="auto"/>
                <w:lang w:val="sl"/>
              </w:rPr>
              <w:t xml:space="preserve">ZNP. </w:t>
            </w:r>
          </w:p>
          <w:p w14:paraId="34FEED0E" w14:textId="77777777" w:rsidR="00461AA4" w:rsidRPr="00461AA4" w:rsidRDefault="00461AA4" w:rsidP="006E2F1B">
            <w:pPr>
              <w:pStyle w:val="51Abs"/>
              <w:spacing w:before="0" w:line="288" w:lineRule="auto"/>
              <w:ind w:firstLine="0"/>
              <w:rPr>
                <w:rFonts w:ascii="Arial" w:hAnsi="Arial" w:cs="Arial"/>
                <w:color w:val="auto"/>
                <w:lang w:val="sl"/>
              </w:rPr>
            </w:pPr>
          </w:p>
          <w:p w14:paraId="32D8F346" w14:textId="15EDCC2D" w:rsidR="00461AA4" w:rsidRPr="00461AA4" w:rsidRDefault="00461AA4" w:rsidP="006E2F1B">
            <w:pPr>
              <w:widowControl w:val="0"/>
              <w:autoSpaceDE w:val="0"/>
              <w:autoSpaceDN w:val="0"/>
              <w:adjustRightInd w:val="0"/>
              <w:spacing w:line="288" w:lineRule="auto"/>
              <w:ind w:right="136"/>
              <w:jc w:val="both"/>
              <w:rPr>
                <w:rFonts w:cs="Arial"/>
                <w:szCs w:val="20"/>
                <w:lang w:val="sl"/>
              </w:rPr>
            </w:pPr>
            <w:r w:rsidRPr="00461AA4">
              <w:rPr>
                <w:rFonts w:cs="Arial"/>
                <w:szCs w:val="20"/>
                <w:lang w:val="sl"/>
              </w:rPr>
              <w:t xml:space="preserve">Glede postopka za postavitev pod skrbništvo invalidne osebe </w:t>
            </w:r>
            <w:r w:rsidR="009433FB">
              <w:rPr>
                <w:rFonts w:cs="Arial"/>
                <w:szCs w:val="20"/>
                <w:lang w:val="sl"/>
              </w:rPr>
              <w:t>a</w:t>
            </w:r>
            <w:r w:rsidRPr="00461AA4">
              <w:rPr>
                <w:rFonts w:cs="Arial"/>
                <w:szCs w:val="20"/>
                <w:lang w:val="sl"/>
              </w:rPr>
              <w:t>ZNP določa, da se začne na predlog same osebe ali na podlagi sporočila o potrebi po varstvu take osebe (po uradni dolžnosti). Sodišče izvede prvo zaslišanje, na katerem si najprej samo ustvari mnenje o tej osebi. Osebo seznani z razlogom in namenom postopka ter jo glede tega zasliši. Če ta oseba ne pride na sodišče, jo lahko sodišče privede s potrebnim varovanjem. Če je udeležba zadevne osebe na sodišču nemogoča, neustrezna ali škodljiva za njeno korist, jo mora sodišče poiskati. Če si sodišče ne more ustvariti osebnega vtisa o zadevni osebi zaradi nesorazmernih težav ali stroškov, se lahko opravi prvo zaslišanje s pravno pomočjo. Če se postopek na podlagi ugotovitev prvega zaslišanja nadaljuje, mora sodišče zadevni osebi v postopku zagotoviti pravnega svetovalca. Dokler še nima svojega zastopnika, sodišče postavi t.i. skrbnika postopka</w:t>
            </w:r>
            <w:r w:rsidRPr="00461AA4">
              <w:rPr>
                <w:rStyle w:val="Sprotnaopomba-sklic"/>
                <w:rFonts w:cs="Arial"/>
                <w:szCs w:val="20"/>
                <w:lang w:val="sl"/>
              </w:rPr>
              <w:footnoteReference w:id="95"/>
            </w:r>
            <w:r w:rsidRPr="00461AA4">
              <w:rPr>
                <w:rFonts w:cs="Arial"/>
                <w:szCs w:val="20"/>
                <w:lang w:val="sl"/>
              </w:rPr>
              <w:t>, če pa je zaradi nujnosti postopka to potrebno</w:t>
            </w:r>
            <w:r w:rsidR="00C831F2">
              <w:rPr>
                <w:rFonts w:cs="Arial"/>
                <w:szCs w:val="20"/>
                <w:lang w:val="sl"/>
              </w:rPr>
              <w:t>,</w:t>
            </w:r>
            <w:r w:rsidRPr="00461AA4">
              <w:rPr>
                <w:rFonts w:cs="Arial"/>
                <w:szCs w:val="20"/>
                <w:lang w:val="sl"/>
              </w:rPr>
              <w:t xml:space="preserve"> pa začasnega zastopnika</w:t>
            </w:r>
            <w:r w:rsidRPr="00461AA4">
              <w:rPr>
                <w:rStyle w:val="Sprotnaopomba-sklic"/>
                <w:rFonts w:cs="Arial"/>
                <w:szCs w:val="20"/>
                <w:lang w:val="sl"/>
              </w:rPr>
              <w:footnoteReference w:id="96"/>
            </w:r>
            <w:r w:rsidRPr="00461AA4">
              <w:rPr>
                <w:rFonts w:cs="Arial"/>
                <w:szCs w:val="20"/>
                <w:lang w:val="sl"/>
              </w:rPr>
              <w:t xml:space="preserve">, </w:t>
            </w:r>
            <w:r w:rsidR="00C831F2">
              <w:rPr>
                <w:rFonts w:cs="Arial"/>
                <w:szCs w:val="20"/>
                <w:lang w:val="sl"/>
              </w:rPr>
              <w:t>pri čemer je njegova postavitev veljavna takoj</w:t>
            </w:r>
            <w:r w:rsidRPr="00461AA4">
              <w:rPr>
                <w:rFonts w:cs="Arial"/>
                <w:szCs w:val="20"/>
                <w:lang w:val="sl"/>
              </w:rPr>
              <w:t xml:space="preserve">. Postopek imenovanja skrbnika poteka ustno. Če je udeležba zadevne osebe na sodišču nemogoča, neustrezna ali škodljiva za njeno korist, mora sodišče izvesti ustno obravnavo v kraju, kjer biva zadevna oseba. Če tudi to ne uspe, se lahko sodišče dogovori brez zadevne osebe, če je izvedenec </w:t>
            </w:r>
            <w:r w:rsidR="001507AC">
              <w:rPr>
                <w:rFonts w:cs="Arial"/>
                <w:szCs w:val="20"/>
                <w:lang w:val="sl"/>
              </w:rPr>
              <w:t xml:space="preserve">že podal svoje mnenje </w:t>
            </w:r>
            <w:r w:rsidRPr="00461AA4">
              <w:rPr>
                <w:rFonts w:cs="Arial"/>
                <w:szCs w:val="20"/>
                <w:lang w:val="sl"/>
              </w:rPr>
              <w:t xml:space="preserve">in je bilo že opravljeno prvo zaslišanje. Skrbnik se lahko imenuje samo ob vključitvi najmanj </w:t>
            </w:r>
            <w:r w:rsidRPr="00461AA4">
              <w:rPr>
                <w:rFonts w:cs="Arial"/>
                <w:szCs w:val="20"/>
                <w:lang w:val="sl"/>
              </w:rPr>
              <w:lastRenderedPageBreak/>
              <w:t>enega izvedenca. Izvedenci morajo predložiti svoje izvedensko mnenje</w:t>
            </w:r>
            <w:r w:rsidR="001507AC">
              <w:rPr>
                <w:rFonts w:cs="Arial"/>
                <w:szCs w:val="20"/>
                <w:lang w:val="sl"/>
              </w:rPr>
              <w:t>na</w:t>
            </w:r>
            <w:r w:rsidRPr="00461AA4">
              <w:rPr>
                <w:rFonts w:cs="Arial"/>
                <w:szCs w:val="20"/>
                <w:lang w:val="sl"/>
              </w:rPr>
              <w:t xml:space="preserve"> ustni obravnavi; ugotovitev se lahko sprejme tudi zunaj ustne obravnave. Odločitev se sprejme s sklepom. Sklepu, s katerim je imenovan skrbnik, ni mogoče priznati predhodne veljavnosti. O sklepu se seznani notarja in vse ostale potrebne službe; imenovanje skrbnika </w:t>
            </w:r>
            <w:r w:rsidR="001507AC">
              <w:rPr>
                <w:rFonts w:cs="Arial"/>
                <w:szCs w:val="20"/>
                <w:lang w:val="sl"/>
              </w:rPr>
              <w:t xml:space="preserve">se </w:t>
            </w:r>
            <w:r w:rsidRPr="00461AA4">
              <w:rPr>
                <w:rFonts w:cs="Arial"/>
                <w:szCs w:val="20"/>
                <w:lang w:val="sl"/>
              </w:rPr>
              <w:t xml:space="preserve">vpiše v javne knjige in register, če področje delovanja zajema pravice, vpisane v zadevni knjigi ali registru. Poleg tega mora sodišče vsakogar, ki izkaže pravni interes, na </w:t>
            </w:r>
            <w:r w:rsidR="001507AC">
              <w:rPr>
                <w:rFonts w:cs="Arial"/>
                <w:szCs w:val="20"/>
                <w:lang w:val="sl"/>
              </w:rPr>
              <w:t xml:space="preserve">njegovo </w:t>
            </w:r>
            <w:r w:rsidRPr="00461AA4">
              <w:rPr>
                <w:rFonts w:cs="Arial"/>
                <w:szCs w:val="20"/>
                <w:lang w:val="sl"/>
              </w:rPr>
              <w:t xml:space="preserve">zahtevo obvestiti o imenovanju skrbnika in njegovem področju delovanja. Do pritožbe imajo pravico zadevna oseba, njen zastopnik, skrbnik postopka, oseba, ki naj se imenuje za skrbnika, in najbližji sorodniki, katerih pooblastilo za zastopanje je uradno zabeleženo v avstrijskem osrednjem seznamu zastopnikov. Glede stroškov </w:t>
            </w:r>
            <w:r w:rsidR="00513CD7">
              <w:rPr>
                <w:rFonts w:cs="Arial"/>
                <w:szCs w:val="20"/>
                <w:lang w:val="sl"/>
              </w:rPr>
              <w:t>a</w:t>
            </w:r>
            <w:r w:rsidRPr="00461AA4">
              <w:rPr>
                <w:rFonts w:cs="Arial"/>
                <w:szCs w:val="20"/>
                <w:lang w:val="sl"/>
              </w:rPr>
              <w:t>ZNP določa</w:t>
            </w:r>
            <w:r w:rsidR="001507AC">
              <w:rPr>
                <w:rFonts w:cs="Arial"/>
                <w:szCs w:val="20"/>
                <w:lang w:val="sl"/>
              </w:rPr>
              <w:t>,</w:t>
            </w:r>
            <w:r w:rsidRPr="00461AA4">
              <w:rPr>
                <w:rFonts w:cs="Arial"/>
                <w:szCs w:val="20"/>
                <w:lang w:val="sl"/>
              </w:rPr>
              <w:t xml:space="preserve"> da je treba naložiti stroške zadevni osebi, če s tem ni ogroženo njeno nujno preživljanje ali preživljanje družine, za katero mora skrbeti. Sicer se plačilo stroškov naloži zveznemu proračunu.</w:t>
            </w:r>
          </w:p>
          <w:p w14:paraId="47F99F51" w14:textId="77777777" w:rsidR="00461AA4" w:rsidRPr="00461AA4" w:rsidRDefault="00461AA4" w:rsidP="006E2F1B">
            <w:pPr>
              <w:widowControl w:val="0"/>
              <w:autoSpaceDE w:val="0"/>
              <w:autoSpaceDN w:val="0"/>
              <w:adjustRightInd w:val="0"/>
              <w:spacing w:line="288" w:lineRule="auto"/>
              <w:ind w:right="135"/>
              <w:jc w:val="both"/>
              <w:rPr>
                <w:rFonts w:cs="Arial"/>
                <w:szCs w:val="20"/>
                <w:lang w:val="sl"/>
              </w:rPr>
            </w:pPr>
          </w:p>
          <w:p w14:paraId="1EBE9DCA" w14:textId="48567B71" w:rsidR="00461AA4" w:rsidRPr="00E97813" w:rsidRDefault="00513CD7" w:rsidP="006E2F1B">
            <w:pPr>
              <w:widowControl w:val="0"/>
              <w:autoSpaceDE w:val="0"/>
              <w:autoSpaceDN w:val="0"/>
              <w:adjustRightInd w:val="0"/>
              <w:spacing w:line="288" w:lineRule="auto"/>
              <w:ind w:right="135"/>
              <w:jc w:val="both"/>
              <w:rPr>
                <w:rFonts w:cs="Arial"/>
                <w:bCs/>
                <w:szCs w:val="20"/>
                <w:lang w:val="sl"/>
              </w:rPr>
            </w:pPr>
            <w:r>
              <w:rPr>
                <w:rFonts w:cs="Arial"/>
                <w:szCs w:val="20"/>
                <w:lang w:val="sl"/>
              </w:rPr>
              <w:t>a</w:t>
            </w:r>
            <w:r w:rsidR="00461AA4" w:rsidRPr="00461AA4">
              <w:rPr>
                <w:rFonts w:cs="Arial"/>
                <w:szCs w:val="20"/>
                <w:lang w:val="sl"/>
              </w:rPr>
              <w:t>ZNP vsebuje tudi »Druge določbe«, kjer posebej določa v</w:t>
            </w:r>
            <w:r w:rsidR="00461AA4" w:rsidRPr="00461AA4">
              <w:rPr>
                <w:rFonts w:cs="Arial"/>
                <w:bCs/>
                <w:szCs w:val="20"/>
                <w:lang w:val="sl"/>
              </w:rPr>
              <w:t>arstvo zasebnega in družinskega življenja. V sklopu teh določil je določeno, da u</w:t>
            </w:r>
            <w:r w:rsidR="00461AA4" w:rsidRPr="00461AA4">
              <w:rPr>
                <w:rFonts w:cs="Arial"/>
                <w:szCs w:val="20"/>
                <w:lang w:val="sl"/>
              </w:rPr>
              <w:t xml:space="preserve">stne obravnave niso javne, </w:t>
            </w:r>
            <w:r w:rsidR="00461AA4" w:rsidRPr="00461AA4">
              <w:rPr>
                <w:rFonts w:cs="Arial"/>
                <w:bCs/>
                <w:szCs w:val="20"/>
                <w:lang w:val="sl"/>
              </w:rPr>
              <w:t>da s</w:t>
            </w:r>
            <w:r w:rsidR="00461AA4" w:rsidRPr="00461AA4">
              <w:rPr>
                <w:rFonts w:cs="Arial"/>
                <w:szCs w:val="20"/>
                <w:lang w:val="sl"/>
              </w:rPr>
              <w:t>poročila o okoliščinah zasebnega in družinskega življenja, za katere tajnost obstaja utemeljen interes stranke ali tretje osebe, ne smejo biti objavljena (prvi odstavek 301. člena Kazenskega zakonika), če je njihovo poznavanje posredovano izključno prek postopka. Določa tudi, da če korist mladoletnika to zahteva, mora sodišče o tem osebe zavezati k tajnosti (drugi primer drugega odstavka 301. člena kazenskega zakonika) določenih dejstev, o katerih so bile osebe seznanjene izključno prek postopka. Tega sklepa ni mogoče samostojno izpodbijati.</w:t>
            </w:r>
          </w:p>
        </w:tc>
      </w:tr>
      <w:tr w:rsidR="00646455" w:rsidRPr="00BD29CC" w14:paraId="1BAB068A" w14:textId="77777777" w:rsidTr="00646455">
        <w:tc>
          <w:tcPr>
            <w:tcW w:w="9072" w:type="dxa"/>
          </w:tcPr>
          <w:p w14:paraId="6716DAE6" w14:textId="77777777" w:rsidR="00646455" w:rsidRPr="00BD29CC" w:rsidRDefault="00646455" w:rsidP="006E2F1B">
            <w:pPr>
              <w:pStyle w:val="Odstavekseznama1"/>
              <w:spacing w:line="288" w:lineRule="auto"/>
              <w:ind w:left="0"/>
              <w:jc w:val="both"/>
              <w:rPr>
                <w:rFonts w:ascii="Arial" w:hAnsi="Arial" w:cs="Arial"/>
                <w:sz w:val="20"/>
                <w:szCs w:val="20"/>
              </w:rPr>
            </w:pPr>
          </w:p>
          <w:p w14:paraId="70A297EE" w14:textId="00A7A302" w:rsidR="00BD29CC" w:rsidRPr="00BD29CC" w:rsidRDefault="00BD29CC" w:rsidP="006E2F1B">
            <w:pPr>
              <w:pStyle w:val="Odstavekseznama1"/>
              <w:spacing w:line="288" w:lineRule="auto"/>
              <w:ind w:left="0"/>
              <w:jc w:val="both"/>
              <w:rPr>
                <w:rFonts w:ascii="Arial" w:hAnsi="Arial" w:cs="Arial"/>
                <w:b/>
                <w:sz w:val="20"/>
                <w:szCs w:val="20"/>
              </w:rPr>
            </w:pPr>
            <w:r w:rsidRPr="00BD29CC">
              <w:rPr>
                <w:rFonts w:ascii="Arial" w:hAnsi="Arial" w:cs="Arial"/>
                <w:b/>
                <w:sz w:val="20"/>
                <w:szCs w:val="20"/>
              </w:rPr>
              <w:t>5.3. Hrvaška</w:t>
            </w:r>
          </w:p>
          <w:p w14:paraId="35C36693" w14:textId="504056EF" w:rsidR="00BD29CC" w:rsidRDefault="00BD29CC" w:rsidP="006E2F1B">
            <w:pPr>
              <w:pStyle w:val="Odstavekseznama1"/>
              <w:spacing w:line="288" w:lineRule="auto"/>
              <w:ind w:left="0"/>
              <w:jc w:val="both"/>
              <w:rPr>
                <w:rFonts w:ascii="Arial" w:hAnsi="Arial" w:cs="Arial"/>
                <w:sz w:val="20"/>
                <w:szCs w:val="20"/>
              </w:rPr>
            </w:pPr>
          </w:p>
          <w:p w14:paraId="408C58A1" w14:textId="77777777" w:rsidR="00BD29CC" w:rsidRDefault="00BD29CC" w:rsidP="006E2F1B">
            <w:pPr>
              <w:spacing w:line="288" w:lineRule="auto"/>
              <w:jc w:val="both"/>
              <w:rPr>
                <w:rFonts w:cs="Arial"/>
                <w:szCs w:val="20"/>
              </w:rPr>
            </w:pPr>
            <w:r w:rsidRPr="0020384B">
              <w:rPr>
                <w:rFonts w:cs="Arial"/>
                <w:szCs w:val="20"/>
              </w:rPr>
              <w:t>Republika Hrvaška nima posebnega zakona, ki bi celovito urejal nepravdni postopek, pač pa se v omejenem obsegu še vedno uporablja Zakon o vanparničnom postupku Kraljevine Jugoslavije iz leta 1934 (ZVP).</w:t>
            </w:r>
            <w:r w:rsidRPr="0020384B">
              <w:rPr>
                <w:rStyle w:val="Sprotnaopomba-sklic"/>
                <w:rFonts w:cs="Arial"/>
                <w:szCs w:val="20"/>
              </w:rPr>
              <w:t xml:space="preserve"> </w:t>
            </w:r>
            <w:r w:rsidRPr="0020384B">
              <w:rPr>
                <w:rStyle w:val="Sprotnaopomba-sklic"/>
                <w:rFonts w:cs="Arial"/>
                <w:szCs w:val="20"/>
              </w:rPr>
              <w:footnoteReference w:id="97"/>
            </w:r>
            <w:r w:rsidRPr="0020384B">
              <w:rPr>
                <w:rFonts w:cs="Arial"/>
                <w:szCs w:val="20"/>
              </w:rPr>
              <w:t xml:space="preserve"> Večino procesnih določb, ki pridejo v upoštev v posamičnih nepravdnih postopkih, sicer najdemo v različnih zakonih, ki primarno vsebujejo materialnopravne določbe - takšni so npr.  Zakon o lastništvu in drugih stvarnih pravicah (Zakon o vlasništvu i drugim stvarnim pravima iz leta 1996 s spremembami), Zakon o izvršbi (Ovršni zakon iz leta 2012 s spremembami), Stečajni zakon (iz leta 1996 s spremembami), Zakon o zemljiških knjigah (Zakon o zemljišnim knjigama iz leta 1996 s spremembami), Družinski zakon (Obiteljski zakon iz leta 2003 s spremembami), Zakon o zaščiti oseb z duševnimi motnjami (Zakon o zaštiti osoba s duševnim smetnjama iz leta 2014), Zakon o dedovanju (Zakon o nasljeđivanju iz leta 2003 s spremembami), Zakon o razglasitvi pogrešanih oseb za mrtve in dokazovanju smrti (Zakon o proglašenju nestalih osoba umrlima i dokazivanju smrti iz leta 1974) in drugi. Zaradi svoje zastarelosti, razvoja številnih posebnih postopkov in posledičnih derogacij v posamičnih zakonih, je ZVP povsem izgubil svoj smisel, na kar številni pravni strokovnjaki opozarjajo že dobro desetletje, zato bo tudi Hrvaška v naslednjih letih po vzoru Avstrije in Nemčije morala sprejeti nov zakon, ki bo na enem mestu združeval pravila nepravdnih postopkov.</w:t>
            </w:r>
          </w:p>
          <w:p w14:paraId="6330E60A" w14:textId="77777777" w:rsidR="00BD29CC" w:rsidRPr="0020384B" w:rsidRDefault="00BD29CC" w:rsidP="006E2F1B">
            <w:pPr>
              <w:spacing w:line="288" w:lineRule="auto"/>
              <w:jc w:val="both"/>
              <w:rPr>
                <w:rFonts w:cs="Arial"/>
                <w:szCs w:val="20"/>
              </w:rPr>
            </w:pPr>
          </w:p>
          <w:p w14:paraId="65F5E765" w14:textId="77777777" w:rsidR="00BD29CC" w:rsidRDefault="00BD29CC" w:rsidP="006E2F1B">
            <w:pPr>
              <w:spacing w:line="288" w:lineRule="auto"/>
              <w:jc w:val="both"/>
              <w:rPr>
                <w:rFonts w:cs="Arial"/>
                <w:szCs w:val="20"/>
              </w:rPr>
            </w:pPr>
            <w:r w:rsidRPr="0020384B">
              <w:rPr>
                <w:rFonts w:cs="Arial"/>
                <w:szCs w:val="20"/>
              </w:rPr>
              <w:t>Temeljni pravni vir hrvaškega družinskega prava je Družinski zakon (Obiteljski zakon – ObZ), ki vsebuje tako materialne kot procesne določbe, ki se nanašajo na zakonsko in izvenzakonsko skupnost, odnose med starši in otroki, ukrepe za zaščito pravic in koristi otrok, posvojitve, skrbništvo, preživljanje, obvezno svetovanje in družinsko mediacijo ter vse druge postopke v povezavi z družinskimi zadevami in skrbništvom.</w:t>
            </w:r>
          </w:p>
          <w:p w14:paraId="25BAFEC3" w14:textId="77777777" w:rsidR="00BD29CC" w:rsidRPr="0020384B" w:rsidRDefault="00BD29CC" w:rsidP="006E2F1B">
            <w:pPr>
              <w:spacing w:line="288" w:lineRule="auto"/>
              <w:jc w:val="both"/>
              <w:rPr>
                <w:rFonts w:cs="Arial"/>
                <w:szCs w:val="20"/>
              </w:rPr>
            </w:pPr>
          </w:p>
          <w:p w14:paraId="11CC35FD" w14:textId="77777777" w:rsidR="00BD29CC" w:rsidRDefault="00BD29CC" w:rsidP="006E2F1B">
            <w:pPr>
              <w:spacing w:line="288" w:lineRule="auto"/>
              <w:jc w:val="both"/>
              <w:rPr>
                <w:rFonts w:cs="Arial"/>
                <w:szCs w:val="20"/>
              </w:rPr>
            </w:pPr>
            <w:r w:rsidRPr="0020384B">
              <w:rPr>
                <w:rFonts w:cs="Arial"/>
                <w:szCs w:val="20"/>
              </w:rPr>
              <w:t xml:space="preserve">V skladu s splošnimi načeli v prvem delu ObZ morajo sodišča in vsi drugi organi javnega prava, ki vodijo postopke, v katerih se posredno ali neposredno odloča o pravicah otroka, v prvi vrsti ščititi pravice in interese otroka, pri tem pa morajo postopati ažurno. Pri izbiri ukrepov, s katerimi država </w:t>
            </w:r>
            <w:r w:rsidRPr="0020384B">
              <w:rPr>
                <w:rFonts w:cs="Arial"/>
                <w:szCs w:val="20"/>
              </w:rPr>
              <w:lastRenderedPageBreak/>
              <w:t xml:space="preserve">oziroma njeni organi avtoritativno posegajo v družinske odnose, je potrebno spoštovati načelo sorazmernosti, prednost pa imajo preventivni ukrepi in sporazumno reševanje sporov. Slednjemu je posvečen celotni sedmi del zakona, ki ureja obvezno svetovanje in družinsko mediacijo. </w:t>
            </w:r>
          </w:p>
          <w:p w14:paraId="623FF8C2" w14:textId="77777777" w:rsidR="00BD29CC" w:rsidRPr="0020384B" w:rsidRDefault="00BD29CC" w:rsidP="006E2F1B">
            <w:pPr>
              <w:spacing w:line="288" w:lineRule="auto"/>
              <w:jc w:val="both"/>
              <w:rPr>
                <w:rFonts w:cs="Arial"/>
                <w:szCs w:val="20"/>
              </w:rPr>
            </w:pPr>
          </w:p>
          <w:p w14:paraId="4B37201D" w14:textId="77777777" w:rsidR="00BD29CC" w:rsidRDefault="00BD29CC" w:rsidP="006E2F1B">
            <w:pPr>
              <w:spacing w:line="288" w:lineRule="auto"/>
              <w:jc w:val="both"/>
              <w:rPr>
                <w:rFonts w:cs="Arial"/>
                <w:szCs w:val="20"/>
              </w:rPr>
            </w:pPr>
            <w:r w:rsidRPr="0020384B">
              <w:rPr>
                <w:rFonts w:cs="Arial"/>
                <w:szCs w:val="20"/>
              </w:rPr>
              <w:t>Obvezno svetovanje je posebna oblika pomoči članom družine, da sporazumno sprejmejo odločitve o družinskih zadevah, predvsem tistih, ki vključujejo otroke, da se seznanijo s pravnimi posledicami nespoštovanja sprejetih dogovorov in z možnostjo sodnih postopkov, v katerih se odloča o pravicah otroka, če do sporazuma ne pride. V postopku sodelujejo vsi člani družine. Vodi ga pristojni Center za socialno delo, predpisan pa je pred pričetkom postopka razveze oziroma prenehanja izvenzakonske skupnosti, če imata partnerja skupaj mladoletne otroke, pa tudi pred pričetkom ostalih sodnih postopkov glede izvajanja starševske skrbi in osebnih razmerij z otrokom. Po koncu svetovanja CSD izda poročilo. V številnih postopkih je predložitev poročila k predlogu za pričetek postopka procesna predpostavka, pri čemer poročilo ne sme biti starejše od šestih mesecev. Če ta predpostavka ni izpolnjena, sodišče predlog zavrže.</w:t>
            </w:r>
          </w:p>
          <w:p w14:paraId="1CD7D91F" w14:textId="77777777" w:rsidR="00BD29CC" w:rsidRPr="0020384B" w:rsidRDefault="00BD29CC" w:rsidP="006E2F1B">
            <w:pPr>
              <w:spacing w:line="288" w:lineRule="auto"/>
              <w:jc w:val="both"/>
              <w:rPr>
                <w:rFonts w:cs="Arial"/>
                <w:szCs w:val="20"/>
              </w:rPr>
            </w:pPr>
          </w:p>
          <w:p w14:paraId="1FB132E9" w14:textId="77777777" w:rsidR="00BD29CC" w:rsidRDefault="00BD29CC" w:rsidP="006E2F1B">
            <w:pPr>
              <w:spacing w:line="288" w:lineRule="auto"/>
              <w:jc w:val="both"/>
              <w:rPr>
                <w:rFonts w:cs="Arial"/>
                <w:szCs w:val="20"/>
              </w:rPr>
            </w:pPr>
            <w:r w:rsidRPr="0020384B">
              <w:rPr>
                <w:rFonts w:cs="Arial"/>
                <w:szCs w:val="20"/>
              </w:rPr>
              <w:t>Družinska mediacija je druga oblika pomoči. V mediaciji stranke sicer sodelujejo prostovoljno, zakon pa predpisuje eno obvezno srečanje pri za to usposobljenem družinskem mediatorju pred pričetkom sodnega postopka razveze, če stranke že v postopku obveznega svetovanja niso dosegle dogovora o načinu skupnega izvrševanja starševske skrbi. Ob soglasju staršev lahko v obeh postopkih svoje mnenje izrazi tudi otrok. V primeru, da starša tudi v postopku mediacije ne dosežeta sporazuma, mediator pripravi poročilo za sodišče, v katerem navede tudi, ali sta obe stranki aktivno sodelovali v postopku mediacije.</w:t>
            </w:r>
          </w:p>
          <w:p w14:paraId="6BFAD468" w14:textId="77777777" w:rsidR="00BD29CC" w:rsidRPr="0020384B" w:rsidRDefault="00BD29CC" w:rsidP="006E2F1B">
            <w:pPr>
              <w:spacing w:line="288" w:lineRule="auto"/>
              <w:jc w:val="both"/>
              <w:rPr>
                <w:rFonts w:cs="Arial"/>
                <w:szCs w:val="20"/>
              </w:rPr>
            </w:pPr>
          </w:p>
          <w:p w14:paraId="10B389BA" w14:textId="77777777" w:rsidR="00BD29CC" w:rsidRDefault="00BD29CC" w:rsidP="006E2F1B">
            <w:pPr>
              <w:spacing w:line="288" w:lineRule="auto"/>
              <w:jc w:val="both"/>
              <w:rPr>
                <w:rFonts w:cs="Arial"/>
                <w:szCs w:val="20"/>
              </w:rPr>
            </w:pPr>
            <w:r w:rsidRPr="0020384B">
              <w:rPr>
                <w:rFonts w:cs="Arial"/>
                <w:szCs w:val="20"/>
              </w:rPr>
              <w:t>Osmi del ObZ ureja postopek pred sodiščem, kar vključuje tako pravdne kot nepravdne postopke. 346. člen izrecno napotuje na subsidiarno uporabo pravil, ki urejajo pravdni postopek, če sam ObZ ne določa drugače. V prvem poglavju tega dela najdemo splošna načela vseh postopkov pred sodiščem po ObZ in sicer načelo ažurnosti (347. člen), načelo varstva pravic otrok in oseb, ki ne morejo same skrbeti za svoje pravice in interese (348. člen), načelo dispozitivnosti in oficialnosti (349. člen), preiskovalno načelo (350. člen) ter načelo izključitve javnosti v vseh postopkih, v katerih sodišče odloča o statusnih zadevah, izvrševanju starševske skrbi, stikih in ukrepih za zaščito pravic in koristi otrok ter o preživljanju otrok (351. člen).</w:t>
            </w:r>
          </w:p>
          <w:p w14:paraId="52B7666E" w14:textId="77777777" w:rsidR="00BD29CC" w:rsidRPr="0020384B" w:rsidRDefault="00BD29CC" w:rsidP="006E2F1B">
            <w:pPr>
              <w:spacing w:line="288" w:lineRule="auto"/>
              <w:jc w:val="both"/>
              <w:rPr>
                <w:rFonts w:cs="Arial"/>
                <w:szCs w:val="20"/>
              </w:rPr>
            </w:pPr>
          </w:p>
          <w:p w14:paraId="60E17D33" w14:textId="77777777" w:rsidR="00BD29CC" w:rsidRDefault="00BD29CC" w:rsidP="006E2F1B">
            <w:pPr>
              <w:spacing w:line="288" w:lineRule="auto"/>
              <w:jc w:val="both"/>
              <w:rPr>
                <w:rFonts w:cs="Arial"/>
                <w:szCs w:val="20"/>
              </w:rPr>
            </w:pPr>
            <w:r w:rsidRPr="0020384B">
              <w:rPr>
                <w:rFonts w:cs="Arial"/>
                <w:szCs w:val="20"/>
              </w:rPr>
              <w:t xml:space="preserve">V vseh postopkih je predpisano sodelovanje Centra za socialno delo bodisi kot stranke, zakonitega zastopnika otroka ali pomožnega telesa sodišča. Udeleženec postopka je obvezno tudi otrok, o čigar pravicah in interesih sodišče odloča. V primeru, da je sposoben razumeti posledice svojih dejanj, lahko določena procesna dejanja otrok izvaja sam že ob dopolnjenem 14. letu, o čemer odloči sodišče s posebnim sklepom, zoper katerega ni pritožbe, kljub temu pa ga še vedno zastopa tudi zakoniti zastopnik. Zakon vsebuje tudi določbo, v skladu s katero je otroku, ne glede na njegovo starost, omogočeno, da v postopku, v katerem sodišče odloča o njegovih osebnih in premoženjskih pravicah in interesih, izjavi svoje mnenje bodisi neposredno ali preko posebnega skrbnika oziroma druge strokovno usposobljene osebe. Prav tako mora sodišče načeloma neposredno zaslišati oba otrokova starša v postopkih, v katerih odloča o osebnih pravicah otroka ali ukrepih za zaščito otrokovih pravic in koristi. Otroka je potrebno na primeren način seznaniti z odločitvijo sodišča, če to ne bi imelo posledic na njegovo zdravje in razvoj. </w:t>
            </w:r>
          </w:p>
          <w:p w14:paraId="458CF54E" w14:textId="77777777" w:rsidR="00BD29CC" w:rsidRPr="0020384B" w:rsidRDefault="00BD29CC" w:rsidP="006E2F1B">
            <w:pPr>
              <w:spacing w:line="288" w:lineRule="auto"/>
              <w:jc w:val="both"/>
              <w:rPr>
                <w:rFonts w:cs="Arial"/>
                <w:szCs w:val="20"/>
              </w:rPr>
            </w:pPr>
          </w:p>
          <w:p w14:paraId="4BAB7AC4" w14:textId="77777777" w:rsidR="00BD29CC" w:rsidRDefault="00BD29CC" w:rsidP="006E2F1B">
            <w:pPr>
              <w:spacing w:line="288" w:lineRule="auto"/>
              <w:jc w:val="both"/>
              <w:rPr>
                <w:rFonts w:cs="Arial"/>
                <w:szCs w:val="20"/>
              </w:rPr>
            </w:pPr>
            <w:r w:rsidRPr="0020384B">
              <w:rPr>
                <w:rFonts w:cs="Arial"/>
                <w:szCs w:val="20"/>
              </w:rPr>
              <w:t xml:space="preserve">V III. poglavju osmega dela ObZ vsebuje določbe, ki se nanašajo zgolj na posebne nepravdne postopke po tem zakonu, taksativno naštete v 433. členu. To so postopki o podelitvi dovoljenja za sklenitev zakonske zveze, sporazumni razvezi zakonske zveze, odobritvi sporazuma o skupnem izvrševanju starševske skrbi, odobritvi sporazuma o preživljanju, poenostavljeni postopek v zadevah glede preživljanja, posebni postopki glede izvajanja določenih vidikov starševske skrbi, zaupanja </w:t>
            </w:r>
            <w:r w:rsidRPr="0020384B">
              <w:rPr>
                <w:rFonts w:cs="Arial"/>
                <w:szCs w:val="20"/>
              </w:rPr>
              <w:lastRenderedPageBreak/>
              <w:t xml:space="preserve">izvrševanja starševske skrbi tretji osebi zaradi smrti staršev, mirovanja izvrševanja starševske skrbi in izvrševanja stikov z otrokom, postopki za odredbo ukrepov za zaščito pravic in koristi otroka, zaščito družinskega doma, odobritev posvojitve, odvzem in vrnitev poslovne sposobnosti in sprejemanje odločitev glede zdravja osebe pod skrbništvom. Številne določbe glede teh postopkov najdemo sicer tudi v predhodnih, praviloma materialnopravnih delih, zato je ObZ precej nepregleden. </w:t>
            </w:r>
          </w:p>
          <w:p w14:paraId="0C918B58" w14:textId="77777777" w:rsidR="00BD29CC" w:rsidRPr="0020384B" w:rsidRDefault="00BD29CC" w:rsidP="006E2F1B">
            <w:pPr>
              <w:spacing w:line="288" w:lineRule="auto"/>
              <w:jc w:val="both"/>
              <w:rPr>
                <w:rFonts w:cs="Arial"/>
                <w:szCs w:val="20"/>
              </w:rPr>
            </w:pPr>
          </w:p>
          <w:p w14:paraId="469B7627" w14:textId="77777777" w:rsidR="00BD29CC" w:rsidRDefault="00BD29CC" w:rsidP="006E2F1B">
            <w:pPr>
              <w:spacing w:line="288" w:lineRule="auto"/>
              <w:jc w:val="both"/>
              <w:rPr>
                <w:rFonts w:cs="Arial"/>
                <w:szCs w:val="20"/>
              </w:rPr>
            </w:pPr>
            <w:r w:rsidRPr="0020384B">
              <w:rPr>
                <w:rFonts w:cs="Arial"/>
                <w:szCs w:val="20"/>
              </w:rPr>
              <w:t>V nepravdnih postopkih po ObZ načeloma na prvi in drugi stopnji odloča sodnik posameznik. Udeleženci v postopku so poleg predlagatelja še oseba, ki jo je predlagatelj navedel kot nasprotno stranko ali stranko, vse druge osebe, na katerih pravni položaj bi odločitev sodišča ali katero drugo dejanje sodišča v postopku lahko neposredno vplivala ter tiste osebe, ki so udeležene po uradni dolžnosti. Oseba, ki ima pravni interes za sodelovanje v postopku, lahko zahteva svojo vključitev v postopek. Glede pravic in položaja takšne osebe ObZ napotuje na ustrezne določbe Zakona o pravdnem postopku (Zakon o parničnom postupku - ZPP), ki se nanašajo na udeleženca.</w:t>
            </w:r>
          </w:p>
          <w:p w14:paraId="55107F12" w14:textId="77777777" w:rsidR="00BD29CC" w:rsidRPr="0020384B" w:rsidRDefault="00BD29CC" w:rsidP="006E2F1B">
            <w:pPr>
              <w:spacing w:line="288" w:lineRule="auto"/>
              <w:jc w:val="both"/>
              <w:rPr>
                <w:rFonts w:cs="Arial"/>
                <w:szCs w:val="20"/>
              </w:rPr>
            </w:pPr>
          </w:p>
          <w:p w14:paraId="74E7CBA0" w14:textId="77777777" w:rsidR="00BD29CC" w:rsidRDefault="00BD29CC" w:rsidP="006E2F1B">
            <w:pPr>
              <w:spacing w:line="288" w:lineRule="auto"/>
              <w:jc w:val="both"/>
              <w:rPr>
                <w:rFonts w:cs="Arial"/>
                <w:szCs w:val="20"/>
              </w:rPr>
            </w:pPr>
            <w:r w:rsidRPr="0020384B">
              <w:rPr>
                <w:rFonts w:cs="Arial"/>
                <w:szCs w:val="20"/>
              </w:rPr>
              <w:t>Predlagatelj v predlogu za začetek nepravdnega postopka ni dolžan postaviti določenega zahtevka, mora pa biti iz njega razvidno, kakšno odločitev oziroma drugo dejanje sodišča želi predlagatelj doseči, vsebovati pa mora tudi opis razmerja oziroma dejstva, ki naj bodo podlaga za postopanje sodišča.</w:t>
            </w:r>
          </w:p>
          <w:p w14:paraId="7B7B9D27" w14:textId="77777777" w:rsidR="00BD29CC" w:rsidRPr="0020384B" w:rsidRDefault="00BD29CC" w:rsidP="006E2F1B">
            <w:pPr>
              <w:spacing w:line="288" w:lineRule="auto"/>
              <w:jc w:val="both"/>
              <w:rPr>
                <w:rFonts w:cs="Arial"/>
                <w:szCs w:val="20"/>
              </w:rPr>
            </w:pPr>
          </w:p>
          <w:p w14:paraId="5048CDE3" w14:textId="77777777" w:rsidR="00BD29CC" w:rsidRDefault="00BD29CC" w:rsidP="006E2F1B">
            <w:pPr>
              <w:spacing w:line="288" w:lineRule="auto"/>
              <w:jc w:val="both"/>
              <w:rPr>
                <w:rFonts w:cs="Arial"/>
                <w:szCs w:val="20"/>
              </w:rPr>
            </w:pPr>
            <w:r w:rsidRPr="0020384B">
              <w:rPr>
                <w:rFonts w:cs="Arial"/>
                <w:szCs w:val="20"/>
              </w:rPr>
              <w:t>V primeru, da med dvema ali več strankami v postopku pride do spora glede dejstev, od katerih je odvisna odločitev sodišča, slednje nepravdni postopek s sklepom začasno prekine in odredi, da se postopek o sporni zadevi pred istim sodiščem nadaljuje kot pravdni postopek, hkrati pa predlagatelju določi rok v katerem je dolžan svoj predlog uskladiti z določbami pravdnega postopka, ki se nanašajo na vsebino tožbe. Če med strankama nastane spor glede pravice, ki izhaja iz določenih nespornih dejstev, sodišče postopka ne prekinja, pač pa ga nadaljuje po pravilih nepravdnega postopk</w:t>
            </w:r>
            <w:r>
              <w:rPr>
                <w:rFonts w:cs="Arial"/>
                <w:szCs w:val="20"/>
              </w:rPr>
              <w:t>a in odloči o sporni pravici.</w:t>
            </w:r>
          </w:p>
          <w:p w14:paraId="140F6CE3" w14:textId="77777777" w:rsidR="00BD29CC" w:rsidRPr="0020384B" w:rsidRDefault="00BD29CC" w:rsidP="006E2F1B">
            <w:pPr>
              <w:spacing w:line="288" w:lineRule="auto"/>
              <w:jc w:val="both"/>
              <w:rPr>
                <w:rFonts w:cs="Arial"/>
                <w:szCs w:val="20"/>
              </w:rPr>
            </w:pPr>
          </w:p>
          <w:p w14:paraId="2ED0F7C3" w14:textId="77777777" w:rsidR="00BD29CC" w:rsidRDefault="00BD29CC" w:rsidP="006E2F1B">
            <w:pPr>
              <w:spacing w:line="288" w:lineRule="auto"/>
              <w:jc w:val="both"/>
              <w:rPr>
                <w:rFonts w:cs="Arial"/>
                <w:szCs w:val="20"/>
              </w:rPr>
            </w:pPr>
            <w:r w:rsidRPr="0020384B">
              <w:rPr>
                <w:rFonts w:cs="Arial"/>
                <w:szCs w:val="20"/>
              </w:rPr>
              <w:t xml:space="preserve">Sodišče lahko po lastni presoji sprejme končno odločitev brez ustne obravnave. V postopku se sicer za ugotavljanje dejanskega stanja lahko uporabijo vsa primerna dokazna sredstva. Sodišče lahko v postopkih, ki jih začne samo po uradni dolžnosti in v drugih postopkih, za katere tako določa ObZ, tudi ob nasprotovanju strank samo izvaja dokaze in zbira obvestila, kadar podvomi v resničnost dejstva, ki se zakonito domneva ali ko se pojavi dokaz o obstoju takšnega dejstva. V ta namen lahko sodišče imenuje tudi izvedenca. Tudi v primerih, v katerih mora sodišče obvezno opraviti ustno obravnavo, lahko izven obravnave izvaja dejstva, strankam nalaga, naj dopolnijo svoje navedbe in izvaja druga procesna dejanja ter pri odločanju vzame v obzir vse ugotovitve, do katerih je prišlo izven same obravnave. Za normalen potek postopka lahko sodišče po uradni dolžnosti naloži tudi prisilne ukrepe kot so denarna kazen, zaporna kazen, prisilna privedba in postavitev začasnega zastopnika osebi, ki se ni odzvala na poziv sodišča. </w:t>
            </w:r>
          </w:p>
          <w:p w14:paraId="21BDCFA1" w14:textId="77777777" w:rsidR="00BD29CC" w:rsidRPr="0020384B" w:rsidRDefault="00BD29CC" w:rsidP="006E2F1B">
            <w:pPr>
              <w:spacing w:line="288" w:lineRule="auto"/>
              <w:jc w:val="both"/>
              <w:rPr>
                <w:rFonts w:cs="Arial"/>
                <w:szCs w:val="20"/>
              </w:rPr>
            </w:pPr>
          </w:p>
          <w:p w14:paraId="09D31A86" w14:textId="77777777" w:rsidR="00BD29CC" w:rsidRDefault="00BD29CC" w:rsidP="006E2F1B">
            <w:pPr>
              <w:spacing w:line="288" w:lineRule="auto"/>
              <w:jc w:val="both"/>
              <w:rPr>
                <w:rFonts w:cs="Arial"/>
                <w:szCs w:val="20"/>
              </w:rPr>
            </w:pPr>
            <w:r w:rsidRPr="0020384B">
              <w:rPr>
                <w:rFonts w:cs="Arial"/>
                <w:szCs w:val="20"/>
              </w:rPr>
              <w:t xml:space="preserve">Sodišče sprejema odločitve v obliki odločb (»rješenje«). Odločba ne potrebuje obrazložitve zgolj v primeru, kadar sodišče ugodi predlogom udeležencev, ki si medsebojno ne nasprotujejo, ko odločitev ustreza izjavljeni volji vseh udeležencev ali ko je bila ustno razglašena v navzočnosti vseh strank in so se slednje odpovedale svoji pravici do pravnega sredstva. Podrobnejše vsebine same odločbe zakon ne predpisuje, navaja pa, da mora sodišče v odločbi določiti rok za izvedbo določenih dejanj, če je to potrebno za uresničitev odločitve. V primeru, da je to potrebno za zaščito oseb, katerih pravice in interese mora sodišče varovati po uradni dolžnosti, lahko naloži, da se morajo takšna dejanja izvesti nemudoma. Kadar odločitev sodišča vpliva na osebni položaj udeleženca ali njegove pravice in dolžnosti, pravni učinki nastopijo ob pravnomočnosti odločbe, razen če je to potrebno za zaščito oseb, katerih pravice in interese mora sodišče varovati po uradni dolžnosti – v tem primeru lahko sodišče odloči, da učinki nastopijo že prej. </w:t>
            </w:r>
          </w:p>
          <w:p w14:paraId="02AD41A7" w14:textId="77777777" w:rsidR="00BD29CC" w:rsidRPr="0020384B" w:rsidRDefault="00BD29CC" w:rsidP="006E2F1B">
            <w:pPr>
              <w:spacing w:line="288" w:lineRule="auto"/>
              <w:jc w:val="both"/>
              <w:rPr>
                <w:rFonts w:cs="Arial"/>
                <w:szCs w:val="20"/>
              </w:rPr>
            </w:pPr>
          </w:p>
          <w:p w14:paraId="4BBC5545" w14:textId="77777777" w:rsidR="00BD29CC" w:rsidRDefault="00BD29CC" w:rsidP="006E2F1B">
            <w:pPr>
              <w:spacing w:line="288" w:lineRule="auto"/>
              <w:jc w:val="both"/>
              <w:rPr>
                <w:rFonts w:cs="Arial"/>
                <w:szCs w:val="20"/>
              </w:rPr>
            </w:pPr>
            <w:r w:rsidRPr="0020384B">
              <w:rPr>
                <w:rFonts w:cs="Arial"/>
                <w:szCs w:val="20"/>
              </w:rPr>
              <w:t>V nadaljevanju zakon ureja še pravna sredstva. Zoper prvostopenjsko končno odločbo je mogoča pritožba, če zakon ne določa drugače. Petnajstdnevni rok za pritožbo teče od vročitve. Načeloma gre za suspenzivno pravno sredstvo, v kolikor zakon ne določa drugače. Tudi sodišče sicer lahko odloči, da pritožba ne zadrži izvršitve v primeru, kadar gre ukrepe s katerimi se ščitijo pravice in koristi otroka. Prvostopenjsko sodišče lahko po prejemu pritožbe svojo odločitev spremeni, razveljavi ali odstopi drugostopenjskemu sodišču v odločanje.</w:t>
            </w:r>
          </w:p>
          <w:p w14:paraId="13201B5A" w14:textId="77777777" w:rsidR="00BD29CC" w:rsidRPr="0020384B" w:rsidRDefault="00BD29CC" w:rsidP="006E2F1B">
            <w:pPr>
              <w:spacing w:line="288" w:lineRule="auto"/>
              <w:jc w:val="both"/>
              <w:rPr>
                <w:rFonts w:cs="Arial"/>
                <w:szCs w:val="20"/>
              </w:rPr>
            </w:pPr>
            <w:r w:rsidRPr="0020384B">
              <w:rPr>
                <w:rFonts w:cs="Arial"/>
                <w:szCs w:val="20"/>
              </w:rPr>
              <w:t xml:space="preserve"> </w:t>
            </w:r>
          </w:p>
          <w:p w14:paraId="51C609A9" w14:textId="77777777" w:rsidR="00BD29CC" w:rsidRDefault="00BD29CC" w:rsidP="006E2F1B">
            <w:pPr>
              <w:spacing w:line="288" w:lineRule="auto"/>
              <w:jc w:val="both"/>
              <w:rPr>
                <w:rFonts w:cs="Arial"/>
                <w:szCs w:val="20"/>
              </w:rPr>
            </w:pPr>
            <w:r w:rsidRPr="0020384B">
              <w:rPr>
                <w:rFonts w:cs="Arial"/>
                <w:szCs w:val="20"/>
              </w:rPr>
              <w:t xml:space="preserve">Glede revizije ObZ določa, da je zoper drugostopenjsko odločbo, s katero je pritožba zavrnjena ali odločitev na prvi stopnji potrjena ali spremenjena, revizija dopuščena zgolj, če je drugostopenjsko sodišče v izreku svoje odločitve to izrecno odredilo. Sodišče bo tako odločilo takrat, kadar bo ocenilo, da je odločitev o glavni stvari odvisna od rešitve nekega materialnopravnega ali procesnopravnega vprašanja, pomembnega za zagotavljanje enotne uporabe prava in enakopravnosti vseh v okviru njegove uporabe. Takšna odločitev mora biti obrazložena. </w:t>
            </w:r>
          </w:p>
          <w:p w14:paraId="356D7A8D" w14:textId="77777777" w:rsidR="00BD29CC" w:rsidRPr="0020384B" w:rsidRDefault="00BD29CC" w:rsidP="006E2F1B">
            <w:pPr>
              <w:spacing w:line="288" w:lineRule="auto"/>
              <w:jc w:val="both"/>
              <w:rPr>
                <w:rFonts w:cs="Arial"/>
                <w:szCs w:val="20"/>
              </w:rPr>
            </w:pPr>
          </w:p>
          <w:p w14:paraId="44034B1D" w14:textId="77777777" w:rsidR="00BD29CC" w:rsidRDefault="00BD29CC" w:rsidP="006E2F1B">
            <w:pPr>
              <w:spacing w:line="288" w:lineRule="auto"/>
              <w:jc w:val="both"/>
              <w:rPr>
                <w:rFonts w:cs="Arial"/>
                <w:szCs w:val="20"/>
              </w:rPr>
            </w:pPr>
            <w:r w:rsidRPr="0020384B">
              <w:rPr>
                <w:rFonts w:cs="Arial"/>
                <w:szCs w:val="20"/>
              </w:rPr>
              <w:t xml:space="preserve">V nepravdnem postopku je mogoče podati tudi predlog za spremembo ali razveljavitev pravnomočne odločbe iz razlogov, ki jih je mogoče uveljavljati v okviru zahteve za obnovo postopka po določbah ZPP. Kadar je bil nepravdni postopek začet po uradni dolžnosti, lahko postopek obnove prične tudi samo sodišče. V obeh primerih se smiselno uporabljajo določbe ZPP o obnovi postopka. </w:t>
            </w:r>
          </w:p>
          <w:p w14:paraId="4D6573D9" w14:textId="77777777" w:rsidR="00BD29CC" w:rsidRPr="0020384B" w:rsidRDefault="00BD29CC" w:rsidP="006E2F1B">
            <w:pPr>
              <w:spacing w:line="288" w:lineRule="auto"/>
              <w:jc w:val="both"/>
              <w:rPr>
                <w:rFonts w:cs="Arial"/>
                <w:szCs w:val="20"/>
              </w:rPr>
            </w:pPr>
          </w:p>
          <w:p w14:paraId="481A1D47" w14:textId="77777777" w:rsidR="00BD29CC" w:rsidRDefault="00BD29CC" w:rsidP="006E2F1B">
            <w:pPr>
              <w:spacing w:line="288" w:lineRule="auto"/>
              <w:jc w:val="both"/>
              <w:rPr>
                <w:rFonts w:cs="Arial"/>
                <w:szCs w:val="20"/>
              </w:rPr>
            </w:pPr>
            <w:r w:rsidRPr="0020384B">
              <w:rPr>
                <w:rFonts w:cs="Arial"/>
                <w:szCs w:val="20"/>
              </w:rPr>
              <w:t>V nadaljevanju zakon posamično obravnava vsakega izmed zgoraj naštetih nepravdnih postopkov, začenši s postopkom o podelitvi dovoljenja za sklenitev zakonske zveze mladoletniku ali osebi, ki ji je bila odvzeta poslovna sposobnost. Sodišče pri tem upošteva mnenje Centra za socialno delo ter staršev oziroma skrbnikov.</w:t>
            </w:r>
          </w:p>
          <w:p w14:paraId="2CE217A4" w14:textId="77777777" w:rsidR="00BD29CC" w:rsidRPr="0020384B" w:rsidRDefault="00BD29CC" w:rsidP="006E2F1B">
            <w:pPr>
              <w:spacing w:line="288" w:lineRule="auto"/>
              <w:jc w:val="both"/>
              <w:rPr>
                <w:rFonts w:cs="Arial"/>
                <w:szCs w:val="20"/>
              </w:rPr>
            </w:pPr>
          </w:p>
          <w:p w14:paraId="78B1C92A" w14:textId="77777777" w:rsidR="00BD29CC" w:rsidRDefault="00BD29CC" w:rsidP="006E2F1B">
            <w:pPr>
              <w:spacing w:line="288" w:lineRule="auto"/>
              <w:jc w:val="both"/>
              <w:rPr>
                <w:rFonts w:cs="Arial"/>
                <w:szCs w:val="20"/>
              </w:rPr>
            </w:pPr>
            <w:r w:rsidRPr="0020384B">
              <w:rPr>
                <w:rFonts w:cs="Arial"/>
                <w:szCs w:val="20"/>
              </w:rPr>
              <w:t>Sledijo specifične določbe glede postopka sporazumne razveze. V primeru, ko imata zakonca skupnega mladoletnega otroka, morata k predlogu predložiti tudi poročilo o obveznem svetovanju iz 324. člena ObZ, ki ne sme biti starejše od šestih mesecev, in sporazum o skupnem izvrševanju starševske skrbi iz 106. člena ObZ. Pritožba zoper odločbo, s katero sodišče ugodi predlogu, je možna zgolj, če je prišlo do bistvenih kršitev postopka, kot jih določa 2. odstavek 354. člena ZPP, ali če je bilo soglasje k razvezi dano pod vplivom prisile, prevare ali niso bile upoštevane kakšne druge relevantne določbe ObZ. Druga pravna sredstva niso na voljo.</w:t>
            </w:r>
          </w:p>
          <w:p w14:paraId="577F4140" w14:textId="77777777" w:rsidR="00BD29CC" w:rsidRPr="0020384B" w:rsidRDefault="00BD29CC" w:rsidP="006E2F1B">
            <w:pPr>
              <w:spacing w:line="288" w:lineRule="auto"/>
              <w:jc w:val="both"/>
              <w:rPr>
                <w:rFonts w:cs="Arial"/>
                <w:szCs w:val="20"/>
              </w:rPr>
            </w:pPr>
          </w:p>
          <w:p w14:paraId="47F70ACB" w14:textId="77777777" w:rsidR="00BD29CC" w:rsidRDefault="00BD29CC" w:rsidP="006E2F1B">
            <w:pPr>
              <w:spacing w:line="288" w:lineRule="auto"/>
              <w:jc w:val="both"/>
              <w:rPr>
                <w:rFonts w:cs="Arial"/>
                <w:szCs w:val="20"/>
              </w:rPr>
            </w:pPr>
            <w:r w:rsidRPr="0020384B">
              <w:rPr>
                <w:rFonts w:cs="Arial"/>
                <w:szCs w:val="20"/>
              </w:rPr>
              <w:t xml:space="preserve">Predlog sporazuma o skupnem izvrševanju starševske skrbi potrdi sodišče v posebnem postopku, ki se začne na predlog obeh staršev. Slednja skupno zastopata svoje otroke. K predlogu morata predložiti tudi poročilo o obveznem svetovanju, ki ne sme biti starejše od šestih mesecev, in seveda sam sporazum o izvrševanju starševske skrbi. Sodišče lahko predlog sporazuma potrdi zgolj z žigom. Po enakem postopku sodišče ravna tudi v postopku potrditve sporazuma o uresničevanju stikov z otrokom. Pritožba zoper odločbo, s katero sodišče potrdi predlog, je možna zgolj, če je prišlo do bistvenih kršitev postopka, kot jih določa 2. odstavek 354. člena ZPP, ali če je bilo soglasje k sporazumu dano pod vplivom prisile, prevare ali niso bile upoštevane kakšne druge relevantne določbe ObZ. Možna je tudi obnova postopka ob smiselni uporabi določb 1. – 7. točke 1. odstavka 421. člena ZPP. </w:t>
            </w:r>
          </w:p>
          <w:p w14:paraId="6B65DFB7" w14:textId="77777777" w:rsidR="00BD29CC" w:rsidRPr="0020384B" w:rsidRDefault="00BD29CC" w:rsidP="006E2F1B">
            <w:pPr>
              <w:spacing w:line="288" w:lineRule="auto"/>
              <w:jc w:val="both"/>
              <w:rPr>
                <w:rFonts w:cs="Arial"/>
                <w:szCs w:val="20"/>
              </w:rPr>
            </w:pPr>
          </w:p>
          <w:p w14:paraId="3E4464BE" w14:textId="77777777" w:rsidR="00BD29CC" w:rsidRDefault="00BD29CC" w:rsidP="006E2F1B">
            <w:pPr>
              <w:spacing w:line="288" w:lineRule="auto"/>
              <w:jc w:val="both"/>
              <w:rPr>
                <w:rFonts w:cs="Arial"/>
                <w:szCs w:val="20"/>
              </w:rPr>
            </w:pPr>
            <w:r w:rsidRPr="0020384B">
              <w:rPr>
                <w:rFonts w:cs="Arial"/>
                <w:szCs w:val="20"/>
              </w:rPr>
              <w:t xml:space="preserve">Po posebnem postopku poteka tudi potrditev sporazuma o preživljanju. Udeleženca postopka sta otrok in starš, ki ne živi z otrokom. Otroka zastopa tisti starš, s katerim otrok živi. Postopek je v bistvenem podoben kot zgoraj opisan postopek potrditve predloga sporazuma o izvrševanju starševske skrbi. ObZ pozna še poenostavljen postopek v zadevah glede preživljanja otroka. V tem postopku sicer sodelujejo isti udeleženci, vendar v določenih primerih otroka zastopa posebni skrbnik ali center za socialno delo, t.j. takrat, kadar sodišče odloči o odvzemu starševske skrbi, vsakodnevno </w:t>
            </w:r>
            <w:r w:rsidRPr="0020384B">
              <w:rPr>
                <w:rFonts w:cs="Arial"/>
                <w:szCs w:val="20"/>
              </w:rPr>
              <w:lastRenderedPageBreak/>
              <w:t xml:space="preserve">skrb za otroka z vedenjskimi težavami zaupa za to namenjeni socialni ustanovi ali rejniški družini ali staršu odvzame pravico do bivanja z otrokom in do vsakodnevne skrbi za otroka. Predlagatelj mora natančno opredeliti znesek zahtevane preživnine v skladu s posebno tabelo o povprečnih potrebah mladoletnega otroka, ki jo sprejme pristojni minister. Če nasprotna stranka na predlog ne ugovarja, ga sodišče brez obrazložitve potrdi z odločbo. V primeru, da nasprotna stranka ugovarja ali da predpostavke za poenostavljen postopek niso izpolnjene, sodišče postopek nadaljuje po določbah ObZ, ki urejajo pravdni postopek v primeru sporov zaradi preživljanja. </w:t>
            </w:r>
          </w:p>
          <w:p w14:paraId="60D9B133" w14:textId="77777777" w:rsidR="00BD29CC" w:rsidRPr="0020384B" w:rsidRDefault="00BD29CC" w:rsidP="006E2F1B">
            <w:pPr>
              <w:spacing w:line="288" w:lineRule="auto"/>
              <w:jc w:val="both"/>
              <w:rPr>
                <w:rFonts w:cs="Arial"/>
                <w:szCs w:val="20"/>
              </w:rPr>
            </w:pPr>
          </w:p>
          <w:p w14:paraId="1A6FEC1D" w14:textId="77777777" w:rsidR="00BD29CC" w:rsidRDefault="00BD29CC" w:rsidP="006E2F1B">
            <w:pPr>
              <w:spacing w:line="288" w:lineRule="auto"/>
              <w:jc w:val="both"/>
              <w:rPr>
                <w:rFonts w:cs="Arial"/>
                <w:szCs w:val="20"/>
              </w:rPr>
            </w:pPr>
            <w:r w:rsidRPr="0020384B">
              <w:rPr>
                <w:rFonts w:cs="Arial"/>
                <w:szCs w:val="20"/>
              </w:rPr>
              <w:t>Sledijo določbe, ki urejajo posamezne posebne postopke zaradi izvrševanja starševske skrbi in stikov z otrokom. V postopkih zaradi izvrševanja posameznih vidikov starševske skrbi se odloča o medicinskih postopkih, ki bi lahko imeli težje posledice za otrokovo zdravje, obrezovanju otroka, razpolaganju z dohodki od otrokovega premoženja, upravljanju in zastopanju otroka v postopkih glede vrednejšega premoženja oziroma premoženjskih pravic, nestrinjanju staršev o odločitvah, ki se nanašajo na pomembne osebne pravice otroka ali odločitvah, ki so pomembne za otroka. V postopku zaradi mirovanja izvrševanja starševske skrbi zaradi pravnih ali dejanskih ovir sodišče odloča v primeru spora med starši ali staršem in otrokovim skrbnikom glede zastopanja otroka v primeru mirovanja izvrševanja starševske skrbi zaradi pravnih ovir, o samem mirovanju izvrševanja starševske skrbi zaradi dejanskih ovir in njegovem prenehanju ter o zaupanju izvrševanja starševske skrbi drugemu staršu v primeru mirovanja izvrševanja starševske skrbi zaradi dejanskih ovir. V postopku glede izvrševanja stikov sodišče odloča o pravici do informacij o bistvenih okoliščinah glede osebnih pravic otroka, izvrševanja stikov med otrokom in sorodniki ter drugimi osebami, ki so bile dalj časa del družine in so z otrokom vzpostavile emocionalen odnos, omejevanju ali prepovedi izvrševanja stikov z otrokom ter o nadzoru nad izvrševanjem stikov. Nazadnje v to skupino spada še postopek v katerem se izvrševanje starševske skrbi zaradi smrti starša, ki je samostojno izvajal starševsko skrb, zaupa drugemu staršu.</w:t>
            </w:r>
          </w:p>
          <w:p w14:paraId="52C1CE4E" w14:textId="77777777" w:rsidR="00BD29CC" w:rsidRPr="0020384B" w:rsidRDefault="00BD29CC" w:rsidP="006E2F1B">
            <w:pPr>
              <w:spacing w:line="288" w:lineRule="auto"/>
              <w:jc w:val="both"/>
              <w:rPr>
                <w:rFonts w:cs="Arial"/>
                <w:szCs w:val="20"/>
              </w:rPr>
            </w:pPr>
          </w:p>
          <w:p w14:paraId="701461E5" w14:textId="77777777" w:rsidR="00BD29CC" w:rsidRDefault="00BD29CC" w:rsidP="006E2F1B">
            <w:pPr>
              <w:spacing w:line="288" w:lineRule="auto"/>
              <w:jc w:val="both"/>
              <w:rPr>
                <w:rFonts w:cs="Arial"/>
                <w:szCs w:val="20"/>
              </w:rPr>
            </w:pPr>
            <w:r w:rsidRPr="0020384B">
              <w:rPr>
                <w:rFonts w:cs="Arial"/>
                <w:szCs w:val="20"/>
              </w:rPr>
              <w:t xml:space="preserve">Stranke v omenjenih postopkih so otrok in starši, v nekaterih primerih lahko postopek začne tudi Center za socialno delo, sorodniki ali druge osebe, ki želijo doseči, da sodišče odloči o njihovi pravici do stikov z otrokom. Tudi v teh postopkih je za nekatere primere predpisano obvezno predhodno svetovanje (481. člen ObZ), zato mora biti predlogu za začetek postopka priloženo poročilo, ki ni starejše od šestih mesecev. </w:t>
            </w:r>
          </w:p>
          <w:p w14:paraId="58FC8D0B" w14:textId="77777777" w:rsidR="00BD29CC" w:rsidRPr="0020384B" w:rsidRDefault="00BD29CC" w:rsidP="006E2F1B">
            <w:pPr>
              <w:spacing w:line="288" w:lineRule="auto"/>
              <w:jc w:val="both"/>
              <w:rPr>
                <w:rFonts w:cs="Arial"/>
                <w:szCs w:val="20"/>
              </w:rPr>
            </w:pPr>
          </w:p>
          <w:p w14:paraId="6BBBCCC4" w14:textId="77777777" w:rsidR="00BD29CC" w:rsidRDefault="00BD29CC" w:rsidP="006E2F1B">
            <w:pPr>
              <w:spacing w:line="288" w:lineRule="auto"/>
              <w:jc w:val="both"/>
              <w:rPr>
                <w:rFonts w:cs="Arial"/>
                <w:szCs w:val="20"/>
              </w:rPr>
            </w:pPr>
            <w:r w:rsidRPr="0020384B">
              <w:rPr>
                <w:rFonts w:cs="Arial"/>
                <w:szCs w:val="20"/>
              </w:rPr>
              <w:t xml:space="preserve">V primeru, da se eden izmed staršev ne strinja s spremembo otrokovega prebivališča, sodišče prav tako v nepravdnem postopku na predlog otroka ali starša odloča, kateri izmed staršev bo v pravdnem postopku v tej zadevi zastopal otroka za zaščito njegovih interesov. </w:t>
            </w:r>
          </w:p>
          <w:p w14:paraId="1EAB5904" w14:textId="77777777" w:rsidR="00BD29CC" w:rsidRPr="0020384B" w:rsidRDefault="00BD29CC" w:rsidP="006E2F1B">
            <w:pPr>
              <w:spacing w:line="288" w:lineRule="auto"/>
              <w:jc w:val="both"/>
              <w:rPr>
                <w:rFonts w:cs="Arial"/>
                <w:szCs w:val="20"/>
              </w:rPr>
            </w:pPr>
          </w:p>
          <w:p w14:paraId="2E82B1D1" w14:textId="77777777" w:rsidR="00BD29CC" w:rsidRDefault="00BD29CC" w:rsidP="006E2F1B">
            <w:pPr>
              <w:spacing w:line="288" w:lineRule="auto"/>
              <w:jc w:val="both"/>
              <w:rPr>
                <w:rFonts w:cs="Arial"/>
                <w:szCs w:val="20"/>
              </w:rPr>
            </w:pPr>
            <w:r w:rsidRPr="0020384B">
              <w:rPr>
                <w:rFonts w:cs="Arial"/>
                <w:szCs w:val="20"/>
              </w:rPr>
              <w:t>V postopkih za odredbo ukrepov za zaščito pravic in koristi otroka sodišče odloča o začasni dodelitvi otroka tretji osebi, rejniški družini ali ustrezni ustanovi za institucionalno varstvo na predlog Centra za socialno delo, če obstaja nevarnost za otrokovo življenje, zdravje ali korist, o prepovedi približevanja otroku, odvzemu pravice do bivanja skupaj z otrokom, dodelitvi izvrševanja starševske skrbi drugi osebi, rejniški družini ali ustrezni ustanovi, tudi v primeru otrok z vedenjskimi težavami, ter o odvzemu pravice do izvrševanja starševske skrbi. V slednjem lahko predmet za odvzem predloži tudi državni odvetnik za mladino, enako tudi kadar gre za otroka z vedenjskimi težavami. Proti odločitvi sodišča, s katero se odredi kateri izmed ukrepov, potrebnih za zaščito pravic in koristi otroka, je mogoča pritožba v roku treh dni od vročitve. V postopkih za odredbo ukrepov za zaščito otrokovega premoženja in premoženjskih koristi pa sodišče odloča o odvzemu pravice starša do upravljanja z otrokovim premoženjem in do zastopanja otroka v premoženjskih zadevah ter ukrepih zavarovanja na premoženju starša.</w:t>
            </w:r>
          </w:p>
          <w:p w14:paraId="66EC5DB7" w14:textId="77777777" w:rsidR="00BD29CC" w:rsidRPr="0020384B" w:rsidRDefault="00BD29CC" w:rsidP="006E2F1B">
            <w:pPr>
              <w:spacing w:line="288" w:lineRule="auto"/>
              <w:jc w:val="both"/>
              <w:rPr>
                <w:rFonts w:cs="Arial"/>
                <w:szCs w:val="20"/>
              </w:rPr>
            </w:pPr>
          </w:p>
          <w:p w14:paraId="14D41791" w14:textId="77777777" w:rsidR="00BD29CC" w:rsidRDefault="00BD29CC" w:rsidP="006E2F1B">
            <w:pPr>
              <w:spacing w:line="288" w:lineRule="auto"/>
              <w:jc w:val="both"/>
              <w:rPr>
                <w:rFonts w:cs="Arial"/>
                <w:szCs w:val="20"/>
              </w:rPr>
            </w:pPr>
            <w:r w:rsidRPr="0020384B">
              <w:rPr>
                <w:rFonts w:cs="Arial"/>
                <w:szCs w:val="20"/>
              </w:rPr>
              <w:lastRenderedPageBreak/>
              <w:t>Nazadnje sledita še postopek zaradi varstva družinskega doma, v katerem se odloča o nadomestitvi soglasja partnerja k prodaji ali obremenitvi stanovanja, v katerem družina živi, oziroma o odpovedi najemne pogodbe za takšno stanovanje, pa tudi o pravici do bivanja otroka in starša, s katerim otrok živi, v stanovanju ali drugi nepremičnini, ki predstavlja družinski dom, ter postopek zaradi nadomestitve soglasja k posvojitvi, ki se prične na predlog pristojnega CSD.</w:t>
            </w:r>
          </w:p>
          <w:p w14:paraId="2798C03D" w14:textId="77777777" w:rsidR="00BD29CC" w:rsidRPr="0020384B" w:rsidRDefault="00BD29CC" w:rsidP="006E2F1B">
            <w:pPr>
              <w:spacing w:line="288" w:lineRule="auto"/>
              <w:jc w:val="both"/>
              <w:rPr>
                <w:rFonts w:cs="Arial"/>
                <w:szCs w:val="20"/>
              </w:rPr>
            </w:pPr>
          </w:p>
          <w:p w14:paraId="2A139E3B" w14:textId="77777777" w:rsidR="00BD29CC" w:rsidRPr="0020384B" w:rsidRDefault="00BD29CC" w:rsidP="006E2F1B">
            <w:pPr>
              <w:spacing w:line="288" w:lineRule="auto"/>
              <w:jc w:val="both"/>
              <w:rPr>
                <w:rFonts w:cs="Arial"/>
                <w:szCs w:val="20"/>
              </w:rPr>
            </w:pPr>
            <w:r w:rsidRPr="0020384B">
              <w:rPr>
                <w:rFonts w:cs="Arial"/>
                <w:szCs w:val="20"/>
              </w:rPr>
              <w:t>ObZ na koncu vsebuje še posebne določbe glede izvršbe in zavarovanja ter o centrih za socialno delo.</w:t>
            </w:r>
          </w:p>
          <w:p w14:paraId="781A152B" w14:textId="0A7496A1" w:rsidR="00BD29CC" w:rsidRPr="00BD29CC" w:rsidRDefault="00BD29CC" w:rsidP="006E2F1B">
            <w:pPr>
              <w:pStyle w:val="Odstavekseznama1"/>
              <w:spacing w:line="288" w:lineRule="auto"/>
              <w:ind w:left="0"/>
              <w:jc w:val="both"/>
              <w:rPr>
                <w:rFonts w:ascii="Arial" w:hAnsi="Arial" w:cs="Arial"/>
                <w:sz w:val="20"/>
                <w:szCs w:val="20"/>
              </w:rPr>
            </w:pPr>
          </w:p>
        </w:tc>
      </w:tr>
      <w:tr w:rsidR="00646455" w:rsidRPr="00461AA4" w14:paraId="61602558" w14:textId="77777777" w:rsidTr="00646455">
        <w:tc>
          <w:tcPr>
            <w:tcW w:w="9072" w:type="dxa"/>
          </w:tcPr>
          <w:p w14:paraId="0B268F9D" w14:textId="77777777" w:rsidR="00646455" w:rsidRPr="00461AA4" w:rsidRDefault="00646455" w:rsidP="006E2F1B">
            <w:pPr>
              <w:pStyle w:val="Oddelek"/>
              <w:numPr>
                <w:ilvl w:val="0"/>
                <w:numId w:val="0"/>
              </w:numPr>
              <w:tabs>
                <w:tab w:val="left" w:pos="270"/>
              </w:tabs>
              <w:spacing w:before="0" w:after="0" w:line="288" w:lineRule="auto"/>
              <w:jc w:val="left"/>
              <w:rPr>
                <w:sz w:val="20"/>
                <w:szCs w:val="20"/>
              </w:rPr>
            </w:pPr>
            <w:r w:rsidRPr="00461AA4">
              <w:rPr>
                <w:sz w:val="20"/>
                <w:szCs w:val="20"/>
              </w:rPr>
              <w:lastRenderedPageBreak/>
              <w:t>6. PRESOJA POSLEDIC, KI JIH BO IMEL SPREJEM ZAKONA</w:t>
            </w:r>
          </w:p>
        </w:tc>
      </w:tr>
      <w:tr w:rsidR="00646455" w:rsidRPr="00461AA4" w14:paraId="2017510F" w14:textId="77777777" w:rsidTr="00646455">
        <w:tc>
          <w:tcPr>
            <w:tcW w:w="9072" w:type="dxa"/>
          </w:tcPr>
          <w:p w14:paraId="09FE6332" w14:textId="77777777" w:rsidR="009F6D43" w:rsidRDefault="009F6D43" w:rsidP="006E2F1B">
            <w:pPr>
              <w:pStyle w:val="Odsek"/>
              <w:numPr>
                <w:ilvl w:val="0"/>
                <w:numId w:val="0"/>
              </w:numPr>
              <w:spacing w:before="0" w:after="0" w:line="288" w:lineRule="auto"/>
              <w:jc w:val="left"/>
              <w:rPr>
                <w:sz w:val="20"/>
                <w:szCs w:val="20"/>
              </w:rPr>
            </w:pPr>
          </w:p>
          <w:p w14:paraId="40857A5C" w14:textId="58E1E97C" w:rsidR="00646455" w:rsidRPr="00461AA4" w:rsidRDefault="00646455" w:rsidP="006E2F1B">
            <w:pPr>
              <w:pStyle w:val="Odsek"/>
              <w:numPr>
                <w:ilvl w:val="0"/>
                <w:numId w:val="0"/>
              </w:numPr>
              <w:spacing w:before="0" w:after="0" w:line="288" w:lineRule="auto"/>
              <w:jc w:val="left"/>
              <w:rPr>
                <w:sz w:val="20"/>
                <w:szCs w:val="20"/>
              </w:rPr>
            </w:pPr>
            <w:r w:rsidRPr="00461AA4">
              <w:rPr>
                <w:sz w:val="20"/>
                <w:szCs w:val="20"/>
              </w:rPr>
              <w:t>6.1</w:t>
            </w:r>
            <w:r w:rsidR="00031229">
              <w:rPr>
                <w:sz w:val="20"/>
                <w:szCs w:val="20"/>
              </w:rPr>
              <w:t>.</w:t>
            </w:r>
            <w:r w:rsidRPr="00461AA4">
              <w:rPr>
                <w:sz w:val="20"/>
                <w:szCs w:val="20"/>
              </w:rPr>
              <w:t xml:space="preserve"> Presoja administrativnih posledic </w:t>
            </w:r>
          </w:p>
          <w:p w14:paraId="37E58B4B" w14:textId="77777777" w:rsidR="009F6D43" w:rsidRDefault="009F6D43" w:rsidP="006E2F1B">
            <w:pPr>
              <w:pStyle w:val="Odsek"/>
              <w:numPr>
                <w:ilvl w:val="0"/>
                <w:numId w:val="0"/>
              </w:numPr>
              <w:spacing w:before="0" w:after="0" w:line="288" w:lineRule="auto"/>
              <w:jc w:val="left"/>
              <w:rPr>
                <w:sz w:val="20"/>
                <w:szCs w:val="20"/>
              </w:rPr>
            </w:pPr>
          </w:p>
          <w:p w14:paraId="5BB3E9A5" w14:textId="4D89BB5C" w:rsidR="00646455" w:rsidRPr="00461AA4" w:rsidRDefault="00646455" w:rsidP="006E2F1B">
            <w:pPr>
              <w:pStyle w:val="Odsek"/>
              <w:numPr>
                <w:ilvl w:val="0"/>
                <w:numId w:val="0"/>
              </w:numPr>
              <w:spacing w:before="0" w:after="0" w:line="288" w:lineRule="auto"/>
              <w:jc w:val="left"/>
              <w:rPr>
                <w:sz w:val="20"/>
                <w:szCs w:val="20"/>
              </w:rPr>
            </w:pPr>
            <w:r w:rsidRPr="00461AA4">
              <w:rPr>
                <w:sz w:val="20"/>
                <w:szCs w:val="20"/>
              </w:rPr>
              <w:t xml:space="preserve">a) v postopkih oziroma poslovanju javne uprave ali pravosodnih organov: </w:t>
            </w:r>
          </w:p>
        </w:tc>
      </w:tr>
      <w:tr w:rsidR="00646455" w:rsidRPr="00461AA4" w14:paraId="77418E82" w14:textId="77777777" w:rsidTr="00646455">
        <w:tc>
          <w:tcPr>
            <w:tcW w:w="9072" w:type="dxa"/>
          </w:tcPr>
          <w:p w14:paraId="1F45FE5E" w14:textId="2B9B73FA" w:rsidR="006F43E9" w:rsidRDefault="006F43E9" w:rsidP="006E2F1B">
            <w:pPr>
              <w:pStyle w:val="Alineazaodstavkom"/>
              <w:numPr>
                <w:ilvl w:val="0"/>
                <w:numId w:val="0"/>
              </w:numPr>
              <w:spacing w:line="288" w:lineRule="auto"/>
              <w:rPr>
                <w:sz w:val="20"/>
                <w:szCs w:val="20"/>
              </w:rPr>
            </w:pPr>
          </w:p>
          <w:p w14:paraId="05BD1ABC" w14:textId="6662089B" w:rsidR="006F43E9" w:rsidRDefault="006977B8" w:rsidP="006E2F1B">
            <w:pPr>
              <w:pStyle w:val="Alineazaodstavkom"/>
              <w:numPr>
                <w:ilvl w:val="0"/>
                <w:numId w:val="0"/>
              </w:numPr>
              <w:spacing w:line="288" w:lineRule="auto"/>
              <w:rPr>
                <w:sz w:val="20"/>
                <w:szCs w:val="20"/>
              </w:rPr>
            </w:pPr>
            <w:r>
              <w:rPr>
                <w:sz w:val="20"/>
                <w:szCs w:val="20"/>
              </w:rPr>
              <w:t>Predlog zakona ne</w:t>
            </w:r>
            <w:r w:rsidR="00CE7147">
              <w:rPr>
                <w:sz w:val="20"/>
                <w:szCs w:val="20"/>
              </w:rPr>
              <w:t xml:space="preserve"> prinaša novih administrativnih bremen</w:t>
            </w:r>
            <w:r w:rsidR="005659D5">
              <w:rPr>
                <w:sz w:val="20"/>
                <w:szCs w:val="20"/>
              </w:rPr>
              <w:t xml:space="preserve">. Prav tako ne predvideva ustanavljanja, reorganizacije ali ukinjanja obstoječih organov, v skladu z ureditvijo v DZ uzakonja le spremenjeno pristojnost sodišč za vodenje </w:t>
            </w:r>
            <w:r w:rsidR="00FD5E38">
              <w:rPr>
                <w:sz w:val="20"/>
                <w:szCs w:val="20"/>
              </w:rPr>
              <w:t xml:space="preserve">nepravdnih </w:t>
            </w:r>
            <w:r w:rsidR="005659D5">
              <w:rPr>
                <w:sz w:val="20"/>
                <w:szCs w:val="20"/>
              </w:rPr>
              <w:t xml:space="preserve">postopkov in </w:t>
            </w:r>
            <w:r w:rsidR="005943D5">
              <w:rPr>
                <w:sz w:val="20"/>
                <w:szCs w:val="20"/>
              </w:rPr>
              <w:t>okrepljeno vlogo</w:t>
            </w:r>
            <w:r w:rsidR="00FD5E38">
              <w:rPr>
                <w:sz w:val="20"/>
                <w:szCs w:val="20"/>
              </w:rPr>
              <w:t xml:space="preserve"> centr</w:t>
            </w:r>
            <w:r w:rsidR="005659D5">
              <w:rPr>
                <w:sz w:val="20"/>
                <w:szCs w:val="20"/>
              </w:rPr>
              <w:t xml:space="preserve">ov za </w:t>
            </w:r>
            <w:r w:rsidR="00FD5E38">
              <w:rPr>
                <w:sz w:val="20"/>
                <w:szCs w:val="20"/>
              </w:rPr>
              <w:t>socialno delo</w:t>
            </w:r>
            <w:r w:rsidR="005943D5">
              <w:rPr>
                <w:sz w:val="20"/>
                <w:szCs w:val="20"/>
              </w:rPr>
              <w:t xml:space="preserve"> v teh postopkih</w:t>
            </w:r>
            <w:r w:rsidR="00CE7147">
              <w:rPr>
                <w:sz w:val="20"/>
                <w:szCs w:val="20"/>
              </w:rPr>
              <w:t>. Zaradi novega koncepta ureditve postopkov z</w:t>
            </w:r>
            <w:r w:rsidR="00721504">
              <w:rPr>
                <w:sz w:val="20"/>
                <w:szCs w:val="20"/>
              </w:rPr>
              <w:t xml:space="preserve">a izvajanje materialnih določb </w:t>
            </w:r>
            <w:r w:rsidR="00CE7147">
              <w:rPr>
                <w:sz w:val="20"/>
                <w:szCs w:val="20"/>
              </w:rPr>
              <w:t>D</w:t>
            </w:r>
            <w:r w:rsidR="00721504">
              <w:rPr>
                <w:sz w:val="20"/>
                <w:szCs w:val="20"/>
              </w:rPr>
              <w:t>Z</w:t>
            </w:r>
            <w:r w:rsidR="00CE7147">
              <w:rPr>
                <w:sz w:val="20"/>
                <w:szCs w:val="20"/>
              </w:rPr>
              <w:t xml:space="preserve"> bo potrebno </w:t>
            </w:r>
            <w:r w:rsidR="006F43E9">
              <w:rPr>
                <w:sz w:val="20"/>
                <w:szCs w:val="20"/>
              </w:rPr>
              <w:t>izobraževanje in usposabljanje v okviru pravosodja in c</w:t>
            </w:r>
            <w:r w:rsidR="00CE7147">
              <w:rPr>
                <w:sz w:val="20"/>
                <w:szCs w:val="20"/>
              </w:rPr>
              <w:t>entrov za socialno delo.</w:t>
            </w:r>
          </w:p>
          <w:p w14:paraId="30013958" w14:textId="7291E2F4" w:rsidR="006F43E9" w:rsidRPr="00461AA4" w:rsidRDefault="006F43E9" w:rsidP="006E2F1B">
            <w:pPr>
              <w:pStyle w:val="Alineazaodstavkom"/>
              <w:numPr>
                <w:ilvl w:val="0"/>
                <w:numId w:val="0"/>
              </w:numPr>
              <w:spacing w:line="288" w:lineRule="auto"/>
              <w:rPr>
                <w:sz w:val="20"/>
                <w:szCs w:val="20"/>
              </w:rPr>
            </w:pPr>
          </w:p>
          <w:p w14:paraId="06D4DEA7" w14:textId="77777777" w:rsidR="00646455" w:rsidRPr="00461AA4" w:rsidRDefault="00646455" w:rsidP="006E2F1B">
            <w:pPr>
              <w:pStyle w:val="rkovnatokazaodstavkom"/>
              <w:numPr>
                <w:ilvl w:val="0"/>
                <w:numId w:val="0"/>
              </w:numPr>
              <w:spacing w:line="288" w:lineRule="auto"/>
              <w:rPr>
                <w:rFonts w:cs="Arial"/>
                <w:b/>
                <w:sz w:val="20"/>
                <w:szCs w:val="20"/>
              </w:rPr>
            </w:pPr>
            <w:r w:rsidRPr="00461AA4">
              <w:rPr>
                <w:rFonts w:cs="Arial"/>
                <w:b/>
                <w:sz w:val="20"/>
                <w:szCs w:val="20"/>
              </w:rPr>
              <w:t>b) pri obveznostih strank do javne uprave ali pravosodnih organov:</w:t>
            </w:r>
          </w:p>
          <w:p w14:paraId="330199A5" w14:textId="77777777" w:rsidR="00646455" w:rsidRDefault="00646455" w:rsidP="006E2F1B">
            <w:pPr>
              <w:pStyle w:val="Alineazaodstavkom"/>
              <w:numPr>
                <w:ilvl w:val="0"/>
                <w:numId w:val="0"/>
              </w:numPr>
              <w:spacing w:line="288" w:lineRule="auto"/>
              <w:rPr>
                <w:sz w:val="20"/>
                <w:szCs w:val="20"/>
              </w:rPr>
            </w:pPr>
          </w:p>
          <w:p w14:paraId="1110173E" w14:textId="1EEE5849" w:rsidR="005943D5" w:rsidRDefault="009F6D43" w:rsidP="006E2F1B">
            <w:pPr>
              <w:pStyle w:val="Alineazaodstavkom"/>
              <w:numPr>
                <w:ilvl w:val="0"/>
                <w:numId w:val="0"/>
              </w:numPr>
              <w:spacing w:line="288" w:lineRule="auto"/>
              <w:rPr>
                <w:sz w:val="20"/>
                <w:szCs w:val="20"/>
              </w:rPr>
            </w:pPr>
            <w:r>
              <w:rPr>
                <w:sz w:val="20"/>
                <w:szCs w:val="20"/>
              </w:rPr>
              <w:t>V nasprotju z veljavno ureditvijo v ZNP si bodo morali poleg sodišča tudi udeleženci v postopku in druge osebe, ki v njem sodelujejo (npr. priče, zastopnik, izvedenci), prizadevati, da se pravice in pravni interesi udeležencev č</w:t>
            </w:r>
            <w:r w:rsidR="00A72F16">
              <w:rPr>
                <w:sz w:val="20"/>
                <w:szCs w:val="20"/>
              </w:rPr>
              <w:t xml:space="preserve">im prej ugotovijo in zavarujejo, zato se bodo nepravdni postopki, za katere že po veljavni ureditvi velja </w:t>
            </w:r>
            <w:r w:rsidR="00292E7F">
              <w:rPr>
                <w:sz w:val="20"/>
                <w:szCs w:val="20"/>
              </w:rPr>
              <w:t>načelo hitrosti postopka (5. člen ZNP), predvidoma skrajšali.</w:t>
            </w:r>
          </w:p>
          <w:p w14:paraId="0F923680" w14:textId="27EB8312" w:rsidR="005943D5" w:rsidRPr="00461AA4" w:rsidRDefault="005943D5" w:rsidP="006E2F1B">
            <w:pPr>
              <w:pStyle w:val="Alineazaodstavkom"/>
              <w:numPr>
                <w:ilvl w:val="0"/>
                <w:numId w:val="0"/>
              </w:numPr>
              <w:spacing w:line="288" w:lineRule="auto"/>
              <w:rPr>
                <w:sz w:val="20"/>
                <w:szCs w:val="20"/>
              </w:rPr>
            </w:pPr>
          </w:p>
        </w:tc>
      </w:tr>
      <w:tr w:rsidR="00646455" w:rsidRPr="00461AA4" w14:paraId="429FD8F4" w14:textId="77777777" w:rsidTr="00646455">
        <w:tc>
          <w:tcPr>
            <w:tcW w:w="9072" w:type="dxa"/>
          </w:tcPr>
          <w:p w14:paraId="29051268" w14:textId="17EE21CD" w:rsidR="00646455" w:rsidRPr="00461AA4" w:rsidRDefault="00646455" w:rsidP="006E2F1B">
            <w:pPr>
              <w:pStyle w:val="Odsek"/>
              <w:numPr>
                <w:ilvl w:val="0"/>
                <w:numId w:val="0"/>
              </w:numPr>
              <w:spacing w:before="0" w:after="0" w:line="288" w:lineRule="auto"/>
              <w:jc w:val="left"/>
              <w:rPr>
                <w:sz w:val="20"/>
                <w:szCs w:val="20"/>
              </w:rPr>
            </w:pPr>
            <w:r w:rsidRPr="00461AA4">
              <w:rPr>
                <w:sz w:val="20"/>
                <w:szCs w:val="20"/>
              </w:rPr>
              <w:t>6.2</w:t>
            </w:r>
            <w:r w:rsidR="00031229">
              <w:rPr>
                <w:sz w:val="20"/>
                <w:szCs w:val="20"/>
              </w:rPr>
              <w:t>.</w:t>
            </w:r>
            <w:r w:rsidRPr="00461AA4">
              <w:rPr>
                <w:sz w:val="20"/>
                <w:szCs w:val="20"/>
              </w:rPr>
              <w:t xml:space="preserve"> Presoja posledic za okolje, vključno s prostorskimi in varstvenimi vidiki:</w:t>
            </w:r>
          </w:p>
        </w:tc>
      </w:tr>
      <w:tr w:rsidR="00646455" w:rsidRPr="00461AA4" w14:paraId="23C6D159" w14:textId="77777777" w:rsidTr="00646455">
        <w:tc>
          <w:tcPr>
            <w:tcW w:w="9072" w:type="dxa"/>
          </w:tcPr>
          <w:p w14:paraId="1B51B44E" w14:textId="77777777" w:rsidR="00646455" w:rsidRDefault="00646455" w:rsidP="006E2F1B">
            <w:pPr>
              <w:pStyle w:val="Alineazatoko"/>
              <w:tabs>
                <w:tab w:val="clear" w:pos="720"/>
              </w:tabs>
              <w:spacing w:line="288" w:lineRule="auto"/>
              <w:rPr>
                <w:sz w:val="20"/>
                <w:szCs w:val="20"/>
              </w:rPr>
            </w:pPr>
          </w:p>
          <w:p w14:paraId="54F4FD27" w14:textId="77777777" w:rsidR="00EA1B2D" w:rsidRDefault="00EA1B2D" w:rsidP="006E2F1B">
            <w:pPr>
              <w:pStyle w:val="Alineazatoko"/>
              <w:tabs>
                <w:tab w:val="clear" w:pos="720"/>
              </w:tabs>
              <w:spacing w:line="288" w:lineRule="auto"/>
              <w:rPr>
                <w:sz w:val="20"/>
                <w:szCs w:val="20"/>
              </w:rPr>
            </w:pPr>
            <w:r>
              <w:rPr>
                <w:sz w:val="20"/>
                <w:szCs w:val="20"/>
              </w:rPr>
              <w:t>Predlog</w:t>
            </w:r>
            <w:r w:rsidR="00BD48E0">
              <w:rPr>
                <w:sz w:val="20"/>
                <w:szCs w:val="20"/>
              </w:rPr>
              <w:t xml:space="preserve"> zakona ne bo imel posledic za okolje.</w:t>
            </w:r>
          </w:p>
          <w:p w14:paraId="659F1A74" w14:textId="5A3C4376" w:rsidR="00BD48E0" w:rsidRPr="00461AA4" w:rsidRDefault="00BD48E0" w:rsidP="006E2F1B">
            <w:pPr>
              <w:pStyle w:val="Alineazatoko"/>
              <w:tabs>
                <w:tab w:val="clear" w:pos="720"/>
              </w:tabs>
              <w:spacing w:line="288" w:lineRule="auto"/>
              <w:rPr>
                <w:sz w:val="20"/>
                <w:szCs w:val="20"/>
              </w:rPr>
            </w:pPr>
          </w:p>
        </w:tc>
      </w:tr>
      <w:tr w:rsidR="00646455" w:rsidRPr="00461AA4" w14:paraId="225DB258" w14:textId="77777777" w:rsidTr="00646455">
        <w:tc>
          <w:tcPr>
            <w:tcW w:w="9072" w:type="dxa"/>
          </w:tcPr>
          <w:p w14:paraId="1D5A0AD1" w14:textId="3577E55A" w:rsidR="00646455" w:rsidRPr="00461AA4" w:rsidRDefault="00646455" w:rsidP="006E2F1B">
            <w:pPr>
              <w:pStyle w:val="Odsek"/>
              <w:numPr>
                <w:ilvl w:val="0"/>
                <w:numId w:val="0"/>
              </w:numPr>
              <w:spacing w:before="0" w:after="0" w:line="288" w:lineRule="auto"/>
              <w:jc w:val="left"/>
              <w:rPr>
                <w:sz w:val="20"/>
                <w:szCs w:val="20"/>
              </w:rPr>
            </w:pPr>
            <w:r w:rsidRPr="00461AA4">
              <w:rPr>
                <w:sz w:val="20"/>
                <w:szCs w:val="20"/>
              </w:rPr>
              <w:t>6.3</w:t>
            </w:r>
            <w:r w:rsidR="00031229">
              <w:rPr>
                <w:sz w:val="20"/>
                <w:szCs w:val="20"/>
              </w:rPr>
              <w:t>.</w:t>
            </w:r>
            <w:r w:rsidRPr="00461AA4">
              <w:rPr>
                <w:sz w:val="20"/>
                <w:szCs w:val="20"/>
              </w:rPr>
              <w:t xml:space="preserve"> Presoja posledic za gospodarstvo:</w:t>
            </w:r>
          </w:p>
        </w:tc>
      </w:tr>
      <w:tr w:rsidR="00646455" w:rsidRPr="00461AA4" w14:paraId="53CF3F0A" w14:textId="77777777" w:rsidTr="00646455">
        <w:tc>
          <w:tcPr>
            <w:tcW w:w="9072" w:type="dxa"/>
          </w:tcPr>
          <w:p w14:paraId="68BCD292" w14:textId="77777777" w:rsidR="00646455" w:rsidRDefault="00646455" w:rsidP="006E2F1B">
            <w:pPr>
              <w:pStyle w:val="rkovnatokazaodstavkom"/>
              <w:numPr>
                <w:ilvl w:val="0"/>
                <w:numId w:val="0"/>
              </w:numPr>
              <w:spacing w:line="288" w:lineRule="auto"/>
              <w:ind w:left="1068" w:hanging="360"/>
              <w:rPr>
                <w:sz w:val="20"/>
                <w:szCs w:val="20"/>
              </w:rPr>
            </w:pPr>
          </w:p>
          <w:p w14:paraId="0A52C7A8" w14:textId="59D65841" w:rsidR="00BD48E0" w:rsidRDefault="00BD48E0" w:rsidP="006E2F1B">
            <w:pPr>
              <w:pStyle w:val="rkovnatokazaodstavkom"/>
              <w:numPr>
                <w:ilvl w:val="0"/>
                <w:numId w:val="0"/>
              </w:numPr>
              <w:spacing w:line="288" w:lineRule="auto"/>
              <w:rPr>
                <w:sz w:val="20"/>
                <w:szCs w:val="20"/>
              </w:rPr>
            </w:pPr>
            <w:r>
              <w:rPr>
                <w:sz w:val="20"/>
                <w:szCs w:val="20"/>
              </w:rPr>
              <w:t>Predlog zakona ne bo imel posledic za gospodarstvo.</w:t>
            </w:r>
          </w:p>
          <w:p w14:paraId="35E95784" w14:textId="7CF62768" w:rsidR="00BD48E0" w:rsidRPr="00461AA4" w:rsidRDefault="00BD48E0" w:rsidP="006E2F1B">
            <w:pPr>
              <w:pStyle w:val="rkovnatokazaodstavkom"/>
              <w:numPr>
                <w:ilvl w:val="0"/>
                <w:numId w:val="0"/>
              </w:numPr>
              <w:spacing w:line="288" w:lineRule="auto"/>
              <w:rPr>
                <w:sz w:val="20"/>
                <w:szCs w:val="20"/>
              </w:rPr>
            </w:pPr>
          </w:p>
        </w:tc>
      </w:tr>
      <w:tr w:rsidR="00646455" w:rsidRPr="00461AA4" w14:paraId="62228FFB" w14:textId="77777777" w:rsidTr="00646455">
        <w:tc>
          <w:tcPr>
            <w:tcW w:w="9072" w:type="dxa"/>
          </w:tcPr>
          <w:p w14:paraId="50B2458A" w14:textId="403B230C" w:rsidR="00646455" w:rsidRPr="00461AA4" w:rsidRDefault="00646455" w:rsidP="006E2F1B">
            <w:pPr>
              <w:pStyle w:val="Odsek"/>
              <w:numPr>
                <w:ilvl w:val="0"/>
                <w:numId w:val="0"/>
              </w:numPr>
              <w:spacing w:before="0" w:after="0" w:line="288" w:lineRule="auto"/>
              <w:jc w:val="left"/>
              <w:rPr>
                <w:sz w:val="20"/>
                <w:szCs w:val="20"/>
              </w:rPr>
            </w:pPr>
            <w:r w:rsidRPr="00461AA4">
              <w:rPr>
                <w:sz w:val="20"/>
                <w:szCs w:val="20"/>
              </w:rPr>
              <w:t>6.4</w:t>
            </w:r>
            <w:r w:rsidR="00031229">
              <w:rPr>
                <w:sz w:val="20"/>
                <w:szCs w:val="20"/>
              </w:rPr>
              <w:t>.</w:t>
            </w:r>
            <w:r w:rsidRPr="00461AA4">
              <w:rPr>
                <w:sz w:val="20"/>
                <w:szCs w:val="20"/>
              </w:rPr>
              <w:t xml:space="preserve"> Presoja posledic za socialno področje:</w:t>
            </w:r>
          </w:p>
        </w:tc>
      </w:tr>
      <w:tr w:rsidR="00646455" w:rsidRPr="00461AA4" w14:paraId="0F82C2B5" w14:textId="77777777" w:rsidTr="00646455">
        <w:tc>
          <w:tcPr>
            <w:tcW w:w="9072" w:type="dxa"/>
          </w:tcPr>
          <w:p w14:paraId="7110EE9C" w14:textId="77777777" w:rsidR="00646455" w:rsidRDefault="00646455" w:rsidP="006E2F1B">
            <w:pPr>
              <w:pStyle w:val="Alineazaodstavkom"/>
              <w:numPr>
                <w:ilvl w:val="0"/>
                <w:numId w:val="0"/>
              </w:numPr>
              <w:spacing w:line="288" w:lineRule="auto"/>
              <w:ind w:left="601"/>
              <w:rPr>
                <w:sz w:val="20"/>
                <w:szCs w:val="20"/>
              </w:rPr>
            </w:pPr>
          </w:p>
          <w:p w14:paraId="38C7353D" w14:textId="24924AF8" w:rsidR="007B37F4" w:rsidRDefault="00A20493" w:rsidP="006E2F1B">
            <w:pPr>
              <w:pStyle w:val="Alineazaodstavkom"/>
              <w:numPr>
                <w:ilvl w:val="0"/>
                <w:numId w:val="0"/>
              </w:numPr>
              <w:spacing w:line="288" w:lineRule="auto"/>
              <w:rPr>
                <w:sz w:val="20"/>
                <w:szCs w:val="20"/>
              </w:rPr>
            </w:pPr>
            <w:r>
              <w:rPr>
                <w:sz w:val="20"/>
                <w:szCs w:val="20"/>
              </w:rPr>
              <w:t xml:space="preserve">Enako kot v veljavnem ZNP je tudi v predlogu zakona </w:t>
            </w:r>
            <w:r w:rsidR="00C62FB7">
              <w:rPr>
                <w:sz w:val="20"/>
                <w:szCs w:val="20"/>
              </w:rPr>
              <w:t xml:space="preserve">v nepravdnem postopku </w:t>
            </w:r>
            <w:r>
              <w:rPr>
                <w:sz w:val="20"/>
                <w:szCs w:val="20"/>
              </w:rPr>
              <w:t xml:space="preserve">ohranjeno načelo varstva otrok in oseb, ki zaradi </w:t>
            </w:r>
            <w:r w:rsidR="00C62FB7">
              <w:rPr>
                <w:sz w:val="20"/>
                <w:szCs w:val="20"/>
              </w:rPr>
              <w:t>duševne bolezni ali drugih okoliščin niso sposobne, da bi same skrbele za svoje pravice in interese.</w:t>
            </w:r>
            <w:r w:rsidR="007B37F4">
              <w:rPr>
                <w:sz w:val="20"/>
                <w:szCs w:val="20"/>
              </w:rPr>
              <w:t xml:space="preserve"> V nepravdnem postopku</w:t>
            </w:r>
            <w:r w:rsidR="0042610D">
              <w:rPr>
                <w:sz w:val="20"/>
                <w:szCs w:val="20"/>
              </w:rPr>
              <w:t xml:space="preserve"> sta v večji meri kot v pravdnem postopku, po pravilih katerega so sodišča do sedaj odločala tudi v zadevah, ki so se nanašale na koristi otrok, uveljavljeni načelo oficialnosti in preiskovalno načelo, ki omogočata učinkovitejše zasledovanje boljšega položaja otrok v </w:t>
            </w:r>
            <w:r w:rsidR="00031229">
              <w:rPr>
                <w:sz w:val="20"/>
                <w:szCs w:val="20"/>
              </w:rPr>
              <w:t>sodnih postopkih</w:t>
            </w:r>
            <w:r w:rsidR="0042610D">
              <w:rPr>
                <w:sz w:val="20"/>
                <w:szCs w:val="20"/>
              </w:rPr>
              <w:t xml:space="preserve">. To pa je tudi </w:t>
            </w:r>
            <w:r w:rsidR="009149E1">
              <w:rPr>
                <w:sz w:val="20"/>
                <w:szCs w:val="20"/>
              </w:rPr>
              <w:t xml:space="preserve">eden </w:t>
            </w:r>
            <w:r w:rsidR="0042610D">
              <w:rPr>
                <w:sz w:val="20"/>
                <w:szCs w:val="20"/>
              </w:rPr>
              <w:t>glavni</w:t>
            </w:r>
            <w:r w:rsidR="009149E1">
              <w:rPr>
                <w:sz w:val="20"/>
                <w:szCs w:val="20"/>
              </w:rPr>
              <w:t>h</w:t>
            </w:r>
            <w:r w:rsidR="0042610D">
              <w:rPr>
                <w:sz w:val="20"/>
                <w:szCs w:val="20"/>
              </w:rPr>
              <w:t xml:space="preserve"> cilj</w:t>
            </w:r>
            <w:r w:rsidR="009149E1">
              <w:rPr>
                <w:sz w:val="20"/>
                <w:szCs w:val="20"/>
              </w:rPr>
              <w:t>ev</w:t>
            </w:r>
            <w:r w:rsidR="0042610D">
              <w:rPr>
                <w:sz w:val="20"/>
                <w:szCs w:val="20"/>
              </w:rPr>
              <w:t xml:space="preserve"> zakonskega predloga.</w:t>
            </w:r>
          </w:p>
          <w:p w14:paraId="23B91C63" w14:textId="21CD203B" w:rsidR="00BD48E0" w:rsidRPr="00461AA4" w:rsidRDefault="00BD48E0" w:rsidP="006E2F1B">
            <w:pPr>
              <w:pStyle w:val="Alineazaodstavkom"/>
              <w:numPr>
                <w:ilvl w:val="0"/>
                <w:numId w:val="0"/>
              </w:numPr>
              <w:spacing w:line="288" w:lineRule="auto"/>
              <w:ind w:left="601"/>
              <w:rPr>
                <w:sz w:val="20"/>
                <w:szCs w:val="20"/>
              </w:rPr>
            </w:pPr>
          </w:p>
        </w:tc>
      </w:tr>
      <w:tr w:rsidR="00646455" w:rsidRPr="00461AA4" w14:paraId="5667A63E" w14:textId="77777777" w:rsidTr="00646455">
        <w:tc>
          <w:tcPr>
            <w:tcW w:w="9072" w:type="dxa"/>
          </w:tcPr>
          <w:p w14:paraId="26744AD5" w14:textId="22334F3C" w:rsidR="00646455" w:rsidRPr="00461AA4" w:rsidRDefault="00646455" w:rsidP="006E2F1B">
            <w:pPr>
              <w:pStyle w:val="Odsek"/>
              <w:numPr>
                <w:ilvl w:val="0"/>
                <w:numId w:val="0"/>
              </w:numPr>
              <w:spacing w:before="0" w:after="0" w:line="288" w:lineRule="auto"/>
              <w:jc w:val="left"/>
              <w:rPr>
                <w:sz w:val="20"/>
                <w:szCs w:val="20"/>
              </w:rPr>
            </w:pPr>
            <w:r w:rsidRPr="00461AA4">
              <w:rPr>
                <w:sz w:val="20"/>
                <w:szCs w:val="20"/>
              </w:rPr>
              <w:t>6.5</w:t>
            </w:r>
            <w:r w:rsidR="00031229">
              <w:rPr>
                <w:sz w:val="20"/>
                <w:szCs w:val="20"/>
              </w:rPr>
              <w:t>.</w:t>
            </w:r>
            <w:r w:rsidRPr="00461AA4">
              <w:rPr>
                <w:sz w:val="20"/>
                <w:szCs w:val="20"/>
              </w:rPr>
              <w:t xml:space="preserve"> Presoja posledic za dokumente razvojnega načrtovanja:</w:t>
            </w:r>
          </w:p>
        </w:tc>
      </w:tr>
      <w:tr w:rsidR="00646455" w:rsidRPr="00461AA4" w14:paraId="2D005DF0" w14:textId="77777777" w:rsidTr="00646455">
        <w:tc>
          <w:tcPr>
            <w:tcW w:w="9072" w:type="dxa"/>
          </w:tcPr>
          <w:p w14:paraId="10B0A1DC" w14:textId="77777777" w:rsidR="00F51C4A" w:rsidRDefault="00F51C4A" w:rsidP="006E2F1B">
            <w:pPr>
              <w:pStyle w:val="Alineazaodstavkom"/>
              <w:numPr>
                <w:ilvl w:val="0"/>
                <w:numId w:val="0"/>
              </w:numPr>
              <w:spacing w:line="288" w:lineRule="auto"/>
              <w:rPr>
                <w:b/>
                <w:sz w:val="20"/>
                <w:szCs w:val="20"/>
              </w:rPr>
            </w:pPr>
          </w:p>
          <w:p w14:paraId="4F9D6EB1" w14:textId="45B4B8FD" w:rsidR="00F51C4A" w:rsidRDefault="00FE7DED" w:rsidP="006E2F1B">
            <w:pPr>
              <w:pStyle w:val="Alineazaodstavkom"/>
              <w:numPr>
                <w:ilvl w:val="0"/>
                <w:numId w:val="0"/>
              </w:numPr>
              <w:spacing w:line="288" w:lineRule="auto"/>
              <w:rPr>
                <w:sz w:val="20"/>
                <w:szCs w:val="20"/>
              </w:rPr>
            </w:pPr>
            <w:r>
              <w:rPr>
                <w:sz w:val="20"/>
                <w:szCs w:val="20"/>
              </w:rPr>
              <w:t>Predlog zakona ne bo imel posledic za dokumente razvojnega načrtovanja.</w:t>
            </w:r>
          </w:p>
          <w:p w14:paraId="41298CFD" w14:textId="77777777" w:rsidR="00FE7DED" w:rsidRDefault="00FE7DED" w:rsidP="006E2F1B">
            <w:pPr>
              <w:pStyle w:val="Alineazaodstavkom"/>
              <w:numPr>
                <w:ilvl w:val="0"/>
                <w:numId w:val="0"/>
              </w:numPr>
              <w:spacing w:line="288" w:lineRule="auto"/>
              <w:rPr>
                <w:b/>
                <w:sz w:val="20"/>
                <w:szCs w:val="20"/>
              </w:rPr>
            </w:pPr>
          </w:p>
          <w:p w14:paraId="254B531F" w14:textId="1E6A35E5" w:rsidR="00646455" w:rsidRDefault="00646455" w:rsidP="006E2F1B">
            <w:pPr>
              <w:pStyle w:val="Alineazaodstavkom"/>
              <w:numPr>
                <w:ilvl w:val="0"/>
                <w:numId w:val="0"/>
              </w:numPr>
              <w:spacing w:line="288" w:lineRule="auto"/>
              <w:rPr>
                <w:b/>
                <w:sz w:val="20"/>
                <w:szCs w:val="20"/>
              </w:rPr>
            </w:pPr>
            <w:r w:rsidRPr="00461AA4">
              <w:rPr>
                <w:b/>
                <w:sz w:val="20"/>
                <w:szCs w:val="20"/>
              </w:rPr>
              <w:t>6.6</w:t>
            </w:r>
            <w:r w:rsidR="00031229">
              <w:rPr>
                <w:b/>
                <w:sz w:val="20"/>
                <w:szCs w:val="20"/>
              </w:rPr>
              <w:t>.</w:t>
            </w:r>
            <w:r w:rsidRPr="00461AA4">
              <w:rPr>
                <w:b/>
                <w:sz w:val="20"/>
                <w:szCs w:val="20"/>
              </w:rPr>
              <w:t xml:space="preserve"> Presoja posledic za druga področja</w:t>
            </w:r>
            <w:r w:rsidR="006E2F1B">
              <w:rPr>
                <w:b/>
                <w:sz w:val="20"/>
                <w:szCs w:val="20"/>
              </w:rPr>
              <w:t>:</w:t>
            </w:r>
          </w:p>
          <w:p w14:paraId="72721981" w14:textId="77777777" w:rsidR="00FE7DED" w:rsidRDefault="00FE7DED" w:rsidP="006E2F1B">
            <w:pPr>
              <w:pStyle w:val="Alineazaodstavkom"/>
              <w:numPr>
                <w:ilvl w:val="0"/>
                <w:numId w:val="0"/>
              </w:numPr>
              <w:spacing w:line="288" w:lineRule="auto"/>
              <w:rPr>
                <w:b/>
                <w:sz w:val="20"/>
                <w:szCs w:val="20"/>
              </w:rPr>
            </w:pPr>
          </w:p>
          <w:p w14:paraId="3260563A" w14:textId="6A6A2556" w:rsidR="00FE7DED" w:rsidRDefault="00FE7DED" w:rsidP="006E2F1B">
            <w:pPr>
              <w:pStyle w:val="Alineazaodstavkom"/>
              <w:numPr>
                <w:ilvl w:val="0"/>
                <w:numId w:val="0"/>
              </w:numPr>
              <w:spacing w:line="288" w:lineRule="auto"/>
              <w:rPr>
                <w:b/>
                <w:sz w:val="20"/>
                <w:szCs w:val="20"/>
              </w:rPr>
            </w:pPr>
            <w:r>
              <w:rPr>
                <w:sz w:val="20"/>
                <w:szCs w:val="20"/>
              </w:rPr>
              <w:t>Predlog zakona ne bo imel posledic za druga področja.</w:t>
            </w:r>
          </w:p>
          <w:p w14:paraId="4C106BB2" w14:textId="096CEA2C" w:rsidR="00FE7DED" w:rsidRPr="00461AA4" w:rsidRDefault="00FE7DED" w:rsidP="006E2F1B">
            <w:pPr>
              <w:pStyle w:val="Alineazaodstavkom"/>
              <w:numPr>
                <w:ilvl w:val="0"/>
                <w:numId w:val="0"/>
              </w:numPr>
              <w:spacing w:line="288" w:lineRule="auto"/>
              <w:rPr>
                <w:b/>
                <w:sz w:val="20"/>
                <w:szCs w:val="20"/>
              </w:rPr>
            </w:pPr>
          </w:p>
        </w:tc>
      </w:tr>
      <w:tr w:rsidR="00646455" w:rsidRPr="00461AA4" w14:paraId="348BB534" w14:textId="77777777" w:rsidTr="00646455">
        <w:tc>
          <w:tcPr>
            <w:tcW w:w="9072" w:type="dxa"/>
          </w:tcPr>
          <w:p w14:paraId="09B47D01" w14:textId="16F8A3E2" w:rsidR="00646455" w:rsidRDefault="00646455" w:rsidP="006E2F1B">
            <w:pPr>
              <w:pStyle w:val="Odsek"/>
              <w:numPr>
                <w:ilvl w:val="0"/>
                <w:numId w:val="0"/>
              </w:numPr>
              <w:spacing w:before="0" w:after="0" w:line="288" w:lineRule="auto"/>
              <w:jc w:val="left"/>
              <w:rPr>
                <w:sz w:val="20"/>
                <w:szCs w:val="20"/>
              </w:rPr>
            </w:pPr>
            <w:r w:rsidRPr="00BD29CC">
              <w:rPr>
                <w:sz w:val="20"/>
                <w:szCs w:val="20"/>
              </w:rPr>
              <w:lastRenderedPageBreak/>
              <w:t>6.7</w:t>
            </w:r>
            <w:r w:rsidR="009149E1">
              <w:rPr>
                <w:sz w:val="20"/>
                <w:szCs w:val="20"/>
              </w:rPr>
              <w:t>.</w:t>
            </w:r>
            <w:r w:rsidRPr="00BD29CC">
              <w:rPr>
                <w:sz w:val="20"/>
                <w:szCs w:val="20"/>
              </w:rPr>
              <w:t xml:space="preserve"> Izvajanje sprejetega predpisa:</w:t>
            </w:r>
          </w:p>
          <w:p w14:paraId="28AA129D" w14:textId="77777777" w:rsidR="00BD29CC" w:rsidRDefault="00BD29CC" w:rsidP="006E2F1B">
            <w:pPr>
              <w:pStyle w:val="Odsek"/>
              <w:numPr>
                <w:ilvl w:val="0"/>
                <w:numId w:val="0"/>
              </w:numPr>
              <w:spacing w:before="0" w:after="0" w:line="288" w:lineRule="auto"/>
              <w:jc w:val="left"/>
              <w:rPr>
                <w:sz w:val="20"/>
                <w:szCs w:val="20"/>
              </w:rPr>
            </w:pPr>
          </w:p>
          <w:p w14:paraId="2461C0D9" w14:textId="5681ABF3" w:rsidR="009149E1" w:rsidRDefault="009149E1" w:rsidP="006E2F1B">
            <w:pPr>
              <w:pStyle w:val="Odsek"/>
              <w:numPr>
                <w:ilvl w:val="0"/>
                <w:numId w:val="0"/>
              </w:numPr>
              <w:spacing w:before="0" w:after="0" w:line="288" w:lineRule="auto"/>
              <w:jc w:val="both"/>
              <w:rPr>
                <w:b w:val="0"/>
                <w:sz w:val="20"/>
                <w:szCs w:val="20"/>
              </w:rPr>
            </w:pPr>
            <w:r w:rsidRPr="009149E1">
              <w:rPr>
                <w:b w:val="0"/>
                <w:sz w:val="20"/>
                <w:szCs w:val="20"/>
              </w:rPr>
              <w:t xml:space="preserve">Sprejeti zakon bo predstavljen ciljnim skupinam, predvsem sodnikom </w:t>
            </w:r>
            <w:r>
              <w:rPr>
                <w:b w:val="0"/>
                <w:sz w:val="20"/>
                <w:szCs w:val="20"/>
              </w:rPr>
              <w:t xml:space="preserve">in drugemu sodnemu osebju </w:t>
            </w:r>
            <w:r w:rsidRPr="009149E1">
              <w:rPr>
                <w:b w:val="0"/>
                <w:sz w:val="20"/>
                <w:szCs w:val="20"/>
              </w:rPr>
              <w:t xml:space="preserve">v </w:t>
            </w:r>
            <w:r>
              <w:rPr>
                <w:b w:val="0"/>
                <w:sz w:val="20"/>
                <w:szCs w:val="20"/>
              </w:rPr>
              <w:t xml:space="preserve">s seminarji in drugimi izobraževalnimi oblikami v </w:t>
            </w:r>
            <w:r w:rsidRPr="009149E1">
              <w:rPr>
                <w:b w:val="0"/>
                <w:sz w:val="20"/>
                <w:szCs w:val="20"/>
              </w:rPr>
              <w:t xml:space="preserve">organizaciji Centra za izobraževanje v pravosodju, </w:t>
            </w:r>
            <w:r>
              <w:rPr>
                <w:b w:val="0"/>
                <w:sz w:val="20"/>
                <w:szCs w:val="20"/>
              </w:rPr>
              <w:t xml:space="preserve">pa tudi </w:t>
            </w:r>
            <w:r w:rsidRPr="009149E1">
              <w:rPr>
                <w:b w:val="0"/>
                <w:sz w:val="20"/>
                <w:szCs w:val="20"/>
              </w:rPr>
              <w:t xml:space="preserve">že v času </w:t>
            </w:r>
            <w:r>
              <w:rPr>
                <w:b w:val="0"/>
                <w:sz w:val="20"/>
                <w:szCs w:val="20"/>
              </w:rPr>
              <w:t xml:space="preserve">samega </w:t>
            </w:r>
            <w:r w:rsidRPr="009149E1">
              <w:rPr>
                <w:b w:val="0"/>
                <w:sz w:val="20"/>
                <w:szCs w:val="20"/>
              </w:rPr>
              <w:t>sprejemanja zakona v Državnem zboru sodiščem in centrom za socialno delo na skupnih seminarjih in delavnicah.</w:t>
            </w:r>
          </w:p>
          <w:p w14:paraId="47AE71A7" w14:textId="6590469E" w:rsidR="009149E1" w:rsidRDefault="009149E1" w:rsidP="006E2F1B">
            <w:pPr>
              <w:pStyle w:val="Odsek"/>
              <w:numPr>
                <w:ilvl w:val="0"/>
                <w:numId w:val="0"/>
              </w:numPr>
              <w:spacing w:before="0" w:after="0" w:line="288" w:lineRule="auto"/>
              <w:jc w:val="both"/>
              <w:rPr>
                <w:b w:val="0"/>
                <w:sz w:val="20"/>
                <w:szCs w:val="20"/>
              </w:rPr>
            </w:pPr>
          </w:p>
          <w:p w14:paraId="4BCB1EE5" w14:textId="77777777" w:rsidR="009149E1" w:rsidRDefault="009149E1" w:rsidP="006E2F1B">
            <w:pPr>
              <w:pStyle w:val="Odsek"/>
              <w:numPr>
                <w:ilvl w:val="0"/>
                <w:numId w:val="0"/>
              </w:numPr>
              <w:spacing w:before="0" w:after="0" w:line="288" w:lineRule="auto"/>
              <w:jc w:val="both"/>
              <w:rPr>
                <w:b w:val="0"/>
                <w:sz w:val="20"/>
                <w:szCs w:val="20"/>
              </w:rPr>
            </w:pPr>
            <w:r>
              <w:rPr>
                <w:b w:val="0"/>
                <w:sz w:val="20"/>
                <w:szCs w:val="20"/>
              </w:rPr>
              <w:t>Širši javnosti bo zakon predstavljen prek medijev in svetovnega spleta.</w:t>
            </w:r>
          </w:p>
          <w:p w14:paraId="5EF14C37" w14:textId="77777777" w:rsidR="009149E1" w:rsidRDefault="009149E1" w:rsidP="006E2F1B">
            <w:pPr>
              <w:pStyle w:val="Odsek"/>
              <w:numPr>
                <w:ilvl w:val="0"/>
                <w:numId w:val="0"/>
              </w:numPr>
              <w:spacing w:before="0" w:after="0" w:line="288" w:lineRule="auto"/>
              <w:jc w:val="both"/>
              <w:rPr>
                <w:sz w:val="20"/>
                <w:szCs w:val="20"/>
              </w:rPr>
            </w:pPr>
          </w:p>
          <w:p w14:paraId="0220849A" w14:textId="6556BB42" w:rsidR="009149E1" w:rsidRPr="009149E1" w:rsidRDefault="009149E1" w:rsidP="006E2F1B">
            <w:pPr>
              <w:pStyle w:val="Odsek"/>
              <w:numPr>
                <w:ilvl w:val="0"/>
                <w:numId w:val="0"/>
              </w:numPr>
              <w:spacing w:before="0" w:after="0" w:line="288" w:lineRule="auto"/>
              <w:jc w:val="both"/>
              <w:rPr>
                <w:b w:val="0"/>
                <w:sz w:val="20"/>
                <w:szCs w:val="20"/>
              </w:rPr>
            </w:pPr>
            <w:r w:rsidRPr="009149E1">
              <w:rPr>
                <w:b w:val="0"/>
                <w:sz w:val="20"/>
                <w:szCs w:val="20"/>
              </w:rPr>
              <w:t xml:space="preserve">Ministrstvo za pravosodje bo spremljalo izvajanje sprejetega predpisa prek odzivov </w:t>
            </w:r>
            <w:r>
              <w:rPr>
                <w:b w:val="0"/>
                <w:sz w:val="20"/>
                <w:szCs w:val="20"/>
              </w:rPr>
              <w:t xml:space="preserve">izvajalcev zakona in </w:t>
            </w:r>
            <w:r w:rsidRPr="009149E1">
              <w:rPr>
                <w:b w:val="0"/>
                <w:sz w:val="20"/>
                <w:szCs w:val="20"/>
              </w:rPr>
              <w:t>udeležencev postopkov</w:t>
            </w:r>
            <w:r>
              <w:rPr>
                <w:b w:val="0"/>
                <w:sz w:val="20"/>
                <w:szCs w:val="20"/>
              </w:rPr>
              <w:t xml:space="preserve"> ter s spremljanjem sodne statistike.</w:t>
            </w:r>
          </w:p>
        </w:tc>
      </w:tr>
      <w:tr w:rsidR="00646455" w:rsidRPr="00461AA4" w14:paraId="2EC61594" w14:textId="77777777" w:rsidTr="00646455">
        <w:tc>
          <w:tcPr>
            <w:tcW w:w="9072" w:type="dxa"/>
          </w:tcPr>
          <w:p w14:paraId="43C319EB" w14:textId="18411C1E" w:rsidR="00646455" w:rsidRPr="00FE7DED" w:rsidRDefault="00646455" w:rsidP="006E2F1B">
            <w:pPr>
              <w:pStyle w:val="Alineazatoko"/>
              <w:tabs>
                <w:tab w:val="clear" w:pos="720"/>
              </w:tabs>
              <w:spacing w:line="288" w:lineRule="auto"/>
              <w:rPr>
                <w:i/>
                <w:sz w:val="20"/>
                <w:szCs w:val="20"/>
              </w:rPr>
            </w:pPr>
          </w:p>
        </w:tc>
      </w:tr>
      <w:tr w:rsidR="00646455" w:rsidRPr="00461AA4" w14:paraId="04DD447A" w14:textId="77777777" w:rsidTr="00646455">
        <w:tc>
          <w:tcPr>
            <w:tcW w:w="9072" w:type="dxa"/>
          </w:tcPr>
          <w:p w14:paraId="00369401" w14:textId="728602FC" w:rsidR="00646455" w:rsidRPr="009149E1" w:rsidRDefault="00646455" w:rsidP="006E2F1B">
            <w:pPr>
              <w:pStyle w:val="Odsek"/>
              <w:numPr>
                <w:ilvl w:val="0"/>
                <w:numId w:val="0"/>
              </w:numPr>
              <w:spacing w:before="0" w:after="0" w:line="288" w:lineRule="auto"/>
              <w:jc w:val="left"/>
              <w:rPr>
                <w:sz w:val="20"/>
                <w:szCs w:val="20"/>
              </w:rPr>
            </w:pPr>
            <w:r w:rsidRPr="009149E1">
              <w:rPr>
                <w:sz w:val="20"/>
                <w:szCs w:val="20"/>
              </w:rPr>
              <w:t>6.8</w:t>
            </w:r>
            <w:r w:rsidR="009149E1">
              <w:rPr>
                <w:sz w:val="20"/>
                <w:szCs w:val="20"/>
              </w:rPr>
              <w:t>.</w:t>
            </w:r>
            <w:r w:rsidRPr="009149E1">
              <w:rPr>
                <w:sz w:val="20"/>
                <w:szCs w:val="20"/>
              </w:rPr>
              <w:t xml:space="preserve"> Druge pomembne okoliščine v zvezi z vprašanji, ki jih ureja predlog zakona</w:t>
            </w:r>
            <w:r w:rsidR="006E2F1B">
              <w:rPr>
                <w:sz w:val="20"/>
                <w:szCs w:val="20"/>
              </w:rPr>
              <w:t>:</w:t>
            </w:r>
          </w:p>
          <w:p w14:paraId="48D8978B" w14:textId="7F41D3EF" w:rsidR="00646455" w:rsidRDefault="00646455" w:rsidP="006E2F1B">
            <w:pPr>
              <w:pStyle w:val="Alineazaodstavkom"/>
              <w:numPr>
                <w:ilvl w:val="0"/>
                <w:numId w:val="0"/>
              </w:numPr>
              <w:spacing w:line="288" w:lineRule="auto"/>
              <w:rPr>
                <w:sz w:val="20"/>
                <w:szCs w:val="20"/>
              </w:rPr>
            </w:pPr>
          </w:p>
          <w:p w14:paraId="1B6C6B71" w14:textId="7357E8DF" w:rsidR="009149E1" w:rsidRDefault="009149E1" w:rsidP="006E2F1B">
            <w:pPr>
              <w:pStyle w:val="Alineazaodstavkom"/>
              <w:numPr>
                <w:ilvl w:val="0"/>
                <w:numId w:val="0"/>
              </w:numPr>
              <w:spacing w:line="288" w:lineRule="auto"/>
              <w:rPr>
                <w:sz w:val="20"/>
                <w:szCs w:val="20"/>
              </w:rPr>
            </w:pPr>
            <w:r>
              <w:rPr>
                <w:sz w:val="20"/>
                <w:szCs w:val="20"/>
              </w:rPr>
              <w:t>/</w:t>
            </w:r>
          </w:p>
          <w:p w14:paraId="0E8DB6F7" w14:textId="77777777" w:rsidR="009149E1" w:rsidRPr="00651804" w:rsidRDefault="009149E1" w:rsidP="006E2F1B">
            <w:pPr>
              <w:pStyle w:val="Alineazaodstavkom"/>
              <w:numPr>
                <w:ilvl w:val="0"/>
                <w:numId w:val="0"/>
              </w:numPr>
              <w:spacing w:line="288" w:lineRule="auto"/>
              <w:rPr>
                <w:sz w:val="20"/>
                <w:szCs w:val="20"/>
              </w:rPr>
            </w:pPr>
          </w:p>
          <w:p w14:paraId="383A9DA5" w14:textId="77777777" w:rsidR="00646455" w:rsidRPr="00651804" w:rsidRDefault="00646455" w:rsidP="006E2F1B">
            <w:pPr>
              <w:pStyle w:val="Odsek"/>
              <w:numPr>
                <w:ilvl w:val="0"/>
                <w:numId w:val="0"/>
              </w:numPr>
              <w:tabs>
                <w:tab w:val="left" w:pos="285"/>
              </w:tabs>
              <w:spacing w:before="0" w:after="0" w:line="288" w:lineRule="auto"/>
              <w:jc w:val="left"/>
              <w:rPr>
                <w:sz w:val="20"/>
                <w:szCs w:val="20"/>
              </w:rPr>
            </w:pPr>
            <w:r w:rsidRPr="00651804">
              <w:rPr>
                <w:sz w:val="20"/>
                <w:szCs w:val="20"/>
              </w:rPr>
              <w:t>7. PRIKAZ SODELOVANJA JAVNOSTI PRI PRIPRAVI PREDLOGA ZAKONA:</w:t>
            </w:r>
          </w:p>
          <w:p w14:paraId="62B8BC96" w14:textId="77777777" w:rsidR="00CC1DA0" w:rsidRPr="00651804" w:rsidRDefault="00CC1DA0" w:rsidP="006E2F1B">
            <w:pPr>
              <w:spacing w:line="288" w:lineRule="auto"/>
              <w:jc w:val="both"/>
              <w:rPr>
                <w:rFonts w:cs="Arial"/>
                <w:szCs w:val="20"/>
              </w:rPr>
            </w:pPr>
          </w:p>
          <w:p w14:paraId="17012B6D" w14:textId="6DF82694" w:rsidR="00614659" w:rsidRDefault="00614659" w:rsidP="006E2F1B">
            <w:pPr>
              <w:spacing w:line="288" w:lineRule="auto"/>
              <w:jc w:val="both"/>
              <w:rPr>
                <w:rFonts w:cs="Arial"/>
                <w:szCs w:val="20"/>
              </w:rPr>
            </w:pPr>
            <w:r>
              <w:rPr>
                <w:rFonts w:cs="Arial"/>
                <w:szCs w:val="20"/>
              </w:rPr>
              <w:t xml:space="preserve">Predlagatelj je že pri pripravi prvega osnutka predloga zakona </w:t>
            </w:r>
            <w:r w:rsidR="007F7698">
              <w:rPr>
                <w:rFonts w:cs="Arial"/>
                <w:szCs w:val="20"/>
              </w:rPr>
              <w:t xml:space="preserve">(pred posredovanjem v prvo fazo usklajevanja) </w:t>
            </w:r>
            <w:r>
              <w:rPr>
                <w:rFonts w:cs="Arial"/>
                <w:szCs w:val="20"/>
              </w:rPr>
              <w:t xml:space="preserve">sodeloval z </w:t>
            </w:r>
            <w:r w:rsidR="009149E1">
              <w:rPr>
                <w:rFonts w:cs="Arial"/>
                <w:szCs w:val="20"/>
              </w:rPr>
              <w:t>D</w:t>
            </w:r>
            <w:r>
              <w:rPr>
                <w:rFonts w:cs="Arial"/>
                <w:szCs w:val="20"/>
              </w:rPr>
              <w:t xml:space="preserve">elovno skupino za implementacijo DZ, ki jo je ustanovil predsednik Vrhovnega sodišča RS in pri pripravi </w:t>
            </w:r>
            <w:r w:rsidR="00056DA8">
              <w:rPr>
                <w:rFonts w:cs="Arial"/>
                <w:szCs w:val="20"/>
              </w:rPr>
              <w:t xml:space="preserve">nove ureditve postopkov za urejanje osebnih stanj in družinskih razmerij </w:t>
            </w:r>
            <w:r>
              <w:rPr>
                <w:rFonts w:cs="Arial"/>
                <w:szCs w:val="20"/>
              </w:rPr>
              <w:t>upošteval predloge in pobude, ki jih je podala navedena delovna skupina.</w:t>
            </w:r>
          </w:p>
          <w:p w14:paraId="3C03F7ED" w14:textId="77777777" w:rsidR="00614659" w:rsidRDefault="00614659" w:rsidP="006E2F1B">
            <w:pPr>
              <w:spacing w:line="288" w:lineRule="auto"/>
              <w:jc w:val="both"/>
              <w:rPr>
                <w:rFonts w:cs="Arial"/>
                <w:szCs w:val="20"/>
              </w:rPr>
            </w:pPr>
          </w:p>
          <w:p w14:paraId="424127EC" w14:textId="490BA16B" w:rsidR="000069DD" w:rsidRDefault="003150F5" w:rsidP="006E2F1B">
            <w:pPr>
              <w:spacing w:line="288" w:lineRule="auto"/>
              <w:jc w:val="both"/>
              <w:rPr>
                <w:rFonts w:cs="Arial"/>
                <w:szCs w:val="20"/>
              </w:rPr>
            </w:pPr>
            <w:r w:rsidRPr="00651804">
              <w:rPr>
                <w:rFonts w:cs="Arial"/>
                <w:szCs w:val="20"/>
              </w:rPr>
              <w:t xml:space="preserve">Predlog zakona je bil </w:t>
            </w:r>
            <w:r w:rsidR="001F2E44" w:rsidRPr="00651804">
              <w:rPr>
                <w:rFonts w:cs="Arial"/>
                <w:szCs w:val="20"/>
              </w:rPr>
              <w:t xml:space="preserve">v prvi fazi usklajevanja dne 4. 4. 2018 </w:t>
            </w:r>
            <w:r w:rsidRPr="00651804">
              <w:rPr>
                <w:rFonts w:cs="Arial"/>
                <w:szCs w:val="20"/>
              </w:rPr>
              <w:t xml:space="preserve">posredovan v strokovno usklajevanje </w:t>
            </w:r>
            <w:r w:rsidR="007038CB" w:rsidRPr="00651804">
              <w:rPr>
                <w:rFonts w:cs="Arial"/>
                <w:szCs w:val="20"/>
              </w:rPr>
              <w:t>Vrhovnemu sodišču</w:t>
            </w:r>
            <w:r w:rsidR="007F7698">
              <w:rPr>
                <w:rFonts w:cs="Arial"/>
                <w:szCs w:val="20"/>
              </w:rPr>
              <w:t xml:space="preserve"> RS</w:t>
            </w:r>
            <w:r w:rsidR="007038CB" w:rsidRPr="00651804">
              <w:rPr>
                <w:rFonts w:cs="Arial"/>
                <w:szCs w:val="20"/>
              </w:rPr>
              <w:t xml:space="preserve">, višjim, okrožnim in okrajnim </w:t>
            </w:r>
            <w:r w:rsidRPr="00651804">
              <w:rPr>
                <w:rFonts w:cs="Arial"/>
                <w:szCs w:val="20"/>
              </w:rPr>
              <w:t>sodišč</w:t>
            </w:r>
            <w:r w:rsidR="001F2E44" w:rsidRPr="00651804">
              <w:rPr>
                <w:rFonts w:cs="Arial"/>
                <w:szCs w:val="20"/>
              </w:rPr>
              <w:t>em</w:t>
            </w:r>
            <w:r w:rsidRPr="00651804">
              <w:rPr>
                <w:rFonts w:cs="Arial"/>
                <w:szCs w:val="20"/>
              </w:rPr>
              <w:t>, Ministrstv</w:t>
            </w:r>
            <w:r w:rsidR="001F2E44" w:rsidRPr="00651804">
              <w:rPr>
                <w:rFonts w:cs="Arial"/>
                <w:szCs w:val="20"/>
              </w:rPr>
              <w:t>u</w:t>
            </w:r>
            <w:r w:rsidRPr="00651804">
              <w:rPr>
                <w:rFonts w:cs="Arial"/>
                <w:szCs w:val="20"/>
              </w:rPr>
              <w:t xml:space="preserve"> za delo, družino, socialne zadeve in enake možnosti</w:t>
            </w:r>
            <w:r w:rsidR="009149E1">
              <w:rPr>
                <w:rFonts w:cs="Arial"/>
                <w:szCs w:val="20"/>
              </w:rPr>
              <w:t xml:space="preserve"> ter</w:t>
            </w:r>
            <w:r w:rsidRPr="00651804">
              <w:rPr>
                <w:rFonts w:cs="Arial"/>
                <w:szCs w:val="20"/>
              </w:rPr>
              <w:t xml:space="preserve"> Skupnosti centrov za socialno delo </w:t>
            </w:r>
            <w:r w:rsidR="006E2EB4" w:rsidRPr="00651804">
              <w:rPr>
                <w:rFonts w:cs="Arial"/>
                <w:szCs w:val="20"/>
              </w:rPr>
              <w:t xml:space="preserve">Slovenije </w:t>
            </w:r>
            <w:r w:rsidR="00FE7DED" w:rsidRPr="00651804">
              <w:rPr>
                <w:rFonts w:cs="Arial"/>
                <w:szCs w:val="20"/>
              </w:rPr>
              <w:t>s prošnjo za posredovanje predloga vsem centrom za socialno delo</w:t>
            </w:r>
            <w:r w:rsidR="001F2E44" w:rsidRPr="00651804">
              <w:rPr>
                <w:rFonts w:cs="Arial"/>
                <w:szCs w:val="20"/>
              </w:rPr>
              <w:t xml:space="preserve">. </w:t>
            </w:r>
            <w:r w:rsidR="000069DD" w:rsidRPr="00D06D38">
              <w:rPr>
                <w:rFonts w:cs="Arial"/>
                <w:szCs w:val="20"/>
              </w:rPr>
              <w:t xml:space="preserve">Predlagatelj je upošteval vse pripombe in predloge Delovne skupine Vrhovnega sodišča </w:t>
            </w:r>
            <w:r w:rsidR="009149E1">
              <w:rPr>
                <w:rFonts w:cs="Arial"/>
                <w:szCs w:val="20"/>
              </w:rPr>
              <w:t>RS</w:t>
            </w:r>
            <w:r w:rsidR="000069DD" w:rsidRPr="00D06D38">
              <w:rPr>
                <w:rFonts w:cs="Arial"/>
                <w:szCs w:val="20"/>
              </w:rPr>
              <w:t xml:space="preserve"> za implementacijo </w:t>
            </w:r>
            <w:r w:rsidR="009149E1">
              <w:rPr>
                <w:rFonts w:cs="Arial"/>
                <w:szCs w:val="20"/>
              </w:rPr>
              <w:t>DZ</w:t>
            </w:r>
            <w:r w:rsidR="000069DD" w:rsidRPr="00D06D38">
              <w:rPr>
                <w:rFonts w:cs="Arial"/>
                <w:szCs w:val="20"/>
              </w:rPr>
              <w:t xml:space="preserve"> ter večino pripomb in predlogov, ki so jih posredovali ostali, ki so se odzvali.</w:t>
            </w:r>
            <w:r w:rsidR="002E62AB">
              <w:rPr>
                <w:rStyle w:val="Sprotnaopomba-sklic"/>
                <w:rFonts w:cs="Arial"/>
                <w:szCs w:val="20"/>
              </w:rPr>
              <w:footnoteReference w:id="98"/>
            </w:r>
          </w:p>
          <w:p w14:paraId="3E97D9D2" w14:textId="6C5E004A" w:rsidR="007F7698" w:rsidRDefault="007F7698" w:rsidP="006E2F1B">
            <w:pPr>
              <w:spacing w:line="288" w:lineRule="auto"/>
              <w:jc w:val="both"/>
              <w:rPr>
                <w:rFonts w:cs="Arial"/>
                <w:szCs w:val="20"/>
              </w:rPr>
            </w:pPr>
          </w:p>
          <w:p w14:paraId="33CEF961" w14:textId="2FFC5179" w:rsidR="009F419B" w:rsidRDefault="007F7698" w:rsidP="006E2F1B">
            <w:pPr>
              <w:spacing w:line="288" w:lineRule="auto"/>
              <w:jc w:val="both"/>
              <w:rPr>
                <w:rFonts w:cs="Arial"/>
                <w:szCs w:val="20"/>
              </w:rPr>
            </w:pPr>
            <w:r>
              <w:rPr>
                <w:rFonts w:cs="Arial"/>
                <w:szCs w:val="20"/>
              </w:rPr>
              <w:t>Na podlagi pripomb in predlogov</w:t>
            </w:r>
            <w:r w:rsidR="009F419B">
              <w:rPr>
                <w:rFonts w:cs="Arial"/>
                <w:szCs w:val="20"/>
              </w:rPr>
              <w:t xml:space="preserve"> navedene strokovne javnosti je bil pripravljen spremenjen in dopolnjen predlog zakona, ki je bil n</w:t>
            </w:r>
            <w:r w:rsidR="001F2E44" w:rsidRPr="00651804">
              <w:rPr>
                <w:rFonts w:cs="Arial"/>
                <w:szCs w:val="20"/>
              </w:rPr>
              <w:t>ato dne 22. 6. 2018 v okviru druge faze usklajevanja posredovan v javno razpravo in širše strokovno usklajevanje z</w:t>
            </w:r>
            <w:r w:rsidR="009F419B">
              <w:rPr>
                <w:rFonts w:cs="Arial"/>
                <w:szCs w:val="20"/>
              </w:rPr>
              <w:t>:</w:t>
            </w:r>
          </w:p>
          <w:p w14:paraId="35A53B1B" w14:textId="77777777" w:rsidR="009F419B" w:rsidRDefault="009F419B" w:rsidP="006E2F1B">
            <w:pPr>
              <w:spacing w:line="288" w:lineRule="auto"/>
              <w:jc w:val="both"/>
              <w:rPr>
                <w:rFonts w:cs="Arial"/>
                <w:szCs w:val="20"/>
              </w:rPr>
            </w:pPr>
            <w:r>
              <w:rPr>
                <w:rFonts w:cs="Arial"/>
                <w:szCs w:val="20"/>
              </w:rPr>
              <w:t>–</w:t>
            </w:r>
            <w:r w:rsidR="001F2E44" w:rsidRPr="00651804">
              <w:rPr>
                <w:rFonts w:cs="Arial"/>
                <w:szCs w:val="20"/>
              </w:rPr>
              <w:t xml:space="preserve"> objavo</w:t>
            </w:r>
            <w:r w:rsidR="00CC1DA0" w:rsidRPr="00651804">
              <w:rPr>
                <w:rFonts w:cs="Arial"/>
                <w:szCs w:val="20"/>
              </w:rPr>
              <w:t xml:space="preserve"> na spletnih straneh </w:t>
            </w:r>
            <w:r w:rsidR="00532452" w:rsidRPr="00651804">
              <w:rPr>
                <w:rFonts w:cs="Arial"/>
                <w:szCs w:val="20"/>
              </w:rPr>
              <w:t>Ministrstva za pravosodje in eD</w:t>
            </w:r>
            <w:r w:rsidR="003150F5" w:rsidRPr="00651804">
              <w:rPr>
                <w:rFonts w:cs="Arial"/>
                <w:szCs w:val="20"/>
              </w:rPr>
              <w:t>emokracije</w:t>
            </w:r>
            <w:r w:rsidR="002E3B63" w:rsidRPr="00651804">
              <w:rPr>
                <w:rFonts w:cs="Arial"/>
                <w:szCs w:val="20"/>
              </w:rPr>
              <w:t xml:space="preserve"> ter </w:t>
            </w:r>
          </w:p>
          <w:p w14:paraId="6860DBE6" w14:textId="77777777" w:rsidR="009F419B" w:rsidRDefault="009F419B" w:rsidP="006E2F1B">
            <w:pPr>
              <w:spacing w:line="288" w:lineRule="auto"/>
              <w:jc w:val="both"/>
              <w:rPr>
                <w:rFonts w:cs="Arial"/>
                <w:szCs w:val="20"/>
              </w:rPr>
            </w:pPr>
            <w:r>
              <w:rPr>
                <w:rFonts w:cs="Arial"/>
                <w:szCs w:val="20"/>
              </w:rPr>
              <w:t xml:space="preserve">– </w:t>
            </w:r>
            <w:r w:rsidR="002E3B63" w:rsidRPr="00651804">
              <w:rPr>
                <w:rFonts w:cs="Arial"/>
                <w:szCs w:val="20"/>
              </w:rPr>
              <w:t>s posebnimi dopisi Vrhovnemu sodišču</w:t>
            </w:r>
            <w:r>
              <w:rPr>
                <w:rFonts w:cs="Arial"/>
                <w:szCs w:val="20"/>
              </w:rPr>
              <w:t xml:space="preserve"> RS</w:t>
            </w:r>
            <w:r w:rsidR="002E3B63" w:rsidRPr="00651804">
              <w:rPr>
                <w:rFonts w:cs="Arial"/>
                <w:szCs w:val="20"/>
              </w:rPr>
              <w:t>, višjim, okrožnim in okrajnim sodiščem, Ministrstvu za delo, družino, socialne zadeve in enake možnosti, Skupnosti centrov za socialno delo Slovenije s prošnjo za posredovanje predloga vsem centrom za socialno delo, Odvetniški zbornici Slovenije, Notarski zbornici Slovenije, Pravni fakulteti Univerze v Ljubljani, Pravni fakulteti Univerze v Mariboru, Evropski pravni fakulteti Nove univerze in Državnemu odvetništvu</w:t>
            </w:r>
            <w:r w:rsidR="00DF399F" w:rsidRPr="00651804">
              <w:rPr>
                <w:rFonts w:cs="Arial"/>
                <w:szCs w:val="20"/>
              </w:rPr>
              <w:t xml:space="preserve"> RS</w:t>
            </w:r>
            <w:r w:rsidR="001F2E44" w:rsidRPr="00651804">
              <w:rPr>
                <w:rFonts w:cs="Arial"/>
                <w:szCs w:val="20"/>
              </w:rPr>
              <w:t>.</w:t>
            </w:r>
            <w:r w:rsidR="00CC1DA0" w:rsidRPr="00651804">
              <w:rPr>
                <w:rFonts w:cs="Arial"/>
                <w:szCs w:val="20"/>
              </w:rPr>
              <w:t xml:space="preserve"> </w:t>
            </w:r>
          </w:p>
          <w:p w14:paraId="14AFD524" w14:textId="77777777" w:rsidR="009F419B" w:rsidRDefault="009F419B" w:rsidP="006E2F1B">
            <w:pPr>
              <w:spacing w:line="288" w:lineRule="auto"/>
              <w:jc w:val="both"/>
              <w:rPr>
                <w:rFonts w:cs="Arial"/>
                <w:szCs w:val="20"/>
              </w:rPr>
            </w:pPr>
          </w:p>
          <w:p w14:paraId="6427A546" w14:textId="72DF088C" w:rsidR="00CC1DA0" w:rsidRDefault="001F2E44" w:rsidP="006E2F1B">
            <w:pPr>
              <w:spacing w:line="288" w:lineRule="auto"/>
              <w:jc w:val="both"/>
              <w:rPr>
                <w:rFonts w:cs="Arial"/>
                <w:szCs w:val="20"/>
              </w:rPr>
            </w:pPr>
            <w:r w:rsidRPr="00651804">
              <w:rPr>
                <w:rFonts w:cs="Arial"/>
                <w:szCs w:val="20"/>
              </w:rPr>
              <w:t xml:space="preserve">Predlagatelj je </w:t>
            </w:r>
            <w:r w:rsidR="00DF399F" w:rsidRPr="00651804">
              <w:rPr>
                <w:rFonts w:cs="Arial"/>
                <w:szCs w:val="20"/>
              </w:rPr>
              <w:t>pripombe na posredovano besedilo zakonskega predloga</w:t>
            </w:r>
            <w:r w:rsidR="00CC1DA0" w:rsidRPr="00651804">
              <w:rPr>
                <w:rFonts w:cs="Arial"/>
                <w:szCs w:val="20"/>
              </w:rPr>
              <w:t xml:space="preserve"> </w:t>
            </w:r>
            <w:r w:rsidR="003150F5" w:rsidRPr="00651804">
              <w:rPr>
                <w:rFonts w:cs="Arial"/>
                <w:szCs w:val="20"/>
              </w:rPr>
              <w:t>zbiral do 5.</w:t>
            </w:r>
            <w:r w:rsidR="00614659">
              <w:rPr>
                <w:rFonts w:cs="Arial"/>
                <w:szCs w:val="20"/>
              </w:rPr>
              <w:t> </w:t>
            </w:r>
            <w:r w:rsidR="003150F5" w:rsidRPr="00651804">
              <w:rPr>
                <w:rFonts w:cs="Arial"/>
                <w:szCs w:val="20"/>
              </w:rPr>
              <w:t>9.</w:t>
            </w:r>
            <w:r w:rsidR="00614659">
              <w:rPr>
                <w:rFonts w:cs="Arial"/>
                <w:szCs w:val="20"/>
              </w:rPr>
              <w:t> </w:t>
            </w:r>
            <w:r w:rsidR="003150F5" w:rsidRPr="00651804">
              <w:rPr>
                <w:rFonts w:cs="Arial"/>
                <w:szCs w:val="20"/>
              </w:rPr>
              <w:t>2018</w:t>
            </w:r>
            <w:r w:rsidR="009F419B">
              <w:rPr>
                <w:rFonts w:cs="Arial"/>
                <w:szCs w:val="20"/>
              </w:rPr>
              <w:t>, upošteval pa tudi pripombe in predloge, prejete po tem datumu</w:t>
            </w:r>
            <w:r w:rsidR="00CC1DA0" w:rsidRPr="00651804">
              <w:rPr>
                <w:rFonts w:cs="Arial"/>
                <w:szCs w:val="20"/>
              </w:rPr>
              <w:t>.</w:t>
            </w:r>
          </w:p>
          <w:p w14:paraId="5FFC6603" w14:textId="77777777" w:rsidR="00CC1DA0" w:rsidRPr="00651804" w:rsidRDefault="00CC1DA0" w:rsidP="006E2F1B">
            <w:pPr>
              <w:spacing w:line="288" w:lineRule="auto"/>
              <w:jc w:val="both"/>
              <w:rPr>
                <w:rFonts w:cs="Arial"/>
                <w:szCs w:val="20"/>
              </w:rPr>
            </w:pPr>
          </w:p>
          <w:p w14:paraId="3BF172A5" w14:textId="1E05673E" w:rsidR="00CC1DA0" w:rsidRPr="00651804" w:rsidRDefault="00DF399F" w:rsidP="006E2F1B">
            <w:pPr>
              <w:spacing w:line="288" w:lineRule="auto"/>
              <w:jc w:val="both"/>
              <w:rPr>
                <w:rFonts w:cs="Arial"/>
                <w:szCs w:val="20"/>
              </w:rPr>
            </w:pPr>
            <w:r w:rsidRPr="00651804">
              <w:rPr>
                <w:rFonts w:cs="Arial"/>
                <w:szCs w:val="20"/>
              </w:rPr>
              <w:t xml:space="preserve">Predlagatelj je prejel </w:t>
            </w:r>
            <w:r w:rsidR="0076646F">
              <w:rPr>
                <w:rFonts w:cs="Arial"/>
                <w:szCs w:val="20"/>
              </w:rPr>
              <w:t xml:space="preserve">pisne </w:t>
            </w:r>
            <w:r w:rsidRPr="00651804">
              <w:rPr>
                <w:rFonts w:cs="Arial"/>
                <w:szCs w:val="20"/>
              </w:rPr>
              <w:t xml:space="preserve">pripombe naslednjih naslovnikov (navedeno po datumu prejema, od prvo prejetega odgovora dalje): Višjega sodišča v Celju, Okrožnega sodišča v Ljubljani, Okrajnega sodišča </w:t>
            </w:r>
            <w:r w:rsidR="00FE7DED">
              <w:rPr>
                <w:rFonts w:cs="Arial"/>
                <w:szCs w:val="20"/>
              </w:rPr>
              <w:t>v Celju, Vrhovnega sodišča RS, D</w:t>
            </w:r>
            <w:r w:rsidRPr="00651804">
              <w:rPr>
                <w:rFonts w:cs="Arial"/>
                <w:szCs w:val="20"/>
              </w:rPr>
              <w:t xml:space="preserve">ržavnega odvetništva RS, Okrajnega sodišča v Ljubljani, Okrožnega sodišča v Mariboru, Skupnosti centrov za socialno delo Slovenije, </w:t>
            </w:r>
            <w:r w:rsidR="00FE7DED">
              <w:rPr>
                <w:rFonts w:cs="Arial"/>
                <w:szCs w:val="20"/>
              </w:rPr>
              <w:t xml:space="preserve">Ministrstva za delo, družino, socialne zadeve in enake možnosti, Odvetniške zbornice Slovenije in Notarske zbornice Slovenije. </w:t>
            </w:r>
          </w:p>
          <w:p w14:paraId="750ABD88" w14:textId="454D3BAF" w:rsidR="00FD2C6C" w:rsidRPr="00651804" w:rsidRDefault="00FD2C6C" w:rsidP="006E2F1B">
            <w:pPr>
              <w:spacing w:line="288" w:lineRule="auto"/>
              <w:jc w:val="both"/>
              <w:rPr>
                <w:rFonts w:cs="Arial"/>
                <w:szCs w:val="20"/>
              </w:rPr>
            </w:pPr>
          </w:p>
          <w:p w14:paraId="574EA432" w14:textId="471A2DE4" w:rsidR="000644A7" w:rsidRDefault="00FD2C6C" w:rsidP="006E2F1B">
            <w:pPr>
              <w:pStyle w:val="Standard"/>
              <w:spacing w:line="288" w:lineRule="auto"/>
              <w:jc w:val="both"/>
              <w:rPr>
                <w:rFonts w:ascii="Arial" w:hAnsi="Arial" w:cs="Arial"/>
                <w:sz w:val="20"/>
                <w:szCs w:val="20"/>
              </w:rPr>
            </w:pPr>
            <w:r w:rsidRPr="00533349">
              <w:rPr>
                <w:rFonts w:ascii="Arial" w:hAnsi="Arial" w:cs="Arial"/>
                <w:sz w:val="20"/>
                <w:szCs w:val="20"/>
                <w:u w:val="single"/>
              </w:rPr>
              <w:t>Višje sodišče v Celju</w:t>
            </w:r>
            <w:r w:rsidR="000644A7" w:rsidRPr="00651804">
              <w:rPr>
                <w:rFonts w:ascii="Arial" w:hAnsi="Arial" w:cs="Arial"/>
                <w:sz w:val="20"/>
                <w:szCs w:val="20"/>
              </w:rPr>
              <w:t>:</w:t>
            </w:r>
          </w:p>
          <w:p w14:paraId="525F6546" w14:textId="77777777" w:rsidR="006E2F1B" w:rsidRPr="00651804" w:rsidRDefault="006E2F1B" w:rsidP="006E2F1B">
            <w:pPr>
              <w:pStyle w:val="Standard"/>
              <w:spacing w:line="288" w:lineRule="auto"/>
              <w:jc w:val="both"/>
              <w:rPr>
                <w:rFonts w:ascii="Arial" w:hAnsi="Arial" w:cs="Arial"/>
                <w:sz w:val="20"/>
                <w:szCs w:val="20"/>
              </w:rPr>
            </w:pPr>
          </w:p>
          <w:p w14:paraId="256FBC4D" w14:textId="0E73DA92" w:rsidR="002361F3" w:rsidRPr="00651804" w:rsidRDefault="00B4054D" w:rsidP="006E2F1B">
            <w:pPr>
              <w:pStyle w:val="Standard"/>
              <w:spacing w:line="288" w:lineRule="auto"/>
              <w:jc w:val="both"/>
              <w:rPr>
                <w:rFonts w:ascii="Arial" w:hAnsi="Arial" w:cs="Arial"/>
                <w:sz w:val="20"/>
                <w:szCs w:val="20"/>
              </w:rPr>
            </w:pPr>
            <w:r w:rsidRPr="00651804">
              <w:rPr>
                <w:rFonts w:ascii="Arial" w:hAnsi="Arial" w:cs="Arial"/>
                <w:sz w:val="20"/>
                <w:szCs w:val="20"/>
              </w:rPr>
              <w:t>je posredovalo pripombe k</w:t>
            </w:r>
            <w:r w:rsidR="00FD2C6C" w:rsidRPr="00651804">
              <w:rPr>
                <w:rFonts w:ascii="Arial" w:hAnsi="Arial" w:cs="Arial"/>
                <w:sz w:val="20"/>
                <w:szCs w:val="20"/>
              </w:rPr>
              <w:t xml:space="preserve"> 25</w:t>
            </w:r>
            <w:r w:rsidRPr="00651804">
              <w:rPr>
                <w:rFonts w:ascii="Arial" w:hAnsi="Arial" w:cs="Arial"/>
                <w:sz w:val="20"/>
                <w:szCs w:val="20"/>
              </w:rPr>
              <w:t>.</w:t>
            </w:r>
            <w:r w:rsidR="00DF3304">
              <w:rPr>
                <w:rFonts w:ascii="Arial" w:hAnsi="Arial" w:cs="Arial"/>
                <w:sz w:val="20"/>
                <w:szCs w:val="20"/>
              </w:rPr>
              <w:t xml:space="preserve"> (sedaj 23. člen)</w:t>
            </w:r>
            <w:r w:rsidRPr="00651804">
              <w:rPr>
                <w:rFonts w:ascii="Arial" w:hAnsi="Arial" w:cs="Arial"/>
                <w:sz w:val="20"/>
                <w:szCs w:val="20"/>
              </w:rPr>
              <w:t>, 39., 62.</w:t>
            </w:r>
            <w:r w:rsidR="002705C3">
              <w:rPr>
                <w:rFonts w:ascii="Arial" w:hAnsi="Arial" w:cs="Arial"/>
                <w:sz w:val="20"/>
                <w:szCs w:val="20"/>
              </w:rPr>
              <w:t xml:space="preserve"> (sedaj 63. člen)</w:t>
            </w:r>
            <w:r w:rsidRPr="00651804">
              <w:rPr>
                <w:rFonts w:ascii="Arial" w:hAnsi="Arial" w:cs="Arial"/>
                <w:sz w:val="20"/>
                <w:szCs w:val="20"/>
              </w:rPr>
              <w:t>, 82.</w:t>
            </w:r>
            <w:r w:rsidR="002705C3">
              <w:rPr>
                <w:rFonts w:ascii="Arial" w:hAnsi="Arial" w:cs="Arial"/>
                <w:sz w:val="20"/>
                <w:szCs w:val="20"/>
              </w:rPr>
              <w:t xml:space="preserve"> (sedaj 84. člen)</w:t>
            </w:r>
            <w:r w:rsidRPr="00651804">
              <w:rPr>
                <w:rFonts w:ascii="Arial" w:hAnsi="Arial" w:cs="Arial"/>
                <w:sz w:val="20"/>
                <w:szCs w:val="20"/>
              </w:rPr>
              <w:t xml:space="preserve"> in 83. člen</w:t>
            </w:r>
            <w:r w:rsidR="00472420">
              <w:rPr>
                <w:rFonts w:ascii="Arial" w:hAnsi="Arial" w:cs="Arial"/>
                <w:sz w:val="20"/>
                <w:szCs w:val="20"/>
              </w:rPr>
              <w:t xml:space="preserve"> (sedaj črtan)</w:t>
            </w:r>
            <w:r w:rsidRPr="00651804">
              <w:rPr>
                <w:rFonts w:ascii="Arial" w:hAnsi="Arial" w:cs="Arial"/>
                <w:sz w:val="20"/>
                <w:szCs w:val="20"/>
              </w:rPr>
              <w:t>, k</w:t>
            </w:r>
            <w:r w:rsidR="00FD2C6C" w:rsidRPr="00651804">
              <w:rPr>
                <w:rFonts w:ascii="Arial" w:hAnsi="Arial" w:cs="Arial"/>
                <w:sz w:val="20"/>
                <w:szCs w:val="20"/>
              </w:rPr>
              <w:t xml:space="preserve"> 85.</w:t>
            </w:r>
            <w:r w:rsidR="00472420">
              <w:rPr>
                <w:rFonts w:ascii="Arial" w:hAnsi="Arial" w:cs="Arial"/>
                <w:sz w:val="20"/>
                <w:szCs w:val="20"/>
              </w:rPr>
              <w:t xml:space="preserve"> (sedaj 86. člen)</w:t>
            </w:r>
            <w:r w:rsidR="00FD2C6C" w:rsidRPr="00651804">
              <w:rPr>
                <w:rFonts w:ascii="Arial" w:hAnsi="Arial" w:cs="Arial"/>
                <w:sz w:val="20"/>
                <w:szCs w:val="20"/>
              </w:rPr>
              <w:t>, 96.</w:t>
            </w:r>
            <w:r w:rsidR="00066655">
              <w:rPr>
                <w:rFonts w:ascii="Arial" w:hAnsi="Arial" w:cs="Arial"/>
                <w:sz w:val="20"/>
                <w:szCs w:val="20"/>
              </w:rPr>
              <w:t xml:space="preserve"> (sedaj 97. člen)</w:t>
            </w:r>
            <w:r w:rsidR="00FD2C6C" w:rsidRPr="00651804">
              <w:rPr>
                <w:rFonts w:ascii="Arial" w:hAnsi="Arial" w:cs="Arial"/>
                <w:sz w:val="20"/>
                <w:szCs w:val="20"/>
              </w:rPr>
              <w:t>, 101.</w:t>
            </w:r>
            <w:r w:rsidR="00066655">
              <w:rPr>
                <w:rFonts w:ascii="Arial" w:hAnsi="Arial" w:cs="Arial"/>
                <w:sz w:val="20"/>
                <w:szCs w:val="20"/>
              </w:rPr>
              <w:t xml:space="preserve"> (sedaj 102. člen)</w:t>
            </w:r>
            <w:r w:rsidR="00FD2C6C" w:rsidRPr="00651804">
              <w:rPr>
                <w:rFonts w:ascii="Arial" w:hAnsi="Arial" w:cs="Arial"/>
                <w:sz w:val="20"/>
                <w:szCs w:val="20"/>
              </w:rPr>
              <w:t>, 141.</w:t>
            </w:r>
            <w:r w:rsidR="00066655">
              <w:rPr>
                <w:rFonts w:ascii="Arial" w:hAnsi="Arial" w:cs="Arial"/>
                <w:sz w:val="20"/>
                <w:szCs w:val="20"/>
              </w:rPr>
              <w:t xml:space="preserve"> (sedaj 14</w:t>
            </w:r>
            <w:r w:rsidR="0075554F">
              <w:rPr>
                <w:rFonts w:ascii="Arial" w:hAnsi="Arial" w:cs="Arial"/>
                <w:sz w:val="20"/>
                <w:szCs w:val="20"/>
              </w:rPr>
              <w:t>5</w:t>
            </w:r>
            <w:r w:rsidR="00066655">
              <w:rPr>
                <w:rFonts w:ascii="Arial" w:hAnsi="Arial" w:cs="Arial"/>
                <w:sz w:val="20"/>
                <w:szCs w:val="20"/>
              </w:rPr>
              <w:t>. člen)</w:t>
            </w:r>
            <w:r w:rsidR="008A4086">
              <w:rPr>
                <w:rFonts w:ascii="Arial" w:hAnsi="Arial" w:cs="Arial"/>
                <w:sz w:val="20"/>
                <w:szCs w:val="20"/>
              </w:rPr>
              <w:t>,</w:t>
            </w:r>
            <w:r w:rsidR="00FD2C6C" w:rsidRPr="00651804">
              <w:rPr>
                <w:rFonts w:ascii="Arial" w:hAnsi="Arial" w:cs="Arial"/>
                <w:sz w:val="20"/>
                <w:szCs w:val="20"/>
              </w:rPr>
              <w:t xml:space="preserve"> 154.</w:t>
            </w:r>
            <w:r w:rsidR="008027FB">
              <w:rPr>
                <w:rFonts w:ascii="Arial" w:hAnsi="Arial" w:cs="Arial"/>
                <w:sz w:val="20"/>
                <w:szCs w:val="20"/>
              </w:rPr>
              <w:t xml:space="preserve"> (sedaj </w:t>
            </w:r>
            <w:r w:rsidR="0075554F">
              <w:rPr>
                <w:rFonts w:ascii="Arial" w:hAnsi="Arial" w:cs="Arial"/>
                <w:sz w:val="20"/>
                <w:szCs w:val="20"/>
              </w:rPr>
              <w:t>159</w:t>
            </w:r>
            <w:r w:rsidR="008027FB">
              <w:rPr>
                <w:rFonts w:ascii="Arial" w:hAnsi="Arial" w:cs="Arial"/>
                <w:sz w:val="20"/>
                <w:szCs w:val="20"/>
              </w:rPr>
              <w:t>. člen)</w:t>
            </w:r>
            <w:r w:rsidR="00FD2C6C" w:rsidRPr="00651804">
              <w:rPr>
                <w:rFonts w:ascii="Arial" w:hAnsi="Arial" w:cs="Arial"/>
                <w:sz w:val="20"/>
                <w:szCs w:val="20"/>
              </w:rPr>
              <w:t>, 162.</w:t>
            </w:r>
            <w:r w:rsidR="008027FB">
              <w:rPr>
                <w:rFonts w:ascii="Arial" w:hAnsi="Arial" w:cs="Arial"/>
                <w:sz w:val="20"/>
                <w:szCs w:val="20"/>
              </w:rPr>
              <w:t xml:space="preserve"> (sedaj </w:t>
            </w:r>
            <w:r w:rsidR="0075554F">
              <w:rPr>
                <w:rFonts w:ascii="Arial" w:hAnsi="Arial" w:cs="Arial"/>
                <w:sz w:val="20"/>
                <w:szCs w:val="20"/>
              </w:rPr>
              <w:t>170</w:t>
            </w:r>
            <w:r w:rsidR="008027FB">
              <w:rPr>
                <w:rFonts w:ascii="Arial" w:hAnsi="Arial" w:cs="Arial"/>
                <w:sz w:val="20"/>
                <w:szCs w:val="20"/>
              </w:rPr>
              <w:t>. člen)</w:t>
            </w:r>
            <w:r w:rsidR="00FD2C6C" w:rsidRPr="00651804">
              <w:rPr>
                <w:rFonts w:ascii="Arial" w:hAnsi="Arial" w:cs="Arial"/>
                <w:sz w:val="20"/>
                <w:szCs w:val="20"/>
              </w:rPr>
              <w:t>, 165.</w:t>
            </w:r>
            <w:r w:rsidR="00592D27">
              <w:rPr>
                <w:rFonts w:ascii="Arial" w:hAnsi="Arial" w:cs="Arial"/>
                <w:sz w:val="20"/>
                <w:szCs w:val="20"/>
              </w:rPr>
              <w:t xml:space="preserve"> (sedaj </w:t>
            </w:r>
            <w:r w:rsidR="0075554F">
              <w:rPr>
                <w:rFonts w:ascii="Arial" w:hAnsi="Arial" w:cs="Arial"/>
                <w:sz w:val="20"/>
                <w:szCs w:val="20"/>
              </w:rPr>
              <w:t>173</w:t>
            </w:r>
            <w:r w:rsidR="00592D27">
              <w:rPr>
                <w:rFonts w:ascii="Arial" w:hAnsi="Arial" w:cs="Arial"/>
                <w:sz w:val="20"/>
                <w:szCs w:val="20"/>
              </w:rPr>
              <w:t>. člen)</w:t>
            </w:r>
            <w:r w:rsidR="00FD2C6C" w:rsidRPr="00651804">
              <w:rPr>
                <w:rFonts w:ascii="Arial" w:hAnsi="Arial" w:cs="Arial"/>
                <w:sz w:val="20"/>
                <w:szCs w:val="20"/>
              </w:rPr>
              <w:t>, 170.</w:t>
            </w:r>
            <w:r w:rsidR="009466FB">
              <w:rPr>
                <w:rFonts w:ascii="Arial" w:hAnsi="Arial" w:cs="Arial"/>
                <w:sz w:val="20"/>
                <w:szCs w:val="20"/>
              </w:rPr>
              <w:t xml:space="preserve"> (sedaj </w:t>
            </w:r>
            <w:r w:rsidR="0075554F">
              <w:rPr>
                <w:rFonts w:ascii="Arial" w:hAnsi="Arial" w:cs="Arial"/>
                <w:sz w:val="20"/>
                <w:szCs w:val="20"/>
              </w:rPr>
              <w:t>178</w:t>
            </w:r>
            <w:r w:rsidR="009466FB">
              <w:rPr>
                <w:rFonts w:ascii="Arial" w:hAnsi="Arial" w:cs="Arial"/>
                <w:sz w:val="20"/>
                <w:szCs w:val="20"/>
              </w:rPr>
              <w:t>. člen),</w:t>
            </w:r>
            <w:r w:rsidR="00FD2C6C" w:rsidRPr="00651804">
              <w:rPr>
                <w:rFonts w:ascii="Arial" w:hAnsi="Arial" w:cs="Arial"/>
                <w:sz w:val="20"/>
                <w:szCs w:val="20"/>
              </w:rPr>
              <w:t xml:space="preserve"> 200.</w:t>
            </w:r>
            <w:r w:rsidR="009466FB">
              <w:rPr>
                <w:rFonts w:ascii="Arial" w:hAnsi="Arial" w:cs="Arial"/>
                <w:sz w:val="20"/>
                <w:szCs w:val="20"/>
              </w:rPr>
              <w:t xml:space="preserve"> (sedaj </w:t>
            </w:r>
            <w:r w:rsidR="0075554F">
              <w:rPr>
                <w:rFonts w:ascii="Arial" w:hAnsi="Arial" w:cs="Arial"/>
                <w:sz w:val="20"/>
                <w:szCs w:val="20"/>
              </w:rPr>
              <w:t>208</w:t>
            </w:r>
            <w:r w:rsidR="009466FB">
              <w:rPr>
                <w:rFonts w:ascii="Arial" w:hAnsi="Arial" w:cs="Arial"/>
                <w:sz w:val="20"/>
                <w:szCs w:val="20"/>
              </w:rPr>
              <w:t>. člen)</w:t>
            </w:r>
            <w:r w:rsidR="00FD2C6C" w:rsidRPr="00651804">
              <w:rPr>
                <w:rFonts w:ascii="Arial" w:hAnsi="Arial" w:cs="Arial"/>
                <w:sz w:val="20"/>
                <w:szCs w:val="20"/>
              </w:rPr>
              <w:t>, 207. člen</w:t>
            </w:r>
            <w:r w:rsidRPr="00651804">
              <w:rPr>
                <w:rFonts w:ascii="Arial" w:hAnsi="Arial" w:cs="Arial"/>
                <w:sz w:val="20"/>
                <w:szCs w:val="20"/>
              </w:rPr>
              <w:t>u</w:t>
            </w:r>
            <w:r w:rsidR="00FD2C6C" w:rsidRPr="00651804">
              <w:rPr>
                <w:rFonts w:ascii="Arial" w:hAnsi="Arial" w:cs="Arial"/>
                <w:sz w:val="20"/>
                <w:szCs w:val="20"/>
              </w:rPr>
              <w:t xml:space="preserve"> </w:t>
            </w:r>
            <w:r w:rsidR="00CC75EA">
              <w:rPr>
                <w:rFonts w:ascii="Arial" w:hAnsi="Arial" w:cs="Arial"/>
                <w:sz w:val="20"/>
                <w:szCs w:val="20"/>
              </w:rPr>
              <w:t xml:space="preserve">(sedaj </w:t>
            </w:r>
            <w:r w:rsidR="0075554F">
              <w:rPr>
                <w:rFonts w:ascii="Arial" w:hAnsi="Arial" w:cs="Arial"/>
                <w:sz w:val="20"/>
                <w:szCs w:val="20"/>
              </w:rPr>
              <w:t>215</w:t>
            </w:r>
            <w:r w:rsidR="00CC75EA">
              <w:rPr>
                <w:rFonts w:ascii="Arial" w:hAnsi="Arial" w:cs="Arial"/>
                <w:sz w:val="20"/>
                <w:szCs w:val="20"/>
              </w:rPr>
              <w:t xml:space="preserve">. člen) </w:t>
            </w:r>
            <w:r w:rsidR="00777479" w:rsidRPr="00651804">
              <w:rPr>
                <w:rFonts w:ascii="Arial" w:hAnsi="Arial" w:cs="Arial"/>
                <w:sz w:val="20"/>
                <w:szCs w:val="20"/>
              </w:rPr>
              <w:t xml:space="preserve">predloga zakona </w:t>
            </w:r>
            <w:r w:rsidR="00FD2C6C" w:rsidRPr="00651804">
              <w:rPr>
                <w:rFonts w:ascii="Arial" w:hAnsi="Arial" w:cs="Arial"/>
                <w:sz w:val="20"/>
                <w:szCs w:val="20"/>
              </w:rPr>
              <w:t xml:space="preserve">ter </w:t>
            </w:r>
            <w:r w:rsidRPr="00651804">
              <w:rPr>
                <w:rFonts w:ascii="Arial" w:hAnsi="Arial" w:cs="Arial"/>
                <w:sz w:val="20"/>
                <w:szCs w:val="20"/>
              </w:rPr>
              <w:t>njegovemu</w:t>
            </w:r>
            <w:r w:rsidR="00777479" w:rsidRPr="00651804">
              <w:rPr>
                <w:rFonts w:ascii="Arial" w:hAnsi="Arial" w:cs="Arial"/>
                <w:sz w:val="20"/>
                <w:szCs w:val="20"/>
              </w:rPr>
              <w:t xml:space="preserve"> </w:t>
            </w:r>
            <w:r w:rsidRPr="00651804">
              <w:rPr>
                <w:rFonts w:ascii="Arial" w:hAnsi="Arial" w:cs="Arial"/>
                <w:sz w:val="20"/>
                <w:szCs w:val="20"/>
              </w:rPr>
              <w:t>podpoglavju</w:t>
            </w:r>
            <w:r w:rsidR="00FD2C6C" w:rsidRPr="00651804">
              <w:rPr>
                <w:rFonts w:ascii="Arial" w:hAnsi="Arial" w:cs="Arial"/>
                <w:sz w:val="20"/>
                <w:szCs w:val="20"/>
              </w:rPr>
              <w:t xml:space="preserve">, ki ureja postopek za delitev stvari v solastnini. </w:t>
            </w:r>
          </w:p>
          <w:p w14:paraId="473881A4" w14:textId="77777777" w:rsidR="002361F3" w:rsidRPr="00651804" w:rsidRDefault="002361F3" w:rsidP="006E2F1B">
            <w:pPr>
              <w:pStyle w:val="Standard"/>
              <w:spacing w:line="288" w:lineRule="auto"/>
              <w:jc w:val="both"/>
              <w:rPr>
                <w:rFonts w:ascii="Arial" w:hAnsi="Arial" w:cs="Arial"/>
                <w:sz w:val="20"/>
                <w:szCs w:val="20"/>
              </w:rPr>
            </w:pPr>
          </w:p>
          <w:p w14:paraId="1622D6D1" w14:textId="3EB61383" w:rsidR="005C4537" w:rsidRDefault="00FD2C6C" w:rsidP="006E2F1B">
            <w:pPr>
              <w:pStyle w:val="Standard"/>
              <w:spacing w:line="288" w:lineRule="auto"/>
              <w:jc w:val="both"/>
              <w:rPr>
                <w:rFonts w:ascii="Arial" w:hAnsi="Arial" w:cs="Arial"/>
                <w:sz w:val="20"/>
                <w:szCs w:val="20"/>
              </w:rPr>
            </w:pPr>
            <w:r w:rsidRPr="00651804">
              <w:rPr>
                <w:rFonts w:ascii="Arial" w:hAnsi="Arial" w:cs="Arial"/>
                <w:sz w:val="20"/>
                <w:szCs w:val="20"/>
              </w:rPr>
              <w:t xml:space="preserve">V zvezi s </w:t>
            </w:r>
            <w:r w:rsidRPr="00651804">
              <w:rPr>
                <w:rFonts w:ascii="Arial" w:hAnsi="Arial" w:cs="Arial"/>
                <w:b/>
                <w:sz w:val="20"/>
                <w:szCs w:val="20"/>
              </w:rPr>
              <w:t>25. členom</w:t>
            </w:r>
            <w:r w:rsidR="00DF3304">
              <w:rPr>
                <w:rFonts w:ascii="Arial" w:hAnsi="Arial" w:cs="Arial"/>
                <w:b/>
                <w:sz w:val="20"/>
                <w:szCs w:val="20"/>
              </w:rPr>
              <w:t xml:space="preserve"> </w:t>
            </w:r>
            <w:r w:rsidR="00DF3304">
              <w:rPr>
                <w:rFonts w:ascii="Arial" w:hAnsi="Arial" w:cs="Arial"/>
                <w:sz w:val="20"/>
                <w:szCs w:val="20"/>
              </w:rPr>
              <w:t>(sedaj 23. člen)</w:t>
            </w:r>
            <w:r w:rsidRPr="00651804">
              <w:rPr>
                <w:rFonts w:ascii="Arial" w:hAnsi="Arial" w:cs="Arial"/>
                <w:sz w:val="20"/>
                <w:szCs w:val="20"/>
              </w:rPr>
              <w:t xml:space="preserve">, s katerim se določa vsebina predloga v nepravdnem postopku, </w:t>
            </w:r>
            <w:r w:rsidR="00986FBA" w:rsidRPr="00651804">
              <w:rPr>
                <w:rFonts w:ascii="Arial" w:hAnsi="Arial" w:cs="Arial"/>
                <w:sz w:val="20"/>
                <w:szCs w:val="20"/>
              </w:rPr>
              <w:t>predlaga</w:t>
            </w:r>
            <w:r w:rsidRPr="00651804">
              <w:rPr>
                <w:rFonts w:ascii="Arial" w:hAnsi="Arial" w:cs="Arial"/>
                <w:sz w:val="20"/>
                <w:szCs w:val="20"/>
              </w:rPr>
              <w:t xml:space="preserve"> dopolnitev z določitvijo sankcije </w:t>
            </w:r>
            <w:r w:rsidR="00DE688C" w:rsidRPr="00651804">
              <w:rPr>
                <w:rFonts w:ascii="Arial" w:hAnsi="Arial" w:cs="Arial"/>
                <w:sz w:val="20"/>
                <w:szCs w:val="20"/>
              </w:rPr>
              <w:t xml:space="preserve">za nepravočasno dopolnitev nepopolnega predloga. </w:t>
            </w:r>
            <w:r w:rsidR="00625FBE">
              <w:rPr>
                <w:rFonts w:ascii="Arial" w:hAnsi="Arial" w:cs="Arial"/>
                <w:sz w:val="20"/>
                <w:szCs w:val="20"/>
              </w:rPr>
              <w:t xml:space="preserve">Predlagatelj je pripombo upošteval </w:t>
            </w:r>
            <w:r w:rsidR="003E5691">
              <w:rPr>
                <w:rFonts w:ascii="Arial" w:hAnsi="Arial" w:cs="Arial"/>
                <w:sz w:val="20"/>
                <w:szCs w:val="20"/>
              </w:rPr>
              <w:t xml:space="preserve">tako, da je </w:t>
            </w:r>
            <w:r w:rsidR="00625FBE">
              <w:rPr>
                <w:rFonts w:ascii="Arial" w:hAnsi="Arial" w:cs="Arial"/>
                <w:sz w:val="20"/>
                <w:szCs w:val="20"/>
              </w:rPr>
              <w:t xml:space="preserve">črtal </w:t>
            </w:r>
            <w:r w:rsidR="004A5D9A">
              <w:rPr>
                <w:rFonts w:ascii="Arial" w:hAnsi="Arial" w:cs="Arial"/>
                <w:sz w:val="20"/>
                <w:szCs w:val="20"/>
              </w:rPr>
              <w:t xml:space="preserve">drugi stavek drugega odstavka. Če v predlogu ni navedena višina zahtevanega zneska, </w:t>
            </w:r>
            <w:r w:rsidR="003E5691">
              <w:rPr>
                <w:rFonts w:ascii="Arial" w:hAnsi="Arial" w:cs="Arial"/>
                <w:sz w:val="20"/>
                <w:szCs w:val="20"/>
              </w:rPr>
              <w:t xml:space="preserve">bo tako </w:t>
            </w:r>
            <w:r w:rsidR="004A5D9A">
              <w:rPr>
                <w:rFonts w:ascii="Arial" w:hAnsi="Arial" w:cs="Arial"/>
                <w:sz w:val="20"/>
                <w:szCs w:val="20"/>
              </w:rPr>
              <w:t>sodišče postopa</w:t>
            </w:r>
            <w:r w:rsidR="003E5691">
              <w:rPr>
                <w:rFonts w:ascii="Arial" w:hAnsi="Arial" w:cs="Arial"/>
                <w:sz w:val="20"/>
                <w:szCs w:val="20"/>
              </w:rPr>
              <w:t>lo</w:t>
            </w:r>
            <w:r w:rsidR="004A5D9A">
              <w:rPr>
                <w:rFonts w:ascii="Arial" w:hAnsi="Arial" w:cs="Arial"/>
                <w:sz w:val="20"/>
                <w:szCs w:val="20"/>
              </w:rPr>
              <w:t xml:space="preserve"> po pravilih ZPP o ravnanju z nepopolnimi vlogami.</w:t>
            </w:r>
          </w:p>
          <w:p w14:paraId="63B1322F" w14:textId="77777777" w:rsidR="005C4537" w:rsidRDefault="005C4537" w:rsidP="006E2F1B">
            <w:pPr>
              <w:pStyle w:val="Standard"/>
              <w:spacing w:line="288" w:lineRule="auto"/>
              <w:jc w:val="both"/>
              <w:rPr>
                <w:rFonts w:ascii="Arial" w:hAnsi="Arial" w:cs="Arial"/>
                <w:sz w:val="20"/>
                <w:szCs w:val="20"/>
              </w:rPr>
            </w:pPr>
          </w:p>
          <w:p w14:paraId="6170D149" w14:textId="3D480DA8" w:rsidR="002361F3" w:rsidRPr="00651804" w:rsidRDefault="00DE688C" w:rsidP="006E2F1B">
            <w:pPr>
              <w:pStyle w:val="Standard"/>
              <w:spacing w:line="288" w:lineRule="auto"/>
              <w:jc w:val="both"/>
              <w:rPr>
                <w:rFonts w:ascii="Arial" w:hAnsi="Arial" w:cs="Arial"/>
                <w:sz w:val="20"/>
                <w:szCs w:val="20"/>
              </w:rPr>
            </w:pPr>
            <w:r w:rsidRPr="00651804">
              <w:rPr>
                <w:rFonts w:ascii="Arial" w:hAnsi="Arial" w:cs="Arial"/>
                <w:sz w:val="20"/>
                <w:szCs w:val="20"/>
              </w:rPr>
              <w:t xml:space="preserve">Glede </w:t>
            </w:r>
            <w:r w:rsidRPr="00651804">
              <w:rPr>
                <w:rFonts w:ascii="Arial" w:hAnsi="Arial" w:cs="Arial"/>
                <w:b/>
                <w:sz w:val="20"/>
                <w:szCs w:val="20"/>
              </w:rPr>
              <w:t>39. člena</w:t>
            </w:r>
            <w:r w:rsidRPr="00651804">
              <w:rPr>
                <w:rFonts w:ascii="Arial" w:hAnsi="Arial" w:cs="Arial"/>
                <w:sz w:val="20"/>
                <w:szCs w:val="20"/>
              </w:rPr>
              <w:t xml:space="preserve">, ki ureja plačilo sodne takse, </w:t>
            </w:r>
            <w:r w:rsidR="00986FBA" w:rsidRPr="00651804">
              <w:rPr>
                <w:rFonts w:ascii="Arial" w:hAnsi="Arial" w:cs="Arial"/>
                <w:sz w:val="20"/>
                <w:szCs w:val="20"/>
              </w:rPr>
              <w:t>predlaga</w:t>
            </w:r>
            <w:r w:rsidRPr="00651804">
              <w:rPr>
                <w:rFonts w:ascii="Arial" w:hAnsi="Arial" w:cs="Arial"/>
                <w:sz w:val="20"/>
                <w:szCs w:val="20"/>
              </w:rPr>
              <w:t xml:space="preserve">, da se njeno plačilo določi kot procesna predpostavka za obravnavanje vloženih predlogov za začetek postopka. </w:t>
            </w:r>
            <w:r w:rsidR="00660161">
              <w:rPr>
                <w:rFonts w:ascii="Arial" w:hAnsi="Arial" w:cs="Arial"/>
                <w:sz w:val="20"/>
                <w:szCs w:val="20"/>
              </w:rPr>
              <w:t>Predlagatelj je pripombo upošteval</w:t>
            </w:r>
            <w:r w:rsidR="003E5691">
              <w:rPr>
                <w:rFonts w:ascii="Arial" w:hAnsi="Arial" w:cs="Arial"/>
                <w:sz w:val="20"/>
                <w:szCs w:val="20"/>
              </w:rPr>
              <w:t xml:space="preserve"> tako, da je na splošno za nepravdne postopke predlagano, da je plačilo sodne takse za predlog procesna predpostavka, v postopkih za ureditev osebnih stanj in družinskih razmerij pa določil, da plačilo sodne takse ni procesna predpostavka</w:t>
            </w:r>
            <w:r w:rsidR="00660161">
              <w:rPr>
                <w:rFonts w:ascii="Arial" w:hAnsi="Arial" w:cs="Arial"/>
                <w:sz w:val="20"/>
                <w:szCs w:val="20"/>
              </w:rPr>
              <w:t>.</w:t>
            </w:r>
          </w:p>
          <w:p w14:paraId="46D07313" w14:textId="77777777" w:rsidR="002361F3" w:rsidRPr="00651804" w:rsidRDefault="002361F3" w:rsidP="006E2F1B">
            <w:pPr>
              <w:pStyle w:val="Standard"/>
              <w:spacing w:line="288" w:lineRule="auto"/>
              <w:jc w:val="both"/>
              <w:rPr>
                <w:rFonts w:ascii="Arial" w:hAnsi="Arial" w:cs="Arial"/>
                <w:sz w:val="20"/>
                <w:szCs w:val="20"/>
              </w:rPr>
            </w:pPr>
          </w:p>
          <w:p w14:paraId="5D0278F3" w14:textId="78E773C0" w:rsidR="00B500FC" w:rsidRPr="00651804" w:rsidRDefault="00777479" w:rsidP="006E2F1B">
            <w:pPr>
              <w:pStyle w:val="Standard"/>
              <w:spacing w:line="288" w:lineRule="auto"/>
              <w:jc w:val="both"/>
              <w:rPr>
                <w:rFonts w:ascii="Arial" w:hAnsi="Arial" w:cs="Arial"/>
                <w:sz w:val="20"/>
                <w:szCs w:val="20"/>
              </w:rPr>
            </w:pPr>
            <w:r w:rsidRPr="00651804">
              <w:rPr>
                <w:rFonts w:ascii="Arial" w:hAnsi="Arial" w:cs="Arial"/>
                <w:sz w:val="20"/>
                <w:szCs w:val="20"/>
              </w:rPr>
              <w:t xml:space="preserve">Glede </w:t>
            </w:r>
            <w:r w:rsidRPr="00651804">
              <w:rPr>
                <w:rFonts w:ascii="Arial" w:hAnsi="Arial" w:cs="Arial"/>
                <w:b/>
                <w:sz w:val="20"/>
                <w:szCs w:val="20"/>
              </w:rPr>
              <w:t>62. člena</w:t>
            </w:r>
            <w:r w:rsidR="002705C3">
              <w:rPr>
                <w:rFonts w:ascii="Arial" w:hAnsi="Arial" w:cs="Arial"/>
                <w:b/>
                <w:sz w:val="20"/>
                <w:szCs w:val="20"/>
              </w:rPr>
              <w:t xml:space="preserve"> </w:t>
            </w:r>
            <w:r w:rsidR="002705C3">
              <w:rPr>
                <w:rFonts w:ascii="Arial" w:hAnsi="Arial" w:cs="Arial"/>
                <w:sz w:val="20"/>
                <w:szCs w:val="20"/>
              </w:rPr>
              <w:t>(sedaj 63. člen)</w:t>
            </w:r>
            <w:r w:rsidRPr="00651804">
              <w:rPr>
                <w:rFonts w:ascii="Arial" w:hAnsi="Arial" w:cs="Arial"/>
                <w:sz w:val="20"/>
                <w:szCs w:val="20"/>
              </w:rPr>
              <w:t xml:space="preserve">, v katerem se določa možnost sodišča, da določi začasno zadržanje osebe, ki naj se jo postavi pod skrbništvo, v psihiatrični bolnišnici, </w:t>
            </w:r>
            <w:r w:rsidR="00986FBA" w:rsidRPr="00651804">
              <w:rPr>
                <w:rFonts w:ascii="Arial" w:hAnsi="Arial" w:cs="Arial"/>
                <w:sz w:val="20"/>
                <w:szCs w:val="20"/>
              </w:rPr>
              <w:t>navedeno sodišče izraža</w:t>
            </w:r>
            <w:r w:rsidRPr="00651804">
              <w:rPr>
                <w:rFonts w:ascii="Arial" w:hAnsi="Arial" w:cs="Arial"/>
                <w:sz w:val="20"/>
                <w:szCs w:val="20"/>
              </w:rPr>
              <w:t xml:space="preserve"> pomislek glede njene primernosti z vidika varstva človekovih pravic. V primeru, da bo določba ostala nespremenjena, pa predlaga njeno dopolnitev z določitvijo možnosti odreditve prisilne privedbe osebe, zoper katero teče postopek za postavitev pod skrbništvo k izvedencu ali v psihiatrično ustanovo, v primeru ko se ta na povabilo izvedenca medicinske stroke ne odziva, izvedenec pa drugače tudi ne more zagotoviti pogojev za izdelavo izvedeniškega mnenja. </w:t>
            </w:r>
            <w:r w:rsidR="00B500FC">
              <w:rPr>
                <w:rFonts w:ascii="Arial" w:hAnsi="Arial" w:cs="Arial"/>
                <w:sz w:val="20"/>
                <w:szCs w:val="20"/>
              </w:rPr>
              <w:t xml:space="preserve">Predlagatelj je pripombo upošteval in v prvem odstavku 62. člena </w:t>
            </w:r>
            <w:r w:rsidR="002705C3">
              <w:rPr>
                <w:rFonts w:ascii="Arial" w:hAnsi="Arial" w:cs="Arial"/>
                <w:sz w:val="20"/>
                <w:szCs w:val="20"/>
              </w:rPr>
              <w:t xml:space="preserve">(sedaj 63. člen) </w:t>
            </w:r>
            <w:r w:rsidR="00B500FC">
              <w:rPr>
                <w:rFonts w:ascii="Arial" w:hAnsi="Arial" w:cs="Arial"/>
                <w:sz w:val="20"/>
                <w:szCs w:val="20"/>
              </w:rPr>
              <w:t xml:space="preserve">predloga zakona določil, da lahko sodišče </w:t>
            </w:r>
            <w:r w:rsidR="003E5691" w:rsidRPr="003E5691">
              <w:rPr>
                <w:rFonts w:ascii="Arial" w:hAnsi="Arial" w:cs="Arial"/>
                <w:sz w:val="20"/>
                <w:szCs w:val="20"/>
              </w:rPr>
              <w:t>odredi, da se oseba, ki naj se jo postavi pod skrbništvo, prisilno privede, če drugače ni mogoče izvesti njenega zaslišanja ali pregleda s strani izvedenca medicinske stroke. Prisilno privedbo izvede policija. V vabilu se oseba opozori na posledice neopravičenega izostanka.</w:t>
            </w:r>
          </w:p>
          <w:p w14:paraId="2A7CE16F" w14:textId="77777777" w:rsidR="002361F3" w:rsidRPr="00651804" w:rsidRDefault="002361F3" w:rsidP="006E2F1B">
            <w:pPr>
              <w:pStyle w:val="Standard"/>
              <w:spacing w:line="288" w:lineRule="auto"/>
              <w:jc w:val="both"/>
              <w:rPr>
                <w:rFonts w:ascii="Arial" w:hAnsi="Arial" w:cs="Arial"/>
                <w:sz w:val="20"/>
                <w:szCs w:val="20"/>
              </w:rPr>
            </w:pPr>
          </w:p>
          <w:p w14:paraId="03899B9A" w14:textId="31E07CD3" w:rsidR="007212BA" w:rsidRPr="008134E7" w:rsidRDefault="00777479" w:rsidP="006E2F1B">
            <w:pPr>
              <w:spacing w:line="288" w:lineRule="auto"/>
              <w:jc w:val="both"/>
              <w:rPr>
                <w:rFonts w:cs="Arial"/>
              </w:rPr>
            </w:pPr>
            <w:r w:rsidRPr="00651804">
              <w:rPr>
                <w:rFonts w:cs="Arial"/>
                <w:szCs w:val="20"/>
              </w:rPr>
              <w:t xml:space="preserve">V pripombi k </w:t>
            </w:r>
            <w:r w:rsidRPr="00651804">
              <w:rPr>
                <w:rFonts w:cs="Arial"/>
                <w:b/>
                <w:szCs w:val="20"/>
              </w:rPr>
              <w:t xml:space="preserve">82. </w:t>
            </w:r>
            <w:r w:rsidR="002705C3">
              <w:rPr>
                <w:rFonts w:cs="Arial"/>
                <w:szCs w:val="20"/>
              </w:rPr>
              <w:t>(sedaj 84. člen)</w:t>
            </w:r>
            <w:r w:rsidR="002705C3" w:rsidRPr="00651804">
              <w:rPr>
                <w:rFonts w:cs="Arial"/>
                <w:szCs w:val="20"/>
              </w:rPr>
              <w:t xml:space="preserve"> </w:t>
            </w:r>
            <w:r w:rsidRPr="00651804">
              <w:rPr>
                <w:rFonts w:cs="Arial"/>
                <w:b/>
                <w:szCs w:val="20"/>
              </w:rPr>
              <w:t>in 83. členu</w:t>
            </w:r>
            <w:r w:rsidR="00472420">
              <w:rPr>
                <w:rFonts w:cs="Arial"/>
                <w:b/>
                <w:szCs w:val="20"/>
              </w:rPr>
              <w:t xml:space="preserve"> </w:t>
            </w:r>
            <w:r w:rsidR="00472420">
              <w:rPr>
                <w:rFonts w:cs="Arial"/>
                <w:szCs w:val="20"/>
              </w:rPr>
              <w:t>(sedaj črtan)</w:t>
            </w:r>
            <w:r w:rsidRPr="00651804">
              <w:rPr>
                <w:rFonts w:cs="Arial"/>
                <w:szCs w:val="20"/>
              </w:rPr>
              <w:t>, s katerima se določa vsebina sklepa, s katerim se razveže zakonska zveza</w:t>
            </w:r>
            <w:r w:rsidR="00DB1CA7" w:rsidRPr="00651804">
              <w:rPr>
                <w:rFonts w:cs="Arial"/>
                <w:szCs w:val="20"/>
              </w:rPr>
              <w:t xml:space="preserve"> na podlagi predloga za sporazumno razvezo in odločanje o preživnini zakonca, </w:t>
            </w:r>
            <w:r w:rsidR="00986FBA" w:rsidRPr="00651804">
              <w:rPr>
                <w:rFonts w:cs="Arial"/>
                <w:szCs w:val="20"/>
              </w:rPr>
              <w:t>opozarja</w:t>
            </w:r>
            <w:r w:rsidR="00DB1CA7" w:rsidRPr="00651804">
              <w:rPr>
                <w:rFonts w:cs="Arial"/>
                <w:szCs w:val="20"/>
              </w:rPr>
              <w:t xml:space="preserve"> na to, da se v postopku v zakonskih sporih ureja tudi vprašanje ureditve stanovanjskega varstva zakonca, če je bil takšen predlog podan, hkrati pa je iz takšnega spora izrecno izključen zahtevek </w:t>
            </w:r>
            <w:r w:rsidR="003E5691">
              <w:rPr>
                <w:rFonts w:cs="Arial"/>
                <w:szCs w:val="20"/>
              </w:rPr>
              <w:t>–</w:t>
            </w:r>
            <w:r w:rsidR="00DB1CA7" w:rsidRPr="00651804">
              <w:rPr>
                <w:rFonts w:cs="Arial"/>
                <w:szCs w:val="20"/>
              </w:rPr>
              <w:t xml:space="preserve"> predlog zakonca za njegovo preživljanje, saj se o tem odloča ločeno po pravilih pravdnega postopka. </w:t>
            </w:r>
            <w:r w:rsidR="007212BA">
              <w:rPr>
                <w:rFonts w:cs="Arial"/>
                <w:szCs w:val="20"/>
              </w:rPr>
              <w:t xml:space="preserve">Predlagatelj pripombe k 82. členu </w:t>
            </w:r>
            <w:r w:rsidR="002705C3">
              <w:rPr>
                <w:rFonts w:cs="Arial"/>
                <w:szCs w:val="20"/>
              </w:rPr>
              <w:t>(sedaj 84. člen)</w:t>
            </w:r>
            <w:r w:rsidR="002705C3" w:rsidRPr="00651804">
              <w:rPr>
                <w:rFonts w:cs="Arial"/>
                <w:szCs w:val="20"/>
              </w:rPr>
              <w:t xml:space="preserve"> </w:t>
            </w:r>
            <w:r w:rsidR="007212BA">
              <w:rPr>
                <w:rFonts w:cs="Arial"/>
                <w:szCs w:val="20"/>
              </w:rPr>
              <w:t xml:space="preserve">ni upošteval, saj meni, da je treba </w:t>
            </w:r>
            <w:r w:rsidR="007212BA" w:rsidRPr="008134E7">
              <w:rPr>
                <w:rFonts w:cs="Arial"/>
              </w:rPr>
              <w:t xml:space="preserve">vprašanje stanovanjskega varstva, če je tak predlog podan, reševati hkrati z ostalo družinsko situacijo. Če bi bil zahtevek v delu, ki se tiče reševanja stanovanjskega varstva, še nezrel za odločitev, lahko sodišče izda delni sklep glede ostalega. </w:t>
            </w:r>
            <w:r w:rsidR="00E041E0" w:rsidRPr="008134E7">
              <w:rPr>
                <w:rFonts w:cs="Arial"/>
              </w:rPr>
              <w:t xml:space="preserve">Pripombo k 83. členu </w:t>
            </w:r>
            <w:r w:rsidR="00472420">
              <w:rPr>
                <w:rFonts w:cs="Arial"/>
                <w:szCs w:val="20"/>
              </w:rPr>
              <w:t xml:space="preserve">(sedaj črtan) </w:t>
            </w:r>
            <w:r w:rsidR="00E041E0" w:rsidRPr="008134E7">
              <w:rPr>
                <w:rFonts w:cs="Arial"/>
              </w:rPr>
              <w:t xml:space="preserve">je </w:t>
            </w:r>
            <w:r w:rsidR="00E041E0" w:rsidRPr="008134E7">
              <w:rPr>
                <w:rFonts w:cs="Arial"/>
              </w:rPr>
              <w:lastRenderedPageBreak/>
              <w:t xml:space="preserve">predlagatelj upošteval tako, da </w:t>
            </w:r>
            <w:r w:rsidR="00F044F1" w:rsidRPr="008134E7">
              <w:rPr>
                <w:rFonts w:cs="Arial"/>
              </w:rPr>
              <w:t xml:space="preserve">je v 82. členu </w:t>
            </w:r>
            <w:r w:rsidR="002705C3">
              <w:rPr>
                <w:rFonts w:cs="Arial"/>
                <w:szCs w:val="20"/>
              </w:rPr>
              <w:t>(sedaj 84. člen)</w:t>
            </w:r>
            <w:r w:rsidR="002705C3" w:rsidRPr="00651804">
              <w:rPr>
                <w:rFonts w:cs="Arial"/>
                <w:szCs w:val="20"/>
              </w:rPr>
              <w:t xml:space="preserve"> </w:t>
            </w:r>
            <w:r w:rsidR="00F044F1" w:rsidRPr="008134E7">
              <w:rPr>
                <w:rFonts w:cs="Arial"/>
              </w:rPr>
              <w:t xml:space="preserve">določil, da </w:t>
            </w:r>
            <w:r w:rsidR="00E041E0" w:rsidRPr="008134E7">
              <w:rPr>
                <w:rFonts w:cs="Arial"/>
              </w:rPr>
              <w:t xml:space="preserve">tudi o predlogu za preživnino zakonca, ki je podan hkrati s predlogom za razvezo, odloči sodišče v nepravdnem postopku. </w:t>
            </w:r>
          </w:p>
          <w:p w14:paraId="3FD0826E" w14:textId="3F822210" w:rsidR="00004349" w:rsidRPr="008134E7" w:rsidRDefault="00004349" w:rsidP="006E2F1B">
            <w:pPr>
              <w:spacing w:line="288" w:lineRule="auto"/>
              <w:jc w:val="both"/>
              <w:rPr>
                <w:rFonts w:cs="Arial"/>
              </w:rPr>
            </w:pPr>
          </w:p>
          <w:p w14:paraId="7E6193F4" w14:textId="7157C862" w:rsidR="00004349" w:rsidRPr="008134E7" w:rsidRDefault="00004349" w:rsidP="006E2F1B">
            <w:pPr>
              <w:spacing w:line="288" w:lineRule="auto"/>
              <w:jc w:val="both"/>
              <w:rPr>
                <w:rFonts w:cs="Arial"/>
              </w:rPr>
            </w:pPr>
            <w:r w:rsidRPr="008134E7">
              <w:rPr>
                <w:rFonts w:cs="Arial"/>
              </w:rPr>
              <w:t xml:space="preserve">Glede </w:t>
            </w:r>
            <w:r w:rsidRPr="003E5691">
              <w:rPr>
                <w:rFonts w:cs="Arial"/>
                <w:b/>
              </w:rPr>
              <w:t>85. člena</w:t>
            </w:r>
            <w:r w:rsidR="00066655" w:rsidRPr="003E5691">
              <w:rPr>
                <w:rFonts w:cs="Arial"/>
                <w:b/>
              </w:rPr>
              <w:t xml:space="preserve"> </w:t>
            </w:r>
            <w:r w:rsidR="00066655">
              <w:rPr>
                <w:rFonts w:cs="Arial"/>
                <w:szCs w:val="20"/>
              </w:rPr>
              <w:t>(sedaj 86. člen)</w:t>
            </w:r>
            <w:r w:rsidRPr="008134E7">
              <w:rPr>
                <w:rFonts w:cs="Arial"/>
              </w:rPr>
              <w:t xml:space="preserve">, ki ureja izredna pravna sredstva, Višje sodišče v Celju opozarja, da </w:t>
            </w:r>
            <w:r w:rsidR="00066655">
              <w:rPr>
                <w:rFonts w:cs="Arial"/>
              </w:rPr>
              <w:t xml:space="preserve">njegov </w:t>
            </w:r>
            <w:r w:rsidRPr="008134E7">
              <w:rPr>
                <w:rFonts w:cs="Arial"/>
              </w:rPr>
              <w:t xml:space="preserve">zapis ni jasen. </w:t>
            </w:r>
            <w:r w:rsidR="003B19C7" w:rsidRPr="008134E7">
              <w:rPr>
                <w:rFonts w:cs="Arial"/>
              </w:rPr>
              <w:t>Predlagatelj pripombe ni upošteval, saj gre za prepis veljavne določbe, ki ni bila nikoli sporna.</w:t>
            </w:r>
          </w:p>
          <w:p w14:paraId="7F8EA568" w14:textId="77777777" w:rsidR="002361F3" w:rsidRPr="00651804" w:rsidRDefault="002361F3" w:rsidP="006E2F1B">
            <w:pPr>
              <w:pStyle w:val="Standard"/>
              <w:spacing w:line="288" w:lineRule="auto"/>
              <w:jc w:val="both"/>
              <w:rPr>
                <w:rFonts w:ascii="Arial" w:hAnsi="Arial" w:cs="Arial"/>
                <w:sz w:val="20"/>
                <w:szCs w:val="20"/>
              </w:rPr>
            </w:pPr>
          </w:p>
          <w:p w14:paraId="42319FC2" w14:textId="4A72F404" w:rsidR="001A4BBC" w:rsidRPr="008134E7" w:rsidRDefault="00A70BCC" w:rsidP="006E2F1B">
            <w:pPr>
              <w:pStyle w:val="Standard"/>
              <w:spacing w:line="288" w:lineRule="auto"/>
              <w:jc w:val="both"/>
              <w:rPr>
                <w:rFonts w:ascii="Arial" w:hAnsi="Arial" w:cs="Arial"/>
                <w:sz w:val="20"/>
                <w:szCs w:val="20"/>
              </w:rPr>
            </w:pPr>
            <w:r w:rsidRPr="001A4BBC">
              <w:rPr>
                <w:rFonts w:ascii="Arial" w:hAnsi="Arial" w:cs="Arial"/>
                <w:sz w:val="20"/>
                <w:szCs w:val="20"/>
              </w:rPr>
              <w:t xml:space="preserve">V zvezi s tem Višje sodišče v Celju predlaga tudi spremembo prve alineje </w:t>
            </w:r>
            <w:r w:rsidRPr="001A4BBC">
              <w:rPr>
                <w:rFonts w:ascii="Arial" w:hAnsi="Arial" w:cs="Arial"/>
                <w:b/>
                <w:sz w:val="20"/>
                <w:szCs w:val="20"/>
              </w:rPr>
              <w:t>141. člena</w:t>
            </w:r>
            <w:r w:rsidRPr="00E677B9">
              <w:rPr>
                <w:rFonts w:ascii="Arial" w:hAnsi="Arial" w:cs="Arial"/>
                <w:sz w:val="20"/>
                <w:szCs w:val="20"/>
              </w:rPr>
              <w:t xml:space="preserve"> </w:t>
            </w:r>
            <w:r w:rsidR="00066655">
              <w:rPr>
                <w:rFonts w:ascii="Arial" w:hAnsi="Arial" w:cs="Arial"/>
                <w:sz w:val="20"/>
                <w:szCs w:val="20"/>
              </w:rPr>
              <w:t xml:space="preserve">(sedaj </w:t>
            </w:r>
            <w:r w:rsidR="0075554F">
              <w:rPr>
                <w:rFonts w:ascii="Arial" w:hAnsi="Arial" w:cs="Arial"/>
                <w:sz w:val="20"/>
                <w:szCs w:val="20"/>
              </w:rPr>
              <w:t>145</w:t>
            </w:r>
            <w:r w:rsidR="00066655">
              <w:rPr>
                <w:rFonts w:ascii="Arial" w:hAnsi="Arial" w:cs="Arial"/>
                <w:sz w:val="20"/>
                <w:szCs w:val="20"/>
              </w:rPr>
              <w:t xml:space="preserve">. člen) </w:t>
            </w:r>
            <w:r w:rsidRPr="00E677B9">
              <w:rPr>
                <w:rFonts w:ascii="Arial" w:hAnsi="Arial" w:cs="Arial"/>
                <w:sz w:val="20"/>
                <w:szCs w:val="20"/>
              </w:rPr>
              <w:t xml:space="preserve">predloga zakona. </w:t>
            </w:r>
            <w:r w:rsidR="00DB1CA7" w:rsidRPr="00E677B9">
              <w:rPr>
                <w:rFonts w:ascii="Arial" w:hAnsi="Arial" w:cs="Arial"/>
                <w:sz w:val="20"/>
                <w:szCs w:val="20"/>
              </w:rPr>
              <w:t xml:space="preserve">Navedeno sodišče </w:t>
            </w:r>
            <w:r w:rsidR="00986FBA" w:rsidRPr="00E677B9">
              <w:rPr>
                <w:rFonts w:ascii="Arial" w:hAnsi="Arial" w:cs="Arial"/>
                <w:sz w:val="20"/>
                <w:szCs w:val="20"/>
              </w:rPr>
              <w:t>predlaga</w:t>
            </w:r>
            <w:r w:rsidR="00DB1CA7" w:rsidRPr="00E677B9">
              <w:rPr>
                <w:rFonts w:ascii="Arial" w:hAnsi="Arial" w:cs="Arial"/>
                <w:sz w:val="20"/>
                <w:szCs w:val="20"/>
              </w:rPr>
              <w:t>, da se tudi o ureditvi stanovanjskega vprašanja zakonca odloča v samostojnem nepravdnem postopku.</w:t>
            </w:r>
            <w:r w:rsidR="004F04A0" w:rsidRPr="0083048F">
              <w:rPr>
                <w:rFonts w:ascii="Arial" w:hAnsi="Arial" w:cs="Arial"/>
                <w:sz w:val="20"/>
                <w:szCs w:val="20"/>
              </w:rPr>
              <w:t xml:space="preserve"> </w:t>
            </w:r>
            <w:r w:rsidR="003E5691">
              <w:rPr>
                <w:rFonts w:ascii="Arial" w:hAnsi="Arial" w:cs="Arial"/>
                <w:sz w:val="20"/>
                <w:szCs w:val="20"/>
              </w:rPr>
              <w:t>Predlog</w:t>
            </w:r>
            <w:r w:rsidR="00271EAC" w:rsidRPr="0083048F">
              <w:rPr>
                <w:rFonts w:ascii="Arial" w:hAnsi="Arial" w:cs="Arial"/>
                <w:sz w:val="20"/>
                <w:szCs w:val="20"/>
              </w:rPr>
              <w:t xml:space="preserve"> ni bil upoštevan</w:t>
            </w:r>
            <w:r w:rsidR="001A4BBC" w:rsidRPr="0083048F">
              <w:rPr>
                <w:rFonts w:ascii="Arial" w:hAnsi="Arial" w:cs="Arial"/>
                <w:sz w:val="20"/>
                <w:szCs w:val="20"/>
              </w:rPr>
              <w:t xml:space="preserve">, </w:t>
            </w:r>
            <w:r w:rsidR="003E5691">
              <w:rPr>
                <w:rFonts w:ascii="Arial" w:hAnsi="Arial" w:cs="Arial"/>
                <w:sz w:val="20"/>
                <w:szCs w:val="20"/>
              </w:rPr>
              <w:t xml:space="preserve">temveč je predlagatelj določil ravno obratno, da se namreč zaradi celovite ureditve družinske situacije </w:t>
            </w:r>
            <w:r w:rsidR="002264E0">
              <w:rPr>
                <w:rFonts w:ascii="Arial" w:hAnsi="Arial" w:cs="Arial"/>
                <w:sz w:val="20"/>
                <w:szCs w:val="20"/>
              </w:rPr>
              <w:t>v istem postopku odloči tudi o predlogu za stanovanjsko varstvo in preživnino zakonca, če je tak predlog podan.</w:t>
            </w:r>
          </w:p>
          <w:p w14:paraId="0FB918D1" w14:textId="77777777" w:rsidR="001A4BBC" w:rsidRDefault="001A4BBC" w:rsidP="006E2F1B">
            <w:pPr>
              <w:pStyle w:val="Standard"/>
              <w:spacing w:line="288" w:lineRule="auto"/>
              <w:jc w:val="both"/>
              <w:rPr>
                <w:rFonts w:ascii="Arial" w:hAnsi="Arial" w:cs="Arial"/>
                <w:sz w:val="20"/>
                <w:szCs w:val="20"/>
              </w:rPr>
            </w:pPr>
          </w:p>
          <w:p w14:paraId="50FDA5C9" w14:textId="5030CCF2" w:rsidR="002361F3" w:rsidRPr="00651804" w:rsidRDefault="006F7ACC" w:rsidP="006E2F1B">
            <w:pPr>
              <w:pStyle w:val="Standard"/>
              <w:spacing w:line="288" w:lineRule="auto"/>
              <w:jc w:val="both"/>
              <w:rPr>
                <w:rFonts w:ascii="Arial" w:hAnsi="Arial" w:cs="Arial"/>
                <w:sz w:val="20"/>
                <w:szCs w:val="20"/>
              </w:rPr>
            </w:pPr>
            <w:r w:rsidRPr="00651804">
              <w:rPr>
                <w:rFonts w:ascii="Arial" w:hAnsi="Arial" w:cs="Arial"/>
                <w:sz w:val="20"/>
                <w:szCs w:val="20"/>
              </w:rPr>
              <w:t xml:space="preserve">V zvezi s </w:t>
            </w:r>
            <w:r w:rsidRPr="00651804">
              <w:rPr>
                <w:rFonts w:ascii="Arial" w:hAnsi="Arial" w:cs="Arial"/>
                <w:b/>
                <w:sz w:val="20"/>
                <w:szCs w:val="20"/>
              </w:rPr>
              <w:t>96. členom</w:t>
            </w:r>
            <w:r w:rsidR="00066655">
              <w:rPr>
                <w:rFonts w:ascii="Arial" w:hAnsi="Arial" w:cs="Arial"/>
                <w:b/>
                <w:sz w:val="20"/>
                <w:szCs w:val="20"/>
              </w:rPr>
              <w:t xml:space="preserve"> </w:t>
            </w:r>
            <w:r w:rsidR="00066655">
              <w:rPr>
                <w:rFonts w:ascii="Arial" w:hAnsi="Arial" w:cs="Arial"/>
                <w:sz w:val="20"/>
                <w:szCs w:val="20"/>
              </w:rPr>
              <w:t>(sedaj 97. člen)</w:t>
            </w:r>
            <w:r w:rsidR="007F74EA" w:rsidRPr="00651804">
              <w:rPr>
                <w:rFonts w:ascii="Arial" w:hAnsi="Arial" w:cs="Arial"/>
                <w:sz w:val="20"/>
                <w:szCs w:val="20"/>
              </w:rPr>
              <w:t xml:space="preserve">, ki ureja institut zagovornika otroka, Višje sodišče v Celju predlaga, da se dopolni z opisom zagovornikovih procesnih pooblastil. </w:t>
            </w:r>
            <w:r w:rsidR="0083048F">
              <w:rPr>
                <w:rFonts w:ascii="Arial" w:hAnsi="Arial" w:cs="Arial"/>
                <w:sz w:val="20"/>
                <w:szCs w:val="20"/>
              </w:rPr>
              <w:t xml:space="preserve">Predlagatelj </w:t>
            </w:r>
            <w:r w:rsidR="002264E0">
              <w:rPr>
                <w:rFonts w:ascii="Arial" w:hAnsi="Arial" w:cs="Arial"/>
                <w:sz w:val="20"/>
                <w:szCs w:val="20"/>
              </w:rPr>
              <w:t xml:space="preserve">pojasnjuje, da </w:t>
            </w:r>
            <w:r w:rsidR="0083048F">
              <w:rPr>
                <w:rFonts w:ascii="Arial" w:hAnsi="Arial" w:cs="Arial"/>
                <w:sz w:val="20"/>
                <w:szCs w:val="20"/>
              </w:rPr>
              <w:t xml:space="preserve">so pooblastila zagovornika otroka </w:t>
            </w:r>
            <w:r w:rsidR="002264E0">
              <w:rPr>
                <w:rFonts w:ascii="Arial" w:hAnsi="Arial" w:cs="Arial"/>
                <w:sz w:val="20"/>
                <w:szCs w:val="20"/>
              </w:rPr>
              <w:t xml:space="preserve">že </w:t>
            </w:r>
            <w:r w:rsidR="0083048F">
              <w:rPr>
                <w:rFonts w:ascii="Arial" w:hAnsi="Arial" w:cs="Arial"/>
                <w:sz w:val="20"/>
                <w:szCs w:val="20"/>
              </w:rPr>
              <w:t>določena v Zakonu o varuhu človekovih pravic</w:t>
            </w:r>
            <w:r w:rsidR="0083048F">
              <w:rPr>
                <w:rStyle w:val="Sprotnaopomba-sklic"/>
                <w:rFonts w:ascii="Arial" w:hAnsi="Arial" w:cs="Arial"/>
                <w:sz w:val="20"/>
                <w:szCs w:val="20"/>
              </w:rPr>
              <w:footnoteReference w:id="99"/>
            </w:r>
            <w:r w:rsidR="0083048F">
              <w:rPr>
                <w:rFonts w:ascii="Arial" w:hAnsi="Arial" w:cs="Arial"/>
                <w:sz w:val="20"/>
                <w:szCs w:val="20"/>
              </w:rPr>
              <w:t>.</w:t>
            </w:r>
          </w:p>
          <w:p w14:paraId="41E32123" w14:textId="77777777" w:rsidR="002361F3" w:rsidRPr="00651804" w:rsidRDefault="002361F3" w:rsidP="006E2F1B">
            <w:pPr>
              <w:pStyle w:val="Standard"/>
              <w:spacing w:line="288" w:lineRule="auto"/>
              <w:jc w:val="both"/>
              <w:rPr>
                <w:rFonts w:ascii="Arial" w:hAnsi="Arial" w:cs="Arial"/>
                <w:sz w:val="20"/>
                <w:szCs w:val="20"/>
              </w:rPr>
            </w:pPr>
          </w:p>
          <w:p w14:paraId="3031E4B5" w14:textId="38792BDA" w:rsidR="00C31B02" w:rsidRPr="003243A1" w:rsidRDefault="007F74EA" w:rsidP="006E2F1B">
            <w:pPr>
              <w:spacing w:line="288" w:lineRule="auto"/>
              <w:jc w:val="both"/>
              <w:rPr>
                <w:rFonts w:cs="Arial"/>
                <w:szCs w:val="20"/>
              </w:rPr>
            </w:pPr>
            <w:r w:rsidRPr="00651804">
              <w:rPr>
                <w:rFonts w:cs="Arial"/>
                <w:szCs w:val="20"/>
              </w:rPr>
              <w:t xml:space="preserve">Glede </w:t>
            </w:r>
            <w:r w:rsidRPr="00651804">
              <w:rPr>
                <w:rFonts w:cs="Arial"/>
                <w:b/>
                <w:szCs w:val="20"/>
              </w:rPr>
              <w:t>101. člena</w:t>
            </w:r>
            <w:r w:rsidR="00066655">
              <w:rPr>
                <w:rFonts w:cs="Arial"/>
                <w:b/>
                <w:szCs w:val="20"/>
              </w:rPr>
              <w:t xml:space="preserve"> </w:t>
            </w:r>
            <w:r w:rsidR="00066655">
              <w:rPr>
                <w:rFonts w:cs="Arial"/>
                <w:szCs w:val="20"/>
              </w:rPr>
              <w:t>(sedaj 102. člen)</w:t>
            </w:r>
            <w:r w:rsidRPr="00651804">
              <w:rPr>
                <w:rFonts w:cs="Arial"/>
                <w:szCs w:val="20"/>
              </w:rPr>
              <w:t xml:space="preserve">, ki v tretjem odstavku določa, da lahko postopek za odločanje o varstvu in vzgoji otroka, njegovem preživljanju in stikih sodišče začne tudi po uradni dolžnosti, Višje sodišče v Celju predlaga, da se možnost začetka postopka po uradni dolžnosti ne uzakoni, </w:t>
            </w:r>
            <w:r w:rsidR="00A70BCC" w:rsidRPr="00651804">
              <w:rPr>
                <w:rFonts w:cs="Arial"/>
                <w:szCs w:val="20"/>
              </w:rPr>
              <w:t xml:space="preserve">saj po navadi vedenje sodišča o okoliščinah iz družinskih razmerij v določeni družini ne zadostuje za uvedbo postopka po uradni dolžnosti. </w:t>
            </w:r>
            <w:r w:rsidR="0083048F">
              <w:rPr>
                <w:rFonts w:cs="Arial"/>
                <w:szCs w:val="20"/>
              </w:rPr>
              <w:t xml:space="preserve">Predlagatelj pripombe ni upošteval, saj </w:t>
            </w:r>
            <w:r w:rsidR="00C31B02" w:rsidRPr="003243A1">
              <w:rPr>
                <w:rFonts w:cs="Arial"/>
                <w:szCs w:val="20"/>
              </w:rPr>
              <w:t>posebno skrb za varstvo otrok določa že DZ, in sicer:</w:t>
            </w:r>
          </w:p>
          <w:p w14:paraId="051FAE34" w14:textId="77777777" w:rsidR="00C31B02" w:rsidRPr="003243A1" w:rsidRDefault="00C31B02" w:rsidP="006E2F1B">
            <w:pPr>
              <w:spacing w:line="288" w:lineRule="auto"/>
              <w:jc w:val="both"/>
              <w:rPr>
                <w:rFonts w:cs="Arial"/>
                <w:szCs w:val="20"/>
              </w:rPr>
            </w:pPr>
          </w:p>
          <w:p w14:paraId="2B6AA814" w14:textId="5A400616" w:rsidR="00C31B02" w:rsidRPr="003243A1" w:rsidRDefault="00C31B02" w:rsidP="006E2F1B">
            <w:pPr>
              <w:spacing w:line="288" w:lineRule="auto"/>
              <w:jc w:val="both"/>
              <w:rPr>
                <w:rFonts w:cs="Arial"/>
                <w:szCs w:val="20"/>
              </w:rPr>
            </w:pPr>
            <w:r w:rsidRPr="003243A1">
              <w:rPr>
                <w:rFonts w:cs="Arial"/>
                <w:szCs w:val="20"/>
              </w:rPr>
              <w:t>8</w:t>
            </w:r>
            <w:r>
              <w:rPr>
                <w:rFonts w:cs="Arial"/>
                <w:szCs w:val="20"/>
              </w:rPr>
              <w:t>. člen DZ določa, da uživajo o</w:t>
            </w:r>
            <w:r w:rsidRPr="003243A1">
              <w:rPr>
                <w:rFonts w:cs="Arial"/>
                <w:szCs w:val="20"/>
              </w:rPr>
              <w:t>troci posebno varstvo države vselej, kadar je ogrožen njihov zdrav razvoj in kadar to zahtevajo druge koristi otrok.</w:t>
            </w:r>
          </w:p>
          <w:p w14:paraId="35BEE108" w14:textId="77777777" w:rsidR="00C31B02" w:rsidRPr="003243A1" w:rsidRDefault="00C31B02" w:rsidP="006E2F1B">
            <w:pPr>
              <w:spacing w:line="288" w:lineRule="auto"/>
              <w:jc w:val="both"/>
              <w:rPr>
                <w:rFonts w:cs="Arial"/>
                <w:szCs w:val="20"/>
              </w:rPr>
            </w:pPr>
          </w:p>
          <w:p w14:paraId="76CBBA9B" w14:textId="328731DD" w:rsidR="00C31B02" w:rsidRPr="003243A1" w:rsidRDefault="00C31B02" w:rsidP="006E2F1B">
            <w:pPr>
              <w:spacing w:line="288" w:lineRule="auto"/>
              <w:jc w:val="both"/>
              <w:rPr>
                <w:rFonts w:cs="Arial"/>
                <w:szCs w:val="20"/>
              </w:rPr>
            </w:pPr>
            <w:r w:rsidRPr="003243A1">
              <w:rPr>
                <w:rFonts w:cs="Arial"/>
                <w:szCs w:val="20"/>
              </w:rPr>
              <w:t xml:space="preserve">153. člen </w:t>
            </w:r>
            <w:r>
              <w:rPr>
                <w:rFonts w:cs="Arial"/>
                <w:szCs w:val="20"/>
              </w:rPr>
              <w:t xml:space="preserve">DZ </w:t>
            </w:r>
            <w:r w:rsidRPr="003243A1">
              <w:rPr>
                <w:rFonts w:cs="Arial"/>
                <w:szCs w:val="20"/>
              </w:rPr>
              <w:t xml:space="preserve">(splošno pooblastilo) </w:t>
            </w:r>
            <w:r>
              <w:rPr>
                <w:rFonts w:cs="Arial"/>
                <w:szCs w:val="20"/>
              </w:rPr>
              <w:t>določa, da morata s</w:t>
            </w:r>
            <w:r w:rsidRPr="003243A1">
              <w:rPr>
                <w:rFonts w:cs="Arial"/>
                <w:szCs w:val="20"/>
              </w:rPr>
              <w:t>odišče i</w:t>
            </w:r>
            <w:r>
              <w:rPr>
                <w:rFonts w:cs="Arial"/>
                <w:szCs w:val="20"/>
              </w:rPr>
              <w:t>n center za socialno delo</w:t>
            </w:r>
            <w:r w:rsidRPr="003243A1">
              <w:rPr>
                <w:rFonts w:cs="Arial"/>
                <w:szCs w:val="20"/>
              </w:rPr>
              <w:t xml:space="preserve"> izvesti potrebna dejanja in ukrepe, ki jih zahtevata vzgoja in varstvo otroka ali varstvo njegovih premoženjskih ter drugih pravic in koristi.</w:t>
            </w:r>
          </w:p>
          <w:p w14:paraId="00C2D030" w14:textId="77777777" w:rsidR="00C31B02" w:rsidRPr="003243A1" w:rsidRDefault="00C31B02" w:rsidP="006E2F1B">
            <w:pPr>
              <w:spacing w:line="288" w:lineRule="auto"/>
              <w:jc w:val="both"/>
              <w:rPr>
                <w:rFonts w:cs="Arial"/>
                <w:szCs w:val="20"/>
              </w:rPr>
            </w:pPr>
          </w:p>
          <w:p w14:paraId="7FFB1B5F" w14:textId="28404C12" w:rsidR="00C31B02" w:rsidRPr="003243A1" w:rsidRDefault="00C31B02" w:rsidP="006E2F1B">
            <w:pPr>
              <w:spacing w:line="288" w:lineRule="auto"/>
              <w:jc w:val="both"/>
              <w:rPr>
                <w:rFonts w:cs="Arial"/>
                <w:szCs w:val="20"/>
              </w:rPr>
            </w:pPr>
            <w:r>
              <w:rPr>
                <w:rFonts w:cs="Arial"/>
                <w:szCs w:val="20"/>
              </w:rPr>
              <w:t>Drugi in tretji odstavek 98</w:t>
            </w:r>
            <w:r w:rsidRPr="003243A1">
              <w:rPr>
                <w:rFonts w:cs="Arial"/>
                <w:szCs w:val="20"/>
              </w:rPr>
              <w:t>.</w:t>
            </w:r>
            <w:r>
              <w:rPr>
                <w:rFonts w:cs="Arial"/>
                <w:szCs w:val="20"/>
              </w:rPr>
              <w:t xml:space="preserve"> člena </w:t>
            </w:r>
            <w:r w:rsidR="000A45AD">
              <w:rPr>
                <w:rFonts w:cs="Arial"/>
                <w:szCs w:val="20"/>
              </w:rPr>
              <w:t xml:space="preserve">DZ </w:t>
            </w:r>
            <w:r>
              <w:rPr>
                <w:rFonts w:cs="Arial"/>
                <w:szCs w:val="20"/>
              </w:rPr>
              <w:t>določata, da k</w:t>
            </w:r>
            <w:r w:rsidRPr="003243A1">
              <w:rPr>
                <w:rFonts w:cs="Arial"/>
                <w:szCs w:val="20"/>
              </w:rPr>
              <w:t>adar sodišče razveže zakonsko zve</w:t>
            </w:r>
            <w:r>
              <w:rPr>
                <w:rFonts w:cs="Arial"/>
                <w:szCs w:val="20"/>
              </w:rPr>
              <w:t xml:space="preserve">zo, </w:t>
            </w:r>
            <w:r w:rsidRPr="003243A1">
              <w:rPr>
                <w:rFonts w:cs="Arial"/>
                <w:szCs w:val="20"/>
              </w:rPr>
              <w:t xml:space="preserve">odloči tudi o varstvu, vzgoji in preživljanju skupnih otrok ter o njihovih stikih s starši v skladu </w:t>
            </w:r>
            <w:r>
              <w:rPr>
                <w:rFonts w:cs="Arial"/>
                <w:szCs w:val="20"/>
              </w:rPr>
              <w:t>z DZ</w:t>
            </w:r>
            <w:r w:rsidRPr="003243A1">
              <w:rPr>
                <w:rFonts w:cs="Arial"/>
                <w:szCs w:val="20"/>
              </w:rPr>
              <w:t>.</w:t>
            </w:r>
            <w:r>
              <w:rPr>
                <w:rFonts w:cs="Arial"/>
                <w:szCs w:val="20"/>
              </w:rPr>
              <w:t xml:space="preserve"> </w:t>
            </w:r>
            <w:r w:rsidRPr="003243A1">
              <w:rPr>
                <w:rFonts w:cs="Arial"/>
                <w:szCs w:val="20"/>
              </w:rPr>
              <w:t xml:space="preserve">Preden sodišče </w:t>
            </w:r>
            <w:r>
              <w:rPr>
                <w:rFonts w:cs="Arial"/>
                <w:szCs w:val="20"/>
              </w:rPr>
              <w:t>o tem odloči</w:t>
            </w:r>
            <w:r w:rsidRPr="003243A1">
              <w:rPr>
                <w:rFonts w:cs="Arial"/>
                <w:szCs w:val="20"/>
              </w:rPr>
              <w:t>, mora ugotoviti, kako bodo koristi otroka najbolje zagotovljene.</w:t>
            </w:r>
          </w:p>
          <w:p w14:paraId="5F55F78F" w14:textId="77777777" w:rsidR="00C31B02" w:rsidRPr="003243A1" w:rsidRDefault="00C31B02" w:rsidP="006E2F1B">
            <w:pPr>
              <w:spacing w:line="288" w:lineRule="auto"/>
              <w:jc w:val="both"/>
              <w:rPr>
                <w:rFonts w:cs="Arial"/>
                <w:szCs w:val="20"/>
              </w:rPr>
            </w:pPr>
          </w:p>
          <w:p w14:paraId="00070018" w14:textId="38DFBFEC" w:rsidR="00C31B02" w:rsidRPr="003243A1" w:rsidRDefault="00C31B02" w:rsidP="006E2F1B">
            <w:pPr>
              <w:spacing w:line="288" w:lineRule="auto"/>
              <w:jc w:val="both"/>
              <w:rPr>
                <w:rFonts w:cs="Arial"/>
                <w:szCs w:val="20"/>
              </w:rPr>
            </w:pPr>
            <w:r>
              <w:rPr>
                <w:rFonts w:cs="Arial"/>
                <w:szCs w:val="20"/>
              </w:rPr>
              <w:t>Tretji odstavek 138. člena DZ nadalje določa, da v</w:t>
            </w:r>
            <w:r w:rsidRPr="003243A1">
              <w:rPr>
                <w:rFonts w:cs="Arial"/>
                <w:szCs w:val="20"/>
              </w:rPr>
              <w:t xml:space="preserve"> postopku odločanja o varstvu in vzgoji sodišče vselej odloči tudi o preživljanju skupnih otrok in o stikih s starši v skladu </w:t>
            </w:r>
            <w:r>
              <w:rPr>
                <w:rFonts w:cs="Arial"/>
                <w:szCs w:val="20"/>
              </w:rPr>
              <w:t>z DZ</w:t>
            </w:r>
            <w:r w:rsidRPr="003243A1">
              <w:rPr>
                <w:rFonts w:cs="Arial"/>
                <w:szCs w:val="20"/>
              </w:rPr>
              <w:t>.</w:t>
            </w:r>
          </w:p>
          <w:p w14:paraId="279B55B6" w14:textId="77777777" w:rsidR="00C31B02" w:rsidRPr="003243A1" w:rsidRDefault="00C31B02" w:rsidP="006E2F1B">
            <w:pPr>
              <w:spacing w:line="288" w:lineRule="auto"/>
              <w:jc w:val="both"/>
              <w:rPr>
                <w:rFonts w:cs="Arial"/>
                <w:szCs w:val="20"/>
              </w:rPr>
            </w:pPr>
          </w:p>
          <w:p w14:paraId="0D33FB6B" w14:textId="254AA79E" w:rsidR="00C31B02" w:rsidRPr="003243A1" w:rsidRDefault="00C31B02" w:rsidP="006E2F1B">
            <w:pPr>
              <w:spacing w:line="288" w:lineRule="auto"/>
              <w:jc w:val="both"/>
              <w:rPr>
                <w:rFonts w:eastAsia="Courier New" w:cs="Arial"/>
                <w:szCs w:val="20"/>
              </w:rPr>
            </w:pPr>
            <w:r w:rsidRPr="003243A1">
              <w:rPr>
                <w:rFonts w:cs="Arial"/>
                <w:szCs w:val="20"/>
              </w:rPr>
              <w:t>Navedene določbe utemeljujejo začetek postopka tudi po uradni dolžnosti, kar bo prišlo v poštev predvsem v primeru, ko bo zahtevana ra</w:t>
            </w:r>
            <w:r w:rsidR="000A45AD">
              <w:rPr>
                <w:rFonts w:cs="Arial"/>
                <w:szCs w:val="20"/>
              </w:rPr>
              <w:t>zveza in ne bo hkrati predlagana</w:t>
            </w:r>
            <w:r w:rsidRPr="003243A1">
              <w:rPr>
                <w:rFonts w:cs="Arial"/>
                <w:szCs w:val="20"/>
              </w:rPr>
              <w:t xml:space="preserve"> tudi odločitev o varstvu in vzgoji otroka, preživljanju otroka in o otrokovih stikih; ali pa bo predlagana ureditev </w:t>
            </w:r>
            <w:r w:rsidRPr="003243A1">
              <w:rPr>
                <w:rFonts w:eastAsia="Courier New" w:cs="Arial"/>
                <w:szCs w:val="20"/>
              </w:rPr>
              <w:t>varstva in vzgoje otroka, ne pa tudi glede preživljanja otroka in otrokovih stikov.</w:t>
            </w:r>
          </w:p>
          <w:p w14:paraId="1E40DFE3" w14:textId="77777777" w:rsidR="00C31B02" w:rsidRPr="003243A1" w:rsidRDefault="00C31B02" w:rsidP="006E2F1B">
            <w:pPr>
              <w:spacing w:line="288" w:lineRule="auto"/>
              <w:jc w:val="both"/>
              <w:rPr>
                <w:rFonts w:eastAsia="Courier New" w:cs="Arial"/>
                <w:szCs w:val="20"/>
              </w:rPr>
            </w:pPr>
          </w:p>
          <w:p w14:paraId="39D9BACB" w14:textId="50A8FEC7" w:rsidR="00C31B02" w:rsidRPr="003243A1" w:rsidRDefault="00C31B02" w:rsidP="006E2F1B">
            <w:pPr>
              <w:spacing w:line="288" w:lineRule="auto"/>
              <w:jc w:val="both"/>
              <w:rPr>
                <w:rFonts w:eastAsia="Courier New" w:cs="Arial"/>
                <w:szCs w:val="20"/>
              </w:rPr>
            </w:pPr>
            <w:r w:rsidRPr="003243A1">
              <w:rPr>
                <w:rFonts w:eastAsia="Courier New" w:cs="Arial"/>
                <w:szCs w:val="20"/>
              </w:rPr>
              <w:t xml:space="preserve">Tudi ZPP v </w:t>
            </w:r>
            <w:r w:rsidR="000A45AD">
              <w:rPr>
                <w:rFonts w:eastAsia="Courier New" w:cs="Arial"/>
                <w:szCs w:val="20"/>
              </w:rPr>
              <w:t>drugem odstavku 421. člena</w:t>
            </w:r>
            <w:r w:rsidRPr="003243A1">
              <w:rPr>
                <w:rFonts w:eastAsia="Courier New" w:cs="Arial"/>
                <w:szCs w:val="20"/>
              </w:rPr>
              <w:t xml:space="preserve"> določa: </w:t>
            </w:r>
            <w:r w:rsidR="000A45AD">
              <w:rPr>
                <w:rFonts w:eastAsia="Courier New" w:cs="Arial"/>
                <w:szCs w:val="20"/>
              </w:rPr>
              <w:t>»</w:t>
            </w:r>
            <w:r w:rsidRPr="003243A1">
              <w:rPr>
                <w:rFonts w:eastAsia="Courier New" w:cs="Arial"/>
                <w:szCs w:val="20"/>
              </w:rPr>
              <w:t>Če sodišče zahtevku za razvezo ali razveljavitev zakonske zveze ugodi, odloči tudi o varstvu, vzgoji in preživljanju skupnih otrok ter o stikih med zakoncema in skupnimi otroki. O tem odloči sodišče tudi, če ni bil postavljen ustrezen zahtevek, če je bil postavljen, pa nanj ni vezan.</w:t>
            </w:r>
            <w:r w:rsidR="000A45AD">
              <w:rPr>
                <w:rFonts w:eastAsia="Courier New" w:cs="Arial"/>
                <w:szCs w:val="20"/>
              </w:rPr>
              <w:t>«.</w:t>
            </w:r>
          </w:p>
          <w:p w14:paraId="70DFC17B" w14:textId="77777777" w:rsidR="00C31B02" w:rsidRPr="003243A1" w:rsidRDefault="00C31B02" w:rsidP="006E2F1B">
            <w:pPr>
              <w:spacing w:line="288" w:lineRule="auto"/>
              <w:jc w:val="both"/>
              <w:rPr>
                <w:rFonts w:eastAsia="Courier New" w:cs="Arial"/>
                <w:szCs w:val="20"/>
              </w:rPr>
            </w:pPr>
          </w:p>
          <w:p w14:paraId="530E6D50" w14:textId="77777777" w:rsidR="00C31B02" w:rsidRPr="003243A1" w:rsidRDefault="00C31B02" w:rsidP="006E2F1B">
            <w:pPr>
              <w:spacing w:line="288" w:lineRule="auto"/>
              <w:jc w:val="both"/>
              <w:rPr>
                <w:rFonts w:cs="Arial"/>
                <w:szCs w:val="20"/>
              </w:rPr>
            </w:pPr>
            <w:r w:rsidRPr="003243A1">
              <w:rPr>
                <w:rFonts w:cs="Arial"/>
                <w:szCs w:val="20"/>
              </w:rPr>
              <w:t>Torej že po veljavni ureditvi v ZPP sodišče v določenih primerih odloči »po uradni dolžnosti«.</w:t>
            </w:r>
          </w:p>
          <w:p w14:paraId="4510E765" w14:textId="77777777" w:rsidR="002361F3" w:rsidRPr="00651804" w:rsidRDefault="002361F3" w:rsidP="006E2F1B">
            <w:pPr>
              <w:pStyle w:val="Standard"/>
              <w:spacing w:line="288" w:lineRule="auto"/>
              <w:jc w:val="both"/>
              <w:rPr>
                <w:rFonts w:ascii="Arial" w:hAnsi="Arial" w:cs="Arial"/>
                <w:sz w:val="20"/>
                <w:szCs w:val="20"/>
              </w:rPr>
            </w:pPr>
          </w:p>
          <w:p w14:paraId="7A2E6A5C" w14:textId="0C41DA7F" w:rsidR="002361F3" w:rsidRPr="00651804" w:rsidRDefault="00A70BCC" w:rsidP="006E2F1B">
            <w:pPr>
              <w:pStyle w:val="Standard"/>
              <w:spacing w:line="288" w:lineRule="auto"/>
              <w:jc w:val="both"/>
              <w:rPr>
                <w:rFonts w:ascii="Arial" w:hAnsi="Arial" w:cs="Arial"/>
                <w:sz w:val="20"/>
                <w:szCs w:val="20"/>
              </w:rPr>
            </w:pPr>
            <w:r w:rsidRPr="00651804">
              <w:rPr>
                <w:rFonts w:ascii="Arial" w:hAnsi="Arial" w:cs="Arial"/>
                <w:sz w:val="20"/>
                <w:szCs w:val="20"/>
              </w:rPr>
              <w:t xml:space="preserve">V zvezi s </w:t>
            </w:r>
            <w:r w:rsidRPr="00651804">
              <w:rPr>
                <w:rFonts w:ascii="Arial" w:hAnsi="Arial" w:cs="Arial"/>
                <w:b/>
                <w:sz w:val="20"/>
                <w:szCs w:val="20"/>
              </w:rPr>
              <w:t>154. členom</w:t>
            </w:r>
            <w:r w:rsidR="008027FB">
              <w:rPr>
                <w:rFonts w:ascii="Arial" w:hAnsi="Arial" w:cs="Arial"/>
                <w:b/>
                <w:sz w:val="20"/>
                <w:szCs w:val="20"/>
              </w:rPr>
              <w:t xml:space="preserve"> </w:t>
            </w:r>
            <w:r w:rsidR="008027FB">
              <w:rPr>
                <w:rFonts w:ascii="Arial" w:hAnsi="Arial" w:cs="Arial"/>
                <w:sz w:val="20"/>
                <w:szCs w:val="20"/>
              </w:rPr>
              <w:t xml:space="preserve">(sedaj </w:t>
            </w:r>
            <w:r w:rsidR="0075554F">
              <w:rPr>
                <w:rFonts w:ascii="Arial" w:hAnsi="Arial" w:cs="Arial"/>
                <w:sz w:val="20"/>
                <w:szCs w:val="20"/>
              </w:rPr>
              <w:t>159</w:t>
            </w:r>
            <w:r w:rsidR="008027FB">
              <w:rPr>
                <w:rFonts w:ascii="Arial" w:hAnsi="Arial" w:cs="Arial"/>
                <w:sz w:val="20"/>
                <w:szCs w:val="20"/>
              </w:rPr>
              <w:t>. člen)</w:t>
            </w:r>
            <w:r w:rsidRPr="00651804">
              <w:rPr>
                <w:rFonts w:ascii="Arial" w:hAnsi="Arial" w:cs="Arial"/>
                <w:sz w:val="20"/>
                <w:szCs w:val="20"/>
              </w:rPr>
              <w:t xml:space="preserve">, ki ureja predhodni preizkus ustreznosti </w:t>
            </w:r>
            <w:r w:rsidR="009B4118" w:rsidRPr="00651804">
              <w:rPr>
                <w:rFonts w:ascii="Arial" w:hAnsi="Arial" w:cs="Arial"/>
                <w:sz w:val="20"/>
                <w:szCs w:val="20"/>
              </w:rPr>
              <w:t xml:space="preserve">strokovne podlage za </w:t>
            </w:r>
            <w:r w:rsidRPr="00651804">
              <w:rPr>
                <w:rFonts w:ascii="Arial" w:hAnsi="Arial" w:cs="Arial"/>
                <w:sz w:val="20"/>
                <w:szCs w:val="20"/>
              </w:rPr>
              <w:t>evidentiranj</w:t>
            </w:r>
            <w:r w:rsidR="009B4118" w:rsidRPr="00651804">
              <w:rPr>
                <w:rFonts w:ascii="Arial" w:hAnsi="Arial" w:cs="Arial"/>
                <w:sz w:val="20"/>
                <w:szCs w:val="20"/>
              </w:rPr>
              <w:t>e</w:t>
            </w:r>
            <w:r w:rsidRPr="00651804">
              <w:rPr>
                <w:rFonts w:ascii="Arial" w:hAnsi="Arial" w:cs="Arial"/>
                <w:sz w:val="20"/>
                <w:szCs w:val="20"/>
              </w:rPr>
              <w:t xml:space="preserve"> sprememb v zemljiškem katastru in katastru stavb</w:t>
            </w:r>
            <w:r w:rsidR="009B4118" w:rsidRPr="00651804">
              <w:rPr>
                <w:rFonts w:ascii="Arial" w:hAnsi="Arial" w:cs="Arial"/>
                <w:sz w:val="20"/>
                <w:szCs w:val="20"/>
              </w:rPr>
              <w:t xml:space="preserve"> v postopku za delitev stvari v solastnini, določba, da se o tem, da strokovna podlaga ne omogoča evidentiranja navedenih sprememb, nemudoma obvesti sodišče, </w:t>
            </w:r>
            <w:r w:rsidR="00986FBA" w:rsidRPr="00651804">
              <w:rPr>
                <w:rFonts w:ascii="Arial" w:hAnsi="Arial" w:cs="Arial"/>
                <w:sz w:val="20"/>
                <w:szCs w:val="20"/>
              </w:rPr>
              <w:t>Višje sodišče v Celju predlaga, da se nadomesti z</w:t>
            </w:r>
            <w:r w:rsidR="009B4118" w:rsidRPr="00651804">
              <w:rPr>
                <w:rFonts w:ascii="Arial" w:hAnsi="Arial" w:cs="Arial"/>
                <w:sz w:val="20"/>
                <w:szCs w:val="20"/>
              </w:rPr>
              <w:t xml:space="preserve"> rokom, v katerem mora pristojni upravni organ sporočiti ovire za evidentiranje v zemljiškem katastru in katastru stavb. </w:t>
            </w:r>
            <w:r w:rsidR="000D167A">
              <w:rPr>
                <w:rFonts w:ascii="Arial" w:hAnsi="Arial" w:cs="Arial"/>
                <w:sz w:val="20"/>
                <w:szCs w:val="20"/>
              </w:rPr>
              <w:t xml:space="preserve">Predlagatelj pripombe ni upošteval, saj enako dikcijo, kot jo predlaga </w:t>
            </w:r>
            <w:r w:rsidR="000D167A" w:rsidRPr="00651804">
              <w:rPr>
                <w:rFonts w:ascii="Arial" w:hAnsi="Arial" w:cs="Arial"/>
                <w:sz w:val="20"/>
                <w:szCs w:val="20"/>
              </w:rPr>
              <w:t>Višje sodišče v Celju</w:t>
            </w:r>
            <w:r w:rsidR="000D167A">
              <w:rPr>
                <w:rFonts w:ascii="Arial" w:hAnsi="Arial" w:cs="Arial"/>
                <w:sz w:val="20"/>
                <w:szCs w:val="20"/>
              </w:rPr>
              <w:t>, vsebuje že ZVEtl-1.</w:t>
            </w:r>
          </w:p>
          <w:p w14:paraId="07E49D67" w14:textId="77777777" w:rsidR="002361F3" w:rsidRPr="00651804" w:rsidRDefault="002361F3" w:rsidP="006E2F1B">
            <w:pPr>
              <w:pStyle w:val="Standard"/>
              <w:spacing w:line="288" w:lineRule="auto"/>
              <w:jc w:val="both"/>
              <w:rPr>
                <w:rFonts w:ascii="Arial" w:hAnsi="Arial" w:cs="Arial"/>
                <w:sz w:val="20"/>
                <w:szCs w:val="20"/>
              </w:rPr>
            </w:pPr>
          </w:p>
          <w:p w14:paraId="64442DC1" w14:textId="4429FA64" w:rsidR="002361F3" w:rsidRPr="00651804" w:rsidRDefault="007728FA" w:rsidP="006E2F1B">
            <w:pPr>
              <w:pStyle w:val="Standard"/>
              <w:spacing w:line="288" w:lineRule="auto"/>
              <w:jc w:val="both"/>
              <w:rPr>
                <w:rFonts w:ascii="Arial" w:hAnsi="Arial" w:cs="Arial"/>
                <w:sz w:val="20"/>
                <w:szCs w:val="20"/>
              </w:rPr>
            </w:pPr>
            <w:r w:rsidRPr="00651804">
              <w:rPr>
                <w:rFonts w:ascii="Arial" w:hAnsi="Arial" w:cs="Arial"/>
                <w:sz w:val="20"/>
                <w:szCs w:val="20"/>
              </w:rPr>
              <w:t>Nadalje Višje sodišče v Celju predlaga, da</w:t>
            </w:r>
            <w:r w:rsidRPr="00651804">
              <w:rPr>
                <w:rFonts w:ascii="Arial" w:hAnsi="Arial" w:cs="Arial"/>
                <w:bCs/>
                <w:sz w:val="20"/>
                <w:szCs w:val="20"/>
              </w:rPr>
              <w:t xml:space="preserve"> se v</w:t>
            </w:r>
            <w:r w:rsidRPr="00651804">
              <w:rPr>
                <w:rFonts w:ascii="Arial" w:hAnsi="Arial" w:cs="Arial"/>
                <w:b/>
                <w:bCs/>
                <w:sz w:val="20"/>
                <w:szCs w:val="20"/>
              </w:rPr>
              <w:t xml:space="preserve"> podpoglavju »Postopek za delitev stvari v solastnini«</w:t>
            </w:r>
            <w:r w:rsidRPr="00651804">
              <w:rPr>
                <w:rFonts w:ascii="Arial" w:hAnsi="Arial" w:cs="Arial"/>
                <w:sz w:val="20"/>
                <w:szCs w:val="20"/>
              </w:rPr>
              <w:t xml:space="preserve"> doda nov člen, ki bi določal, da lahko predmeti delitve ostanejo v solastnini le, če se solastniki - udeleženci tako dogovorijo ali s tem soglašajo. </w:t>
            </w:r>
            <w:r w:rsidR="006D1060">
              <w:rPr>
                <w:rFonts w:ascii="Arial" w:hAnsi="Arial" w:cs="Arial"/>
                <w:sz w:val="20"/>
                <w:szCs w:val="20"/>
              </w:rPr>
              <w:t xml:space="preserve">Pripomba po mnenju predlagatelja ni utemeljena, saj </w:t>
            </w:r>
            <w:r w:rsidR="00AC5CEC">
              <w:rPr>
                <w:rFonts w:ascii="Arial" w:hAnsi="Arial" w:cs="Arial"/>
                <w:sz w:val="20"/>
                <w:szCs w:val="20"/>
              </w:rPr>
              <w:t>v takem primeru ni delitve.</w:t>
            </w:r>
          </w:p>
          <w:p w14:paraId="27944F5A" w14:textId="77777777" w:rsidR="002361F3" w:rsidRPr="00651804" w:rsidRDefault="002361F3" w:rsidP="006E2F1B">
            <w:pPr>
              <w:pStyle w:val="Standard"/>
              <w:spacing w:line="288" w:lineRule="auto"/>
              <w:jc w:val="both"/>
              <w:rPr>
                <w:rFonts w:ascii="Arial" w:hAnsi="Arial" w:cs="Arial"/>
                <w:sz w:val="20"/>
                <w:szCs w:val="20"/>
              </w:rPr>
            </w:pPr>
          </w:p>
          <w:p w14:paraId="092425EE" w14:textId="03207F57" w:rsidR="000644A7" w:rsidRPr="00651804" w:rsidRDefault="00147815" w:rsidP="006E2F1B">
            <w:pPr>
              <w:pStyle w:val="Standard"/>
              <w:spacing w:line="288" w:lineRule="auto"/>
              <w:jc w:val="both"/>
              <w:rPr>
                <w:rFonts w:ascii="Arial" w:hAnsi="Arial" w:cs="Arial"/>
                <w:sz w:val="20"/>
                <w:szCs w:val="20"/>
              </w:rPr>
            </w:pPr>
            <w:r w:rsidRPr="00651804">
              <w:rPr>
                <w:rFonts w:ascii="Arial" w:hAnsi="Arial" w:cs="Arial"/>
                <w:sz w:val="20"/>
                <w:szCs w:val="20"/>
              </w:rPr>
              <w:t xml:space="preserve">Glede drugega odstavka </w:t>
            </w:r>
            <w:r w:rsidRPr="00651804">
              <w:rPr>
                <w:rFonts w:ascii="Arial" w:hAnsi="Arial" w:cs="Arial"/>
                <w:b/>
                <w:sz w:val="20"/>
                <w:szCs w:val="20"/>
              </w:rPr>
              <w:t>162. člena</w:t>
            </w:r>
            <w:r w:rsidR="008027FB">
              <w:rPr>
                <w:rFonts w:ascii="Arial" w:hAnsi="Arial" w:cs="Arial"/>
                <w:b/>
                <w:sz w:val="20"/>
                <w:szCs w:val="20"/>
              </w:rPr>
              <w:t xml:space="preserve"> </w:t>
            </w:r>
            <w:r w:rsidR="008027FB">
              <w:rPr>
                <w:rFonts w:ascii="Arial" w:hAnsi="Arial" w:cs="Arial"/>
                <w:sz w:val="20"/>
                <w:szCs w:val="20"/>
              </w:rPr>
              <w:t xml:space="preserve">(sedaj </w:t>
            </w:r>
            <w:r w:rsidR="0075554F">
              <w:rPr>
                <w:rFonts w:ascii="Arial" w:hAnsi="Arial" w:cs="Arial"/>
                <w:sz w:val="20"/>
                <w:szCs w:val="20"/>
              </w:rPr>
              <w:t>170</w:t>
            </w:r>
            <w:r w:rsidR="008027FB">
              <w:rPr>
                <w:rFonts w:ascii="Arial" w:hAnsi="Arial" w:cs="Arial"/>
                <w:sz w:val="20"/>
                <w:szCs w:val="20"/>
              </w:rPr>
              <w:t>. člen)</w:t>
            </w:r>
            <w:r w:rsidRPr="00651804">
              <w:rPr>
                <w:rFonts w:ascii="Arial" w:hAnsi="Arial" w:cs="Arial"/>
                <w:sz w:val="20"/>
                <w:szCs w:val="20"/>
              </w:rPr>
              <w:t xml:space="preserve">, ki določa, v primeru kakšnega spora glede meje ne gre za ureditev meje, Višje sodišče v Celju predlaga konkretnejši zapis določbe. </w:t>
            </w:r>
          </w:p>
          <w:p w14:paraId="4F738C7A" w14:textId="77777777" w:rsidR="000644A7" w:rsidRPr="00651804" w:rsidRDefault="000644A7" w:rsidP="006E2F1B">
            <w:pPr>
              <w:pStyle w:val="Standard"/>
              <w:spacing w:line="288" w:lineRule="auto"/>
              <w:jc w:val="both"/>
              <w:rPr>
                <w:rFonts w:ascii="Arial" w:hAnsi="Arial" w:cs="Arial"/>
                <w:sz w:val="20"/>
                <w:szCs w:val="20"/>
              </w:rPr>
            </w:pPr>
          </w:p>
          <w:p w14:paraId="0270B716" w14:textId="16CD1EE3" w:rsidR="000644A7" w:rsidRPr="00651804" w:rsidRDefault="00986FBA" w:rsidP="006E2F1B">
            <w:pPr>
              <w:pStyle w:val="Standard"/>
              <w:spacing w:line="288" w:lineRule="auto"/>
              <w:jc w:val="both"/>
              <w:rPr>
                <w:rFonts w:ascii="Arial" w:hAnsi="Arial" w:cs="Arial"/>
                <w:sz w:val="20"/>
                <w:szCs w:val="20"/>
              </w:rPr>
            </w:pPr>
            <w:r w:rsidRPr="00651804">
              <w:rPr>
                <w:rFonts w:ascii="Arial" w:hAnsi="Arial" w:cs="Arial"/>
                <w:sz w:val="20"/>
                <w:szCs w:val="20"/>
              </w:rPr>
              <w:t xml:space="preserve">V zvezi s </w:t>
            </w:r>
            <w:r w:rsidRPr="00651804">
              <w:rPr>
                <w:rFonts w:ascii="Arial" w:hAnsi="Arial" w:cs="Arial"/>
                <w:b/>
                <w:sz w:val="20"/>
                <w:szCs w:val="20"/>
              </w:rPr>
              <w:t>165. členom</w:t>
            </w:r>
            <w:r w:rsidRPr="00651804">
              <w:rPr>
                <w:rFonts w:ascii="Arial" w:hAnsi="Arial" w:cs="Arial"/>
                <w:sz w:val="20"/>
                <w:szCs w:val="20"/>
              </w:rPr>
              <w:t xml:space="preserve"> </w:t>
            </w:r>
            <w:r w:rsidR="00592D27">
              <w:rPr>
                <w:rFonts w:ascii="Arial" w:hAnsi="Arial" w:cs="Arial"/>
                <w:sz w:val="20"/>
                <w:szCs w:val="20"/>
              </w:rPr>
              <w:t xml:space="preserve">(sedaj </w:t>
            </w:r>
            <w:r w:rsidR="0075554F">
              <w:rPr>
                <w:rFonts w:ascii="Arial" w:hAnsi="Arial" w:cs="Arial"/>
                <w:sz w:val="20"/>
                <w:szCs w:val="20"/>
              </w:rPr>
              <w:t>173</w:t>
            </w:r>
            <w:r w:rsidR="00592D27">
              <w:rPr>
                <w:rFonts w:ascii="Arial" w:hAnsi="Arial" w:cs="Arial"/>
                <w:sz w:val="20"/>
                <w:szCs w:val="20"/>
              </w:rPr>
              <w:t xml:space="preserve">. člen) </w:t>
            </w:r>
            <w:r w:rsidRPr="00651804">
              <w:rPr>
                <w:rFonts w:ascii="Arial" w:hAnsi="Arial" w:cs="Arial"/>
                <w:sz w:val="20"/>
                <w:szCs w:val="20"/>
              </w:rPr>
              <w:t xml:space="preserve">Višje sodišče v Celju izpostavlja tretji odstavek, ki po njegovem mnenju ni usklajen z načini urejanja meje kot so določeni v 77. členu </w:t>
            </w:r>
            <w:r w:rsidR="00BC1DCE" w:rsidRPr="00651804">
              <w:rPr>
                <w:rFonts w:ascii="Arial" w:hAnsi="Arial" w:cs="Arial"/>
                <w:sz w:val="20"/>
                <w:szCs w:val="20"/>
              </w:rPr>
              <w:t xml:space="preserve">SPZ. Predlaga, da se zapis te določbe spremeni tako, da se določi, da sodišče na naroku uredi mejo na podlagi kriterijev iz 77. člena SPZ ali pa da se zapisu »na podlagi močnejše pravice« dodata še ostala možna načina ureditve iz četrtega oziroma petega odstavka 77. člena SPZ. </w:t>
            </w:r>
            <w:r w:rsidR="00AC5CEC">
              <w:rPr>
                <w:rFonts w:ascii="Arial" w:hAnsi="Arial" w:cs="Arial"/>
                <w:sz w:val="20"/>
                <w:szCs w:val="20"/>
              </w:rPr>
              <w:t xml:space="preserve">Predlagatelj je pripombo upošteval in oblikoval tretji odstavek 165. člena </w:t>
            </w:r>
            <w:r w:rsidR="00592D27">
              <w:rPr>
                <w:rFonts w:ascii="Arial" w:hAnsi="Arial" w:cs="Arial"/>
                <w:sz w:val="20"/>
                <w:szCs w:val="20"/>
              </w:rPr>
              <w:t xml:space="preserve">(sedaj </w:t>
            </w:r>
            <w:r w:rsidR="0075554F">
              <w:rPr>
                <w:rFonts w:ascii="Arial" w:hAnsi="Arial" w:cs="Arial"/>
                <w:sz w:val="20"/>
                <w:szCs w:val="20"/>
              </w:rPr>
              <w:t>173</w:t>
            </w:r>
            <w:r w:rsidR="00592D27">
              <w:rPr>
                <w:rFonts w:ascii="Arial" w:hAnsi="Arial" w:cs="Arial"/>
                <w:sz w:val="20"/>
                <w:szCs w:val="20"/>
              </w:rPr>
              <w:t xml:space="preserve">. člen) </w:t>
            </w:r>
            <w:r w:rsidR="00AC5CEC">
              <w:rPr>
                <w:rFonts w:ascii="Arial" w:hAnsi="Arial" w:cs="Arial"/>
                <w:sz w:val="20"/>
                <w:szCs w:val="20"/>
              </w:rPr>
              <w:t>tako, da se glasi: (3) Na naroku sodišče uredi mejo v skladi z zakonom, ki ureja stvarnopravna razmerja, in jo označi s trajnimi mejnimi znamenji.«.</w:t>
            </w:r>
          </w:p>
          <w:p w14:paraId="393CA2EC" w14:textId="77777777" w:rsidR="000644A7" w:rsidRPr="00651804" w:rsidRDefault="000644A7" w:rsidP="006E2F1B">
            <w:pPr>
              <w:pStyle w:val="Standard"/>
              <w:spacing w:line="288" w:lineRule="auto"/>
              <w:jc w:val="both"/>
              <w:rPr>
                <w:rFonts w:ascii="Arial" w:hAnsi="Arial" w:cs="Arial"/>
                <w:sz w:val="20"/>
                <w:szCs w:val="20"/>
              </w:rPr>
            </w:pPr>
          </w:p>
          <w:p w14:paraId="5110CE6D" w14:textId="4FAF5C99" w:rsidR="000644A7" w:rsidRPr="00651804" w:rsidRDefault="00BC1DCE" w:rsidP="006E2F1B">
            <w:pPr>
              <w:pStyle w:val="Standard"/>
              <w:spacing w:line="288" w:lineRule="auto"/>
              <w:jc w:val="both"/>
              <w:rPr>
                <w:rFonts w:ascii="Arial" w:hAnsi="Arial" w:cs="Arial"/>
                <w:sz w:val="20"/>
                <w:szCs w:val="20"/>
              </w:rPr>
            </w:pPr>
            <w:r w:rsidRPr="00651804">
              <w:rPr>
                <w:rFonts w:ascii="Arial" w:hAnsi="Arial" w:cs="Arial"/>
                <w:sz w:val="20"/>
                <w:szCs w:val="20"/>
              </w:rPr>
              <w:t xml:space="preserve">Glede </w:t>
            </w:r>
            <w:r w:rsidRPr="00651804">
              <w:rPr>
                <w:rFonts w:ascii="Arial" w:hAnsi="Arial" w:cs="Arial"/>
                <w:b/>
                <w:sz w:val="20"/>
                <w:szCs w:val="20"/>
              </w:rPr>
              <w:t>167. člena</w:t>
            </w:r>
            <w:r w:rsidRPr="00651804">
              <w:rPr>
                <w:rFonts w:ascii="Arial" w:hAnsi="Arial" w:cs="Arial"/>
                <w:sz w:val="20"/>
                <w:szCs w:val="20"/>
              </w:rPr>
              <w:t xml:space="preserve">, ki določa posredovanje pravnomočnega sklepa oziroma poravnave o meji ter pravnomočnega sklepa o zavrnitvi predloga ali sklepa o ustavitvi postopka </w:t>
            </w:r>
            <w:r w:rsidR="00F363D8" w:rsidRPr="00651804">
              <w:rPr>
                <w:rFonts w:ascii="Arial" w:hAnsi="Arial" w:cs="Arial"/>
                <w:sz w:val="20"/>
                <w:szCs w:val="20"/>
              </w:rPr>
              <w:t xml:space="preserve">za ureditev meje </w:t>
            </w:r>
            <w:r w:rsidRPr="00651804">
              <w:rPr>
                <w:rFonts w:ascii="Arial" w:hAnsi="Arial" w:cs="Arial"/>
                <w:sz w:val="20"/>
                <w:szCs w:val="20"/>
              </w:rPr>
              <w:t>s strani sodišča pristojni geodetski upravi, meni, da posredovanje slednjih dveh ni potreb</w:t>
            </w:r>
            <w:r w:rsidR="00F363D8" w:rsidRPr="00651804">
              <w:rPr>
                <w:rFonts w:ascii="Arial" w:hAnsi="Arial" w:cs="Arial"/>
                <w:sz w:val="20"/>
                <w:szCs w:val="20"/>
              </w:rPr>
              <w:t>no.</w:t>
            </w:r>
            <w:r w:rsidR="00EA2395">
              <w:rPr>
                <w:rFonts w:ascii="Arial" w:hAnsi="Arial" w:cs="Arial"/>
                <w:sz w:val="20"/>
                <w:szCs w:val="20"/>
              </w:rPr>
              <w:t xml:space="preserve"> Predlagatelj pripombe ni upošteval. Geodetska uprava RS mora biti namreč obveščena, saj šesti odstavek 39. člena Zakona o evidentiranju nepremičnin</w:t>
            </w:r>
            <w:r w:rsidR="00EA2395">
              <w:rPr>
                <w:rStyle w:val="Sprotnaopomba-sklic"/>
                <w:rFonts w:ascii="Arial" w:hAnsi="Arial" w:cs="Arial"/>
                <w:sz w:val="20"/>
                <w:szCs w:val="20"/>
              </w:rPr>
              <w:footnoteReference w:id="100"/>
            </w:r>
            <w:r w:rsidR="00EA2395">
              <w:rPr>
                <w:rFonts w:ascii="Arial" w:hAnsi="Arial" w:cs="Arial"/>
                <w:sz w:val="20"/>
                <w:szCs w:val="20"/>
              </w:rPr>
              <w:t>(ZEN) določa, da se postopek evidentiranja meje nadaljuje in se kot ureje meja evidentira predlagana meja, če se sodni postopek ureditve meje ustavi ali če se predlog za sodno določitev meje zavrže ali zavrne.</w:t>
            </w:r>
          </w:p>
          <w:p w14:paraId="02DBBBB9" w14:textId="77777777" w:rsidR="000644A7" w:rsidRPr="00651804" w:rsidRDefault="000644A7" w:rsidP="006E2F1B">
            <w:pPr>
              <w:pStyle w:val="Standard"/>
              <w:spacing w:line="288" w:lineRule="auto"/>
              <w:jc w:val="both"/>
              <w:rPr>
                <w:rFonts w:ascii="Arial" w:hAnsi="Arial" w:cs="Arial"/>
                <w:sz w:val="20"/>
                <w:szCs w:val="20"/>
              </w:rPr>
            </w:pPr>
          </w:p>
          <w:p w14:paraId="58A2257D" w14:textId="72455EB8" w:rsidR="00F363D8" w:rsidRPr="00651804" w:rsidRDefault="00F363D8" w:rsidP="006E2F1B">
            <w:pPr>
              <w:pStyle w:val="Standard"/>
              <w:spacing w:line="288" w:lineRule="auto"/>
              <w:jc w:val="both"/>
              <w:rPr>
                <w:rFonts w:ascii="Arial" w:hAnsi="Arial" w:cs="Arial"/>
                <w:sz w:val="20"/>
                <w:szCs w:val="20"/>
              </w:rPr>
            </w:pPr>
            <w:r w:rsidRPr="00651804">
              <w:rPr>
                <w:rFonts w:ascii="Arial" w:hAnsi="Arial" w:cs="Arial"/>
                <w:sz w:val="20"/>
                <w:szCs w:val="20"/>
              </w:rPr>
              <w:t xml:space="preserve">Nadalje Višje sodišče v Celju meni, da bi bilo treba v </w:t>
            </w:r>
            <w:r w:rsidRPr="00651804">
              <w:rPr>
                <w:rFonts w:ascii="Arial" w:hAnsi="Arial" w:cs="Arial"/>
                <w:b/>
                <w:sz w:val="20"/>
                <w:szCs w:val="20"/>
              </w:rPr>
              <w:t>170. členu</w:t>
            </w:r>
            <w:r w:rsidR="009466FB">
              <w:rPr>
                <w:rFonts w:ascii="Arial" w:hAnsi="Arial" w:cs="Arial"/>
                <w:b/>
                <w:sz w:val="20"/>
                <w:szCs w:val="20"/>
              </w:rPr>
              <w:t xml:space="preserve"> </w:t>
            </w:r>
            <w:r w:rsidR="009466FB">
              <w:rPr>
                <w:rFonts w:ascii="Arial" w:hAnsi="Arial" w:cs="Arial"/>
                <w:sz w:val="20"/>
                <w:szCs w:val="20"/>
              </w:rPr>
              <w:t xml:space="preserve">(sedaj </w:t>
            </w:r>
            <w:r w:rsidR="00F01557">
              <w:rPr>
                <w:rFonts w:ascii="Arial" w:hAnsi="Arial" w:cs="Arial"/>
                <w:sz w:val="20"/>
                <w:szCs w:val="20"/>
              </w:rPr>
              <w:t>178</w:t>
            </w:r>
            <w:r w:rsidR="009466FB">
              <w:rPr>
                <w:rFonts w:ascii="Arial" w:hAnsi="Arial" w:cs="Arial"/>
                <w:sz w:val="20"/>
                <w:szCs w:val="20"/>
              </w:rPr>
              <w:t>. člen)</w:t>
            </w:r>
            <w:r w:rsidRPr="00651804">
              <w:rPr>
                <w:rFonts w:ascii="Arial" w:hAnsi="Arial" w:cs="Arial"/>
                <w:sz w:val="20"/>
                <w:szCs w:val="20"/>
              </w:rPr>
              <w:t xml:space="preserve">, ki določa predlagatelja in nasprotnega udeleženca v postopku za dovolitev nujne poti, dopolniti in sicer, da bi bil predlagatelj opredeljen kot »zemljiškoknjižni lastnik zemljišča, ki pot potrebuje« oziroma kot </w:t>
            </w:r>
            <w:r w:rsidRPr="000F2490">
              <w:rPr>
                <w:rFonts w:ascii="Arial" w:hAnsi="Arial" w:cs="Arial"/>
                <w:sz w:val="20"/>
                <w:szCs w:val="20"/>
              </w:rPr>
              <w:t>»imetnika stavbne pravice, ki nujno pot potrebuje«.</w:t>
            </w:r>
            <w:r w:rsidR="000F2490">
              <w:rPr>
                <w:rFonts w:ascii="Arial" w:hAnsi="Arial" w:cs="Arial"/>
                <w:sz w:val="20"/>
                <w:szCs w:val="20"/>
              </w:rPr>
              <w:t xml:space="preserve"> Materialnopravni kriteriji za določitev nujne poti so določeni v 88. členu SPZ, zato predlagatelj pripombe ni upošteval.</w:t>
            </w:r>
          </w:p>
          <w:p w14:paraId="7C09F3CB" w14:textId="5A905546" w:rsidR="000644A7" w:rsidRPr="00651804" w:rsidRDefault="000644A7" w:rsidP="006E2F1B">
            <w:pPr>
              <w:pStyle w:val="Standard"/>
              <w:spacing w:line="288" w:lineRule="auto"/>
              <w:jc w:val="both"/>
              <w:rPr>
                <w:rFonts w:ascii="Arial" w:hAnsi="Arial" w:cs="Arial"/>
                <w:sz w:val="20"/>
                <w:szCs w:val="20"/>
              </w:rPr>
            </w:pPr>
          </w:p>
          <w:p w14:paraId="70BB6114" w14:textId="0F538C94" w:rsidR="00352C40" w:rsidRPr="00651804" w:rsidRDefault="00FC3EF3" w:rsidP="006E2F1B">
            <w:pPr>
              <w:pStyle w:val="Standard"/>
              <w:spacing w:line="288" w:lineRule="auto"/>
              <w:jc w:val="both"/>
              <w:rPr>
                <w:rFonts w:ascii="Arial" w:hAnsi="Arial" w:cs="Arial"/>
                <w:sz w:val="20"/>
                <w:szCs w:val="20"/>
              </w:rPr>
            </w:pPr>
            <w:r w:rsidRPr="00651804">
              <w:rPr>
                <w:rFonts w:ascii="Arial" w:hAnsi="Arial" w:cs="Arial"/>
                <w:sz w:val="20"/>
                <w:szCs w:val="20"/>
              </w:rPr>
              <w:t xml:space="preserve">V zvezi z </w:t>
            </w:r>
            <w:r w:rsidRPr="00651804">
              <w:rPr>
                <w:rFonts w:ascii="Arial" w:hAnsi="Arial" w:cs="Arial"/>
                <w:b/>
                <w:sz w:val="20"/>
                <w:szCs w:val="20"/>
              </w:rPr>
              <w:t>200. členom</w:t>
            </w:r>
            <w:r w:rsidRPr="00651804">
              <w:rPr>
                <w:rFonts w:ascii="Arial" w:hAnsi="Arial" w:cs="Arial"/>
                <w:sz w:val="20"/>
                <w:szCs w:val="20"/>
              </w:rPr>
              <w:t xml:space="preserve"> </w:t>
            </w:r>
            <w:r w:rsidR="009466FB">
              <w:rPr>
                <w:rFonts w:ascii="Arial" w:hAnsi="Arial" w:cs="Arial"/>
                <w:sz w:val="20"/>
                <w:szCs w:val="20"/>
              </w:rPr>
              <w:t xml:space="preserve">(sedaj </w:t>
            </w:r>
            <w:r w:rsidR="00F01557">
              <w:rPr>
                <w:rFonts w:ascii="Arial" w:hAnsi="Arial" w:cs="Arial"/>
                <w:sz w:val="20"/>
                <w:szCs w:val="20"/>
              </w:rPr>
              <w:t>208</w:t>
            </w:r>
            <w:r w:rsidR="009466FB">
              <w:rPr>
                <w:rFonts w:ascii="Arial" w:hAnsi="Arial" w:cs="Arial"/>
                <w:sz w:val="20"/>
                <w:szCs w:val="20"/>
              </w:rPr>
              <w:t xml:space="preserve">. člen) </w:t>
            </w:r>
            <w:r w:rsidRPr="00651804">
              <w:rPr>
                <w:rFonts w:ascii="Arial" w:hAnsi="Arial" w:cs="Arial"/>
                <w:sz w:val="20"/>
                <w:szCs w:val="20"/>
              </w:rPr>
              <w:t xml:space="preserve">Višje sodišče v Celju opozarja na pomanjkljivo dikcijo, saj po njegovem mnenju ta ne zajema </w:t>
            </w:r>
            <w:r w:rsidR="00352C40" w:rsidRPr="00651804">
              <w:rPr>
                <w:rFonts w:ascii="Arial" w:hAnsi="Arial" w:cs="Arial"/>
                <w:sz w:val="20"/>
                <w:szCs w:val="20"/>
              </w:rPr>
              <w:t>vseh možnih situacij odločanja sodišča v postopkih sodnega depozita in po katerih sodni depozit lahko pomeni tudi varščino. Zato predlaga, da se besedilu prvega odstavka doda še zapis »razen, če drugi zakon ne določa drugače«.</w:t>
            </w:r>
            <w:r w:rsidR="00AB419E">
              <w:rPr>
                <w:rFonts w:ascii="Arial" w:hAnsi="Arial" w:cs="Arial"/>
                <w:sz w:val="20"/>
                <w:szCs w:val="20"/>
              </w:rPr>
              <w:t xml:space="preserve"> Predlagatelj je pripombo upošteval.</w:t>
            </w:r>
          </w:p>
          <w:p w14:paraId="6E24448E" w14:textId="7C388A6E" w:rsidR="000644A7" w:rsidRPr="00651804" w:rsidRDefault="000644A7" w:rsidP="006E2F1B">
            <w:pPr>
              <w:pStyle w:val="Standard"/>
              <w:spacing w:line="288" w:lineRule="auto"/>
              <w:jc w:val="both"/>
              <w:rPr>
                <w:rFonts w:ascii="Arial" w:hAnsi="Arial" w:cs="Arial"/>
                <w:sz w:val="20"/>
                <w:szCs w:val="20"/>
              </w:rPr>
            </w:pPr>
          </w:p>
          <w:p w14:paraId="21ACE157" w14:textId="41627ECA" w:rsidR="00352C40" w:rsidRPr="00651804" w:rsidRDefault="00352C40" w:rsidP="006E2F1B">
            <w:pPr>
              <w:pStyle w:val="Standard"/>
              <w:spacing w:line="288" w:lineRule="auto"/>
              <w:jc w:val="both"/>
              <w:rPr>
                <w:rFonts w:ascii="Arial" w:hAnsi="Arial" w:cs="Arial"/>
                <w:sz w:val="20"/>
                <w:szCs w:val="20"/>
              </w:rPr>
            </w:pPr>
            <w:r w:rsidRPr="00651804">
              <w:rPr>
                <w:rFonts w:ascii="Arial" w:hAnsi="Arial" w:cs="Arial"/>
                <w:sz w:val="20"/>
                <w:szCs w:val="20"/>
              </w:rPr>
              <w:t xml:space="preserve">Glede </w:t>
            </w:r>
            <w:r w:rsidRPr="00651804">
              <w:rPr>
                <w:rFonts w:ascii="Arial" w:hAnsi="Arial" w:cs="Arial"/>
                <w:b/>
                <w:sz w:val="20"/>
                <w:szCs w:val="20"/>
              </w:rPr>
              <w:t>207. člena</w:t>
            </w:r>
            <w:r w:rsidRPr="00651804">
              <w:rPr>
                <w:rFonts w:ascii="Arial" w:hAnsi="Arial" w:cs="Arial"/>
                <w:sz w:val="20"/>
                <w:szCs w:val="20"/>
              </w:rPr>
              <w:t xml:space="preserve"> </w:t>
            </w:r>
            <w:r w:rsidR="00CC75EA">
              <w:rPr>
                <w:rFonts w:ascii="Arial" w:hAnsi="Arial" w:cs="Arial"/>
                <w:sz w:val="20"/>
                <w:szCs w:val="20"/>
              </w:rPr>
              <w:t xml:space="preserve">(sedaj </w:t>
            </w:r>
            <w:r w:rsidR="00F01557">
              <w:rPr>
                <w:rFonts w:ascii="Arial" w:hAnsi="Arial" w:cs="Arial"/>
                <w:sz w:val="20"/>
                <w:szCs w:val="20"/>
              </w:rPr>
              <w:t>215</w:t>
            </w:r>
            <w:r w:rsidR="00CC75EA">
              <w:rPr>
                <w:rFonts w:ascii="Arial" w:hAnsi="Arial" w:cs="Arial"/>
                <w:sz w:val="20"/>
                <w:szCs w:val="20"/>
              </w:rPr>
              <w:t xml:space="preserve">. člen) </w:t>
            </w:r>
            <w:r w:rsidRPr="000F2490">
              <w:rPr>
                <w:rFonts w:ascii="Arial" w:hAnsi="Arial" w:cs="Arial"/>
                <w:sz w:val="20"/>
                <w:szCs w:val="20"/>
              </w:rPr>
              <w:t xml:space="preserve">Višje sodišče v Celju meni, da bi jo bilo treba dopolniti z navedbo spremembe Zakona o zemljiški knjigi glede izbrisa zaznambe spora v primerih postopkov delitve </w:t>
            </w:r>
            <w:r w:rsidRPr="000F2490">
              <w:rPr>
                <w:rFonts w:ascii="Arial" w:hAnsi="Arial" w:cs="Arial"/>
                <w:sz w:val="20"/>
                <w:szCs w:val="20"/>
              </w:rPr>
              <w:lastRenderedPageBreak/>
              <w:t xml:space="preserve">solastne (oziroma skupne) stvari glede na določbo 155. člena </w:t>
            </w:r>
            <w:r w:rsidR="0027064E" w:rsidRPr="000F2490">
              <w:rPr>
                <w:rFonts w:ascii="Arial" w:hAnsi="Arial" w:cs="Arial"/>
                <w:sz w:val="20"/>
                <w:szCs w:val="20"/>
              </w:rPr>
              <w:t xml:space="preserve">(sedaj </w:t>
            </w:r>
            <w:r w:rsidR="00F01557" w:rsidRPr="000F2490">
              <w:rPr>
                <w:rFonts w:ascii="Arial" w:hAnsi="Arial" w:cs="Arial"/>
                <w:sz w:val="20"/>
                <w:szCs w:val="20"/>
              </w:rPr>
              <w:t>160</w:t>
            </w:r>
            <w:r w:rsidR="0027064E" w:rsidRPr="000F2490">
              <w:rPr>
                <w:rFonts w:ascii="Arial" w:hAnsi="Arial" w:cs="Arial"/>
                <w:sz w:val="20"/>
                <w:szCs w:val="20"/>
              </w:rPr>
              <w:t xml:space="preserve">. člen) </w:t>
            </w:r>
            <w:r w:rsidRPr="000F2490">
              <w:rPr>
                <w:rFonts w:ascii="Arial" w:hAnsi="Arial" w:cs="Arial"/>
                <w:sz w:val="20"/>
                <w:szCs w:val="20"/>
              </w:rPr>
              <w:t>zakonskega predloga.</w:t>
            </w:r>
            <w:r w:rsidR="000F2490">
              <w:rPr>
                <w:rFonts w:ascii="Arial" w:hAnsi="Arial" w:cs="Arial"/>
                <w:sz w:val="20"/>
                <w:szCs w:val="20"/>
              </w:rPr>
              <w:t xml:space="preserve"> Pripombe je utemeljena.</w:t>
            </w:r>
            <w:r w:rsidR="00AB419E">
              <w:rPr>
                <w:rFonts w:ascii="Arial" w:hAnsi="Arial" w:cs="Arial"/>
                <w:sz w:val="20"/>
                <w:szCs w:val="20"/>
              </w:rPr>
              <w:t xml:space="preserve"> </w:t>
            </w:r>
          </w:p>
          <w:p w14:paraId="0810C4C4" w14:textId="6334F3D9" w:rsidR="00BC1DCE" w:rsidRPr="00651804" w:rsidRDefault="00BC1DCE" w:rsidP="006E2F1B">
            <w:pPr>
              <w:pStyle w:val="Standard"/>
              <w:spacing w:line="288" w:lineRule="auto"/>
              <w:jc w:val="both"/>
              <w:rPr>
                <w:rFonts w:ascii="Arial" w:hAnsi="Arial" w:cs="Arial"/>
                <w:sz w:val="20"/>
                <w:szCs w:val="20"/>
              </w:rPr>
            </w:pPr>
          </w:p>
          <w:p w14:paraId="1FEB6C5F" w14:textId="5E3306F8" w:rsidR="00DB1CA7" w:rsidRDefault="00B4054D" w:rsidP="006E2F1B">
            <w:pPr>
              <w:pStyle w:val="Standard"/>
              <w:spacing w:line="288" w:lineRule="auto"/>
              <w:jc w:val="both"/>
              <w:rPr>
                <w:rFonts w:ascii="Arial" w:hAnsi="Arial" w:cs="Arial"/>
                <w:sz w:val="20"/>
                <w:szCs w:val="20"/>
              </w:rPr>
            </w:pPr>
            <w:r w:rsidRPr="00533349">
              <w:rPr>
                <w:rFonts w:ascii="Arial" w:hAnsi="Arial" w:cs="Arial"/>
                <w:sz w:val="20"/>
                <w:szCs w:val="20"/>
                <w:u w:val="single"/>
              </w:rPr>
              <w:t>Okrožno sodišče v Ljubljani</w:t>
            </w:r>
            <w:r w:rsidRPr="00651804">
              <w:rPr>
                <w:rFonts w:ascii="Arial" w:hAnsi="Arial" w:cs="Arial"/>
                <w:sz w:val="20"/>
                <w:szCs w:val="20"/>
              </w:rPr>
              <w:t>:</w:t>
            </w:r>
          </w:p>
          <w:p w14:paraId="669F4DCE" w14:textId="77777777" w:rsidR="006E2F1B" w:rsidRPr="00651804" w:rsidRDefault="006E2F1B" w:rsidP="006E2F1B">
            <w:pPr>
              <w:pStyle w:val="Standard"/>
              <w:spacing w:line="288" w:lineRule="auto"/>
              <w:jc w:val="both"/>
              <w:rPr>
                <w:rFonts w:ascii="Arial" w:hAnsi="Arial" w:cs="Arial"/>
                <w:sz w:val="20"/>
                <w:szCs w:val="20"/>
              </w:rPr>
            </w:pPr>
          </w:p>
          <w:p w14:paraId="7C97E476" w14:textId="40F20921" w:rsidR="00777479" w:rsidRPr="00651804" w:rsidRDefault="00B4054D" w:rsidP="006E2F1B">
            <w:pPr>
              <w:pStyle w:val="Standard"/>
              <w:spacing w:line="288" w:lineRule="auto"/>
              <w:jc w:val="both"/>
              <w:rPr>
                <w:rFonts w:ascii="Arial" w:hAnsi="Arial" w:cs="Arial"/>
                <w:sz w:val="20"/>
                <w:szCs w:val="20"/>
              </w:rPr>
            </w:pPr>
            <w:r w:rsidRPr="00651804">
              <w:rPr>
                <w:rFonts w:ascii="Arial" w:hAnsi="Arial" w:cs="Arial"/>
                <w:sz w:val="20"/>
                <w:szCs w:val="20"/>
              </w:rPr>
              <w:t xml:space="preserve">je posredovalo pripombe k </w:t>
            </w:r>
            <w:r w:rsidR="00651804" w:rsidRPr="008D4753">
              <w:rPr>
                <w:rFonts w:ascii="Arial" w:hAnsi="Arial" w:cs="Arial"/>
                <w:sz w:val="20"/>
                <w:szCs w:val="20"/>
              </w:rPr>
              <w:t>25.</w:t>
            </w:r>
            <w:r w:rsidR="002705C3">
              <w:rPr>
                <w:rFonts w:ascii="Arial" w:hAnsi="Arial" w:cs="Arial"/>
                <w:sz w:val="20"/>
                <w:szCs w:val="20"/>
              </w:rPr>
              <w:t xml:space="preserve"> (sedaj 23. člen)</w:t>
            </w:r>
            <w:r w:rsidR="00651804" w:rsidRPr="008D4753">
              <w:rPr>
                <w:rFonts w:ascii="Arial" w:hAnsi="Arial" w:cs="Arial"/>
                <w:sz w:val="20"/>
                <w:szCs w:val="20"/>
              </w:rPr>
              <w:t>, 28.</w:t>
            </w:r>
            <w:r w:rsidR="000F5EFD">
              <w:rPr>
                <w:rFonts w:ascii="Arial" w:hAnsi="Arial" w:cs="Arial"/>
                <w:sz w:val="20"/>
                <w:szCs w:val="20"/>
              </w:rPr>
              <w:t xml:space="preserve"> (sedaj 26. člen)</w:t>
            </w:r>
            <w:r w:rsidR="00651804" w:rsidRPr="008D4753">
              <w:rPr>
                <w:rFonts w:ascii="Arial" w:hAnsi="Arial" w:cs="Arial"/>
                <w:sz w:val="20"/>
                <w:szCs w:val="20"/>
              </w:rPr>
              <w:t>, 31.</w:t>
            </w:r>
            <w:r w:rsidR="000F5EFD">
              <w:rPr>
                <w:rFonts w:ascii="Arial" w:hAnsi="Arial" w:cs="Arial"/>
                <w:sz w:val="20"/>
                <w:szCs w:val="20"/>
              </w:rPr>
              <w:t xml:space="preserve"> (sedaj 30. člen),</w:t>
            </w:r>
            <w:r w:rsidR="00651804" w:rsidRPr="008D4753">
              <w:rPr>
                <w:rFonts w:ascii="Arial" w:hAnsi="Arial" w:cs="Arial"/>
                <w:sz w:val="20"/>
                <w:szCs w:val="20"/>
              </w:rPr>
              <w:t xml:space="preserve"> 32.</w:t>
            </w:r>
            <w:r w:rsidR="000F5EFD">
              <w:rPr>
                <w:rFonts w:ascii="Arial" w:hAnsi="Arial" w:cs="Arial"/>
                <w:sz w:val="20"/>
                <w:szCs w:val="20"/>
              </w:rPr>
              <w:t xml:space="preserve"> (sedaj 31. člen)</w:t>
            </w:r>
            <w:r w:rsidR="00651804" w:rsidRPr="008D4753">
              <w:rPr>
                <w:rFonts w:ascii="Arial" w:hAnsi="Arial" w:cs="Arial"/>
                <w:sz w:val="20"/>
                <w:szCs w:val="20"/>
              </w:rPr>
              <w:t xml:space="preserve">, </w:t>
            </w:r>
            <w:r w:rsidR="00AC096C" w:rsidRPr="008D4753">
              <w:rPr>
                <w:rFonts w:ascii="Arial" w:hAnsi="Arial" w:cs="Arial"/>
                <w:sz w:val="20"/>
                <w:szCs w:val="20"/>
              </w:rPr>
              <w:t xml:space="preserve">39., </w:t>
            </w:r>
            <w:r w:rsidR="00651804" w:rsidRPr="008D4753">
              <w:rPr>
                <w:rFonts w:ascii="Arial" w:hAnsi="Arial" w:cs="Arial"/>
                <w:sz w:val="20"/>
                <w:szCs w:val="20"/>
              </w:rPr>
              <w:t>40., 50.</w:t>
            </w:r>
            <w:r w:rsidR="00645142">
              <w:rPr>
                <w:rFonts w:ascii="Arial" w:hAnsi="Arial" w:cs="Arial"/>
                <w:sz w:val="20"/>
                <w:szCs w:val="20"/>
              </w:rPr>
              <w:t xml:space="preserve"> (sedaj črtan)</w:t>
            </w:r>
            <w:r w:rsidR="00651804" w:rsidRPr="008D4753">
              <w:rPr>
                <w:rFonts w:ascii="Arial" w:hAnsi="Arial" w:cs="Arial"/>
                <w:sz w:val="20"/>
                <w:szCs w:val="20"/>
              </w:rPr>
              <w:t>, 98.</w:t>
            </w:r>
            <w:r w:rsidR="006418BF">
              <w:rPr>
                <w:rFonts w:ascii="Arial" w:hAnsi="Arial" w:cs="Arial"/>
                <w:sz w:val="20"/>
                <w:szCs w:val="20"/>
              </w:rPr>
              <w:t xml:space="preserve"> </w:t>
            </w:r>
            <w:r w:rsidR="006418BF" w:rsidRPr="00BD29CC">
              <w:rPr>
                <w:rFonts w:ascii="Arial" w:hAnsi="Arial" w:cs="Arial"/>
                <w:sz w:val="20"/>
                <w:szCs w:val="20"/>
              </w:rPr>
              <w:t>(sedaj 99</w:t>
            </w:r>
            <w:r w:rsidR="006418BF" w:rsidRPr="006418BF">
              <w:rPr>
                <w:rFonts w:ascii="Arial" w:hAnsi="Arial" w:cs="Arial"/>
                <w:sz w:val="20"/>
                <w:szCs w:val="20"/>
              </w:rPr>
              <w:t>. člen)</w:t>
            </w:r>
            <w:r w:rsidR="00651804" w:rsidRPr="006418BF">
              <w:rPr>
                <w:rFonts w:ascii="Arial" w:hAnsi="Arial" w:cs="Arial"/>
                <w:sz w:val="20"/>
                <w:szCs w:val="20"/>
              </w:rPr>
              <w:t>,</w:t>
            </w:r>
            <w:r w:rsidR="00651804" w:rsidRPr="008D4753">
              <w:rPr>
                <w:rFonts w:ascii="Arial" w:hAnsi="Arial" w:cs="Arial"/>
                <w:sz w:val="20"/>
                <w:szCs w:val="20"/>
              </w:rPr>
              <w:t xml:space="preserve"> 100.</w:t>
            </w:r>
            <w:r w:rsidR="006418BF">
              <w:rPr>
                <w:rFonts w:ascii="Arial" w:hAnsi="Arial" w:cs="Arial"/>
                <w:sz w:val="20"/>
                <w:szCs w:val="20"/>
              </w:rPr>
              <w:t xml:space="preserve"> (sedaj 101</w:t>
            </w:r>
            <w:r w:rsidR="006418BF" w:rsidRPr="006418BF">
              <w:rPr>
                <w:rFonts w:ascii="Arial" w:hAnsi="Arial" w:cs="Arial"/>
                <w:sz w:val="20"/>
                <w:szCs w:val="20"/>
              </w:rPr>
              <w:t>. člen)</w:t>
            </w:r>
            <w:r w:rsidR="00651804" w:rsidRPr="008D4753">
              <w:rPr>
                <w:rFonts w:ascii="Arial" w:hAnsi="Arial" w:cs="Arial"/>
                <w:sz w:val="20"/>
                <w:szCs w:val="20"/>
              </w:rPr>
              <w:t xml:space="preserve"> in 106</w:t>
            </w:r>
            <w:r w:rsidR="00651804" w:rsidRPr="00651804">
              <w:rPr>
                <w:rFonts w:ascii="Arial" w:hAnsi="Arial" w:cs="Arial"/>
                <w:sz w:val="20"/>
                <w:szCs w:val="20"/>
              </w:rPr>
              <w:t>. členu</w:t>
            </w:r>
            <w:r w:rsidR="001F2A74">
              <w:rPr>
                <w:rFonts w:ascii="Arial" w:hAnsi="Arial" w:cs="Arial"/>
                <w:sz w:val="20"/>
                <w:szCs w:val="20"/>
              </w:rPr>
              <w:t xml:space="preserve"> (sedaj 10</w:t>
            </w:r>
            <w:r w:rsidR="00F01557">
              <w:rPr>
                <w:rFonts w:ascii="Arial" w:hAnsi="Arial" w:cs="Arial"/>
                <w:sz w:val="20"/>
                <w:szCs w:val="20"/>
              </w:rPr>
              <w:t>9</w:t>
            </w:r>
            <w:r w:rsidR="001F2A74" w:rsidRPr="006418BF">
              <w:rPr>
                <w:rFonts w:ascii="Arial" w:hAnsi="Arial" w:cs="Arial"/>
                <w:sz w:val="20"/>
                <w:szCs w:val="20"/>
              </w:rPr>
              <w:t>. člen)</w:t>
            </w:r>
            <w:r w:rsidR="00651804" w:rsidRPr="00651804">
              <w:rPr>
                <w:rFonts w:ascii="Arial" w:hAnsi="Arial" w:cs="Arial"/>
                <w:sz w:val="20"/>
                <w:szCs w:val="20"/>
              </w:rPr>
              <w:t xml:space="preserve"> predloga zakona.</w:t>
            </w:r>
          </w:p>
          <w:p w14:paraId="3EF78423" w14:textId="134AE033" w:rsidR="00FD2C6C" w:rsidRPr="00651804" w:rsidRDefault="00FD2C6C" w:rsidP="006E2F1B">
            <w:pPr>
              <w:spacing w:line="288" w:lineRule="auto"/>
              <w:jc w:val="both"/>
              <w:rPr>
                <w:rFonts w:cs="Arial"/>
                <w:szCs w:val="20"/>
              </w:rPr>
            </w:pPr>
          </w:p>
          <w:p w14:paraId="1A91A27C" w14:textId="005A2FCC" w:rsidR="002E3B63" w:rsidRPr="008134E7" w:rsidRDefault="00651804" w:rsidP="006E2F1B">
            <w:pPr>
              <w:spacing w:line="288" w:lineRule="auto"/>
              <w:jc w:val="both"/>
              <w:rPr>
                <w:rFonts w:cs="Arial"/>
                <w:szCs w:val="20"/>
              </w:rPr>
            </w:pPr>
            <w:r w:rsidRPr="00651804">
              <w:rPr>
                <w:rFonts w:cs="Arial"/>
                <w:szCs w:val="20"/>
              </w:rPr>
              <w:t>G</w:t>
            </w:r>
            <w:r>
              <w:rPr>
                <w:rFonts w:cs="Arial"/>
                <w:szCs w:val="20"/>
              </w:rPr>
              <w:t xml:space="preserve">lede prvega odstavka </w:t>
            </w:r>
            <w:r w:rsidRPr="00651804">
              <w:rPr>
                <w:rFonts w:cs="Arial"/>
                <w:b/>
                <w:szCs w:val="20"/>
              </w:rPr>
              <w:t>25. člena</w:t>
            </w:r>
            <w:r w:rsidR="002705C3">
              <w:rPr>
                <w:rFonts w:cs="Arial"/>
                <w:b/>
                <w:szCs w:val="20"/>
              </w:rPr>
              <w:t xml:space="preserve"> </w:t>
            </w:r>
            <w:r w:rsidR="002705C3">
              <w:rPr>
                <w:rFonts w:cs="Arial"/>
                <w:szCs w:val="20"/>
              </w:rPr>
              <w:t>(sedaj 23. člen)</w:t>
            </w:r>
            <w:r>
              <w:rPr>
                <w:rFonts w:cs="Arial"/>
                <w:szCs w:val="20"/>
              </w:rPr>
              <w:t xml:space="preserve">, </w:t>
            </w:r>
            <w:r w:rsidRPr="00651804">
              <w:rPr>
                <w:rFonts w:cs="Arial"/>
                <w:szCs w:val="20"/>
              </w:rPr>
              <w:t>s katerim se določa vsebina predloga v nepravdnem postopku</w:t>
            </w:r>
            <w:r>
              <w:rPr>
                <w:rFonts w:cs="Arial"/>
                <w:szCs w:val="20"/>
              </w:rPr>
              <w:t xml:space="preserve">, </w:t>
            </w:r>
            <w:r w:rsidR="005C4537">
              <w:rPr>
                <w:rFonts w:cs="Arial"/>
                <w:szCs w:val="20"/>
              </w:rPr>
              <w:t>navedeno sodišče predlaga, naj predlagatelj sodišči predloži konkreten predlog, saj bo sodišče o takšnem predlogu lažje odločalo.</w:t>
            </w:r>
            <w:r w:rsidR="005049D0">
              <w:rPr>
                <w:rFonts w:cs="Arial"/>
                <w:szCs w:val="20"/>
              </w:rPr>
              <w:t xml:space="preserve"> Predlagatelj predloga n</w:t>
            </w:r>
            <w:r w:rsidR="00B268AE">
              <w:rPr>
                <w:rFonts w:cs="Arial"/>
                <w:szCs w:val="20"/>
              </w:rPr>
              <w:t xml:space="preserve">i upošteval, saj meni, da tam, kjer mora biti predlog bolj konkretiziran, pri posameznih posebnih postopkih že tako določeno. </w:t>
            </w:r>
            <w:r w:rsidR="00B268AE" w:rsidRPr="008134E7">
              <w:rPr>
                <w:rFonts w:cs="Arial"/>
              </w:rPr>
              <w:t>Glede na naravo postopkov in posebna pooblastila sodišč pa konkretnejše določanje zahtevkov v okviru splošnih določb predloga zakona po mnenju predlagatelja ne bi bilo ustrezno.</w:t>
            </w:r>
          </w:p>
          <w:p w14:paraId="057514F6" w14:textId="358F2107" w:rsidR="005C4537" w:rsidRDefault="005C4537" w:rsidP="006E2F1B">
            <w:pPr>
              <w:spacing w:line="288" w:lineRule="auto"/>
              <w:jc w:val="both"/>
              <w:rPr>
                <w:rFonts w:cs="Arial"/>
                <w:szCs w:val="20"/>
              </w:rPr>
            </w:pPr>
          </w:p>
          <w:p w14:paraId="4EF2E448" w14:textId="2DF658F4" w:rsidR="00196895" w:rsidRDefault="00196895" w:rsidP="006E2F1B">
            <w:pPr>
              <w:spacing w:line="288" w:lineRule="auto"/>
              <w:jc w:val="both"/>
              <w:rPr>
                <w:rFonts w:cs="Arial"/>
                <w:szCs w:val="20"/>
              </w:rPr>
            </w:pPr>
            <w:r>
              <w:rPr>
                <w:rFonts w:cs="Arial"/>
                <w:szCs w:val="20"/>
              </w:rPr>
              <w:t xml:space="preserve">V zvezi z </w:t>
            </w:r>
            <w:r w:rsidRPr="00196895">
              <w:rPr>
                <w:rFonts w:cs="Arial"/>
                <w:b/>
                <w:szCs w:val="20"/>
              </w:rPr>
              <w:t>28. členom</w:t>
            </w:r>
            <w:r w:rsidR="000F5EFD">
              <w:rPr>
                <w:rFonts w:cs="Arial"/>
                <w:b/>
                <w:szCs w:val="20"/>
              </w:rPr>
              <w:t xml:space="preserve"> </w:t>
            </w:r>
            <w:r w:rsidR="000F5EFD">
              <w:rPr>
                <w:rFonts w:cs="Arial"/>
                <w:szCs w:val="20"/>
              </w:rPr>
              <w:t>(sedaj 26. člen)</w:t>
            </w:r>
            <w:r>
              <w:rPr>
                <w:rFonts w:cs="Arial"/>
                <w:szCs w:val="20"/>
              </w:rPr>
              <w:t xml:space="preserve">, ki ureja nadaljevanje </w:t>
            </w:r>
            <w:r w:rsidR="00E47044">
              <w:rPr>
                <w:rFonts w:cs="Arial"/>
                <w:szCs w:val="20"/>
              </w:rPr>
              <w:t xml:space="preserve">postopka po umiku predloga, </w:t>
            </w:r>
            <w:r w:rsidR="00E47044" w:rsidRPr="00651804">
              <w:rPr>
                <w:rFonts w:cs="Arial"/>
                <w:szCs w:val="20"/>
              </w:rPr>
              <w:t>Okrožno sodišče v Ljubljani</w:t>
            </w:r>
            <w:r w:rsidR="00E47044">
              <w:rPr>
                <w:rFonts w:cs="Arial"/>
                <w:szCs w:val="20"/>
              </w:rPr>
              <w:t xml:space="preserve"> predlaga njegovo smiselno uporabo le za primere, ko se je nasprotni udeleženec že spustil v obravnavo glavne stvari. Poleg tega opozarja, da ni jasno, ali bodo tudi centri za socialno delo kot udeleženci postopka imeli možnost v roku 15 dni predlagati nadaljevanje postopka in jih bo sodišče o tej možnosti obveščalo.</w:t>
            </w:r>
            <w:r w:rsidR="00FC2712">
              <w:rPr>
                <w:rFonts w:cs="Arial"/>
                <w:szCs w:val="20"/>
              </w:rPr>
              <w:t xml:space="preserve"> Predlagatelj pripombe ni upošteval, saj je določba predlaganega 28. člena </w:t>
            </w:r>
            <w:r w:rsidR="000F5EFD">
              <w:rPr>
                <w:rFonts w:cs="Arial"/>
                <w:szCs w:val="20"/>
              </w:rPr>
              <w:t xml:space="preserve">(sedaj 26. člen) </w:t>
            </w:r>
            <w:r w:rsidR="00FC2712">
              <w:rPr>
                <w:rFonts w:cs="Arial"/>
                <w:szCs w:val="20"/>
              </w:rPr>
              <w:t>prepis veljavne ureditve in širše strokovno ni bila problematizirana.</w:t>
            </w:r>
          </w:p>
          <w:p w14:paraId="7AFB05C7" w14:textId="77777777" w:rsidR="00E47044" w:rsidRDefault="00E47044" w:rsidP="006E2F1B">
            <w:pPr>
              <w:spacing w:line="288" w:lineRule="auto"/>
              <w:jc w:val="both"/>
              <w:rPr>
                <w:rFonts w:cs="Arial"/>
                <w:szCs w:val="20"/>
              </w:rPr>
            </w:pPr>
          </w:p>
          <w:p w14:paraId="01ABEF17" w14:textId="2413267B" w:rsidR="006A5EF5" w:rsidRPr="00281E9D" w:rsidRDefault="000915F3" w:rsidP="006E2F1B">
            <w:pPr>
              <w:spacing w:line="288" w:lineRule="auto"/>
              <w:jc w:val="both"/>
              <w:rPr>
                <w:rFonts w:cs="Arial"/>
                <w:szCs w:val="20"/>
              </w:rPr>
            </w:pPr>
            <w:r>
              <w:rPr>
                <w:rFonts w:cs="Arial"/>
                <w:szCs w:val="20"/>
              </w:rPr>
              <w:t xml:space="preserve">V zvezi z </w:t>
            </w:r>
            <w:r w:rsidRPr="000915F3">
              <w:rPr>
                <w:rFonts w:cs="Arial"/>
                <w:b/>
                <w:szCs w:val="20"/>
              </w:rPr>
              <w:t>31. členom</w:t>
            </w:r>
            <w:r w:rsidR="000F5EFD">
              <w:rPr>
                <w:rFonts w:cs="Arial"/>
                <w:b/>
                <w:szCs w:val="20"/>
              </w:rPr>
              <w:t xml:space="preserve"> </w:t>
            </w:r>
            <w:r w:rsidR="000F5EFD">
              <w:rPr>
                <w:rFonts w:cs="Arial"/>
                <w:szCs w:val="20"/>
              </w:rPr>
              <w:t>(sedaj 30. člen)</w:t>
            </w:r>
            <w:r w:rsidR="00196895">
              <w:rPr>
                <w:rFonts w:cs="Arial"/>
                <w:szCs w:val="20"/>
              </w:rPr>
              <w:t xml:space="preserve">, ki določa, da v nepravdnem postopku ni mirovanja postopka, </w:t>
            </w:r>
            <w:r w:rsidR="00196895" w:rsidRPr="00651804">
              <w:rPr>
                <w:rFonts w:cs="Arial"/>
                <w:szCs w:val="20"/>
              </w:rPr>
              <w:t>Okrožno sodišče v Ljubljani</w:t>
            </w:r>
            <w:r w:rsidR="00196895">
              <w:rPr>
                <w:rFonts w:cs="Arial"/>
                <w:szCs w:val="20"/>
              </w:rPr>
              <w:t xml:space="preserve"> predlaga, naj se z zakonskim predlogom v družinskih zadevah in v zakonskih sporih predvidi možnost mirovanja postopka.</w:t>
            </w:r>
            <w:r w:rsidR="00FC2712">
              <w:rPr>
                <w:rFonts w:cs="Arial"/>
                <w:szCs w:val="20"/>
              </w:rPr>
              <w:t xml:space="preserve"> </w:t>
            </w:r>
            <w:r w:rsidR="006A5EF5">
              <w:rPr>
                <w:rFonts w:cs="Arial"/>
                <w:szCs w:val="20"/>
              </w:rPr>
              <w:t xml:space="preserve">Predlagatelj je pripombo upošteval in oblikoval predlagano določbo tako, da je sedaj določeno, da v nepravdnem postopku ni mirovanja postopka, </w:t>
            </w:r>
            <w:r w:rsidR="006A5EF5" w:rsidRPr="00281E9D">
              <w:rPr>
                <w:rFonts w:cs="Arial"/>
                <w:szCs w:val="20"/>
              </w:rPr>
              <w:t>če se je postopek začel po uradni dolžnosti in če se je postopek sicer začel na predlog, pa so izpolnjeni pogoji za nadaljevanje postopka po uradni dolžnosti.</w:t>
            </w:r>
            <w:r w:rsidR="006A5EF5">
              <w:rPr>
                <w:rFonts w:cs="Arial"/>
                <w:szCs w:val="20"/>
              </w:rPr>
              <w:t xml:space="preserve"> </w:t>
            </w:r>
            <w:r w:rsidR="006A5EF5" w:rsidRPr="00281E9D">
              <w:rPr>
                <w:rFonts w:cs="Arial"/>
                <w:szCs w:val="20"/>
              </w:rPr>
              <w:t>Zaradi upoštevanja pripombe</w:t>
            </w:r>
            <w:r w:rsidR="006A5EF5">
              <w:rPr>
                <w:rFonts w:cs="Arial"/>
                <w:szCs w:val="20"/>
              </w:rPr>
              <w:t xml:space="preserve"> Pravne fakultete Univerze v Mariboru</w:t>
            </w:r>
            <w:r w:rsidR="006A5EF5" w:rsidRPr="00281E9D">
              <w:rPr>
                <w:rFonts w:cs="Arial"/>
                <w:szCs w:val="20"/>
              </w:rPr>
              <w:t xml:space="preserve"> k 27. členu </w:t>
            </w:r>
            <w:r w:rsidR="006A5EF5">
              <w:rPr>
                <w:rFonts w:cs="Arial"/>
                <w:szCs w:val="20"/>
              </w:rPr>
              <w:t>je bil</w:t>
            </w:r>
            <w:r w:rsidR="006A5EF5" w:rsidRPr="00281E9D">
              <w:rPr>
                <w:rFonts w:cs="Arial"/>
                <w:szCs w:val="20"/>
              </w:rPr>
              <w:t xml:space="preserve"> doda</w:t>
            </w:r>
            <w:r w:rsidR="006A5EF5">
              <w:rPr>
                <w:rFonts w:cs="Arial"/>
                <w:szCs w:val="20"/>
              </w:rPr>
              <w:t>n</w:t>
            </w:r>
            <w:r w:rsidR="006A5EF5" w:rsidRPr="00281E9D">
              <w:rPr>
                <w:rFonts w:cs="Arial"/>
                <w:szCs w:val="20"/>
              </w:rPr>
              <w:t xml:space="preserve"> nov </w:t>
            </w:r>
            <w:r w:rsidR="006A5EF5">
              <w:rPr>
                <w:rFonts w:cs="Arial"/>
                <w:szCs w:val="20"/>
              </w:rPr>
              <w:t>drugi odstavek, ki določa, da č</w:t>
            </w:r>
            <w:r w:rsidR="006A5EF5" w:rsidRPr="00281E9D">
              <w:rPr>
                <w:rFonts w:cs="Arial"/>
                <w:szCs w:val="20"/>
              </w:rPr>
              <w:t>e predlagatelj, ki je bil v redu vabljen, ne pride na prvi narok, pa ne pošlje svojega pooblaščenca ali izostanka ne opraviči, nastopi mirovanje postopka, razen če v skladu s prejšnjim odstavkom ni mirovanja postopka.</w:t>
            </w:r>
          </w:p>
          <w:p w14:paraId="133A5D62" w14:textId="35FE6D85" w:rsidR="000915F3" w:rsidRDefault="000915F3" w:rsidP="006E2F1B">
            <w:pPr>
              <w:spacing w:line="288" w:lineRule="auto"/>
              <w:jc w:val="both"/>
              <w:rPr>
                <w:rFonts w:cs="Arial"/>
                <w:szCs w:val="20"/>
              </w:rPr>
            </w:pPr>
          </w:p>
          <w:p w14:paraId="0F4CAD2D" w14:textId="0BD60D9D" w:rsidR="00E47044" w:rsidRPr="00047F64" w:rsidRDefault="00047F64" w:rsidP="006E2F1B">
            <w:pPr>
              <w:spacing w:line="288" w:lineRule="auto"/>
              <w:jc w:val="both"/>
              <w:rPr>
                <w:rFonts w:cs="Arial"/>
                <w:szCs w:val="20"/>
              </w:rPr>
            </w:pPr>
            <w:r>
              <w:rPr>
                <w:rFonts w:cs="Arial"/>
                <w:szCs w:val="20"/>
              </w:rPr>
              <w:t xml:space="preserve">Nadalje v zvezi z </w:t>
            </w:r>
            <w:r w:rsidRPr="00047F64">
              <w:rPr>
                <w:rFonts w:cs="Arial"/>
                <w:b/>
                <w:szCs w:val="20"/>
              </w:rPr>
              <w:t>32. členom</w:t>
            </w:r>
            <w:r w:rsidR="000F5EFD">
              <w:rPr>
                <w:rFonts w:cs="Arial"/>
                <w:b/>
                <w:szCs w:val="20"/>
              </w:rPr>
              <w:t xml:space="preserve"> </w:t>
            </w:r>
            <w:r w:rsidR="000F5EFD">
              <w:rPr>
                <w:rFonts w:cs="Arial"/>
                <w:szCs w:val="20"/>
              </w:rPr>
              <w:t>(sedaj 31. člen)</w:t>
            </w:r>
            <w:r w:rsidRPr="00047F64">
              <w:rPr>
                <w:rFonts w:cs="Arial"/>
                <w:szCs w:val="20"/>
              </w:rPr>
              <w:t xml:space="preserve">, ki določa sklepe kot obliko odločbe, v kateri odloči sodišče v nepravdnem postopku, </w:t>
            </w:r>
            <w:r>
              <w:rPr>
                <w:rFonts w:cs="Arial"/>
                <w:szCs w:val="20"/>
              </w:rPr>
              <w:t>izraža pomislek o primernosti sklepa kot oblike, v kateri sodišče odloči v razveznih postopkih, saj je do sedaj sodišče odločilo s sodbo.</w:t>
            </w:r>
            <w:r w:rsidR="006A5146">
              <w:rPr>
                <w:rFonts w:cs="Arial"/>
                <w:szCs w:val="20"/>
              </w:rPr>
              <w:t xml:space="preserve"> </w:t>
            </w:r>
            <w:r w:rsidR="008C78FF">
              <w:rPr>
                <w:rFonts w:cs="Arial"/>
                <w:szCs w:val="20"/>
              </w:rPr>
              <w:t>Predlagatelj pripombe</w:t>
            </w:r>
            <w:r w:rsidR="00063538">
              <w:rPr>
                <w:rFonts w:cs="Arial"/>
                <w:szCs w:val="20"/>
              </w:rPr>
              <w:t xml:space="preserve"> ni upošteval</w:t>
            </w:r>
            <w:r w:rsidR="008C78FF">
              <w:rPr>
                <w:rFonts w:cs="Arial"/>
                <w:szCs w:val="20"/>
              </w:rPr>
              <w:t>, saj meni, da ni utemeljena. Višji sodnik, mag. Matej Čujovič, je na posvetu o predlogu novega ZNP, ki je dne 11. 9. 2018 potekal v Ljubljani, v svojem prispevku pojasnil, da sodišča že sedaj s sklepom odločajo tudi o trajnih pravnih razmerjih.</w:t>
            </w:r>
          </w:p>
          <w:p w14:paraId="5899306E" w14:textId="77777777" w:rsidR="00E47044" w:rsidRDefault="00E47044" w:rsidP="006E2F1B">
            <w:pPr>
              <w:spacing w:line="288" w:lineRule="auto"/>
              <w:jc w:val="both"/>
              <w:rPr>
                <w:rFonts w:cs="Arial"/>
                <w:szCs w:val="20"/>
              </w:rPr>
            </w:pPr>
          </w:p>
          <w:p w14:paraId="43CF6B52" w14:textId="0E70F2D1" w:rsidR="00164888" w:rsidRDefault="005C4537" w:rsidP="006E2F1B">
            <w:pPr>
              <w:spacing w:line="288" w:lineRule="auto"/>
              <w:jc w:val="both"/>
              <w:rPr>
                <w:rFonts w:cs="Arial"/>
                <w:szCs w:val="20"/>
              </w:rPr>
            </w:pPr>
            <w:r w:rsidRPr="00651804">
              <w:rPr>
                <w:rFonts w:cs="Arial"/>
                <w:szCs w:val="20"/>
              </w:rPr>
              <w:t xml:space="preserve">Glede </w:t>
            </w:r>
            <w:r w:rsidRPr="00651804">
              <w:rPr>
                <w:rFonts w:cs="Arial"/>
                <w:b/>
                <w:szCs w:val="20"/>
              </w:rPr>
              <w:t>39. člena</w:t>
            </w:r>
            <w:r w:rsidRPr="00651804">
              <w:rPr>
                <w:rFonts w:cs="Arial"/>
                <w:szCs w:val="20"/>
              </w:rPr>
              <w:t xml:space="preserve">, ki ureja plačilo sodne takse, </w:t>
            </w:r>
            <w:r>
              <w:rPr>
                <w:rFonts w:cs="Arial"/>
                <w:szCs w:val="20"/>
              </w:rPr>
              <w:t xml:space="preserve">sodišče </w:t>
            </w:r>
            <w:r w:rsidRPr="00651804">
              <w:rPr>
                <w:rFonts w:cs="Arial"/>
                <w:szCs w:val="20"/>
              </w:rPr>
              <w:t>predlaga, da</w:t>
            </w:r>
            <w:r>
              <w:rPr>
                <w:rFonts w:cs="Arial"/>
                <w:szCs w:val="20"/>
              </w:rPr>
              <w:t xml:space="preserve"> se v predlaganem členu jasno opredeli, ali plačilo sodne takse predpostavlja procesno predpostavko za začetek postopa ali ne</w:t>
            </w:r>
            <w:r w:rsidR="00164888">
              <w:rPr>
                <w:rFonts w:cs="Arial"/>
                <w:szCs w:val="20"/>
              </w:rPr>
              <w:t>, saj je trenutno praksa sodišče glede tega različna.</w:t>
            </w:r>
            <w:r w:rsidR="006350FE">
              <w:rPr>
                <w:rFonts w:cs="Arial"/>
                <w:szCs w:val="20"/>
              </w:rPr>
              <w:t xml:space="preserve"> Podredno predlaga, naj plačilo sodne takse zaradi varstva otrokovih koristi v postopku ne bo procesna predpostavka.</w:t>
            </w:r>
            <w:r w:rsidR="008C78FF">
              <w:rPr>
                <w:rFonts w:cs="Arial"/>
                <w:szCs w:val="20"/>
              </w:rPr>
              <w:t xml:space="preserve"> Predlagatelj je pripombo </w:t>
            </w:r>
            <w:r w:rsidR="002264E0">
              <w:rPr>
                <w:rFonts w:cs="Arial"/>
                <w:szCs w:val="20"/>
              </w:rPr>
              <w:t xml:space="preserve">oziroma  predlog </w:t>
            </w:r>
            <w:r w:rsidR="008C78FF">
              <w:rPr>
                <w:rFonts w:cs="Arial"/>
                <w:szCs w:val="20"/>
              </w:rPr>
              <w:t>upošteval.</w:t>
            </w:r>
          </w:p>
          <w:p w14:paraId="07877E92" w14:textId="77777777" w:rsidR="00164888" w:rsidRDefault="00164888" w:rsidP="006E2F1B">
            <w:pPr>
              <w:spacing w:line="288" w:lineRule="auto"/>
              <w:jc w:val="both"/>
              <w:rPr>
                <w:rFonts w:cs="Arial"/>
                <w:szCs w:val="20"/>
              </w:rPr>
            </w:pPr>
          </w:p>
          <w:p w14:paraId="6BFBB912" w14:textId="3D475B12" w:rsidR="000468BA" w:rsidRDefault="00047F64" w:rsidP="006E2F1B">
            <w:pPr>
              <w:spacing w:line="288" w:lineRule="auto"/>
              <w:jc w:val="both"/>
              <w:rPr>
                <w:rFonts w:cs="Arial"/>
                <w:szCs w:val="20"/>
              </w:rPr>
            </w:pPr>
            <w:r>
              <w:rPr>
                <w:rFonts w:cs="Arial"/>
                <w:szCs w:val="20"/>
              </w:rPr>
              <w:t xml:space="preserve">Glede </w:t>
            </w:r>
            <w:r w:rsidRPr="00047F64">
              <w:rPr>
                <w:rFonts w:cs="Arial"/>
                <w:b/>
                <w:szCs w:val="20"/>
              </w:rPr>
              <w:t>40. in 100. člena</w:t>
            </w:r>
            <w:r w:rsidR="006418BF">
              <w:rPr>
                <w:rFonts w:cs="Arial"/>
                <w:b/>
                <w:szCs w:val="20"/>
              </w:rPr>
              <w:t xml:space="preserve"> </w:t>
            </w:r>
            <w:r w:rsidR="006418BF">
              <w:rPr>
                <w:rFonts w:cs="Arial"/>
                <w:szCs w:val="20"/>
              </w:rPr>
              <w:t>(sedaj 101</w:t>
            </w:r>
            <w:r w:rsidR="006418BF" w:rsidRPr="006418BF">
              <w:rPr>
                <w:rFonts w:cs="Arial"/>
                <w:szCs w:val="20"/>
              </w:rPr>
              <w:t>. člen)</w:t>
            </w:r>
            <w:r w:rsidRPr="00047F64">
              <w:rPr>
                <w:rFonts w:cs="Arial"/>
                <w:szCs w:val="20"/>
              </w:rPr>
              <w:t xml:space="preserve">, </w:t>
            </w:r>
            <w:r>
              <w:rPr>
                <w:rFonts w:cs="Arial"/>
                <w:szCs w:val="20"/>
              </w:rPr>
              <w:t xml:space="preserve">določata porazdelitev bremen stroškov postopka, </w:t>
            </w:r>
            <w:r w:rsidRPr="00651804">
              <w:rPr>
                <w:rFonts w:cs="Arial"/>
                <w:szCs w:val="20"/>
              </w:rPr>
              <w:t>Okrožno sodišče v Ljubljani</w:t>
            </w:r>
            <w:r>
              <w:rPr>
                <w:rFonts w:cs="Arial"/>
                <w:szCs w:val="20"/>
              </w:rPr>
              <w:t xml:space="preserve"> meni, da naj sodišče v vseh družinskih zadevah in tudi zakonskih sporih o stroških </w:t>
            </w:r>
            <w:r>
              <w:rPr>
                <w:rFonts w:cs="Arial"/>
                <w:szCs w:val="20"/>
              </w:rPr>
              <w:lastRenderedPageBreak/>
              <w:t>postopka odloči po prostem preudarku.</w:t>
            </w:r>
            <w:r w:rsidR="000468BA">
              <w:rPr>
                <w:rFonts w:cs="Arial"/>
                <w:szCs w:val="20"/>
              </w:rPr>
              <w:t xml:space="preserve"> Predlagatelj je pripombi k obema členoma</w:t>
            </w:r>
            <w:r w:rsidR="00963E4B">
              <w:rPr>
                <w:rFonts w:cs="Arial"/>
                <w:szCs w:val="20"/>
              </w:rPr>
              <w:t xml:space="preserve"> ustrezno upošteval.</w:t>
            </w:r>
          </w:p>
          <w:p w14:paraId="79291A34" w14:textId="01C9815C" w:rsidR="00047F64" w:rsidRDefault="00047F64" w:rsidP="006E2F1B">
            <w:pPr>
              <w:spacing w:line="288" w:lineRule="auto"/>
              <w:jc w:val="both"/>
              <w:rPr>
                <w:rFonts w:cs="Arial"/>
                <w:szCs w:val="20"/>
              </w:rPr>
            </w:pPr>
          </w:p>
          <w:p w14:paraId="25B8C6FA" w14:textId="5B9138F2" w:rsidR="00A05435" w:rsidRDefault="00CA7F2C" w:rsidP="006E2F1B">
            <w:pPr>
              <w:spacing w:line="288" w:lineRule="auto"/>
              <w:jc w:val="both"/>
              <w:rPr>
                <w:rFonts w:cs="Arial"/>
                <w:szCs w:val="20"/>
              </w:rPr>
            </w:pPr>
            <w:r>
              <w:rPr>
                <w:rFonts w:cs="Arial"/>
                <w:szCs w:val="20"/>
              </w:rPr>
              <w:t xml:space="preserve">V zvezi s </w:t>
            </w:r>
            <w:r w:rsidRPr="00A05435">
              <w:rPr>
                <w:rFonts w:cs="Arial"/>
                <w:b/>
                <w:szCs w:val="20"/>
              </w:rPr>
              <w:t>50. členom</w:t>
            </w:r>
            <w:r>
              <w:rPr>
                <w:rFonts w:cs="Arial"/>
                <w:szCs w:val="20"/>
              </w:rPr>
              <w:t xml:space="preserve">, ki ureja navajanje </w:t>
            </w:r>
            <w:r w:rsidR="00A05435">
              <w:rPr>
                <w:rFonts w:cs="Arial"/>
                <w:szCs w:val="20"/>
              </w:rPr>
              <w:t xml:space="preserve">novih </w:t>
            </w:r>
            <w:r>
              <w:rPr>
                <w:rFonts w:cs="Arial"/>
                <w:szCs w:val="20"/>
              </w:rPr>
              <w:t xml:space="preserve">dejstev in predlaganje </w:t>
            </w:r>
            <w:r w:rsidR="00A05435">
              <w:rPr>
                <w:rFonts w:cs="Arial"/>
                <w:szCs w:val="20"/>
              </w:rPr>
              <w:t xml:space="preserve">novih </w:t>
            </w:r>
            <w:r>
              <w:rPr>
                <w:rFonts w:cs="Arial"/>
                <w:szCs w:val="20"/>
              </w:rPr>
              <w:t>dokazov, ki so v korist otrok in oseb,</w:t>
            </w:r>
            <w:r w:rsidR="00A05435">
              <w:rPr>
                <w:rFonts w:cs="Arial"/>
                <w:szCs w:val="20"/>
              </w:rPr>
              <w:t xml:space="preserve"> ki zaradi duševnih bolezni ali drugih okoliščin niso sposobne, da bi same skrbele za svoje pravice in interese, </w:t>
            </w:r>
            <w:r w:rsidR="00A05435" w:rsidRPr="00651804">
              <w:rPr>
                <w:rFonts w:cs="Arial"/>
                <w:szCs w:val="20"/>
              </w:rPr>
              <w:t>Okrožno sodišče v Ljubljani</w:t>
            </w:r>
            <w:r w:rsidR="00A05435">
              <w:rPr>
                <w:rFonts w:cs="Arial"/>
                <w:szCs w:val="20"/>
              </w:rPr>
              <w:t xml:space="preserve"> predlaga, da se v predlagani določbi natančno opredeli, do kdaj smejo udeleženci v družinskih zadevah navajati nova dejstva in predlagati nove dokaze, ki so v korist osebam, ki niso osebe, navedene zgoraj.</w:t>
            </w:r>
            <w:r w:rsidR="00963E4B">
              <w:rPr>
                <w:rFonts w:cs="Arial"/>
                <w:szCs w:val="20"/>
              </w:rPr>
              <w:t xml:space="preserve"> Predlagatelj pripombe ni upošteval.</w:t>
            </w:r>
            <w:r w:rsidR="002264E0">
              <w:rPr>
                <w:rFonts w:cs="Arial"/>
                <w:szCs w:val="20"/>
              </w:rPr>
              <w:t xml:space="preserve"> Glede navajanja novih dejstev in dokazov bo tako na splošno veljala ureditev, kot jo določa ZPP, poleg tega pa bo navajanje novih dejstev </w:t>
            </w:r>
            <w:r w:rsidR="00013ACB">
              <w:rPr>
                <w:rFonts w:cs="Arial"/>
                <w:szCs w:val="20"/>
              </w:rPr>
              <w:t>in dokazov po izrecni določbi predloga zakona možno (ne glede na siceršnje omejitve, ki jih določa ZPP) do izdajo končne odločbe na prvi stopnji in tudi v pritožbi, če so v korist otrok in oseb, ki zaradi duševnih bolezni ali drugih okoliščin niso sposobne, da bi same skrbele za svoje pravice in interese.</w:t>
            </w:r>
          </w:p>
          <w:p w14:paraId="56BB86E7" w14:textId="77777777" w:rsidR="00A05435" w:rsidRDefault="00A05435" w:rsidP="006E2F1B">
            <w:pPr>
              <w:spacing w:line="288" w:lineRule="auto"/>
              <w:jc w:val="both"/>
              <w:rPr>
                <w:rFonts w:cs="Arial"/>
                <w:szCs w:val="20"/>
              </w:rPr>
            </w:pPr>
          </w:p>
          <w:p w14:paraId="0365C307" w14:textId="691BBDD3" w:rsidR="00CA7F2C" w:rsidRDefault="00CF7B81" w:rsidP="006E2F1B">
            <w:pPr>
              <w:spacing w:line="288" w:lineRule="auto"/>
              <w:jc w:val="both"/>
              <w:rPr>
                <w:rFonts w:cs="Arial"/>
                <w:szCs w:val="20"/>
              </w:rPr>
            </w:pPr>
            <w:r>
              <w:rPr>
                <w:rFonts w:cs="Arial"/>
                <w:szCs w:val="20"/>
              </w:rPr>
              <w:t xml:space="preserve">Glede </w:t>
            </w:r>
            <w:r w:rsidRPr="00CF7B81">
              <w:rPr>
                <w:rFonts w:cs="Arial"/>
                <w:b/>
                <w:szCs w:val="20"/>
              </w:rPr>
              <w:t>98. člena</w:t>
            </w:r>
            <w:r w:rsidR="006418BF">
              <w:rPr>
                <w:rFonts w:cs="Arial"/>
                <w:b/>
                <w:szCs w:val="20"/>
              </w:rPr>
              <w:t xml:space="preserve"> </w:t>
            </w:r>
            <w:r w:rsidR="006418BF" w:rsidRPr="00021CE5">
              <w:rPr>
                <w:rFonts w:cs="Arial"/>
                <w:szCs w:val="20"/>
              </w:rPr>
              <w:t>(sedaj 99</w:t>
            </w:r>
            <w:r w:rsidR="006418BF" w:rsidRPr="006418BF">
              <w:rPr>
                <w:rFonts w:cs="Arial"/>
                <w:szCs w:val="20"/>
              </w:rPr>
              <w:t>. člen)</w:t>
            </w:r>
            <w:r>
              <w:rPr>
                <w:rFonts w:cs="Arial"/>
                <w:szCs w:val="20"/>
              </w:rPr>
              <w:t xml:space="preserve">, ki določa rok za razpis prvega naroka v postopkih za varstvo koristi otroka, </w:t>
            </w:r>
            <w:r w:rsidRPr="00651804">
              <w:rPr>
                <w:rFonts w:cs="Arial"/>
                <w:szCs w:val="20"/>
              </w:rPr>
              <w:t>Okrožno sodišče v Ljubljani</w:t>
            </w:r>
            <w:r>
              <w:rPr>
                <w:rFonts w:cs="Arial"/>
                <w:szCs w:val="20"/>
              </w:rPr>
              <w:t xml:space="preserve"> meni, da je osem dnevni rok primeren le za njegov razpis, ne pa tudi opravo.</w:t>
            </w:r>
            <w:r w:rsidR="004414EA">
              <w:rPr>
                <w:rFonts w:cs="Arial"/>
                <w:szCs w:val="20"/>
              </w:rPr>
              <w:t xml:space="preserve"> Prav tako je po njegovem mnenju prekratek rok 60 dni za pripravo izve</w:t>
            </w:r>
            <w:r w:rsidR="0075627D">
              <w:rPr>
                <w:rFonts w:cs="Arial"/>
                <w:szCs w:val="20"/>
              </w:rPr>
              <w:t>de</w:t>
            </w:r>
            <w:r w:rsidR="004414EA">
              <w:rPr>
                <w:rFonts w:cs="Arial"/>
                <w:szCs w:val="20"/>
              </w:rPr>
              <w:t>nskega mnenja</w:t>
            </w:r>
            <w:r w:rsidR="00963E4B">
              <w:rPr>
                <w:rFonts w:cs="Arial"/>
                <w:szCs w:val="20"/>
              </w:rPr>
              <w:t xml:space="preserve">. </w:t>
            </w:r>
            <w:r w:rsidR="00445500">
              <w:rPr>
                <w:rFonts w:cs="Arial"/>
                <w:szCs w:val="20"/>
              </w:rPr>
              <w:t>Pripomba ni bila upoštevana, saj iz besedila predlaganega člena jasno izhaja, da prvi narok sodišče »razpiše« v roku osmih dni po prejemu mnenja centra za socialno delo, in ne »opravi«.</w:t>
            </w:r>
          </w:p>
          <w:p w14:paraId="073418EE" w14:textId="4FFE7EE1" w:rsidR="004414EA" w:rsidRDefault="004414EA" w:rsidP="006E2F1B">
            <w:pPr>
              <w:spacing w:line="288" w:lineRule="auto"/>
              <w:jc w:val="both"/>
              <w:rPr>
                <w:rFonts w:cs="Arial"/>
                <w:szCs w:val="20"/>
              </w:rPr>
            </w:pPr>
          </w:p>
          <w:p w14:paraId="2A7456C1" w14:textId="3620E9E1" w:rsidR="00047F64" w:rsidRPr="00047F64" w:rsidRDefault="0075627D" w:rsidP="006E2F1B">
            <w:pPr>
              <w:spacing w:line="288" w:lineRule="auto"/>
              <w:jc w:val="both"/>
              <w:rPr>
                <w:rFonts w:cs="Arial"/>
                <w:szCs w:val="20"/>
              </w:rPr>
            </w:pPr>
            <w:r>
              <w:rPr>
                <w:rFonts w:cs="Arial"/>
                <w:szCs w:val="20"/>
              </w:rPr>
              <w:t xml:space="preserve">V zvezi s </w:t>
            </w:r>
            <w:r w:rsidRPr="0075627D">
              <w:rPr>
                <w:rFonts w:cs="Arial"/>
                <w:b/>
                <w:szCs w:val="20"/>
              </w:rPr>
              <w:t>106. členom</w:t>
            </w:r>
            <w:r w:rsidR="001F2A74">
              <w:rPr>
                <w:rFonts w:cs="Arial"/>
                <w:b/>
                <w:szCs w:val="20"/>
              </w:rPr>
              <w:t xml:space="preserve"> </w:t>
            </w:r>
            <w:r w:rsidR="001F2A74">
              <w:rPr>
                <w:rFonts w:cs="Arial"/>
                <w:szCs w:val="20"/>
              </w:rPr>
              <w:t>(sedaj 10</w:t>
            </w:r>
            <w:r w:rsidR="00F01557">
              <w:rPr>
                <w:rFonts w:cs="Arial"/>
                <w:szCs w:val="20"/>
              </w:rPr>
              <w:t>9</w:t>
            </w:r>
            <w:r w:rsidR="001F2A74" w:rsidRPr="006418BF">
              <w:rPr>
                <w:rFonts w:cs="Arial"/>
                <w:szCs w:val="20"/>
              </w:rPr>
              <w:t>. člen)</w:t>
            </w:r>
            <w:r>
              <w:rPr>
                <w:rFonts w:cs="Arial"/>
                <w:szCs w:val="20"/>
              </w:rPr>
              <w:t>, ki določa, v katerih zadevah sodišče pred odločitvijo pridobi mnenje centra za socialno delo,</w:t>
            </w:r>
            <w:r w:rsidR="00CA7F2C">
              <w:rPr>
                <w:rFonts w:cs="Arial"/>
                <w:szCs w:val="20"/>
              </w:rPr>
              <w:t xml:space="preserve"> </w:t>
            </w:r>
            <w:r w:rsidR="00CA7F2C" w:rsidRPr="00651804">
              <w:rPr>
                <w:rFonts w:cs="Arial"/>
                <w:szCs w:val="20"/>
              </w:rPr>
              <w:t>Okrožno sodišče v Ljubljani</w:t>
            </w:r>
            <w:r w:rsidR="00CA7F2C">
              <w:rPr>
                <w:rFonts w:cs="Arial"/>
                <w:szCs w:val="20"/>
              </w:rPr>
              <w:t xml:space="preserve"> </w:t>
            </w:r>
            <w:r>
              <w:rPr>
                <w:rFonts w:cs="Arial"/>
                <w:szCs w:val="20"/>
              </w:rPr>
              <w:t xml:space="preserve">opozarja, da za podajo tega mnenja s strani centra za socialno delo ni predpisan noben rok. Zato predlaga, da se v obeh odstavkih navedenega člena določi rok, v katerem je center za socialno delo dolžan podati svoje mnenje. </w:t>
            </w:r>
            <w:r w:rsidR="00445500">
              <w:rPr>
                <w:rFonts w:cs="Arial"/>
                <w:szCs w:val="20"/>
              </w:rPr>
              <w:t>Pripombe predlagatelj zakona ni upošteval, saj lahko sodišče v vsakem konkretnem sodnem postopku določi ta rok in pri tem upošteva okoliščine tega konkretnega primera.</w:t>
            </w:r>
          </w:p>
          <w:p w14:paraId="005B47B0" w14:textId="5094C6CF" w:rsidR="002E3B63" w:rsidRPr="00651804" w:rsidRDefault="002E3B63" w:rsidP="006E2F1B">
            <w:pPr>
              <w:spacing w:line="288" w:lineRule="auto"/>
              <w:jc w:val="both"/>
              <w:rPr>
                <w:rFonts w:cs="Arial"/>
                <w:szCs w:val="20"/>
              </w:rPr>
            </w:pPr>
          </w:p>
          <w:p w14:paraId="769BD4AE" w14:textId="582159D0" w:rsidR="002E3B63" w:rsidRDefault="008D4753" w:rsidP="006E2F1B">
            <w:pPr>
              <w:spacing w:line="288" w:lineRule="auto"/>
              <w:jc w:val="both"/>
              <w:rPr>
                <w:rFonts w:cs="Arial"/>
                <w:szCs w:val="20"/>
              </w:rPr>
            </w:pPr>
            <w:r w:rsidRPr="00533349">
              <w:rPr>
                <w:rFonts w:cs="Arial"/>
                <w:szCs w:val="20"/>
                <w:u w:val="single"/>
              </w:rPr>
              <w:t>Okrajno sodišče v Celju</w:t>
            </w:r>
            <w:r w:rsidRPr="00651804">
              <w:rPr>
                <w:rFonts w:cs="Arial"/>
                <w:szCs w:val="20"/>
              </w:rPr>
              <w:t>:</w:t>
            </w:r>
          </w:p>
          <w:p w14:paraId="127F5E87" w14:textId="77777777" w:rsidR="006E2F1B" w:rsidRDefault="006E2F1B" w:rsidP="006E2F1B">
            <w:pPr>
              <w:spacing w:line="288" w:lineRule="auto"/>
              <w:jc w:val="both"/>
              <w:rPr>
                <w:rFonts w:cs="Arial"/>
                <w:szCs w:val="20"/>
              </w:rPr>
            </w:pPr>
          </w:p>
          <w:p w14:paraId="667A3741" w14:textId="49D3E86E" w:rsidR="008D4753" w:rsidRPr="00651804" w:rsidRDefault="00695176" w:rsidP="006E2F1B">
            <w:pPr>
              <w:spacing w:line="288" w:lineRule="auto"/>
              <w:jc w:val="both"/>
              <w:rPr>
                <w:rFonts w:cs="Arial"/>
                <w:szCs w:val="20"/>
              </w:rPr>
            </w:pPr>
            <w:r w:rsidRPr="00651804">
              <w:rPr>
                <w:rFonts w:cs="Arial"/>
                <w:szCs w:val="20"/>
              </w:rPr>
              <w:t>je posredovalo pripombe k</w:t>
            </w:r>
            <w:r>
              <w:rPr>
                <w:rFonts w:cs="Arial"/>
                <w:szCs w:val="20"/>
              </w:rPr>
              <w:t xml:space="preserve"> 34.</w:t>
            </w:r>
            <w:r w:rsidR="001F2A74">
              <w:rPr>
                <w:rFonts w:cs="Arial"/>
                <w:szCs w:val="20"/>
              </w:rPr>
              <w:t xml:space="preserve"> (sedaj 33</w:t>
            </w:r>
            <w:r w:rsidR="001F2A74" w:rsidRPr="006418BF">
              <w:rPr>
                <w:rFonts w:cs="Arial"/>
                <w:szCs w:val="20"/>
              </w:rPr>
              <w:t>. člen)</w:t>
            </w:r>
            <w:r>
              <w:rPr>
                <w:rFonts w:cs="Arial"/>
                <w:szCs w:val="20"/>
              </w:rPr>
              <w:t>, 40., 46.</w:t>
            </w:r>
            <w:r w:rsidR="007A2230">
              <w:rPr>
                <w:rFonts w:cs="Arial"/>
                <w:szCs w:val="20"/>
              </w:rPr>
              <w:t xml:space="preserve"> (sedaj 47</w:t>
            </w:r>
            <w:r w:rsidR="007A2230" w:rsidRPr="006418BF">
              <w:rPr>
                <w:rFonts w:cs="Arial"/>
                <w:szCs w:val="20"/>
              </w:rPr>
              <w:t>. člen)</w:t>
            </w:r>
            <w:r>
              <w:rPr>
                <w:rFonts w:cs="Arial"/>
                <w:szCs w:val="20"/>
              </w:rPr>
              <w:t>, 59. in 63. členu</w:t>
            </w:r>
            <w:r w:rsidR="0027064E">
              <w:rPr>
                <w:rFonts w:cs="Arial"/>
                <w:szCs w:val="20"/>
              </w:rPr>
              <w:t xml:space="preserve"> (sedaj 64</w:t>
            </w:r>
            <w:r w:rsidR="0027064E" w:rsidRPr="006418BF">
              <w:rPr>
                <w:rFonts w:cs="Arial"/>
                <w:szCs w:val="20"/>
              </w:rPr>
              <w:t>. člen)</w:t>
            </w:r>
            <w:r>
              <w:rPr>
                <w:rFonts w:cs="Arial"/>
                <w:szCs w:val="20"/>
              </w:rPr>
              <w:t>, ter 154.</w:t>
            </w:r>
            <w:r w:rsidR="008027FB">
              <w:rPr>
                <w:rFonts w:cs="Arial"/>
                <w:szCs w:val="20"/>
              </w:rPr>
              <w:t xml:space="preserve"> (sedaj 15</w:t>
            </w:r>
            <w:r w:rsidR="00F01557">
              <w:rPr>
                <w:rFonts w:cs="Arial"/>
                <w:szCs w:val="20"/>
              </w:rPr>
              <w:t>9</w:t>
            </w:r>
            <w:r w:rsidR="008027FB">
              <w:rPr>
                <w:rFonts w:cs="Arial"/>
                <w:szCs w:val="20"/>
              </w:rPr>
              <w:t>. člen)</w:t>
            </w:r>
            <w:r>
              <w:rPr>
                <w:rFonts w:cs="Arial"/>
                <w:szCs w:val="20"/>
              </w:rPr>
              <w:t xml:space="preserve">, 155. </w:t>
            </w:r>
            <w:r w:rsidR="0027064E">
              <w:rPr>
                <w:rFonts w:cs="Arial"/>
                <w:szCs w:val="20"/>
              </w:rPr>
              <w:t xml:space="preserve">(sedaj </w:t>
            </w:r>
            <w:r w:rsidR="00F01557">
              <w:rPr>
                <w:rFonts w:cs="Arial"/>
                <w:szCs w:val="20"/>
              </w:rPr>
              <w:t>160</w:t>
            </w:r>
            <w:r w:rsidR="0027064E" w:rsidRPr="006418BF">
              <w:rPr>
                <w:rFonts w:cs="Arial"/>
                <w:szCs w:val="20"/>
              </w:rPr>
              <w:t>. člen)</w:t>
            </w:r>
            <w:r w:rsidR="0027064E">
              <w:rPr>
                <w:rFonts w:cs="Arial"/>
                <w:szCs w:val="20"/>
              </w:rPr>
              <w:t xml:space="preserve"> </w:t>
            </w:r>
            <w:r>
              <w:rPr>
                <w:rFonts w:cs="Arial"/>
                <w:szCs w:val="20"/>
              </w:rPr>
              <w:t>in 165. členu</w:t>
            </w:r>
            <w:r w:rsidR="00592D27">
              <w:rPr>
                <w:rFonts w:cs="Arial"/>
                <w:szCs w:val="20"/>
              </w:rPr>
              <w:t xml:space="preserve"> (sedaj </w:t>
            </w:r>
            <w:r w:rsidR="00F01557">
              <w:rPr>
                <w:rFonts w:cs="Arial"/>
                <w:szCs w:val="20"/>
              </w:rPr>
              <w:t>173</w:t>
            </w:r>
            <w:r w:rsidR="00592D27">
              <w:rPr>
                <w:rFonts w:cs="Arial"/>
                <w:szCs w:val="20"/>
              </w:rPr>
              <w:t>. člen)</w:t>
            </w:r>
            <w:r>
              <w:rPr>
                <w:rFonts w:cs="Arial"/>
                <w:szCs w:val="20"/>
              </w:rPr>
              <w:t xml:space="preserve"> predloga zakona. </w:t>
            </w:r>
          </w:p>
          <w:p w14:paraId="7AC2D403" w14:textId="27095507" w:rsidR="00FC3EF3" w:rsidRPr="00651804" w:rsidRDefault="00FC3EF3" w:rsidP="006E2F1B">
            <w:pPr>
              <w:spacing w:line="288" w:lineRule="auto"/>
              <w:jc w:val="both"/>
              <w:rPr>
                <w:rFonts w:cs="Arial"/>
                <w:szCs w:val="20"/>
              </w:rPr>
            </w:pPr>
          </w:p>
          <w:p w14:paraId="2C0FB759" w14:textId="0129F145" w:rsidR="00FC3EF3" w:rsidRPr="00651804" w:rsidRDefault="00DD5211" w:rsidP="006E2F1B">
            <w:pPr>
              <w:spacing w:line="288" w:lineRule="auto"/>
              <w:jc w:val="both"/>
              <w:rPr>
                <w:rFonts w:cs="Arial"/>
                <w:szCs w:val="20"/>
              </w:rPr>
            </w:pPr>
            <w:r>
              <w:rPr>
                <w:rFonts w:cs="Arial"/>
                <w:szCs w:val="20"/>
              </w:rPr>
              <w:t xml:space="preserve">Glede </w:t>
            </w:r>
            <w:r w:rsidRPr="00F21ACC">
              <w:rPr>
                <w:rFonts w:cs="Arial"/>
                <w:b/>
                <w:szCs w:val="20"/>
              </w:rPr>
              <w:t>34. člena</w:t>
            </w:r>
            <w:r w:rsidR="001F2A74">
              <w:rPr>
                <w:rFonts w:cs="Arial"/>
                <w:b/>
                <w:szCs w:val="20"/>
              </w:rPr>
              <w:t xml:space="preserve"> </w:t>
            </w:r>
            <w:r w:rsidR="001F2A74">
              <w:rPr>
                <w:rFonts w:cs="Arial"/>
                <w:szCs w:val="20"/>
              </w:rPr>
              <w:t>(sedaj 33</w:t>
            </w:r>
            <w:r w:rsidR="001F2A74" w:rsidRPr="006418BF">
              <w:rPr>
                <w:rFonts w:cs="Arial"/>
                <w:szCs w:val="20"/>
              </w:rPr>
              <w:t>. člen)</w:t>
            </w:r>
            <w:r>
              <w:rPr>
                <w:rFonts w:cs="Arial"/>
                <w:szCs w:val="20"/>
              </w:rPr>
              <w:t xml:space="preserve">, ki določa pravico do pritožbe, </w:t>
            </w:r>
            <w:r w:rsidR="00F21ACC">
              <w:rPr>
                <w:rFonts w:cs="Arial"/>
                <w:szCs w:val="20"/>
              </w:rPr>
              <w:t xml:space="preserve">Okrajno sodišče v Celju predlaga črtanje četrtega odstavka navedenega člena, s čimer naj bi tudi v nepravdnih postopkih veljala določba 357.a člena ZPP. Ta določa, da je zoper sklep sodišča druge stopnje o razveljavitvi sodbe in vrnitvi zadeve sodišču prve stopnje dovoljena pritožba, o kateri odloča vrhovno sodišče. </w:t>
            </w:r>
            <w:r w:rsidR="002663F9">
              <w:rPr>
                <w:rFonts w:cs="Arial"/>
                <w:szCs w:val="20"/>
              </w:rPr>
              <w:t xml:space="preserve">Predlagatelj </w:t>
            </w:r>
            <w:r w:rsidR="00F254F4">
              <w:rPr>
                <w:rFonts w:cs="Arial"/>
                <w:szCs w:val="20"/>
              </w:rPr>
              <w:t xml:space="preserve">je </w:t>
            </w:r>
            <w:r w:rsidR="002663F9">
              <w:rPr>
                <w:rFonts w:cs="Arial"/>
                <w:szCs w:val="20"/>
              </w:rPr>
              <w:t>predlog upošteval</w:t>
            </w:r>
            <w:r w:rsidR="00F254F4">
              <w:rPr>
                <w:rFonts w:cs="Arial"/>
                <w:szCs w:val="20"/>
              </w:rPr>
              <w:t xml:space="preserve"> in četrti odstavek predlaganega 34. člena </w:t>
            </w:r>
            <w:r w:rsidR="001F2A74">
              <w:rPr>
                <w:rFonts w:cs="Arial"/>
                <w:szCs w:val="20"/>
              </w:rPr>
              <w:t>(sedaj 33</w:t>
            </w:r>
            <w:r w:rsidR="001F2A74" w:rsidRPr="006418BF">
              <w:rPr>
                <w:rFonts w:cs="Arial"/>
                <w:szCs w:val="20"/>
              </w:rPr>
              <w:t>. člen)</w:t>
            </w:r>
            <w:r w:rsidR="001F2A74">
              <w:rPr>
                <w:rFonts w:cs="Arial"/>
                <w:szCs w:val="20"/>
              </w:rPr>
              <w:t xml:space="preserve"> </w:t>
            </w:r>
            <w:r w:rsidR="00F254F4">
              <w:rPr>
                <w:rFonts w:cs="Arial"/>
                <w:szCs w:val="20"/>
              </w:rPr>
              <w:t>črtal.</w:t>
            </w:r>
          </w:p>
          <w:p w14:paraId="674B0179" w14:textId="117EEC06" w:rsidR="00FC3EF3" w:rsidRPr="00651804" w:rsidRDefault="00FC3EF3" w:rsidP="006E2F1B">
            <w:pPr>
              <w:spacing w:line="288" w:lineRule="auto"/>
              <w:jc w:val="both"/>
              <w:rPr>
                <w:rFonts w:cs="Arial"/>
                <w:szCs w:val="20"/>
              </w:rPr>
            </w:pPr>
          </w:p>
          <w:p w14:paraId="53FEF16E" w14:textId="0E281E80" w:rsidR="00FC3EF3" w:rsidRPr="00651804" w:rsidRDefault="007313DC" w:rsidP="006E2F1B">
            <w:pPr>
              <w:spacing w:line="288" w:lineRule="auto"/>
              <w:jc w:val="both"/>
              <w:rPr>
                <w:rFonts w:cs="Arial"/>
                <w:szCs w:val="20"/>
              </w:rPr>
            </w:pPr>
            <w:r>
              <w:rPr>
                <w:rFonts w:cs="Arial"/>
                <w:szCs w:val="20"/>
              </w:rPr>
              <w:t xml:space="preserve">V zvezi s </w:t>
            </w:r>
            <w:r w:rsidRPr="007313DC">
              <w:rPr>
                <w:rFonts w:cs="Arial"/>
                <w:b/>
                <w:szCs w:val="20"/>
              </w:rPr>
              <w:t>40. členom</w:t>
            </w:r>
            <w:r w:rsidRPr="007313DC">
              <w:rPr>
                <w:rFonts w:cs="Arial"/>
                <w:szCs w:val="20"/>
              </w:rPr>
              <w:t xml:space="preserve">, ki </w:t>
            </w:r>
            <w:r>
              <w:rPr>
                <w:rFonts w:cs="Arial"/>
                <w:szCs w:val="20"/>
              </w:rPr>
              <w:t>določa porazdelitev bremen stroškov postopka, Okrajno sodišče v Celju predlaga</w:t>
            </w:r>
            <w:r w:rsidR="007614E2">
              <w:rPr>
                <w:rFonts w:cs="Arial"/>
                <w:szCs w:val="20"/>
              </w:rPr>
              <w:t xml:space="preserve"> jasno razmejitev pravil, ki veljajo za stroške stranke od pravil, ki veljajo za skupne stroške, saj po njegovem mnenju ni jasno, na katere stroške se navezuje tretji odstavek 40. člena. Predlaga tudi, da se drugi odstavek 40. člena dopolni s pristavkom »če zakon ne določa drugače«, saj obstajajo posebne ureditve skupnih stroškov v nekaterih postopkih (npr. glede urejanja meje ali nujne poti).</w:t>
            </w:r>
            <w:r w:rsidR="00F254F4">
              <w:rPr>
                <w:rFonts w:cs="Arial"/>
                <w:szCs w:val="20"/>
              </w:rPr>
              <w:t xml:space="preserve"> Predlagatelj je predlog za navedeno dopolnitev upošteval, v preostalem pa meni, da je določba jasna, v teku usklajevanja predlog tudi ni bila problematiziran s strani ostalih deležnikov.</w:t>
            </w:r>
          </w:p>
          <w:p w14:paraId="46D9DD1B" w14:textId="2FD9C6C9" w:rsidR="00FC3EF3" w:rsidRPr="00651804" w:rsidRDefault="00FC3EF3" w:rsidP="006E2F1B">
            <w:pPr>
              <w:spacing w:line="288" w:lineRule="auto"/>
              <w:jc w:val="both"/>
              <w:rPr>
                <w:rFonts w:cs="Arial"/>
                <w:szCs w:val="20"/>
              </w:rPr>
            </w:pPr>
          </w:p>
          <w:p w14:paraId="5DA8542B" w14:textId="77777777" w:rsidR="00013ACB" w:rsidRDefault="00170F48" w:rsidP="006E2F1B">
            <w:pPr>
              <w:spacing w:line="288" w:lineRule="auto"/>
              <w:jc w:val="both"/>
              <w:rPr>
                <w:rFonts w:cs="Arial"/>
                <w:szCs w:val="20"/>
              </w:rPr>
            </w:pPr>
            <w:r>
              <w:rPr>
                <w:rFonts w:cs="Arial"/>
                <w:szCs w:val="20"/>
              </w:rPr>
              <w:t xml:space="preserve">Glede </w:t>
            </w:r>
            <w:r w:rsidRPr="005A0EF3">
              <w:rPr>
                <w:rFonts w:cs="Arial"/>
                <w:b/>
                <w:szCs w:val="20"/>
              </w:rPr>
              <w:t>46. člena</w:t>
            </w:r>
            <w:r w:rsidR="007A2230">
              <w:rPr>
                <w:rFonts w:cs="Arial"/>
                <w:b/>
                <w:szCs w:val="20"/>
              </w:rPr>
              <w:t xml:space="preserve"> </w:t>
            </w:r>
            <w:r w:rsidR="007A2230">
              <w:rPr>
                <w:rFonts w:cs="Arial"/>
                <w:szCs w:val="20"/>
              </w:rPr>
              <w:t>(sedaj 47</w:t>
            </w:r>
            <w:r w:rsidR="007A2230" w:rsidRPr="006418BF">
              <w:rPr>
                <w:rFonts w:cs="Arial"/>
                <w:szCs w:val="20"/>
              </w:rPr>
              <w:t>. člen)</w:t>
            </w:r>
            <w:r>
              <w:rPr>
                <w:rFonts w:cs="Arial"/>
                <w:szCs w:val="20"/>
              </w:rPr>
              <w:t xml:space="preserve">, ki določa, da center za socialno delo vlaga vloge, mnenja in druge vloge v elektronski obliki, sodišče pa mu pisanja vroča po varni elektronski poti, Okrajno sodišče v Celju </w:t>
            </w:r>
            <w:r w:rsidR="005A0EF3">
              <w:rPr>
                <w:rFonts w:cs="Arial"/>
                <w:szCs w:val="20"/>
              </w:rPr>
              <w:t xml:space="preserve">opozarja, da je treba do uveljavitve zakonskega predloga na okrajnih in okrožnih sodiščih </w:t>
            </w:r>
            <w:r w:rsidR="005A0EF3">
              <w:rPr>
                <w:rFonts w:cs="Arial"/>
                <w:szCs w:val="20"/>
              </w:rPr>
              <w:lastRenderedPageBreak/>
              <w:t>zagotoviti vse pogoje za tovrstno poslovanje, vključno z izobraževanjem zaposlenih.</w:t>
            </w:r>
            <w:r w:rsidR="00F254F4">
              <w:rPr>
                <w:rFonts w:cs="Arial"/>
                <w:szCs w:val="20"/>
              </w:rPr>
              <w:t xml:space="preserve"> Predlagatelj ugotavlja, da je pripomba organizacijske in ne vsebinske narave</w:t>
            </w:r>
            <w:r w:rsidR="00013ACB">
              <w:rPr>
                <w:rFonts w:cs="Arial"/>
                <w:szCs w:val="20"/>
              </w:rPr>
              <w:t>. Je pa na novo predlagana prehodna določba, po kateri se bodo d</w:t>
            </w:r>
            <w:r w:rsidR="00013ACB" w:rsidRPr="00013ACB">
              <w:rPr>
                <w:rFonts w:cs="Arial"/>
                <w:szCs w:val="20"/>
              </w:rPr>
              <w:t xml:space="preserve">oločbe 47. člena </w:t>
            </w:r>
            <w:r w:rsidR="00013ACB">
              <w:rPr>
                <w:rFonts w:cs="Arial"/>
                <w:szCs w:val="20"/>
              </w:rPr>
              <w:t xml:space="preserve">predloga </w:t>
            </w:r>
            <w:r w:rsidR="00013ACB" w:rsidRPr="00013ACB">
              <w:rPr>
                <w:rFonts w:cs="Arial"/>
                <w:szCs w:val="20"/>
              </w:rPr>
              <w:t>zakona začel</w:t>
            </w:r>
            <w:r w:rsidR="00013ACB">
              <w:rPr>
                <w:rFonts w:cs="Arial"/>
                <w:szCs w:val="20"/>
              </w:rPr>
              <w:t xml:space="preserve">e </w:t>
            </w:r>
            <w:r w:rsidR="00013ACB" w:rsidRPr="00013ACB">
              <w:rPr>
                <w:rFonts w:cs="Arial"/>
                <w:szCs w:val="20"/>
              </w:rPr>
              <w:t xml:space="preserve">uporabljati, ko </w:t>
            </w:r>
            <w:r w:rsidR="00013ACB">
              <w:rPr>
                <w:rFonts w:cs="Arial"/>
                <w:szCs w:val="20"/>
              </w:rPr>
              <w:t>bodo</w:t>
            </w:r>
            <w:r w:rsidR="00013ACB" w:rsidRPr="00013ACB">
              <w:rPr>
                <w:rFonts w:cs="Arial"/>
                <w:szCs w:val="20"/>
              </w:rPr>
              <w:t xml:space="preserve"> zagotovljeni tehnični pogoji za njihovo izvajanje.</w:t>
            </w:r>
          </w:p>
          <w:p w14:paraId="65E4CA3D" w14:textId="4AB36F5F" w:rsidR="00FC3EF3" w:rsidRPr="00651804" w:rsidRDefault="00FC3EF3" w:rsidP="006E2F1B">
            <w:pPr>
              <w:spacing w:line="288" w:lineRule="auto"/>
              <w:jc w:val="both"/>
              <w:rPr>
                <w:rFonts w:cs="Arial"/>
                <w:szCs w:val="20"/>
              </w:rPr>
            </w:pPr>
          </w:p>
          <w:p w14:paraId="6A344A1A" w14:textId="34A3EE15" w:rsidR="00FC3EF3" w:rsidRPr="00651804" w:rsidRDefault="005C207A" w:rsidP="006E2F1B">
            <w:pPr>
              <w:spacing w:line="288" w:lineRule="auto"/>
              <w:jc w:val="both"/>
              <w:rPr>
                <w:rFonts w:cs="Arial"/>
                <w:szCs w:val="20"/>
              </w:rPr>
            </w:pPr>
            <w:r>
              <w:rPr>
                <w:rFonts w:cs="Arial"/>
                <w:szCs w:val="20"/>
              </w:rPr>
              <w:t xml:space="preserve">V zvezi z </w:t>
            </w:r>
            <w:r w:rsidRPr="005C207A">
              <w:rPr>
                <w:rFonts w:cs="Arial"/>
                <w:b/>
                <w:szCs w:val="20"/>
              </w:rPr>
              <w:t>59. in 63. členom</w:t>
            </w:r>
            <w:r w:rsidR="0027064E">
              <w:rPr>
                <w:rFonts w:cs="Arial"/>
                <w:b/>
                <w:szCs w:val="20"/>
              </w:rPr>
              <w:t xml:space="preserve"> </w:t>
            </w:r>
            <w:r w:rsidR="0027064E">
              <w:rPr>
                <w:rFonts w:cs="Arial"/>
                <w:szCs w:val="20"/>
              </w:rPr>
              <w:t>(sedaj 64</w:t>
            </w:r>
            <w:r w:rsidR="0027064E" w:rsidRPr="006418BF">
              <w:rPr>
                <w:rFonts w:cs="Arial"/>
                <w:szCs w:val="20"/>
              </w:rPr>
              <w:t>. člen)</w:t>
            </w:r>
            <w:r>
              <w:rPr>
                <w:rFonts w:cs="Arial"/>
                <w:szCs w:val="20"/>
              </w:rPr>
              <w:t xml:space="preserve">, </w:t>
            </w:r>
            <w:r w:rsidR="005A42B7">
              <w:rPr>
                <w:rFonts w:cs="Arial"/>
                <w:szCs w:val="20"/>
              </w:rPr>
              <w:t>prvi ureja institut začasnega skrbnika za zastopanje, drugi pa imenovanje skrbnika, Okrajno sodišče v Celju predlaga razmislek o tem, ali naj se ohrani veljavna ureditev, po kateri v postopkih postavitve odrasle osebe pod skrbništvo center za socialno delo odloča o postavitvi začasnega skrbnika v posebnih upravnih postopkih, potem pa izda odločbo o postavitvi stalnega skrbnika, saj je po njegovem mnenju predlagana ureditev podnormirana</w:t>
            </w:r>
            <w:r w:rsidR="0054661A">
              <w:rPr>
                <w:rFonts w:cs="Arial"/>
                <w:szCs w:val="20"/>
              </w:rPr>
              <w:t xml:space="preserve"> in odpira številna postopkovna vprašanja.</w:t>
            </w:r>
            <w:r w:rsidR="004A39E0">
              <w:rPr>
                <w:rFonts w:cs="Arial"/>
                <w:szCs w:val="20"/>
              </w:rPr>
              <w:t xml:space="preserve"> </w:t>
            </w:r>
            <w:r w:rsidR="00013ACB">
              <w:rPr>
                <w:rFonts w:cs="Arial"/>
                <w:szCs w:val="20"/>
              </w:rPr>
              <w:t>Predlagatelj meni, da je predlagana ureditev v skladu z DZ, v skladu s katerim sme tudi organ, pred katerim teče postopek, imenovati skrbnika za poseben primer (268. člen DZ)</w:t>
            </w:r>
            <w:r w:rsidR="00675FA3">
              <w:rPr>
                <w:rFonts w:cs="Arial"/>
                <w:szCs w:val="20"/>
              </w:rPr>
              <w:t>.</w:t>
            </w:r>
          </w:p>
          <w:p w14:paraId="549AB610" w14:textId="360AD075" w:rsidR="00FC3EF3" w:rsidRPr="00651804" w:rsidRDefault="00FC3EF3" w:rsidP="006E2F1B">
            <w:pPr>
              <w:spacing w:line="288" w:lineRule="auto"/>
              <w:jc w:val="both"/>
              <w:rPr>
                <w:rFonts w:cs="Arial"/>
                <w:szCs w:val="20"/>
              </w:rPr>
            </w:pPr>
          </w:p>
          <w:p w14:paraId="57EBF15E" w14:textId="6284C9AC" w:rsidR="00FC3EF3" w:rsidRPr="00405039" w:rsidRDefault="002210F1" w:rsidP="006E2F1B">
            <w:pPr>
              <w:spacing w:line="288" w:lineRule="auto"/>
              <w:jc w:val="both"/>
              <w:rPr>
                <w:rFonts w:cs="Arial"/>
                <w:szCs w:val="20"/>
              </w:rPr>
            </w:pPr>
            <w:r>
              <w:rPr>
                <w:rFonts w:cs="Arial"/>
                <w:szCs w:val="20"/>
              </w:rPr>
              <w:t xml:space="preserve">Glede </w:t>
            </w:r>
            <w:r w:rsidRPr="00F11F9F">
              <w:rPr>
                <w:rFonts w:cs="Arial"/>
                <w:b/>
                <w:szCs w:val="20"/>
              </w:rPr>
              <w:t>154. člena</w:t>
            </w:r>
            <w:r w:rsidR="008027FB">
              <w:rPr>
                <w:rFonts w:cs="Arial"/>
                <w:b/>
                <w:szCs w:val="20"/>
              </w:rPr>
              <w:t xml:space="preserve"> </w:t>
            </w:r>
            <w:r w:rsidR="008027FB">
              <w:rPr>
                <w:rFonts w:cs="Arial"/>
                <w:szCs w:val="20"/>
              </w:rPr>
              <w:t>(sedaj 158. člen)</w:t>
            </w:r>
            <w:r>
              <w:rPr>
                <w:rFonts w:cs="Arial"/>
                <w:szCs w:val="20"/>
              </w:rPr>
              <w:t xml:space="preserve">, </w:t>
            </w:r>
            <w:r w:rsidR="00533349" w:rsidRPr="00651804">
              <w:rPr>
                <w:rFonts w:cs="Arial"/>
                <w:szCs w:val="20"/>
              </w:rPr>
              <w:t>ki ureja predhodni preizkus ustreznosti strokovne podlage za evidentiranje sprememb v zemljiškem katastru in katastru stavb v postopku za delitev stvari v solastnini, določba, da se o tem, da strokovna podlaga ne omogoča evidentiranja navedenih sprememb, nemudoma obvesti sodišče,</w:t>
            </w:r>
            <w:r w:rsidR="00533349">
              <w:rPr>
                <w:rFonts w:cs="Arial"/>
                <w:szCs w:val="20"/>
              </w:rPr>
              <w:t xml:space="preserve"> Okrajno sodišče v Celju opozarja na neskladnost obrazložitve k predlaganemu členu z vsebino tega člena. Namreč, v obrazložitvi je naveden sklep o primernosti strokovne podlage, ki pa ga v besedilu samega člena ni. Sodišče tudi meni, da bi bilo uvajanje obveznosti izdaje omenjenega </w:t>
            </w:r>
            <w:r w:rsidR="00533349" w:rsidRPr="00405039">
              <w:rPr>
                <w:rFonts w:cs="Arial"/>
                <w:szCs w:val="20"/>
              </w:rPr>
              <w:t>sklepa nepotrebno</w:t>
            </w:r>
            <w:r w:rsidR="00B81432" w:rsidRPr="00405039">
              <w:rPr>
                <w:rFonts w:cs="Arial"/>
                <w:szCs w:val="20"/>
              </w:rPr>
              <w:t>, saj zadostuje določba, ki sodišču daje možnost, da primernost strokovne podlage preveri pri geodetskem organu.</w:t>
            </w:r>
            <w:r w:rsidR="004A39E0">
              <w:rPr>
                <w:rFonts w:cs="Arial"/>
                <w:szCs w:val="20"/>
              </w:rPr>
              <w:t xml:space="preserve"> </w:t>
            </w:r>
            <w:r w:rsidR="00852637">
              <w:rPr>
                <w:rFonts w:cs="Arial"/>
                <w:szCs w:val="20"/>
              </w:rPr>
              <w:t>Predlagatelj je pripombo ustrezno upošteval.</w:t>
            </w:r>
          </w:p>
          <w:p w14:paraId="395FAE21" w14:textId="2D8C64C3" w:rsidR="00B81432" w:rsidRPr="00405039" w:rsidRDefault="00B81432" w:rsidP="006E2F1B">
            <w:pPr>
              <w:spacing w:line="288" w:lineRule="auto"/>
              <w:jc w:val="both"/>
              <w:rPr>
                <w:rFonts w:cs="Arial"/>
                <w:szCs w:val="20"/>
              </w:rPr>
            </w:pPr>
          </w:p>
          <w:p w14:paraId="6D3B7985" w14:textId="7C544EF8" w:rsidR="00405039" w:rsidRPr="00405039" w:rsidRDefault="00B81432" w:rsidP="006E2F1B">
            <w:pPr>
              <w:pStyle w:val="odstavek"/>
              <w:spacing w:before="0" w:beforeAutospacing="0" w:after="0" w:afterAutospacing="0" w:line="288" w:lineRule="auto"/>
              <w:jc w:val="both"/>
              <w:rPr>
                <w:rFonts w:ascii="Arial" w:hAnsi="Arial" w:cs="Arial"/>
                <w:sz w:val="20"/>
                <w:szCs w:val="20"/>
                <w:lang w:val="sl-SI"/>
              </w:rPr>
            </w:pPr>
            <w:r w:rsidRPr="00405039">
              <w:rPr>
                <w:rFonts w:ascii="Arial" w:hAnsi="Arial" w:cs="Arial"/>
                <w:sz w:val="20"/>
                <w:szCs w:val="20"/>
                <w:lang w:val="sl-SI"/>
              </w:rPr>
              <w:t xml:space="preserve">V zvezi s </w:t>
            </w:r>
            <w:r w:rsidRPr="00405039">
              <w:rPr>
                <w:rFonts w:ascii="Arial" w:hAnsi="Arial" w:cs="Arial"/>
                <w:b/>
                <w:sz w:val="20"/>
                <w:szCs w:val="20"/>
                <w:lang w:val="sl-SI"/>
              </w:rPr>
              <w:t>155. členom</w:t>
            </w:r>
            <w:r w:rsidR="0027064E">
              <w:rPr>
                <w:rFonts w:ascii="Arial" w:hAnsi="Arial" w:cs="Arial"/>
                <w:b/>
                <w:sz w:val="20"/>
                <w:szCs w:val="20"/>
                <w:lang w:val="sl-SI"/>
              </w:rPr>
              <w:t xml:space="preserve"> </w:t>
            </w:r>
            <w:r w:rsidR="0027064E" w:rsidRPr="00BD29CC">
              <w:rPr>
                <w:rFonts w:ascii="Arial" w:hAnsi="Arial" w:cs="Arial"/>
                <w:sz w:val="20"/>
                <w:szCs w:val="20"/>
                <w:lang w:val="sl-SI"/>
              </w:rPr>
              <w:t xml:space="preserve">(sedaj </w:t>
            </w:r>
            <w:r w:rsidR="00F01557">
              <w:rPr>
                <w:rFonts w:ascii="Arial" w:hAnsi="Arial" w:cs="Arial"/>
                <w:sz w:val="20"/>
                <w:szCs w:val="20"/>
                <w:lang w:val="sl-SI"/>
              </w:rPr>
              <w:t>160</w:t>
            </w:r>
            <w:r w:rsidR="0027064E" w:rsidRPr="00BD29CC">
              <w:rPr>
                <w:rFonts w:ascii="Arial" w:hAnsi="Arial" w:cs="Arial"/>
                <w:sz w:val="20"/>
                <w:szCs w:val="20"/>
                <w:lang w:val="sl-SI"/>
              </w:rPr>
              <w:t>. člen)</w:t>
            </w:r>
            <w:r w:rsidRPr="0027064E">
              <w:rPr>
                <w:rFonts w:ascii="Arial" w:hAnsi="Arial" w:cs="Arial"/>
                <w:sz w:val="20"/>
                <w:szCs w:val="20"/>
                <w:lang w:val="sl-SI"/>
              </w:rPr>
              <w:t>,</w:t>
            </w:r>
            <w:r w:rsidRPr="00405039">
              <w:rPr>
                <w:rFonts w:ascii="Arial" w:hAnsi="Arial" w:cs="Arial"/>
                <w:sz w:val="20"/>
                <w:szCs w:val="20"/>
                <w:lang w:val="sl-SI"/>
              </w:rPr>
              <w:t xml:space="preserve"> ki</w:t>
            </w:r>
            <w:r w:rsidR="00405039" w:rsidRPr="00405039">
              <w:rPr>
                <w:rFonts w:ascii="Arial" w:hAnsi="Arial" w:cs="Arial"/>
                <w:sz w:val="20"/>
                <w:szCs w:val="20"/>
                <w:lang w:val="sl-SI"/>
              </w:rPr>
              <w:t xml:space="preserve"> ureja prodajo stvari v postopku za delitev stvari, Okrajno sodišče v Celju predlaga, naj se v navedenem členu </w:t>
            </w:r>
            <w:r w:rsidR="00F31020">
              <w:rPr>
                <w:rFonts w:ascii="Arial" w:hAnsi="Arial" w:cs="Arial"/>
                <w:sz w:val="20"/>
                <w:szCs w:val="20"/>
                <w:lang w:val="sl-SI"/>
              </w:rPr>
              <w:t>jasno določi,</w:t>
            </w:r>
            <w:r w:rsidR="00405039" w:rsidRPr="00405039">
              <w:rPr>
                <w:rFonts w:ascii="Arial" w:hAnsi="Arial" w:cs="Arial"/>
                <w:sz w:val="20"/>
                <w:szCs w:val="20"/>
                <w:lang w:val="sl-SI"/>
              </w:rPr>
              <w:t xml:space="preserve"> ali se postopek za prodajo, ki ga opravi sodišče na predlog posam</w:t>
            </w:r>
            <w:r w:rsidR="00F31020">
              <w:rPr>
                <w:rFonts w:ascii="Arial" w:hAnsi="Arial" w:cs="Arial"/>
                <w:sz w:val="20"/>
                <w:szCs w:val="20"/>
                <w:lang w:val="sl-SI"/>
              </w:rPr>
              <w:t>eznega udeleženca po preteku 30</w:t>
            </w:r>
            <w:r w:rsidR="00405039" w:rsidRPr="00405039">
              <w:rPr>
                <w:rFonts w:ascii="Arial" w:hAnsi="Arial" w:cs="Arial"/>
                <w:sz w:val="20"/>
                <w:szCs w:val="20"/>
                <w:lang w:val="sl-SI"/>
              </w:rPr>
              <w:t xml:space="preserve"> dni od pravnomočnosti sklepa o d</w:t>
            </w:r>
            <w:r w:rsidR="00F31020">
              <w:rPr>
                <w:rFonts w:ascii="Arial" w:hAnsi="Arial" w:cs="Arial"/>
                <w:sz w:val="20"/>
                <w:szCs w:val="20"/>
                <w:lang w:val="sl-SI"/>
              </w:rPr>
              <w:t>elitvi, izvede kot nadaljevanje</w:t>
            </w:r>
            <w:r w:rsidR="00405039" w:rsidRPr="00405039">
              <w:rPr>
                <w:rFonts w:ascii="Arial" w:hAnsi="Arial" w:cs="Arial"/>
                <w:sz w:val="20"/>
                <w:szCs w:val="20"/>
                <w:lang w:val="sl-SI"/>
              </w:rPr>
              <w:t xml:space="preserve"> nepravdnega postopka ali kot nov postopek, za katerega je pristojno nepravdno sodišče, ali kot nov postopek, za katerega je pristojno izvršilno sodišče. </w:t>
            </w:r>
            <w:r w:rsidR="00852637">
              <w:rPr>
                <w:rFonts w:ascii="Arial" w:hAnsi="Arial" w:cs="Arial"/>
                <w:sz w:val="20"/>
                <w:szCs w:val="20"/>
                <w:lang w:val="sl-SI"/>
              </w:rPr>
              <w:t>Predlagatelj pripombo smiselno upošteval in spremenil predlagani 155. člen</w:t>
            </w:r>
            <w:r w:rsidR="0027064E">
              <w:rPr>
                <w:rFonts w:ascii="Arial" w:hAnsi="Arial" w:cs="Arial"/>
                <w:sz w:val="20"/>
                <w:szCs w:val="20"/>
                <w:lang w:val="sl-SI"/>
              </w:rPr>
              <w:t xml:space="preserve"> </w:t>
            </w:r>
            <w:r w:rsidR="0027064E" w:rsidRPr="00BD29CC">
              <w:rPr>
                <w:rFonts w:ascii="Arial" w:hAnsi="Arial" w:cs="Arial"/>
                <w:sz w:val="20"/>
                <w:szCs w:val="20"/>
                <w:lang w:val="it-IT"/>
              </w:rPr>
              <w:t xml:space="preserve">(sedaj </w:t>
            </w:r>
            <w:r w:rsidR="00F01557">
              <w:rPr>
                <w:rFonts w:ascii="Arial" w:hAnsi="Arial" w:cs="Arial"/>
                <w:sz w:val="20"/>
                <w:szCs w:val="20"/>
                <w:lang w:val="it-IT"/>
              </w:rPr>
              <w:t>160</w:t>
            </w:r>
            <w:r w:rsidR="0027064E" w:rsidRPr="00BD29CC">
              <w:rPr>
                <w:rFonts w:ascii="Arial" w:hAnsi="Arial" w:cs="Arial"/>
                <w:sz w:val="20"/>
                <w:szCs w:val="20"/>
                <w:lang w:val="it-IT"/>
              </w:rPr>
              <w:t>. člen)</w:t>
            </w:r>
            <w:r w:rsidR="00852637" w:rsidRPr="0027064E">
              <w:rPr>
                <w:rFonts w:ascii="Arial" w:hAnsi="Arial" w:cs="Arial"/>
                <w:sz w:val="20"/>
                <w:szCs w:val="20"/>
                <w:lang w:val="sl-SI"/>
              </w:rPr>
              <w:t>.</w:t>
            </w:r>
          </w:p>
          <w:p w14:paraId="7E025A9D" w14:textId="2DC2C999" w:rsidR="00B81432" w:rsidRPr="00651804" w:rsidRDefault="00B81432" w:rsidP="006E2F1B">
            <w:pPr>
              <w:spacing w:line="288" w:lineRule="auto"/>
              <w:jc w:val="both"/>
              <w:rPr>
                <w:rFonts w:cs="Arial"/>
                <w:szCs w:val="20"/>
              </w:rPr>
            </w:pPr>
          </w:p>
          <w:p w14:paraId="07485F62" w14:textId="53D52BD0" w:rsidR="00FC3EF3" w:rsidRPr="00651804" w:rsidRDefault="00F31020" w:rsidP="006E2F1B">
            <w:pPr>
              <w:spacing w:line="288" w:lineRule="auto"/>
              <w:jc w:val="both"/>
              <w:rPr>
                <w:rFonts w:cs="Arial"/>
                <w:szCs w:val="20"/>
              </w:rPr>
            </w:pPr>
            <w:r>
              <w:rPr>
                <w:rFonts w:cs="Arial"/>
                <w:szCs w:val="20"/>
              </w:rPr>
              <w:t xml:space="preserve">Glede </w:t>
            </w:r>
            <w:r w:rsidRPr="00F31020">
              <w:rPr>
                <w:rFonts w:cs="Arial"/>
                <w:b/>
                <w:szCs w:val="20"/>
              </w:rPr>
              <w:t>165. člena</w:t>
            </w:r>
            <w:r w:rsidR="00592D27">
              <w:rPr>
                <w:rFonts w:cs="Arial"/>
                <w:b/>
                <w:szCs w:val="20"/>
              </w:rPr>
              <w:t xml:space="preserve"> </w:t>
            </w:r>
            <w:r w:rsidR="00592D27">
              <w:rPr>
                <w:rFonts w:cs="Arial"/>
                <w:szCs w:val="20"/>
              </w:rPr>
              <w:t xml:space="preserve">(sedaj </w:t>
            </w:r>
            <w:r w:rsidR="00F01557">
              <w:rPr>
                <w:rFonts w:cs="Arial"/>
                <w:szCs w:val="20"/>
              </w:rPr>
              <w:t>173</w:t>
            </w:r>
            <w:r w:rsidR="00592D27">
              <w:rPr>
                <w:rFonts w:cs="Arial"/>
                <w:szCs w:val="20"/>
              </w:rPr>
              <w:t>. člen)</w:t>
            </w:r>
            <w:r>
              <w:rPr>
                <w:rFonts w:cs="Arial"/>
                <w:szCs w:val="20"/>
              </w:rPr>
              <w:t xml:space="preserve">, ki ureja izvedbo naroka v postopku za ureditev meje, </w:t>
            </w:r>
            <w:r w:rsidR="00A423DF">
              <w:rPr>
                <w:rFonts w:cs="Arial"/>
                <w:szCs w:val="20"/>
              </w:rPr>
              <w:t xml:space="preserve">opozarja na pomanjkljivo vsebino tretjega odstavka 165. člena </w:t>
            </w:r>
            <w:r w:rsidR="009466FB" w:rsidRPr="007A2230">
              <w:rPr>
                <w:rFonts w:cs="Arial"/>
                <w:szCs w:val="20"/>
              </w:rPr>
              <w:t xml:space="preserve">(sedaj </w:t>
            </w:r>
            <w:r w:rsidR="00F01557">
              <w:rPr>
                <w:rFonts w:cs="Arial"/>
                <w:szCs w:val="20"/>
              </w:rPr>
              <w:t>173</w:t>
            </w:r>
            <w:r w:rsidR="009466FB" w:rsidRPr="007A2230">
              <w:rPr>
                <w:rFonts w:cs="Arial"/>
                <w:szCs w:val="20"/>
              </w:rPr>
              <w:t>. člen</w:t>
            </w:r>
            <w:r w:rsidR="009466FB">
              <w:rPr>
                <w:rFonts w:cs="Arial"/>
                <w:szCs w:val="20"/>
              </w:rPr>
              <w:t xml:space="preserve">) </w:t>
            </w:r>
            <w:r w:rsidR="00A423DF">
              <w:rPr>
                <w:rFonts w:cs="Arial"/>
                <w:szCs w:val="20"/>
              </w:rPr>
              <w:t>predlaganega zakona. Ta namreč določa, da na naroku sodišče uredi mejo na podlagi močnejše pravice v skladu s SPZ, ki pa poleg močnejše pravice določa kot kriterij za ureditev meje tudi zadnjo mirno posest in pravično oceno</w:t>
            </w:r>
            <w:r w:rsidR="00852637">
              <w:rPr>
                <w:rFonts w:cs="Arial"/>
                <w:szCs w:val="20"/>
              </w:rPr>
              <w:t>. Predlagatelj je pripombo upošteval in spremenil tretji odstavek 155. člena</w:t>
            </w:r>
            <w:r w:rsidR="0027064E">
              <w:rPr>
                <w:rFonts w:cs="Arial"/>
                <w:szCs w:val="20"/>
              </w:rPr>
              <w:t xml:space="preserve"> (sedaj </w:t>
            </w:r>
            <w:r w:rsidR="00F01557">
              <w:rPr>
                <w:rFonts w:cs="Arial"/>
                <w:szCs w:val="20"/>
              </w:rPr>
              <w:t>160</w:t>
            </w:r>
            <w:r w:rsidR="0027064E" w:rsidRPr="006418BF">
              <w:rPr>
                <w:rFonts w:cs="Arial"/>
                <w:szCs w:val="20"/>
              </w:rPr>
              <w:t>. člen)</w:t>
            </w:r>
            <w:r w:rsidR="00852637">
              <w:rPr>
                <w:rFonts w:cs="Arial"/>
                <w:szCs w:val="20"/>
              </w:rPr>
              <w:t>.</w:t>
            </w:r>
          </w:p>
          <w:p w14:paraId="52ACA248" w14:textId="6C770D41" w:rsidR="00FC3EF3" w:rsidRPr="00651804" w:rsidRDefault="00FC3EF3" w:rsidP="006E2F1B">
            <w:pPr>
              <w:spacing w:line="288" w:lineRule="auto"/>
              <w:jc w:val="both"/>
              <w:rPr>
                <w:rFonts w:cs="Arial"/>
                <w:szCs w:val="20"/>
              </w:rPr>
            </w:pPr>
          </w:p>
          <w:p w14:paraId="6FA405E8" w14:textId="44EED880" w:rsidR="00221B85" w:rsidRDefault="00221B85" w:rsidP="006E2F1B">
            <w:pPr>
              <w:spacing w:line="288" w:lineRule="auto"/>
              <w:jc w:val="both"/>
              <w:rPr>
                <w:rFonts w:cs="Arial"/>
                <w:szCs w:val="20"/>
              </w:rPr>
            </w:pPr>
            <w:r>
              <w:rPr>
                <w:rFonts w:cs="Arial"/>
                <w:szCs w:val="20"/>
                <w:u w:val="single"/>
              </w:rPr>
              <w:t>Vrhovno sodišče RS</w:t>
            </w:r>
            <w:r>
              <w:rPr>
                <w:rFonts w:cs="Arial"/>
                <w:szCs w:val="20"/>
              </w:rPr>
              <w:t>:</w:t>
            </w:r>
          </w:p>
          <w:p w14:paraId="19F47387" w14:textId="77777777" w:rsidR="006E2F1B" w:rsidRDefault="006E2F1B" w:rsidP="006E2F1B">
            <w:pPr>
              <w:spacing w:line="288" w:lineRule="auto"/>
              <w:jc w:val="both"/>
              <w:rPr>
                <w:rFonts w:cs="Arial"/>
                <w:szCs w:val="20"/>
              </w:rPr>
            </w:pPr>
          </w:p>
          <w:p w14:paraId="7A4600B3" w14:textId="290066BC" w:rsidR="00221B85" w:rsidRDefault="00221B85" w:rsidP="006E2F1B">
            <w:pPr>
              <w:spacing w:line="288" w:lineRule="auto"/>
              <w:jc w:val="both"/>
              <w:rPr>
                <w:rFonts w:cs="Arial"/>
                <w:szCs w:val="20"/>
              </w:rPr>
            </w:pPr>
            <w:r>
              <w:rPr>
                <w:rFonts w:cs="Arial"/>
                <w:szCs w:val="20"/>
              </w:rPr>
              <w:t xml:space="preserve">Je posredovalo pripombo le na </w:t>
            </w:r>
            <w:r w:rsidRPr="00221B85">
              <w:rPr>
                <w:rFonts w:cs="Arial"/>
                <w:b/>
                <w:szCs w:val="20"/>
              </w:rPr>
              <w:t>46. člen</w:t>
            </w:r>
            <w:r>
              <w:rPr>
                <w:rFonts w:cs="Arial"/>
                <w:szCs w:val="20"/>
              </w:rPr>
              <w:t xml:space="preserve"> </w:t>
            </w:r>
            <w:r w:rsidR="007A2230">
              <w:rPr>
                <w:rFonts w:cs="Arial"/>
                <w:szCs w:val="20"/>
              </w:rPr>
              <w:t>(sedaj 47</w:t>
            </w:r>
            <w:r w:rsidR="007A2230" w:rsidRPr="006418BF">
              <w:rPr>
                <w:rFonts w:cs="Arial"/>
                <w:szCs w:val="20"/>
              </w:rPr>
              <w:t>. člen)</w:t>
            </w:r>
            <w:r w:rsidR="007A2230">
              <w:rPr>
                <w:rFonts w:cs="Arial"/>
                <w:szCs w:val="20"/>
              </w:rPr>
              <w:t xml:space="preserve"> </w:t>
            </w:r>
            <w:r>
              <w:rPr>
                <w:rFonts w:cs="Arial"/>
                <w:szCs w:val="20"/>
              </w:rPr>
              <w:t>predloga zakona, ki določa, da</w:t>
            </w:r>
            <w:r w:rsidR="00171822">
              <w:rPr>
                <w:rFonts w:cs="Arial"/>
                <w:szCs w:val="20"/>
              </w:rPr>
              <w:t xml:space="preserve"> center za socialno delo vlaga vloge, mnenja in druge vloge v elektronski obliki, sodišče pa mu pisanja vroča po varni elektronski poti. Glede tega predlaga, da se v prehodnih določbah predloga zakona doda posebna določba, ki bo podlaga za odložitev začetka uporabe predlaganega 46. člena </w:t>
            </w:r>
            <w:r w:rsidR="007A2230">
              <w:rPr>
                <w:rFonts w:cs="Arial"/>
                <w:szCs w:val="20"/>
              </w:rPr>
              <w:t>(sedaj 47</w:t>
            </w:r>
            <w:r w:rsidR="007A2230" w:rsidRPr="006418BF">
              <w:rPr>
                <w:rFonts w:cs="Arial"/>
                <w:szCs w:val="20"/>
              </w:rPr>
              <w:t>. člen)</w:t>
            </w:r>
            <w:r w:rsidR="007A2230">
              <w:rPr>
                <w:rFonts w:cs="Arial"/>
                <w:szCs w:val="20"/>
              </w:rPr>
              <w:t xml:space="preserve"> </w:t>
            </w:r>
            <w:r w:rsidR="00171822">
              <w:rPr>
                <w:rFonts w:cs="Arial"/>
                <w:szCs w:val="20"/>
              </w:rPr>
              <w:t>do izpolnitve tehničnih pogojev, ki bodo omogočili tovrstno vlaganje vlog in vročanje pisanj v nepravdnih postopkih.</w:t>
            </w:r>
            <w:r w:rsidR="004450D7">
              <w:rPr>
                <w:rFonts w:cs="Arial"/>
                <w:szCs w:val="20"/>
              </w:rPr>
              <w:t xml:space="preserve"> Predla</w:t>
            </w:r>
            <w:r w:rsidR="00FA01C9">
              <w:rPr>
                <w:rFonts w:cs="Arial"/>
                <w:szCs w:val="20"/>
              </w:rPr>
              <w:t xml:space="preserve">gatelj je pripombo upošteval in oblikoval ustrezno prehodno določbo. Dopolnil je tudi 46. člen </w:t>
            </w:r>
            <w:r w:rsidR="007A2230">
              <w:rPr>
                <w:rFonts w:cs="Arial"/>
                <w:szCs w:val="20"/>
              </w:rPr>
              <w:t>(sedaj 47</w:t>
            </w:r>
            <w:r w:rsidR="007A2230" w:rsidRPr="006418BF">
              <w:rPr>
                <w:rFonts w:cs="Arial"/>
                <w:szCs w:val="20"/>
              </w:rPr>
              <w:t>. člen)</w:t>
            </w:r>
            <w:r w:rsidR="007A2230">
              <w:rPr>
                <w:rFonts w:cs="Arial"/>
                <w:szCs w:val="20"/>
              </w:rPr>
              <w:t xml:space="preserve"> </w:t>
            </w:r>
            <w:r w:rsidR="00FA01C9">
              <w:rPr>
                <w:rFonts w:cs="Arial"/>
                <w:szCs w:val="20"/>
              </w:rPr>
              <w:t>in sicer tako, da je dodatno določeno, da v primeru, da vložitev v elektronski obliki ni mogoča, se predlog, mnenje ali druga vloga oziroma pisanje vroči na drug način, ki ga določa ZPP.</w:t>
            </w:r>
          </w:p>
          <w:p w14:paraId="7DEFA5DE" w14:textId="40BCFF92" w:rsidR="00171822" w:rsidRDefault="00171822" w:rsidP="006E2F1B">
            <w:pPr>
              <w:spacing w:line="288" w:lineRule="auto"/>
              <w:jc w:val="both"/>
              <w:rPr>
                <w:rFonts w:cs="Arial"/>
                <w:szCs w:val="20"/>
              </w:rPr>
            </w:pPr>
          </w:p>
          <w:p w14:paraId="2DA56932" w14:textId="54E6417F" w:rsidR="00171822" w:rsidRDefault="00210771" w:rsidP="006E2F1B">
            <w:pPr>
              <w:spacing w:line="288" w:lineRule="auto"/>
              <w:jc w:val="both"/>
              <w:rPr>
                <w:rFonts w:cs="Arial"/>
                <w:szCs w:val="20"/>
              </w:rPr>
            </w:pPr>
            <w:r w:rsidRPr="00210771">
              <w:rPr>
                <w:rFonts w:cs="Arial"/>
                <w:szCs w:val="20"/>
                <w:u w:val="single"/>
              </w:rPr>
              <w:t>Državno odvetništvo RS</w:t>
            </w:r>
            <w:r>
              <w:rPr>
                <w:rFonts w:cs="Arial"/>
                <w:szCs w:val="20"/>
              </w:rPr>
              <w:t>:</w:t>
            </w:r>
          </w:p>
          <w:p w14:paraId="206B84F9" w14:textId="77777777" w:rsidR="006E2F1B" w:rsidRPr="00221B85" w:rsidRDefault="006E2F1B" w:rsidP="006E2F1B">
            <w:pPr>
              <w:spacing w:line="288" w:lineRule="auto"/>
              <w:jc w:val="both"/>
              <w:rPr>
                <w:rFonts w:cs="Arial"/>
                <w:szCs w:val="20"/>
              </w:rPr>
            </w:pPr>
          </w:p>
          <w:p w14:paraId="6DD9DEB1" w14:textId="2558E86C" w:rsidR="00FC3EF3" w:rsidRPr="00651804" w:rsidRDefault="00210771" w:rsidP="006E2F1B">
            <w:pPr>
              <w:spacing w:line="288" w:lineRule="auto"/>
              <w:jc w:val="both"/>
              <w:rPr>
                <w:rFonts w:cs="Arial"/>
                <w:szCs w:val="20"/>
              </w:rPr>
            </w:pPr>
            <w:r>
              <w:rPr>
                <w:rFonts w:cs="Arial"/>
                <w:szCs w:val="20"/>
              </w:rPr>
              <w:t>Je posr</w:t>
            </w:r>
            <w:r w:rsidR="00311F27">
              <w:rPr>
                <w:rFonts w:cs="Arial"/>
                <w:szCs w:val="20"/>
              </w:rPr>
              <w:t>e</w:t>
            </w:r>
            <w:r>
              <w:rPr>
                <w:rFonts w:cs="Arial"/>
                <w:szCs w:val="20"/>
              </w:rPr>
              <w:t>dovalo svoje pripombe na 12.</w:t>
            </w:r>
            <w:r w:rsidR="009B3518">
              <w:rPr>
                <w:rFonts w:cs="Arial"/>
                <w:szCs w:val="20"/>
              </w:rPr>
              <w:t xml:space="preserve"> (sedaj 10. člen)</w:t>
            </w:r>
            <w:r>
              <w:rPr>
                <w:rFonts w:cs="Arial"/>
                <w:szCs w:val="20"/>
              </w:rPr>
              <w:t>, 27.</w:t>
            </w:r>
            <w:r w:rsidR="007A2230">
              <w:rPr>
                <w:rFonts w:cs="Arial"/>
                <w:szCs w:val="20"/>
              </w:rPr>
              <w:t xml:space="preserve"> </w:t>
            </w:r>
            <w:r w:rsidR="00581CEE">
              <w:rPr>
                <w:rFonts w:cs="Arial"/>
                <w:szCs w:val="20"/>
              </w:rPr>
              <w:t>(sedaj 25</w:t>
            </w:r>
            <w:r w:rsidR="00581CEE" w:rsidRPr="006418BF">
              <w:rPr>
                <w:rFonts w:cs="Arial"/>
                <w:szCs w:val="20"/>
              </w:rPr>
              <w:t>. člen)</w:t>
            </w:r>
            <w:r>
              <w:rPr>
                <w:rFonts w:cs="Arial"/>
                <w:szCs w:val="20"/>
              </w:rPr>
              <w:t xml:space="preserve"> in 30. člen</w:t>
            </w:r>
            <w:r w:rsidR="00581CEE">
              <w:rPr>
                <w:rFonts w:cs="Arial"/>
                <w:szCs w:val="20"/>
              </w:rPr>
              <w:t xml:space="preserve"> (sedaj 28</w:t>
            </w:r>
            <w:r w:rsidR="00581CEE" w:rsidRPr="006418BF">
              <w:rPr>
                <w:rFonts w:cs="Arial"/>
                <w:szCs w:val="20"/>
              </w:rPr>
              <w:t>. člen)</w:t>
            </w:r>
            <w:r>
              <w:rPr>
                <w:rFonts w:cs="Arial"/>
                <w:szCs w:val="20"/>
              </w:rPr>
              <w:t xml:space="preserve">, na </w:t>
            </w:r>
            <w:r w:rsidR="00311F27">
              <w:rPr>
                <w:rFonts w:cs="Arial"/>
                <w:szCs w:val="20"/>
              </w:rPr>
              <w:t>34.</w:t>
            </w:r>
            <w:r w:rsidR="001F2A74">
              <w:rPr>
                <w:rFonts w:cs="Arial"/>
                <w:szCs w:val="20"/>
              </w:rPr>
              <w:t xml:space="preserve"> (sedaj 33</w:t>
            </w:r>
            <w:r w:rsidR="001F2A74" w:rsidRPr="006418BF">
              <w:rPr>
                <w:rFonts w:cs="Arial"/>
                <w:szCs w:val="20"/>
              </w:rPr>
              <w:t>. člen)</w:t>
            </w:r>
            <w:r w:rsidR="00311F27">
              <w:rPr>
                <w:rFonts w:cs="Arial"/>
                <w:szCs w:val="20"/>
              </w:rPr>
              <w:t>, 35.</w:t>
            </w:r>
            <w:r w:rsidR="00581CEE">
              <w:rPr>
                <w:rFonts w:cs="Arial"/>
                <w:szCs w:val="20"/>
              </w:rPr>
              <w:t xml:space="preserve"> (sedaj 34</w:t>
            </w:r>
            <w:r w:rsidR="00581CEE" w:rsidRPr="006418BF">
              <w:rPr>
                <w:rFonts w:cs="Arial"/>
                <w:szCs w:val="20"/>
              </w:rPr>
              <w:t>. člen)</w:t>
            </w:r>
            <w:r w:rsidR="00311F27">
              <w:rPr>
                <w:rFonts w:cs="Arial"/>
                <w:szCs w:val="20"/>
              </w:rPr>
              <w:t>, 45.</w:t>
            </w:r>
            <w:r w:rsidR="00581CEE">
              <w:rPr>
                <w:rFonts w:cs="Arial"/>
                <w:szCs w:val="20"/>
              </w:rPr>
              <w:t xml:space="preserve"> (sedaj 46</w:t>
            </w:r>
            <w:r w:rsidR="00581CEE" w:rsidRPr="006418BF">
              <w:rPr>
                <w:rFonts w:cs="Arial"/>
                <w:szCs w:val="20"/>
              </w:rPr>
              <w:t>. člen)</w:t>
            </w:r>
            <w:r w:rsidR="00311F27">
              <w:rPr>
                <w:rFonts w:cs="Arial"/>
                <w:szCs w:val="20"/>
              </w:rPr>
              <w:t>, 83.</w:t>
            </w:r>
            <w:r w:rsidR="00472420">
              <w:rPr>
                <w:rFonts w:cs="Arial"/>
                <w:szCs w:val="20"/>
              </w:rPr>
              <w:t xml:space="preserve"> (sedaj črtan)</w:t>
            </w:r>
            <w:r w:rsidR="00311F27">
              <w:rPr>
                <w:rFonts w:cs="Arial"/>
                <w:szCs w:val="20"/>
              </w:rPr>
              <w:t>, 94.</w:t>
            </w:r>
            <w:r w:rsidR="003900F1">
              <w:rPr>
                <w:rFonts w:cs="Arial"/>
                <w:szCs w:val="20"/>
              </w:rPr>
              <w:t xml:space="preserve"> (sedaj 95</w:t>
            </w:r>
            <w:r w:rsidR="003900F1" w:rsidRPr="006418BF">
              <w:rPr>
                <w:rFonts w:cs="Arial"/>
                <w:szCs w:val="20"/>
              </w:rPr>
              <w:t>. člen)</w:t>
            </w:r>
            <w:r w:rsidR="00311F27">
              <w:rPr>
                <w:rFonts w:cs="Arial"/>
                <w:szCs w:val="20"/>
              </w:rPr>
              <w:t xml:space="preserve"> ter 204. člen </w:t>
            </w:r>
            <w:r w:rsidR="003900F1">
              <w:rPr>
                <w:rFonts w:cs="Arial"/>
                <w:szCs w:val="20"/>
              </w:rPr>
              <w:t xml:space="preserve">(sedaj </w:t>
            </w:r>
            <w:r w:rsidR="00F01557">
              <w:rPr>
                <w:rFonts w:cs="Arial"/>
                <w:szCs w:val="20"/>
              </w:rPr>
              <w:t>212</w:t>
            </w:r>
            <w:r w:rsidR="003900F1" w:rsidRPr="006418BF">
              <w:rPr>
                <w:rFonts w:cs="Arial"/>
                <w:szCs w:val="20"/>
              </w:rPr>
              <w:t>. člen)</w:t>
            </w:r>
            <w:r w:rsidR="003900F1">
              <w:rPr>
                <w:rFonts w:cs="Arial"/>
                <w:szCs w:val="20"/>
              </w:rPr>
              <w:t xml:space="preserve"> </w:t>
            </w:r>
            <w:r w:rsidR="00311F27">
              <w:rPr>
                <w:rFonts w:cs="Arial"/>
                <w:szCs w:val="20"/>
              </w:rPr>
              <w:t>predloga zakona.</w:t>
            </w:r>
          </w:p>
          <w:p w14:paraId="66A2FF4D" w14:textId="339C1A0C" w:rsidR="00FC3EF3" w:rsidRPr="00651804" w:rsidRDefault="00FC3EF3" w:rsidP="006E2F1B">
            <w:pPr>
              <w:spacing w:line="288" w:lineRule="auto"/>
              <w:jc w:val="both"/>
              <w:rPr>
                <w:rFonts w:cs="Arial"/>
                <w:szCs w:val="20"/>
              </w:rPr>
            </w:pPr>
          </w:p>
          <w:p w14:paraId="06A012A8" w14:textId="55B91213" w:rsidR="00FC3EF3" w:rsidRPr="00651804" w:rsidRDefault="004B725C" w:rsidP="006E2F1B">
            <w:pPr>
              <w:spacing w:line="288" w:lineRule="auto"/>
              <w:jc w:val="both"/>
              <w:rPr>
                <w:rFonts w:cs="Arial"/>
                <w:szCs w:val="20"/>
              </w:rPr>
            </w:pPr>
            <w:r>
              <w:rPr>
                <w:rFonts w:cs="Arial"/>
                <w:szCs w:val="20"/>
              </w:rPr>
              <w:t xml:space="preserve">Glede </w:t>
            </w:r>
            <w:r w:rsidRPr="004B725C">
              <w:rPr>
                <w:rFonts w:cs="Arial"/>
                <w:b/>
                <w:szCs w:val="20"/>
              </w:rPr>
              <w:t>12. člena</w:t>
            </w:r>
            <w:r w:rsidR="001263D4">
              <w:rPr>
                <w:rFonts w:cs="Arial"/>
                <w:b/>
                <w:szCs w:val="20"/>
              </w:rPr>
              <w:t xml:space="preserve"> </w:t>
            </w:r>
            <w:r w:rsidR="001263D4" w:rsidRPr="00BD29CC">
              <w:rPr>
                <w:rFonts w:cs="Arial"/>
                <w:szCs w:val="20"/>
              </w:rPr>
              <w:t>(sedaj 10. člen)</w:t>
            </w:r>
            <w:r>
              <w:rPr>
                <w:rFonts w:cs="Arial"/>
                <w:szCs w:val="20"/>
              </w:rPr>
              <w:t xml:space="preserve">, </w:t>
            </w:r>
            <w:r w:rsidR="005C7515">
              <w:rPr>
                <w:rFonts w:cs="Arial"/>
                <w:szCs w:val="20"/>
              </w:rPr>
              <w:t>ki določa stvarno pristojnost sodišč in v drugem odstavku posebej za okrožna sodišča določa tudi, v katerih postopkih ta sodišča odločajo na prvi stopnji, Državno odvetništvo RS predlaga, naj se v določbi navedejo tudi postopki iz DZ, za katere so pristojna okrajna sodišča</w:t>
            </w:r>
            <w:r w:rsidR="00FA01C9">
              <w:rPr>
                <w:rFonts w:cs="Arial"/>
                <w:szCs w:val="20"/>
              </w:rPr>
              <w:t>. Predlagatelj pripombe ni upošteval, saj meni, da je predlagana ureditev ustrezna, kar je natančno obrazloženo tako v uvodni obrazložitvi kot tudi v obrazložiti k temu členu.</w:t>
            </w:r>
          </w:p>
          <w:p w14:paraId="60078A1C" w14:textId="1397F438" w:rsidR="00FC3EF3" w:rsidRPr="00651804" w:rsidRDefault="00FC3EF3" w:rsidP="006E2F1B">
            <w:pPr>
              <w:spacing w:line="288" w:lineRule="auto"/>
              <w:jc w:val="both"/>
              <w:rPr>
                <w:rFonts w:cs="Arial"/>
                <w:szCs w:val="20"/>
              </w:rPr>
            </w:pPr>
          </w:p>
          <w:p w14:paraId="4780D37F" w14:textId="279ACA01" w:rsidR="00FC3EF3" w:rsidRDefault="005C7515" w:rsidP="006E2F1B">
            <w:pPr>
              <w:spacing w:line="288" w:lineRule="auto"/>
              <w:jc w:val="both"/>
              <w:rPr>
                <w:rFonts w:cs="Arial"/>
                <w:szCs w:val="20"/>
              </w:rPr>
            </w:pPr>
            <w:r>
              <w:rPr>
                <w:rFonts w:cs="Arial"/>
                <w:szCs w:val="20"/>
              </w:rPr>
              <w:t xml:space="preserve">V zvezi s </w:t>
            </w:r>
            <w:r w:rsidRPr="00F635C6">
              <w:rPr>
                <w:rFonts w:cs="Arial"/>
                <w:b/>
                <w:szCs w:val="20"/>
              </w:rPr>
              <w:t>27.</w:t>
            </w:r>
            <w:r w:rsidR="00581CEE">
              <w:rPr>
                <w:rFonts w:cs="Arial"/>
                <w:b/>
                <w:szCs w:val="20"/>
              </w:rPr>
              <w:t xml:space="preserve"> </w:t>
            </w:r>
            <w:r w:rsidR="00581CEE">
              <w:rPr>
                <w:rFonts w:cs="Arial"/>
                <w:szCs w:val="20"/>
              </w:rPr>
              <w:t>(sedaj 25</w:t>
            </w:r>
            <w:r w:rsidR="00581CEE" w:rsidRPr="006418BF">
              <w:rPr>
                <w:rFonts w:cs="Arial"/>
                <w:szCs w:val="20"/>
              </w:rPr>
              <w:t>. člen)</w:t>
            </w:r>
            <w:r w:rsidRPr="00F635C6">
              <w:rPr>
                <w:rFonts w:cs="Arial"/>
                <w:b/>
                <w:szCs w:val="20"/>
              </w:rPr>
              <w:t xml:space="preserve"> in 30. členom</w:t>
            </w:r>
            <w:r w:rsidR="00581CEE">
              <w:rPr>
                <w:rFonts w:cs="Arial"/>
                <w:b/>
                <w:szCs w:val="20"/>
              </w:rPr>
              <w:t xml:space="preserve"> </w:t>
            </w:r>
            <w:r w:rsidR="00581CEE">
              <w:rPr>
                <w:rFonts w:cs="Arial"/>
                <w:szCs w:val="20"/>
              </w:rPr>
              <w:t>(sedaj 28</w:t>
            </w:r>
            <w:r w:rsidR="00581CEE" w:rsidRPr="006418BF">
              <w:rPr>
                <w:rFonts w:cs="Arial"/>
                <w:szCs w:val="20"/>
              </w:rPr>
              <w:t>. člen)</w:t>
            </w:r>
            <w:r w:rsidR="00F635C6">
              <w:rPr>
                <w:rFonts w:cs="Arial"/>
                <w:szCs w:val="20"/>
              </w:rPr>
              <w:t xml:space="preserve">, 27. člen </w:t>
            </w:r>
            <w:r w:rsidR="00581CEE">
              <w:rPr>
                <w:rFonts w:cs="Arial"/>
                <w:szCs w:val="20"/>
              </w:rPr>
              <w:t>(sedaj 25</w:t>
            </w:r>
            <w:r w:rsidR="00581CEE" w:rsidRPr="006418BF">
              <w:rPr>
                <w:rFonts w:cs="Arial"/>
                <w:szCs w:val="20"/>
              </w:rPr>
              <w:t>. člen)</w:t>
            </w:r>
            <w:r w:rsidR="00581CEE">
              <w:rPr>
                <w:rFonts w:cs="Arial"/>
                <w:szCs w:val="20"/>
              </w:rPr>
              <w:t xml:space="preserve"> </w:t>
            </w:r>
            <w:r w:rsidR="00F635C6">
              <w:rPr>
                <w:rFonts w:cs="Arial"/>
                <w:szCs w:val="20"/>
              </w:rPr>
              <w:t xml:space="preserve">ureja umik predloga, 30. člen </w:t>
            </w:r>
            <w:r w:rsidR="00581CEE">
              <w:rPr>
                <w:rFonts w:cs="Arial"/>
                <w:szCs w:val="20"/>
              </w:rPr>
              <w:t>(sedaj 28</w:t>
            </w:r>
            <w:r w:rsidR="00581CEE" w:rsidRPr="006418BF">
              <w:rPr>
                <w:rFonts w:cs="Arial"/>
                <w:szCs w:val="20"/>
              </w:rPr>
              <w:t>. člen)</w:t>
            </w:r>
            <w:r w:rsidR="00581CEE">
              <w:rPr>
                <w:rFonts w:cs="Arial"/>
                <w:szCs w:val="20"/>
              </w:rPr>
              <w:t xml:space="preserve"> </w:t>
            </w:r>
            <w:r w:rsidR="00F635C6">
              <w:rPr>
                <w:rFonts w:cs="Arial"/>
                <w:szCs w:val="20"/>
              </w:rPr>
              <w:t xml:space="preserve">pa razpis in izvedbo naroka, Državno odvetništvo RS izpostavlja </w:t>
            </w:r>
            <w:r w:rsidR="00C30B82">
              <w:rPr>
                <w:rFonts w:cs="Arial"/>
                <w:szCs w:val="20"/>
              </w:rPr>
              <w:t>t</w:t>
            </w:r>
            <w:r w:rsidR="00F635C6">
              <w:rPr>
                <w:rFonts w:cs="Arial"/>
                <w:szCs w:val="20"/>
              </w:rPr>
              <w:t>retji odstav</w:t>
            </w:r>
            <w:r w:rsidR="003D600C">
              <w:rPr>
                <w:rFonts w:cs="Arial"/>
                <w:szCs w:val="20"/>
              </w:rPr>
              <w:t>e</w:t>
            </w:r>
            <w:r w:rsidR="00F635C6">
              <w:rPr>
                <w:rFonts w:cs="Arial"/>
                <w:szCs w:val="20"/>
              </w:rPr>
              <w:t>k 27. člena</w:t>
            </w:r>
            <w:r w:rsidR="00581CEE">
              <w:rPr>
                <w:rFonts w:cs="Arial"/>
                <w:szCs w:val="20"/>
              </w:rPr>
              <w:t xml:space="preserve"> (sedaj 25</w:t>
            </w:r>
            <w:r w:rsidR="00581CEE" w:rsidRPr="006418BF">
              <w:rPr>
                <w:rFonts w:cs="Arial"/>
                <w:szCs w:val="20"/>
              </w:rPr>
              <w:t>. člen)</w:t>
            </w:r>
            <w:r w:rsidR="00C30B82">
              <w:rPr>
                <w:rFonts w:cs="Arial"/>
                <w:szCs w:val="20"/>
              </w:rPr>
              <w:t>, ki</w:t>
            </w:r>
            <w:r w:rsidR="00F635C6">
              <w:rPr>
                <w:rFonts w:cs="Arial"/>
                <w:szCs w:val="20"/>
              </w:rPr>
              <w:t xml:space="preserve"> določa, da</w:t>
            </w:r>
            <w:r w:rsidR="003D600C">
              <w:rPr>
                <w:rFonts w:cs="Arial"/>
                <w:szCs w:val="20"/>
              </w:rPr>
              <w:t xml:space="preserve"> se</w:t>
            </w:r>
            <w:r w:rsidR="00F635C6">
              <w:rPr>
                <w:rFonts w:cs="Arial"/>
                <w:szCs w:val="20"/>
              </w:rPr>
              <w:t xml:space="preserve"> v primeru, da predlagatelj ne pride na prvi narok in ne pošlje svojega pooblaščenca ali izostanka ne opraviči, </w:t>
            </w:r>
            <w:r w:rsidR="003D600C">
              <w:rPr>
                <w:rFonts w:cs="Arial"/>
                <w:szCs w:val="20"/>
              </w:rPr>
              <w:t xml:space="preserve">šteje, da je predlog umaknil. </w:t>
            </w:r>
            <w:r w:rsidR="00C30B82">
              <w:rPr>
                <w:rFonts w:cs="Arial"/>
                <w:szCs w:val="20"/>
              </w:rPr>
              <w:t>Poleg tega izpostavlja d</w:t>
            </w:r>
            <w:r w:rsidR="003D600C">
              <w:rPr>
                <w:rFonts w:cs="Arial"/>
                <w:szCs w:val="20"/>
              </w:rPr>
              <w:t>rugi in tretji odstavek 30. člena</w:t>
            </w:r>
            <w:r w:rsidR="00581CEE">
              <w:rPr>
                <w:rFonts w:cs="Arial"/>
                <w:szCs w:val="20"/>
              </w:rPr>
              <w:t xml:space="preserve"> (sedaj 28</w:t>
            </w:r>
            <w:r w:rsidR="00581CEE" w:rsidRPr="006418BF">
              <w:rPr>
                <w:rFonts w:cs="Arial"/>
                <w:szCs w:val="20"/>
              </w:rPr>
              <w:t>. člen)</w:t>
            </w:r>
            <w:r w:rsidR="00C30B82">
              <w:rPr>
                <w:rFonts w:cs="Arial"/>
                <w:szCs w:val="20"/>
              </w:rPr>
              <w:t>, ki</w:t>
            </w:r>
            <w:r w:rsidR="003D600C">
              <w:rPr>
                <w:rFonts w:cs="Arial"/>
                <w:szCs w:val="20"/>
              </w:rPr>
              <w:t xml:space="preserve"> določata, da sodišče lahko razpiše pripravljalni narok, če po prejemu odgovora na predlog oceni, da bi bilo to glede na okoliščine primerno in da sodišče lahko opravi narok, čeprav nanj ne pridejo udeleženci, ki so bili v redu povabljeni. Pri tem se Državnemu odvetništvu RS zastavlja vprašanje, zakaj naj bi sodišče v skladu z zgoraj navedenimi določbami sploh opravilo narok, če se šteje, da je bil predlog uma</w:t>
            </w:r>
            <w:r w:rsidR="00C30B82">
              <w:rPr>
                <w:rFonts w:cs="Arial"/>
                <w:szCs w:val="20"/>
              </w:rPr>
              <w:t>k</w:t>
            </w:r>
            <w:r w:rsidR="00675FA3">
              <w:rPr>
                <w:rFonts w:cs="Arial"/>
                <w:szCs w:val="20"/>
              </w:rPr>
              <w:t>njen.</w:t>
            </w:r>
          </w:p>
          <w:p w14:paraId="78444307" w14:textId="77777777" w:rsidR="00675FA3" w:rsidRPr="00651804" w:rsidRDefault="00675FA3" w:rsidP="006E2F1B">
            <w:pPr>
              <w:spacing w:line="288" w:lineRule="auto"/>
              <w:jc w:val="both"/>
              <w:rPr>
                <w:rFonts w:cs="Arial"/>
                <w:szCs w:val="20"/>
              </w:rPr>
            </w:pPr>
          </w:p>
          <w:p w14:paraId="60DBC7AE" w14:textId="6FBDEF88" w:rsidR="00FC3EF3" w:rsidRDefault="00C30B82" w:rsidP="006E2F1B">
            <w:pPr>
              <w:spacing w:line="288" w:lineRule="auto"/>
              <w:jc w:val="both"/>
              <w:rPr>
                <w:rFonts w:cs="Arial"/>
              </w:rPr>
            </w:pPr>
            <w:r>
              <w:rPr>
                <w:rFonts w:cs="Arial"/>
                <w:szCs w:val="20"/>
              </w:rPr>
              <w:t>Državno odvetništvo RS predlaga še, da se določijo sankcije za neudeležbo udeležencev na pripravljalnem naroku.</w:t>
            </w:r>
            <w:r w:rsidR="00FA01C9">
              <w:rPr>
                <w:rFonts w:cs="Arial"/>
                <w:szCs w:val="20"/>
              </w:rPr>
              <w:t xml:space="preserve"> </w:t>
            </w:r>
            <w:r w:rsidR="00C82A1E">
              <w:rPr>
                <w:rFonts w:cs="Arial"/>
                <w:szCs w:val="20"/>
              </w:rPr>
              <w:t xml:space="preserve">Predlagatelj pripombe k 27. členu </w:t>
            </w:r>
            <w:r w:rsidR="00581CEE">
              <w:rPr>
                <w:rFonts w:cs="Arial"/>
                <w:szCs w:val="20"/>
              </w:rPr>
              <w:t>(sedaj 25</w:t>
            </w:r>
            <w:r w:rsidR="00581CEE" w:rsidRPr="006418BF">
              <w:rPr>
                <w:rFonts w:cs="Arial"/>
                <w:szCs w:val="20"/>
              </w:rPr>
              <w:t>. člen)</w:t>
            </w:r>
            <w:r w:rsidR="00581CEE">
              <w:rPr>
                <w:rFonts w:cs="Arial"/>
                <w:szCs w:val="20"/>
              </w:rPr>
              <w:t xml:space="preserve"> </w:t>
            </w:r>
            <w:r w:rsidR="00C82A1E">
              <w:rPr>
                <w:rFonts w:cs="Arial"/>
                <w:szCs w:val="20"/>
              </w:rPr>
              <w:t xml:space="preserve">ni upošteval, saj meni, da ni utemeljena. Predlagana določba namreč jasno ureja </w:t>
            </w:r>
            <w:r w:rsidR="00C82A1E" w:rsidRPr="008134E7">
              <w:rPr>
                <w:rFonts w:cs="Arial"/>
              </w:rPr>
              <w:t>nastop mirovanja postopka v primeru, če predlagatelj, ki je bil v redu vabljen, ne pride na prvi narok, pa ne pošlje svojega pooblaščenca ali izostanka ne opraviči.</w:t>
            </w:r>
          </w:p>
          <w:p w14:paraId="649B35A8" w14:textId="77777777" w:rsidR="00675FA3" w:rsidRPr="008134E7" w:rsidRDefault="00675FA3" w:rsidP="006E2F1B">
            <w:pPr>
              <w:spacing w:line="288" w:lineRule="auto"/>
              <w:jc w:val="both"/>
              <w:rPr>
                <w:rFonts w:cs="Arial"/>
                <w:szCs w:val="20"/>
              </w:rPr>
            </w:pPr>
          </w:p>
          <w:p w14:paraId="1F5FD2BE" w14:textId="07FDDE7E" w:rsidR="00FC3EF3" w:rsidRPr="008134E7" w:rsidRDefault="00181A4F" w:rsidP="006E2F1B">
            <w:pPr>
              <w:spacing w:line="288" w:lineRule="auto"/>
              <w:jc w:val="both"/>
              <w:rPr>
                <w:rFonts w:cs="Arial"/>
              </w:rPr>
            </w:pPr>
            <w:r w:rsidRPr="008134E7">
              <w:rPr>
                <w:rFonts w:cs="Arial"/>
              </w:rPr>
              <w:t>Prav tako predlagatelj ni upošteval pripombe k 30. členu</w:t>
            </w:r>
            <w:r w:rsidR="00581CEE">
              <w:rPr>
                <w:rFonts w:cs="Arial"/>
              </w:rPr>
              <w:t xml:space="preserve"> </w:t>
            </w:r>
            <w:r w:rsidR="00581CEE">
              <w:rPr>
                <w:rFonts w:cs="Arial"/>
                <w:szCs w:val="20"/>
              </w:rPr>
              <w:t>(sedaj 28</w:t>
            </w:r>
            <w:r w:rsidR="00581CEE" w:rsidRPr="006418BF">
              <w:rPr>
                <w:rFonts w:cs="Arial"/>
                <w:szCs w:val="20"/>
              </w:rPr>
              <w:t>. člen)</w:t>
            </w:r>
            <w:r w:rsidRPr="008134E7">
              <w:rPr>
                <w:rFonts w:cs="Arial"/>
              </w:rPr>
              <w:t>, saj je po njegovem mnenju ureditev jasna: če na prvi narok, ki je v zadevi razpisan, ne pride predlagatelj, nastopi mirovanje postopka. V drugih primerih pa lahko sodišče opravi narok ali le tega preloži.</w:t>
            </w:r>
          </w:p>
          <w:p w14:paraId="11DC49A1" w14:textId="77777777" w:rsidR="00181A4F" w:rsidRPr="00651804" w:rsidRDefault="00181A4F" w:rsidP="006E2F1B">
            <w:pPr>
              <w:spacing w:line="288" w:lineRule="auto"/>
              <w:jc w:val="both"/>
              <w:rPr>
                <w:rFonts w:cs="Arial"/>
                <w:szCs w:val="20"/>
              </w:rPr>
            </w:pPr>
          </w:p>
          <w:p w14:paraId="5C3E7226" w14:textId="46A58042" w:rsidR="00FC3EF3" w:rsidRDefault="007D394B" w:rsidP="006E2F1B">
            <w:pPr>
              <w:spacing w:line="288" w:lineRule="auto"/>
              <w:jc w:val="both"/>
              <w:rPr>
                <w:rFonts w:cs="Arial"/>
                <w:szCs w:val="20"/>
              </w:rPr>
            </w:pPr>
            <w:r>
              <w:rPr>
                <w:rFonts w:cs="Arial"/>
                <w:szCs w:val="20"/>
              </w:rPr>
              <w:t xml:space="preserve">Glede </w:t>
            </w:r>
            <w:r w:rsidRPr="007D394B">
              <w:rPr>
                <w:rFonts w:cs="Arial"/>
                <w:b/>
                <w:szCs w:val="20"/>
              </w:rPr>
              <w:t>3</w:t>
            </w:r>
            <w:r w:rsidR="00E91B09">
              <w:rPr>
                <w:rFonts w:cs="Arial"/>
                <w:b/>
                <w:szCs w:val="20"/>
              </w:rPr>
              <w:t>4</w:t>
            </w:r>
            <w:r w:rsidRPr="007D394B">
              <w:rPr>
                <w:rFonts w:cs="Arial"/>
                <w:b/>
                <w:szCs w:val="20"/>
              </w:rPr>
              <w:t>. člena</w:t>
            </w:r>
            <w:r w:rsidR="001F2A74">
              <w:rPr>
                <w:rFonts w:cs="Arial"/>
                <w:b/>
                <w:szCs w:val="20"/>
              </w:rPr>
              <w:t xml:space="preserve"> </w:t>
            </w:r>
            <w:r w:rsidR="001F2A74">
              <w:rPr>
                <w:rFonts w:cs="Arial"/>
                <w:szCs w:val="20"/>
              </w:rPr>
              <w:t>(sedaj 33</w:t>
            </w:r>
            <w:r w:rsidR="001F2A74" w:rsidRPr="006418BF">
              <w:rPr>
                <w:rFonts w:cs="Arial"/>
                <w:szCs w:val="20"/>
              </w:rPr>
              <w:t>. člen)</w:t>
            </w:r>
            <w:r>
              <w:rPr>
                <w:rFonts w:cs="Arial"/>
                <w:szCs w:val="20"/>
              </w:rPr>
              <w:t>,</w:t>
            </w:r>
            <w:r w:rsidR="00E91B09">
              <w:rPr>
                <w:rFonts w:cs="Arial"/>
                <w:szCs w:val="20"/>
              </w:rPr>
              <w:t xml:space="preserve"> ki ureja pravico do pritožbe, Državno odvetništvo RS predlaga, da se tudi v nepravdnem postopku po vzoru ZPP dopusti možnost pritožbe zoper sklep sodišča druge stopnje o razveljavitvi sklepa, s katerim se je postopek končal.</w:t>
            </w:r>
            <w:r w:rsidR="00181A4F">
              <w:rPr>
                <w:rFonts w:cs="Arial"/>
                <w:szCs w:val="20"/>
              </w:rPr>
              <w:t xml:space="preserve"> Predlagatelj je pripombo upošteval in črtal četrti odstavek predlaganega 34. člena</w:t>
            </w:r>
            <w:r w:rsidR="001F2A74">
              <w:rPr>
                <w:rFonts w:cs="Arial"/>
                <w:szCs w:val="20"/>
              </w:rPr>
              <w:t xml:space="preserve"> (sedaj 33</w:t>
            </w:r>
            <w:r w:rsidR="001F2A74" w:rsidRPr="006418BF">
              <w:rPr>
                <w:rFonts w:cs="Arial"/>
                <w:szCs w:val="20"/>
              </w:rPr>
              <w:t>. člen)</w:t>
            </w:r>
            <w:r w:rsidR="001F2A74">
              <w:rPr>
                <w:rFonts w:cs="Arial"/>
                <w:szCs w:val="20"/>
              </w:rPr>
              <w:t xml:space="preserve">, ki </w:t>
            </w:r>
            <w:r w:rsidR="002E349F">
              <w:rPr>
                <w:rFonts w:cs="Arial"/>
                <w:szCs w:val="20"/>
              </w:rPr>
              <w:t>j</w:t>
            </w:r>
            <w:r w:rsidR="001F2A74">
              <w:rPr>
                <w:rFonts w:cs="Arial"/>
                <w:szCs w:val="20"/>
              </w:rPr>
              <w:t>e</w:t>
            </w:r>
            <w:r w:rsidR="002E349F">
              <w:rPr>
                <w:rFonts w:cs="Arial"/>
                <w:szCs w:val="20"/>
              </w:rPr>
              <w:t xml:space="preserve"> določal, da zoper sklep sodišča druge stopnje o razveljavitvi sklepa in vrnitvi zadeve sodišču prve stopnje ni pritožbe.</w:t>
            </w:r>
          </w:p>
          <w:p w14:paraId="2A618ECF" w14:textId="0B7BDA22" w:rsidR="00E91B09" w:rsidRDefault="00E91B09" w:rsidP="006E2F1B">
            <w:pPr>
              <w:spacing w:line="288" w:lineRule="auto"/>
              <w:jc w:val="both"/>
              <w:rPr>
                <w:rFonts w:cs="Arial"/>
                <w:szCs w:val="20"/>
              </w:rPr>
            </w:pPr>
          </w:p>
          <w:p w14:paraId="296C01A6" w14:textId="1307D21D" w:rsidR="00E91B09" w:rsidRDefault="00E91B09" w:rsidP="006E2F1B">
            <w:pPr>
              <w:spacing w:line="288" w:lineRule="auto"/>
              <w:jc w:val="both"/>
              <w:rPr>
                <w:rFonts w:cs="Arial"/>
                <w:szCs w:val="20"/>
              </w:rPr>
            </w:pPr>
            <w:r>
              <w:rPr>
                <w:rFonts w:cs="Arial"/>
                <w:szCs w:val="20"/>
              </w:rPr>
              <w:t xml:space="preserve">V zvezi s </w:t>
            </w:r>
            <w:r w:rsidRPr="00E91B09">
              <w:rPr>
                <w:rFonts w:cs="Arial"/>
                <w:b/>
                <w:szCs w:val="20"/>
              </w:rPr>
              <w:t>35. členom</w:t>
            </w:r>
            <w:r w:rsidR="00581CEE">
              <w:rPr>
                <w:rFonts w:cs="Arial"/>
                <w:b/>
                <w:szCs w:val="20"/>
              </w:rPr>
              <w:t xml:space="preserve"> </w:t>
            </w:r>
            <w:r w:rsidR="00581CEE">
              <w:rPr>
                <w:rFonts w:cs="Arial"/>
                <w:szCs w:val="20"/>
              </w:rPr>
              <w:t>(sedaj 34</w:t>
            </w:r>
            <w:r w:rsidR="00581CEE" w:rsidRPr="006418BF">
              <w:rPr>
                <w:rFonts w:cs="Arial"/>
                <w:szCs w:val="20"/>
              </w:rPr>
              <w:t>. člen)</w:t>
            </w:r>
            <w:r>
              <w:rPr>
                <w:rFonts w:cs="Arial"/>
                <w:szCs w:val="20"/>
              </w:rPr>
              <w:t xml:space="preserve">, ki določa, da </w:t>
            </w:r>
            <w:r w:rsidR="001B0A1B">
              <w:rPr>
                <w:rFonts w:cs="Arial"/>
                <w:szCs w:val="20"/>
              </w:rPr>
              <w:t>sme pritožnik v pritožbi navajati nova dejstva in predlagati nove dokaze, če so ti v korist otrok in oseb, ki zaradi duševnih bolezni ali drugih okoliščin niso sposobne, da bi same skrbele za svoje pravice in interese. Državno odvetništvo RS predlaga, da se v tej določbi izrecno določi, da je to možno storiti tudi v primeru, če tožnik novih dejstev in novih dokazov ni mogel navajati oziroma predlagati brez svoje krivde v postopku na prvi stopnji.</w:t>
            </w:r>
            <w:r w:rsidR="00181A4F">
              <w:rPr>
                <w:rFonts w:cs="Arial"/>
                <w:szCs w:val="20"/>
              </w:rPr>
              <w:t xml:space="preserve"> </w:t>
            </w:r>
            <w:r w:rsidR="00955C09">
              <w:rPr>
                <w:rFonts w:cs="Arial"/>
                <w:szCs w:val="20"/>
              </w:rPr>
              <w:t>Predlagatelj je pripombo upošteval in dodatno določil, da sme pritožnik v pritožbi navajati nova dejstva in predlagati nove dokaze, če so v koristi oseb iz drugega odstavka 6. člena ZNP-1, vselej, torej tudi v primeru, če jih pritožnik ni mogel brez svoje krivde navesti v postopku na prvi stopnji.</w:t>
            </w:r>
          </w:p>
          <w:p w14:paraId="4C131172" w14:textId="2C474DA5" w:rsidR="001B0A1B" w:rsidRDefault="001B0A1B" w:rsidP="006E2F1B">
            <w:pPr>
              <w:spacing w:line="288" w:lineRule="auto"/>
              <w:jc w:val="both"/>
              <w:rPr>
                <w:rFonts w:cs="Arial"/>
                <w:szCs w:val="20"/>
              </w:rPr>
            </w:pPr>
          </w:p>
          <w:p w14:paraId="25E9ECF6" w14:textId="1CCE5545" w:rsidR="00D94107" w:rsidRDefault="001B0A1B" w:rsidP="006E2F1B">
            <w:pPr>
              <w:spacing w:line="288" w:lineRule="auto"/>
              <w:jc w:val="both"/>
              <w:rPr>
                <w:rFonts w:cs="Arial"/>
                <w:szCs w:val="20"/>
              </w:rPr>
            </w:pPr>
            <w:r>
              <w:rPr>
                <w:rFonts w:cs="Arial"/>
                <w:szCs w:val="20"/>
              </w:rPr>
              <w:t xml:space="preserve">Glede </w:t>
            </w:r>
            <w:r w:rsidRPr="001B0A1B">
              <w:rPr>
                <w:rFonts w:cs="Arial"/>
                <w:b/>
                <w:szCs w:val="20"/>
              </w:rPr>
              <w:t>45. člena</w:t>
            </w:r>
            <w:r w:rsidR="00581CEE">
              <w:rPr>
                <w:rFonts w:cs="Arial"/>
                <w:b/>
                <w:szCs w:val="20"/>
              </w:rPr>
              <w:t xml:space="preserve"> </w:t>
            </w:r>
            <w:r w:rsidR="00581CEE">
              <w:rPr>
                <w:rFonts w:cs="Arial"/>
                <w:szCs w:val="20"/>
              </w:rPr>
              <w:t>(sedaj 46</w:t>
            </w:r>
            <w:r w:rsidR="00581CEE" w:rsidRPr="006418BF">
              <w:rPr>
                <w:rFonts w:cs="Arial"/>
                <w:szCs w:val="20"/>
              </w:rPr>
              <w:t>. člen)</w:t>
            </w:r>
            <w:r>
              <w:rPr>
                <w:rFonts w:cs="Arial"/>
                <w:szCs w:val="20"/>
              </w:rPr>
              <w:t xml:space="preserve">, </w:t>
            </w:r>
            <w:r w:rsidR="005C324E">
              <w:rPr>
                <w:rFonts w:cs="Arial"/>
                <w:szCs w:val="20"/>
              </w:rPr>
              <w:t>ki ureja zastopanje centra za socia</w:t>
            </w:r>
            <w:r w:rsidR="00D94107">
              <w:rPr>
                <w:rFonts w:cs="Arial"/>
                <w:szCs w:val="20"/>
              </w:rPr>
              <w:t>l</w:t>
            </w:r>
            <w:r w:rsidR="005C324E">
              <w:rPr>
                <w:rFonts w:cs="Arial"/>
                <w:szCs w:val="20"/>
              </w:rPr>
              <w:t>no delo v postopku pred sodišče</w:t>
            </w:r>
            <w:r w:rsidR="00D94107">
              <w:rPr>
                <w:rFonts w:cs="Arial"/>
                <w:szCs w:val="20"/>
              </w:rPr>
              <w:t xml:space="preserve">m prve stopnje, Državno odvetništvo RS meni, da ni potrebe, da bi zakonski predlog nalagal sodišču, da predlaga Državnemu odvetništvu RS prevzem zastopanja centra za socialno delo pred </w:t>
            </w:r>
            <w:r w:rsidR="00D94107">
              <w:rPr>
                <w:rFonts w:cs="Arial"/>
                <w:szCs w:val="20"/>
              </w:rPr>
              <w:lastRenderedPageBreak/>
              <w:t>sodiščem, saj ima center za socialno delo že po Zakonu o državnem odvetništvu</w:t>
            </w:r>
            <w:r w:rsidR="00D94107">
              <w:rPr>
                <w:rStyle w:val="Sprotnaopomba-sklic"/>
                <w:rFonts w:cs="Arial"/>
                <w:szCs w:val="20"/>
              </w:rPr>
              <w:footnoteReference w:id="101"/>
            </w:r>
            <w:r w:rsidR="00D94107">
              <w:rPr>
                <w:rFonts w:cs="Arial"/>
                <w:szCs w:val="20"/>
              </w:rPr>
              <w:t xml:space="preserve"> (ZDOdv) možnost zaprositi za zastopanje </w:t>
            </w:r>
            <w:r w:rsidR="00FC6424">
              <w:rPr>
                <w:rFonts w:cs="Arial"/>
                <w:szCs w:val="20"/>
              </w:rPr>
              <w:t xml:space="preserve">Državno odvetništvo RS. Če pa predlagana določba kljub podani pripombi ostane v zakonskem predlogu, pa je Državno odvetništvo RS mnenja, da jo je treba dopolniti tako, da se določi, ali je prevzem zastopanja obligatoren, na kakšen način Državno odvetništvo RS odloči o prevzemu zastopanja, kako je s pritožbo zoper tako odločitev in kako zastopnik in zastopani uredita medsebojno razmerje. </w:t>
            </w:r>
            <w:r w:rsidR="00791AE5">
              <w:rPr>
                <w:rFonts w:cs="Arial"/>
                <w:szCs w:val="20"/>
              </w:rPr>
              <w:t>Predlagatelj je pripombo smiselno upošteval.</w:t>
            </w:r>
          </w:p>
          <w:p w14:paraId="4561AC0F" w14:textId="6F20E8FB" w:rsidR="00FC6424" w:rsidRDefault="00FC6424" w:rsidP="006E2F1B">
            <w:pPr>
              <w:spacing w:line="288" w:lineRule="auto"/>
              <w:jc w:val="both"/>
              <w:rPr>
                <w:rFonts w:cs="Arial"/>
                <w:szCs w:val="20"/>
              </w:rPr>
            </w:pPr>
          </w:p>
          <w:p w14:paraId="5C96E9BB" w14:textId="4E48E66D" w:rsidR="00FC6424" w:rsidRPr="007D394B" w:rsidRDefault="00FC6424" w:rsidP="006E2F1B">
            <w:pPr>
              <w:spacing w:line="288" w:lineRule="auto"/>
              <w:jc w:val="both"/>
              <w:rPr>
                <w:rFonts w:cs="Arial"/>
                <w:szCs w:val="20"/>
              </w:rPr>
            </w:pPr>
            <w:r>
              <w:rPr>
                <w:rFonts w:cs="Arial"/>
                <w:szCs w:val="20"/>
              </w:rPr>
              <w:t xml:space="preserve">V zvezi s </w:t>
            </w:r>
            <w:r w:rsidRPr="00FC6424">
              <w:rPr>
                <w:rFonts w:cs="Arial"/>
                <w:b/>
                <w:szCs w:val="20"/>
              </w:rPr>
              <w:t>83. členom</w:t>
            </w:r>
            <w:r w:rsidR="00472420">
              <w:rPr>
                <w:rFonts w:cs="Arial"/>
                <w:b/>
                <w:szCs w:val="20"/>
              </w:rPr>
              <w:t xml:space="preserve"> </w:t>
            </w:r>
            <w:r w:rsidR="00472420">
              <w:rPr>
                <w:rFonts w:cs="Arial"/>
                <w:szCs w:val="20"/>
              </w:rPr>
              <w:t>(sedaj črtan)</w:t>
            </w:r>
            <w:r>
              <w:rPr>
                <w:rFonts w:cs="Arial"/>
                <w:szCs w:val="20"/>
              </w:rPr>
              <w:t>, ki določa, da o zahtevku za preživlj</w:t>
            </w:r>
            <w:r w:rsidR="006F5E1F">
              <w:rPr>
                <w:rFonts w:cs="Arial"/>
                <w:szCs w:val="20"/>
              </w:rPr>
              <w:t>a</w:t>
            </w:r>
            <w:r>
              <w:rPr>
                <w:rFonts w:cs="Arial"/>
                <w:szCs w:val="20"/>
              </w:rPr>
              <w:t>nje zakonca, ki je podan hkrati s predlogom za razvezo ali razveljavitev zakonske zve</w:t>
            </w:r>
            <w:r w:rsidR="006F5E1F">
              <w:rPr>
                <w:rFonts w:cs="Arial"/>
                <w:szCs w:val="20"/>
              </w:rPr>
              <w:t>z</w:t>
            </w:r>
            <w:r>
              <w:rPr>
                <w:rFonts w:cs="Arial"/>
                <w:szCs w:val="20"/>
              </w:rPr>
              <w:t>e</w:t>
            </w:r>
            <w:r w:rsidR="006F5E1F">
              <w:rPr>
                <w:rFonts w:cs="Arial"/>
                <w:szCs w:val="20"/>
              </w:rPr>
              <w:t>, sodišče odloča ločeno po pravilih pravdnega postopka, Državno odvetništvo RS predlaga, da naj se tudi o navedenem zahtevku odloča po pravilih nepravdnega postopka. Trenutno predlagana ureditev po mnenju Državnega odvetništva RS namreč pomeni nepotrebno podaljševanje postopka in slabšanje položaja udeležencev v postopku.</w:t>
            </w:r>
            <w:r w:rsidR="00B71AD7">
              <w:rPr>
                <w:rFonts w:cs="Arial"/>
                <w:szCs w:val="20"/>
              </w:rPr>
              <w:t xml:space="preserve"> Predlagatelj je pripombo upošteval tako, da je sedaj določeno, da tudi o predlogu za preživnino zakonca, ki je podan hkrati s predlogom za razvezo, določi sodišče v nepravdnem postopku (glej tretji odstavek 82. člena</w:t>
            </w:r>
            <w:r w:rsidR="002705C3">
              <w:rPr>
                <w:rFonts w:cs="Arial"/>
                <w:szCs w:val="20"/>
              </w:rPr>
              <w:t xml:space="preserve"> (sedaj 84. člen)</w:t>
            </w:r>
            <w:r w:rsidR="00B71AD7">
              <w:rPr>
                <w:rFonts w:cs="Arial"/>
                <w:szCs w:val="20"/>
              </w:rPr>
              <w:t xml:space="preserve">). </w:t>
            </w:r>
          </w:p>
          <w:p w14:paraId="5BE9B459" w14:textId="7AE95C79" w:rsidR="00FC3EF3" w:rsidRPr="00651804" w:rsidRDefault="00FC3EF3" w:rsidP="006E2F1B">
            <w:pPr>
              <w:spacing w:line="288" w:lineRule="auto"/>
              <w:jc w:val="both"/>
              <w:rPr>
                <w:rFonts w:cs="Arial"/>
                <w:szCs w:val="20"/>
              </w:rPr>
            </w:pPr>
          </w:p>
          <w:p w14:paraId="54524999" w14:textId="64D1C643" w:rsidR="00675FA3" w:rsidRDefault="0023622F" w:rsidP="006E2F1B">
            <w:pPr>
              <w:spacing w:line="288" w:lineRule="auto"/>
              <w:jc w:val="both"/>
              <w:rPr>
                <w:rFonts w:cs="Arial"/>
                <w:szCs w:val="20"/>
              </w:rPr>
            </w:pPr>
            <w:r>
              <w:rPr>
                <w:rFonts w:cs="Arial"/>
                <w:szCs w:val="20"/>
              </w:rPr>
              <w:t xml:space="preserve">Glede </w:t>
            </w:r>
            <w:r w:rsidRPr="0023622F">
              <w:rPr>
                <w:rFonts w:cs="Arial"/>
                <w:b/>
                <w:szCs w:val="20"/>
              </w:rPr>
              <w:t>94. člena</w:t>
            </w:r>
            <w:r w:rsidR="003900F1">
              <w:rPr>
                <w:rFonts w:cs="Arial"/>
                <w:b/>
                <w:szCs w:val="20"/>
              </w:rPr>
              <w:t xml:space="preserve"> </w:t>
            </w:r>
            <w:r w:rsidR="003900F1">
              <w:rPr>
                <w:rFonts w:cs="Arial"/>
                <w:szCs w:val="20"/>
              </w:rPr>
              <w:t>(sedaj 95</w:t>
            </w:r>
            <w:r w:rsidR="003900F1" w:rsidRPr="006418BF">
              <w:rPr>
                <w:rFonts w:cs="Arial"/>
                <w:szCs w:val="20"/>
              </w:rPr>
              <w:t>. člen)</w:t>
            </w:r>
            <w:r>
              <w:rPr>
                <w:rFonts w:cs="Arial"/>
                <w:szCs w:val="20"/>
              </w:rPr>
              <w:t>, ki določa, da sodišče v postopku za varstvo koristi otroka v sodnih vpisnikih preveri, ali so bili za varstvo koristi otroka ali drugih družinskih članov že izrečeni ukrepi po DZ, Zakonu o policiji</w:t>
            </w:r>
            <w:r>
              <w:rPr>
                <w:rStyle w:val="Sprotnaopomba-sklic"/>
                <w:rFonts w:cs="Arial"/>
                <w:szCs w:val="20"/>
              </w:rPr>
              <w:footnoteReference w:id="102"/>
            </w:r>
            <w:r w:rsidR="001C4E7C">
              <w:rPr>
                <w:rFonts w:cs="Arial"/>
                <w:szCs w:val="20"/>
              </w:rPr>
              <w:t xml:space="preserve"> (ZPol), Zakonu o kazenskem postopku</w:t>
            </w:r>
            <w:r w:rsidR="001C4E7C">
              <w:rPr>
                <w:rStyle w:val="Sprotnaopomba-sklic"/>
                <w:rFonts w:cs="Arial"/>
                <w:szCs w:val="20"/>
              </w:rPr>
              <w:footnoteReference w:id="103"/>
            </w:r>
            <w:r w:rsidR="001C4E7C">
              <w:rPr>
                <w:rFonts w:cs="Arial"/>
                <w:szCs w:val="20"/>
              </w:rPr>
              <w:t xml:space="preserve"> (ZKP) in Zakonu o preprečevanju nasilja v družini</w:t>
            </w:r>
            <w:r w:rsidR="001C4E7C">
              <w:rPr>
                <w:rStyle w:val="Sprotnaopomba-sklic"/>
                <w:rFonts w:cs="Arial"/>
                <w:szCs w:val="20"/>
              </w:rPr>
              <w:footnoteReference w:id="104"/>
            </w:r>
            <w:r w:rsidR="001C4E7C">
              <w:rPr>
                <w:rFonts w:cs="Arial"/>
                <w:szCs w:val="20"/>
              </w:rPr>
              <w:t xml:space="preserve"> (ZPND)</w:t>
            </w:r>
            <w:r w:rsidR="00EC7B39">
              <w:rPr>
                <w:rFonts w:cs="Arial"/>
                <w:szCs w:val="20"/>
              </w:rPr>
              <w:t xml:space="preserve">, Državno odvetništvo RS predlaga, da se </w:t>
            </w:r>
            <w:r w:rsidR="00043863">
              <w:rPr>
                <w:rFonts w:cs="Arial"/>
                <w:szCs w:val="20"/>
              </w:rPr>
              <w:t>dodatno</w:t>
            </w:r>
            <w:r w:rsidR="00EC7B39">
              <w:rPr>
                <w:rFonts w:cs="Arial"/>
                <w:szCs w:val="20"/>
              </w:rPr>
              <w:t xml:space="preserve"> določi, ali preverjanje </w:t>
            </w:r>
            <w:r w:rsidR="00043863">
              <w:rPr>
                <w:rFonts w:cs="Arial"/>
                <w:szCs w:val="20"/>
              </w:rPr>
              <w:t>velja na vseh sodiščih v RS oziroma zgolj na tistem sodišču, kjer teče konkreten nepravdni postopek.</w:t>
            </w:r>
            <w:r w:rsidR="00B71AD7">
              <w:rPr>
                <w:rFonts w:cs="Arial"/>
                <w:szCs w:val="20"/>
              </w:rPr>
              <w:t xml:space="preserve"> Predlagatelj </w:t>
            </w:r>
            <w:r w:rsidR="00675FA3">
              <w:rPr>
                <w:rFonts w:cs="Arial"/>
                <w:szCs w:val="20"/>
              </w:rPr>
              <w:t xml:space="preserve">pojasnjuje, da je po predlagani določbi potrebno preverjanje na vseh sodiščih. Ker pa to zaenkrat ni mogoče z e-vpogledom, je predlagana tudi prehodna določba, po kateri do </w:t>
            </w:r>
            <w:r w:rsidR="00675FA3" w:rsidRPr="00675FA3">
              <w:rPr>
                <w:rFonts w:cs="Arial"/>
                <w:szCs w:val="20"/>
              </w:rPr>
              <w:t>vzpostavitve elektronskega dostopa do vpogleda v sodne vpisnike, ki bo sodišču omogočal, da prek takega vpogleda po 95. členu tega zakona preveri, ali so bili za varstvo koristi otroka ali drugih družinskih članov že izrečeni ukrepi po družinskem zakoniku, zakonu, ki ureja policijo, zakonu, ki ureja kazenski postopek in po zakonu, ki ureja preprečevanje nasilja v družini, sodišče opravi pisne poizvedbe na drugih sodiščih</w:t>
            </w:r>
            <w:r w:rsidR="00675FA3">
              <w:rPr>
                <w:rFonts w:cs="Arial"/>
                <w:szCs w:val="20"/>
              </w:rPr>
              <w:t xml:space="preserve"> (le)</w:t>
            </w:r>
            <w:r w:rsidR="00675FA3" w:rsidRPr="00675FA3">
              <w:rPr>
                <w:rFonts w:cs="Arial"/>
                <w:szCs w:val="20"/>
              </w:rPr>
              <w:t>, če je iz spisa razvidno, da se postopki glede navedenih ukrepov na drugih sodiščih že vodijo ali je drugo sodišče tak postopek že pravnomočno končalo.</w:t>
            </w:r>
          </w:p>
          <w:p w14:paraId="69B85866" w14:textId="77777777" w:rsidR="00675FA3" w:rsidRDefault="00675FA3" w:rsidP="006E2F1B">
            <w:pPr>
              <w:spacing w:line="288" w:lineRule="auto"/>
              <w:jc w:val="both"/>
              <w:rPr>
                <w:rFonts w:cs="Arial"/>
                <w:szCs w:val="20"/>
              </w:rPr>
            </w:pPr>
          </w:p>
          <w:p w14:paraId="5C6154DC" w14:textId="0501FCA0" w:rsidR="00BD1B67" w:rsidRDefault="00043863" w:rsidP="006E2F1B">
            <w:pPr>
              <w:spacing w:line="288" w:lineRule="auto"/>
              <w:jc w:val="both"/>
              <w:rPr>
                <w:rFonts w:cs="Arial"/>
                <w:szCs w:val="20"/>
              </w:rPr>
            </w:pPr>
            <w:r>
              <w:rPr>
                <w:rFonts w:cs="Arial"/>
                <w:szCs w:val="20"/>
              </w:rPr>
              <w:t xml:space="preserve">V zvezi z </w:t>
            </w:r>
            <w:r w:rsidRPr="00043863">
              <w:rPr>
                <w:rFonts w:cs="Arial"/>
                <w:b/>
                <w:szCs w:val="20"/>
              </w:rPr>
              <w:t>204. členom</w:t>
            </w:r>
            <w:r w:rsidR="003900F1">
              <w:rPr>
                <w:rFonts w:cs="Arial"/>
                <w:b/>
                <w:szCs w:val="20"/>
              </w:rPr>
              <w:t xml:space="preserve"> </w:t>
            </w:r>
            <w:r w:rsidR="003900F1">
              <w:rPr>
                <w:rFonts w:cs="Arial"/>
                <w:szCs w:val="20"/>
              </w:rPr>
              <w:t xml:space="preserve">(sedaj </w:t>
            </w:r>
            <w:r w:rsidR="00F01557">
              <w:rPr>
                <w:rFonts w:cs="Arial"/>
                <w:szCs w:val="20"/>
              </w:rPr>
              <w:t>212</w:t>
            </w:r>
            <w:r w:rsidR="003900F1" w:rsidRPr="006418BF">
              <w:rPr>
                <w:rFonts w:cs="Arial"/>
                <w:szCs w:val="20"/>
              </w:rPr>
              <w:t>. člen)</w:t>
            </w:r>
            <w:r>
              <w:rPr>
                <w:rFonts w:cs="Arial"/>
                <w:szCs w:val="20"/>
              </w:rPr>
              <w:t xml:space="preserve">, ki v drugem odstavku določa, da se v primeru, da so bili postopki, ki so bili začeti pred uveljavitvijo predlaganega zakona </w:t>
            </w:r>
            <w:r w:rsidR="00EA5E82">
              <w:rPr>
                <w:rFonts w:cs="Arial"/>
                <w:szCs w:val="20"/>
              </w:rPr>
              <w:t xml:space="preserve">in je bila po uveljavitvi predlaganega zakona v teh postopkih odločba sodišča prve stopnje razveljavljena in zadeva vrnjena sodišču prve stopnje v ponovno odločanje, postopek nadaljuje po predlaganem zakonu, ima Državno odvetništvo RS pomisleke zaradi kršitve ustavne določbe o prepovedi retroaktivne veljavnosti zakonov. Na področju procesnega prava namreč sicer velja, da se v opisanem primeru uporabijo določbe starega </w:t>
            </w:r>
            <w:r w:rsidR="00EA5E82">
              <w:rPr>
                <w:rFonts w:cs="Arial"/>
                <w:szCs w:val="20"/>
              </w:rPr>
              <w:lastRenderedPageBreak/>
              <w:t>zakona.</w:t>
            </w:r>
            <w:r w:rsidR="00B71AD7">
              <w:rPr>
                <w:rFonts w:cs="Arial"/>
                <w:szCs w:val="20"/>
              </w:rPr>
              <w:t xml:space="preserve"> </w:t>
            </w:r>
            <w:r w:rsidR="00BD1B67">
              <w:rPr>
                <w:rFonts w:cs="Arial"/>
                <w:szCs w:val="20"/>
              </w:rPr>
              <w:t>Predlagatelj pojasnjuje, da je prehodni režim predloga zakona usklajen s prehodnim režimom, ki ga DZ določa v 290.</w:t>
            </w:r>
            <w:r w:rsidR="00BD1B67">
              <w:rPr>
                <w:rStyle w:val="Sprotnaopomba-sklic"/>
                <w:rFonts w:cs="Arial"/>
                <w:szCs w:val="20"/>
              </w:rPr>
              <w:footnoteReference w:id="105"/>
            </w:r>
            <w:r w:rsidR="00BD1B67">
              <w:rPr>
                <w:rFonts w:cs="Arial"/>
                <w:szCs w:val="20"/>
              </w:rPr>
              <w:t xml:space="preserve"> in 291. členu</w:t>
            </w:r>
            <w:r w:rsidR="00BD1B67">
              <w:rPr>
                <w:rStyle w:val="Sprotnaopomba-sklic"/>
                <w:rFonts w:cs="Arial"/>
                <w:szCs w:val="20"/>
              </w:rPr>
              <w:footnoteReference w:id="106"/>
            </w:r>
            <w:r w:rsidR="00BD1B67">
              <w:rPr>
                <w:rFonts w:cs="Arial"/>
                <w:szCs w:val="20"/>
              </w:rPr>
              <w:t>.</w:t>
            </w:r>
          </w:p>
          <w:p w14:paraId="2DE6AF85" w14:textId="1314435C" w:rsidR="00FC3EF3" w:rsidRPr="00651804" w:rsidRDefault="00FC3EF3" w:rsidP="006E2F1B">
            <w:pPr>
              <w:spacing w:line="288" w:lineRule="auto"/>
              <w:jc w:val="both"/>
              <w:rPr>
                <w:rFonts w:cs="Arial"/>
                <w:szCs w:val="20"/>
              </w:rPr>
            </w:pPr>
          </w:p>
          <w:p w14:paraId="0B68D22E" w14:textId="572DC7FE" w:rsidR="00FC3EF3" w:rsidRDefault="00CE3A57" w:rsidP="006E2F1B">
            <w:pPr>
              <w:spacing w:line="288" w:lineRule="auto"/>
              <w:jc w:val="both"/>
              <w:rPr>
                <w:rFonts w:cs="Arial"/>
                <w:szCs w:val="20"/>
                <w:u w:val="single"/>
              </w:rPr>
            </w:pPr>
            <w:r>
              <w:rPr>
                <w:rFonts w:cs="Arial"/>
                <w:szCs w:val="20"/>
                <w:u w:val="single"/>
              </w:rPr>
              <w:t>Okrajno sodišče v Ljubljani:</w:t>
            </w:r>
          </w:p>
          <w:p w14:paraId="125E30EB" w14:textId="77777777" w:rsidR="006E2F1B" w:rsidRPr="00CE3A57" w:rsidRDefault="006E2F1B" w:rsidP="006E2F1B">
            <w:pPr>
              <w:spacing w:line="288" w:lineRule="auto"/>
              <w:jc w:val="both"/>
              <w:rPr>
                <w:rFonts w:cs="Arial"/>
                <w:szCs w:val="20"/>
                <w:u w:val="single"/>
              </w:rPr>
            </w:pPr>
          </w:p>
          <w:p w14:paraId="6C282320" w14:textId="4C7A3B17" w:rsidR="00FC3EF3" w:rsidRDefault="009A48EA" w:rsidP="006E2F1B">
            <w:pPr>
              <w:spacing w:line="288" w:lineRule="auto"/>
              <w:jc w:val="both"/>
              <w:rPr>
                <w:rFonts w:cs="Arial"/>
                <w:szCs w:val="20"/>
              </w:rPr>
            </w:pPr>
            <w:r>
              <w:rPr>
                <w:rFonts w:cs="Arial"/>
                <w:szCs w:val="20"/>
              </w:rPr>
              <w:t>Je posredovalo pripombe na 3., 5., 12.</w:t>
            </w:r>
            <w:r w:rsidR="001263D4">
              <w:rPr>
                <w:rFonts w:cs="Arial"/>
                <w:szCs w:val="20"/>
              </w:rPr>
              <w:t xml:space="preserve"> (sedaj 10. člen)</w:t>
            </w:r>
            <w:r>
              <w:rPr>
                <w:rFonts w:cs="Arial"/>
                <w:szCs w:val="20"/>
              </w:rPr>
              <w:t>, 23.</w:t>
            </w:r>
            <w:r w:rsidR="00F072BE">
              <w:rPr>
                <w:rFonts w:cs="Arial"/>
                <w:szCs w:val="20"/>
              </w:rPr>
              <w:t xml:space="preserve"> (sedaj 21</w:t>
            </w:r>
            <w:r w:rsidR="00F072BE" w:rsidRPr="006418BF">
              <w:rPr>
                <w:rFonts w:cs="Arial"/>
                <w:szCs w:val="20"/>
              </w:rPr>
              <w:t>. člen)</w:t>
            </w:r>
            <w:r>
              <w:rPr>
                <w:rFonts w:cs="Arial"/>
                <w:szCs w:val="20"/>
              </w:rPr>
              <w:t>, 34.</w:t>
            </w:r>
            <w:r w:rsidR="001F2A74">
              <w:rPr>
                <w:rFonts w:cs="Arial"/>
                <w:szCs w:val="20"/>
              </w:rPr>
              <w:t xml:space="preserve"> (sedaj 33</w:t>
            </w:r>
            <w:r w:rsidR="001F2A74" w:rsidRPr="006418BF">
              <w:rPr>
                <w:rFonts w:cs="Arial"/>
                <w:szCs w:val="20"/>
              </w:rPr>
              <w:t>. člen)</w:t>
            </w:r>
            <w:r>
              <w:rPr>
                <w:rFonts w:cs="Arial"/>
                <w:szCs w:val="20"/>
              </w:rPr>
              <w:t>, 39., 46.</w:t>
            </w:r>
            <w:r w:rsidR="007A2230">
              <w:rPr>
                <w:rFonts w:cs="Arial"/>
                <w:szCs w:val="20"/>
              </w:rPr>
              <w:t xml:space="preserve"> (sedaj 47</w:t>
            </w:r>
            <w:r w:rsidR="007A2230" w:rsidRPr="006418BF">
              <w:rPr>
                <w:rFonts w:cs="Arial"/>
                <w:szCs w:val="20"/>
              </w:rPr>
              <w:t>. člen)</w:t>
            </w:r>
            <w:r>
              <w:rPr>
                <w:rFonts w:cs="Arial"/>
                <w:szCs w:val="20"/>
              </w:rPr>
              <w:t>, 55., 60.</w:t>
            </w:r>
            <w:r w:rsidR="002D7320">
              <w:rPr>
                <w:rFonts w:cs="Arial"/>
                <w:szCs w:val="20"/>
              </w:rPr>
              <w:t xml:space="preserve"> (sedaj 61</w:t>
            </w:r>
            <w:r w:rsidR="002D7320" w:rsidRPr="006418BF">
              <w:rPr>
                <w:rFonts w:cs="Arial"/>
                <w:szCs w:val="20"/>
              </w:rPr>
              <w:t>. člen)</w:t>
            </w:r>
            <w:r w:rsidR="0027064E">
              <w:rPr>
                <w:rFonts w:cs="Arial"/>
                <w:szCs w:val="20"/>
              </w:rPr>
              <w:t>,</w:t>
            </w:r>
            <w:r>
              <w:rPr>
                <w:rFonts w:cs="Arial"/>
                <w:szCs w:val="20"/>
              </w:rPr>
              <w:t xml:space="preserve"> 62.</w:t>
            </w:r>
            <w:r w:rsidR="002705C3">
              <w:rPr>
                <w:rFonts w:cs="Arial"/>
                <w:szCs w:val="20"/>
              </w:rPr>
              <w:t xml:space="preserve"> (sedaj 63. člen)</w:t>
            </w:r>
            <w:r>
              <w:rPr>
                <w:rFonts w:cs="Arial"/>
                <w:szCs w:val="20"/>
              </w:rPr>
              <w:t>, 120.</w:t>
            </w:r>
            <w:r w:rsidR="002D7320">
              <w:rPr>
                <w:rFonts w:cs="Arial"/>
                <w:szCs w:val="20"/>
              </w:rPr>
              <w:t xml:space="preserve"> (sedaj </w:t>
            </w:r>
            <w:r w:rsidR="00F01557">
              <w:rPr>
                <w:rFonts w:cs="Arial"/>
                <w:szCs w:val="20"/>
              </w:rPr>
              <w:t>124</w:t>
            </w:r>
            <w:r w:rsidR="002D7320" w:rsidRPr="006418BF">
              <w:rPr>
                <w:rFonts w:cs="Arial"/>
                <w:szCs w:val="20"/>
              </w:rPr>
              <w:t>. člen)</w:t>
            </w:r>
            <w:r>
              <w:rPr>
                <w:rFonts w:cs="Arial"/>
                <w:szCs w:val="20"/>
              </w:rPr>
              <w:t>, 133.</w:t>
            </w:r>
            <w:r w:rsidR="009C7155">
              <w:rPr>
                <w:rFonts w:cs="Arial"/>
                <w:szCs w:val="20"/>
              </w:rPr>
              <w:t xml:space="preserve"> člen</w:t>
            </w:r>
            <w:r w:rsidR="002D7320">
              <w:rPr>
                <w:rFonts w:cs="Arial"/>
                <w:szCs w:val="20"/>
              </w:rPr>
              <w:t xml:space="preserve"> (sedaj </w:t>
            </w:r>
            <w:r w:rsidR="00F01557">
              <w:rPr>
                <w:rFonts w:cs="Arial"/>
                <w:szCs w:val="20"/>
              </w:rPr>
              <w:t>137</w:t>
            </w:r>
            <w:r w:rsidR="002D7320" w:rsidRPr="006418BF">
              <w:rPr>
                <w:rFonts w:cs="Arial"/>
                <w:szCs w:val="20"/>
              </w:rPr>
              <w:t>. člen)</w:t>
            </w:r>
            <w:r>
              <w:rPr>
                <w:rFonts w:cs="Arial"/>
                <w:szCs w:val="20"/>
              </w:rPr>
              <w:t xml:space="preserve">, </w:t>
            </w:r>
            <w:r w:rsidR="009C7155">
              <w:rPr>
                <w:rFonts w:cs="Arial"/>
                <w:szCs w:val="20"/>
              </w:rPr>
              <w:t xml:space="preserve">splošno pripombo na postopek v stanovanjskih zadevah, na </w:t>
            </w:r>
            <w:r>
              <w:rPr>
                <w:rFonts w:cs="Arial"/>
                <w:szCs w:val="20"/>
              </w:rPr>
              <w:t>135. do 141. člen</w:t>
            </w:r>
            <w:r w:rsidR="00066655">
              <w:rPr>
                <w:rFonts w:cs="Arial"/>
                <w:szCs w:val="20"/>
              </w:rPr>
              <w:t xml:space="preserve"> (sedaj od </w:t>
            </w:r>
            <w:r w:rsidR="002D7320">
              <w:rPr>
                <w:rFonts w:cs="Arial"/>
                <w:szCs w:val="20"/>
              </w:rPr>
              <w:t>13</w:t>
            </w:r>
            <w:r w:rsidR="00F01557">
              <w:rPr>
                <w:rFonts w:cs="Arial"/>
                <w:szCs w:val="20"/>
              </w:rPr>
              <w:t>7</w:t>
            </w:r>
            <w:r w:rsidR="002D7320">
              <w:rPr>
                <w:rFonts w:cs="Arial"/>
                <w:szCs w:val="20"/>
              </w:rPr>
              <w:t>.</w:t>
            </w:r>
            <w:r w:rsidR="00066655">
              <w:rPr>
                <w:rFonts w:cs="Arial"/>
                <w:szCs w:val="20"/>
              </w:rPr>
              <w:t xml:space="preserve"> do 14</w:t>
            </w:r>
            <w:r w:rsidR="00F01557">
              <w:rPr>
                <w:rFonts w:cs="Arial"/>
                <w:szCs w:val="20"/>
              </w:rPr>
              <w:t>5</w:t>
            </w:r>
            <w:r w:rsidR="00066655">
              <w:rPr>
                <w:rFonts w:cs="Arial"/>
                <w:szCs w:val="20"/>
              </w:rPr>
              <w:t>. člen)</w:t>
            </w:r>
            <w:r>
              <w:rPr>
                <w:rFonts w:cs="Arial"/>
                <w:szCs w:val="20"/>
              </w:rPr>
              <w:t>, 155.</w:t>
            </w:r>
            <w:r w:rsidR="0027064E">
              <w:rPr>
                <w:rFonts w:cs="Arial"/>
                <w:szCs w:val="20"/>
              </w:rPr>
              <w:t xml:space="preserve"> (sedaj </w:t>
            </w:r>
            <w:r w:rsidR="00F01557">
              <w:rPr>
                <w:rFonts w:cs="Arial"/>
                <w:szCs w:val="20"/>
              </w:rPr>
              <w:t>160</w:t>
            </w:r>
            <w:r w:rsidR="0027064E" w:rsidRPr="006418BF">
              <w:rPr>
                <w:rFonts w:cs="Arial"/>
                <w:szCs w:val="20"/>
              </w:rPr>
              <w:t>. člen)</w:t>
            </w:r>
            <w:r>
              <w:rPr>
                <w:rFonts w:cs="Arial"/>
                <w:szCs w:val="20"/>
              </w:rPr>
              <w:t>, 152.</w:t>
            </w:r>
            <w:r w:rsidR="000876B5">
              <w:rPr>
                <w:rFonts w:cs="Arial"/>
                <w:szCs w:val="20"/>
              </w:rPr>
              <w:t xml:space="preserve"> (sedaj </w:t>
            </w:r>
            <w:r w:rsidR="00F01557">
              <w:rPr>
                <w:rFonts w:cs="Arial"/>
                <w:szCs w:val="20"/>
              </w:rPr>
              <w:t>157</w:t>
            </w:r>
            <w:r w:rsidR="000876B5">
              <w:rPr>
                <w:rFonts w:cs="Arial"/>
                <w:szCs w:val="20"/>
              </w:rPr>
              <w:t>. člen)</w:t>
            </w:r>
            <w:r>
              <w:rPr>
                <w:rFonts w:cs="Arial"/>
                <w:szCs w:val="20"/>
              </w:rPr>
              <w:t>, 162.</w:t>
            </w:r>
            <w:r w:rsidR="008027FB">
              <w:rPr>
                <w:rFonts w:cs="Arial"/>
                <w:szCs w:val="20"/>
              </w:rPr>
              <w:t xml:space="preserve"> (sedaj </w:t>
            </w:r>
            <w:r w:rsidR="00F01557">
              <w:rPr>
                <w:rFonts w:cs="Arial"/>
                <w:szCs w:val="20"/>
              </w:rPr>
              <w:t>170</w:t>
            </w:r>
            <w:r w:rsidR="008027FB">
              <w:rPr>
                <w:rFonts w:cs="Arial"/>
                <w:szCs w:val="20"/>
              </w:rPr>
              <w:t>. člen)</w:t>
            </w:r>
            <w:r>
              <w:rPr>
                <w:rFonts w:cs="Arial"/>
                <w:szCs w:val="20"/>
              </w:rPr>
              <w:t>, 163.</w:t>
            </w:r>
            <w:r w:rsidR="000876B5">
              <w:rPr>
                <w:rFonts w:cs="Arial"/>
                <w:szCs w:val="20"/>
              </w:rPr>
              <w:t xml:space="preserve"> (sedaj </w:t>
            </w:r>
            <w:r w:rsidR="00F01557">
              <w:rPr>
                <w:rFonts w:cs="Arial"/>
                <w:szCs w:val="20"/>
              </w:rPr>
              <w:t>171</w:t>
            </w:r>
            <w:r w:rsidR="000876B5">
              <w:rPr>
                <w:rFonts w:cs="Arial"/>
                <w:szCs w:val="20"/>
              </w:rPr>
              <w:t>. člen)</w:t>
            </w:r>
            <w:r>
              <w:rPr>
                <w:rFonts w:cs="Arial"/>
                <w:szCs w:val="20"/>
              </w:rPr>
              <w:t>, 165.</w:t>
            </w:r>
            <w:r w:rsidR="00592D27">
              <w:rPr>
                <w:rFonts w:cs="Arial"/>
                <w:szCs w:val="20"/>
              </w:rPr>
              <w:t xml:space="preserve"> (sedaj </w:t>
            </w:r>
            <w:r w:rsidR="00F01557">
              <w:rPr>
                <w:rFonts w:cs="Arial"/>
                <w:szCs w:val="20"/>
              </w:rPr>
              <w:t>173</w:t>
            </w:r>
            <w:r w:rsidR="00592D27">
              <w:rPr>
                <w:rFonts w:cs="Arial"/>
                <w:szCs w:val="20"/>
              </w:rPr>
              <w:t>. člen)</w:t>
            </w:r>
            <w:r>
              <w:rPr>
                <w:rFonts w:cs="Arial"/>
                <w:szCs w:val="20"/>
              </w:rPr>
              <w:t>, 170.</w:t>
            </w:r>
            <w:r w:rsidR="009466FB">
              <w:rPr>
                <w:rFonts w:cs="Arial"/>
                <w:szCs w:val="20"/>
              </w:rPr>
              <w:t xml:space="preserve"> (sedaj </w:t>
            </w:r>
            <w:r w:rsidR="00F01557">
              <w:rPr>
                <w:rFonts w:cs="Arial"/>
                <w:szCs w:val="20"/>
              </w:rPr>
              <w:t>178</w:t>
            </w:r>
            <w:r w:rsidR="009466FB">
              <w:rPr>
                <w:rFonts w:cs="Arial"/>
                <w:szCs w:val="20"/>
              </w:rPr>
              <w:t>. člen)</w:t>
            </w:r>
            <w:r>
              <w:rPr>
                <w:rFonts w:cs="Arial"/>
                <w:szCs w:val="20"/>
              </w:rPr>
              <w:t xml:space="preserve">, 188. </w:t>
            </w:r>
            <w:r w:rsidR="004A3333">
              <w:rPr>
                <w:rFonts w:cs="Arial"/>
                <w:szCs w:val="20"/>
              </w:rPr>
              <w:t xml:space="preserve">(sedaj </w:t>
            </w:r>
            <w:r w:rsidR="00F01557">
              <w:rPr>
                <w:rFonts w:cs="Arial"/>
                <w:szCs w:val="20"/>
              </w:rPr>
              <w:t>196</w:t>
            </w:r>
            <w:r w:rsidR="004A3333">
              <w:rPr>
                <w:rFonts w:cs="Arial"/>
                <w:szCs w:val="20"/>
              </w:rPr>
              <w:t xml:space="preserve">. člen) </w:t>
            </w:r>
            <w:r>
              <w:rPr>
                <w:rFonts w:cs="Arial"/>
                <w:szCs w:val="20"/>
              </w:rPr>
              <w:t xml:space="preserve">in 196. člen </w:t>
            </w:r>
            <w:r w:rsidR="004A3333">
              <w:rPr>
                <w:rFonts w:cs="Arial"/>
                <w:szCs w:val="20"/>
              </w:rPr>
              <w:t xml:space="preserve">(sedaj </w:t>
            </w:r>
            <w:r w:rsidR="00F01557">
              <w:rPr>
                <w:rFonts w:cs="Arial"/>
                <w:szCs w:val="20"/>
              </w:rPr>
              <w:t>204</w:t>
            </w:r>
            <w:r w:rsidR="004A3333">
              <w:rPr>
                <w:rFonts w:cs="Arial"/>
                <w:szCs w:val="20"/>
              </w:rPr>
              <w:t xml:space="preserve">. člen) </w:t>
            </w:r>
            <w:r>
              <w:rPr>
                <w:rFonts w:cs="Arial"/>
                <w:szCs w:val="20"/>
              </w:rPr>
              <w:t>predloga zakona.</w:t>
            </w:r>
            <w:r w:rsidR="008A17FF">
              <w:rPr>
                <w:rFonts w:cs="Arial"/>
                <w:szCs w:val="20"/>
              </w:rPr>
              <w:t xml:space="preserve"> </w:t>
            </w:r>
          </w:p>
          <w:p w14:paraId="64C84668" w14:textId="1BC80F4B" w:rsidR="009A48EA" w:rsidRDefault="009A48EA" w:rsidP="006E2F1B">
            <w:pPr>
              <w:spacing w:line="288" w:lineRule="auto"/>
              <w:jc w:val="both"/>
              <w:rPr>
                <w:rFonts w:cs="Arial"/>
                <w:szCs w:val="20"/>
              </w:rPr>
            </w:pPr>
          </w:p>
          <w:p w14:paraId="64FF722E" w14:textId="2363E48A" w:rsidR="009A48EA" w:rsidRPr="008134E7" w:rsidRDefault="009A48EA" w:rsidP="006E2F1B">
            <w:pPr>
              <w:spacing w:line="288" w:lineRule="auto"/>
              <w:jc w:val="both"/>
              <w:rPr>
                <w:rFonts w:cs="Arial"/>
              </w:rPr>
            </w:pPr>
            <w:r>
              <w:rPr>
                <w:rFonts w:cs="Arial"/>
                <w:szCs w:val="20"/>
              </w:rPr>
              <w:t xml:space="preserve">V zvezi s </w:t>
            </w:r>
            <w:r w:rsidRPr="00510183">
              <w:rPr>
                <w:rFonts w:cs="Arial"/>
                <w:b/>
                <w:szCs w:val="20"/>
              </w:rPr>
              <w:t>3. členom</w:t>
            </w:r>
            <w:r>
              <w:rPr>
                <w:rFonts w:cs="Arial"/>
                <w:szCs w:val="20"/>
              </w:rPr>
              <w:t xml:space="preserve">, ki določa, da nepravdni postopek začne teči, ko predlog prispe na sodišče ali ko sodišče v postopku, ki se začne po uradni dolžnosti, opravi prvo procesno dejanje, Okrajno sodišče v Ljubljani predlaga, naj se v tej določbi natančneje opredeli, </w:t>
            </w:r>
            <w:r w:rsidR="00510183">
              <w:rPr>
                <w:rFonts w:cs="Arial"/>
                <w:szCs w:val="20"/>
              </w:rPr>
              <w:t>katero je to prvo procesno dejanje. Predlaga, da bi to lahko bil sklep o uvedbi postopka.</w:t>
            </w:r>
            <w:r w:rsidR="009608D7">
              <w:rPr>
                <w:rFonts w:cs="Arial"/>
                <w:szCs w:val="20"/>
              </w:rPr>
              <w:t xml:space="preserve"> Predlagatelj pripombe ni upošteval, saj meni, da je</w:t>
            </w:r>
            <w:r w:rsidR="009608D7" w:rsidRPr="00D02400">
              <w:rPr>
                <w:rFonts w:cs="Arial"/>
                <w:color w:val="FF0000"/>
              </w:rPr>
              <w:t xml:space="preserve"> </w:t>
            </w:r>
            <w:r w:rsidR="009608D7" w:rsidRPr="008134E7">
              <w:rPr>
                <w:rFonts w:cs="Arial"/>
              </w:rPr>
              <w:t>besedilo določbe primerno, saj določa, katero bo prvo procesno dejanje, ki bo pomenilo začetek postopka po uradni dolžnosti, Predlagatelj meni, da je primerneje dopustiti sodni praksi, da sama oblikuje odločitev glede tega, kdaj natančno se nepravdni postopek začne. Tudi avstrijska ureditev pozna podobno določbo (12. člen aZNP).</w:t>
            </w:r>
          </w:p>
          <w:p w14:paraId="66C142E6" w14:textId="7DD965C7" w:rsidR="00510183" w:rsidRDefault="00510183" w:rsidP="006E2F1B">
            <w:pPr>
              <w:spacing w:line="288" w:lineRule="auto"/>
              <w:jc w:val="both"/>
              <w:rPr>
                <w:rFonts w:cs="Arial"/>
                <w:szCs w:val="20"/>
              </w:rPr>
            </w:pPr>
          </w:p>
          <w:p w14:paraId="182278EF" w14:textId="400E7637" w:rsidR="00510183" w:rsidRDefault="00510183" w:rsidP="006E2F1B">
            <w:pPr>
              <w:spacing w:line="288" w:lineRule="auto"/>
              <w:jc w:val="both"/>
              <w:rPr>
                <w:rFonts w:cs="Arial"/>
                <w:szCs w:val="20"/>
              </w:rPr>
            </w:pPr>
            <w:r>
              <w:rPr>
                <w:rFonts w:cs="Arial"/>
                <w:szCs w:val="20"/>
              </w:rPr>
              <w:t xml:space="preserve">Glede </w:t>
            </w:r>
            <w:r w:rsidRPr="00510183">
              <w:rPr>
                <w:rFonts w:cs="Arial"/>
                <w:b/>
                <w:szCs w:val="20"/>
              </w:rPr>
              <w:t>5. člen</w:t>
            </w:r>
            <w:r>
              <w:rPr>
                <w:rFonts w:cs="Arial"/>
                <w:b/>
                <w:szCs w:val="20"/>
              </w:rPr>
              <w:t>a</w:t>
            </w:r>
            <w:r>
              <w:rPr>
                <w:rFonts w:cs="Arial"/>
                <w:szCs w:val="20"/>
              </w:rPr>
              <w:t xml:space="preserve">, ki določa pravico do izjave, Okrajno sodišče v Ljubljani v povezavi s pripombo k 60. členu </w:t>
            </w:r>
            <w:r w:rsidR="002D7320">
              <w:rPr>
                <w:rFonts w:cs="Arial"/>
                <w:szCs w:val="20"/>
              </w:rPr>
              <w:t>(sedaj 61</w:t>
            </w:r>
            <w:r w:rsidR="002D7320" w:rsidRPr="006418BF">
              <w:rPr>
                <w:rFonts w:cs="Arial"/>
                <w:szCs w:val="20"/>
              </w:rPr>
              <w:t>. člen)</w:t>
            </w:r>
            <w:r w:rsidR="002D7320">
              <w:rPr>
                <w:rFonts w:cs="Arial"/>
                <w:szCs w:val="20"/>
              </w:rPr>
              <w:t xml:space="preserve"> </w:t>
            </w:r>
            <w:r>
              <w:rPr>
                <w:rFonts w:cs="Arial"/>
                <w:szCs w:val="20"/>
              </w:rPr>
              <w:t>predlaga, naj se v zvezi s postopkom postavitve odrasle osebe pod skrbništvo, v katerem se osebe po navadi izmikajo sodelovanju s sodiščem, določijo prisilni ukrepi ali vsaj podlaga za ukrepanje sodišča v takšnih primerih.</w:t>
            </w:r>
            <w:r w:rsidR="007E65A4">
              <w:rPr>
                <w:rFonts w:cs="Arial"/>
                <w:szCs w:val="20"/>
              </w:rPr>
              <w:t xml:space="preserve"> Predlagatelj je pripombo primerno upošteval v okviru poglavja »Postavitev odrasle osebe pod skrbništvo«.</w:t>
            </w:r>
          </w:p>
          <w:p w14:paraId="19CE608B" w14:textId="2F78F76C" w:rsidR="00510183" w:rsidRDefault="00510183" w:rsidP="006E2F1B">
            <w:pPr>
              <w:spacing w:line="288" w:lineRule="auto"/>
              <w:jc w:val="both"/>
              <w:rPr>
                <w:rFonts w:cs="Arial"/>
                <w:szCs w:val="20"/>
              </w:rPr>
            </w:pPr>
          </w:p>
          <w:p w14:paraId="337A299F" w14:textId="7F0AC7C6" w:rsidR="008E3322" w:rsidRDefault="008E3322" w:rsidP="006E2F1B">
            <w:pPr>
              <w:spacing w:line="288" w:lineRule="auto"/>
              <w:jc w:val="both"/>
              <w:rPr>
                <w:rFonts w:cs="Arial"/>
                <w:szCs w:val="20"/>
              </w:rPr>
            </w:pPr>
            <w:r>
              <w:rPr>
                <w:rFonts w:cs="Arial"/>
                <w:szCs w:val="20"/>
              </w:rPr>
              <w:t xml:space="preserve">Glede </w:t>
            </w:r>
            <w:r w:rsidRPr="008E3322">
              <w:rPr>
                <w:rFonts w:cs="Arial"/>
                <w:b/>
                <w:szCs w:val="20"/>
              </w:rPr>
              <w:t>23. člena</w:t>
            </w:r>
            <w:r w:rsidR="00F072BE">
              <w:rPr>
                <w:rFonts w:cs="Arial"/>
                <w:b/>
                <w:szCs w:val="20"/>
              </w:rPr>
              <w:t xml:space="preserve"> </w:t>
            </w:r>
            <w:r w:rsidR="00F072BE">
              <w:rPr>
                <w:rFonts w:cs="Arial"/>
                <w:szCs w:val="20"/>
              </w:rPr>
              <w:t>(sedaj 21</w:t>
            </w:r>
            <w:r w:rsidR="00F072BE" w:rsidRPr="006418BF">
              <w:rPr>
                <w:rFonts w:cs="Arial"/>
                <w:szCs w:val="20"/>
              </w:rPr>
              <w:t>. člen)</w:t>
            </w:r>
            <w:r>
              <w:rPr>
                <w:rFonts w:cs="Arial"/>
                <w:szCs w:val="20"/>
              </w:rPr>
              <w:t xml:space="preserve">, ki </w:t>
            </w:r>
            <w:r w:rsidR="001746AF">
              <w:rPr>
                <w:rFonts w:cs="Arial"/>
                <w:szCs w:val="20"/>
              </w:rPr>
              <w:t>opredeljuje udeležence v nepravdnem postopku, Okrajno sodišče v Ljubljani opozarja, da ne določa , kakšne pravice v postopku imajo osebe, katerih interes utegne biti s sodno odločbo prizadet. Imajo enake pravice kot stranke ali le pravice v okviru izkazanega interesa, zaradi katerega so pritegnjene v postopek?</w:t>
            </w:r>
            <w:r w:rsidR="007E65A4">
              <w:rPr>
                <w:rFonts w:cs="Arial"/>
                <w:szCs w:val="20"/>
              </w:rPr>
              <w:t xml:space="preserve"> Predlagatelj je pripombo upošteval v okviru določb, ki urejajo prijavo udeležbe</w:t>
            </w:r>
            <w:r w:rsidR="00675FA3">
              <w:rPr>
                <w:rFonts w:cs="Arial"/>
                <w:szCs w:val="20"/>
              </w:rPr>
              <w:t xml:space="preserve"> in upravičene osebe do pravnega sredstva</w:t>
            </w:r>
            <w:r w:rsidR="007E65A4">
              <w:rPr>
                <w:rFonts w:cs="Arial"/>
                <w:szCs w:val="20"/>
              </w:rPr>
              <w:t xml:space="preserve">, določbe 23. člena </w:t>
            </w:r>
            <w:r w:rsidR="00F072BE">
              <w:rPr>
                <w:rFonts w:cs="Arial"/>
                <w:szCs w:val="20"/>
              </w:rPr>
              <w:t>(sedaj 21</w:t>
            </w:r>
            <w:r w:rsidR="00F072BE" w:rsidRPr="006418BF">
              <w:rPr>
                <w:rFonts w:cs="Arial"/>
                <w:szCs w:val="20"/>
              </w:rPr>
              <w:t>. člen)</w:t>
            </w:r>
            <w:r w:rsidR="00F072BE">
              <w:rPr>
                <w:rFonts w:cs="Arial"/>
                <w:szCs w:val="20"/>
              </w:rPr>
              <w:t xml:space="preserve"> </w:t>
            </w:r>
            <w:r w:rsidR="007E65A4">
              <w:rPr>
                <w:rFonts w:cs="Arial"/>
                <w:szCs w:val="20"/>
              </w:rPr>
              <w:t>pa zato ni dopolnjeval.</w:t>
            </w:r>
          </w:p>
          <w:p w14:paraId="15DE23C9" w14:textId="4627C017" w:rsidR="001746AF" w:rsidRDefault="001746AF" w:rsidP="006E2F1B">
            <w:pPr>
              <w:spacing w:line="288" w:lineRule="auto"/>
              <w:jc w:val="both"/>
              <w:rPr>
                <w:rFonts w:cs="Arial"/>
                <w:szCs w:val="20"/>
              </w:rPr>
            </w:pPr>
          </w:p>
          <w:p w14:paraId="6AF438EB" w14:textId="1DC6C36F" w:rsidR="00F01BC3" w:rsidRDefault="001746AF" w:rsidP="006E2F1B">
            <w:pPr>
              <w:spacing w:line="288" w:lineRule="auto"/>
              <w:jc w:val="both"/>
              <w:rPr>
                <w:rFonts w:cs="Arial"/>
                <w:szCs w:val="20"/>
              </w:rPr>
            </w:pPr>
            <w:r>
              <w:rPr>
                <w:rFonts w:cs="Arial"/>
                <w:szCs w:val="20"/>
              </w:rPr>
              <w:t xml:space="preserve">V zvezi s </w:t>
            </w:r>
            <w:r w:rsidRPr="001746AF">
              <w:rPr>
                <w:rFonts w:cs="Arial"/>
                <w:b/>
                <w:szCs w:val="20"/>
              </w:rPr>
              <w:t>34. členom</w:t>
            </w:r>
            <w:r w:rsidR="001F2A74">
              <w:rPr>
                <w:rFonts w:cs="Arial"/>
                <w:b/>
                <w:szCs w:val="20"/>
              </w:rPr>
              <w:t xml:space="preserve"> </w:t>
            </w:r>
            <w:r w:rsidR="001F2A74">
              <w:rPr>
                <w:rFonts w:cs="Arial"/>
                <w:szCs w:val="20"/>
              </w:rPr>
              <w:t>(sedaj 33</w:t>
            </w:r>
            <w:r w:rsidR="001F2A74" w:rsidRPr="006418BF">
              <w:rPr>
                <w:rFonts w:cs="Arial"/>
                <w:szCs w:val="20"/>
              </w:rPr>
              <w:t>. člen)</w:t>
            </w:r>
            <w:r>
              <w:rPr>
                <w:rFonts w:cs="Arial"/>
                <w:szCs w:val="20"/>
              </w:rPr>
              <w:t xml:space="preserve">, ki </w:t>
            </w:r>
            <w:r w:rsidR="006C1B78">
              <w:rPr>
                <w:rFonts w:cs="Arial"/>
                <w:szCs w:val="20"/>
              </w:rPr>
              <w:t xml:space="preserve">ureja pravico do pritožbe, </w:t>
            </w:r>
            <w:r w:rsidR="00F01BC3">
              <w:rPr>
                <w:rFonts w:cs="Arial"/>
                <w:szCs w:val="20"/>
              </w:rPr>
              <w:t xml:space="preserve">po mnenju </w:t>
            </w:r>
            <w:r w:rsidR="006C1B78">
              <w:rPr>
                <w:rFonts w:cs="Arial"/>
                <w:szCs w:val="20"/>
              </w:rPr>
              <w:t>Okrajn</w:t>
            </w:r>
            <w:r w:rsidR="00F01BC3">
              <w:rPr>
                <w:rFonts w:cs="Arial"/>
                <w:szCs w:val="20"/>
              </w:rPr>
              <w:t>ega</w:t>
            </w:r>
            <w:r w:rsidR="006C1B78">
              <w:rPr>
                <w:rFonts w:cs="Arial"/>
                <w:szCs w:val="20"/>
              </w:rPr>
              <w:t xml:space="preserve"> sodišč</w:t>
            </w:r>
            <w:r w:rsidR="00F01BC3">
              <w:rPr>
                <w:rFonts w:cs="Arial"/>
                <w:szCs w:val="20"/>
              </w:rPr>
              <w:t>a</w:t>
            </w:r>
            <w:r w:rsidR="006C1B78">
              <w:rPr>
                <w:rFonts w:cs="Arial"/>
                <w:szCs w:val="20"/>
              </w:rPr>
              <w:t xml:space="preserve"> v Ljubljani</w:t>
            </w:r>
            <w:r w:rsidR="00F01BC3">
              <w:rPr>
                <w:rFonts w:cs="Arial"/>
                <w:szCs w:val="20"/>
              </w:rPr>
              <w:t xml:space="preserve"> ni določeno, </w:t>
            </w:r>
            <w:r w:rsidR="006C1B78">
              <w:rPr>
                <w:rFonts w:cs="Arial"/>
                <w:szCs w:val="20"/>
              </w:rPr>
              <w:t>ali je pritožbo treba vročiti v odgovor in</w:t>
            </w:r>
            <w:r w:rsidR="00F01BC3">
              <w:rPr>
                <w:rFonts w:cs="Arial"/>
                <w:szCs w:val="20"/>
              </w:rPr>
              <w:t xml:space="preserve"> </w:t>
            </w:r>
            <w:r w:rsidR="006C1B78">
              <w:rPr>
                <w:rFonts w:cs="Arial"/>
                <w:szCs w:val="20"/>
              </w:rPr>
              <w:t>kakšen je rok za odgovor</w:t>
            </w:r>
            <w:r w:rsidR="00F01BC3">
              <w:rPr>
                <w:rFonts w:cs="Arial"/>
                <w:szCs w:val="20"/>
              </w:rPr>
              <w:t>. Poleg tega meni, da je neutemeljena odločitev, po kateri zoper sklep sodišča druge stopnje o razveljavitvi sklepa in vrnitvi zadeve sodišču prve stopnje ni pritožbe.</w:t>
            </w:r>
            <w:r w:rsidR="00911AA3">
              <w:rPr>
                <w:rFonts w:cs="Arial"/>
                <w:szCs w:val="20"/>
              </w:rPr>
              <w:t xml:space="preserve"> </w:t>
            </w:r>
            <w:r w:rsidR="009C1C6A">
              <w:rPr>
                <w:rFonts w:cs="Arial"/>
                <w:szCs w:val="20"/>
              </w:rPr>
              <w:t>Predlagatelj pripombe ni upošteval, saj meni, da</w:t>
            </w:r>
            <w:r w:rsidR="009C1C6A" w:rsidRPr="00784029">
              <w:rPr>
                <w:rFonts w:cs="Arial"/>
                <w:szCs w:val="20"/>
              </w:rPr>
              <w:t xml:space="preserve"> ni utemeljena. Določba četrtega odstavka veljavnega 31. člena ZNP namreč glede na spremenjeno določbo 366. člena ZPP ni potrebna, saj je po zadnji noveli ZPP tudi pritožbo zoper sklep treba vročiti nasprotni stranki, ki lahko nanjo odgovori v enakem roku, kot je določen za pritožbo (344. člen ZPP), kar je po primerna ureditev tudi za nepravdni postopek.</w:t>
            </w:r>
          </w:p>
          <w:p w14:paraId="6D443DF5" w14:textId="77777777" w:rsidR="00675FA3" w:rsidRDefault="00675FA3" w:rsidP="006E2F1B">
            <w:pPr>
              <w:spacing w:line="288" w:lineRule="auto"/>
              <w:jc w:val="both"/>
              <w:rPr>
                <w:rFonts w:cs="Arial"/>
                <w:szCs w:val="20"/>
              </w:rPr>
            </w:pPr>
          </w:p>
          <w:p w14:paraId="29103B35" w14:textId="14755D0E" w:rsidR="00F01BC3" w:rsidRDefault="00F01BC3" w:rsidP="006E2F1B">
            <w:pPr>
              <w:spacing w:line="288" w:lineRule="auto"/>
              <w:jc w:val="both"/>
              <w:rPr>
                <w:rFonts w:cs="Arial"/>
                <w:szCs w:val="20"/>
              </w:rPr>
            </w:pPr>
            <w:r w:rsidRPr="00E50DF2">
              <w:rPr>
                <w:rFonts w:cs="Arial"/>
                <w:szCs w:val="20"/>
              </w:rPr>
              <w:t>Glede</w:t>
            </w:r>
            <w:r>
              <w:rPr>
                <w:rFonts w:cs="Arial"/>
                <w:szCs w:val="20"/>
              </w:rPr>
              <w:t xml:space="preserve"> </w:t>
            </w:r>
            <w:r w:rsidRPr="00F01BC3">
              <w:rPr>
                <w:rFonts w:cs="Arial"/>
                <w:b/>
                <w:szCs w:val="20"/>
              </w:rPr>
              <w:t>39. člena</w:t>
            </w:r>
            <w:r>
              <w:rPr>
                <w:rFonts w:cs="Arial"/>
                <w:szCs w:val="20"/>
              </w:rPr>
              <w:t xml:space="preserve">, </w:t>
            </w:r>
            <w:r w:rsidR="00E50DF2" w:rsidRPr="00651804">
              <w:rPr>
                <w:rFonts w:cs="Arial"/>
                <w:szCs w:val="20"/>
              </w:rPr>
              <w:t>ki ureja plačilo sodne takse,</w:t>
            </w:r>
            <w:r w:rsidR="00E50DF2">
              <w:rPr>
                <w:rFonts w:cs="Arial"/>
                <w:szCs w:val="20"/>
              </w:rPr>
              <w:t xml:space="preserve"> Okrajno sodišče v Ljubljani meni, da </w:t>
            </w:r>
            <w:r w:rsidR="006B24E5">
              <w:rPr>
                <w:rFonts w:cs="Arial"/>
                <w:szCs w:val="20"/>
              </w:rPr>
              <w:t>ni razloga, da plačilo sodne takse ne bi bilo procesna predpostavka v stvarnopravnih razmerjih, saj se postopki v teh zadevah vodijo na predlog osebe, ki so imele in še imajo možnost za sporazumno urejanje razmerij, pa soglasja niso sposobne doseči.</w:t>
            </w:r>
            <w:r w:rsidR="0028672F">
              <w:rPr>
                <w:rFonts w:cs="Arial"/>
                <w:szCs w:val="20"/>
              </w:rPr>
              <w:t xml:space="preserve"> Predlagatelj je pripombo ustrezno upošteval.</w:t>
            </w:r>
          </w:p>
          <w:p w14:paraId="68B5610F" w14:textId="5C6B4BA1" w:rsidR="006B24E5" w:rsidRDefault="006B24E5" w:rsidP="006E2F1B">
            <w:pPr>
              <w:spacing w:line="288" w:lineRule="auto"/>
              <w:jc w:val="both"/>
              <w:rPr>
                <w:rFonts w:cs="Arial"/>
                <w:szCs w:val="20"/>
              </w:rPr>
            </w:pPr>
          </w:p>
          <w:p w14:paraId="7088A75A" w14:textId="09CDFB84" w:rsidR="0028672F" w:rsidRPr="00651804" w:rsidRDefault="006B24E5" w:rsidP="006E2F1B">
            <w:pPr>
              <w:spacing w:line="288" w:lineRule="auto"/>
              <w:jc w:val="both"/>
              <w:rPr>
                <w:rFonts w:cs="Arial"/>
                <w:szCs w:val="20"/>
              </w:rPr>
            </w:pPr>
            <w:r>
              <w:rPr>
                <w:rFonts w:cs="Arial"/>
                <w:szCs w:val="20"/>
              </w:rPr>
              <w:t xml:space="preserve">Glede vsebine </w:t>
            </w:r>
            <w:r w:rsidRPr="00265E0A">
              <w:rPr>
                <w:rFonts w:cs="Arial"/>
                <w:b/>
                <w:szCs w:val="20"/>
              </w:rPr>
              <w:t>prvega dela zakonskega predloga</w:t>
            </w:r>
            <w:r>
              <w:rPr>
                <w:rFonts w:cs="Arial"/>
                <w:szCs w:val="20"/>
              </w:rPr>
              <w:t xml:space="preserve"> Okrajno sodišče meni, da bi bilo treba </w:t>
            </w:r>
            <w:r w:rsidR="002E4DBB">
              <w:rPr>
                <w:rFonts w:cs="Arial"/>
                <w:szCs w:val="20"/>
              </w:rPr>
              <w:t xml:space="preserve">posebej </w:t>
            </w:r>
            <w:r>
              <w:rPr>
                <w:rFonts w:cs="Arial"/>
                <w:szCs w:val="20"/>
              </w:rPr>
              <w:t xml:space="preserve">urediti </w:t>
            </w:r>
            <w:r w:rsidR="002E4DBB">
              <w:rPr>
                <w:rFonts w:cs="Arial"/>
                <w:szCs w:val="20"/>
              </w:rPr>
              <w:t>tudi prekluzijo</w:t>
            </w:r>
            <w:r w:rsidR="00CB03EF">
              <w:rPr>
                <w:rFonts w:cs="Arial"/>
                <w:szCs w:val="20"/>
              </w:rPr>
              <w:t xml:space="preserve"> (kdaj in v katerih postopkih oziroma fazah postopka), prav tako pa bi bile po mnenju Okrajnega sodišča v Ljubljani potrebne posebne določbe za primere, ko stranke odtujujejo stvari med postopkom.</w:t>
            </w:r>
            <w:r w:rsidR="0028672F">
              <w:rPr>
                <w:rFonts w:cs="Arial"/>
                <w:szCs w:val="20"/>
              </w:rPr>
              <w:t xml:space="preserve"> </w:t>
            </w:r>
          </w:p>
          <w:p w14:paraId="1FCAF09D" w14:textId="48116B8F" w:rsidR="00CB03EF" w:rsidRDefault="00CB03EF" w:rsidP="006E2F1B">
            <w:pPr>
              <w:spacing w:line="288" w:lineRule="auto"/>
              <w:jc w:val="both"/>
              <w:rPr>
                <w:rFonts w:cs="Arial"/>
                <w:szCs w:val="20"/>
              </w:rPr>
            </w:pPr>
          </w:p>
          <w:p w14:paraId="5F582B95" w14:textId="2513A8D6" w:rsidR="00CB03EF" w:rsidRDefault="00CB03EF" w:rsidP="006E2F1B">
            <w:pPr>
              <w:spacing w:line="288" w:lineRule="auto"/>
              <w:jc w:val="both"/>
              <w:rPr>
                <w:rFonts w:cs="Arial"/>
                <w:szCs w:val="20"/>
              </w:rPr>
            </w:pPr>
            <w:r>
              <w:rPr>
                <w:rFonts w:cs="Arial"/>
                <w:szCs w:val="20"/>
              </w:rPr>
              <w:t xml:space="preserve">V zvezi s </w:t>
            </w:r>
            <w:r w:rsidRPr="00CB03EF">
              <w:rPr>
                <w:rFonts w:cs="Arial"/>
                <w:b/>
                <w:szCs w:val="20"/>
              </w:rPr>
              <w:t>46. členom</w:t>
            </w:r>
            <w:r w:rsidR="007A2230">
              <w:rPr>
                <w:rFonts w:cs="Arial"/>
                <w:b/>
                <w:szCs w:val="20"/>
              </w:rPr>
              <w:t xml:space="preserve"> </w:t>
            </w:r>
            <w:r w:rsidR="007A2230">
              <w:rPr>
                <w:rFonts w:cs="Arial"/>
                <w:szCs w:val="20"/>
              </w:rPr>
              <w:t>(sedaj 47</w:t>
            </w:r>
            <w:r w:rsidR="007A2230" w:rsidRPr="006418BF">
              <w:rPr>
                <w:rFonts w:cs="Arial"/>
                <w:szCs w:val="20"/>
              </w:rPr>
              <w:t>. člen)</w:t>
            </w:r>
            <w:r>
              <w:rPr>
                <w:rFonts w:cs="Arial"/>
                <w:szCs w:val="20"/>
              </w:rPr>
              <w:t>, ki določa, da center za socialno delo vlaga vloge, mnenja in druge vloge v elektronski obliki, sodišče pa mu pisanja vroča po varni elektronski poti, Okrajno sodišče v Ljubljani opozarja, da bi bilo treba vzpostaviti primeren sistem za vlaganje elektronskih vlog, predvsem pa pravico tovrstnega vlaganja elektronskih vlog omogočiti tudi drugim udeležencem v postopku.</w:t>
            </w:r>
            <w:r w:rsidR="00992C37">
              <w:rPr>
                <w:rFonts w:cs="Arial"/>
                <w:szCs w:val="20"/>
              </w:rPr>
              <w:t xml:space="preserve"> Predlagatelj meni, da je pripomba utemeljena, vendar trenutno še ni tehnično izvedljiva, zato ni bila vključena v zakonski predlog.</w:t>
            </w:r>
            <w:r w:rsidR="00675FA3">
              <w:rPr>
                <w:rFonts w:cs="Arial"/>
                <w:szCs w:val="20"/>
              </w:rPr>
              <w:t xml:space="preserve"> Ko bodo za tovrstno poslovanje izpolnjeni tehnični pogoji, bo minister za pravosodje v skladu z novelo ZPP-C izdal odredbo, v kateri bo določil datum, od katerega je tako poslovanje mogoče in za to ni potrebna posebna zakonska določba v tem zakonu.</w:t>
            </w:r>
          </w:p>
          <w:p w14:paraId="603EE5CA" w14:textId="77777777" w:rsidR="000F2490" w:rsidRDefault="000F2490" w:rsidP="006E2F1B">
            <w:pPr>
              <w:spacing w:line="288" w:lineRule="auto"/>
              <w:jc w:val="both"/>
              <w:rPr>
                <w:rFonts w:cs="Arial"/>
                <w:szCs w:val="20"/>
              </w:rPr>
            </w:pPr>
          </w:p>
          <w:p w14:paraId="4900EB9A" w14:textId="47534305" w:rsidR="001746AF" w:rsidRDefault="00CB03EF" w:rsidP="006E2F1B">
            <w:pPr>
              <w:spacing w:line="288" w:lineRule="auto"/>
              <w:jc w:val="both"/>
              <w:rPr>
                <w:rFonts w:cs="Arial"/>
                <w:szCs w:val="20"/>
              </w:rPr>
            </w:pPr>
            <w:r>
              <w:rPr>
                <w:rFonts w:cs="Arial"/>
                <w:szCs w:val="20"/>
              </w:rPr>
              <w:t xml:space="preserve">Glede </w:t>
            </w:r>
            <w:r w:rsidRPr="00CB03EF">
              <w:rPr>
                <w:rFonts w:cs="Arial"/>
                <w:b/>
                <w:szCs w:val="20"/>
              </w:rPr>
              <w:t>55. člena</w:t>
            </w:r>
            <w:r>
              <w:rPr>
                <w:rFonts w:cs="Arial"/>
                <w:szCs w:val="20"/>
              </w:rPr>
              <w:t>, ki določa</w:t>
            </w:r>
            <w:r w:rsidR="00090185">
              <w:rPr>
                <w:rFonts w:cs="Arial"/>
                <w:szCs w:val="20"/>
              </w:rPr>
              <w:t xml:space="preserve"> zalaganje stroškov izvedbe dokazov s proračunske postavke Vrhovnega sodišča RS, Okrajno sodišče v Ljubljani izpostavlja vprašanje, zakaj se v predlagani določbi predvideva proračunska postavka Vrhovnega sodišča RS, saj odredbo za izplačilo daj razpravljajoči sodnik, izvršuje pa jo finančno računovodska služba sodišča. Glede na predlagano rešitev bi morala vsa sodišča imeti možnost poslovanja z računom Vrhovnega sodišča RS.</w:t>
            </w:r>
            <w:r w:rsidR="0076240C">
              <w:rPr>
                <w:rFonts w:cs="Arial"/>
                <w:szCs w:val="20"/>
              </w:rPr>
              <w:t xml:space="preserve"> Predlagatelj ugotavlja, da je pripomba organizacijske in ne vsebinske narave, ter se zato ne more upoštevati v zvezi z vsebinsko pripravo zakonskega predloga.</w:t>
            </w:r>
          </w:p>
          <w:p w14:paraId="2A614F1A" w14:textId="6EBFE74A" w:rsidR="00090185" w:rsidRDefault="00090185" w:rsidP="006E2F1B">
            <w:pPr>
              <w:spacing w:line="288" w:lineRule="auto"/>
              <w:jc w:val="both"/>
              <w:rPr>
                <w:rFonts w:cs="Arial"/>
                <w:szCs w:val="20"/>
              </w:rPr>
            </w:pPr>
          </w:p>
          <w:p w14:paraId="5318F3FF" w14:textId="2957597E" w:rsidR="00090185" w:rsidRPr="00510183" w:rsidRDefault="00D55B66" w:rsidP="006E2F1B">
            <w:pPr>
              <w:spacing w:line="288" w:lineRule="auto"/>
              <w:jc w:val="both"/>
              <w:rPr>
                <w:rFonts w:cs="Arial"/>
                <w:szCs w:val="20"/>
              </w:rPr>
            </w:pPr>
            <w:r>
              <w:rPr>
                <w:rFonts w:cs="Arial"/>
                <w:szCs w:val="20"/>
              </w:rPr>
              <w:t xml:space="preserve">V zvezi s </w:t>
            </w:r>
            <w:r w:rsidRPr="00D55B66">
              <w:rPr>
                <w:rFonts w:cs="Arial"/>
                <w:b/>
                <w:szCs w:val="20"/>
              </w:rPr>
              <w:t>60. členom</w:t>
            </w:r>
            <w:r w:rsidR="002D7320">
              <w:rPr>
                <w:rFonts w:cs="Arial"/>
                <w:b/>
                <w:szCs w:val="20"/>
              </w:rPr>
              <w:t xml:space="preserve"> </w:t>
            </w:r>
            <w:r w:rsidR="002D7320">
              <w:rPr>
                <w:rFonts w:cs="Arial"/>
                <w:szCs w:val="20"/>
              </w:rPr>
              <w:t>(sedaj 61</w:t>
            </w:r>
            <w:r w:rsidR="002D7320" w:rsidRPr="006418BF">
              <w:rPr>
                <w:rFonts w:cs="Arial"/>
                <w:szCs w:val="20"/>
              </w:rPr>
              <w:t>. člen)</w:t>
            </w:r>
            <w:r>
              <w:rPr>
                <w:rFonts w:cs="Arial"/>
                <w:szCs w:val="20"/>
              </w:rPr>
              <w:t>, ki določa, da osebo, ki naj se postavi pod skrbništvo, sodišče zasliši, Okrajno sodišče v Ljubljani opozarja, da zakonski predlog ne vsebuje določb o te, na kakšen način sploh zagotoviti navzočnost in sodelovanje takšne osebe v postopku na sodišču. Ena od možnosti je, da se v t</w:t>
            </w:r>
            <w:r w:rsidR="006230B9">
              <w:rPr>
                <w:rFonts w:cs="Arial"/>
                <w:szCs w:val="20"/>
              </w:rPr>
              <w:t>a</w:t>
            </w:r>
            <w:r>
              <w:rPr>
                <w:rFonts w:cs="Arial"/>
                <w:szCs w:val="20"/>
              </w:rPr>
              <w:t>kih primerih smiselno uporabi ZDZdr</w:t>
            </w:r>
            <w:r w:rsidR="006230B9">
              <w:rPr>
                <w:rFonts w:cs="Arial"/>
                <w:szCs w:val="20"/>
              </w:rPr>
              <w:t xml:space="preserve"> ali da sodišče v primerih neudeležbe oziroma nesodelovanja osebe, ki naj se ji odvzame poslovna sposobnost, odloči brez njenega sodelovanja. </w:t>
            </w:r>
            <w:r w:rsidR="00857FD7">
              <w:rPr>
                <w:rFonts w:cs="Arial"/>
                <w:szCs w:val="20"/>
              </w:rPr>
              <w:t xml:space="preserve">Predlagatelj je pripombo upošteval tako, da je 62. člen </w:t>
            </w:r>
            <w:r w:rsidR="002705C3">
              <w:rPr>
                <w:rFonts w:cs="Arial"/>
                <w:szCs w:val="20"/>
              </w:rPr>
              <w:t xml:space="preserve">(sedaj 63. člen) </w:t>
            </w:r>
            <w:r w:rsidR="00857FD7">
              <w:rPr>
                <w:rFonts w:cs="Arial"/>
                <w:szCs w:val="20"/>
              </w:rPr>
              <w:t xml:space="preserve">predloga zakona </w:t>
            </w:r>
            <w:r w:rsidR="00857FD7">
              <w:rPr>
                <w:rFonts w:cs="Arial"/>
                <w:szCs w:val="20"/>
              </w:rPr>
              <w:lastRenderedPageBreak/>
              <w:t>dopolnil z možnostjo sodišča, da odredi, da se oseba, ki naj se jo postavi pod skrbništvo, prisilno privede, če drugače ni mogoče izvesti njenega zaslišanja ali pregleda s strani izvedenca medicinske stroke.</w:t>
            </w:r>
          </w:p>
          <w:p w14:paraId="3AAA29FC" w14:textId="6BB149F3" w:rsidR="001B0A1B" w:rsidRDefault="001B0A1B" w:rsidP="006E2F1B">
            <w:pPr>
              <w:spacing w:line="288" w:lineRule="auto"/>
              <w:jc w:val="both"/>
              <w:rPr>
                <w:rFonts w:cs="Arial"/>
                <w:szCs w:val="20"/>
              </w:rPr>
            </w:pPr>
          </w:p>
          <w:p w14:paraId="0B6ECE11" w14:textId="6610C59F" w:rsidR="001B0A1B" w:rsidRDefault="003678EE" w:rsidP="006E2F1B">
            <w:pPr>
              <w:spacing w:line="288" w:lineRule="auto"/>
              <w:jc w:val="both"/>
              <w:rPr>
                <w:rFonts w:cs="Arial"/>
                <w:szCs w:val="20"/>
              </w:rPr>
            </w:pPr>
            <w:r>
              <w:rPr>
                <w:rFonts w:cs="Arial"/>
                <w:szCs w:val="20"/>
              </w:rPr>
              <w:t xml:space="preserve">Enake pomisleke o (ne)izvedljivosti predlagane ureditve ima Okrajno sodišče v Ljubljani tudi glede </w:t>
            </w:r>
            <w:r w:rsidRPr="003678EE">
              <w:rPr>
                <w:rFonts w:cs="Arial"/>
                <w:b/>
                <w:szCs w:val="20"/>
              </w:rPr>
              <w:t>62. člena</w:t>
            </w:r>
            <w:r w:rsidR="002705C3">
              <w:rPr>
                <w:rFonts w:cs="Arial"/>
                <w:b/>
                <w:szCs w:val="20"/>
              </w:rPr>
              <w:t xml:space="preserve"> </w:t>
            </w:r>
            <w:r w:rsidR="002705C3">
              <w:rPr>
                <w:rFonts w:cs="Arial"/>
                <w:szCs w:val="20"/>
              </w:rPr>
              <w:t>(sedaj 63. člen)</w:t>
            </w:r>
            <w:r>
              <w:rPr>
                <w:rFonts w:cs="Arial"/>
                <w:szCs w:val="20"/>
              </w:rPr>
              <w:t>, ki ureja začasno zadržanje osebe, ki naj se jo postavi pod skrbništvo. V psihiatrični bolnišnici.</w:t>
            </w:r>
            <w:r w:rsidR="00857FD7">
              <w:rPr>
                <w:rFonts w:cs="Arial"/>
                <w:szCs w:val="20"/>
              </w:rPr>
              <w:t xml:space="preserve"> Tudi to pripombo je predlagatelj upošteval in določil možnost odreditve prisilne privedbe osebe, ki naj se jo postavi pod skrbništvo, tudi za primere zadržanja v psihiatrični bolnišnici.</w:t>
            </w:r>
          </w:p>
          <w:p w14:paraId="4795DBB2" w14:textId="0288C85E" w:rsidR="003678EE" w:rsidRDefault="003678EE" w:rsidP="006E2F1B">
            <w:pPr>
              <w:spacing w:line="288" w:lineRule="auto"/>
              <w:jc w:val="both"/>
              <w:rPr>
                <w:rFonts w:cs="Arial"/>
                <w:szCs w:val="20"/>
              </w:rPr>
            </w:pPr>
          </w:p>
          <w:p w14:paraId="547B7A9D" w14:textId="62DECB5F" w:rsidR="003678EE" w:rsidRDefault="003678EE" w:rsidP="006E2F1B">
            <w:pPr>
              <w:spacing w:line="288" w:lineRule="auto"/>
              <w:jc w:val="both"/>
              <w:rPr>
                <w:rFonts w:cs="Arial"/>
                <w:szCs w:val="20"/>
              </w:rPr>
            </w:pPr>
            <w:r>
              <w:rPr>
                <w:rFonts w:cs="Arial"/>
                <w:szCs w:val="20"/>
              </w:rPr>
              <w:t xml:space="preserve">Glede </w:t>
            </w:r>
            <w:r w:rsidRPr="003678EE">
              <w:rPr>
                <w:rFonts w:cs="Arial"/>
                <w:b/>
                <w:szCs w:val="20"/>
              </w:rPr>
              <w:t>120. člena</w:t>
            </w:r>
            <w:r w:rsidR="002D7320">
              <w:rPr>
                <w:rFonts w:cs="Arial"/>
                <w:b/>
                <w:szCs w:val="20"/>
              </w:rPr>
              <w:t xml:space="preserve"> </w:t>
            </w:r>
            <w:r w:rsidR="002D7320">
              <w:rPr>
                <w:rFonts w:cs="Arial"/>
                <w:szCs w:val="20"/>
              </w:rPr>
              <w:t>(sedaj 12</w:t>
            </w:r>
            <w:r w:rsidR="00F01557">
              <w:rPr>
                <w:rFonts w:cs="Arial"/>
                <w:szCs w:val="20"/>
              </w:rPr>
              <w:t>4</w:t>
            </w:r>
            <w:r w:rsidR="002D7320" w:rsidRPr="006418BF">
              <w:rPr>
                <w:rFonts w:cs="Arial"/>
                <w:szCs w:val="20"/>
              </w:rPr>
              <w:t>. člen)</w:t>
            </w:r>
            <w:r>
              <w:rPr>
                <w:rFonts w:cs="Arial"/>
                <w:szCs w:val="20"/>
              </w:rPr>
              <w:t xml:space="preserve">, ki </w:t>
            </w:r>
            <w:r w:rsidR="00AD50B9">
              <w:rPr>
                <w:rFonts w:cs="Arial"/>
                <w:szCs w:val="20"/>
              </w:rPr>
              <w:t>ureja poizvedbe sodišča, postavitev pod skrbništvo in oklic v postopku razglasitve pogrešancev za mrtve in o dokazovanju smrti, Okrajno sodišče v Ljubljani predlaga, da se doda posebna določba o tem, da je predujem za plačilo stroškov postavitve skrbnika osebi, glede katere teče postopek razglasitve za mrtve, plača predlagatelj postopka, saj je izvedba tega v njegove interesu, oziroma, da se določi, kako postopati v primeru, ko je predlagatelj Republika Slovenija.</w:t>
            </w:r>
            <w:r w:rsidR="00857FD7">
              <w:rPr>
                <w:rFonts w:cs="Arial"/>
                <w:szCs w:val="20"/>
              </w:rPr>
              <w:t xml:space="preserve"> Predlagatelj pripombe ni upošteval, saj je pri oblikovanju predlagane ureditve izhajal iz splošnega pravila, po katerem stroške praviloma nosi tisti, ki ima močnejši pravni in dejanski interes, da se pravno razmerje uredi. </w:t>
            </w:r>
          </w:p>
          <w:p w14:paraId="390BD9D3" w14:textId="5D17EE65" w:rsidR="00AD50B9" w:rsidRDefault="00AD50B9" w:rsidP="006E2F1B">
            <w:pPr>
              <w:spacing w:line="288" w:lineRule="auto"/>
              <w:jc w:val="both"/>
              <w:rPr>
                <w:rFonts w:cs="Arial"/>
                <w:szCs w:val="20"/>
              </w:rPr>
            </w:pPr>
          </w:p>
          <w:p w14:paraId="7A217EAA" w14:textId="34A19634" w:rsidR="00AD50B9" w:rsidRDefault="00AD50B9" w:rsidP="006E2F1B">
            <w:pPr>
              <w:spacing w:line="288" w:lineRule="auto"/>
              <w:jc w:val="both"/>
              <w:rPr>
                <w:rFonts w:cs="Arial"/>
                <w:szCs w:val="20"/>
              </w:rPr>
            </w:pPr>
            <w:r>
              <w:rPr>
                <w:rFonts w:cs="Arial"/>
                <w:szCs w:val="20"/>
              </w:rPr>
              <w:t xml:space="preserve">V zvezi s </w:t>
            </w:r>
            <w:r w:rsidRPr="00AD50B9">
              <w:rPr>
                <w:rFonts w:cs="Arial"/>
                <w:b/>
                <w:szCs w:val="20"/>
              </w:rPr>
              <w:t>133. členom</w:t>
            </w:r>
            <w:r w:rsidR="002D7320">
              <w:rPr>
                <w:rFonts w:cs="Arial"/>
                <w:b/>
                <w:szCs w:val="20"/>
              </w:rPr>
              <w:t xml:space="preserve"> </w:t>
            </w:r>
            <w:r w:rsidR="002D7320">
              <w:rPr>
                <w:rFonts w:cs="Arial"/>
                <w:szCs w:val="20"/>
              </w:rPr>
              <w:t xml:space="preserve">(sedaj </w:t>
            </w:r>
            <w:r w:rsidR="00F01557">
              <w:rPr>
                <w:rFonts w:cs="Arial"/>
                <w:szCs w:val="20"/>
              </w:rPr>
              <w:t>137</w:t>
            </w:r>
            <w:r w:rsidR="002D7320" w:rsidRPr="006418BF">
              <w:rPr>
                <w:rFonts w:cs="Arial"/>
                <w:szCs w:val="20"/>
              </w:rPr>
              <w:t>. člen)</w:t>
            </w:r>
            <w:r>
              <w:rPr>
                <w:rFonts w:cs="Arial"/>
                <w:szCs w:val="20"/>
              </w:rPr>
              <w:t xml:space="preserve">, </w:t>
            </w:r>
            <w:r w:rsidR="009C7155">
              <w:rPr>
                <w:rFonts w:cs="Arial"/>
                <w:szCs w:val="20"/>
              </w:rPr>
              <w:t>ki določa, da je postopek za določitev odškodnine nujen, Okrajno sodišče v Ljubljani predlaga, da naj se opredeli kot prednosten, saj to za doseganje njegovega namena zadostuje.</w:t>
            </w:r>
            <w:r w:rsidR="00857FD7">
              <w:rPr>
                <w:rFonts w:cs="Arial"/>
                <w:szCs w:val="20"/>
              </w:rPr>
              <w:t xml:space="preserve"> </w:t>
            </w:r>
            <w:r w:rsidR="003E4D07">
              <w:rPr>
                <w:rFonts w:cs="Arial"/>
                <w:szCs w:val="20"/>
              </w:rPr>
              <w:t>Predlagatelj je pripombo upošteval</w:t>
            </w:r>
            <w:r w:rsidR="000F2490">
              <w:rPr>
                <w:rFonts w:cs="Arial"/>
                <w:szCs w:val="20"/>
              </w:rPr>
              <w:t>,</w:t>
            </w:r>
            <w:r w:rsidR="003E4D07">
              <w:rPr>
                <w:rFonts w:cs="Arial"/>
                <w:szCs w:val="20"/>
              </w:rPr>
              <w:t xml:space="preserve"> in sicer tako, da je črtal prvi odstavek 133. člena</w:t>
            </w:r>
            <w:r w:rsidR="002D7320">
              <w:rPr>
                <w:rFonts w:cs="Arial"/>
                <w:szCs w:val="20"/>
              </w:rPr>
              <w:t xml:space="preserve"> (sedaj </w:t>
            </w:r>
            <w:r w:rsidR="00F01557">
              <w:rPr>
                <w:rFonts w:cs="Arial"/>
                <w:szCs w:val="20"/>
              </w:rPr>
              <w:t>137</w:t>
            </w:r>
            <w:r w:rsidR="002D7320" w:rsidRPr="006418BF">
              <w:rPr>
                <w:rFonts w:cs="Arial"/>
                <w:szCs w:val="20"/>
              </w:rPr>
              <w:t>. člen)</w:t>
            </w:r>
            <w:r w:rsidR="003E4D07">
              <w:rPr>
                <w:rFonts w:cs="Arial"/>
                <w:szCs w:val="20"/>
              </w:rPr>
              <w:t>, po katerem je postopek za določitev odškodnin opredeljen kot nujen.</w:t>
            </w:r>
          </w:p>
          <w:p w14:paraId="26869DA0" w14:textId="7D0E3DAA" w:rsidR="009C7155" w:rsidRDefault="009C7155" w:rsidP="006E2F1B">
            <w:pPr>
              <w:spacing w:line="288" w:lineRule="auto"/>
              <w:jc w:val="both"/>
              <w:rPr>
                <w:rFonts w:cs="Arial"/>
                <w:szCs w:val="20"/>
              </w:rPr>
            </w:pPr>
          </w:p>
          <w:p w14:paraId="26608C09" w14:textId="3EA6D8B5" w:rsidR="009C7155" w:rsidRPr="003678EE" w:rsidRDefault="00A2350D" w:rsidP="006E2F1B">
            <w:pPr>
              <w:spacing w:line="288" w:lineRule="auto"/>
              <w:jc w:val="both"/>
              <w:rPr>
                <w:rFonts w:cs="Arial"/>
                <w:szCs w:val="20"/>
              </w:rPr>
            </w:pPr>
            <w:r w:rsidRPr="00A2350D">
              <w:rPr>
                <w:rFonts w:cs="Arial"/>
                <w:b/>
                <w:szCs w:val="20"/>
              </w:rPr>
              <w:t>Členi</w:t>
            </w:r>
            <w:r>
              <w:rPr>
                <w:rFonts w:cs="Arial"/>
                <w:szCs w:val="20"/>
              </w:rPr>
              <w:t xml:space="preserve"> </w:t>
            </w:r>
            <w:r w:rsidR="00A67551" w:rsidRPr="00667194">
              <w:rPr>
                <w:rFonts w:cs="Arial"/>
                <w:b/>
                <w:szCs w:val="20"/>
              </w:rPr>
              <w:t>od 135 do 141</w:t>
            </w:r>
            <w:r>
              <w:rPr>
                <w:rFonts w:cs="Arial"/>
                <w:b/>
                <w:szCs w:val="20"/>
              </w:rPr>
              <w:t xml:space="preserve"> </w:t>
            </w:r>
            <w:r w:rsidR="00066655" w:rsidRPr="00066655">
              <w:rPr>
                <w:rFonts w:cs="Arial"/>
                <w:b/>
                <w:szCs w:val="20"/>
              </w:rPr>
              <w:t>(sedaj od</w:t>
            </w:r>
            <w:r w:rsidR="000876B5">
              <w:rPr>
                <w:rFonts w:cs="Arial"/>
                <w:b/>
                <w:szCs w:val="20"/>
              </w:rPr>
              <w:t xml:space="preserve"> 13</w:t>
            </w:r>
            <w:r w:rsidR="00F01557">
              <w:rPr>
                <w:rFonts w:cs="Arial"/>
                <w:b/>
                <w:szCs w:val="20"/>
              </w:rPr>
              <w:t>7</w:t>
            </w:r>
            <w:r w:rsidR="000876B5">
              <w:rPr>
                <w:rFonts w:cs="Arial"/>
                <w:b/>
                <w:szCs w:val="20"/>
              </w:rPr>
              <w:t>.</w:t>
            </w:r>
            <w:r w:rsidR="00066655" w:rsidRPr="00066655">
              <w:rPr>
                <w:rFonts w:cs="Arial"/>
                <w:b/>
                <w:szCs w:val="20"/>
              </w:rPr>
              <w:t xml:space="preserve"> </w:t>
            </w:r>
            <w:r w:rsidR="00066655" w:rsidRPr="00BD29CC">
              <w:rPr>
                <w:rFonts w:cs="Arial"/>
                <w:b/>
                <w:szCs w:val="20"/>
              </w:rPr>
              <w:t>do</w:t>
            </w:r>
            <w:r w:rsidR="00F01557">
              <w:rPr>
                <w:rFonts w:cs="Arial"/>
                <w:b/>
                <w:szCs w:val="20"/>
              </w:rPr>
              <w:t xml:space="preserve"> </w:t>
            </w:r>
            <w:r w:rsidR="00066655" w:rsidRPr="00BD29CC">
              <w:rPr>
                <w:rFonts w:cs="Arial"/>
                <w:b/>
                <w:szCs w:val="20"/>
              </w:rPr>
              <w:t>14</w:t>
            </w:r>
            <w:r w:rsidR="00F01557">
              <w:rPr>
                <w:rFonts w:cs="Arial"/>
                <w:b/>
                <w:szCs w:val="20"/>
              </w:rPr>
              <w:t>5</w:t>
            </w:r>
            <w:r w:rsidR="00066655" w:rsidRPr="00BD29CC">
              <w:rPr>
                <w:rFonts w:cs="Arial"/>
                <w:b/>
                <w:szCs w:val="20"/>
              </w:rPr>
              <w:t>. člen)</w:t>
            </w:r>
            <w:r w:rsidR="00066655">
              <w:rPr>
                <w:rFonts w:cs="Arial"/>
                <w:b/>
                <w:szCs w:val="20"/>
              </w:rPr>
              <w:t xml:space="preserve"> </w:t>
            </w:r>
            <w:r>
              <w:rPr>
                <w:rFonts w:cs="Arial"/>
                <w:b/>
                <w:szCs w:val="20"/>
              </w:rPr>
              <w:t xml:space="preserve">in 155. člen </w:t>
            </w:r>
            <w:r w:rsidR="0027064E">
              <w:rPr>
                <w:rFonts w:cs="Arial"/>
                <w:szCs w:val="20"/>
              </w:rPr>
              <w:t xml:space="preserve">(sedaj </w:t>
            </w:r>
            <w:r w:rsidR="00F01557">
              <w:rPr>
                <w:rFonts w:cs="Arial"/>
                <w:szCs w:val="20"/>
              </w:rPr>
              <w:t>160</w:t>
            </w:r>
            <w:r w:rsidR="0027064E" w:rsidRPr="006418BF">
              <w:rPr>
                <w:rFonts w:cs="Arial"/>
                <w:szCs w:val="20"/>
              </w:rPr>
              <w:t>. člen)</w:t>
            </w:r>
            <w:r w:rsidR="0027064E">
              <w:rPr>
                <w:rFonts w:cs="Arial"/>
                <w:szCs w:val="20"/>
              </w:rPr>
              <w:t xml:space="preserve"> </w:t>
            </w:r>
            <w:r w:rsidRPr="00A2350D">
              <w:rPr>
                <w:rFonts w:cs="Arial"/>
                <w:szCs w:val="20"/>
              </w:rPr>
              <w:t>urejajo</w:t>
            </w:r>
            <w:r w:rsidR="00FD7414" w:rsidRPr="00A2350D">
              <w:rPr>
                <w:rFonts w:cs="Arial"/>
                <w:szCs w:val="20"/>
              </w:rPr>
              <w:t xml:space="preserve"> p</w:t>
            </w:r>
            <w:r w:rsidR="00FD7414">
              <w:rPr>
                <w:rFonts w:cs="Arial"/>
                <w:szCs w:val="20"/>
              </w:rPr>
              <w:t>ostopek za cenit</w:t>
            </w:r>
            <w:r>
              <w:rPr>
                <w:rFonts w:cs="Arial"/>
                <w:szCs w:val="20"/>
              </w:rPr>
              <w:t>ev in prodajo stvari ter prodajo</w:t>
            </w:r>
            <w:r w:rsidR="00FD7414">
              <w:rPr>
                <w:rFonts w:cs="Arial"/>
                <w:szCs w:val="20"/>
              </w:rPr>
              <w:t xml:space="preserve"> stvari v okviru postopka z</w:t>
            </w:r>
            <w:r w:rsidR="00216C93">
              <w:rPr>
                <w:rFonts w:cs="Arial"/>
                <w:szCs w:val="20"/>
              </w:rPr>
              <w:t>a delitev stvari v solastnini</w:t>
            </w:r>
            <w:r>
              <w:rPr>
                <w:rFonts w:cs="Arial"/>
                <w:szCs w:val="20"/>
              </w:rPr>
              <w:t>.</w:t>
            </w:r>
            <w:r w:rsidR="00216C93">
              <w:rPr>
                <w:rFonts w:cs="Arial"/>
                <w:szCs w:val="20"/>
              </w:rPr>
              <w:t xml:space="preserve"> </w:t>
            </w:r>
            <w:r>
              <w:rPr>
                <w:rFonts w:cs="Arial"/>
                <w:szCs w:val="20"/>
              </w:rPr>
              <w:t xml:space="preserve">V zvezi s </w:t>
            </w:r>
            <w:r w:rsidRPr="00FC7243">
              <w:rPr>
                <w:rFonts w:cs="Arial"/>
                <w:b/>
                <w:szCs w:val="20"/>
              </w:rPr>
              <w:t>140. členom</w:t>
            </w:r>
            <w:r>
              <w:rPr>
                <w:rFonts w:cs="Arial"/>
                <w:szCs w:val="20"/>
              </w:rPr>
              <w:t>, ki za postopek za cenitev in prodajo stvari določa smiselno uporabo določb Zakona o izvršbi in zavarovanju</w:t>
            </w:r>
            <w:r w:rsidR="00987CC8">
              <w:rPr>
                <w:rStyle w:val="Sprotnaopomba-sklic"/>
                <w:rFonts w:cs="Arial"/>
                <w:szCs w:val="20"/>
              </w:rPr>
              <w:footnoteReference w:id="107"/>
            </w:r>
            <w:r>
              <w:rPr>
                <w:rFonts w:cs="Arial"/>
                <w:szCs w:val="20"/>
              </w:rPr>
              <w:t xml:space="preserve"> (ZIZ) o izvršbi na premičnine oziroma o izvršbi na nepremičnine, ki se nanašajo na cenitev in prodajo, če zakon ne določa drugače, Okrajno sodišče v Ljubljani predlaga</w:t>
            </w:r>
            <w:r w:rsidR="00987CC8">
              <w:rPr>
                <w:rFonts w:cs="Arial"/>
                <w:szCs w:val="20"/>
              </w:rPr>
              <w:t xml:space="preserve">, naj se v določbi navedejo členi ZIZ, ki se uporabljajo v smiselno. </w:t>
            </w:r>
            <w:r w:rsidR="00267833">
              <w:rPr>
                <w:rFonts w:cs="Arial"/>
                <w:szCs w:val="20"/>
              </w:rPr>
              <w:t xml:space="preserve">Poleg tega navedeno sodišče opozarja tudi na možnost, da sočasno tečeta nepravdni in izvršilni postopek </w:t>
            </w:r>
            <w:r w:rsidR="006734E4" w:rsidRPr="000F2490">
              <w:rPr>
                <w:rFonts w:cs="Arial"/>
                <w:szCs w:val="20"/>
              </w:rPr>
              <w:t>ter</w:t>
            </w:r>
            <w:r w:rsidR="006734E4">
              <w:rPr>
                <w:rFonts w:cs="Arial"/>
                <w:szCs w:val="20"/>
              </w:rPr>
              <w:t xml:space="preserve"> se istočasno opravlja prodaja iste nepremičnine. Pri tem izpostavlja vprašanje, ali bi moralo sodišča ta dva postopka združiti. Po mnenju Okrajnega sodišča v Ljubljani tudi ni jasno, ali smiselna uporaba ZIZ predvideva tudi poplačila</w:t>
            </w:r>
            <w:r w:rsidR="003E4D07">
              <w:rPr>
                <w:rFonts w:cs="Arial"/>
                <w:szCs w:val="20"/>
              </w:rPr>
              <w:t xml:space="preserve">. </w:t>
            </w:r>
          </w:p>
          <w:p w14:paraId="6D4D6894" w14:textId="0616F6AB" w:rsidR="001B0A1B" w:rsidRDefault="001B0A1B" w:rsidP="006E2F1B">
            <w:pPr>
              <w:spacing w:line="288" w:lineRule="auto"/>
              <w:jc w:val="both"/>
              <w:rPr>
                <w:rFonts w:cs="Arial"/>
                <w:szCs w:val="20"/>
              </w:rPr>
            </w:pPr>
          </w:p>
          <w:p w14:paraId="3A01BD70" w14:textId="6930E243" w:rsidR="001B0A1B" w:rsidRDefault="00FC7243" w:rsidP="006E2F1B">
            <w:pPr>
              <w:spacing w:line="288" w:lineRule="auto"/>
              <w:jc w:val="both"/>
              <w:rPr>
                <w:rFonts w:cs="Arial"/>
                <w:szCs w:val="20"/>
              </w:rPr>
            </w:pPr>
            <w:r>
              <w:rPr>
                <w:rFonts w:cs="Arial"/>
                <w:szCs w:val="20"/>
              </w:rPr>
              <w:t xml:space="preserve">Glede </w:t>
            </w:r>
            <w:r w:rsidRPr="00FC7243">
              <w:rPr>
                <w:rFonts w:cs="Arial"/>
                <w:b/>
                <w:szCs w:val="20"/>
              </w:rPr>
              <w:t>155. člena</w:t>
            </w:r>
            <w:r w:rsidR="0027064E">
              <w:rPr>
                <w:rFonts w:cs="Arial"/>
                <w:b/>
                <w:szCs w:val="20"/>
              </w:rPr>
              <w:t xml:space="preserve"> </w:t>
            </w:r>
            <w:r w:rsidR="0027064E">
              <w:rPr>
                <w:rFonts w:cs="Arial"/>
                <w:szCs w:val="20"/>
              </w:rPr>
              <w:t xml:space="preserve">(sedaj </w:t>
            </w:r>
            <w:r w:rsidR="00F01557">
              <w:rPr>
                <w:rFonts w:cs="Arial"/>
                <w:szCs w:val="20"/>
              </w:rPr>
              <w:t>160</w:t>
            </w:r>
            <w:r w:rsidR="0027064E" w:rsidRPr="006418BF">
              <w:rPr>
                <w:rFonts w:cs="Arial"/>
                <w:szCs w:val="20"/>
              </w:rPr>
              <w:t>. člen)</w:t>
            </w:r>
            <w:r w:rsidR="00290D9C">
              <w:rPr>
                <w:rFonts w:cs="Arial"/>
                <w:szCs w:val="20"/>
              </w:rPr>
              <w:t xml:space="preserve"> Okrajno sodišče v Ljubljani predlaga, naj se ohranjanje zaznambe spora tudi po pravnomočnosti sklepa o delitvi vsebinsko in časovno podrobneje uredi, npr. tako, da bi bila zaznamba potencialno vpisana šele z vložitvijo predloga za izvedbo prodaje. V zvezi z drugim odstavkom 15</w:t>
            </w:r>
            <w:r w:rsidR="00A35599">
              <w:rPr>
                <w:rFonts w:cs="Arial"/>
                <w:szCs w:val="20"/>
              </w:rPr>
              <w:t>5</w:t>
            </w:r>
            <w:r w:rsidR="00290D9C">
              <w:rPr>
                <w:rFonts w:cs="Arial"/>
                <w:szCs w:val="20"/>
              </w:rPr>
              <w:t>. člena</w:t>
            </w:r>
            <w:r w:rsidR="0027064E">
              <w:rPr>
                <w:rFonts w:cs="Arial"/>
                <w:szCs w:val="20"/>
              </w:rPr>
              <w:t xml:space="preserve"> (sedaj </w:t>
            </w:r>
            <w:r w:rsidR="00F01557">
              <w:rPr>
                <w:rFonts w:cs="Arial"/>
                <w:szCs w:val="20"/>
              </w:rPr>
              <w:t>160</w:t>
            </w:r>
            <w:r w:rsidR="0027064E" w:rsidRPr="006418BF">
              <w:rPr>
                <w:rFonts w:cs="Arial"/>
                <w:szCs w:val="20"/>
              </w:rPr>
              <w:t>. člen)</w:t>
            </w:r>
            <w:r w:rsidR="00290D9C">
              <w:rPr>
                <w:rFonts w:cs="Arial"/>
                <w:szCs w:val="20"/>
              </w:rPr>
              <w:t xml:space="preserve">, ki določa, da v primerih, ko so pred vpisom zaznambe postopka delitve solastnine pri nepremičnini bile vpisane druge izvedene stvarne pravice ali je bila že pred vpisom te zaznambe stvar dana v najem ali zakup, takšna izvedena stvarna pravica oziroma najem ali zakup preneha samo, če s tem soglaša imetnik te pravice, </w:t>
            </w:r>
            <w:r w:rsidR="00452C7D">
              <w:rPr>
                <w:rFonts w:cs="Arial"/>
                <w:szCs w:val="20"/>
              </w:rPr>
              <w:t>Okrajno sodišče v Ljubljani predlaga, da se jasno določi, ali ima imetnik te pravice v postopku status udeleženca, ali pa morajo njegovo soglasje sodišču predložiti stranke. V slednjem primeru bi bilo treba opredeliti obliko soglasja imetnika izvedene stvarne pravice.</w:t>
            </w:r>
            <w:r w:rsidR="003E4D07">
              <w:rPr>
                <w:rFonts w:cs="Arial"/>
                <w:szCs w:val="20"/>
              </w:rPr>
              <w:t xml:space="preserve"> </w:t>
            </w:r>
          </w:p>
          <w:p w14:paraId="51C24A70" w14:textId="7B8132C4" w:rsidR="001B0A1B" w:rsidRDefault="001B0A1B" w:rsidP="006E2F1B">
            <w:pPr>
              <w:spacing w:line="288" w:lineRule="auto"/>
              <w:jc w:val="both"/>
              <w:rPr>
                <w:rFonts w:cs="Arial"/>
                <w:szCs w:val="20"/>
              </w:rPr>
            </w:pPr>
          </w:p>
          <w:p w14:paraId="268585BC" w14:textId="79AE7D32" w:rsidR="001B0A1B" w:rsidRDefault="000A70C8" w:rsidP="006E2F1B">
            <w:pPr>
              <w:spacing w:line="288" w:lineRule="auto"/>
              <w:jc w:val="both"/>
              <w:rPr>
                <w:rFonts w:cs="Arial"/>
                <w:szCs w:val="20"/>
              </w:rPr>
            </w:pPr>
            <w:r w:rsidRPr="00BD29CC">
              <w:rPr>
                <w:rFonts w:cs="Arial"/>
                <w:szCs w:val="20"/>
              </w:rPr>
              <w:lastRenderedPageBreak/>
              <w:t>Sklepno Okrajno sodišče v Ljubljani predlaga, da se za izvedbo civilne delitve uporabijo le določbe izvršilnega postopka, torej sklep o delitvi postane izvršilni naslov, na podlagi katerega lahko katera koli od strank prične prisilno izvršitev sklepa, prodajo nepremičnine.</w:t>
            </w:r>
            <w:r>
              <w:rPr>
                <w:rFonts w:cs="Arial"/>
                <w:szCs w:val="20"/>
              </w:rPr>
              <w:t xml:space="preserve"> </w:t>
            </w:r>
          </w:p>
          <w:p w14:paraId="3605E6C5" w14:textId="6BB385FA" w:rsidR="000A70C8" w:rsidRDefault="000A70C8" w:rsidP="006E2F1B">
            <w:pPr>
              <w:spacing w:line="288" w:lineRule="auto"/>
              <w:jc w:val="both"/>
              <w:rPr>
                <w:rFonts w:cs="Arial"/>
                <w:szCs w:val="20"/>
              </w:rPr>
            </w:pPr>
          </w:p>
          <w:p w14:paraId="12BBE326" w14:textId="5A2F85CD" w:rsidR="0003340C" w:rsidRDefault="001F1B79" w:rsidP="006E2F1B">
            <w:pPr>
              <w:spacing w:line="288" w:lineRule="auto"/>
              <w:jc w:val="both"/>
              <w:rPr>
                <w:rFonts w:cs="Arial"/>
                <w:szCs w:val="20"/>
              </w:rPr>
            </w:pPr>
            <w:r>
              <w:rPr>
                <w:rFonts w:cs="Arial"/>
                <w:szCs w:val="20"/>
              </w:rPr>
              <w:t xml:space="preserve">V zvezi s </w:t>
            </w:r>
            <w:r w:rsidRPr="001F1B79">
              <w:rPr>
                <w:rFonts w:cs="Arial"/>
                <w:b/>
                <w:szCs w:val="20"/>
              </w:rPr>
              <w:t>152. členom</w:t>
            </w:r>
            <w:r w:rsidR="000876B5">
              <w:rPr>
                <w:rFonts w:cs="Arial"/>
                <w:b/>
                <w:szCs w:val="20"/>
              </w:rPr>
              <w:t xml:space="preserve"> </w:t>
            </w:r>
            <w:r w:rsidR="000876B5">
              <w:rPr>
                <w:rFonts w:cs="Arial"/>
                <w:szCs w:val="20"/>
              </w:rPr>
              <w:t xml:space="preserve">(sedaj </w:t>
            </w:r>
            <w:r w:rsidR="00F01557">
              <w:rPr>
                <w:rFonts w:cs="Arial"/>
                <w:szCs w:val="20"/>
              </w:rPr>
              <w:t>157</w:t>
            </w:r>
            <w:r w:rsidR="000876B5">
              <w:rPr>
                <w:rFonts w:cs="Arial"/>
                <w:szCs w:val="20"/>
              </w:rPr>
              <w:t>. člen)</w:t>
            </w:r>
            <w:r>
              <w:rPr>
                <w:rFonts w:cs="Arial"/>
                <w:szCs w:val="20"/>
              </w:rPr>
              <w:t xml:space="preserve">, </w:t>
            </w:r>
            <w:r w:rsidR="0003340C">
              <w:rPr>
                <w:rFonts w:cs="Arial"/>
                <w:szCs w:val="20"/>
              </w:rPr>
              <w:t xml:space="preserve">ki določa vsebino predloga v postopku za delitev stvari v solastnini, </w:t>
            </w:r>
            <w:r w:rsidR="00D26EE8">
              <w:rPr>
                <w:rFonts w:cs="Arial"/>
                <w:szCs w:val="20"/>
              </w:rPr>
              <w:t>O</w:t>
            </w:r>
            <w:r w:rsidR="0003340C">
              <w:rPr>
                <w:rFonts w:cs="Arial"/>
                <w:szCs w:val="20"/>
              </w:rPr>
              <w:t>krajno sodišče v Ljubljani predlaga, da se določi kdaj se postopek zaključi oziroma zaznamba postopka izbriše.</w:t>
            </w:r>
            <w:r w:rsidR="00D26EE8">
              <w:rPr>
                <w:rFonts w:cs="Arial"/>
                <w:szCs w:val="20"/>
              </w:rPr>
              <w:t xml:space="preserve"> Predlagatelj je pripombo upošteval in na njeni podlagi v 152. členu </w:t>
            </w:r>
            <w:r w:rsidR="000876B5">
              <w:rPr>
                <w:rFonts w:cs="Arial"/>
                <w:szCs w:val="20"/>
              </w:rPr>
              <w:t xml:space="preserve">(sedaj </w:t>
            </w:r>
            <w:r w:rsidR="00F01557">
              <w:rPr>
                <w:rFonts w:cs="Arial"/>
                <w:szCs w:val="20"/>
              </w:rPr>
              <w:t>157</w:t>
            </w:r>
            <w:r w:rsidR="000876B5">
              <w:rPr>
                <w:rFonts w:cs="Arial"/>
                <w:szCs w:val="20"/>
              </w:rPr>
              <w:t xml:space="preserve">. člen) </w:t>
            </w:r>
            <w:r w:rsidR="00D26EE8">
              <w:rPr>
                <w:rFonts w:cs="Arial"/>
                <w:szCs w:val="20"/>
              </w:rPr>
              <w:t>dodal nov peti odstavek, kis e glasi</w:t>
            </w:r>
            <w:r w:rsidR="00D26EE8" w:rsidRPr="008134E7">
              <w:rPr>
                <w:rFonts w:cs="Arial"/>
                <w:szCs w:val="20"/>
              </w:rPr>
              <w:t>: »(</w:t>
            </w:r>
            <w:r w:rsidR="00D26EE8" w:rsidRPr="008134E7">
              <w:rPr>
                <w:rFonts w:cs="Arial"/>
              </w:rPr>
              <w:t>5)</w:t>
            </w:r>
            <w:r w:rsidR="000F2490">
              <w:t xml:space="preserve"> </w:t>
            </w:r>
            <w:r w:rsidR="000F2490" w:rsidRPr="000F2490">
              <w:rPr>
                <w:rFonts w:cs="Arial"/>
              </w:rPr>
              <w:t>Določba prejšnjega odstavka se smiselno uporablja tudi za izbris zaznambe postopka delitve nepremičnine iz zemljiške knjige na podlagi sklepa o izročitvi nepremičnine solastniku oziroma kupcu ali sklepa, s katerim se postopek ustavi ali konča in v drugih primerih, ki jih določa ta zakon.</w:t>
            </w:r>
            <w:r w:rsidR="00D26EE8" w:rsidRPr="008134E7">
              <w:rPr>
                <w:rFonts w:cs="Arial"/>
              </w:rPr>
              <w:t>«.</w:t>
            </w:r>
          </w:p>
          <w:p w14:paraId="61EA3FCE" w14:textId="53A10647" w:rsidR="0003340C" w:rsidRDefault="0003340C" w:rsidP="006E2F1B">
            <w:pPr>
              <w:spacing w:line="288" w:lineRule="auto"/>
              <w:jc w:val="both"/>
              <w:rPr>
                <w:rFonts w:cs="Arial"/>
                <w:szCs w:val="20"/>
              </w:rPr>
            </w:pPr>
          </w:p>
          <w:p w14:paraId="60779050" w14:textId="7350E6EE" w:rsidR="001B0A1B" w:rsidRDefault="0003340C" w:rsidP="006E2F1B">
            <w:pPr>
              <w:spacing w:line="288" w:lineRule="auto"/>
              <w:jc w:val="both"/>
              <w:rPr>
                <w:rFonts w:cs="Arial"/>
                <w:szCs w:val="20"/>
              </w:rPr>
            </w:pPr>
            <w:r>
              <w:rPr>
                <w:rFonts w:cs="Arial"/>
                <w:szCs w:val="20"/>
              </w:rPr>
              <w:t xml:space="preserve">Glede </w:t>
            </w:r>
            <w:r w:rsidRPr="0003340C">
              <w:rPr>
                <w:rFonts w:cs="Arial"/>
                <w:b/>
                <w:szCs w:val="20"/>
              </w:rPr>
              <w:t>162. člena</w:t>
            </w:r>
            <w:r w:rsidR="008027FB">
              <w:rPr>
                <w:rFonts w:cs="Arial"/>
                <w:b/>
                <w:szCs w:val="20"/>
              </w:rPr>
              <w:t xml:space="preserve"> </w:t>
            </w:r>
            <w:r w:rsidR="008027FB">
              <w:rPr>
                <w:rFonts w:cs="Arial"/>
                <w:szCs w:val="20"/>
              </w:rPr>
              <w:t xml:space="preserve">(sedaj </w:t>
            </w:r>
            <w:r w:rsidR="00F01557">
              <w:rPr>
                <w:rFonts w:cs="Arial"/>
                <w:szCs w:val="20"/>
              </w:rPr>
              <w:t>170</w:t>
            </w:r>
            <w:r w:rsidR="008027FB">
              <w:rPr>
                <w:rFonts w:cs="Arial"/>
                <w:szCs w:val="20"/>
              </w:rPr>
              <w:t>. člen)</w:t>
            </w:r>
            <w:r>
              <w:rPr>
                <w:rFonts w:cs="Arial"/>
                <w:szCs w:val="20"/>
              </w:rPr>
              <w:t xml:space="preserve">, ki določa predmet postopka za ureditev meje, in pri tem določa, da ne gre za ureditev meje, če med udeleženci obstoji spor o določeni površini nepremičnine (lastninski spor), </w:t>
            </w:r>
            <w:r w:rsidR="009C51EA">
              <w:rPr>
                <w:rFonts w:cs="Arial"/>
                <w:szCs w:val="20"/>
              </w:rPr>
              <w:t>meni, da določba vsebinsko ne prispeva k lažjemu razločevanju obeh vrst postopkov, saj stranke praviloma zatrjujejo, da je sporni mejni prostor nepremičnine njihov, ker predstavlja del mejne površine.</w:t>
            </w:r>
            <w:r w:rsidR="00D26EE8">
              <w:rPr>
                <w:rFonts w:cs="Arial"/>
                <w:szCs w:val="20"/>
              </w:rPr>
              <w:t xml:space="preserve"> </w:t>
            </w:r>
          </w:p>
          <w:p w14:paraId="47C9873A" w14:textId="70EAD167" w:rsidR="009C51EA" w:rsidRDefault="009C51EA" w:rsidP="006E2F1B">
            <w:pPr>
              <w:spacing w:line="288" w:lineRule="auto"/>
              <w:jc w:val="both"/>
              <w:rPr>
                <w:rFonts w:cs="Arial"/>
                <w:szCs w:val="20"/>
              </w:rPr>
            </w:pPr>
          </w:p>
          <w:p w14:paraId="7CB433CB" w14:textId="31A25686" w:rsidR="004A3333" w:rsidRDefault="009C51EA" w:rsidP="006E2F1B">
            <w:pPr>
              <w:spacing w:line="288" w:lineRule="auto"/>
              <w:jc w:val="both"/>
              <w:rPr>
                <w:rFonts w:cs="Arial"/>
                <w:szCs w:val="20"/>
              </w:rPr>
            </w:pPr>
            <w:r>
              <w:rPr>
                <w:rFonts w:cs="Arial"/>
                <w:szCs w:val="20"/>
              </w:rPr>
              <w:t xml:space="preserve">V zvezi s </w:t>
            </w:r>
            <w:r w:rsidRPr="009C51EA">
              <w:rPr>
                <w:rFonts w:cs="Arial"/>
                <w:b/>
                <w:szCs w:val="20"/>
              </w:rPr>
              <w:t>163. členom</w:t>
            </w:r>
            <w:r w:rsidR="004A3333">
              <w:rPr>
                <w:rFonts w:cs="Arial"/>
                <w:b/>
                <w:szCs w:val="20"/>
              </w:rPr>
              <w:t xml:space="preserve"> </w:t>
            </w:r>
            <w:r w:rsidR="004A3333">
              <w:rPr>
                <w:rFonts w:cs="Arial"/>
                <w:szCs w:val="20"/>
              </w:rPr>
              <w:t xml:space="preserve">(sedaj </w:t>
            </w:r>
            <w:r w:rsidR="00F01557">
              <w:rPr>
                <w:rFonts w:cs="Arial"/>
                <w:szCs w:val="20"/>
              </w:rPr>
              <w:t>171</w:t>
            </w:r>
            <w:r w:rsidR="004A3333">
              <w:rPr>
                <w:rFonts w:cs="Arial"/>
                <w:szCs w:val="20"/>
              </w:rPr>
              <w:t>. člen)</w:t>
            </w:r>
            <w:r w:rsidR="002F7DD2">
              <w:rPr>
                <w:rFonts w:cs="Arial"/>
                <w:szCs w:val="20"/>
              </w:rPr>
              <w:t>, ki določa predlagatelj i</w:t>
            </w:r>
            <w:r>
              <w:rPr>
                <w:rFonts w:cs="Arial"/>
                <w:szCs w:val="20"/>
              </w:rPr>
              <w:t>n nasprotnega udeleženca v postopku za ureditev mej</w:t>
            </w:r>
            <w:r w:rsidR="002F7DD2">
              <w:rPr>
                <w:rFonts w:cs="Arial"/>
                <w:szCs w:val="20"/>
              </w:rPr>
              <w:t xml:space="preserve">, </w:t>
            </w:r>
            <w:r w:rsidR="004A3333">
              <w:rPr>
                <w:rFonts w:cs="Arial"/>
                <w:szCs w:val="20"/>
              </w:rPr>
              <w:t>Okrajno sodišče v Ljubljani predlaga, naj se v navedenem členu določi, da so udeleženci postopka zemljiškoknjižni lastniki nepremičnin, med katerimi se ureja meja. Na kateri strani nastopajo, pa je po mnenju navedenega sodišča odvisno od vsebine predloga. Predlagatelj je pripombo upošteval in sicer tako, da je določil, da je nasprotni udeleženec zemljiškoknjižni lastnik nepremičnine, glede katere je meja sporna.</w:t>
            </w:r>
          </w:p>
          <w:p w14:paraId="5618762C" w14:textId="4AA247FB" w:rsidR="00B21472" w:rsidRDefault="00B21472" w:rsidP="006E2F1B">
            <w:pPr>
              <w:spacing w:line="288" w:lineRule="auto"/>
              <w:jc w:val="both"/>
              <w:rPr>
                <w:rFonts w:cs="Arial"/>
                <w:szCs w:val="20"/>
              </w:rPr>
            </w:pPr>
          </w:p>
          <w:p w14:paraId="6320FE5A" w14:textId="709DAF23" w:rsidR="00E46676" w:rsidRPr="008134E7" w:rsidRDefault="00B21472" w:rsidP="006E2F1B">
            <w:pPr>
              <w:spacing w:line="288" w:lineRule="auto"/>
              <w:jc w:val="both"/>
              <w:rPr>
                <w:rFonts w:cs="Arial"/>
              </w:rPr>
            </w:pPr>
            <w:r>
              <w:rPr>
                <w:rFonts w:cs="Arial"/>
                <w:szCs w:val="20"/>
              </w:rPr>
              <w:t xml:space="preserve">Glede </w:t>
            </w:r>
            <w:r w:rsidRPr="00B21472">
              <w:rPr>
                <w:rFonts w:cs="Arial"/>
                <w:b/>
                <w:szCs w:val="20"/>
              </w:rPr>
              <w:t>165. člena</w:t>
            </w:r>
            <w:r w:rsidR="00592D27">
              <w:rPr>
                <w:rFonts w:cs="Arial"/>
                <w:b/>
                <w:szCs w:val="20"/>
              </w:rPr>
              <w:t xml:space="preserve"> </w:t>
            </w:r>
            <w:r w:rsidR="00592D27">
              <w:rPr>
                <w:rFonts w:cs="Arial"/>
                <w:szCs w:val="20"/>
              </w:rPr>
              <w:t xml:space="preserve">(sedaj </w:t>
            </w:r>
            <w:r w:rsidR="00F01557">
              <w:rPr>
                <w:rFonts w:cs="Arial"/>
                <w:szCs w:val="20"/>
              </w:rPr>
              <w:t>173</w:t>
            </w:r>
            <w:r w:rsidR="00592D27">
              <w:rPr>
                <w:rFonts w:cs="Arial"/>
                <w:szCs w:val="20"/>
              </w:rPr>
              <w:t>. člen)</w:t>
            </w:r>
            <w:r>
              <w:rPr>
                <w:rFonts w:cs="Arial"/>
                <w:szCs w:val="20"/>
              </w:rPr>
              <w:t xml:space="preserve">, </w:t>
            </w:r>
            <w:r w:rsidR="00A13FE7">
              <w:rPr>
                <w:rFonts w:cs="Arial"/>
                <w:szCs w:val="20"/>
              </w:rPr>
              <w:t>ki ureja narok v postopku za ureditev meje, okrajno sodišče v Ljubljani ugotavlja, da predlagana določba določa le ureditev po kriteriju močnejše pravice, medtem ko SPZ v 77. členu določa tri kriterije za določitev meje (močnejšo pravico, zadnjo mirno posest in pravično oceno). Okrajno sodišče v Ljubljani zato predlaga, da se določi, da sodišče na naroku uredi mejo brez omembe kriterijev. Meni tudi, da bi bil</w:t>
            </w:r>
            <w:r w:rsidR="000C574E">
              <w:rPr>
                <w:rFonts w:cs="Arial"/>
                <w:szCs w:val="20"/>
              </w:rPr>
              <w:t>o v izogib težavam zaradi poten</w:t>
            </w:r>
            <w:r w:rsidR="00A13FE7">
              <w:rPr>
                <w:rFonts w:cs="Arial"/>
                <w:szCs w:val="20"/>
              </w:rPr>
              <w:t xml:space="preserve">cialnih preštevilčenj določb zakona </w:t>
            </w:r>
            <w:r w:rsidR="000C574E">
              <w:rPr>
                <w:rFonts w:cs="Arial"/>
                <w:szCs w:val="20"/>
              </w:rPr>
              <w:t xml:space="preserve">bolj smiselno </w:t>
            </w:r>
            <w:r w:rsidR="00A13FE7">
              <w:rPr>
                <w:rFonts w:cs="Arial"/>
                <w:szCs w:val="20"/>
              </w:rPr>
              <w:t>namesto navedbe 29. člena Zakona o evidentiranju nepremičnin</w:t>
            </w:r>
            <w:r w:rsidR="000C574E">
              <w:rPr>
                <w:rStyle w:val="Sprotnaopomba-sklic"/>
                <w:rFonts w:cs="Arial"/>
                <w:szCs w:val="20"/>
              </w:rPr>
              <w:footnoteReference w:id="108"/>
            </w:r>
            <w:r w:rsidR="00A13FE7">
              <w:rPr>
                <w:rFonts w:cs="Arial"/>
                <w:szCs w:val="20"/>
              </w:rPr>
              <w:t xml:space="preserve"> </w:t>
            </w:r>
            <w:r w:rsidR="000C574E">
              <w:rPr>
                <w:rFonts w:cs="Arial"/>
                <w:szCs w:val="20"/>
              </w:rPr>
              <w:t xml:space="preserve">(ZEN) </w:t>
            </w:r>
            <w:r w:rsidR="00A13FE7">
              <w:rPr>
                <w:rFonts w:cs="Arial"/>
                <w:szCs w:val="20"/>
              </w:rPr>
              <w:t xml:space="preserve">v tretjem odstavku 165. člena </w:t>
            </w:r>
            <w:r w:rsidR="00592D27">
              <w:rPr>
                <w:rFonts w:cs="Arial"/>
                <w:szCs w:val="20"/>
              </w:rPr>
              <w:t xml:space="preserve">(sedaj </w:t>
            </w:r>
            <w:r w:rsidR="00F01557">
              <w:rPr>
                <w:rFonts w:cs="Arial"/>
                <w:szCs w:val="20"/>
              </w:rPr>
              <w:t>173</w:t>
            </w:r>
            <w:r w:rsidR="00592D27">
              <w:rPr>
                <w:rFonts w:cs="Arial"/>
                <w:szCs w:val="20"/>
              </w:rPr>
              <w:t xml:space="preserve">. člen) </w:t>
            </w:r>
            <w:r w:rsidR="00A13FE7">
              <w:rPr>
                <w:rFonts w:cs="Arial"/>
                <w:szCs w:val="20"/>
              </w:rPr>
              <w:t>navesti sklicevanje na vsebino, ne številko, člena navedenega zakona.</w:t>
            </w:r>
            <w:r w:rsidR="00E46676">
              <w:rPr>
                <w:rFonts w:cs="Arial"/>
                <w:szCs w:val="20"/>
              </w:rPr>
              <w:t xml:space="preserve"> Predlagatelj meni, da </w:t>
            </w:r>
            <w:r w:rsidR="00E46676" w:rsidRPr="008134E7">
              <w:rPr>
                <w:rFonts w:cs="Arial"/>
                <w:szCs w:val="20"/>
              </w:rPr>
              <w:t xml:space="preserve">je </w:t>
            </w:r>
            <w:r w:rsidR="00E46676" w:rsidRPr="008134E7">
              <w:rPr>
                <w:rFonts w:cs="Arial"/>
              </w:rPr>
              <w:t>pripomba utemeljena. Zato je spremenil tretji in četrti odstavek predlaganega 165. člena</w:t>
            </w:r>
            <w:r w:rsidR="009466FB">
              <w:rPr>
                <w:rFonts w:cs="Arial"/>
              </w:rPr>
              <w:t xml:space="preserve"> </w:t>
            </w:r>
            <w:r w:rsidR="009466FB">
              <w:rPr>
                <w:rFonts w:cs="Arial"/>
                <w:szCs w:val="20"/>
              </w:rPr>
              <w:t xml:space="preserve">(sedaj </w:t>
            </w:r>
            <w:r w:rsidR="00F01557">
              <w:rPr>
                <w:rFonts w:cs="Arial"/>
                <w:szCs w:val="20"/>
              </w:rPr>
              <w:t>173</w:t>
            </w:r>
            <w:r w:rsidR="009466FB">
              <w:rPr>
                <w:rFonts w:cs="Arial"/>
                <w:szCs w:val="20"/>
              </w:rPr>
              <w:t>. člen)</w:t>
            </w:r>
            <w:r w:rsidR="00E46676" w:rsidRPr="008134E7">
              <w:rPr>
                <w:rFonts w:cs="Arial"/>
              </w:rPr>
              <w:t>, ki se sedaj glasita:</w:t>
            </w:r>
          </w:p>
          <w:p w14:paraId="65B74373" w14:textId="77777777" w:rsidR="00E46676" w:rsidRPr="008134E7" w:rsidRDefault="00E46676" w:rsidP="006E2F1B">
            <w:pPr>
              <w:spacing w:line="288" w:lineRule="auto"/>
              <w:jc w:val="both"/>
              <w:rPr>
                <w:rFonts w:cs="Arial"/>
              </w:rPr>
            </w:pPr>
          </w:p>
          <w:p w14:paraId="01D0A517" w14:textId="77777777" w:rsidR="003333F8" w:rsidRPr="003333F8" w:rsidRDefault="003333F8" w:rsidP="006E2F1B">
            <w:pPr>
              <w:spacing w:line="288" w:lineRule="auto"/>
              <w:jc w:val="both"/>
              <w:rPr>
                <w:rFonts w:cs="Arial"/>
              </w:rPr>
            </w:pPr>
            <w:r>
              <w:rPr>
                <w:rFonts w:cs="Arial"/>
              </w:rPr>
              <w:t>»</w:t>
            </w:r>
            <w:r w:rsidRPr="003333F8">
              <w:rPr>
                <w:rFonts w:cs="Arial"/>
              </w:rPr>
              <w:t>(3) Na naroku sodišče uredi mejo v skladu z zakonom, ki ureja stvarnopravna  razmerja, in jo označi s trajnimi mejnimi znamenji.</w:t>
            </w:r>
          </w:p>
          <w:p w14:paraId="3C5A1329" w14:textId="77777777" w:rsidR="003333F8" w:rsidRPr="003333F8" w:rsidRDefault="003333F8" w:rsidP="006E2F1B">
            <w:pPr>
              <w:spacing w:line="288" w:lineRule="auto"/>
              <w:jc w:val="both"/>
              <w:rPr>
                <w:rFonts w:cs="Arial"/>
              </w:rPr>
            </w:pPr>
          </w:p>
          <w:p w14:paraId="4EB036B5" w14:textId="669DE163" w:rsidR="00B21472" w:rsidRPr="008134E7" w:rsidRDefault="003333F8" w:rsidP="006E2F1B">
            <w:pPr>
              <w:spacing w:line="288" w:lineRule="auto"/>
              <w:jc w:val="both"/>
              <w:rPr>
                <w:rFonts w:cs="Arial"/>
                <w:szCs w:val="20"/>
              </w:rPr>
            </w:pPr>
            <w:r w:rsidRPr="003333F8">
              <w:rPr>
                <w:rFonts w:cs="Arial"/>
              </w:rPr>
              <w:t>(4) Izvedenec izdela elaborat, ki vsebuje prikaz meje, kot jo je sodišče določilo na kraju samem oziroma o kateri je bila sklenjena poravnava, tako da je razviden tudi sporni mejni prostor. Za sestavo elaborata se smiselno uporabljajo določbe zakona, ki ureja evidentiranje nepremičnin.</w:t>
            </w:r>
            <w:r w:rsidR="00E46676" w:rsidRPr="008134E7">
              <w:rPr>
                <w:rFonts w:cs="Arial"/>
              </w:rPr>
              <w:t>«.</w:t>
            </w:r>
          </w:p>
          <w:p w14:paraId="4ABADD7B" w14:textId="45C4AACC" w:rsidR="001B0A1B" w:rsidRDefault="001B0A1B" w:rsidP="006E2F1B">
            <w:pPr>
              <w:spacing w:line="288" w:lineRule="auto"/>
              <w:jc w:val="both"/>
              <w:rPr>
                <w:rFonts w:cs="Arial"/>
                <w:szCs w:val="20"/>
              </w:rPr>
            </w:pPr>
          </w:p>
          <w:p w14:paraId="24D94029" w14:textId="39F66A94" w:rsidR="001B0A1B" w:rsidRDefault="000C574E" w:rsidP="006E2F1B">
            <w:pPr>
              <w:spacing w:line="288" w:lineRule="auto"/>
              <w:jc w:val="both"/>
              <w:rPr>
                <w:rFonts w:cs="Arial"/>
                <w:szCs w:val="20"/>
              </w:rPr>
            </w:pPr>
            <w:r>
              <w:rPr>
                <w:rFonts w:cs="Arial"/>
                <w:szCs w:val="20"/>
              </w:rPr>
              <w:t xml:space="preserve">V zvezi s </w:t>
            </w:r>
            <w:r w:rsidRPr="000C574E">
              <w:rPr>
                <w:rFonts w:cs="Arial"/>
                <w:b/>
                <w:szCs w:val="20"/>
              </w:rPr>
              <w:t>170. členom</w:t>
            </w:r>
            <w:r w:rsidR="009466FB">
              <w:rPr>
                <w:rFonts w:cs="Arial"/>
                <w:b/>
                <w:szCs w:val="20"/>
              </w:rPr>
              <w:t xml:space="preserve"> </w:t>
            </w:r>
            <w:r w:rsidR="009466FB">
              <w:rPr>
                <w:rFonts w:cs="Arial"/>
                <w:szCs w:val="20"/>
              </w:rPr>
              <w:t xml:space="preserve">(sedaj </w:t>
            </w:r>
            <w:r w:rsidR="00F01557">
              <w:rPr>
                <w:rFonts w:cs="Arial"/>
                <w:szCs w:val="20"/>
              </w:rPr>
              <w:t>178</w:t>
            </w:r>
            <w:r w:rsidR="009466FB">
              <w:rPr>
                <w:rFonts w:cs="Arial"/>
                <w:szCs w:val="20"/>
              </w:rPr>
              <w:t>. člen)</w:t>
            </w:r>
            <w:r>
              <w:rPr>
                <w:rFonts w:cs="Arial"/>
                <w:szCs w:val="20"/>
              </w:rPr>
              <w:t xml:space="preserve">, ki določa predlagatelja in nasprotnega udeleženca v postopku za dovolitev nujne poti, </w:t>
            </w:r>
            <w:r w:rsidR="00BB43C6">
              <w:rPr>
                <w:rFonts w:cs="Arial"/>
                <w:szCs w:val="20"/>
              </w:rPr>
              <w:t>Okrajno sodišče predlaga, da se določi, da so udeleženci postopka zemljiškoknjižni lastniki, na kateri strani nastopajo (kot udeleženci ali nasprotni udeleženci) pa je stvar vsebine predloga.</w:t>
            </w:r>
            <w:r w:rsidR="00E46676">
              <w:rPr>
                <w:rFonts w:cs="Arial"/>
                <w:szCs w:val="20"/>
              </w:rPr>
              <w:t xml:space="preserve"> </w:t>
            </w:r>
            <w:r w:rsidR="004864A0">
              <w:rPr>
                <w:rFonts w:cs="Arial"/>
                <w:szCs w:val="20"/>
              </w:rPr>
              <w:t>Predlagatelj je pripombo upošteval in v drug</w:t>
            </w:r>
            <w:r w:rsidR="009466FB">
              <w:rPr>
                <w:rFonts w:cs="Arial"/>
                <w:szCs w:val="20"/>
              </w:rPr>
              <w:t>em odstavku predlaganega 170. č</w:t>
            </w:r>
            <w:r w:rsidR="004864A0">
              <w:rPr>
                <w:rFonts w:cs="Arial"/>
                <w:szCs w:val="20"/>
              </w:rPr>
              <w:t>l</w:t>
            </w:r>
            <w:r w:rsidR="009466FB">
              <w:rPr>
                <w:rFonts w:cs="Arial"/>
                <w:szCs w:val="20"/>
              </w:rPr>
              <w:t>e</w:t>
            </w:r>
            <w:r w:rsidR="004864A0">
              <w:rPr>
                <w:rFonts w:cs="Arial"/>
                <w:szCs w:val="20"/>
              </w:rPr>
              <w:t>na</w:t>
            </w:r>
            <w:r w:rsidR="009466FB">
              <w:rPr>
                <w:rFonts w:cs="Arial"/>
                <w:szCs w:val="20"/>
              </w:rPr>
              <w:t xml:space="preserve"> (sedaj </w:t>
            </w:r>
            <w:r w:rsidR="00F01557">
              <w:rPr>
                <w:rFonts w:cs="Arial"/>
                <w:szCs w:val="20"/>
              </w:rPr>
              <w:t>178</w:t>
            </w:r>
            <w:r w:rsidR="009466FB">
              <w:rPr>
                <w:rFonts w:cs="Arial"/>
                <w:szCs w:val="20"/>
              </w:rPr>
              <w:t>. člen),</w:t>
            </w:r>
            <w:r w:rsidR="004864A0">
              <w:rPr>
                <w:rFonts w:cs="Arial"/>
                <w:szCs w:val="20"/>
              </w:rPr>
              <w:t xml:space="preserve"> je nasprotni udeleženec v postopku za dovolitev nujne poti poleg zemljiškoknjižnega </w:t>
            </w:r>
            <w:r w:rsidR="004864A0">
              <w:rPr>
                <w:rFonts w:cs="Arial"/>
                <w:szCs w:val="20"/>
              </w:rPr>
              <w:lastRenderedPageBreak/>
              <w:t xml:space="preserve">lastnika nepremičnine zemljiškoknjižni lastnik nepremičnine, v korist katere se predlaga nujna pot (če ni predlagatelj). </w:t>
            </w:r>
          </w:p>
          <w:p w14:paraId="32A37617" w14:textId="07D293B0" w:rsidR="00BB43C6" w:rsidRDefault="00BB43C6" w:rsidP="006E2F1B">
            <w:pPr>
              <w:spacing w:line="288" w:lineRule="auto"/>
              <w:jc w:val="both"/>
              <w:rPr>
                <w:rFonts w:cs="Arial"/>
                <w:szCs w:val="20"/>
              </w:rPr>
            </w:pPr>
          </w:p>
          <w:p w14:paraId="34787578" w14:textId="08426445" w:rsidR="00BB43C6" w:rsidRDefault="00BB43C6" w:rsidP="006E2F1B">
            <w:pPr>
              <w:spacing w:line="288" w:lineRule="auto"/>
              <w:jc w:val="both"/>
              <w:rPr>
                <w:rFonts w:cs="Arial"/>
                <w:szCs w:val="20"/>
              </w:rPr>
            </w:pPr>
            <w:r>
              <w:rPr>
                <w:rFonts w:cs="Arial"/>
                <w:szCs w:val="20"/>
              </w:rPr>
              <w:t xml:space="preserve">Glede </w:t>
            </w:r>
            <w:r w:rsidRPr="00BB43C6">
              <w:rPr>
                <w:rFonts w:cs="Arial"/>
                <w:b/>
                <w:szCs w:val="20"/>
              </w:rPr>
              <w:t>188. člena</w:t>
            </w:r>
            <w:r w:rsidR="004A3333">
              <w:rPr>
                <w:rFonts w:cs="Arial"/>
                <w:b/>
                <w:szCs w:val="20"/>
              </w:rPr>
              <w:t xml:space="preserve"> </w:t>
            </w:r>
            <w:r w:rsidR="004A3333">
              <w:rPr>
                <w:rFonts w:cs="Arial"/>
                <w:szCs w:val="20"/>
              </w:rPr>
              <w:t xml:space="preserve">(sedaj </w:t>
            </w:r>
            <w:r w:rsidR="00F01557">
              <w:rPr>
                <w:rFonts w:cs="Arial"/>
                <w:szCs w:val="20"/>
              </w:rPr>
              <w:t>196</w:t>
            </w:r>
            <w:r w:rsidR="004A3333">
              <w:rPr>
                <w:rFonts w:cs="Arial"/>
                <w:szCs w:val="20"/>
              </w:rPr>
              <w:t>. člen)</w:t>
            </w:r>
            <w:r>
              <w:rPr>
                <w:rFonts w:cs="Arial"/>
                <w:szCs w:val="20"/>
              </w:rPr>
              <w:t>, ki določa krajevno pristojnost za postopek za razveljavitev listine, opozarja, da iz besedila prvega in drugega odstavka ni razvidna prirejenost oziroma podrejenost kriterijev ter da prvi odstavek velja samo za pravne osebe.</w:t>
            </w:r>
            <w:r w:rsidR="00E56975">
              <w:rPr>
                <w:rFonts w:cs="Arial"/>
                <w:szCs w:val="20"/>
              </w:rPr>
              <w:t xml:space="preserve"> </w:t>
            </w:r>
          </w:p>
          <w:p w14:paraId="7EE4F56A" w14:textId="69659039" w:rsidR="00BB43C6" w:rsidRDefault="00BB43C6" w:rsidP="006E2F1B">
            <w:pPr>
              <w:spacing w:line="288" w:lineRule="auto"/>
              <w:jc w:val="both"/>
              <w:rPr>
                <w:rFonts w:cs="Arial"/>
                <w:szCs w:val="20"/>
              </w:rPr>
            </w:pPr>
          </w:p>
          <w:p w14:paraId="785ACB3F" w14:textId="0C1C763C" w:rsidR="00BB43C6" w:rsidRDefault="00E11106" w:rsidP="006E2F1B">
            <w:pPr>
              <w:spacing w:line="288" w:lineRule="auto"/>
              <w:jc w:val="both"/>
              <w:rPr>
                <w:rFonts w:cs="Arial"/>
                <w:szCs w:val="20"/>
              </w:rPr>
            </w:pPr>
            <w:r>
              <w:rPr>
                <w:rFonts w:cs="Arial"/>
                <w:szCs w:val="20"/>
              </w:rPr>
              <w:t xml:space="preserve">V zvezi s </w:t>
            </w:r>
            <w:r w:rsidRPr="00E11106">
              <w:rPr>
                <w:rFonts w:cs="Arial"/>
                <w:b/>
                <w:szCs w:val="20"/>
              </w:rPr>
              <w:t>196. členom</w:t>
            </w:r>
            <w:r w:rsidR="004A3333">
              <w:rPr>
                <w:rFonts w:cs="Arial"/>
                <w:b/>
                <w:szCs w:val="20"/>
              </w:rPr>
              <w:t xml:space="preserve"> </w:t>
            </w:r>
            <w:r w:rsidR="004A3333">
              <w:rPr>
                <w:rFonts w:cs="Arial"/>
                <w:szCs w:val="20"/>
              </w:rPr>
              <w:t xml:space="preserve">(sedaj </w:t>
            </w:r>
            <w:r w:rsidR="00F01557">
              <w:rPr>
                <w:rFonts w:cs="Arial"/>
                <w:szCs w:val="20"/>
              </w:rPr>
              <w:t>204</w:t>
            </w:r>
            <w:r w:rsidR="004A3333">
              <w:rPr>
                <w:rFonts w:cs="Arial"/>
                <w:szCs w:val="20"/>
              </w:rPr>
              <w:t>. člen)</w:t>
            </w:r>
            <w:r>
              <w:rPr>
                <w:rFonts w:cs="Arial"/>
                <w:szCs w:val="20"/>
              </w:rPr>
              <w:t>, ki določa vsebina predloga za sprejem v sodni depozit, Okrajno sodišče v Ljubljani predlaga, da se med obvezne vsebine predloga uvrsti tudi navedba pogojev, pod katerimi lahko oseba depozit dvigne in se sodišču prepusti presoja le o tem, ali so ti pogoji izpolnjeni, ker sicer depozitar vso</w:t>
            </w:r>
            <w:r w:rsidR="00935EDD">
              <w:rPr>
                <w:rFonts w:cs="Arial"/>
                <w:szCs w:val="20"/>
              </w:rPr>
              <w:t xml:space="preserve"> odgovornost prelaga na sodišča</w:t>
            </w:r>
            <w:r>
              <w:rPr>
                <w:rFonts w:cs="Arial"/>
                <w:szCs w:val="20"/>
              </w:rPr>
              <w:t>, to pa mora ozadje in vsebino obveznosti</w:t>
            </w:r>
            <w:r w:rsidR="004722BE">
              <w:rPr>
                <w:rFonts w:cs="Arial"/>
                <w:szCs w:val="20"/>
              </w:rPr>
              <w:t xml:space="preserve"> </w:t>
            </w:r>
            <w:r w:rsidR="00935EDD">
              <w:rPr>
                <w:rFonts w:cs="Arial"/>
                <w:szCs w:val="20"/>
              </w:rPr>
              <w:t xml:space="preserve">nato </w:t>
            </w:r>
            <w:r w:rsidR="004722BE">
              <w:rPr>
                <w:rFonts w:cs="Arial"/>
                <w:szCs w:val="20"/>
              </w:rPr>
              <w:t>presojati samo</w:t>
            </w:r>
            <w:r>
              <w:rPr>
                <w:rFonts w:cs="Arial"/>
                <w:szCs w:val="20"/>
              </w:rPr>
              <w:t>.</w:t>
            </w:r>
            <w:r w:rsidR="00E56975">
              <w:rPr>
                <w:rFonts w:cs="Arial"/>
                <w:szCs w:val="20"/>
              </w:rPr>
              <w:t xml:space="preserve"> </w:t>
            </w:r>
          </w:p>
          <w:p w14:paraId="1B185229" w14:textId="070CCB1D" w:rsidR="001B0A1B" w:rsidRDefault="001B0A1B" w:rsidP="006E2F1B">
            <w:pPr>
              <w:spacing w:line="288" w:lineRule="auto"/>
              <w:jc w:val="both"/>
              <w:rPr>
                <w:rFonts w:cs="Arial"/>
                <w:szCs w:val="20"/>
              </w:rPr>
            </w:pPr>
          </w:p>
          <w:p w14:paraId="10D8D761" w14:textId="6ECE33BB" w:rsidR="001B0A1B" w:rsidRDefault="000D5F98" w:rsidP="006E2F1B">
            <w:pPr>
              <w:spacing w:line="288" w:lineRule="auto"/>
              <w:jc w:val="both"/>
              <w:rPr>
                <w:rFonts w:cs="Arial"/>
                <w:szCs w:val="20"/>
              </w:rPr>
            </w:pPr>
            <w:r w:rsidRPr="000D5F98">
              <w:rPr>
                <w:rFonts w:cs="Arial"/>
                <w:szCs w:val="20"/>
                <w:u w:val="single"/>
              </w:rPr>
              <w:t>Okrožno sodišče v Mariboru</w:t>
            </w:r>
            <w:r>
              <w:rPr>
                <w:rFonts w:cs="Arial"/>
                <w:szCs w:val="20"/>
              </w:rPr>
              <w:t>:</w:t>
            </w:r>
          </w:p>
          <w:p w14:paraId="77A37648" w14:textId="77777777" w:rsidR="006E2F1B" w:rsidRDefault="006E2F1B" w:rsidP="006E2F1B">
            <w:pPr>
              <w:spacing w:line="288" w:lineRule="auto"/>
              <w:jc w:val="both"/>
              <w:rPr>
                <w:rFonts w:cs="Arial"/>
                <w:szCs w:val="20"/>
              </w:rPr>
            </w:pPr>
          </w:p>
          <w:p w14:paraId="5BC6058E" w14:textId="71AE526E" w:rsidR="001B0A1B" w:rsidRDefault="000D5F98" w:rsidP="006E2F1B">
            <w:pPr>
              <w:spacing w:line="288" w:lineRule="auto"/>
              <w:jc w:val="both"/>
              <w:rPr>
                <w:rFonts w:cs="Arial"/>
                <w:szCs w:val="20"/>
              </w:rPr>
            </w:pPr>
            <w:r>
              <w:rPr>
                <w:rFonts w:cs="Arial"/>
                <w:szCs w:val="20"/>
              </w:rPr>
              <w:t xml:space="preserve">je posredovalo pripombe na </w:t>
            </w:r>
            <w:r w:rsidR="006437F8">
              <w:rPr>
                <w:rFonts w:cs="Arial"/>
                <w:szCs w:val="20"/>
              </w:rPr>
              <w:t>12.</w:t>
            </w:r>
            <w:r w:rsidR="001263D4">
              <w:rPr>
                <w:rFonts w:cs="Arial"/>
                <w:szCs w:val="20"/>
              </w:rPr>
              <w:t xml:space="preserve"> (sedaj 10. člen)</w:t>
            </w:r>
            <w:r w:rsidR="006437F8">
              <w:rPr>
                <w:rFonts w:cs="Arial"/>
                <w:szCs w:val="20"/>
              </w:rPr>
              <w:t>, 55., 91.</w:t>
            </w:r>
            <w:r w:rsidR="00987F1A">
              <w:rPr>
                <w:rFonts w:cs="Arial"/>
                <w:szCs w:val="20"/>
              </w:rPr>
              <w:t xml:space="preserve"> </w:t>
            </w:r>
            <w:r w:rsidR="00623CD5">
              <w:rPr>
                <w:rFonts w:cs="Arial"/>
                <w:szCs w:val="20"/>
              </w:rPr>
              <w:t>(sedaj 92. člen)</w:t>
            </w:r>
            <w:r w:rsidR="006437F8">
              <w:rPr>
                <w:rFonts w:cs="Arial"/>
                <w:szCs w:val="20"/>
              </w:rPr>
              <w:t xml:space="preserve"> in 93. člen </w:t>
            </w:r>
            <w:r w:rsidR="00623CD5" w:rsidRPr="00623CD5">
              <w:rPr>
                <w:rFonts w:cs="Arial"/>
                <w:szCs w:val="20"/>
              </w:rPr>
              <w:t>(sedaj 94. člen)</w:t>
            </w:r>
            <w:r w:rsidR="00623CD5">
              <w:rPr>
                <w:rFonts w:cs="Arial"/>
                <w:szCs w:val="20"/>
              </w:rPr>
              <w:t xml:space="preserve"> </w:t>
            </w:r>
            <w:r w:rsidR="006437F8">
              <w:rPr>
                <w:rFonts w:cs="Arial"/>
                <w:szCs w:val="20"/>
              </w:rPr>
              <w:t>predloga zakona.</w:t>
            </w:r>
          </w:p>
          <w:p w14:paraId="0AFF313A" w14:textId="18ED62BE" w:rsidR="006437F8" w:rsidRDefault="006437F8" w:rsidP="006E2F1B">
            <w:pPr>
              <w:spacing w:line="288" w:lineRule="auto"/>
              <w:jc w:val="both"/>
              <w:rPr>
                <w:rFonts w:cs="Arial"/>
                <w:szCs w:val="20"/>
              </w:rPr>
            </w:pPr>
          </w:p>
          <w:p w14:paraId="1921566E" w14:textId="29DD948F" w:rsidR="009803C1" w:rsidRDefault="006437F8" w:rsidP="006E2F1B">
            <w:pPr>
              <w:spacing w:line="288" w:lineRule="auto"/>
              <w:jc w:val="both"/>
              <w:rPr>
                <w:rFonts w:cs="Arial"/>
                <w:szCs w:val="20"/>
              </w:rPr>
            </w:pPr>
            <w:r>
              <w:rPr>
                <w:rFonts w:cs="Arial"/>
                <w:szCs w:val="20"/>
              </w:rPr>
              <w:t xml:space="preserve">Glede </w:t>
            </w:r>
            <w:r w:rsidRPr="006437F8">
              <w:rPr>
                <w:rFonts w:cs="Arial"/>
                <w:b/>
                <w:szCs w:val="20"/>
              </w:rPr>
              <w:t>12. člena</w:t>
            </w:r>
            <w:r w:rsidR="001263D4">
              <w:rPr>
                <w:rFonts w:cs="Arial"/>
                <w:b/>
                <w:szCs w:val="20"/>
              </w:rPr>
              <w:t xml:space="preserve"> </w:t>
            </w:r>
            <w:r w:rsidR="001263D4">
              <w:rPr>
                <w:rFonts w:cs="Arial"/>
                <w:szCs w:val="20"/>
              </w:rPr>
              <w:t>(sedaj 10. člen)</w:t>
            </w:r>
            <w:r>
              <w:rPr>
                <w:rFonts w:cs="Arial"/>
                <w:szCs w:val="20"/>
              </w:rPr>
              <w:t>, ki</w:t>
            </w:r>
            <w:r w:rsidR="008D7D3A">
              <w:rPr>
                <w:rFonts w:cs="Arial"/>
                <w:szCs w:val="20"/>
              </w:rPr>
              <w:t xml:space="preserve"> določa stvarno pristojnost sodišč, predlaga, naj se črta njegova zadnja alineja, v kateri je določeno, da okrožno sodišče odloča na prvi stopnji o stanovanjskem varstvi med trajanjem zakonske zveze oziroma zunajzakonske skupnosti ter ob razvezi zakonske zveze oziroma prenehanju zunajzakonske skupnosti. Poleg tega Okrožno sodišče v Mariboru predlaga tudi </w:t>
            </w:r>
            <w:r w:rsidR="00285CDD">
              <w:rPr>
                <w:rFonts w:cs="Arial"/>
                <w:szCs w:val="20"/>
              </w:rPr>
              <w:t xml:space="preserve">črtanje tretjega odstavka </w:t>
            </w:r>
            <w:r w:rsidR="00285CDD" w:rsidRPr="00285CDD">
              <w:rPr>
                <w:rFonts w:cs="Arial"/>
                <w:b/>
                <w:szCs w:val="20"/>
              </w:rPr>
              <w:t>82. člena</w:t>
            </w:r>
            <w:r w:rsidR="00472420">
              <w:rPr>
                <w:rFonts w:cs="Arial"/>
                <w:b/>
                <w:szCs w:val="20"/>
              </w:rPr>
              <w:t xml:space="preserve"> </w:t>
            </w:r>
            <w:r w:rsidR="00472420">
              <w:rPr>
                <w:rFonts w:cs="Arial"/>
                <w:szCs w:val="20"/>
              </w:rPr>
              <w:t>(sedaj 84. člen)</w:t>
            </w:r>
            <w:r w:rsidR="00285CDD" w:rsidRPr="00285CDD">
              <w:rPr>
                <w:rFonts w:cs="Arial"/>
                <w:szCs w:val="20"/>
              </w:rPr>
              <w:t xml:space="preserve">, </w:t>
            </w:r>
            <w:r w:rsidR="00285CDD">
              <w:rPr>
                <w:rFonts w:cs="Arial"/>
                <w:szCs w:val="20"/>
              </w:rPr>
              <w:t>po katerem sodišče s sklepom, s katerim razveže zakonsko zvezo, odloči tudi o ureditvi stanovanjskega varstva zakonca, če je bil v postopku tak predlog podan. Predlaga, da v obeh primerih odloča še naprej, tako kot po veljavnem ZNP, okrajno sodišče</w:t>
            </w:r>
            <w:r w:rsidR="009769E7">
              <w:rPr>
                <w:rFonts w:cs="Arial"/>
                <w:szCs w:val="20"/>
              </w:rPr>
              <w:t>.</w:t>
            </w:r>
            <w:r w:rsidR="009803C1">
              <w:rPr>
                <w:rFonts w:cs="Arial"/>
                <w:szCs w:val="20"/>
              </w:rPr>
              <w:t xml:space="preserve"> Predlagatelj je pripombo delno upošteval in kot pristojna za odločanje o stanovanjskem varstvu med trajanjem zakonske zveze določil okrajna sodišča.</w:t>
            </w:r>
          </w:p>
          <w:p w14:paraId="3F9DD3BD" w14:textId="47161E4A" w:rsidR="009769E7" w:rsidRDefault="009769E7" w:rsidP="006E2F1B">
            <w:pPr>
              <w:spacing w:line="288" w:lineRule="auto"/>
              <w:jc w:val="both"/>
              <w:rPr>
                <w:rFonts w:cs="Arial"/>
                <w:szCs w:val="20"/>
              </w:rPr>
            </w:pPr>
          </w:p>
          <w:p w14:paraId="3694E9D4" w14:textId="3F02A0E0" w:rsidR="009769E7" w:rsidRDefault="009A6B12" w:rsidP="006E2F1B">
            <w:pPr>
              <w:spacing w:line="288" w:lineRule="auto"/>
              <w:jc w:val="both"/>
              <w:rPr>
                <w:rFonts w:cs="Arial"/>
                <w:szCs w:val="20"/>
              </w:rPr>
            </w:pPr>
            <w:r>
              <w:rPr>
                <w:rFonts w:cs="Arial"/>
                <w:szCs w:val="20"/>
              </w:rPr>
              <w:t xml:space="preserve">V zvezi s </w:t>
            </w:r>
            <w:r w:rsidRPr="009A6B12">
              <w:rPr>
                <w:rFonts w:cs="Arial"/>
                <w:b/>
                <w:szCs w:val="20"/>
              </w:rPr>
              <w:t>55. členom</w:t>
            </w:r>
            <w:r>
              <w:rPr>
                <w:rFonts w:cs="Arial"/>
                <w:szCs w:val="20"/>
              </w:rPr>
              <w:t xml:space="preserve">, </w:t>
            </w:r>
            <w:r w:rsidR="0001375A">
              <w:rPr>
                <w:rFonts w:cs="Arial"/>
                <w:szCs w:val="20"/>
              </w:rPr>
              <w:t>ki določa zalaganje stroškov izvedbe dokazov s proračunske postavke Vrhovnega sodišča RS,</w:t>
            </w:r>
            <w:r>
              <w:rPr>
                <w:rFonts w:cs="Arial"/>
                <w:szCs w:val="20"/>
              </w:rPr>
              <w:t xml:space="preserve"> Okrožno sodišče v Mariboru meni, da iz besedila ni mogoče razbrati, ali se znesek za stroške izvedenca založi iz sredstev Vrhovnega sodišča RS le začasno in se kasneje prisilno izterja od udeležencev postopka, ali pa prisilna izterjava ni potrebna.</w:t>
            </w:r>
            <w:r w:rsidR="009803C1">
              <w:rPr>
                <w:rFonts w:cs="Arial"/>
                <w:szCs w:val="20"/>
              </w:rPr>
              <w:t xml:space="preserve"> Predlagatelj pripombe ni upošteval in določb ni dopolnjeval, saj je že iz naslova člena »založitev stroškov izvedbe dokaza« razvidno, da gre za »založitev«. Ko bo sodišče odločalo o stroških postopka, bo odločilo tudi o povrnitvi teh stroškov ter nato postopalo po določbah Sodnega reda</w:t>
            </w:r>
            <w:r w:rsidR="009803C1">
              <w:rPr>
                <w:rStyle w:val="Sprotnaopomba-sklic"/>
                <w:rFonts w:cs="Arial"/>
                <w:szCs w:val="20"/>
              </w:rPr>
              <w:footnoteReference w:id="109"/>
            </w:r>
            <w:r w:rsidR="009803C1">
              <w:rPr>
                <w:rFonts w:cs="Arial"/>
                <w:szCs w:val="20"/>
              </w:rPr>
              <w:t xml:space="preserve"> (prvi dostavek 127. člena, prvi odstavek 130. člena) , ki urejajo izterjavo stroškov, ki so bili zača</w:t>
            </w:r>
            <w:r w:rsidR="003333F8">
              <w:rPr>
                <w:rFonts w:cs="Arial"/>
                <w:szCs w:val="20"/>
              </w:rPr>
              <w:t>s</w:t>
            </w:r>
            <w:r w:rsidR="009803C1">
              <w:rPr>
                <w:rFonts w:cs="Arial"/>
                <w:szCs w:val="20"/>
              </w:rPr>
              <w:t>no izplačani iz sredstev za delo sodišč.</w:t>
            </w:r>
          </w:p>
          <w:p w14:paraId="1C07CB83" w14:textId="27E7D857" w:rsidR="001B0A1B" w:rsidRDefault="001B0A1B" w:rsidP="006E2F1B">
            <w:pPr>
              <w:spacing w:line="288" w:lineRule="auto"/>
              <w:jc w:val="both"/>
              <w:rPr>
                <w:rFonts w:cs="Arial"/>
                <w:szCs w:val="20"/>
              </w:rPr>
            </w:pPr>
          </w:p>
          <w:p w14:paraId="04635514" w14:textId="7FBDDC94" w:rsidR="001B0A1B" w:rsidRDefault="00905CF2" w:rsidP="006E2F1B">
            <w:pPr>
              <w:spacing w:line="288" w:lineRule="auto"/>
              <w:jc w:val="both"/>
              <w:rPr>
                <w:rFonts w:cs="Arial"/>
                <w:szCs w:val="20"/>
              </w:rPr>
            </w:pPr>
            <w:r>
              <w:rPr>
                <w:rFonts w:cs="Arial"/>
                <w:szCs w:val="20"/>
              </w:rPr>
              <w:t>V zvezi z</w:t>
            </w:r>
            <w:r w:rsidR="009A6B12">
              <w:rPr>
                <w:rFonts w:cs="Arial"/>
                <w:szCs w:val="20"/>
              </w:rPr>
              <w:t xml:space="preserve"> </w:t>
            </w:r>
            <w:r w:rsidR="009A6B12" w:rsidRPr="009A6B12">
              <w:rPr>
                <w:rFonts w:cs="Arial"/>
                <w:b/>
                <w:szCs w:val="20"/>
              </w:rPr>
              <w:t>91. člen</w:t>
            </w:r>
            <w:r>
              <w:rPr>
                <w:rFonts w:cs="Arial"/>
                <w:b/>
                <w:szCs w:val="20"/>
              </w:rPr>
              <w:t>om</w:t>
            </w:r>
            <w:r w:rsidR="00623CD5">
              <w:rPr>
                <w:rFonts w:cs="Arial"/>
                <w:b/>
                <w:szCs w:val="20"/>
              </w:rPr>
              <w:t xml:space="preserve"> </w:t>
            </w:r>
            <w:r w:rsidR="00623CD5">
              <w:rPr>
                <w:rFonts w:cs="Arial"/>
                <w:szCs w:val="20"/>
              </w:rPr>
              <w:t>(sedaj 92. člen)</w:t>
            </w:r>
            <w:r w:rsidR="009A6B12">
              <w:rPr>
                <w:rFonts w:cs="Arial"/>
                <w:szCs w:val="20"/>
              </w:rPr>
              <w:t xml:space="preserve">, </w:t>
            </w:r>
            <w:r>
              <w:rPr>
                <w:rFonts w:cs="Arial"/>
                <w:szCs w:val="20"/>
              </w:rPr>
              <w:t xml:space="preserve">ki opredeljuje postopke za varstvo koristi otroka, Okrožno sodišče v Mariboru izpostavlja drugi odstavek, ki določa, da je postopek za varstvo koristi otroka tudi postopek, v katerem se odloča o preživljanju polnoletnega otroka, dokler obstaja dolžnost preživljanja po družinskem zakoniku. </w:t>
            </w:r>
            <w:r w:rsidR="00327FCE">
              <w:rPr>
                <w:rFonts w:cs="Arial"/>
                <w:szCs w:val="20"/>
              </w:rPr>
              <w:t>V skladu z drugim odstavkom 183. člena ZD</w:t>
            </w:r>
            <w:r w:rsidR="00327FCE">
              <w:rPr>
                <w:rStyle w:val="Sprotnaopomba-sklic"/>
                <w:rFonts w:cs="Arial"/>
                <w:szCs w:val="20"/>
              </w:rPr>
              <w:footnoteReference w:id="110"/>
            </w:r>
            <w:r w:rsidR="00327FCE">
              <w:rPr>
                <w:rFonts w:cs="Arial"/>
                <w:szCs w:val="20"/>
              </w:rPr>
              <w:t xml:space="preserve"> lahko preživninska obveznost staršev traja</w:t>
            </w:r>
            <w:r w:rsidR="00936C66">
              <w:rPr>
                <w:rFonts w:cs="Arial"/>
                <w:szCs w:val="20"/>
              </w:rPr>
              <w:t xml:space="preserve"> </w:t>
            </w:r>
            <w:r w:rsidR="00327FCE">
              <w:rPr>
                <w:rFonts w:cs="Arial"/>
                <w:szCs w:val="20"/>
              </w:rPr>
              <w:t xml:space="preserve">do otrokovega dopolnjenega 26. leta. Po mnenju Okrožnega sodišča v Mariboru polnoletna oseba ne more uživati enakega varstva kot mladoletni otrok, saj bi v primeru, da </w:t>
            </w:r>
            <w:r w:rsidR="00327FCE">
              <w:rPr>
                <w:rFonts w:cs="Arial"/>
                <w:szCs w:val="20"/>
              </w:rPr>
              <w:lastRenderedPageBreak/>
              <w:t xml:space="preserve">bi bila takšna ureditev uveljavljena, pomenila neenako obravnavanje teh oseb glede na druge sodne postopke (npr. civilni postopek in kazenski postopek). </w:t>
            </w:r>
            <w:r w:rsidR="006439F4">
              <w:rPr>
                <w:rFonts w:cs="Arial"/>
                <w:szCs w:val="20"/>
              </w:rPr>
              <w:t>Zato Okrožno sodišče v Mariboru</w:t>
            </w:r>
            <w:r w:rsidR="00936C66">
              <w:rPr>
                <w:rFonts w:cs="Arial"/>
                <w:szCs w:val="20"/>
              </w:rPr>
              <w:t xml:space="preserve"> predlaga, naj se preživninski zahtevki polnoletnih oseb obravnavajo enako kot po veljavni ureditvi, torej po pravilih pravdnega postopka.</w:t>
            </w:r>
            <w:r w:rsidR="009803C1">
              <w:rPr>
                <w:rFonts w:cs="Arial"/>
                <w:szCs w:val="20"/>
              </w:rPr>
              <w:t xml:space="preserve"> Predlagatelj pripombe ni upošteval. Koncept DZ in predloga zakona je, da se družina obravnava po principu »en sodnik – ena družina«. Da o preživnini polnoletnega otroka odloča sodišče v nepravdnem postopku, je predlagala tudi delovna sku</w:t>
            </w:r>
            <w:r w:rsidR="003333F8">
              <w:rPr>
                <w:rFonts w:cs="Arial"/>
                <w:szCs w:val="20"/>
              </w:rPr>
              <w:t>p</w:t>
            </w:r>
            <w:r w:rsidR="009803C1">
              <w:rPr>
                <w:rFonts w:cs="Arial"/>
                <w:szCs w:val="20"/>
              </w:rPr>
              <w:t>ina za implementacijo Družinskega zakonika pri VS RS.</w:t>
            </w:r>
          </w:p>
          <w:p w14:paraId="3B54B1D6" w14:textId="64FF1E64" w:rsidR="00936C66" w:rsidRDefault="00936C66" w:rsidP="006E2F1B">
            <w:pPr>
              <w:spacing w:line="288" w:lineRule="auto"/>
              <w:jc w:val="both"/>
              <w:rPr>
                <w:rFonts w:cs="Arial"/>
                <w:szCs w:val="20"/>
              </w:rPr>
            </w:pPr>
          </w:p>
          <w:p w14:paraId="76EB2F78" w14:textId="18F28282" w:rsidR="0017513B" w:rsidRDefault="00936C66" w:rsidP="006E2F1B">
            <w:pPr>
              <w:spacing w:line="288" w:lineRule="auto"/>
              <w:jc w:val="both"/>
              <w:rPr>
                <w:rFonts w:cs="Arial"/>
                <w:szCs w:val="20"/>
              </w:rPr>
            </w:pPr>
            <w:r>
              <w:rPr>
                <w:rFonts w:cs="Arial"/>
                <w:szCs w:val="20"/>
              </w:rPr>
              <w:t xml:space="preserve">V zvezi s </w:t>
            </w:r>
            <w:r w:rsidRPr="00936C66">
              <w:rPr>
                <w:rFonts w:cs="Arial"/>
                <w:b/>
                <w:szCs w:val="20"/>
              </w:rPr>
              <w:t>93. členom</w:t>
            </w:r>
            <w:r w:rsidR="00D27309">
              <w:rPr>
                <w:rFonts w:cs="Arial"/>
                <w:szCs w:val="20"/>
              </w:rPr>
              <w:t xml:space="preserve"> </w:t>
            </w:r>
            <w:r w:rsidR="00623CD5" w:rsidRPr="00623CD5">
              <w:rPr>
                <w:rFonts w:cs="Arial"/>
                <w:szCs w:val="20"/>
              </w:rPr>
              <w:t>(sedaj 94. člen)</w:t>
            </w:r>
            <w:r w:rsidR="00623CD5">
              <w:rPr>
                <w:rFonts w:cs="Arial"/>
                <w:szCs w:val="20"/>
              </w:rPr>
              <w:t xml:space="preserve"> </w:t>
            </w:r>
            <w:r w:rsidR="00D27309">
              <w:rPr>
                <w:rFonts w:cs="Arial"/>
                <w:szCs w:val="20"/>
              </w:rPr>
              <w:t>O</w:t>
            </w:r>
            <w:r>
              <w:rPr>
                <w:rFonts w:cs="Arial"/>
                <w:szCs w:val="20"/>
              </w:rPr>
              <w:t>krožno sodišče v Mariboru izpostavlja četrti in peti odstavek, ki določata, da sodišče otroku postavi kolizijskega skrbnika</w:t>
            </w:r>
            <w:r w:rsidR="0017513B">
              <w:rPr>
                <w:rFonts w:cs="Arial"/>
                <w:szCs w:val="20"/>
              </w:rPr>
              <w:t>, če si interesi otroka in njegovega zakonitega zastopnika nasprotujejo in da lahko sodišče od centra za socialno delo zahteva mnenje o tem, katero osebo naj imenuje za kolizijskega skrbnika. Predlaga, naj se določbi spremenita tako, da bo kolizijskega skrbnika imenoval center za socialno delo, tako, kot je določeno v veljavni ureditvi, sicer se bo postopek pred sodiščem podaljšal.</w:t>
            </w:r>
            <w:r w:rsidR="009803C1">
              <w:rPr>
                <w:rFonts w:cs="Arial"/>
                <w:szCs w:val="20"/>
              </w:rPr>
              <w:t xml:space="preserve"> Predlagatelj pripombe ni upošteval, saj je ta neutemeljena. V skladu z ureditvijo v DZ namreč center za socialno delo imenuje samo še skrbnika za poseben primer.</w:t>
            </w:r>
          </w:p>
          <w:p w14:paraId="3C664279" w14:textId="77777777" w:rsidR="0017513B" w:rsidRDefault="0017513B" w:rsidP="006E2F1B">
            <w:pPr>
              <w:spacing w:line="288" w:lineRule="auto"/>
              <w:jc w:val="both"/>
              <w:rPr>
                <w:rFonts w:cs="Arial"/>
                <w:szCs w:val="20"/>
              </w:rPr>
            </w:pPr>
          </w:p>
          <w:p w14:paraId="2A3DBF77" w14:textId="423CAA48" w:rsidR="00936C66" w:rsidRDefault="00B0323E" w:rsidP="006E2F1B">
            <w:pPr>
              <w:spacing w:line="288" w:lineRule="auto"/>
              <w:jc w:val="both"/>
              <w:rPr>
                <w:rFonts w:cs="Arial"/>
                <w:szCs w:val="20"/>
              </w:rPr>
            </w:pPr>
            <w:r w:rsidRPr="00B0323E">
              <w:rPr>
                <w:rFonts w:cs="Arial"/>
                <w:szCs w:val="20"/>
                <w:u w:val="single"/>
              </w:rPr>
              <w:t>Skupnost centrov za socialno delo</w:t>
            </w:r>
            <w:r w:rsidR="003B271F">
              <w:rPr>
                <w:rFonts w:cs="Arial"/>
                <w:szCs w:val="20"/>
                <w:u w:val="single"/>
              </w:rPr>
              <w:t xml:space="preserve"> Slovenije</w:t>
            </w:r>
            <w:r>
              <w:rPr>
                <w:rFonts w:cs="Arial"/>
                <w:szCs w:val="20"/>
              </w:rPr>
              <w:t>:</w:t>
            </w:r>
          </w:p>
          <w:p w14:paraId="2C5D66F9" w14:textId="77777777" w:rsidR="006E2F1B" w:rsidRDefault="006E2F1B" w:rsidP="006E2F1B">
            <w:pPr>
              <w:spacing w:line="288" w:lineRule="auto"/>
              <w:jc w:val="both"/>
              <w:rPr>
                <w:rFonts w:cs="Arial"/>
                <w:szCs w:val="20"/>
              </w:rPr>
            </w:pPr>
          </w:p>
          <w:p w14:paraId="41B94D36" w14:textId="4F55AB27" w:rsidR="001B0A1B" w:rsidRDefault="00B0323E" w:rsidP="006E2F1B">
            <w:pPr>
              <w:spacing w:line="288" w:lineRule="auto"/>
              <w:jc w:val="both"/>
              <w:rPr>
                <w:rFonts w:cs="Arial"/>
                <w:szCs w:val="20"/>
              </w:rPr>
            </w:pPr>
            <w:r>
              <w:rPr>
                <w:rFonts w:cs="Arial"/>
                <w:szCs w:val="20"/>
              </w:rPr>
              <w:t>je posredovala pripombe k 45. členu</w:t>
            </w:r>
            <w:r w:rsidR="00581CEE">
              <w:rPr>
                <w:rFonts w:cs="Arial"/>
                <w:szCs w:val="20"/>
              </w:rPr>
              <w:t xml:space="preserve"> (sedaj 46</w:t>
            </w:r>
            <w:r w:rsidR="00581CEE" w:rsidRPr="006418BF">
              <w:rPr>
                <w:rFonts w:cs="Arial"/>
                <w:szCs w:val="20"/>
              </w:rPr>
              <w:t>. člen)</w:t>
            </w:r>
            <w:r>
              <w:rPr>
                <w:rFonts w:cs="Arial"/>
                <w:szCs w:val="20"/>
              </w:rPr>
              <w:t>, členom 40, 41, 55, 68</w:t>
            </w:r>
            <w:r w:rsidR="00EB480E">
              <w:rPr>
                <w:rFonts w:cs="Arial"/>
                <w:szCs w:val="20"/>
              </w:rPr>
              <w:t xml:space="preserve"> (sedaj 69</w:t>
            </w:r>
            <w:r w:rsidR="00EB480E" w:rsidRPr="00623CD5">
              <w:rPr>
                <w:rFonts w:cs="Arial"/>
                <w:szCs w:val="20"/>
              </w:rPr>
              <w:t>. člen)</w:t>
            </w:r>
            <w:r>
              <w:rPr>
                <w:rFonts w:cs="Arial"/>
                <w:szCs w:val="20"/>
              </w:rPr>
              <w:t xml:space="preserve"> in 100</w:t>
            </w:r>
            <w:r w:rsidR="00EC1FDD">
              <w:rPr>
                <w:rFonts w:cs="Arial"/>
                <w:szCs w:val="20"/>
              </w:rPr>
              <w:t xml:space="preserve"> (sedaj 101</w:t>
            </w:r>
            <w:r w:rsidR="00EC1FDD" w:rsidRPr="00623CD5">
              <w:rPr>
                <w:rFonts w:cs="Arial"/>
                <w:szCs w:val="20"/>
              </w:rPr>
              <w:t>. člen)</w:t>
            </w:r>
            <w:r>
              <w:rPr>
                <w:rFonts w:cs="Arial"/>
                <w:szCs w:val="20"/>
              </w:rPr>
              <w:t>, 51.</w:t>
            </w:r>
            <w:r w:rsidR="002A4C50">
              <w:rPr>
                <w:rFonts w:cs="Arial"/>
                <w:szCs w:val="20"/>
              </w:rPr>
              <w:t>, 63.</w:t>
            </w:r>
            <w:r w:rsidR="0027064E">
              <w:rPr>
                <w:rFonts w:cs="Arial"/>
                <w:szCs w:val="20"/>
              </w:rPr>
              <w:t xml:space="preserve"> (sedaj 64</w:t>
            </w:r>
            <w:r w:rsidR="0027064E" w:rsidRPr="006418BF">
              <w:rPr>
                <w:rFonts w:cs="Arial"/>
                <w:szCs w:val="20"/>
              </w:rPr>
              <w:t>. člen)</w:t>
            </w:r>
            <w:r w:rsidR="0027064E">
              <w:rPr>
                <w:rFonts w:cs="Arial"/>
                <w:szCs w:val="20"/>
              </w:rPr>
              <w:t>,</w:t>
            </w:r>
            <w:r w:rsidR="002A4C50">
              <w:rPr>
                <w:rFonts w:cs="Arial"/>
                <w:szCs w:val="20"/>
              </w:rPr>
              <w:t xml:space="preserve"> 71</w:t>
            </w:r>
            <w:r w:rsidR="00EC1FDD">
              <w:rPr>
                <w:rFonts w:cs="Arial"/>
                <w:szCs w:val="20"/>
              </w:rPr>
              <w:t>. (sedaj 73</w:t>
            </w:r>
            <w:r w:rsidR="00EC1FDD" w:rsidRPr="00623CD5">
              <w:rPr>
                <w:rFonts w:cs="Arial"/>
                <w:szCs w:val="20"/>
              </w:rPr>
              <w:t>. člen)</w:t>
            </w:r>
            <w:r w:rsidR="002A4C50">
              <w:rPr>
                <w:rFonts w:cs="Arial"/>
                <w:szCs w:val="20"/>
              </w:rPr>
              <w:t>, 95.</w:t>
            </w:r>
            <w:r w:rsidR="00EC1FDD">
              <w:rPr>
                <w:rFonts w:cs="Arial"/>
                <w:szCs w:val="20"/>
              </w:rPr>
              <w:t xml:space="preserve"> (sedaj 96</w:t>
            </w:r>
            <w:r w:rsidR="00EC1FDD" w:rsidRPr="00623CD5">
              <w:rPr>
                <w:rFonts w:cs="Arial"/>
                <w:szCs w:val="20"/>
              </w:rPr>
              <w:t>. člen)</w:t>
            </w:r>
            <w:r w:rsidR="002A4C50">
              <w:rPr>
                <w:rFonts w:cs="Arial"/>
                <w:szCs w:val="20"/>
              </w:rPr>
              <w:t xml:space="preserve">, 109. </w:t>
            </w:r>
            <w:r w:rsidR="00C3083A">
              <w:rPr>
                <w:rFonts w:cs="Arial"/>
                <w:szCs w:val="20"/>
              </w:rPr>
              <w:t xml:space="preserve">(sedaj </w:t>
            </w:r>
            <w:r w:rsidR="00F01557">
              <w:rPr>
                <w:rFonts w:cs="Arial"/>
                <w:szCs w:val="20"/>
              </w:rPr>
              <w:t>111</w:t>
            </w:r>
            <w:r w:rsidR="00C3083A" w:rsidRPr="00623CD5">
              <w:rPr>
                <w:rFonts w:cs="Arial"/>
                <w:szCs w:val="20"/>
              </w:rPr>
              <w:t>. člen)</w:t>
            </w:r>
            <w:r w:rsidR="00C3083A">
              <w:rPr>
                <w:rFonts w:cs="Arial"/>
                <w:szCs w:val="20"/>
              </w:rPr>
              <w:t xml:space="preserve"> </w:t>
            </w:r>
            <w:r w:rsidR="002A4C50">
              <w:rPr>
                <w:rFonts w:cs="Arial"/>
                <w:szCs w:val="20"/>
              </w:rPr>
              <w:t xml:space="preserve">ter 126. členu </w:t>
            </w:r>
            <w:r w:rsidR="00C3083A">
              <w:t xml:space="preserve">(sedaj </w:t>
            </w:r>
            <w:r w:rsidR="00F01557">
              <w:t>130</w:t>
            </w:r>
            <w:r w:rsidR="00C3083A" w:rsidRPr="00C3083A">
              <w:t>. člen)</w:t>
            </w:r>
            <w:r w:rsidR="00C3083A">
              <w:t xml:space="preserve"> </w:t>
            </w:r>
            <w:r w:rsidR="002A4C50">
              <w:rPr>
                <w:rFonts w:cs="Arial"/>
                <w:szCs w:val="20"/>
              </w:rPr>
              <w:t>in  pripombo k določbam, ki urejajo postopek postavitve pod skrbništvo.</w:t>
            </w:r>
          </w:p>
          <w:p w14:paraId="5F870570" w14:textId="0B96136A" w:rsidR="002A4C50" w:rsidRDefault="002A4C50" w:rsidP="006E2F1B">
            <w:pPr>
              <w:spacing w:line="288" w:lineRule="auto"/>
              <w:jc w:val="both"/>
              <w:rPr>
                <w:rFonts w:cs="Arial"/>
                <w:szCs w:val="20"/>
              </w:rPr>
            </w:pPr>
          </w:p>
          <w:p w14:paraId="1773739F" w14:textId="7E44040A" w:rsidR="002A4C50" w:rsidRDefault="002A4C50" w:rsidP="006E2F1B">
            <w:pPr>
              <w:spacing w:line="288" w:lineRule="auto"/>
              <w:jc w:val="both"/>
              <w:rPr>
                <w:rFonts w:cs="Arial"/>
                <w:szCs w:val="20"/>
              </w:rPr>
            </w:pPr>
            <w:r>
              <w:rPr>
                <w:rFonts w:cs="Arial"/>
                <w:szCs w:val="20"/>
              </w:rPr>
              <w:t xml:space="preserve">V zvezi s </w:t>
            </w:r>
            <w:r w:rsidRPr="002A4C50">
              <w:rPr>
                <w:rFonts w:cs="Arial"/>
                <w:b/>
                <w:szCs w:val="20"/>
              </w:rPr>
              <w:t>45. členom</w:t>
            </w:r>
            <w:r w:rsidR="003900F1">
              <w:rPr>
                <w:rFonts w:cs="Arial"/>
                <w:b/>
                <w:szCs w:val="20"/>
              </w:rPr>
              <w:t xml:space="preserve"> </w:t>
            </w:r>
            <w:r w:rsidR="003900F1">
              <w:rPr>
                <w:rFonts w:cs="Arial"/>
                <w:szCs w:val="20"/>
              </w:rPr>
              <w:t>(sedaj 46</w:t>
            </w:r>
            <w:r w:rsidR="003900F1" w:rsidRPr="006418BF">
              <w:rPr>
                <w:rFonts w:cs="Arial"/>
                <w:szCs w:val="20"/>
              </w:rPr>
              <w:t>. člen)</w:t>
            </w:r>
            <w:r>
              <w:rPr>
                <w:rFonts w:cs="Arial"/>
                <w:szCs w:val="20"/>
              </w:rPr>
              <w:t xml:space="preserve">, ki ureja </w:t>
            </w:r>
            <w:r w:rsidR="003A4FCF">
              <w:rPr>
                <w:rFonts w:cs="Arial"/>
                <w:szCs w:val="20"/>
              </w:rPr>
              <w:t xml:space="preserve">zastopanje centra za socialno delo pred sodiščem, Skupnost centrov za socialno delo </w:t>
            </w:r>
            <w:r w:rsidR="003B271F">
              <w:rPr>
                <w:rFonts w:cs="Arial"/>
                <w:szCs w:val="20"/>
              </w:rPr>
              <w:t xml:space="preserve">Slovenije </w:t>
            </w:r>
            <w:r w:rsidR="003A4FCF">
              <w:rPr>
                <w:rFonts w:cs="Arial"/>
                <w:szCs w:val="20"/>
              </w:rPr>
              <w:t xml:space="preserve">predlaga, da se centri za socialno delo kadrovsko okrepijo z vsaj enim strokovnim sodelavcem z opravljenim državnim pravniškim izpitom na </w:t>
            </w:r>
            <w:r w:rsidR="00AF62E0">
              <w:rPr>
                <w:rFonts w:cs="Arial"/>
                <w:szCs w:val="20"/>
              </w:rPr>
              <w:t xml:space="preserve">posamezni center za socialno delo. Če tega ne bi bilo mogoče doseči, pa naj bi obstajala možnost, da lahko poleg direktorja opravlja procesna dejanja tudi strokovni delavec, ki ga direktor za to pooblasti. </w:t>
            </w:r>
            <w:r w:rsidR="000C3E8F">
              <w:rPr>
                <w:rFonts w:cs="Arial"/>
                <w:szCs w:val="20"/>
              </w:rPr>
              <w:t>Predlagatelj pojasnjuje, da tako možnost predlog zakona določa</w:t>
            </w:r>
            <w:r w:rsidR="006E2F1B">
              <w:rPr>
                <w:rFonts w:cs="Arial"/>
                <w:szCs w:val="20"/>
              </w:rPr>
              <w:t>.</w:t>
            </w:r>
          </w:p>
          <w:p w14:paraId="7A9F6F6E" w14:textId="5D1B8942" w:rsidR="001B0A1B" w:rsidRDefault="001B0A1B" w:rsidP="006E2F1B">
            <w:pPr>
              <w:spacing w:line="288" w:lineRule="auto"/>
              <w:jc w:val="both"/>
              <w:rPr>
                <w:rFonts w:cs="Arial"/>
                <w:szCs w:val="20"/>
              </w:rPr>
            </w:pPr>
          </w:p>
          <w:p w14:paraId="046D90C2" w14:textId="6B49346E" w:rsidR="001B0A1B" w:rsidRPr="00265E0A" w:rsidRDefault="003B271F" w:rsidP="006E2F1B">
            <w:pPr>
              <w:spacing w:line="288" w:lineRule="auto"/>
              <w:jc w:val="both"/>
              <w:rPr>
                <w:rFonts w:cs="Arial"/>
                <w:color w:val="00B050"/>
              </w:rPr>
            </w:pPr>
            <w:r>
              <w:rPr>
                <w:rFonts w:cs="Arial"/>
                <w:szCs w:val="20"/>
              </w:rPr>
              <w:t xml:space="preserve">V zvezi s </w:t>
            </w:r>
            <w:r w:rsidR="00AF62E0" w:rsidRPr="00AF62E0">
              <w:rPr>
                <w:rFonts w:cs="Arial"/>
                <w:b/>
                <w:szCs w:val="20"/>
              </w:rPr>
              <w:t>40. 41., 55., 68.</w:t>
            </w:r>
            <w:r w:rsidR="00EC1FDD">
              <w:rPr>
                <w:rFonts w:cs="Arial"/>
                <w:b/>
                <w:szCs w:val="20"/>
              </w:rPr>
              <w:t xml:space="preserve"> </w:t>
            </w:r>
            <w:r w:rsidR="00EC1FDD">
              <w:rPr>
                <w:rFonts w:cs="Arial"/>
                <w:szCs w:val="20"/>
              </w:rPr>
              <w:t>(sedaj 69</w:t>
            </w:r>
            <w:r w:rsidR="00EC1FDD" w:rsidRPr="00623CD5">
              <w:rPr>
                <w:rFonts w:cs="Arial"/>
                <w:szCs w:val="20"/>
              </w:rPr>
              <w:t>. člen)</w:t>
            </w:r>
            <w:r w:rsidR="00AF62E0" w:rsidRPr="00AF62E0">
              <w:rPr>
                <w:rFonts w:cs="Arial"/>
                <w:b/>
                <w:szCs w:val="20"/>
              </w:rPr>
              <w:t xml:space="preserve"> in 100. člena</w:t>
            </w:r>
            <w:r w:rsidR="006418BF">
              <w:rPr>
                <w:rFonts w:cs="Arial"/>
                <w:b/>
                <w:szCs w:val="20"/>
              </w:rPr>
              <w:t xml:space="preserve"> </w:t>
            </w:r>
            <w:r w:rsidR="006418BF">
              <w:rPr>
                <w:rFonts w:cs="Arial"/>
                <w:szCs w:val="20"/>
              </w:rPr>
              <w:t>(sedaj 101</w:t>
            </w:r>
            <w:r w:rsidR="006418BF" w:rsidRPr="006418BF">
              <w:rPr>
                <w:rFonts w:cs="Arial"/>
                <w:szCs w:val="20"/>
              </w:rPr>
              <w:t>. člen)</w:t>
            </w:r>
            <w:r w:rsidR="00AF62E0">
              <w:rPr>
                <w:rFonts w:cs="Arial"/>
                <w:szCs w:val="20"/>
              </w:rPr>
              <w:t>, ki določajo porazdelitev bremena stroškov postopka, plačilo predujma za stroške</w:t>
            </w:r>
            <w:r>
              <w:rPr>
                <w:rFonts w:cs="Arial"/>
                <w:szCs w:val="20"/>
              </w:rPr>
              <w:t xml:space="preserve"> in založitev stroškov</w:t>
            </w:r>
            <w:r w:rsidR="00AF62E0">
              <w:rPr>
                <w:rFonts w:cs="Arial"/>
                <w:szCs w:val="20"/>
              </w:rPr>
              <w:t xml:space="preserve"> izvedbe dokaza</w:t>
            </w:r>
            <w:r>
              <w:rPr>
                <w:rFonts w:cs="Arial"/>
                <w:szCs w:val="20"/>
              </w:rPr>
              <w:t xml:space="preserve">, kritje stroškov postopka za postavitev odrasle osebe pod skrbništvo in kritje stroškov v postopku za varstvo koristi otrok, Skupnost centrov za socialno delo Slovenije opozarja na težave, ki </w:t>
            </w:r>
            <w:r w:rsidR="000E1E4B">
              <w:rPr>
                <w:rFonts w:cs="Arial"/>
                <w:szCs w:val="20"/>
              </w:rPr>
              <w:t xml:space="preserve">jih centrom za socialno delo povzroča zalaganje predujma za stroške postopka. Zato ponovno predlaga, da se v postopkih za varstvo koristi otroka, kadar je center za socialno delo predlagatelj postopka, predujem za stroške postopka ter predujem za stroške ob zavrnitvi predloga za začetek postopka krije iz sredstev sodišč. Poleg tega Skupnost centrov za socialno delo Slovenije predlaga dopolnitev prvega odstavka 68. člena </w:t>
            </w:r>
            <w:r w:rsidR="00EC1FDD">
              <w:rPr>
                <w:rFonts w:cs="Arial"/>
                <w:szCs w:val="20"/>
              </w:rPr>
              <w:t>(sedaj 69</w:t>
            </w:r>
            <w:r w:rsidR="00EC1FDD" w:rsidRPr="00623CD5">
              <w:rPr>
                <w:rFonts w:cs="Arial"/>
                <w:szCs w:val="20"/>
              </w:rPr>
              <w:t>. člen)</w:t>
            </w:r>
            <w:r w:rsidR="00EC1FDD">
              <w:rPr>
                <w:rFonts w:cs="Arial"/>
                <w:szCs w:val="20"/>
              </w:rPr>
              <w:t xml:space="preserve"> </w:t>
            </w:r>
            <w:r w:rsidR="000E1E4B">
              <w:rPr>
                <w:rFonts w:cs="Arial"/>
                <w:szCs w:val="20"/>
              </w:rPr>
              <w:t xml:space="preserve">tako, da se v primerih, ko </w:t>
            </w:r>
            <w:r w:rsidR="00130BDF">
              <w:rPr>
                <w:rFonts w:cs="Arial"/>
                <w:szCs w:val="20"/>
              </w:rPr>
              <w:t xml:space="preserve">oseba, ki naj se jo postavi pod skrbništvo, nima lastnih sredstev in premoženja, stroški postopka krijejo iz sredstev sodišča oziroma predlagatelja, kot je bilo doslej. </w:t>
            </w:r>
            <w:r w:rsidR="00DB7AAC">
              <w:rPr>
                <w:rFonts w:cs="Arial"/>
                <w:szCs w:val="20"/>
              </w:rPr>
              <w:t>Predlagatelj je upošteval pripombo v zvezi z 68. členom</w:t>
            </w:r>
            <w:r w:rsidR="00EC1FDD">
              <w:rPr>
                <w:rFonts w:cs="Arial"/>
                <w:szCs w:val="20"/>
              </w:rPr>
              <w:t xml:space="preserve"> (sedaj 69</w:t>
            </w:r>
            <w:r w:rsidR="00EC1FDD" w:rsidRPr="00623CD5">
              <w:rPr>
                <w:rFonts w:cs="Arial"/>
                <w:szCs w:val="20"/>
              </w:rPr>
              <w:t>. člen)</w:t>
            </w:r>
            <w:r w:rsidR="00DB7AAC">
              <w:rPr>
                <w:rFonts w:cs="Arial"/>
                <w:szCs w:val="20"/>
              </w:rPr>
              <w:t xml:space="preserve"> in sicer tako, da se doda posebna določbo, v kateri se določi sledeče: »</w:t>
            </w:r>
            <w:r w:rsidR="003333F8" w:rsidRPr="003333F8">
              <w:rPr>
                <w:rFonts w:cs="Arial"/>
                <w:szCs w:val="20"/>
              </w:rPr>
              <w:t>Če sodišče ugotovi, da oseba, ki se postavi pod skrbništvo, nima lastnih sredstev in premoženja, postopek pa se je začel na predlog centra za socialno delo ali po uradni dolžnosti, se stroški postopka krijejo iz sredstev sodišča.</w:t>
            </w:r>
            <w:r w:rsidR="003333F8">
              <w:rPr>
                <w:rFonts w:cs="Arial"/>
              </w:rPr>
              <w:t>«</w:t>
            </w:r>
          </w:p>
          <w:p w14:paraId="07062AAE" w14:textId="600CDA48" w:rsidR="001B0A1B" w:rsidRDefault="001B0A1B" w:rsidP="006E2F1B">
            <w:pPr>
              <w:spacing w:line="288" w:lineRule="auto"/>
              <w:jc w:val="both"/>
              <w:rPr>
                <w:rFonts w:cs="Arial"/>
                <w:szCs w:val="20"/>
              </w:rPr>
            </w:pPr>
          </w:p>
          <w:p w14:paraId="681EE4D4" w14:textId="060AD8F0" w:rsidR="001B0A1B" w:rsidRDefault="004909A2" w:rsidP="006E2F1B">
            <w:pPr>
              <w:spacing w:line="288" w:lineRule="auto"/>
              <w:jc w:val="both"/>
              <w:rPr>
                <w:rFonts w:cs="Arial"/>
                <w:szCs w:val="20"/>
              </w:rPr>
            </w:pPr>
            <w:r>
              <w:rPr>
                <w:rFonts w:cs="Arial"/>
                <w:szCs w:val="20"/>
              </w:rPr>
              <w:t xml:space="preserve">Glede </w:t>
            </w:r>
            <w:r w:rsidRPr="004909A2">
              <w:rPr>
                <w:rFonts w:cs="Arial"/>
                <w:b/>
                <w:szCs w:val="20"/>
              </w:rPr>
              <w:t>51. člena</w:t>
            </w:r>
            <w:r>
              <w:rPr>
                <w:rFonts w:cs="Arial"/>
                <w:szCs w:val="20"/>
              </w:rPr>
              <w:t xml:space="preserve">, </w:t>
            </w:r>
            <w:r w:rsidR="00C554F2">
              <w:rPr>
                <w:rFonts w:cs="Arial"/>
                <w:szCs w:val="20"/>
              </w:rPr>
              <w:t xml:space="preserve">ki določa, da je sodna poravnava dovoljena v postopkih za odločanje o varstvu in vzgoji otroka, o preživljanju otroka in o otrokovih stikih, v drugih postopkih za ureditev osebnih stanj in družinskih razmerij pase določbe o sodni poravnavi ne uporabljajo, Skupnost centrov za socialno </w:t>
            </w:r>
            <w:r w:rsidR="00C554F2">
              <w:rPr>
                <w:rFonts w:cs="Arial"/>
                <w:szCs w:val="20"/>
              </w:rPr>
              <w:lastRenderedPageBreak/>
              <w:t>delo Slovenije predlaga, da se dopolni z določbo, da sodna poravnava ni mogoča v primerih, ko obstaja sum nasilja v družini.</w:t>
            </w:r>
            <w:r w:rsidR="000E07A1">
              <w:rPr>
                <w:rFonts w:cs="Arial"/>
                <w:szCs w:val="20"/>
              </w:rPr>
              <w:t xml:space="preserve"> </w:t>
            </w:r>
          </w:p>
          <w:p w14:paraId="2504BAA4" w14:textId="77777777" w:rsidR="00C8659F" w:rsidRDefault="00C8659F" w:rsidP="006E2F1B">
            <w:pPr>
              <w:spacing w:line="288" w:lineRule="auto"/>
              <w:jc w:val="both"/>
              <w:rPr>
                <w:rFonts w:cs="Arial"/>
                <w:szCs w:val="20"/>
              </w:rPr>
            </w:pPr>
          </w:p>
          <w:p w14:paraId="015625A4" w14:textId="0D75477E" w:rsidR="00AA147B" w:rsidRPr="008134E7" w:rsidRDefault="00846387" w:rsidP="006E2F1B">
            <w:pPr>
              <w:spacing w:line="288" w:lineRule="auto"/>
              <w:jc w:val="both"/>
              <w:rPr>
                <w:rFonts w:cs="Arial"/>
                <w:szCs w:val="20"/>
              </w:rPr>
            </w:pPr>
            <w:r>
              <w:rPr>
                <w:rFonts w:cs="Arial"/>
                <w:szCs w:val="20"/>
              </w:rPr>
              <w:t>Skupnost centrov za socialno delo</w:t>
            </w:r>
            <w:r w:rsidR="00673DBB">
              <w:rPr>
                <w:rFonts w:cs="Arial"/>
                <w:szCs w:val="20"/>
              </w:rPr>
              <w:t xml:space="preserve"> </w:t>
            </w:r>
            <w:r w:rsidR="00B90B73">
              <w:rPr>
                <w:rFonts w:cs="Arial"/>
                <w:szCs w:val="20"/>
              </w:rPr>
              <w:t>v pripombi</w:t>
            </w:r>
            <w:r w:rsidR="00673DBB">
              <w:rPr>
                <w:rFonts w:cs="Arial"/>
                <w:szCs w:val="20"/>
              </w:rPr>
              <w:t xml:space="preserve"> k določbam </w:t>
            </w:r>
            <w:r w:rsidR="00673DBB" w:rsidRPr="00265E0A">
              <w:rPr>
                <w:rFonts w:cs="Arial"/>
                <w:b/>
                <w:szCs w:val="20"/>
              </w:rPr>
              <w:t>enajstega poglavja</w:t>
            </w:r>
            <w:r w:rsidR="00673DBB">
              <w:rPr>
                <w:rFonts w:cs="Arial"/>
                <w:szCs w:val="20"/>
              </w:rPr>
              <w:t>, ki urejajo postopek postavitve pod skrbništvo,</w:t>
            </w:r>
            <w:r w:rsidR="00B90B73">
              <w:rPr>
                <w:rFonts w:cs="Arial"/>
                <w:szCs w:val="20"/>
              </w:rPr>
              <w:t xml:space="preserve"> </w:t>
            </w:r>
            <w:r>
              <w:rPr>
                <w:rFonts w:cs="Arial"/>
                <w:szCs w:val="20"/>
              </w:rPr>
              <w:t xml:space="preserve">nasprotuje </w:t>
            </w:r>
            <w:r w:rsidRPr="00107E9D">
              <w:rPr>
                <w:rFonts w:cs="Arial"/>
                <w:b/>
                <w:szCs w:val="20"/>
              </w:rPr>
              <w:t>63. členu</w:t>
            </w:r>
            <w:r w:rsidR="0027064E">
              <w:rPr>
                <w:rFonts w:cs="Arial"/>
                <w:b/>
                <w:szCs w:val="20"/>
              </w:rPr>
              <w:t xml:space="preserve"> </w:t>
            </w:r>
            <w:r w:rsidR="0027064E">
              <w:rPr>
                <w:rFonts w:cs="Arial"/>
                <w:szCs w:val="20"/>
              </w:rPr>
              <w:t>(sedaj 64</w:t>
            </w:r>
            <w:r w:rsidR="0027064E" w:rsidRPr="006418BF">
              <w:rPr>
                <w:rFonts w:cs="Arial"/>
                <w:szCs w:val="20"/>
              </w:rPr>
              <w:t>. člen)</w:t>
            </w:r>
            <w:r>
              <w:rPr>
                <w:rFonts w:cs="Arial"/>
                <w:szCs w:val="20"/>
              </w:rPr>
              <w:t>, ki ureja imenovanje skrbnika v postopku postavitve odrasle osebe pod skrbništvo, natančneje določbi drugega in tretjega odstavka navedenega člena, po katerih sodišče v določenih primerih za skrbnika imenuje center za socialno delo.</w:t>
            </w:r>
            <w:r w:rsidR="00AA147B">
              <w:rPr>
                <w:rFonts w:cs="Arial"/>
                <w:szCs w:val="20"/>
              </w:rPr>
              <w:t xml:space="preserve"> Skupnost centrov za socialno delo Slovenije meni, da postavitev centra za socialno delo za skrbnika ni primerna zaradi kolizije interesov v postopku postavitve pod skrbništvo, saj so naloge centra za socialno delo pogosto v nasprotju z vsebino skrbništva. Poleg tega center za socialno delo obravnava poročila skrbnika (v tem primeru samega centra za socialno delo), zaradi drugih nalog, pa delo skrbnika tudi težje opravlja, saj to zahteva veliko časa. </w:t>
            </w:r>
            <w:r w:rsidR="00673DBB">
              <w:rPr>
                <w:rFonts w:cs="Arial"/>
                <w:szCs w:val="20"/>
              </w:rPr>
              <w:t xml:space="preserve">Po mnenju predlagatelja pripomba ni utemeljena. </w:t>
            </w:r>
            <w:r w:rsidR="003333F8">
              <w:rPr>
                <w:rFonts w:cs="Arial"/>
                <w:szCs w:val="20"/>
              </w:rPr>
              <w:t xml:space="preserve">Ena od </w:t>
            </w:r>
            <w:r w:rsidR="00673DBB" w:rsidRPr="008134E7">
              <w:rPr>
                <w:rFonts w:cs="Arial"/>
              </w:rPr>
              <w:t>nalog</w:t>
            </w:r>
            <w:r w:rsidR="003333F8">
              <w:rPr>
                <w:rFonts w:cs="Arial"/>
              </w:rPr>
              <w:t xml:space="preserve"> centrov za socialno dejo </w:t>
            </w:r>
            <w:r w:rsidR="00673DBB" w:rsidRPr="008134E7">
              <w:rPr>
                <w:rFonts w:cs="Arial"/>
              </w:rPr>
              <w:t>v tem postopku je, da sodišču posreduje mnenje oziroma predlog primernega skrbnika. Brez tega sodišče ne more končati postopka, četudi ugotovi, da so izpolnjeni vsi pogoji za postavitev osebe pod skrbništvo.</w:t>
            </w:r>
            <w:r w:rsidR="003333F8">
              <w:rPr>
                <w:rFonts w:cs="Arial"/>
              </w:rPr>
              <w:t xml:space="preserve"> V takem primeru lahko sodišče postopek »zaključi« le na ta način, da kot skrbnika določi center, ki pa ima nato po četrtem odstavku 64. člena kadarkoli možnost, da </w:t>
            </w:r>
            <w:r w:rsidR="003333F8" w:rsidRPr="003333F8">
              <w:rPr>
                <w:rFonts w:cs="Arial"/>
              </w:rPr>
              <w:t xml:space="preserve">sodišču predlaga </w:t>
            </w:r>
            <w:r w:rsidR="003333F8">
              <w:rPr>
                <w:rFonts w:cs="Arial"/>
              </w:rPr>
              <w:t xml:space="preserve">svojo </w:t>
            </w:r>
            <w:r w:rsidR="003333F8" w:rsidRPr="003333F8">
              <w:rPr>
                <w:rFonts w:cs="Arial"/>
              </w:rPr>
              <w:t>razrešitev, če hkrati predlaga drugo fizično ali pravno osebo, ki naj jo sodišče imenuje za skrbnika.</w:t>
            </w:r>
          </w:p>
          <w:p w14:paraId="66762F11" w14:textId="6702509E" w:rsidR="00846387" w:rsidRDefault="00846387" w:rsidP="006E2F1B">
            <w:pPr>
              <w:spacing w:line="288" w:lineRule="auto"/>
              <w:jc w:val="both"/>
              <w:rPr>
                <w:rFonts w:cs="Arial"/>
                <w:szCs w:val="20"/>
              </w:rPr>
            </w:pPr>
          </w:p>
          <w:p w14:paraId="7D0069FC" w14:textId="6ABCDDFC" w:rsidR="00846387" w:rsidRDefault="00841DCF" w:rsidP="006E2F1B">
            <w:pPr>
              <w:spacing w:line="288" w:lineRule="auto"/>
              <w:jc w:val="both"/>
              <w:rPr>
                <w:rFonts w:cs="Arial"/>
                <w:szCs w:val="20"/>
              </w:rPr>
            </w:pPr>
            <w:r>
              <w:rPr>
                <w:rFonts w:cs="Arial"/>
                <w:szCs w:val="20"/>
              </w:rPr>
              <w:t xml:space="preserve">V zvezi s </w:t>
            </w:r>
            <w:r w:rsidRPr="00107E9D">
              <w:rPr>
                <w:rFonts w:cs="Arial"/>
                <w:b/>
                <w:szCs w:val="20"/>
              </w:rPr>
              <w:t>76. členom</w:t>
            </w:r>
            <w:r>
              <w:rPr>
                <w:rFonts w:cs="Arial"/>
                <w:szCs w:val="20"/>
              </w:rPr>
              <w:t xml:space="preserve">, ki </w:t>
            </w:r>
            <w:r w:rsidR="00107E9D">
              <w:rPr>
                <w:rFonts w:cs="Arial"/>
                <w:szCs w:val="20"/>
              </w:rPr>
              <w:t>določa, da lahko sodišče pred sprejemom svoje odločitve od pristojnega centra za socialno delo zahteva mnenje, Skupnost centrov za socialno delo predlaga, da v postopkih za dovolitev sklenitve zakonske zveze sodišče zahteva mnenje centra vedno, saj je mogoče, da center za socialno delo razpolaga s podatki, s katerimi sodišče ne.</w:t>
            </w:r>
            <w:r w:rsidR="00673DBB">
              <w:rPr>
                <w:rFonts w:cs="Arial"/>
                <w:szCs w:val="20"/>
              </w:rPr>
              <w:t xml:space="preserve"> </w:t>
            </w:r>
            <w:r w:rsidR="00A262E5">
              <w:rPr>
                <w:rFonts w:cs="Arial"/>
                <w:szCs w:val="20"/>
              </w:rPr>
              <w:t xml:space="preserve">Predlagatelj pripombe ni upošteval, saj meni, da v nekaterih situacijah mnenje </w:t>
            </w:r>
            <w:r w:rsidR="003333F8">
              <w:rPr>
                <w:rFonts w:cs="Arial"/>
                <w:szCs w:val="20"/>
              </w:rPr>
              <w:t>centra</w:t>
            </w:r>
            <w:r w:rsidR="00A262E5">
              <w:rPr>
                <w:rFonts w:cs="Arial"/>
                <w:szCs w:val="20"/>
              </w:rPr>
              <w:t xml:space="preserve"> ni potrebno. </w:t>
            </w:r>
          </w:p>
          <w:p w14:paraId="640E4659" w14:textId="009F9380" w:rsidR="00107E9D" w:rsidRDefault="00107E9D" w:rsidP="006E2F1B">
            <w:pPr>
              <w:spacing w:line="288" w:lineRule="auto"/>
              <w:jc w:val="both"/>
              <w:rPr>
                <w:rFonts w:cs="Arial"/>
                <w:szCs w:val="20"/>
              </w:rPr>
            </w:pPr>
          </w:p>
          <w:p w14:paraId="04EA4096" w14:textId="14BAE11C" w:rsidR="00107E9D" w:rsidRDefault="00107E9D" w:rsidP="006E2F1B">
            <w:pPr>
              <w:spacing w:line="288" w:lineRule="auto"/>
              <w:jc w:val="both"/>
              <w:rPr>
                <w:rFonts w:cs="Arial"/>
                <w:szCs w:val="20"/>
              </w:rPr>
            </w:pPr>
            <w:r>
              <w:rPr>
                <w:rFonts w:cs="Arial"/>
                <w:szCs w:val="20"/>
              </w:rPr>
              <w:t xml:space="preserve">Glede </w:t>
            </w:r>
            <w:r w:rsidRPr="00107E9D">
              <w:rPr>
                <w:rFonts w:cs="Arial"/>
                <w:b/>
                <w:szCs w:val="20"/>
              </w:rPr>
              <w:t>95. člena</w:t>
            </w:r>
            <w:r w:rsidR="00EC1FDD">
              <w:rPr>
                <w:rFonts w:cs="Arial"/>
                <w:b/>
                <w:szCs w:val="20"/>
              </w:rPr>
              <w:t xml:space="preserve"> </w:t>
            </w:r>
            <w:r w:rsidR="00EC1FDD">
              <w:rPr>
                <w:rFonts w:cs="Arial"/>
                <w:szCs w:val="20"/>
              </w:rPr>
              <w:t>(sedaj 96</w:t>
            </w:r>
            <w:r w:rsidR="00EC1FDD" w:rsidRPr="00623CD5">
              <w:rPr>
                <w:rFonts w:cs="Arial"/>
                <w:szCs w:val="20"/>
              </w:rPr>
              <w:t>. člen)</w:t>
            </w:r>
            <w:r>
              <w:rPr>
                <w:rFonts w:cs="Arial"/>
                <w:szCs w:val="20"/>
              </w:rPr>
              <w:t xml:space="preserve">, ki </w:t>
            </w:r>
            <w:r w:rsidR="000411B4">
              <w:rPr>
                <w:rFonts w:cs="Arial"/>
                <w:szCs w:val="20"/>
              </w:rPr>
              <w:t xml:space="preserve">ureja izražanje otrokovega mnenja v postopkih za varstvo koristi otroka, </w:t>
            </w:r>
            <w:r w:rsidR="00E34EA7">
              <w:rPr>
                <w:rFonts w:cs="Arial"/>
                <w:szCs w:val="20"/>
              </w:rPr>
              <w:t>Skupnost centrov za socialno delo predlaga, da se v njegovem tretjem odstavku</w:t>
            </w:r>
            <w:r w:rsidR="003333F8">
              <w:rPr>
                <w:rFonts w:cs="Arial"/>
                <w:szCs w:val="20"/>
              </w:rPr>
              <w:t xml:space="preserve"> določi, da lahko ne le sodišče, ampak tudi center za socialno delo </w:t>
            </w:r>
            <w:r w:rsidR="00E34EA7">
              <w:rPr>
                <w:rFonts w:cs="Arial"/>
                <w:szCs w:val="20"/>
              </w:rPr>
              <w:t xml:space="preserve">prepove navzočnost osebe, ki jo je otrok sicer sam izbral, vendar </w:t>
            </w:r>
            <w:r w:rsidR="00360F4C">
              <w:rPr>
                <w:rFonts w:cs="Arial"/>
                <w:szCs w:val="20"/>
              </w:rPr>
              <w:t xml:space="preserve">se </w:t>
            </w:r>
            <w:r w:rsidR="00E34EA7">
              <w:rPr>
                <w:rFonts w:cs="Arial"/>
                <w:szCs w:val="20"/>
              </w:rPr>
              <w:t xml:space="preserve">oceni, da ji otrok ne zaupa in bi bilo njeno sodelovanje v postopku v nasprotju z otrokovimi koristmi. </w:t>
            </w:r>
            <w:r w:rsidR="00360F4C">
              <w:rPr>
                <w:rFonts w:cs="Arial"/>
                <w:szCs w:val="20"/>
              </w:rPr>
              <w:t>Po mnenju predlagatelja lahko v sodnem postopku tako odločitev sprejme le sodišče, zato predloga ni upošteval.</w:t>
            </w:r>
          </w:p>
          <w:p w14:paraId="61C308EE" w14:textId="77777777" w:rsidR="00846387" w:rsidRDefault="00846387" w:rsidP="006E2F1B">
            <w:pPr>
              <w:spacing w:line="288" w:lineRule="auto"/>
              <w:jc w:val="both"/>
              <w:rPr>
                <w:rFonts w:cs="Arial"/>
                <w:szCs w:val="20"/>
              </w:rPr>
            </w:pPr>
          </w:p>
          <w:p w14:paraId="6498622B" w14:textId="681945D8" w:rsidR="00846387" w:rsidRDefault="00545B84" w:rsidP="006E2F1B">
            <w:pPr>
              <w:spacing w:line="288" w:lineRule="auto"/>
              <w:jc w:val="both"/>
              <w:rPr>
                <w:rFonts w:cs="Arial"/>
                <w:szCs w:val="20"/>
              </w:rPr>
            </w:pPr>
            <w:r>
              <w:rPr>
                <w:rFonts w:cs="Arial"/>
                <w:szCs w:val="20"/>
              </w:rPr>
              <w:t>Skupnost centrov za socialno delo tudi meni, da četrti odstavek 95. člena</w:t>
            </w:r>
            <w:r w:rsidR="00EC1FDD">
              <w:rPr>
                <w:rFonts w:cs="Arial"/>
                <w:szCs w:val="20"/>
              </w:rPr>
              <w:t xml:space="preserve"> (sedaj 96</w:t>
            </w:r>
            <w:r w:rsidR="00EC1FDD" w:rsidRPr="00623CD5">
              <w:rPr>
                <w:rFonts w:cs="Arial"/>
                <w:szCs w:val="20"/>
              </w:rPr>
              <w:t>. člen)</w:t>
            </w:r>
            <w:r>
              <w:rPr>
                <w:rFonts w:cs="Arial"/>
                <w:szCs w:val="20"/>
              </w:rPr>
              <w:t>, ki določa, da se o razgovoru z otrokom sestavi zapisnik, zlasti za razgovor z majhnimi otroki</w:t>
            </w:r>
            <w:r w:rsidR="0007586D">
              <w:rPr>
                <w:rFonts w:cs="Arial"/>
                <w:szCs w:val="20"/>
              </w:rPr>
              <w:t>,</w:t>
            </w:r>
            <w:r>
              <w:rPr>
                <w:rFonts w:cs="Arial"/>
                <w:szCs w:val="20"/>
              </w:rPr>
              <w:t xml:space="preserve"> ni primerna. Predlaga, naj center za socialno delo pripravi mnenje in ne da sestavi zapisnik ter da naj bo zapisniška oblika le ene od oblik zapisa. </w:t>
            </w:r>
            <w:r w:rsidR="003333F8">
              <w:rPr>
                <w:rFonts w:cs="Arial"/>
                <w:szCs w:val="20"/>
              </w:rPr>
              <w:t>Predlog je bil upoštevan.</w:t>
            </w:r>
          </w:p>
          <w:p w14:paraId="791FDACF" w14:textId="26993C0B" w:rsidR="00545B84" w:rsidRDefault="00545B84" w:rsidP="006E2F1B">
            <w:pPr>
              <w:spacing w:line="288" w:lineRule="auto"/>
              <w:jc w:val="both"/>
              <w:rPr>
                <w:rFonts w:cs="Arial"/>
                <w:szCs w:val="20"/>
              </w:rPr>
            </w:pPr>
          </w:p>
          <w:p w14:paraId="6457EE08" w14:textId="37AA6C7F" w:rsidR="00360F4C" w:rsidRDefault="00545B84" w:rsidP="006E2F1B">
            <w:pPr>
              <w:spacing w:line="288" w:lineRule="auto"/>
              <w:jc w:val="both"/>
              <w:rPr>
                <w:rFonts w:cs="Arial"/>
                <w:szCs w:val="20"/>
              </w:rPr>
            </w:pPr>
            <w:r>
              <w:rPr>
                <w:rFonts w:cs="Arial"/>
                <w:szCs w:val="20"/>
              </w:rPr>
              <w:t xml:space="preserve">Skupnost centrov za socialno delo predlaga tudi, da se četrti odstavek 95. člena </w:t>
            </w:r>
            <w:r w:rsidR="00EC1FDD">
              <w:rPr>
                <w:rFonts w:cs="Arial"/>
                <w:szCs w:val="20"/>
              </w:rPr>
              <w:t>(sedaj 96</w:t>
            </w:r>
            <w:r w:rsidR="00EC1FDD" w:rsidRPr="00623CD5">
              <w:rPr>
                <w:rFonts w:cs="Arial"/>
                <w:szCs w:val="20"/>
              </w:rPr>
              <w:t>. člen)</w:t>
            </w:r>
            <w:r w:rsidR="00EC1FDD">
              <w:rPr>
                <w:rFonts w:cs="Arial"/>
                <w:szCs w:val="20"/>
              </w:rPr>
              <w:t xml:space="preserve"> </w:t>
            </w:r>
            <w:r>
              <w:rPr>
                <w:rFonts w:cs="Arial"/>
                <w:szCs w:val="20"/>
              </w:rPr>
              <w:t xml:space="preserve">spremeni tudi tako, da </w:t>
            </w:r>
            <w:r w:rsidR="00415303">
              <w:rPr>
                <w:rFonts w:cs="Arial"/>
                <w:szCs w:val="20"/>
              </w:rPr>
              <w:t>se centru za socialno delo omogoči, da staršem ne omogoči vpogleda v zapisnik, njegovega poslušanja, če je razgovor posnet zvočno ali zvočno-slikovno posnet</w:t>
            </w:r>
            <w:r w:rsidR="00BD29CC">
              <w:rPr>
                <w:rFonts w:cs="Arial"/>
                <w:szCs w:val="20"/>
              </w:rPr>
              <w:t>.</w:t>
            </w:r>
            <w:r w:rsidR="00360F4C">
              <w:rPr>
                <w:rFonts w:cs="Arial"/>
                <w:szCs w:val="20"/>
              </w:rPr>
              <w:t xml:space="preserve"> Tudi tako odločitev lahko po mnenju predlagatelja sprejme le sodišče. Če bo razgovor z otrokom opravljen in posnet s strani centra za socialno delo, pa bo taka odločitev sodišča pomenila, da starša tudi pri centru za socialno delo ne moreta doseči vpogleda v zapisnik ali posnetek razgovora.</w:t>
            </w:r>
          </w:p>
          <w:p w14:paraId="7DACAC29" w14:textId="5724B394" w:rsidR="00415303" w:rsidRDefault="00415303" w:rsidP="006E2F1B">
            <w:pPr>
              <w:spacing w:line="288" w:lineRule="auto"/>
              <w:jc w:val="both"/>
              <w:rPr>
                <w:rFonts w:cs="Arial"/>
                <w:szCs w:val="20"/>
              </w:rPr>
            </w:pPr>
          </w:p>
          <w:p w14:paraId="360A0DC8" w14:textId="045D1B00" w:rsidR="00415303" w:rsidRDefault="00872FA8" w:rsidP="006E2F1B">
            <w:pPr>
              <w:spacing w:line="288" w:lineRule="auto"/>
              <w:jc w:val="both"/>
              <w:rPr>
                <w:rFonts w:cs="Arial"/>
                <w:szCs w:val="20"/>
              </w:rPr>
            </w:pPr>
            <w:r>
              <w:rPr>
                <w:rFonts w:cs="Arial"/>
                <w:szCs w:val="20"/>
              </w:rPr>
              <w:t xml:space="preserve">V zvezi s </w:t>
            </w:r>
            <w:r w:rsidRPr="00872FA8">
              <w:rPr>
                <w:rFonts w:cs="Arial"/>
                <w:b/>
                <w:szCs w:val="20"/>
              </w:rPr>
              <w:t>109. členom</w:t>
            </w:r>
            <w:r w:rsidR="00C3083A">
              <w:rPr>
                <w:rFonts w:cs="Arial"/>
                <w:b/>
                <w:szCs w:val="20"/>
              </w:rPr>
              <w:t xml:space="preserve"> </w:t>
            </w:r>
            <w:r w:rsidR="00C3083A">
              <w:rPr>
                <w:rFonts w:cs="Arial"/>
                <w:szCs w:val="20"/>
              </w:rPr>
              <w:t xml:space="preserve">(sedaj </w:t>
            </w:r>
            <w:r w:rsidR="00F01557">
              <w:rPr>
                <w:rFonts w:cs="Arial"/>
                <w:szCs w:val="20"/>
              </w:rPr>
              <w:t>111</w:t>
            </w:r>
            <w:r w:rsidR="00C3083A" w:rsidRPr="00623CD5">
              <w:rPr>
                <w:rFonts w:cs="Arial"/>
                <w:szCs w:val="20"/>
              </w:rPr>
              <w:t>. člen)</w:t>
            </w:r>
            <w:r>
              <w:rPr>
                <w:rFonts w:cs="Arial"/>
                <w:szCs w:val="20"/>
              </w:rPr>
              <w:t xml:space="preserve">, </w:t>
            </w:r>
            <w:r w:rsidR="00127825">
              <w:rPr>
                <w:rFonts w:cs="Arial"/>
                <w:szCs w:val="20"/>
              </w:rPr>
              <w:t xml:space="preserve">ki ureja odločitev sodišča, da se staršev ne seznani z namestitvijo otroka v postopku za odločanje o ukrepih za varstvo koristi otrok, Skupnost centrov za socialno delo izpostavlja vprašanje, kdo bo kril rejnikove stroške prihoda na sodišče. Skupnost centrov za socialno delo predlaga, naj se </w:t>
            </w:r>
            <w:r w:rsidR="00355A65">
              <w:rPr>
                <w:rFonts w:cs="Arial"/>
                <w:szCs w:val="20"/>
              </w:rPr>
              <w:t xml:space="preserve">tistemu izmed staršev, ki se po sklepi sodišča ne bo smel seznaniti s tem, kam bo otrok nameščen in mu bo na sodišču onemogočen vpogled tudi v tiste vloge, listine in dele spisa, iz katerih je razvidno, kam bo otrok nameščen, določi enako tudi glede vpogleda </w:t>
            </w:r>
            <w:r w:rsidR="00355A65">
              <w:rPr>
                <w:rFonts w:cs="Arial"/>
                <w:szCs w:val="20"/>
              </w:rPr>
              <w:lastRenderedPageBreak/>
              <w:t>na centru za socialno delo.</w:t>
            </w:r>
            <w:r w:rsidR="0007586D">
              <w:rPr>
                <w:rFonts w:cs="Arial"/>
                <w:szCs w:val="20"/>
              </w:rPr>
              <w:t xml:space="preserve"> </w:t>
            </w:r>
            <w:r w:rsidR="00B75074">
              <w:rPr>
                <w:rFonts w:cs="Arial"/>
                <w:szCs w:val="20"/>
              </w:rPr>
              <w:t>Predlagatelj je pripombo upošteval in predlagani člen dopolnil tako, da tisti izmed staršev, ki ne bo seznanjen s tem, kam bo otrok nameščen, nima vpogleda tudi v spis na centru za socialno delo.</w:t>
            </w:r>
          </w:p>
          <w:p w14:paraId="023B5D08" w14:textId="7772E198" w:rsidR="001B0A1B" w:rsidRDefault="001B0A1B" w:rsidP="006E2F1B">
            <w:pPr>
              <w:spacing w:line="288" w:lineRule="auto"/>
              <w:jc w:val="both"/>
              <w:rPr>
                <w:rFonts w:cs="Arial"/>
                <w:szCs w:val="20"/>
              </w:rPr>
            </w:pPr>
          </w:p>
          <w:p w14:paraId="05A0ECF9" w14:textId="568D137B" w:rsidR="001B0A1B" w:rsidRDefault="00F61AAC" w:rsidP="006E2F1B">
            <w:pPr>
              <w:spacing w:line="288" w:lineRule="auto"/>
              <w:jc w:val="both"/>
              <w:rPr>
                <w:rFonts w:cs="Arial"/>
                <w:szCs w:val="20"/>
              </w:rPr>
            </w:pPr>
            <w:r>
              <w:rPr>
                <w:rFonts w:cs="Arial"/>
                <w:szCs w:val="20"/>
              </w:rPr>
              <w:t xml:space="preserve">Glede </w:t>
            </w:r>
            <w:r w:rsidRPr="00F61AAC">
              <w:rPr>
                <w:rFonts w:cs="Arial"/>
                <w:b/>
                <w:szCs w:val="20"/>
              </w:rPr>
              <w:t>126. člena</w:t>
            </w:r>
            <w:r w:rsidR="00C3083A">
              <w:rPr>
                <w:rFonts w:cs="Arial"/>
                <w:b/>
                <w:szCs w:val="20"/>
              </w:rPr>
              <w:t xml:space="preserve"> </w:t>
            </w:r>
            <w:r w:rsidR="00C3083A">
              <w:t xml:space="preserve">(sedaj </w:t>
            </w:r>
            <w:r w:rsidR="00F01557">
              <w:t>130</w:t>
            </w:r>
            <w:r w:rsidR="00C3083A" w:rsidRPr="00C3083A">
              <w:t>. člen)</w:t>
            </w:r>
            <w:r>
              <w:rPr>
                <w:rFonts w:cs="Arial"/>
                <w:szCs w:val="20"/>
              </w:rPr>
              <w:t>, ki določa, da sodišče pravnomočno odločbo o razveljavitvi ali spremembi odločbe o razglasitvi za mrtvega pošlje upravni enoti zaradi vpisa v matični register in zapuščinskemu sodišču. odločbo o razveljavitvi pa tudi pristojnemu centru za socialno delo, se Skupnosti centrov za socialno delo zastavlja vprašanje, s kakšnim namenom bo odločbo o razveljavitvi odločbe o razglasitvi za mrtvega sodišče poslalo tudi centru za socialno delo</w:t>
            </w:r>
            <w:r w:rsidR="00E326C1">
              <w:rPr>
                <w:rFonts w:cs="Arial"/>
                <w:szCs w:val="20"/>
              </w:rPr>
              <w:t>, saj ni razvidno, kakšna naj bi bila naloga cent</w:t>
            </w:r>
            <w:r>
              <w:rPr>
                <w:rFonts w:cs="Arial"/>
                <w:szCs w:val="20"/>
              </w:rPr>
              <w:t>r</w:t>
            </w:r>
            <w:r w:rsidR="00E326C1">
              <w:rPr>
                <w:rFonts w:cs="Arial"/>
                <w:szCs w:val="20"/>
              </w:rPr>
              <w:t xml:space="preserve">a </w:t>
            </w:r>
            <w:r>
              <w:rPr>
                <w:rFonts w:cs="Arial"/>
                <w:szCs w:val="20"/>
              </w:rPr>
              <w:t>z</w:t>
            </w:r>
            <w:r w:rsidR="00E326C1">
              <w:rPr>
                <w:rFonts w:cs="Arial"/>
                <w:szCs w:val="20"/>
              </w:rPr>
              <w:t>a</w:t>
            </w:r>
            <w:r>
              <w:rPr>
                <w:rFonts w:cs="Arial"/>
                <w:szCs w:val="20"/>
              </w:rPr>
              <w:t xml:space="preserve"> soci</w:t>
            </w:r>
            <w:r w:rsidR="00E326C1">
              <w:rPr>
                <w:rFonts w:cs="Arial"/>
                <w:szCs w:val="20"/>
              </w:rPr>
              <w:t>al</w:t>
            </w:r>
            <w:r>
              <w:rPr>
                <w:rFonts w:cs="Arial"/>
                <w:szCs w:val="20"/>
              </w:rPr>
              <w:t>no delo.</w:t>
            </w:r>
            <w:r w:rsidR="00B75074">
              <w:rPr>
                <w:rFonts w:cs="Arial"/>
                <w:szCs w:val="20"/>
              </w:rPr>
              <w:t xml:space="preserve"> </w:t>
            </w:r>
            <w:r w:rsidR="00FE697F">
              <w:rPr>
                <w:rFonts w:cs="Arial"/>
                <w:szCs w:val="20"/>
              </w:rPr>
              <w:t xml:space="preserve">Predlagatelj je </w:t>
            </w:r>
            <w:r w:rsidR="00AA48E0">
              <w:rPr>
                <w:rFonts w:cs="Arial"/>
                <w:szCs w:val="20"/>
              </w:rPr>
              <w:t>pripombo upošteval in črtal določilo, po katerem naj bi sodišče poslalo centru za socialno delo odločbo o razveljavitvi odločbe o razglasitvi za mrtvega. Po spremenjeni določbi sodišče pravnomočno odločbo o razveljavitvi ali spremembi odločbe o razglasitvi za mrtvega pošlje upravni enoti zaradi vpisa v matični register in zapuščinskemu sodišču.</w:t>
            </w:r>
          </w:p>
          <w:p w14:paraId="4900518A" w14:textId="47F400FF" w:rsidR="00FF008B" w:rsidRDefault="00FF008B" w:rsidP="006E2F1B">
            <w:pPr>
              <w:pStyle w:val="rkovnatokazaodstavkom"/>
              <w:numPr>
                <w:ilvl w:val="0"/>
                <w:numId w:val="0"/>
              </w:numPr>
              <w:spacing w:line="288" w:lineRule="auto"/>
              <w:ind w:left="360" w:hanging="360"/>
              <w:rPr>
                <w:rFonts w:cs="Arial"/>
                <w:sz w:val="20"/>
                <w:szCs w:val="20"/>
              </w:rPr>
            </w:pPr>
          </w:p>
          <w:p w14:paraId="76D7078E" w14:textId="36DD2598" w:rsidR="002C244C" w:rsidRDefault="00A055A2" w:rsidP="006E2F1B">
            <w:pPr>
              <w:pStyle w:val="rkovnatokazaodstavkom"/>
              <w:numPr>
                <w:ilvl w:val="0"/>
                <w:numId w:val="0"/>
              </w:numPr>
              <w:spacing w:line="288" w:lineRule="auto"/>
              <w:ind w:left="360" w:hanging="360"/>
              <w:rPr>
                <w:rFonts w:cs="Arial"/>
                <w:sz w:val="20"/>
                <w:szCs w:val="20"/>
              </w:rPr>
            </w:pPr>
            <w:r w:rsidRPr="00E71447">
              <w:rPr>
                <w:rFonts w:cs="Arial"/>
                <w:sz w:val="20"/>
                <w:szCs w:val="20"/>
                <w:u w:val="single"/>
              </w:rPr>
              <w:t>Odvetniška zbornica Slovenije</w:t>
            </w:r>
            <w:r w:rsidR="00E71447" w:rsidRPr="00E71447">
              <w:rPr>
                <w:rFonts w:cs="Arial"/>
                <w:sz w:val="20"/>
                <w:szCs w:val="20"/>
              </w:rPr>
              <w:t>:</w:t>
            </w:r>
          </w:p>
          <w:p w14:paraId="5CF7FCC7" w14:textId="77777777" w:rsidR="006E2F1B" w:rsidRPr="00E71447" w:rsidRDefault="006E2F1B" w:rsidP="006E2F1B">
            <w:pPr>
              <w:pStyle w:val="rkovnatokazaodstavkom"/>
              <w:numPr>
                <w:ilvl w:val="0"/>
                <w:numId w:val="0"/>
              </w:numPr>
              <w:spacing w:line="288" w:lineRule="auto"/>
              <w:ind w:left="360" w:hanging="360"/>
              <w:rPr>
                <w:rFonts w:cs="Arial"/>
                <w:sz w:val="20"/>
                <w:szCs w:val="20"/>
              </w:rPr>
            </w:pPr>
          </w:p>
          <w:p w14:paraId="3053E412" w14:textId="1F88211D" w:rsidR="00E71447" w:rsidRPr="00E71447" w:rsidRDefault="00E71447" w:rsidP="006E2F1B">
            <w:pPr>
              <w:pStyle w:val="rkovnatokazaodstavkom"/>
              <w:numPr>
                <w:ilvl w:val="0"/>
                <w:numId w:val="0"/>
              </w:numPr>
              <w:spacing w:line="288" w:lineRule="auto"/>
              <w:rPr>
                <w:rFonts w:cs="Arial"/>
                <w:sz w:val="20"/>
                <w:szCs w:val="20"/>
              </w:rPr>
            </w:pPr>
            <w:r>
              <w:rPr>
                <w:rFonts w:cs="Arial"/>
                <w:sz w:val="20"/>
                <w:szCs w:val="20"/>
                <w:u w:val="single"/>
              </w:rPr>
              <w:t>j</w:t>
            </w:r>
            <w:r w:rsidRPr="00E71447">
              <w:rPr>
                <w:rFonts w:cs="Arial"/>
                <w:sz w:val="20"/>
                <w:szCs w:val="20"/>
              </w:rPr>
              <w:t xml:space="preserve">e posredovala pripombe k </w:t>
            </w:r>
            <w:r w:rsidR="00D41829">
              <w:rPr>
                <w:rFonts w:cs="Arial"/>
                <w:sz w:val="20"/>
                <w:szCs w:val="20"/>
              </w:rPr>
              <w:t>9.</w:t>
            </w:r>
            <w:r w:rsidR="00230B6A">
              <w:rPr>
                <w:rFonts w:cs="Arial"/>
                <w:sz w:val="20"/>
                <w:szCs w:val="20"/>
              </w:rPr>
              <w:t xml:space="preserve"> (člen je črtan)</w:t>
            </w:r>
            <w:r w:rsidR="00D41829">
              <w:rPr>
                <w:rFonts w:cs="Arial"/>
                <w:sz w:val="20"/>
                <w:szCs w:val="20"/>
              </w:rPr>
              <w:t xml:space="preserve">, </w:t>
            </w:r>
            <w:r w:rsidR="00497F53">
              <w:rPr>
                <w:rFonts w:cs="Arial"/>
                <w:sz w:val="20"/>
                <w:szCs w:val="20"/>
              </w:rPr>
              <w:t>12.</w:t>
            </w:r>
            <w:r w:rsidR="001263D4">
              <w:rPr>
                <w:rFonts w:cs="Arial"/>
                <w:sz w:val="20"/>
                <w:szCs w:val="20"/>
              </w:rPr>
              <w:t xml:space="preserve"> </w:t>
            </w:r>
            <w:r w:rsidR="001263D4" w:rsidRPr="00BD29CC">
              <w:rPr>
                <w:rFonts w:cs="Arial"/>
                <w:sz w:val="20"/>
                <w:szCs w:val="20"/>
              </w:rPr>
              <w:t>(sedaj 10. člen)</w:t>
            </w:r>
            <w:r w:rsidR="00497F53" w:rsidRPr="001263D4">
              <w:rPr>
                <w:rFonts w:cs="Arial"/>
                <w:sz w:val="20"/>
                <w:szCs w:val="20"/>
              </w:rPr>
              <w:t>,</w:t>
            </w:r>
            <w:r w:rsidR="00497F53">
              <w:rPr>
                <w:rFonts w:cs="Arial"/>
                <w:sz w:val="20"/>
                <w:szCs w:val="20"/>
              </w:rPr>
              <w:t xml:space="preserve"> </w:t>
            </w:r>
            <w:r w:rsidR="00F816EF">
              <w:rPr>
                <w:rFonts w:cs="Arial"/>
                <w:sz w:val="20"/>
                <w:szCs w:val="20"/>
              </w:rPr>
              <w:t>30.</w:t>
            </w:r>
            <w:r w:rsidR="00581CEE">
              <w:rPr>
                <w:rFonts w:cs="Arial"/>
                <w:sz w:val="20"/>
                <w:szCs w:val="20"/>
              </w:rPr>
              <w:t xml:space="preserve"> </w:t>
            </w:r>
            <w:r w:rsidR="00581CEE" w:rsidRPr="00BD29CC">
              <w:rPr>
                <w:rFonts w:cs="Arial"/>
                <w:sz w:val="20"/>
                <w:szCs w:val="20"/>
              </w:rPr>
              <w:t>(sedaj 28</w:t>
            </w:r>
            <w:r w:rsidR="00581CEE" w:rsidRPr="00581CEE">
              <w:rPr>
                <w:rFonts w:cs="Arial"/>
                <w:sz w:val="20"/>
                <w:szCs w:val="20"/>
              </w:rPr>
              <w:t>. člen)</w:t>
            </w:r>
            <w:r w:rsidR="00F816EF" w:rsidRPr="00581CEE">
              <w:rPr>
                <w:rFonts w:cs="Arial"/>
                <w:sz w:val="20"/>
                <w:szCs w:val="20"/>
              </w:rPr>
              <w:t>,</w:t>
            </w:r>
            <w:r w:rsidR="00F816EF">
              <w:rPr>
                <w:rFonts w:cs="Arial"/>
                <w:sz w:val="20"/>
                <w:szCs w:val="20"/>
              </w:rPr>
              <w:t xml:space="preserve"> 32.</w:t>
            </w:r>
            <w:r w:rsidR="000F5EFD">
              <w:rPr>
                <w:rFonts w:cs="Arial"/>
                <w:sz w:val="20"/>
                <w:szCs w:val="20"/>
              </w:rPr>
              <w:t xml:space="preserve"> (sedaj 31. člen)</w:t>
            </w:r>
            <w:r w:rsidR="00F816EF">
              <w:rPr>
                <w:rFonts w:cs="Arial"/>
                <w:sz w:val="20"/>
                <w:szCs w:val="20"/>
              </w:rPr>
              <w:t>, 33.</w:t>
            </w:r>
            <w:r w:rsidR="000F5EFD">
              <w:rPr>
                <w:rFonts w:cs="Arial"/>
                <w:sz w:val="20"/>
                <w:szCs w:val="20"/>
              </w:rPr>
              <w:t xml:space="preserve"> (sedaj 32. člen)</w:t>
            </w:r>
            <w:r w:rsidR="00F816EF">
              <w:rPr>
                <w:rFonts w:cs="Arial"/>
                <w:sz w:val="20"/>
                <w:szCs w:val="20"/>
              </w:rPr>
              <w:t>, 34.</w:t>
            </w:r>
            <w:r w:rsidR="006418BF">
              <w:rPr>
                <w:rFonts w:cs="Arial"/>
                <w:sz w:val="20"/>
                <w:szCs w:val="20"/>
              </w:rPr>
              <w:t xml:space="preserve"> (sedaj 33. člen</w:t>
            </w:r>
            <w:r w:rsidR="006418BF" w:rsidRPr="004B79C7">
              <w:rPr>
                <w:rFonts w:cs="Arial"/>
                <w:sz w:val="20"/>
                <w:szCs w:val="20"/>
              </w:rPr>
              <w:t>)</w:t>
            </w:r>
            <w:r w:rsidR="00F816EF" w:rsidRPr="004B79C7">
              <w:rPr>
                <w:rFonts w:cs="Arial"/>
                <w:sz w:val="20"/>
                <w:szCs w:val="20"/>
              </w:rPr>
              <w:t>, 39.,</w:t>
            </w:r>
            <w:r w:rsidR="00F816EF">
              <w:rPr>
                <w:rFonts w:cs="Arial"/>
                <w:sz w:val="20"/>
                <w:szCs w:val="20"/>
              </w:rPr>
              <w:t xml:space="preserve"> 40., 44.</w:t>
            </w:r>
            <w:r w:rsidR="00F854A1">
              <w:rPr>
                <w:rFonts w:cs="Arial"/>
                <w:sz w:val="20"/>
                <w:szCs w:val="20"/>
              </w:rPr>
              <w:t xml:space="preserve"> </w:t>
            </w:r>
            <w:r w:rsidR="00F854A1" w:rsidRPr="00BD29CC">
              <w:rPr>
                <w:sz w:val="20"/>
                <w:szCs w:val="20"/>
              </w:rPr>
              <w:t>(sedaj 45. člen)</w:t>
            </w:r>
            <w:r w:rsidR="00F816EF">
              <w:rPr>
                <w:rFonts w:cs="Arial"/>
                <w:sz w:val="20"/>
                <w:szCs w:val="20"/>
              </w:rPr>
              <w:t>, 45.</w:t>
            </w:r>
            <w:r w:rsidR="003900F1">
              <w:rPr>
                <w:rFonts w:cs="Arial"/>
                <w:sz w:val="20"/>
                <w:szCs w:val="20"/>
              </w:rPr>
              <w:t xml:space="preserve"> </w:t>
            </w:r>
            <w:r w:rsidR="003900F1">
              <w:rPr>
                <w:rFonts w:cs="Arial"/>
                <w:szCs w:val="20"/>
              </w:rPr>
              <w:t>(</w:t>
            </w:r>
            <w:r w:rsidR="003900F1" w:rsidRPr="00BD29CC">
              <w:rPr>
                <w:rFonts w:cs="Arial"/>
                <w:sz w:val="20"/>
                <w:szCs w:val="20"/>
              </w:rPr>
              <w:t>sedaj 46</w:t>
            </w:r>
            <w:r w:rsidR="003900F1" w:rsidRPr="003900F1">
              <w:rPr>
                <w:rFonts w:cs="Arial"/>
                <w:sz w:val="20"/>
                <w:szCs w:val="20"/>
              </w:rPr>
              <w:t>. člen)</w:t>
            </w:r>
            <w:r w:rsidR="00F816EF" w:rsidRPr="003900F1">
              <w:rPr>
                <w:rFonts w:cs="Arial"/>
                <w:sz w:val="20"/>
                <w:szCs w:val="20"/>
              </w:rPr>
              <w:t>,</w:t>
            </w:r>
            <w:r w:rsidR="00F816EF">
              <w:rPr>
                <w:rFonts w:cs="Arial"/>
                <w:sz w:val="20"/>
                <w:szCs w:val="20"/>
              </w:rPr>
              <w:t xml:space="preserve"> 49.</w:t>
            </w:r>
            <w:r w:rsidR="00F854A1">
              <w:rPr>
                <w:rFonts w:cs="Arial"/>
                <w:sz w:val="20"/>
                <w:szCs w:val="20"/>
              </w:rPr>
              <w:t xml:space="preserve"> </w:t>
            </w:r>
            <w:r w:rsidR="00F854A1">
              <w:rPr>
                <w:sz w:val="20"/>
                <w:szCs w:val="20"/>
              </w:rPr>
              <w:t>(sedaj 50</w:t>
            </w:r>
            <w:r w:rsidR="00F854A1" w:rsidRPr="00021CE5">
              <w:rPr>
                <w:sz w:val="20"/>
                <w:szCs w:val="20"/>
              </w:rPr>
              <w:t>. člen)</w:t>
            </w:r>
            <w:r w:rsidR="00F816EF">
              <w:rPr>
                <w:rFonts w:cs="Arial"/>
                <w:sz w:val="20"/>
                <w:szCs w:val="20"/>
              </w:rPr>
              <w:t>, 51., 59., 62.</w:t>
            </w:r>
            <w:r w:rsidR="002705C3">
              <w:rPr>
                <w:rFonts w:cs="Arial"/>
                <w:sz w:val="20"/>
                <w:szCs w:val="20"/>
              </w:rPr>
              <w:t xml:space="preserve"> (sedaj 63. člen)</w:t>
            </w:r>
            <w:r w:rsidR="00F816EF">
              <w:rPr>
                <w:rFonts w:cs="Arial"/>
                <w:sz w:val="20"/>
                <w:szCs w:val="20"/>
              </w:rPr>
              <w:t>, 64.</w:t>
            </w:r>
            <w:r w:rsidR="00D45837">
              <w:rPr>
                <w:rFonts w:cs="Arial"/>
                <w:sz w:val="20"/>
                <w:szCs w:val="20"/>
              </w:rPr>
              <w:t xml:space="preserve"> </w:t>
            </w:r>
            <w:r w:rsidR="00D45837">
              <w:rPr>
                <w:sz w:val="20"/>
                <w:szCs w:val="20"/>
              </w:rPr>
              <w:t>(sedaj 65</w:t>
            </w:r>
            <w:r w:rsidR="00D45837" w:rsidRPr="00021CE5">
              <w:rPr>
                <w:sz w:val="20"/>
                <w:szCs w:val="20"/>
              </w:rPr>
              <w:t>. člen)</w:t>
            </w:r>
            <w:r w:rsidR="00F816EF">
              <w:rPr>
                <w:rFonts w:cs="Arial"/>
                <w:sz w:val="20"/>
                <w:szCs w:val="20"/>
              </w:rPr>
              <w:t>, 77.</w:t>
            </w:r>
            <w:r w:rsidR="00040438">
              <w:rPr>
                <w:rFonts w:cs="Arial"/>
                <w:sz w:val="20"/>
                <w:szCs w:val="20"/>
              </w:rPr>
              <w:t xml:space="preserve"> </w:t>
            </w:r>
            <w:r w:rsidR="00040438" w:rsidRPr="00BD29CC">
              <w:rPr>
                <w:sz w:val="20"/>
                <w:szCs w:val="20"/>
              </w:rPr>
              <w:t>(sedaj 79. člen)</w:t>
            </w:r>
            <w:r w:rsidR="00F816EF" w:rsidRPr="00040438">
              <w:rPr>
                <w:rFonts w:cs="Arial"/>
                <w:sz w:val="20"/>
                <w:szCs w:val="20"/>
              </w:rPr>
              <w:t>,</w:t>
            </w:r>
            <w:r w:rsidR="00F816EF">
              <w:rPr>
                <w:rFonts w:cs="Arial"/>
                <w:sz w:val="20"/>
                <w:szCs w:val="20"/>
              </w:rPr>
              <w:t xml:space="preserve"> </w:t>
            </w:r>
            <w:r w:rsidR="00F816EF" w:rsidRPr="00040438">
              <w:rPr>
                <w:rFonts w:cs="Arial"/>
                <w:sz w:val="20"/>
                <w:szCs w:val="20"/>
              </w:rPr>
              <w:t>78.</w:t>
            </w:r>
            <w:r w:rsidR="00040438" w:rsidRPr="00040438">
              <w:rPr>
                <w:rFonts w:cs="Arial"/>
                <w:sz w:val="20"/>
                <w:szCs w:val="20"/>
              </w:rPr>
              <w:t xml:space="preserve"> </w:t>
            </w:r>
            <w:r w:rsidR="00040438" w:rsidRPr="00BD29CC">
              <w:rPr>
                <w:sz w:val="20"/>
                <w:szCs w:val="20"/>
              </w:rPr>
              <w:t>(sedaj 80. člen)</w:t>
            </w:r>
            <w:r w:rsidR="00F816EF" w:rsidRPr="00040438">
              <w:rPr>
                <w:rFonts w:cs="Arial"/>
                <w:sz w:val="20"/>
                <w:szCs w:val="20"/>
              </w:rPr>
              <w:t>,82.</w:t>
            </w:r>
            <w:r w:rsidR="00472420">
              <w:rPr>
                <w:rFonts w:cs="Arial"/>
                <w:sz w:val="20"/>
                <w:szCs w:val="20"/>
              </w:rPr>
              <w:t xml:space="preserve"> (sedaj 84. člen)</w:t>
            </w:r>
            <w:r w:rsidR="00F816EF">
              <w:rPr>
                <w:rFonts w:cs="Arial"/>
                <w:sz w:val="20"/>
                <w:szCs w:val="20"/>
              </w:rPr>
              <w:t>, 83.</w:t>
            </w:r>
            <w:r w:rsidR="00472420">
              <w:rPr>
                <w:rFonts w:cs="Arial"/>
                <w:sz w:val="20"/>
                <w:szCs w:val="20"/>
              </w:rPr>
              <w:t xml:space="preserve"> (sedaj </w:t>
            </w:r>
            <w:r w:rsidR="00472420" w:rsidRPr="00BD29CC">
              <w:rPr>
                <w:rFonts w:cs="Arial"/>
                <w:sz w:val="20"/>
                <w:szCs w:val="20"/>
              </w:rPr>
              <w:t>črtan</w:t>
            </w:r>
            <w:r w:rsidR="00472420" w:rsidRPr="00472420">
              <w:rPr>
                <w:rFonts w:cs="Arial"/>
                <w:sz w:val="20"/>
                <w:szCs w:val="20"/>
              </w:rPr>
              <w:t>)</w:t>
            </w:r>
            <w:r w:rsidR="00F816EF" w:rsidRPr="00472420">
              <w:rPr>
                <w:rFonts w:cs="Arial"/>
                <w:sz w:val="20"/>
                <w:szCs w:val="20"/>
              </w:rPr>
              <w:t>,</w:t>
            </w:r>
            <w:r w:rsidR="00F816EF">
              <w:rPr>
                <w:rFonts w:cs="Arial"/>
                <w:sz w:val="20"/>
                <w:szCs w:val="20"/>
              </w:rPr>
              <w:t xml:space="preserve"> 86.</w:t>
            </w:r>
            <w:r w:rsidR="00040438">
              <w:rPr>
                <w:rFonts w:cs="Arial"/>
                <w:sz w:val="20"/>
                <w:szCs w:val="20"/>
              </w:rPr>
              <w:t xml:space="preserve"> </w:t>
            </w:r>
            <w:r w:rsidR="00040438" w:rsidRPr="00BD29CC">
              <w:rPr>
                <w:sz w:val="20"/>
                <w:szCs w:val="20"/>
              </w:rPr>
              <w:t>(sedaj 87. člen)</w:t>
            </w:r>
            <w:r w:rsidR="00F816EF" w:rsidRPr="00040438">
              <w:rPr>
                <w:rFonts w:cs="Arial"/>
                <w:sz w:val="20"/>
                <w:szCs w:val="20"/>
              </w:rPr>
              <w:t>, 93.</w:t>
            </w:r>
            <w:r w:rsidR="00623CD5" w:rsidRPr="00040438">
              <w:rPr>
                <w:rFonts w:cs="Arial"/>
                <w:sz w:val="20"/>
                <w:szCs w:val="20"/>
              </w:rPr>
              <w:t xml:space="preserve"> (sedaj 94. člen)</w:t>
            </w:r>
            <w:r w:rsidR="00F816EF" w:rsidRPr="00040438">
              <w:rPr>
                <w:rFonts w:cs="Arial"/>
                <w:sz w:val="20"/>
                <w:szCs w:val="20"/>
              </w:rPr>
              <w:t>, 97.</w:t>
            </w:r>
            <w:r w:rsidR="00D45837">
              <w:rPr>
                <w:rFonts w:cs="Arial"/>
                <w:sz w:val="20"/>
                <w:szCs w:val="20"/>
              </w:rPr>
              <w:t xml:space="preserve"> </w:t>
            </w:r>
            <w:r w:rsidR="00D45837">
              <w:rPr>
                <w:sz w:val="20"/>
                <w:szCs w:val="20"/>
              </w:rPr>
              <w:t>(sedaj 98</w:t>
            </w:r>
            <w:r w:rsidR="00D45837" w:rsidRPr="00021CE5">
              <w:rPr>
                <w:sz w:val="20"/>
                <w:szCs w:val="20"/>
              </w:rPr>
              <w:t>. člen)</w:t>
            </w:r>
            <w:r w:rsidR="00F816EF" w:rsidRPr="00040438">
              <w:rPr>
                <w:rFonts w:cs="Arial"/>
                <w:sz w:val="20"/>
                <w:szCs w:val="20"/>
              </w:rPr>
              <w:t>, 99.</w:t>
            </w:r>
            <w:r w:rsidR="00D45837">
              <w:rPr>
                <w:rFonts w:cs="Arial"/>
                <w:sz w:val="20"/>
                <w:szCs w:val="20"/>
              </w:rPr>
              <w:t xml:space="preserve"> </w:t>
            </w:r>
            <w:r w:rsidR="00D45837">
              <w:rPr>
                <w:sz w:val="20"/>
                <w:szCs w:val="20"/>
              </w:rPr>
              <w:t>(sedaj 100</w:t>
            </w:r>
            <w:r w:rsidR="00D45837" w:rsidRPr="00021CE5">
              <w:rPr>
                <w:sz w:val="20"/>
                <w:szCs w:val="20"/>
              </w:rPr>
              <w:t>. člen)</w:t>
            </w:r>
            <w:r w:rsidR="00F816EF" w:rsidRPr="00040438">
              <w:rPr>
                <w:rFonts w:cs="Arial"/>
                <w:sz w:val="20"/>
                <w:szCs w:val="20"/>
              </w:rPr>
              <w:t>, 102.</w:t>
            </w:r>
            <w:r w:rsidR="00AB485F">
              <w:rPr>
                <w:rFonts w:cs="Arial"/>
                <w:sz w:val="20"/>
                <w:szCs w:val="20"/>
              </w:rPr>
              <w:t xml:space="preserve"> </w:t>
            </w:r>
            <w:r w:rsidR="00AB485F" w:rsidRPr="00BD29CC">
              <w:rPr>
                <w:sz w:val="20"/>
                <w:szCs w:val="20"/>
              </w:rPr>
              <w:t xml:space="preserve">(sedaj </w:t>
            </w:r>
            <w:r w:rsidR="00F01557">
              <w:rPr>
                <w:sz w:val="20"/>
                <w:szCs w:val="20"/>
              </w:rPr>
              <w:t>104</w:t>
            </w:r>
            <w:r w:rsidR="00AB485F" w:rsidRPr="00BD29CC">
              <w:rPr>
                <w:sz w:val="20"/>
                <w:szCs w:val="20"/>
              </w:rPr>
              <w:t>. člen)</w:t>
            </w:r>
            <w:r w:rsidR="00F816EF" w:rsidRPr="00AB485F">
              <w:rPr>
                <w:rFonts w:cs="Arial"/>
                <w:sz w:val="20"/>
                <w:szCs w:val="20"/>
              </w:rPr>
              <w:t>,</w:t>
            </w:r>
            <w:r w:rsidR="00F816EF" w:rsidRPr="00040438">
              <w:rPr>
                <w:rFonts w:cs="Arial"/>
                <w:sz w:val="20"/>
                <w:szCs w:val="20"/>
              </w:rPr>
              <w:t xml:space="preserve"> 113.</w:t>
            </w:r>
            <w:r w:rsidR="00D45837">
              <w:rPr>
                <w:sz w:val="20"/>
                <w:szCs w:val="20"/>
              </w:rPr>
              <w:t xml:space="preserve"> (sedaj </w:t>
            </w:r>
            <w:r w:rsidR="00F01557">
              <w:rPr>
                <w:sz w:val="20"/>
                <w:szCs w:val="20"/>
              </w:rPr>
              <w:t>115</w:t>
            </w:r>
            <w:r w:rsidR="00D45837" w:rsidRPr="00021CE5">
              <w:rPr>
                <w:sz w:val="20"/>
                <w:szCs w:val="20"/>
              </w:rPr>
              <w:t>. člen)</w:t>
            </w:r>
            <w:r w:rsidR="00F816EF" w:rsidRPr="00040438">
              <w:rPr>
                <w:rFonts w:cs="Arial"/>
                <w:sz w:val="20"/>
                <w:szCs w:val="20"/>
              </w:rPr>
              <w:t>, 132.</w:t>
            </w:r>
            <w:r w:rsidR="00D45837">
              <w:rPr>
                <w:rFonts w:cs="Arial"/>
                <w:sz w:val="20"/>
                <w:szCs w:val="20"/>
              </w:rPr>
              <w:t xml:space="preserve"> </w:t>
            </w:r>
            <w:r w:rsidR="00D45837">
              <w:rPr>
                <w:sz w:val="20"/>
                <w:szCs w:val="20"/>
              </w:rPr>
              <w:t xml:space="preserve">(sedaj </w:t>
            </w:r>
            <w:r w:rsidR="00F01557">
              <w:rPr>
                <w:sz w:val="20"/>
                <w:szCs w:val="20"/>
              </w:rPr>
              <w:t>136</w:t>
            </w:r>
            <w:r w:rsidR="00D45837" w:rsidRPr="00021CE5">
              <w:rPr>
                <w:sz w:val="20"/>
                <w:szCs w:val="20"/>
              </w:rPr>
              <w:t>. člen)</w:t>
            </w:r>
            <w:r w:rsidR="00F816EF" w:rsidRPr="00040438">
              <w:rPr>
                <w:rFonts w:cs="Arial"/>
                <w:sz w:val="20"/>
                <w:szCs w:val="20"/>
              </w:rPr>
              <w:t>, 141.</w:t>
            </w:r>
            <w:r w:rsidR="00066655" w:rsidRPr="00040438">
              <w:rPr>
                <w:rFonts w:cs="Arial"/>
                <w:sz w:val="20"/>
                <w:szCs w:val="20"/>
              </w:rPr>
              <w:t xml:space="preserve"> </w:t>
            </w:r>
            <w:r w:rsidR="00066655" w:rsidRPr="00AB485F">
              <w:rPr>
                <w:rFonts w:cs="Arial"/>
                <w:sz w:val="20"/>
                <w:szCs w:val="20"/>
              </w:rPr>
              <w:t xml:space="preserve">(sedaj </w:t>
            </w:r>
            <w:r w:rsidR="00F01557">
              <w:rPr>
                <w:rFonts w:cs="Arial"/>
                <w:sz w:val="20"/>
                <w:szCs w:val="20"/>
              </w:rPr>
              <w:t>145</w:t>
            </w:r>
            <w:r w:rsidR="00066655" w:rsidRPr="00AB485F">
              <w:rPr>
                <w:rFonts w:cs="Arial"/>
                <w:sz w:val="20"/>
                <w:szCs w:val="20"/>
              </w:rPr>
              <w:t>. člen)</w:t>
            </w:r>
            <w:r w:rsidR="00F816EF" w:rsidRPr="00AB485F">
              <w:rPr>
                <w:rFonts w:cs="Arial"/>
                <w:sz w:val="20"/>
                <w:szCs w:val="20"/>
              </w:rPr>
              <w:t>, 143.</w:t>
            </w:r>
            <w:r w:rsidR="00D45837">
              <w:rPr>
                <w:rFonts w:cs="Arial"/>
                <w:sz w:val="20"/>
                <w:szCs w:val="20"/>
              </w:rPr>
              <w:t xml:space="preserve"> </w:t>
            </w:r>
            <w:r w:rsidR="00D45837">
              <w:rPr>
                <w:sz w:val="20"/>
                <w:szCs w:val="20"/>
              </w:rPr>
              <w:t xml:space="preserve">(sedaj </w:t>
            </w:r>
            <w:r w:rsidR="00F01557">
              <w:rPr>
                <w:sz w:val="20"/>
                <w:szCs w:val="20"/>
              </w:rPr>
              <w:t>148</w:t>
            </w:r>
            <w:r w:rsidR="00D45837" w:rsidRPr="00021CE5">
              <w:rPr>
                <w:sz w:val="20"/>
                <w:szCs w:val="20"/>
              </w:rPr>
              <w:t>. člen)</w:t>
            </w:r>
            <w:r w:rsidR="00F816EF" w:rsidRPr="00AB485F">
              <w:rPr>
                <w:rFonts w:cs="Arial"/>
                <w:sz w:val="20"/>
                <w:szCs w:val="20"/>
              </w:rPr>
              <w:t>, 152.</w:t>
            </w:r>
            <w:r w:rsidR="000876B5">
              <w:rPr>
                <w:rFonts w:cs="Arial"/>
                <w:sz w:val="20"/>
                <w:szCs w:val="20"/>
              </w:rPr>
              <w:t xml:space="preserve"> </w:t>
            </w:r>
            <w:r w:rsidR="000876B5" w:rsidRPr="00BD29CC">
              <w:rPr>
                <w:rFonts w:cs="Arial"/>
                <w:sz w:val="20"/>
                <w:szCs w:val="20"/>
              </w:rPr>
              <w:t xml:space="preserve">(sedaj </w:t>
            </w:r>
            <w:r w:rsidR="00F01557">
              <w:rPr>
                <w:rFonts w:cs="Arial"/>
                <w:sz w:val="20"/>
                <w:szCs w:val="20"/>
              </w:rPr>
              <w:t>157</w:t>
            </w:r>
            <w:r w:rsidR="000876B5" w:rsidRPr="00BD29CC">
              <w:rPr>
                <w:rFonts w:cs="Arial"/>
                <w:sz w:val="20"/>
                <w:szCs w:val="20"/>
              </w:rPr>
              <w:t>. člen)</w:t>
            </w:r>
            <w:r w:rsidR="00F816EF" w:rsidRPr="000876B5">
              <w:rPr>
                <w:rFonts w:cs="Arial"/>
                <w:sz w:val="20"/>
                <w:szCs w:val="20"/>
              </w:rPr>
              <w:t>,</w:t>
            </w:r>
            <w:r w:rsidR="00F816EF">
              <w:rPr>
                <w:rFonts w:cs="Arial"/>
                <w:sz w:val="20"/>
                <w:szCs w:val="20"/>
              </w:rPr>
              <w:t xml:space="preserve"> 156.</w:t>
            </w:r>
            <w:r w:rsidR="00D45837">
              <w:rPr>
                <w:rFonts w:cs="Arial"/>
                <w:sz w:val="20"/>
                <w:szCs w:val="20"/>
              </w:rPr>
              <w:t xml:space="preserve"> </w:t>
            </w:r>
            <w:r w:rsidR="00D45837">
              <w:rPr>
                <w:sz w:val="20"/>
                <w:szCs w:val="20"/>
              </w:rPr>
              <w:t xml:space="preserve">(sedaj </w:t>
            </w:r>
            <w:r w:rsidR="00F01557">
              <w:rPr>
                <w:sz w:val="20"/>
                <w:szCs w:val="20"/>
              </w:rPr>
              <w:t>161</w:t>
            </w:r>
            <w:r w:rsidR="00D45837" w:rsidRPr="00021CE5">
              <w:rPr>
                <w:sz w:val="20"/>
                <w:szCs w:val="20"/>
              </w:rPr>
              <w:t>. člen)</w:t>
            </w:r>
            <w:r w:rsidR="00F816EF">
              <w:rPr>
                <w:rFonts w:cs="Arial"/>
                <w:sz w:val="20"/>
                <w:szCs w:val="20"/>
              </w:rPr>
              <w:t>, 158.</w:t>
            </w:r>
            <w:r w:rsidR="00032E8F">
              <w:rPr>
                <w:rFonts w:cs="Arial"/>
                <w:sz w:val="20"/>
                <w:szCs w:val="20"/>
              </w:rPr>
              <w:t xml:space="preserve"> </w:t>
            </w:r>
            <w:r w:rsidR="00032E8F">
              <w:rPr>
                <w:sz w:val="20"/>
                <w:szCs w:val="20"/>
              </w:rPr>
              <w:t xml:space="preserve">(sedaj </w:t>
            </w:r>
            <w:r w:rsidR="00F01557">
              <w:rPr>
                <w:sz w:val="20"/>
                <w:szCs w:val="20"/>
              </w:rPr>
              <w:t>163</w:t>
            </w:r>
            <w:r w:rsidR="00032E8F" w:rsidRPr="00021CE5">
              <w:rPr>
                <w:sz w:val="20"/>
                <w:szCs w:val="20"/>
              </w:rPr>
              <w:t>. člen)</w:t>
            </w:r>
            <w:r w:rsidR="00F816EF">
              <w:rPr>
                <w:rFonts w:cs="Arial"/>
                <w:sz w:val="20"/>
                <w:szCs w:val="20"/>
              </w:rPr>
              <w:t>, 165.</w:t>
            </w:r>
            <w:r w:rsidR="009466FB">
              <w:rPr>
                <w:rFonts w:cs="Arial"/>
                <w:sz w:val="20"/>
                <w:szCs w:val="20"/>
              </w:rPr>
              <w:t xml:space="preserve"> (sedaj </w:t>
            </w:r>
            <w:r w:rsidR="00F01557">
              <w:rPr>
                <w:rFonts w:cs="Arial"/>
                <w:sz w:val="20"/>
                <w:szCs w:val="20"/>
              </w:rPr>
              <w:t>173</w:t>
            </w:r>
            <w:r w:rsidR="009466FB">
              <w:rPr>
                <w:rFonts w:cs="Arial"/>
                <w:sz w:val="20"/>
                <w:szCs w:val="20"/>
              </w:rPr>
              <w:t>. člen)</w:t>
            </w:r>
            <w:r w:rsidR="00F816EF">
              <w:rPr>
                <w:rFonts w:cs="Arial"/>
                <w:sz w:val="20"/>
                <w:szCs w:val="20"/>
              </w:rPr>
              <w:t xml:space="preserve"> in 168. členu</w:t>
            </w:r>
            <w:r w:rsidR="00032E8F">
              <w:rPr>
                <w:rFonts w:cs="Arial"/>
                <w:sz w:val="20"/>
                <w:szCs w:val="20"/>
              </w:rPr>
              <w:t xml:space="preserve"> </w:t>
            </w:r>
            <w:r w:rsidR="00032E8F">
              <w:rPr>
                <w:sz w:val="20"/>
                <w:szCs w:val="20"/>
              </w:rPr>
              <w:t xml:space="preserve">(sedaj </w:t>
            </w:r>
            <w:r w:rsidR="00F01557">
              <w:rPr>
                <w:sz w:val="20"/>
                <w:szCs w:val="20"/>
              </w:rPr>
              <w:t>176</w:t>
            </w:r>
            <w:r w:rsidR="00032E8F" w:rsidRPr="00021CE5">
              <w:rPr>
                <w:sz w:val="20"/>
                <w:szCs w:val="20"/>
              </w:rPr>
              <w:t>. člen)</w:t>
            </w:r>
            <w:r w:rsidR="00032E8F">
              <w:rPr>
                <w:sz w:val="20"/>
                <w:szCs w:val="20"/>
              </w:rPr>
              <w:t xml:space="preserve"> t</w:t>
            </w:r>
            <w:r w:rsidR="00F816EF">
              <w:rPr>
                <w:rFonts w:cs="Arial"/>
                <w:sz w:val="20"/>
                <w:szCs w:val="20"/>
              </w:rPr>
              <w:t>er 20., 21., in 25. poglavju.</w:t>
            </w:r>
          </w:p>
          <w:p w14:paraId="3CF4BB37" w14:textId="75A1486A" w:rsidR="00E71447" w:rsidRDefault="00E71447" w:rsidP="006E2F1B">
            <w:pPr>
              <w:pStyle w:val="rkovnatokazaodstavkom"/>
              <w:numPr>
                <w:ilvl w:val="0"/>
                <w:numId w:val="0"/>
              </w:numPr>
              <w:spacing w:line="288" w:lineRule="auto"/>
              <w:ind w:left="360" w:hanging="360"/>
              <w:rPr>
                <w:rFonts w:cs="Arial"/>
                <w:sz w:val="20"/>
                <w:szCs w:val="20"/>
                <w:u w:val="single"/>
              </w:rPr>
            </w:pPr>
          </w:p>
          <w:p w14:paraId="3AA254A9" w14:textId="578CBC49" w:rsidR="00D41829" w:rsidRDefault="00D41829" w:rsidP="006E2F1B">
            <w:pPr>
              <w:spacing w:line="288" w:lineRule="auto"/>
              <w:jc w:val="both"/>
            </w:pPr>
            <w:r>
              <w:t>Glede 9. člena, ki ureja predhodno vprašanje, Odvetniška zbornica Slovenije predlaga</w:t>
            </w:r>
            <w:r w:rsidR="004B4112">
              <w:t>, da bi bila predhodna vprašanja v zakonu taksativno našteta. Predlagatelj je na podlagi te pripombe črtal 9. in 10. člen, saj se v zvezi s predhodnimi vprašanji lahko uporablja 11. člen ZPP.</w:t>
            </w:r>
          </w:p>
          <w:p w14:paraId="2A2A2FEE" w14:textId="77777777" w:rsidR="00D41829" w:rsidRDefault="00D41829" w:rsidP="006E2F1B">
            <w:pPr>
              <w:spacing w:line="288" w:lineRule="auto"/>
              <w:jc w:val="both"/>
            </w:pPr>
          </w:p>
          <w:p w14:paraId="325416AD" w14:textId="3C1C0A2C" w:rsidR="002C3E63" w:rsidRDefault="00B46D7F" w:rsidP="006E2F1B">
            <w:pPr>
              <w:spacing w:line="288" w:lineRule="auto"/>
              <w:jc w:val="both"/>
            </w:pPr>
            <w:r w:rsidRPr="00B46D7F">
              <w:t xml:space="preserve">V zvezi </w:t>
            </w:r>
            <w:r w:rsidR="00A54C01">
              <w:t xml:space="preserve">z </w:t>
            </w:r>
            <w:r w:rsidR="00A54C01" w:rsidRPr="00A54C01">
              <w:rPr>
                <w:b/>
              </w:rPr>
              <w:t>12. členom</w:t>
            </w:r>
            <w:r w:rsidR="001263D4">
              <w:rPr>
                <w:b/>
              </w:rPr>
              <w:t xml:space="preserve"> </w:t>
            </w:r>
            <w:r w:rsidR="001263D4">
              <w:rPr>
                <w:rFonts w:cs="Arial"/>
                <w:szCs w:val="20"/>
              </w:rPr>
              <w:t>(sedaj 10. člen)</w:t>
            </w:r>
            <w:r w:rsidR="00A54C01">
              <w:t>, ki določa stvarno pristojnost okrajnih sodišč za odločanje na prvi stopnji v nepravdnem postopku, Odvetniška zbornica Slovenije predlaga, da se v zvezi s postopkom za dovolitev sklenitve zakonske zveze, ki je naštet med postopki, v kater</w:t>
            </w:r>
            <w:r w:rsidR="002C3E63">
              <w:t>ih</w:t>
            </w:r>
            <w:r w:rsidR="00A54C01">
              <w:t xml:space="preserve"> na prvi stopnji odloča okrajno sodišče, vključi tudi partnerske zveze.</w:t>
            </w:r>
            <w:r w:rsidR="002C3E63">
              <w:t xml:space="preserve"> </w:t>
            </w:r>
          </w:p>
          <w:p w14:paraId="534F5ED0" w14:textId="77777777" w:rsidR="002C3E63" w:rsidRDefault="002C3E63" w:rsidP="006E2F1B">
            <w:pPr>
              <w:spacing w:line="288" w:lineRule="auto"/>
              <w:jc w:val="both"/>
            </w:pPr>
          </w:p>
          <w:p w14:paraId="5005E413" w14:textId="60D4806A" w:rsidR="002C3E63" w:rsidRDefault="002C3E63" w:rsidP="006E2F1B">
            <w:pPr>
              <w:spacing w:line="288" w:lineRule="auto"/>
              <w:jc w:val="both"/>
              <w:rPr>
                <w:szCs w:val="22"/>
              </w:rPr>
            </w:pPr>
            <w:r>
              <w:t xml:space="preserve">Predlagatelj pripombe ni upošteval, saj </w:t>
            </w:r>
            <w:r>
              <w:rPr>
                <w:szCs w:val="22"/>
              </w:rPr>
              <w:t>Zakon o partnerski zvezi</w:t>
            </w:r>
            <w:r>
              <w:rPr>
                <w:rStyle w:val="Sprotnaopomba-sklic"/>
                <w:szCs w:val="22"/>
              </w:rPr>
              <w:footnoteReference w:id="111"/>
            </w:r>
            <w:r>
              <w:rPr>
                <w:szCs w:val="22"/>
              </w:rPr>
              <w:t xml:space="preserve"> (ZPZ) v drugem odstavku 2. člena določa, da ima partnerska zveza na vseh pravnih področjih enake pravne posledice kot jih ima zakonska zveza, razen če ZPZ določa drugače. ZPZ ureja tudi nesklenjeno partnersko zvezo. V drugem odstavku 3. člena ZPZ določa, da ima nesklenjena partnerska zveza enake pravne posledice kot zunajzakonska skupnost na tistih pravnih področjih, na katerih ima pravne posledice zunajzakonska skupnost, razen če ZPZ določa drugače. ZPZ glede razmerij, ki jih ureja DZ, določa drugače samo glede posvojitve. Tako po tretjem odstavku 2. člena partnerja partnerske zveze ne moreta skupaj posvojiti otroka, prav tako po četrtem odstavku 3. člena partnerja nesklenjene partnerske zveze ne moreta skupaj posvojiti otroka.</w:t>
            </w:r>
          </w:p>
          <w:p w14:paraId="0D0B87CB" w14:textId="77777777" w:rsidR="002C3E63" w:rsidRDefault="002C3E63" w:rsidP="006E2F1B">
            <w:pPr>
              <w:spacing w:line="288" w:lineRule="auto"/>
              <w:rPr>
                <w:szCs w:val="22"/>
              </w:rPr>
            </w:pPr>
          </w:p>
          <w:p w14:paraId="0E6536E3" w14:textId="75648F3A" w:rsidR="002C3E63" w:rsidRDefault="002C3E63" w:rsidP="006E2F1B">
            <w:pPr>
              <w:spacing w:line="288" w:lineRule="auto"/>
              <w:jc w:val="both"/>
              <w:rPr>
                <w:szCs w:val="22"/>
              </w:rPr>
            </w:pPr>
            <w:r>
              <w:rPr>
                <w:szCs w:val="22"/>
              </w:rPr>
              <w:t xml:space="preserve">V zvezi s podano pripombo Odvetniške zbornice Slovenije velja izpostaviti splošno ugotovitev, da je položaj istospolnih partnerjev urejen s sistemskim zakonom (ZPZ), zato ni ustrezno, da se položaj ureja po posameznih zakonih. Takšno normiranje bi lahko imelo negativne posledice, saj bi lahko prišlo do zamenjevanja položajev s pravno ureditvijo zunajzakonske skupnosti po ZZZDR oziroma po </w:t>
            </w:r>
            <w:r>
              <w:rPr>
                <w:szCs w:val="22"/>
              </w:rPr>
              <w:lastRenderedPageBreak/>
              <w:t>DZ, kjer je določanje pravnih posledic zunajzakonske skupnosti v posameznih zakonih konstitutivnega pomena. ZZZDR v prvem odstavku 12. člena in enako DZ v drugem odstavku 4. člena določa, da ima dalj časa trajajoča življenjska skupnost moškega in ženske, ki nista sklenila zakonske zveze, zanju enake pravne posledice po tem zakonu, kot če bi sklenila zakonsko zvezo, če ni bilo razlogov, zaradi katerih bi bila zakonska zveza med njima neveljavna; na drugih področjih pa ima taka skupnost pravne posledice, če zakon tako določa. ZPZ vsebuje drugačen koncept. ZPZ izhaja iz izenačitve pravnega položaja partnerske zveze z zakonsko zvezo in iz izenačitve nesklenjene partnerske zveze z zunajzakonsko skupnostjo, hkrati pa že sam določa izjeme od izenačitve. ZPZ tako celovito ureja pravni položaj istospolnih partnerjev. Določitev pravnih posledic v drugih zakonih bi porušila sistem ZPZ in bi lahko vodila do interpretacije, da le v primeru, če je v (posebnem) zakonu določeno, velja izenačitev skupnosti istospolnih partnerjev z drugimi skupnostmi. Potem, ko je zakonodajalec uredil položaj istospolnih partnerjev s splošnim zakonom, ni razlogov, da se še posebej urejal položaj istospolnih partnerjev po posebnih zakonih.</w:t>
            </w:r>
            <w:r>
              <w:rPr>
                <w:rStyle w:val="Sprotnaopomba-sklic"/>
                <w:szCs w:val="22"/>
              </w:rPr>
              <w:footnoteReference w:id="112"/>
            </w:r>
          </w:p>
          <w:p w14:paraId="1E1C2A06" w14:textId="5787CBB6" w:rsidR="00A54C01" w:rsidRDefault="00A54C01" w:rsidP="006E2F1B">
            <w:pPr>
              <w:spacing w:line="288" w:lineRule="auto"/>
              <w:jc w:val="both"/>
            </w:pPr>
          </w:p>
          <w:p w14:paraId="0F9EE375" w14:textId="3D320BAE" w:rsidR="00A54C01" w:rsidRPr="008134E7" w:rsidRDefault="00A54C01" w:rsidP="006E2F1B">
            <w:pPr>
              <w:spacing w:line="288" w:lineRule="auto"/>
              <w:jc w:val="both"/>
              <w:rPr>
                <w:rFonts w:cs="Arial"/>
              </w:rPr>
            </w:pPr>
            <w:r>
              <w:t xml:space="preserve">Glede </w:t>
            </w:r>
            <w:r w:rsidR="008E0357">
              <w:t xml:space="preserve">četrtega odstavka </w:t>
            </w:r>
            <w:r w:rsidRPr="00A54C01">
              <w:rPr>
                <w:b/>
              </w:rPr>
              <w:t>30. člena</w:t>
            </w:r>
            <w:r w:rsidR="00581CEE">
              <w:rPr>
                <w:b/>
              </w:rPr>
              <w:t xml:space="preserve"> </w:t>
            </w:r>
            <w:r w:rsidR="00581CEE">
              <w:rPr>
                <w:rFonts w:cs="Arial"/>
                <w:szCs w:val="20"/>
              </w:rPr>
              <w:t>(sedaj 28</w:t>
            </w:r>
            <w:r w:rsidR="00581CEE" w:rsidRPr="006418BF">
              <w:rPr>
                <w:rFonts w:cs="Arial"/>
                <w:szCs w:val="20"/>
              </w:rPr>
              <w:t>. člen)</w:t>
            </w:r>
            <w:r>
              <w:t>, ki določa, da lahko v nepravdnem postopku sodišče izvaja dokaze brez dokaznega sklepa, Odvetniška zbornica Slovenije meni, da bi bilo treba v nepravdnih postopkih sprejemati dokazne sklepe</w:t>
            </w:r>
            <w:r w:rsidR="00492F46">
              <w:t>, saj bi moralo biti jasno znano, katere dokaze je sodišče presojalo in katere predloge zavrnilo ter v kateri fazi postopka so bili izvedeni.</w:t>
            </w:r>
            <w:r w:rsidR="002E5092">
              <w:t xml:space="preserve"> </w:t>
            </w:r>
            <w:r w:rsidR="005316FE">
              <w:t xml:space="preserve">Predlagatelj pripombe ni upošteval. </w:t>
            </w:r>
            <w:r w:rsidR="005316FE" w:rsidRPr="008134E7">
              <w:rPr>
                <w:rFonts w:cs="Arial"/>
              </w:rPr>
              <w:t xml:space="preserve">Po veljavi ureditvi izvaja sodišče dokaze neformalno, brez dokaznega sklepa, tako je </w:t>
            </w:r>
            <w:r w:rsidR="00063538" w:rsidRPr="008134E7">
              <w:rPr>
                <w:rFonts w:cs="Arial"/>
              </w:rPr>
              <w:t>veljalo že po pravilih Z</w:t>
            </w:r>
            <w:r w:rsidR="005316FE" w:rsidRPr="008134E7">
              <w:rPr>
                <w:rFonts w:cs="Arial"/>
              </w:rPr>
              <w:t>akona o sodnem nepravdnem postopku iz leta 1934. Po mnenju predlagatelja je v nepravdnem postopku tako izvajanje dokazov primerno ohraniti, je pa določba relativizirana z dodano besedo »lahko«, saj predlog zakona ne izključuje uporabe pripravljalnega naroka v nepravdnem p</w:t>
            </w:r>
            <w:r w:rsidR="00063538" w:rsidRPr="008134E7">
              <w:rPr>
                <w:rFonts w:cs="Arial"/>
              </w:rPr>
              <w:t>ostopku. V primeru, ko bo sodnik</w:t>
            </w:r>
            <w:r w:rsidR="005316FE" w:rsidRPr="008134E7">
              <w:rPr>
                <w:rFonts w:cs="Arial"/>
              </w:rPr>
              <w:t xml:space="preserve"> ocenil, </w:t>
            </w:r>
            <w:r w:rsidR="00063538" w:rsidRPr="008134E7">
              <w:rPr>
                <w:rFonts w:cs="Arial"/>
              </w:rPr>
              <w:t>da je tak narok v konkretnem postopku</w:t>
            </w:r>
            <w:r w:rsidR="005316FE" w:rsidRPr="008134E7">
              <w:rPr>
                <w:rFonts w:cs="Arial"/>
              </w:rPr>
              <w:t xml:space="preserve"> primeren, ga bo izvedlo, in na njem tudi formalno sprejelo sklep, kateri dokazi se bodo izvedli.</w:t>
            </w:r>
          </w:p>
          <w:p w14:paraId="440F3381" w14:textId="0D87342D" w:rsidR="00492F46" w:rsidRDefault="00492F46" w:rsidP="006E2F1B">
            <w:pPr>
              <w:spacing w:line="288" w:lineRule="auto"/>
              <w:jc w:val="both"/>
            </w:pPr>
          </w:p>
          <w:p w14:paraId="70C3274E" w14:textId="30958B87" w:rsidR="00063538" w:rsidRPr="00047F64" w:rsidRDefault="00492F46" w:rsidP="006E2F1B">
            <w:pPr>
              <w:spacing w:line="288" w:lineRule="auto"/>
              <w:jc w:val="both"/>
              <w:rPr>
                <w:rFonts w:cs="Arial"/>
                <w:szCs w:val="20"/>
              </w:rPr>
            </w:pPr>
            <w:r>
              <w:t xml:space="preserve">V zvezi </w:t>
            </w:r>
            <w:r w:rsidR="008E0357">
              <w:t>s prvim odstavkom</w:t>
            </w:r>
            <w:r>
              <w:t xml:space="preserve"> </w:t>
            </w:r>
            <w:r w:rsidRPr="00492F46">
              <w:rPr>
                <w:b/>
              </w:rPr>
              <w:t>32. člen</w:t>
            </w:r>
            <w:r w:rsidR="008E0357">
              <w:rPr>
                <w:b/>
              </w:rPr>
              <w:t>a</w:t>
            </w:r>
            <w:r w:rsidR="000F5EFD">
              <w:rPr>
                <w:b/>
              </w:rPr>
              <w:t xml:space="preserve"> </w:t>
            </w:r>
            <w:r w:rsidR="000F5EFD">
              <w:rPr>
                <w:rFonts w:cs="Arial"/>
                <w:szCs w:val="20"/>
              </w:rPr>
              <w:t>(sedaj 31. člen)</w:t>
            </w:r>
            <w:r>
              <w:t>, ki v prvem odstavku določa, da sodišče izdaja odločbe v obliki sklepov, Odvetniška zbornica Slovenije meni, da bi moralo sodišče izdajati odločbe v obliki sodb. Sodišče namreč odloča o trajnih osebnih stanjih, zato bi bila sodba primerna oblika za odločitev o zadevi, ki je dokončna in trajna.</w:t>
            </w:r>
            <w:r w:rsidR="00B12617">
              <w:t xml:space="preserve"> Enako pripombo Odvetniška zbornica Slovenije podaja tudi v zvezi z </w:t>
            </w:r>
            <w:r w:rsidR="00B12617" w:rsidRPr="00B12617">
              <w:rPr>
                <w:b/>
              </w:rPr>
              <w:t>82. členom</w:t>
            </w:r>
            <w:r w:rsidR="00472420">
              <w:rPr>
                <w:b/>
              </w:rPr>
              <w:t xml:space="preserve"> </w:t>
            </w:r>
            <w:r w:rsidR="00472420">
              <w:rPr>
                <w:rFonts w:cs="Arial"/>
                <w:szCs w:val="20"/>
              </w:rPr>
              <w:t>(sedaj 84. člen)</w:t>
            </w:r>
            <w:r w:rsidR="00B12617">
              <w:t xml:space="preserve">, ki določa vsebino sklepa, s katerim razveže zakonsko zvezo na podlagi predloga za sporazumno razvezo in sklepa o ureditvi stanovanjskega varstva zakonca. </w:t>
            </w:r>
            <w:r w:rsidR="00063538">
              <w:rPr>
                <w:rFonts w:cs="Arial"/>
                <w:szCs w:val="20"/>
              </w:rPr>
              <w:t xml:space="preserve">Predlagatelj pripombe ni upošteval, saj meni, da ni utemeljena. Višji sodnik, mag. Matej Čujovič, je na posvetu o predlogu novega ZNP, ki je dne 11. 9. 2018 potekal v Ljubljani, v svojem prispevku </w:t>
            </w:r>
            <w:r w:rsidR="00360F4C">
              <w:rPr>
                <w:rFonts w:cs="Arial"/>
                <w:szCs w:val="20"/>
              </w:rPr>
              <w:t xml:space="preserve">med drugim </w:t>
            </w:r>
            <w:r w:rsidR="00063538">
              <w:rPr>
                <w:rFonts w:cs="Arial"/>
                <w:szCs w:val="20"/>
              </w:rPr>
              <w:t>pojasnil</w:t>
            </w:r>
            <w:r w:rsidR="00360F4C">
              <w:rPr>
                <w:rFonts w:cs="Arial"/>
                <w:szCs w:val="20"/>
              </w:rPr>
              <w:t xml:space="preserve"> tudi</w:t>
            </w:r>
            <w:r w:rsidR="00063538">
              <w:rPr>
                <w:rFonts w:cs="Arial"/>
                <w:szCs w:val="20"/>
              </w:rPr>
              <w:t>, da sodišča že sedaj s sklepom odločajo tudi o trajnih pravnih razmerjih.</w:t>
            </w:r>
          </w:p>
          <w:p w14:paraId="10420D00" w14:textId="4D7602A2" w:rsidR="00492F46" w:rsidRDefault="00492F46" w:rsidP="006E2F1B">
            <w:pPr>
              <w:spacing w:line="288" w:lineRule="auto"/>
              <w:jc w:val="both"/>
            </w:pPr>
          </w:p>
          <w:p w14:paraId="434FE40F" w14:textId="513ABDF4" w:rsidR="00492F46" w:rsidRDefault="00492F46" w:rsidP="006E2F1B">
            <w:pPr>
              <w:spacing w:line="288" w:lineRule="auto"/>
              <w:jc w:val="both"/>
            </w:pPr>
            <w:r>
              <w:t xml:space="preserve">Glede </w:t>
            </w:r>
            <w:r w:rsidR="008E0357">
              <w:t xml:space="preserve">tretjega odstavka </w:t>
            </w:r>
            <w:r w:rsidRPr="00492F46">
              <w:rPr>
                <w:b/>
              </w:rPr>
              <w:t>33. člena</w:t>
            </w:r>
            <w:r w:rsidR="000F5EFD">
              <w:rPr>
                <w:b/>
              </w:rPr>
              <w:t xml:space="preserve"> </w:t>
            </w:r>
            <w:r w:rsidR="000F5EFD">
              <w:rPr>
                <w:rFonts w:cs="Arial"/>
                <w:szCs w:val="20"/>
              </w:rPr>
              <w:t>(sedaj 32. člen)</w:t>
            </w:r>
            <w:r>
              <w:t xml:space="preserve">, </w:t>
            </w:r>
            <w:r w:rsidR="004F74A6">
              <w:t xml:space="preserve">ki </w:t>
            </w:r>
            <w:r w:rsidR="008E0357">
              <w:t xml:space="preserve">določa, da sodišče upošteva pravno sredstvo udeleženca, ki ni sodeloval v postopku na prvi stopnji, čeprav je bilo vloženo po poteku roka, ki velja za vložitev pravnega sredstva s strani udeleženca, ki je sodeloval v postopku na prvi stopnji, če ga je sodišče prejelo, preden je odločilo o pravočasno vloženem pravnem sredstvu drugega udeleženca, Odvetniška zbornica Slovenije meni, da vnaša pravno negotovost. Meni, naj udeleženec v roku za pravno sredstvo temeljito premisli, ali se </w:t>
            </w:r>
            <w:r w:rsidR="00736717">
              <w:t>odločitvijo</w:t>
            </w:r>
            <w:r w:rsidR="008E0357">
              <w:t xml:space="preserve"> strinja, in če se ne, </w:t>
            </w:r>
            <w:r w:rsidR="00736717">
              <w:t>naj pravočasno vloži pravno sredstvo, saj se tako ohranja pravna varnost nasprotne stranke.</w:t>
            </w:r>
            <w:r w:rsidR="00063538">
              <w:t xml:space="preserve"> Predlagatelj pripombe ni upošteval, saj ne vidi utemeljenih razlogov za predlagano spremembo ustaljenega instituta, ki je v nepravdnem postopku ustaljen.</w:t>
            </w:r>
          </w:p>
          <w:p w14:paraId="21A4FCB7" w14:textId="0F668AFE" w:rsidR="00736717" w:rsidRDefault="00736717" w:rsidP="006E2F1B">
            <w:pPr>
              <w:spacing w:line="288" w:lineRule="auto"/>
              <w:jc w:val="both"/>
            </w:pPr>
          </w:p>
          <w:p w14:paraId="3CD87E87" w14:textId="0EF22D88" w:rsidR="00C16928" w:rsidRDefault="00736717" w:rsidP="006E2F1B">
            <w:pPr>
              <w:spacing w:line="288" w:lineRule="auto"/>
              <w:jc w:val="both"/>
            </w:pPr>
            <w:r>
              <w:lastRenderedPageBreak/>
              <w:t xml:space="preserve">V zvezi s četrtim odstavkom </w:t>
            </w:r>
            <w:r w:rsidRPr="00736717">
              <w:rPr>
                <w:b/>
              </w:rPr>
              <w:t>34. člena</w:t>
            </w:r>
            <w:r w:rsidR="006418BF">
              <w:rPr>
                <w:b/>
              </w:rPr>
              <w:t xml:space="preserve"> </w:t>
            </w:r>
            <w:r w:rsidR="006418BF">
              <w:rPr>
                <w:rFonts w:cs="Arial"/>
                <w:szCs w:val="20"/>
              </w:rPr>
              <w:t>(sedaj 33. člen)</w:t>
            </w:r>
            <w:r>
              <w:t xml:space="preserve">, ki določa, da zoper sklep sodišča druge stopnje o razveljavitvi sklepa in vrnitvi zadeve sodišču prave stopnje ni pritožbe, Odvetniška zbornica Slovenije meni, da bi </w:t>
            </w:r>
            <w:r w:rsidR="00C16928">
              <w:t>pritožba morala biti dovoljena in s tem tudi kontrolna funkcija sodišča kot v drugih postopkih.</w:t>
            </w:r>
            <w:r w:rsidR="00063538">
              <w:t xml:space="preserve"> </w:t>
            </w:r>
            <w:r w:rsidR="00B30F79">
              <w:t>Predlagatelj je pripombo upošteval in črtal četrti odstavek predlaganega 34. člena</w:t>
            </w:r>
            <w:r w:rsidR="006418BF">
              <w:t xml:space="preserve"> </w:t>
            </w:r>
            <w:r w:rsidR="006418BF">
              <w:rPr>
                <w:rFonts w:cs="Arial"/>
                <w:szCs w:val="20"/>
              </w:rPr>
              <w:t>(sedaj 33. člen)</w:t>
            </w:r>
            <w:r w:rsidR="00B30F79">
              <w:t>.</w:t>
            </w:r>
          </w:p>
          <w:p w14:paraId="1D090A15" w14:textId="77777777" w:rsidR="00C16928" w:rsidRDefault="00C16928" w:rsidP="006E2F1B">
            <w:pPr>
              <w:spacing w:line="288" w:lineRule="auto"/>
              <w:jc w:val="both"/>
            </w:pPr>
          </w:p>
          <w:p w14:paraId="03E20122" w14:textId="3CF7F6FD" w:rsidR="00736717" w:rsidRDefault="00C16928" w:rsidP="006E2F1B">
            <w:pPr>
              <w:spacing w:line="288" w:lineRule="auto"/>
              <w:jc w:val="both"/>
            </w:pPr>
            <w:r>
              <w:t xml:space="preserve">Glede </w:t>
            </w:r>
            <w:r w:rsidRPr="00C16928">
              <w:rPr>
                <w:b/>
              </w:rPr>
              <w:t>39. člena</w:t>
            </w:r>
            <w:r>
              <w:t xml:space="preserve">, ki ureja plačilo sodne takse, Odvetniška zbornica Slovenije meni, da bi moralo sodišče o taksi odločiti ob koncu postopka in jo razdeliti med udeležence. Po mnenju Odvetniške zbornice Slovenije </w:t>
            </w:r>
            <w:r w:rsidR="00482ED9">
              <w:t xml:space="preserve">je </w:t>
            </w:r>
            <w:r>
              <w:t xml:space="preserve">namreč ureditev, po kateri je plačilo sodne takse procesna predpostavka, </w:t>
            </w:r>
            <w:r w:rsidR="006A7F65">
              <w:t>lahko sporna</w:t>
            </w:r>
            <w:r w:rsidR="00B30319">
              <w:t xml:space="preserve"> v postopkih, kjer se vrednost spornega predmeta postopka ugotavlja tekom postopka, kot je npr. razdružitev določitev odškodnine. </w:t>
            </w:r>
            <w:r w:rsidR="00B30319" w:rsidRPr="002C2580">
              <w:rPr>
                <w:rFonts w:cs="Arial"/>
              </w:rPr>
              <w:t xml:space="preserve">Ker vrednost predmeta spora v </w:t>
            </w:r>
            <w:r w:rsidR="00B30319">
              <w:rPr>
                <w:rFonts w:cs="Arial"/>
              </w:rPr>
              <w:t>postopkih razdružitve ni znana na</w:t>
            </w:r>
            <w:r w:rsidR="00B30319" w:rsidRPr="002C2580">
              <w:rPr>
                <w:rFonts w:cs="Arial"/>
              </w:rPr>
              <w:t xml:space="preserve"> začetku, bi bilo smiselno, da se taksa za postopek odmeri skupaj s sklepom o skupnih stroških postopka, ki se ji</w:t>
            </w:r>
            <w:r w:rsidR="00B30319">
              <w:rPr>
                <w:rFonts w:cs="Arial"/>
              </w:rPr>
              <w:t>h deli med nepravdne udeležence.</w:t>
            </w:r>
            <w:r w:rsidR="00B30319" w:rsidRPr="002C2580">
              <w:rPr>
                <w:rFonts w:cs="Arial"/>
              </w:rPr>
              <w:t xml:space="preserve"> Taksa za postopek razdružitve je zelo visoka in solastnike odvrača od odločitve, da razdružijo premoženje</w:t>
            </w:r>
            <w:r w:rsidR="00B30319" w:rsidRPr="002C2580">
              <w:rPr>
                <w:rStyle w:val="Bodytext12pt10"/>
                <w:rFonts w:cs="Arial"/>
              </w:rPr>
              <w:t xml:space="preserve"> v</w:t>
            </w:r>
            <w:r w:rsidR="00B30319" w:rsidRPr="002C2580">
              <w:rPr>
                <w:rFonts w:cs="Arial"/>
              </w:rPr>
              <w:t xml:space="preserve"> sodnem postopku. Na tak način se solastnikom omejuje pravico do sodnega varstva. V kolikor bi sodišče o taksi odločilo na koncu postopka in jo razdelilo med udeležence, bi bilo breme za predlagatelja bistveno manjše, predvsem pa je takšna ureditev pravičnejša in bi spodbujala solastnike k urejanju solastnine, zmanjšalo bi se število sporov, ki izvirajo iz neurejenih lastninskih razmerij, povečala bi se pravna varnost.</w:t>
            </w:r>
            <w:r w:rsidR="00B30F79">
              <w:rPr>
                <w:rFonts w:cs="Arial"/>
              </w:rPr>
              <w:t xml:space="preserve"> Predlagatelj pripombe ni upošteval.</w:t>
            </w:r>
          </w:p>
          <w:p w14:paraId="6398B76C" w14:textId="425AA15B" w:rsidR="00736717" w:rsidRDefault="00736717" w:rsidP="006E2F1B">
            <w:pPr>
              <w:spacing w:line="288" w:lineRule="auto"/>
              <w:jc w:val="both"/>
            </w:pPr>
          </w:p>
          <w:p w14:paraId="29ECF927" w14:textId="0B9B05AB" w:rsidR="00736717" w:rsidRDefault="00B30319" w:rsidP="006E2F1B">
            <w:pPr>
              <w:spacing w:line="288" w:lineRule="auto"/>
              <w:jc w:val="both"/>
            </w:pPr>
            <w:r>
              <w:t xml:space="preserve">V zvezi s </w:t>
            </w:r>
            <w:r w:rsidRPr="00B30319">
              <w:rPr>
                <w:b/>
              </w:rPr>
              <w:t>40. členom</w:t>
            </w:r>
            <w:r>
              <w:t xml:space="preserve">, ki ureja porazdelitev bremen stroškov postopka med udeležence postopka, Odvetniška zbornica Slovenije predlaga dopolnitev besedila tako, da sodišče po uradni dolžnosti odloči o stroških. Po mnenju Odvetniške zbornice Slovenije naj bi bila </w:t>
            </w:r>
            <w:r w:rsidR="00C571B9">
              <w:t>praksa sodišč v nepravdnih postopkih pri odločanju o delitvi skupnih stroškov, različna, kar je glede na naravo postopka in razmerij, ki se urejajo, nedopustno.</w:t>
            </w:r>
            <w:r w:rsidR="00B30F79">
              <w:t xml:space="preserve"> Po mnenju predlagatelja pripomba ni utemeljena in je zato ni upošteval.</w:t>
            </w:r>
          </w:p>
          <w:p w14:paraId="7538D7E7" w14:textId="705C4D38" w:rsidR="00736717" w:rsidRDefault="00736717" w:rsidP="006E2F1B">
            <w:pPr>
              <w:spacing w:line="288" w:lineRule="auto"/>
              <w:jc w:val="both"/>
            </w:pPr>
          </w:p>
          <w:p w14:paraId="200B493E" w14:textId="0A3E7963" w:rsidR="00736717" w:rsidRDefault="00C571B9" w:rsidP="006E2F1B">
            <w:pPr>
              <w:spacing w:line="288" w:lineRule="auto"/>
              <w:jc w:val="both"/>
            </w:pPr>
            <w:r>
              <w:t xml:space="preserve">Glede </w:t>
            </w:r>
            <w:r w:rsidRPr="00C571B9">
              <w:rPr>
                <w:b/>
              </w:rPr>
              <w:t>44. člena</w:t>
            </w:r>
            <w:r w:rsidR="00F854A1">
              <w:rPr>
                <w:b/>
              </w:rPr>
              <w:t xml:space="preserve"> </w:t>
            </w:r>
            <w:r w:rsidR="00F854A1" w:rsidRPr="00021CE5">
              <w:rPr>
                <w:szCs w:val="20"/>
              </w:rPr>
              <w:t>(sedaj 45. člen)</w:t>
            </w:r>
            <w:r>
              <w:t>, ki določa, da sodišče udeležencu, ki ni poslovno sposoben, zaradi uveljavitve njegovih pravic ali interesov, dovoli, da sam opravi posamezna procesna dejanja, če oceni, da je sposoben razumeti pomen in pravne posledice takih dejanj, Odvetniška zbornica Slovenije predlaga, da je taki osebi treba postaviti zastopnika ali pooblaščenca, ki je odvetnik</w:t>
            </w:r>
            <w:r w:rsidR="006A1872">
              <w:t xml:space="preserve"> (ZDZdr določa, da lahko udeleženca, ki ni poslovno sposoben, zastopa le odvetnik).</w:t>
            </w:r>
            <w:r w:rsidR="00B30F79">
              <w:t xml:space="preserve"> </w:t>
            </w:r>
            <w:r w:rsidR="00360F4C">
              <w:rPr>
                <w:rFonts w:cs="Arial"/>
              </w:rPr>
              <w:t>Predlagatelj pripombe ni upošteval.</w:t>
            </w:r>
          </w:p>
          <w:p w14:paraId="3E4C6F4A" w14:textId="5B372F93" w:rsidR="00736717" w:rsidRDefault="00736717" w:rsidP="006E2F1B">
            <w:pPr>
              <w:spacing w:line="288" w:lineRule="auto"/>
              <w:jc w:val="both"/>
            </w:pPr>
          </w:p>
          <w:p w14:paraId="7B2B0457" w14:textId="08850914" w:rsidR="006A5DF2" w:rsidRDefault="006A5DF2" w:rsidP="006E2F1B">
            <w:pPr>
              <w:spacing w:line="288" w:lineRule="auto"/>
              <w:jc w:val="both"/>
            </w:pPr>
            <w:r>
              <w:t xml:space="preserve">V zvezi z drugim odstavkom </w:t>
            </w:r>
            <w:r w:rsidRPr="006A5DF2">
              <w:rPr>
                <w:b/>
              </w:rPr>
              <w:t>45. člen</w:t>
            </w:r>
            <w:r>
              <w:rPr>
                <w:b/>
              </w:rPr>
              <w:t>a</w:t>
            </w:r>
            <w:r w:rsidR="003900F1">
              <w:rPr>
                <w:b/>
              </w:rPr>
              <w:t xml:space="preserve"> </w:t>
            </w:r>
            <w:r w:rsidR="003900F1">
              <w:rPr>
                <w:rFonts w:cs="Arial"/>
                <w:szCs w:val="20"/>
              </w:rPr>
              <w:t>(sedaj 46</w:t>
            </w:r>
            <w:r w:rsidR="003900F1" w:rsidRPr="006418BF">
              <w:rPr>
                <w:rFonts w:cs="Arial"/>
                <w:szCs w:val="20"/>
              </w:rPr>
              <w:t>. člen)</w:t>
            </w:r>
            <w:r>
              <w:t xml:space="preserve">, ki določa, da </w:t>
            </w:r>
            <w:r w:rsidR="00263637">
              <w:t xml:space="preserve">v primeru, da sodišče oceni, da je zaradi varovanja koristi </w:t>
            </w:r>
            <w:r w:rsidR="00263637">
              <w:rPr>
                <w:rFonts w:cs="Arial"/>
                <w:szCs w:val="20"/>
              </w:rPr>
              <w:t>otrok</w:t>
            </w:r>
            <w:r w:rsidR="00263637" w:rsidRPr="00461AA4">
              <w:rPr>
                <w:rFonts w:cs="Arial"/>
                <w:szCs w:val="20"/>
              </w:rPr>
              <w:t xml:space="preserve"> in oseb, ki zaradi duševne bolezni ali drugih okoliščin niso sposobne same skrbeti za svoje pravice in interese</w:t>
            </w:r>
            <w:r w:rsidR="00263637">
              <w:rPr>
                <w:rFonts w:cs="Arial"/>
                <w:szCs w:val="20"/>
              </w:rPr>
              <w:t xml:space="preserve">, ali zahtevnosti zadeve potrebno zastopanje po odvetniku ali drugi osebi, ki je opravila pravniški državni izpit, sodišče predlaga Državnemu odvetništvu, da prevzame zastopanje centra za socialno delo, predlaga črtanje možnosti, da center za socialno delo zastopa oseba, ki ima opravljen pravniški državni izpit in ni odvetnik. Po mnenju </w:t>
            </w:r>
            <w:r w:rsidR="0068286A">
              <w:t>Odvetniške zbornice Slovenije zastopanje pred sodišči po osebah, ki niso odvetniki, ni mogoče proti plačilu, zato je edino smiselno, da se tem osebam postavi za zastopnika le odvetnik.</w:t>
            </w:r>
            <w:r w:rsidR="00B30F79">
              <w:t xml:space="preserve"> </w:t>
            </w:r>
            <w:r w:rsidR="006943CE">
              <w:t>Predlagatelj pripombe ni upošteval, ker je po njegovem mnenju neutemeljena (gre za prepis določbe ZPP glede zastopanja pred okrožnimi sodišči).</w:t>
            </w:r>
          </w:p>
          <w:p w14:paraId="5F82AFFD" w14:textId="7A967EEB" w:rsidR="0068286A" w:rsidRDefault="0068286A" w:rsidP="006E2F1B">
            <w:pPr>
              <w:spacing w:line="288" w:lineRule="auto"/>
              <w:jc w:val="both"/>
            </w:pPr>
          </w:p>
          <w:p w14:paraId="7A8FEE82" w14:textId="0A2E85FB" w:rsidR="0068286A" w:rsidRDefault="0068286A" w:rsidP="006E2F1B">
            <w:pPr>
              <w:spacing w:line="288" w:lineRule="auto"/>
              <w:jc w:val="both"/>
            </w:pPr>
            <w:r>
              <w:t xml:space="preserve">Glede drugega odstavka </w:t>
            </w:r>
            <w:r w:rsidRPr="0068286A">
              <w:rPr>
                <w:b/>
              </w:rPr>
              <w:t>49. člena</w:t>
            </w:r>
            <w:r w:rsidR="00F854A1">
              <w:rPr>
                <w:b/>
              </w:rPr>
              <w:t xml:space="preserve"> </w:t>
            </w:r>
            <w:r w:rsidR="00F854A1">
              <w:rPr>
                <w:szCs w:val="20"/>
              </w:rPr>
              <w:t>(sedaj 50</w:t>
            </w:r>
            <w:r w:rsidR="00F854A1" w:rsidRPr="00021CE5">
              <w:rPr>
                <w:szCs w:val="20"/>
              </w:rPr>
              <w:t>. člen)</w:t>
            </w:r>
            <w:r>
              <w:t>, ki določa, da je rok za odgovor na predlog za začetek postopka za ureditev osebnih stanja in družinskih razmerij</w:t>
            </w:r>
            <w:r w:rsidR="002D5BE9">
              <w:t xml:space="preserve"> 15 dni, Odvetniška zbornica Slovenije predlaga, da se ta rok podaljša na 30 dni, saj bi se tako njegova dolžina izenačila z roki po ZPP-E. </w:t>
            </w:r>
            <w:r w:rsidR="00360F4C">
              <w:t>Predlagatelj je pripombo upošteval tako, da je r</w:t>
            </w:r>
            <w:r w:rsidR="00360F4C" w:rsidRPr="00360F4C">
              <w:t xml:space="preserve">ok za odgovor na predlog za začetek postopka </w:t>
            </w:r>
            <w:r w:rsidR="00360F4C" w:rsidRPr="00360F4C">
              <w:lastRenderedPageBreak/>
              <w:t>30 dni, razen če posebne okoliščine utemeljujejo določitev krajšega roka, ki pa ne sme biti krajši od 15 dni.</w:t>
            </w:r>
          </w:p>
          <w:p w14:paraId="738B9D54" w14:textId="726C45D7" w:rsidR="002D5BE9" w:rsidRDefault="002D5BE9" w:rsidP="006E2F1B">
            <w:pPr>
              <w:spacing w:line="288" w:lineRule="auto"/>
              <w:jc w:val="both"/>
            </w:pPr>
          </w:p>
          <w:p w14:paraId="3EC03108" w14:textId="7CF6BA57" w:rsidR="002D5BE9" w:rsidRPr="008134E7" w:rsidRDefault="002D5BE9" w:rsidP="006E2F1B">
            <w:pPr>
              <w:spacing w:line="288" w:lineRule="auto"/>
              <w:jc w:val="both"/>
              <w:rPr>
                <w:rFonts w:cs="Arial"/>
                <w:color w:val="00B050"/>
              </w:rPr>
            </w:pPr>
            <w:r>
              <w:t xml:space="preserve">V zvezi z </w:t>
            </w:r>
            <w:r w:rsidRPr="002D5BE9">
              <w:rPr>
                <w:b/>
              </w:rPr>
              <w:t>51. členom</w:t>
            </w:r>
            <w:r>
              <w:t xml:space="preserve">, </w:t>
            </w:r>
            <w:r w:rsidR="001E3AA8">
              <w:t xml:space="preserve">ki med drugim določa, da je sodna poravnava dovoljena v postopkih za odločanje o varstvu in vzgoji otroka, o </w:t>
            </w:r>
            <w:r w:rsidR="002210B3">
              <w:t>preživljanju otroka in o otrokovih stikih</w:t>
            </w:r>
            <w:r w:rsidR="00811D8A">
              <w:t>, Odvetniška zbornica Slovenije predlaga, da se dopolni s postopki, ki se nanašajo na izvrševanje roditeljske pravice (starševske skrbi).</w:t>
            </w:r>
            <w:r w:rsidR="006F3385">
              <w:t xml:space="preserve"> Enako</w:t>
            </w:r>
            <w:r w:rsidR="00A174EE">
              <w:t xml:space="preserve"> Odvetniška zbornica Slovenije predlaga glede </w:t>
            </w:r>
            <w:r w:rsidR="00E333E4" w:rsidRPr="00E333E4">
              <w:t>postopka za odločanje o vprašanjih izvajanja starševske skrbi, ki bistveno vplivajo na otrokov razvoj (</w:t>
            </w:r>
            <w:r w:rsidR="00E333E4" w:rsidRPr="00E333E4">
              <w:rPr>
                <w:b/>
              </w:rPr>
              <w:t>102. člen</w:t>
            </w:r>
            <w:r w:rsidR="00E333E4" w:rsidRPr="00E333E4">
              <w:t xml:space="preserve"> zakonskega predloga</w:t>
            </w:r>
            <w:r w:rsidR="00AB485F">
              <w:t xml:space="preserve">, sedaj </w:t>
            </w:r>
            <w:r w:rsidR="00F01557">
              <w:t>104</w:t>
            </w:r>
            <w:r w:rsidR="00AB485F" w:rsidRPr="00C3083A">
              <w:t>. člen</w:t>
            </w:r>
            <w:r w:rsidR="00E333E4" w:rsidRPr="00E333E4">
              <w:t>).</w:t>
            </w:r>
            <w:r w:rsidR="00A47EFC">
              <w:t xml:space="preserve"> </w:t>
            </w:r>
            <w:r w:rsidR="007F0929">
              <w:t xml:space="preserve">Predlagatelj je pripombo upošteval </w:t>
            </w:r>
            <w:r w:rsidR="00572B74">
              <w:t xml:space="preserve">in dodal </w:t>
            </w:r>
            <w:r w:rsidR="00572B74" w:rsidRPr="008134E7">
              <w:t>»</w:t>
            </w:r>
            <w:bookmarkStart w:id="8" w:name="_Hlk526156151"/>
            <w:r w:rsidR="00572B74" w:rsidRPr="008134E7">
              <w:rPr>
                <w:rFonts w:cs="Arial"/>
              </w:rPr>
              <w:t>v postopkih za odločanje o vprašanjih izvajanja starševske skrbi, ki bistveno vplivajo na otrokov razvoj</w:t>
            </w:r>
            <w:bookmarkEnd w:id="8"/>
            <w:r w:rsidR="00572B74" w:rsidRPr="008134E7">
              <w:rPr>
                <w:rFonts w:cs="Arial"/>
              </w:rPr>
              <w:t>«, prav tako tudi določbo:</w:t>
            </w:r>
            <w:r w:rsidR="008134E7">
              <w:rPr>
                <w:rFonts w:cs="Arial"/>
              </w:rPr>
              <w:t xml:space="preserve"> </w:t>
            </w:r>
            <w:r w:rsidR="00572B74" w:rsidRPr="008134E7">
              <w:rPr>
                <w:rFonts w:cs="Arial"/>
              </w:rPr>
              <w:t>»</w:t>
            </w:r>
            <w:bookmarkStart w:id="9" w:name="_Hlk526156186"/>
            <w:r w:rsidR="00572B74" w:rsidRPr="008134E7">
              <w:rPr>
                <w:rFonts w:cs="Arial"/>
              </w:rPr>
              <w:t>Če sodišče ugotovi, da sporazum ni v skladu s koristjo otrok, predlog zavrne.</w:t>
            </w:r>
            <w:bookmarkEnd w:id="9"/>
            <w:r w:rsidR="00572B74" w:rsidRPr="008134E7">
              <w:rPr>
                <w:rFonts w:cs="Arial"/>
              </w:rPr>
              <w:t>«</w:t>
            </w:r>
          </w:p>
          <w:p w14:paraId="5345AE65" w14:textId="79832C95" w:rsidR="00811D8A" w:rsidRPr="00E333E4" w:rsidRDefault="00811D8A" w:rsidP="006E2F1B">
            <w:pPr>
              <w:spacing w:line="288" w:lineRule="auto"/>
              <w:jc w:val="both"/>
            </w:pPr>
          </w:p>
          <w:p w14:paraId="385244A5" w14:textId="44C2B156" w:rsidR="00811D8A" w:rsidRDefault="00811D8A" w:rsidP="006E2F1B">
            <w:pPr>
              <w:spacing w:line="288" w:lineRule="auto"/>
              <w:jc w:val="both"/>
            </w:pPr>
            <w:r>
              <w:t xml:space="preserve">Glede prvega odstavka </w:t>
            </w:r>
            <w:r w:rsidRPr="00811D8A">
              <w:rPr>
                <w:b/>
              </w:rPr>
              <w:t>59. člena</w:t>
            </w:r>
            <w:r>
              <w:t xml:space="preserve">, ki določa, da sodišče v primeru, da osebi, ki naj se postavi pod skrbništvo, po določbah DZ postavi začasnega zastopnika, določi tudi zastopanje v postopku postavitve pod skrbništvo, če oseba, o kateri se vodi postopek, ni sposobna razumeti pomena in pravnih posledic procesnih dejanj, </w:t>
            </w:r>
            <w:r w:rsidR="001015BC">
              <w:t>predlaga, da je v tem primeru lahko zastopnik le odvetnik. Meni namreč, da se lahko v postopku postavitve odrasle osebe pod skrbništvo zastavlja veliko vprašanj, ki so tudi premoženjskopravne narave in zahtevajo profesionalno znanje.</w:t>
            </w:r>
            <w:r w:rsidR="007F0929">
              <w:t xml:space="preserve"> </w:t>
            </w:r>
            <w:r w:rsidR="00360F4C" w:rsidRPr="006E2F1B">
              <w:t>Glede na to, da ZPP ne določa ekskluzivitete odvetniškega zastopanja pred okrajnimi sodišči, predlagatelj predloga ni upošteval.</w:t>
            </w:r>
          </w:p>
          <w:p w14:paraId="5AC9BFB0" w14:textId="528BB8DD" w:rsidR="001015BC" w:rsidRDefault="001015BC" w:rsidP="006E2F1B">
            <w:pPr>
              <w:spacing w:line="288" w:lineRule="auto"/>
              <w:jc w:val="both"/>
            </w:pPr>
          </w:p>
          <w:p w14:paraId="553FC69B" w14:textId="76A6A51C" w:rsidR="001015BC" w:rsidRPr="008134E7" w:rsidRDefault="002D77FA" w:rsidP="006E2F1B">
            <w:pPr>
              <w:spacing w:line="288" w:lineRule="auto"/>
              <w:jc w:val="both"/>
            </w:pPr>
            <w:r>
              <w:t xml:space="preserve">V zvezi s prvim odstavkom </w:t>
            </w:r>
            <w:r w:rsidRPr="002D77FA">
              <w:rPr>
                <w:b/>
              </w:rPr>
              <w:t>62. člena</w:t>
            </w:r>
            <w:r w:rsidR="002705C3">
              <w:rPr>
                <w:b/>
              </w:rPr>
              <w:t xml:space="preserve"> </w:t>
            </w:r>
            <w:r w:rsidR="002705C3">
              <w:rPr>
                <w:rFonts w:cs="Arial"/>
                <w:szCs w:val="20"/>
              </w:rPr>
              <w:t>(sedaj 63. člen)</w:t>
            </w:r>
            <w:r>
              <w:t>, ki določa, da lahko sodišče odredi, da se oseba, ki naj se jo postavi pod skrbništvo, začasno, vendar najdalj za dva dni, zadrži v psihiatrični bolnišnici, če je po mnenju zdravnikov to nujno potrebno za ugotovitev njenega zdravstvenega stanja, Odvetniška zbornica Slovenije meni, da je v primeru tovrstnih odredb sodišča potrebno določiti obvezno zastopanje po odvetniku.</w:t>
            </w:r>
            <w:r w:rsidR="004F72AB">
              <w:t xml:space="preserve"> Gre namreč za pridržanje, ki je vsebinsko podobno pridržanju po ZDZdr, kjer je zastopanje po odvetniku obvezno.</w:t>
            </w:r>
            <w:r w:rsidR="007F0929">
              <w:t xml:space="preserve"> Predlagatelj pripombe ni upošteval. Prisilna</w:t>
            </w:r>
            <w:r w:rsidR="00785542" w:rsidRPr="0061061D">
              <w:rPr>
                <w:rFonts w:cs="Arial"/>
                <w:color w:val="FF0000"/>
              </w:rPr>
              <w:t xml:space="preserve"> </w:t>
            </w:r>
            <w:r w:rsidR="00785542" w:rsidRPr="008134E7">
              <w:rPr>
                <w:rFonts w:cs="Arial"/>
              </w:rPr>
              <w:t>privedba se lahko izvede tudi v primerih, ko je oseba sposobna varovati svoje koristi, pa s svojim ravnanjem ovira učinkovito izvedbo postopka.</w:t>
            </w:r>
          </w:p>
          <w:p w14:paraId="191E1EFF" w14:textId="625261C0" w:rsidR="006A5DF2" w:rsidRDefault="006A5DF2" w:rsidP="006E2F1B">
            <w:pPr>
              <w:spacing w:line="288" w:lineRule="auto"/>
              <w:jc w:val="both"/>
            </w:pPr>
          </w:p>
          <w:p w14:paraId="0D7CF518" w14:textId="3A21585F" w:rsidR="006A5DF2" w:rsidRDefault="001D632D" w:rsidP="006E2F1B">
            <w:pPr>
              <w:spacing w:line="288" w:lineRule="auto"/>
              <w:jc w:val="both"/>
            </w:pPr>
            <w:r>
              <w:t xml:space="preserve">Glede </w:t>
            </w:r>
            <w:r w:rsidRPr="001D632D">
              <w:rPr>
                <w:b/>
              </w:rPr>
              <w:t>64. člena</w:t>
            </w:r>
            <w:r w:rsidR="00D45837">
              <w:rPr>
                <w:b/>
              </w:rPr>
              <w:t xml:space="preserve"> </w:t>
            </w:r>
            <w:r w:rsidR="00D45837">
              <w:rPr>
                <w:szCs w:val="20"/>
              </w:rPr>
              <w:t>(sedaj 65</w:t>
            </w:r>
            <w:r w:rsidR="00D45837" w:rsidRPr="00021CE5">
              <w:rPr>
                <w:szCs w:val="20"/>
              </w:rPr>
              <w:t>. člen)</w:t>
            </w:r>
            <w:r>
              <w:t>, ki določa, da je zoper sklep o postavitvi pod skrbništvo dovoljena obnova postopka, Odvetniška zbornica Slovenije predlaga, da naj bo obnova postopka dovoljena tudi v postopku vračila poslovne sposobnosti, saj do posledice vračila poslovne sposobnosti daljnosežne.</w:t>
            </w:r>
            <w:r w:rsidR="00785542">
              <w:t xml:space="preserve"> </w:t>
            </w:r>
          </w:p>
          <w:p w14:paraId="6C045DAF" w14:textId="22DD652F" w:rsidR="001D632D" w:rsidRDefault="001D632D" w:rsidP="006E2F1B">
            <w:pPr>
              <w:spacing w:line="288" w:lineRule="auto"/>
              <w:jc w:val="both"/>
            </w:pPr>
          </w:p>
          <w:p w14:paraId="6ECD619E" w14:textId="77777777" w:rsidR="000C3E8F" w:rsidRDefault="001D632D" w:rsidP="006E2F1B">
            <w:pPr>
              <w:spacing w:line="288" w:lineRule="auto"/>
              <w:jc w:val="both"/>
            </w:pPr>
            <w:r>
              <w:t xml:space="preserve">V zvezi s </w:t>
            </w:r>
            <w:r w:rsidRPr="00400642">
              <w:rPr>
                <w:b/>
              </w:rPr>
              <w:t>77. členom</w:t>
            </w:r>
            <w:r w:rsidR="00040438">
              <w:rPr>
                <w:b/>
              </w:rPr>
              <w:t xml:space="preserve"> </w:t>
            </w:r>
            <w:r w:rsidR="00040438">
              <w:t>(sedaj 79</w:t>
            </w:r>
            <w:r w:rsidR="00040438" w:rsidRPr="00C3083A">
              <w:t>. člen)</w:t>
            </w:r>
            <w:r w:rsidR="00400642">
              <w:t>, ki med postopke v zakonskih sporih uvršča postopek za ugotovitev neobstoja zakonske zveze, postopek za razveljavitev zakonske zveze in postopke za razvezo zakonske zveze, Odvetniška zbornica Slovenije predlaga tudi uvrstitev postopka v stanovanjskih razmerjih med zakonci, saj bi se tako enovito in celovito uredilo razmerje med temi osebami.</w:t>
            </w:r>
            <w:r w:rsidR="000C3E8F">
              <w:t xml:space="preserve"> Predlog po mnenju predlagatelja ni utemeljen, saj člen določa, kateri so zakonski spori. Po predlagani ureditvi v 84. členu pa se bo tudi o stanovanjskem varstvu, če bo tak predlog podan, odločalo hkrati z zakonskim sporom.</w:t>
            </w:r>
            <w:r w:rsidR="00400642">
              <w:t xml:space="preserve"> </w:t>
            </w:r>
            <w:r w:rsidR="000C3E8F">
              <w:t>Zbornica p</w:t>
            </w:r>
            <w:r w:rsidR="00400642">
              <w:t>redlaga tudi obvezno zastopanje po odvetniku v teh postopkih</w:t>
            </w:r>
            <w:r w:rsidR="000C3E8F">
              <w:t xml:space="preserve">, česar predlagatelj </w:t>
            </w:r>
            <w:r w:rsidR="00785542">
              <w:t>ni upošteval</w:t>
            </w:r>
            <w:r w:rsidR="000C3E8F">
              <w:t xml:space="preserve">. </w:t>
            </w:r>
          </w:p>
          <w:p w14:paraId="655CF57F" w14:textId="14D31BD4" w:rsidR="006A5DF2" w:rsidRDefault="006A5DF2" w:rsidP="006E2F1B">
            <w:pPr>
              <w:spacing w:line="288" w:lineRule="auto"/>
              <w:jc w:val="both"/>
            </w:pPr>
          </w:p>
          <w:p w14:paraId="01DF4985" w14:textId="052C8839" w:rsidR="006A5DF2" w:rsidRPr="008134E7" w:rsidRDefault="00200EFA" w:rsidP="006E2F1B">
            <w:pPr>
              <w:spacing w:line="288" w:lineRule="auto"/>
              <w:jc w:val="both"/>
            </w:pPr>
            <w:r>
              <w:t xml:space="preserve">Glede tretjega odstavka </w:t>
            </w:r>
            <w:r w:rsidRPr="00200EFA">
              <w:rPr>
                <w:b/>
              </w:rPr>
              <w:t>78. člena</w:t>
            </w:r>
            <w:r w:rsidR="00040438">
              <w:rPr>
                <w:b/>
              </w:rPr>
              <w:t xml:space="preserve"> </w:t>
            </w:r>
            <w:r w:rsidR="00040438">
              <w:t>(sedaj 80</w:t>
            </w:r>
            <w:r w:rsidR="00040438" w:rsidRPr="00C3083A">
              <w:t>. člen)</w:t>
            </w:r>
            <w:r>
              <w:t>, ki določa, da se postopek za razvezo zakonske zveze začne na predlog enega od zakoncev, Odvetniška zbornica Slovenije opozarja na neskladnost navedene ureditev z ureditvijo po 48. členu DZ.</w:t>
            </w:r>
            <w:r w:rsidR="00785542">
              <w:t xml:space="preserve"> </w:t>
            </w:r>
            <w:r w:rsidR="00B04B27" w:rsidRPr="008134E7">
              <w:rPr>
                <w:rFonts w:cs="Arial"/>
              </w:rPr>
              <w:t>Pripomba ni utemeljena; dopustnost odstopa je bila predmet razprave na strokovnem posvetu o predlogu ZNP-1, ki je potekal 11. 9. 2018. Koncept, da se tudi te zadeve obravnavajo v nepravdnem postopku, je bil strokovno podprt.</w:t>
            </w:r>
          </w:p>
          <w:p w14:paraId="07F89329" w14:textId="0E16B3B0" w:rsidR="00200EFA" w:rsidRDefault="00200EFA" w:rsidP="006E2F1B">
            <w:pPr>
              <w:spacing w:line="288" w:lineRule="auto"/>
              <w:jc w:val="both"/>
            </w:pPr>
          </w:p>
          <w:p w14:paraId="2ADB81FA" w14:textId="4C218902" w:rsidR="00200EFA" w:rsidRDefault="00200EFA" w:rsidP="006E2F1B">
            <w:pPr>
              <w:spacing w:line="288" w:lineRule="auto"/>
              <w:jc w:val="both"/>
            </w:pPr>
            <w:r>
              <w:t xml:space="preserve">V zvezi s </w:t>
            </w:r>
            <w:r w:rsidRPr="00200EFA">
              <w:rPr>
                <w:b/>
              </w:rPr>
              <w:t>8</w:t>
            </w:r>
            <w:r w:rsidR="00B12617">
              <w:rPr>
                <w:b/>
              </w:rPr>
              <w:t>3</w:t>
            </w:r>
            <w:r w:rsidRPr="00200EFA">
              <w:rPr>
                <w:b/>
              </w:rPr>
              <w:t>. členom</w:t>
            </w:r>
            <w:r w:rsidR="00472420">
              <w:rPr>
                <w:b/>
              </w:rPr>
              <w:t xml:space="preserve"> </w:t>
            </w:r>
            <w:r w:rsidR="00472420">
              <w:rPr>
                <w:rFonts w:cs="Arial"/>
                <w:szCs w:val="20"/>
              </w:rPr>
              <w:t>(sedaj črtan)</w:t>
            </w:r>
            <w:r>
              <w:t xml:space="preserve">, ki </w:t>
            </w:r>
            <w:r w:rsidR="00AC77CF">
              <w:t xml:space="preserve">določa, da se v primeru, ko je hkrati s predlogom za razvezo ali razveljavitev zakonske zveze podan zahtevek za preživljanje zakonca, o tem zahtevku odloča </w:t>
            </w:r>
            <w:r w:rsidR="00AC77CF">
              <w:lastRenderedPageBreak/>
              <w:t>ločeno po pravilih pravdnega postopka,</w:t>
            </w:r>
            <w:r w:rsidR="00887E75">
              <w:t xml:space="preserve"> </w:t>
            </w:r>
            <w:r w:rsidR="00F66D13">
              <w:t xml:space="preserve">Odvetniška zbornica Slovenije predlaga, naj bo postopek enoten, opozarja tudi na vprašanje reševanja stanovanjskih razmerij, ki bi se morala reševati skupaj z vprašanjem razveze, neobstoja zakonske zveze in razveljavitve zakonske zveze. </w:t>
            </w:r>
            <w:r w:rsidR="009F2899">
              <w:t>Predlagatelj je pripombo upošteval</w:t>
            </w:r>
            <w:r w:rsidR="000C3E8F">
              <w:t>,</w:t>
            </w:r>
            <w:r w:rsidR="009F2899">
              <w:t xml:space="preserve"> in sicer tako, da je določil, da tudi o predlogu za preživnino zakonca, ki je podan hkrati s predlogom za razvezo, odloči sodišče v nepravdnem postopku.</w:t>
            </w:r>
          </w:p>
          <w:p w14:paraId="06EED4F3" w14:textId="77090D57" w:rsidR="00200EFA" w:rsidRDefault="00200EFA" w:rsidP="006E2F1B">
            <w:pPr>
              <w:spacing w:line="288" w:lineRule="auto"/>
              <w:jc w:val="both"/>
            </w:pPr>
          </w:p>
          <w:p w14:paraId="31C5EDB2" w14:textId="6822002B" w:rsidR="00F66D13" w:rsidRDefault="00F66D13" w:rsidP="006E2F1B">
            <w:pPr>
              <w:spacing w:line="288" w:lineRule="auto"/>
              <w:jc w:val="both"/>
            </w:pPr>
            <w:r>
              <w:t xml:space="preserve">Glede </w:t>
            </w:r>
            <w:r w:rsidRPr="00F66D13">
              <w:rPr>
                <w:b/>
              </w:rPr>
              <w:t>86. člena</w:t>
            </w:r>
            <w:r w:rsidR="00040438">
              <w:rPr>
                <w:b/>
              </w:rPr>
              <w:t xml:space="preserve"> </w:t>
            </w:r>
            <w:r w:rsidR="00040438">
              <w:t>(sedaj 87</w:t>
            </w:r>
            <w:r w:rsidR="00040438" w:rsidRPr="00C3083A">
              <w:t>. člen)</w:t>
            </w:r>
            <w:r>
              <w:t>, ki določa, na čigav predlog se začne postopek za ugotovitev očetovstva, postopek za izpodbijanje očetovstva in postopek za izpodbijanje izjave o priznanju očetovstva</w:t>
            </w:r>
            <w:r w:rsidR="00EC6EFE">
              <w:t>, Odvetniška zbornica Slovenije predlaga, da se določi še krog udeležencev navedenih postopkov in uredi vprašanje nujnega enotnega sosporništva.</w:t>
            </w:r>
            <w:r w:rsidR="009F2899">
              <w:t xml:space="preserve"> </w:t>
            </w:r>
            <w:r w:rsidR="00E91416">
              <w:t xml:space="preserve">Predlagatelj pripombe ni upošteval, saj meni, da dopolnitev ni potrebna. </w:t>
            </w:r>
          </w:p>
          <w:p w14:paraId="38DD88D2" w14:textId="676A3071" w:rsidR="00EC6EFE" w:rsidRDefault="00EC6EFE" w:rsidP="006E2F1B">
            <w:pPr>
              <w:spacing w:line="288" w:lineRule="auto"/>
              <w:jc w:val="both"/>
            </w:pPr>
          </w:p>
          <w:p w14:paraId="6FD13DFB" w14:textId="6E37C442" w:rsidR="00EC6EFE" w:rsidRDefault="00EC6EFE" w:rsidP="006E2F1B">
            <w:pPr>
              <w:spacing w:line="288" w:lineRule="auto"/>
              <w:jc w:val="both"/>
            </w:pPr>
            <w:r>
              <w:t xml:space="preserve">V zvezi s četrtim odstavkom </w:t>
            </w:r>
            <w:r w:rsidRPr="00EC6EFE">
              <w:rPr>
                <w:b/>
              </w:rPr>
              <w:t>93. člena</w:t>
            </w:r>
            <w:r w:rsidR="00623CD5">
              <w:rPr>
                <w:b/>
              </w:rPr>
              <w:t xml:space="preserve"> </w:t>
            </w:r>
            <w:r w:rsidR="00623CD5" w:rsidRPr="00623CD5">
              <w:rPr>
                <w:rFonts w:cs="Arial"/>
                <w:szCs w:val="20"/>
              </w:rPr>
              <w:t>(sedaj 94. člen)</w:t>
            </w:r>
            <w:r>
              <w:t>, ki določa, da sodišče</w:t>
            </w:r>
            <w:r w:rsidR="00933BE8">
              <w:t xml:space="preserve"> v postopku za varstvo koristi otroka</w:t>
            </w:r>
            <w:r>
              <w:t xml:space="preserve"> v primeru, da so interesi otroka in njegovega zakonitega zastopnika nasprotujejo, postavi otroku kolizijskega skrbnika, Odvetniška zbornica Slovenije predlaga, da je ta lahko le odvetnik, saj po njenem mnenju ti lahko zagotavljajo celovito razumevanje razmerij, materialnega in procesnega prava, profesionalno zastopanje pa omogoča hitrejši potek postopka, ki je po zakonu nujen.</w:t>
            </w:r>
            <w:r w:rsidR="00E91416">
              <w:t xml:space="preserve"> Predlagatelj pripombe ni upošteval, saj predlagana določba ne sodi med procesne določbe nepravdnega postopka. Sicer pa predlagatelj ne vidi ovir, da sodišče ne bi za kolizijskega skrbnika imenovalo odvetnika.</w:t>
            </w:r>
          </w:p>
          <w:p w14:paraId="3151B2ED" w14:textId="367EC7F4" w:rsidR="00200EFA" w:rsidRDefault="00200EFA" w:rsidP="006E2F1B">
            <w:pPr>
              <w:spacing w:line="288" w:lineRule="auto"/>
              <w:jc w:val="both"/>
            </w:pPr>
          </w:p>
          <w:p w14:paraId="41B6CB5E" w14:textId="38FD5127" w:rsidR="00200EFA" w:rsidRDefault="00672AB4" w:rsidP="006E2F1B">
            <w:pPr>
              <w:spacing w:line="288" w:lineRule="auto"/>
              <w:jc w:val="both"/>
            </w:pPr>
            <w:r>
              <w:t xml:space="preserve">Glede tretjega odstavka </w:t>
            </w:r>
            <w:r w:rsidRPr="00672AB4">
              <w:rPr>
                <w:b/>
              </w:rPr>
              <w:t>97. člena</w:t>
            </w:r>
            <w:r w:rsidR="00D45837">
              <w:rPr>
                <w:b/>
              </w:rPr>
              <w:t xml:space="preserve"> </w:t>
            </w:r>
            <w:r w:rsidR="00D45837">
              <w:rPr>
                <w:szCs w:val="20"/>
              </w:rPr>
              <w:t>(sedaj 98</w:t>
            </w:r>
            <w:r w:rsidR="00D45837" w:rsidRPr="00021CE5">
              <w:rPr>
                <w:szCs w:val="20"/>
              </w:rPr>
              <w:t>. člen)</w:t>
            </w:r>
            <w:r>
              <w:t>, ki določa, da mora center za socialno delo sodišču posredovati mnenje v 60 dneh po prejemu poziva, Odvetniška zbornica Slovenije meni, da je rok predolg. Poleg tega Odvetniška zbornica Slovenije predlaga, da sodišče samo presodi, ali bo za mnenje vprašalo center za socialno delo ali imenovalo izvedenca, brez predhodnega mnenja centra za socialno delo.</w:t>
            </w:r>
            <w:r w:rsidR="008E718D">
              <w:t xml:space="preserve"> Predlagatelj pripombe ni upošteval, saj meni, da je rok ustrezen. Center za socialno delo namreč ne bo imel vloge izvedenca, ampak strokovnega pomočnika sodišča.</w:t>
            </w:r>
          </w:p>
          <w:p w14:paraId="072F5F8D" w14:textId="254DE27C" w:rsidR="00200EFA" w:rsidRDefault="00200EFA" w:rsidP="006E2F1B">
            <w:pPr>
              <w:spacing w:line="288" w:lineRule="auto"/>
              <w:jc w:val="both"/>
            </w:pPr>
          </w:p>
          <w:p w14:paraId="37F68298" w14:textId="65799088" w:rsidR="00200EFA" w:rsidRDefault="00672AB4" w:rsidP="006E2F1B">
            <w:pPr>
              <w:spacing w:line="288" w:lineRule="auto"/>
              <w:jc w:val="both"/>
            </w:pPr>
            <w:r>
              <w:t xml:space="preserve">V zvezi z </w:t>
            </w:r>
            <w:r w:rsidRPr="00672AB4">
              <w:rPr>
                <w:b/>
              </w:rPr>
              <w:t>99. členom</w:t>
            </w:r>
            <w:r w:rsidR="00D45837">
              <w:rPr>
                <w:b/>
              </w:rPr>
              <w:t xml:space="preserve"> </w:t>
            </w:r>
            <w:r w:rsidR="00D45837">
              <w:rPr>
                <w:szCs w:val="20"/>
              </w:rPr>
              <w:t>(sedaj 100</w:t>
            </w:r>
            <w:r w:rsidR="00D45837" w:rsidRPr="00021CE5">
              <w:rPr>
                <w:szCs w:val="20"/>
              </w:rPr>
              <w:t>. člen)</w:t>
            </w:r>
            <w:r>
              <w:t xml:space="preserve">, ki </w:t>
            </w:r>
            <w:r w:rsidR="006612E0">
              <w:t xml:space="preserve">določa, da se začasne odredbe za varstvo koristi otrok </w:t>
            </w:r>
            <w:r w:rsidR="006F3385">
              <w:t>,</w:t>
            </w:r>
            <w:r w:rsidR="006612E0">
              <w:t xml:space="preserve">pod pogoji, ki jih določa DZ, </w:t>
            </w:r>
            <w:r w:rsidR="006F3385">
              <w:t>izdajo po postopku, ki ga določa zakon, ki ureja zavarovanje, Odvetniška zbornica Slovenije meni, da bi bilo treba določbo dopolniti z zakonom, ki ureja postopek zavarovanja.</w:t>
            </w:r>
            <w:r w:rsidR="008E718D">
              <w:t xml:space="preserve"> </w:t>
            </w:r>
            <w:r w:rsidR="00D34A39">
              <w:t>Pripomba ni utemeljena.</w:t>
            </w:r>
          </w:p>
          <w:p w14:paraId="2EDD35B3" w14:textId="5E469EBE" w:rsidR="006F3385" w:rsidRDefault="006F3385" w:rsidP="006E2F1B">
            <w:pPr>
              <w:spacing w:line="288" w:lineRule="auto"/>
              <w:jc w:val="both"/>
            </w:pPr>
          </w:p>
          <w:p w14:paraId="5644B4BE" w14:textId="6731F3E1" w:rsidR="006F3385" w:rsidRDefault="00E333E4" w:rsidP="006E2F1B">
            <w:pPr>
              <w:spacing w:line="288" w:lineRule="auto"/>
              <w:jc w:val="both"/>
            </w:pPr>
            <w:r>
              <w:t xml:space="preserve">Glede </w:t>
            </w:r>
            <w:r w:rsidRPr="00E333E4">
              <w:rPr>
                <w:b/>
              </w:rPr>
              <w:t>113. člena</w:t>
            </w:r>
            <w:r w:rsidR="00D45837">
              <w:rPr>
                <w:b/>
              </w:rPr>
              <w:t xml:space="preserve"> </w:t>
            </w:r>
            <w:r w:rsidR="00D45837">
              <w:rPr>
                <w:szCs w:val="20"/>
              </w:rPr>
              <w:t xml:space="preserve">(sedaj </w:t>
            </w:r>
            <w:r w:rsidR="00F01557">
              <w:rPr>
                <w:szCs w:val="20"/>
              </w:rPr>
              <w:t>115</w:t>
            </w:r>
            <w:r w:rsidR="00D45837" w:rsidRPr="00021CE5">
              <w:rPr>
                <w:szCs w:val="20"/>
              </w:rPr>
              <w:t>. člen)</w:t>
            </w:r>
            <w:r>
              <w:t>, ki določa, na čigav predlog se začne postopek za namestitev otroka v rejništvo, Odvetniška zbornica Slovenije</w:t>
            </w:r>
            <w:r w:rsidR="006C4A1C">
              <w:t xml:space="preserve"> opozarja na to, da zakon ne določa, kdo so udeleženci tega postopka. Enako pripombo podaja tudi glede postopka podelitve starševske skrbi sorodniku, postopka posvojitve in razveljavitve posvojitve.</w:t>
            </w:r>
            <w:r w:rsidR="00D34A39">
              <w:t xml:space="preserve"> Predlagatelj pripombe ni upošteval, saj meni, da bo sodna praksa določila, kdo so materialnopravni upravičenci postopka.</w:t>
            </w:r>
          </w:p>
          <w:p w14:paraId="3977DCC9" w14:textId="6E6F04F9" w:rsidR="006C4A1C" w:rsidRDefault="006C4A1C" w:rsidP="006E2F1B">
            <w:pPr>
              <w:spacing w:line="288" w:lineRule="auto"/>
              <w:jc w:val="both"/>
            </w:pPr>
          </w:p>
          <w:p w14:paraId="341EC64F" w14:textId="3C73BD2A" w:rsidR="006C4A1C" w:rsidRDefault="006C4A1C" w:rsidP="006E2F1B">
            <w:pPr>
              <w:spacing w:line="288" w:lineRule="auto"/>
              <w:jc w:val="both"/>
            </w:pPr>
            <w:r>
              <w:t xml:space="preserve">V zvezi s </w:t>
            </w:r>
            <w:r w:rsidRPr="006C4A1C">
              <w:rPr>
                <w:b/>
              </w:rPr>
              <w:t>132. členom</w:t>
            </w:r>
            <w:r w:rsidR="00D45837">
              <w:rPr>
                <w:b/>
              </w:rPr>
              <w:t xml:space="preserve"> </w:t>
            </w:r>
            <w:r w:rsidR="00D45837">
              <w:rPr>
                <w:szCs w:val="20"/>
              </w:rPr>
              <w:t xml:space="preserve">(sedaj </w:t>
            </w:r>
            <w:r w:rsidR="00F01557">
              <w:rPr>
                <w:szCs w:val="20"/>
              </w:rPr>
              <w:t>136</w:t>
            </w:r>
            <w:r w:rsidR="00D45837" w:rsidRPr="00021CE5">
              <w:rPr>
                <w:szCs w:val="20"/>
              </w:rPr>
              <w:t>. člen)</w:t>
            </w:r>
            <w:r>
              <w:t xml:space="preserve">, ki določa, da se postopek za določitev odškodnine začne na predlog upravičenca do odškodnine ali zavezanca za plačilo odškodnine, če med udeleženci ni bil dosežen sporazum o višini odškodnine, Odvetniška zbornica Slovenije opozarja na vse tiste razlaščence, ki ne razpolagajo z odločbo ali drugim pravnim naslovom za razlastitev. Odvetniška zbornica Slovenije predlaga, naj </w:t>
            </w:r>
            <w:r w:rsidR="00A21C21">
              <w:t>imajo tudi oni možnost vložiti predlog za določitev odškodnine, sodišče pa naj odloči, ali je šlo za dejansko razlastitev ali ne (v slednjem primeru se postopek nadaljuje po pravilih pravdnega postopka).</w:t>
            </w:r>
            <w:r w:rsidR="00D34A39">
              <w:t xml:space="preserve"> Predlagatelj pripombe ni upošteval, saj meni da ni utemeljena. V pripombi izpostavljenih situacij namreč ni mogoče reševati v okviru procesnega zakona.</w:t>
            </w:r>
          </w:p>
          <w:p w14:paraId="57F16743" w14:textId="7FE69D16" w:rsidR="00A21C21" w:rsidRDefault="00A21C21" w:rsidP="006E2F1B">
            <w:pPr>
              <w:spacing w:line="288" w:lineRule="auto"/>
              <w:jc w:val="both"/>
            </w:pPr>
          </w:p>
          <w:p w14:paraId="4D25544B" w14:textId="7EC9E958" w:rsidR="00A21C21" w:rsidRDefault="00057CFB" w:rsidP="006E2F1B">
            <w:pPr>
              <w:spacing w:line="288" w:lineRule="auto"/>
              <w:jc w:val="both"/>
            </w:pPr>
            <w:r>
              <w:lastRenderedPageBreak/>
              <w:t xml:space="preserve">Glede </w:t>
            </w:r>
            <w:r w:rsidRPr="00057CFB">
              <w:rPr>
                <w:b/>
              </w:rPr>
              <w:t>20. poglavja</w:t>
            </w:r>
            <w:r>
              <w:t xml:space="preserve">, v katerem je urejen postopek za cenitev in prodajo stvari, Odvetniška zbornica Slovenije </w:t>
            </w:r>
            <w:r w:rsidR="00A13C3D">
              <w:t>predlaga, da se dopolni z določilom o zaznambi postopka, če gre za prodajo nepremičnin (kljub temu, da je že v 139. členu določena smiselna uporaba ZIZ).</w:t>
            </w:r>
            <w:r w:rsidR="00D34A39">
              <w:t xml:space="preserve"> </w:t>
            </w:r>
          </w:p>
          <w:p w14:paraId="20C64550" w14:textId="6FC67A6D" w:rsidR="00E333E4" w:rsidRDefault="00E333E4" w:rsidP="006E2F1B">
            <w:pPr>
              <w:spacing w:line="288" w:lineRule="auto"/>
              <w:jc w:val="both"/>
            </w:pPr>
          </w:p>
          <w:p w14:paraId="2C53A1A8" w14:textId="417532C0" w:rsidR="00E333E4" w:rsidRDefault="00A13C3D" w:rsidP="006E2F1B">
            <w:pPr>
              <w:spacing w:line="288" w:lineRule="auto"/>
              <w:jc w:val="both"/>
            </w:pPr>
            <w:r>
              <w:t xml:space="preserve">V zvezi z </w:t>
            </w:r>
            <w:r w:rsidRPr="00A13C3D">
              <w:rPr>
                <w:b/>
              </w:rPr>
              <w:t>21. poglavjem</w:t>
            </w:r>
            <w:r>
              <w:t>, ki določa pravila postopka v stanovanjskih zadevah, Odvetniška zbornica Slovenije predlaga, da bi bili ti postopki opredeljeni kot nujni, saj urejajo eno izmed temeljnih človekovih potreb.</w:t>
            </w:r>
            <w:r w:rsidR="00D34A39">
              <w:t xml:space="preserve"> Predlagatelj pripombe ni upošteval, ker meni, da je neutemeljena.</w:t>
            </w:r>
          </w:p>
          <w:p w14:paraId="77CD1C29" w14:textId="054EAE29" w:rsidR="00A13C3D" w:rsidRDefault="00A13C3D" w:rsidP="006E2F1B">
            <w:pPr>
              <w:spacing w:line="288" w:lineRule="auto"/>
              <w:jc w:val="both"/>
            </w:pPr>
          </w:p>
          <w:p w14:paraId="2EF26AA2" w14:textId="3D9AE704" w:rsidR="007C46C5" w:rsidRDefault="009202A3" w:rsidP="006E2F1B">
            <w:pPr>
              <w:spacing w:line="288" w:lineRule="auto"/>
              <w:jc w:val="both"/>
            </w:pPr>
            <w:r>
              <w:t xml:space="preserve">Glede </w:t>
            </w:r>
            <w:r w:rsidRPr="00595F38">
              <w:rPr>
                <w:b/>
              </w:rPr>
              <w:t>141. člena</w:t>
            </w:r>
            <w:r w:rsidR="00066655">
              <w:rPr>
                <w:b/>
              </w:rPr>
              <w:t xml:space="preserve"> </w:t>
            </w:r>
            <w:r w:rsidR="00066655">
              <w:rPr>
                <w:rFonts w:cs="Arial"/>
                <w:szCs w:val="20"/>
              </w:rPr>
              <w:t xml:space="preserve">(sedaj </w:t>
            </w:r>
            <w:r w:rsidR="00F01557">
              <w:rPr>
                <w:rFonts w:cs="Arial"/>
                <w:szCs w:val="20"/>
              </w:rPr>
              <w:t>145</w:t>
            </w:r>
            <w:r w:rsidR="00066655">
              <w:rPr>
                <w:rFonts w:cs="Arial"/>
                <w:szCs w:val="20"/>
              </w:rPr>
              <w:t>. člen)</w:t>
            </w:r>
            <w:r>
              <w:t xml:space="preserve">, ki </w:t>
            </w:r>
            <w:r w:rsidR="00595F38">
              <w:t>določa, da sodišče odloča v postopku o stanovanjskih zadevah o stanovanjskem varstvu med trajanjem zakonske zveze oziroma zunajzakonske skupnosti ter ob razvezi zakonske zveze oziroma po prenehanju zunajzakonske skupnosti in drugih stanovanjskih zadevah, za katere zakon določa, da se obravnavajo v nepravdnem postopku, Odvetniška zbornica Slovenije opozarja na izključenost partnerskih zvez iz opisane ureditve.</w:t>
            </w:r>
            <w:r w:rsidR="00D34A39">
              <w:t xml:space="preserve"> Predlagatelj pripombe ni upošteval iz razlogov, navedenih </w:t>
            </w:r>
            <w:r w:rsidR="004039E1">
              <w:t>pri zgoraj zapisani pripombi Odvetniške zbornice Slovenije k 12. členu</w:t>
            </w:r>
            <w:r w:rsidR="001263D4">
              <w:t xml:space="preserve"> </w:t>
            </w:r>
            <w:r w:rsidR="001263D4">
              <w:rPr>
                <w:rFonts w:cs="Arial"/>
                <w:szCs w:val="20"/>
              </w:rPr>
              <w:t>(sedaj 10. člen)</w:t>
            </w:r>
            <w:r w:rsidR="004039E1">
              <w:t>.</w:t>
            </w:r>
          </w:p>
          <w:p w14:paraId="07249308" w14:textId="1CF53C0A" w:rsidR="009202A3" w:rsidRDefault="009202A3" w:rsidP="006E2F1B">
            <w:pPr>
              <w:spacing w:line="288" w:lineRule="auto"/>
              <w:jc w:val="both"/>
            </w:pPr>
          </w:p>
          <w:p w14:paraId="7A64B097" w14:textId="1B565290" w:rsidR="00A13C3D" w:rsidRDefault="00595F38" w:rsidP="006E2F1B">
            <w:pPr>
              <w:spacing w:line="288" w:lineRule="auto"/>
              <w:jc w:val="both"/>
            </w:pPr>
            <w:r>
              <w:t>V zvezi s</w:t>
            </w:r>
            <w:r w:rsidR="00A13C3D">
              <w:t xml:space="preserve"> </w:t>
            </w:r>
            <w:r>
              <w:rPr>
                <w:b/>
              </w:rPr>
              <w:t>143. členom</w:t>
            </w:r>
            <w:r w:rsidR="00D45837">
              <w:rPr>
                <w:b/>
              </w:rPr>
              <w:t xml:space="preserve"> </w:t>
            </w:r>
            <w:r w:rsidR="00D45837">
              <w:rPr>
                <w:szCs w:val="20"/>
              </w:rPr>
              <w:t xml:space="preserve">(sedaj </w:t>
            </w:r>
            <w:r w:rsidR="00F01557">
              <w:rPr>
                <w:szCs w:val="20"/>
              </w:rPr>
              <w:t>148</w:t>
            </w:r>
            <w:r w:rsidR="00D45837" w:rsidRPr="00021CE5">
              <w:rPr>
                <w:szCs w:val="20"/>
              </w:rPr>
              <w:t>. člen)</w:t>
            </w:r>
            <w:r w:rsidR="00A13C3D">
              <w:t xml:space="preserve">, ki </w:t>
            </w:r>
            <w:r w:rsidR="004D3957">
              <w:t>določa, da v postopku v stanovanjskih zadevah sodišče opravi narok, Odvetniška zbornica Slovenije opozarja, da v zvezi s tem postopkom ni določeno izdajanje začasnih odredb kot npr. v postopku ureditve razmerij med solastniki.</w:t>
            </w:r>
            <w:r w:rsidR="004039E1">
              <w:t xml:space="preserve"> </w:t>
            </w:r>
          </w:p>
          <w:p w14:paraId="12AE74E6" w14:textId="617B483D" w:rsidR="004D3957" w:rsidRDefault="004D3957" w:rsidP="006E2F1B">
            <w:pPr>
              <w:spacing w:line="288" w:lineRule="auto"/>
              <w:jc w:val="both"/>
            </w:pPr>
          </w:p>
          <w:p w14:paraId="4E5F2586" w14:textId="60A0DF57" w:rsidR="009202A3" w:rsidRDefault="009202A3" w:rsidP="006E2F1B">
            <w:pPr>
              <w:spacing w:line="288" w:lineRule="auto"/>
              <w:jc w:val="both"/>
            </w:pPr>
            <w:r>
              <w:t xml:space="preserve">Glede </w:t>
            </w:r>
            <w:r w:rsidRPr="007C46C5">
              <w:rPr>
                <w:b/>
              </w:rPr>
              <w:t>22. poglavja</w:t>
            </w:r>
            <w:r>
              <w:t>, ki ureja postopek za ureditev razmerij med lastniki,</w:t>
            </w:r>
            <w:r w:rsidR="00152152">
              <w:t xml:space="preserve"> Odvetn</w:t>
            </w:r>
            <w:r w:rsidR="005A0F57">
              <w:t>iška zbornica Slovenije</w:t>
            </w:r>
            <w:r w:rsidR="00152152">
              <w:t xml:space="preserve"> meni, da bi morali biti ti postopki opredeljeni kot nujni, saj imajo neurejena solastninska razmerja lahko zelo hude posledice v vsakdanjem življenju ljudi, ker jih omejujejo pri izvrševanju lastninske pravice.</w:t>
            </w:r>
            <w:r w:rsidR="004039E1">
              <w:t xml:space="preserve"> Predlagatelj pripombe ni upošteval, saj meni, da ni pri </w:t>
            </w:r>
            <w:r w:rsidR="008134E7">
              <w:t>urejanju</w:t>
            </w:r>
            <w:r w:rsidR="004039E1">
              <w:t xml:space="preserve"> razmerij med solastniki ne gre za takšna razmerja, ki bi zahtevala prioritetno reševanje s strani sodišč.</w:t>
            </w:r>
          </w:p>
          <w:p w14:paraId="518F44B8" w14:textId="77777777" w:rsidR="004D3957" w:rsidRDefault="004D3957" w:rsidP="006E2F1B">
            <w:pPr>
              <w:spacing w:line="288" w:lineRule="auto"/>
              <w:jc w:val="both"/>
            </w:pPr>
          </w:p>
          <w:p w14:paraId="38662B19" w14:textId="24DFAB44" w:rsidR="002145FE" w:rsidRDefault="007706E9" w:rsidP="006E2F1B">
            <w:pPr>
              <w:spacing w:line="288" w:lineRule="auto"/>
              <w:jc w:val="both"/>
            </w:pPr>
            <w:r>
              <w:t xml:space="preserve">V zvezi s </w:t>
            </w:r>
            <w:r w:rsidRPr="007706E9">
              <w:rPr>
                <w:b/>
              </w:rPr>
              <w:t>152. členom</w:t>
            </w:r>
            <w:r w:rsidR="000876B5">
              <w:rPr>
                <w:b/>
              </w:rPr>
              <w:t xml:space="preserve"> </w:t>
            </w:r>
            <w:r w:rsidR="000876B5">
              <w:rPr>
                <w:rFonts w:cs="Arial"/>
                <w:szCs w:val="20"/>
              </w:rPr>
              <w:t xml:space="preserve">(sedaj </w:t>
            </w:r>
            <w:r w:rsidR="00F01557">
              <w:rPr>
                <w:rFonts w:cs="Arial"/>
                <w:szCs w:val="20"/>
              </w:rPr>
              <w:t>157</w:t>
            </w:r>
            <w:r w:rsidR="000876B5">
              <w:rPr>
                <w:rFonts w:cs="Arial"/>
                <w:szCs w:val="20"/>
              </w:rPr>
              <w:t>. člen)</w:t>
            </w:r>
            <w:r w:rsidR="002145FE">
              <w:t xml:space="preserve">, ki določa, da sodišče po prejemu predloga za delitev stvari v solastnin nemudoma po uradni dolžnosti obvesti zemljiškoknjižno sodišče o začetem postopku, Odvetniška zbornica Slovenije meni, da bi moralo sodišče obvestiti tudi vse imetnike pravic na nepremičnini, ki je predmet delitve (npr. hipotekarne upnike in služnostne upravičence). </w:t>
            </w:r>
            <w:r w:rsidR="004039E1">
              <w:t xml:space="preserve">Predlagatelj pripombe ni upošteval, saj </w:t>
            </w:r>
            <w:r w:rsidR="008450E5">
              <w:t>bremena ostanejo.</w:t>
            </w:r>
          </w:p>
          <w:p w14:paraId="27312072" w14:textId="09612844" w:rsidR="000E79BD" w:rsidRDefault="000E79BD" w:rsidP="006E2F1B">
            <w:pPr>
              <w:spacing w:line="288" w:lineRule="auto"/>
              <w:jc w:val="both"/>
            </w:pPr>
          </w:p>
          <w:p w14:paraId="6F5261B0" w14:textId="2E2C15D4" w:rsidR="000E79BD" w:rsidRDefault="00A42EAA" w:rsidP="006E2F1B">
            <w:pPr>
              <w:spacing w:line="288" w:lineRule="auto"/>
              <w:jc w:val="both"/>
            </w:pPr>
            <w:r>
              <w:t xml:space="preserve">Glede </w:t>
            </w:r>
            <w:r w:rsidRPr="00A42EAA">
              <w:rPr>
                <w:b/>
              </w:rPr>
              <w:t>156. člena</w:t>
            </w:r>
            <w:r w:rsidR="00032E8F">
              <w:rPr>
                <w:b/>
              </w:rPr>
              <w:t xml:space="preserve"> </w:t>
            </w:r>
            <w:r w:rsidR="00032E8F">
              <w:rPr>
                <w:szCs w:val="20"/>
              </w:rPr>
              <w:t xml:space="preserve">(sedaj </w:t>
            </w:r>
            <w:r w:rsidR="00F01557">
              <w:rPr>
                <w:szCs w:val="20"/>
              </w:rPr>
              <w:t>161</w:t>
            </w:r>
            <w:r w:rsidR="00032E8F" w:rsidRPr="00021CE5">
              <w:rPr>
                <w:szCs w:val="20"/>
              </w:rPr>
              <w:t>. člen)</w:t>
            </w:r>
            <w:r>
              <w:t xml:space="preserve">, ki določa, da sodišče v sklepu o delitvi stvari v solastnini odloči, da morajo udeleženci, ki imajo stvar oziroma dele stvari v svoji posesti, te izročiti udeležencem, ki jim pripadajo po delitvi stvari, Odvetniška zbornica Slovenije predlaga, da se določi tudi rok, v katerem mora udeleženec postopka izročiti nepremičnino. </w:t>
            </w:r>
            <w:r w:rsidR="008450E5">
              <w:t>Pripombe predlagatelj ni upošteval, saj rok določi sodišče v svojem sklepu.</w:t>
            </w:r>
          </w:p>
          <w:p w14:paraId="060C1000" w14:textId="2BC4C182" w:rsidR="00E333E4" w:rsidRDefault="00E333E4" w:rsidP="006E2F1B">
            <w:pPr>
              <w:spacing w:line="288" w:lineRule="auto"/>
              <w:jc w:val="both"/>
            </w:pPr>
          </w:p>
          <w:p w14:paraId="36406148" w14:textId="52FBF994" w:rsidR="00E333E4" w:rsidRDefault="00A42EAA" w:rsidP="006E2F1B">
            <w:pPr>
              <w:spacing w:line="288" w:lineRule="auto"/>
              <w:jc w:val="both"/>
            </w:pPr>
            <w:r>
              <w:t xml:space="preserve">V zvezi s </w:t>
            </w:r>
            <w:r w:rsidRPr="00A42EAA">
              <w:rPr>
                <w:b/>
              </w:rPr>
              <w:t>158. členom</w:t>
            </w:r>
            <w:r w:rsidR="00032E8F">
              <w:rPr>
                <w:b/>
              </w:rPr>
              <w:t xml:space="preserve"> </w:t>
            </w:r>
            <w:r w:rsidR="00032E8F">
              <w:rPr>
                <w:szCs w:val="20"/>
              </w:rPr>
              <w:t xml:space="preserve">(sedaj </w:t>
            </w:r>
            <w:r w:rsidR="00F01557">
              <w:rPr>
                <w:szCs w:val="20"/>
              </w:rPr>
              <w:t>163</w:t>
            </w:r>
            <w:r w:rsidR="00032E8F" w:rsidRPr="00021CE5">
              <w:rPr>
                <w:szCs w:val="20"/>
              </w:rPr>
              <w:t>. člen)</w:t>
            </w:r>
            <w:r>
              <w:t xml:space="preserve">, ki določa, da skupne stroške strpijo solastniku v sorazmerju z velikostjo svojih solastninskih deležev, Odvetniška zbornica Slovenije predlaga, naj sodišče o skupnih stroških odloči po uradni dolžnosti. </w:t>
            </w:r>
            <w:r w:rsidR="008450E5">
              <w:t>Predlagatelj pripombe zaradi njene neutemeljenosti ni upošteval.</w:t>
            </w:r>
          </w:p>
          <w:p w14:paraId="0533357A" w14:textId="01A73059" w:rsidR="00E333E4" w:rsidRDefault="00E333E4" w:rsidP="006E2F1B">
            <w:pPr>
              <w:spacing w:line="288" w:lineRule="auto"/>
              <w:jc w:val="both"/>
            </w:pPr>
          </w:p>
          <w:p w14:paraId="56025EE6" w14:textId="75DACFD9" w:rsidR="00DA3B17" w:rsidRPr="00BD29CC" w:rsidRDefault="00A42EAA" w:rsidP="006E2F1B">
            <w:pPr>
              <w:widowControl w:val="0"/>
              <w:spacing w:line="288" w:lineRule="auto"/>
              <w:ind w:right="-6"/>
              <w:jc w:val="both"/>
              <w:rPr>
                <w:rFonts w:cs="Arial"/>
              </w:rPr>
            </w:pPr>
            <w:r>
              <w:t xml:space="preserve">Glede </w:t>
            </w:r>
            <w:r w:rsidRPr="00A42EAA">
              <w:rPr>
                <w:b/>
              </w:rPr>
              <w:t>165. člena</w:t>
            </w:r>
            <w:r w:rsidR="009466FB">
              <w:rPr>
                <w:b/>
              </w:rPr>
              <w:t xml:space="preserve"> </w:t>
            </w:r>
            <w:r w:rsidR="009466FB">
              <w:rPr>
                <w:rFonts w:cs="Arial"/>
                <w:szCs w:val="20"/>
              </w:rPr>
              <w:t xml:space="preserve">(sedaj </w:t>
            </w:r>
            <w:r w:rsidR="00F01557">
              <w:rPr>
                <w:rFonts w:cs="Arial"/>
                <w:szCs w:val="20"/>
              </w:rPr>
              <w:t>173</w:t>
            </w:r>
            <w:r w:rsidR="009466FB">
              <w:rPr>
                <w:rFonts w:cs="Arial"/>
                <w:szCs w:val="20"/>
              </w:rPr>
              <w:t>. člen)</w:t>
            </w:r>
            <w:r>
              <w:t xml:space="preserve">, ki </w:t>
            </w:r>
            <w:r w:rsidR="00DA3B17">
              <w:t xml:space="preserve">v tretjem odstavku določa, da sodišče uredi mejo na podlagi močnejše pravice v skladu s stvarnopravnim zakonikom, Odvetniška zbornica Slovenije predlaga, naj se iz določbe umakne kriterij močnejše pravice, ker je v nasprotju s 77. členom SPZ, ki določa kriterije, po katerih se uredi meja. </w:t>
            </w:r>
            <w:r w:rsidR="008450E5">
              <w:t xml:space="preserve">Predlagatelj je pripombo upošteval in tretji </w:t>
            </w:r>
            <w:r w:rsidR="008134E7">
              <w:t>odstavek</w:t>
            </w:r>
            <w:r w:rsidR="008450E5">
              <w:t xml:space="preserve"> 165. člena </w:t>
            </w:r>
            <w:r w:rsidR="009466FB">
              <w:rPr>
                <w:rFonts w:cs="Arial"/>
                <w:szCs w:val="20"/>
              </w:rPr>
              <w:t xml:space="preserve">(sedaj </w:t>
            </w:r>
            <w:r w:rsidR="00F01557">
              <w:rPr>
                <w:rFonts w:cs="Arial"/>
                <w:szCs w:val="20"/>
              </w:rPr>
              <w:t>173</w:t>
            </w:r>
            <w:r w:rsidR="009466FB">
              <w:rPr>
                <w:rFonts w:cs="Arial"/>
                <w:szCs w:val="20"/>
              </w:rPr>
              <w:t xml:space="preserve">. člen) </w:t>
            </w:r>
            <w:r w:rsidR="008450E5">
              <w:t xml:space="preserve">oblikoval tako, da se glasi: »(3) Na naroku sodišče uredi </w:t>
            </w:r>
            <w:r w:rsidR="008450E5" w:rsidRPr="00BD29CC">
              <w:rPr>
                <w:rFonts w:cs="Arial"/>
              </w:rPr>
              <w:t>mejo v skladu z zakonom, ki ureja stvarnopravna razmerja, in jo označi s trajnimi mejnimi znamenji.«.</w:t>
            </w:r>
          </w:p>
          <w:p w14:paraId="0B7E541A" w14:textId="77777777" w:rsidR="00DA3B17" w:rsidRDefault="00DA3B17" w:rsidP="006E2F1B">
            <w:pPr>
              <w:spacing w:line="288" w:lineRule="auto"/>
              <w:jc w:val="both"/>
            </w:pPr>
          </w:p>
          <w:p w14:paraId="2370A0E6" w14:textId="7B740CB1" w:rsidR="008450E5" w:rsidRDefault="007A64B7" w:rsidP="006E2F1B">
            <w:pPr>
              <w:spacing w:line="288" w:lineRule="auto"/>
              <w:jc w:val="both"/>
            </w:pPr>
            <w:r>
              <w:lastRenderedPageBreak/>
              <w:t xml:space="preserve">V zvezi s </w:t>
            </w:r>
            <w:r w:rsidRPr="007A64B7">
              <w:rPr>
                <w:b/>
              </w:rPr>
              <w:t>168. členom</w:t>
            </w:r>
            <w:r w:rsidR="00032E8F">
              <w:rPr>
                <w:b/>
              </w:rPr>
              <w:t xml:space="preserve"> </w:t>
            </w:r>
            <w:r w:rsidR="00032E8F">
              <w:rPr>
                <w:szCs w:val="20"/>
              </w:rPr>
              <w:t xml:space="preserve">(sedaj </w:t>
            </w:r>
            <w:r w:rsidR="00F01557">
              <w:rPr>
                <w:szCs w:val="20"/>
              </w:rPr>
              <w:t>176</w:t>
            </w:r>
            <w:r w:rsidR="00032E8F" w:rsidRPr="00021CE5">
              <w:rPr>
                <w:szCs w:val="20"/>
              </w:rPr>
              <w:t>. člen)</w:t>
            </w:r>
            <w:r>
              <w:t xml:space="preserve">, ki </w:t>
            </w:r>
            <w:r w:rsidR="00C80F53">
              <w:t xml:space="preserve">ureja stroške v postopku za ureditev mej, Odvetniška zbornica Slovenije predlaga, da o njih odloči sodišče po uradni dolžnosti. </w:t>
            </w:r>
            <w:r w:rsidR="008450E5">
              <w:t>Predlagatelj pripombe zaradi njene neutemeljenosti ni upošteval.</w:t>
            </w:r>
          </w:p>
          <w:p w14:paraId="0240081B" w14:textId="419982AA" w:rsidR="00C80F53" w:rsidRDefault="00C80F53" w:rsidP="006E2F1B">
            <w:pPr>
              <w:spacing w:line="288" w:lineRule="auto"/>
              <w:jc w:val="both"/>
            </w:pPr>
          </w:p>
          <w:p w14:paraId="39368881" w14:textId="533C06E8" w:rsidR="00C80F53" w:rsidRPr="005A0F57" w:rsidRDefault="005A0F57" w:rsidP="006E2F1B">
            <w:pPr>
              <w:spacing w:line="288" w:lineRule="auto"/>
              <w:jc w:val="both"/>
            </w:pPr>
            <w:r>
              <w:t xml:space="preserve">Glede </w:t>
            </w:r>
            <w:r w:rsidRPr="005A0F57">
              <w:rPr>
                <w:b/>
              </w:rPr>
              <w:t>25. poglavja</w:t>
            </w:r>
            <w:r>
              <w:t xml:space="preserve">, </w:t>
            </w:r>
            <w:r w:rsidR="000D76F4">
              <w:t xml:space="preserve">ki ureja postopek za dovolitev nujne poti, </w:t>
            </w:r>
            <w:r w:rsidR="00454458">
              <w:t>Odvetniška zbornica Slovenije predlaga, da se ti postopki zaznamujejo v zemljiški knjigi, saj se z njimi ustanavlja breme nepremičnine.</w:t>
            </w:r>
            <w:r w:rsidR="008450E5">
              <w:t xml:space="preserve"> </w:t>
            </w:r>
            <w:r w:rsidR="006816E4">
              <w:t>Predlagatelj pripombe ni upošteval.</w:t>
            </w:r>
          </w:p>
          <w:p w14:paraId="31A34929" w14:textId="7DF5BA85" w:rsidR="00E333E4" w:rsidRDefault="00E333E4" w:rsidP="006E2F1B">
            <w:pPr>
              <w:spacing w:line="288" w:lineRule="auto"/>
              <w:jc w:val="both"/>
            </w:pPr>
          </w:p>
          <w:p w14:paraId="570177FA" w14:textId="38BDBA20" w:rsidR="00E333E4" w:rsidRDefault="00454458" w:rsidP="006E2F1B">
            <w:pPr>
              <w:spacing w:line="288" w:lineRule="auto"/>
              <w:jc w:val="both"/>
            </w:pPr>
            <w:r w:rsidRPr="00454458">
              <w:rPr>
                <w:u w:val="single"/>
              </w:rPr>
              <w:t xml:space="preserve">Notarska </w:t>
            </w:r>
            <w:r w:rsidR="009F419B">
              <w:rPr>
                <w:u w:val="single"/>
              </w:rPr>
              <w:t>zbornica</w:t>
            </w:r>
            <w:r w:rsidR="009F419B" w:rsidRPr="00454458">
              <w:rPr>
                <w:u w:val="single"/>
              </w:rPr>
              <w:t xml:space="preserve"> </w:t>
            </w:r>
            <w:r w:rsidRPr="00454458">
              <w:rPr>
                <w:u w:val="single"/>
              </w:rPr>
              <w:t>S</w:t>
            </w:r>
            <w:r>
              <w:rPr>
                <w:u w:val="single"/>
              </w:rPr>
              <w:t>lo</w:t>
            </w:r>
            <w:r w:rsidRPr="00454458">
              <w:rPr>
                <w:u w:val="single"/>
              </w:rPr>
              <w:t>venije</w:t>
            </w:r>
            <w:r>
              <w:t>:</w:t>
            </w:r>
          </w:p>
          <w:p w14:paraId="619A2601" w14:textId="77777777" w:rsidR="006E2F1B" w:rsidRDefault="006E2F1B" w:rsidP="006E2F1B">
            <w:pPr>
              <w:spacing w:line="288" w:lineRule="auto"/>
              <w:jc w:val="both"/>
            </w:pPr>
          </w:p>
          <w:p w14:paraId="25B08D53" w14:textId="03E59418" w:rsidR="00E333E4" w:rsidRDefault="00454458" w:rsidP="006E2F1B">
            <w:pPr>
              <w:spacing w:line="288" w:lineRule="auto"/>
              <w:jc w:val="both"/>
            </w:pPr>
            <w:r>
              <w:t xml:space="preserve">je posredovala pripombo </w:t>
            </w:r>
            <w:r w:rsidR="00D7568F">
              <w:t>k 26. poglavju</w:t>
            </w:r>
            <w:r>
              <w:t>, ki ureja postopek za sestavo in overitev listin.</w:t>
            </w:r>
            <w:r w:rsidR="00CD702B">
              <w:t xml:space="preserve"> Notarska zbornica Slovenije glede na to, da je bil leta 1995, torej po uveljavitvi ZNP, uveden notariat, in da je treba sodnike razbremeniti vseh opravil, ki niso sojenje, meni, da bi bilo treba z novim zakonom iz ureditve nepravdnega postopka izvzeti določbe glede sestave in overitve listin na sodiščih. </w:t>
            </w:r>
            <w:r w:rsidR="006C0892">
              <w:t>Enako Notarska zbornica Slovenije predlaga tudi glede hrambe listin, saj to področje natančno ureja že Zakona o notariatu</w:t>
            </w:r>
            <w:r w:rsidR="006C0892">
              <w:rPr>
                <w:rStyle w:val="Sprotnaopomba-sklic"/>
              </w:rPr>
              <w:footnoteReference w:id="113"/>
            </w:r>
            <w:r w:rsidR="00B26360">
              <w:t>.</w:t>
            </w:r>
            <w:r w:rsidR="006816E4">
              <w:t xml:space="preserve"> </w:t>
            </w:r>
          </w:p>
          <w:p w14:paraId="304F799B" w14:textId="353F308F" w:rsidR="00F62369" w:rsidRDefault="00F62369" w:rsidP="006E2F1B">
            <w:pPr>
              <w:spacing w:line="288" w:lineRule="auto"/>
              <w:jc w:val="both"/>
            </w:pPr>
          </w:p>
          <w:p w14:paraId="4B3D8B43" w14:textId="77777777" w:rsidR="00610F7A" w:rsidRDefault="009F419B" w:rsidP="006E2F1B">
            <w:pPr>
              <w:spacing w:line="288" w:lineRule="auto"/>
              <w:jc w:val="both"/>
              <w:rPr>
                <w:rFonts w:cs="Arial"/>
                <w:szCs w:val="20"/>
              </w:rPr>
            </w:pPr>
            <w:r>
              <w:rPr>
                <w:rFonts w:cs="Arial"/>
                <w:szCs w:val="20"/>
              </w:rPr>
              <w:t xml:space="preserve">V okviru javne razprave in širšega strokovnega usklajevanja se je odzvala tudi </w:t>
            </w:r>
            <w:r w:rsidRPr="00A06274">
              <w:rPr>
                <w:rFonts w:cs="Arial"/>
                <w:szCs w:val="20"/>
                <w:u w:val="single"/>
              </w:rPr>
              <w:t>Pravna fakulteta v Mariboru</w:t>
            </w:r>
            <w:r w:rsidR="00A06274">
              <w:rPr>
                <w:rFonts w:cs="Arial"/>
                <w:szCs w:val="20"/>
              </w:rPr>
              <w:t>. Na povabilo</w:t>
            </w:r>
            <w:r w:rsidR="00A06274" w:rsidRPr="00A06274">
              <w:rPr>
                <w:rFonts w:cs="Arial"/>
                <w:szCs w:val="20"/>
              </w:rPr>
              <w:t xml:space="preserve"> prof. dr. Vesne Rijavec, dekanice P</w:t>
            </w:r>
            <w:r w:rsidR="00A06274">
              <w:rPr>
                <w:rFonts w:cs="Arial"/>
                <w:szCs w:val="20"/>
              </w:rPr>
              <w:t xml:space="preserve">ravne fakultete v </w:t>
            </w:r>
            <w:r w:rsidR="00A06274" w:rsidRPr="00A06274">
              <w:rPr>
                <w:rFonts w:cs="Arial"/>
                <w:szCs w:val="20"/>
              </w:rPr>
              <w:t>Maribor</w:t>
            </w:r>
            <w:r w:rsidR="00A06274">
              <w:rPr>
                <w:rFonts w:cs="Arial"/>
                <w:szCs w:val="20"/>
              </w:rPr>
              <w:t>u</w:t>
            </w:r>
            <w:r w:rsidR="00A06274" w:rsidRPr="00A06274">
              <w:rPr>
                <w:rFonts w:cs="Arial"/>
                <w:szCs w:val="20"/>
              </w:rPr>
              <w:t xml:space="preserve">, </w:t>
            </w:r>
            <w:r w:rsidR="00A06274">
              <w:rPr>
                <w:rFonts w:cs="Arial"/>
                <w:szCs w:val="20"/>
              </w:rPr>
              <w:t xml:space="preserve">so svoje komentarje, pobude in predloge na delovnem sestanku dne 22. 8. 2018 podali </w:t>
            </w:r>
            <w:r w:rsidR="00A06274" w:rsidRPr="00A06274">
              <w:rPr>
                <w:rFonts w:cs="Arial"/>
                <w:szCs w:val="20"/>
              </w:rPr>
              <w:t>prof. dr. Vesn</w:t>
            </w:r>
            <w:r w:rsidR="00A06274">
              <w:rPr>
                <w:rFonts w:cs="Arial"/>
                <w:szCs w:val="20"/>
              </w:rPr>
              <w:t>a</w:t>
            </w:r>
            <w:r w:rsidR="00A06274" w:rsidRPr="00A06274">
              <w:rPr>
                <w:rFonts w:cs="Arial"/>
                <w:szCs w:val="20"/>
              </w:rPr>
              <w:t xml:space="preserve"> Rijavec</w:t>
            </w:r>
            <w:r w:rsidR="00A06274">
              <w:rPr>
                <w:rFonts w:cs="Arial"/>
                <w:szCs w:val="20"/>
              </w:rPr>
              <w:t xml:space="preserve">, </w:t>
            </w:r>
            <w:r w:rsidR="00A06274" w:rsidRPr="00A06274">
              <w:rPr>
                <w:rFonts w:cs="Arial"/>
                <w:szCs w:val="20"/>
              </w:rPr>
              <w:t>prof. dr. Tomaž Kersteš in prof. dr. Tjaša Ivanc</w:t>
            </w:r>
            <w:r w:rsidR="00A06274">
              <w:rPr>
                <w:rFonts w:cs="Arial"/>
                <w:szCs w:val="20"/>
              </w:rPr>
              <w:t xml:space="preserve">. </w:t>
            </w:r>
          </w:p>
          <w:p w14:paraId="3E01C3F5" w14:textId="77777777" w:rsidR="00610F7A" w:rsidRDefault="00610F7A" w:rsidP="006E2F1B">
            <w:pPr>
              <w:spacing w:line="288" w:lineRule="auto"/>
              <w:jc w:val="both"/>
              <w:rPr>
                <w:rFonts w:cs="Arial"/>
                <w:szCs w:val="20"/>
              </w:rPr>
            </w:pPr>
          </w:p>
          <w:p w14:paraId="5929F96B" w14:textId="46F7DFF6" w:rsidR="00A06274" w:rsidRDefault="008134E7" w:rsidP="006E2F1B">
            <w:pPr>
              <w:spacing w:line="288" w:lineRule="auto"/>
              <w:jc w:val="both"/>
              <w:rPr>
                <w:rFonts w:cs="Arial"/>
                <w:szCs w:val="20"/>
              </w:rPr>
            </w:pPr>
            <w:r w:rsidRPr="00BD29CC">
              <w:rPr>
                <w:rFonts w:cs="Arial"/>
                <w:szCs w:val="20"/>
              </w:rPr>
              <w:t xml:space="preserve">Na podlagi </w:t>
            </w:r>
            <w:r w:rsidR="00610F7A" w:rsidRPr="00BD29CC">
              <w:rPr>
                <w:rFonts w:cs="Arial"/>
                <w:szCs w:val="20"/>
              </w:rPr>
              <w:t xml:space="preserve">navedene </w:t>
            </w:r>
            <w:r w:rsidRPr="00BD29CC">
              <w:rPr>
                <w:rFonts w:cs="Arial"/>
                <w:szCs w:val="20"/>
              </w:rPr>
              <w:t xml:space="preserve">razprave je tako predlagatelj spremenil drugi odstavek </w:t>
            </w:r>
            <w:r w:rsidR="00A06274" w:rsidRPr="00BD29CC">
              <w:rPr>
                <w:rFonts w:cs="Arial"/>
                <w:szCs w:val="20"/>
              </w:rPr>
              <w:t>5. člena</w:t>
            </w:r>
            <w:r w:rsidRPr="00BD29CC">
              <w:rPr>
                <w:rFonts w:cs="Arial"/>
                <w:szCs w:val="20"/>
              </w:rPr>
              <w:t xml:space="preserve"> </w:t>
            </w:r>
            <w:r w:rsidR="00AE48A9" w:rsidRPr="00BD29CC">
              <w:rPr>
                <w:rFonts w:cs="Arial"/>
                <w:szCs w:val="20"/>
              </w:rPr>
              <w:t>tako, da se glasi: »(2)</w:t>
            </w:r>
            <w:r w:rsidR="000C3E8F">
              <w:rPr>
                <w:rFonts w:cs="Arial"/>
                <w:szCs w:val="20"/>
              </w:rPr>
              <w:t xml:space="preserve"> </w:t>
            </w:r>
            <w:r w:rsidR="000C3E8F" w:rsidRPr="000C3E8F">
              <w:rPr>
                <w:rFonts w:cs="Arial"/>
                <w:szCs w:val="20"/>
              </w:rPr>
              <w:t>Sodišče sme odločiti, ne da bi udeležencu dalo možnost, da se izjavi, če tako določa zakon ali če presodi, da bi bile s tem ogrožene druge ustavne pravice osebe, katere pravice in pravne interese je sodišče dolžno varovati po uradni dolžnosti.</w:t>
            </w:r>
            <w:r w:rsidR="00AE48A9" w:rsidRPr="00BD29CC">
              <w:rPr>
                <w:rFonts w:cs="Arial"/>
                <w:szCs w:val="20"/>
              </w:rPr>
              <w:t>«.</w:t>
            </w:r>
            <w:r w:rsidRPr="00BD29CC">
              <w:rPr>
                <w:rFonts w:cs="Arial"/>
                <w:szCs w:val="20"/>
              </w:rPr>
              <w:t xml:space="preserve"> Prav tako je bila spremenjena ureditev glede predhodnih vprašanj</w:t>
            </w:r>
            <w:r w:rsidR="00610F7A" w:rsidRPr="00BD29CC">
              <w:rPr>
                <w:rFonts w:cs="Arial"/>
                <w:szCs w:val="20"/>
              </w:rPr>
              <w:t xml:space="preserve">, dopolnjena pa tudi določba </w:t>
            </w:r>
            <w:r w:rsidR="00A06274" w:rsidRPr="00BD29CC">
              <w:rPr>
                <w:rFonts w:cs="Arial"/>
                <w:szCs w:val="20"/>
              </w:rPr>
              <w:t>24. člen</w:t>
            </w:r>
            <w:r w:rsidR="00610F7A" w:rsidRPr="00BD29CC">
              <w:rPr>
                <w:rFonts w:cs="Arial"/>
                <w:szCs w:val="20"/>
              </w:rPr>
              <w:t xml:space="preserve">a </w:t>
            </w:r>
            <w:r w:rsidR="008864DC" w:rsidRPr="00BD29CC">
              <w:rPr>
                <w:rFonts w:cs="Arial"/>
                <w:szCs w:val="20"/>
              </w:rPr>
              <w:t xml:space="preserve">(sedaj 22. člen) </w:t>
            </w:r>
            <w:r w:rsidR="00610F7A" w:rsidRPr="00BD29CC">
              <w:rPr>
                <w:rFonts w:cs="Arial"/>
                <w:szCs w:val="20"/>
              </w:rPr>
              <w:t xml:space="preserve">tako, </w:t>
            </w:r>
            <w:r w:rsidR="00E37CB3" w:rsidRPr="00BD29CC">
              <w:rPr>
                <w:rFonts w:cs="Arial"/>
                <w:szCs w:val="20"/>
              </w:rPr>
              <w:t xml:space="preserve">da se glasi: »(1) Kdor misli, da utegne biti s sodno odločbo prizadet njegov pravni interes, lahko ves čas postopka na naroku ali s pisno vlogo prijavi </w:t>
            </w:r>
            <w:bookmarkStart w:id="10" w:name="_Hlk525909875"/>
            <w:r w:rsidR="00E37CB3" w:rsidRPr="00BD29CC">
              <w:rPr>
                <w:rFonts w:cs="Arial"/>
                <w:szCs w:val="20"/>
              </w:rPr>
              <w:t>udeležbo za opravo procesnih dejanj, za katere izkaže pravni interes</w:t>
            </w:r>
            <w:bookmarkEnd w:id="10"/>
            <w:r w:rsidR="00E37CB3" w:rsidRPr="00BD29CC">
              <w:rPr>
                <w:rFonts w:cs="Arial"/>
                <w:szCs w:val="20"/>
              </w:rPr>
              <w:t>.«.</w:t>
            </w:r>
            <w:r w:rsidR="00610F7A" w:rsidRPr="00BD29CC">
              <w:rPr>
                <w:rFonts w:cs="Arial"/>
                <w:szCs w:val="20"/>
              </w:rPr>
              <w:t xml:space="preserve"> Izpostavljeno je bilo, da je drugi odstavek </w:t>
            </w:r>
            <w:r w:rsidR="00A06274" w:rsidRPr="00BD29CC">
              <w:rPr>
                <w:rFonts w:cs="Arial"/>
                <w:szCs w:val="20"/>
              </w:rPr>
              <w:t xml:space="preserve">25. člena </w:t>
            </w:r>
            <w:r w:rsidR="002705C3" w:rsidRPr="00BD29CC">
              <w:rPr>
                <w:rFonts w:cs="Arial"/>
                <w:szCs w:val="20"/>
              </w:rPr>
              <w:t xml:space="preserve">(sedaj 23. člen) </w:t>
            </w:r>
            <w:r w:rsidR="00A06274" w:rsidRPr="00BD29CC">
              <w:rPr>
                <w:rFonts w:cs="Arial"/>
                <w:szCs w:val="20"/>
              </w:rPr>
              <w:t>odveč</w:t>
            </w:r>
            <w:r w:rsidR="00610F7A" w:rsidRPr="00BD29CC">
              <w:rPr>
                <w:rFonts w:cs="Arial"/>
                <w:szCs w:val="20"/>
              </w:rPr>
              <w:t xml:space="preserve">, saj je posledica nepopolne vloge že </w:t>
            </w:r>
            <w:r w:rsidR="00A06274" w:rsidRPr="00BD29CC">
              <w:rPr>
                <w:rFonts w:cs="Arial"/>
                <w:szCs w:val="20"/>
              </w:rPr>
              <w:t>ustrezno urejena ob subsidiarni uporabi ZPP</w:t>
            </w:r>
            <w:r w:rsidR="00610F7A" w:rsidRPr="00BD29CC">
              <w:rPr>
                <w:rFonts w:cs="Arial"/>
                <w:szCs w:val="20"/>
              </w:rPr>
              <w:t xml:space="preserve">, in da je treba navedeno upoštevati še na </w:t>
            </w:r>
            <w:r w:rsidR="00BD29CC" w:rsidRPr="00BD29CC">
              <w:rPr>
                <w:rFonts w:cs="Arial"/>
                <w:szCs w:val="20"/>
              </w:rPr>
              <w:t>nekaterih</w:t>
            </w:r>
            <w:r w:rsidR="00610F7A" w:rsidRPr="00BD29CC">
              <w:rPr>
                <w:rFonts w:cs="Arial"/>
                <w:szCs w:val="20"/>
              </w:rPr>
              <w:t xml:space="preserve"> drugih mestih predloga zakona. </w:t>
            </w:r>
            <w:r w:rsidR="00E37CB3" w:rsidRPr="00BD29CC">
              <w:rPr>
                <w:rFonts w:cs="Arial"/>
                <w:szCs w:val="20"/>
              </w:rPr>
              <w:t>Predlagatelj je pripombo upošteval.</w:t>
            </w:r>
            <w:r w:rsidR="00610F7A" w:rsidRPr="00BD29CC">
              <w:rPr>
                <w:rFonts w:cs="Arial"/>
                <w:szCs w:val="20"/>
              </w:rPr>
              <w:t xml:space="preserve"> Glede </w:t>
            </w:r>
            <w:r w:rsidR="00A06274" w:rsidRPr="00BD29CC">
              <w:rPr>
                <w:rFonts w:cs="Arial"/>
                <w:szCs w:val="20"/>
              </w:rPr>
              <w:t>posledic</w:t>
            </w:r>
            <w:r w:rsidR="00610F7A" w:rsidRPr="00BD29CC">
              <w:rPr>
                <w:rFonts w:cs="Arial"/>
                <w:szCs w:val="20"/>
              </w:rPr>
              <w:t>e</w:t>
            </w:r>
            <w:r w:rsidR="00A06274" w:rsidRPr="00BD29CC">
              <w:rPr>
                <w:rFonts w:cs="Arial"/>
                <w:szCs w:val="20"/>
              </w:rPr>
              <w:t xml:space="preserve"> izostanka z naroka v </w:t>
            </w:r>
            <w:r w:rsidR="00610F7A" w:rsidRPr="00BD29CC">
              <w:rPr>
                <w:rFonts w:cs="Arial"/>
                <w:szCs w:val="20"/>
              </w:rPr>
              <w:t>tretjem</w:t>
            </w:r>
            <w:r w:rsidR="00A06274" w:rsidRPr="00BD29CC">
              <w:rPr>
                <w:rFonts w:cs="Arial"/>
                <w:szCs w:val="20"/>
              </w:rPr>
              <w:t xml:space="preserve"> odstavku 27. člena</w:t>
            </w:r>
            <w:r w:rsidR="00581CEE" w:rsidRPr="00BD29CC">
              <w:rPr>
                <w:rFonts w:cs="Arial"/>
                <w:szCs w:val="20"/>
              </w:rPr>
              <w:t xml:space="preserve"> (sedaj 25. člen) </w:t>
            </w:r>
            <w:r w:rsidR="00610F7A" w:rsidRPr="00BD29CC">
              <w:rPr>
                <w:rFonts w:cs="Arial"/>
                <w:szCs w:val="20"/>
              </w:rPr>
              <w:t xml:space="preserve">je bil podan predlog, naj se </w:t>
            </w:r>
            <w:r w:rsidR="00A06274" w:rsidRPr="00BD29CC">
              <w:rPr>
                <w:rFonts w:cs="Arial"/>
                <w:szCs w:val="20"/>
              </w:rPr>
              <w:t>namesto umika predloga določi, da nastopi mirovanje postopka</w:t>
            </w:r>
            <w:r w:rsidR="00610F7A" w:rsidRPr="00BD29CC">
              <w:rPr>
                <w:rFonts w:cs="Arial"/>
                <w:szCs w:val="20"/>
              </w:rPr>
              <w:t xml:space="preserve">. </w:t>
            </w:r>
            <w:r w:rsidR="00827A29" w:rsidRPr="00BD29CC">
              <w:rPr>
                <w:rFonts w:cs="Arial"/>
                <w:szCs w:val="20"/>
              </w:rPr>
              <w:t xml:space="preserve">Predlagatelj je </w:t>
            </w:r>
            <w:r w:rsidR="00610F7A" w:rsidRPr="00BD29CC">
              <w:rPr>
                <w:rFonts w:cs="Arial"/>
                <w:szCs w:val="20"/>
              </w:rPr>
              <w:t xml:space="preserve">predlog </w:t>
            </w:r>
            <w:r w:rsidR="00827A29" w:rsidRPr="00BD29CC">
              <w:rPr>
                <w:rFonts w:cs="Arial"/>
                <w:szCs w:val="20"/>
              </w:rPr>
              <w:t>upošteval</w:t>
            </w:r>
            <w:r w:rsidR="00610F7A" w:rsidRPr="00BD29CC">
              <w:rPr>
                <w:rFonts w:cs="Arial"/>
                <w:szCs w:val="20"/>
              </w:rPr>
              <w:t xml:space="preserve">. Glede </w:t>
            </w:r>
            <w:r w:rsidR="00A06274" w:rsidRPr="00BD29CC">
              <w:rPr>
                <w:rFonts w:cs="Arial"/>
                <w:szCs w:val="20"/>
              </w:rPr>
              <w:t>v 33. člen</w:t>
            </w:r>
            <w:r w:rsidR="00610F7A" w:rsidRPr="00BD29CC">
              <w:rPr>
                <w:rFonts w:cs="Arial"/>
                <w:szCs w:val="20"/>
              </w:rPr>
              <w:t>a</w:t>
            </w:r>
            <w:r w:rsidR="006418BF" w:rsidRPr="00BD29CC">
              <w:rPr>
                <w:rFonts w:cs="Arial"/>
                <w:szCs w:val="20"/>
              </w:rPr>
              <w:t xml:space="preserve"> (sedaj 32. člen)</w:t>
            </w:r>
            <w:r w:rsidR="00A06274" w:rsidRPr="00BD29CC">
              <w:rPr>
                <w:rFonts w:cs="Arial"/>
                <w:szCs w:val="20"/>
              </w:rPr>
              <w:t xml:space="preserve"> naj se pri pravnem sredstvu osebe, ki misli, da je bil z odločbo prizadet njegov pravni interes, konkretizira, da lahko vloži pravno sredstvo »glede odločitve, ki se nanj nanaša«</w:t>
            </w:r>
            <w:r w:rsidR="00610F7A" w:rsidRPr="00BD29CC">
              <w:rPr>
                <w:rFonts w:cs="Arial"/>
                <w:szCs w:val="20"/>
              </w:rPr>
              <w:t>, kar je p</w:t>
            </w:r>
            <w:r w:rsidR="00492E47" w:rsidRPr="00BD29CC">
              <w:rPr>
                <w:rFonts w:cs="Arial"/>
                <w:szCs w:val="20"/>
              </w:rPr>
              <w:t>redlagatelj upošteval</w:t>
            </w:r>
            <w:r w:rsidR="00610F7A" w:rsidRPr="00BD29CC">
              <w:rPr>
                <w:rFonts w:cs="Arial"/>
                <w:szCs w:val="20"/>
              </w:rPr>
              <w:t xml:space="preserve">. Glede </w:t>
            </w:r>
            <w:r w:rsidR="00A06274" w:rsidRPr="00BD29CC">
              <w:rPr>
                <w:rFonts w:cs="Arial"/>
                <w:szCs w:val="20"/>
              </w:rPr>
              <w:t>35. člen</w:t>
            </w:r>
            <w:r w:rsidR="00610F7A" w:rsidRPr="00BD29CC">
              <w:rPr>
                <w:rFonts w:cs="Arial"/>
                <w:szCs w:val="20"/>
              </w:rPr>
              <w:t xml:space="preserve">a </w:t>
            </w:r>
            <w:r w:rsidR="00581CEE" w:rsidRPr="00BD29CC">
              <w:rPr>
                <w:rFonts w:cs="Arial"/>
                <w:szCs w:val="20"/>
              </w:rPr>
              <w:t xml:space="preserve">(sedaj 34. člen) </w:t>
            </w:r>
            <w:r w:rsidR="00610F7A" w:rsidRPr="00BD29CC">
              <w:rPr>
                <w:rFonts w:cs="Arial"/>
                <w:szCs w:val="20"/>
              </w:rPr>
              <w:t xml:space="preserve">je bilo izpostavljeno, da je treba v določbo </w:t>
            </w:r>
            <w:r w:rsidR="00A06274" w:rsidRPr="00BD29CC">
              <w:rPr>
                <w:rFonts w:cs="Arial"/>
                <w:szCs w:val="20"/>
              </w:rPr>
              <w:t xml:space="preserve">dodati </w:t>
            </w:r>
            <w:r w:rsidR="00610F7A" w:rsidRPr="00BD29CC">
              <w:rPr>
                <w:rFonts w:cs="Arial"/>
                <w:szCs w:val="20"/>
              </w:rPr>
              <w:t xml:space="preserve">besedo </w:t>
            </w:r>
            <w:r w:rsidR="00A06274" w:rsidRPr="00BD29CC">
              <w:rPr>
                <w:rFonts w:cs="Arial"/>
                <w:szCs w:val="20"/>
              </w:rPr>
              <w:t xml:space="preserve">»vselej«, da bo jasno, da </w:t>
            </w:r>
            <w:r w:rsidR="00610F7A" w:rsidRPr="00BD29CC">
              <w:rPr>
                <w:rFonts w:cs="Arial"/>
                <w:szCs w:val="20"/>
              </w:rPr>
              <w:t xml:space="preserve">določba </w:t>
            </w:r>
            <w:r w:rsidR="00A06274" w:rsidRPr="00BD29CC">
              <w:rPr>
                <w:rFonts w:cs="Arial"/>
                <w:szCs w:val="20"/>
              </w:rPr>
              <w:t xml:space="preserve">velja poleg možnosti, ki </w:t>
            </w:r>
            <w:r w:rsidR="00610F7A" w:rsidRPr="00BD29CC">
              <w:rPr>
                <w:rFonts w:cs="Arial"/>
                <w:szCs w:val="20"/>
              </w:rPr>
              <w:t>jih že</w:t>
            </w:r>
            <w:r w:rsidR="00A06274" w:rsidRPr="00BD29CC">
              <w:rPr>
                <w:rFonts w:cs="Arial"/>
                <w:szCs w:val="20"/>
              </w:rPr>
              <w:t xml:space="preserve"> daje ZPP</w:t>
            </w:r>
            <w:r w:rsidR="00610F7A" w:rsidRPr="00BD29CC">
              <w:rPr>
                <w:rFonts w:cs="Arial"/>
                <w:szCs w:val="20"/>
              </w:rPr>
              <w:t xml:space="preserve">. </w:t>
            </w:r>
            <w:r w:rsidR="00492E47" w:rsidRPr="00BD29CC">
              <w:rPr>
                <w:rFonts w:cs="Arial"/>
              </w:rPr>
              <w:t xml:space="preserve">Predlagatelj je pripombo kot utemeljeno upošteval in oblikoval določbo tako, da se sedaj glasi: »Pritožnik sme v pritožbi </w:t>
            </w:r>
            <w:r w:rsidR="00492E47" w:rsidRPr="00BD29CC">
              <w:rPr>
                <w:rFonts w:cs="Arial"/>
                <w:u w:val="single"/>
              </w:rPr>
              <w:t>vselej</w:t>
            </w:r>
            <w:r w:rsidR="00492E47" w:rsidRPr="00BD29CC">
              <w:rPr>
                <w:rFonts w:cs="Arial"/>
              </w:rPr>
              <w:t xml:space="preserve"> navajati nova dejstva in predlagati nove dokaze, če so v korist oseb iz drugega odstavka 6. člena tega zakona.«.</w:t>
            </w:r>
            <w:r w:rsidR="00610F7A" w:rsidRPr="00BD29CC">
              <w:rPr>
                <w:rFonts w:cs="Arial"/>
              </w:rPr>
              <w:t xml:space="preserve"> V zvezi z določitvijo, da plačilo sodne takse ni procesna predpostavka, je bila predlagana rešitev, da se v določbi </w:t>
            </w:r>
            <w:r w:rsidR="00A06274" w:rsidRPr="00BD29CC">
              <w:rPr>
                <w:rFonts w:cs="Arial"/>
                <w:szCs w:val="20"/>
              </w:rPr>
              <w:t>zaradi jasnosti</w:t>
            </w:r>
            <w:r w:rsidR="00610F7A" w:rsidRPr="00BD29CC">
              <w:rPr>
                <w:rFonts w:cs="Arial"/>
                <w:szCs w:val="20"/>
              </w:rPr>
              <w:t xml:space="preserve"> </w:t>
            </w:r>
            <w:r w:rsidR="00A06274" w:rsidRPr="00BD29CC">
              <w:rPr>
                <w:rFonts w:cs="Arial"/>
                <w:szCs w:val="20"/>
              </w:rPr>
              <w:t xml:space="preserve">na koncu </w:t>
            </w:r>
            <w:r w:rsidR="00610F7A" w:rsidRPr="00BD29CC">
              <w:rPr>
                <w:rFonts w:cs="Arial"/>
                <w:szCs w:val="20"/>
              </w:rPr>
              <w:t xml:space="preserve">besedila </w:t>
            </w:r>
            <w:r w:rsidR="00A06274" w:rsidRPr="00BD29CC">
              <w:rPr>
                <w:rFonts w:cs="Arial"/>
                <w:szCs w:val="20"/>
              </w:rPr>
              <w:t xml:space="preserve">doda »in prične z opravo </w:t>
            </w:r>
            <w:r w:rsidR="00A06274" w:rsidRPr="00A06274">
              <w:rPr>
                <w:rFonts w:cs="Arial"/>
                <w:szCs w:val="20"/>
              </w:rPr>
              <w:t>procesnih dejanj«</w:t>
            </w:r>
            <w:r w:rsidR="00610F7A">
              <w:rPr>
                <w:rFonts w:cs="Arial"/>
                <w:szCs w:val="20"/>
              </w:rPr>
              <w:t xml:space="preserve">. </w:t>
            </w:r>
            <w:r w:rsidR="00471D15">
              <w:rPr>
                <w:rFonts w:cs="Arial"/>
                <w:szCs w:val="20"/>
              </w:rPr>
              <w:t xml:space="preserve">Predlagatelj je </w:t>
            </w:r>
            <w:r w:rsidR="00610F7A">
              <w:rPr>
                <w:rFonts w:cs="Arial"/>
                <w:szCs w:val="20"/>
              </w:rPr>
              <w:t xml:space="preserve">predlog </w:t>
            </w:r>
            <w:r w:rsidR="00471D15">
              <w:rPr>
                <w:rFonts w:cs="Arial"/>
                <w:szCs w:val="20"/>
              </w:rPr>
              <w:t>upošteval tako</w:t>
            </w:r>
            <w:r w:rsidR="00610F7A">
              <w:rPr>
                <w:rFonts w:cs="Arial"/>
                <w:szCs w:val="20"/>
              </w:rPr>
              <w:t xml:space="preserve">. Na pobudo PF Maribor je predlagatelj v predlogu zakona uredil tudi </w:t>
            </w:r>
            <w:r w:rsidR="00A06274" w:rsidRPr="00A06274">
              <w:rPr>
                <w:rFonts w:cs="Arial"/>
                <w:szCs w:val="20"/>
              </w:rPr>
              <w:t>delitev premoženjske skupnosti</w:t>
            </w:r>
            <w:r w:rsidR="00610F7A">
              <w:rPr>
                <w:rFonts w:cs="Arial"/>
                <w:szCs w:val="20"/>
              </w:rPr>
              <w:t>. V zvezi s postopkom postavitve pod skrbništvo je bil podan predlog, da se uredi možnost prisilne privedbe, kar je predlagatelj, tudi upoštevaje pripombe nekaterih sodišč, vnesel v predlog zakona. O</w:t>
            </w:r>
            <w:r w:rsidR="00A06274" w:rsidRPr="00A06274">
              <w:rPr>
                <w:rFonts w:cs="Arial"/>
                <w:szCs w:val="20"/>
              </w:rPr>
              <w:t xml:space="preserve">pravljena </w:t>
            </w:r>
            <w:r w:rsidR="00610F7A">
              <w:rPr>
                <w:rFonts w:cs="Arial"/>
                <w:szCs w:val="20"/>
              </w:rPr>
              <w:t xml:space="preserve">je bila tudi </w:t>
            </w:r>
            <w:r w:rsidR="00A06274" w:rsidRPr="00A06274">
              <w:rPr>
                <w:rFonts w:cs="Arial"/>
                <w:szCs w:val="20"/>
              </w:rPr>
              <w:t xml:space="preserve">razprava glede ustreznosti različno določenih posledic v 3. odstavku 79. člena </w:t>
            </w:r>
            <w:r w:rsidR="000A0381">
              <w:rPr>
                <w:rFonts w:cs="Arial"/>
                <w:szCs w:val="20"/>
              </w:rPr>
              <w:t xml:space="preserve">(sedaj 81. člen) </w:t>
            </w:r>
            <w:r w:rsidR="00A06274" w:rsidRPr="00A06274">
              <w:rPr>
                <w:rFonts w:cs="Arial"/>
                <w:szCs w:val="20"/>
              </w:rPr>
              <w:t xml:space="preserve">in v 80. členu </w:t>
            </w:r>
            <w:r w:rsidR="000A0381">
              <w:rPr>
                <w:rFonts w:cs="Arial"/>
                <w:szCs w:val="20"/>
              </w:rPr>
              <w:t xml:space="preserve">(sedaj 82. člen) </w:t>
            </w:r>
            <w:r w:rsidR="00A06274" w:rsidRPr="00A06274">
              <w:rPr>
                <w:rFonts w:cs="Arial"/>
                <w:szCs w:val="20"/>
              </w:rPr>
              <w:t xml:space="preserve">– podana </w:t>
            </w:r>
            <w:r w:rsidR="00713AA7">
              <w:rPr>
                <w:rFonts w:cs="Arial"/>
                <w:szCs w:val="20"/>
              </w:rPr>
              <w:t xml:space="preserve">je bila </w:t>
            </w:r>
            <w:r w:rsidR="00A06274" w:rsidRPr="00A06274">
              <w:rPr>
                <w:rFonts w:cs="Arial"/>
                <w:szCs w:val="20"/>
              </w:rPr>
              <w:t xml:space="preserve">ocena, da bi bilo primerno v obeh primerih kot posledico </w:t>
            </w:r>
            <w:r w:rsidR="00A06274" w:rsidRPr="00A06274">
              <w:rPr>
                <w:rFonts w:cs="Arial"/>
                <w:szCs w:val="20"/>
              </w:rPr>
              <w:lastRenderedPageBreak/>
              <w:t xml:space="preserve">določiti zavrženje predloga; enako velja glede posledice v </w:t>
            </w:r>
            <w:r w:rsidR="000F01F3">
              <w:rPr>
                <w:rFonts w:cs="Arial"/>
                <w:szCs w:val="20"/>
              </w:rPr>
              <w:t>prvem</w:t>
            </w:r>
            <w:r w:rsidR="00A06274" w:rsidRPr="00A06274">
              <w:rPr>
                <w:rFonts w:cs="Arial"/>
                <w:szCs w:val="20"/>
              </w:rPr>
              <w:t xml:space="preserve"> in </w:t>
            </w:r>
            <w:r w:rsidR="000F01F3">
              <w:rPr>
                <w:rFonts w:cs="Arial"/>
                <w:szCs w:val="20"/>
              </w:rPr>
              <w:t xml:space="preserve">drugem </w:t>
            </w:r>
            <w:r w:rsidR="00A06274" w:rsidRPr="00A06274">
              <w:rPr>
                <w:rFonts w:cs="Arial"/>
                <w:szCs w:val="20"/>
              </w:rPr>
              <w:t>odstavku 92. člena</w:t>
            </w:r>
            <w:r w:rsidR="00AB485F">
              <w:rPr>
                <w:rFonts w:cs="Arial"/>
                <w:szCs w:val="20"/>
              </w:rPr>
              <w:t xml:space="preserve"> </w:t>
            </w:r>
            <w:r w:rsidR="00AB485F">
              <w:t>(sedaj 93</w:t>
            </w:r>
            <w:r w:rsidR="00AB485F" w:rsidRPr="00C3083A">
              <w:t>. člen)</w:t>
            </w:r>
            <w:r w:rsidR="00713AA7">
              <w:rPr>
                <w:rFonts w:cs="Arial"/>
                <w:szCs w:val="20"/>
              </w:rPr>
              <w:t xml:space="preserve">. </w:t>
            </w:r>
            <w:r w:rsidR="00C06AB1">
              <w:rPr>
                <w:rFonts w:cs="Arial"/>
                <w:szCs w:val="20"/>
              </w:rPr>
              <w:t xml:space="preserve">Predlagatelj je </w:t>
            </w:r>
            <w:r w:rsidR="00713AA7">
              <w:rPr>
                <w:rFonts w:cs="Arial"/>
                <w:szCs w:val="20"/>
              </w:rPr>
              <w:t>predlog</w:t>
            </w:r>
            <w:r w:rsidR="00C06AB1">
              <w:rPr>
                <w:rFonts w:cs="Arial"/>
                <w:szCs w:val="20"/>
              </w:rPr>
              <w:t xml:space="preserve"> upošteval</w:t>
            </w:r>
            <w:r w:rsidR="00713AA7">
              <w:rPr>
                <w:rFonts w:cs="Arial"/>
                <w:szCs w:val="20"/>
              </w:rPr>
              <w:t xml:space="preserve">. Glede </w:t>
            </w:r>
            <w:r w:rsidR="00A06274" w:rsidRPr="00A06274">
              <w:rPr>
                <w:rFonts w:cs="Arial"/>
                <w:szCs w:val="20"/>
              </w:rPr>
              <w:t xml:space="preserve"> 95. člen</w:t>
            </w:r>
            <w:r w:rsidR="00713AA7">
              <w:rPr>
                <w:rFonts w:cs="Arial"/>
                <w:szCs w:val="20"/>
              </w:rPr>
              <w:t>a</w:t>
            </w:r>
            <w:r w:rsidR="00A06274" w:rsidRPr="00A06274">
              <w:rPr>
                <w:rFonts w:cs="Arial"/>
                <w:szCs w:val="20"/>
              </w:rPr>
              <w:t xml:space="preserve"> </w:t>
            </w:r>
            <w:r w:rsidR="00C3083A">
              <w:rPr>
                <w:rFonts w:cs="Arial"/>
                <w:szCs w:val="20"/>
              </w:rPr>
              <w:t>(sedaj 96</w:t>
            </w:r>
            <w:r w:rsidR="00C3083A" w:rsidRPr="00623CD5">
              <w:rPr>
                <w:rFonts w:cs="Arial"/>
                <w:szCs w:val="20"/>
              </w:rPr>
              <w:t>. člen)</w:t>
            </w:r>
            <w:r w:rsidR="00A06274" w:rsidRPr="00A06274">
              <w:rPr>
                <w:rFonts w:cs="Arial"/>
                <w:szCs w:val="20"/>
              </w:rPr>
              <w:t xml:space="preserve">– mnenje otroka – </w:t>
            </w:r>
            <w:r w:rsidR="00713AA7">
              <w:rPr>
                <w:rFonts w:cs="Arial"/>
                <w:szCs w:val="20"/>
              </w:rPr>
              <w:t xml:space="preserve">je bil podan predlog, da se </w:t>
            </w:r>
            <w:r w:rsidR="00A06274" w:rsidRPr="00A06274">
              <w:rPr>
                <w:rFonts w:cs="Arial"/>
                <w:szCs w:val="20"/>
              </w:rPr>
              <w:t xml:space="preserve">v </w:t>
            </w:r>
            <w:r w:rsidR="00713AA7">
              <w:rPr>
                <w:rFonts w:cs="Arial"/>
                <w:szCs w:val="20"/>
              </w:rPr>
              <w:t>četrtem</w:t>
            </w:r>
            <w:r w:rsidR="00A06274" w:rsidRPr="00A06274">
              <w:rPr>
                <w:rFonts w:cs="Arial"/>
                <w:szCs w:val="20"/>
              </w:rPr>
              <w:t xml:space="preserve"> odstavku namesto »udeležence seznani z odločilnimi deli izjav, povzetih iz razgovora z otrokom«, določi, da to sodišče naredi v obrazložitvi odločbe – s tem zadostimo pravici do kontradiktornosti in ne </w:t>
            </w:r>
            <w:r w:rsidR="00713AA7">
              <w:rPr>
                <w:rFonts w:cs="Arial"/>
                <w:szCs w:val="20"/>
              </w:rPr>
              <w:t>otežujemo</w:t>
            </w:r>
            <w:r w:rsidR="00A06274" w:rsidRPr="00A06274">
              <w:rPr>
                <w:rFonts w:cs="Arial"/>
                <w:szCs w:val="20"/>
              </w:rPr>
              <w:t xml:space="preserve"> postopka na </w:t>
            </w:r>
            <w:r w:rsidR="000C3E8F">
              <w:rPr>
                <w:rFonts w:cs="Arial"/>
                <w:szCs w:val="20"/>
              </w:rPr>
              <w:t>prvi</w:t>
            </w:r>
            <w:r w:rsidR="00A06274" w:rsidRPr="00A06274">
              <w:rPr>
                <w:rFonts w:cs="Arial"/>
                <w:szCs w:val="20"/>
              </w:rPr>
              <w:t xml:space="preserve"> stopnji ter do neke mere dodatno varujemo otroka</w:t>
            </w:r>
            <w:r w:rsidR="00713AA7">
              <w:rPr>
                <w:rFonts w:cs="Arial"/>
                <w:szCs w:val="20"/>
              </w:rPr>
              <w:t>. Predlagatelj je navedeno določbo spremenil.</w:t>
            </w:r>
          </w:p>
          <w:p w14:paraId="43121C8D" w14:textId="77777777" w:rsidR="009F419B" w:rsidRPr="00736717" w:rsidRDefault="009F419B" w:rsidP="006E2F1B">
            <w:pPr>
              <w:spacing w:line="288" w:lineRule="auto"/>
              <w:jc w:val="both"/>
            </w:pPr>
          </w:p>
          <w:p w14:paraId="5C0111D9" w14:textId="77777777" w:rsidR="00646455" w:rsidRPr="00D06D38" w:rsidRDefault="00646455" w:rsidP="006E2F1B">
            <w:pPr>
              <w:pStyle w:val="rkovnatokazaodstavkom"/>
              <w:numPr>
                <w:ilvl w:val="0"/>
                <w:numId w:val="0"/>
              </w:numPr>
              <w:spacing w:line="288" w:lineRule="auto"/>
              <w:rPr>
                <w:rFonts w:cs="Arial"/>
                <w:b/>
                <w:sz w:val="20"/>
                <w:szCs w:val="20"/>
              </w:rPr>
            </w:pPr>
            <w:r w:rsidRPr="00D06D38">
              <w:rPr>
                <w:rFonts w:cs="Arial"/>
                <w:b/>
                <w:sz w:val="20"/>
                <w:szCs w:val="20"/>
              </w:rPr>
              <w:t xml:space="preserve">8. PODATEK O ZUNANJEM STROKOVNJAKU </w:t>
            </w:r>
            <w:r w:rsidRPr="00D06D38">
              <w:rPr>
                <w:rFonts w:cs="Arial"/>
                <w:b/>
                <w:color w:val="000000"/>
                <w:sz w:val="20"/>
                <w:szCs w:val="20"/>
                <w:shd w:val="clear" w:color="auto" w:fill="FFFFFF"/>
              </w:rPr>
              <w:t>OZIROMA PRAVNI OSEBI, KI JE SODELOVALA PRI PRIPRAVI PREDLOGA ZAKONA</w:t>
            </w:r>
            <w:r w:rsidRPr="00D06D38">
              <w:rPr>
                <w:rFonts w:cs="Arial"/>
                <w:b/>
                <w:sz w:val="20"/>
                <w:szCs w:val="20"/>
              </w:rPr>
              <w:t>, IN ZNESKU PLAČILA ZA TA NAMEN:</w:t>
            </w:r>
          </w:p>
          <w:p w14:paraId="6CE7AC6B" w14:textId="708DF10D" w:rsidR="00646455" w:rsidRDefault="00646455" w:rsidP="006E2F1B">
            <w:pPr>
              <w:pStyle w:val="rkovnatokazaodstavkom"/>
              <w:numPr>
                <w:ilvl w:val="0"/>
                <w:numId w:val="0"/>
              </w:numPr>
              <w:spacing w:line="288" w:lineRule="auto"/>
              <w:rPr>
                <w:rFonts w:cs="Arial"/>
                <w:i/>
                <w:sz w:val="20"/>
                <w:szCs w:val="20"/>
              </w:rPr>
            </w:pPr>
          </w:p>
          <w:p w14:paraId="1065748A" w14:textId="69DA0906" w:rsidR="00A06274" w:rsidRPr="00A06274" w:rsidRDefault="00A06274" w:rsidP="006E2F1B">
            <w:pPr>
              <w:pStyle w:val="rkovnatokazaodstavkom"/>
              <w:numPr>
                <w:ilvl w:val="0"/>
                <w:numId w:val="0"/>
              </w:numPr>
              <w:spacing w:line="288" w:lineRule="auto"/>
              <w:rPr>
                <w:rFonts w:cs="Arial"/>
                <w:sz w:val="20"/>
                <w:szCs w:val="20"/>
              </w:rPr>
            </w:pPr>
            <w:r w:rsidRPr="00A06274">
              <w:rPr>
                <w:rFonts w:cs="Arial"/>
                <w:sz w:val="20"/>
                <w:szCs w:val="20"/>
              </w:rPr>
              <w:t>Pri pripravi predloga zakona niso sodelovali zunanji strokovnjaki ali pravne osebe, ki bi za svoje sodelovanje prejeli plačilo.</w:t>
            </w:r>
          </w:p>
          <w:p w14:paraId="0ECE87D9" w14:textId="77777777" w:rsidR="00646455" w:rsidRPr="00651804" w:rsidRDefault="00646455" w:rsidP="006E2F1B">
            <w:pPr>
              <w:pStyle w:val="Odsek"/>
              <w:numPr>
                <w:ilvl w:val="0"/>
                <w:numId w:val="0"/>
              </w:numPr>
              <w:spacing w:before="0" w:after="0" w:line="288" w:lineRule="auto"/>
              <w:jc w:val="left"/>
              <w:rPr>
                <w:sz w:val="20"/>
                <w:szCs w:val="20"/>
              </w:rPr>
            </w:pPr>
          </w:p>
          <w:p w14:paraId="243E56CB" w14:textId="77777777" w:rsidR="00646455" w:rsidRPr="00D06D38" w:rsidRDefault="00646455" w:rsidP="006E2F1B">
            <w:pPr>
              <w:pStyle w:val="Odsek"/>
              <w:numPr>
                <w:ilvl w:val="0"/>
                <w:numId w:val="0"/>
              </w:numPr>
              <w:tabs>
                <w:tab w:val="left" w:pos="180"/>
                <w:tab w:val="left" w:pos="345"/>
                <w:tab w:val="left" w:pos="555"/>
              </w:tabs>
              <w:spacing w:before="0" w:after="0" w:line="288" w:lineRule="auto"/>
              <w:jc w:val="both"/>
              <w:rPr>
                <w:sz w:val="20"/>
                <w:szCs w:val="20"/>
              </w:rPr>
            </w:pPr>
            <w:r w:rsidRPr="00D06D38">
              <w:rPr>
                <w:sz w:val="20"/>
                <w:szCs w:val="20"/>
              </w:rPr>
              <w:t>9. NAVEDBA, KATERI PREDSTAVNIKI PREDLAGATELJA BODO SODELOVALI PRI DELU DRŽAVNEGA ZBORA IN DELOVNIH TELES</w:t>
            </w:r>
          </w:p>
          <w:p w14:paraId="06945DC0" w14:textId="77777777" w:rsidR="00646455" w:rsidRPr="00461AA4" w:rsidRDefault="00646455" w:rsidP="006E2F1B">
            <w:pPr>
              <w:pStyle w:val="Odsek"/>
              <w:numPr>
                <w:ilvl w:val="0"/>
                <w:numId w:val="0"/>
              </w:numPr>
              <w:spacing w:before="0" w:after="0" w:line="288" w:lineRule="auto"/>
              <w:jc w:val="left"/>
              <w:rPr>
                <w:sz w:val="20"/>
                <w:szCs w:val="20"/>
              </w:rPr>
            </w:pPr>
          </w:p>
        </w:tc>
      </w:tr>
      <w:tr w:rsidR="00646455" w:rsidRPr="00461AA4" w14:paraId="78F8C721" w14:textId="77777777" w:rsidTr="00646455">
        <w:tc>
          <w:tcPr>
            <w:tcW w:w="9072" w:type="dxa"/>
          </w:tcPr>
          <w:p w14:paraId="2F6D3693" w14:textId="2DB13818" w:rsidR="00646455" w:rsidRPr="00065948" w:rsidRDefault="00A06274" w:rsidP="006E2F1B">
            <w:pPr>
              <w:pStyle w:val="Neotevilenodstavek"/>
              <w:spacing w:before="0" w:after="0" w:line="288" w:lineRule="auto"/>
              <w:rPr>
                <w:sz w:val="20"/>
                <w:szCs w:val="20"/>
              </w:rPr>
            </w:pPr>
            <w:r w:rsidRPr="00065948">
              <w:rPr>
                <w:sz w:val="20"/>
                <w:szCs w:val="20"/>
              </w:rPr>
              <w:lastRenderedPageBreak/>
              <w:t>– Andreja Katič, ministrica za pravosodje</w:t>
            </w:r>
          </w:p>
          <w:p w14:paraId="02C1BF53" w14:textId="17ED1FD6" w:rsidR="00BD3AB0" w:rsidRPr="00065948" w:rsidRDefault="00065948" w:rsidP="006E2F1B">
            <w:pPr>
              <w:pStyle w:val="Neotevilenodstavek"/>
              <w:spacing w:before="0" w:after="0" w:line="288" w:lineRule="auto"/>
              <w:rPr>
                <w:sz w:val="20"/>
                <w:szCs w:val="20"/>
              </w:rPr>
            </w:pPr>
            <w:r>
              <w:rPr>
                <w:sz w:val="20"/>
                <w:szCs w:val="20"/>
              </w:rPr>
              <w:t>–</w:t>
            </w:r>
            <w:r w:rsidR="00BD3AB0" w:rsidRPr="00065948">
              <w:rPr>
                <w:sz w:val="20"/>
                <w:szCs w:val="20"/>
              </w:rPr>
              <w:t xml:space="preserve"> dr. Dominika </w:t>
            </w:r>
            <w:r w:rsidR="00510B47" w:rsidRPr="00065948">
              <w:rPr>
                <w:sz w:val="20"/>
                <w:szCs w:val="20"/>
              </w:rPr>
              <w:t>Švarc Pipan, državna sekretarka, Ministrstvo</w:t>
            </w:r>
            <w:r w:rsidR="00BD3AB0" w:rsidRPr="00065948">
              <w:rPr>
                <w:sz w:val="20"/>
                <w:szCs w:val="20"/>
              </w:rPr>
              <w:t xml:space="preserve"> za pravosodje</w:t>
            </w:r>
          </w:p>
          <w:p w14:paraId="6A8077BA" w14:textId="767E49BD" w:rsidR="00A06274" w:rsidRPr="00065948" w:rsidRDefault="00A06274" w:rsidP="006E2F1B">
            <w:pPr>
              <w:pStyle w:val="Neotevilenodstavek"/>
              <w:spacing w:before="0" w:after="0" w:line="288" w:lineRule="auto"/>
              <w:rPr>
                <w:sz w:val="20"/>
                <w:szCs w:val="20"/>
              </w:rPr>
            </w:pPr>
            <w:r w:rsidRPr="00065948">
              <w:rPr>
                <w:sz w:val="20"/>
                <w:szCs w:val="20"/>
              </w:rPr>
              <w:t xml:space="preserve">– </w:t>
            </w:r>
            <w:r w:rsidR="00A16BB4" w:rsidRPr="00065948">
              <w:rPr>
                <w:sz w:val="20"/>
                <w:szCs w:val="20"/>
              </w:rPr>
              <w:t>Gre</w:t>
            </w:r>
            <w:r w:rsidR="00510B47" w:rsidRPr="00065948">
              <w:rPr>
                <w:sz w:val="20"/>
                <w:szCs w:val="20"/>
              </w:rPr>
              <w:t>gor Strojin, državni sekretar, Ministrstvo</w:t>
            </w:r>
            <w:r w:rsidR="00A16BB4" w:rsidRPr="00065948">
              <w:rPr>
                <w:sz w:val="20"/>
                <w:szCs w:val="20"/>
              </w:rPr>
              <w:t xml:space="preserve"> za pravosodje</w:t>
            </w:r>
          </w:p>
          <w:p w14:paraId="79165600" w14:textId="57FF7FD6" w:rsidR="00063F13" w:rsidRPr="00065948" w:rsidRDefault="00065948" w:rsidP="006E2F1B">
            <w:pPr>
              <w:pStyle w:val="Neotevilenodstavek"/>
              <w:spacing w:before="0" w:after="0" w:line="288" w:lineRule="auto"/>
              <w:rPr>
                <w:sz w:val="20"/>
                <w:szCs w:val="20"/>
              </w:rPr>
            </w:pPr>
            <w:r>
              <w:rPr>
                <w:sz w:val="20"/>
                <w:szCs w:val="20"/>
              </w:rPr>
              <w:t>–</w:t>
            </w:r>
            <w:r w:rsidR="00063F13" w:rsidRPr="00065948">
              <w:rPr>
                <w:sz w:val="20"/>
                <w:szCs w:val="20"/>
              </w:rPr>
              <w:t xml:space="preserve"> Miha Verčko, generalni direktor Direktorata za civilno pravo</w:t>
            </w:r>
            <w:r w:rsidR="00510B47" w:rsidRPr="00065948">
              <w:rPr>
                <w:sz w:val="20"/>
                <w:szCs w:val="20"/>
              </w:rPr>
              <w:t>, Ministrstvo za pravosodje</w:t>
            </w:r>
          </w:p>
          <w:p w14:paraId="763EB3D6" w14:textId="77777777" w:rsidR="00063F13" w:rsidRDefault="00065948" w:rsidP="006E2F1B">
            <w:pPr>
              <w:pStyle w:val="Neotevilenodstavek"/>
              <w:spacing w:before="0" w:after="0" w:line="288" w:lineRule="auto"/>
              <w:rPr>
                <w:sz w:val="20"/>
                <w:szCs w:val="20"/>
              </w:rPr>
            </w:pPr>
            <w:r>
              <w:rPr>
                <w:sz w:val="20"/>
                <w:szCs w:val="20"/>
              </w:rPr>
              <w:t>–</w:t>
            </w:r>
            <w:r w:rsidR="00063F13" w:rsidRPr="00065948">
              <w:rPr>
                <w:sz w:val="20"/>
                <w:szCs w:val="20"/>
              </w:rPr>
              <w:t xml:space="preserve"> Sara Regancin, vodja Sektorja za civilno zakonodajo</w:t>
            </w:r>
            <w:r w:rsidR="00510B47" w:rsidRPr="00065948">
              <w:rPr>
                <w:sz w:val="20"/>
                <w:szCs w:val="20"/>
              </w:rPr>
              <w:t>, Ministrstvo za pravosodje</w:t>
            </w:r>
          </w:p>
          <w:p w14:paraId="3798B8DD" w14:textId="45536129" w:rsidR="00065948" w:rsidRPr="00461AA4" w:rsidRDefault="00065948" w:rsidP="006E2F1B">
            <w:pPr>
              <w:pStyle w:val="Neotevilenodstavek"/>
              <w:spacing w:before="0" w:after="0" w:line="288" w:lineRule="auto"/>
              <w:rPr>
                <w:sz w:val="20"/>
                <w:szCs w:val="20"/>
              </w:rPr>
            </w:pPr>
            <w:r>
              <w:rPr>
                <w:sz w:val="20"/>
                <w:szCs w:val="20"/>
              </w:rPr>
              <w:t xml:space="preserve">– Mojca Lobnik, sekretarka v Sektorju za civilno zakonodajo, </w:t>
            </w:r>
            <w:r w:rsidRPr="00065948">
              <w:rPr>
                <w:sz w:val="20"/>
                <w:szCs w:val="20"/>
              </w:rPr>
              <w:t>Ministrstvo za pravosodje</w:t>
            </w:r>
          </w:p>
        </w:tc>
      </w:tr>
    </w:tbl>
    <w:p w14:paraId="3666C07D" w14:textId="77777777" w:rsidR="00A06274" w:rsidRDefault="00A06274" w:rsidP="006E2F1B">
      <w:pPr>
        <w:spacing w:line="288" w:lineRule="auto"/>
      </w:pPr>
      <w:r>
        <w:rPr>
          <w:b/>
        </w:rPr>
        <w:br w:type="page"/>
      </w:r>
    </w:p>
    <w:tbl>
      <w:tblPr>
        <w:tblW w:w="0" w:type="auto"/>
        <w:tblLook w:val="04A0" w:firstRow="1" w:lastRow="0" w:firstColumn="1" w:lastColumn="0" w:noHBand="0" w:noVBand="1"/>
      </w:tblPr>
      <w:tblGrid>
        <w:gridCol w:w="9070"/>
      </w:tblGrid>
      <w:tr w:rsidR="00646455" w:rsidRPr="00461AA4" w14:paraId="144273B6" w14:textId="77777777" w:rsidTr="003E39E8">
        <w:trPr>
          <w:trHeight w:val="576"/>
        </w:trPr>
        <w:tc>
          <w:tcPr>
            <w:tcW w:w="9070" w:type="dxa"/>
          </w:tcPr>
          <w:p w14:paraId="39B5F345" w14:textId="1AB838CB" w:rsidR="00646455" w:rsidRPr="00BD3AB0" w:rsidRDefault="00646455" w:rsidP="006E2F1B">
            <w:pPr>
              <w:pStyle w:val="Poglavje"/>
              <w:spacing w:before="0" w:after="0" w:line="288" w:lineRule="auto"/>
              <w:jc w:val="left"/>
              <w:rPr>
                <w:sz w:val="20"/>
                <w:szCs w:val="20"/>
              </w:rPr>
            </w:pPr>
            <w:r w:rsidRPr="00BD3AB0">
              <w:rPr>
                <w:sz w:val="20"/>
                <w:szCs w:val="20"/>
              </w:rPr>
              <w:lastRenderedPageBreak/>
              <w:t>II. BESEDILO ČLENOV</w:t>
            </w:r>
          </w:p>
        </w:tc>
      </w:tr>
      <w:tr w:rsidR="00646455" w:rsidRPr="00461AA4" w14:paraId="2F3BD027" w14:textId="77777777" w:rsidTr="003E39E8">
        <w:tc>
          <w:tcPr>
            <w:tcW w:w="9070" w:type="dxa"/>
          </w:tcPr>
          <w:p w14:paraId="35E2A6FE" w14:textId="77777777" w:rsidR="000D5C33" w:rsidRPr="00CE05BE" w:rsidRDefault="000D5C33" w:rsidP="006E2F1B">
            <w:pPr>
              <w:widowControl w:val="0"/>
              <w:spacing w:line="288" w:lineRule="auto"/>
              <w:jc w:val="both"/>
              <w:rPr>
                <w:rFonts w:cs="Arial"/>
                <w:szCs w:val="20"/>
              </w:rPr>
            </w:pPr>
            <w:bookmarkStart w:id="11" w:name="_Hlk510609379"/>
          </w:p>
          <w:p w14:paraId="532D1C63" w14:textId="77777777" w:rsidR="000D5C33" w:rsidRPr="00CE05BE" w:rsidRDefault="000D5C33" w:rsidP="006E2F1B">
            <w:pPr>
              <w:widowControl w:val="0"/>
              <w:spacing w:line="288" w:lineRule="auto"/>
              <w:jc w:val="center"/>
              <w:rPr>
                <w:rFonts w:cs="Arial"/>
                <w:b/>
                <w:szCs w:val="20"/>
              </w:rPr>
            </w:pPr>
            <w:r w:rsidRPr="00CE05BE">
              <w:rPr>
                <w:rFonts w:cs="Arial"/>
                <w:b/>
                <w:szCs w:val="20"/>
              </w:rPr>
              <w:t>Prvi del</w:t>
            </w:r>
          </w:p>
          <w:p w14:paraId="04A6F210" w14:textId="77777777" w:rsidR="000D5C33" w:rsidRPr="00CE05BE" w:rsidRDefault="000D5C33" w:rsidP="006E2F1B">
            <w:pPr>
              <w:widowControl w:val="0"/>
              <w:spacing w:line="288" w:lineRule="auto"/>
              <w:jc w:val="center"/>
              <w:rPr>
                <w:rFonts w:cs="Arial"/>
                <w:b/>
                <w:szCs w:val="20"/>
              </w:rPr>
            </w:pPr>
            <w:r w:rsidRPr="00CE05BE">
              <w:rPr>
                <w:rFonts w:cs="Arial"/>
                <w:b/>
                <w:szCs w:val="20"/>
              </w:rPr>
              <w:t>SPLOŠNE DOLOČBE</w:t>
            </w:r>
          </w:p>
          <w:p w14:paraId="13A0F91A" w14:textId="77777777" w:rsidR="000D5C33" w:rsidRPr="00CE05BE" w:rsidRDefault="000D5C33" w:rsidP="006E2F1B">
            <w:pPr>
              <w:widowControl w:val="0"/>
              <w:spacing w:line="288" w:lineRule="auto"/>
              <w:jc w:val="center"/>
              <w:rPr>
                <w:rFonts w:cs="Arial"/>
                <w:b/>
                <w:szCs w:val="20"/>
              </w:rPr>
            </w:pPr>
          </w:p>
          <w:p w14:paraId="21811125" w14:textId="77777777" w:rsidR="000D5C33" w:rsidRPr="00CE05BE" w:rsidRDefault="000D5C33" w:rsidP="006E2F1B">
            <w:pPr>
              <w:widowControl w:val="0"/>
              <w:spacing w:line="288" w:lineRule="auto"/>
              <w:jc w:val="center"/>
              <w:rPr>
                <w:rFonts w:cs="Arial"/>
                <w:b/>
                <w:szCs w:val="20"/>
              </w:rPr>
            </w:pPr>
            <w:r w:rsidRPr="00CE05BE">
              <w:rPr>
                <w:rFonts w:cs="Arial"/>
                <w:b/>
                <w:szCs w:val="20"/>
              </w:rPr>
              <w:t>Prvo poglavje</w:t>
            </w:r>
          </w:p>
          <w:p w14:paraId="6F7B82D8" w14:textId="77777777" w:rsidR="000D5C33" w:rsidRPr="00CE05BE" w:rsidRDefault="000D5C33" w:rsidP="006E2F1B">
            <w:pPr>
              <w:widowControl w:val="0"/>
              <w:spacing w:line="288" w:lineRule="auto"/>
              <w:jc w:val="center"/>
              <w:rPr>
                <w:rFonts w:cs="Arial"/>
                <w:b/>
                <w:szCs w:val="20"/>
              </w:rPr>
            </w:pPr>
            <w:r w:rsidRPr="00CE05BE">
              <w:rPr>
                <w:rFonts w:cs="Arial"/>
                <w:b/>
                <w:szCs w:val="20"/>
              </w:rPr>
              <w:t>Temeljne določbe</w:t>
            </w:r>
          </w:p>
          <w:p w14:paraId="70578077" w14:textId="77777777" w:rsidR="000D5C33" w:rsidRPr="00CE05BE" w:rsidRDefault="000D5C33" w:rsidP="006E2F1B">
            <w:pPr>
              <w:widowControl w:val="0"/>
              <w:spacing w:line="288" w:lineRule="auto"/>
              <w:jc w:val="center"/>
              <w:rPr>
                <w:rFonts w:cs="Arial"/>
                <w:szCs w:val="20"/>
              </w:rPr>
            </w:pPr>
          </w:p>
          <w:p w14:paraId="67E859ED" w14:textId="77777777" w:rsidR="000D5C33" w:rsidRPr="00CE05BE" w:rsidRDefault="000D5C33" w:rsidP="006E2F1B">
            <w:pPr>
              <w:widowControl w:val="0"/>
              <w:spacing w:line="288" w:lineRule="auto"/>
              <w:jc w:val="center"/>
              <w:rPr>
                <w:rFonts w:cs="Arial"/>
                <w:b/>
                <w:szCs w:val="20"/>
              </w:rPr>
            </w:pPr>
            <w:r w:rsidRPr="00CE05BE">
              <w:rPr>
                <w:rFonts w:cs="Arial"/>
                <w:b/>
                <w:szCs w:val="20"/>
              </w:rPr>
              <w:t>1. člen</w:t>
            </w:r>
          </w:p>
          <w:p w14:paraId="57CECD4F" w14:textId="77777777" w:rsidR="000D5C33" w:rsidRPr="00CE05BE" w:rsidRDefault="000D5C33" w:rsidP="006E2F1B">
            <w:pPr>
              <w:widowControl w:val="0"/>
              <w:spacing w:line="288" w:lineRule="auto"/>
              <w:jc w:val="center"/>
              <w:rPr>
                <w:rFonts w:cs="Arial"/>
                <w:szCs w:val="20"/>
              </w:rPr>
            </w:pPr>
            <w:r w:rsidRPr="00CE05BE">
              <w:rPr>
                <w:rFonts w:cs="Arial"/>
                <w:b/>
                <w:szCs w:val="20"/>
              </w:rPr>
              <w:t>(vsebina in uporaba zakona)</w:t>
            </w:r>
          </w:p>
          <w:p w14:paraId="33A74556" w14:textId="77777777" w:rsidR="000D5C33" w:rsidRPr="00CE05BE" w:rsidRDefault="000D5C33" w:rsidP="006E2F1B">
            <w:pPr>
              <w:widowControl w:val="0"/>
              <w:spacing w:line="288" w:lineRule="auto"/>
              <w:jc w:val="both"/>
              <w:rPr>
                <w:rFonts w:cs="Arial"/>
                <w:szCs w:val="20"/>
              </w:rPr>
            </w:pPr>
          </w:p>
          <w:p w14:paraId="331BD4D3" w14:textId="77777777" w:rsidR="000D5C33" w:rsidRPr="00CE05BE" w:rsidRDefault="000D5C33" w:rsidP="006E2F1B">
            <w:pPr>
              <w:widowControl w:val="0"/>
              <w:spacing w:line="288" w:lineRule="auto"/>
              <w:jc w:val="both"/>
              <w:rPr>
                <w:rFonts w:cs="Arial"/>
                <w:szCs w:val="20"/>
              </w:rPr>
            </w:pPr>
            <w:r w:rsidRPr="00CE05BE">
              <w:rPr>
                <w:rFonts w:cs="Arial"/>
                <w:szCs w:val="20"/>
              </w:rPr>
              <w:t>(1) Ta zakon določa pravila postopka, po katerih sodišče obravnava osebna stanja, družinska in premoženjska razmerja ter druge zadeve, za katere je s tem ali z drugim zakonom določeno, da se rešujejo v nepravdnem postopku.</w:t>
            </w:r>
          </w:p>
          <w:p w14:paraId="4DC081A9" w14:textId="77777777" w:rsidR="000D5C33" w:rsidRPr="00CE05BE" w:rsidRDefault="000D5C33" w:rsidP="006E2F1B">
            <w:pPr>
              <w:widowControl w:val="0"/>
              <w:spacing w:line="288" w:lineRule="auto"/>
              <w:jc w:val="both"/>
              <w:rPr>
                <w:rFonts w:cs="Arial"/>
                <w:szCs w:val="20"/>
              </w:rPr>
            </w:pPr>
          </w:p>
          <w:p w14:paraId="6D3B1685" w14:textId="77777777" w:rsidR="000D5C33" w:rsidRPr="00CE05BE" w:rsidRDefault="000D5C33" w:rsidP="006E2F1B">
            <w:pPr>
              <w:widowControl w:val="0"/>
              <w:spacing w:line="288" w:lineRule="auto"/>
              <w:jc w:val="both"/>
              <w:rPr>
                <w:rFonts w:cs="Arial"/>
                <w:szCs w:val="20"/>
              </w:rPr>
            </w:pPr>
            <w:r w:rsidRPr="00CE05BE">
              <w:rPr>
                <w:rFonts w:cs="Arial"/>
                <w:szCs w:val="20"/>
              </w:rPr>
              <w:t>(2) Določbe tega zakona se uporabljajo tudi v drugih zadevah, ki jih obravnava sodišče, za katere z zakonom ni izrecno določeno, da se obravnavajo v nepravdnem postopku, če jih glede na njihovo naravo ni mogoče obravnavati v kakem drugem postopku.</w:t>
            </w:r>
          </w:p>
          <w:p w14:paraId="0EDBDC43" w14:textId="77777777" w:rsidR="000D5C33" w:rsidRPr="00CE05BE" w:rsidRDefault="000D5C33" w:rsidP="006E2F1B">
            <w:pPr>
              <w:widowControl w:val="0"/>
              <w:spacing w:line="288" w:lineRule="auto"/>
              <w:jc w:val="both"/>
              <w:rPr>
                <w:rFonts w:cs="Arial"/>
                <w:szCs w:val="20"/>
              </w:rPr>
            </w:pPr>
          </w:p>
          <w:p w14:paraId="239DB834" w14:textId="77777777" w:rsidR="000D5C33" w:rsidRPr="00CE05BE" w:rsidRDefault="000D5C33" w:rsidP="006E2F1B">
            <w:pPr>
              <w:widowControl w:val="0"/>
              <w:spacing w:line="288" w:lineRule="auto"/>
              <w:jc w:val="both"/>
              <w:rPr>
                <w:rFonts w:cs="Arial"/>
                <w:szCs w:val="20"/>
              </w:rPr>
            </w:pPr>
            <w:r w:rsidRPr="00CE05BE">
              <w:rPr>
                <w:rFonts w:cs="Arial"/>
                <w:szCs w:val="20"/>
              </w:rPr>
              <w:t>(3) Splošne določbe tega zakona veljajo za vse nepravdne postopke, če s tem ali z drugim zakonom ni drugače določeno.</w:t>
            </w:r>
          </w:p>
          <w:p w14:paraId="74B06FC4" w14:textId="77777777" w:rsidR="000D5C33" w:rsidRPr="00CE05BE" w:rsidRDefault="000D5C33" w:rsidP="006E2F1B">
            <w:pPr>
              <w:widowControl w:val="0"/>
              <w:spacing w:line="288" w:lineRule="auto"/>
              <w:jc w:val="center"/>
              <w:rPr>
                <w:rFonts w:cs="Arial"/>
                <w:b/>
                <w:szCs w:val="20"/>
              </w:rPr>
            </w:pPr>
          </w:p>
          <w:p w14:paraId="2FBC99FB" w14:textId="77777777" w:rsidR="000D5C33" w:rsidRPr="00CE05BE" w:rsidRDefault="000D5C33" w:rsidP="006E2F1B">
            <w:pPr>
              <w:widowControl w:val="0"/>
              <w:spacing w:line="288" w:lineRule="auto"/>
              <w:jc w:val="center"/>
              <w:rPr>
                <w:rFonts w:cs="Arial"/>
                <w:b/>
                <w:szCs w:val="20"/>
              </w:rPr>
            </w:pPr>
            <w:r w:rsidRPr="00CE05BE">
              <w:rPr>
                <w:rFonts w:cs="Arial"/>
                <w:b/>
                <w:szCs w:val="20"/>
              </w:rPr>
              <w:t>2. člen</w:t>
            </w:r>
          </w:p>
          <w:p w14:paraId="716BFBB0"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56A3700B" w14:textId="77777777" w:rsidR="000D5C33" w:rsidRPr="00CE05BE" w:rsidRDefault="000D5C33" w:rsidP="006E2F1B">
            <w:pPr>
              <w:widowControl w:val="0"/>
              <w:spacing w:line="288" w:lineRule="auto"/>
              <w:jc w:val="both"/>
              <w:rPr>
                <w:rFonts w:cs="Arial"/>
                <w:szCs w:val="20"/>
              </w:rPr>
            </w:pPr>
          </w:p>
          <w:p w14:paraId="570E3F6B" w14:textId="77777777" w:rsidR="000D5C33" w:rsidRPr="00CE05BE" w:rsidRDefault="000D5C33" w:rsidP="006E2F1B">
            <w:pPr>
              <w:widowControl w:val="0"/>
              <w:spacing w:line="288" w:lineRule="auto"/>
              <w:jc w:val="both"/>
              <w:rPr>
                <w:rFonts w:cs="Arial"/>
                <w:szCs w:val="20"/>
              </w:rPr>
            </w:pPr>
            <w:r w:rsidRPr="00CE05BE">
              <w:rPr>
                <w:rFonts w:cs="Arial"/>
                <w:szCs w:val="20"/>
              </w:rPr>
              <w:t>(1) Nepravdni postopek se začne na predlog ali po uradni dolžnosti.</w:t>
            </w:r>
          </w:p>
          <w:p w14:paraId="58A3DB83" w14:textId="77777777" w:rsidR="000D5C33" w:rsidRPr="00CE05BE" w:rsidRDefault="000D5C33" w:rsidP="006E2F1B">
            <w:pPr>
              <w:widowControl w:val="0"/>
              <w:spacing w:line="288" w:lineRule="auto"/>
              <w:jc w:val="both"/>
              <w:rPr>
                <w:rFonts w:cs="Arial"/>
                <w:szCs w:val="20"/>
              </w:rPr>
            </w:pPr>
          </w:p>
          <w:p w14:paraId="21292328"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(2) </w:t>
            </w:r>
            <w:bookmarkStart w:id="12" w:name="_Hlk502914194"/>
            <w:r w:rsidRPr="00CE05BE">
              <w:rPr>
                <w:rFonts w:cs="Arial"/>
                <w:szCs w:val="20"/>
              </w:rPr>
              <w:t>Sodišče začne nepravdni postopek po uradni dolžnosti, če tako določa zakon.</w:t>
            </w:r>
            <w:bookmarkEnd w:id="12"/>
          </w:p>
          <w:p w14:paraId="423684F5" w14:textId="77777777" w:rsidR="000D5C33" w:rsidRPr="00CE05BE" w:rsidRDefault="000D5C33" w:rsidP="006E2F1B">
            <w:pPr>
              <w:widowControl w:val="0"/>
              <w:spacing w:line="288" w:lineRule="auto"/>
              <w:jc w:val="both"/>
              <w:rPr>
                <w:rFonts w:cs="Arial"/>
                <w:szCs w:val="20"/>
              </w:rPr>
            </w:pPr>
          </w:p>
          <w:p w14:paraId="40977329" w14:textId="77777777" w:rsidR="000D5C33" w:rsidRPr="00CE05BE" w:rsidRDefault="000D5C33" w:rsidP="006E2F1B">
            <w:pPr>
              <w:widowControl w:val="0"/>
              <w:spacing w:line="288" w:lineRule="auto"/>
              <w:jc w:val="center"/>
              <w:rPr>
                <w:rFonts w:cs="Arial"/>
                <w:b/>
                <w:szCs w:val="20"/>
              </w:rPr>
            </w:pPr>
            <w:r w:rsidRPr="00CE05BE">
              <w:rPr>
                <w:rFonts w:cs="Arial"/>
                <w:b/>
                <w:szCs w:val="20"/>
              </w:rPr>
              <w:t>3. člen</w:t>
            </w:r>
          </w:p>
          <w:p w14:paraId="0D29C2AA" w14:textId="77777777" w:rsidR="000D5C33" w:rsidRPr="00CE05BE" w:rsidRDefault="000D5C33" w:rsidP="006E2F1B">
            <w:pPr>
              <w:widowControl w:val="0"/>
              <w:spacing w:line="288" w:lineRule="auto"/>
              <w:jc w:val="center"/>
              <w:rPr>
                <w:rFonts w:cs="Arial"/>
                <w:b/>
                <w:szCs w:val="20"/>
              </w:rPr>
            </w:pPr>
            <w:bookmarkStart w:id="13" w:name="_Hlk502914298"/>
            <w:r w:rsidRPr="00CE05BE">
              <w:rPr>
                <w:rFonts w:cs="Arial"/>
                <w:b/>
                <w:szCs w:val="20"/>
              </w:rPr>
              <w:t>(obstoj postopka)</w:t>
            </w:r>
          </w:p>
          <w:p w14:paraId="161DB446" w14:textId="77777777" w:rsidR="000D5C33" w:rsidRPr="00CE05BE" w:rsidRDefault="000D5C33" w:rsidP="006E2F1B">
            <w:pPr>
              <w:widowControl w:val="0"/>
              <w:spacing w:line="288" w:lineRule="auto"/>
              <w:jc w:val="both"/>
              <w:rPr>
                <w:rFonts w:cs="Arial"/>
                <w:szCs w:val="20"/>
              </w:rPr>
            </w:pPr>
          </w:p>
          <w:p w14:paraId="0C99A3F8" w14:textId="77777777" w:rsidR="000D5C33" w:rsidRPr="00CE05BE" w:rsidRDefault="000D5C33" w:rsidP="006E2F1B">
            <w:pPr>
              <w:widowControl w:val="0"/>
              <w:spacing w:line="288" w:lineRule="auto"/>
              <w:jc w:val="both"/>
              <w:rPr>
                <w:rFonts w:cs="Arial"/>
                <w:szCs w:val="20"/>
              </w:rPr>
            </w:pPr>
            <w:r w:rsidRPr="00CE05BE">
              <w:rPr>
                <w:rFonts w:cs="Arial"/>
                <w:szCs w:val="20"/>
              </w:rPr>
              <w:t>Nepravdni postopek začne teči, ko predlog prispe k sodišču ali ko sodišče v postopku, ki se začne po uradni dolžnosti, opravi prvo procesno dejanje.</w:t>
            </w:r>
          </w:p>
          <w:bookmarkEnd w:id="13"/>
          <w:p w14:paraId="7D341FF5" w14:textId="77777777" w:rsidR="000D5C33" w:rsidRPr="00CE05BE" w:rsidRDefault="000D5C33" w:rsidP="006E2F1B">
            <w:pPr>
              <w:widowControl w:val="0"/>
              <w:spacing w:line="288" w:lineRule="auto"/>
              <w:jc w:val="both"/>
              <w:rPr>
                <w:rFonts w:cs="Arial"/>
                <w:szCs w:val="20"/>
              </w:rPr>
            </w:pPr>
          </w:p>
          <w:p w14:paraId="53BAE30D" w14:textId="77777777" w:rsidR="000D5C33" w:rsidRPr="00CE05BE" w:rsidRDefault="000D5C33" w:rsidP="006E2F1B">
            <w:pPr>
              <w:widowControl w:val="0"/>
              <w:spacing w:line="288" w:lineRule="auto"/>
              <w:jc w:val="center"/>
              <w:rPr>
                <w:rFonts w:cs="Arial"/>
                <w:b/>
                <w:szCs w:val="20"/>
              </w:rPr>
            </w:pPr>
            <w:r w:rsidRPr="00CE05BE">
              <w:rPr>
                <w:rFonts w:cs="Arial"/>
                <w:b/>
                <w:szCs w:val="20"/>
              </w:rPr>
              <w:t>4. člen</w:t>
            </w:r>
          </w:p>
          <w:p w14:paraId="43A55D0A" w14:textId="77777777" w:rsidR="000D5C33" w:rsidRPr="00CE05BE" w:rsidRDefault="000D5C33" w:rsidP="006E2F1B">
            <w:pPr>
              <w:widowControl w:val="0"/>
              <w:spacing w:line="288" w:lineRule="auto"/>
              <w:jc w:val="center"/>
              <w:rPr>
                <w:rFonts w:cs="Arial"/>
                <w:b/>
                <w:szCs w:val="20"/>
              </w:rPr>
            </w:pPr>
            <w:r w:rsidRPr="00CE05BE">
              <w:rPr>
                <w:rFonts w:cs="Arial"/>
                <w:b/>
                <w:szCs w:val="20"/>
              </w:rPr>
              <w:t>(sodna poravnava)</w:t>
            </w:r>
          </w:p>
          <w:p w14:paraId="39EF1104" w14:textId="77777777" w:rsidR="000D5C33" w:rsidRPr="00CE05BE" w:rsidRDefault="000D5C33" w:rsidP="006E2F1B">
            <w:pPr>
              <w:widowControl w:val="0"/>
              <w:spacing w:line="288" w:lineRule="auto"/>
              <w:jc w:val="both"/>
              <w:rPr>
                <w:rFonts w:cs="Arial"/>
                <w:szCs w:val="20"/>
              </w:rPr>
            </w:pPr>
          </w:p>
          <w:p w14:paraId="236C8BC4" w14:textId="77777777" w:rsidR="000D5C33" w:rsidRPr="00CE05BE" w:rsidRDefault="000D5C33" w:rsidP="006E2F1B">
            <w:pPr>
              <w:widowControl w:val="0"/>
              <w:spacing w:line="288" w:lineRule="auto"/>
              <w:jc w:val="both"/>
              <w:rPr>
                <w:rFonts w:cs="Arial"/>
                <w:szCs w:val="20"/>
              </w:rPr>
            </w:pPr>
            <w:bookmarkStart w:id="14" w:name="_Hlk502915564"/>
            <w:r w:rsidRPr="00CE05BE">
              <w:rPr>
                <w:rFonts w:cs="Arial"/>
                <w:szCs w:val="20"/>
              </w:rPr>
              <w:t>(1) V nepravdnem postopku se udeleženke oziroma udeleženci (v nadaljnjem besedilu: udeleženci) lahko poravnajo, razen če zakon določa drugače ali če ne morejo razpolagati s svojimi pravicami oziroma če narava obravnavanega razmerja poravnavo izključuje.</w:t>
            </w:r>
            <w:bookmarkEnd w:id="14"/>
          </w:p>
          <w:p w14:paraId="163A925B" w14:textId="77777777" w:rsidR="000D5C33" w:rsidRPr="00CE05BE" w:rsidRDefault="000D5C33" w:rsidP="006E2F1B">
            <w:pPr>
              <w:widowControl w:val="0"/>
              <w:spacing w:line="288" w:lineRule="auto"/>
              <w:jc w:val="both"/>
              <w:rPr>
                <w:rFonts w:cs="Arial"/>
                <w:szCs w:val="20"/>
              </w:rPr>
            </w:pPr>
          </w:p>
          <w:p w14:paraId="600D70B8" w14:textId="77777777" w:rsidR="000D5C33" w:rsidRPr="00CE05BE" w:rsidRDefault="000D5C33" w:rsidP="006E2F1B">
            <w:pPr>
              <w:widowControl w:val="0"/>
              <w:spacing w:line="288" w:lineRule="auto"/>
              <w:jc w:val="both"/>
              <w:rPr>
                <w:rFonts w:cs="Arial"/>
                <w:szCs w:val="20"/>
              </w:rPr>
            </w:pPr>
            <w:r w:rsidRPr="00CE05BE">
              <w:rPr>
                <w:rFonts w:cs="Arial"/>
                <w:szCs w:val="20"/>
              </w:rPr>
              <w:t>(2) Kdor namerava vložiti predlog za začetek nepravdnega postopka, lahko poskusi doseči sodno poravnavo pri sodišču, ki bi bilo pristojno za odločanje o predlogu.</w:t>
            </w:r>
          </w:p>
          <w:p w14:paraId="7EAA1D81" w14:textId="77777777" w:rsidR="000D5C33" w:rsidRPr="00CE05BE" w:rsidRDefault="000D5C33" w:rsidP="006E2F1B">
            <w:pPr>
              <w:widowControl w:val="0"/>
              <w:spacing w:line="288" w:lineRule="auto"/>
              <w:jc w:val="center"/>
              <w:rPr>
                <w:rFonts w:cs="Arial"/>
                <w:szCs w:val="20"/>
              </w:rPr>
            </w:pPr>
          </w:p>
          <w:p w14:paraId="5F3AD5D2" w14:textId="77777777" w:rsidR="000D5C33" w:rsidRPr="00CE05BE" w:rsidRDefault="000D5C33" w:rsidP="006E2F1B">
            <w:pPr>
              <w:widowControl w:val="0"/>
              <w:spacing w:line="288" w:lineRule="auto"/>
              <w:jc w:val="center"/>
              <w:rPr>
                <w:rFonts w:cs="Arial"/>
                <w:b/>
                <w:szCs w:val="20"/>
              </w:rPr>
            </w:pPr>
            <w:r w:rsidRPr="00CE05BE">
              <w:rPr>
                <w:rFonts w:cs="Arial"/>
                <w:b/>
                <w:szCs w:val="20"/>
              </w:rPr>
              <w:t>5. člen</w:t>
            </w:r>
          </w:p>
          <w:p w14:paraId="6F29D225" w14:textId="77777777" w:rsidR="000D5C33" w:rsidRPr="00CE05BE" w:rsidRDefault="000D5C33" w:rsidP="006E2F1B">
            <w:pPr>
              <w:widowControl w:val="0"/>
              <w:spacing w:line="288" w:lineRule="auto"/>
              <w:jc w:val="center"/>
              <w:rPr>
                <w:rFonts w:cs="Arial"/>
                <w:szCs w:val="20"/>
              </w:rPr>
            </w:pPr>
            <w:r w:rsidRPr="00CE05BE">
              <w:rPr>
                <w:rFonts w:cs="Arial"/>
                <w:b/>
                <w:szCs w:val="20"/>
              </w:rPr>
              <w:t>(pravica do izjave)</w:t>
            </w:r>
          </w:p>
          <w:p w14:paraId="326FD51F" w14:textId="77777777" w:rsidR="000D5C33" w:rsidRPr="00CE05BE" w:rsidRDefault="000D5C33" w:rsidP="006E2F1B">
            <w:pPr>
              <w:widowControl w:val="0"/>
              <w:spacing w:line="288" w:lineRule="auto"/>
              <w:jc w:val="both"/>
              <w:rPr>
                <w:rFonts w:cs="Arial"/>
                <w:szCs w:val="20"/>
              </w:rPr>
            </w:pPr>
          </w:p>
          <w:p w14:paraId="074FCD86" w14:textId="77777777" w:rsidR="000D5C33" w:rsidRPr="00CE05BE" w:rsidRDefault="000D5C33" w:rsidP="006E2F1B">
            <w:pPr>
              <w:widowControl w:val="0"/>
              <w:spacing w:line="288" w:lineRule="auto"/>
              <w:jc w:val="both"/>
              <w:rPr>
                <w:rFonts w:cs="Arial"/>
                <w:szCs w:val="20"/>
              </w:rPr>
            </w:pPr>
            <w:bookmarkStart w:id="15" w:name="_Hlk502920553"/>
            <w:r w:rsidRPr="00CE05BE">
              <w:rPr>
                <w:rFonts w:cs="Arial"/>
                <w:szCs w:val="20"/>
              </w:rPr>
              <w:t xml:space="preserve">(1) Sodišče mora dati udeležencem v postopku možnost, da se izjavijo o navedbah drugih </w:t>
            </w:r>
            <w:r w:rsidRPr="00CE05BE">
              <w:rPr>
                <w:rFonts w:cs="Arial"/>
                <w:szCs w:val="20"/>
              </w:rPr>
              <w:lastRenderedPageBreak/>
              <w:t>udeležencev, da sodelujejo pri izvajanju dokazov in da razpravljajo o rezultatih celotnega postopka.</w:t>
            </w:r>
          </w:p>
          <w:p w14:paraId="1B8C3731" w14:textId="77777777" w:rsidR="000D5C33" w:rsidRPr="00CE05BE" w:rsidRDefault="000D5C33" w:rsidP="006E2F1B">
            <w:pPr>
              <w:widowControl w:val="0"/>
              <w:spacing w:line="288" w:lineRule="auto"/>
              <w:jc w:val="both"/>
              <w:rPr>
                <w:rFonts w:cs="Arial"/>
                <w:szCs w:val="20"/>
              </w:rPr>
            </w:pPr>
          </w:p>
          <w:bookmarkEnd w:id="15"/>
          <w:p w14:paraId="6D2E1E67" w14:textId="77777777" w:rsidR="000D5C33" w:rsidRPr="00CE05BE" w:rsidRDefault="000D5C33" w:rsidP="006E2F1B">
            <w:pPr>
              <w:widowControl w:val="0"/>
              <w:spacing w:line="288" w:lineRule="auto"/>
              <w:jc w:val="both"/>
              <w:rPr>
                <w:rFonts w:cs="Arial"/>
                <w:szCs w:val="20"/>
              </w:rPr>
            </w:pPr>
            <w:r w:rsidRPr="00CE05BE">
              <w:rPr>
                <w:rFonts w:cs="Arial"/>
                <w:szCs w:val="20"/>
              </w:rPr>
              <w:t>(2) Sodišče sme odločiti, ne da bi udeležencu dalo možnost, da se izjavi, če tako določa zakon ali če presodi, da bi bile s tem ogrožene druge ustavne pravice osebe, katere pravice in pravne interese je sodišče dolžno varovati po uradni dolžnosti.</w:t>
            </w:r>
          </w:p>
          <w:p w14:paraId="1D5139D3" w14:textId="77777777" w:rsidR="000D5C33" w:rsidRPr="00CE05BE" w:rsidRDefault="000D5C33" w:rsidP="006E2F1B">
            <w:pPr>
              <w:widowControl w:val="0"/>
              <w:spacing w:line="288" w:lineRule="auto"/>
              <w:jc w:val="both"/>
              <w:rPr>
                <w:rFonts w:cs="Arial"/>
                <w:szCs w:val="20"/>
              </w:rPr>
            </w:pPr>
          </w:p>
          <w:p w14:paraId="5024166A" w14:textId="77777777" w:rsidR="000D5C33" w:rsidRPr="00CE05BE" w:rsidRDefault="000D5C33" w:rsidP="006E2F1B">
            <w:pPr>
              <w:widowControl w:val="0"/>
              <w:spacing w:line="288" w:lineRule="auto"/>
              <w:jc w:val="center"/>
              <w:rPr>
                <w:rFonts w:cs="Arial"/>
                <w:b/>
                <w:szCs w:val="20"/>
              </w:rPr>
            </w:pPr>
            <w:r w:rsidRPr="00CE05BE">
              <w:rPr>
                <w:rFonts w:cs="Arial"/>
                <w:b/>
                <w:szCs w:val="20"/>
              </w:rPr>
              <w:t>6. člen</w:t>
            </w:r>
          </w:p>
          <w:p w14:paraId="137CB448" w14:textId="77777777" w:rsidR="000D5C33" w:rsidRPr="00CE05BE" w:rsidRDefault="000D5C33" w:rsidP="006E2F1B">
            <w:pPr>
              <w:widowControl w:val="0"/>
              <w:spacing w:line="288" w:lineRule="auto"/>
              <w:jc w:val="center"/>
              <w:rPr>
                <w:rFonts w:cs="Arial"/>
                <w:szCs w:val="20"/>
              </w:rPr>
            </w:pPr>
            <w:r w:rsidRPr="00CE05BE">
              <w:rPr>
                <w:rFonts w:cs="Arial"/>
                <w:b/>
                <w:szCs w:val="20"/>
              </w:rPr>
              <w:t>(hitrost postopka in varstvo pravic udeležencev)</w:t>
            </w:r>
          </w:p>
          <w:p w14:paraId="321CE47B" w14:textId="77777777" w:rsidR="000D5C33" w:rsidRPr="00CE05BE" w:rsidRDefault="000D5C33" w:rsidP="006E2F1B">
            <w:pPr>
              <w:widowControl w:val="0"/>
              <w:spacing w:line="288" w:lineRule="auto"/>
              <w:jc w:val="both"/>
              <w:rPr>
                <w:rFonts w:cs="Arial"/>
                <w:szCs w:val="20"/>
              </w:rPr>
            </w:pPr>
          </w:p>
          <w:p w14:paraId="1976109D"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(1) </w:t>
            </w:r>
            <w:bookmarkStart w:id="16" w:name="_Hlk502921495"/>
            <w:r w:rsidRPr="00CE05BE">
              <w:rPr>
                <w:rFonts w:cs="Arial"/>
                <w:szCs w:val="20"/>
              </w:rPr>
              <w:t xml:space="preserve">Sodišče, </w:t>
            </w:r>
            <w:bookmarkStart w:id="17" w:name="_Hlk502922462"/>
            <w:r w:rsidRPr="00CE05BE">
              <w:rPr>
                <w:rFonts w:cs="Arial"/>
                <w:szCs w:val="20"/>
              </w:rPr>
              <w:t xml:space="preserve">udeleženci in druge osebe, ki sodelujejo v postopku, </w:t>
            </w:r>
            <w:bookmarkEnd w:id="17"/>
            <w:r w:rsidRPr="00CE05BE">
              <w:rPr>
                <w:rFonts w:cs="Arial"/>
                <w:szCs w:val="20"/>
              </w:rPr>
              <w:t>si morajo ves čas postopka prizadevati, da se pravice in pravni interesi udeležencev čimprej ugotovijo in zavarujejo.</w:t>
            </w:r>
          </w:p>
          <w:p w14:paraId="616806EA" w14:textId="77777777" w:rsidR="000D5C33" w:rsidRPr="00CE05BE" w:rsidRDefault="000D5C33" w:rsidP="006E2F1B">
            <w:pPr>
              <w:widowControl w:val="0"/>
              <w:spacing w:line="288" w:lineRule="auto"/>
              <w:jc w:val="both"/>
              <w:rPr>
                <w:rFonts w:cs="Arial"/>
                <w:szCs w:val="20"/>
              </w:rPr>
            </w:pPr>
          </w:p>
          <w:p w14:paraId="6EDE1B77"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(2) Sodišče mora po uradni dolžnosti ukreniti vse, da se zavarujejo pravice in pravni interesi </w:t>
            </w:r>
            <w:bookmarkStart w:id="18" w:name="_Hlk510521106"/>
            <w:r w:rsidRPr="00CE05BE">
              <w:rPr>
                <w:rFonts w:cs="Arial"/>
                <w:szCs w:val="20"/>
              </w:rPr>
              <w:t>otrok</w:t>
            </w:r>
            <w:r w:rsidRPr="00CE05BE" w:rsidDel="00750CB7">
              <w:rPr>
                <w:rFonts w:cs="Arial"/>
                <w:szCs w:val="20"/>
              </w:rPr>
              <w:t xml:space="preserve"> </w:t>
            </w:r>
            <w:r w:rsidRPr="00CE05BE">
              <w:rPr>
                <w:rFonts w:cs="Arial"/>
                <w:szCs w:val="20"/>
              </w:rPr>
              <w:t xml:space="preserve">in </w:t>
            </w:r>
            <w:bookmarkStart w:id="19" w:name="_Hlk502922479"/>
            <w:r w:rsidRPr="00CE05BE">
              <w:rPr>
                <w:rFonts w:cs="Arial"/>
                <w:szCs w:val="20"/>
              </w:rPr>
              <w:t>oseb, ki zaradi duševne bolezni ali drugih okoliščin niso sposobne, da bi same skrbele za svoje pravice in interese</w:t>
            </w:r>
            <w:bookmarkEnd w:id="18"/>
            <w:r w:rsidRPr="00CE05BE">
              <w:rPr>
                <w:rFonts w:cs="Arial"/>
                <w:szCs w:val="20"/>
              </w:rPr>
              <w:t>.</w:t>
            </w:r>
          </w:p>
          <w:bookmarkEnd w:id="16"/>
          <w:bookmarkEnd w:id="19"/>
          <w:p w14:paraId="59D0A9FA" w14:textId="77777777" w:rsidR="000D5C33" w:rsidRPr="00CE05BE" w:rsidRDefault="000D5C33" w:rsidP="006E2F1B">
            <w:pPr>
              <w:widowControl w:val="0"/>
              <w:spacing w:line="288" w:lineRule="auto"/>
              <w:ind w:firstLine="708"/>
              <w:jc w:val="both"/>
              <w:rPr>
                <w:rFonts w:cs="Arial"/>
                <w:szCs w:val="20"/>
              </w:rPr>
            </w:pPr>
          </w:p>
          <w:p w14:paraId="3515BE80" w14:textId="77777777" w:rsidR="000D5C33" w:rsidRPr="00CE05BE" w:rsidRDefault="000D5C33" w:rsidP="006E2F1B">
            <w:pPr>
              <w:widowControl w:val="0"/>
              <w:spacing w:line="288" w:lineRule="auto"/>
              <w:jc w:val="both"/>
              <w:rPr>
                <w:rFonts w:cs="Arial"/>
                <w:szCs w:val="20"/>
              </w:rPr>
            </w:pPr>
            <w:r w:rsidRPr="00CE05BE">
              <w:rPr>
                <w:rFonts w:cs="Arial"/>
                <w:szCs w:val="20"/>
              </w:rPr>
              <w:t>(3) Po tem zakonu je otrok oseba, ki še ni dopolnila 18 let, razen če je že prej pridobila popolno poslovno sposobnost.</w:t>
            </w:r>
          </w:p>
          <w:p w14:paraId="1E3A16CF" w14:textId="77777777" w:rsidR="000D5C33" w:rsidRPr="00CE05BE" w:rsidRDefault="000D5C33" w:rsidP="006E2F1B">
            <w:pPr>
              <w:widowControl w:val="0"/>
              <w:spacing w:line="288" w:lineRule="auto"/>
              <w:ind w:firstLine="708"/>
              <w:jc w:val="both"/>
              <w:rPr>
                <w:rFonts w:cs="Arial"/>
                <w:szCs w:val="20"/>
              </w:rPr>
            </w:pPr>
          </w:p>
          <w:p w14:paraId="3589C2AA" w14:textId="77777777" w:rsidR="000D5C33" w:rsidRPr="00CE05BE" w:rsidRDefault="000D5C33" w:rsidP="006E2F1B">
            <w:pPr>
              <w:widowControl w:val="0"/>
              <w:spacing w:line="288" w:lineRule="auto"/>
              <w:jc w:val="center"/>
              <w:rPr>
                <w:rFonts w:cs="Arial"/>
                <w:b/>
                <w:szCs w:val="20"/>
              </w:rPr>
            </w:pPr>
            <w:r w:rsidRPr="00CE05BE">
              <w:rPr>
                <w:rFonts w:cs="Arial"/>
                <w:b/>
                <w:szCs w:val="20"/>
              </w:rPr>
              <w:t>7. člen</w:t>
            </w:r>
          </w:p>
          <w:p w14:paraId="00FDC7D5" w14:textId="77777777" w:rsidR="000D5C33" w:rsidRPr="00CE05BE" w:rsidRDefault="000D5C33" w:rsidP="006E2F1B">
            <w:pPr>
              <w:widowControl w:val="0"/>
              <w:spacing w:line="288" w:lineRule="auto"/>
              <w:jc w:val="center"/>
              <w:rPr>
                <w:rFonts w:cs="Arial"/>
                <w:szCs w:val="20"/>
              </w:rPr>
            </w:pPr>
            <w:r w:rsidRPr="00CE05BE">
              <w:rPr>
                <w:rFonts w:cs="Arial"/>
                <w:b/>
                <w:szCs w:val="20"/>
              </w:rPr>
              <w:t>(preiskovalno načelo)</w:t>
            </w:r>
          </w:p>
          <w:p w14:paraId="22E7E237" w14:textId="77777777" w:rsidR="000D5C33" w:rsidRPr="00CE05BE" w:rsidRDefault="000D5C33" w:rsidP="006E2F1B">
            <w:pPr>
              <w:widowControl w:val="0"/>
              <w:spacing w:line="288" w:lineRule="auto"/>
              <w:jc w:val="both"/>
              <w:rPr>
                <w:rFonts w:cs="Arial"/>
                <w:szCs w:val="20"/>
              </w:rPr>
            </w:pPr>
          </w:p>
          <w:p w14:paraId="34DE156D" w14:textId="77777777" w:rsidR="000D5C33" w:rsidRPr="00CE05BE" w:rsidRDefault="000D5C33" w:rsidP="006E2F1B">
            <w:pPr>
              <w:widowControl w:val="0"/>
              <w:spacing w:line="288" w:lineRule="auto"/>
              <w:jc w:val="both"/>
              <w:rPr>
                <w:rFonts w:cs="Arial"/>
                <w:szCs w:val="20"/>
              </w:rPr>
            </w:pPr>
            <w:r w:rsidRPr="00CE05BE">
              <w:rPr>
                <w:rFonts w:cs="Arial"/>
                <w:szCs w:val="20"/>
              </w:rPr>
              <w:t>V postopkih, ki se lahko začnejo po uradni dolžnosti, ali če gre za varstvo pravic oseb iz drugega odstavka 6. člena tega zakona, sodišče ugotavlja tudi dejstva, ki jih udeleženci niso navedli, in izvaja tudi dokaze, ki jih udeleženci niso predlagali.</w:t>
            </w:r>
          </w:p>
          <w:p w14:paraId="46E8B37A" w14:textId="77777777" w:rsidR="000D5C33" w:rsidRPr="00CE05BE" w:rsidRDefault="000D5C33" w:rsidP="006E2F1B">
            <w:pPr>
              <w:widowControl w:val="0"/>
              <w:spacing w:line="288" w:lineRule="auto"/>
              <w:jc w:val="both"/>
              <w:rPr>
                <w:rFonts w:cs="Arial"/>
                <w:szCs w:val="20"/>
              </w:rPr>
            </w:pPr>
          </w:p>
          <w:p w14:paraId="683A2C57" w14:textId="77777777" w:rsidR="000D5C33" w:rsidRPr="00CE05BE" w:rsidRDefault="000D5C33" w:rsidP="006E2F1B">
            <w:pPr>
              <w:widowControl w:val="0"/>
              <w:spacing w:line="288" w:lineRule="auto"/>
              <w:jc w:val="center"/>
              <w:rPr>
                <w:rFonts w:cs="Arial"/>
                <w:b/>
                <w:szCs w:val="20"/>
              </w:rPr>
            </w:pPr>
            <w:r w:rsidRPr="00CE05BE">
              <w:rPr>
                <w:rFonts w:cs="Arial"/>
                <w:b/>
                <w:szCs w:val="20"/>
              </w:rPr>
              <w:t>8. člen</w:t>
            </w:r>
          </w:p>
          <w:p w14:paraId="1AC40609" w14:textId="77777777" w:rsidR="000D5C33" w:rsidRPr="00CE05BE" w:rsidRDefault="000D5C33" w:rsidP="006E2F1B">
            <w:pPr>
              <w:widowControl w:val="0"/>
              <w:spacing w:line="288" w:lineRule="auto"/>
              <w:jc w:val="center"/>
              <w:rPr>
                <w:rFonts w:cs="Arial"/>
                <w:b/>
                <w:szCs w:val="20"/>
              </w:rPr>
            </w:pPr>
            <w:r w:rsidRPr="00CE05BE">
              <w:rPr>
                <w:rFonts w:cs="Arial"/>
                <w:b/>
                <w:szCs w:val="20"/>
              </w:rPr>
              <w:t>(narok)</w:t>
            </w:r>
          </w:p>
          <w:p w14:paraId="6D28477B" w14:textId="77777777" w:rsidR="000D5C33" w:rsidRPr="00CE05BE" w:rsidRDefault="000D5C33" w:rsidP="006E2F1B">
            <w:pPr>
              <w:widowControl w:val="0"/>
              <w:spacing w:line="288" w:lineRule="auto"/>
              <w:jc w:val="both"/>
              <w:rPr>
                <w:rFonts w:cs="Arial"/>
                <w:szCs w:val="20"/>
              </w:rPr>
            </w:pPr>
          </w:p>
          <w:p w14:paraId="3D4B2D13" w14:textId="77777777" w:rsidR="000D5C33" w:rsidRPr="00CE05BE" w:rsidRDefault="000D5C33" w:rsidP="006E2F1B">
            <w:pPr>
              <w:widowControl w:val="0"/>
              <w:spacing w:line="288" w:lineRule="auto"/>
              <w:jc w:val="both"/>
              <w:rPr>
                <w:rFonts w:cs="Arial"/>
                <w:szCs w:val="20"/>
              </w:rPr>
            </w:pPr>
            <w:bookmarkStart w:id="20" w:name="_Hlk502925799"/>
            <w:r w:rsidRPr="00CE05BE">
              <w:rPr>
                <w:rFonts w:cs="Arial"/>
                <w:szCs w:val="20"/>
              </w:rPr>
              <w:t>(1) Sodišče opravi narok, če je to predpisano z zakonom, ali če oceni, da je to za postopek potrebno.</w:t>
            </w:r>
          </w:p>
          <w:p w14:paraId="080D0141" w14:textId="77777777" w:rsidR="000D5C33" w:rsidRPr="00CE05BE" w:rsidRDefault="000D5C33" w:rsidP="006E2F1B">
            <w:pPr>
              <w:widowControl w:val="0"/>
              <w:spacing w:line="288" w:lineRule="auto"/>
              <w:jc w:val="both"/>
              <w:rPr>
                <w:rFonts w:cs="Arial"/>
                <w:szCs w:val="20"/>
              </w:rPr>
            </w:pPr>
          </w:p>
          <w:p w14:paraId="75F5DBCC" w14:textId="77777777" w:rsidR="000D5C33" w:rsidRPr="00CE05BE" w:rsidRDefault="000D5C33" w:rsidP="006E2F1B">
            <w:pPr>
              <w:widowControl w:val="0"/>
              <w:spacing w:line="288" w:lineRule="auto"/>
              <w:jc w:val="both"/>
              <w:rPr>
                <w:rFonts w:cs="Arial"/>
                <w:szCs w:val="20"/>
              </w:rPr>
            </w:pPr>
            <w:r w:rsidRPr="00CE05BE">
              <w:rPr>
                <w:rFonts w:cs="Arial"/>
                <w:szCs w:val="20"/>
              </w:rPr>
              <w:t>(2) Naroki so javni, če zakon ne določa drugače.</w:t>
            </w:r>
          </w:p>
          <w:bookmarkEnd w:id="20"/>
          <w:p w14:paraId="73FE225C" w14:textId="77777777" w:rsidR="000D5C33" w:rsidRPr="00CE05BE" w:rsidRDefault="000D5C33" w:rsidP="006E2F1B">
            <w:pPr>
              <w:widowControl w:val="0"/>
              <w:spacing w:line="288" w:lineRule="auto"/>
              <w:jc w:val="both"/>
              <w:rPr>
                <w:rFonts w:cs="Arial"/>
                <w:szCs w:val="20"/>
              </w:rPr>
            </w:pPr>
          </w:p>
          <w:p w14:paraId="777909FF" w14:textId="77777777" w:rsidR="000D5C33" w:rsidRPr="00CE05BE" w:rsidRDefault="000D5C33" w:rsidP="006E2F1B">
            <w:pPr>
              <w:widowControl w:val="0"/>
              <w:spacing w:line="288" w:lineRule="auto"/>
              <w:jc w:val="center"/>
              <w:rPr>
                <w:rFonts w:cs="Arial"/>
                <w:b/>
                <w:szCs w:val="20"/>
              </w:rPr>
            </w:pPr>
            <w:bookmarkStart w:id="21" w:name="_Hlk502927235"/>
            <w:r w:rsidRPr="00CE05BE">
              <w:rPr>
                <w:rFonts w:cs="Arial"/>
                <w:b/>
                <w:szCs w:val="20"/>
              </w:rPr>
              <w:t>9. člen</w:t>
            </w:r>
          </w:p>
          <w:p w14:paraId="79816F19" w14:textId="77777777" w:rsidR="000D5C33" w:rsidRPr="00CE05BE" w:rsidRDefault="000D5C33" w:rsidP="006E2F1B">
            <w:pPr>
              <w:widowControl w:val="0"/>
              <w:spacing w:line="288" w:lineRule="auto"/>
              <w:jc w:val="center"/>
              <w:rPr>
                <w:rFonts w:cs="Arial"/>
                <w:b/>
                <w:szCs w:val="20"/>
              </w:rPr>
            </w:pPr>
            <w:r w:rsidRPr="00CE05BE">
              <w:rPr>
                <w:rFonts w:cs="Arial"/>
                <w:b/>
                <w:szCs w:val="20"/>
              </w:rPr>
              <w:t>(prekinitev postopka zaradi napotitve na pravdo ali upravni postopek)</w:t>
            </w:r>
          </w:p>
          <w:p w14:paraId="75900ED6" w14:textId="77777777" w:rsidR="000D5C33" w:rsidRPr="00CE05BE" w:rsidRDefault="000D5C33" w:rsidP="006E2F1B">
            <w:pPr>
              <w:widowControl w:val="0"/>
              <w:spacing w:line="288" w:lineRule="auto"/>
              <w:jc w:val="both"/>
              <w:rPr>
                <w:rFonts w:cs="Arial"/>
                <w:szCs w:val="20"/>
              </w:rPr>
            </w:pPr>
          </w:p>
          <w:p w14:paraId="32961237" w14:textId="77777777" w:rsidR="000D5C33" w:rsidRPr="00CE05BE" w:rsidRDefault="000D5C33" w:rsidP="006E2F1B">
            <w:pPr>
              <w:widowControl w:val="0"/>
              <w:spacing w:line="288" w:lineRule="auto"/>
              <w:jc w:val="both"/>
              <w:rPr>
                <w:rFonts w:cs="Arial"/>
                <w:szCs w:val="20"/>
              </w:rPr>
            </w:pPr>
            <w:r w:rsidRPr="00CE05BE">
              <w:rPr>
                <w:rFonts w:cs="Arial"/>
                <w:szCs w:val="20"/>
              </w:rPr>
              <w:t>(1) Če sodišče prekine postopek, ker je sklenilo, da ne bo samo reševalo predhodnega vprašanja, napoti udeleženca, katerega pravico šteje za manj verjetno, da v določenem roku sproži pravdo oziroma upravni postopek. Postopek se nadaljuje, ko se pravnomočno konča postopek pred sodiščem ali drugim pristojnim organom ali ko sodišče spozna, da ni več razlogov, da bi se čakalo na njegov konec.</w:t>
            </w:r>
          </w:p>
          <w:p w14:paraId="4245A62A" w14:textId="77777777" w:rsidR="000D5C33" w:rsidRPr="00CE05BE" w:rsidRDefault="000D5C33" w:rsidP="006E2F1B">
            <w:pPr>
              <w:widowControl w:val="0"/>
              <w:spacing w:line="288" w:lineRule="auto"/>
              <w:jc w:val="both"/>
              <w:rPr>
                <w:rFonts w:cs="Arial"/>
                <w:szCs w:val="20"/>
              </w:rPr>
            </w:pPr>
          </w:p>
          <w:p w14:paraId="05047F77" w14:textId="77777777" w:rsidR="000D5C33" w:rsidRPr="00CE05BE" w:rsidRDefault="000D5C33" w:rsidP="006E2F1B">
            <w:pPr>
              <w:widowControl w:val="0"/>
              <w:spacing w:line="288" w:lineRule="auto"/>
              <w:jc w:val="both"/>
              <w:rPr>
                <w:rFonts w:cs="Arial"/>
                <w:szCs w:val="20"/>
              </w:rPr>
            </w:pPr>
            <w:r w:rsidRPr="00CE05BE">
              <w:rPr>
                <w:rFonts w:cs="Arial"/>
                <w:szCs w:val="20"/>
              </w:rPr>
              <w:t>(2) Če udeleženec, ki ga je sodišče napotilo na pravdo oziroma upravni postopek, ne sproži pravde oziroma upravnega postopka v določenem roku, sodišče samo odloči o predhodnem vprašanju ozirom odloči ne glede na zahtevke, glede katerih je napotilo udeleženca na pravdo oziroma upravni postopek.</w:t>
            </w:r>
          </w:p>
          <w:bookmarkEnd w:id="21"/>
          <w:p w14:paraId="7F55A075" w14:textId="77777777" w:rsidR="000D5C33" w:rsidRPr="00CE05BE" w:rsidRDefault="000D5C33" w:rsidP="006E2F1B">
            <w:pPr>
              <w:widowControl w:val="0"/>
              <w:spacing w:line="288" w:lineRule="auto"/>
              <w:jc w:val="both"/>
              <w:rPr>
                <w:rFonts w:cs="Arial"/>
                <w:szCs w:val="20"/>
              </w:rPr>
            </w:pPr>
          </w:p>
          <w:p w14:paraId="12F9B48C" w14:textId="77777777" w:rsidR="000D5C33" w:rsidRPr="00CE05BE" w:rsidRDefault="000D5C33" w:rsidP="006E2F1B">
            <w:pPr>
              <w:widowControl w:val="0"/>
              <w:spacing w:line="288" w:lineRule="auto"/>
              <w:jc w:val="center"/>
              <w:rPr>
                <w:rFonts w:cs="Arial"/>
                <w:b/>
                <w:szCs w:val="20"/>
              </w:rPr>
            </w:pPr>
            <w:r w:rsidRPr="00CE05BE">
              <w:rPr>
                <w:rFonts w:cs="Arial"/>
                <w:b/>
                <w:szCs w:val="20"/>
              </w:rPr>
              <w:t>Drugo poglavje</w:t>
            </w:r>
          </w:p>
          <w:p w14:paraId="10902512" w14:textId="77777777" w:rsidR="000D5C33" w:rsidRPr="00CE05BE" w:rsidRDefault="000D5C33" w:rsidP="006E2F1B">
            <w:pPr>
              <w:widowControl w:val="0"/>
              <w:spacing w:line="288" w:lineRule="auto"/>
              <w:jc w:val="center"/>
              <w:rPr>
                <w:rFonts w:cs="Arial"/>
                <w:b/>
                <w:szCs w:val="20"/>
              </w:rPr>
            </w:pPr>
            <w:r w:rsidRPr="00CE05BE">
              <w:rPr>
                <w:rFonts w:cs="Arial"/>
                <w:b/>
                <w:szCs w:val="20"/>
              </w:rPr>
              <w:t>Pristojnost in sestava sodišča</w:t>
            </w:r>
          </w:p>
          <w:p w14:paraId="04EADE96" w14:textId="77777777" w:rsidR="000D5C33" w:rsidRPr="00CE05BE" w:rsidRDefault="000D5C33" w:rsidP="006E2F1B">
            <w:pPr>
              <w:widowControl w:val="0"/>
              <w:spacing w:line="288" w:lineRule="auto"/>
              <w:jc w:val="center"/>
              <w:rPr>
                <w:rFonts w:cs="Arial"/>
                <w:szCs w:val="20"/>
              </w:rPr>
            </w:pPr>
          </w:p>
          <w:p w14:paraId="4169D910" w14:textId="77777777" w:rsidR="000D5C33" w:rsidRPr="00CE05BE" w:rsidRDefault="000D5C33" w:rsidP="006E2F1B">
            <w:pPr>
              <w:widowControl w:val="0"/>
              <w:spacing w:line="288" w:lineRule="auto"/>
              <w:jc w:val="center"/>
              <w:rPr>
                <w:rFonts w:cs="Arial"/>
                <w:b/>
                <w:szCs w:val="20"/>
              </w:rPr>
            </w:pPr>
            <w:r w:rsidRPr="00CE05BE">
              <w:rPr>
                <w:rFonts w:cs="Arial"/>
                <w:b/>
                <w:szCs w:val="20"/>
              </w:rPr>
              <w:lastRenderedPageBreak/>
              <w:t>10. člen</w:t>
            </w:r>
          </w:p>
          <w:p w14:paraId="14B919F9" w14:textId="77777777" w:rsidR="000D5C33" w:rsidRPr="00CE05BE" w:rsidRDefault="000D5C33" w:rsidP="006E2F1B">
            <w:pPr>
              <w:widowControl w:val="0"/>
              <w:spacing w:line="288" w:lineRule="auto"/>
              <w:jc w:val="center"/>
              <w:rPr>
                <w:rFonts w:cs="Arial"/>
                <w:szCs w:val="20"/>
              </w:rPr>
            </w:pPr>
            <w:r w:rsidRPr="00CE05BE">
              <w:rPr>
                <w:rFonts w:cs="Arial"/>
                <w:b/>
                <w:szCs w:val="20"/>
              </w:rPr>
              <w:t>(stvarna pristojnost)</w:t>
            </w:r>
          </w:p>
          <w:p w14:paraId="1C263329" w14:textId="77777777" w:rsidR="000D5C33" w:rsidRPr="00CE05BE" w:rsidRDefault="000D5C33" w:rsidP="006E2F1B">
            <w:pPr>
              <w:widowControl w:val="0"/>
              <w:spacing w:line="288" w:lineRule="auto"/>
              <w:jc w:val="center"/>
              <w:rPr>
                <w:rFonts w:cs="Arial"/>
                <w:szCs w:val="20"/>
              </w:rPr>
            </w:pPr>
          </w:p>
          <w:p w14:paraId="00856D3C" w14:textId="77777777" w:rsidR="000D5C33" w:rsidRPr="00CE05BE" w:rsidRDefault="000D5C33" w:rsidP="006E2F1B">
            <w:pPr>
              <w:widowControl w:val="0"/>
              <w:spacing w:line="288" w:lineRule="auto"/>
              <w:jc w:val="both"/>
              <w:rPr>
                <w:rFonts w:cs="Arial"/>
                <w:szCs w:val="20"/>
              </w:rPr>
            </w:pPr>
            <w:r w:rsidRPr="00CE05BE">
              <w:rPr>
                <w:rFonts w:cs="Arial"/>
                <w:szCs w:val="20"/>
              </w:rPr>
              <w:t>(1) V nepravdnem postopku odloča na prvi stopnji okrajno sodišče, če zakon ne določa drugače.</w:t>
            </w:r>
          </w:p>
          <w:p w14:paraId="19BC5943" w14:textId="77777777" w:rsidR="000D5C33" w:rsidRPr="00CE05BE" w:rsidRDefault="000D5C33" w:rsidP="006E2F1B">
            <w:pPr>
              <w:widowControl w:val="0"/>
              <w:spacing w:line="288" w:lineRule="auto"/>
              <w:jc w:val="both"/>
              <w:rPr>
                <w:rFonts w:cs="Arial"/>
                <w:szCs w:val="20"/>
              </w:rPr>
            </w:pPr>
          </w:p>
          <w:p w14:paraId="69B9173C" w14:textId="77777777" w:rsidR="000D5C33" w:rsidRPr="00CE05BE" w:rsidRDefault="000D5C33" w:rsidP="006E2F1B">
            <w:pPr>
              <w:widowControl w:val="0"/>
              <w:spacing w:line="288" w:lineRule="auto"/>
              <w:jc w:val="both"/>
              <w:rPr>
                <w:rFonts w:cs="Arial"/>
                <w:szCs w:val="20"/>
              </w:rPr>
            </w:pPr>
            <w:r w:rsidRPr="00CE05BE">
              <w:rPr>
                <w:rFonts w:cs="Arial"/>
                <w:szCs w:val="20"/>
              </w:rPr>
              <w:t>(2) V naslednjih postopkih po tem zakonu odloča na prvi stopnji okrožno sodišče:</w:t>
            </w:r>
          </w:p>
          <w:p w14:paraId="7CBD5177" w14:textId="77777777" w:rsidR="000D5C33" w:rsidRPr="00CE05BE" w:rsidRDefault="000D5C33" w:rsidP="006E2F1B">
            <w:pPr>
              <w:widowControl w:val="0"/>
              <w:spacing w:line="288" w:lineRule="auto"/>
              <w:jc w:val="both"/>
              <w:rPr>
                <w:rFonts w:cs="Arial"/>
                <w:szCs w:val="20"/>
              </w:rPr>
            </w:pPr>
            <w:r w:rsidRPr="00CE05BE">
              <w:rPr>
                <w:rFonts w:cs="Arial"/>
                <w:szCs w:val="20"/>
              </w:rPr>
              <w:t>– v postopku za pridobitev popolne poslovne sposobnosti otroka, ki je postal roditelj,</w:t>
            </w:r>
          </w:p>
          <w:p w14:paraId="05EB43B6" w14:textId="77777777" w:rsidR="000D5C33" w:rsidRPr="00CE05BE" w:rsidRDefault="000D5C33" w:rsidP="006E2F1B">
            <w:pPr>
              <w:widowControl w:val="0"/>
              <w:spacing w:line="288" w:lineRule="auto"/>
              <w:jc w:val="both"/>
              <w:rPr>
                <w:rFonts w:cs="Arial"/>
                <w:szCs w:val="20"/>
              </w:rPr>
            </w:pPr>
            <w:r w:rsidRPr="00CE05BE">
              <w:rPr>
                <w:rFonts w:cs="Arial"/>
                <w:szCs w:val="20"/>
              </w:rPr>
              <w:t>– v postopku za dovolitev sklenitve zakonske zveze,</w:t>
            </w:r>
          </w:p>
          <w:p w14:paraId="2D914BCD"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v postopkih v zakonskih sporih, </w:t>
            </w:r>
          </w:p>
          <w:p w14:paraId="3A15B12B"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v postopkih ugotavljanja in izpodbijanja očetovstva in materinstva, </w:t>
            </w:r>
          </w:p>
          <w:p w14:paraId="6D3A9336" w14:textId="77777777" w:rsidR="000D5C33" w:rsidRPr="00CE05BE" w:rsidRDefault="000D5C33" w:rsidP="006E2F1B">
            <w:pPr>
              <w:widowControl w:val="0"/>
              <w:spacing w:line="288" w:lineRule="auto"/>
              <w:jc w:val="both"/>
              <w:rPr>
                <w:rFonts w:cs="Arial"/>
                <w:szCs w:val="20"/>
              </w:rPr>
            </w:pPr>
            <w:r w:rsidRPr="00CE05BE">
              <w:rPr>
                <w:rFonts w:cs="Arial"/>
                <w:szCs w:val="20"/>
              </w:rPr>
              <w:t>– v postopkih za varstvo koristi otroka ter</w:t>
            </w:r>
          </w:p>
          <w:p w14:paraId="7B2E8197" w14:textId="77777777" w:rsidR="000D5C33" w:rsidRPr="00CE05BE" w:rsidRDefault="000D5C33" w:rsidP="006E2F1B">
            <w:pPr>
              <w:widowControl w:val="0"/>
              <w:spacing w:line="288" w:lineRule="auto"/>
              <w:jc w:val="both"/>
              <w:rPr>
                <w:rFonts w:cs="Arial"/>
                <w:szCs w:val="20"/>
              </w:rPr>
            </w:pPr>
            <w:r w:rsidRPr="00CE05BE">
              <w:rPr>
                <w:rFonts w:cs="Arial"/>
                <w:szCs w:val="20"/>
              </w:rPr>
              <w:t>– o stanovanjskem varstvu ob razvezi zakonske zveze oziroma ob prenehanju zunajzakonske skupnosti.</w:t>
            </w:r>
          </w:p>
          <w:p w14:paraId="422E6B2D" w14:textId="77777777" w:rsidR="000D5C33" w:rsidRPr="00CE05BE" w:rsidRDefault="000D5C33" w:rsidP="006E2F1B">
            <w:pPr>
              <w:widowControl w:val="0"/>
              <w:spacing w:line="288" w:lineRule="auto"/>
              <w:jc w:val="both"/>
              <w:rPr>
                <w:rFonts w:cs="Arial"/>
                <w:szCs w:val="20"/>
              </w:rPr>
            </w:pPr>
          </w:p>
          <w:p w14:paraId="09D277CA" w14:textId="77777777" w:rsidR="000D5C33" w:rsidRPr="00CE05BE" w:rsidRDefault="000D5C33" w:rsidP="006E2F1B">
            <w:pPr>
              <w:widowControl w:val="0"/>
              <w:spacing w:line="288" w:lineRule="auto"/>
              <w:jc w:val="center"/>
              <w:rPr>
                <w:rFonts w:cs="Arial"/>
                <w:b/>
                <w:szCs w:val="20"/>
              </w:rPr>
            </w:pPr>
            <w:r w:rsidRPr="00CE05BE">
              <w:rPr>
                <w:rFonts w:cs="Arial"/>
                <w:b/>
                <w:szCs w:val="20"/>
              </w:rPr>
              <w:t>11. člen</w:t>
            </w:r>
          </w:p>
          <w:p w14:paraId="6A4A3D13" w14:textId="77777777" w:rsidR="000D5C33" w:rsidRPr="00CE05BE" w:rsidRDefault="000D5C33" w:rsidP="006E2F1B">
            <w:pPr>
              <w:widowControl w:val="0"/>
              <w:spacing w:line="288" w:lineRule="auto"/>
              <w:jc w:val="center"/>
              <w:rPr>
                <w:rFonts w:cs="Arial"/>
                <w:b/>
                <w:szCs w:val="20"/>
              </w:rPr>
            </w:pPr>
            <w:r w:rsidRPr="00CE05BE">
              <w:rPr>
                <w:rFonts w:cs="Arial"/>
                <w:b/>
                <w:szCs w:val="20"/>
              </w:rPr>
              <w:t>(splošna krajevna pristojnost)</w:t>
            </w:r>
          </w:p>
          <w:p w14:paraId="3D15E0B0" w14:textId="77777777" w:rsidR="000D5C33" w:rsidRPr="00CE05BE" w:rsidRDefault="000D5C33" w:rsidP="006E2F1B">
            <w:pPr>
              <w:widowControl w:val="0"/>
              <w:spacing w:line="288" w:lineRule="auto"/>
              <w:jc w:val="both"/>
              <w:rPr>
                <w:rFonts w:cs="Arial"/>
                <w:szCs w:val="20"/>
              </w:rPr>
            </w:pPr>
          </w:p>
          <w:p w14:paraId="0B59912A" w14:textId="77777777" w:rsidR="000D5C33" w:rsidRPr="00CE05BE" w:rsidRDefault="000D5C33" w:rsidP="006E2F1B">
            <w:pPr>
              <w:widowControl w:val="0"/>
              <w:spacing w:line="288" w:lineRule="auto"/>
              <w:jc w:val="both"/>
              <w:rPr>
                <w:rFonts w:cs="Arial"/>
                <w:szCs w:val="20"/>
              </w:rPr>
            </w:pPr>
            <w:r w:rsidRPr="00CE05BE">
              <w:rPr>
                <w:rFonts w:cs="Arial"/>
                <w:szCs w:val="20"/>
              </w:rPr>
              <w:t>(1) Za odločanje je krajevno pristojno sodišče, na območju katerega ima oseba, proti kateri je vložen predlog, stalno prebivališče oziroma sedež.</w:t>
            </w:r>
          </w:p>
          <w:p w14:paraId="0622A7D7" w14:textId="77777777" w:rsidR="000D5C33" w:rsidRPr="00CE05BE" w:rsidRDefault="000D5C33" w:rsidP="006E2F1B">
            <w:pPr>
              <w:widowControl w:val="0"/>
              <w:spacing w:line="288" w:lineRule="auto"/>
              <w:jc w:val="both"/>
              <w:rPr>
                <w:rFonts w:cs="Arial"/>
                <w:szCs w:val="20"/>
              </w:rPr>
            </w:pPr>
          </w:p>
          <w:p w14:paraId="7A8DA3B1" w14:textId="77777777" w:rsidR="000D5C33" w:rsidRPr="00CE05BE" w:rsidRDefault="000D5C33" w:rsidP="006E2F1B">
            <w:pPr>
              <w:widowControl w:val="0"/>
              <w:spacing w:line="288" w:lineRule="auto"/>
              <w:jc w:val="both"/>
              <w:rPr>
                <w:rFonts w:cs="Arial"/>
                <w:szCs w:val="20"/>
              </w:rPr>
            </w:pPr>
            <w:r w:rsidRPr="00CE05BE">
              <w:rPr>
                <w:rFonts w:cs="Arial"/>
                <w:szCs w:val="20"/>
              </w:rPr>
              <w:t>(2) Kadar se postopek začne po uradni dolžnosti, je krajevno pristojno sodišče, na območju katerega ima stalno prebivališče oseba, glede katere se postopek vodi.</w:t>
            </w:r>
          </w:p>
          <w:p w14:paraId="26CDAD2C" w14:textId="77777777" w:rsidR="000D5C33" w:rsidRPr="00CE05BE" w:rsidRDefault="000D5C33" w:rsidP="006E2F1B">
            <w:pPr>
              <w:widowControl w:val="0"/>
              <w:spacing w:line="288" w:lineRule="auto"/>
              <w:jc w:val="both"/>
              <w:rPr>
                <w:rFonts w:cs="Arial"/>
                <w:szCs w:val="20"/>
              </w:rPr>
            </w:pPr>
          </w:p>
          <w:p w14:paraId="3B792BCE" w14:textId="77777777" w:rsidR="000D5C33" w:rsidRPr="00CE05BE" w:rsidRDefault="000D5C33" w:rsidP="006E2F1B">
            <w:pPr>
              <w:widowControl w:val="0"/>
              <w:spacing w:line="288" w:lineRule="auto"/>
              <w:jc w:val="both"/>
              <w:rPr>
                <w:rFonts w:cs="Arial"/>
                <w:szCs w:val="20"/>
              </w:rPr>
            </w:pPr>
            <w:r w:rsidRPr="00CE05BE">
              <w:rPr>
                <w:rFonts w:cs="Arial"/>
                <w:szCs w:val="20"/>
              </w:rPr>
              <w:t>(3) Če sodeluje v postopku samo en udeleženec, je krajevno pristojno sodišče, kjer ima ta udeleženec stalno prebivališče oziroma sedež.</w:t>
            </w:r>
          </w:p>
          <w:p w14:paraId="329247DE" w14:textId="77777777" w:rsidR="000D5C33" w:rsidRPr="00CE05BE" w:rsidRDefault="000D5C33" w:rsidP="006E2F1B">
            <w:pPr>
              <w:widowControl w:val="0"/>
              <w:spacing w:line="288" w:lineRule="auto"/>
              <w:jc w:val="both"/>
              <w:rPr>
                <w:rFonts w:cs="Arial"/>
                <w:szCs w:val="20"/>
              </w:rPr>
            </w:pPr>
          </w:p>
          <w:p w14:paraId="30DBD4CF" w14:textId="77777777" w:rsidR="000D5C33" w:rsidRPr="00CE05BE" w:rsidRDefault="000D5C33" w:rsidP="006E2F1B">
            <w:pPr>
              <w:widowControl w:val="0"/>
              <w:spacing w:line="288" w:lineRule="auto"/>
              <w:jc w:val="both"/>
              <w:rPr>
                <w:rFonts w:cs="Arial"/>
                <w:szCs w:val="20"/>
              </w:rPr>
            </w:pPr>
            <w:r w:rsidRPr="00CE05BE">
              <w:rPr>
                <w:rFonts w:cs="Arial"/>
                <w:szCs w:val="20"/>
              </w:rPr>
              <w:t>(4) Če udeleženec iz prvega do tretjega odstavka tega člena nima stalnega prebivališča v Republiki Sloveniji, se določi krajevna pristojnost po njegovem začasnem prebivališču.</w:t>
            </w:r>
          </w:p>
          <w:p w14:paraId="7C7FD5C6" w14:textId="77777777" w:rsidR="000D5C33" w:rsidRPr="00CE05BE" w:rsidRDefault="000D5C33" w:rsidP="006E2F1B">
            <w:pPr>
              <w:widowControl w:val="0"/>
              <w:spacing w:line="288" w:lineRule="auto"/>
              <w:jc w:val="both"/>
              <w:rPr>
                <w:rFonts w:cs="Arial"/>
                <w:szCs w:val="20"/>
              </w:rPr>
            </w:pPr>
          </w:p>
          <w:p w14:paraId="4F38FF32" w14:textId="77777777" w:rsidR="000D5C33" w:rsidRPr="00CE05BE" w:rsidRDefault="000D5C33" w:rsidP="006E2F1B">
            <w:pPr>
              <w:widowControl w:val="0"/>
              <w:spacing w:line="288" w:lineRule="auto"/>
              <w:jc w:val="both"/>
              <w:rPr>
                <w:rFonts w:cs="Arial"/>
                <w:szCs w:val="20"/>
              </w:rPr>
            </w:pPr>
            <w:bookmarkStart w:id="22" w:name="_Hlk502930402"/>
            <w:r w:rsidRPr="00CE05BE">
              <w:rPr>
                <w:rFonts w:cs="Arial"/>
                <w:szCs w:val="20"/>
              </w:rPr>
              <w:t>(5) Če ima udeleženec iz prvega do tretjega odstavka tega člena poleg stalnega prebivališča tudi začasno prebivališče v kakem drugem kraju in se da po okoliščinah domnevati, da bo tam prebival daljši čas, je krajevno pristojno tudi sodišče začasnega prebivališča udeleženca.</w:t>
            </w:r>
          </w:p>
          <w:bookmarkEnd w:id="22"/>
          <w:p w14:paraId="58A2FB27" w14:textId="77777777" w:rsidR="000D5C33" w:rsidRPr="00CE05BE" w:rsidRDefault="000D5C33" w:rsidP="006E2F1B">
            <w:pPr>
              <w:widowControl w:val="0"/>
              <w:spacing w:line="288" w:lineRule="auto"/>
              <w:jc w:val="both"/>
              <w:rPr>
                <w:rFonts w:cs="Arial"/>
                <w:szCs w:val="20"/>
              </w:rPr>
            </w:pPr>
          </w:p>
          <w:p w14:paraId="7F89E6C6" w14:textId="77777777" w:rsidR="000D5C33" w:rsidRPr="00CE05BE" w:rsidRDefault="000D5C33" w:rsidP="006E2F1B">
            <w:pPr>
              <w:widowControl w:val="0"/>
              <w:spacing w:line="288" w:lineRule="auto"/>
              <w:jc w:val="both"/>
              <w:rPr>
                <w:rFonts w:cs="Arial"/>
                <w:szCs w:val="20"/>
              </w:rPr>
            </w:pPr>
            <w:r w:rsidRPr="00CE05BE">
              <w:rPr>
                <w:rFonts w:cs="Arial"/>
                <w:szCs w:val="20"/>
              </w:rPr>
              <w:t>(6) Če so za odločanje pristojna sodišča Republike Slovenije, pa ni mogoče ugotoviti, katero sodišče je krajevno  pristojno, določi krajevno pristojno sodišče Vrhovno sodišče Republike Slovenije.</w:t>
            </w:r>
          </w:p>
          <w:p w14:paraId="68673170" w14:textId="77777777" w:rsidR="000D5C33" w:rsidRPr="00CE05BE" w:rsidRDefault="000D5C33" w:rsidP="006E2F1B">
            <w:pPr>
              <w:widowControl w:val="0"/>
              <w:spacing w:line="288" w:lineRule="auto"/>
              <w:jc w:val="both"/>
              <w:rPr>
                <w:rFonts w:cs="Arial"/>
                <w:szCs w:val="20"/>
              </w:rPr>
            </w:pPr>
          </w:p>
          <w:p w14:paraId="59E08B19" w14:textId="77777777" w:rsidR="000D5C33" w:rsidRPr="00CE05BE" w:rsidRDefault="000D5C33" w:rsidP="006E2F1B">
            <w:pPr>
              <w:widowControl w:val="0"/>
              <w:spacing w:line="288" w:lineRule="auto"/>
              <w:jc w:val="center"/>
              <w:rPr>
                <w:rFonts w:cs="Arial"/>
                <w:b/>
                <w:szCs w:val="20"/>
              </w:rPr>
            </w:pPr>
            <w:r w:rsidRPr="00CE05BE">
              <w:rPr>
                <w:rFonts w:cs="Arial"/>
                <w:b/>
                <w:szCs w:val="20"/>
              </w:rPr>
              <w:t>12. člen</w:t>
            </w:r>
          </w:p>
          <w:p w14:paraId="16453020" w14:textId="77777777" w:rsidR="000D5C33" w:rsidRPr="00CE05BE" w:rsidRDefault="000D5C33" w:rsidP="006E2F1B">
            <w:pPr>
              <w:widowControl w:val="0"/>
              <w:spacing w:line="288" w:lineRule="auto"/>
              <w:jc w:val="center"/>
              <w:rPr>
                <w:rFonts w:cs="Arial"/>
                <w:szCs w:val="20"/>
              </w:rPr>
            </w:pPr>
            <w:r w:rsidRPr="00CE05BE">
              <w:rPr>
                <w:rFonts w:cs="Arial"/>
                <w:b/>
                <w:szCs w:val="20"/>
              </w:rPr>
              <w:t>(posebna krajevna pristojnost za odločanje o pravici na nepremičnini)</w:t>
            </w:r>
          </w:p>
          <w:p w14:paraId="775400A2" w14:textId="77777777" w:rsidR="000D5C33" w:rsidRPr="00CE05BE" w:rsidRDefault="000D5C33" w:rsidP="006E2F1B">
            <w:pPr>
              <w:widowControl w:val="0"/>
              <w:spacing w:line="288" w:lineRule="auto"/>
              <w:jc w:val="both"/>
              <w:rPr>
                <w:rFonts w:cs="Arial"/>
                <w:szCs w:val="20"/>
              </w:rPr>
            </w:pPr>
          </w:p>
          <w:p w14:paraId="6CA92BDA" w14:textId="77777777" w:rsidR="000D5C33" w:rsidRPr="00CE05BE" w:rsidRDefault="000D5C33" w:rsidP="006E2F1B">
            <w:pPr>
              <w:pStyle w:val="Telobesedila"/>
              <w:widowControl w:val="0"/>
              <w:spacing w:line="288" w:lineRule="auto"/>
              <w:rPr>
                <w:rFonts w:ascii="Arial" w:hAnsi="Arial" w:cs="Arial"/>
                <w:sz w:val="20"/>
                <w:szCs w:val="20"/>
              </w:rPr>
            </w:pPr>
            <w:r w:rsidRPr="00CE05BE">
              <w:rPr>
                <w:rFonts w:ascii="Arial" w:hAnsi="Arial" w:cs="Arial"/>
                <w:sz w:val="20"/>
                <w:szCs w:val="20"/>
              </w:rPr>
              <w:t>Za odločanje o pravici na nepremičnini je krajevno pristojno sodišče, na območju katerega leži nepremičnina. Če leži nepremičnina na območju več sodišč, je krajevno pristojno vsako od teh sodišč.</w:t>
            </w:r>
          </w:p>
          <w:p w14:paraId="310444B4" w14:textId="77777777" w:rsidR="000D5C33" w:rsidRPr="00CE05BE" w:rsidRDefault="000D5C33" w:rsidP="006E2F1B">
            <w:pPr>
              <w:pStyle w:val="Telobesedila"/>
              <w:widowControl w:val="0"/>
              <w:spacing w:line="288" w:lineRule="auto"/>
              <w:rPr>
                <w:rFonts w:ascii="Arial" w:hAnsi="Arial" w:cs="Arial"/>
                <w:sz w:val="20"/>
                <w:szCs w:val="20"/>
              </w:rPr>
            </w:pPr>
          </w:p>
          <w:p w14:paraId="0BCC86A2" w14:textId="77777777" w:rsidR="000D5C33" w:rsidRPr="00CE05BE" w:rsidRDefault="000D5C33" w:rsidP="006E2F1B">
            <w:pPr>
              <w:widowControl w:val="0"/>
              <w:spacing w:line="288" w:lineRule="auto"/>
              <w:jc w:val="center"/>
              <w:rPr>
                <w:rFonts w:cs="Arial"/>
                <w:b/>
                <w:szCs w:val="20"/>
              </w:rPr>
            </w:pPr>
            <w:r w:rsidRPr="00CE05BE">
              <w:rPr>
                <w:rFonts w:cs="Arial"/>
                <w:b/>
                <w:szCs w:val="20"/>
              </w:rPr>
              <w:t>13. člen</w:t>
            </w:r>
          </w:p>
          <w:p w14:paraId="4055B524" w14:textId="77777777" w:rsidR="000D5C33" w:rsidRPr="00CE05BE" w:rsidRDefault="000D5C33" w:rsidP="006E2F1B">
            <w:pPr>
              <w:widowControl w:val="0"/>
              <w:spacing w:line="288" w:lineRule="auto"/>
              <w:jc w:val="center"/>
              <w:rPr>
                <w:rFonts w:cs="Arial"/>
                <w:b/>
                <w:szCs w:val="20"/>
              </w:rPr>
            </w:pPr>
            <w:r w:rsidRPr="00CE05BE">
              <w:rPr>
                <w:rFonts w:cs="Arial"/>
                <w:b/>
                <w:szCs w:val="20"/>
              </w:rPr>
              <w:t>(posebna krajevna pristojnost v postopkih za ureditev razmerij med starši in otroki)</w:t>
            </w:r>
          </w:p>
          <w:p w14:paraId="3312FA13" w14:textId="77777777" w:rsidR="000D5C33" w:rsidRPr="00CE05BE" w:rsidRDefault="000D5C33" w:rsidP="006E2F1B">
            <w:pPr>
              <w:widowControl w:val="0"/>
              <w:spacing w:line="288" w:lineRule="auto"/>
              <w:jc w:val="both"/>
              <w:rPr>
                <w:rFonts w:cs="Arial"/>
                <w:szCs w:val="20"/>
              </w:rPr>
            </w:pPr>
          </w:p>
          <w:p w14:paraId="7A107621" w14:textId="77777777" w:rsidR="000D5C33" w:rsidRPr="00CE05BE" w:rsidRDefault="000D5C33" w:rsidP="006E2F1B">
            <w:pPr>
              <w:widowControl w:val="0"/>
              <w:spacing w:line="288" w:lineRule="auto"/>
              <w:jc w:val="both"/>
              <w:rPr>
                <w:rFonts w:cs="Arial"/>
                <w:szCs w:val="20"/>
              </w:rPr>
            </w:pPr>
            <w:r w:rsidRPr="00CE05BE">
              <w:rPr>
                <w:rFonts w:cs="Arial"/>
                <w:szCs w:val="20"/>
              </w:rPr>
              <w:t>(1) V postopkih za ureditev razmerij med starši in otroki je krajevno pristojno tudi sodišče, na območju katerega ima otrok stalno prebivališče. Če ima otrok poleg stalnega prebivališča tudi začasno prebivališče v kakem drugem kraju in se da po okoliščinah domnevati, da bo tam prebival daljši čas, je pristojno tudi sodišče začasnega prebivališča otroka.</w:t>
            </w:r>
          </w:p>
          <w:p w14:paraId="6490B7E9" w14:textId="77777777" w:rsidR="000D5C33" w:rsidRPr="00CE05BE" w:rsidRDefault="000D5C33" w:rsidP="006E2F1B">
            <w:pPr>
              <w:widowControl w:val="0"/>
              <w:spacing w:line="288" w:lineRule="auto"/>
              <w:jc w:val="both"/>
              <w:rPr>
                <w:rFonts w:cs="Arial"/>
                <w:szCs w:val="20"/>
              </w:rPr>
            </w:pPr>
          </w:p>
          <w:p w14:paraId="1EEC6374" w14:textId="77777777" w:rsidR="000D5C33" w:rsidRPr="00CE05BE" w:rsidRDefault="000D5C33" w:rsidP="006E2F1B">
            <w:pPr>
              <w:widowControl w:val="0"/>
              <w:spacing w:line="288" w:lineRule="auto"/>
              <w:jc w:val="both"/>
              <w:rPr>
                <w:rFonts w:cs="Arial"/>
                <w:szCs w:val="20"/>
              </w:rPr>
            </w:pPr>
            <w:r w:rsidRPr="00CE05BE">
              <w:rPr>
                <w:rFonts w:cs="Arial"/>
                <w:szCs w:val="20"/>
              </w:rPr>
              <w:lastRenderedPageBreak/>
              <w:t>(2) Če je v postopku za zakonito preživljanje z mednarodnim elementom pristojno sodišče Republike Slovenije, zato ker je predlagatelj otrok, ki ima stalno prebivališče v Republiki Sloveniji, je krajevno pristojno tisto sodišče, na območju katerega ima predlagatelj stalno prebivališče.</w:t>
            </w:r>
          </w:p>
          <w:p w14:paraId="6DB00BA4" w14:textId="77777777" w:rsidR="000D5C33" w:rsidRPr="00CE05BE" w:rsidRDefault="000D5C33" w:rsidP="006E2F1B">
            <w:pPr>
              <w:pStyle w:val="Telobesedila"/>
              <w:widowControl w:val="0"/>
              <w:spacing w:line="288" w:lineRule="auto"/>
              <w:jc w:val="center"/>
              <w:rPr>
                <w:rFonts w:ascii="Arial" w:hAnsi="Arial" w:cs="Arial"/>
                <w:b/>
                <w:sz w:val="20"/>
                <w:szCs w:val="20"/>
              </w:rPr>
            </w:pPr>
          </w:p>
          <w:p w14:paraId="15BB7CC1" w14:textId="77777777" w:rsidR="000D5C33" w:rsidRPr="00CE05BE" w:rsidRDefault="000D5C33" w:rsidP="006E2F1B">
            <w:pPr>
              <w:pStyle w:val="Telobesedila"/>
              <w:widowControl w:val="0"/>
              <w:spacing w:line="288" w:lineRule="auto"/>
              <w:jc w:val="center"/>
              <w:rPr>
                <w:rFonts w:ascii="Arial" w:hAnsi="Arial" w:cs="Arial"/>
                <w:b/>
                <w:sz w:val="20"/>
                <w:szCs w:val="20"/>
              </w:rPr>
            </w:pPr>
            <w:bookmarkStart w:id="23" w:name="_Hlk510180654"/>
            <w:r w:rsidRPr="00CE05BE">
              <w:rPr>
                <w:rFonts w:ascii="Arial" w:hAnsi="Arial" w:cs="Arial"/>
                <w:b/>
                <w:sz w:val="20"/>
                <w:szCs w:val="20"/>
              </w:rPr>
              <w:t>14. člen</w:t>
            </w:r>
          </w:p>
          <w:p w14:paraId="54ADBA6D" w14:textId="77777777" w:rsidR="000D5C33" w:rsidRPr="00CE05BE" w:rsidRDefault="000D5C33" w:rsidP="006E2F1B">
            <w:pPr>
              <w:pStyle w:val="Telobesedila"/>
              <w:widowControl w:val="0"/>
              <w:spacing w:line="288" w:lineRule="auto"/>
              <w:jc w:val="center"/>
              <w:rPr>
                <w:rFonts w:ascii="Arial" w:hAnsi="Arial" w:cs="Arial"/>
                <w:b/>
                <w:sz w:val="20"/>
                <w:szCs w:val="20"/>
              </w:rPr>
            </w:pPr>
            <w:r w:rsidRPr="00CE05BE">
              <w:rPr>
                <w:rFonts w:ascii="Arial" w:hAnsi="Arial" w:cs="Arial"/>
                <w:b/>
                <w:sz w:val="20"/>
                <w:szCs w:val="20"/>
              </w:rPr>
              <w:t>(posebna krajevna pristojnost v zakonskih sporih)</w:t>
            </w:r>
          </w:p>
          <w:p w14:paraId="27D5B7EC" w14:textId="77777777" w:rsidR="000D5C33" w:rsidRPr="00CE05BE" w:rsidRDefault="000D5C33" w:rsidP="006E2F1B">
            <w:pPr>
              <w:pStyle w:val="Telobesedila"/>
              <w:widowControl w:val="0"/>
              <w:spacing w:line="288" w:lineRule="auto"/>
              <w:rPr>
                <w:rFonts w:ascii="Arial" w:hAnsi="Arial" w:cs="Arial"/>
                <w:sz w:val="20"/>
                <w:szCs w:val="20"/>
              </w:rPr>
            </w:pPr>
          </w:p>
          <w:p w14:paraId="4CFDA7C9" w14:textId="77777777" w:rsidR="000D5C33" w:rsidRPr="00CE05BE" w:rsidRDefault="000D5C33" w:rsidP="006E2F1B">
            <w:pPr>
              <w:pStyle w:val="Telobesedila"/>
              <w:widowControl w:val="0"/>
              <w:spacing w:line="288" w:lineRule="auto"/>
              <w:rPr>
                <w:rFonts w:ascii="Arial" w:hAnsi="Arial" w:cs="Arial"/>
                <w:sz w:val="20"/>
                <w:szCs w:val="20"/>
              </w:rPr>
            </w:pPr>
            <w:r w:rsidRPr="00CE05BE">
              <w:rPr>
                <w:rFonts w:ascii="Arial" w:hAnsi="Arial" w:cs="Arial"/>
                <w:sz w:val="20"/>
                <w:szCs w:val="20"/>
              </w:rPr>
              <w:t>(1) Za odločanje v zakonskih sporih je pristojno poleg sodišča splošne krajevne pristojnosti tudi sodišče, na območju katerega sta imela zakonca svoje zadnje skupno stalno prebivališče.</w:t>
            </w:r>
          </w:p>
          <w:p w14:paraId="3A1A95B3" w14:textId="77777777" w:rsidR="000D5C33" w:rsidRPr="00CE05BE" w:rsidRDefault="000D5C33" w:rsidP="006E2F1B">
            <w:pPr>
              <w:pStyle w:val="Telobesedila"/>
              <w:widowControl w:val="0"/>
              <w:spacing w:line="288" w:lineRule="auto"/>
              <w:rPr>
                <w:rFonts w:ascii="Arial" w:hAnsi="Arial" w:cs="Arial"/>
                <w:sz w:val="20"/>
                <w:szCs w:val="20"/>
              </w:rPr>
            </w:pPr>
          </w:p>
          <w:p w14:paraId="28EDB90A" w14:textId="77777777" w:rsidR="000D5C33" w:rsidRPr="00CE05BE" w:rsidRDefault="000D5C33" w:rsidP="006E2F1B">
            <w:pPr>
              <w:pStyle w:val="Telobesedila"/>
              <w:widowControl w:val="0"/>
              <w:spacing w:line="288" w:lineRule="auto"/>
              <w:rPr>
                <w:rFonts w:ascii="Arial" w:hAnsi="Arial" w:cs="Arial"/>
                <w:sz w:val="20"/>
                <w:szCs w:val="20"/>
              </w:rPr>
            </w:pPr>
            <w:r w:rsidRPr="00CE05BE">
              <w:rPr>
                <w:rFonts w:ascii="Arial" w:hAnsi="Arial" w:cs="Arial"/>
                <w:sz w:val="20"/>
                <w:szCs w:val="20"/>
              </w:rPr>
              <w:t>(2) Če je v zakonskih sporih pristojno sodišče Republike Slovenije, zato ker sta imela zakonca zadnje skupno stalno prebivališče v Republiki Sloveniji oziroma zato, ker ima predlagatelj stalno prebivališče v Republiki Sloveniji, je krajevno pristojno tisto sodišče, na območju katerega sta imela zakonca zadnje skupno stalno prebivališče, oziroma sodišče, na območju katerega ima predlagatelj stalno prebivališče.</w:t>
            </w:r>
          </w:p>
          <w:p w14:paraId="42E07346" w14:textId="77777777" w:rsidR="000D5C33" w:rsidRPr="00CE05BE" w:rsidRDefault="000D5C33" w:rsidP="006E2F1B">
            <w:pPr>
              <w:pStyle w:val="Telobesedila"/>
              <w:widowControl w:val="0"/>
              <w:spacing w:line="288" w:lineRule="auto"/>
              <w:rPr>
                <w:rFonts w:ascii="Arial" w:hAnsi="Arial" w:cs="Arial"/>
                <w:sz w:val="20"/>
                <w:szCs w:val="20"/>
              </w:rPr>
            </w:pPr>
          </w:p>
          <w:p w14:paraId="37B31893" w14:textId="77777777" w:rsidR="000D5C33" w:rsidRPr="00CE05BE" w:rsidRDefault="000D5C33" w:rsidP="006E2F1B">
            <w:pPr>
              <w:pStyle w:val="Telobesedila"/>
              <w:widowControl w:val="0"/>
              <w:spacing w:line="288" w:lineRule="auto"/>
              <w:jc w:val="center"/>
              <w:rPr>
                <w:rFonts w:ascii="Arial" w:hAnsi="Arial" w:cs="Arial"/>
                <w:b/>
                <w:sz w:val="20"/>
                <w:szCs w:val="20"/>
              </w:rPr>
            </w:pPr>
            <w:r w:rsidRPr="00CE05BE">
              <w:rPr>
                <w:rFonts w:ascii="Arial" w:hAnsi="Arial" w:cs="Arial"/>
                <w:b/>
                <w:sz w:val="20"/>
                <w:szCs w:val="20"/>
              </w:rPr>
              <w:t>15. člen</w:t>
            </w:r>
          </w:p>
          <w:p w14:paraId="6CC29891" w14:textId="77777777" w:rsidR="000D5C33" w:rsidRPr="00CE05BE" w:rsidRDefault="000D5C33" w:rsidP="006E2F1B">
            <w:pPr>
              <w:pStyle w:val="Telobesedila"/>
              <w:widowControl w:val="0"/>
              <w:spacing w:line="288" w:lineRule="auto"/>
              <w:jc w:val="center"/>
              <w:rPr>
                <w:rFonts w:ascii="Arial" w:hAnsi="Arial" w:cs="Arial"/>
                <w:b/>
                <w:sz w:val="20"/>
                <w:szCs w:val="20"/>
              </w:rPr>
            </w:pPr>
            <w:r w:rsidRPr="00CE05BE">
              <w:rPr>
                <w:rFonts w:ascii="Arial" w:hAnsi="Arial" w:cs="Arial"/>
                <w:b/>
                <w:sz w:val="20"/>
                <w:szCs w:val="20"/>
              </w:rPr>
              <w:t>(posebna krajevna pristojnost v sporih o ugotovitvi ali izpodbijanju očetovstva ali materinstva)</w:t>
            </w:r>
          </w:p>
          <w:p w14:paraId="0063D25D" w14:textId="77777777" w:rsidR="000D5C33" w:rsidRPr="00CE05BE" w:rsidRDefault="000D5C33" w:rsidP="006E2F1B">
            <w:pPr>
              <w:pStyle w:val="Telobesedila"/>
              <w:widowControl w:val="0"/>
              <w:spacing w:line="288" w:lineRule="auto"/>
              <w:rPr>
                <w:rFonts w:ascii="Arial" w:hAnsi="Arial" w:cs="Arial"/>
                <w:sz w:val="20"/>
                <w:szCs w:val="20"/>
              </w:rPr>
            </w:pPr>
          </w:p>
          <w:p w14:paraId="1089EB9E" w14:textId="77777777" w:rsidR="000D5C33" w:rsidRPr="00CE05BE" w:rsidRDefault="000D5C33" w:rsidP="006E2F1B">
            <w:pPr>
              <w:pStyle w:val="Telobesedila"/>
              <w:widowControl w:val="0"/>
              <w:spacing w:line="288" w:lineRule="auto"/>
              <w:rPr>
                <w:rFonts w:ascii="Arial" w:hAnsi="Arial" w:cs="Arial"/>
                <w:sz w:val="20"/>
                <w:szCs w:val="20"/>
              </w:rPr>
            </w:pPr>
            <w:r w:rsidRPr="00CE05BE">
              <w:rPr>
                <w:rFonts w:ascii="Arial" w:hAnsi="Arial" w:cs="Arial"/>
                <w:sz w:val="20"/>
                <w:szCs w:val="20"/>
              </w:rPr>
              <w:t>(1) V postopkih za ugotovitev ali izpodbijanje očetovstva ali materinstva lahko vloži otrok predlog tudi pri sodišču, na območju katerega ima stalno oziroma začasno prebivališče.</w:t>
            </w:r>
          </w:p>
          <w:p w14:paraId="1620B7DC" w14:textId="77777777" w:rsidR="000D5C33" w:rsidRPr="00CE05BE" w:rsidRDefault="000D5C33" w:rsidP="006E2F1B">
            <w:pPr>
              <w:pStyle w:val="Telobesedila"/>
              <w:widowControl w:val="0"/>
              <w:spacing w:line="288" w:lineRule="auto"/>
              <w:rPr>
                <w:rFonts w:ascii="Arial" w:hAnsi="Arial" w:cs="Arial"/>
                <w:sz w:val="20"/>
                <w:szCs w:val="20"/>
              </w:rPr>
            </w:pPr>
          </w:p>
          <w:p w14:paraId="003A4242" w14:textId="77777777" w:rsidR="000D5C33" w:rsidRPr="00CE05BE" w:rsidRDefault="000D5C33" w:rsidP="006E2F1B">
            <w:pPr>
              <w:pStyle w:val="Telobesedila"/>
              <w:widowControl w:val="0"/>
              <w:spacing w:line="288" w:lineRule="auto"/>
              <w:rPr>
                <w:rFonts w:ascii="Arial" w:hAnsi="Arial" w:cs="Arial"/>
                <w:sz w:val="20"/>
                <w:szCs w:val="20"/>
              </w:rPr>
            </w:pPr>
            <w:r w:rsidRPr="00CE05BE">
              <w:rPr>
                <w:rFonts w:ascii="Arial" w:hAnsi="Arial" w:cs="Arial"/>
                <w:sz w:val="20"/>
                <w:szCs w:val="20"/>
              </w:rPr>
              <w:t>(2) Če je v postopkih za ugotovitev ali izpodbijanje očetovstva ali materinstva pristojno sodišče Republike Slovenije, zato ker ima predlagatelj stalno prebivališče v Republiki Sloveniji, je krajevno pristojno tisto sodišče, na območju katerega ima predlagatelj stalno prebivališče.</w:t>
            </w:r>
          </w:p>
          <w:bookmarkEnd w:id="23"/>
          <w:p w14:paraId="560C80A6" w14:textId="77777777" w:rsidR="000D5C33" w:rsidRPr="00CE05BE" w:rsidRDefault="000D5C33" w:rsidP="006E2F1B">
            <w:pPr>
              <w:pStyle w:val="Telobesedila"/>
              <w:widowControl w:val="0"/>
              <w:spacing w:line="288" w:lineRule="auto"/>
              <w:ind w:firstLine="708"/>
              <w:rPr>
                <w:rFonts w:ascii="Arial" w:hAnsi="Arial" w:cs="Arial"/>
                <w:sz w:val="20"/>
                <w:szCs w:val="20"/>
              </w:rPr>
            </w:pPr>
          </w:p>
          <w:p w14:paraId="38B045D1" w14:textId="77777777" w:rsidR="000D5C33" w:rsidRPr="00CE05BE" w:rsidRDefault="000D5C33" w:rsidP="006E2F1B">
            <w:pPr>
              <w:widowControl w:val="0"/>
              <w:spacing w:line="288" w:lineRule="auto"/>
              <w:jc w:val="center"/>
              <w:rPr>
                <w:rFonts w:cs="Arial"/>
                <w:b/>
                <w:szCs w:val="20"/>
              </w:rPr>
            </w:pPr>
            <w:r w:rsidRPr="00CE05BE">
              <w:rPr>
                <w:rFonts w:cs="Arial"/>
                <w:b/>
                <w:szCs w:val="20"/>
              </w:rPr>
              <w:t>16. člen</w:t>
            </w:r>
          </w:p>
          <w:p w14:paraId="5D733160" w14:textId="77777777" w:rsidR="000D5C33" w:rsidRPr="00CE05BE" w:rsidRDefault="000D5C33" w:rsidP="006E2F1B">
            <w:pPr>
              <w:widowControl w:val="0"/>
              <w:spacing w:line="288" w:lineRule="auto"/>
              <w:jc w:val="center"/>
              <w:rPr>
                <w:rFonts w:cs="Arial"/>
                <w:szCs w:val="20"/>
              </w:rPr>
            </w:pPr>
            <w:r w:rsidRPr="00CE05BE">
              <w:rPr>
                <w:rFonts w:cs="Arial"/>
                <w:b/>
                <w:szCs w:val="20"/>
              </w:rPr>
              <w:t>(prepoved sporazuma o krajevni pristojnosti)</w:t>
            </w:r>
          </w:p>
          <w:p w14:paraId="273A1089" w14:textId="77777777" w:rsidR="000D5C33" w:rsidRPr="00CE05BE" w:rsidRDefault="000D5C33" w:rsidP="006E2F1B">
            <w:pPr>
              <w:widowControl w:val="0"/>
              <w:spacing w:line="288" w:lineRule="auto"/>
              <w:jc w:val="both"/>
              <w:rPr>
                <w:rFonts w:cs="Arial"/>
                <w:szCs w:val="20"/>
              </w:rPr>
            </w:pPr>
          </w:p>
          <w:p w14:paraId="79991761" w14:textId="77777777" w:rsidR="000D5C33" w:rsidRPr="00CE05BE" w:rsidRDefault="000D5C33" w:rsidP="006E2F1B">
            <w:pPr>
              <w:widowControl w:val="0"/>
              <w:spacing w:line="288" w:lineRule="auto"/>
              <w:jc w:val="both"/>
              <w:rPr>
                <w:rFonts w:cs="Arial"/>
                <w:szCs w:val="20"/>
              </w:rPr>
            </w:pPr>
            <w:r w:rsidRPr="00CE05BE">
              <w:rPr>
                <w:rFonts w:cs="Arial"/>
                <w:szCs w:val="20"/>
              </w:rPr>
              <w:t>Udeleženci ne morejo s sporazumom spreminjati krajevne pristojnosti.</w:t>
            </w:r>
          </w:p>
          <w:p w14:paraId="0122EC9D" w14:textId="77777777" w:rsidR="000D5C33" w:rsidRPr="00CE05BE" w:rsidRDefault="000D5C33" w:rsidP="006E2F1B">
            <w:pPr>
              <w:widowControl w:val="0"/>
              <w:spacing w:line="288" w:lineRule="auto"/>
              <w:jc w:val="both"/>
              <w:rPr>
                <w:rFonts w:cs="Arial"/>
                <w:szCs w:val="20"/>
              </w:rPr>
            </w:pPr>
          </w:p>
          <w:p w14:paraId="33DBE6A1" w14:textId="77777777" w:rsidR="000D5C33" w:rsidRPr="00CE05BE" w:rsidRDefault="000D5C33" w:rsidP="006E2F1B">
            <w:pPr>
              <w:widowControl w:val="0"/>
              <w:spacing w:line="288" w:lineRule="auto"/>
              <w:jc w:val="center"/>
              <w:rPr>
                <w:rFonts w:cs="Arial"/>
                <w:b/>
                <w:szCs w:val="20"/>
              </w:rPr>
            </w:pPr>
            <w:r w:rsidRPr="00CE05BE">
              <w:rPr>
                <w:rFonts w:cs="Arial"/>
                <w:b/>
                <w:szCs w:val="20"/>
              </w:rPr>
              <w:t>17. člen</w:t>
            </w:r>
          </w:p>
          <w:p w14:paraId="162B6CAF" w14:textId="77777777" w:rsidR="000D5C33" w:rsidRPr="00CE05BE" w:rsidRDefault="000D5C33" w:rsidP="006E2F1B">
            <w:pPr>
              <w:widowControl w:val="0"/>
              <w:spacing w:line="288" w:lineRule="auto"/>
              <w:jc w:val="center"/>
              <w:rPr>
                <w:rFonts w:cs="Arial"/>
                <w:b/>
                <w:szCs w:val="20"/>
              </w:rPr>
            </w:pPr>
            <w:r w:rsidRPr="00CE05BE">
              <w:rPr>
                <w:rFonts w:cs="Arial"/>
                <w:b/>
                <w:szCs w:val="20"/>
              </w:rPr>
              <w:t>(več krajevno pristojnih sodišč)</w:t>
            </w:r>
          </w:p>
          <w:p w14:paraId="1AF52B6A" w14:textId="77777777" w:rsidR="000D5C33" w:rsidRPr="00CE05BE" w:rsidRDefault="000D5C33" w:rsidP="006E2F1B">
            <w:pPr>
              <w:widowControl w:val="0"/>
              <w:spacing w:line="288" w:lineRule="auto"/>
              <w:jc w:val="center"/>
              <w:rPr>
                <w:rFonts w:cs="Arial"/>
                <w:szCs w:val="20"/>
              </w:rPr>
            </w:pPr>
          </w:p>
          <w:p w14:paraId="4A8F3552" w14:textId="77777777" w:rsidR="000D5C33" w:rsidRPr="00CE05BE" w:rsidRDefault="000D5C33" w:rsidP="006E2F1B">
            <w:pPr>
              <w:widowControl w:val="0"/>
              <w:spacing w:line="288" w:lineRule="auto"/>
              <w:jc w:val="both"/>
              <w:rPr>
                <w:rFonts w:cs="Arial"/>
                <w:szCs w:val="20"/>
              </w:rPr>
            </w:pPr>
            <w:r w:rsidRPr="00CE05BE">
              <w:rPr>
                <w:rFonts w:cs="Arial"/>
                <w:szCs w:val="20"/>
              </w:rPr>
              <w:t>Če je bil predlog vložen pred več krajevno pristojnimi sodišči, je pristojno tisto sodišče, pred katerim je bil postopek najprej začet.</w:t>
            </w:r>
          </w:p>
          <w:p w14:paraId="72FD68A2" w14:textId="77777777" w:rsidR="000D5C33" w:rsidRPr="00CE05BE" w:rsidRDefault="000D5C33" w:rsidP="006E2F1B">
            <w:pPr>
              <w:widowControl w:val="0"/>
              <w:spacing w:line="288" w:lineRule="auto"/>
              <w:jc w:val="center"/>
              <w:rPr>
                <w:rFonts w:cs="Arial"/>
                <w:szCs w:val="20"/>
              </w:rPr>
            </w:pPr>
          </w:p>
          <w:p w14:paraId="7EA40F46" w14:textId="77777777" w:rsidR="000D5C33" w:rsidRPr="00CE05BE" w:rsidRDefault="000D5C33" w:rsidP="006E2F1B">
            <w:pPr>
              <w:widowControl w:val="0"/>
              <w:spacing w:line="288" w:lineRule="auto"/>
              <w:jc w:val="center"/>
              <w:rPr>
                <w:rFonts w:cs="Arial"/>
                <w:b/>
                <w:szCs w:val="20"/>
              </w:rPr>
            </w:pPr>
            <w:r w:rsidRPr="00CE05BE">
              <w:rPr>
                <w:rFonts w:cs="Arial"/>
                <w:b/>
                <w:szCs w:val="20"/>
              </w:rPr>
              <w:t>18. člen</w:t>
            </w:r>
          </w:p>
          <w:p w14:paraId="76EAFD84" w14:textId="77777777" w:rsidR="000D5C33" w:rsidRPr="00CE05BE" w:rsidRDefault="000D5C33" w:rsidP="006E2F1B">
            <w:pPr>
              <w:widowControl w:val="0"/>
              <w:spacing w:line="288" w:lineRule="auto"/>
              <w:jc w:val="center"/>
              <w:rPr>
                <w:rFonts w:cs="Arial"/>
                <w:szCs w:val="20"/>
              </w:rPr>
            </w:pPr>
            <w:r w:rsidRPr="00CE05BE">
              <w:rPr>
                <w:rFonts w:cs="Arial"/>
                <w:b/>
                <w:szCs w:val="20"/>
              </w:rPr>
              <w:t>(ustalitev krajevne pristojnosti)</w:t>
            </w:r>
          </w:p>
          <w:p w14:paraId="300CB25B" w14:textId="77777777" w:rsidR="000D5C33" w:rsidRPr="00CE05BE" w:rsidRDefault="000D5C33" w:rsidP="006E2F1B">
            <w:pPr>
              <w:widowControl w:val="0"/>
              <w:spacing w:line="288" w:lineRule="auto"/>
              <w:jc w:val="both"/>
              <w:rPr>
                <w:rFonts w:cs="Arial"/>
                <w:szCs w:val="20"/>
              </w:rPr>
            </w:pPr>
          </w:p>
          <w:p w14:paraId="72231B35"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(1) </w:t>
            </w:r>
            <w:bookmarkStart w:id="24" w:name="_Hlk510519526"/>
            <w:r w:rsidRPr="00CE05BE">
              <w:rPr>
                <w:rFonts w:cs="Arial"/>
                <w:szCs w:val="20"/>
              </w:rPr>
              <w:t>Sodišče se lahko po uradni dolžnosti ali na predlog udeleženca izreče, da ni krajevno pristojno, najkasneje do konca prvega naroka, če naroka ni, pa do izdaje odločbe na prvi stopnji.</w:t>
            </w:r>
            <w:bookmarkEnd w:id="24"/>
          </w:p>
          <w:p w14:paraId="47D7AB67" w14:textId="77777777" w:rsidR="000D5C33" w:rsidRPr="00CE05BE" w:rsidRDefault="000D5C33" w:rsidP="006E2F1B">
            <w:pPr>
              <w:widowControl w:val="0"/>
              <w:spacing w:line="288" w:lineRule="auto"/>
              <w:jc w:val="both"/>
              <w:rPr>
                <w:rFonts w:cs="Arial"/>
                <w:szCs w:val="20"/>
              </w:rPr>
            </w:pPr>
          </w:p>
          <w:p w14:paraId="37D75EAB" w14:textId="77777777" w:rsidR="000D5C33" w:rsidRPr="00CE05BE" w:rsidRDefault="000D5C33" w:rsidP="006E2F1B">
            <w:pPr>
              <w:widowControl w:val="0"/>
              <w:spacing w:line="288" w:lineRule="auto"/>
              <w:jc w:val="both"/>
              <w:rPr>
                <w:rFonts w:cs="Arial"/>
                <w:szCs w:val="20"/>
              </w:rPr>
            </w:pPr>
            <w:r w:rsidRPr="00CE05BE">
              <w:rPr>
                <w:rFonts w:cs="Arial"/>
                <w:szCs w:val="20"/>
              </w:rPr>
              <w:t>(2) Če se med postopkom spremenijo okoliščine, na katere se opira krajevna pristojnost, lahko sodišče, ki vodi postopek, s sklepom odstopi zadevo pristojnemu sodišču, če je očitno, da se bo pred tem sodiščem postopek lažje izvedel, ali če je to v interesu oseb iz drugega odstavka 6. člena tega zakona.</w:t>
            </w:r>
          </w:p>
          <w:p w14:paraId="5C578E33" w14:textId="77777777" w:rsidR="000D5C33" w:rsidRPr="00CE05BE" w:rsidRDefault="000D5C33" w:rsidP="006E2F1B">
            <w:pPr>
              <w:widowControl w:val="0"/>
              <w:spacing w:line="288" w:lineRule="auto"/>
              <w:jc w:val="both"/>
              <w:rPr>
                <w:rFonts w:cs="Arial"/>
                <w:szCs w:val="20"/>
              </w:rPr>
            </w:pPr>
          </w:p>
          <w:p w14:paraId="25F730B1" w14:textId="77777777" w:rsidR="000D5C33" w:rsidRPr="00CE05BE" w:rsidRDefault="000D5C33" w:rsidP="006E2F1B">
            <w:pPr>
              <w:widowControl w:val="0"/>
              <w:spacing w:line="288" w:lineRule="auto"/>
              <w:jc w:val="center"/>
              <w:rPr>
                <w:rFonts w:cs="Arial"/>
                <w:b/>
                <w:szCs w:val="20"/>
              </w:rPr>
            </w:pPr>
            <w:r w:rsidRPr="00CE05BE">
              <w:rPr>
                <w:rFonts w:cs="Arial"/>
                <w:b/>
                <w:szCs w:val="20"/>
              </w:rPr>
              <w:t>19. člen</w:t>
            </w:r>
          </w:p>
          <w:p w14:paraId="1713BAF0" w14:textId="77777777" w:rsidR="000D5C33" w:rsidRPr="00CE05BE" w:rsidRDefault="000D5C33" w:rsidP="006E2F1B">
            <w:pPr>
              <w:widowControl w:val="0"/>
              <w:spacing w:line="288" w:lineRule="auto"/>
              <w:jc w:val="center"/>
              <w:rPr>
                <w:rFonts w:cs="Arial"/>
                <w:szCs w:val="20"/>
              </w:rPr>
            </w:pPr>
            <w:r w:rsidRPr="00CE05BE">
              <w:rPr>
                <w:rFonts w:cs="Arial"/>
                <w:b/>
                <w:szCs w:val="20"/>
              </w:rPr>
              <w:lastRenderedPageBreak/>
              <w:t>(razmerje med pravdnim in nepravdnim postopkom)</w:t>
            </w:r>
          </w:p>
          <w:p w14:paraId="6AF74B59" w14:textId="77777777" w:rsidR="000D5C33" w:rsidRPr="00CE05BE" w:rsidRDefault="000D5C33" w:rsidP="006E2F1B">
            <w:pPr>
              <w:widowControl w:val="0"/>
              <w:spacing w:line="288" w:lineRule="auto"/>
              <w:jc w:val="both"/>
              <w:rPr>
                <w:rFonts w:cs="Arial"/>
                <w:szCs w:val="20"/>
              </w:rPr>
            </w:pPr>
          </w:p>
          <w:p w14:paraId="2C127E15" w14:textId="77777777" w:rsidR="000D5C33" w:rsidRPr="00CE05BE" w:rsidRDefault="000D5C33" w:rsidP="006E2F1B">
            <w:pPr>
              <w:widowControl w:val="0"/>
              <w:spacing w:line="288" w:lineRule="auto"/>
              <w:jc w:val="both"/>
              <w:rPr>
                <w:rFonts w:cs="Arial"/>
                <w:szCs w:val="20"/>
              </w:rPr>
            </w:pPr>
            <w:r w:rsidRPr="00CE05BE">
              <w:rPr>
                <w:rFonts w:cs="Arial"/>
                <w:szCs w:val="20"/>
              </w:rPr>
              <w:t>(1) Kadar sodišče ugotovi, da bi bilo treba postopek opraviti po pravilih pravdnega postopka, ustavi s sklepom nepravdni postopek, če še ni bila izdana odločba o glavni stvari. Po pravnomočnosti tega sklepa se postopek nadaljuje po pravilih pravdnega postopka pred pristojnim sodiščem.</w:t>
            </w:r>
          </w:p>
          <w:p w14:paraId="5C7BC312" w14:textId="77777777" w:rsidR="000D5C33" w:rsidRPr="00CE05BE" w:rsidRDefault="000D5C33" w:rsidP="006E2F1B">
            <w:pPr>
              <w:widowControl w:val="0"/>
              <w:spacing w:line="288" w:lineRule="auto"/>
              <w:jc w:val="both"/>
              <w:rPr>
                <w:rFonts w:cs="Arial"/>
                <w:szCs w:val="20"/>
              </w:rPr>
            </w:pPr>
          </w:p>
          <w:p w14:paraId="12F76268" w14:textId="77777777" w:rsidR="000D5C33" w:rsidRPr="00CE05BE" w:rsidRDefault="000D5C33" w:rsidP="006E2F1B">
            <w:pPr>
              <w:widowControl w:val="0"/>
              <w:spacing w:line="288" w:lineRule="auto"/>
              <w:jc w:val="both"/>
              <w:rPr>
                <w:rFonts w:cs="Arial"/>
                <w:szCs w:val="20"/>
              </w:rPr>
            </w:pPr>
            <w:r w:rsidRPr="00CE05BE">
              <w:rPr>
                <w:rFonts w:cs="Arial"/>
                <w:szCs w:val="20"/>
              </w:rPr>
              <w:t>(2) Če je bilo v nepravdnem postopku odločeno o stvari, ki bi se morala reševati po pravilih pravdnega postopka, je tako odločbo mogoče izpodbijati s pravnimi sredstvi iz tega razloga samo, če je sodišče v nepravdnem postopku zagrešilo katero od bistvenih kršitev določb pravdnega postopka.</w:t>
            </w:r>
          </w:p>
          <w:p w14:paraId="3786F398" w14:textId="77777777" w:rsidR="000D5C33" w:rsidRPr="00CE05BE" w:rsidRDefault="000D5C33" w:rsidP="006E2F1B">
            <w:pPr>
              <w:widowControl w:val="0"/>
              <w:spacing w:line="288" w:lineRule="auto"/>
              <w:jc w:val="both"/>
              <w:rPr>
                <w:rFonts w:cs="Arial"/>
                <w:szCs w:val="20"/>
              </w:rPr>
            </w:pPr>
          </w:p>
          <w:p w14:paraId="4F3BD074" w14:textId="77777777" w:rsidR="000D5C33" w:rsidRPr="00CE05BE" w:rsidRDefault="000D5C33" w:rsidP="006E2F1B">
            <w:pPr>
              <w:pStyle w:val="HTML-oblikovano"/>
              <w:widowControl w:val="0"/>
              <w:spacing w:line="288" w:lineRule="auto"/>
              <w:jc w:val="both"/>
              <w:rPr>
                <w:rFonts w:ascii="Arial" w:hAnsi="Arial" w:cs="Arial"/>
                <w:sz w:val="20"/>
                <w:szCs w:val="20"/>
              </w:rPr>
            </w:pPr>
            <w:r w:rsidRPr="00CE05BE">
              <w:rPr>
                <w:rFonts w:ascii="Arial" w:hAnsi="Arial" w:cs="Arial"/>
                <w:sz w:val="20"/>
                <w:szCs w:val="20"/>
              </w:rPr>
              <w:t>(3) V tem primeru se odločba sodišča, izdana v nepravdnem postopku, lahko izpodbija s pravnimi sredstvi po določbah zakona, ki ureja pravdni postopek (v nadaljnjem besedilu: zakon o pravdnem postopku).</w:t>
            </w:r>
          </w:p>
          <w:p w14:paraId="44B8E1DC"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w:t>
            </w:r>
          </w:p>
          <w:p w14:paraId="03BD8819" w14:textId="77777777" w:rsidR="000D5C33" w:rsidRPr="00CE05BE" w:rsidRDefault="000D5C33" w:rsidP="006E2F1B">
            <w:pPr>
              <w:widowControl w:val="0"/>
              <w:spacing w:line="288" w:lineRule="auto"/>
              <w:jc w:val="center"/>
              <w:rPr>
                <w:rFonts w:cs="Arial"/>
                <w:b/>
                <w:szCs w:val="20"/>
              </w:rPr>
            </w:pPr>
            <w:r w:rsidRPr="00CE05BE">
              <w:rPr>
                <w:rFonts w:cs="Arial"/>
                <w:b/>
                <w:szCs w:val="20"/>
              </w:rPr>
              <w:t>20. člen</w:t>
            </w:r>
          </w:p>
          <w:p w14:paraId="191ACC06" w14:textId="77777777" w:rsidR="000D5C33" w:rsidRPr="00CE05BE" w:rsidRDefault="000D5C33" w:rsidP="006E2F1B">
            <w:pPr>
              <w:widowControl w:val="0"/>
              <w:spacing w:line="288" w:lineRule="auto"/>
              <w:jc w:val="center"/>
              <w:rPr>
                <w:rFonts w:cs="Arial"/>
                <w:b/>
                <w:szCs w:val="20"/>
              </w:rPr>
            </w:pPr>
            <w:r w:rsidRPr="00CE05BE">
              <w:rPr>
                <w:rFonts w:cs="Arial"/>
                <w:b/>
                <w:szCs w:val="20"/>
              </w:rPr>
              <w:t>(sestava sodišča)</w:t>
            </w:r>
          </w:p>
          <w:p w14:paraId="3411CAB6" w14:textId="77777777" w:rsidR="000D5C33" w:rsidRPr="00CE05BE" w:rsidRDefault="000D5C33" w:rsidP="006E2F1B">
            <w:pPr>
              <w:widowControl w:val="0"/>
              <w:spacing w:line="288" w:lineRule="auto"/>
              <w:jc w:val="both"/>
              <w:rPr>
                <w:rFonts w:cs="Arial"/>
                <w:szCs w:val="20"/>
              </w:rPr>
            </w:pPr>
          </w:p>
          <w:p w14:paraId="299A7B5D" w14:textId="77777777" w:rsidR="000D5C33" w:rsidRPr="00CE05BE" w:rsidRDefault="000D5C33" w:rsidP="006E2F1B">
            <w:pPr>
              <w:pStyle w:val="Telobesedila"/>
              <w:widowControl w:val="0"/>
              <w:spacing w:line="288" w:lineRule="auto"/>
              <w:rPr>
                <w:rFonts w:ascii="Arial" w:hAnsi="Arial" w:cs="Arial"/>
                <w:sz w:val="20"/>
                <w:szCs w:val="20"/>
              </w:rPr>
            </w:pPr>
            <w:bookmarkStart w:id="25" w:name="_Hlk502932723"/>
            <w:r w:rsidRPr="00CE05BE">
              <w:rPr>
                <w:rFonts w:ascii="Arial" w:hAnsi="Arial" w:cs="Arial"/>
                <w:sz w:val="20"/>
                <w:szCs w:val="20"/>
              </w:rPr>
              <w:t>(1) Na prvi stopnji vodi postopek in izdaja odločbe sodnik posameznik.</w:t>
            </w:r>
          </w:p>
          <w:p w14:paraId="267B710F" w14:textId="77777777" w:rsidR="000D5C33" w:rsidRPr="00CE05BE" w:rsidRDefault="000D5C33" w:rsidP="006E2F1B">
            <w:pPr>
              <w:widowControl w:val="0"/>
              <w:spacing w:line="288" w:lineRule="auto"/>
              <w:jc w:val="both"/>
              <w:rPr>
                <w:rFonts w:cs="Arial"/>
                <w:szCs w:val="20"/>
              </w:rPr>
            </w:pPr>
          </w:p>
          <w:p w14:paraId="68AD10DB" w14:textId="77777777" w:rsidR="000D5C33" w:rsidRPr="00CE05BE" w:rsidRDefault="000D5C33" w:rsidP="006E2F1B">
            <w:pPr>
              <w:widowControl w:val="0"/>
              <w:spacing w:line="288" w:lineRule="auto"/>
              <w:jc w:val="both"/>
              <w:rPr>
                <w:rFonts w:cs="Arial"/>
                <w:szCs w:val="20"/>
              </w:rPr>
            </w:pPr>
            <w:r w:rsidRPr="00CE05BE">
              <w:rPr>
                <w:rFonts w:cs="Arial"/>
                <w:szCs w:val="20"/>
              </w:rPr>
              <w:t>(2) O pritožbi zoper odločbo, s katero se postopek konča, odloča sodišče druge stopnje v senatu treh sodnikov.</w:t>
            </w:r>
            <w:bookmarkEnd w:id="25"/>
          </w:p>
          <w:p w14:paraId="526C9B8B" w14:textId="77777777" w:rsidR="000D5C33" w:rsidRPr="00CE05BE" w:rsidRDefault="000D5C33" w:rsidP="006E2F1B">
            <w:pPr>
              <w:widowControl w:val="0"/>
              <w:spacing w:line="288" w:lineRule="auto"/>
              <w:ind w:firstLine="708"/>
              <w:jc w:val="both"/>
              <w:rPr>
                <w:rFonts w:cs="Arial"/>
                <w:szCs w:val="20"/>
              </w:rPr>
            </w:pPr>
          </w:p>
          <w:p w14:paraId="2B97F23F" w14:textId="77777777" w:rsidR="000D5C33" w:rsidRPr="00CE05BE" w:rsidRDefault="000D5C33" w:rsidP="006E2F1B">
            <w:pPr>
              <w:widowControl w:val="0"/>
              <w:spacing w:line="288" w:lineRule="auto"/>
              <w:jc w:val="center"/>
              <w:rPr>
                <w:rFonts w:cs="Arial"/>
                <w:b/>
                <w:szCs w:val="20"/>
              </w:rPr>
            </w:pPr>
            <w:bookmarkStart w:id="26" w:name="_Hlk506295283"/>
            <w:r w:rsidRPr="00CE05BE">
              <w:rPr>
                <w:rFonts w:cs="Arial"/>
                <w:b/>
                <w:szCs w:val="20"/>
              </w:rPr>
              <w:t>Tretje poglavje</w:t>
            </w:r>
          </w:p>
          <w:p w14:paraId="7F35310D" w14:textId="77777777" w:rsidR="000D5C33" w:rsidRPr="00CE05BE" w:rsidRDefault="000D5C33" w:rsidP="006E2F1B">
            <w:pPr>
              <w:widowControl w:val="0"/>
              <w:spacing w:line="288" w:lineRule="auto"/>
              <w:jc w:val="center"/>
              <w:rPr>
                <w:rFonts w:cs="Arial"/>
                <w:b/>
                <w:szCs w:val="20"/>
              </w:rPr>
            </w:pPr>
            <w:r w:rsidRPr="00CE05BE">
              <w:rPr>
                <w:rFonts w:cs="Arial"/>
                <w:b/>
                <w:szCs w:val="20"/>
              </w:rPr>
              <w:t>Udeleženci</w:t>
            </w:r>
            <w:bookmarkEnd w:id="26"/>
          </w:p>
          <w:p w14:paraId="36A7BB94" w14:textId="77777777" w:rsidR="000D5C33" w:rsidRPr="00CE05BE" w:rsidRDefault="000D5C33" w:rsidP="006E2F1B">
            <w:pPr>
              <w:widowControl w:val="0"/>
              <w:spacing w:line="288" w:lineRule="auto"/>
              <w:jc w:val="center"/>
              <w:rPr>
                <w:rFonts w:cs="Arial"/>
                <w:szCs w:val="20"/>
              </w:rPr>
            </w:pPr>
          </w:p>
          <w:p w14:paraId="5BD40058" w14:textId="77777777" w:rsidR="000D5C33" w:rsidRPr="00CE05BE" w:rsidRDefault="000D5C33" w:rsidP="006E2F1B">
            <w:pPr>
              <w:widowControl w:val="0"/>
              <w:spacing w:line="288" w:lineRule="auto"/>
              <w:jc w:val="center"/>
              <w:rPr>
                <w:rFonts w:cs="Arial"/>
                <w:b/>
                <w:szCs w:val="20"/>
              </w:rPr>
            </w:pPr>
            <w:r w:rsidRPr="00CE05BE">
              <w:rPr>
                <w:rFonts w:cs="Arial"/>
                <w:b/>
                <w:szCs w:val="20"/>
              </w:rPr>
              <w:t>21. člen</w:t>
            </w:r>
          </w:p>
          <w:p w14:paraId="6F1E192A" w14:textId="77777777" w:rsidR="000D5C33" w:rsidRPr="00CE05BE" w:rsidRDefault="000D5C33" w:rsidP="006E2F1B">
            <w:pPr>
              <w:widowControl w:val="0"/>
              <w:spacing w:line="288" w:lineRule="auto"/>
              <w:jc w:val="center"/>
              <w:rPr>
                <w:rFonts w:cs="Arial"/>
                <w:b/>
                <w:szCs w:val="20"/>
              </w:rPr>
            </w:pPr>
            <w:r w:rsidRPr="00CE05BE">
              <w:rPr>
                <w:rFonts w:cs="Arial"/>
                <w:b/>
                <w:szCs w:val="20"/>
              </w:rPr>
              <w:t>(opredelitev udeležencev)</w:t>
            </w:r>
          </w:p>
          <w:p w14:paraId="70B8615B" w14:textId="77777777" w:rsidR="000D5C33" w:rsidRPr="00CE05BE" w:rsidRDefault="000D5C33" w:rsidP="006E2F1B">
            <w:pPr>
              <w:widowControl w:val="0"/>
              <w:spacing w:line="288" w:lineRule="auto"/>
              <w:jc w:val="center"/>
              <w:rPr>
                <w:rFonts w:cs="Arial"/>
                <w:szCs w:val="20"/>
              </w:rPr>
            </w:pPr>
          </w:p>
          <w:p w14:paraId="6C7BDF0F" w14:textId="77777777" w:rsidR="000D5C33" w:rsidRPr="00CE05BE" w:rsidRDefault="000D5C33" w:rsidP="006E2F1B">
            <w:pPr>
              <w:pStyle w:val="Telobesedila"/>
              <w:widowControl w:val="0"/>
              <w:spacing w:line="288" w:lineRule="auto"/>
              <w:rPr>
                <w:rFonts w:ascii="Arial" w:hAnsi="Arial" w:cs="Arial"/>
                <w:sz w:val="20"/>
                <w:szCs w:val="20"/>
              </w:rPr>
            </w:pPr>
            <w:r w:rsidRPr="00CE05BE">
              <w:rPr>
                <w:rFonts w:ascii="Arial" w:hAnsi="Arial" w:cs="Arial"/>
                <w:sz w:val="20"/>
                <w:szCs w:val="20"/>
              </w:rPr>
              <w:t>(1) Udeleženec v nepravdnem postopku je predlagatelj postopka, oseba, proti kateri je predlog vložen (nasprotni udeleženec), oseba, glede katere se vodi postopek oziroma oseba, na katero se sodna odločba neposredno nanaša, ter oseba, katere pravni interes utegne biti s sodno odločbo prizadet.</w:t>
            </w:r>
          </w:p>
          <w:p w14:paraId="67293E27" w14:textId="77777777" w:rsidR="000D5C33" w:rsidRPr="00CE05BE" w:rsidRDefault="000D5C33" w:rsidP="006E2F1B">
            <w:pPr>
              <w:widowControl w:val="0"/>
              <w:spacing w:line="288" w:lineRule="auto"/>
              <w:jc w:val="both"/>
              <w:rPr>
                <w:rFonts w:cs="Arial"/>
                <w:szCs w:val="20"/>
              </w:rPr>
            </w:pPr>
          </w:p>
          <w:p w14:paraId="34425A2D" w14:textId="77777777" w:rsidR="000D5C33" w:rsidRPr="00CE05BE" w:rsidRDefault="000D5C33" w:rsidP="006E2F1B">
            <w:pPr>
              <w:widowControl w:val="0"/>
              <w:spacing w:line="288" w:lineRule="auto"/>
              <w:jc w:val="both"/>
              <w:rPr>
                <w:rFonts w:cs="Arial"/>
                <w:szCs w:val="20"/>
              </w:rPr>
            </w:pPr>
            <w:r w:rsidRPr="00CE05BE">
              <w:rPr>
                <w:rFonts w:cs="Arial"/>
                <w:szCs w:val="20"/>
              </w:rPr>
              <w:t>(2) Udeleženci so tudi osebe in organi, ki jim zakon daje pravico, da se udeležujejo postopka.</w:t>
            </w:r>
          </w:p>
          <w:p w14:paraId="708A3B6C" w14:textId="77777777" w:rsidR="000D5C33" w:rsidRPr="00CE05BE" w:rsidRDefault="000D5C33" w:rsidP="006E2F1B">
            <w:pPr>
              <w:widowControl w:val="0"/>
              <w:spacing w:line="288" w:lineRule="auto"/>
              <w:jc w:val="both"/>
              <w:rPr>
                <w:rFonts w:cs="Arial"/>
                <w:szCs w:val="20"/>
              </w:rPr>
            </w:pPr>
          </w:p>
          <w:p w14:paraId="02169E97" w14:textId="77777777" w:rsidR="000D5C33" w:rsidRPr="00CE05BE" w:rsidRDefault="000D5C33" w:rsidP="006E2F1B">
            <w:pPr>
              <w:widowControl w:val="0"/>
              <w:spacing w:line="288" w:lineRule="auto"/>
              <w:jc w:val="center"/>
              <w:rPr>
                <w:rFonts w:cs="Arial"/>
                <w:b/>
                <w:szCs w:val="20"/>
              </w:rPr>
            </w:pPr>
            <w:r w:rsidRPr="00CE05BE">
              <w:rPr>
                <w:rFonts w:cs="Arial"/>
                <w:b/>
                <w:szCs w:val="20"/>
              </w:rPr>
              <w:t>22. člen</w:t>
            </w:r>
          </w:p>
          <w:p w14:paraId="38CEC02D" w14:textId="77777777" w:rsidR="000D5C33" w:rsidRPr="00CE05BE" w:rsidRDefault="000D5C33" w:rsidP="006E2F1B">
            <w:pPr>
              <w:widowControl w:val="0"/>
              <w:spacing w:line="288" w:lineRule="auto"/>
              <w:jc w:val="center"/>
              <w:rPr>
                <w:rFonts w:cs="Arial"/>
                <w:b/>
                <w:szCs w:val="20"/>
              </w:rPr>
            </w:pPr>
            <w:r w:rsidRPr="00CE05BE">
              <w:rPr>
                <w:rFonts w:cs="Arial"/>
                <w:b/>
                <w:szCs w:val="20"/>
              </w:rPr>
              <w:t>(prijava udeležbe)</w:t>
            </w:r>
          </w:p>
          <w:p w14:paraId="6EAF5677"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w:t>
            </w:r>
          </w:p>
          <w:p w14:paraId="5794F516" w14:textId="77777777" w:rsidR="000D5C33" w:rsidRPr="00CE05BE" w:rsidRDefault="000D5C33" w:rsidP="006E2F1B">
            <w:pPr>
              <w:widowControl w:val="0"/>
              <w:spacing w:line="288" w:lineRule="auto"/>
              <w:jc w:val="both"/>
              <w:rPr>
                <w:rFonts w:cs="Arial"/>
                <w:szCs w:val="20"/>
              </w:rPr>
            </w:pPr>
            <w:r w:rsidRPr="00CE05BE">
              <w:rPr>
                <w:rFonts w:cs="Arial"/>
                <w:szCs w:val="20"/>
              </w:rPr>
              <w:t>(1) Kdor misli, da utegne biti s sodno odločbo prizadet njegov pravni interes, lahko ves čas postopka na naroku ali s pisno vlogo prijavi udeležbo za opravo procesnih dejanj, za katere izkaže pravni interes.</w:t>
            </w:r>
          </w:p>
          <w:p w14:paraId="088B2F87" w14:textId="77777777" w:rsidR="000D5C33" w:rsidRPr="00CE05BE" w:rsidRDefault="000D5C33" w:rsidP="006E2F1B">
            <w:pPr>
              <w:widowControl w:val="0"/>
              <w:spacing w:line="288" w:lineRule="auto"/>
              <w:jc w:val="both"/>
              <w:rPr>
                <w:rFonts w:cs="Arial"/>
                <w:szCs w:val="20"/>
              </w:rPr>
            </w:pPr>
          </w:p>
          <w:p w14:paraId="5EAAFC0C"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(2) </w:t>
            </w:r>
            <w:bookmarkStart w:id="27" w:name="_Hlk506298497"/>
            <w:r w:rsidRPr="00CE05BE">
              <w:rPr>
                <w:rFonts w:cs="Arial"/>
                <w:szCs w:val="20"/>
              </w:rPr>
              <w:t xml:space="preserve">Če sodišče izve za osebe, katerih pravni interes utegne biti s sodno odločbo prizadet, jih obvesti o postopku, da lahko prijavijo svojo udeležbo. </w:t>
            </w:r>
            <w:bookmarkEnd w:id="27"/>
          </w:p>
          <w:p w14:paraId="6094466D" w14:textId="77777777" w:rsidR="000D5C33" w:rsidRPr="00CE05BE" w:rsidRDefault="000D5C33" w:rsidP="006E2F1B">
            <w:pPr>
              <w:widowControl w:val="0"/>
              <w:spacing w:line="288" w:lineRule="auto"/>
              <w:jc w:val="both"/>
              <w:rPr>
                <w:rFonts w:cs="Arial"/>
                <w:szCs w:val="20"/>
              </w:rPr>
            </w:pPr>
          </w:p>
          <w:p w14:paraId="335EBD48" w14:textId="77777777" w:rsidR="000D5C33" w:rsidRPr="00CE05BE" w:rsidRDefault="000D5C33" w:rsidP="006E2F1B">
            <w:pPr>
              <w:widowControl w:val="0"/>
              <w:spacing w:line="288" w:lineRule="auto"/>
              <w:jc w:val="both"/>
              <w:rPr>
                <w:rFonts w:cs="Arial"/>
                <w:szCs w:val="20"/>
              </w:rPr>
            </w:pPr>
            <w:r w:rsidRPr="00CE05BE">
              <w:rPr>
                <w:rFonts w:cs="Arial"/>
                <w:szCs w:val="20"/>
              </w:rPr>
              <w:t>(3) O  prijavi udeležbe po prvem in drugem odstavku tega člena obvesti sodišče druge udeležence in jim določi rok, v katerem se lahko izjavijo o udeležbi.</w:t>
            </w:r>
          </w:p>
          <w:p w14:paraId="54904C65" w14:textId="77777777" w:rsidR="000D5C33" w:rsidRPr="00CE05BE" w:rsidRDefault="000D5C33" w:rsidP="006E2F1B">
            <w:pPr>
              <w:widowControl w:val="0"/>
              <w:spacing w:line="288" w:lineRule="auto"/>
              <w:jc w:val="both"/>
              <w:rPr>
                <w:rFonts w:cs="Arial"/>
                <w:szCs w:val="20"/>
              </w:rPr>
            </w:pPr>
          </w:p>
          <w:p w14:paraId="3ECFA558" w14:textId="77777777" w:rsidR="000D5C33" w:rsidRPr="00CE05BE" w:rsidRDefault="000D5C33" w:rsidP="006E2F1B">
            <w:pPr>
              <w:widowControl w:val="0"/>
              <w:spacing w:line="288" w:lineRule="auto"/>
              <w:jc w:val="both"/>
              <w:rPr>
                <w:rFonts w:cs="Arial"/>
                <w:szCs w:val="20"/>
              </w:rPr>
            </w:pPr>
            <w:r w:rsidRPr="00CE05BE">
              <w:rPr>
                <w:rFonts w:cs="Arial"/>
                <w:szCs w:val="20"/>
              </w:rPr>
              <w:t>(4) Sodišče lahko tudi brez izjave drugih udeležencev zavrne udeležbo, če ugotovi, da pravni interes osebe, ki je prijavila udeležbo, ni podan.</w:t>
            </w:r>
          </w:p>
          <w:p w14:paraId="3F06F4F7" w14:textId="77777777" w:rsidR="000D5C33" w:rsidRPr="00CE05BE" w:rsidRDefault="000D5C33" w:rsidP="006E2F1B">
            <w:pPr>
              <w:widowControl w:val="0"/>
              <w:spacing w:line="288" w:lineRule="auto"/>
              <w:jc w:val="both"/>
              <w:rPr>
                <w:rFonts w:cs="Arial"/>
                <w:szCs w:val="20"/>
              </w:rPr>
            </w:pPr>
          </w:p>
          <w:p w14:paraId="08F072F6" w14:textId="77777777" w:rsidR="000D5C33" w:rsidRPr="00CE05BE" w:rsidRDefault="000D5C33" w:rsidP="006E2F1B">
            <w:pPr>
              <w:widowControl w:val="0"/>
              <w:spacing w:line="288" w:lineRule="auto"/>
              <w:jc w:val="both"/>
              <w:rPr>
                <w:rFonts w:cs="Arial"/>
                <w:szCs w:val="20"/>
              </w:rPr>
            </w:pPr>
            <w:r w:rsidRPr="00CE05BE">
              <w:rPr>
                <w:rFonts w:cs="Arial"/>
                <w:szCs w:val="20"/>
              </w:rPr>
              <w:lastRenderedPageBreak/>
              <w:t>(5) Zoper sklep, s katerim sodišče dopusti udeležbo, ni posebne pritožbe.</w:t>
            </w:r>
          </w:p>
          <w:p w14:paraId="0B7708EF" w14:textId="77777777" w:rsidR="000D5C33" w:rsidRPr="00CE05BE" w:rsidRDefault="000D5C33" w:rsidP="006E2F1B">
            <w:pPr>
              <w:widowControl w:val="0"/>
              <w:spacing w:line="288" w:lineRule="auto"/>
              <w:jc w:val="both"/>
              <w:rPr>
                <w:rFonts w:cs="Arial"/>
                <w:szCs w:val="20"/>
              </w:rPr>
            </w:pPr>
          </w:p>
          <w:p w14:paraId="709E69D3" w14:textId="77777777" w:rsidR="000D5C33" w:rsidRPr="00CE05BE" w:rsidRDefault="000D5C33" w:rsidP="006E2F1B">
            <w:pPr>
              <w:widowControl w:val="0"/>
              <w:spacing w:line="288" w:lineRule="auto"/>
              <w:jc w:val="both"/>
              <w:rPr>
                <w:rFonts w:cs="Arial"/>
                <w:szCs w:val="20"/>
              </w:rPr>
            </w:pPr>
            <w:r w:rsidRPr="00CE05BE">
              <w:rPr>
                <w:rFonts w:cs="Arial"/>
                <w:szCs w:val="20"/>
              </w:rPr>
              <w:t>(6) Do pravnomočnega sklepa o zavrnitvi udeležbe se lahko oseba udeležuje postopka in se njena procesna dejanja ne morejo izključiti.</w:t>
            </w:r>
          </w:p>
          <w:p w14:paraId="084EBBEA" w14:textId="77777777" w:rsidR="000D5C33" w:rsidRPr="00CE05BE" w:rsidRDefault="000D5C33" w:rsidP="006E2F1B">
            <w:pPr>
              <w:widowControl w:val="0"/>
              <w:spacing w:line="288" w:lineRule="auto"/>
              <w:jc w:val="both"/>
              <w:rPr>
                <w:rFonts w:cs="Arial"/>
                <w:szCs w:val="20"/>
              </w:rPr>
            </w:pPr>
          </w:p>
          <w:p w14:paraId="4F8BC803" w14:textId="77777777" w:rsidR="000D5C33" w:rsidRPr="00CE05BE" w:rsidRDefault="000D5C33" w:rsidP="006E2F1B">
            <w:pPr>
              <w:widowControl w:val="0"/>
              <w:spacing w:line="288" w:lineRule="auto"/>
              <w:jc w:val="center"/>
              <w:rPr>
                <w:rFonts w:cs="Arial"/>
                <w:b/>
                <w:szCs w:val="20"/>
              </w:rPr>
            </w:pPr>
            <w:bookmarkStart w:id="28" w:name="_Hlk506299148"/>
            <w:r w:rsidRPr="00CE05BE">
              <w:rPr>
                <w:rFonts w:cs="Arial"/>
                <w:b/>
                <w:szCs w:val="20"/>
              </w:rPr>
              <w:t>Četrto poglavje</w:t>
            </w:r>
          </w:p>
          <w:p w14:paraId="40850A49" w14:textId="77777777" w:rsidR="000D5C33" w:rsidRPr="00CE05BE" w:rsidRDefault="000D5C33" w:rsidP="006E2F1B">
            <w:pPr>
              <w:widowControl w:val="0"/>
              <w:spacing w:line="288" w:lineRule="auto"/>
              <w:jc w:val="center"/>
              <w:rPr>
                <w:rFonts w:cs="Arial"/>
                <w:b/>
                <w:szCs w:val="20"/>
              </w:rPr>
            </w:pPr>
            <w:r w:rsidRPr="00CE05BE">
              <w:rPr>
                <w:rFonts w:cs="Arial"/>
                <w:b/>
                <w:szCs w:val="20"/>
              </w:rPr>
              <w:t>Predlog</w:t>
            </w:r>
          </w:p>
          <w:bookmarkEnd w:id="28"/>
          <w:p w14:paraId="4AE85B46" w14:textId="77777777" w:rsidR="000D5C33" w:rsidRPr="00CE05BE" w:rsidRDefault="000D5C33" w:rsidP="006E2F1B">
            <w:pPr>
              <w:widowControl w:val="0"/>
              <w:spacing w:line="288" w:lineRule="auto"/>
              <w:jc w:val="center"/>
              <w:rPr>
                <w:rFonts w:cs="Arial"/>
                <w:szCs w:val="20"/>
              </w:rPr>
            </w:pPr>
          </w:p>
          <w:p w14:paraId="4F027494" w14:textId="77777777" w:rsidR="000D5C33" w:rsidRPr="00CE05BE" w:rsidRDefault="000D5C33" w:rsidP="006E2F1B">
            <w:pPr>
              <w:widowControl w:val="0"/>
              <w:spacing w:line="288" w:lineRule="auto"/>
              <w:jc w:val="center"/>
              <w:rPr>
                <w:rFonts w:cs="Arial"/>
                <w:b/>
                <w:szCs w:val="20"/>
              </w:rPr>
            </w:pPr>
            <w:r w:rsidRPr="00CE05BE">
              <w:rPr>
                <w:rFonts w:cs="Arial"/>
                <w:b/>
                <w:szCs w:val="20"/>
              </w:rPr>
              <w:t>23. člen</w:t>
            </w:r>
          </w:p>
          <w:p w14:paraId="2C3F3E0A" w14:textId="77777777" w:rsidR="000D5C33" w:rsidRPr="00CE05BE" w:rsidRDefault="000D5C33" w:rsidP="006E2F1B">
            <w:pPr>
              <w:widowControl w:val="0"/>
              <w:spacing w:line="288" w:lineRule="auto"/>
              <w:jc w:val="center"/>
              <w:rPr>
                <w:rFonts w:cs="Arial"/>
                <w:b/>
                <w:szCs w:val="20"/>
              </w:rPr>
            </w:pPr>
            <w:r w:rsidRPr="00CE05BE">
              <w:rPr>
                <w:rFonts w:cs="Arial"/>
                <w:b/>
                <w:szCs w:val="20"/>
              </w:rPr>
              <w:t>(vsebina predloga)</w:t>
            </w:r>
          </w:p>
          <w:p w14:paraId="113BCB2B" w14:textId="77777777" w:rsidR="000D5C33" w:rsidRPr="00CE05BE" w:rsidRDefault="000D5C33" w:rsidP="006E2F1B">
            <w:pPr>
              <w:widowControl w:val="0"/>
              <w:spacing w:line="288" w:lineRule="auto"/>
              <w:jc w:val="both"/>
              <w:rPr>
                <w:rFonts w:cs="Arial"/>
                <w:szCs w:val="20"/>
              </w:rPr>
            </w:pPr>
          </w:p>
          <w:p w14:paraId="3DEDF9AD" w14:textId="77777777" w:rsidR="000D5C33" w:rsidRPr="00CE05BE" w:rsidRDefault="000D5C33" w:rsidP="006E2F1B">
            <w:pPr>
              <w:pStyle w:val="Telobesedila"/>
              <w:widowControl w:val="0"/>
              <w:spacing w:line="288" w:lineRule="auto"/>
              <w:rPr>
                <w:rFonts w:ascii="Arial" w:hAnsi="Arial" w:cs="Arial"/>
                <w:sz w:val="20"/>
                <w:szCs w:val="20"/>
              </w:rPr>
            </w:pPr>
            <w:r w:rsidRPr="00CE05BE">
              <w:rPr>
                <w:rFonts w:ascii="Arial" w:hAnsi="Arial" w:cs="Arial"/>
                <w:sz w:val="20"/>
                <w:szCs w:val="20"/>
              </w:rPr>
              <w:t xml:space="preserve">(1) Predlog mora vsebovati opis razmerja oziroma stanje, o katerem naj sodišče odloči, dejstva, ki so pomembna za odločitev, dokaze za te navedbe, druge podatke, ki jih mora imeti vsaka vloga, </w:t>
            </w:r>
            <w:bookmarkStart w:id="29" w:name="_Hlk506301131"/>
            <w:r w:rsidRPr="00CE05BE">
              <w:rPr>
                <w:rFonts w:ascii="Arial" w:hAnsi="Arial" w:cs="Arial"/>
                <w:sz w:val="20"/>
                <w:szCs w:val="20"/>
              </w:rPr>
              <w:t>in identifikacijske podatke udeležencev, kot jih zakon o pravdnem postopku določa za tožb</w:t>
            </w:r>
            <w:bookmarkEnd w:id="29"/>
            <w:r w:rsidRPr="00CE05BE">
              <w:rPr>
                <w:rFonts w:ascii="Arial" w:hAnsi="Arial" w:cs="Arial"/>
                <w:sz w:val="20"/>
                <w:szCs w:val="20"/>
              </w:rPr>
              <w:t>o.</w:t>
            </w:r>
          </w:p>
          <w:p w14:paraId="6D903F81" w14:textId="77777777" w:rsidR="000D5C33" w:rsidRPr="00CE05BE" w:rsidRDefault="000D5C33" w:rsidP="006E2F1B">
            <w:pPr>
              <w:pStyle w:val="Telobesedila"/>
              <w:widowControl w:val="0"/>
              <w:spacing w:line="288" w:lineRule="auto"/>
              <w:rPr>
                <w:rFonts w:ascii="Arial" w:hAnsi="Arial" w:cs="Arial"/>
                <w:sz w:val="20"/>
                <w:szCs w:val="20"/>
              </w:rPr>
            </w:pPr>
          </w:p>
          <w:p w14:paraId="51E13A03" w14:textId="77777777" w:rsidR="000D5C33" w:rsidRPr="00CE05BE" w:rsidRDefault="000D5C33" w:rsidP="006E2F1B">
            <w:pPr>
              <w:pStyle w:val="Telobesedila"/>
              <w:widowControl w:val="0"/>
              <w:spacing w:line="288" w:lineRule="auto"/>
              <w:rPr>
                <w:rFonts w:ascii="Arial" w:hAnsi="Arial" w:cs="Arial"/>
                <w:sz w:val="20"/>
                <w:szCs w:val="20"/>
              </w:rPr>
            </w:pPr>
            <w:r w:rsidRPr="00CE05BE">
              <w:rPr>
                <w:rFonts w:ascii="Arial" w:hAnsi="Arial" w:cs="Arial"/>
                <w:sz w:val="20"/>
                <w:szCs w:val="20"/>
              </w:rPr>
              <w:t xml:space="preserve">(2) </w:t>
            </w:r>
            <w:bookmarkStart w:id="30" w:name="_Hlk517346374"/>
            <w:r w:rsidRPr="00CE05BE">
              <w:rPr>
                <w:rFonts w:ascii="Arial" w:hAnsi="Arial" w:cs="Arial"/>
                <w:sz w:val="20"/>
                <w:szCs w:val="20"/>
              </w:rPr>
              <w:t>Če se postopek vodi izključno zaradi plačila v denarju, mora predlagatelj v predlogu navesti višino zahtevanega zneska.</w:t>
            </w:r>
            <w:bookmarkEnd w:id="30"/>
          </w:p>
          <w:p w14:paraId="487B728F" w14:textId="77777777" w:rsidR="000D5C33" w:rsidRPr="00CE05BE" w:rsidRDefault="000D5C33" w:rsidP="006E2F1B">
            <w:pPr>
              <w:widowControl w:val="0"/>
              <w:spacing w:line="288" w:lineRule="auto"/>
              <w:jc w:val="center"/>
              <w:rPr>
                <w:rFonts w:cs="Arial"/>
                <w:b/>
                <w:szCs w:val="20"/>
              </w:rPr>
            </w:pPr>
          </w:p>
          <w:p w14:paraId="42E6C040" w14:textId="77777777" w:rsidR="000D5C33" w:rsidRPr="00CE05BE" w:rsidRDefault="000D5C33" w:rsidP="006E2F1B">
            <w:pPr>
              <w:widowControl w:val="0"/>
              <w:spacing w:line="288" w:lineRule="auto"/>
              <w:jc w:val="center"/>
              <w:rPr>
                <w:rFonts w:cs="Arial"/>
                <w:b/>
                <w:szCs w:val="20"/>
              </w:rPr>
            </w:pPr>
            <w:r w:rsidRPr="00CE05BE">
              <w:rPr>
                <w:rFonts w:cs="Arial"/>
                <w:b/>
                <w:szCs w:val="20"/>
              </w:rPr>
              <w:t>24. člen</w:t>
            </w:r>
          </w:p>
          <w:p w14:paraId="296A2B19" w14:textId="77777777" w:rsidR="000D5C33" w:rsidRPr="00CE05BE" w:rsidRDefault="000D5C33" w:rsidP="006E2F1B">
            <w:pPr>
              <w:widowControl w:val="0"/>
              <w:spacing w:line="288" w:lineRule="auto"/>
              <w:jc w:val="center"/>
              <w:rPr>
                <w:rFonts w:cs="Arial"/>
                <w:b/>
                <w:szCs w:val="20"/>
              </w:rPr>
            </w:pPr>
            <w:r w:rsidRPr="00CE05BE">
              <w:rPr>
                <w:rFonts w:cs="Arial"/>
                <w:b/>
                <w:szCs w:val="20"/>
              </w:rPr>
              <w:t>(neupravičen predlagatelj)</w:t>
            </w:r>
          </w:p>
          <w:p w14:paraId="69041B5F" w14:textId="77777777" w:rsidR="000D5C33" w:rsidRPr="00CE05BE" w:rsidRDefault="000D5C33" w:rsidP="006E2F1B">
            <w:pPr>
              <w:widowControl w:val="0"/>
              <w:spacing w:line="288" w:lineRule="auto"/>
              <w:jc w:val="both"/>
              <w:rPr>
                <w:rFonts w:cs="Arial"/>
                <w:szCs w:val="20"/>
              </w:rPr>
            </w:pPr>
          </w:p>
          <w:p w14:paraId="5D9AFBAE" w14:textId="77777777" w:rsidR="000D5C33" w:rsidRPr="00CE05BE" w:rsidRDefault="000D5C33" w:rsidP="006E2F1B">
            <w:pPr>
              <w:widowControl w:val="0"/>
              <w:spacing w:line="288" w:lineRule="auto"/>
              <w:jc w:val="both"/>
              <w:rPr>
                <w:rFonts w:cs="Arial"/>
                <w:szCs w:val="20"/>
              </w:rPr>
            </w:pPr>
            <w:r w:rsidRPr="00CE05BE">
              <w:rPr>
                <w:rFonts w:cs="Arial"/>
                <w:szCs w:val="20"/>
              </w:rPr>
              <w:t>(1) Če vloži predlog neupravičena oseba, sodišče predlog zavrže.</w:t>
            </w:r>
          </w:p>
          <w:p w14:paraId="1DB618D5" w14:textId="77777777" w:rsidR="000D5C33" w:rsidRPr="00CE05BE" w:rsidRDefault="000D5C33" w:rsidP="006E2F1B">
            <w:pPr>
              <w:widowControl w:val="0"/>
              <w:spacing w:line="288" w:lineRule="auto"/>
              <w:jc w:val="both"/>
              <w:rPr>
                <w:rFonts w:cs="Arial"/>
                <w:szCs w:val="20"/>
              </w:rPr>
            </w:pPr>
          </w:p>
          <w:p w14:paraId="6DE355F4" w14:textId="77777777" w:rsidR="000D5C33" w:rsidRPr="00CE05BE" w:rsidRDefault="000D5C33" w:rsidP="006E2F1B">
            <w:pPr>
              <w:widowControl w:val="0"/>
              <w:spacing w:line="288" w:lineRule="auto"/>
              <w:jc w:val="both"/>
              <w:rPr>
                <w:rFonts w:cs="Arial"/>
                <w:szCs w:val="20"/>
              </w:rPr>
            </w:pPr>
            <w:r w:rsidRPr="00CE05BE">
              <w:rPr>
                <w:rFonts w:cs="Arial"/>
                <w:szCs w:val="20"/>
              </w:rPr>
              <w:t>(2) Kadar so podani pogoji za začetek postopka po uradni dolžnosti, predlog za uvedbo postopka pa je vložila neupravičena oseba, sodišče začne ali nadaljuje postopek po uradni dolžnosti, predlog pa zavrže.</w:t>
            </w:r>
          </w:p>
          <w:p w14:paraId="456562C8" w14:textId="77777777" w:rsidR="000D5C33" w:rsidRPr="00CE05BE" w:rsidRDefault="000D5C33" w:rsidP="006E2F1B">
            <w:pPr>
              <w:widowControl w:val="0"/>
              <w:spacing w:line="288" w:lineRule="auto"/>
              <w:jc w:val="both"/>
              <w:rPr>
                <w:rFonts w:cs="Arial"/>
                <w:szCs w:val="20"/>
              </w:rPr>
            </w:pPr>
          </w:p>
          <w:p w14:paraId="5D8B7749" w14:textId="77777777" w:rsidR="000D5C33" w:rsidRPr="00CE05BE" w:rsidRDefault="000D5C33" w:rsidP="006E2F1B">
            <w:pPr>
              <w:widowControl w:val="0"/>
              <w:spacing w:line="288" w:lineRule="auto"/>
              <w:jc w:val="center"/>
              <w:rPr>
                <w:rFonts w:cs="Arial"/>
                <w:b/>
                <w:szCs w:val="20"/>
              </w:rPr>
            </w:pPr>
            <w:r w:rsidRPr="00CE05BE">
              <w:rPr>
                <w:rFonts w:cs="Arial"/>
                <w:b/>
                <w:szCs w:val="20"/>
              </w:rPr>
              <w:t>25. člen</w:t>
            </w:r>
          </w:p>
          <w:p w14:paraId="4A6C032F" w14:textId="77777777" w:rsidR="000D5C33" w:rsidRPr="00CE05BE" w:rsidRDefault="000D5C33" w:rsidP="006E2F1B">
            <w:pPr>
              <w:widowControl w:val="0"/>
              <w:spacing w:line="288" w:lineRule="auto"/>
              <w:jc w:val="center"/>
              <w:rPr>
                <w:rFonts w:cs="Arial"/>
                <w:b/>
                <w:szCs w:val="20"/>
              </w:rPr>
            </w:pPr>
            <w:r w:rsidRPr="00CE05BE">
              <w:rPr>
                <w:rFonts w:cs="Arial"/>
                <w:b/>
                <w:szCs w:val="20"/>
              </w:rPr>
              <w:t>(umik predloga)</w:t>
            </w:r>
          </w:p>
          <w:p w14:paraId="2CC30FD8" w14:textId="77777777" w:rsidR="000D5C33" w:rsidRPr="00CE05BE" w:rsidRDefault="000D5C33" w:rsidP="006E2F1B">
            <w:pPr>
              <w:widowControl w:val="0"/>
              <w:spacing w:line="288" w:lineRule="auto"/>
              <w:jc w:val="both"/>
              <w:rPr>
                <w:rFonts w:cs="Arial"/>
                <w:szCs w:val="20"/>
              </w:rPr>
            </w:pPr>
          </w:p>
          <w:p w14:paraId="5243AF47" w14:textId="77777777" w:rsidR="000D5C33" w:rsidRPr="00CE05BE" w:rsidRDefault="000D5C33" w:rsidP="006E2F1B">
            <w:pPr>
              <w:widowControl w:val="0"/>
              <w:spacing w:line="288" w:lineRule="auto"/>
              <w:jc w:val="both"/>
              <w:rPr>
                <w:rFonts w:cs="Arial"/>
                <w:szCs w:val="20"/>
              </w:rPr>
            </w:pPr>
            <w:r w:rsidRPr="00CE05BE">
              <w:rPr>
                <w:rFonts w:cs="Arial"/>
                <w:szCs w:val="20"/>
              </w:rPr>
              <w:t>(1) Predlagatelj lahko umakne predlog do izdaje odločbe sodišča prve stopnje.</w:t>
            </w:r>
          </w:p>
          <w:p w14:paraId="09A82085" w14:textId="77777777" w:rsidR="000D5C33" w:rsidRPr="00CE05BE" w:rsidRDefault="000D5C33" w:rsidP="006E2F1B">
            <w:pPr>
              <w:widowControl w:val="0"/>
              <w:spacing w:line="288" w:lineRule="auto"/>
              <w:jc w:val="both"/>
              <w:rPr>
                <w:rFonts w:cs="Arial"/>
                <w:szCs w:val="20"/>
              </w:rPr>
            </w:pPr>
          </w:p>
          <w:p w14:paraId="11F44D1C" w14:textId="77777777" w:rsidR="000D5C33" w:rsidRPr="00CE05BE" w:rsidRDefault="000D5C33" w:rsidP="006E2F1B">
            <w:pPr>
              <w:widowControl w:val="0"/>
              <w:spacing w:line="288" w:lineRule="auto"/>
              <w:jc w:val="both"/>
              <w:rPr>
                <w:rFonts w:cs="Arial"/>
                <w:szCs w:val="20"/>
              </w:rPr>
            </w:pPr>
            <w:r w:rsidRPr="00CE05BE">
              <w:rPr>
                <w:rFonts w:cs="Arial"/>
                <w:szCs w:val="20"/>
              </w:rPr>
              <w:t>(2) Če je že izdana odločba sodišča prve stopnje, sme predlagatelj umakniti predlog do njene pravnomočnosti, če s tem niso kršene pravice drugih udeležencev, ki izvirajo iz te odločbe, ali če se z umikom strinjajo vse osebe, katerim so z odločbo sodišča prve stopnje priznane določene pravice. V takem primeru sodišče svojo odločbo razveljavi.</w:t>
            </w:r>
          </w:p>
          <w:p w14:paraId="643EE6E3" w14:textId="77777777" w:rsidR="000D5C33" w:rsidRPr="00CE05BE" w:rsidRDefault="000D5C33" w:rsidP="006E2F1B">
            <w:pPr>
              <w:widowControl w:val="0"/>
              <w:spacing w:line="288" w:lineRule="auto"/>
              <w:jc w:val="both"/>
              <w:rPr>
                <w:rFonts w:cs="Arial"/>
                <w:szCs w:val="20"/>
              </w:rPr>
            </w:pPr>
          </w:p>
          <w:p w14:paraId="5C2C89C0" w14:textId="77777777" w:rsidR="000D5C33" w:rsidRPr="00CE05BE" w:rsidRDefault="000D5C33" w:rsidP="006E2F1B">
            <w:pPr>
              <w:widowControl w:val="0"/>
              <w:spacing w:line="288" w:lineRule="auto"/>
              <w:jc w:val="center"/>
              <w:rPr>
                <w:rFonts w:cs="Arial"/>
                <w:b/>
                <w:szCs w:val="20"/>
              </w:rPr>
            </w:pPr>
            <w:r w:rsidRPr="00CE05BE">
              <w:rPr>
                <w:rFonts w:cs="Arial"/>
                <w:b/>
                <w:szCs w:val="20"/>
              </w:rPr>
              <w:t>26. člen</w:t>
            </w:r>
          </w:p>
          <w:p w14:paraId="33AD6B2F" w14:textId="77777777" w:rsidR="000D5C33" w:rsidRPr="00CE05BE" w:rsidRDefault="000D5C33" w:rsidP="006E2F1B">
            <w:pPr>
              <w:widowControl w:val="0"/>
              <w:spacing w:line="288" w:lineRule="auto"/>
              <w:jc w:val="center"/>
              <w:rPr>
                <w:rFonts w:cs="Arial"/>
                <w:b/>
                <w:szCs w:val="20"/>
              </w:rPr>
            </w:pPr>
            <w:r w:rsidRPr="00CE05BE">
              <w:rPr>
                <w:rFonts w:cs="Arial"/>
                <w:b/>
                <w:szCs w:val="20"/>
              </w:rPr>
              <w:t>(nadaljevanje postopka)</w:t>
            </w:r>
          </w:p>
          <w:p w14:paraId="1EF5BB26" w14:textId="77777777" w:rsidR="000D5C33" w:rsidRPr="00CE05BE" w:rsidRDefault="000D5C33" w:rsidP="006E2F1B">
            <w:pPr>
              <w:widowControl w:val="0"/>
              <w:spacing w:line="288" w:lineRule="auto"/>
              <w:jc w:val="both"/>
              <w:rPr>
                <w:rFonts w:cs="Arial"/>
                <w:szCs w:val="20"/>
              </w:rPr>
            </w:pPr>
          </w:p>
          <w:p w14:paraId="541968CF" w14:textId="77777777" w:rsidR="000D5C33" w:rsidRPr="00CE05BE" w:rsidRDefault="000D5C33" w:rsidP="006E2F1B">
            <w:pPr>
              <w:widowControl w:val="0"/>
              <w:spacing w:line="288" w:lineRule="auto"/>
              <w:jc w:val="both"/>
              <w:rPr>
                <w:rFonts w:cs="Arial"/>
                <w:szCs w:val="20"/>
              </w:rPr>
            </w:pPr>
            <w:r w:rsidRPr="00CE05BE">
              <w:rPr>
                <w:rFonts w:cs="Arial"/>
                <w:szCs w:val="20"/>
              </w:rPr>
              <w:t>(1) Vsak udeleženec lahko v 15 dneh od dneva, ko je bil obveščen o umiku, predlaga nadaljevanje postopka.</w:t>
            </w:r>
          </w:p>
          <w:p w14:paraId="6DD6BC64" w14:textId="77777777" w:rsidR="000D5C33" w:rsidRPr="00CE05BE" w:rsidRDefault="000D5C33" w:rsidP="006E2F1B">
            <w:pPr>
              <w:widowControl w:val="0"/>
              <w:spacing w:line="288" w:lineRule="auto"/>
              <w:jc w:val="both"/>
              <w:rPr>
                <w:rFonts w:cs="Arial"/>
                <w:szCs w:val="20"/>
              </w:rPr>
            </w:pPr>
          </w:p>
          <w:p w14:paraId="62063772" w14:textId="77777777" w:rsidR="000D5C33" w:rsidRPr="00CE05BE" w:rsidRDefault="000D5C33" w:rsidP="006E2F1B">
            <w:pPr>
              <w:widowControl w:val="0"/>
              <w:spacing w:line="288" w:lineRule="auto"/>
              <w:jc w:val="both"/>
              <w:rPr>
                <w:rFonts w:cs="Arial"/>
                <w:szCs w:val="20"/>
              </w:rPr>
            </w:pPr>
            <w:r w:rsidRPr="00CE05BE">
              <w:rPr>
                <w:rFonts w:cs="Arial"/>
                <w:szCs w:val="20"/>
              </w:rPr>
              <w:t>(2) V postopku, ki se lahko začne tudi po uradni dolžnosti, sodišče kljub umiku postopek nadaljuje, če so za to podani razlogi.</w:t>
            </w:r>
          </w:p>
          <w:p w14:paraId="2389F8A4" w14:textId="77777777" w:rsidR="000D5C33" w:rsidRPr="00CE05BE" w:rsidRDefault="000D5C33" w:rsidP="006E2F1B">
            <w:pPr>
              <w:widowControl w:val="0"/>
              <w:spacing w:line="288" w:lineRule="auto"/>
              <w:jc w:val="center"/>
              <w:rPr>
                <w:rFonts w:cs="Arial"/>
                <w:szCs w:val="20"/>
              </w:rPr>
            </w:pPr>
          </w:p>
          <w:p w14:paraId="7F147873" w14:textId="77777777" w:rsidR="000D5C33" w:rsidRPr="00CE05BE" w:rsidRDefault="000D5C33" w:rsidP="006E2F1B">
            <w:pPr>
              <w:widowControl w:val="0"/>
              <w:spacing w:line="288" w:lineRule="auto"/>
              <w:jc w:val="center"/>
              <w:rPr>
                <w:rFonts w:cs="Arial"/>
                <w:b/>
                <w:szCs w:val="20"/>
              </w:rPr>
            </w:pPr>
            <w:r w:rsidRPr="00CE05BE">
              <w:rPr>
                <w:rFonts w:cs="Arial"/>
                <w:b/>
                <w:szCs w:val="20"/>
              </w:rPr>
              <w:t>27. člen</w:t>
            </w:r>
          </w:p>
          <w:p w14:paraId="4F5DE1EA" w14:textId="77777777" w:rsidR="000D5C33" w:rsidRPr="00CE05BE" w:rsidRDefault="000D5C33" w:rsidP="006E2F1B">
            <w:pPr>
              <w:widowControl w:val="0"/>
              <w:spacing w:line="288" w:lineRule="auto"/>
              <w:jc w:val="center"/>
              <w:rPr>
                <w:rFonts w:cs="Arial"/>
                <w:b/>
                <w:szCs w:val="20"/>
              </w:rPr>
            </w:pPr>
            <w:r w:rsidRPr="00CE05BE">
              <w:rPr>
                <w:rFonts w:cs="Arial"/>
                <w:b/>
                <w:szCs w:val="20"/>
              </w:rPr>
              <w:t>(ponovna vložitev predloga)</w:t>
            </w:r>
          </w:p>
          <w:p w14:paraId="5FB0BDE0" w14:textId="77777777" w:rsidR="000D5C33" w:rsidRPr="00CE05BE" w:rsidRDefault="000D5C33" w:rsidP="006E2F1B">
            <w:pPr>
              <w:widowControl w:val="0"/>
              <w:spacing w:line="288" w:lineRule="auto"/>
              <w:jc w:val="both"/>
              <w:rPr>
                <w:rFonts w:cs="Arial"/>
                <w:szCs w:val="20"/>
              </w:rPr>
            </w:pPr>
          </w:p>
          <w:p w14:paraId="1A711B7C" w14:textId="77777777" w:rsidR="000D5C33" w:rsidRPr="00CE05BE" w:rsidRDefault="000D5C33" w:rsidP="006E2F1B">
            <w:pPr>
              <w:widowControl w:val="0"/>
              <w:spacing w:line="288" w:lineRule="auto"/>
              <w:jc w:val="both"/>
              <w:rPr>
                <w:rFonts w:cs="Arial"/>
                <w:szCs w:val="20"/>
              </w:rPr>
            </w:pPr>
            <w:r w:rsidRPr="00CE05BE">
              <w:rPr>
                <w:rFonts w:cs="Arial"/>
                <w:szCs w:val="20"/>
              </w:rPr>
              <w:t>V primerih iz 25. člena tega zakona je mogoče predlog ponovno vložiti.</w:t>
            </w:r>
          </w:p>
          <w:p w14:paraId="0038271D" w14:textId="77777777" w:rsidR="000D5C33" w:rsidRPr="00CE05BE" w:rsidRDefault="000D5C33" w:rsidP="006E2F1B">
            <w:pPr>
              <w:widowControl w:val="0"/>
              <w:spacing w:line="288" w:lineRule="auto"/>
              <w:jc w:val="both"/>
              <w:rPr>
                <w:rFonts w:cs="Arial"/>
                <w:szCs w:val="20"/>
              </w:rPr>
            </w:pPr>
          </w:p>
          <w:p w14:paraId="05412675" w14:textId="77777777" w:rsidR="000D5C33" w:rsidRPr="00CE05BE" w:rsidRDefault="000D5C33" w:rsidP="006E2F1B">
            <w:pPr>
              <w:widowControl w:val="0"/>
              <w:spacing w:line="288" w:lineRule="auto"/>
              <w:jc w:val="center"/>
              <w:rPr>
                <w:rFonts w:cs="Arial"/>
                <w:b/>
                <w:szCs w:val="20"/>
              </w:rPr>
            </w:pPr>
            <w:bookmarkStart w:id="31" w:name="_Hlk506546055"/>
            <w:r w:rsidRPr="00CE05BE">
              <w:rPr>
                <w:rFonts w:cs="Arial"/>
                <w:b/>
                <w:szCs w:val="20"/>
              </w:rPr>
              <w:t>Peto poglavje</w:t>
            </w:r>
          </w:p>
          <w:p w14:paraId="2F6CFC58" w14:textId="77777777" w:rsidR="000D5C33" w:rsidRPr="00CE05BE" w:rsidRDefault="000D5C33" w:rsidP="006E2F1B">
            <w:pPr>
              <w:widowControl w:val="0"/>
              <w:spacing w:line="288" w:lineRule="auto"/>
              <w:jc w:val="center"/>
              <w:rPr>
                <w:rFonts w:cs="Arial"/>
                <w:b/>
                <w:szCs w:val="20"/>
              </w:rPr>
            </w:pPr>
            <w:r w:rsidRPr="00CE05BE">
              <w:rPr>
                <w:rFonts w:cs="Arial"/>
                <w:b/>
                <w:szCs w:val="20"/>
              </w:rPr>
              <w:t>Narok</w:t>
            </w:r>
          </w:p>
          <w:bookmarkEnd w:id="31"/>
          <w:p w14:paraId="031999C5" w14:textId="77777777" w:rsidR="000D5C33" w:rsidRPr="00CE05BE" w:rsidRDefault="000D5C33" w:rsidP="006E2F1B">
            <w:pPr>
              <w:widowControl w:val="0"/>
              <w:spacing w:line="288" w:lineRule="auto"/>
              <w:jc w:val="both"/>
              <w:rPr>
                <w:rFonts w:cs="Arial"/>
                <w:szCs w:val="20"/>
              </w:rPr>
            </w:pPr>
          </w:p>
          <w:p w14:paraId="082CC70A" w14:textId="77777777" w:rsidR="000D5C33" w:rsidRPr="00CE05BE" w:rsidRDefault="000D5C33" w:rsidP="006E2F1B">
            <w:pPr>
              <w:widowControl w:val="0"/>
              <w:spacing w:line="288" w:lineRule="auto"/>
              <w:jc w:val="center"/>
              <w:rPr>
                <w:rFonts w:cs="Arial"/>
                <w:b/>
                <w:szCs w:val="20"/>
              </w:rPr>
            </w:pPr>
            <w:r w:rsidRPr="00CE05BE">
              <w:rPr>
                <w:rFonts w:cs="Arial"/>
                <w:b/>
                <w:szCs w:val="20"/>
              </w:rPr>
              <w:t>28. člen</w:t>
            </w:r>
          </w:p>
          <w:p w14:paraId="38DC89C3" w14:textId="77777777" w:rsidR="000D5C33" w:rsidRPr="00CE05BE" w:rsidRDefault="000D5C33" w:rsidP="006E2F1B">
            <w:pPr>
              <w:widowControl w:val="0"/>
              <w:spacing w:line="288" w:lineRule="auto"/>
              <w:jc w:val="center"/>
              <w:rPr>
                <w:rFonts w:cs="Arial"/>
                <w:b/>
                <w:szCs w:val="20"/>
              </w:rPr>
            </w:pPr>
            <w:r w:rsidRPr="00CE05BE">
              <w:rPr>
                <w:rFonts w:cs="Arial"/>
                <w:b/>
                <w:szCs w:val="20"/>
              </w:rPr>
              <w:t>(razpis in izvedba naroka)</w:t>
            </w:r>
          </w:p>
          <w:p w14:paraId="7F9DDCB9" w14:textId="77777777" w:rsidR="000D5C33" w:rsidRPr="00CE05BE" w:rsidRDefault="000D5C33" w:rsidP="006E2F1B">
            <w:pPr>
              <w:widowControl w:val="0"/>
              <w:spacing w:line="288" w:lineRule="auto"/>
              <w:jc w:val="both"/>
              <w:rPr>
                <w:rFonts w:cs="Arial"/>
                <w:szCs w:val="20"/>
              </w:rPr>
            </w:pPr>
          </w:p>
          <w:p w14:paraId="6629AB2D" w14:textId="77777777" w:rsidR="000D5C33" w:rsidRPr="00CE05BE" w:rsidRDefault="000D5C33" w:rsidP="006E2F1B">
            <w:pPr>
              <w:widowControl w:val="0"/>
              <w:spacing w:line="288" w:lineRule="auto"/>
              <w:jc w:val="both"/>
              <w:rPr>
                <w:rFonts w:cs="Arial"/>
                <w:szCs w:val="20"/>
              </w:rPr>
            </w:pPr>
            <w:r w:rsidRPr="00CE05BE">
              <w:rPr>
                <w:rFonts w:cs="Arial"/>
                <w:szCs w:val="20"/>
              </w:rPr>
              <w:t>(1) Sodišče vabi na narok udeležence in druge osebe, ki lahko dajo potrebne podatke.</w:t>
            </w:r>
          </w:p>
          <w:p w14:paraId="6798D4DB" w14:textId="77777777" w:rsidR="000D5C33" w:rsidRPr="00CE05BE" w:rsidRDefault="000D5C33" w:rsidP="006E2F1B">
            <w:pPr>
              <w:widowControl w:val="0"/>
              <w:spacing w:line="288" w:lineRule="auto"/>
              <w:jc w:val="both"/>
              <w:rPr>
                <w:rFonts w:cs="Arial"/>
                <w:szCs w:val="20"/>
              </w:rPr>
            </w:pPr>
          </w:p>
          <w:p w14:paraId="6D2ACAE5"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(2) </w:t>
            </w:r>
            <w:bookmarkStart w:id="32" w:name="_Hlk509223163"/>
            <w:r w:rsidRPr="00CE05BE">
              <w:rPr>
                <w:rFonts w:cs="Arial"/>
                <w:szCs w:val="20"/>
              </w:rPr>
              <w:t xml:space="preserve">Sodišče lahko razpiše pripravljalni narok, če po prejemu odgovora na predlog oceni, </w:t>
            </w:r>
            <w:bookmarkStart w:id="33" w:name="_Hlk509223509"/>
            <w:r w:rsidRPr="00CE05BE">
              <w:rPr>
                <w:rFonts w:cs="Arial"/>
                <w:szCs w:val="20"/>
              </w:rPr>
              <w:t>da bi bilo to glede na okoliščine primerno</w:t>
            </w:r>
            <w:bookmarkEnd w:id="33"/>
            <w:r w:rsidRPr="00CE05BE">
              <w:rPr>
                <w:rFonts w:cs="Arial"/>
                <w:szCs w:val="20"/>
              </w:rPr>
              <w:t>.</w:t>
            </w:r>
            <w:bookmarkEnd w:id="32"/>
          </w:p>
          <w:p w14:paraId="1DB69E44" w14:textId="77777777" w:rsidR="000D5C33" w:rsidRPr="00CE05BE" w:rsidRDefault="000D5C33" w:rsidP="006E2F1B">
            <w:pPr>
              <w:widowControl w:val="0"/>
              <w:spacing w:line="288" w:lineRule="auto"/>
              <w:jc w:val="both"/>
              <w:rPr>
                <w:rFonts w:cs="Arial"/>
                <w:szCs w:val="20"/>
              </w:rPr>
            </w:pPr>
          </w:p>
          <w:p w14:paraId="01E25FEA" w14:textId="77777777" w:rsidR="000D5C33" w:rsidRPr="00CE05BE" w:rsidRDefault="000D5C33" w:rsidP="006E2F1B">
            <w:pPr>
              <w:widowControl w:val="0"/>
              <w:spacing w:line="288" w:lineRule="auto"/>
              <w:jc w:val="both"/>
              <w:rPr>
                <w:rFonts w:cs="Arial"/>
                <w:szCs w:val="20"/>
              </w:rPr>
            </w:pPr>
            <w:r w:rsidRPr="00CE05BE">
              <w:rPr>
                <w:rFonts w:cs="Arial"/>
                <w:szCs w:val="20"/>
              </w:rPr>
              <w:t>(3) Sodišče lahko opravi narok, čeprav nanj ne pridejo udeleženci, ki so bili v redu povabljeni.</w:t>
            </w:r>
          </w:p>
          <w:p w14:paraId="648632E0" w14:textId="77777777" w:rsidR="000D5C33" w:rsidRPr="00CE05BE" w:rsidRDefault="000D5C33" w:rsidP="006E2F1B">
            <w:pPr>
              <w:widowControl w:val="0"/>
              <w:spacing w:line="288" w:lineRule="auto"/>
              <w:jc w:val="both"/>
              <w:rPr>
                <w:rFonts w:cs="Arial"/>
                <w:szCs w:val="20"/>
              </w:rPr>
            </w:pPr>
          </w:p>
          <w:p w14:paraId="0B5AB54A"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(4) V nepravdnem postopku lahko sodišče izvaja dokaze brez dokaznega sklepa. </w:t>
            </w:r>
          </w:p>
          <w:p w14:paraId="31E9904E" w14:textId="77777777" w:rsidR="000D5C33" w:rsidRPr="00CE05BE" w:rsidRDefault="000D5C33" w:rsidP="006E2F1B">
            <w:pPr>
              <w:widowControl w:val="0"/>
              <w:spacing w:line="288" w:lineRule="auto"/>
              <w:jc w:val="both"/>
              <w:rPr>
                <w:rFonts w:cs="Arial"/>
                <w:szCs w:val="20"/>
              </w:rPr>
            </w:pPr>
          </w:p>
          <w:p w14:paraId="6851D18E" w14:textId="77777777" w:rsidR="000D5C33" w:rsidRPr="00CE05BE" w:rsidRDefault="000D5C33" w:rsidP="006E2F1B">
            <w:pPr>
              <w:widowControl w:val="0"/>
              <w:spacing w:line="288" w:lineRule="auto"/>
              <w:jc w:val="center"/>
              <w:rPr>
                <w:rFonts w:cs="Arial"/>
                <w:b/>
                <w:szCs w:val="20"/>
              </w:rPr>
            </w:pPr>
            <w:r w:rsidRPr="00CE05BE">
              <w:rPr>
                <w:rFonts w:cs="Arial"/>
                <w:b/>
                <w:szCs w:val="20"/>
              </w:rPr>
              <w:t>29. člen</w:t>
            </w:r>
          </w:p>
          <w:p w14:paraId="25E130E5" w14:textId="77777777" w:rsidR="000D5C33" w:rsidRPr="00CE05BE" w:rsidRDefault="000D5C33" w:rsidP="006E2F1B">
            <w:pPr>
              <w:widowControl w:val="0"/>
              <w:spacing w:line="288" w:lineRule="auto"/>
              <w:jc w:val="center"/>
              <w:rPr>
                <w:rFonts w:cs="Arial"/>
                <w:b/>
                <w:szCs w:val="20"/>
              </w:rPr>
            </w:pPr>
            <w:r w:rsidRPr="00CE05BE">
              <w:rPr>
                <w:rFonts w:cs="Arial"/>
                <w:b/>
                <w:szCs w:val="20"/>
              </w:rPr>
              <w:t>(navajanje dejstev in predlaganje dokazov)</w:t>
            </w:r>
          </w:p>
          <w:p w14:paraId="4B1D81C7" w14:textId="77777777" w:rsidR="000D5C33" w:rsidRPr="00CE05BE" w:rsidRDefault="000D5C33" w:rsidP="006E2F1B">
            <w:pPr>
              <w:widowControl w:val="0"/>
              <w:spacing w:line="288" w:lineRule="auto"/>
              <w:jc w:val="both"/>
              <w:rPr>
                <w:rFonts w:cs="Arial"/>
                <w:szCs w:val="20"/>
              </w:rPr>
            </w:pPr>
          </w:p>
          <w:p w14:paraId="46089F29" w14:textId="77777777" w:rsidR="000D5C33" w:rsidRPr="00CE05BE" w:rsidRDefault="000D5C33" w:rsidP="006E2F1B">
            <w:pPr>
              <w:widowControl w:val="0"/>
              <w:spacing w:line="288" w:lineRule="auto"/>
              <w:jc w:val="both"/>
              <w:rPr>
                <w:rFonts w:cs="Arial"/>
                <w:szCs w:val="20"/>
              </w:rPr>
            </w:pPr>
            <w:r w:rsidRPr="00CE05BE">
              <w:rPr>
                <w:rFonts w:cs="Arial"/>
                <w:szCs w:val="20"/>
              </w:rPr>
              <w:t>Udeleženci lahko do izdaje odločbe, s katero se konča postopek na prvi stopnji, vselej navajajo nova dejstva in predlagajo nove dokaze, če so v korist oseb iz drugega odstavka 6. člena tega zakona.</w:t>
            </w:r>
          </w:p>
          <w:p w14:paraId="53CEC900" w14:textId="77777777" w:rsidR="000D5C33" w:rsidRPr="00CE05BE" w:rsidRDefault="000D5C33" w:rsidP="006E2F1B">
            <w:pPr>
              <w:widowControl w:val="0"/>
              <w:spacing w:line="288" w:lineRule="auto"/>
              <w:jc w:val="both"/>
              <w:rPr>
                <w:rFonts w:cs="Arial"/>
                <w:szCs w:val="20"/>
              </w:rPr>
            </w:pPr>
          </w:p>
          <w:p w14:paraId="3F01EE6D" w14:textId="77777777" w:rsidR="000D5C33" w:rsidRPr="00CE05BE" w:rsidRDefault="000D5C33" w:rsidP="006E2F1B">
            <w:pPr>
              <w:widowControl w:val="0"/>
              <w:spacing w:line="288" w:lineRule="auto"/>
              <w:jc w:val="center"/>
              <w:rPr>
                <w:rFonts w:cs="Arial"/>
                <w:b/>
                <w:szCs w:val="20"/>
              </w:rPr>
            </w:pPr>
            <w:r w:rsidRPr="00CE05BE">
              <w:rPr>
                <w:rFonts w:cs="Arial"/>
                <w:b/>
                <w:szCs w:val="20"/>
              </w:rPr>
              <w:t>30. člen</w:t>
            </w:r>
          </w:p>
          <w:p w14:paraId="482494E1" w14:textId="77777777" w:rsidR="000D5C33" w:rsidRPr="00CE05BE" w:rsidRDefault="000D5C33" w:rsidP="006E2F1B">
            <w:pPr>
              <w:widowControl w:val="0"/>
              <w:spacing w:line="288" w:lineRule="auto"/>
              <w:jc w:val="center"/>
              <w:rPr>
                <w:rFonts w:cs="Arial"/>
                <w:b/>
                <w:szCs w:val="20"/>
              </w:rPr>
            </w:pPr>
            <w:r w:rsidRPr="00CE05BE">
              <w:rPr>
                <w:rFonts w:cs="Arial"/>
                <w:b/>
                <w:szCs w:val="20"/>
              </w:rPr>
              <w:t>(mirovanje postopka)</w:t>
            </w:r>
          </w:p>
          <w:p w14:paraId="3E7047F1" w14:textId="77777777" w:rsidR="000D5C33" w:rsidRPr="00CE05BE" w:rsidRDefault="000D5C33" w:rsidP="006E2F1B">
            <w:pPr>
              <w:widowControl w:val="0"/>
              <w:spacing w:line="288" w:lineRule="auto"/>
              <w:jc w:val="both"/>
              <w:rPr>
                <w:rFonts w:cs="Arial"/>
                <w:szCs w:val="20"/>
              </w:rPr>
            </w:pPr>
          </w:p>
          <w:p w14:paraId="7484B7F9" w14:textId="77777777" w:rsidR="000D5C33" w:rsidRPr="00CE05BE" w:rsidRDefault="000D5C33" w:rsidP="006E2F1B">
            <w:pPr>
              <w:pStyle w:val="Telobesedila"/>
              <w:widowControl w:val="0"/>
              <w:spacing w:line="288" w:lineRule="auto"/>
              <w:rPr>
                <w:rFonts w:ascii="Arial" w:hAnsi="Arial" w:cs="Arial"/>
                <w:sz w:val="20"/>
                <w:szCs w:val="20"/>
              </w:rPr>
            </w:pPr>
            <w:r w:rsidRPr="00CE05BE">
              <w:rPr>
                <w:rFonts w:ascii="Arial" w:hAnsi="Arial" w:cs="Arial"/>
                <w:sz w:val="20"/>
                <w:szCs w:val="20"/>
              </w:rPr>
              <w:t>(1) V nepravdnem postopku ni mirovanja postopka, če se je postopek začel po uradni dolžnosti ali če se je postopek sicer začel na predlog, pa so izpolnjeni pogoji za nadaljevanje postopka po uradni dolžnosti.</w:t>
            </w:r>
          </w:p>
          <w:p w14:paraId="2292B9FA" w14:textId="77777777" w:rsidR="000D5C33" w:rsidRPr="00CE05BE" w:rsidRDefault="000D5C33" w:rsidP="006E2F1B">
            <w:pPr>
              <w:pStyle w:val="Telobesedila"/>
              <w:widowControl w:val="0"/>
              <w:spacing w:line="288" w:lineRule="auto"/>
              <w:rPr>
                <w:rFonts w:ascii="Arial" w:hAnsi="Arial" w:cs="Arial"/>
                <w:sz w:val="20"/>
                <w:szCs w:val="20"/>
              </w:rPr>
            </w:pPr>
          </w:p>
          <w:p w14:paraId="71F582A9" w14:textId="77777777" w:rsidR="000D5C33" w:rsidRPr="00CE05BE" w:rsidRDefault="000D5C33" w:rsidP="006E2F1B">
            <w:pPr>
              <w:widowControl w:val="0"/>
              <w:spacing w:line="288" w:lineRule="auto"/>
              <w:jc w:val="both"/>
              <w:rPr>
                <w:rFonts w:cs="Arial"/>
                <w:szCs w:val="20"/>
              </w:rPr>
            </w:pPr>
            <w:r w:rsidRPr="00CE05BE">
              <w:rPr>
                <w:rFonts w:cs="Arial"/>
                <w:szCs w:val="20"/>
              </w:rPr>
              <w:t>(2) Če predlagatelj, ki je bil v redu vabljen, ne pride na prvi narok, pa ne pošlje svojega pooblaščenca ali izostanka ne opraviči, nastopi mirovanje postopka, razen če v skladu s prejšnjim odstavkom ni mirovanja postopka.</w:t>
            </w:r>
          </w:p>
          <w:p w14:paraId="72A27B3D" w14:textId="77777777" w:rsidR="000D5C33" w:rsidRPr="00CE05BE" w:rsidRDefault="000D5C33" w:rsidP="006E2F1B">
            <w:pPr>
              <w:widowControl w:val="0"/>
              <w:spacing w:line="288" w:lineRule="auto"/>
              <w:jc w:val="center"/>
              <w:rPr>
                <w:rFonts w:cs="Arial"/>
                <w:szCs w:val="20"/>
              </w:rPr>
            </w:pPr>
          </w:p>
          <w:p w14:paraId="5E5EB816" w14:textId="77777777" w:rsidR="000D5C33" w:rsidRPr="00CE05BE" w:rsidRDefault="000D5C33" w:rsidP="006E2F1B">
            <w:pPr>
              <w:widowControl w:val="0"/>
              <w:spacing w:line="288" w:lineRule="auto"/>
              <w:jc w:val="center"/>
              <w:rPr>
                <w:rFonts w:cs="Arial"/>
                <w:b/>
                <w:szCs w:val="20"/>
              </w:rPr>
            </w:pPr>
            <w:bookmarkStart w:id="34" w:name="_Hlk506546012"/>
            <w:r w:rsidRPr="00CE05BE">
              <w:rPr>
                <w:rFonts w:cs="Arial"/>
                <w:b/>
                <w:szCs w:val="20"/>
              </w:rPr>
              <w:t>Šesto poglavje</w:t>
            </w:r>
          </w:p>
          <w:p w14:paraId="72C9179B" w14:textId="77777777" w:rsidR="000D5C33" w:rsidRPr="00CE05BE" w:rsidRDefault="000D5C33" w:rsidP="006E2F1B">
            <w:pPr>
              <w:widowControl w:val="0"/>
              <w:spacing w:line="288" w:lineRule="auto"/>
              <w:jc w:val="center"/>
              <w:rPr>
                <w:rFonts w:cs="Arial"/>
                <w:b/>
                <w:szCs w:val="20"/>
              </w:rPr>
            </w:pPr>
            <w:r w:rsidRPr="00CE05BE">
              <w:rPr>
                <w:rFonts w:cs="Arial"/>
                <w:b/>
                <w:szCs w:val="20"/>
              </w:rPr>
              <w:t>Odločba</w:t>
            </w:r>
          </w:p>
          <w:bookmarkEnd w:id="34"/>
          <w:p w14:paraId="279B7991" w14:textId="77777777" w:rsidR="000D5C33" w:rsidRPr="00CE05BE" w:rsidRDefault="000D5C33" w:rsidP="006E2F1B">
            <w:pPr>
              <w:widowControl w:val="0"/>
              <w:spacing w:line="288" w:lineRule="auto"/>
              <w:jc w:val="center"/>
              <w:rPr>
                <w:rFonts w:cs="Arial"/>
                <w:szCs w:val="20"/>
              </w:rPr>
            </w:pPr>
          </w:p>
          <w:p w14:paraId="129364A7" w14:textId="77777777" w:rsidR="000D5C33" w:rsidRPr="00CE05BE" w:rsidRDefault="000D5C33" w:rsidP="006E2F1B">
            <w:pPr>
              <w:widowControl w:val="0"/>
              <w:spacing w:line="288" w:lineRule="auto"/>
              <w:jc w:val="center"/>
              <w:rPr>
                <w:rFonts w:cs="Arial"/>
                <w:b/>
                <w:szCs w:val="20"/>
              </w:rPr>
            </w:pPr>
            <w:r w:rsidRPr="00CE05BE">
              <w:rPr>
                <w:rFonts w:cs="Arial"/>
                <w:b/>
                <w:szCs w:val="20"/>
              </w:rPr>
              <w:t>31. člen</w:t>
            </w:r>
          </w:p>
          <w:p w14:paraId="3B891E41" w14:textId="77777777" w:rsidR="000D5C33" w:rsidRPr="00CE05BE" w:rsidRDefault="000D5C33" w:rsidP="006E2F1B">
            <w:pPr>
              <w:widowControl w:val="0"/>
              <w:spacing w:line="288" w:lineRule="auto"/>
              <w:jc w:val="center"/>
              <w:rPr>
                <w:rFonts w:cs="Arial"/>
                <w:b/>
                <w:szCs w:val="20"/>
              </w:rPr>
            </w:pPr>
            <w:r w:rsidRPr="00CE05BE">
              <w:rPr>
                <w:rFonts w:cs="Arial"/>
                <w:b/>
                <w:szCs w:val="20"/>
              </w:rPr>
              <w:t>(oblika odločbe)</w:t>
            </w:r>
          </w:p>
          <w:p w14:paraId="165A7750" w14:textId="77777777" w:rsidR="000D5C33" w:rsidRPr="00CE05BE" w:rsidRDefault="000D5C33" w:rsidP="006E2F1B">
            <w:pPr>
              <w:widowControl w:val="0"/>
              <w:spacing w:line="288" w:lineRule="auto"/>
              <w:jc w:val="both"/>
              <w:rPr>
                <w:rFonts w:cs="Arial"/>
                <w:szCs w:val="20"/>
              </w:rPr>
            </w:pPr>
          </w:p>
          <w:p w14:paraId="279FE76B" w14:textId="77777777" w:rsidR="000D5C33" w:rsidRPr="00CE05BE" w:rsidRDefault="000D5C33" w:rsidP="006E2F1B">
            <w:pPr>
              <w:widowControl w:val="0"/>
              <w:spacing w:line="288" w:lineRule="auto"/>
              <w:jc w:val="both"/>
              <w:rPr>
                <w:rFonts w:cs="Arial"/>
                <w:szCs w:val="20"/>
              </w:rPr>
            </w:pPr>
            <w:r w:rsidRPr="00CE05BE">
              <w:rPr>
                <w:rFonts w:cs="Arial"/>
                <w:szCs w:val="20"/>
              </w:rPr>
              <w:t>(1) Sodišče izdaja odločbe v obliki sklepov.</w:t>
            </w:r>
          </w:p>
          <w:p w14:paraId="3C7DC5EB" w14:textId="77777777" w:rsidR="000D5C33" w:rsidRPr="00CE05BE" w:rsidRDefault="000D5C33" w:rsidP="006E2F1B">
            <w:pPr>
              <w:widowControl w:val="0"/>
              <w:spacing w:line="288" w:lineRule="auto"/>
              <w:jc w:val="both"/>
              <w:rPr>
                <w:rFonts w:cs="Arial"/>
                <w:szCs w:val="20"/>
              </w:rPr>
            </w:pPr>
          </w:p>
          <w:p w14:paraId="401E9E3D" w14:textId="77777777" w:rsidR="000D5C33" w:rsidRPr="00CE05BE" w:rsidRDefault="000D5C33" w:rsidP="006E2F1B">
            <w:pPr>
              <w:widowControl w:val="0"/>
              <w:spacing w:line="288" w:lineRule="auto"/>
              <w:jc w:val="both"/>
              <w:rPr>
                <w:rFonts w:cs="Arial"/>
                <w:szCs w:val="20"/>
              </w:rPr>
            </w:pPr>
            <w:r w:rsidRPr="00CE05BE">
              <w:rPr>
                <w:rFonts w:cs="Arial"/>
                <w:szCs w:val="20"/>
              </w:rPr>
              <w:t>(2) Sklepi, zoper katere je dopustna posebna pritožba, sklepi, s katerimi se postopek konča, in sklepi sodišča druge stopnje morajo biti obrazloženi.</w:t>
            </w:r>
          </w:p>
          <w:p w14:paraId="71A96A24" w14:textId="77777777" w:rsidR="000D5C33" w:rsidRPr="00CE05BE" w:rsidRDefault="000D5C33" w:rsidP="006E2F1B">
            <w:pPr>
              <w:widowControl w:val="0"/>
              <w:spacing w:line="288" w:lineRule="auto"/>
              <w:jc w:val="both"/>
              <w:rPr>
                <w:rFonts w:cs="Arial"/>
                <w:szCs w:val="20"/>
              </w:rPr>
            </w:pPr>
          </w:p>
          <w:p w14:paraId="0B59DB12" w14:textId="77777777" w:rsidR="000D5C33" w:rsidRPr="00CE05BE" w:rsidRDefault="000D5C33" w:rsidP="006E2F1B">
            <w:pPr>
              <w:widowControl w:val="0"/>
              <w:spacing w:line="288" w:lineRule="auto"/>
              <w:jc w:val="center"/>
              <w:rPr>
                <w:rFonts w:cs="Arial"/>
                <w:b/>
                <w:szCs w:val="20"/>
              </w:rPr>
            </w:pPr>
            <w:bookmarkStart w:id="35" w:name="_Hlk506546199"/>
            <w:r w:rsidRPr="00CE05BE">
              <w:rPr>
                <w:rFonts w:cs="Arial"/>
                <w:b/>
                <w:szCs w:val="20"/>
              </w:rPr>
              <w:t>Sedmo poglavje</w:t>
            </w:r>
          </w:p>
          <w:p w14:paraId="1135FBE9" w14:textId="77777777" w:rsidR="000D5C33" w:rsidRPr="00CE05BE" w:rsidRDefault="000D5C33" w:rsidP="006E2F1B">
            <w:pPr>
              <w:widowControl w:val="0"/>
              <w:spacing w:line="288" w:lineRule="auto"/>
              <w:jc w:val="center"/>
              <w:rPr>
                <w:rFonts w:cs="Arial"/>
                <w:b/>
                <w:szCs w:val="20"/>
              </w:rPr>
            </w:pPr>
            <w:r w:rsidRPr="00CE05BE">
              <w:rPr>
                <w:rFonts w:cs="Arial"/>
                <w:b/>
                <w:szCs w:val="20"/>
              </w:rPr>
              <w:t>Pravna sredstva</w:t>
            </w:r>
          </w:p>
          <w:bookmarkEnd w:id="35"/>
          <w:p w14:paraId="5F0DE03A" w14:textId="77777777" w:rsidR="000D5C33" w:rsidRPr="00CE05BE" w:rsidRDefault="000D5C33" w:rsidP="006E2F1B">
            <w:pPr>
              <w:widowControl w:val="0"/>
              <w:spacing w:line="288" w:lineRule="auto"/>
              <w:jc w:val="center"/>
              <w:rPr>
                <w:rFonts w:cs="Arial"/>
                <w:szCs w:val="20"/>
              </w:rPr>
            </w:pPr>
          </w:p>
          <w:p w14:paraId="325FEEF5" w14:textId="77777777" w:rsidR="000D5C33" w:rsidRPr="00CE05BE" w:rsidRDefault="000D5C33" w:rsidP="006E2F1B">
            <w:pPr>
              <w:widowControl w:val="0"/>
              <w:spacing w:line="288" w:lineRule="auto"/>
              <w:jc w:val="center"/>
              <w:rPr>
                <w:rFonts w:cs="Arial"/>
                <w:b/>
                <w:szCs w:val="20"/>
              </w:rPr>
            </w:pPr>
            <w:r w:rsidRPr="00CE05BE">
              <w:rPr>
                <w:rFonts w:cs="Arial"/>
                <w:b/>
                <w:szCs w:val="20"/>
              </w:rPr>
              <w:t>32. člen</w:t>
            </w:r>
          </w:p>
          <w:p w14:paraId="255EF756" w14:textId="77777777" w:rsidR="000D5C33" w:rsidRPr="00CE05BE" w:rsidRDefault="000D5C33" w:rsidP="006E2F1B">
            <w:pPr>
              <w:widowControl w:val="0"/>
              <w:spacing w:line="288" w:lineRule="auto"/>
              <w:jc w:val="center"/>
              <w:rPr>
                <w:rFonts w:cs="Arial"/>
                <w:b/>
                <w:szCs w:val="20"/>
              </w:rPr>
            </w:pPr>
            <w:r w:rsidRPr="00CE05BE">
              <w:rPr>
                <w:rFonts w:cs="Arial"/>
                <w:b/>
                <w:szCs w:val="20"/>
              </w:rPr>
              <w:t>(upravičene osebe)</w:t>
            </w:r>
          </w:p>
          <w:p w14:paraId="474358E9" w14:textId="77777777" w:rsidR="000D5C33" w:rsidRPr="00CE05BE" w:rsidRDefault="000D5C33" w:rsidP="006E2F1B">
            <w:pPr>
              <w:widowControl w:val="0"/>
              <w:spacing w:line="288" w:lineRule="auto"/>
              <w:jc w:val="both"/>
              <w:rPr>
                <w:rFonts w:cs="Arial"/>
                <w:szCs w:val="20"/>
              </w:rPr>
            </w:pPr>
          </w:p>
          <w:p w14:paraId="7DB6C519" w14:textId="77777777" w:rsidR="000D5C33" w:rsidRPr="00CE05BE" w:rsidRDefault="000D5C33" w:rsidP="006E2F1B">
            <w:pPr>
              <w:pStyle w:val="Telobesedila"/>
              <w:widowControl w:val="0"/>
              <w:spacing w:line="288" w:lineRule="auto"/>
              <w:rPr>
                <w:rFonts w:ascii="Arial" w:hAnsi="Arial" w:cs="Arial"/>
                <w:sz w:val="20"/>
                <w:szCs w:val="20"/>
              </w:rPr>
            </w:pPr>
            <w:r w:rsidRPr="00CE05BE">
              <w:rPr>
                <w:rFonts w:ascii="Arial" w:hAnsi="Arial" w:cs="Arial"/>
                <w:sz w:val="20"/>
                <w:szCs w:val="20"/>
              </w:rPr>
              <w:lastRenderedPageBreak/>
              <w:t>(1) Udeleženci lahko vlagajo pravna sredstva tudi, če niso sodelovali v postopku na prvi stopnji. Kdor misli, da je s sodno odločbo prizadet njegov pravni interes, lahko glede odločitve, ki se nanj nanaša, vloži pravno sredstvo tudi, če ni sodeloval v postopku na prvi stopnji. V tem primeru presodi sodišče prve stopnje, ali je podan njegov pravni interes za vložitev pravnega sredstva.</w:t>
            </w:r>
          </w:p>
          <w:p w14:paraId="67B443D8" w14:textId="77777777" w:rsidR="000D5C33" w:rsidRPr="00CE05BE" w:rsidRDefault="000D5C33" w:rsidP="006E2F1B">
            <w:pPr>
              <w:widowControl w:val="0"/>
              <w:spacing w:line="288" w:lineRule="auto"/>
              <w:jc w:val="both"/>
              <w:rPr>
                <w:rFonts w:cs="Arial"/>
                <w:szCs w:val="20"/>
              </w:rPr>
            </w:pPr>
          </w:p>
          <w:p w14:paraId="099BA7BD" w14:textId="77777777" w:rsidR="000D5C33" w:rsidRPr="00CE05BE" w:rsidRDefault="000D5C33" w:rsidP="006E2F1B">
            <w:pPr>
              <w:widowControl w:val="0"/>
              <w:spacing w:line="288" w:lineRule="auto"/>
              <w:jc w:val="both"/>
              <w:rPr>
                <w:rFonts w:cs="Arial"/>
                <w:szCs w:val="20"/>
              </w:rPr>
            </w:pPr>
            <w:r w:rsidRPr="00CE05BE">
              <w:rPr>
                <w:rFonts w:cs="Arial"/>
                <w:szCs w:val="20"/>
              </w:rPr>
              <w:t>(2) Udeleženec iz prejšnjega odstavka mora vložiti pravno sredstvo v roku, ki velja za udeleženca, kateremu je bila odločba, ki se izpodbija, najkasneje vročena.</w:t>
            </w:r>
          </w:p>
          <w:p w14:paraId="337EB136" w14:textId="77777777" w:rsidR="000D5C33" w:rsidRPr="00CE05BE" w:rsidRDefault="000D5C33" w:rsidP="006E2F1B">
            <w:pPr>
              <w:widowControl w:val="0"/>
              <w:spacing w:line="288" w:lineRule="auto"/>
              <w:jc w:val="both"/>
              <w:rPr>
                <w:rFonts w:cs="Arial"/>
                <w:szCs w:val="20"/>
              </w:rPr>
            </w:pPr>
          </w:p>
          <w:p w14:paraId="1E613D42" w14:textId="77777777" w:rsidR="000D5C33" w:rsidRPr="00CE05BE" w:rsidRDefault="000D5C33" w:rsidP="006E2F1B">
            <w:pPr>
              <w:widowControl w:val="0"/>
              <w:spacing w:line="288" w:lineRule="auto"/>
              <w:jc w:val="both"/>
              <w:rPr>
                <w:rFonts w:cs="Arial"/>
                <w:szCs w:val="20"/>
              </w:rPr>
            </w:pPr>
            <w:r w:rsidRPr="00CE05BE">
              <w:rPr>
                <w:rFonts w:cs="Arial"/>
                <w:szCs w:val="20"/>
              </w:rPr>
              <w:t>(3) Sodišče upošteva pravno sredstvo udeleženca iz prvega odstavka tega člena, čeprav je bilo vloženo po poteku roka iz prejšnjega odstavka, če ga je prejelo, preden je odločilo o pravočasno vloženem pravnem sredstvu drugega udeleženca.</w:t>
            </w:r>
          </w:p>
          <w:p w14:paraId="1377E23F" w14:textId="77777777" w:rsidR="000D5C33" w:rsidRPr="00CE05BE" w:rsidRDefault="000D5C33" w:rsidP="006E2F1B">
            <w:pPr>
              <w:widowControl w:val="0"/>
              <w:spacing w:line="288" w:lineRule="auto"/>
              <w:jc w:val="both"/>
              <w:rPr>
                <w:rFonts w:cs="Arial"/>
                <w:b/>
                <w:szCs w:val="20"/>
              </w:rPr>
            </w:pPr>
          </w:p>
          <w:p w14:paraId="792F597C" w14:textId="77777777" w:rsidR="000D5C33" w:rsidRPr="00CE05BE" w:rsidRDefault="000D5C33" w:rsidP="006E2F1B">
            <w:pPr>
              <w:widowControl w:val="0"/>
              <w:spacing w:line="288" w:lineRule="auto"/>
              <w:jc w:val="center"/>
              <w:rPr>
                <w:rFonts w:cs="Arial"/>
                <w:b/>
                <w:szCs w:val="20"/>
              </w:rPr>
            </w:pPr>
            <w:r w:rsidRPr="00CE05BE">
              <w:rPr>
                <w:rFonts w:cs="Arial"/>
                <w:b/>
                <w:szCs w:val="20"/>
              </w:rPr>
              <w:t>33. člen</w:t>
            </w:r>
          </w:p>
          <w:p w14:paraId="2888D8A5" w14:textId="77777777" w:rsidR="000D5C33" w:rsidRPr="00CE05BE" w:rsidRDefault="000D5C33" w:rsidP="006E2F1B">
            <w:pPr>
              <w:widowControl w:val="0"/>
              <w:spacing w:line="288" w:lineRule="auto"/>
              <w:jc w:val="center"/>
              <w:rPr>
                <w:rFonts w:cs="Arial"/>
                <w:b/>
                <w:szCs w:val="20"/>
              </w:rPr>
            </w:pPr>
            <w:r w:rsidRPr="00CE05BE">
              <w:rPr>
                <w:rFonts w:cs="Arial"/>
                <w:b/>
                <w:szCs w:val="20"/>
              </w:rPr>
              <w:t>(pravica pritožbe)</w:t>
            </w:r>
          </w:p>
          <w:p w14:paraId="24EBE951" w14:textId="77777777" w:rsidR="000D5C33" w:rsidRPr="00CE05BE" w:rsidRDefault="000D5C33" w:rsidP="006E2F1B">
            <w:pPr>
              <w:widowControl w:val="0"/>
              <w:spacing w:line="288" w:lineRule="auto"/>
              <w:jc w:val="both"/>
              <w:rPr>
                <w:rFonts w:cs="Arial"/>
                <w:szCs w:val="20"/>
              </w:rPr>
            </w:pPr>
          </w:p>
          <w:p w14:paraId="096284D2" w14:textId="77777777" w:rsidR="000D5C33" w:rsidRPr="00CE05BE" w:rsidRDefault="000D5C33" w:rsidP="006E2F1B">
            <w:pPr>
              <w:pStyle w:val="HTML-oblikovano"/>
              <w:widowControl w:val="0"/>
              <w:spacing w:line="288" w:lineRule="auto"/>
              <w:jc w:val="both"/>
              <w:rPr>
                <w:rFonts w:ascii="Arial" w:hAnsi="Arial" w:cs="Arial"/>
                <w:sz w:val="20"/>
                <w:szCs w:val="20"/>
              </w:rPr>
            </w:pPr>
            <w:bookmarkStart w:id="36" w:name="_Hlk503271879"/>
            <w:r w:rsidRPr="00CE05BE">
              <w:rPr>
                <w:rFonts w:ascii="Arial" w:hAnsi="Arial" w:cs="Arial"/>
                <w:sz w:val="20"/>
                <w:szCs w:val="20"/>
              </w:rPr>
              <w:t>(1) Zoper sklep, izdan na prvi stopnji, se smejo udeleženci pritožiti, če zakon ne določa drugače.</w:t>
            </w:r>
          </w:p>
          <w:p w14:paraId="238E2F34" w14:textId="77777777" w:rsidR="000D5C33" w:rsidRPr="00CE05BE" w:rsidRDefault="000D5C33" w:rsidP="006E2F1B">
            <w:pPr>
              <w:widowControl w:val="0"/>
              <w:spacing w:line="288" w:lineRule="auto"/>
              <w:jc w:val="both"/>
              <w:rPr>
                <w:rFonts w:cs="Arial"/>
                <w:szCs w:val="20"/>
              </w:rPr>
            </w:pPr>
          </w:p>
          <w:p w14:paraId="20B5993C" w14:textId="77777777" w:rsidR="000D5C33" w:rsidRPr="00CE05BE" w:rsidRDefault="000D5C33" w:rsidP="006E2F1B">
            <w:pPr>
              <w:widowControl w:val="0"/>
              <w:spacing w:line="288" w:lineRule="auto"/>
              <w:jc w:val="both"/>
              <w:rPr>
                <w:rFonts w:cs="Arial"/>
                <w:szCs w:val="20"/>
              </w:rPr>
            </w:pPr>
            <w:r w:rsidRPr="00CE05BE">
              <w:rPr>
                <w:rFonts w:cs="Arial"/>
                <w:szCs w:val="20"/>
              </w:rPr>
              <w:t>(2) Če zakon izrecno določa, da ni posebne pritožbe, se sme sklep izpodbijati samo v pritožbi zoper sklep, s katerim se postopek konča.</w:t>
            </w:r>
          </w:p>
          <w:p w14:paraId="71C4673D" w14:textId="77777777" w:rsidR="000D5C33" w:rsidRPr="00CE05BE" w:rsidRDefault="000D5C33" w:rsidP="006E2F1B">
            <w:pPr>
              <w:widowControl w:val="0"/>
              <w:spacing w:line="288" w:lineRule="auto"/>
              <w:jc w:val="both"/>
              <w:rPr>
                <w:rFonts w:cs="Arial"/>
                <w:szCs w:val="20"/>
              </w:rPr>
            </w:pPr>
          </w:p>
          <w:p w14:paraId="16B98433" w14:textId="77777777" w:rsidR="000D5C33" w:rsidRPr="00CE05BE" w:rsidRDefault="000D5C33" w:rsidP="006E2F1B">
            <w:pPr>
              <w:widowControl w:val="0"/>
              <w:spacing w:line="288" w:lineRule="auto"/>
              <w:jc w:val="both"/>
              <w:rPr>
                <w:rFonts w:cs="Arial"/>
                <w:szCs w:val="20"/>
              </w:rPr>
            </w:pPr>
            <w:r w:rsidRPr="00CE05BE">
              <w:rPr>
                <w:rFonts w:cs="Arial"/>
                <w:szCs w:val="20"/>
              </w:rPr>
              <w:t>(3) Pritožbo zoper sklep, s katerim se postopek konča, je treba vložiti v 30 dneh od vročitve prepisa sklepa, če zakon ne določa drugače.</w:t>
            </w:r>
          </w:p>
          <w:p w14:paraId="661167E0"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w:t>
            </w:r>
          </w:p>
          <w:p w14:paraId="44CAE3ED" w14:textId="77777777" w:rsidR="000D5C33" w:rsidRPr="00CE05BE" w:rsidRDefault="000D5C33" w:rsidP="006E2F1B">
            <w:pPr>
              <w:widowControl w:val="0"/>
              <w:spacing w:line="288" w:lineRule="auto"/>
              <w:jc w:val="both"/>
              <w:rPr>
                <w:rFonts w:cs="Arial"/>
                <w:szCs w:val="20"/>
              </w:rPr>
            </w:pPr>
          </w:p>
          <w:bookmarkEnd w:id="36"/>
          <w:p w14:paraId="3696D5FD" w14:textId="77777777" w:rsidR="000D5C33" w:rsidRPr="00CE05BE" w:rsidRDefault="000D5C33" w:rsidP="006E2F1B">
            <w:pPr>
              <w:pStyle w:val="Besedilo"/>
              <w:suppressLineNumbers w:val="0"/>
              <w:suppressAutoHyphens w:val="0"/>
              <w:spacing w:before="0" w:after="0" w:line="288" w:lineRule="auto"/>
              <w:ind w:right="593" w:firstLine="708"/>
              <w:jc w:val="center"/>
              <w:rPr>
                <w:rFonts w:ascii="Arial" w:hAnsi="Arial" w:cs="Arial"/>
                <w:b/>
                <w:i w:val="0"/>
                <w:iCs w:val="0"/>
                <w:sz w:val="20"/>
                <w:szCs w:val="20"/>
              </w:rPr>
            </w:pPr>
            <w:r w:rsidRPr="00CE05BE">
              <w:rPr>
                <w:rFonts w:ascii="Arial" w:hAnsi="Arial" w:cs="Arial"/>
                <w:b/>
                <w:i w:val="0"/>
                <w:iCs w:val="0"/>
                <w:sz w:val="20"/>
                <w:szCs w:val="20"/>
              </w:rPr>
              <w:t>34. člen</w:t>
            </w:r>
          </w:p>
          <w:p w14:paraId="539C0B0C" w14:textId="77777777" w:rsidR="000D5C33" w:rsidRPr="00CE05BE" w:rsidRDefault="000D5C33" w:rsidP="006E2F1B">
            <w:pPr>
              <w:pStyle w:val="Besedilo"/>
              <w:suppressLineNumbers w:val="0"/>
              <w:suppressAutoHyphens w:val="0"/>
              <w:spacing w:before="0" w:after="0" w:line="288" w:lineRule="auto"/>
              <w:ind w:right="593" w:firstLine="708"/>
              <w:jc w:val="center"/>
              <w:rPr>
                <w:rFonts w:ascii="Arial" w:hAnsi="Arial" w:cs="Arial"/>
                <w:b/>
                <w:i w:val="0"/>
                <w:iCs w:val="0"/>
                <w:sz w:val="20"/>
                <w:szCs w:val="20"/>
              </w:rPr>
            </w:pPr>
            <w:r w:rsidRPr="00CE05BE">
              <w:rPr>
                <w:rFonts w:ascii="Arial" w:hAnsi="Arial" w:cs="Arial"/>
                <w:b/>
                <w:i w:val="0"/>
                <w:iCs w:val="0"/>
                <w:sz w:val="20"/>
                <w:szCs w:val="20"/>
              </w:rPr>
              <w:t>(nova dejstva in novi dokazi)</w:t>
            </w:r>
          </w:p>
          <w:p w14:paraId="2460B7C8" w14:textId="77777777" w:rsidR="000D5C33" w:rsidRPr="00CE05BE" w:rsidRDefault="000D5C33" w:rsidP="006E2F1B">
            <w:pPr>
              <w:pStyle w:val="Besedilo"/>
              <w:suppressLineNumbers w:val="0"/>
              <w:suppressAutoHyphens w:val="0"/>
              <w:spacing w:before="0" w:after="0" w:line="288" w:lineRule="auto"/>
              <w:ind w:right="593"/>
              <w:jc w:val="both"/>
              <w:rPr>
                <w:rFonts w:ascii="Arial" w:hAnsi="Arial" w:cs="Arial"/>
                <w:i w:val="0"/>
                <w:iCs w:val="0"/>
                <w:sz w:val="20"/>
                <w:szCs w:val="20"/>
              </w:rPr>
            </w:pPr>
          </w:p>
          <w:p w14:paraId="2D774721" w14:textId="77777777" w:rsidR="000D5C33" w:rsidRPr="00CE05BE" w:rsidRDefault="000D5C33" w:rsidP="006E2F1B">
            <w:pPr>
              <w:pStyle w:val="Besedilo"/>
              <w:suppressLineNumbers w:val="0"/>
              <w:suppressAutoHyphens w:val="0"/>
              <w:spacing w:before="0" w:after="0" w:line="288" w:lineRule="auto"/>
              <w:ind w:right="-2"/>
              <w:jc w:val="both"/>
              <w:rPr>
                <w:rFonts w:ascii="Arial" w:hAnsi="Arial" w:cs="Arial"/>
                <w:i w:val="0"/>
                <w:iCs w:val="0"/>
                <w:sz w:val="20"/>
                <w:szCs w:val="20"/>
              </w:rPr>
            </w:pPr>
            <w:bookmarkStart w:id="37" w:name="_Hlk503271939"/>
            <w:r w:rsidRPr="00CE05BE">
              <w:rPr>
                <w:rFonts w:ascii="Arial" w:hAnsi="Arial" w:cs="Arial"/>
                <w:i w:val="0"/>
                <w:iCs w:val="0"/>
                <w:sz w:val="20"/>
                <w:szCs w:val="20"/>
              </w:rPr>
              <w:t>Pritožnik sme v pritožbi vselej navajati nova dejstva in predlagati nove dokaze, če so v korist oseb iz drugega odstavka 6. člena tega zakona.</w:t>
            </w:r>
            <w:bookmarkEnd w:id="37"/>
          </w:p>
          <w:p w14:paraId="53F07DCD" w14:textId="77777777" w:rsidR="000D5C33" w:rsidRPr="00CE05BE" w:rsidRDefault="000D5C33" w:rsidP="006E2F1B">
            <w:pPr>
              <w:widowControl w:val="0"/>
              <w:spacing w:line="288" w:lineRule="auto"/>
              <w:jc w:val="both"/>
              <w:rPr>
                <w:rFonts w:cs="Arial"/>
                <w:szCs w:val="20"/>
              </w:rPr>
            </w:pPr>
          </w:p>
          <w:p w14:paraId="4C16FFE2" w14:textId="77777777" w:rsidR="000D5C33" w:rsidRPr="00CE05BE" w:rsidRDefault="000D5C33" w:rsidP="006E2F1B">
            <w:pPr>
              <w:widowControl w:val="0"/>
              <w:spacing w:line="288" w:lineRule="auto"/>
              <w:jc w:val="center"/>
              <w:rPr>
                <w:rFonts w:cs="Arial"/>
                <w:b/>
                <w:szCs w:val="20"/>
              </w:rPr>
            </w:pPr>
            <w:r w:rsidRPr="00CE05BE">
              <w:rPr>
                <w:rFonts w:cs="Arial"/>
                <w:b/>
                <w:szCs w:val="20"/>
              </w:rPr>
              <w:t>35. člen</w:t>
            </w:r>
          </w:p>
          <w:p w14:paraId="296355D9" w14:textId="77777777" w:rsidR="000D5C33" w:rsidRPr="00CE05BE" w:rsidRDefault="000D5C33" w:rsidP="006E2F1B">
            <w:pPr>
              <w:widowControl w:val="0"/>
              <w:spacing w:line="288" w:lineRule="auto"/>
              <w:jc w:val="center"/>
              <w:rPr>
                <w:rFonts w:cs="Arial"/>
                <w:b/>
                <w:szCs w:val="20"/>
              </w:rPr>
            </w:pPr>
            <w:r w:rsidRPr="00CE05BE">
              <w:rPr>
                <w:rFonts w:cs="Arial"/>
                <w:b/>
                <w:szCs w:val="20"/>
              </w:rPr>
              <w:t xml:space="preserve">(učinek pritožbe) </w:t>
            </w:r>
          </w:p>
          <w:p w14:paraId="62E12A04" w14:textId="77777777" w:rsidR="000D5C33" w:rsidRPr="00CE05BE" w:rsidRDefault="000D5C33" w:rsidP="006E2F1B">
            <w:pPr>
              <w:widowControl w:val="0"/>
              <w:spacing w:line="288" w:lineRule="auto"/>
              <w:jc w:val="both"/>
              <w:rPr>
                <w:rFonts w:cs="Arial"/>
                <w:szCs w:val="20"/>
              </w:rPr>
            </w:pPr>
          </w:p>
          <w:p w14:paraId="7315C087" w14:textId="77777777" w:rsidR="000D5C33" w:rsidRPr="00CE05BE" w:rsidRDefault="000D5C33" w:rsidP="006E2F1B">
            <w:pPr>
              <w:widowControl w:val="0"/>
              <w:spacing w:line="288" w:lineRule="auto"/>
              <w:jc w:val="both"/>
              <w:rPr>
                <w:rFonts w:cs="Arial"/>
                <w:szCs w:val="20"/>
              </w:rPr>
            </w:pPr>
            <w:bookmarkStart w:id="38" w:name="_Hlk503272025"/>
            <w:r w:rsidRPr="00CE05BE">
              <w:rPr>
                <w:rFonts w:cs="Arial"/>
                <w:szCs w:val="20"/>
              </w:rPr>
              <w:t>(1) Pritožba zadrži izvršitev sklepa, če zakon ne določa drugače ali če sodišče ne odloči drugače.</w:t>
            </w:r>
          </w:p>
          <w:p w14:paraId="2487FC85" w14:textId="77777777" w:rsidR="000D5C33" w:rsidRPr="00CE05BE" w:rsidRDefault="000D5C33" w:rsidP="006E2F1B">
            <w:pPr>
              <w:widowControl w:val="0"/>
              <w:spacing w:line="288" w:lineRule="auto"/>
              <w:jc w:val="both"/>
              <w:rPr>
                <w:rFonts w:cs="Arial"/>
                <w:szCs w:val="20"/>
              </w:rPr>
            </w:pPr>
          </w:p>
          <w:p w14:paraId="0FEF4F5D" w14:textId="77777777" w:rsidR="000D5C33" w:rsidRPr="00CE05BE" w:rsidRDefault="000D5C33" w:rsidP="006E2F1B">
            <w:pPr>
              <w:widowControl w:val="0"/>
              <w:spacing w:line="288" w:lineRule="auto"/>
              <w:jc w:val="both"/>
              <w:rPr>
                <w:rFonts w:cs="Arial"/>
                <w:szCs w:val="20"/>
              </w:rPr>
            </w:pPr>
            <w:r w:rsidRPr="00CE05BE">
              <w:rPr>
                <w:rFonts w:cs="Arial"/>
                <w:szCs w:val="20"/>
              </w:rPr>
              <w:t>(2) Sodišče odloči, da pritožba ne zadrži izvršitve sklepa, če obstoji nevarnost, da bi zaradi odložitve izvršitve nastala znatna škoda, ali če je to potrebno zaradi varstva oseb iz drugega odstavka 6. člena tega zakona.</w:t>
            </w:r>
          </w:p>
          <w:p w14:paraId="6AC45C7A" w14:textId="77777777" w:rsidR="000D5C33" w:rsidRPr="00CE05BE" w:rsidRDefault="000D5C33" w:rsidP="006E2F1B">
            <w:pPr>
              <w:widowControl w:val="0"/>
              <w:spacing w:line="288" w:lineRule="auto"/>
              <w:jc w:val="both"/>
              <w:rPr>
                <w:rFonts w:cs="Arial"/>
                <w:szCs w:val="20"/>
              </w:rPr>
            </w:pPr>
          </w:p>
          <w:p w14:paraId="0A1CAF48" w14:textId="77777777" w:rsidR="000D5C33" w:rsidRPr="00CE05BE" w:rsidRDefault="000D5C33" w:rsidP="006E2F1B">
            <w:pPr>
              <w:widowControl w:val="0"/>
              <w:spacing w:line="288" w:lineRule="auto"/>
              <w:jc w:val="both"/>
              <w:rPr>
                <w:rFonts w:cs="Arial"/>
                <w:szCs w:val="20"/>
              </w:rPr>
            </w:pPr>
            <w:r w:rsidRPr="00CE05BE">
              <w:rPr>
                <w:rFonts w:cs="Arial"/>
                <w:szCs w:val="20"/>
              </w:rPr>
              <w:t>(3) V primeru iz prejšnjega odstavka lahko sodišče zahteva varščino, če bi zaradi izvršitve nastala nevarnost za varstvo pravic oseb iz drugega odstavka 6. člena tega zakona, ali če je to potrebno za varstvo javnega interesa.</w:t>
            </w:r>
            <w:bookmarkEnd w:id="38"/>
          </w:p>
          <w:p w14:paraId="097D137C" w14:textId="77777777" w:rsidR="000D5C33" w:rsidRPr="00CE05BE" w:rsidRDefault="000D5C33" w:rsidP="006E2F1B">
            <w:pPr>
              <w:widowControl w:val="0"/>
              <w:spacing w:line="288" w:lineRule="auto"/>
              <w:jc w:val="center"/>
              <w:rPr>
                <w:rFonts w:cs="Arial"/>
                <w:b/>
                <w:szCs w:val="20"/>
              </w:rPr>
            </w:pPr>
          </w:p>
          <w:p w14:paraId="1E61239D" w14:textId="77777777" w:rsidR="000D5C33" w:rsidRPr="00CE05BE" w:rsidRDefault="000D5C33" w:rsidP="006E2F1B">
            <w:pPr>
              <w:widowControl w:val="0"/>
              <w:spacing w:line="288" w:lineRule="auto"/>
              <w:jc w:val="center"/>
              <w:rPr>
                <w:rFonts w:cs="Arial"/>
                <w:b/>
                <w:szCs w:val="20"/>
              </w:rPr>
            </w:pPr>
            <w:r w:rsidRPr="00CE05BE">
              <w:rPr>
                <w:rFonts w:cs="Arial"/>
                <w:b/>
                <w:szCs w:val="20"/>
              </w:rPr>
              <w:t>36. člen</w:t>
            </w:r>
          </w:p>
          <w:p w14:paraId="0F9FEDEB" w14:textId="77777777" w:rsidR="000D5C33" w:rsidRPr="00CE05BE" w:rsidRDefault="000D5C33" w:rsidP="006E2F1B">
            <w:pPr>
              <w:widowControl w:val="0"/>
              <w:spacing w:line="288" w:lineRule="auto"/>
              <w:jc w:val="center"/>
              <w:rPr>
                <w:rFonts w:cs="Arial"/>
                <w:b/>
                <w:szCs w:val="20"/>
              </w:rPr>
            </w:pPr>
            <w:r w:rsidRPr="00CE05BE">
              <w:rPr>
                <w:rFonts w:cs="Arial"/>
                <w:b/>
                <w:szCs w:val="20"/>
              </w:rPr>
              <w:t>(odločanje o pritožbi)</w:t>
            </w:r>
          </w:p>
          <w:p w14:paraId="05770679" w14:textId="77777777" w:rsidR="000D5C33" w:rsidRPr="00CE05BE" w:rsidRDefault="000D5C33" w:rsidP="006E2F1B">
            <w:pPr>
              <w:widowControl w:val="0"/>
              <w:spacing w:line="288" w:lineRule="auto"/>
              <w:jc w:val="both"/>
              <w:rPr>
                <w:rFonts w:cs="Arial"/>
                <w:szCs w:val="20"/>
              </w:rPr>
            </w:pPr>
          </w:p>
          <w:p w14:paraId="424008FA" w14:textId="77777777" w:rsidR="000D5C33" w:rsidRPr="00CE05BE" w:rsidRDefault="000D5C33" w:rsidP="006E2F1B">
            <w:pPr>
              <w:widowControl w:val="0"/>
              <w:spacing w:line="288" w:lineRule="auto"/>
              <w:jc w:val="both"/>
              <w:rPr>
                <w:rFonts w:cs="Arial"/>
                <w:szCs w:val="20"/>
              </w:rPr>
            </w:pPr>
            <w:r w:rsidRPr="00CE05BE">
              <w:rPr>
                <w:rFonts w:cs="Arial"/>
                <w:szCs w:val="20"/>
              </w:rPr>
              <w:t>(1) O pritožbi odloča sodišče druge stopnje.</w:t>
            </w:r>
          </w:p>
          <w:p w14:paraId="2DA5416D" w14:textId="77777777" w:rsidR="000D5C33" w:rsidRPr="00CE05BE" w:rsidRDefault="000D5C33" w:rsidP="006E2F1B">
            <w:pPr>
              <w:widowControl w:val="0"/>
              <w:spacing w:line="288" w:lineRule="auto"/>
              <w:ind w:firstLine="708"/>
              <w:jc w:val="both"/>
              <w:rPr>
                <w:rFonts w:cs="Arial"/>
                <w:szCs w:val="20"/>
              </w:rPr>
            </w:pPr>
          </w:p>
          <w:p w14:paraId="37CBCDF0"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(2) Sodišče prve stopnje lahko na podlagi pravočasne pritožbe </w:t>
            </w:r>
            <w:bookmarkStart w:id="39" w:name="_Hlk517350693"/>
            <w:r w:rsidRPr="00CE05BE">
              <w:rPr>
                <w:rFonts w:cs="Arial"/>
                <w:szCs w:val="20"/>
              </w:rPr>
              <w:t xml:space="preserve">spremeni prejšnji sklep ali ga razveljavi, če s tem niso prizadete pravice drugih oseb, ki se opirajo na ta sklep, ali če se te osebe </w:t>
            </w:r>
            <w:r w:rsidRPr="00CE05BE">
              <w:rPr>
                <w:rFonts w:cs="Arial"/>
                <w:szCs w:val="20"/>
              </w:rPr>
              <w:lastRenderedPageBreak/>
              <w:t>strinjajo s spremembo ali z razveljavitvijo</w:t>
            </w:r>
            <w:bookmarkEnd w:id="39"/>
            <w:r w:rsidRPr="00CE05BE">
              <w:rPr>
                <w:rFonts w:cs="Arial"/>
                <w:szCs w:val="20"/>
              </w:rPr>
              <w:t>.</w:t>
            </w:r>
          </w:p>
          <w:p w14:paraId="20A833C6" w14:textId="77777777" w:rsidR="000D5C33" w:rsidRPr="00CE05BE" w:rsidRDefault="000D5C33" w:rsidP="006E2F1B">
            <w:pPr>
              <w:widowControl w:val="0"/>
              <w:spacing w:line="288" w:lineRule="auto"/>
              <w:jc w:val="both"/>
              <w:rPr>
                <w:rFonts w:cs="Arial"/>
                <w:szCs w:val="20"/>
              </w:rPr>
            </w:pPr>
          </w:p>
          <w:p w14:paraId="6FD7069F" w14:textId="77777777" w:rsidR="000D5C33" w:rsidRPr="00CE05BE" w:rsidRDefault="000D5C33" w:rsidP="006E2F1B">
            <w:pPr>
              <w:widowControl w:val="0"/>
              <w:spacing w:line="288" w:lineRule="auto"/>
              <w:jc w:val="both"/>
              <w:rPr>
                <w:rFonts w:cs="Arial"/>
                <w:szCs w:val="20"/>
              </w:rPr>
            </w:pPr>
            <w:r w:rsidRPr="00CE05BE">
              <w:rPr>
                <w:rFonts w:cs="Arial"/>
                <w:szCs w:val="20"/>
              </w:rPr>
              <w:t>(3) Sodišče druge stopnje lahko iz tehtnih razlogov upošteva tudi pritožbo, vloženo po poteku roka, določenega v tretjem odstavku 33. člena tega zakona, če s tem niso prizadete pravice drugih oseb, ki se opirajo na sklep, ali če se te osebe strinjajo s spremembo ali razveljavitvijo.</w:t>
            </w:r>
          </w:p>
          <w:p w14:paraId="2725FDD8" w14:textId="77777777" w:rsidR="000D5C33" w:rsidRPr="00CE05BE" w:rsidRDefault="000D5C33" w:rsidP="006E2F1B">
            <w:pPr>
              <w:widowControl w:val="0"/>
              <w:spacing w:line="288" w:lineRule="auto"/>
              <w:jc w:val="both"/>
              <w:rPr>
                <w:rFonts w:cs="Arial"/>
                <w:szCs w:val="20"/>
              </w:rPr>
            </w:pPr>
          </w:p>
          <w:p w14:paraId="77881983" w14:textId="77777777" w:rsidR="000D5C33" w:rsidRPr="00CE05BE" w:rsidRDefault="000D5C33" w:rsidP="006E2F1B">
            <w:pPr>
              <w:widowControl w:val="0"/>
              <w:spacing w:line="288" w:lineRule="auto"/>
              <w:jc w:val="center"/>
              <w:rPr>
                <w:rFonts w:cs="Arial"/>
                <w:b/>
                <w:szCs w:val="20"/>
              </w:rPr>
            </w:pPr>
            <w:r w:rsidRPr="00CE05BE">
              <w:rPr>
                <w:rFonts w:cs="Arial"/>
                <w:b/>
                <w:szCs w:val="20"/>
              </w:rPr>
              <w:t>37. člen</w:t>
            </w:r>
          </w:p>
          <w:p w14:paraId="3B47B2D2" w14:textId="77777777" w:rsidR="000D5C33" w:rsidRPr="00CE05BE" w:rsidRDefault="000D5C33" w:rsidP="006E2F1B">
            <w:pPr>
              <w:widowControl w:val="0"/>
              <w:spacing w:line="288" w:lineRule="auto"/>
              <w:jc w:val="center"/>
              <w:rPr>
                <w:rFonts w:cs="Arial"/>
                <w:b/>
                <w:szCs w:val="20"/>
              </w:rPr>
            </w:pPr>
            <w:r w:rsidRPr="00CE05BE">
              <w:rPr>
                <w:rFonts w:cs="Arial"/>
                <w:b/>
                <w:szCs w:val="20"/>
              </w:rPr>
              <w:t>(revizija)</w:t>
            </w:r>
          </w:p>
          <w:p w14:paraId="48A4026C" w14:textId="77777777" w:rsidR="000D5C33" w:rsidRPr="00CE05BE" w:rsidRDefault="000D5C33" w:rsidP="006E2F1B">
            <w:pPr>
              <w:widowControl w:val="0"/>
              <w:spacing w:line="288" w:lineRule="auto"/>
              <w:jc w:val="both"/>
              <w:rPr>
                <w:rFonts w:cs="Arial"/>
                <w:szCs w:val="20"/>
              </w:rPr>
            </w:pPr>
          </w:p>
          <w:p w14:paraId="56FDC4CC" w14:textId="77777777" w:rsidR="000D5C33" w:rsidRPr="00CE05BE" w:rsidRDefault="000D5C33" w:rsidP="006E2F1B">
            <w:pPr>
              <w:widowControl w:val="0"/>
              <w:spacing w:line="288" w:lineRule="auto"/>
              <w:jc w:val="both"/>
              <w:rPr>
                <w:rFonts w:cs="Arial"/>
                <w:szCs w:val="20"/>
              </w:rPr>
            </w:pPr>
            <w:bookmarkStart w:id="40" w:name="_Hlk503273581"/>
            <w:r w:rsidRPr="00CE05BE">
              <w:rPr>
                <w:rFonts w:cs="Arial"/>
                <w:szCs w:val="20"/>
              </w:rPr>
              <w:t>Zoper sklep, s katerim se postopek konča, je dovoljena revizija pod pogoji, ki jih določa zakon, ki ureja pravdni postopek</w:t>
            </w:r>
            <w:bookmarkEnd w:id="40"/>
            <w:r w:rsidRPr="00CE05BE">
              <w:rPr>
                <w:rFonts w:cs="Arial"/>
                <w:szCs w:val="20"/>
              </w:rPr>
              <w:t xml:space="preserve">. </w:t>
            </w:r>
          </w:p>
          <w:p w14:paraId="60739E99" w14:textId="77777777" w:rsidR="000D5C33" w:rsidRPr="00CE05BE" w:rsidRDefault="000D5C33" w:rsidP="006E2F1B">
            <w:pPr>
              <w:widowControl w:val="0"/>
              <w:spacing w:line="288" w:lineRule="auto"/>
              <w:jc w:val="both"/>
              <w:rPr>
                <w:rFonts w:cs="Arial"/>
                <w:szCs w:val="20"/>
              </w:rPr>
            </w:pPr>
          </w:p>
          <w:p w14:paraId="4E984147" w14:textId="77777777" w:rsidR="000D5C33" w:rsidRPr="00CE05BE" w:rsidRDefault="000D5C33" w:rsidP="006E2F1B">
            <w:pPr>
              <w:widowControl w:val="0"/>
              <w:spacing w:line="288" w:lineRule="auto"/>
              <w:jc w:val="center"/>
              <w:rPr>
                <w:rFonts w:cs="Arial"/>
                <w:b/>
                <w:szCs w:val="20"/>
              </w:rPr>
            </w:pPr>
            <w:bookmarkStart w:id="41" w:name="_Hlk527707645"/>
            <w:r w:rsidRPr="00CE05BE">
              <w:rPr>
                <w:rFonts w:cs="Arial"/>
                <w:b/>
                <w:szCs w:val="20"/>
              </w:rPr>
              <w:t>38. člen</w:t>
            </w:r>
          </w:p>
          <w:p w14:paraId="420D17A3" w14:textId="77777777" w:rsidR="000D5C33" w:rsidRPr="00CE05BE" w:rsidRDefault="000D5C33" w:rsidP="006E2F1B">
            <w:pPr>
              <w:widowControl w:val="0"/>
              <w:spacing w:line="288" w:lineRule="auto"/>
              <w:jc w:val="center"/>
              <w:rPr>
                <w:rFonts w:cs="Arial"/>
                <w:b/>
                <w:szCs w:val="20"/>
              </w:rPr>
            </w:pPr>
            <w:r w:rsidRPr="00CE05BE">
              <w:rPr>
                <w:rFonts w:cs="Arial"/>
                <w:b/>
                <w:szCs w:val="20"/>
              </w:rPr>
              <w:t>(zahteva za varstvo zakonitosti)</w:t>
            </w:r>
          </w:p>
          <w:p w14:paraId="0B508FB3" w14:textId="77777777" w:rsidR="000D5C33" w:rsidRPr="00CE05BE" w:rsidRDefault="000D5C33" w:rsidP="006E2F1B">
            <w:pPr>
              <w:widowControl w:val="0"/>
              <w:spacing w:line="288" w:lineRule="auto"/>
              <w:jc w:val="both"/>
              <w:rPr>
                <w:rFonts w:cs="Arial"/>
                <w:szCs w:val="20"/>
              </w:rPr>
            </w:pPr>
          </w:p>
          <w:p w14:paraId="2CA58472" w14:textId="77777777" w:rsidR="000D5C33" w:rsidRPr="00CE05BE" w:rsidRDefault="000D5C33" w:rsidP="006E2F1B">
            <w:pPr>
              <w:widowControl w:val="0"/>
              <w:spacing w:line="288" w:lineRule="auto"/>
              <w:jc w:val="both"/>
              <w:rPr>
                <w:rFonts w:cs="Arial"/>
                <w:szCs w:val="20"/>
              </w:rPr>
            </w:pPr>
            <w:r w:rsidRPr="00CE05BE">
              <w:rPr>
                <w:rFonts w:cs="Arial"/>
                <w:szCs w:val="20"/>
              </w:rPr>
              <w:t>Če je zahteva za varstvo zakonitosti vložena v postopku, ki se lahko začne po uradni dolžnosti, in vrhovno sodišče spozna, da je utemeljena, se ne uporablja določba zakona o pravdnem postopku, ki določa, da vrhovno sodišče ugotovi le, da je bil zakon prekršen, ne da bi posegalo v pravnomočno odločbo.</w:t>
            </w:r>
            <w:bookmarkEnd w:id="41"/>
          </w:p>
          <w:p w14:paraId="64D6C8A7" w14:textId="77777777" w:rsidR="000D5C33" w:rsidRPr="00CE05BE" w:rsidRDefault="000D5C33" w:rsidP="006E2F1B">
            <w:pPr>
              <w:widowControl w:val="0"/>
              <w:spacing w:line="288" w:lineRule="auto"/>
              <w:jc w:val="both"/>
              <w:rPr>
                <w:rFonts w:cs="Arial"/>
                <w:szCs w:val="20"/>
              </w:rPr>
            </w:pPr>
          </w:p>
          <w:p w14:paraId="1EDC9433" w14:textId="77777777" w:rsidR="000D5C33" w:rsidRPr="00CE05BE" w:rsidRDefault="000D5C33" w:rsidP="006E2F1B">
            <w:pPr>
              <w:widowControl w:val="0"/>
              <w:spacing w:line="288" w:lineRule="auto"/>
              <w:jc w:val="center"/>
              <w:rPr>
                <w:rFonts w:cs="Arial"/>
                <w:b/>
                <w:szCs w:val="20"/>
              </w:rPr>
            </w:pPr>
            <w:bookmarkStart w:id="42" w:name="_Hlk506553517"/>
            <w:r w:rsidRPr="00CE05BE">
              <w:rPr>
                <w:rFonts w:cs="Arial"/>
                <w:b/>
                <w:szCs w:val="20"/>
              </w:rPr>
              <w:t>Osmo poglavje</w:t>
            </w:r>
          </w:p>
          <w:p w14:paraId="0F2E20BA" w14:textId="77777777" w:rsidR="000D5C33" w:rsidRPr="00CE05BE" w:rsidRDefault="000D5C33" w:rsidP="006E2F1B">
            <w:pPr>
              <w:widowControl w:val="0"/>
              <w:spacing w:line="288" w:lineRule="auto"/>
              <w:jc w:val="center"/>
              <w:rPr>
                <w:rFonts w:cs="Arial"/>
                <w:b/>
                <w:szCs w:val="20"/>
              </w:rPr>
            </w:pPr>
            <w:r w:rsidRPr="00CE05BE">
              <w:rPr>
                <w:rFonts w:cs="Arial"/>
                <w:b/>
                <w:szCs w:val="20"/>
              </w:rPr>
              <w:t>Plačilo sodne takse in stroški postopka</w:t>
            </w:r>
          </w:p>
          <w:bookmarkEnd w:id="42"/>
          <w:p w14:paraId="77AA3BE2" w14:textId="77777777" w:rsidR="000D5C33" w:rsidRPr="00CE05BE" w:rsidRDefault="000D5C33" w:rsidP="006E2F1B">
            <w:pPr>
              <w:widowControl w:val="0"/>
              <w:spacing w:line="288" w:lineRule="auto"/>
              <w:jc w:val="both"/>
              <w:rPr>
                <w:rFonts w:cs="Arial"/>
                <w:szCs w:val="20"/>
              </w:rPr>
            </w:pPr>
          </w:p>
          <w:p w14:paraId="58C855C5" w14:textId="77777777" w:rsidR="000D5C33" w:rsidRPr="00CE05BE" w:rsidRDefault="000D5C33" w:rsidP="006E2F1B">
            <w:pPr>
              <w:widowControl w:val="0"/>
              <w:spacing w:line="288" w:lineRule="auto"/>
              <w:jc w:val="center"/>
              <w:rPr>
                <w:rFonts w:cs="Arial"/>
                <w:b/>
                <w:szCs w:val="20"/>
              </w:rPr>
            </w:pPr>
            <w:r w:rsidRPr="00CE05BE">
              <w:rPr>
                <w:rFonts w:cs="Arial"/>
                <w:b/>
                <w:szCs w:val="20"/>
              </w:rPr>
              <w:t>39. člen</w:t>
            </w:r>
          </w:p>
          <w:p w14:paraId="188F4C66" w14:textId="77777777" w:rsidR="000D5C33" w:rsidRPr="00CE05BE" w:rsidRDefault="000D5C33" w:rsidP="006E2F1B">
            <w:pPr>
              <w:widowControl w:val="0"/>
              <w:spacing w:line="288" w:lineRule="auto"/>
              <w:jc w:val="center"/>
              <w:rPr>
                <w:rFonts w:cs="Arial"/>
                <w:szCs w:val="20"/>
              </w:rPr>
            </w:pPr>
            <w:r w:rsidRPr="00CE05BE">
              <w:rPr>
                <w:rFonts w:cs="Arial"/>
                <w:b/>
                <w:szCs w:val="20"/>
              </w:rPr>
              <w:t>(plačilo sodne takse)</w:t>
            </w:r>
          </w:p>
          <w:p w14:paraId="4C7292C3" w14:textId="77777777" w:rsidR="000D5C33" w:rsidRPr="00CE05BE" w:rsidRDefault="000D5C33" w:rsidP="006E2F1B">
            <w:pPr>
              <w:widowControl w:val="0"/>
              <w:spacing w:line="288" w:lineRule="auto"/>
              <w:jc w:val="both"/>
              <w:rPr>
                <w:rFonts w:cs="Arial"/>
                <w:szCs w:val="20"/>
              </w:rPr>
            </w:pPr>
          </w:p>
          <w:p w14:paraId="62751509" w14:textId="77777777" w:rsidR="000D5C33" w:rsidRPr="00CE05BE" w:rsidRDefault="000D5C33" w:rsidP="006E2F1B">
            <w:pPr>
              <w:widowControl w:val="0"/>
              <w:spacing w:line="288" w:lineRule="auto"/>
              <w:jc w:val="both"/>
              <w:rPr>
                <w:rFonts w:cs="Arial"/>
                <w:szCs w:val="20"/>
              </w:rPr>
            </w:pPr>
            <w:r w:rsidRPr="00CE05BE">
              <w:rPr>
                <w:rFonts w:cs="Arial"/>
                <w:szCs w:val="20"/>
              </w:rPr>
              <w:t>Ob vložitvi predloga za začetek postopka mora biti plačana sodna taksa, če zakon ne določa drugače.</w:t>
            </w:r>
          </w:p>
          <w:p w14:paraId="40B4DE13" w14:textId="77777777" w:rsidR="000D5C33" w:rsidRPr="00CE05BE" w:rsidRDefault="000D5C33" w:rsidP="006E2F1B">
            <w:pPr>
              <w:widowControl w:val="0"/>
              <w:spacing w:line="288" w:lineRule="auto"/>
              <w:jc w:val="center"/>
              <w:rPr>
                <w:rFonts w:cs="Arial"/>
                <w:b/>
                <w:szCs w:val="20"/>
              </w:rPr>
            </w:pPr>
            <w:r w:rsidRPr="00CE05BE">
              <w:rPr>
                <w:rFonts w:cs="Arial"/>
                <w:b/>
                <w:szCs w:val="20"/>
              </w:rPr>
              <w:t>40. člen</w:t>
            </w:r>
          </w:p>
          <w:p w14:paraId="75B856A4" w14:textId="77777777" w:rsidR="000D5C33" w:rsidRPr="00CE05BE" w:rsidRDefault="000D5C33" w:rsidP="006E2F1B">
            <w:pPr>
              <w:widowControl w:val="0"/>
              <w:spacing w:line="288" w:lineRule="auto"/>
              <w:jc w:val="center"/>
              <w:rPr>
                <w:rFonts w:cs="Arial"/>
                <w:b/>
                <w:szCs w:val="20"/>
              </w:rPr>
            </w:pPr>
            <w:r w:rsidRPr="00CE05BE">
              <w:rPr>
                <w:rFonts w:cs="Arial"/>
                <w:b/>
                <w:szCs w:val="20"/>
              </w:rPr>
              <w:t>(porazdelitev bremena stroškov postopka)</w:t>
            </w:r>
          </w:p>
          <w:p w14:paraId="3BE0C651" w14:textId="77777777" w:rsidR="000D5C33" w:rsidRPr="00CE05BE" w:rsidRDefault="000D5C33" w:rsidP="006E2F1B">
            <w:pPr>
              <w:widowControl w:val="0"/>
              <w:spacing w:line="288" w:lineRule="auto"/>
              <w:jc w:val="both"/>
              <w:rPr>
                <w:rFonts w:cs="Arial"/>
                <w:szCs w:val="20"/>
              </w:rPr>
            </w:pPr>
          </w:p>
          <w:p w14:paraId="3924EB44" w14:textId="77777777" w:rsidR="000D5C33" w:rsidRPr="00CE05BE" w:rsidRDefault="000D5C33" w:rsidP="006E2F1B">
            <w:pPr>
              <w:widowControl w:val="0"/>
              <w:spacing w:line="288" w:lineRule="auto"/>
              <w:jc w:val="both"/>
              <w:rPr>
                <w:rFonts w:cs="Arial"/>
                <w:szCs w:val="20"/>
              </w:rPr>
            </w:pPr>
            <w:r w:rsidRPr="00CE05BE">
              <w:rPr>
                <w:rFonts w:cs="Arial"/>
                <w:szCs w:val="20"/>
              </w:rPr>
              <w:t>(1) Vsak udeleženec trpi svoje stroške, razen če zakon določa drugače.</w:t>
            </w:r>
          </w:p>
          <w:p w14:paraId="58626160" w14:textId="77777777" w:rsidR="000D5C33" w:rsidRPr="00CE05BE" w:rsidRDefault="000D5C33" w:rsidP="006E2F1B">
            <w:pPr>
              <w:widowControl w:val="0"/>
              <w:spacing w:line="288" w:lineRule="auto"/>
              <w:jc w:val="both"/>
              <w:rPr>
                <w:rFonts w:cs="Arial"/>
                <w:szCs w:val="20"/>
              </w:rPr>
            </w:pPr>
          </w:p>
          <w:p w14:paraId="513E7944"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(2) Če so nastali skupni stroški, odloči sodišče </w:t>
            </w:r>
            <w:bookmarkStart w:id="43" w:name="_Hlk517369061"/>
            <w:r w:rsidRPr="00CE05BE">
              <w:rPr>
                <w:rFonts w:cs="Arial"/>
                <w:szCs w:val="20"/>
              </w:rPr>
              <w:t xml:space="preserve">po prostem preudarku, upoštevaje okoliščine primera, </w:t>
            </w:r>
            <w:bookmarkEnd w:id="43"/>
            <w:r w:rsidRPr="00CE05BE">
              <w:rPr>
                <w:rFonts w:cs="Arial"/>
                <w:szCs w:val="20"/>
              </w:rPr>
              <w:t>v kakšnem razmerju jih udeleženci trpijo, razen če zakon določa drugače.</w:t>
            </w:r>
          </w:p>
          <w:p w14:paraId="64BEF3ED" w14:textId="77777777" w:rsidR="000D5C33" w:rsidRPr="00CE05BE" w:rsidRDefault="000D5C33" w:rsidP="006E2F1B">
            <w:pPr>
              <w:widowControl w:val="0"/>
              <w:spacing w:line="288" w:lineRule="auto"/>
              <w:jc w:val="both"/>
              <w:rPr>
                <w:rFonts w:cs="Arial"/>
                <w:szCs w:val="20"/>
              </w:rPr>
            </w:pPr>
          </w:p>
          <w:p w14:paraId="0CA0BD38" w14:textId="77777777" w:rsidR="000D5C33" w:rsidRPr="00CE05BE" w:rsidRDefault="000D5C33" w:rsidP="006E2F1B">
            <w:pPr>
              <w:widowControl w:val="0"/>
              <w:spacing w:line="288" w:lineRule="auto"/>
              <w:jc w:val="both"/>
              <w:rPr>
                <w:rFonts w:cs="Arial"/>
                <w:szCs w:val="20"/>
              </w:rPr>
            </w:pPr>
            <w:r w:rsidRPr="00CE05BE">
              <w:rPr>
                <w:rFonts w:cs="Arial"/>
                <w:szCs w:val="20"/>
              </w:rPr>
              <w:t>(3) Če je nepravdni postopek izveden izključno v interesu nekaterih udeležencev, trpijo stroške ti udeleženci.</w:t>
            </w:r>
          </w:p>
          <w:p w14:paraId="0D87B2F6" w14:textId="77777777" w:rsidR="000D5C33" w:rsidRPr="00CE05BE" w:rsidRDefault="000D5C33" w:rsidP="006E2F1B">
            <w:pPr>
              <w:widowControl w:val="0"/>
              <w:spacing w:line="288" w:lineRule="auto"/>
              <w:jc w:val="both"/>
              <w:rPr>
                <w:rFonts w:cs="Arial"/>
                <w:szCs w:val="20"/>
              </w:rPr>
            </w:pPr>
          </w:p>
          <w:p w14:paraId="29E941E3" w14:textId="77777777" w:rsidR="000D5C33" w:rsidRPr="00CE05BE" w:rsidRDefault="000D5C33" w:rsidP="006E2F1B">
            <w:pPr>
              <w:widowControl w:val="0"/>
              <w:spacing w:line="288" w:lineRule="auto"/>
              <w:jc w:val="both"/>
              <w:rPr>
                <w:rFonts w:cs="Arial"/>
                <w:szCs w:val="20"/>
              </w:rPr>
            </w:pPr>
            <w:r w:rsidRPr="00CE05BE">
              <w:rPr>
                <w:rFonts w:cs="Arial"/>
                <w:szCs w:val="20"/>
              </w:rPr>
              <w:t>(4) Pravico do povračila stroškov postopka ima udeleženec le, kadar zakon določa, da trpi stroške eden od udeležencev ali nekateri od udeležencev.</w:t>
            </w:r>
          </w:p>
          <w:p w14:paraId="749175FB" w14:textId="77777777" w:rsidR="000D5C33" w:rsidRPr="00CE05BE" w:rsidRDefault="000D5C33" w:rsidP="006E2F1B">
            <w:pPr>
              <w:widowControl w:val="0"/>
              <w:spacing w:line="288" w:lineRule="auto"/>
              <w:jc w:val="both"/>
              <w:rPr>
                <w:rFonts w:cs="Arial"/>
                <w:szCs w:val="20"/>
              </w:rPr>
            </w:pPr>
          </w:p>
          <w:p w14:paraId="0B681A32" w14:textId="77777777" w:rsidR="000D5C33" w:rsidRPr="00CE05BE" w:rsidRDefault="000D5C33" w:rsidP="006E2F1B">
            <w:pPr>
              <w:widowControl w:val="0"/>
              <w:spacing w:line="288" w:lineRule="auto"/>
              <w:jc w:val="both"/>
              <w:rPr>
                <w:rFonts w:cs="Arial"/>
                <w:szCs w:val="20"/>
              </w:rPr>
            </w:pPr>
            <w:r w:rsidRPr="00CE05BE">
              <w:rPr>
                <w:rFonts w:cs="Arial"/>
                <w:szCs w:val="20"/>
              </w:rPr>
              <w:t>(5) Udeleženec mora ne glede na izid postopka povrniti drugemu udeležencu stroške, ki jih je povzročil po svoji krivdi ali po naključju, ki se je njemu primerilo.</w:t>
            </w:r>
          </w:p>
          <w:p w14:paraId="33C194F4" w14:textId="77777777" w:rsidR="000D5C33" w:rsidRPr="00CE05BE" w:rsidRDefault="000D5C33" w:rsidP="006E2F1B">
            <w:pPr>
              <w:widowControl w:val="0"/>
              <w:spacing w:line="288" w:lineRule="auto"/>
              <w:jc w:val="both"/>
              <w:rPr>
                <w:rFonts w:cs="Arial"/>
                <w:szCs w:val="20"/>
              </w:rPr>
            </w:pPr>
          </w:p>
          <w:p w14:paraId="247C359A" w14:textId="77777777" w:rsidR="000D5C33" w:rsidRPr="00CE05BE" w:rsidRDefault="000D5C33" w:rsidP="006E2F1B">
            <w:pPr>
              <w:widowControl w:val="0"/>
              <w:spacing w:line="288" w:lineRule="auto"/>
              <w:jc w:val="both"/>
              <w:rPr>
                <w:rFonts w:cs="Arial"/>
                <w:szCs w:val="20"/>
              </w:rPr>
            </w:pPr>
            <w:r w:rsidRPr="00CE05BE">
              <w:rPr>
                <w:rFonts w:cs="Arial"/>
                <w:szCs w:val="20"/>
              </w:rPr>
              <w:t>(6) Zakoniti zastopnik ali pooblaščenec udeleženca mora povrniti drugemu udeležencu stroške, ki jih je povzročil po svoji krivdi.</w:t>
            </w:r>
          </w:p>
          <w:p w14:paraId="4C210A12" w14:textId="77777777" w:rsidR="000D5C33" w:rsidRPr="00CE05BE" w:rsidRDefault="000D5C33" w:rsidP="006E2F1B">
            <w:pPr>
              <w:widowControl w:val="0"/>
              <w:spacing w:line="288" w:lineRule="auto"/>
              <w:jc w:val="both"/>
              <w:rPr>
                <w:rFonts w:cs="Arial"/>
                <w:szCs w:val="20"/>
              </w:rPr>
            </w:pPr>
          </w:p>
          <w:p w14:paraId="2A8C2610" w14:textId="77777777" w:rsidR="000D5C33" w:rsidRPr="00CE05BE" w:rsidRDefault="000D5C33" w:rsidP="006E2F1B">
            <w:pPr>
              <w:widowControl w:val="0"/>
              <w:spacing w:line="288" w:lineRule="auto"/>
              <w:jc w:val="center"/>
              <w:rPr>
                <w:rFonts w:cs="Arial"/>
                <w:b/>
                <w:szCs w:val="20"/>
              </w:rPr>
            </w:pPr>
            <w:r w:rsidRPr="00CE05BE">
              <w:rPr>
                <w:rFonts w:cs="Arial"/>
                <w:b/>
                <w:szCs w:val="20"/>
              </w:rPr>
              <w:t>41. člen</w:t>
            </w:r>
          </w:p>
          <w:p w14:paraId="5D9CFF44" w14:textId="77777777" w:rsidR="000D5C33" w:rsidRPr="00CE05BE" w:rsidRDefault="000D5C33" w:rsidP="006E2F1B">
            <w:pPr>
              <w:widowControl w:val="0"/>
              <w:spacing w:line="288" w:lineRule="auto"/>
              <w:jc w:val="center"/>
              <w:rPr>
                <w:rFonts w:cs="Arial"/>
                <w:b/>
                <w:szCs w:val="20"/>
              </w:rPr>
            </w:pPr>
            <w:r w:rsidRPr="00CE05BE">
              <w:rPr>
                <w:rFonts w:cs="Arial"/>
                <w:b/>
                <w:szCs w:val="20"/>
              </w:rPr>
              <w:t>(predujem za stroške izvedbe dokaza)</w:t>
            </w:r>
          </w:p>
          <w:p w14:paraId="6AF9AA2B" w14:textId="77777777" w:rsidR="000D5C33" w:rsidRPr="00CE05BE" w:rsidRDefault="000D5C33" w:rsidP="006E2F1B">
            <w:pPr>
              <w:widowControl w:val="0"/>
              <w:spacing w:line="288" w:lineRule="auto"/>
              <w:jc w:val="both"/>
              <w:rPr>
                <w:rFonts w:cs="Arial"/>
                <w:szCs w:val="20"/>
              </w:rPr>
            </w:pPr>
          </w:p>
          <w:p w14:paraId="070224FE" w14:textId="77777777" w:rsidR="000D5C33" w:rsidRPr="00CE05BE" w:rsidRDefault="000D5C33" w:rsidP="006E2F1B">
            <w:pPr>
              <w:widowControl w:val="0"/>
              <w:spacing w:line="288" w:lineRule="auto"/>
              <w:jc w:val="both"/>
              <w:rPr>
                <w:rFonts w:cs="Arial"/>
                <w:szCs w:val="20"/>
              </w:rPr>
            </w:pPr>
            <w:r w:rsidRPr="00CE05BE">
              <w:rPr>
                <w:rFonts w:cs="Arial"/>
                <w:szCs w:val="20"/>
              </w:rPr>
              <w:lastRenderedPageBreak/>
              <w:t xml:space="preserve">(1) </w:t>
            </w:r>
            <w:bookmarkStart w:id="44" w:name="_Hlk517350870"/>
            <w:r w:rsidRPr="00CE05BE">
              <w:rPr>
                <w:rFonts w:cs="Arial"/>
                <w:szCs w:val="20"/>
              </w:rPr>
              <w:t>Kadar sodišče ne more odločiti, ne da bi izvedlo dokaz z izvedencem ali cenilcem ali kak drug dokaz, za katerega je treba plačati predujem</w:t>
            </w:r>
            <w:bookmarkEnd w:id="44"/>
            <w:r w:rsidRPr="00CE05BE">
              <w:rPr>
                <w:rFonts w:cs="Arial"/>
                <w:szCs w:val="20"/>
              </w:rPr>
              <w:t>, in predlagatelj v roku ne založi odrejenega predujma za stroške izvedbe tega dokaza, se šteje, da je predlog umaknil, če zakon ne določa drugače.</w:t>
            </w:r>
          </w:p>
          <w:p w14:paraId="7851D101" w14:textId="77777777" w:rsidR="000D5C33" w:rsidRPr="00CE05BE" w:rsidRDefault="000D5C33" w:rsidP="006E2F1B">
            <w:pPr>
              <w:widowControl w:val="0"/>
              <w:spacing w:line="288" w:lineRule="auto"/>
              <w:jc w:val="both"/>
              <w:rPr>
                <w:rFonts w:cs="Arial"/>
                <w:szCs w:val="20"/>
              </w:rPr>
            </w:pPr>
          </w:p>
          <w:p w14:paraId="75CBFE0F" w14:textId="77777777" w:rsidR="000D5C33" w:rsidRPr="00CE05BE" w:rsidRDefault="000D5C33" w:rsidP="006E2F1B">
            <w:pPr>
              <w:widowControl w:val="0"/>
              <w:spacing w:line="288" w:lineRule="auto"/>
              <w:jc w:val="both"/>
              <w:rPr>
                <w:rFonts w:cs="Arial"/>
                <w:szCs w:val="20"/>
              </w:rPr>
            </w:pPr>
            <w:r w:rsidRPr="00CE05BE">
              <w:rPr>
                <w:rFonts w:cs="Arial"/>
                <w:szCs w:val="20"/>
              </w:rPr>
              <w:t>(2) Sodišče mora v sklepu o odreditvi predujma opozoriti predlagatelja na to posledico in mu dati ustrezen rok za izpolnitev.</w:t>
            </w:r>
          </w:p>
          <w:p w14:paraId="2DDE7877" w14:textId="77777777" w:rsidR="000D5C33" w:rsidRPr="00CE05BE" w:rsidRDefault="000D5C33" w:rsidP="006E2F1B">
            <w:pPr>
              <w:widowControl w:val="0"/>
              <w:spacing w:line="288" w:lineRule="auto"/>
              <w:jc w:val="both"/>
              <w:rPr>
                <w:rFonts w:cs="Arial"/>
                <w:szCs w:val="20"/>
              </w:rPr>
            </w:pPr>
          </w:p>
          <w:p w14:paraId="4AC0402D" w14:textId="77777777" w:rsidR="000D5C33" w:rsidRPr="00CE05BE" w:rsidRDefault="000D5C33" w:rsidP="006E2F1B">
            <w:pPr>
              <w:widowControl w:val="0"/>
              <w:spacing w:line="288" w:lineRule="auto"/>
              <w:jc w:val="center"/>
              <w:rPr>
                <w:rFonts w:cs="Arial"/>
                <w:b/>
                <w:szCs w:val="20"/>
              </w:rPr>
            </w:pPr>
            <w:bookmarkStart w:id="45" w:name="_Hlk506554061"/>
            <w:r w:rsidRPr="00CE05BE">
              <w:rPr>
                <w:rFonts w:cs="Arial"/>
                <w:b/>
                <w:szCs w:val="20"/>
              </w:rPr>
              <w:t>Deveto poglavje</w:t>
            </w:r>
          </w:p>
          <w:p w14:paraId="4C6ADB1C" w14:textId="77777777" w:rsidR="000D5C33" w:rsidRPr="00CE05BE" w:rsidRDefault="000D5C33" w:rsidP="006E2F1B">
            <w:pPr>
              <w:widowControl w:val="0"/>
              <w:spacing w:line="288" w:lineRule="auto"/>
              <w:jc w:val="center"/>
              <w:rPr>
                <w:rFonts w:cs="Arial"/>
                <w:b/>
                <w:szCs w:val="20"/>
              </w:rPr>
            </w:pPr>
            <w:r w:rsidRPr="00CE05BE">
              <w:rPr>
                <w:rFonts w:cs="Arial"/>
                <w:b/>
                <w:szCs w:val="20"/>
              </w:rPr>
              <w:t>Uporaba zakona o pravdnem postopku</w:t>
            </w:r>
            <w:bookmarkEnd w:id="45"/>
          </w:p>
          <w:p w14:paraId="3A649611" w14:textId="77777777" w:rsidR="000D5C33" w:rsidRPr="00CE05BE" w:rsidRDefault="000D5C33" w:rsidP="006E2F1B">
            <w:pPr>
              <w:widowControl w:val="0"/>
              <w:spacing w:line="288" w:lineRule="auto"/>
              <w:jc w:val="center"/>
              <w:rPr>
                <w:rFonts w:cs="Arial"/>
                <w:szCs w:val="20"/>
              </w:rPr>
            </w:pPr>
          </w:p>
          <w:p w14:paraId="3FDDDC4C" w14:textId="77777777" w:rsidR="000D5C33" w:rsidRPr="00CE05BE" w:rsidRDefault="000D5C33" w:rsidP="006E2F1B">
            <w:pPr>
              <w:widowControl w:val="0"/>
              <w:spacing w:line="288" w:lineRule="auto"/>
              <w:jc w:val="center"/>
              <w:rPr>
                <w:rFonts w:cs="Arial"/>
                <w:b/>
                <w:szCs w:val="20"/>
              </w:rPr>
            </w:pPr>
            <w:r w:rsidRPr="00CE05BE">
              <w:rPr>
                <w:rFonts w:cs="Arial"/>
                <w:b/>
                <w:szCs w:val="20"/>
              </w:rPr>
              <w:t>42. člen</w:t>
            </w:r>
          </w:p>
          <w:p w14:paraId="3D592C72" w14:textId="77777777" w:rsidR="000D5C33" w:rsidRPr="00CE05BE" w:rsidRDefault="000D5C33" w:rsidP="006E2F1B">
            <w:pPr>
              <w:widowControl w:val="0"/>
              <w:spacing w:line="288" w:lineRule="auto"/>
              <w:jc w:val="center"/>
              <w:rPr>
                <w:rFonts w:cs="Arial"/>
                <w:b/>
                <w:szCs w:val="20"/>
              </w:rPr>
            </w:pPr>
            <w:r w:rsidRPr="00CE05BE">
              <w:rPr>
                <w:rFonts w:cs="Arial"/>
                <w:b/>
                <w:szCs w:val="20"/>
              </w:rPr>
              <w:t>(smiselna uporaba)</w:t>
            </w:r>
          </w:p>
          <w:p w14:paraId="210AED47" w14:textId="77777777" w:rsidR="000D5C33" w:rsidRPr="00CE05BE" w:rsidRDefault="000D5C33" w:rsidP="006E2F1B">
            <w:pPr>
              <w:widowControl w:val="0"/>
              <w:spacing w:line="288" w:lineRule="auto"/>
              <w:jc w:val="both"/>
              <w:rPr>
                <w:rFonts w:cs="Arial"/>
                <w:szCs w:val="20"/>
              </w:rPr>
            </w:pPr>
          </w:p>
          <w:p w14:paraId="3B3D8ACB" w14:textId="77777777" w:rsidR="000D5C33" w:rsidRPr="00CE05BE" w:rsidRDefault="000D5C33" w:rsidP="006E2F1B">
            <w:pPr>
              <w:widowControl w:val="0"/>
              <w:spacing w:line="288" w:lineRule="auto"/>
              <w:jc w:val="both"/>
              <w:rPr>
                <w:rFonts w:cs="Arial"/>
                <w:szCs w:val="20"/>
              </w:rPr>
            </w:pPr>
            <w:r w:rsidRPr="00CE05BE">
              <w:rPr>
                <w:rFonts w:cs="Arial"/>
                <w:szCs w:val="20"/>
              </w:rPr>
              <w:t>V nepravdnem postopku se smiselno uporabljajo določbe zakona o pravdnem postopku, če zakon ne določa drugače.</w:t>
            </w:r>
          </w:p>
          <w:p w14:paraId="43026AF5" w14:textId="77777777" w:rsidR="000D5C33" w:rsidRPr="00CE05BE" w:rsidRDefault="000D5C33" w:rsidP="006E2F1B">
            <w:pPr>
              <w:widowControl w:val="0"/>
              <w:spacing w:line="288" w:lineRule="auto"/>
              <w:jc w:val="both"/>
              <w:rPr>
                <w:rFonts w:cs="Arial"/>
                <w:szCs w:val="20"/>
              </w:rPr>
            </w:pPr>
          </w:p>
          <w:p w14:paraId="4ECE1158" w14:textId="77777777" w:rsidR="000D5C33" w:rsidRPr="00CE05BE" w:rsidRDefault="000D5C33" w:rsidP="006E2F1B">
            <w:pPr>
              <w:widowControl w:val="0"/>
              <w:spacing w:line="288" w:lineRule="auto"/>
              <w:jc w:val="center"/>
              <w:rPr>
                <w:rFonts w:cs="Arial"/>
                <w:b/>
                <w:szCs w:val="20"/>
              </w:rPr>
            </w:pPr>
            <w:bookmarkStart w:id="46" w:name="_Hlk506554089"/>
            <w:r w:rsidRPr="00CE05BE">
              <w:rPr>
                <w:rFonts w:cs="Arial"/>
                <w:b/>
                <w:szCs w:val="20"/>
              </w:rPr>
              <w:t>Drugi del</w:t>
            </w:r>
          </w:p>
          <w:p w14:paraId="527C3CBA" w14:textId="77777777" w:rsidR="000D5C33" w:rsidRPr="00CE05BE" w:rsidRDefault="000D5C33" w:rsidP="006E2F1B">
            <w:pPr>
              <w:widowControl w:val="0"/>
              <w:spacing w:line="288" w:lineRule="auto"/>
              <w:jc w:val="center"/>
              <w:rPr>
                <w:rFonts w:cs="Arial"/>
                <w:b/>
                <w:szCs w:val="20"/>
              </w:rPr>
            </w:pPr>
            <w:r w:rsidRPr="00CE05BE">
              <w:rPr>
                <w:rFonts w:cs="Arial"/>
                <w:b/>
                <w:szCs w:val="20"/>
              </w:rPr>
              <w:t>POSEBNI POSTOPKI</w:t>
            </w:r>
          </w:p>
          <w:p w14:paraId="03328AA9" w14:textId="77777777" w:rsidR="000D5C33" w:rsidRPr="00CE05BE" w:rsidRDefault="000D5C33" w:rsidP="006E2F1B">
            <w:pPr>
              <w:widowControl w:val="0"/>
              <w:spacing w:line="288" w:lineRule="auto"/>
              <w:jc w:val="center"/>
              <w:rPr>
                <w:rFonts w:cs="Arial"/>
                <w:b/>
                <w:szCs w:val="20"/>
              </w:rPr>
            </w:pPr>
          </w:p>
          <w:p w14:paraId="44FE15C3" w14:textId="77777777" w:rsidR="000D5C33" w:rsidRPr="00CE05BE" w:rsidRDefault="000D5C33" w:rsidP="006E2F1B">
            <w:pPr>
              <w:widowControl w:val="0"/>
              <w:spacing w:line="288" w:lineRule="auto"/>
              <w:jc w:val="center"/>
              <w:rPr>
                <w:rFonts w:cs="Arial"/>
                <w:b/>
                <w:szCs w:val="20"/>
              </w:rPr>
            </w:pPr>
            <w:r w:rsidRPr="00CE05BE">
              <w:rPr>
                <w:rFonts w:cs="Arial"/>
                <w:b/>
                <w:szCs w:val="20"/>
              </w:rPr>
              <w:t>I. razdelek</w:t>
            </w:r>
          </w:p>
          <w:p w14:paraId="6295C5AA" w14:textId="77777777" w:rsidR="000D5C33" w:rsidRPr="00CE05BE" w:rsidRDefault="000D5C33" w:rsidP="006E2F1B">
            <w:pPr>
              <w:widowControl w:val="0"/>
              <w:spacing w:line="288" w:lineRule="auto"/>
              <w:jc w:val="center"/>
              <w:rPr>
                <w:rFonts w:cs="Arial"/>
                <w:b/>
                <w:szCs w:val="20"/>
              </w:rPr>
            </w:pPr>
            <w:r w:rsidRPr="00CE05BE">
              <w:rPr>
                <w:rFonts w:cs="Arial"/>
                <w:b/>
                <w:szCs w:val="20"/>
              </w:rPr>
              <w:t>Postopki za ureditev osebnih stanj</w:t>
            </w:r>
          </w:p>
          <w:p w14:paraId="26CCE3D9" w14:textId="77777777" w:rsidR="000D5C33" w:rsidRPr="00CE05BE" w:rsidRDefault="000D5C33" w:rsidP="006E2F1B">
            <w:pPr>
              <w:widowControl w:val="0"/>
              <w:spacing w:line="288" w:lineRule="auto"/>
              <w:jc w:val="center"/>
              <w:rPr>
                <w:rFonts w:cs="Arial"/>
                <w:b/>
                <w:szCs w:val="20"/>
              </w:rPr>
            </w:pPr>
            <w:r w:rsidRPr="00CE05BE">
              <w:rPr>
                <w:rFonts w:cs="Arial"/>
                <w:b/>
                <w:szCs w:val="20"/>
              </w:rPr>
              <w:t>in družinskih razmerij</w:t>
            </w:r>
            <w:bookmarkEnd w:id="46"/>
          </w:p>
          <w:p w14:paraId="1D4DD48D" w14:textId="77777777" w:rsidR="000D5C33" w:rsidRPr="00CE05BE" w:rsidRDefault="000D5C33" w:rsidP="006E2F1B">
            <w:pPr>
              <w:widowControl w:val="0"/>
              <w:spacing w:line="288" w:lineRule="auto"/>
              <w:jc w:val="center"/>
              <w:rPr>
                <w:rFonts w:cs="Arial"/>
                <w:b/>
                <w:szCs w:val="20"/>
              </w:rPr>
            </w:pPr>
          </w:p>
          <w:p w14:paraId="4DDFDB18" w14:textId="77777777" w:rsidR="000D5C33" w:rsidRPr="00CE05BE" w:rsidRDefault="000D5C33" w:rsidP="006E2F1B">
            <w:pPr>
              <w:widowControl w:val="0"/>
              <w:spacing w:line="288" w:lineRule="auto"/>
              <w:jc w:val="center"/>
              <w:rPr>
                <w:rFonts w:cs="Arial"/>
                <w:b/>
                <w:szCs w:val="20"/>
              </w:rPr>
            </w:pPr>
            <w:r w:rsidRPr="00CE05BE">
              <w:rPr>
                <w:rFonts w:cs="Arial"/>
                <w:b/>
                <w:szCs w:val="20"/>
              </w:rPr>
              <w:t>Deseto poglavje</w:t>
            </w:r>
          </w:p>
          <w:p w14:paraId="1FE51890" w14:textId="77777777" w:rsidR="000D5C33" w:rsidRPr="00CE05BE" w:rsidRDefault="000D5C33" w:rsidP="006E2F1B">
            <w:pPr>
              <w:widowControl w:val="0"/>
              <w:spacing w:line="288" w:lineRule="auto"/>
              <w:jc w:val="center"/>
              <w:rPr>
                <w:rFonts w:cs="Arial"/>
                <w:b/>
                <w:szCs w:val="20"/>
              </w:rPr>
            </w:pPr>
            <w:r w:rsidRPr="00CE05BE">
              <w:rPr>
                <w:rFonts w:cs="Arial"/>
                <w:b/>
                <w:szCs w:val="20"/>
              </w:rPr>
              <w:t>Skupne določbe</w:t>
            </w:r>
          </w:p>
          <w:p w14:paraId="32EC14EB" w14:textId="77777777" w:rsidR="000D5C33" w:rsidRPr="00CE05BE" w:rsidRDefault="000D5C33" w:rsidP="006E2F1B">
            <w:pPr>
              <w:widowControl w:val="0"/>
              <w:spacing w:line="288" w:lineRule="auto"/>
              <w:jc w:val="center"/>
              <w:rPr>
                <w:rFonts w:cs="Arial"/>
                <w:b/>
                <w:szCs w:val="20"/>
              </w:rPr>
            </w:pPr>
          </w:p>
          <w:p w14:paraId="25EB5596" w14:textId="77777777" w:rsidR="000D5C33" w:rsidRPr="00CE05BE" w:rsidRDefault="000D5C33" w:rsidP="006E2F1B">
            <w:pPr>
              <w:widowControl w:val="0"/>
              <w:spacing w:line="288" w:lineRule="auto"/>
              <w:jc w:val="center"/>
              <w:rPr>
                <w:rFonts w:cs="Arial"/>
                <w:b/>
                <w:szCs w:val="20"/>
              </w:rPr>
            </w:pPr>
            <w:r w:rsidRPr="00CE05BE">
              <w:rPr>
                <w:rFonts w:cs="Arial"/>
                <w:b/>
                <w:szCs w:val="20"/>
              </w:rPr>
              <w:t>43. člen</w:t>
            </w:r>
          </w:p>
          <w:p w14:paraId="503F29A4" w14:textId="77777777" w:rsidR="000D5C33" w:rsidRPr="00CE05BE" w:rsidRDefault="000D5C33" w:rsidP="006E2F1B">
            <w:pPr>
              <w:widowControl w:val="0"/>
              <w:spacing w:line="288" w:lineRule="auto"/>
              <w:jc w:val="center"/>
              <w:rPr>
                <w:rFonts w:cs="Arial"/>
                <w:b/>
                <w:szCs w:val="20"/>
              </w:rPr>
            </w:pPr>
            <w:r w:rsidRPr="00CE05BE">
              <w:rPr>
                <w:rFonts w:cs="Arial"/>
                <w:b/>
                <w:szCs w:val="20"/>
              </w:rPr>
              <w:t>(temeljna načela)</w:t>
            </w:r>
          </w:p>
          <w:p w14:paraId="222D63BA" w14:textId="77777777" w:rsidR="000D5C33" w:rsidRPr="00CE05BE" w:rsidRDefault="000D5C33" w:rsidP="006E2F1B">
            <w:pPr>
              <w:widowControl w:val="0"/>
              <w:spacing w:line="288" w:lineRule="auto"/>
              <w:jc w:val="both"/>
              <w:rPr>
                <w:rFonts w:cs="Arial"/>
                <w:szCs w:val="20"/>
              </w:rPr>
            </w:pPr>
          </w:p>
          <w:p w14:paraId="4257A6AB" w14:textId="77777777" w:rsidR="000D5C33" w:rsidRPr="00CE05BE" w:rsidRDefault="000D5C33" w:rsidP="006E2F1B">
            <w:pPr>
              <w:widowControl w:val="0"/>
              <w:spacing w:line="288" w:lineRule="auto"/>
              <w:jc w:val="both"/>
              <w:rPr>
                <w:rFonts w:cs="Arial"/>
                <w:szCs w:val="20"/>
              </w:rPr>
            </w:pPr>
            <w:r w:rsidRPr="00CE05BE">
              <w:rPr>
                <w:rFonts w:cs="Arial"/>
                <w:szCs w:val="20"/>
              </w:rPr>
              <w:t>(1)</w:t>
            </w:r>
            <w:bookmarkStart w:id="47" w:name="_Hlk506556081"/>
            <w:r w:rsidRPr="00CE05BE">
              <w:rPr>
                <w:rFonts w:cs="Arial"/>
                <w:szCs w:val="20"/>
              </w:rPr>
              <w:t xml:space="preserve"> V postopkih za ureditev osebnih stanj in družinskih razmerij odloči sodišče po obravnavi na naroku.</w:t>
            </w:r>
          </w:p>
          <w:p w14:paraId="37A1CEA1" w14:textId="77777777" w:rsidR="000D5C33" w:rsidRPr="00CE05BE" w:rsidRDefault="000D5C33" w:rsidP="006E2F1B">
            <w:pPr>
              <w:widowControl w:val="0"/>
              <w:spacing w:line="288" w:lineRule="auto"/>
              <w:jc w:val="both"/>
              <w:rPr>
                <w:rFonts w:cs="Arial"/>
                <w:szCs w:val="20"/>
              </w:rPr>
            </w:pPr>
          </w:p>
          <w:p w14:paraId="5580CE87" w14:textId="77777777" w:rsidR="000D5C33" w:rsidRPr="00CE05BE" w:rsidRDefault="000D5C33" w:rsidP="006E2F1B">
            <w:pPr>
              <w:widowControl w:val="0"/>
              <w:spacing w:line="288" w:lineRule="auto"/>
              <w:jc w:val="both"/>
              <w:rPr>
                <w:rFonts w:cs="Arial"/>
                <w:szCs w:val="20"/>
              </w:rPr>
            </w:pPr>
            <w:r w:rsidRPr="00CE05BE">
              <w:rPr>
                <w:rFonts w:cs="Arial"/>
                <w:szCs w:val="20"/>
              </w:rPr>
              <w:t>(2) Javnost je izključena.</w:t>
            </w:r>
          </w:p>
          <w:bookmarkEnd w:id="47"/>
          <w:p w14:paraId="497FFB4B" w14:textId="77777777" w:rsidR="000D5C33" w:rsidRPr="00CE05BE" w:rsidRDefault="000D5C33" w:rsidP="006E2F1B">
            <w:pPr>
              <w:widowControl w:val="0"/>
              <w:spacing w:line="288" w:lineRule="auto"/>
              <w:jc w:val="both"/>
              <w:rPr>
                <w:rFonts w:cs="Arial"/>
                <w:szCs w:val="20"/>
              </w:rPr>
            </w:pPr>
          </w:p>
          <w:p w14:paraId="4DD83573" w14:textId="77777777" w:rsidR="000D5C33" w:rsidRPr="00CE05BE" w:rsidRDefault="000D5C33" w:rsidP="006E2F1B">
            <w:pPr>
              <w:widowControl w:val="0"/>
              <w:spacing w:line="288" w:lineRule="auto"/>
              <w:jc w:val="center"/>
              <w:rPr>
                <w:rFonts w:cs="Arial"/>
                <w:b/>
                <w:szCs w:val="20"/>
              </w:rPr>
            </w:pPr>
            <w:r w:rsidRPr="00CE05BE">
              <w:rPr>
                <w:rFonts w:cs="Arial"/>
                <w:b/>
                <w:szCs w:val="20"/>
              </w:rPr>
              <w:t>44. člen</w:t>
            </w:r>
          </w:p>
          <w:p w14:paraId="7A87685F" w14:textId="77777777" w:rsidR="000D5C33" w:rsidRPr="00CE05BE" w:rsidRDefault="000D5C33" w:rsidP="006E2F1B">
            <w:pPr>
              <w:widowControl w:val="0"/>
              <w:spacing w:line="288" w:lineRule="auto"/>
              <w:jc w:val="center"/>
              <w:rPr>
                <w:rFonts w:cs="Arial"/>
                <w:szCs w:val="20"/>
              </w:rPr>
            </w:pPr>
            <w:r w:rsidRPr="00CE05BE">
              <w:rPr>
                <w:rFonts w:cs="Arial"/>
                <w:b/>
                <w:szCs w:val="20"/>
              </w:rPr>
              <w:t>(plačilo sodne takse)</w:t>
            </w:r>
          </w:p>
          <w:p w14:paraId="37BBFE6C" w14:textId="77777777" w:rsidR="000D5C33" w:rsidRPr="00CE05BE" w:rsidRDefault="000D5C33" w:rsidP="006E2F1B">
            <w:pPr>
              <w:widowControl w:val="0"/>
              <w:spacing w:line="288" w:lineRule="auto"/>
              <w:jc w:val="both"/>
              <w:rPr>
                <w:rFonts w:cs="Arial"/>
                <w:szCs w:val="20"/>
              </w:rPr>
            </w:pPr>
          </w:p>
          <w:p w14:paraId="421C3D17" w14:textId="77777777" w:rsidR="000D5C33" w:rsidRPr="00CE05BE" w:rsidRDefault="000D5C33" w:rsidP="006E2F1B">
            <w:pPr>
              <w:widowControl w:val="0"/>
              <w:spacing w:line="288" w:lineRule="auto"/>
              <w:jc w:val="both"/>
              <w:rPr>
                <w:rFonts w:cs="Arial"/>
                <w:szCs w:val="20"/>
              </w:rPr>
            </w:pPr>
            <w:r w:rsidRPr="00CE05BE">
              <w:rPr>
                <w:rFonts w:cs="Arial"/>
                <w:szCs w:val="20"/>
              </w:rPr>
              <w:t>Če ob vložitvi predloga za začetek postopka, predloga za obnovo postopka, predloga za zavarovanje dokazov pred začetkom postopka, predloga za poskus poravnave, vloge, ki vsebuje napoved pritožbe, pritožbe, predloga za dopustitev revizije in revizije ni plačana sodna taksa, sodišče izroči ali pošlje taksnemu zavezancu plačilni nalog v skladu z zakonom, ki ureja sodne takse, in prične z opravo procesnih dejanj.</w:t>
            </w:r>
          </w:p>
          <w:p w14:paraId="50607C9D" w14:textId="77777777" w:rsidR="000D5C33" w:rsidRPr="00CE05BE" w:rsidRDefault="000D5C33" w:rsidP="006E2F1B">
            <w:pPr>
              <w:widowControl w:val="0"/>
              <w:spacing w:line="288" w:lineRule="auto"/>
              <w:jc w:val="both"/>
              <w:rPr>
                <w:rFonts w:cs="Arial"/>
                <w:szCs w:val="20"/>
              </w:rPr>
            </w:pPr>
          </w:p>
          <w:p w14:paraId="20996409" w14:textId="77777777" w:rsidR="000D5C33" w:rsidRPr="00CE05BE" w:rsidRDefault="000D5C33" w:rsidP="006E2F1B">
            <w:pPr>
              <w:widowControl w:val="0"/>
              <w:spacing w:line="288" w:lineRule="auto"/>
              <w:jc w:val="center"/>
              <w:rPr>
                <w:rFonts w:cs="Arial"/>
                <w:b/>
                <w:szCs w:val="20"/>
              </w:rPr>
            </w:pPr>
            <w:r w:rsidRPr="00CE05BE">
              <w:rPr>
                <w:rFonts w:cs="Arial"/>
                <w:b/>
                <w:szCs w:val="20"/>
              </w:rPr>
              <w:t>45. člen</w:t>
            </w:r>
          </w:p>
          <w:p w14:paraId="379F6E4F" w14:textId="77777777" w:rsidR="000D5C33" w:rsidRPr="00CE05BE" w:rsidRDefault="000D5C33" w:rsidP="006E2F1B">
            <w:pPr>
              <w:widowControl w:val="0"/>
              <w:spacing w:line="288" w:lineRule="auto"/>
              <w:jc w:val="center"/>
              <w:rPr>
                <w:rFonts w:cs="Arial"/>
                <w:szCs w:val="20"/>
              </w:rPr>
            </w:pPr>
            <w:r w:rsidRPr="00CE05BE">
              <w:rPr>
                <w:rFonts w:cs="Arial"/>
                <w:b/>
                <w:szCs w:val="20"/>
              </w:rPr>
              <w:t>(opravljanje procesnih dejanj)</w:t>
            </w:r>
          </w:p>
          <w:p w14:paraId="7A5799A6" w14:textId="77777777" w:rsidR="000D5C33" w:rsidRPr="00CE05BE" w:rsidRDefault="000D5C33" w:rsidP="006E2F1B">
            <w:pPr>
              <w:widowControl w:val="0"/>
              <w:spacing w:line="288" w:lineRule="auto"/>
              <w:jc w:val="both"/>
              <w:rPr>
                <w:rFonts w:cs="Arial"/>
                <w:szCs w:val="20"/>
              </w:rPr>
            </w:pPr>
          </w:p>
          <w:p w14:paraId="0DAE640D" w14:textId="77777777" w:rsidR="000D5C33" w:rsidRPr="00CE05BE" w:rsidRDefault="000D5C33" w:rsidP="006E2F1B">
            <w:pPr>
              <w:widowControl w:val="0"/>
              <w:spacing w:line="288" w:lineRule="auto"/>
              <w:jc w:val="both"/>
              <w:rPr>
                <w:rFonts w:cs="Arial"/>
                <w:szCs w:val="20"/>
              </w:rPr>
            </w:pPr>
            <w:bookmarkStart w:id="48" w:name="_Hlk506556242"/>
            <w:r w:rsidRPr="00CE05BE">
              <w:rPr>
                <w:rFonts w:cs="Arial"/>
                <w:szCs w:val="20"/>
              </w:rPr>
              <w:t>Sodišče dovoli, da udeleženec, ki ni poslovno sposoben, zaradi uveljavitve svojih pravic ali interesov sam opravi posamezna procesna dejanja, če oceni, da je sposoben razumeti pomen in pravne posledice takih dejanj.</w:t>
            </w:r>
            <w:bookmarkEnd w:id="48"/>
          </w:p>
          <w:p w14:paraId="76410C2E" w14:textId="77777777" w:rsidR="000D5C33" w:rsidRPr="00CE05BE" w:rsidRDefault="000D5C33" w:rsidP="006E2F1B">
            <w:pPr>
              <w:widowControl w:val="0"/>
              <w:spacing w:line="288" w:lineRule="auto"/>
              <w:jc w:val="both"/>
              <w:rPr>
                <w:rFonts w:cs="Arial"/>
                <w:szCs w:val="20"/>
              </w:rPr>
            </w:pPr>
          </w:p>
          <w:p w14:paraId="387D2929" w14:textId="77777777" w:rsidR="000D5C33" w:rsidRPr="00CE05BE" w:rsidRDefault="000D5C33" w:rsidP="006E2F1B">
            <w:pPr>
              <w:widowControl w:val="0"/>
              <w:spacing w:line="288" w:lineRule="auto"/>
              <w:ind w:right="593" w:firstLine="708"/>
              <w:jc w:val="center"/>
              <w:rPr>
                <w:rFonts w:cs="Arial"/>
                <w:b/>
                <w:szCs w:val="20"/>
              </w:rPr>
            </w:pPr>
            <w:r w:rsidRPr="00CE05BE">
              <w:rPr>
                <w:rFonts w:cs="Arial"/>
                <w:b/>
                <w:szCs w:val="20"/>
              </w:rPr>
              <w:t>46. člen</w:t>
            </w:r>
          </w:p>
          <w:p w14:paraId="34A0EBD4" w14:textId="77777777" w:rsidR="000D5C33" w:rsidRPr="00CE05BE" w:rsidRDefault="000D5C33" w:rsidP="006E2F1B">
            <w:pPr>
              <w:widowControl w:val="0"/>
              <w:spacing w:line="288" w:lineRule="auto"/>
              <w:ind w:right="593" w:firstLine="708"/>
              <w:jc w:val="center"/>
              <w:rPr>
                <w:rFonts w:cs="Arial"/>
                <w:b/>
                <w:szCs w:val="20"/>
              </w:rPr>
            </w:pPr>
            <w:r w:rsidRPr="00CE05BE">
              <w:rPr>
                <w:rFonts w:cs="Arial"/>
                <w:b/>
                <w:szCs w:val="20"/>
              </w:rPr>
              <w:lastRenderedPageBreak/>
              <w:t>(zastopanje centra za socialno delo)</w:t>
            </w:r>
          </w:p>
          <w:p w14:paraId="1C83E701" w14:textId="77777777" w:rsidR="000D5C33" w:rsidRPr="00CE05BE" w:rsidRDefault="000D5C33" w:rsidP="006E2F1B">
            <w:pPr>
              <w:widowControl w:val="0"/>
              <w:spacing w:line="288" w:lineRule="auto"/>
              <w:ind w:right="593"/>
              <w:rPr>
                <w:rFonts w:cs="Arial"/>
                <w:szCs w:val="20"/>
              </w:rPr>
            </w:pPr>
          </w:p>
          <w:p w14:paraId="0B41D3AE" w14:textId="77777777" w:rsidR="000D5C33" w:rsidRPr="00CE05BE" w:rsidRDefault="000D5C33" w:rsidP="006E2F1B">
            <w:pPr>
              <w:widowControl w:val="0"/>
              <w:spacing w:line="288" w:lineRule="auto"/>
              <w:jc w:val="both"/>
              <w:rPr>
                <w:rFonts w:cs="Arial"/>
                <w:szCs w:val="20"/>
              </w:rPr>
            </w:pPr>
            <w:r w:rsidRPr="00CE05BE">
              <w:rPr>
                <w:rFonts w:cs="Arial"/>
                <w:szCs w:val="20"/>
              </w:rPr>
              <w:t>(1) Center za socialno delo lahko opravlja procesna dejanja v postopku pred sodiščem prve stopnje tudi po strokovnem delavcu, ki ga za to pooblasti direktor.</w:t>
            </w:r>
          </w:p>
          <w:p w14:paraId="7762642B" w14:textId="77777777" w:rsidR="000D5C33" w:rsidRPr="00CE05BE" w:rsidRDefault="000D5C33" w:rsidP="006E2F1B">
            <w:pPr>
              <w:widowControl w:val="0"/>
              <w:spacing w:line="288" w:lineRule="auto"/>
              <w:jc w:val="both"/>
              <w:rPr>
                <w:rFonts w:cs="Arial"/>
                <w:szCs w:val="20"/>
              </w:rPr>
            </w:pPr>
          </w:p>
          <w:p w14:paraId="14A9BB09"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(2) </w:t>
            </w:r>
            <w:bookmarkStart w:id="49" w:name="_Hlk517351743"/>
            <w:r w:rsidRPr="00CE05BE">
              <w:rPr>
                <w:rFonts w:cs="Arial"/>
                <w:szCs w:val="20"/>
              </w:rPr>
              <w:t>Če sodišče oceni, da je zaradi varovanja koristi oseb iz drugega odstavka 6. člena tega zakona in zahtevnosti zadeve potrebno zastopanje po odvetniku ali drugi osebi, ki je opravila pravniški državni izpit, lahko sodišče pozove Državno odvetništvo, da prevzame zastopanje centra za socialno delo.</w:t>
            </w:r>
          </w:p>
          <w:bookmarkEnd w:id="49"/>
          <w:p w14:paraId="4E791405" w14:textId="77777777" w:rsidR="000D5C33" w:rsidRPr="00CE05BE" w:rsidRDefault="000D5C33" w:rsidP="006E2F1B">
            <w:pPr>
              <w:widowControl w:val="0"/>
              <w:spacing w:line="288" w:lineRule="auto"/>
              <w:jc w:val="both"/>
              <w:rPr>
                <w:rFonts w:cs="Arial"/>
                <w:szCs w:val="20"/>
              </w:rPr>
            </w:pPr>
          </w:p>
          <w:p w14:paraId="1601F629" w14:textId="77777777" w:rsidR="000D5C33" w:rsidRPr="00CE05BE" w:rsidRDefault="000D5C33" w:rsidP="006E2F1B">
            <w:pPr>
              <w:widowControl w:val="0"/>
              <w:spacing w:line="288" w:lineRule="auto"/>
              <w:jc w:val="center"/>
              <w:rPr>
                <w:rFonts w:cs="Arial"/>
                <w:b/>
                <w:szCs w:val="20"/>
              </w:rPr>
            </w:pPr>
            <w:bookmarkStart w:id="50" w:name="_Hlk510513408"/>
            <w:r w:rsidRPr="00CE05BE">
              <w:rPr>
                <w:rFonts w:cs="Arial"/>
                <w:b/>
                <w:szCs w:val="20"/>
              </w:rPr>
              <w:t>47. člen</w:t>
            </w:r>
          </w:p>
          <w:p w14:paraId="644D3D69" w14:textId="77777777" w:rsidR="000D5C33" w:rsidRPr="00CE05BE" w:rsidRDefault="000D5C33" w:rsidP="006E2F1B">
            <w:pPr>
              <w:widowControl w:val="0"/>
              <w:spacing w:line="288" w:lineRule="auto"/>
              <w:jc w:val="center"/>
              <w:rPr>
                <w:rFonts w:cs="Arial"/>
                <w:b/>
                <w:szCs w:val="20"/>
              </w:rPr>
            </w:pPr>
            <w:r w:rsidRPr="00CE05BE">
              <w:rPr>
                <w:rFonts w:cs="Arial"/>
                <w:b/>
                <w:szCs w:val="20"/>
              </w:rPr>
              <w:t>(obvezno elektronsko poslovanje)</w:t>
            </w:r>
          </w:p>
          <w:p w14:paraId="0239E008" w14:textId="77777777" w:rsidR="000D5C33" w:rsidRPr="00CE05BE" w:rsidRDefault="000D5C33" w:rsidP="006E2F1B">
            <w:pPr>
              <w:widowControl w:val="0"/>
              <w:spacing w:line="288" w:lineRule="auto"/>
              <w:jc w:val="both"/>
              <w:rPr>
                <w:rFonts w:cs="Arial"/>
                <w:szCs w:val="20"/>
              </w:rPr>
            </w:pPr>
          </w:p>
          <w:p w14:paraId="01544231" w14:textId="77777777" w:rsidR="000D5C33" w:rsidRPr="00CE05BE" w:rsidRDefault="000D5C33" w:rsidP="006E2F1B">
            <w:pPr>
              <w:widowControl w:val="0"/>
              <w:spacing w:line="288" w:lineRule="auto"/>
              <w:jc w:val="both"/>
              <w:rPr>
                <w:rFonts w:cs="Arial"/>
                <w:szCs w:val="20"/>
              </w:rPr>
            </w:pPr>
            <w:r w:rsidRPr="00CE05BE">
              <w:rPr>
                <w:rFonts w:cs="Arial"/>
                <w:szCs w:val="20"/>
              </w:rPr>
              <w:t>(1) Center za socialno delo vlaga predloge, mnenja in druge vloge v nepravdnem postopku v elektronski obliki.</w:t>
            </w:r>
          </w:p>
          <w:p w14:paraId="187BF685" w14:textId="77777777" w:rsidR="000D5C33" w:rsidRPr="00CE05BE" w:rsidRDefault="000D5C33" w:rsidP="006E2F1B">
            <w:pPr>
              <w:widowControl w:val="0"/>
              <w:spacing w:line="288" w:lineRule="auto"/>
              <w:jc w:val="both"/>
              <w:rPr>
                <w:rFonts w:cs="Arial"/>
                <w:szCs w:val="20"/>
              </w:rPr>
            </w:pPr>
          </w:p>
          <w:p w14:paraId="66AD16F0" w14:textId="77777777" w:rsidR="000D5C33" w:rsidRPr="00CE05BE" w:rsidRDefault="000D5C33" w:rsidP="006E2F1B">
            <w:pPr>
              <w:widowControl w:val="0"/>
              <w:spacing w:line="288" w:lineRule="auto"/>
              <w:jc w:val="both"/>
              <w:rPr>
                <w:rFonts w:cs="Arial"/>
                <w:szCs w:val="20"/>
              </w:rPr>
            </w:pPr>
            <w:r w:rsidRPr="00CE05BE">
              <w:rPr>
                <w:rFonts w:cs="Arial"/>
                <w:szCs w:val="20"/>
              </w:rPr>
              <w:t>(2) Sodišče vroča pisanja centru za socialno delo po varni elektronski poti.</w:t>
            </w:r>
          </w:p>
          <w:p w14:paraId="1955DEF8" w14:textId="77777777" w:rsidR="000D5C33" w:rsidRPr="00CE05BE" w:rsidRDefault="000D5C33" w:rsidP="006E2F1B">
            <w:pPr>
              <w:widowControl w:val="0"/>
              <w:spacing w:line="288" w:lineRule="auto"/>
              <w:jc w:val="both"/>
              <w:rPr>
                <w:rFonts w:cs="Arial"/>
                <w:szCs w:val="20"/>
              </w:rPr>
            </w:pPr>
          </w:p>
          <w:p w14:paraId="0E579DB9" w14:textId="77777777" w:rsidR="000D5C33" w:rsidRPr="00CE05BE" w:rsidRDefault="000D5C33" w:rsidP="006E2F1B">
            <w:pPr>
              <w:widowControl w:val="0"/>
              <w:spacing w:line="288" w:lineRule="auto"/>
              <w:jc w:val="both"/>
              <w:rPr>
                <w:rFonts w:cs="Arial"/>
                <w:szCs w:val="20"/>
              </w:rPr>
            </w:pPr>
            <w:r w:rsidRPr="00CE05BE">
              <w:rPr>
                <w:rFonts w:cs="Arial"/>
                <w:szCs w:val="20"/>
              </w:rPr>
              <w:t>(3) Če vložitev predloga, mnenja ali druge vloge ali vročitev pisanja v skladu s prejšnjima odstavkoma ni mogoča, se predlog, mnenje ali druga vloga vloži oziroma pisanje vroči na drug način, ki ga določa zakon o pravdnem postopku.</w:t>
            </w:r>
          </w:p>
          <w:bookmarkEnd w:id="50"/>
          <w:p w14:paraId="524A7C93" w14:textId="77777777" w:rsidR="000D5C33" w:rsidRPr="00CE05BE" w:rsidRDefault="000D5C33" w:rsidP="006E2F1B">
            <w:pPr>
              <w:widowControl w:val="0"/>
              <w:spacing w:line="288" w:lineRule="auto"/>
              <w:jc w:val="both"/>
              <w:rPr>
                <w:rFonts w:cs="Arial"/>
                <w:szCs w:val="20"/>
              </w:rPr>
            </w:pPr>
          </w:p>
          <w:p w14:paraId="0E9A005A" w14:textId="77777777" w:rsidR="000D5C33" w:rsidRPr="00CE05BE" w:rsidRDefault="000D5C33" w:rsidP="006E2F1B">
            <w:pPr>
              <w:widowControl w:val="0"/>
              <w:spacing w:line="288" w:lineRule="auto"/>
              <w:ind w:right="-2"/>
              <w:jc w:val="center"/>
              <w:rPr>
                <w:rFonts w:cs="Arial"/>
                <w:b/>
                <w:szCs w:val="20"/>
              </w:rPr>
            </w:pPr>
            <w:bookmarkStart w:id="51" w:name="_Hlk528221512"/>
            <w:r w:rsidRPr="00CE05BE">
              <w:rPr>
                <w:rFonts w:cs="Arial"/>
                <w:b/>
                <w:szCs w:val="20"/>
              </w:rPr>
              <w:t>48. člen</w:t>
            </w:r>
          </w:p>
          <w:p w14:paraId="450C3438" w14:textId="77777777" w:rsidR="000D5C33" w:rsidRPr="00CE05BE" w:rsidRDefault="000D5C33" w:rsidP="006E2F1B">
            <w:pPr>
              <w:widowControl w:val="0"/>
              <w:spacing w:line="288" w:lineRule="auto"/>
              <w:ind w:right="-2"/>
              <w:jc w:val="center"/>
              <w:rPr>
                <w:rFonts w:cs="Arial"/>
                <w:b/>
                <w:szCs w:val="20"/>
              </w:rPr>
            </w:pPr>
            <w:r w:rsidRPr="00CE05BE">
              <w:rPr>
                <w:rFonts w:cs="Arial"/>
                <w:b/>
                <w:szCs w:val="20"/>
              </w:rPr>
              <w:t>(posredovanje podatkov in uporaba že izvedenih dokazov)</w:t>
            </w:r>
          </w:p>
          <w:p w14:paraId="003C12AD" w14:textId="77777777" w:rsidR="000D5C33" w:rsidRPr="00CE05BE" w:rsidRDefault="000D5C33" w:rsidP="006E2F1B">
            <w:pPr>
              <w:pStyle w:val="Navadensplet"/>
              <w:widowControl w:val="0"/>
              <w:spacing w:before="0" w:beforeAutospacing="0" w:after="0" w:afterAutospacing="0" w:line="288" w:lineRule="auto"/>
              <w:ind w:right="72"/>
              <w:jc w:val="both"/>
              <w:rPr>
                <w:rFonts w:ascii="Arial" w:hAnsi="Arial" w:cs="Arial"/>
                <w:b/>
                <w:sz w:val="20"/>
                <w:szCs w:val="20"/>
              </w:rPr>
            </w:pPr>
          </w:p>
          <w:p w14:paraId="1BA53185" w14:textId="77777777" w:rsidR="000D5C33" w:rsidRPr="00CE05BE" w:rsidRDefault="000D5C33" w:rsidP="006E2F1B">
            <w:pPr>
              <w:pStyle w:val="Navadensplet"/>
              <w:widowControl w:val="0"/>
              <w:spacing w:before="0" w:beforeAutospacing="0" w:after="0" w:afterAutospacing="0" w:line="288" w:lineRule="auto"/>
              <w:ind w:right="72"/>
              <w:jc w:val="both"/>
              <w:rPr>
                <w:rFonts w:ascii="Arial" w:hAnsi="Arial" w:cs="Arial"/>
                <w:sz w:val="20"/>
                <w:szCs w:val="20"/>
              </w:rPr>
            </w:pPr>
            <w:bookmarkStart w:id="52" w:name="_Hlk508008139"/>
            <w:r w:rsidRPr="00CE05BE">
              <w:rPr>
                <w:rFonts w:ascii="Arial" w:hAnsi="Arial" w:cs="Arial"/>
                <w:sz w:val="20"/>
                <w:szCs w:val="20"/>
              </w:rPr>
              <w:t>(1) Upravljavci osebnih podatkov, organizacije in osebe, ki razpolagajo s podatki, potrebnimi za odločitev, so zaradi varstva koristi oseb iz drugega odstavka 6. člena tega zakona sodišču dolžne dati zahtevane podatke tudi proti volji osebe, na katero se ti podatki nanašajo.</w:t>
            </w:r>
            <w:bookmarkEnd w:id="52"/>
          </w:p>
          <w:p w14:paraId="2B697769" w14:textId="77777777" w:rsidR="000D5C33" w:rsidRPr="00CE05BE" w:rsidRDefault="000D5C33" w:rsidP="006E2F1B">
            <w:pPr>
              <w:pStyle w:val="Navadensplet"/>
              <w:widowControl w:val="0"/>
              <w:spacing w:before="0" w:beforeAutospacing="0" w:after="0" w:afterAutospacing="0" w:line="288" w:lineRule="auto"/>
              <w:ind w:right="72"/>
              <w:jc w:val="both"/>
              <w:rPr>
                <w:rFonts w:ascii="Arial" w:hAnsi="Arial" w:cs="Arial"/>
                <w:sz w:val="20"/>
                <w:szCs w:val="20"/>
              </w:rPr>
            </w:pPr>
          </w:p>
          <w:p w14:paraId="0816D2EF" w14:textId="77777777" w:rsidR="000D5C33" w:rsidRPr="00CE05BE" w:rsidRDefault="000D5C33" w:rsidP="006E2F1B">
            <w:pPr>
              <w:pStyle w:val="Navadensplet"/>
              <w:widowControl w:val="0"/>
              <w:spacing w:before="0" w:beforeAutospacing="0" w:after="0" w:afterAutospacing="0" w:line="288" w:lineRule="auto"/>
              <w:ind w:right="72"/>
              <w:jc w:val="both"/>
              <w:rPr>
                <w:rFonts w:ascii="Arial" w:hAnsi="Arial" w:cs="Arial"/>
                <w:sz w:val="20"/>
                <w:szCs w:val="20"/>
              </w:rPr>
            </w:pPr>
            <w:r w:rsidRPr="00CE05BE">
              <w:rPr>
                <w:rFonts w:ascii="Arial" w:hAnsi="Arial" w:cs="Arial"/>
                <w:sz w:val="20"/>
                <w:szCs w:val="20"/>
              </w:rPr>
              <w:t>(2) Sodišče lahko ne glede na določbe zakona o pravdnem postopku uporabi dokaz, ki je bil že izveden v kakem drugem sodnem postopku, če gre za dokaz, ki se v postopku izvede zaradi varstva koristi oseb iz drugega odstavka 6. člena.</w:t>
            </w:r>
          </w:p>
          <w:bookmarkEnd w:id="51"/>
          <w:p w14:paraId="6EA6E1DB" w14:textId="77777777" w:rsidR="000D5C33" w:rsidRPr="00CE05BE" w:rsidRDefault="000D5C33" w:rsidP="006E2F1B">
            <w:pPr>
              <w:widowControl w:val="0"/>
              <w:spacing w:line="288" w:lineRule="auto"/>
              <w:ind w:firstLine="708"/>
              <w:jc w:val="both"/>
              <w:rPr>
                <w:rFonts w:cs="Arial"/>
                <w:szCs w:val="20"/>
              </w:rPr>
            </w:pPr>
          </w:p>
          <w:p w14:paraId="13336FE5" w14:textId="77777777" w:rsidR="000D5C33" w:rsidRPr="00CE05BE" w:rsidRDefault="000D5C33" w:rsidP="006E2F1B">
            <w:pPr>
              <w:pStyle w:val="Besedilo"/>
              <w:suppressLineNumbers w:val="0"/>
              <w:suppressAutoHyphens w:val="0"/>
              <w:spacing w:before="0" w:after="0" w:line="288" w:lineRule="auto"/>
              <w:ind w:right="72"/>
              <w:jc w:val="center"/>
              <w:rPr>
                <w:rFonts w:ascii="Arial" w:hAnsi="Arial" w:cs="Arial"/>
                <w:b/>
                <w:i w:val="0"/>
                <w:sz w:val="20"/>
                <w:szCs w:val="20"/>
              </w:rPr>
            </w:pPr>
            <w:r w:rsidRPr="00CE05BE">
              <w:rPr>
                <w:rFonts w:ascii="Arial" w:hAnsi="Arial" w:cs="Arial"/>
                <w:b/>
                <w:i w:val="0"/>
                <w:sz w:val="20"/>
                <w:szCs w:val="20"/>
              </w:rPr>
              <w:t>49. člen</w:t>
            </w:r>
          </w:p>
          <w:p w14:paraId="375855DF" w14:textId="77777777" w:rsidR="000D5C33" w:rsidRPr="00CE05BE" w:rsidRDefault="000D5C33" w:rsidP="006E2F1B">
            <w:pPr>
              <w:pStyle w:val="Besedilo"/>
              <w:suppressLineNumbers w:val="0"/>
              <w:suppressAutoHyphens w:val="0"/>
              <w:spacing w:before="0" w:after="0" w:line="288" w:lineRule="auto"/>
              <w:ind w:right="72"/>
              <w:jc w:val="center"/>
              <w:rPr>
                <w:rFonts w:ascii="Arial" w:hAnsi="Arial" w:cs="Arial"/>
                <w:b/>
                <w:i w:val="0"/>
                <w:iCs w:val="0"/>
                <w:sz w:val="20"/>
                <w:szCs w:val="20"/>
              </w:rPr>
            </w:pPr>
            <w:r w:rsidRPr="00CE05BE">
              <w:rPr>
                <w:rFonts w:ascii="Arial" w:hAnsi="Arial" w:cs="Arial"/>
                <w:b/>
                <w:i w:val="0"/>
                <w:sz w:val="20"/>
                <w:szCs w:val="20"/>
              </w:rPr>
              <w:t>(vročanje predloga, če je nasprotnemu udeležencu izrečen ukrep prepovedi približevanja)</w:t>
            </w:r>
          </w:p>
          <w:p w14:paraId="52E30FE5" w14:textId="77777777" w:rsidR="000D5C33" w:rsidRPr="00CE05BE" w:rsidRDefault="000D5C33" w:rsidP="006E2F1B">
            <w:pPr>
              <w:pStyle w:val="Besedilo"/>
              <w:suppressLineNumbers w:val="0"/>
              <w:suppressAutoHyphens w:val="0"/>
              <w:spacing w:before="0" w:after="0" w:line="288" w:lineRule="auto"/>
              <w:ind w:right="72"/>
              <w:jc w:val="center"/>
              <w:rPr>
                <w:rFonts w:ascii="Arial" w:hAnsi="Arial" w:cs="Arial"/>
                <w:i w:val="0"/>
                <w:sz w:val="20"/>
                <w:szCs w:val="20"/>
              </w:rPr>
            </w:pPr>
          </w:p>
          <w:p w14:paraId="6BE5B3C2" w14:textId="77777777" w:rsidR="000D5C33" w:rsidRPr="00CE05BE" w:rsidRDefault="000D5C33" w:rsidP="006E2F1B">
            <w:pPr>
              <w:pStyle w:val="Besedilo"/>
              <w:suppressLineNumbers w:val="0"/>
              <w:suppressAutoHyphens w:val="0"/>
              <w:spacing w:before="0" w:after="0" w:line="288" w:lineRule="auto"/>
              <w:ind w:right="72"/>
              <w:jc w:val="both"/>
              <w:rPr>
                <w:rFonts w:ascii="Arial" w:hAnsi="Arial" w:cs="Arial"/>
                <w:i w:val="0"/>
                <w:sz w:val="20"/>
                <w:szCs w:val="20"/>
              </w:rPr>
            </w:pPr>
            <w:r w:rsidRPr="00CE05BE">
              <w:rPr>
                <w:rFonts w:ascii="Arial" w:hAnsi="Arial" w:cs="Arial"/>
                <w:i w:val="0"/>
                <w:sz w:val="20"/>
                <w:szCs w:val="20"/>
              </w:rPr>
              <w:t xml:space="preserve">(1) Če je nasprotnemu udeležencu izrečen ukrep prepovedi približevanja naslovu, kjer ima stalno oziroma začasno prebivališče in predlagatelj v predlogu ne navede drugega naslova, sodišče predlog vroči na naslov, ki ga je nasprotni udeleženec posredoval policiji ali sodišču. Če naslova ni posredoval ali mu na tem naslovu predloga ni mogoče vročiti, sodišče </w:t>
            </w:r>
            <w:bookmarkStart w:id="53" w:name="_Hlk517352262"/>
            <w:r w:rsidRPr="00CE05BE">
              <w:rPr>
                <w:rFonts w:ascii="Arial" w:hAnsi="Arial" w:cs="Arial"/>
                <w:i w:val="0"/>
                <w:sz w:val="20"/>
                <w:szCs w:val="20"/>
              </w:rPr>
              <w:t>po uradni dolžnosti odredi vročitev po izvršitelju ali detektivu</w:t>
            </w:r>
            <w:bookmarkEnd w:id="53"/>
            <w:r w:rsidRPr="00CE05BE">
              <w:rPr>
                <w:rFonts w:ascii="Arial" w:hAnsi="Arial" w:cs="Arial"/>
                <w:i w:val="0"/>
                <w:sz w:val="20"/>
                <w:szCs w:val="20"/>
              </w:rPr>
              <w:t xml:space="preserve"> ali pa nasprotnemu udeležencu postavi začasnega zastopnika.</w:t>
            </w:r>
          </w:p>
          <w:p w14:paraId="662E0512" w14:textId="77777777" w:rsidR="000D5C33" w:rsidRPr="00CE05BE" w:rsidRDefault="000D5C33" w:rsidP="006E2F1B">
            <w:pPr>
              <w:pStyle w:val="Besedilo"/>
              <w:suppressLineNumbers w:val="0"/>
              <w:suppressAutoHyphens w:val="0"/>
              <w:spacing w:before="0" w:after="0" w:line="288" w:lineRule="auto"/>
              <w:ind w:right="72" w:firstLine="708"/>
              <w:jc w:val="both"/>
              <w:rPr>
                <w:rFonts w:ascii="Arial" w:hAnsi="Arial" w:cs="Arial"/>
                <w:i w:val="0"/>
                <w:sz w:val="20"/>
                <w:szCs w:val="20"/>
              </w:rPr>
            </w:pPr>
          </w:p>
          <w:p w14:paraId="0E857D73" w14:textId="77777777" w:rsidR="000D5C33" w:rsidRPr="00CE05BE" w:rsidRDefault="000D5C33" w:rsidP="006E2F1B">
            <w:pPr>
              <w:pStyle w:val="Besedilo"/>
              <w:suppressLineNumbers w:val="0"/>
              <w:suppressAutoHyphens w:val="0"/>
              <w:spacing w:before="0" w:after="0" w:line="288" w:lineRule="auto"/>
              <w:ind w:right="72"/>
              <w:jc w:val="both"/>
              <w:rPr>
                <w:rFonts w:ascii="Arial" w:hAnsi="Arial" w:cs="Arial"/>
                <w:i w:val="0"/>
                <w:sz w:val="20"/>
                <w:szCs w:val="20"/>
              </w:rPr>
            </w:pPr>
            <w:r w:rsidRPr="00CE05BE">
              <w:rPr>
                <w:rFonts w:ascii="Arial" w:hAnsi="Arial" w:cs="Arial"/>
                <w:i w:val="0"/>
                <w:sz w:val="20"/>
                <w:szCs w:val="20"/>
              </w:rPr>
              <w:t xml:space="preserve">(2) Stroški </w:t>
            </w:r>
            <w:bookmarkStart w:id="54" w:name="_Hlk517352337"/>
            <w:r w:rsidRPr="00CE05BE">
              <w:rPr>
                <w:rFonts w:ascii="Arial" w:hAnsi="Arial" w:cs="Arial"/>
                <w:i w:val="0"/>
                <w:sz w:val="20"/>
                <w:szCs w:val="20"/>
              </w:rPr>
              <w:t xml:space="preserve">vročitve po izvršitelju ali detektivu in stroški </w:t>
            </w:r>
            <w:bookmarkEnd w:id="54"/>
            <w:r w:rsidRPr="00CE05BE">
              <w:rPr>
                <w:rFonts w:ascii="Arial" w:hAnsi="Arial" w:cs="Arial"/>
                <w:i w:val="0"/>
                <w:sz w:val="20"/>
                <w:szCs w:val="20"/>
              </w:rPr>
              <w:t xml:space="preserve">začasnega zastopnika se založijo iz sredstev sodišča. </w:t>
            </w:r>
          </w:p>
          <w:p w14:paraId="322A6C8F" w14:textId="77777777" w:rsidR="000D5C33" w:rsidRPr="00CE05BE" w:rsidRDefault="000D5C33" w:rsidP="006E2F1B">
            <w:pPr>
              <w:pStyle w:val="Besedilo"/>
              <w:suppressLineNumbers w:val="0"/>
              <w:suppressAutoHyphens w:val="0"/>
              <w:spacing w:before="0" w:after="0" w:line="288" w:lineRule="auto"/>
              <w:ind w:right="72"/>
              <w:jc w:val="both"/>
              <w:rPr>
                <w:rFonts w:ascii="Arial" w:hAnsi="Arial" w:cs="Arial"/>
                <w:i w:val="0"/>
                <w:sz w:val="20"/>
                <w:szCs w:val="20"/>
              </w:rPr>
            </w:pPr>
          </w:p>
          <w:p w14:paraId="2093843D" w14:textId="77777777" w:rsidR="000D5C33" w:rsidRPr="00CE05BE" w:rsidRDefault="000D5C33" w:rsidP="006E2F1B">
            <w:pPr>
              <w:pStyle w:val="Besedilo"/>
              <w:suppressLineNumbers w:val="0"/>
              <w:suppressAutoHyphens w:val="0"/>
              <w:spacing w:before="0" w:after="0" w:line="288" w:lineRule="auto"/>
              <w:ind w:right="72"/>
              <w:jc w:val="center"/>
              <w:rPr>
                <w:rFonts w:ascii="Arial" w:hAnsi="Arial" w:cs="Arial"/>
                <w:b/>
                <w:i w:val="0"/>
                <w:sz w:val="20"/>
                <w:szCs w:val="20"/>
              </w:rPr>
            </w:pPr>
            <w:r w:rsidRPr="00CE05BE">
              <w:rPr>
                <w:rFonts w:ascii="Arial" w:hAnsi="Arial" w:cs="Arial"/>
                <w:b/>
                <w:i w:val="0"/>
                <w:sz w:val="20"/>
                <w:szCs w:val="20"/>
              </w:rPr>
              <w:t>50. člen</w:t>
            </w:r>
          </w:p>
          <w:p w14:paraId="5644ED47" w14:textId="77777777" w:rsidR="000D5C33" w:rsidRPr="00CE05BE" w:rsidRDefault="000D5C33" w:rsidP="006E2F1B">
            <w:pPr>
              <w:pStyle w:val="Besedilo"/>
              <w:suppressLineNumbers w:val="0"/>
              <w:suppressAutoHyphens w:val="0"/>
              <w:spacing w:before="0" w:after="0" w:line="288" w:lineRule="auto"/>
              <w:ind w:right="72"/>
              <w:jc w:val="center"/>
              <w:rPr>
                <w:rFonts w:ascii="Arial" w:hAnsi="Arial" w:cs="Arial"/>
                <w:b/>
                <w:i w:val="0"/>
                <w:sz w:val="20"/>
                <w:szCs w:val="20"/>
              </w:rPr>
            </w:pPr>
            <w:r w:rsidRPr="00CE05BE">
              <w:rPr>
                <w:rFonts w:ascii="Arial" w:hAnsi="Arial" w:cs="Arial"/>
                <w:b/>
                <w:i w:val="0"/>
                <w:sz w:val="20"/>
                <w:szCs w:val="20"/>
              </w:rPr>
              <w:t>(roki)</w:t>
            </w:r>
          </w:p>
          <w:p w14:paraId="2D4FA3D2" w14:textId="77777777" w:rsidR="000D5C33" w:rsidRPr="00CE05BE" w:rsidRDefault="000D5C33" w:rsidP="006E2F1B">
            <w:pPr>
              <w:widowControl w:val="0"/>
              <w:spacing w:line="288" w:lineRule="auto"/>
              <w:jc w:val="both"/>
              <w:rPr>
                <w:rFonts w:cs="Arial"/>
                <w:szCs w:val="20"/>
              </w:rPr>
            </w:pPr>
          </w:p>
          <w:p w14:paraId="634C7FC3" w14:textId="77777777" w:rsidR="000D5C33" w:rsidRPr="00CE05BE" w:rsidRDefault="000D5C33" w:rsidP="006E2F1B">
            <w:pPr>
              <w:widowControl w:val="0"/>
              <w:spacing w:line="288" w:lineRule="auto"/>
              <w:jc w:val="both"/>
              <w:rPr>
                <w:rFonts w:cs="Arial"/>
                <w:szCs w:val="20"/>
              </w:rPr>
            </w:pPr>
            <w:r w:rsidRPr="00CE05BE">
              <w:rPr>
                <w:rFonts w:cs="Arial"/>
                <w:szCs w:val="20"/>
              </w:rPr>
              <w:t>(1) V postopkih za ureditev osebnih stanj in družinskih razmerij je treba narok določiti tako, da ostane udeležencem za pripravo najmanj osem dni od prejema vabila.</w:t>
            </w:r>
          </w:p>
          <w:p w14:paraId="08CE38D4" w14:textId="77777777" w:rsidR="000D5C33" w:rsidRPr="00CE05BE" w:rsidRDefault="000D5C33" w:rsidP="006E2F1B">
            <w:pPr>
              <w:widowControl w:val="0"/>
              <w:spacing w:line="288" w:lineRule="auto"/>
              <w:jc w:val="both"/>
              <w:rPr>
                <w:rFonts w:cs="Arial"/>
                <w:szCs w:val="20"/>
              </w:rPr>
            </w:pPr>
          </w:p>
          <w:p w14:paraId="6A66E073" w14:textId="77777777" w:rsidR="000D5C33" w:rsidRPr="00CE05BE" w:rsidRDefault="000D5C33" w:rsidP="006E2F1B">
            <w:pPr>
              <w:widowControl w:val="0"/>
              <w:spacing w:line="288" w:lineRule="auto"/>
              <w:jc w:val="both"/>
              <w:rPr>
                <w:rFonts w:cs="Arial"/>
                <w:szCs w:val="20"/>
              </w:rPr>
            </w:pPr>
            <w:r w:rsidRPr="00CE05BE">
              <w:rPr>
                <w:rFonts w:cs="Arial"/>
                <w:szCs w:val="20"/>
              </w:rPr>
              <w:lastRenderedPageBreak/>
              <w:t>(2) Rok za odgovor na predlog za začetek postopka je 30 dni, razen če posebne okoliščine utemeljujejo določitev krajšega roka, ki pa ne sme biti krajši od 15 dni.</w:t>
            </w:r>
          </w:p>
          <w:p w14:paraId="07BD87E7" w14:textId="77777777" w:rsidR="000D5C33" w:rsidRPr="00CE05BE" w:rsidRDefault="000D5C33" w:rsidP="006E2F1B">
            <w:pPr>
              <w:widowControl w:val="0"/>
              <w:spacing w:line="288" w:lineRule="auto"/>
              <w:jc w:val="both"/>
              <w:rPr>
                <w:rFonts w:cs="Arial"/>
                <w:szCs w:val="20"/>
              </w:rPr>
            </w:pPr>
          </w:p>
          <w:p w14:paraId="0D136085" w14:textId="77777777" w:rsidR="000D5C33" w:rsidRPr="00CE05BE" w:rsidRDefault="000D5C33" w:rsidP="006E2F1B">
            <w:pPr>
              <w:widowControl w:val="0"/>
              <w:spacing w:line="288" w:lineRule="auto"/>
              <w:jc w:val="center"/>
              <w:rPr>
                <w:rFonts w:cs="Arial"/>
                <w:b/>
                <w:szCs w:val="20"/>
              </w:rPr>
            </w:pPr>
            <w:r w:rsidRPr="00CE05BE">
              <w:rPr>
                <w:rFonts w:cs="Arial"/>
                <w:b/>
                <w:szCs w:val="20"/>
              </w:rPr>
              <w:t>51. člen</w:t>
            </w:r>
          </w:p>
          <w:p w14:paraId="3B6A7940" w14:textId="77777777" w:rsidR="000D5C33" w:rsidRPr="00CE05BE" w:rsidRDefault="000D5C33" w:rsidP="006E2F1B">
            <w:pPr>
              <w:widowControl w:val="0"/>
              <w:spacing w:line="288" w:lineRule="auto"/>
              <w:jc w:val="center"/>
              <w:rPr>
                <w:rFonts w:cs="Arial"/>
                <w:b/>
                <w:szCs w:val="20"/>
              </w:rPr>
            </w:pPr>
            <w:r w:rsidRPr="00CE05BE">
              <w:rPr>
                <w:rFonts w:cs="Arial"/>
                <w:b/>
                <w:szCs w:val="20"/>
              </w:rPr>
              <w:t>(sodna poravnava)</w:t>
            </w:r>
          </w:p>
          <w:p w14:paraId="7EBA6928" w14:textId="77777777" w:rsidR="000D5C33" w:rsidRPr="00CE05BE" w:rsidRDefault="000D5C33" w:rsidP="006E2F1B">
            <w:pPr>
              <w:widowControl w:val="0"/>
              <w:spacing w:line="288" w:lineRule="auto"/>
              <w:jc w:val="both"/>
              <w:rPr>
                <w:rFonts w:cs="Arial"/>
                <w:szCs w:val="20"/>
              </w:rPr>
            </w:pPr>
          </w:p>
          <w:p w14:paraId="50612CB9"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(1) Sodna poravnava je dovoljena v postopkih za odločanje o varstvu in vzgoji otroka, o preživljanju otroka in o otrokovih stikih ter v postopkih za odločanje o vprašanjih izvajanja starševske skrbi, ki bistveno vplivajo na otrokov razvoj, v drugih postopkih za ureditev osebnih stanj in družinskih razmerij pa se določbe o sodni poravnavi ne uporabljajo. </w:t>
            </w:r>
          </w:p>
          <w:p w14:paraId="3AFDA586" w14:textId="77777777" w:rsidR="000D5C33" w:rsidRPr="00CE05BE" w:rsidRDefault="000D5C33" w:rsidP="006E2F1B">
            <w:pPr>
              <w:widowControl w:val="0"/>
              <w:spacing w:line="288" w:lineRule="auto"/>
              <w:jc w:val="both"/>
              <w:rPr>
                <w:rFonts w:cs="Arial"/>
                <w:szCs w:val="20"/>
              </w:rPr>
            </w:pPr>
          </w:p>
          <w:p w14:paraId="2FC3EA3C" w14:textId="77777777" w:rsidR="000D5C33" w:rsidRPr="00CE05BE" w:rsidRDefault="000D5C33" w:rsidP="006E2F1B">
            <w:pPr>
              <w:widowControl w:val="0"/>
              <w:spacing w:line="288" w:lineRule="auto"/>
              <w:jc w:val="both"/>
              <w:rPr>
                <w:rFonts w:cs="Arial"/>
                <w:szCs w:val="20"/>
              </w:rPr>
            </w:pPr>
            <w:r w:rsidRPr="00CE05BE">
              <w:rPr>
                <w:rFonts w:cs="Arial"/>
                <w:szCs w:val="20"/>
              </w:rPr>
              <w:t>(2) Sodišče ne dovoli sklenitve sodne poravnave, če ta ni v skladu s koristjo otrok.</w:t>
            </w:r>
          </w:p>
          <w:p w14:paraId="09FDD080" w14:textId="77777777" w:rsidR="000D5C33" w:rsidRPr="00CE05BE" w:rsidRDefault="000D5C33" w:rsidP="006E2F1B">
            <w:pPr>
              <w:widowControl w:val="0"/>
              <w:spacing w:line="288" w:lineRule="auto"/>
              <w:jc w:val="both"/>
              <w:rPr>
                <w:rFonts w:cs="Arial"/>
                <w:szCs w:val="20"/>
              </w:rPr>
            </w:pPr>
          </w:p>
          <w:p w14:paraId="693463AA" w14:textId="77777777" w:rsidR="000D5C33" w:rsidRPr="00CE05BE" w:rsidRDefault="000D5C33" w:rsidP="006E2F1B">
            <w:pPr>
              <w:widowControl w:val="0"/>
              <w:spacing w:line="288" w:lineRule="auto"/>
              <w:jc w:val="center"/>
              <w:rPr>
                <w:rFonts w:cs="Arial"/>
                <w:b/>
                <w:szCs w:val="20"/>
              </w:rPr>
            </w:pPr>
            <w:r w:rsidRPr="00CE05BE">
              <w:rPr>
                <w:rFonts w:cs="Arial"/>
                <w:b/>
                <w:szCs w:val="20"/>
              </w:rPr>
              <w:t>52. člen</w:t>
            </w:r>
          </w:p>
          <w:p w14:paraId="19E04E32" w14:textId="77777777" w:rsidR="000D5C33" w:rsidRPr="00CE05BE" w:rsidRDefault="000D5C33" w:rsidP="006E2F1B">
            <w:pPr>
              <w:widowControl w:val="0"/>
              <w:spacing w:line="288" w:lineRule="auto"/>
              <w:jc w:val="center"/>
              <w:rPr>
                <w:rFonts w:cs="Arial"/>
                <w:b/>
                <w:szCs w:val="20"/>
              </w:rPr>
            </w:pPr>
            <w:r w:rsidRPr="00CE05BE">
              <w:rPr>
                <w:rFonts w:cs="Arial"/>
                <w:b/>
                <w:szCs w:val="20"/>
              </w:rPr>
              <w:t>(nastop pravnih posledic sklepa)</w:t>
            </w:r>
          </w:p>
          <w:p w14:paraId="4D249B0C"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w:t>
            </w:r>
          </w:p>
          <w:p w14:paraId="105CEEC2" w14:textId="77777777" w:rsidR="000D5C33" w:rsidRPr="00CE05BE" w:rsidRDefault="000D5C33" w:rsidP="006E2F1B">
            <w:pPr>
              <w:widowControl w:val="0"/>
              <w:spacing w:line="288" w:lineRule="auto"/>
              <w:jc w:val="both"/>
              <w:rPr>
                <w:rFonts w:cs="Arial"/>
                <w:szCs w:val="20"/>
              </w:rPr>
            </w:pPr>
            <w:r w:rsidRPr="00CE05BE">
              <w:rPr>
                <w:rFonts w:cs="Arial"/>
                <w:szCs w:val="20"/>
              </w:rPr>
              <w:t>(1) Če se s sklepom spreminja osebni status ali družinsko razmerje, nastopijo pravne posledice sklepa z njegovo pravnomočnostjo.</w:t>
            </w:r>
          </w:p>
          <w:p w14:paraId="58404252" w14:textId="77777777" w:rsidR="000D5C33" w:rsidRPr="00CE05BE" w:rsidRDefault="000D5C33" w:rsidP="006E2F1B">
            <w:pPr>
              <w:widowControl w:val="0"/>
              <w:spacing w:line="288" w:lineRule="auto"/>
              <w:jc w:val="both"/>
              <w:rPr>
                <w:rFonts w:cs="Arial"/>
                <w:szCs w:val="20"/>
              </w:rPr>
            </w:pPr>
          </w:p>
          <w:p w14:paraId="343D2652" w14:textId="77777777" w:rsidR="000D5C33" w:rsidRPr="00CE05BE" w:rsidRDefault="000D5C33" w:rsidP="006E2F1B">
            <w:pPr>
              <w:widowControl w:val="0"/>
              <w:spacing w:line="288" w:lineRule="auto"/>
              <w:jc w:val="both"/>
              <w:rPr>
                <w:rFonts w:cs="Arial"/>
                <w:szCs w:val="20"/>
              </w:rPr>
            </w:pPr>
            <w:r w:rsidRPr="00CE05BE">
              <w:rPr>
                <w:rFonts w:cs="Arial"/>
                <w:szCs w:val="20"/>
              </w:rPr>
              <w:t>(2) Sodišče lahko odloči, da nastopijo pravne posledice sklepa že pred pravnomočnostjo, če je to potrebno zaradi varstva oseb iz drugega odstavka 6. člena tega zakona.</w:t>
            </w:r>
          </w:p>
          <w:p w14:paraId="28F3EC29" w14:textId="77777777" w:rsidR="000D5C33" w:rsidRPr="00CE05BE" w:rsidRDefault="000D5C33" w:rsidP="006E2F1B">
            <w:pPr>
              <w:widowControl w:val="0"/>
              <w:spacing w:line="288" w:lineRule="auto"/>
              <w:jc w:val="both"/>
              <w:rPr>
                <w:rFonts w:cs="Arial"/>
                <w:szCs w:val="20"/>
              </w:rPr>
            </w:pPr>
          </w:p>
          <w:p w14:paraId="30B7A89A"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53. člen</w:t>
            </w:r>
          </w:p>
          <w:p w14:paraId="10CBEF45"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(prepis sklepa brez obrazložitve)</w:t>
            </w:r>
          </w:p>
          <w:p w14:paraId="7AA6DCF1" w14:textId="77777777" w:rsidR="000D5C33" w:rsidRPr="00CE05BE" w:rsidRDefault="000D5C33" w:rsidP="006E2F1B">
            <w:pPr>
              <w:widowControl w:val="0"/>
              <w:spacing w:line="288" w:lineRule="auto"/>
              <w:ind w:right="-2"/>
              <w:jc w:val="both"/>
              <w:rPr>
                <w:rFonts w:cs="Arial"/>
                <w:bCs/>
                <w:szCs w:val="20"/>
              </w:rPr>
            </w:pPr>
          </w:p>
          <w:p w14:paraId="6E76F033"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(1) Kadar je treba sklep, izdan po določbah tega poglavja, posredovati upravni enoti zaradi vpisa v matični register, sodišču za vpis zaznambe v zemljiško knjigo ali drugemu državnemu organu zaradi vpisa v evidenco, se posreduje prepis sklepa, ki ne vsebuje obrazložitve.</w:t>
            </w:r>
          </w:p>
          <w:p w14:paraId="63E9CF09" w14:textId="77777777" w:rsidR="000D5C33" w:rsidRPr="00CE05BE" w:rsidRDefault="000D5C33" w:rsidP="006E2F1B">
            <w:pPr>
              <w:widowControl w:val="0"/>
              <w:spacing w:line="288" w:lineRule="auto"/>
              <w:ind w:right="-2"/>
              <w:jc w:val="both"/>
              <w:rPr>
                <w:rFonts w:cs="Arial"/>
                <w:bCs/>
                <w:szCs w:val="20"/>
              </w:rPr>
            </w:pPr>
          </w:p>
          <w:p w14:paraId="1BB86583"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(2) Zaradi uveljavljanja pravic v drugih postopkih izda sodišče na predlog udeleženca prepis sklepa, izdanega po določbah tega poglavja, ki ne vsebuje obrazložitve.</w:t>
            </w:r>
          </w:p>
          <w:p w14:paraId="0C1B12E2"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w:t>
            </w:r>
          </w:p>
          <w:p w14:paraId="05B015BD" w14:textId="77777777" w:rsidR="000D5C33" w:rsidRPr="00CE05BE" w:rsidRDefault="000D5C33" w:rsidP="006E2F1B">
            <w:pPr>
              <w:widowControl w:val="0"/>
              <w:spacing w:line="288" w:lineRule="auto"/>
              <w:jc w:val="center"/>
              <w:rPr>
                <w:rFonts w:cs="Arial"/>
                <w:b/>
                <w:szCs w:val="20"/>
              </w:rPr>
            </w:pPr>
            <w:r w:rsidRPr="00CE05BE">
              <w:rPr>
                <w:rFonts w:cs="Arial"/>
                <w:b/>
                <w:szCs w:val="20"/>
              </w:rPr>
              <w:t>54. člen</w:t>
            </w:r>
          </w:p>
          <w:p w14:paraId="4F3E9886" w14:textId="77777777" w:rsidR="000D5C33" w:rsidRPr="00CE05BE" w:rsidRDefault="000D5C33" w:rsidP="006E2F1B">
            <w:pPr>
              <w:widowControl w:val="0"/>
              <w:spacing w:line="288" w:lineRule="auto"/>
              <w:jc w:val="center"/>
              <w:rPr>
                <w:rFonts w:cs="Arial"/>
                <w:b/>
                <w:szCs w:val="20"/>
              </w:rPr>
            </w:pPr>
            <w:r w:rsidRPr="00CE05BE">
              <w:rPr>
                <w:rFonts w:cs="Arial"/>
                <w:b/>
                <w:szCs w:val="20"/>
              </w:rPr>
              <w:t>(obnova postopka)</w:t>
            </w:r>
          </w:p>
          <w:p w14:paraId="2F6E349B" w14:textId="77777777" w:rsidR="000D5C33" w:rsidRPr="00CE05BE" w:rsidRDefault="000D5C33" w:rsidP="006E2F1B">
            <w:pPr>
              <w:widowControl w:val="0"/>
              <w:spacing w:line="288" w:lineRule="auto"/>
              <w:jc w:val="both"/>
              <w:rPr>
                <w:rFonts w:cs="Arial"/>
                <w:szCs w:val="20"/>
              </w:rPr>
            </w:pPr>
          </w:p>
          <w:p w14:paraId="31E4F5AD" w14:textId="77777777" w:rsidR="000D5C33" w:rsidRPr="00CE05BE" w:rsidRDefault="000D5C33" w:rsidP="006E2F1B">
            <w:pPr>
              <w:widowControl w:val="0"/>
              <w:spacing w:line="288" w:lineRule="auto"/>
              <w:jc w:val="both"/>
              <w:rPr>
                <w:rFonts w:cs="Arial"/>
                <w:szCs w:val="20"/>
              </w:rPr>
            </w:pPr>
            <w:r w:rsidRPr="00CE05BE">
              <w:rPr>
                <w:rFonts w:cs="Arial"/>
                <w:szCs w:val="20"/>
              </w:rPr>
              <w:t>Proti sklepu, s katerim je postopek pravnomočno končan, obnova postopka ni dovoljena, razen če zakon določa drugače.</w:t>
            </w:r>
          </w:p>
          <w:p w14:paraId="37B1BFBF" w14:textId="77777777" w:rsidR="000D5C33" w:rsidRPr="00CE05BE" w:rsidRDefault="000D5C33" w:rsidP="006E2F1B">
            <w:pPr>
              <w:widowControl w:val="0"/>
              <w:spacing w:line="288" w:lineRule="auto"/>
              <w:jc w:val="both"/>
              <w:rPr>
                <w:rFonts w:cs="Arial"/>
                <w:szCs w:val="20"/>
              </w:rPr>
            </w:pPr>
          </w:p>
          <w:p w14:paraId="3915CA52" w14:textId="77777777" w:rsidR="000D5C33" w:rsidRPr="00CE05BE" w:rsidRDefault="000D5C33" w:rsidP="006E2F1B">
            <w:pPr>
              <w:pStyle w:val="Seznam"/>
              <w:widowControl w:val="0"/>
              <w:spacing w:after="0" w:line="288" w:lineRule="auto"/>
              <w:ind w:right="593" w:firstLine="708"/>
              <w:jc w:val="center"/>
              <w:rPr>
                <w:rFonts w:ascii="Arial" w:hAnsi="Arial" w:cs="Arial"/>
                <w:b/>
                <w:sz w:val="20"/>
                <w:szCs w:val="20"/>
              </w:rPr>
            </w:pPr>
            <w:r w:rsidRPr="00CE05BE">
              <w:rPr>
                <w:rFonts w:ascii="Arial" w:hAnsi="Arial" w:cs="Arial"/>
                <w:b/>
                <w:sz w:val="20"/>
                <w:szCs w:val="20"/>
              </w:rPr>
              <w:t>55. člen</w:t>
            </w:r>
          </w:p>
          <w:p w14:paraId="13FF6DA7" w14:textId="77777777" w:rsidR="000D5C33" w:rsidRPr="00CE05BE" w:rsidRDefault="000D5C33" w:rsidP="006E2F1B">
            <w:pPr>
              <w:pStyle w:val="Seznam"/>
              <w:widowControl w:val="0"/>
              <w:spacing w:after="0" w:line="288" w:lineRule="auto"/>
              <w:ind w:right="593" w:firstLine="708"/>
              <w:jc w:val="center"/>
              <w:rPr>
                <w:rFonts w:ascii="Arial" w:hAnsi="Arial" w:cs="Arial"/>
                <w:b/>
                <w:sz w:val="20"/>
                <w:szCs w:val="20"/>
              </w:rPr>
            </w:pPr>
            <w:r w:rsidRPr="00CE05BE">
              <w:rPr>
                <w:rFonts w:ascii="Arial" w:hAnsi="Arial" w:cs="Arial"/>
                <w:b/>
                <w:sz w:val="20"/>
                <w:szCs w:val="20"/>
              </w:rPr>
              <w:t>(stroški postopka)</w:t>
            </w:r>
          </w:p>
          <w:p w14:paraId="491E6C8B" w14:textId="77777777" w:rsidR="000D5C33" w:rsidRPr="00CE05BE" w:rsidRDefault="000D5C33" w:rsidP="006E2F1B">
            <w:pPr>
              <w:pStyle w:val="Seznam"/>
              <w:widowControl w:val="0"/>
              <w:spacing w:after="0" w:line="288" w:lineRule="auto"/>
              <w:ind w:right="593"/>
              <w:jc w:val="both"/>
              <w:rPr>
                <w:rFonts w:ascii="Arial" w:hAnsi="Arial" w:cs="Arial"/>
                <w:sz w:val="20"/>
                <w:szCs w:val="20"/>
              </w:rPr>
            </w:pPr>
          </w:p>
          <w:p w14:paraId="2F36F846" w14:textId="77777777" w:rsidR="000D5C33" w:rsidRPr="00CE05BE" w:rsidRDefault="000D5C33" w:rsidP="006E2F1B">
            <w:pPr>
              <w:widowControl w:val="0"/>
              <w:spacing w:line="288" w:lineRule="auto"/>
              <w:jc w:val="both"/>
              <w:rPr>
                <w:rFonts w:cs="Arial"/>
                <w:szCs w:val="20"/>
              </w:rPr>
            </w:pPr>
            <w:r w:rsidRPr="00CE05BE">
              <w:rPr>
                <w:rFonts w:cs="Arial"/>
                <w:szCs w:val="20"/>
              </w:rPr>
              <w:t>(1) Če udeleženec, ki je predlagal izvedbo dokaza, ne založi zneska, potrebnega za stroške, ki bodo nastali z izvedbo dokaza, pa sodišče oceni, da je dokaz treba izvesti, se stroški izvedbe takega dokaza založijo iz posebne proračunske postavke Vrhovnega sodišča Republike Slovenije. Enako velja za dokaze, ki jih izvede sodišče po uradni dolžnosti.</w:t>
            </w:r>
          </w:p>
          <w:p w14:paraId="6ADF5EDB" w14:textId="77777777" w:rsidR="000D5C33" w:rsidRPr="00CE05BE" w:rsidRDefault="000D5C33" w:rsidP="006E2F1B">
            <w:pPr>
              <w:widowControl w:val="0"/>
              <w:spacing w:line="288" w:lineRule="auto"/>
              <w:jc w:val="both"/>
              <w:rPr>
                <w:rFonts w:cs="Arial"/>
                <w:szCs w:val="20"/>
              </w:rPr>
            </w:pPr>
          </w:p>
          <w:p w14:paraId="1646F810" w14:textId="77777777" w:rsidR="000D5C33" w:rsidRPr="00CE05BE" w:rsidRDefault="000D5C33" w:rsidP="006E2F1B">
            <w:pPr>
              <w:widowControl w:val="0"/>
              <w:spacing w:line="288" w:lineRule="auto"/>
              <w:jc w:val="both"/>
              <w:rPr>
                <w:rFonts w:cs="Arial"/>
                <w:szCs w:val="20"/>
              </w:rPr>
            </w:pPr>
            <w:r w:rsidRPr="00CE05BE">
              <w:rPr>
                <w:rFonts w:cs="Arial"/>
                <w:szCs w:val="20"/>
              </w:rPr>
              <w:t>(2) O stroških postopka odloči sodišče po prostem preudarku.</w:t>
            </w:r>
          </w:p>
          <w:p w14:paraId="3BA74512" w14:textId="77777777" w:rsidR="000D5C33" w:rsidRPr="00CE05BE" w:rsidRDefault="000D5C33" w:rsidP="006E2F1B">
            <w:pPr>
              <w:widowControl w:val="0"/>
              <w:spacing w:line="288" w:lineRule="auto"/>
              <w:jc w:val="both"/>
              <w:rPr>
                <w:rFonts w:cs="Arial"/>
                <w:szCs w:val="20"/>
              </w:rPr>
            </w:pPr>
          </w:p>
          <w:p w14:paraId="1B11936A" w14:textId="77777777" w:rsidR="000D5C33" w:rsidRPr="00CE05BE" w:rsidRDefault="000D5C33" w:rsidP="006E2F1B">
            <w:pPr>
              <w:widowControl w:val="0"/>
              <w:spacing w:line="288" w:lineRule="auto"/>
              <w:jc w:val="center"/>
              <w:rPr>
                <w:rFonts w:cs="Arial"/>
                <w:b/>
                <w:szCs w:val="20"/>
              </w:rPr>
            </w:pPr>
            <w:r w:rsidRPr="00CE05BE">
              <w:rPr>
                <w:rFonts w:cs="Arial"/>
                <w:b/>
                <w:szCs w:val="20"/>
              </w:rPr>
              <w:t>56. člen</w:t>
            </w:r>
          </w:p>
          <w:p w14:paraId="0C51151D" w14:textId="77777777" w:rsidR="000D5C33" w:rsidRPr="00CE05BE" w:rsidRDefault="000D5C33" w:rsidP="006E2F1B">
            <w:pPr>
              <w:widowControl w:val="0"/>
              <w:spacing w:line="288" w:lineRule="auto"/>
              <w:jc w:val="center"/>
              <w:rPr>
                <w:rFonts w:cs="Arial"/>
                <w:b/>
                <w:szCs w:val="20"/>
              </w:rPr>
            </w:pPr>
            <w:r w:rsidRPr="00CE05BE">
              <w:rPr>
                <w:rFonts w:cs="Arial"/>
                <w:b/>
                <w:szCs w:val="20"/>
              </w:rPr>
              <w:t>(veljavnost določb tega poglavja)</w:t>
            </w:r>
          </w:p>
          <w:p w14:paraId="1DA3B794" w14:textId="77777777" w:rsidR="000D5C33" w:rsidRPr="00CE05BE" w:rsidRDefault="000D5C33" w:rsidP="006E2F1B">
            <w:pPr>
              <w:widowControl w:val="0"/>
              <w:spacing w:line="288" w:lineRule="auto"/>
              <w:jc w:val="both"/>
              <w:rPr>
                <w:rFonts w:cs="Arial"/>
                <w:szCs w:val="20"/>
              </w:rPr>
            </w:pPr>
          </w:p>
          <w:p w14:paraId="2CC66B87" w14:textId="77777777" w:rsidR="000D5C33" w:rsidRPr="00CE05BE" w:rsidRDefault="000D5C33" w:rsidP="006E2F1B">
            <w:pPr>
              <w:widowControl w:val="0"/>
              <w:spacing w:line="288" w:lineRule="auto"/>
              <w:jc w:val="both"/>
              <w:rPr>
                <w:rFonts w:cs="Arial"/>
                <w:szCs w:val="20"/>
              </w:rPr>
            </w:pPr>
            <w:r w:rsidRPr="00CE05BE">
              <w:rPr>
                <w:rFonts w:cs="Arial"/>
                <w:szCs w:val="20"/>
              </w:rPr>
              <w:t>Določbe tega poglavja veljajo tudi za postopke iz osebnih in družinskih razmerij, ki niso posebej urejeni v tem razdelku, če zakon določa, da se obravnavajo v nepravdnem postopku.</w:t>
            </w:r>
          </w:p>
          <w:p w14:paraId="5317EDD0" w14:textId="77777777" w:rsidR="000D5C33" w:rsidRPr="00CE05BE" w:rsidRDefault="000D5C33" w:rsidP="006E2F1B">
            <w:pPr>
              <w:widowControl w:val="0"/>
              <w:spacing w:line="288" w:lineRule="auto"/>
              <w:jc w:val="both"/>
              <w:rPr>
                <w:rFonts w:cs="Arial"/>
                <w:szCs w:val="20"/>
              </w:rPr>
            </w:pPr>
          </w:p>
          <w:p w14:paraId="580B213F" w14:textId="77777777" w:rsidR="000D5C33" w:rsidRPr="00CE05BE" w:rsidRDefault="000D5C33" w:rsidP="006E2F1B">
            <w:pPr>
              <w:widowControl w:val="0"/>
              <w:spacing w:line="288" w:lineRule="auto"/>
              <w:jc w:val="center"/>
              <w:rPr>
                <w:rFonts w:cs="Arial"/>
                <w:b/>
                <w:szCs w:val="20"/>
              </w:rPr>
            </w:pPr>
            <w:r w:rsidRPr="00CE05BE">
              <w:rPr>
                <w:rFonts w:cs="Arial"/>
                <w:b/>
                <w:szCs w:val="20"/>
              </w:rPr>
              <w:t>Enajsto poglavje</w:t>
            </w:r>
          </w:p>
          <w:p w14:paraId="3E07622D" w14:textId="77777777" w:rsidR="000D5C33" w:rsidRPr="00CE05BE" w:rsidRDefault="000D5C33" w:rsidP="006E2F1B">
            <w:pPr>
              <w:widowControl w:val="0"/>
              <w:spacing w:line="288" w:lineRule="auto"/>
              <w:jc w:val="center"/>
              <w:rPr>
                <w:rFonts w:cs="Arial"/>
                <w:szCs w:val="20"/>
              </w:rPr>
            </w:pPr>
            <w:r w:rsidRPr="00CE05BE">
              <w:rPr>
                <w:rFonts w:cs="Arial"/>
                <w:b/>
                <w:szCs w:val="20"/>
              </w:rPr>
              <w:t>Postopek za postavitev odrasle osebe pod skrbništvo in imenovanje skrbnika</w:t>
            </w:r>
          </w:p>
          <w:p w14:paraId="3C4E2E97" w14:textId="77777777" w:rsidR="000D5C33" w:rsidRPr="00CE05BE" w:rsidRDefault="000D5C33" w:rsidP="006E2F1B">
            <w:pPr>
              <w:pStyle w:val="Besedilo"/>
              <w:suppressLineNumbers w:val="0"/>
              <w:spacing w:before="0" w:after="0" w:line="288" w:lineRule="auto"/>
              <w:ind w:right="593"/>
              <w:jc w:val="both"/>
              <w:rPr>
                <w:rFonts w:ascii="Arial" w:hAnsi="Arial" w:cs="Arial"/>
                <w:i w:val="0"/>
                <w:iCs w:val="0"/>
                <w:sz w:val="20"/>
                <w:szCs w:val="20"/>
              </w:rPr>
            </w:pPr>
          </w:p>
          <w:p w14:paraId="1E5E3352" w14:textId="77777777" w:rsidR="000D5C33" w:rsidRPr="00CE05BE" w:rsidRDefault="000D5C33" w:rsidP="006E2F1B">
            <w:pPr>
              <w:widowControl w:val="0"/>
              <w:spacing w:line="288" w:lineRule="auto"/>
              <w:jc w:val="center"/>
              <w:rPr>
                <w:rFonts w:cs="Arial"/>
                <w:b/>
                <w:szCs w:val="20"/>
              </w:rPr>
            </w:pPr>
            <w:r w:rsidRPr="00CE05BE">
              <w:rPr>
                <w:rFonts w:cs="Arial"/>
                <w:b/>
                <w:szCs w:val="20"/>
              </w:rPr>
              <w:t>57. člen</w:t>
            </w:r>
          </w:p>
          <w:p w14:paraId="1EE389D0"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1A2AACCF" w14:textId="77777777" w:rsidR="000D5C33" w:rsidRPr="00CE05BE" w:rsidRDefault="000D5C33" w:rsidP="006E2F1B">
            <w:pPr>
              <w:widowControl w:val="0"/>
              <w:spacing w:line="288" w:lineRule="auto"/>
              <w:jc w:val="both"/>
              <w:rPr>
                <w:rFonts w:cs="Arial"/>
                <w:szCs w:val="20"/>
              </w:rPr>
            </w:pPr>
          </w:p>
          <w:p w14:paraId="7234362C" w14:textId="77777777" w:rsidR="000D5C33" w:rsidRPr="00CE05BE" w:rsidRDefault="000D5C33" w:rsidP="006E2F1B">
            <w:pPr>
              <w:widowControl w:val="0"/>
              <w:spacing w:line="288" w:lineRule="auto"/>
              <w:jc w:val="both"/>
              <w:rPr>
                <w:rFonts w:cs="Arial"/>
                <w:szCs w:val="20"/>
              </w:rPr>
            </w:pPr>
            <w:r w:rsidRPr="00CE05BE">
              <w:rPr>
                <w:rFonts w:cs="Arial"/>
                <w:szCs w:val="20"/>
              </w:rPr>
              <w:t>(1) Postopek za postavitev odrasle osebe pod skrbništvo se začne na predlog pristojnega centra za socialno delo, državnega tožilca, zakonca ali osebe, ki z osebo, ki naj se postavi pod skrbništvo, živi v dalj časa trajajoči življenjski skupnosti, njenega sorodnika v ravni črti in v stranski črti do drugega kolena.</w:t>
            </w:r>
          </w:p>
          <w:p w14:paraId="580F1FEF" w14:textId="77777777" w:rsidR="000D5C33" w:rsidRPr="00CE05BE" w:rsidRDefault="000D5C33" w:rsidP="006E2F1B">
            <w:pPr>
              <w:widowControl w:val="0"/>
              <w:spacing w:line="288" w:lineRule="auto"/>
              <w:jc w:val="both"/>
              <w:rPr>
                <w:rFonts w:cs="Arial"/>
                <w:szCs w:val="20"/>
              </w:rPr>
            </w:pPr>
          </w:p>
          <w:p w14:paraId="5748E7AB" w14:textId="77777777" w:rsidR="000D5C33" w:rsidRPr="00CE05BE" w:rsidRDefault="000D5C33" w:rsidP="006E2F1B">
            <w:pPr>
              <w:widowControl w:val="0"/>
              <w:spacing w:line="288" w:lineRule="auto"/>
              <w:jc w:val="both"/>
              <w:rPr>
                <w:rFonts w:cs="Arial"/>
                <w:szCs w:val="20"/>
              </w:rPr>
            </w:pPr>
            <w:r w:rsidRPr="00CE05BE">
              <w:rPr>
                <w:rFonts w:cs="Arial"/>
                <w:szCs w:val="20"/>
              </w:rPr>
              <w:t>(2) Predlog za uvedbo postopka lahko vloži tudi oseba, o kateri se bo vodil postopek, če je sposobna razumeti pomen in pravne posledice svojega predloga.</w:t>
            </w:r>
          </w:p>
          <w:p w14:paraId="22EC6EC7" w14:textId="77777777" w:rsidR="000D5C33" w:rsidRPr="00CE05BE" w:rsidRDefault="000D5C33" w:rsidP="006E2F1B">
            <w:pPr>
              <w:widowControl w:val="0"/>
              <w:spacing w:line="288" w:lineRule="auto"/>
              <w:jc w:val="both"/>
              <w:rPr>
                <w:rFonts w:cs="Arial"/>
                <w:szCs w:val="20"/>
              </w:rPr>
            </w:pPr>
          </w:p>
          <w:p w14:paraId="63629218" w14:textId="77777777" w:rsidR="000D5C33" w:rsidRPr="00CE05BE" w:rsidRDefault="000D5C33" w:rsidP="006E2F1B">
            <w:pPr>
              <w:widowControl w:val="0"/>
              <w:spacing w:line="288" w:lineRule="auto"/>
              <w:jc w:val="both"/>
              <w:rPr>
                <w:rFonts w:cs="Arial"/>
                <w:szCs w:val="20"/>
              </w:rPr>
            </w:pPr>
            <w:r w:rsidRPr="00CE05BE">
              <w:rPr>
                <w:rFonts w:cs="Arial"/>
                <w:szCs w:val="20"/>
              </w:rPr>
              <w:t>(3) Sodišče začne postopek po uradni dolžnosti, če izve za okoliščine, iz katerih izhaja utemeljen razlog, zaradi katerega je treba določeno osebo postaviti pod skrbništvo.</w:t>
            </w:r>
          </w:p>
          <w:p w14:paraId="578B9FB3" w14:textId="77777777" w:rsidR="000D5C33" w:rsidRPr="00CE05BE" w:rsidRDefault="000D5C33" w:rsidP="006E2F1B">
            <w:pPr>
              <w:widowControl w:val="0"/>
              <w:spacing w:line="288" w:lineRule="auto"/>
              <w:jc w:val="both"/>
              <w:rPr>
                <w:rFonts w:cs="Arial"/>
                <w:szCs w:val="20"/>
              </w:rPr>
            </w:pPr>
          </w:p>
          <w:p w14:paraId="227A6EF8"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(4) Postopek za razrešitev skrbnika in imenovanje novega se začne na predlog centra za socialno delo, skrbnika in osebe, ki je postavljena pod skrbništvo, če je sposobna razumeti pomen in pravne posledice svojega predloga. </w:t>
            </w:r>
          </w:p>
          <w:p w14:paraId="4DFFEADF" w14:textId="77777777" w:rsidR="000D5C33" w:rsidRPr="00CE05BE" w:rsidRDefault="000D5C33" w:rsidP="006E2F1B">
            <w:pPr>
              <w:widowControl w:val="0"/>
              <w:spacing w:line="288" w:lineRule="auto"/>
              <w:jc w:val="both"/>
              <w:rPr>
                <w:rFonts w:cs="Arial"/>
                <w:szCs w:val="20"/>
              </w:rPr>
            </w:pPr>
          </w:p>
          <w:p w14:paraId="6DE2517D" w14:textId="77777777" w:rsidR="000D5C33" w:rsidRPr="00CE05BE" w:rsidRDefault="000D5C33" w:rsidP="006E2F1B">
            <w:pPr>
              <w:widowControl w:val="0"/>
              <w:spacing w:line="288" w:lineRule="auto"/>
              <w:jc w:val="center"/>
              <w:rPr>
                <w:rFonts w:cs="Arial"/>
                <w:b/>
                <w:szCs w:val="20"/>
              </w:rPr>
            </w:pPr>
            <w:r w:rsidRPr="00CE05BE">
              <w:rPr>
                <w:rFonts w:cs="Arial"/>
                <w:b/>
                <w:szCs w:val="20"/>
              </w:rPr>
              <w:t>58. člen</w:t>
            </w:r>
          </w:p>
          <w:p w14:paraId="1E5D1881" w14:textId="77777777" w:rsidR="000D5C33" w:rsidRPr="00CE05BE" w:rsidRDefault="000D5C33" w:rsidP="006E2F1B">
            <w:pPr>
              <w:widowControl w:val="0"/>
              <w:spacing w:line="288" w:lineRule="auto"/>
              <w:jc w:val="center"/>
              <w:rPr>
                <w:rFonts w:cs="Arial"/>
                <w:b/>
                <w:szCs w:val="20"/>
              </w:rPr>
            </w:pPr>
            <w:r w:rsidRPr="00CE05BE">
              <w:rPr>
                <w:rFonts w:cs="Arial"/>
                <w:b/>
                <w:szCs w:val="20"/>
              </w:rPr>
              <w:t>(zakoniti udeleženci)</w:t>
            </w:r>
          </w:p>
          <w:p w14:paraId="7481DC82" w14:textId="77777777" w:rsidR="000D5C33" w:rsidRPr="00CE05BE" w:rsidRDefault="000D5C33" w:rsidP="006E2F1B">
            <w:pPr>
              <w:widowControl w:val="0"/>
              <w:spacing w:line="288" w:lineRule="auto"/>
              <w:jc w:val="both"/>
              <w:rPr>
                <w:rFonts w:cs="Arial"/>
                <w:szCs w:val="20"/>
              </w:rPr>
            </w:pPr>
          </w:p>
          <w:p w14:paraId="34F56AA7" w14:textId="77777777" w:rsidR="000D5C33" w:rsidRPr="00CE05BE" w:rsidRDefault="000D5C33" w:rsidP="006E2F1B">
            <w:pPr>
              <w:widowControl w:val="0"/>
              <w:spacing w:line="288" w:lineRule="auto"/>
              <w:jc w:val="both"/>
              <w:rPr>
                <w:rFonts w:cs="Arial"/>
                <w:szCs w:val="20"/>
              </w:rPr>
            </w:pPr>
            <w:r w:rsidRPr="00CE05BE">
              <w:rPr>
                <w:rFonts w:cs="Arial"/>
                <w:szCs w:val="20"/>
              </w:rPr>
              <w:t>Udeleženca v tem postopku sta tudi začasni skrbnik osebe, ki naj se postavi pod skrbništvo, če je bil postavljen, pa ni bil postavljen tudi za zastopanje po 59. členu tega zakona, in pristojni center za socialno delo.</w:t>
            </w:r>
          </w:p>
          <w:p w14:paraId="46095339" w14:textId="77777777" w:rsidR="000D5C33" w:rsidRPr="00CE05BE" w:rsidRDefault="000D5C33" w:rsidP="006E2F1B">
            <w:pPr>
              <w:widowControl w:val="0"/>
              <w:spacing w:line="288" w:lineRule="auto"/>
              <w:ind w:right="593"/>
              <w:jc w:val="both"/>
              <w:rPr>
                <w:rFonts w:cs="Arial"/>
                <w:szCs w:val="20"/>
              </w:rPr>
            </w:pPr>
          </w:p>
          <w:p w14:paraId="6ECA8147"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59. člen</w:t>
            </w:r>
          </w:p>
          <w:p w14:paraId="69CE7D3F"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(začasni skrbnik za zastopanje)</w:t>
            </w:r>
          </w:p>
          <w:p w14:paraId="31A7CEDA" w14:textId="77777777" w:rsidR="000D5C33" w:rsidRPr="00CE05BE" w:rsidRDefault="000D5C33" w:rsidP="006E2F1B">
            <w:pPr>
              <w:widowControl w:val="0"/>
              <w:spacing w:line="288" w:lineRule="auto"/>
              <w:ind w:right="593"/>
              <w:jc w:val="both"/>
              <w:rPr>
                <w:rFonts w:cs="Arial"/>
                <w:szCs w:val="20"/>
              </w:rPr>
            </w:pPr>
          </w:p>
          <w:p w14:paraId="0DB7496E" w14:textId="77777777" w:rsidR="000D5C33" w:rsidRPr="00CE05BE" w:rsidRDefault="000D5C33" w:rsidP="006E2F1B">
            <w:pPr>
              <w:widowControl w:val="0"/>
              <w:spacing w:line="288" w:lineRule="auto"/>
              <w:jc w:val="both"/>
              <w:rPr>
                <w:rFonts w:cs="Arial"/>
                <w:bCs/>
                <w:szCs w:val="20"/>
              </w:rPr>
            </w:pPr>
            <w:r w:rsidRPr="00CE05BE">
              <w:rPr>
                <w:rFonts w:cs="Arial"/>
                <w:szCs w:val="20"/>
              </w:rPr>
              <w:t>(1) Če sodišče osebi, ki naj se postavi pod skrbništvo, po določbah zakona, ki ureja družinska razmerja (v nadaljnjem besedilu: družinski zakonik) postavi začasnega skrbnika, lahko v obsegu njegovih pravic in obveznosti določi tudi zastopanje v postopku postavitve pod skrbništvo, če oseba, o kateri se vodi postopek, ni sposobna razumeti pomena in pravnih posledic procesnih dejanj.</w:t>
            </w:r>
          </w:p>
          <w:p w14:paraId="4B88B855" w14:textId="77777777" w:rsidR="000D5C33" w:rsidRPr="00CE05BE" w:rsidRDefault="000D5C33" w:rsidP="006E2F1B">
            <w:pPr>
              <w:widowControl w:val="0"/>
              <w:spacing w:line="288" w:lineRule="auto"/>
              <w:ind w:firstLine="708"/>
              <w:jc w:val="both"/>
              <w:rPr>
                <w:rFonts w:cs="Arial"/>
                <w:bCs/>
                <w:szCs w:val="20"/>
              </w:rPr>
            </w:pPr>
          </w:p>
          <w:p w14:paraId="571477A2" w14:textId="77777777" w:rsidR="000D5C33" w:rsidRPr="00CE05BE" w:rsidRDefault="000D5C33" w:rsidP="006E2F1B">
            <w:pPr>
              <w:widowControl w:val="0"/>
              <w:spacing w:line="288" w:lineRule="auto"/>
              <w:jc w:val="both"/>
              <w:rPr>
                <w:rFonts w:cs="Arial"/>
                <w:szCs w:val="20"/>
              </w:rPr>
            </w:pPr>
            <w:r w:rsidRPr="00CE05BE">
              <w:rPr>
                <w:rFonts w:cs="Arial"/>
                <w:szCs w:val="20"/>
              </w:rPr>
              <w:t>(2) Predlagatelj in oseba, zaposlena pri predlagatelju, ne more biti začasni skrbnik po prejšnjem odstavku.</w:t>
            </w:r>
          </w:p>
          <w:p w14:paraId="473E6B20" w14:textId="77777777" w:rsidR="000D5C33" w:rsidRPr="00CE05BE" w:rsidRDefault="000D5C33" w:rsidP="006E2F1B">
            <w:pPr>
              <w:widowControl w:val="0"/>
              <w:spacing w:line="288" w:lineRule="auto"/>
              <w:jc w:val="center"/>
              <w:rPr>
                <w:rFonts w:cs="Arial"/>
                <w:szCs w:val="20"/>
              </w:rPr>
            </w:pPr>
          </w:p>
          <w:p w14:paraId="40A08C55" w14:textId="77777777" w:rsidR="000D5C33" w:rsidRPr="00CE05BE" w:rsidRDefault="000D5C33" w:rsidP="006E2F1B">
            <w:pPr>
              <w:widowControl w:val="0"/>
              <w:spacing w:line="288" w:lineRule="auto"/>
              <w:jc w:val="center"/>
              <w:rPr>
                <w:rFonts w:cs="Arial"/>
                <w:b/>
                <w:szCs w:val="20"/>
              </w:rPr>
            </w:pPr>
            <w:r w:rsidRPr="00CE05BE">
              <w:rPr>
                <w:rFonts w:cs="Arial"/>
                <w:b/>
                <w:szCs w:val="20"/>
              </w:rPr>
              <w:t>60. člen</w:t>
            </w:r>
          </w:p>
          <w:p w14:paraId="6A346D52" w14:textId="77777777" w:rsidR="000D5C33" w:rsidRPr="00CE05BE" w:rsidRDefault="000D5C33" w:rsidP="006E2F1B">
            <w:pPr>
              <w:widowControl w:val="0"/>
              <w:spacing w:line="288" w:lineRule="auto"/>
              <w:jc w:val="center"/>
              <w:rPr>
                <w:rFonts w:cs="Arial"/>
                <w:b/>
                <w:szCs w:val="20"/>
              </w:rPr>
            </w:pPr>
            <w:r w:rsidRPr="00CE05BE">
              <w:rPr>
                <w:rFonts w:cs="Arial"/>
                <w:b/>
                <w:szCs w:val="20"/>
              </w:rPr>
              <w:t>(omejitev pregledovanja in prepisovanja spisa)</w:t>
            </w:r>
          </w:p>
          <w:p w14:paraId="7852D7D3" w14:textId="77777777" w:rsidR="000D5C33" w:rsidRPr="00CE05BE" w:rsidRDefault="000D5C33" w:rsidP="006E2F1B">
            <w:pPr>
              <w:widowControl w:val="0"/>
              <w:spacing w:line="288" w:lineRule="auto"/>
              <w:jc w:val="both"/>
              <w:rPr>
                <w:rFonts w:cs="Arial"/>
                <w:szCs w:val="20"/>
              </w:rPr>
            </w:pPr>
          </w:p>
          <w:p w14:paraId="1D2EAF38" w14:textId="77777777" w:rsidR="000D5C33" w:rsidRPr="00CE05BE" w:rsidRDefault="000D5C33" w:rsidP="006E2F1B">
            <w:pPr>
              <w:widowControl w:val="0"/>
              <w:spacing w:line="288" w:lineRule="auto"/>
              <w:jc w:val="both"/>
              <w:rPr>
                <w:rFonts w:cs="Arial"/>
                <w:szCs w:val="20"/>
              </w:rPr>
            </w:pPr>
            <w:r w:rsidRPr="00CE05BE">
              <w:rPr>
                <w:rFonts w:cs="Arial"/>
                <w:szCs w:val="20"/>
              </w:rPr>
              <w:t>V primerih, ko predlagatelj postopka ni pristojni center za socialno delo ali državni tožilec, lahko sodišče odloči, da se zaradi varstva koristi osebe, o kateri se vodi postopek, se predlagatelju postopka ne dovoli pregledovati in prepisovati delov spisa, ki vsebujejo podatke o zdravstvenem in premoženjskem stanju osebe, o kateri se vodi postopek.</w:t>
            </w:r>
          </w:p>
          <w:p w14:paraId="2304AAAC" w14:textId="77777777" w:rsidR="000D5C33" w:rsidRPr="00CE05BE" w:rsidRDefault="000D5C33" w:rsidP="006E2F1B">
            <w:pPr>
              <w:widowControl w:val="0"/>
              <w:spacing w:line="288" w:lineRule="auto"/>
              <w:jc w:val="center"/>
              <w:rPr>
                <w:rFonts w:cs="Arial"/>
                <w:b/>
                <w:szCs w:val="20"/>
              </w:rPr>
            </w:pPr>
          </w:p>
          <w:p w14:paraId="05144C39" w14:textId="77777777" w:rsidR="000D5C33" w:rsidRPr="00CE05BE" w:rsidRDefault="000D5C33" w:rsidP="006E2F1B">
            <w:pPr>
              <w:widowControl w:val="0"/>
              <w:spacing w:line="288" w:lineRule="auto"/>
              <w:jc w:val="center"/>
              <w:rPr>
                <w:rFonts w:cs="Arial"/>
                <w:b/>
                <w:szCs w:val="20"/>
              </w:rPr>
            </w:pPr>
            <w:r w:rsidRPr="00CE05BE">
              <w:rPr>
                <w:rFonts w:cs="Arial"/>
                <w:b/>
                <w:szCs w:val="20"/>
              </w:rPr>
              <w:t>61. člen</w:t>
            </w:r>
          </w:p>
          <w:p w14:paraId="76BCE1F9" w14:textId="77777777" w:rsidR="000D5C33" w:rsidRPr="00CE05BE" w:rsidRDefault="000D5C33" w:rsidP="006E2F1B">
            <w:pPr>
              <w:widowControl w:val="0"/>
              <w:spacing w:line="288" w:lineRule="auto"/>
              <w:jc w:val="center"/>
              <w:rPr>
                <w:rFonts w:cs="Arial"/>
                <w:b/>
                <w:szCs w:val="20"/>
              </w:rPr>
            </w:pPr>
            <w:r w:rsidRPr="00CE05BE">
              <w:rPr>
                <w:rFonts w:cs="Arial"/>
                <w:b/>
                <w:szCs w:val="20"/>
              </w:rPr>
              <w:t>(obvezno zaslišanje)</w:t>
            </w:r>
          </w:p>
          <w:p w14:paraId="4736014C" w14:textId="77777777" w:rsidR="000D5C33" w:rsidRPr="00CE05BE" w:rsidRDefault="000D5C33" w:rsidP="006E2F1B">
            <w:pPr>
              <w:widowControl w:val="0"/>
              <w:spacing w:line="288" w:lineRule="auto"/>
              <w:jc w:val="both"/>
              <w:rPr>
                <w:rFonts w:cs="Arial"/>
                <w:szCs w:val="20"/>
              </w:rPr>
            </w:pPr>
          </w:p>
          <w:p w14:paraId="7DDC938D" w14:textId="77777777" w:rsidR="000D5C33" w:rsidRPr="00CE05BE" w:rsidRDefault="000D5C33" w:rsidP="006E2F1B">
            <w:pPr>
              <w:widowControl w:val="0"/>
              <w:spacing w:line="288" w:lineRule="auto"/>
              <w:jc w:val="both"/>
              <w:rPr>
                <w:rFonts w:cs="Arial"/>
                <w:szCs w:val="20"/>
              </w:rPr>
            </w:pPr>
            <w:r w:rsidRPr="00CE05BE">
              <w:rPr>
                <w:rFonts w:cs="Arial"/>
                <w:szCs w:val="20"/>
              </w:rPr>
              <w:t>(1) Osebo, ki naj se postavi pod skrbništvo, sodišče zasliši, razen če potem, ko osebo poskusi zaslišati, ugotovi, da bi zaslišanje škodilo njenemu zdravju ali da glede na njeno zdravstveno stanje zaslišanje ni mogoče.</w:t>
            </w:r>
          </w:p>
          <w:p w14:paraId="12158B5A" w14:textId="77777777" w:rsidR="000D5C33" w:rsidRPr="00CE05BE" w:rsidRDefault="000D5C33" w:rsidP="006E2F1B">
            <w:pPr>
              <w:widowControl w:val="0"/>
              <w:spacing w:line="288" w:lineRule="auto"/>
              <w:jc w:val="both"/>
              <w:rPr>
                <w:rFonts w:cs="Arial"/>
                <w:szCs w:val="20"/>
              </w:rPr>
            </w:pPr>
          </w:p>
          <w:p w14:paraId="5F8FAA60" w14:textId="77777777" w:rsidR="000D5C33" w:rsidRPr="00CE05BE" w:rsidRDefault="000D5C33" w:rsidP="006E2F1B">
            <w:pPr>
              <w:widowControl w:val="0"/>
              <w:spacing w:line="288" w:lineRule="auto"/>
              <w:jc w:val="both"/>
              <w:rPr>
                <w:rFonts w:cs="Arial"/>
                <w:szCs w:val="20"/>
              </w:rPr>
            </w:pPr>
            <w:r w:rsidRPr="00CE05BE">
              <w:rPr>
                <w:rFonts w:cs="Arial"/>
                <w:szCs w:val="20"/>
              </w:rPr>
              <w:t>(2) Osebo, ki se zaradi svojega zdravstvenega stanja ne more udeležiti naroka, se lahko zasliši tam, kjer biva.</w:t>
            </w:r>
          </w:p>
          <w:p w14:paraId="258804EF" w14:textId="77777777" w:rsidR="000D5C33" w:rsidRPr="00CE05BE" w:rsidRDefault="000D5C33" w:rsidP="006E2F1B">
            <w:pPr>
              <w:widowControl w:val="0"/>
              <w:spacing w:line="288" w:lineRule="auto"/>
              <w:jc w:val="both"/>
              <w:rPr>
                <w:rFonts w:cs="Arial"/>
                <w:szCs w:val="20"/>
              </w:rPr>
            </w:pPr>
          </w:p>
          <w:p w14:paraId="6E32196A" w14:textId="77777777" w:rsidR="000D5C33" w:rsidRPr="00CE05BE" w:rsidRDefault="000D5C33" w:rsidP="006E2F1B">
            <w:pPr>
              <w:widowControl w:val="0"/>
              <w:spacing w:line="288" w:lineRule="auto"/>
              <w:jc w:val="center"/>
              <w:rPr>
                <w:rFonts w:cs="Arial"/>
                <w:b/>
                <w:szCs w:val="20"/>
              </w:rPr>
            </w:pPr>
            <w:r w:rsidRPr="00CE05BE">
              <w:rPr>
                <w:rFonts w:cs="Arial"/>
                <w:b/>
                <w:szCs w:val="20"/>
              </w:rPr>
              <w:t>62. člen</w:t>
            </w:r>
          </w:p>
          <w:p w14:paraId="1305FA7C" w14:textId="77777777" w:rsidR="000D5C33" w:rsidRPr="00CE05BE" w:rsidRDefault="000D5C33" w:rsidP="006E2F1B">
            <w:pPr>
              <w:widowControl w:val="0"/>
              <w:spacing w:line="288" w:lineRule="auto"/>
              <w:jc w:val="center"/>
              <w:rPr>
                <w:rFonts w:cs="Arial"/>
                <w:b/>
                <w:szCs w:val="20"/>
              </w:rPr>
            </w:pPr>
            <w:r w:rsidRPr="00CE05BE">
              <w:rPr>
                <w:rFonts w:cs="Arial"/>
                <w:b/>
                <w:szCs w:val="20"/>
              </w:rPr>
              <w:t>(izvedenec)</w:t>
            </w:r>
          </w:p>
          <w:p w14:paraId="67672E00" w14:textId="77777777" w:rsidR="000D5C33" w:rsidRPr="00CE05BE" w:rsidRDefault="000D5C33" w:rsidP="006E2F1B">
            <w:pPr>
              <w:widowControl w:val="0"/>
              <w:spacing w:line="288" w:lineRule="auto"/>
              <w:jc w:val="both"/>
              <w:rPr>
                <w:rFonts w:cs="Arial"/>
                <w:szCs w:val="20"/>
              </w:rPr>
            </w:pPr>
          </w:p>
          <w:p w14:paraId="7C5CB6B9" w14:textId="77777777" w:rsidR="000D5C33" w:rsidRPr="00CE05BE" w:rsidRDefault="000D5C33" w:rsidP="006E2F1B">
            <w:pPr>
              <w:widowControl w:val="0"/>
              <w:spacing w:line="288" w:lineRule="auto"/>
              <w:jc w:val="both"/>
              <w:rPr>
                <w:rFonts w:cs="Arial"/>
                <w:szCs w:val="20"/>
              </w:rPr>
            </w:pPr>
            <w:r w:rsidRPr="00CE05BE">
              <w:rPr>
                <w:rFonts w:cs="Arial"/>
                <w:szCs w:val="20"/>
              </w:rPr>
              <w:t>(1) V postopku sodišče odredi, da osebo, ki naj se postavi pod skrbništvo, pregleda izvedenec medicinske stroke.</w:t>
            </w:r>
          </w:p>
          <w:p w14:paraId="0BDAD9A9" w14:textId="77777777" w:rsidR="000D5C33" w:rsidRPr="00CE05BE" w:rsidRDefault="000D5C33" w:rsidP="006E2F1B">
            <w:pPr>
              <w:widowControl w:val="0"/>
              <w:spacing w:line="288" w:lineRule="auto"/>
              <w:jc w:val="both"/>
              <w:rPr>
                <w:rFonts w:cs="Arial"/>
                <w:szCs w:val="20"/>
              </w:rPr>
            </w:pPr>
          </w:p>
          <w:p w14:paraId="65DCE502" w14:textId="77777777" w:rsidR="000D5C33" w:rsidRPr="00CE05BE" w:rsidRDefault="000D5C33" w:rsidP="006E2F1B">
            <w:pPr>
              <w:widowControl w:val="0"/>
              <w:spacing w:line="288" w:lineRule="auto"/>
              <w:jc w:val="both"/>
              <w:rPr>
                <w:rFonts w:cs="Arial"/>
                <w:szCs w:val="20"/>
              </w:rPr>
            </w:pPr>
            <w:r w:rsidRPr="00CE05BE">
              <w:rPr>
                <w:rFonts w:cs="Arial"/>
                <w:szCs w:val="20"/>
              </w:rPr>
              <w:t>(2) Sodišče lahko opusti pregled po prejšnjem odstavku, če je oseba, ki bi jo bilo treba pregledati, v psihiatrični bolnišnici po odločbi sodišča in če iz poročila te bolnišnice o zdravljenju izhaja potreba, da se jo postavi pod skrbništvo ali če sodišče že razpolaga z ustreznim mnenjem izvedenca medicinske stroke, ki pa ne sme biti starejše kot šest mesecev.</w:t>
            </w:r>
          </w:p>
          <w:p w14:paraId="664A7BE7" w14:textId="77777777" w:rsidR="000D5C33" w:rsidRPr="00CE05BE" w:rsidRDefault="000D5C33" w:rsidP="006E2F1B">
            <w:pPr>
              <w:widowControl w:val="0"/>
              <w:spacing w:line="288" w:lineRule="auto"/>
              <w:jc w:val="both"/>
              <w:rPr>
                <w:rFonts w:cs="Arial"/>
                <w:szCs w:val="20"/>
              </w:rPr>
            </w:pPr>
          </w:p>
          <w:p w14:paraId="528048A0" w14:textId="77777777" w:rsidR="000D5C33" w:rsidRPr="00CE05BE" w:rsidRDefault="000D5C33" w:rsidP="006E2F1B">
            <w:pPr>
              <w:widowControl w:val="0"/>
              <w:spacing w:line="288" w:lineRule="auto"/>
              <w:jc w:val="center"/>
              <w:rPr>
                <w:rFonts w:cs="Arial"/>
                <w:b/>
                <w:szCs w:val="20"/>
              </w:rPr>
            </w:pPr>
            <w:r w:rsidRPr="00CE05BE">
              <w:rPr>
                <w:rFonts w:cs="Arial"/>
                <w:b/>
                <w:szCs w:val="20"/>
              </w:rPr>
              <w:t>63. člen</w:t>
            </w:r>
          </w:p>
          <w:p w14:paraId="1E6EF7B2" w14:textId="77777777" w:rsidR="000D5C33" w:rsidRPr="00CE05BE" w:rsidRDefault="000D5C33" w:rsidP="006E2F1B">
            <w:pPr>
              <w:widowControl w:val="0"/>
              <w:spacing w:line="288" w:lineRule="auto"/>
              <w:jc w:val="center"/>
              <w:rPr>
                <w:rFonts w:cs="Arial"/>
                <w:b/>
                <w:szCs w:val="20"/>
              </w:rPr>
            </w:pPr>
            <w:r w:rsidRPr="00CE05BE">
              <w:rPr>
                <w:rFonts w:cs="Arial"/>
                <w:b/>
                <w:szCs w:val="20"/>
              </w:rPr>
              <w:t>(prisilna privedba in zadržanje v psihiatrični bolnišnici)</w:t>
            </w:r>
          </w:p>
          <w:p w14:paraId="22212BC7" w14:textId="77777777" w:rsidR="000D5C33" w:rsidRPr="00CE05BE" w:rsidRDefault="000D5C33" w:rsidP="006E2F1B">
            <w:pPr>
              <w:widowControl w:val="0"/>
              <w:spacing w:line="288" w:lineRule="auto"/>
              <w:jc w:val="both"/>
              <w:rPr>
                <w:rFonts w:cs="Arial"/>
                <w:szCs w:val="20"/>
              </w:rPr>
            </w:pPr>
          </w:p>
          <w:p w14:paraId="6D99290A" w14:textId="77777777" w:rsidR="000D5C33" w:rsidRPr="00CE05BE" w:rsidRDefault="000D5C33" w:rsidP="006E2F1B">
            <w:pPr>
              <w:widowControl w:val="0"/>
              <w:spacing w:line="288" w:lineRule="auto"/>
              <w:jc w:val="both"/>
              <w:rPr>
                <w:rFonts w:cs="Arial"/>
                <w:bCs/>
                <w:szCs w:val="20"/>
              </w:rPr>
            </w:pPr>
            <w:r w:rsidRPr="00CE05BE">
              <w:rPr>
                <w:rFonts w:cs="Arial"/>
                <w:szCs w:val="20"/>
              </w:rPr>
              <w:t xml:space="preserve">(1) Sodišče lahko odredi, da se oseba, ki naj se jo postavi pod skrbništvo, prisilno privede, če drugače ni mogoče izvesti njenega zaslišanja ali pregleda s strani izvedenca medicinske stroke. </w:t>
            </w:r>
            <w:r w:rsidRPr="00CE05BE">
              <w:rPr>
                <w:rFonts w:cs="Arial"/>
                <w:bCs/>
                <w:szCs w:val="20"/>
              </w:rPr>
              <w:t>Prisilno privedbo izvede policija. V vabilu se oseba opozori na posledice neopravičenega izostanka.</w:t>
            </w:r>
          </w:p>
          <w:p w14:paraId="27C843DE" w14:textId="77777777" w:rsidR="000D5C33" w:rsidRPr="00CE05BE" w:rsidRDefault="000D5C33" w:rsidP="006E2F1B">
            <w:pPr>
              <w:widowControl w:val="0"/>
              <w:spacing w:line="288" w:lineRule="auto"/>
              <w:jc w:val="both"/>
              <w:rPr>
                <w:rFonts w:cs="Arial"/>
                <w:szCs w:val="20"/>
              </w:rPr>
            </w:pPr>
          </w:p>
          <w:p w14:paraId="48E07064" w14:textId="77777777" w:rsidR="000D5C33" w:rsidRPr="00CE05BE" w:rsidRDefault="000D5C33" w:rsidP="006E2F1B">
            <w:pPr>
              <w:widowControl w:val="0"/>
              <w:spacing w:line="288" w:lineRule="auto"/>
              <w:jc w:val="both"/>
              <w:rPr>
                <w:rFonts w:cs="Arial"/>
                <w:szCs w:val="20"/>
              </w:rPr>
            </w:pPr>
            <w:r w:rsidRPr="00CE05BE">
              <w:rPr>
                <w:rFonts w:cs="Arial"/>
                <w:szCs w:val="20"/>
              </w:rPr>
              <w:t>(2) Sodišče lahko odredi, da se oseba, ki naj se jo postavi pod skrbništvo, začasno, vendar najdalj za dva dni, zadrži v psihiatrični bolnišnici, če je po mnenju zdravnikov to nujno potrebno za ugotovitev njenega zdravstvenega stanja. Če oseba določenega dne ne pride v psihiatrično bolnišnico in svojega izostanka ne opraviči, se smiselno uporabijo določbe zakona, ki ureja duševno zdravje, glede prisilne privedbe.</w:t>
            </w:r>
          </w:p>
          <w:p w14:paraId="654496E0" w14:textId="77777777" w:rsidR="000D5C33" w:rsidRPr="00CE05BE" w:rsidRDefault="000D5C33" w:rsidP="006E2F1B">
            <w:pPr>
              <w:widowControl w:val="0"/>
              <w:spacing w:line="288" w:lineRule="auto"/>
              <w:jc w:val="both"/>
              <w:rPr>
                <w:rFonts w:cs="Arial"/>
                <w:szCs w:val="20"/>
              </w:rPr>
            </w:pPr>
          </w:p>
          <w:p w14:paraId="135CF475" w14:textId="77777777" w:rsidR="000D5C33" w:rsidRPr="00CE05BE" w:rsidRDefault="000D5C33" w:rsidP="006E2F1B">
            <w:pPr>
              <w:widowControl w:val="0"/>
              <w:spacing w:line="288" w:lineRule="auto"/>
              <w:jc w:val="both"/>
              <w:rPr>
                <w:rFonts w:cs="Arial"/>
                <w:szCs w:val="20"/>
              </w:rPr>
            </w:pPr>
            <w:r w:rsidRPr="00CE05BE">
              <w:rPr>
                <w:rFonts w:cs="Arial"/>
                <w:szCs w:val="20"/>
              </w:rPr>
              <w:t>(3) Zoper sklep iz prejšnjih odstavkov je dovoljena pritožba v treh dneh od vročitve sklepa.</w:t>
            </w:r>
          </w:p>
          <w:p w14:paraId="701AE140" w14:textId="77777777" w:rsidR="000D5C33" w:rsidRPr="00CE05BE" w:rsidRDefault="000D5C33" w:rsidP="006E2F1B">
            <w:pPr>
              <w:widowControl w:val="0"/>
              <w:spacing w:line="288" w:lineRule="auto"/>
              <w:jc w:val="both"/>
              <w:rPr>
                <w:rFonts w:cs="Arial"/>
                <w:szCs w:val="20"/>
              </w:rPr>
            </w:pPr>
          </w:p>
          <w:p w14:paraId="52404FA8" w14:textId="77777777" w:rsidR="000D5C33" w:rsidRPr="00CE05BE" w:rsidRDefault="000D5C33" w:rsidP="006E2F1B">
            <w:pPr>
              <w:widowControl w:val="0"/>
              <w:spacing w:line="288" w:lineRule="auto"/>
              <w:jc w:val="both"/>
              <w:rPr>
                <w:rFonts w:cs="Arial"/>
                <w:szCs w:val="20"/>
              </w:rPr>
            </w:pPr>
            <w:r w:rsidRPr="00CE05BE">
              <w:rPr>
                <w:rFonts w:cs="Arial"/>
                <w:szCs w:val="20"/>
              </w:rPr>
              <w:t>(4) Sodišče druge stopnje odloči o pritožbi v roku treh dni.</w:t>
            </w:r>
          </w:p>
          <w:p w14:paraId="083CC02B" w14:textId="77777777" w:rsidR="000D5C33" w:rsidRPr="00CE05BE" w:rsidRDefault="000D5C33" w:rsidP="006E2F1B">
            <w:pPr>
              <w:widowControl w:val="0"/>
              <w:spacing w:line="288" w:lineRule="auto"/>
              <w:jc w:val="both"/>
              <w:rPr>
                <w:rFonts w:cs="Arial"/>
                <w:szCs w:val="20"/>
              </w:rPr>
            </w:pPr>
          </w:p>
          <w:p w14:paraId="1DA4E6D3" w14:textId="77777777" w:rsidR="000D5C33" w:rsidRPr="00CE05BE" w:rsidRDefault="000D5C33" w:rsidP="006E2F1B">
            <w:pPr>
              <w:widowControl w:val="0"/>
              <w:tabs>
                <w:tab w:val="left" w:pos="9000"/>
              </w:tabs>
              <w:spacing w:line="288" w:lineRule="auto"/>
              <w:ind w:right="593" w:firstLine="708"/>
              <w:jc w:val="center"/>
              <w:rPr>
                <w:rFonts w:cs="Arial"/>
                <w:b/>
                <w:szCs w:val="20"/>
              </w:rPr>
            </w:pPr>
            <w:r w:rsidRPr="00CE05BE">
              <w:rPr>
                <w:rFonts w:cs="Arial"/>
                <w:b/>
                <w:szCs w:val="20"/>
              </w:rPr>
              <w:t>64. člen</w:t>
            </w:r>
          </w:p>
          <w:p w14:paraId="5A37DEC7" w14:textId="77777777" w:rsidR="000D5C33" w:rsidRPr="00CE05BE" w:rsidRDefault="000D5C33" w:rsidP="006E2F1B">
            <w:pPr>
              <w:widowControl w:val="0"/>
              <w:tabs>
                <w:tab w:val="left" w:pos="9000"/>
              </w:tabs>
              <w:spacing w:line="288" w:lineRule="auto"/>
              <w:ind w:right="593" w:firstLine="708"/>
              <w:jc w:val="center"/>
              <w:rPr>
                <w:rFonts w:cs="Arial"/>
                <w:szCs w:val="20"/>
              </w:rPr>
            </w:pPr>
            <w:r w:rsidRPr="00CE05BE">
              <w:rPr>
                <w:rFonts w:cs="Arial"/>
                <w:b/>
                <w:szCs w:val="20"/>
              </w:rPr>
              <w:t>(imenovanje skrbnika)</w:t>
            </w:r>
          </w:p>
          <w:p w14:paraId="2C6A65FD" w14:textId="77777777" w:rsidR="000D5C33" w:rsidRPr="00CE05BE" w:rsidRDefault="000D5C33" w:rsidP="006E2F1B">
            <w:pPr>
              <w:widowControl w:val="0"/>
              <w:spacing w:line="288" w:lineRule="auto"/>
              <w:ind w:right="593"/>
              <w:jc w:val="center"/>
              <w:rPr>
                <w:rFonts w:cs="Arial"/>
                <w:szCs w:val="20"/>
              </w:rPr>
            </w:pPr>
          </w:p>
          <w:p w14:paraId="08D771C1" w14:textId="77777777" w:rsidR="000D5C33" w:rsidRPr="00CE05BE" w:rsidRDefault="000D5C33" w:rsidP="006E2F1B">
            <w:pPr>
              <w:widowControl w:val="0"/>
              <w:spacing w:line="288" w:lineRule="auto"/>
              <w:ind w:right="72"/>
              <w:jc w:val="both"/>
              <w:rPr>
                <w:rFonts w:cs="Arial"/>
                <w:szCs w:val="20"/>
              </w:rPr>
            </w:pPr>
            <w:r w:rsidRPr="00CE05BE">
              <w:rPr>
                <w:rFonts w:cs="Arial"/>
                <w:szCs w:val="20"/>
              </w:rPr>
              <w:t>(1) Sodišče osebo, ki naj se imenuje za skrbnika, zasliši, ji pojasni pravice in obveznosti skrbnika in pridobi njeno privolitev.</w:t>
            </w:r>
          </w:p>
          <w:p w14:paraId="4C33C098" w14:textId="77777777" w:rsidR="000D5C33" w:rsidRPr="00CE05BE" w:rsidRDefault="000D5C33" w:rsidP="006E2F1B">
            <w:pPr>
              <w:widowControl w:val="0"/>
              <w:spacing w:line="288" w:lineRule="auto"/>
              <w:ind w:right="72"/>
              <w:jc w:val="both"/>
              <w:rPr>
                <w:rFonts w:cs="Arial"/>
                <w:szCs w:val="20"/>
              </w:rPr>
            </w:pPr>
          </w:p>
          <w:p w14:paraId="78706BFF" w14:textId="77777777" w:rsidR="000D5C33" w:rsidRPr="00CE05BE" w:rsidRDefault="000D5C33" w:rsidP="006E2F1B">
            <w:pPr>
              <w:widowControl w:val="0"/>
              <w:spacing w:line="288" w:lineRule="auto"/>
              <w:ind w:right="72"/>
              <w:jc w:val="both"/>
              <w:rPr>
                <w:rFonts w:cs="Arial"/>
                <w:szCs w:val="20"/>
              </w:rPr>
            </w:pPr>
            <w:r w:rsidRPr="00CE05BE">
              <w:rPr>
                <w:rFonts w:cs="Arial"/>
                <w:szCs w:val="20"/>
              </w:rPr>
              <w:t xml:space="preserve">(2) Če postavitev pod skrbništvo predlaga center za socialno delo in v predlogu ne navede, katero fizično ali pravno osebo naj sodišče imenuje za skrbnika osebe, ki naj se postavi pod skrbništvo, ga sodišče pozove, da dopolni predlog. Če center za socialno delo predloga ne dopolni do izdaje sklepa o postavitvi pod skrbništvo, sodišče za skrbnika imenuje center za socialno delo. </w:t>
            </w:r>
          </w:p>
          <w:p w14:paraId="0BEBFB3E" w14:textId="77777777" w:rsidR="000D5C33" w:rsidRPr="00CE05BE" w:rsidRDefault="000D5C33" w:rsidP="006E2F1B">
            <w:pPr>
              <w:widowControl w:val="0"/>
              <w:tabs>
                <w:tab w:val="left" w:pos="3510"/>
              </w:tabs>
              <w:spacing w:line="288" w:lineRule="auto"/>
              <w:ind w:right="593"/>
              <w:jc w:val="both"/>
              <w:rPr>
                <w:rFonts w:cs="Arial"/>
                <w:szCs w:val="20"/>
              </w:rPr>
            </w:pPr>
          </w:p>
          <w:p w14:paraId="771238AF" w14:textId="77777777" w:rsidR="000D5C33" w:rsidRPr="00CE05BE" w:rsidRDefault="000D5C33" w:rsidP="006E2F1B">
            <w:pPr>
              <w:widowControl w:val="0"/>
              <w:spacing w:line="288" w:lineRule="auto"/>
              <w:ind w:right="72"/>
              <w:jc w:val="both"/>
              <w:rPr>
                <w:rFonts w:cs="Arial"/>
                <w:szCs w:val="20"/>
              </w:rPr>
            </w:pPr>
            <w:r w:rsidRPr="00CE05BE">
              <w:rPr>
                <w:rFonts w:cs="Arial"/>
                <w:szCs w:val="20"/>
              </w:rPr>
              <w:lastRenderedPageBreak/>
              <w:t>(3) Če center za socialno delo ni predlagatelj postopka, ga sodišče pozove, da poda mnenje o tem, katero fizično ali pravno osebo naj sodišče imenuje za skrbnika osebe, ki naj se postavi pod skrbništvo. Če center za socialno delo na poziv sodišča mnenja ne poda, sodišče za skrbnika imenuje center za socialno delo.</w:t>
            </w:r>
          </w:p>
          <w:p w14:paraId="11159680" w14:textId="77777777" w:rsidR="000D5C33" w:rsidRPr="00CE05BE" w:rsidRDefault="000D5C33" w:rsidP="006E2F1B">
            <w:pPr>
              <w:widowControl w:val="0"/>
              <w:spacing w:line="288" w:lineRule="auto"/>
              <w:ind w:right="593"/>
              <w:jc w:val="both"/>
              <w:rPr>
                <w:rFonts w:cs="Arial"/>
                <w:szCs w:val="20"/>
              </w:rPr>
            </w:pPr>
          </w:p>
          <w:p w14:paraId="043B68F9" w14:textId="77777777" w:rsidR="000D5C33" w:rsidRPr="00CE05BE" w:rsidRDefault="000D5C33" w:rsidP="006E2F1B">
            <w:pPr>
              <w:widowControl w:val="0"/>
              <w:spacing w:line="288" w:lineRule="auto"/>
              <w:ind w:right="-2"/>
              <w:jc w:val="both"/>
              <w:rPr>
                <w:rFonts w:cs="Arial"/>
                <w:szCs w:val="20"/>
              </w:rPr>
            </w:pPr>
            <w:r w:rsidRPr="00CE05BE">
              <w:rPr>
                <w:rFonts w:cs="Arial"/>
                <w:szCs w:val="20"/>
              </w:rPr>
              <w:t>(4) Center za socialno delo, ki ga je sodišče imenovalo za skrbnika, lahko sodišču predlaga razrešitev le, če hkrati predlaga drugo fizično ali pravno osebo, ki naj jo sodišče imenuje za skrbnika.</w:t>
            </w:r>
          </w:p>
          <w:p w14:paraId="7636BBF8" w14:textId="77777777" w:rsidR="000D5C33" w:rsidRPr="00CE05BE" w:rsidRDefault="000D5C33" w:rsidP="006E2F1B">
            <w:pPr>
              <w:widowControl w:val="0"/>
              <w:spacing w:line="288" w:lineRule="auto"/>
              <w:jc w:val="both"/>
              <w:rPr>
                <w:rFonts w:cs="Arial"/>
                <w:szCs w:val="20"/>
              </w:rPr>
            </w:pPr>
          </w:p>
          <w:p w14:paraId="2CD61D0B" w14:textId="77777777" w:rsidR="000D5C33" w:rsidRPr="00CE05BE" w:rsidRDefault="000D5C33" w:rsidP="006E2F1B">
            <w:pPr>
              <w:widowControl w:val="0"/>
              <w:spacing w:line="288" w:lineRule="auto"/>
              <w:jc w:val="center"/>
              <w:rPr>
                <w:rFonts w:cs="Arial"/>
                <w:b/>
                <w:szCs w:val="20"/>
              </w:rPr>
            </w:pPr>
            <w:r w:rsidRPr="00CE05BE">
              <w:rPr>
                <w:rFonts w:cs="Arial"/>
                <w:b/>
                <w:szCs w:val="20"/>
              </w:rPr>
              <w:t>65. člen</w:t>
            </w:r>
          </w:p>
          <w:p w14:paraId="2D2503E4" w14:textId="77777777" w:rsidR="000D5C33" w:rsidRPr="00CE05BE" w:rsidRDefault="000D5C33" w:rsidP="006E2F1B">
            <w:pPr>
              <w:widowControl w:val="0"/>
              <w:spacing w:line="288" w:lineRule="auto"/>
              <w:jc w:val="center"/>
              <w:rPr>
                <w:rFonts w:cs="Arial"/>
                <w:b/>
                <w:szCs w:val="20"/>
              </w:rPr>
            </w:pPr>
            <w:r w:rsidRPr="00CE05BE">
              <w:rPr>
                <w:rFonts w:cs="Arial"/>
                <w:b/>
                <w:szCs w:val="20"/>
              </w:rPr>
              <w:t>(obnova postopka)</w:t>
            </w:r>
          </w:p>
          <w:p w14:paraId="001313F4" w14:textId="77777777" w:rsidR="000D5C33" w:rsidRPr="00CE05BE" w:rsidRDefault="000D5C33" w:rsidP="006E2F1B">
            <w:pPr>
              <w:widowControl w:val="0"/>
              <w:spacing w:line="288" w:lineRule="auto"/>
              <w:jc w:val="both"/>
              <w:rPr>
                <w:rFonts w:cs="Arial"/>
                <w:szCs w:val="20"/>
              </w:rPr>
            </w:pPr>
          </w:p>
          <w:p w14:paraId="76F12E1C" w14:textId="77777777" w:rsidR="000D5C33" w:rsidRPr="00CE05BE" w:rsidRDefault="000D5C33" w:rsidP="006E2F1B">
            <w:pPr>
              <w:widowControl w:val="0"/>
              <w:spacing w:line="288" w:lineRule="auto"/>
              <w:jc w:val="both"/>
              <w:rPr>
                <w:rFonts w:cs="Arial"/>
                <w:szCs w:val="20"/>
              </w:rPr>
            </w:pPr>
            <w:r w:rsidRPr="00CE05BE">
              <w:rPr>
                <w:rFonts w:cs="Arial"/>
                <w:szCs w:val="20"/>
              </w:rPr>
              <w:t>Zoper sklep o postavitvi pod skrbništvo je dovoljena obnova postopka.</w:t>
            </w:r>
          </w:p>
          <w:p w14:paraId="1D82EA67" w14:textId="77777777" w:rsidR="000D5C33" w:rsidRPr="00CE05BE" w:rsidRDefault="000D5C33" w:rsidP="006E2F1B">
            <w:pPr>
              <w:widowControl w:val="0"/>
              <w:spacing w:line="288" w:lineRule="auto"/>
              <w:jc w:val="both"/>
              <w:rPr>
                <w:rFonts w:cs="Arial"/>
                <w:szCs w:val="20"/>
              </w:rPr>
            </w:pPr>
          </w:p>
          <w:p w14:paraId="426726D8" w14:textId="77777777" w:rsidR="000D5C33" w:rsidRPr="00CE05BE" w:rsidRDefault="000D5C33" w:rsidP="006E2F1B">
            <w:pPr>
              <w:widowControl w:val="0"/>
              <w:spacing w:line="288" w:lineRule="auto"/>
              <w:jc w:val="center"/>
              <w:rPr>
                <w:rFonts w:cs="Arial"/>
                <w:b/>
                <w:szCs w:val="20"/>
              </w:rPr>
            </w:pPr>
            <w:r w:rsidRPr="00CE05BE">
              <w:rPr>
                <w:rFonts w:cs="Arial"/>
                <w:b/>
                <w:szCs w:val="20"/>
              </w:rPr>
              <w:t>66. člen</w:t>
            </w:r>
          </w:p>
          <w:p w14:paraId="0A49F381" w14:textId="77777777" w:rsidR="000D5C33" w:rsidRPr="00CE05BE" w:rsidRDefault="000D5C33" w:rsidP="006E2F1B">
            <w:pPr>
              <w:widowControl w:val="0"/>
              <w:spacing w:line="288" w:lineRule="auto"/>
              <w:jc w:val="center"/>
              <w:rPr>
                <w:rFonts w:cs="Arial"/>
                <w:b/>
                <w:szCs w:val="20"/>
              </w:rPr>
            </w:pPr>
            <w:r w:rsidRPr="00CE05BE">
              <w:rPr>
                <w:rFonts w:cs="Arial"/>
                <w:b/>
                <w:szCs w:val="20"/>
              </w:rPr>
              <w:t>(sprememba obsega skrbnikovih obveznosti in pravic ter prenehanje skrbništva)</w:t>
            </w:r>
          </w:p>
          <w:p w14:paraId="520F56D5" w14:textId="77777777" w:rsidR="000D5C33" w:rsidRPr="00CE05BE" w:rsidRDefault="000D5C33" w:rsidP="006E2F1B">
            <w:pPr>
              <w:widowControl w:val="0"/>
              <w:spacing w:line="288" w:lineRule="auto"/>
              <w:jc w:val="both"/>
              <w:rPr>
                <w:rFonts w:cs="Arial"/>
                <w:szCs w:val="20"/>
              </w:rPr>
            </w:pPr>
          </w:p>
          <w:p w14:paraId="31830159" w14:textId="77777777" w:rsidR="000D5C33" w:rsidRPr="00CE05BE" w:rsidRDefault="000D5C33" w:rsidP="006E2F1B">
            <w:pPr>
              <w:widowControl w:val="0"/>
              <w:tabs>
                <w:tab w:val="left" w:pos="9000"/>
              </w:tabs>
              <w:spacing w:line="288" w:lineRule="auto"/>
              <w:ind w:right="72"/>
              <w:jc w:val="both"/>
              <w:rPr>
                <w:rFonts w:cs="Arial"/>
                <w:szCs w:val="20"/>
              </w:rPr>
            </w:pPr>
            <w:r w:rsidRPr="00CE05BE">
              <w:rPr>
                <w:rFonts w:cs="Arial"/>
                <w:szCs w:val="20"/>
              </w:rPr>
              <w:t>(1) Če se spremenijo okoliščine, na podlagi katerih je sodišče določilo obseg skrbnikovih obveznosti in pravic, sodišče odloči o spremembi obsega skrbnikovih obveznosti in pravic.</w:t>
            </w:r>
          </w:p>
          <w:p w14:paraId="09D77041" w14:textId="77777777" w:rsidR="000D5C33" w:rsidRPr="00CE05BE" w:rsidRDefault="000D5C33" w:rsidP="006E2F1B">
            <w:pPr>
              <w:widowControl w:val="0"/>
              <w:tabs>
                <w:tab w:val="left" w:pos="9000"/>
              </w:tabs>
              <w:spacing w:line="288" w:lineRule="auto"/>
              <w:ind w:right="72"/>
              <w:jc w:val="both"/>
              <w:rPr>
                <w:rFonts w:cs="Arial"/>
                <w:szCs w:val="20"/>
              </w:rPr>
            </w:pPr>
          </w:p>
          <w:p w14:paraId="28FA1494" w14:textId="77777777" w:rsidR="000D5C33" w:rsidRPr="00CE05BE" w:rsidRDefault="000D5C33" w:rsidP="006E2F1B">
            <w:pPr>
              <w:widowControl w:val="0"/>
              <w:tabs>
                <w:tab w:val="left" w:pos="9000"/>
              </w:tabs>
              <w:spacing w:line="288" w:lineRule="auto"/>
              <w:ind w:right="72"/>
              <w:jc w:val="both"/>
              <w:rPr>
                <w:rFonts w:cs="Arial"/>
                <w:szCs w:val="20"/>
              </w:rPr>
            </w:pPr>
            <w:r w:rsidRPr="00CE05BE">
              <w:rPr>
                <w:rFonts w:cs="Arial"/>
                <w:szCs w:val="20"/>
              </w:rPr>
              <w:t xml:space="preserve">(2) Če prenehajo razlogi, zaradi katerih je bila oseba postavljena pod skrbništvo, sodišče izda sklep o prenehanju skrbništva. </w:t>
            </w:r>
          </w:p>
          <w:p w14:paraId="1CF436A1" w14:textId="77777777" w:rsidR="000D5C33" w:rsidRPr="00CE05BE" w:rsidRDefault="000D5C33" w:rsidP="006E2F1B">
            <w:pPr>
              <w:widowControl w:val="0"/>
              <w:spacing w:line="288" w:lineRule="auto"/>
              <w:ind w:right="593"/>
              <w:jc w:val="both"/>
              <w:rPr>
                <w:rFonts w:cs="Arial"/>
                <w:szCs w:val="20"/>
              </w:rPr>
            </w:pPr>
          </w:p>
          <w:p w14:paraId="5FE06F31" w14:textId="77777777" w:rsidR="000D5C33" w:rsidRPr="00CE05BE" w:rsidRDefault="000D5C33" w:rsidP="006E2F1B">
            <w:pPr>
              <w:widowControl w:val="0"/>
              <w:spacing w:line="288" w:lineRule="auto"/>
              <w:ind w:right="139"/>
              <w:jc w:val="both"/>
              <w:rPr>
                <w:rFonts w:cs="Arial"/>
                <w:szCs w:val="20"/>
              </w:rPr>
            </w:pPr>
            <w:r w:rsidRPr="00CE05BE">
              <w:rPr>
                <w:rFonts w:cs="Arial"/>
                <w:szCs w:val="20"/>
              </w:rPr>
              <w:t>(3) S sklepom o prenehanju skrbništva sodišče tudi razreši skrbnika in mu določi rok, v katerem mora centru za socialno delo predložiti končno poročilo o svojem delu in račun o upravljanju premoženja, ter osebi, nad katero preneha skrbništvo, vrniti njeno premoženje v upravljanje.</w:t>
            </w:r>
          </w:p>
          <w:p w14:paraId="40168730" w14:textId="77777777" w:rsidR="000D5C33" w:rsidRPr="00CE05BE" w:rsidRDefault="000D5C33" w:rsidP="006E2F1B">
            <w:pPr>
              <w:widowControl w:val="0"/>
              <w:spacing w:line="288" w:lineRule="auto"/>
              <w:ind w:right="139"/>
              <w:jc w:val="both"/>
              <w:rPr>
                <w:rFonts w:cs="Arial"/>
                <w:szCs w:val="20"/>
              </w:rPr>
            </w:pPr>
          </w:p>
          <w:p w14:paraId="3B4D14DA" w14:textId="77777777" w:rsidR="000D5C33" w:rsidRPr="00CE05BE" w:rsidRDefault="000D5C33" w:rsidP="006E2F1B">
            <w:pPr>
              <w:widowControl w:val="0"/>
              <w:spacing w:line="288" w:lineRule="auto"/>
              <w:ind w:right="139"/>
              <w:jc w:val="both"/>
              <w:rPr>
                <w:rFonts w:cs="Arial"/>
                <w:szCs w:val="20"/>
              </w:rPr>
            </w:pPr>
            <w:r w:rsidRPr="00CE05BE">
              <w:rPr>
                <w:rFonts w:cs="Arial"/>
                <w:szCs w:val="20"/>
              </w:rPr>
              <w:t xml:space="preserve">(4) V postopku za spremembo obsega skrbnikovih obveznosti in pravic se smiselno uporabljajo določbe postopka o postavitvi pod skrbništvo, razen </w:t>
            </w:r>
            <w:r w:rsidRPr="006E2F1B">
              <w:rPr>
                <w:rFonts w:cs="Arial"/>
                <w:szCs w:val="20"/>
              </w:rPr>
              <w:t>59. člena</w:t>
            </w:r>
            <w:r w:rsidRPr="00CE05BE">
              <w:rPr>
                <w:rFonts w:cs="Arial"/>
                <w:szCs w:val="20"/>
              </w:rPr>
              <w:t xml:space="preserve"> tega zakona.</w:t>
            </w:r>
          </w:p>
          <w:p w14:paraId="1725D5ED" w14:textId="77777777" w:rsidR="000D5C33" w:rsidRPr="00CE05BE" w:rsidRDefault="000D5C33" w:rsidP="006E2F1B">
            <w:pPr>
              <w:widowControl w:val="0"/>
              <w:spacing w:line="288" w:lineRule="auto"/>
              <w:ind w:right="139"/>
              <w:jc w:val="both"/>
              <w:rPr>
                <w:rFonts w:cs="Arial"/>
                <w:szCs w:val="20"/>
              </w:rPr>
            </w:pPr>
          </w:p>
          <w:p w14:paraId="218C99B3"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(5) V postopku za prenehanje skrbništva se smiselno uporabljajo določbe postopka o postavitvi pod skrbništvo, razen </w:t>
            </w:r>
            <w:r w:rsidRPr="006E2F1B">
              <w:rPr>
                <w:rFonts w:cs="Arial"/>
                <w:szCs w:val="20"/>
              </w:rPr>
              <w:t>59. in 64. člena</w:t>
            </w:r>
            <w:r w:rsidRPr="00CE05BE">
              <w:rPr>
                <w:rFonts w:cs="Arial"/>
                <w:szCs w:val="20"/>
              </w:rPr>
              <w:t xml:space="preserve"> tega zakona.</w:t>
            </w:r>
          </w:p>
          <w:p w14:paraId="29F12F23" w14:textId="77777777" w:rsidR="000D5C33" w:rsidRPr="00CE05BE" w:rsidRDefault="000D5C33" w:rsidP="006E2F1B">
            <w:pPr>
              <w:widowControl w:val="0"/>
              <w:spacing w:line="288" w:lineRule="auto"/>
              <w:jc w:val="both"/>
              <w:rPr>
                <w:rFonts w:cs="Arial"/>
                <w:szCs w:val="20"/>
              </w:rPr>
            </w:pPr>
          </w:p>
          <w:p w14:paraId="24AA13A7" w14:textId="77777777" w:rsidR="000D5C33" w:rsidRPr="00CE05BE" w:rsidRDefault="000D5C33" w:rsidP="006E2F1B">
            <w:pPr>
              <w:widowControl w:val="0"/>
              <w:spacing w:line="288" w:lineRule="auto"/>
              <w:jc w:val="center"/>
              <w:rPr>
                <w:rFonts w:cs="Arial"/>
                <w:b/>
                <w:szCs w:val="20"/>
              </w:rPr>
            </w:pPr>
            <w:r w:rsidRPr="00CE05BE">
              <w:rPr>
                <w:rFonts w:cs="Arial"/>
                <w:b/>
                <w:szCs w:val="20"/>
              </w:rPr>
              <w:t>67. člen</w:t>
            </w:r>
          </w:p>
          <w:p w14:paraId="2BC0C184" w14:textId="77777777" w:rsidR="000D5C33" w:rsidRPr="00CE05BE" w:rsidRDefault="000D5C33" w:rsidP="006E2F1B">
            <w:pPr>
              <w:widowControl w:val="0"/>
              <w:spacing w:line="288" w:lineRule="auto"/>
              <w:jc w:val="center"/>
              <w:rPr>
                <w:rFonts w:cs="Arial"/>
                <w:b/>
                <w:szCs w:val="20"/>
              </w:rPr>
            </w:pPr>
            <w:r w:rsidRPr="00CE05BE">
              <w:rPr>
                <w:rFonts w:cs="Arial"/>
                <w:b/>
                <w:szCs w:val="20"/>
              </w:rPr>
              <w:t>(prepoved ponovne vložitve predloga)</w:t>
            </w:r>
          </w:p>
          <w:p w14:paraId="1CCCA23F" w14:textId="77777777" w:rsidR="000D5C33" w:rsidRPr="00CE05BE" w:rsidRDefault="000D5C33" w:rsidP="006E2F1B">
            <w:pPr>
              <w:widowControl w:val="0"/>
              <w:spacing w:line="288" w:lineRule="auto"/>
              <w:jc w:val="both"/>
              <w:rPr>
                <w:rFonts w:cs="Arial"/>
                <w:szCs w:val="20"/>
              </w:rPr>
            </w:pPr>
          </w:p>
          <w:p w14:paraId="717914B0" w14:textId="77777777" w:rsidR="000D5C33" w:rsidRPr="00CE05BE" w:rsidRDefault="000D5C33" w:rsidP="006E2F1B">
            <w:pPr>
              <w:widowControl w:val="0"/>
              <w:spacing w:line="288" w:lineRule="auto"/>
              <w:ind w:right="72"/>
              <w:jc w:val="both"/>
              <w:rPr>
                <w:rFonts w:cs="Arial"/>
                <w:szCs w:val="20"/>
              </w:rPr>
            </w:pPr>
            <w:r w:rsidRPr="00CE05BE">
              <w:rPr>
                <w:rFonts w:cs="Arial"/>
                <w:szCs w:val="20"/>
              </w:rPr>
              <w:t>(1) Če sodišče zavrne predlog za prenehanje skrbništva, lahko odloči, da se pred potekom določenega roka, ki ne sme biti daljši kot eno leto, ne more predlagati prenehanje skrbništva, če iz rezultata celotnega postopka izhaja, da v določenem roku ni mogoče pričakovati ozdravitve ali znatnega izboljšanja psihofizičnega stanja osebe, ki je bila postavljena pod skrbništvo.</w:t>
            </w:r>
          </w:p>
          <w:p w14:paraId="4D1BA0EB" w14:textId="77777777" w:rsidR="000D5C33" w:rsidRPr="00CE05BE" w:rsidRDefault="000D5C33" w:rsidP="006E2F1B">
            <w:pPr>
              <w:widowControl w:val="0"/>
              <w:spacing w:line="288" w:lineRule="auto"/>
              <w:ind w:right="593"/>
              <w:jc w:val="both"/>
              <w:rPr>
                <w:rFonts w:cs="Arial"/>
                <w:szCs w:val="20"/>
              </w:rPr>
            </w:pPr>
          </w:p>
          <w:p w14:paraId="37F93050" w14:textId="77777777" w:rsidR="000D5C33" w:rsidRPr="00CE05BE" w:rsidRDefault="000D5C33" w:rsidP="006E2F1B">
            <w:pPr>
              <w:widowControl w:val="0"/>
              <w:spacing w:line="288" w:lineRule="auto"/>
              <w:jc w:val="both"/>
              <w:rPr>
                <w:rFonts w:cs="Arial"/>
                <w:szCs w:val="20"/>
              </w:rPr>
            </w:pPr>
            <w:r w:rsidRPr="00CE05BE">
              <w:rPr>
                <w:rFonts w:cs="Arial"/>
                <w:szCs w:val="20"/>
              </w:rPr>
              <w:t>(2) Predlog za prenehanje skrbništva, ki je vložen pred potekom roka, določenega na podlagi prejšnjega odstavka, sodišče zavrže.</w:t>
            </w:r>
          </w:p>
          <w:p w14:paraId="6DBF37D7" w14:textId="77777777" w:rsidR="000D5C33" w:rsidRPr="00CE05BE" w:rsidRDefault="000D5C33" w:rsidP="006E2F1B">
            <w:pPr>
              <w:pStyle w:val="HTML-oblikovano"/>
              <w:snapToGrid w:val="0"/>
              <w:spacing w:line="288" w:lineRule="auto"/>
              <w:ind w:right="593"/>
              <w:jc w:val="both"/>
              <w:rPr>
                <w:rFonts w:ascii="Arial" w:hAnsi="Arial" w:cs="Arial"/>
                <w:sz w:val="20"/>
                <w:szCs w:val="20"/>
              </w:rPr>
            </w:pPr>
          </w:p>
          <w:p w14:paraId="5BCE1795" w14:textId="77777777" w:rsidR="000D5C33" w:rsidRPr="00CE05BE" w:rsidRDefault="000D5C33" w:rsidP="006E2F1B">
            <w:pPr>
              <w:widowControl w:val="0"/>
              <w:spacing w:line="288" w:lineRule="auto"/>
              <w:jc w:val="center"/>
              <w:rPr>
                <w:rFonts w:cs="Arial"/>
                <w:b/>
                <w:szCs w:val="20"/>
              </w:rPr>
            </w:pPr>
            <w:r w:rsidRPr="00CE05BE">
              <w:rPr>
                <w:rFonts w:cs="Arial"/>
                <w:b/>
                <w:szCs w:val="20"/>
              </w:rPr>
              <w:t>68. člen</w:t>
            </w:r>
          </w:p>
          <w:p w14:paraId="0C6B9F4D" w14:textId="77777777" w:rsidR="000D5C33" w:rsidRPr="00CE05BE" w:rsidRDefault="000D5C33" w:rsidP="006E2F1B">
            <w:pPr>
              <w:widowControl w:val="0"/>
              <w:spacing w:line="288" w:lineRule="auto"/>
              <w:jc w:val="center"/>
              <w:rPr>
                <w:rFonts w:cs="Arial"/>
                <w:b/>
                <w:szCs w:val="20"/>
              </w:rPr>
            </w:pPr>
            <w:r w:rsidRPr="00CE05BE">
              <w:rPr>
                <w:rFonts w:cs="Arial"/>
                <w:b/>
                <w:szCs w:val="20"/>
              </w:rPr>
              <w:t>(zaznamba v zemljiški knjigi in vpis v druge javne knjige ali evidence)</w:t>
            </w:r>
          </w:p>
          <w:p w14:paraId="17CAFD3B" w14:textId="77777777" w:rsidR="000D5C33" w:rsidRPr="00CE05BE" w:rsidRDefault="000D5C33" w:rsidP="006E2F1B">
            <w:pPr>
              <w:widowControl w:val="0"/>
              <w:spacing w:line="288" w:lineRule="auto"/>
              <w:jc w:val="both"/>
              <w:rPr>
                <w:rFonts w:cs="Arial"/>
                <w:szCs w:val="20"/>
              </w:rPr>
            </w:pPr>
          </w:p>
          <w:p w14:paraId="61617302" w14:textId="77777777" w:rsidR="000D5C33" w:rsidRPr="00CE05BE" w:rsidRDefault="000D5C33" w:rsidP="006E2F1B">
            <w:pPr>
              <w:widowControl w:val="0"/>
              <w:spacing w:line="288" w:lineRule="auto"/>
              <w:jc w:val="both"/>
              <w:rPr>
                <w:rFonts w:cs="Arial"/>
                <w:szCs w:val="20"/>
              </w:rPr>
            </w:pPr>
            <w:bookmarkStart w:id="55" w:name="_Hlk510525897"/>
            <w:r w:rsidRPr="00CE05BE">
              <w:rPr>
                <w:rFonts w:cs="Arial"/>
                <w:szCs w:val="20"/>
              </w:rPr>
              <w:t xml:space="preserve">Če ima oseba, ki naj se jo postavi pod skrbništvo, nepremičnine ali drugo premoženje, glede katerega se vodijo javne knjige ali evidence, pošlje sodišče, ki vodi postopek, zemljiškoknjižnemu sodišču ter drugim organom ali organizacijam, ki glede določene vrste premoženja po zakonu vodijo javne knjige ali evidence, obvestilo o uvedbi postopka za postavitev pod skrbništvo, obvestilo in pravnomočni </w:t>
            </w:r>
            <w:r w:rsidRPr="00CE05BE">
              <w:rPr>
                <w:rFonts w:cs="Arial"/>
                <w:szCs w:val="20"/>
              </w:rPr>
              <w:lastRenderedPageBreak/>
              <w:t>sklep o postavitvi osebe pod skrbništvo ter obvestilo in pravnomočni sklep o prenehanju skrbništva za vpis zaznambe v zemljiško knjigo ali za vpis v drugo javno knjigo ali evidenco, če se vpis takega dejstva predvideva.</w:t>
            </w:r>
          </w:p>
          <w:p w14:paraId="728604DE" w14:textId="77777777" w:rsidR="000D5C33" w:rsidRPr="00CE05BE" w:rsidRDefault="000D5C33" w:rsidP="006E2F1B">
            <w:pPr>
              <w:widowControl w:val="0"/>
              <w:spacing w:line="288" w:lineRule="auto"/>
              <w:jc w:val="both"/>
              <w:rPr>
                <w:rFonts w:cs="Arial"/>
                <w:szCs w:val="20"/>
              </w:rPr>
            </w:pPr>
          </w:p>
          <w:p w14:paraId="1A759D21" w14:textId="77777777" w:rsidR="000D5C33" w:rsidRPr="00CE05BE" w:rsidRDefault="000D5C33" w:rsidP="006E2F1B">
            <w:pPr>
              <w:widowControl w:val="0"/>
              <w:spacing w:line="288" w:lineRule="auto"/>
              <w:jc w:val="both"/>
              <w:rPr>
                <w:rFonts w:cs="Arial"/>
                <w:szCs w:val="20"/>
              </w:rPr>
            </w:pPr>
            <w:r w:rsidRPr="00CE05BE">
              <w:rPr>
                <w:rFonts w:cs="Arial"/>
                <w:szCs w:val="20"/>
              </w:rPr>
              <w:t>(2) Sodišče o pravnomočnem sklepu o postavitvi osebe pod skrbništvo ter o pravnomočnem sklepu o prenehanju skrbništva obvesti tudi organizacije za plačilni promet, pri katerih ima oseba glede katere teče postopek odprt transakcijski ali drug račun.</w:t>
            </w:r>
          </w:p>
          <w:bookmarkEnd w:id="55"/>
          <w:p w14:paraId="2D19C4CB" w14:textId="77777777" w:rsidR="000D5C33" w:rsidRPr="00CE05BE" w:rsidRDefault="000D5C33" w:rsidP="006E2F1B">
            <w:pPr>
              <w:widowControl w:val="0"/>
              <w:spacing w:line="288" w:lineRule="auto"/>
              <w:jc w:val="both"/>
              <w:rPr>
                <w:rFonts w:cs="Arial"/>
                <w:szCs w:val="20"/>
              </w:rPr>
            </w:pPr>
          </w:p>
          <w:p w14:paraId="509F765D" w14:textId="77777777" w:rsidR="000D5C33" w:rsidRPr="00CE05BE" w:rsidRDefault="000D5C33" w:rsidP="006E2F1B">
            <w:pPr>
              <w:widowControl w:val="0"/>
              <w:spacing w:line="288" w:lineRule="auto"/>
              <w:jc w:val="center"/>
              <w:rPr>
                <w:rFonts w:cs="Arial"/>
                <w:b/>
                <w:szCs w:val="20"/>
              </w:rPr>
            </w:pPr>
            <w:r w:rsidRPr="00CE05BE">
              <w:rPr>
                <w:rFonts w:cs="Arial"/>
                <w:b/>
                <w:szCs w:val="20"/>
              </w:rPr>
              <w:t>69. člen</w:t>
            </w:r>
          </w:p>
          <w:p w14:paraId="108CA6BA" w14:textId="77777777" w:rsidR="000D5C33" w:rsidRPr="00CE05BE" w:rsidRDefault="000D5C33" w:rsidP="006E2F1B">
            <w:pPr>
              <w:widowControl w:val="0"/>
              <w:spacing w:line="288" w:lineRule="auto"/>
              <w:jc w:val="center"/>
              <w:rPr>
                <w:rFonts w:cs="Arial"/>
                <w:b/>
                <w:szCs w:val="20"/>
              </w:rPr>
            </w:pPr>
            <w:r w:rsidRPr="00CE05BE">
              <w:rPr>
                <w:rFonts w:cs="Arial"/>
                <w:b/>
                <w:szCs w:val="20"/>
              </w:rPr>
              <w:t>(stroški postopka)</w:t>
            </w:r>
          </w:p>
          <w:p w14:paraId="7EE4F858" w14:textId="77777777" w:rsidR="000D5C33" w:rsidRPr="00CE05BE" w:rsidRDefault="000D5C33" w:rsidP="006E2F1B">
            <w:pPr>
              <w:widowControl w:val="0"/>
              <w:spacing w:line="288" w:lineRule="auto"/>
              <w:jc w:val="both"/>
              <w:rPr>
                <w:rFonts w:cs="Arial"/>
                <w:szCs w:val="20"/>
              </w:rPr>
            </w:pPr>
          </w:p>
          <w:p w14:paraId="311852D0" w14:textId="77777777" w:rsidR="000D5C33" w:rsidRPr="00CE05BE" w:rsidRDefault="000D5C33" w:rsidP="006E2F1B">
            <w:pPr>
              <w:widowControl w:val="0"/>
              <w:spacing w:line="288" w:lineRule="auto"/>
              <w:ind w:right="-2"/>
              <w:jc w:val="both"/>
              <w:rPr>
                <w:rFonts w:cs="Arial"/>
                <w:iCs/>
                <w:szCs w:val="20"/>
              </w:rPr>
            </w:pPr>
            <w:r w:rsidRPr="00CE05BE">
              <w:rPr>
                <w:rFonts w:cs="Arial"/>
                <w:szCs w:val="20"/>
              </w:rPr>
              <w:t xml:space="preserve">(1) Če je oseba v postopku postavljena pod skrbništvo, o </w:t>
            </w:r>
            <w:r w:rsidRPr="00CE05BE">
              <w:rPr>
                <w:rFonts w:cs="Arial"/>
                <w:iCs/>
                <w:szCs w:val="20"/>
              </w:rPr>
              <w:t>stroških postopka odloči sodišče po prostem preudarku.</w:t>
            </w:r>
          </w:p>
          <w:p w14:paraId="0D2DBF5F" w14:textId="77777777" w:rsidR="000D5C33" w:rsidRPr="00CE05BE" w:rsidRDefault="000D5C33" w:rsidP="006E2F1B">
            <w:pPr>
              <w:widowControl w:val="0"/>
              <w:spacing w:line="288" w:lineRule="auto"/>
              <w:ind w:right="593"/>
              <w:jc w:val="center"/>
              <w:rPr>
                <w:rFonts w:cs="Arial"/>
                <w:iCs/>
                <w:szCs w:val="20"/>
              </w:rPr>
            </w:pPr>
          </w:p>
          <w:p w14:paraId="2F134FC4" w14:textId="77777777" w:rsidR="000D5C33" w:rsidRPr="00CE05BE" w:rsidRDefault="000D5C33" w:rsidP="006E2F1B">
            <w:pPr>
              <w:widowControl w:val="0"/>
              <w:spacing w:line="288" w:lineRule="auto"/>
              <w:jc w:val="both"/>
              <w:rPr>
                <w:rFonts w:cs="Arial"/>
                <w:iCs/>
                <w:szCs w:val="20"/>
              </w:rPr>
            </w:pPr>
            <w:r w:rsidRPr="00CE05BE">
              <w:rPr>
                <w:rFonts w:cs="Arial"/>
                <w:iCs/>
                <w:szCs w:val="20"/>
              </w:rPr>
              <w:t>(2) Če sodišče ugotovi, da oseba, ki se postavi pod skrbništvo, nima lastnih sredstev in premoženja, postopek pa se je začel na predlog centra za socialno delo ali po uradni dolžnosti, se stroški postopka krijejo iz sredstev sodišča.</w:t>
            </w:r>
          </w:p>
          <w:p w14:paraId="12E7EB25" w14:textId="77777777" w:rsidR="000D5C33" w:rsidRPr="00CE05BE" w:rsidRDefault="000D5C33" w:rsidP="006E2F1B">
            <w:pPr>
              <w:widowControl w:val="0"/>
              <w:spacing w:line="288" w:lineRule="auto"/>
              <w:jc w:val="both"/>
              <w:rPr>
                <w:rFonts w:cs="Arial"/>
                <w:iCs/>
                <w:szCs w:val="20"/>
              </w:rPr>
            </w:pPr>
          </w:p>
          <w:p w14:paraId="6634B538" w14:textId="77777777" w:rsidR="000D5C33" w:rsidRPr="00CE05BE" w:rsidRDefault="000D5C33" w:rsidP="006E2F1B">
            <w:pPr>
              <w:widowControl w:val="0"/>
              <w:spacing w:line="288" w:lineRule="auto"/>
              <w:jc w:val="both"/>
              <w:rPr>
                <w:rFonts w:cs="Arial"/>
                <w:szCs w:val="20"/>
              </w:rPr>
            </w:pPr>
            <w:r w:rsidRPr="00CE05BE">
              <w:rPr>
                <w:rFonts w:cs="Arial"/>
                <w:iCs/>
                <w:szCs w:val="20"/>
              </w:rPr>
              <w:t>(3) Če je predlog za postavitev pod skrbništvo zavrnjen, krije stroške predlagatelj, če je bil postopek uveden po uradni dolžnosti in ustavljen, pa se stroški krijejo iz sredstev sodišča.</w:t>
            </w:r>
          </w:p>
          <w:p w14:paraId="0F1909D3" w14:textId="77777777" w:rsidR="000D5C33" w:rsidRPr="00CE05BE" w:rsidRDefault="000D5C33" w:rsidP="006E2F1B">
            <w:pPr>
              <w:pStyle w:val="BesediloKZtevileno"/>
              <w:tabs>
                <w:tab w:val="clear" w:pos="0"/>
              </w:tabs>
              <w:snapToGrid w:val="0"/>
              <w:spacing w:after="0" w:line="288" w:lineRule="auto"/>
              <w:ind w:left="0" w:right="593"/>
              <w:jc w:val="left"/>
              <w:rPr>
                <w:b/>
                <w:bCs/>
                <w:sz w:val="20"/>
                <w:szCs w:val="20"/>
              </w:rPr>
            </w:pPr>
          </w:p>
          <w:p w14:paraId="4E9AAD62" w14:textId="77777777" w:rsidR="000D5C33" w:rsidRPr="00CE05BE" w:rsidRDefault="000D5C33" w:rsidP="006E2F1B">
            <w:pPr>
              <w:widowControl w:val="0"/>
              <w:spacing w:line="288" w:lineRule="auto"/>
              <w:jc w:val="center"/>
              <w:rPr>
                <w:rFonts w:cs="Arial"/>
                <w:b/>
                <w:szCs w:val="20"/>
              </w:rPr>
            </w:pPr>
            <w:r w:rsidRPr="00CE05BE">
              <w:rPr>
                <w:rFonts w:cs="Arial"/>
                <w:b/>
                <w:szCs w:val="20"/>
              </w:rPr>
              <w:t>Dvanajsto poglavje</w:t>
            </w:r>
          </w:p>
          <w:p w14:paraId="1EFA5841" w14:textId="77777777" w:rsidR="000D5C33" w:rsidRPr="00CE05BE" w:rsidRDefault="000D5C33" w:rsidP="006E2F1B">
            <w:pPr>
              <w:widowControl w:val="0"/>
              <w:spacing w:line="288" w:lineRule="auto"/>
              <w:jc w:val="center"/>
              <w:rPr>
                <w:rFonts w:cs="Arial"/>
                <w:szCs w:val="20"/>
              </w:rPr>
            </w:pPr>
            <w:r w:rsidRPr="00CE05BE">
              <w:rPr>
                <w:rFonts w:cs="Arial"/>
                <w:b/>
                <w:szCs w:val="20"/>
              </w:rPr>
              <w:t>Postopek za pridobitev popolne poslovne sposobnosti otroka, ki je postal roditelj</w:t>
            </w:r>
          </w:p>
          <w:p w14:paraId="05186C51" w14:textId="77777777" w:rsidR="000D5C33" w:rsidRPr="00CE05BE" w:rsidRDefault="000D5C33" w:rsidP="006E2F1B">
            <w:pPr>
              <w:widowControl w:val="0"/>
              <w:spacing w:line="288" w:lineRule="auto"/>
              <w:jc w:val="center"/>
              <w:rPr>
                <w:rFonts w:cs="Arial"/>
                <w:szCs w:val="20"/>
              </w:rPr>
            </w:pPr>
          </w:p>
          <w:p w14:paraId="15000378" w14:textId="77777777" w:rsidR="000D5C33" w:rsidRPr="00CE05BE" w:rsidRDefault="000D5C33" w:rsidP="006E2F1B">
            <w:pPr>
              <w:widowControl w:val="0"/>
              <w:spacing w:line="288" w:lineRule="auto"/>
              <w:jc w:val="center"/>
              <w:rPr>
                <w:rFonts w:cs="Arial"/>
                <w:b/>
                <w:szCs w:val="20"/>
              </w:rPr>
            </w:pPr>
            <w:r w:rsidRPr="00CE05BE">
              <w:rPr>
                <w:rFonts w:cs="Arial"/>
                <w:b/>
                <w:szCs w:val="20"/>
              </w:rPr>
              <w:t>70. člen</w:t>
            </w:r>
          </w:p>
          <w:p w14:paraId="3C91D43B"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4187B9C5"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w:t>
            </w:r>
          </w:p>
          <w:p w14:paraId="0EEE8858" w14:textId="77777777" w:rsidR="000D5C33" w:rsidRPr="00CE05BE" w:rsidRDefault="000D5C33" w:rsidP="006E2F1B">
            <w:pPr>
              <w:widowControl w:val="0"/>
              <w:spacing w:line="288" w:lineRule="auto"/>
              <w:jc w:val="both"/>
              <w:rPr>
                <w:rFonts w:cs="Arial"/>
                <w:szCs w:val="20"/>
              </w:rPr>
            </w:pPr>
            <w:r w:rsidRPr="00CE05BE">
              <w:rPr>
                <w:rFonts w:cs="Arial"/>
                <w:szCs w:val="20"/>
              </w:rPr>
              <w:t>Postopek za pridobitev popolne poslovne sposobnosti se začne na predlog otroka, ki je postal roditelj, ali z njegovim soglasjem na predlog pristojnega centra za socialno delo.</w:t>
            </w:r>
          </w:p>
          <w:p w14:paraId="6FF16046" w14:textId="77777777" w:rsidR="000D5C33" w:rsidRPr="00CE05BE" w:rsidRDefault="000D5C33" w:rsidP="006E2F1B">
            <w:pPr>
              <w:widowControl w:val="0"/>
              <w:spacing w:line="288" w:lineRule="auto"/>
              <w:jc w:val="both"/>
              <w:rPr>
                <w:rFonts w:cs="Arial"/>
                <w:szCs w:val="20"/>
              </w:rPr>
            </w:pPr>
          </w:p>
          <w:p w14:paraId="1A074223" w14:textId="77777777" w:rsidR="000D5C33" w:rsidRPr="00CE05BE" w:rsidRDefault="000D5C33" w:rsidP="006E2F1B">
            <w:pPr>
              <w:widowControl w:val="0"/>
              <w:spacing w:line="288" w:lineRule="auto"/>
              <w:jc w:val="center"/>
              <w:rPr>
                <w:rFonts w:cs="Arial"/>
                <w:b/>
                <w:szCs w:val="20"/>
              </w:rPr>
            </w:pPr>
            <w:r w:rsidRPr="00CE05BE">
              <w:rPr>
                <w:rFonts w:cs="Arial"/>
                <w:b/>
                <w:szCs w:val="20"/>
              </w:rPr>
              <w:t>71. člen</w:t>
            </w:r>
          </w:p>
          <w:p w14:paraId="2380F0FD" w14:textId="77777777" w:rsidR="000D5C33" w:rsidRPr="00CE05BE" w:rsidRDefault="000D5C33" w:rsidP="006E2F1B">
            <w:pPr>
              <w:widowControl w:val="0"/>
              <w:spacing w:line="288" w:lineRule="auto"/>
              <w:jc w:val="center"/>
              <w:rPr>
                <w:rFonts w:cs="Arial"/>
                <w:b/>
                <w:szCs w:val="20"/>
              </w:rPr>
            </w:pPr>
            <w:r w:rsidRPr="00CE05BE">
              <w:rPr>
                <w:rFonts w:cs="Arial"/>
                <w:b/>
                <w:szCs w:val="20"/>
              </w:rPr>
              <w:t>(zakoniti udeleženci)</w:t>
            </w:r>
          </w:p>
          <w:p w14:paraId="24A9DD33" w14:textId="77777777" w:rsidR="000D5C33" w:rsidRPr="00CE05BE" w:rsidRDefault="000D5C33" w:rsidP="006E2F1B">
            <w:pPr>
              <w:widowControl w:val="0"/>
              <w:spacing w:line="288" w:lineRule="auto"/>
              <w:jc w:val="both"/>
              <w:rPr>
                <w:rFonts w:cs="Arial"/>
                <w:szCs w:val="20"/>
              </w:rPr>
            </w:pPr>
          </w:p>
          <w:p w14:paraId="2397A55A" w14:textId="77777777" w:rsidR="000D5C33" w:rsidRPr="00CE05BE" w:rsidRDefault="000D5C33" w:rsidP="006E2F1B">
            <w:pPr>
              <w:widowControl w:val="0"/>
              <w:spacing w:line="288" w:lineRule="auto"/>
              <w:jc w:val="both"/>
              <w:rPr>
                <w:rFonts w:cs="Arial"/>
                <w:szCs w:val="20"/>
              </w:rPr>
            </w:pPr>
            <w:r w:rsidRPr="00CE05BE">
              <w:rPr>
                <w:rFonts w:cs="Arial"/>
                <w:szCs w:val="20"/>
              </w:rPr>
              <w:t>Udeleženci v tem postopku so tudi starši oziroma skrbnik otroka</w:t>
            </w:r>
            <w:r w:rsidRPr="00CE05BE" w:rsidDel="00291083">
              <w:rPr>
                <w:rFonts w:cs="Arial"/>
                <w:szCs w:val="20"/>
              </w:rPr>
              <w:t xml:space="preserve"> </w:t>
            </w:r>
            <w:r w:rsidRPr="00CE05BE">
              <w:rPr>
                <w:rFonts w:cs="Arial"/>
                <w:szCs w:val="20"/>
              </w:rPr>
              <w:t>in pristojni center za socialno delo.</w:t>
            </w:r>
          </w:p>
          <w:p w14:paraId="0BAF2D8A" w14:textId="77777777" w:rsidR="000D5C33" w:rsidRPr="00CE05BE" w:rsidRDefault="000D5C33" w:rsidP="006E2F1B">
            <w:pPr>
              <w:widowControl w:val="0"/>
              <w:spacing w:line="288" w:lineRule="auto"/>
              <w:jc w:val="both"/>
              <w:rPr>
                <w:rFonts w:cs="Arial"/>
                <w:szCs w:val="20"/>
              </w:rPr>
            </w:pPr>
          </w:p>
          <w:p w14:paraId="5A72B151" w14:textId="77777777" w:rsidR="000D5C33" w:rsidRPr="00CE05BE" w:rsidRDefault="000D5C33" w:rsidP="006E2F1B">
            <w:pPr>
              <w:widowControl w:val="0"/>
              <w:spacing w:line="288" w:lineRule="auto"/>
              <w:jc w:val="center"/>
              <w:rPr>
                <w:rFonts w:cs="Arial"/>
                <w:b/>
                <w:szCs w:val="20"/>
              </w:rPr>
            </w:pPr>
            <w:r w:rsidRPr="00CE05BE">
              <w:rPr>
                <w:rFonts w:cs="Arial"/>
                <w:b/>
                <w:szCs w:val="20"/>
              </w:rPr>
              <w:t>72. člen</w:t>
            </w:r>
          </w:p>
          <w:p w14:paraId="7D095460" w14:textId="77777777" w:rsidR="000D5C33" w:rsidRPr="00CE05BE" w:rsidRDefault="000D5C33" w:rsidP="006E2F1B">
            <w:pPr>
              <w:widowControl w:val="0"/>
              <w:spacing w:line="288" w:lineRule="auto"/>
              <w:jc w:val="center"/>
              <w:rPr>
                <w:rFonts w:cs="Arial"/>
                <w:szCs w:val="20"/>
              </w:rPr>
            </w:pPr>
            <w:r w:rsidRPr="00CE05BE">
              <w:rPr>
                <w:rFonts w:cs="Arial"/>
                <w:b/>
                <w:szCs w:val="20"/>
              </w:rPr>
              <w:t>(sklep o pridobitvi popolne poslovne sposobnosti)</w:t>
            </w:r>
          </w:p>
          <w:p w14:paraId="69F6F2EA" w14:textId="77777777" w:rsidR="000D5C33" w:rsidRPr="00CE05BE" w:rsidRDefault="000D5C33" w:rsidP="006E2F1B">
            <w:pPr>
              <w:widowControl w:val="0"/>
              <w:spacing w:line="288" w:lineRule="auto"/>
              <w:jc w:val="both"/>
              <w:rPr>
                <w:rFonts w:cs="Arial"/>
                <w:szCs w:val="20"/>
              </w:rPr>
            </w:pPr>
          </w:p>
          <w:p w14:paraId="41D1E794"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Če je otrok, </w:t>
            </w:r>
            <w:bookmarkStart w:id="56" w:name="_Hlk526930007"/>
            <w:r w:rsidRPr="00CE05BE">
              <w:rPr>
                <w:rFonts w:cs="Arial"/>
                <w:szCs w:val="20"/>
              </w:rPr>
              <w:t>ki je postal roditelj, nameščen v rejništvo, in sodišče odloči, da pridobi popolno poslovno sposobnost, v sklepu odloči tudi o prenehanju rejništva.</w:t>
            </w:r>
          </w:p>
          <w:bookmarkEnd w:id="56"/>
          <w:p w14:paraId="2CADFA2D" w14:textId="77777777" w:rsidR="000D5C33" w:rsidRPr="00CE05BE" w:rsidRDefault="000D5C33" w:rsidP="006E2F1B">
            <w:pPr>
              <w:widowControl w:val="0"/>
              <w:spacing w:line="288" w:lineRule="auto"/>
              <w:jc w:val="both"/>
              <w:rPr>
                <w:rFonts w:cs="Arial"/>
                <w:szCs w:val="20"/>
              </w:rPr>
            </w:pPr>
          </w:p>
          <w:p w14:paraId="296348EC" w14:textId="77777777" w:rsidR="000D5C33" w:rsidRPr="00CE05BE" w:rsidRDefault="000D5C33" w:rsidP="006E2F1B">
            <w:pPr>
              <w:widowControl w:val="0"/>
              <w:spacing w:line="288" w:lineRule="auto"/>
              <w:jc w:val="center"/>
              <w:rPr>
                <w:rFonts w:cs="Arial"/>
                <w:b/>
                <w:szCs w:val="20"/>
              </w:rPr>
            </w:pPr>
            <w:r w:rsidRPr="00CE05BE">
              <w:rPr>
                <w:rFonts w:cs="Arial"/>
                <w:b/>
                <w:szCs w:val="20"/>
              </w:rPr>
              <w:t>73. člen</w:t>
            </w:r>
          </w:p>
          <w:p w14:paraId="60F13E87" w14:textId="77777777" w:rsidR="000D5C33" w:rsidRPr="00CE05BE" w:rsidRDefault="000D5C33" w:rsidP="006E2F1B">
            <w:pPr>
              <w:widowControl w:val="0"/>
              <w:spacing w:line="288" w:lineRule="auto"/>
              <w:jc w:val="center"/>
              <w:rPr>
                <w:rFonts w:cs="Arial"/>
                <w:b/>
                <w:szCs w:val="20"/>
              </w:rPr>
            </w:pPr>
            <w:r w:rsidRPr="00CE05BE">
              <w:rPr>
                <w:rFonts w:cs="Arial"/>
                <w:b/>
                <w:szCs w:val="20"/>
              </w:rPr>
              <w:t>(pravica do pritožbe)</w:t>
            </w:r>
          </w:p>
          <w:p w14:paraId="21F8B51C" w14:textId="77777777" w:rsidR="000D5C33" w:rsidRPr="00CE05BE" w:rsidRDefault="000D5C33" w:rsidP="006E2F1B">
            <w:pPr>
              <w:widowControl w:val="0"/>
              <w:spacing w:line="288" w:lineRule="auto"/>
              <w:jc w:val="both"/>
              <w:rPr>
                <w:rFonts w:cs="Arial"/>
                <w:szCs w:val="20"/>
              </w:rPr>
            </w:pPr>
          </w:p>
          <w:p w14:paraId="5D48B482"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(1) Zoper sklep, s katerim pridobi otrok popolno poslovno sposobnost, se lahko pritožijo starši oziroma skrbnik ter pristojni center za socialno delo. </w:t>
            </w:r>
          </w:p>
          <w:p w14:paraId="4941C80D" w14:textId="77777777" w:rsidR="000D5C33" w:rsidRPr="00CE05BE" w:rsidRDefault="000D5C33" w:rsidP="006E2F1B">
            <w:pPr>
              <w:widowControl w:val="0"/>
              <w:spacing w:line="288" w:lineRule="auto"/>
              <w:jc w:val="both"/>
              <w:rPr>
                <w:rFonts w:cs="Arial"/>
                <w:szCs w:val="20"/>
              </w:rPr>
            </w:pPr>
          </w:p>
          <w:p w14:paraId="7BA478FB" w14:textId="77777777" w:rsidR="000D5C33" w:rsidRPr="00CE05BE" w:rsidRDefault="000D5C33" w:rsidP="006E2F1B">
            <w:pPr>
              <w:widowControl w:val="0"/>
              <w:spacing w:line="288" w:lineRule="auto"/>
              <w:jc w:val="both"/>
              <w:rPr>
                <w:rFonts w:cs="Arial"/>
                <w:szCs w:val="20"/>
              </w:rPr>
            </w:pPr>
            <w:r w:rsidRPr="00CE05BE">
              <w:rPr>
                <w:rFonts w:cs="Arial"/>
                <w:szCs w:val="20"/>
              </w:rPr>
              <w:t>(2) Zoper sklep, s katerim sodišče zavrne predlog za pridobitev poslovne  sposobnosti, se lahko pritožita otrok</w:t>
            </w:r>
            <w:r w:rsidRPr="00CE05BE" w:rsidDel="00266C1D">
              <w:rPr>
                <w:rFonts w:cs="Arial"/>
                <w:szCs w:val="20"/>
              </w:rPr>
              <w:t xml:space="preserve"> </w:t>
            </w:r>
            <w:r w:rsidRPr="00CE05BE">
              <w:rPr>
                <w:rFonts w:cs="Arial"/>
                <w:szCs w:val="20"/>
              </w:rPr>
              <w:t>in pristojni center za socialno delo.</w:t>
            </w:r>
          </w:p>
          <w:p w14:paraId="6FC2225A" w14:textId="77777777" w:rsidR="000D5C33" w:rsidRPr="00CE05BE" w:rsidRDefault="000D5C33" w:rsidP="006E2F1B">
            <w:pPr>
              <w:widowControl w:val="0"/>
              <w:spacing w:line="288" w:lineRule="auto"/>
              <w:jc w:val="both"/>
              <w:rPr>
                <w:rFonts w:cs="Arial"/>
                <w:szCs w:val="20"/>
              </w:rPr>
            </w:pPr>
          </w:p>
          <w:p w14:paraId="05ACC990" w14:textId="77777777" w:rsidR="000D5C33" w:rsidRPr="00CE05BE" w:rsidRDefault="000D5C33" w:rsidP="006E2F1B">
            <w:pPr>
              <w:widowControl w:val="0"/>
              <w:spacing w:line="288" w:lineRule="auto"/>
              <w:jc w:val="center"/>
              <w:rPr>
                <w:rFonts w:cs="Arial"/>
                <w:b/>
                <w:szCs w:val="20"/>
              </w:rPr>
            </w:pPr>
            <w:r w:rsidRPr="00CE05BE">
              <w:rPr>
                <w:rFonts w:cs="Arial"/>
                <w:b/>
                <w:szCs w:val="20"/>
              </w:rPr>
              <w:lastRenderedPageBreak/>
              <w:t>74. člen</w:t>
            </w:r>
          </w:p>
          <w:p w14:paraId="50BD5E52" w14:textId="77777777" w:rsidR="000D5C33" w:rsidRPr="00CE05BE" w:rsidRDefault="000D5C33" w:rsidP="006E2F1B">
            <w:pPr>
              <w:widowControl w:val="0"/>
              <w:spacing w:line="288" w:lineRule="auto"/>
              <w:jc w:val="center"/>
              <w:rPr>
                <w:rFonts w:cs="Arial"/>
                <w:b/>
                <w:szCs w:val="20"/>
              </w:rPr>
            </w:pPr>
            <w:r w:rsidRPr="00CE05BE">
              <w:rPr>
                <w:rFonts w:cs="Arial"/>
                <w:b/>
                <w:szCs w:val="20"/>
              </w:rPr>
              <w:t>(posredovanje sklepa)</w:t>
            </w:r>
          </w:p>
          <w:p w14:paraId="0BD854CC" w14:textId="77777777" w:rsidR="000D5C33" w:rsidRPr="00CE05BE" w:rsidRDefault="000D5C33" w:rsidP="006E2F1B">
            <w:pPr>
              <w:widowControl w:val="0"/>
              <w:spacing w:line="288" w:lineRule="auto"/>
              <w:jc w:val="center"/>
              <w:rPr>
                <w:rFonts w:cs="Arial"/>
                <w:szCs w:val="20"/>
              </w:rPr>
            </w:pPr>
          </w:p>
          <w:p w14:paraId="0539C3E5" w14:textId="77777777" w:rsidR="000D5C33" w:rsidRPr="00CE05BE" w:rsidRDefault="000D5C33" w:rsidP="006E2F1B">
            <w:pPr>
              <w:widowControl w:val="0"/>
              <w:spacing w:line="288" w:lineRule="auto"/>
              <w:jc w:val="both"/>
              <w:rPr>
                <w:rFonts w:cs="Arial"/>
                <w:szCs w:val="20"/>
              </w:rPr>
            </w:pPr>
            <w:r w:rsidRPr="00CE05BE">
              <w:rPr>
                <w:rFonts w:cs="Arial"/>
                <w:szCs w:val="20"/>
              </w:rPr>
              <w:t>Pravnomočen sklep, s katerim pridobi otrok popolno poslovno sposobnost, pošlje sodišče upravni enoti, pristojni za opravo vpisa v matični register.</w:t>
            </w:r>
          </w:p>
          <w:p w14:paraId="141CDAFF" w14:textId="77777777" w:rsidR="000D5C33" w:rsidRPr="00CE05BE" w:rsidRDefault="000D5C33" w:rsidP="006E2F1B">
            <w:pPr>
              <w:widowControl w:val="0"/>
              <w:spacing w:line="288" w:lineRule="auto"/>
              <w:jc w:val="both"/>
              <w:rPr>
                <w:rFonts w:cs="Arial"/>
                <w:szCs w:val="20"/>
              </w:rPr>
            </w:pPr>
          </w:p>
          <w:p w14:paraId="320A21F5" w14:textId="77777777" w:rsidR="000D5C33" w:rsidRPr="00CE05BE" w:rsidRDefault="000D5C33" w:rsidP="006E2F1B">
            <w:pPr>
              <w:widowControl w:val="0"/>
              <w:spacing w:line="288" w:lineRule="auto"/>
              <w:ind w:right="593" w:firstLine="708"/>
              <w:jc w:val="center"/>
              <w:rPr>
                <w:rFonts w:cs="Arial"/>
                <w:b/>
                <w:szCs w:val="20"/>
              </w:rPr>
            </w:pPr>
            <w:r w:rsidRPr="00CE05BE">
              <w:rPr>
                <w:rFonts w:cs="Arial"/>
                <w:b/>
                <w:szCs w:val="20"/>
              </w:rPr>
              <w:t>Trinajsto poglavje</w:t>
            </w:r>
          </w:p>
          <w:p w14:paraId="49C58C1F" w14:textId="77777777" w:rsidR="000D5C33" w:rsidRPr="00CE05BE" w:rsidRDefault="000D5C33" w:rsidP="006E2F1B">
            <w:pPr>
              <w:widowControl w:val="0"/>
              <w:spacing w:line="288" w:lineRule="auto"/>
              <w:jc w:val="center"/>
              <w:rPr>
                <w:rFonts w:cs="Arial"/>
                <w:b/>
                <w:szCs w:val="20"/>
              </w:rPr>
            </w:pPr>
            <w:bookmarkStart w:id="57" w:name="_Hlk507677118"/>
            <w:r w:rsidRPr="00CE05BE">
              <w:rPr>
                <w:rFonts w:cs="Arial"/>
                <w:b/>
                <w:szCs w:val="20"/>
              </w:rPr>
              <w:t>Postopek za dovolitev sklenitve zakonske zveze</w:t>
            </w:r>
          </w:p>
          <w:bookmarkEnd w:id="57"/>
          <w:p w14:paraId="3A9D4C1E" w14:textId="77777777" w:rsidR="000D5C33" w:rsidRPr="00CE05BE" w:rsidRDefault="000D5C33" w:rsidP="006E2F1B">
            <w:pPr>
              <w:widowControl w:val="0"/>
              <w:spacing w:line="288" w:lineRule="auto"/>
              <w:jc w:val="center"/>
              <w:rPr>
                <w:rFonts w:cs="Arial"/>
                <w:szCs w:val="20"/>
              </w:rPr>
            </w:pPr>
          </w:p>
          <w:p w14:paraId="3F7DDFFC" w14:textId="77777777" w:rsidR="000D5C33" w:rsidRPr="00CE05BE" w:rsidRDefault="000D5C33" w:rsidP="006E2F1B">
            <w:pPr>
              <w:widowControl w:val="0"/>
              <w:spacing w:line="288" w:lineRule="auto"/>
              <w:jc w:val="center"/>
              <w:rPr>
                <w:rFonts w:cs="Arial"/>
                <w:b/>
                <w:szCs w:val="20"/>
              </w:rPr>
            </w:pPr>
            <w:r w:rsidRPr="00CE05BE">
              <w:rPr>
                <w:rFonts w:cs="Arial"/>
                <w:b/>
                <w:szCs w:val="20"/>
              </w:rPr>
              <w:t>75. člen</w:t>
            </w:r>
          </w:p>
          <w:p w14:paraId="5B068C27" w14:textId="77777777" w:rsidR="000D5C33" w:rsidRPr="00CE05BE" w:rsidRDefault="000D5C33" w:rsidP="006E2F1B">
            <w:pPr>
              <w:widowControl w:val="0"/>
              <w:spacing w:line="288" w:lineRule="auto"/>
              <w:jc w:val="center"/>
              <w:rPr>
                <w:rFonts w:cs="Arial"/>
                <w:b/>
                <w:szCs w:val="20"/>
              </w:rPr>
            </w:pPr>
            <w:r w:rsidRPr="00CE05BE">
              <w:rPr>
                <w:rFonts w:cs="Arial"/>
                <w:b/>
                <w:szCs w:val="20"/>
              </w:rPr>
              <w:t>(vsebina postopka)</w:t>
            </w:r>
          </w:p>
          <w:p w14:paraId="253BAA8E" w14:textId="77777777" w:rsidR="000D5C33" w:rsidRPr="00CE05BE" w:rsidRDefault="000D5C33" w:rsidP="006E2F1B">
            <w:pPr>
              <w:widowControl w:val="0"/>
              <w:spacing w:line="288" w:lineRule="auto"/>
              <w:jc w:val="both"/>
              <w:rPr>
                <w:rFonts w:cs="Arial"/>
                <w:szCs w:val="20"/>
              </w:rPr>
            </w:pPr>
          </w:p>
          <w:p w14:paraId="7D0AE31F" w14:textId="77777777" w:rsidR="000D5C33" w:rsidRPr="00CE05BE" w:rsidRDefault="000D5C33" w:rsidP="006E2F1B">
            <w:pPr>
              <w:widowControl w:val="0"/>
              <w:spacing w:line="288" w:lineRule="auto"/>
              <w:jc w:val="both"/>
              <w:rPr>
                <w:rFonts w:cs="Arial"/>
                <w:szCs w:val="20"/>
              </w:rPr>
            </w:pPr>
            <w:r w:rsidRPr="00CE05BE">
              <w:rPr>
                <w:rFonts w:cs="Arial"/>
                <w:szCs w:val="20"/>
              </w:rPr>
              <w:t>Postopek za dovolitev sklenitve zakonske zveze je postopek, v katerem sodišče odloča o:</w:t>
            </w:r>
          </w:p>
          <w:p w14:paraId="25B81ECA"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dovolitvi sklenitve zakonske zveze med skrbnikom in njegovim varovancem, </w:t>
            </w:r>
          </w:p>
          <w:p w14:paraId="2381EF0C"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dovolitvi sklenitve zakonske zveze med otroki bratov in sester ter med otroki polbratov in polsester (spregled sorodstvenega razmerja) in </w:t>
            </w:r>
          </w:p>
          <w:p w14:paraId="4ABC53A9" w14:textId="77777777" w:rsidR="000D5C33" w:rsidRPr="00CE05BE" w:rsidRDefault="000D5C33" w:rsidP="006E2F1B">
            <w:pPr>
              <w:widowControl w:val="0"/>
              <w:spacing w:line="288" w:lineRule="auto"/>
              <w:jc w:val="both"/>
              <w:rPr>
                <w:rFonts w:cs="Arial"/>
                <w:szCs w:val="20"/>
              </w:rPr>
            </w:pPr>
            <w:r w:rsidRPr="00CE05BE">
              <w:rPr>
                <w:rFonts w:cs="Arial"/>
                <w:szCs w:val="20"/>
              </w:rPr>
              <w:t>– dovolitvi sklenitve zakonske zveze otroku, ki je že dopolnil 15 let (spregled mladoletnosti).</w:t>
            </w:r>
          </w:p>
          <w:p w14:paraId="35E24BFE" w14:textId="77777777" w:rsidR="000D5C33" w:rsidRPr="00CE05BE" w:rsidRDefault="000D5C33" w:rsidP="006E2F1B">
            <w:pPr>
              <w:widowControl w:val="0"/>
              <w:spacing w:line="288" w:lineRule="auto"/>
              <w:jc w:val="both"/>
              <w:rPr>
                <w:rFonts w:cs="Arial"/>
                <w:szCs w:val="20"/>
              </w:rPr>
            </w:pPr>
          </w:p>
          <w:p w14:paraId="458A21B2" w14:textId="77777777" w:rsidR="000D5C33" w:rsidRPr="00CE05BE" w:rsidRDefault="000D5C33" w:rsidP="006E2F1B">
            <w:pPr>
              <w:widowControl w:val="0"/>
              <w:spacing w:line="288" w:lineRule="auto"/>
              <w:jc w:val="center"/>
              <w:rPr>
                <w:rFonts w:cs="Arial"/>
                <w:b/>
                <w:szCs w:val="20"/>
              </w:rPr>
            </w:pPr>
            <w:r w:rsidRPr="00CE05BE">
              <w:rPr>
                <w:rFonts w:cs="Arial"/>
                <w:b/>
                <w:szCs w:val="20"/>
              </w:rPr>
              <w:t>76. člen</w:t>
            </w:r>
          </w:p>
          <w:p w14:paraId="5F3B7C02"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08114A79" w14:textId="77777777" w:rsidR="000D5C33" w:rsidRPr="00CE05BE" w:rsidRDefault="000D5C33" w:rsidP="006E2F1B">
            <w:pPr>
              <w:widowControl w:val="0"/>
              <w:spacing w:line="288" w:lineRule="auto"/>
              <w:jc w:val="both"/>
              <w:rPr>
                <w:rFonts w:cs="Arial"/>
                <w:szCs w:val="20"/>
              </w:rPr>
            </w:pPr>
          </w:p>
          <w:p w14:paraId="1A62AD18" w14:textId="77777777" w:rsidR="000D5C33" w:rsidRPr="00CE05BE" w:rsidRDefault="000D5C33" w:rsidP="006E2F1B">
            <w:pPr>
              <w:widowControl w:val="0"/>
              <w:spacing w:line="288" w:lineRule="auto"/>
              <w:jc w:val="both"/>
              <w:rPr>
                <w:rFonts w:cs="Arial"/>
                <w:szCs w:val="20"/>
              </w:rPr>
            </w:pPr>
            <w:r w:rsidRPr="00CE05BE">
              <w:rPr>
                <w:rFonts w:cs="Arial"/>
                <w:szCs w:val="20"/>
              </w:rPr>
              <w:t>(1) Postopek za spregled mladoletnosti se začne na predlog otroka, ki je že dopolnil 15 let in želi skleniti zakonsko zvezo.</w:t>
            </w:r>
          </w:p>
          <w:p w14:paraId="569740D8" w14:textId="77777777" w:rsidR="000D5C33" w:rsidRPr="00CE05BE" w:rsidRDefault="000D5C33" w:rsidP="006E2F1B">
            <w:pPr>
              <w:pStyle w:val="HTML-oblikovano"/>
              <w:widowControl w:val="0"/>
              <w:snapToGrid w:val="0"/>
              <w:spacing w:line="288" w:lineRule="auto"/>
              <w:ind w:right="593"/>
              <w:rPr>
                <w:rFonts w:ascii="Arial" w:hAnsi="Arial" w:cs="Arial"/>
                <w:sz w:val="20"/>
                <w:szCs w:val="20"/>
              </w:rPr>
            </w:pPr>
          </w:p>
          <w:p w14:paraId="039F711E" w14:textId="77777777" w:rsidR="000D5C33" w:rsidRPr="00CE05BE" w:rsidRDefault="000D5C33" w:rsidP="006E2F1B">
            <w:pPr>
              <w:widowControl w:val="0"/>
              <w:spacing w:line="288" w:lineRule="auto"/>
              <w:jc w:val="both"/>
              <w:rPr>
                <w:rFonts w:cs="Arial"/>
                <w:szCs w:val="20"/>
              </w:rPr>
            </w:pPr>
            <w:r w:rsidRPr="00CE05BE">
              <w:rPr>
                <w:rFonts w:cs="Arial"/>
                <w:szCs w:val="20"/>
              </w:rPr>
              <w:t>(2) Drugi postopki za dovolitev sklenitve zakonske zveze se začnejo na skupen predlog oseb, ki želita skleniti zakonsko zvezo.</w:t>
            </w:r>
          </w:p>
          <w:p w14:paraId="16C34CCA" w14:textId="77777777" w:rsidR="000D5C33" w:rsidRPr="00CE05BE" w:rsidRDefault="000D5C33" w:rsidP="006E2F1B">
            <w:pPr>
              <w:widowControl w:val="0"/>
              <w:spacing w:line="288" w:lineRule="auto"/>
              <w:jc w:val="both"/>
              <w:rPr>
                <w:rFonts w:cs="Arial"/>
                <w:szCs w:val="20"/>
              </w:rPr>
            </w:pPr>
          </w:p>
          <w:p w14:paraId="5D65A065" w14:textId="77777777" w:rsidR="000D5C33" w:rsidRPr="00CE05BE" w:rsidRDefault="000D5C33" w:rsidP="006E2F1B">
            <w:pPr>
              <w:widowControl w:val="0"/>
              <w:spacing w:line="288" w:lineRule="auto"/>
              <w:jc w:val="center"/>
              <w:rPr>
                <w:rFonts w:cs="Arial"/>
                <w:b/>
                <w:szCs w:val="20"/>
              </w:rPr>
            </w:pPr>
            <w:r w:rsidRPr="00CE05BE">
              <w:rPr>
                <w:rFonts w:cs="Arial"/>
                <w:b/>
                <w:szCs w:val="20"/>
              </w:rPr>
              <w:t>77. člen</w:t>
            </w:r>
          </w:p>
          <w:p w14:paraId="1EC739AE" w14:textId="77777777" w:rsidR="000D5C33" w:rsidRPr="00CE05BE" w:rsidRDefault="000D5C33" w:rsidP="006E2F1B">
            <w:pPr>
              <w:widowControl w:val="0"/>
              <w:spacing w:line="288" w:lineRule="auto"/>
              <w:jc w:val="center"/>
              <w:rPr>
                <w:rFonts w:cs="Arial"/>
                <w:b/>
                <w:szCs w:val="20"/>
              </w:rPr>
            </w:pPr>
            <w:r w:rsidRPr="00CE05BE">
              <w:rPr>
                <w:rFonts w:cs="Arial"/>
                <w:b/>
                <w:szCs w:val="20"/>
              </w:rPr>
              <w:t>(obvezno zaslišanje)</w:t>
            </w:r>
          </w:p>
          <w:p w14:paraId="5BFC8CC5" w14:textId="77777777" w:rsidR="000D5C33" w:rsidRPr="00CE05BE" w:rsidRDefault="000D5C33" w:rsidP="006E2F1B">
            <w:pPr>
              <w:widowControl w:val="0"/>
              <w:spacing w:line="288" w:lineRule="auto"/>
              <w:jc w:val="both"/>
              <w:rPr>
                <w:rFonts w:cs="Arial"/>
                <w:szCs w:val="20"/>
              </w:rPr>
            </w:pPr>
          </w:p>
          <w:p w14:paraId="02B14321" w14:textId="77777777" w:rsidR="000D5C33" w:rsidRPr="00CE05BE" w:rsidRDefault="000D5C33" w:rsidP="006E2F1B">
            <w:pPr>
              <w:pStyle w:val="BesediloKZ"/>
              <w:tabs>
                <w:tab w:val="clear" w:pos="0"/>
              </w:tabs>
              <w:snapToGrid w:val="0"/>
              <w:spacing w:line="288" w:lineRule="auto"/>
              <w:ind w:left="0" w:right="72"/>
              <w:jc w:val="both"/>
              <w:rPr>
                <w:rFonts w:ascii="Arial" w:hAnsi="Arial" w:cs="Arial"/>
                <w:sz w:val="20"/>
                <w:szCs w:val="20"/>
              </w:rPr>
            </w:pPr>
            <w:r w:rsidRPr="00CE05BE">
              <w:rPr>
                <w:rFonts w:ascii="Arial" w:hAnsi="Arial" w:cs="Arial"/>
                <w:sz w:val="20"/>
                <w:szCs w:val="20"/>
              </w:rPr>
              <w:t>Preden sodišče otroku dovoli sklenitev zakonske zveze, mora zaslišati otroka, osebo, s katero namerava skleniti zakonsko zvezo, in otrokove starše oziroma skrbnika.</w:t>
            </w:r>
          </w:p>
          <w:p w14:paraId="6568E921" w14:textId="77777777" w:rsidR="000D5C33" w:rsidRPr="00CE05BE" w:rsidRDefault="000D5C33" w:rsidP="006E2F1B">
            <w:pPr>
              <w:spacing w:line="288" w:lineRule="auto"/>
              <w:jc w:val="center"/>
              <w:rPr>
                <w:rFonts w:cs="Arial"/>
                <w:b/>
                <w:szCs w:val="20"/>
              </w:rPr>
            </w:pPr>
          </w:p>
          <w:p w14:paraId="04C49446" w14:textId="77777777" w:rsidR="000D5C33" w:rsidRPr="00CE05BE" w:rsidRDefault="000D5C33" w:rsidP="006E2F1B">
            <w:pPr>
              <w:spacing w:line="288" w:lineRule="auto"/>
              <w:jc w:val="center"/>
              <w:rPr>
                <w:rFonts w:cs="Arial"/>
                <w:b/>
                <w:szCs w:val="20"/>
              </w:rPr>
            </w:pPr>
            <w:r w:rsidRPr="00CE05BE">
              <w:rPr>
                <w:rFonts w:cs="Arial"/>
                <w:b/>
                <w:szCs w:val="20"/>
              </w:rPr>
              <w:t>78. člen</w:t>
            </w:r>
          </w:p>
          <w:p w14:paraId="04790086" w14:textId="77777777" w:rsidR="000D5C33" w:rsidRPr="00CE05BE" w:rsidRDefault="000D5C33" w:rsidP="006E2F1B">
            <w:pPr>
              <w:spacing w:line="288" w:lineRule="auto"/>
              <w:jc w:val="center"/>
              <w:rPr>
                <w:rFonts w:cs="Arial"/>
                <w:b/>
                <w:szCs w:val="20"/>
              </w:rPr>
            </w:pPr>
            <w:r w:rsidRPr="00CE05BE">
              <w:rPr>
                <w:rFonts w:cs="Arial"/>
                <w:b/>
                <w:szCs w:val="20"/>
              </w:rPr>
              <w:t>(mnenje centra za socialno delo)</w:t>
            </w:r>
          </w:p>
          <w:p w14:paraId="3115C5E9" w14:textId="77777777" w:rsidR="000D5C33" w:rsidRPr="00CE05BE" w:rsidRDefault="000D5C33" w:rsidP="006E2F1B">
            <w:pPr>
              <w:spacing w:line="288" w:lineRule="auto"/>
              <w:jc w:val="center"/>
              <w:rPr>
                <w:rFonts w:cs="Arial"/>
                <w:b/>
                <w:szCs w:val="20"/>
              </w:rPr>
            </w:pPr>
          </w:p>
          <w:p w14:paraId="2B563C16" w14:textId="77777777" w:rsidR="000D5C33" w:rsidRPr="00CE05BE" w:rsidRDefault="000D5C33" w:rsidP="006E2F1B">
            <w:pPr>
              <w:pStyle w:val="BesediloKZ"/>
              <w:tabs>
                <w:tab w:val="clear" w:pos="0"/>
              </w:tabs>
              <w:snapToGrid w:val="0"/>
              <w:spacing w:line="288" w:lineRule="auto"/>
              <w:ind w:left="0" w:right="72"/>
              <w:jc w:val="both"/>
              <w:rPr>
                <w:rFonts w:ascii="Arial" w:hAnsi="Arial" w:cs="Arial"/>
                <w:sz w:val="20"/>
                <w:szCs w:val="20"/>
              </w:rPr>
            </w:pPr>
            <w:r w:rsidRPr="00CE05BE">
              <w:rPr>
                <w:rFonts w:ascii="Arial" w:hAnsi="Arial" w:cs="Arial"/>
                <w:sz w:val="20"/>
                <w:szCs w:val="20"/>
              </w:rPr>
              <w:t>Preden sodišče odloči, lahko od pristojnega centra za socialno delo zahteva mnenje.</w:t>
            </w:r>
          </w:p>
          <w:p w14:paraId="264BD390" w14:textId="77777777" w:rsidR="000D5C33" w:rsidRPr="00CE05BE" w:rsidRDefault="000D5C33" w:rsidP="006E2F1B">
            <w:pPr>
              <w:pStyle w:val="BesediloKZtevileno"/>
              <w:tabs>
                <w:tab w:val="clear" w:pos="0"/>
              </w:tabs>
              <w:snapToGrid w:val="0"/>
              <w:spacing w:after="0" w:line="288" w:lineRule="auto"/>
              <w:ind w:left="0" w:right="-2"/>
              <w:rPr>
                <w:b/>
                <w:bCs/>
                <w:sz w:val="20"/>
                <w:szCs w:val="20"/>
              </w:rPr>
            </w:pPr>
          </w:p>
          <w:p w14:paraId="45FFFE4C"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Štirinajsto poglavje</w:t>
            </w:r>
          </w:p>
          <w:p w14:paraId="08CB924A"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Postopki v zakonskih sporih</w:t>
            </w:r>
          </w:p>
          <w:p w14:paraId="04B7CAD9" w14:textId="77777777" w:rsidR="000D5C33" w:rsidRPr="00CE05BE" w:rsidRDefault="000D5C33" w:rsidP="006E2F1B">
            <w:pPr>
              <w:widowControl w:val="0"/>
              <w:spacing w:line="288" w:lineRule="auto"/>
              <w:ind w:right="-2"/>
              <w:jc w:val="center"/>
              <w:rPr>
                <w:rFonts w:cs="Arial"/>
                <w:b/>
                <w:bCs/>
                <w:szCs w:val="20"/>
              </w:rPr>
            </w:pPr>
          </w:p>
          <w:p w14:paraId="19ED8F85"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79. člen</w:t>
            </w:r>
          </w:p>
          <w:p w14:paraId="49A7ACFE"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(vrste postopkov)</w:t>
            </w:r>
          </w:p>
          <w:p w14:paraId="40A477A5" w14:textId="77777777" w:rsidR="000D5C33" w:rsidRPr="00CE05BE" w:rsidRDefault="000D5C33" w:rsidP="006E2F1B">
            <w:pPr>
              <w:widowControl w:val="0"/>
              <w:spacing w:line="288" w:lineRule="auto"/>
              <w:ind w:right="-2"/>
              <w:jc w:val="both"/>
              <w:rPr>
                <w:rFonts w:cs="Arial"/>
                <w:b/>
                <w:bCs/>
                <w:szCs w:val="20"/>
              </w:rPr>
            </w:pPr>
          </w:p>
          <w:p w14:paraId="008ED9F3"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Postopki v zakonskih sporih so:</w:t>
            </w:r>
          </w:p>
          <w:p w14:paraId="034BED10"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 postopek za ugotovitev neobstoja zakonske zveze,</w:t>
            </w:r>
          </w:p>
          <w:p w14:paraId="12D2319E"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 postopek za razveljavitev zakonske zveze,</w:t>
            </w:r>
          </w:p>
          <w:p w14:paraId="24C63F38"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 postopek za razvezo zakonske zveze.</w:t>
            </w:r>
          </w:p>
          <w:p w14:paraId="6474171A" w14:textId="77777777" w:rsidR="000D5C33" w:rsidRPr="00CE05BE" w:rsidRDefault="000D5C33" w:rsidP="006E2F1B">
            <w:pPr>
              <w:widowControl w:val="0"/>
              <w:spacing w:line="288" w:lineRule="auto"/>
              <w:ind w:right="-2"/>
              <w:jc w:val="center"/>
              <w:rPr>
                <w:rFonts w:cs="Arial"/>
                <w:b/>
                <w:bCs/>
                <w:szCs w:val="20"/>
              </w:rPr>
            </w:pPr>
          </w:p>
          <w:p w14:paraId="54A73B24"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80. člen</w:t>
            </w:r>
          </w:p>
          <w:p w14:paraId="2E94AB72"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lastRenderedPageBreak/>
              <w:t>(začetek postopka)</w:t>
            </w:r>
          </w:p>
          <w:p w14:paraId="18820650" w14:textId="77777777" w:rsidR="000D5C33" w:rsidRPr="00CE05BE" w:rsidRDefault="000D5C33" w:rsidP="006E2F1B">
            <w:pPr>
              <w:widowControl w:val="0"/>
              <w:spacing w:line="288" w:lineRule="auto"/>
              <w:ind w:right="-2"/>
              <w:jc w:val="center"/>
              <w:rPr>
                <w:rFonts w:cs="Arial"/>
                <w:b/>
                <w:bCs/>
                <w:szCs w:val="20"/>
              </w:rPr>
            </w:pPr>
          </w:p>
          <w:p w14:paraId="4F38F2FE" w14:textId="77777777" w:rsidR="000D5C33" w:rsidRPr="00CE05BE" w:rsidRDefault="000D5C33" w:rsidP="006E2F1B">
            <w:pPr>
              <w:widowControl w:val="0"/>
              <w:spacing w:line="288" w:lineRule="auto"/>
              <w:ind w:right="-2"/>
              <w:jc w:val="both"/>
              <w:rPr>
                <w:rFonts w:cs="Arial"/>
                <w:bCs/>
                <w:szCs w:val="20"/>
              </w:rPr>
            </w:pPr>
            <w:bookmarkStart w:id="58" w:name="_Hlk510534823"/>
            <w:r w:rsidRPr="00CE05BE">
              <w:rPr>
                <w:rFonts w:cs="Arial"/>
                <w:bCs/>
                <w:szCs w:val="20"/>
              </w:rPr>
              <w:t>(1) Postopek za ugotovitev neobstoja zakonske zveze se začne na predlog osebe, ki ima pravni interes, ali državnega tožilca.</w:t>
            </w:r>
          </w:p>
          <w:p w14:paraId="56CEE27F" w14:textId="77777777" w:rsidR="000D5C33" w:rsidRPr="00CE05BE" w:rsidRDefault="000D5C33" w:rsidP="006E2F1B">
            <w:pPr>
              <w:widowControl w:val="0"/>
              <w:spacing w:line="288" w:lineRule="auto"/>
              <w:ind w:right="-2"/>
              <w:jc w:val="both"/>
              <w:rPr>
                <w:rFonts w:cs="Arial"/>
                <w:bCs/>
                <w:szCs w:val="20"/>
              </w:rPr>
            </w:pPr>
          </w:p>
          <w:p w14:paraId="59D41560"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(2) Postopek za razveljavitev zakonske zveze se začne na predlog enega od zakoncev. Postopek se lahko začne tudi na predlog osebe, ki ima pravni interes, ali državnega tožilca, če tako določa družinski zakonik.</w:t>
            </w:r>
          </w:p>
          <w:p w14:paraId="3844EBA7" w14:textId="77777777" w:rsidR="000D5C33" w:rsidRPr="00CE05BE" w:rsidRDefault="000D5C33" w:rsidP="006E2F1B">
            <w:pPr>
              <w:widowControl w:val="0"/>
              <w:spacing w:line="288" w:lineRule="auto"/>
              <w:ind w:right="-2"/>
              <w:jc w:val="both"/>
              <w:rPr>
                <w:rFonts w:cs="Arial"/>
                <w:bCs/>
                <w:szCs w:val="20"/>
              </w:rPr>
            </w:pPr>
          </w:p>
          <w:p w14:paraId="47112F19"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(3) Postopek za razvezo zakonske zveze se začne na predlog enega od zakoncev.</w:t>
            </w:r>
          </w:p>
          <w:p w14:paraId="7948AC38" w14:textId="77777777" w:rsidR="000D5C33" w:rsidRPr="00CE05BE" w:rsidRDefault="000D5C33" w:rsidP="006E2F1B">
            <w:pPr>
              <w:widowControl w:val="0"/>
              <w:spacing w:line="288" w:lineRule="auto"/>
              <w:ind w:right="-2"/>
              <w:jc w:val="both"/>
              <w:rPr>
                <w:rFonts w:cs="Arial"/>
                <w:bCs/>
                <w:szCs w:val="20"/>
              </w:rPr>
            </w:pPr>
          </w:p>
          <w:p w14:paraId="7403CDE3"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(4) Postopek za sporazumno razvezo zakonske zveze se začne na predlog obeh zakoncev.</w:t>
            </w:r>
          </w:p>
          <w:bookmarkEnd w:id="58"/>
          <w:p w14:paraId="50FE6CE2" w14:textId="77777777" w:rsidR="000D5C33" w:rsidRPr="00CE05BE" w:rsidRDefault="000D5C33" w:rsidP="006E2F1B">
            <w:pPr>
              <w:widowControl w:val="0"/>
              <w:spacing w:line="288" w:lineRule="auto"/>
              <w:ind w:right="-2"/>
              <w:jc w:val="both"/>
              <w:rPr>
                <w:rFonts w:cs="Arial"/>
                <w:bCs/>
                <w:szCs w:val="20"/>
              </w:rPr>
            </w:pPr>
          </w:p>
          <w:p w14:paraId="4BA3F7D6"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(5) Če je bil vložen predlog za sporazumno razvezo zakonske zveze, pa eden od zakoncev med postopkom odstopi od tega predloga, sodišče ustavi postopek.</w:t>
            </w:r>
          </w:p>
          <w:p w14:paraId="6C67AF7F" w14:textId="77777777" w:rsidR="000D5C33" w:rsidRPr="00CE05BE" w:rsidRDefault="000D5C33" w:rsidP="006E2F1B">
            <w:pPr>
              <w:widowControl w:val="0"/>
              <w:spacing w:line="288" w:lineRule="auto"/>
              <w:ind w:right="-2"/>
              <w:jc w:val="both"/>
              <w:rPr>
                <w:rFonts w:cs="Arial"/>
                <w:bCs/>
                <w:szCs w:val="20"/>
              </w:rPr>
            </w:pPr>
          </w:p>
          <w:p w14:paraId="60C48469"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81. člen</w:t>
            </w:r>
          </w:p>
          <w:p w14:paraId="6E1891EC"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(vsebina predloga)</w:t>
            </w:r>
          </w:p>
          <w:p w14:paraId="3FA30C83" w14:textId="77777777" w:rsidR="000D5C33" w:rsidRPr="00CE05BE" w:rsidRDefault="000D5C33" w:rsidP="006E2F1B">
            <w:pPr>
              <w:widowControl w:val="0"/>
              <w:spacing w:line="288" w:lineRule="auto"/>
              <w:ind w:right="-2"/>
              <w:jc w:val="both"/>
              <w:rPr>
                <w:rFonts w:cs="Arial"/>
                <w:bCs/>
                <w:szCs w:val="20"/>
              </w:rPr>
            </w:pPr>
          </w:p>
          <w:p w14:paraId="6D23C824" w14:textId="77777777" w:rsidR="000D5C33" w:rsidRPr="00CE05BE" w:rsidRDefault="000D5C33" w:rsidP="006E2F1B">
            <w:pPr>
              <w:widowControl w:val="0"/>
              <w:spacing w:line="288" w:lineRule="auto"/>
              <w:ind w:right="-2"/>
              <w:jc w:val="both"/>
              <w:rPr>
                <w:rFonts w:cs="Arial"/>
                <w:szCs w:val="20"/>
              </w:rPr>
            </w:pPr>
            <w:r w:rsidRPr="00CE05BE">
              <w:rPr>
                <w:rFonts w:cs="Arial"/>
                <w:bCs/>
                <w:szCs w:val="20"/>
              </w:rPr>
              <w:t xml:space="preserve">(1) Poleg sestavin iz 23. člena tega zakona mora predlog v zakonskem sporu obsegati tudi določen zahtevek, </w:t>
            </w:r>
            <w:r w:rsidRPr="00CE05BE">
              <w:rPr>
                <w:rFonts w:cs="Arial"/>
                <w:szCs w:val="20"/>
              </w:rPr>
              <w:t>o katerem naj sodišče odloči.</w:t>
            </w:r>
          </w:p>
          <w:p w14:paraId="10C20305" w14:textId="77777777" w:rsidR="000D5C33" w:rsidRPr="00CE05BE" w:rsidRDefault="000D5C33" w:rsidP="006E2F1B">
            <w:pPr>
              <w:widowControl w:val="0"/>
              <w:spacing w:line="288" w:lineRule="auto"/>
              <w:ind w:right="-2"/>
              <w:jc w:val="both"/>
              <w:rPr>
                <w:rFonts w:cs="Arial"/>
                <w:szCs w:val="20"/>
              </w:rPr>
            </w:pPr>
          </w:p>
          <w:p w14:paraId="7DFA86B1" w14:textId="77777777" w:rsidR="000D5C33" w:rsidRPr="00CE05BE" w:rsidRDefault="000D5C33" w:rsidP="006E2F1B">
            <w:pPr>
              <w:widowControl w:val="0"/>
              <w:spacing w:line="288" w:lineRule="auto"/>
              <w:ind w:right="-2"/>
              <w:jc w:val="both"/>
              <w:rPr>
                <w:rFonts w:cs="Arial"/>
                <w:szCs w:val="20"/>
              </w:rPr>
            </w:pPr>
            <w:r w:rsidRPr="00CE05BE">
              <w:rPr>
                <w:rFonts w:cs="Arial"/>
                <w:szCs w:val="20"/>
              </w:rPr>
              <w:t xml:space="preserve">(2) Predlogu za razvezo zakonske zveze mora biti priložen tudi zapisnik centra za socialno delo o opravljenem predhodnem svetovanju, če družinski zakonik določa, da se mora predlagatelj pred začetkom postopka udeležiti predhodnega svetovanja. </w:t>
            </w:r>
          </w:p>
          <w:p w14:paraId="0F0E3721" w14:textId="77777777" w:rsidR="000D5C33" w:rsidRPr="00CE05BE" w:rsidRDefault="000D5C33" w:rsidP="006E2F1B">
            <w:pPr>
              <w:widowControl w:val="0"/>
              <w:spacing w:line="288" w:lineRule="auto"/>
              <w:ind w:right="-2"/>
              <w:jc w:val="center"/>
              <w:rPr>
                <w:rFonts w:cs="Arial"/>
                <w:b/>
                <w:bCs/>
                <w:szCs w:val="20"/>
              </w:rPr>
            </w:pPr>
          </w:p>
          <w:p w14:paraId="2F65A629"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82. člen</w:t>
            </w:r>
          </w:p>
          <w:p w14:paraId="69A43D12"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(predhodno svetovanje)</w:t>
            </w:r>
          </w:p>
          <w:p w14:paraId="5CC7D4FF" w14:textId="77777777" w:rsidR="000D5C33" w:rsidRPr="00CE05BE" w:rsidRDefault="000D5C33" w:rsidP="006E2F1B">
            <w:pPr>
              <w:widowControl w:val="0"/>
              <w:spacing w:line="288" w:lineRule="auto"/>
              <w:ind w:right="593"/>
              <w:jc w:val="both"/>
              <w:rPr>
                <w:rFonts w:cs="Arial"/>
                <w:bCs/>
                <w:szCs w:val="20"/>
              </w:rPr>
            </w:pPr>
          </w:p>
          <w:p w14:paraId="79432555" w14:textId="77777777" w:rsidR="000D5C33" w:rsidRPr="00CE05BE" w:rsidRDefault="000D5C33" w:rsidP="006E2F1B">
            <w:pPr>
              <w:widowControl w:val="0"/>
              <w:spacing w:line="288" w:lineRule="auto"/>
              <w:ind w:right="-2"/>
              <w:jc w:val="both"/>
              <w:rPr>
                <w:rFonts w:cs="Arial"/>
                <w:bCs/>
                <w:szCs w:val="20"/>
              </w:rPr>
            </w:pPr>
            <w:r w:rsidRPr="00CE05BE">
              <w:rPr>
                <w:rFonts w:cs="Arial"/>
                <w:szCs w:val="20"/>
              </w:rPr>
              <w:t>Če družinski zakonik določa, da se mora predlagatelj pred začetkom postopka udeležiti predhodnega svetovanja, pa</w:t>
            </w:r>
            <w:r w:rsidRPr="00CE05BE">
              <w:rPr>
                <w:rFonts w:cs="Arial"/>
                <w:bCs/>
                <w:szCs w:val="20"/>
              </w:rPr>
              <w:t xml:space="preserve"> iz zapisnika centra za socialno delo izhaja, da se predlagatelj razveze zakonske zveze oziroma predlagatelja sporazumne razveze zakonske zveze ni oziroma nista udeležila prehodnega svetovanja,</w:t>
            </w:r>
            <w:r w:rsidRPr="00CE05BE">
              <w:rPr>
                <w:rFonts w:cs="Arial"/>
                <w:szCs w:val="20"/>
              </w:rPr>
              <w:t xml:space="preserve"> </w:t>
            </w:r>
            <w:r w:rsidRPr="00CE05BE">
              <w:rPr>
                <w:rFonts w:cs="Arial"/>
                <w:bCs/>
                <w:szCs w:val="20"/>
              </w:rPr>
              <w:t>se predlog zavrže.</w:t>
            </w:r>
          </w:p>
          <w:p w14:paraId="1FFC20E5" w14:textId="77777777" w:rsidR="000D5C33" w:rsidRPr="00CE05BE" w:rsidRDefault="000D5C33" w:rsidP="006E2F1B">
            <w:pPr>
              <w:widowControl w:val="0"/>
              <w:spacing w:line="288" w:lineRule="auto"/>
              <w:ind w:right="593"/>
              <w:jc w:val="both"/>
              <w:rPr>
                <w:rFonts w:cs="Arial"/>
                <w:bCs/>
                <w:szCs w:val="20"/>
              </w:rPr>
            </w:pPr>
          </w:p>
          <w:p w14:paraId="2686C424"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83. člen</w:t>
            </w:r>
          </w:p>
          <w:p w14:paraId="1B1F4F7B"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(nadaljevanje postopka)</w:t>
            </w:r>
          </w:p>
          <w:p w14:paraId="1B38D037" w14:textId="77777777" w:rsidR="000D5C33" w:rsidRPr="00CE05BE" w:rsidRDefault="000D5C33" w:rsidP="006E2F1B">
            <w:pPr>
              <w:widowControl w:val="0"/>
              <w:spacing w:line="288" w:lineRule="auto"/>
              <w:ind w:right="-2"/>
              <w:jc w:val="both"/>
              <w:rPr>
                <w:rFonts w:cs="Arial"/>
                <w:bCs/>
                <w:szCs w:val="20"/>
              </w:rPr>
            </w:pPr>
          </w:p>
          <w:p w14:paraId="6D98A019"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(1) Če predlagatelj po vložitvi predloga umre, lahko njegovi dediči v šestih mesecih nadaljujejo začeti postopek s predlogom, naj sodišče ugotovi, da je bil predlog za razvezo ali razveljavitev ali neobstoj zakonske zveze utemeljen.</w:t>
            </w:r>
          </w:p>
          <w:p w14:paraId="1342E249" w14:textId="77777777" w:rsidR="000D5C33" w:rsidRPr="00CE05BE" w:rsidRDefault="000D5C33" w:rsidP="006E2F1B">
            <w:pPr>
              <w:widowControl w:val="0"/>
              <w:spacing w:line="288" w:lineRule="auto"/>
              <w:ind w:right="-2"/>
              <w:jc w:val="both"/>
              <w:rPr>
                <w:rFonts w:cs="Arial"/>
                <w:bCs/>
                <w:szCs w:val="20"/>
              </w:rPr>
            </w:pPr>
          </w:p>
          <w:p w14:paraId="07EFC019"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(2) Določba prejšnjega odstavka se smiselno uporablja tudi tedaj, kadar je umrli zakonec vložil predlog za sporazumno razvezo zakonske zveze.</w:t>
            </w:r>
          </w:p>
          <w:p w14:paraId="13A92DB1" w14:textId="77777777" w:rsidR="000D5C33" w:rsidRPr="00CE05BE" w:rsidRDefault="000D5C33" w:rsidP="006E2F1B">
            <w:pPr>
              <w:widowControl w:val="0"/>
              <w:spacing w:line="288" w:lineRule="auto"/>
              <w:ind w:right="-2"/>
              <w:jc w:val="both"/>
              <w:rPr>
                <w:rFonts w:cs="Arial"/>
                <w:bCs/>
                <w:szCs w:val="20"/>
              </w:rPr>
            </w:pPr>
          </w:p>
          <w:p w14:paraId="5C4A9207"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84. člen</w:t>
            </w:r>
          </w:p>
          <w:p w14:paraId="33D0EF42"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(vsebina sklepa)</w:t>
            </w:r>
          </w:p>
          <w:p w14:paraId="71779336" w14:textId="77777777" w:rsidR="000D5C33" w:rsidRPr="00CE05BE" w:rsidRDefault="000D5C33" w:rsidP="006E2F1B">
            <w:pPr>
              <w:widowControl w:val="0"/>
              <w:spacing w:line="288" w:lineRule="auto"/>
              <w:ind w:right="-2"/>
              <w:jc w:val="both"/>
              <w:rPr>
                <w:rFonts w:cs="Arial"/>
                <w:bCs/>
                <w:szCs w:val="20"/>
              </w:rPr>
            </w:pPr>
          </w:p>
          <w:p w14:paraId="13576F76"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(1) V sklep, s katerim razveže zakonsko zvezo na podlagi predloga za sporazumno razvezo, vnese sodišče tudi sporazum zakoncev o varstvu, vzgoji in preživljanju skupnih otrok ter o stikih zakoncev s skupnimi otroki.</w:t>
            </w:r>
          </w:p>
          <w:p w14:paraId="1C5BCAA0" w14:textId="77777777" w:rsidR="000D5C33" w:rsidRPr="00CE05BE" w:rsidRDefault="000D5C33" w:rsidP="006E2F1B">
            <w:pPr>
              <w:widowControl w:val="0"/>
              <w:spacing w:line="288" w:lineRule="auto"/>
              <w:ind w:right="-2"/>
              <w:jc w:val="both"/>
              <w:rPr>
                <w:rFonts w:cs="Arial"/>
                <w:bCs/>
                <w:szCs w:val="20"/>
              </w:rPr>
            </w:pPr>
          </w:p>
          <w:p w14:paraId="08791DEA"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 xml:space="preserve">(2) Če sodišče predlogu za razvezo ali razveljavitev ali neobstoj zakonske zveze ugodi, odloči tudi </w:t>
            </w:r>
            <w:bookmarkStart w:id="59" w:name="_Hlk527709879"/>
            <w:r w:rsidRPr="00CE05BE">
              <w:rPr>
                <w:rFonts w:cs="Arial"/>
                <w:bCs/>
                <w:szCs w:val="20"/>
              </w:rPr>
              <w:t>o varstvu, vzgoji in preživljanju skupnih otrok ter o stikih zakoncev s skupnimi otroki</w:t>
            </w:r>
            <w:bookmarkEnd w:id="59"/>
            <w:r w:rsidRPr="00CE05BE">
              <w:rPr>
                <w:rFonts w:cs="Arial"/>
                <w:bCs/>
                <w:szCs w:val="20"/>
              </w:rPr>
              <w:t xml:space="preserve">. </w:t>
            </w:r>
          </w:p>
          <w:p w14:paraId="297D5FEB" w14:textId="77777777" w:rsidR="000D5C33" w:rsidRPr="00CE05BE" w:rsidRDefault="000D5C33" w:rsidP="006E2F1B">
            <w:pPr>
              <w:widowControl w:val="0"/>
              <w:spacing w:line="288" w:lineRule="auto"/>
              <w:ind w:right="-2"/>
              <w:jc w:val="both"/>
              <w:rPr>
                <w:rFonts w:cs="Arial"/>
                <w:bCs/>
                <w:szCs w:val="20"/>
              </w:rPr>
            </w:pPr>
          </w:p>
          <w:p w14:paraId="49D57FE7"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 xml:space="preserve">(3) S sklepom iz prejšnjega odstavka odloči sodišče tudi o preživljanju zakonca in o ureditvi stanovanjskega varstva zakonca, če je bil v postopku tak predlog podan. </w:t>
            </w:r>
          </w:p>
          <w:p w14:paraId="1E98B057" w14:textId="77777777" w:rsidR="000D5C33" w:rsidRPr="00CE05BE" w:rsidRDefault="000D5C33" w:rsidP="006E2F1B">
            <w:pPr>
              <w:widowControl w:val="0"/>
              <w:spacing w:line="288" w:lineRule="auto"/>
              <w:ind w:right="-2"/>
              <w:jc w:val="both"/>
              <w:rPr>
                <w:rFonts w:cs="Arial"/>
                <w:bCs/>
                <w:szCs w:val="20"/>
              </w:rPr>
            </w:pPr>
          </w:p>
          <w:p w14:paraId="62B1B0E7"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85. člen</w:t>
            </w:r>
          </w:p>
          <w:p w14:paraId="55DC69B4" w14:textId="77777777" w:rsidR="000D5C33" w:rsidRPr="00CE05BE" w:rsidRDefault="000D5C33" w:rsidP="006E2F1B">
            <w:pPr>
              <w:widowControl w:val="0"/>
              <w:spacing w:line="288" w:lineRule="auto"/>
              <w:ind w:right="-2"/>
              <w:jc w:val="center"/>
              <w:rPr>
                <w:rFonts w:cs="Arial"/>
                <w:bCs/>
                <w:szCs w:val="20"/>
              </w:rPr>
            </w:pPr>
            <w:r w:rsidRPr="00CE05BE">
              <w:rPr>
                <w:rFonts w:cs="Arial"/>
                <w:b/>
                <w:bCs/>
                <w:szCs w:val="20"/>
              </w:rPr>
              <w:t>(izpodbojnost odločbe o razvezi zakonske zveze)</w:t>
            </w:r>
          </w:p>
          <w:p w14:paraId="03D00BCA" w14:textId="77777777" w:rsidR="000D5C33" w:rsidRPr="00CE05BE" w:rsidRDefault="000D5C33" w:rsidP="006E2F1B">
            <w:pPr>
              <w:widowControl w:val="0"/>
              <w:spacing w:line="288" w:lineRule="auto"/>
              <w:ind w:right="-2"/>
              <w:jc w:val="both"/>
              <w:rPr>
                <w:rFonts w:cs="Arial"/>
                <w:bCs/>
                <w:szCs w:val="20"/>
              </w:rPr>
            </w:pPr>
          </w:p>
          <w:p w14:paraId="5F60FF5A"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Odločba, s katero se zakonska zveza razveže na podlagi predloga zakoncev za sporazumno razvezo, se lahko izpodbija samo zaradi bistvenih kršitev določb postopka, zaradi tega, ker je zakonec pristal na vložitev predloga v zmoti ali pod vplivom sile ali zvijače, ter v primeru, ko niso bili izpolnjeni zakonski pogoji za razvezo zakonske zveze na podlagi predloga za sporazumno razvezo.</w:t>
            </w:r>
          </w:p>
          <w:p w14:paraId="2730F7AA" w14:textId="77777777" w:rsidR="000D5C33" w:rsidRPr="00CE05BE" w:rsidRDefault="000D5C33" w:rsidP="006E2F1B">
            <w:pPr>
              <w:widowControl w:val="0"/>
              <w:spacing w:line="288" w:lineRule="auto"/>
              <w:ind w:right="-2"/>
              <w:jc w:val="both"/>
              <w:rPr>
                <w:rFonts w:cs="Arial"/>
                <w:bCs/>
                <w:szCs w:val="20"/>
              </w:rPr>
            </w:pPr>
          </w:p>
          <w:p w14:paraId="1C99F1AD"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86. člen</w:t>
            </w:r>
          </w:p>
          <w:p w14:paraId="58D9472C"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(izredna pravna sredstva)</w:t>
            </w:r>
          </w:p>
          <w:p w14:paraId="228C4E35" w14:textId="77777777" w:rsidR="000D5C33" w:rsidRPr="00CE05BE" w:rsidRDefault="000D5C33" w:rsidP="006E2F1B">
            <w:pPr>
              <w:widowControl w:val="0"/>
              <w:spacing w:line="288" w:lineRule="auto"/>
              <w:ind w:right="-2"/>
              <w:jc w:val="both"/>
              <w:rPr>
                <w:rFonts w:cs="Arial"/>
                <w:bCs/>
                <w:szCs w:val="20"/>
              </w:rPr>
            </w:pPr>
          </w:p>
          <w:p w14:paraId="7BA11E51"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Pravnomočna odločba, s katero se zakonska zveza razveže ali razveljavi ali ugotovi njen neobstoj, se ne more razveljaviti ali spremeniti na podlagi zahteve za varstvo zakonitosti ali predloga za obnovo postopka ne glede na to, ali je katera od strank sklenila novo zakonsko zvezo.</w:t>
            </w:r>
          </w:p>
          <w:p w14:paraId="6F150C2C" w14:textId="77777777" w:rsidR="000D5C33" w:rsidRPr="00CE05BE" w:rsidRDefault="000D5C33" w:rsidP="006E2F1B">
            <w:pPr>
              <w:widowControl w:val="0"/>
              <w:spacing w:line="288" w:lineRule="auto"/>
              <w:ind w:right="-2"/>
              <w:jc w:val="both"/>
              <w:rPr>
                <w:rFonts w:cs="Arial"/>
                <w:bCs/>
                <w:szCs w:val="20"/>
              </w:rPr>
            </w:pPr>
          </w:p>
          <w:p w14:paraId="1580F2D7" w14:textId="77777777" w:rsidR="000D5C33" w:rsidRPr="00CE05BE" w:rsidRDefault="000D5C33" w:rsidP="006E2F1B">
            <w:pPr>
              <w:widowControl w:val="0"/>
              <w:spacing w:line="288" w:lineRule="auto"/>
              <w:ind w:right="-2"/>
              <w:jc w:val="center"/>
              <w:rPr>
                <w:rFonts w:cs="Arial"/>
                <w:b/>
                <w:bCs/>
                <w:szCs w:val="20"/>
              </w:rPr>
            </w:pPr>
            <w:bookmarkStart w:id="60" w:name="_Hlk507759346"/>
            <w:r w:rsidRPr="00CE05BE">
              <w:rPr>
                <w:rFonts w:cs="Arial"/>
                <w:b/>
                <w:bCs/>
                <w:szCs w:val="20"/>
              </w:rPr>
              <w:t>Petnajsto poglavje</w:t>
            </w:r>
          </w:p>
          <w:p w14:paraId="0EF0E984" w14:textId="77777777" w:rsidR="000D5C33" w:rsidRPr="00CE05BE" w:rsidRDefault="000D5C33" w:rsidP="006E2F1B">
            <w:pPr>
              <w:widowControl w:val="0"/>
              <w:spacing w:line="288" w:lineRule="auto"/>
              <w:ind w:right="-2"/>
              <w:jc w:val="center"/>
              <w:rPr>
                <w:rFonts w:cs="Arial"/>
                <w:b/>
                <w:bCs/>
                <w:szCs w:val="20"/>
              </w:rPr>
            </w:pPr>
            <w:bookmarkStart w:id="61" w:name="_Hlk510536954"/>
            <w:r w:rsidRPr="00CE05BE">
              <w:rPr>
                <w:rFonts w:cs="Arial"/>
                <w:b/>
                <w:bCs/>
                <w:szCs w:val="20"/>
              </w:rPr>
              <w:t>Postopek za ugotovitev in izpodbijanje očetovstva in materinstva</w:t>
            </w:r>
            <w:bookmarkStart w:id="62" w:name="_Hlk517369596"/>
          </w:p>
          <w:bookmarkEnd w:id="61"/>
          <w:bookmarkEnd w:id="62"/>
          <w:p w14:paraId="4B3B2466" w14:textId="77777777" w:rsidR="000D5C33" w:rsidRPr="00CE05BE" w:rsidRDefault="000D5C33" w:rsidP="006E2F1B">
            <w:pPr>
              <w:widowControl w:val="0"/>
              <w:spacing w:line="288" w:lineRule="auto"/>
              <w:ind w:right="-2"/>
              <w:jc w:val="center"/>
              <w:rPr>
                <w:rFonts w:cs="Arial"/>
                <w:b/>
                <w:bCs/>
                <w:szCs w:val="20"/>
              </w:rPr>
            </w:pPr>
          </w:p>
          <w:p w14:paraId="36F046C8"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87. člen</w:t>
            </w:r>
          </w:p>
          <w:p w14:paraId="3AD82572"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(začetek postopka)</w:t>
            </w:r>
          </w:p>
          <w:p w14:paraId="11216880" w14:textId="77777777" w:rsidR="000D5C33" w:rsidRPr="00CE05BE" w:rsidRDefault="000D5C33" w:rsidP="006E2F1B">
            <w:pPr>
              <w:widowControl w:val="0"/>
              <w:spacing w:line="288" w:lineRule="auto"/>
              <w:ind w:right="-2"/>
              <w:jc w:val="both"/>
              <w:rPr>
                <w:rFonts w:cs="Arial"/>
                <w:bCs/>
                <w:szCs w:val="20"/>
              </w:rPr>
            </w:pPr>
          </w:p>
          <w:p w14:paraId="49B2A10F"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(1) Postopek za ugotovitev očetovstva se začne na predlog otroka, njegove matere, moškega, ki misli, da je otrokov oče, ali moškega, ki je otroka priznal za svojega, pa se mati s priznanjem očetovstva ne strinja.</w:t>
            </w:r>
          </w:p>
          <w:p w14:paraId="64D99CE1" w14:textId="77777777" w:rsidR="000D5C33" w:rsidRPr="00CE05BE" w:rsidRDefault="000D5C33" w:rsidP="006E2F1B">
            <w:pPr>
              <w:widowControl w:val="0"/>
              <w:spacing w:line="288" w:lineRule="auto"/>
              <w:ind w:right="-2"/>
              <w:jc w:val="both"/>
              <w:rPr>
                <w:rFonts w:cs="Arial"/>
                <w:bCs/>
                <w:szCs w:val="20"/>
              </w:rPr>
            </w:pPr>
          </w:p>
          <w:p w14:paraId="0B645B2D"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(2) Postopek za izpodbijanje očetovstva se začne na predlog otroka, njegove matere, moškega, ki velja za otrokovega očeta, ali moškega, ki misli, da je otrokov oče.</w:t>
            </w:r>
          </w:p>
          <w:p w14:paraId="240A955B" w14:textId="77777777" w:rsidR="000D5C33" w:rsidRPr="00CE05BE" w:rsidRDefault="000D5C33" w:rsidP="006E2F1B">
            <w:pPr>
              <w:widowControl w:val="0"/>
              <w:spacing w:line="288" w:lineRule="auto"/>
              <w:ind w:right="-2"/>
              <w:jc w:val="center"/>
              <w:rPr>
                <w:rFonts w:cs="Arial"/>
                <w:b/>
                <w:bCs/>
                <w:szCs w:val="20"/>
              </w:rPr>
            </w:pPr>
          </w:p>
          <w:p w14:paraId="45108CE4" w14:textId="77777777" w:rsidR="000D5C33" w:rsidRPr="00CE05BE" w:rsidRDefault="000D5C33" w:rsidP="006E2F1B">
            <w:pPr>
              <w:widowControl w:val="0"/>
              <w:spacing w:line="288" w:lineRule="auto"/>
              <w:ind w:right="-2"/>
              <w:jc w:val="center"/>
              <w:rPr>
                <w:rFonts w:cs="Arial"/>
                <w:b/>
                <w:bCs/>
                <w:szCs w:val="20"/>
              </w:rPr>
            </w:pPr>
            <w:bookmarkStart w:id="63" w:name="_Hlk517369729"/>
            <w:r w:rsidRPr="00CE05BE">
              <w:rPr>
                <w:rFonts w:cs="Arial"/>
                <w:b/>
                <w:bCs/>
                <w:szCs w:val="20"/>
              </w:rPr>
              <w:t>88. člen</w:t>
            </w:r>
          </w:p>
          <w:p w14:paraId="26F9CF96"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(dolžnost sodelovanja pri dokazu z izvedencem)</w:t>
            </w:r>
          </w:p>
          <w:p w14:paraId="589D6F47" w14:textId="77777777" w:rsidR="000D5C33" w:rsidRPr="00CE05BE" w:rsidRDefault="000D5C33" w:rsidP="006E2F1B">
            <w:pPr>
              <w:widowControl w:val="0"/>
              <w:spacing w:line="288" w:lineRule="auto"/>
              <w:ind w:right="-2"/>
              <w:jc w:val="both"/>
              <w:rPr>
                <w:rFonts w:cs="Arial"/>
                <w:bCs/>
                <w:szCs w:val="20"/>
              </w:rPr>
            </w:pPr>
          </w:p>
          <w:p w14:paraId="2AC2E311"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(1) Udeleženci so dolžni sodelovati pri ugotavljanju dejstev s strani izvedenca, ki ga imenuje sodišče, zlasti pri potrebnem pridobivanju vzorcev tkiva, telesnih tekočin in vzorcev krvi.</w:t>
            </w:r>
          </w:p>
          <w:p w14:paraId="118DC8B6" w14:textId="77777777" w:rsidR="000D5C33" w:rsidRPr="00CE05BE" w:rsidRDefault="000D5C33" w:rsidP="006E2F1B">
            <w:pPr>
              <w:widowControl w:val="0"/>
              <w:spacing w:line="288" w:lineRule="auto"/>
              <w:ind w:right="-2"/>
              <w:jc w:val="both"/>
              <w:rPr>
                <w:rFonts w:cs="Arial"/>
                <w:bCs/>
                <w:szCs w:val="20"/>
              </w:rPr>
            </w:pPr>
          </w:p>
          <w:p w14:paraId="0759B72D"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(2) Udeleženec lahko odkloni sodelovanje, če bi bilo to povezano z resno ali trajno nevarnostjo za njegovo življenje ali zdravje. Sodišče osebe, ki morajo sodelovati, pouči o razlogih za možnost odklonitve sodelovanja in jih pozove, da izrazijo svoje mnenje. Sodišče v primeru obstoja take nevarnosti določi način preiskave očetovstva, ki ni povezan z navedeno nevarnostjo. O odklonitvi sodelovanja odloči s posebnim sklepom, zoper katerega lahko udeleženci postopka vložijo posebno pritožbo.</w:t>
            </w:r>
          </w:p>
          <w:p w14:paraId="17D4F0A6" w14:textId="77777777" w:rsidR="000D5C33" w:rsidRPr="00CE05BE" w:rsidRDefault="000D5C33" w:rsidP="006E2F1B">
            <w:pPr>
              <w:widowControl w:val="0"/>
              <w:spacing w:line="288" w:lineRule="auto"/>
              <w:ind w:right="-2"/>
              <w:jc w:val="both"/>
              <w:rPr>
                <w:rFonts w:cs="Arial"/>
                <w:bCs/>
                <w:szCs w:val="20"/>
              </w:rPr>
            </w:pPr>
          </w:p>
          <w:p w14:paraId="5F20C5BA"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 xml:space="preserve">(3) Če se tisti, ki je po sklepu sodišča dolžan sodelovati, neupravičeno ne ravna po sklepu sodišča, ga sme sodišče denarno kaznovati v denarju do 1.300 eurov. Če oseba kljub izrečeni denarni kazni </w:t>
            </w:r>
            <w:r w:rsidRPr="00CE05BE">
              <w:rPr>
                <w:rFonts w:cs="Arial"/>
                <w:bCs/>
                <w:szCs w:val="20"/>
              </w:rPr>
              <w:lastRenderedPageBreak/>
              <w:t>neupravičeno ne ravna po sklepu sodišča, določi sodišče za pridobitev vzorcev tkiva z metodami, pri katerih ni kršena telesna integriteta, prisilno privedbo na preiskavo. Prisilno privedbo izvede policija. Stroške privedbe in preiskave plača oseba, ki je kršila dolžnost sodelovanja.</w:t>
            </w:r>
            <w:bookmarkEnd w:id="63"/>
          </w:p>
          <w:p w14:paraId="074E5DF8" w14:textId="77777777" w:rsidR="000D5C33" w:rsidRPr="00CE05BE" w:rsidRDefault="000D5C33" w:rsidP="006E2F1B">
            <w:pPr>
              <w:widowControl w:val="0"/>
              <w:spacing w:line="288" w:lineRule="auto"/>
              <w:ind w:right="-2"/>
              <w:jc w:val="both"/>
              <w:rPr>
                <w:rFonts w:cs="Arial"/>
                <w:bCs/>
                <w:szCs w:val="20"/>
              </w:rPr>
            </w:pPr>
          </w:p>
          <w:p w14:paraId="6477AE0F"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89. člen</w:t>
            </w:r>
          </w:p>
          <w:p w14:paraId="5E5D73C7"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(sklep o ugotovitvi očetovstva)</w:t>
            </w:r>
          </w:p>
          <w:p w14:paraId="422F7C93" w14:textId="77777777" w:rsidR="000D5C33" w:rsidRPr="00CE05BE" w:rsidRDefault="000D5C33" w:rsidP="006E2F1B">
            <w:pPr>
              <w:widowControl w:val="0"/>
              <w:spacing w:line="288" w:lineRule="auto"/>
              <w:ind w:right="-2"/>
              <w:jc w:val="center"/>
              <w:rPr>
                <w:rFonts w:cs="Arial"/>
                <w:b/>
                <w:bCs/>
                <w:szCs w:val="20"/>
              </w:rPr>
            </w:pPr>
            <w:bookmarkStart w:id="64" w:name="_Hlk517422005"/>
          </w:p>
          <w:p w14:paraId="32CAE0BB" w14:textId="77777777" w:rsidR="000D5C33" w:rsidRPr="00CE05BE" w:rsidRDefault="000D5C33" w:rsidP="006E2F1B">
            <w:pPr>
              <w:widowControl w:val="0"/>
              <w:spacing w:line="288" w:lineRule="auto"/>
              <w:ind w:right="-2"/>
              <w:jc w:val="both"/>
              <w:rPr>
                <w:rFonts w:cs="Arial"/>
                <w:bCs/>
                <w:szCs w:val="20"/>
              </w:rPr>
            </w:pPr>
            <w:bookmarkStart w:id="65" w:name="_Hlk510538529"/>
            <w:bookmarkStart w:id="66" w:name="_Hlk517421938"/>
            <w:r w:rsidRPr="00CE05BE">
              <w:rPr>
                <w:rFonts w:cs="Arial"/>
                <w:bCs/>
                <w:szCs w:val="20"/>
              </w:rPr>
              <w:t>V sklepu, s katerim ugotovi očetovstvo</w:t>
            </w:r>
            <w:bookmarkEnd w:id="65"/>
            <w:r w:rsidRPr="00CE05BE">
              <w:rPr>
                <w:rFonts w:cs="Arial"/>
                <w:bCs/>
                <w:szCs w:val="20"/>
              </w:rPr>
              <w:t xml:space="preserve">, odloči sodišče tudi o varstvu in vzgoji, preživljanju otroka in stikih otroka s starši, </w:t>
            </w:r>
            <w:bookmarkEnd w:id="66"/>
            <w:r w:rsidRPr="00CE05BE">
              <w:rPr>
                <w:rFonts w:cs="Arial"/>
                <w:bCs/>
                <w:szCs w:val="20"/>
              </w:rPr>
              <w:t xml:space="preserve">čeprav predlagatelj tega ni zahteval, razen če ugotovi, da to glede na okoliščine ni potrebno. </w:t>
            </w:r>
          </w:p>
          <w:bookmarkEnd w:id="64"/>
          <w:p w14:paraId="2C1C2ACB" w14:textId="77777777" w:rsidR="000D5C33" w:rsidRPr="00CE05BE" w:rsidRDefault="000D5C33" w:rsidP="006E2F1B">
            <w:pPr>
              <w:widowControl w:val="0"/>
              <w:spacing w:line="288" w:lineRule="auto"/>
              <w:ind w:right="-2"/>
              <w:jc w:val="both"/>
              <w:rPr>
                <w:rFonts w:cs="Arial"/>
                <w:bCs/>
                <w:szCs w:val="20"/>
              </w:rPr>
            </w:pPr>
          </w:p>
          <w:p w14:paraId="4FA284D0"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90. člen</w:t>
            </w:r>
          </w:p>
          <w:p w14:paraId="28CDFBF3"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(obnova postopka)</w:t>
            </w:r>
          </w:p>
          <w:p w14:paraId="014771B2" w14:textId="77777777" w:rsidR="000D5C33" w:rsidRPr="00CE05BE" w:rsidRDefault="000D5C33" w:rsidP="006E2F1B">
            <w:pPr>
              <w:widowControl w:val="0"/>
              <w:spacing w:line="288" w:lineRule="auto"/>
              <w:ind w:right="-2"/>
              <w:jc w:val="both"/>
              <w:rPr>
                <w:rFonts w:cs="Arial"/>
                <w:bCs/>
                <w:szCs w:val="20"/>
              </w:rPr>
            </w:pPr>
          </w:p>
          <w:p w14:paraId="2CE17A07"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V postopkih za ugotovitev in izpodbijanje očetovstva je obnova dovoljena.</w:t>
            </w:r>
          </w:p>
          <w:p w14:paraId="61133981" w14:textId="77777777" w:rsidR="000D5C33" w:rsidRPr="00CE05BE" w:rsidRDefault="000D5C33" w:rsidP="006E2F1B">
            <w:pPr>
              <w:widowControl w:val="0"/>
              <w:spacing w:line="288" w:lineRule="auto"/>
              <w:ind w:right="-2"/>
              <w:jc w:val="both"/>
              <w:rPr>
                <w:rFonts w:cs="Arial"/>
                <w:bCs/>
                <w:szCs w:val="20"/>
              </w:rPr>
            </w:pPr>
          </w:p>
          <w:p w14:paraId="399202D6"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91. člen</w:t>
            </w:r>
          </w:p>
          <w:p w14:paraId="31839C5E" w14:textId="77777777" w:rsidR="000D5C33" w:rsidRPr="00CE05BE" w:rsidRDefault="000D5C33" w:rsidP="006E2F1B">
            <w:pPr>
              <w:widowControl w:val="0"/>
              <w:spacing w:line="288" w:lineRule="auto"/>
              <w:ind w:right="-2"/>
              <w:jc w:val="center"/>
              <w:rPr>
                <w:rFonts w:cs="Arial"/>
                <w:b/>
                <w:bCs/>
                <w:szCs w:val="20"/>
              </w:rPr>
            </w:pPr>
            <w:r w:rsidRPr="00CE05BE">
              <w:rPr>
                <w:rFonts w:cs="Arial"/>
                <w:b/>
                <w:bCs/>
                <w:szCs w:val="20"/>
              </w:rPr>
              <w:t>(smiselna uporaba določb o ugotovitvi ali izpodbijanju očetovstva)</w:t>
            </w:r>
          </w:p>
          <w:p w14:paraId="211286B6" w14:textId="77777777" w:rsidR="000D5C33" w:rsidRPr="00CE05BE" w:rsidRDefault="000D5C33" w:rsidP="006E2F1B">
            <w:pPr>
              <w:widowControl w:val="0"/>
              <w:spacing w:line="288" w:lineRule="auto"/>
              <w:ind w:right="-2"/>
              <w:jc w:val="center"/>
              <w:rPr>
                <w:rFonts w:cs="Arial"/>
                <w:b/>
                <w:bCs/>
                <w:szCs w:val="20"/>
              </w:rPr>
            </w:pPr>
          </w:p>
          <w:p w14:paraId="5EC6AF4F" w14:textId="77777777" w:rsidR="000D5C33" w:rsidRPr="00CE05BE" w:rsidRDefault="000D5C33" w:rsidP="006E2F1B">
            <w:pPr>
              <w:widowControl w:val="0"/>
              <w:spacing w:line="288" w:lineRule="auto"/>
              <w:ind w:right="-2"/>
              <w:jc w:val="both"/>
              <w:rPr>
                <w:rFonts w:cs="Arial"/>
                <w:bCs/>
                <w:szCs w:val="20"/>
              </w:rPr>
            </w:pPr>
            <w:r w:rsidRPr="00CE05BE">
              <w:rPr>
                <w:rFonts w:cs="Arial"/>
                <w:bCs/>
                <w:szCs w:val="20"/>
              </w:rPr>
              <w:t>V postopkih za ugotovitev ali izpodbijanje materinstva se smiselno uporabljajo določbe o postopku za ugotovitev ali izpodbijanje očetovstva.</w:t>
            </w:r>
          </w:p>
          <w:p w14:paraId="07405693" w14:textId="77777777" w:rsidR="000D5C33" w:rsidRPr="00CE05BE" w:rsidRDefault="000D5C33" w:rsidP="006E2F1B">
            <w:pPr>
              <w:widowControl w:val="0"/>
              <w:spacing w:line="288" w:lineRule="auto"/>
              <w:ind w:right="-2"/>
              <w:jc w:val="center"/>
              <w:rPr>
                <w:rFonts w:cs="Arial"/>
                <w:b/>
                <w:bCs/>
                <w:szCs w:val="20"/>
              </w:rPr>
            </w:pPr>
          </w:p>
          <w:p w14:paraId="4A45F5F5" w14:textId="77777777" w:rsidR="000D5C33" w:rsidRPr="00CE05BE" w:rsidRDefault="000D5C33" w:rsidP="006E2F1B">
            <w:pPr>
              <w:widowControl w:val="0"/>
              <w:spacing w:line="288" w:lineRule="auto"/>
              <w:ind w:right="-2"/>
              <w:jc w:val="center"/>
              <w:rPr>
                <w:rFonts w:cs="Arial"/>
                <w:b/>
                <w:bCs/>
                <w:szCs w:val="20"/>
              </w:rPr>
            </w:pPr>
            <w:bookmarkStart w:id="67" w:name="_Hlk507769519"/>
            <w:r w:rsidRPr="00CE05BE">
              <w:rPr>
                <w:rFonts w:cs="Arial"/>
                <w:b/>
                <w:bCs/>
                <w:szCs w:val="20"/>
              </w:rPr>
              <w:t>Šestnajsto poglavje</w:t>
            </w:r>
          </w:p>
          <w:p w14:paraId="78F98673" w14:textId="77777777" w:rsidR="000D5C33" w:rsidRPr="00CE05BE" w:rsidRDefault="000D5C33" w:rsidP="006E2F1B">
            <w:pPr>
              <w:widowControl w:val="0"/>
              <w:spacing w:line="288" w:lineRule="auto"/>
              <w:ind w:right="-2"/>
              <w:jc w:val="center"/>
              <w:rPr>
                <w:rFonts w:cs="Arial"/>
                <w:b/>
                <w:szCs w:val="20"/>
              </w:rPr>
            </w:pPr>
            <w:r w:rsidRPr="00CE05BE">
              <w:rPr>
                <w:rFonts w:cs="Arial"/>
                <w:b/>
                <w:bCs/>
                <w:szCs w:val="20"/>
              </w:rPr>
              <w:t>Postopki za varstvo koristi otroka</w:t>
            </w:r>
          </w:p>
          <w:bookmarkEnd w:id="67"/>
          <w:p w14:paraId="17A7F0CD" w14:textId="77777777" w:rsidR="000D5C33" w:rsidRPr="00CE05BE" w:rsidRDefault="000D5C33" w:rsidP="006E2F1B">
            <w:pPr>
              <w:widowControl w:val="0"/>
              <w:spacing w:line="288" w:lineRule="auto"/>
              <w:jc w:val="center"/>
              <w:rPr>
                <w:rFonts w:cs="Arial"/>
                <w:szCs w:val="20"/>
              </w:rPr>
            </w:pPr>
          </w:p>
          <w:bookmarkEnd w:id="60"/>
          <w:p w14:paraId="20CDA83D" w14:textId="77777777" w:rsidR="000D5C33" w:rsidRPr="00CE05BE" w:rsidRDefault="000D5C33" w:rsidP="006E2F1B">
            <w:pPr>
              <w:widowControl w:val="0"/>
              <w:spacing w:line="288" w:lineRule="auto"/>
              <w:jc w:val="center"/>
              <w:rPr>
                <w:rFonts w:cs="Arial"/>
                <w:b/>
                <w:szCs w:val="20"/>
              </w:rPr>
            </w:pPr>
            <w:r w:rsidRPr="00CE05BE">
              <w:rPr>
                <w:rFonts w:cs="Arial"/>
                <w:b/>
                <w:szCs w:val="20"/>
              </w:rPr>
              <w:t>92. člen</w:t>
            </w:r>
          </w:p>
          <w:p w14:paraId="0CBBF5BE" w14:textId="77777777" w:rsidR="000D5C33" w:rsidRPr="00CE05BE" w:rsidRDefault="000D5C33" w:rsidP="006E2F1B">
            <w:pPr>
              <w:widowControl w:val="0"/>
              <w:spacing w:line="288" w:lineRule="auto"/>
              <w:jc w:val="center"/>
              <w:rPr>
                <w:rFonts w:cs="Arial"/>
                <w:b/>
                <w:szCs w:val="20"/>
              </w:rPr>
            </w:pPr>
            <w:r w:rsidRPr="00CE05BE">
              <w:rPr>
                <w:rFonts w:cs="Arial"/>
                <w:b/>
                <w:szCs w:val="20"/>
              </w:rPr>
              <w:t>(vrste postopkov)</w:t>
            </w:r>
          </w:p>
          <w:p w14:paraId="21CF3BBD" w14:textId="77777777" w:rsidR="000D5C33" w:rsidRPr="00CE05BE" w:rsidRDefault="000D5C33" w:rsidP="006E2F1B">
            <w:pPr>
              <w:widowControl w:val="0"/>
              <w:spacing w:line="288" w:lineRule="auto"/>
              <w:jc w:val="both"/>
              <w:rPr>
                <w:rFonts w:cs="Arial"/>
                <w:szCs w:val="20"/>
              </w:rPr>
            </w:pPr>
          </w:p>
          <w:p w14:paraId="2633809A" w14:textId="77777777" w:rsidR="000D5C33" w:rsidRPr="00CE05BE" w:rsidRDefault="000D5C33" w:rsidP="006E2F1B">
            <w:pPr>
              <w:widowControl w:val="0"/>
              <w:spacing w:line="288" w:lineRule="auto"/>
              <w:jc w:val="both"/>
              <w:rPr>
                <w:rFonts w:cs="Arial"/>
                <w:szCs w:val="20"/>
              </w:rPr>
            </w:pPr>
            <w:r w:rsidRPr="00CE05BE">
              <w:rPr>
                <w:rFonts w:cs="Arial"/>
                <w:szCs w:val="20"/>
              </w:rPr>
              <w:t>(1) Postopki za varstvo koristi otroka so, ne glede na to, ali se rešujejo samostojno ali skupaj z zakonskimi spori oziroma spori o ugotovitvi ali izpodbijanju očetovstva ali materinstva, postopki, v katerih se odloča o:</w:t>
            </w:r>
          </w:p>
          <w:p w14:paraId="20D95D9A" w14:textId="77777777" w:rsidR="000D5C33" w:rsidRPr="00CE05BE" w:rsidRDefault="000D5C33" w:rsidP="006E2F1B">
            <w:pPr>
              <w:widowControl w:val="0"/>
              <w:spacing w:line="288" w:lineRule="auto"/>
              <w:jc w:val="both"/>
              <w:rPr>
                <w:rFonts w:cs="Arial"/>
                <w:szCs w:val="20"/>
              </w:rPr>
            </w:pPr>
            <w:bookmarkStart w:id="68" w:name="_Hlk510538773"/>
            <w:r w:rsidRPr="00CE05BE">
              <w:rPr>
                <w:rFonts w:cs="Arial"/>
                <w:szCs w:val="20"/>
              </w:rPr>
              <w:t xml:space="preserve">– varstvu in vzgoji otroka, </w:t>
            </w:r>
          </w:p>
          <w:p w14:paraId="4DE8A5A0"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preživljanju otroka, </w:t>
            </w:r>
          </w:p>
          <w:p w14:paraId="7126CC4E"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otrokovih stikih, </w:t>
            </w:r>
          </w:p>
          <w:p w14:paraId="7878BCBA" w14:textId="77777777" w:rsidR="000D5C33" w:rsidRPr="00CE05BE" w:rsidRDefault="000D5C33" w:rsidP="006E2F1B">
            <w:pPr>
              <w:widowControl w:val="0"/>
              <w:spacing w:line="288" w:lineRule="auto"/>
              <w:jc w:val="both"/>
              <w:rPr>
                <w:rFonts w:cs="Arial"/>
                <w:szCs w:val="20"/>
              </w:rPr>
            </w:pPr>
            <w:r w:rsidRPr="00CE05BE">
              <w:rPr>
                <w:rFonts w:cs="Arial"/>
                <w:szCs w:val="20"/>
              </w:rPr>
              <w:t>– vprašanjih izvrševanja starševske skrbi, ki bistveno vplivajo na otrokov razvoj,</w:t>
            </w:r>
          </w:p>
          <w:p w14:paraId="4AED1718"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ukrepih za varstvo koristi otroka, </w:t>
            </w:r>
          </w:p>
          <w:p w14:paraId="049BC060"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postavitvi otroka pod skrbništvo, </w:t>
            </w:r>
          </w:p>
          <w:p w14:paraId="662FCF61" w14:textId="77777777" w:rsidR="000D5C33" w:rsidRPr="00CE05BE" w:rsidRDefault="000D5C33" w:rsidP="006E2F1B">
            <w:pPr>
              <w:widowControl w:val="0"/>
              <w:spacing w:line="288" w:lineRule="auto"/>
              <w:jc w:val="both"/>
              <w:rPr>
                <w:rFonts w:cs="Arial"/>
                <w:szCs w:val="20"/>
              </w:rPr>
            </w:pPr>
            <w:r w:rsidRPr="00CE05BE">
              <w:rPr>
                <w:rFonts w:cs="Arial"/>
                <w:szCs w:val="20"/>
              </w:rPr>
              <w:t>– namestitvi otroka v rejništvo,</w:t>
            </w:r>
          </w:p>
          <w:p w14:paraId="5333B865" w14:textId="77777777" w:rsidR="000D5C33" w:rsidRPr="00CE05BE" w:rsidRDefault="000D5C33" w:rsidP="006E2F1B">
            <w:pPr>
              <w:widowControl w:val="0"/>
              <w:spacing w:line="288" w:lineRule="auto"/>
              <w:jc w:val="both"/>
              <w:rPr>
                <w:rFonts w:cs="Arial"/>
                <w:szCs w:val="20"/>
              </w:rPr>
            </w:pPr>
            <w:r w:rsidRPr="00CE05BE">
              <w:rPr>
                <w:rFonts w:cs="Arial"/>
                <w:szCs w:val="20"/>
              </w:rPr>
              <w:t>– podelitvi starševske skrbi sorodniku,</w:t>
            </w:r>
          </w:p>
          <w:p w14:paraId="0235D3B6" w14:textId="77777777" w:rsidR="000D5C33" w:rsidRPr="00CE05BE" w:rsidRDefault="000D5C33" w:rsidP="006E2F1B">
            <w:pPr>
              <w:widowControl w:val="0"/>
              <w:spacing w:line="288" w:lineRule="auto"/>
              <w:jc w:val="both"/>
              <w:rPr>
                <w:rFonts w:cs="Arial"/>
                <w:szCs w:val="20"/>
              </w:rPr>
            </w:pPr>
            <w:r w:rsidRPr="00CE05BE">
              <w:rPr>
                <w:rFonts w:cs="Arial"/>
                <w:szCs w:val="20"/>
              </w:rPr>
              <w:t>– posvojitvi otroka in razveljavitvi posvojitve otroka.</w:t>
            </w:r>
          </w:p>
          <w:bookmarkEnd w:id="68"/>
          <w:p w14:paraId="66079880" w14:textId="77777777" w:rsidR="000D5C33" w:rsidRPr="00CE05BE" w:rsidRDefault="000D5C33" w:rsidP="006E2F1B">
            <w:pPr>
              <w:widowControl w:val="0"/>
              <w:spacing w:line="288" w:lineRule="auto"/>
              <w:jc w:val="both"/>
              <w:rPr>
                <w:rFonts w:cs="Arial"/>
                <w:szCs w:val="20"/>
              </w:rPr>
            </w:pPr>
          </w:p>
          <w:p w14:paraId="4C7246DC"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(2) </w:t>
            </w:r>
            <w:bookmarkStart w:id="69" w:name="_Hlk510538861"/>
            <w:r w:rsidRPr="00CE05BE">
              <w:rPr>
                <w:rFonts w:cs="Arial"/>
                <w:szCs w:val="20"/>
              </w:rPr>
              <w:t>Postopek za varstvo koristi otroka je tudi postopek, v katerem se odloča o preživljanju polnoletnega otroka, dokler obstaja dolžnost preživljanja po družinskem zakoniku.</w:t>
            </w:r>
            <w:bookmarkEnd w:id="69"/>
          </w:p>
          <w:p w14:paraId="57154707" w14:textId="77777777" w:rsidR="000D5C33" w:rsidRPr="00CE05BE" w:rsidRDefault="000D5C33" w:rsidP="006E2F1B">
            <w:pPr>
              <w:widowControl w:val="0"/>
              <w:spacing w:line="288" w:lineRule="auto"/>
              <w:ind w:right="593"/>
              <w:rPr>
                <w:rFonts w:cs="Arial"/>
                <w:szCs w:val="20"/>
              </w:rPr>
            </w:pPr>
          </w:p>
          <w:p w14:paraId="6652C0F7"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93. člen</w:t>
            </w:r>
          </w:p>
          <w:p w14:paraId="0FC1B360"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(vsebina predloga)</w:t>
            </w:r>
          </w:p>
          <w:p w14:paraId="150B3614" w14:textId="77777777" w:rsidR="000D5C33" w:rsidRPr="00CE05BE" w:rsidRDefault="000D5C33" w:rsidP="006E2F1B">
            <w:pPr>
              <w:widowControl w:val="0"/>
              <w:spacing w:line="288" w:lineRule="auto"/>
              <w:ind w:right="72"/>
              <w:jc w:val="center"/>
              <w:rPr>
                <w:rFonts w:cs="Arial"/>
                <w:szCs w:val="20"/>
              </w:rPr>
            </w:pPr>
          </w:p>
          <w:p w14:paraId="6A266CB0" w14:textId="77777777" w:rsidR="000D5C33" w:rsidRPr="00CE05BE" w:rsidRDefault="000D5C33" w:rsidP="006E2F1B">
            <w:pPr>
              <w:pStyle w:val="HTML-oblikovano"/>
              <w:widowControl w:val="0"/>
              <w:snapToGrid w:val="0"/>
              <w:spacing w:line="288" w:lineRule="auto"/>
              <w:ind w:right="72"/>
              <w:jc w:val="both"/>
              <w:rPr>
                <w:rFonts w:ascii="Arial" w:hAnsi="Arial" w:cs="Arial"/>
                <w:sz w:val="20"/>
                <w:szCs w:val="20"/>
              </w:rPr>
            </w:pPr>
            <w:r w:rsidRPr="00CE05BE">
              <w:rPr>
                <w:rFonts w:ascii="Arial" w:hAnsi="Arial" w:cs="Arial"/>
                <w:sz w:val="20"/>
                <w:szCs w:val="20"/>
              </w:rPr>
              <w:t xml:space="preserve">(1) </w:t>
            </w:r>
            <w:bookmarkStart w:id="70" w:name="_Hlk508361055"/>
            <w:r w:rsidRPr="00CE05BE">
              <w:rPr>
                <w:rFonts w:ascii="Arial" w:hAnsi="Arial" w:cs="Arial"/>
                <w:sz w:val="20"/>
                <w:szCs w:val="20"/>
              </w:rPr>
              <w:t xml:space="preserve">Če družinski zakonik določa, da se mora predlagatelj pred začetkom postopka udeležiti svetovanja pri centru za socialno delo, mora biti predlogu priložen zapisnik o opravljenem svetovanju pred začetkom postopka za varstvo koristi otroka. </w:t>
            </w:r>
            <w:bookmarkEnd w:id="70"/>
          </w:p>
          <w:p w14:paraId="5F248A75" w14:textId="77777777" w:rsidR="000D5C33" w:rsidRPr="00CE05BE" w:rsidRDefault="000D5C33" w:rsidP="006E2F1B">
            <w:pPr>
              <w:pStyle w:val="HTML-oblikovano"/>
              <w:widowControl w:val="0"/>
              <w:snapToGrid w:val="0"/>
              <w:spacing w:line="288" w:lineRule="auto"/>
              <w:ind w:right="72"/>
              <w:jc w:val="both"/>
              <w:rPr>
                <w:rFonts w:ascii="Arial" w:hAnsi="Arial" w:cs="Arial"/>
                <w:sz w:val="20"/>
                <w:szCs w:val="20"/>
              </w:rPr>
            </w:pPr>
          </w:p>
          <w:p w14:paraId="17E08146" w14:textId="77777777" w:rsidR="000D5C33" w:rsidRPr="00CE05BE" w:rsidRDefault="000D5C33" w:rsidP="006E2F1B">
            <w:pPr>
              <w:widowControl w:val="0"/>
              <w:spacing w:line="288" w:lineRule="auto"/>
              <w:ind w:right="-2"/>
              <w:jc w:val="both"/>
              <w:rPr>
                <w:rFonts w:cs="Arial"/>
                <w:bCs/>
                <w:szCs w:val="20"/>
              </w:rPr>
            </w:pPr>
            <w:bookmarkStart w:id="71" w:name="_Hlk508361249"/>
            <w:r w:rsidRPr="00CE05BE">
              <w:rPr>
                <w:rFonts w:cs="Arial"/>
                <w:szCs w:val="20"/>
              </w:rPr>
              <w:t>(2) Če družinski zakonik določa, da se mora predlagatelj pred začetkom postopka za varstvo koristi otroka udeležiti svetovanja, pa</w:t>
            </w:r>
            <w:r w:rsidRPr="00CE05BE">
              <w:rPr>
                <w:rFonts w:cs="Arial"/>
                <w:bCs/>
                <w:szCs w:val="20"/>
              </w:rPr>
              <w:t xml:space="preserve"> iz zapisnika centra za socialno delo izhaja, da se predlagatelj svetovanja ni udeležil, sodišče predlog zavrže.</w:t>
            </w:r>
            <w:bookmarkEnd w:id="71"/>
          </w:p>
          <w:p w14:paraId="1ACC1AF2" w14:textId="77777777" w:rsidR="000D5C33" w:rsidRPr="00CE05BE" w:rsidRDefault="000D5C33" w:rsidP="006E2F1B">
            <w:pPr>
              <w:widowControl w:val="0"/>
              <w:spacing w:line="288" w:lineRule="auto"/>
              <w:ind w:right="72"/>
              <w:jc w:val="both"/>
              <w:rPr>
                <w:rFonts w:cs="Arial"/>
                <w:szCs w:val="20"/>
              </w:rPr>
            </w:pPr>
          </w:p>
          <w:p w14:paraId="23327874"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94. člen</w:t>
            </w:r>
          </w:p>
          <w:p w14:paraId="6243B901"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(opravljanje procesnih dejanj)</w:t>
            </w:r>
          </w:p>
          <w:p w14:paraId="5B1D4469" w14:textId="77777777" w:rsidR="000D5C33" w:rsidRPr="00CE05BE" w:rsidRDefault="000D5C33" w:rsidP="006E2F1B">
            <w:pPr>
              <w:widowControl w:val="0"/>
              <w:spacing w:line="288" w:lineRule="auto"/>
              <w:ind w:right="593"/>
              <w:jc w:val="center"/>
              <w:rPr>
                <w:rFonts w:cs="Arial"/>
                <w:szCs w:val="20"/>
              </w:rPr>
            </w:pPr>
          </w:p>
          <w:p w14:paraId="0CD66350"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r w:rsidRPr="00CE05BE">
              <w:rPr>
                <w:rFonts w:ascii="Arial" w:hAnsi="Arial" w:cs="Arial"/>
                <w:sz w:val="20"/>
                <w:szCs w:val="20"/>
              </w:rPr>
              <w:t>(1) Otroku, ki je dopolnil 15 let in je sposoben razumeti pomen in pravne posledice svojih dejanj, sodišče omogoči, da kot udeleženec v postopku samostojno opravlja procesna dejanja.</w:t>
            </w:r>
          </w:p>
          <w:p w14:paraId="17ACAE82"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p>
          <w:p w14:paraId="56AF7EC7"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r w:rsidRPr="00CE05BE">
              <w:rPr>
                <w:rFonts w:ascii="Arial" w:hAnsi="Arial" w:cs="Arial"/>
                <w:sz w:val="20"/>
                <w:szCs w:val="20"/>
              </w:rPr>
              <w:t xml:space="preserve">(2) Zakoniti zastopnik otroka iz prejšnjega odstavka sme opravljati dejanja v postopku le, dokler otrok ne izjavi, da bo samostojno opravljal procesna dejanja. </w:t>
            </w:r>
          </w:p>
          <w:p w14:paraId="259F720F"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p>
          <w:p w14:paraId="70E77426"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r w:rsidRPr="00CE05BE">
              <w:rPr>
                <w:rFonts w:ascii="Arial" w:hAnsi="Arial" w:cs="Arial"/>
                <w:sz w:val="20"/>
                <w:szCs w:val="20"/>
              </w:rPr>
              <w:t>(3) Otroka, ki še ni star 15 let oziroma za katerega sodišče presodi, da ni sposoben razumeti pomena in pravnih posledic svojih dejanj, zastopa zakoniti zastopnik.</w:t>
            </w:r>
          </w:p>
          <w:p w14:paraId="7A5FD9AD"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p>
          <w:p w14:paraId="4A2EB610"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r w:rsidRPr="00CE05BE">
              <w:rPr>
                <w:rFonts w:ascii="Arial" w:hAnsi="Arial" w:cs="Arial"/>
                <w:sz w:val="20"/>
                <w:szCs w:val="20"/>
              </w:rPr>
              <w:t xml:space="preserve">(4) Če si interesi otroka in njegovega zakonitega zastopnika nasprotujejo, postavi sodišče otroku kolizijskega skrbnika. </w:t>
            </w:r>
          </w:p>
          <w:p w14:paraId="7D0B5328"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p>
          <w:p w14:paraId="36823372"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r w:rsidRPr="00CE05BE">
              <w:rPr>
                <w:rFonts w:ascii="Arial" w:hAnsi="Arial" w:cs="Arial"/>
                <w:sz w:val="20"/>
                <w:szCs w:val="20"/>
              </w:rPr>
              <w:t>(5) Sodišče lahko zahteva mnenje centra za socialno delo o tem, katero osebo naj imenuje za kolizijskega skrbnika.</w:t>
            </w:r>
          </w:p>
          <w:p w14:paraId="3BFC7774" w14:textId="77777777" w:rsidR="000D5C33" w:rsidRPr="00CE05BE" w:rsidRDefault="000D5C33" w:rsidP="006E2F1B">
            <w:pPr>
              <w:widowControl w:val="0"/>
              <w:snapToGrid w:val="0"/>
              <w:spacing w:line="288" w:lineRule="auto"/>
              <w:ind w:right="593"/>
              <w:rPr>
                <w:rFonts w:cs="Arial"/>
                <w:szCs w:val="20"/>
              </w:rPr>
            </w:pPr>
          </w:p>
          <w:p w14:paraId="5F7F6B37"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95. člen</w:t>
            </w:r>
          </w:p>
          <w:p w14:paraId="36410129"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(poizvedba o že izrečenih ukrepih)</w:t>
            </w:r>
          </w:p>
          <w:p w14:paraId="76D6561C" w14:textId="77777777" w:rsidR="000D5C33" w:rsidRPr="00CE05BE" w:rsidRDefault="000D5C33" w:rsidP="006E2F1B">
            <w:pPr>
              <w:pStyle w:val="BesediloKZtevileno"/>
              <w:tabs>
                <w:tab w:val="clear" w:pos="0"/>
              </w:tabs>
              <w:spacing w:after="0" w:line="288" w:lineRule="auto"/>
              <w:ind w:left="0" w:right="72"/>
              <w:rPr>
                <w:sz w:val="20"/>
                <w:szCs w:val="20"/>
              </w:rPr>
            </w:pPr>
          </w:p>
          <w:p w14:paraId="17B276AC" w14:textId="77777777" w:rsidR="000D5C33" w:rsidRPr="00CE05BE" w:rsidRDefault="000D5C33" w:rsidP="006E2F1B">
            <w:pPr>
              <w:pStyle w:val="BesediloKZtevileno"/>
              <w:tabs>
                <w:tab w:val="clear" w:pos="0"/>
              </w:tabs>
              <w:spacing w:after="0" w:line="288" w:lineRule="auto"/>
              <w:ind w:left="0" w:right="72"/>
              <w:rPr>
                <w:sz w:val="20"/>
                <w:szCs w:val="20"/>
              </w:rPr>
            </w:pPr>
            <w:bookmarkStart w:id="72" w:name="_Hlk508363397"/>
            <w:r w:rsidRPr="00CE05BE">
              <w:rPr>
                <w:sz w:val="20"/>
                <w:szCs w:val="20"/>
              </w:rPr>
              <w:t xml:space="preserve">V postopku za varstvo koristi otroka mora sodišče v sodnih vpisnikih preveriti, ali so bili za varstvo koristi otroka ali drugih družinskih članov že izrečeni ukrepi po družinskem zakoniku, zakonu, ki ureja policijo, zakonu, ki ureja kazenski postopek in po zakonu, ki ureja preprečevanje nasilja v družini. </w:t>
            </w:r>
          </w:p>
          <w:bookmarkEnd w:id="72"/>
          <w:p w14:paraId="347F59C2" w14:textId="77777777" w:rsidR="000D5C33" w:rsidRPr="00CE05BE" w:rsidRDefault="000D5C33" w:rsidP="006E2F1B">
            <w:pPr>
              <w:widowControl w:val="0"/>
              <w:snapToGrid w:val="0"/>
              <w:spacing w:line="288" w:lineRule="auto"/>
              <w:ind w:right="593"/>
              <w:rPr>
                <w:rFonts w:cs="Arial"/>
                <w:szCs w:val="20"/>
              </w:rPr>
            </w:pPr>
          </w:p>
          <w:p w14:paraId="14A346F0"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96. člen</w:t>
            </w:r>
          </w:p>
          <w:p w14:paraId="56E52866"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(mnenje otroka)</w:t>
            </w:r>
          </w:p>
          <w:p w14:paraId="304BA846" w14:textId="77777777" w:rsidR="000D5C33" w:rsidRPr="00CE05BE" w:rsidRDefault="000D5C33" w:rsidP="006E2F1B">
            <w:pPr>
              <w:widowControl w:val="0"/>
              <w:spacing w:line="288" w:lineRule="auto"/>
              <w:ind w:right="593"/>
              <w:jc w:val="center"/>
              <w:rPr>
                <w:rFonts w:cs="Arial"/>
                <w:szCs w:val="20"/>
              </w:rPr>
            </w:pPr>
          </w:p>
          <w:p w14:paraId="61834963"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r w:rsidRPr="00CE05BE">
              <w:rPr>
                <w:rFonts w:ascii="Arial" w:hAnsi="Arial" w:cs="Arial"/>
                <w:sz w:val="20"/>
                <w:szCs w:val="20"/>
              </w:rPr>
              <w:t xml:space="preserve">(1) V postopku za varstvo koristi otroka sodišče pozove center za socialno delo, da otroka, ki je sposoben razumeti pomen postopka in posledice odločitve, na primeren način obvestiti o uvedbi postopka in o njegovi pravici, da izrazi svoje mnenje. </w:t>
            </w:r>
          </w:p>
          <w:p w14:paraId="04A35181"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p>
          <w:p w14:paraId="087A82FB"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r w:rsidRPr="00CE05BE">
              <w:rPr>
                <w:rFonts w:ascii="Arial" w:hAnsi="Arial" w:cs="Arial"/>
                <w:sz w:val="20"/>
                <w:szCs w:val="20"/>
              </w:rPr>
              <w:t>(2) Kadar otrok želi izraziti svoje mnenje, lahko to stori na centru za socialno delo, ali glede na starost in druge okoliščine na neformalnem razgovoru s sodnikom, lahko tudi ob sodelovanju strokovno usposobljene osebe, vselej brez prisotnosti staršev.</w:t>
            </w:r>
          </w:p>
          <w:p w14:paraId="5EFF84BD"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p>
          <w:p w14:paraId="0B943149"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r w:rsidRPr="00CE05BE">
              <w:rPr>
                <w:rFonts w:ascii="Arial" w:hAnsi="Arial" w:cs="Arial"/>
                <w:sz w:val="20"/>
                <w:szCs w:val="20"/>
              </w:rPr>
              <w:t xml:space="preserve">(3) </w:t>
            </w:r>
            <w:bookmarkStart w:id="73" w:name="_Hlk508364355"/>
            <w:r w:rsidRPr="00CE05BE">
              <w:rPr>
                <w:rFonts w:ascii="Arial" w:hAnsi="Arial" w:cs="Arial"/>
                <w:sz w:val="20"/>
                <w:szCs w:val="20"/>
              </w:rPr>
              <w:t xml:space="preserve">Ob razgovoru na centru za socialno delo in s sodnikom je lahko navzoča oseba, ki ji otrok zaupa in jo sam izbere, ali zagovornik otroka, če mu je bil ta dodeljen v skladu z zakonom, ki ureja varuha človekovih pravic. Taka oseba oziroma zagovornik otroka lahko pomaga otroku izraziti njegovo mnenje. </w:t>
            </w:r>
            <w:bookmarkEnd w:id="73"/>
            <w:r w:rsidRPr="00CE05BE">
              <w:rPr>
                <w:rFonts w:ascii="Arial" w:hAnsi="Arial" w:cs="Arial"/>
                <w:sz w:val="20"/>
                <w:szCs w:val="20"/>
              </w:rPr>
              <w:t xml:space="preserve">Sodišče lahko prepove navzočnost osebe, če oceni, </w:t>
            </w:r>
            <w:bookmarkStart w:id="74" w:name="_Hlk517422713"/>
            <w:r w:rsidRPr="00CE05BE">
              <w:rPr>
                <w:rFonts w:ascii="Arial" w:hAnsi="Arial" w:cs="Arial"/>
                <w:sz w:val="20"/>
                <w:szCs w:val="20"/>
              </w:rPr>
              <w:t xml:space="preserve">da ne gre za osebo, ki ji otrok zaupa in jo je sam izbral ali </w:t>
            </w:r>
            <w:bookmarkEnd w:id="74"/>
            <w:r w:rsidRPr="00CE05BE">
              <w:rPr>
                <w:rFonts w:ascii="Arial" w:hAnsi="Arial" w:cs="Arial"/>
                <w:sz w:val="20"/>
                <w:szCs w:val="20"/>
              </w:rPr>
              <w:t>da bi bilo sodelovanje te osebe v postopku v nasprotju s koristjo otroka.</w:t>
            </w:r>
          </w:p>
          <w:p w14:paraId="4F338334"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p>
          <w:p w14:paraId="063D38E3"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r w:rsidRPr="00CE05BE">
              <w:rPr>
                <w:rFonts w:ascii="Arial" w:hAnsi="Arial" w:cs="Arial"/>
                <w:bCs/>
                <w:sz w:val="20"/>
                <w:szCs w:val="20"/>
              </w:rPr>
              <w:t xml:space="preserve">(4) O razgovoru se sestavi zapis, sodnik ali center za socialno delo pa lahko tudi odloči, da se razgovor zvočno ali zvočno-slikovno snema. </w:t>
            </w:r>
            <w:r w:rsidRPr="00CE05BE">
              <w:rPr>
                <w:rFonts w:ascii="Arial" w:hAnsi="Arial" w:cs="Arial"/>
                <w:sz w:val="20"/>
                <w:szCs w:val="20"/>
              </w:rPr>
              <w:t xml:space="preserve">Zaradi varstva koristi otroka lahko sodišče </w:t>
            </w:r>
            <w:bookmarkStart w:id="75" w:name="_Hlk517422865"/>
            <w:r w:rsidRPr="00CE05BE">
              <w:rPr>
                <w:rFonts w:ascii="Arial" w:hAnsi="Arial" w:cs="Arial"/>
                <w:sz w:val="20"/>
                <w:szCs w:val="20"/>
              </w:rPr>
              <w:t>odloči, da se staršem ne dovoli vpogled v zapis oziroma poslušanje ali ogled posnetka</w:t>
            </w:r>
            <w:bookmarkEnd w:id="75"/>
            <w:r w:rsidRPr="00CE05BE">
              <w:rPr>
                <w:rFonts w:ascii="Arial" w:hAnsi="Arial" w:cs="Arial"/>
                <w:sz w:val="20"/>
                <w:szCs w:val="20"/>
              </w:rPr>
              <w:t xml:space="preserve">. </w:t>
            </w:r>
            <w:bookmarkStart w:id="76" w:name="_Hlk517422846"/>
            <w:r w:rsidRPr="00CE05BE">
              <w:rPr>
                <w:rFonts w:ascii="Arial" w:hAnsi="Arial" w:cs="Arial"/>
                <w:sz w:val="20"/>
                <w:szCs w:val="20"/>
              </w:rPr>
              <w:t xml:space="preserve">Sodišče v </w:t>
            </w:r>
            <w:bookmarkStart w:id="77" w:name="_Hlk517422900"/>
            <w:r w:rsidRPr="00CE05BE">
              <w:rPr>
                <w:rFonts w:ascii="Arial" w:hAnsi="Arial" w:cs="Arial"/>
                <w:sz w:val="20"/>
                <w:szCs w:val="20"/>
              </w:rPr>
              <w:t xml:space="preserve">obrazložitvi </w:t>
            </w:r>
            <w:r w:rsidRPr="00CE05BE">
              <w:rPr>
                <w:rFonts w:ascii="Arial" w:hAnsi="Arial" w:cs="Arial"/>
                <w:sz w:val="20"/>
                <w:szCs w:val="20"/>
              </w:rPr>
              <w:lastRenderedPageBreak/>
              <w:t>odločbe povzame dele izjav iz razgovora z otrokom, če je nanje oprlo svojo odločitev.</w:t>
            </w:r>
          </w:p>
          <w:bookmarkEnd w:id="76"/>
          <w:bookmarkEnd w:id="77"/>
          <w:p w14:paraId="75BC0B84"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p>
          <w:p w14:paraId="4A12C9DA" w14:textId="77777777" w:rsidR="000D5C33" w:rsidRPr="00CE05BE" w:rsidRDefault="000D5C33" w:rsidP="006E2F1B">
            <w:pPr>
              <w:pStyle w:val="BesediloKZtevileno"/>
              <w:tabs>
                <w:tab w:val="clear" w:pos="0"/>
              </w:tabs>
              <w:spacing w:after="0" w:line="288" w:lineRule="auto"/>
              <w:ind w:left="0" w:right="72"/>
              <w:rPr>
                <w:sz w:val="20"/>
                <w:szCs w:val="20"/>
              </w:rPr>
            </w:pPr>
            <w:r w:rsidRPr="00CE05BE">
              <w:rPr>
                <w:sz w:val="20"/>
                <w:szCs w:val="20"/>
              </w:rPr>
              <w:t xml:space="preserve">(5) Center za socialno delo mora v roku, ki ga določi sodišče in ne sme biti krajši od 30 dni, sodišču poslati oceno, da otrok ni sposoben razumeti pomena postopka in posledic odločitve, ali zapisnik o tem, da je bil otrok poučen o uvedbi postopka in pravici, da izrazi svoje mnenje, in otrokovo mnenje, če ga je izrazil. </w:t>
            </w:r>
          </w:p>
          <w:p w14:paraId="4DD6969F"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p>
          <w:p w14:paraId="3C5D3737"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r w:rsidRPr="00CE05BE">
              <w:rPr>
                <w:rFonts w:ascii="Arial" w:hAnsi="Arial" w:cs="Arial"/>
                <w:sz w:val="20"/>
                <w:szCs w:val="20"/>
              </w:rPr>
              <w:t>(6) Otroku, ki je že dopolnil 15 let in je v postopku izrazil svoje mnenje, sodišče vroči odločbo, proti kateri ima pravico vložiti pritožbo.</w:t>
            </w:r>
          </w:p>
          <w:p w14:paraId="5F1C1092" w14:textId="77777777" w:rsidR="000D5C33" w:rsidRPr="00CE05BE" w:rsidRDefault="000D5C33" w:rsidP="006E2F1B">
            <w:pPr>
              <w:widowControl w:val="0"/>
              <w:spacing w:line="288" w:lineRule="auto"/>
              <w:ind w:right="593"/>
              <w:jc w:val="center"/>
              <w:rPr>
                <w:rFonts w:cs="Arial"/>
                <w:szCs w:val="20"/>
              </w:rPr>
            </w:pPr>
          </w:p>
          <w:p w14:paraId="52B497D7" w14:textId="77777777" w:rsidR="000D5C33" w:rsidRPr="00CE05BE" w:rsidRDefault="000D5C33" w:rsidP="006E2F1B">
            <w:pPr>
              <w:widowControl w:val="0"/>
              <w:spacing w:line="288" w:lineRule="auto"/>
              <w:ind w:right="-2"/>
              <w:jc w:val="center"/>
              <w:rPr>
                <w:rFonts w:cs="Arial"/>
                <w:b/>
                <w:szCs w:val="20"/>
              </w:rPr>
            </w:pPr>
            <w:r w:rsidRPr="00CE05BE">
              <w:rPr>
                <w:rFonts w:cs="Arial"/>
                <w:b/>
                <w:szCs w:val="20"/>
              </w:rPr>
              <w:t>97. člen</w:t>
            </w:r>
          </w:p>
          <w:p w14:paraId="7531F509" w14:textId="77777777" w:rsidR="000D5C33" w:rsidRPr="00CE05BE" w:rsidRDefault="000D5C33" w:rsidP="006E2F1B">
            <w:pPr>
              <w:widowControl w:val="0"/>
              <w:spacing w:line="288" w:lineRule="auto"/>
              <w:ind w:right="-2"/>
              <w:jc w:val="center"/>
              <w:rPr>
                <w:rFonts w:cs="Arial"/>
                <w:b/>
                <w:szCs w:val="20"/>
              </w:rPr>
            </w:pPr>
            <w:r w:rsidRPr="00CE05BE">
              <w:rPr>
                <w:rFonts w:cs="Arial"/>
                <w:b/>
                <w:szCs w:val="20"/>
              </w:rPr>
              <w:t>(zagovornik otroka)</w:t>
            </w:r>
          </w:p>
          <w:p w14:paraId="1892439F" w14:textId="77777777" w:rsidR="000D5C33" w:rsidRPr="00CE05BE" w:rsidRDefault="000D5C33" w:rsidP="006E2F1B">
            <w:pPr>
              <w:widowControl w:val="0"/>
              <w:spacing w:line="288" w:lineRule="auto"/>
              <w:ind w:right="-2"/>
              <w:jc w:val="center"/>
              <w:rPr>
                <w:rFonts w:cs="Arial"/>
                <w:szCs w:val="20"/>
              </w:rPr>
            </w:pPr>
          </w:p>
          <w:p w14:paraId="3E38ED39" w14:textId="77777777" w:rsidR="000D5C33" w:rsidRPr="00CE05BE" w:rsidRDefault="000D5C33" w:rsidP="006E2F1B">
            <w:pPr>
              <w:widowControl w:val="0"/>
              <w:spacing w:line="288" w:lineRule="auto"/>
              <w:ind w:right="-2"/>
              <w:jc w:val="both"/>
              <w:rPr>
                <w:rFonts w:cs="Arial"/>
                <w:szCs w:val="20"/>
              </w:rPr>
            </w:pPr>
            <w:r w:rsidRPr="00CE05BE">
              <w:rPr>
                <w:rFonts w:cs="Arial"/>
                <w:szCs w:val="20"/>
              </w:rPr>
              <w:t>(1</w:t>
            </w:r>
            <w:bookmarkStart w:id="78" w:name="_Hlk508365386"/>
            <w:r w:rsidRPr="00CE05BE">
              <w:rPr>
                <w:rFonts w:cs="Arial"/>
                <w:szCs w:val="20"/>
              </w:rPr>
              <w:t>) Na obrazložen predlog varuha človekovih pravic imenuje sodišče osebo, ki jo predlaga varuh človekovih pravic, za zagovornika otroka, če oceni, da je to v postopku pred sodiščem v korist otroka.</w:t>
            </w:r>
          </w:p>
          <w:p w14:paraId="28F181F8" w14:textId="77777777" w:rsidR="000D5C33" w:rsidRPr="00CE05BE" w:rsidRDefault="000D5C33" w:rsidP="006E2F1B">
            <w:pPr>
              <w:widowControl w:val="0"/>
              <w:spacing w:line="288" w:lineRule="auto"/>
              <w:ind w:right="-2"/>
              <w:jc w:val="both"/>
              <w:rPr>
                <w:rFonts w:cs="Arial"/>
                <w:szCs w:val="20"/>
              </w:rPr>
            </w:pPr>
          </w:p>
          <w:p w14:paraId="5413CDE6" w14:textId="77777777" w:rsidR="000D5C33" w:rsidRPr="00CE05BE" w:rsidRDefault="000D5C33" w:rsidP="006E2F1B">
            <w:pPr>
              <w:widowControl w:val="0"/>
              <w:spacing w:line="288" w:lineRule="auto"/>
              <w:ind w:right="-2"/>
              <w:jc w:val="both"/>
              <w:rPr>
                <w:rFonts w:cs="Arial"/>
                <w:szCs w:val="20"/>
              </w:rPr>
            </w:pPr>
            <w:r w:rsidRPr="00CE05BE">
              <w:rPr>
                <w:rFonts w:cs="Arial"/>
                <w:szCs w:val="20"/>
              </w:rPr>
              <w:t>(2) Sodišče odloči o predlogu varuha najkasneje v osmih dneh od prejema predloga.</w:t>
            </w:r>
          </w:p>
          <w:p w14:paraId="16CEE359" w14:textId="77777777" w:rsidR="000D5C33" w:rsidRPr="00CE05BE" w:rsidRDefault="000D5C33" w:rsidP="006E2F1B">
            <w:pPr>
              <w:widowControl w:val="0"/>
              <w:spacing w:line="288" w:lineRule="auto"/>
              <w:ind w:right="-2"/>
              <w:jc w:val="both"/>
              <w:rPr>
                <w:rFonts w:cs="Arial"/>
                <w:szCs w:val="20"/>
              </w:rPr>
            </w:pPr>
          </w:p>
          <w:p w14:paraId="19F48B4D" w14:textId="77777777" w:rsidR="000D5C33" w:rsidRPr="00CE05BE" w:rsidRDefault="000D5C33" w:rsidP="006E2F1B">
            <w:pPr>
              <w:widowControl w:val="0"/>
              <w:spacing w:line="288" w:lineRule="auto"/>
              <w:ind w:right="-2"/>
              <w:jc w:val="both"/>
              <w:rPr>
                <w:rFonts w:cs="Arial"/>
                <w:szCs w:val="20"/>
              </w:rPr>
            </w:pPr>
            <w:r w:rsidRPr="00CE05BE">
              <w:rPr>
                <w:rFonts w:cs="Arial"/>
                <w:szCs w:val="20"/>
              </w:rPr>
              <w:t xml:space="preserve">(3) Zoper sklep, </w:t>
            </w:r>
            <w:bookmarkStart w:id="79" w:name="_Hlk517423182"/>
            <w:r w:rsidRPr="00CE05BE">
              <w:rPr>
                <w:rFonts w:cs="Arial"/>
                <w:szCs w:val="20"/>
              </w:rPr>
              <w:t>s katerim sodišče odloči o predlogu varuha človekovih pravic</w:t>
            </w:r>
            <w:bookmarkEnd w:id="79"/>
            <w:r w:rsidRPr="00CE05BE">
              <w:rPr>
                <w:rFonts w:cs="Arial"/>
                <w:szCs w:val="20"/>
              </w:rPr>
              <w:t>, ni posebne pritožbe.</w:t>
            </w:r>
            <w:bookmarkEnd w:id="78"/>
          </w:p>
          <w:p w14:paraId="5590C4C4" w14:textId="77777777" w:rsidR="000D5C33" w:rsidRPr="00CE05BE" w:rsidRDefault="000D5C33" w:rsidP="006E2F1B">
            <w:pPr>
              <w:widowControl w:val="0"/>
              <w:spacing w:line="288" w:lineRule="auto"/>
              <w:ind w:right="-2"/>
              <w:jc w:val="both"/>
              <w:rPr>
                <w:rFonts w:cs="Arial"/>
                <w:szCs w:val="20"/>
              </w:rPr>
            </w:pPr>
          </w:p>
          <w:p w14:paraId="2DD96B18" w14:textId="77777777" w:rsidR="000D5C33" w:rsidRPr="00CE05BE" w:rsidRDefault="000D5C33" w:rsidP="006E2F1B">
            <w:pPr>
              <w:widowControl w:val="0"/>
              <w:spacing w:line="288" w:lineRule="auto"/>
              <w:ind w:right="-2"/>
              <w:jc w:val="both"/>
              <w:rPr>
                <w:rFonts w:cs="Arial"/>
                <w:szCs w:val="20"/>
              </w:rPr>
            </w:pPr>
            <w:r w:rsidRPr="00CE05BE">
              <w:rPr>
                <w:rFonts w:cs="Arial"/>
                <w:szCs w:val="20"/>
              </w:rPr>
              <w:t xml:space="preserve">(4) </w:t>
            </w:r>
            <w:bookmarkStart w:id="80" w:name="_Hlk517423214"/>
            <w:r w:rsidRPr="00CE05BE">
              <w:rPr>
                <w:rFonts w:cs="Arial"/>
                <w:szCs w:val="20"/>
              </w:rPr>
              <w:t>Stroški zagovornika otroka niso stroški postopka.</w:t>
            </w:r>
            <w:bookmarkEnd w:id="80"/>
          </w:p>
          <w:p w14:paraId="08EE5409" w14:textId="77777777" w:rsidR="000D5C33" w:rsidRPr="00CE05BE" w:rsidRDefault="000D5C33" w:rsidP="006E2F1B">
            <w:pPr>
              <w:pStyle w:val="BesediloKZtevileno"/>
              <w:tabs>
                <w:tab w:val="clear" w:pos="0"/>
              </w:tabs>
              <w:spacing w:after="0" w:line="288" w:lineRule="auto"/>
              <w:ind w:left="0" w:right="72"/>
              <w:rPr>
                <w:sz w:val="20"/>
                <w:szCs w:val="20"/>
              </w:rPr>
            </w:pPr>
            <w:r w:rsidRPr="00CE05BE" w:rsidDel="00AD42B8">
              <w:rPr>
                <w:b/>
                <w:sz w:val="20"/>
                <w:szCs w:val="20"/>
              </w:rPr>
              <w:t xml:space="preserve"> </w:t>
            </w:r>
          </w:p>
          <w:p w14:paraId="3A1A885B"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98. člen</w:t>
            </w:r>
          </w:p>
          <w:p w14:paraId="26EDCF8B"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(mnenje centra za socialno delo)</w:t>
            </w:r>
          </w:p>
          <w:p w14:paraId="0C3FE216" w14:textId="77777777" w:rsidR="000D5C33" w:rsidRPr="00CE05BE" w:rsidRDefault="000D5C33" w:rsidP="006E2F1B">
            <w:pPr>
              <w:widowControl w:val="0"/>
              <w:spacing w:line="288" w:lineRule="auto"/>
              <w:ind w:right="593"/>
              <w:jc w:val="center"/>
              <w:rPr>
                <w:rFonts w:cs="Arial"/>
                <w:szCs w:val="20"/>
              </w:rPr>
            </w:pPr>
          </w:p>
          <w:p w14:paraId="09D130A0" w14:textId="77777777" w:rsidR="000D5C33" w:rsidRPr="00CE05BE" w:rsidRDefault="000D5C33" w:rsidP="006E2F1B">
            <w:pPr>
              <w:pStyle w:val="BesediloKZtevileno"/>
              <w:tabs>
                <w:tab w:val="clear" w:pos="0"/>
              </w:tabs>
              <w:spacing w:after="0" w:line="288" w:lineRule="auto"/>
              <w:ind w:left="0" w:right="72"/>
              <w:rPr>
                <w:sz w:val="20"/>
                <w:szCs w:val="20"/>
              </w:rPr>
            </w:pPr>
            <w:bookmarkStart w:id="81" w:name="_Hlk508368665"/>
            <w:r w:rsidRPr="00CE05BE">
              <w:rPr>
                <w:sz w:val="20"/>
                <w:szCs w:val="20"/>
              </w:rPr>
              <w:t>(1) V primerih, ko center za socialno delo ni predlagatelj postopka za varstvo koristi otroka, sodišče glede koristi otroka pridobi mnenje centra za socialno delo.</w:t>
            </w:r>
          </w:p>
          <w:p w14:paraId="39431A4E" w14:textId="77777777" w:rsidR="000D5C33" w:rsidRPr="00CE05BE" w:rsidRDefault="000D5C33" w:rsidP="006E2F1B">
            <w:pPr>
              <w:spacing w:line="288" w:lineRule="auto"/>
              <w:rPr>
                <w:rFonts w:cs="Arial"/>
                <w:szCs w:val="20"/>
              </w:rPr>
            </w:pPr>
          </w:p>
          <w:p w14:paraId="5E54F44E" w14:textId="77777777" w:rsidR="000D5C33" w:rsidRPr="00CE05BE" w:rsidRDefault="000D5C33" w:rsidP="006E2F1B">
            <w:pPr>
              <w:pStyle w:val="Besedilo"/>
              <w:suppressLineNumbers w:val="0"/>
              <w:suppressAutoHyphens w:val="0"/>
              <w:spacing w:before="0" w:after="0" w:line="288" w:lineRule="auto"/>
              <w:ind w:right="72"/>
              <w:jc w:val="both"/>
              <w:rPr>
                <w:rFonts w:ascii="Arial" w:hAnsi="Arial" w:cs="Arial"/>
                <w:i w:val="0"/>
                <w:sz w:val="20"/>
                <w:szCs w:val="20"/>
              </w:rPr>
            </w:pPr>
            <w:bookmarkStart w:id="82" w:name="_Hlk508370837"/>
            <w:bookmarkEnd w:id="81"/>
            <w:r w:rsidRPr="00CE05BE">
              <w:rPr>
                <w:rFonts w:ascii="Arial" w:hAnsi="Arial" w:cs="Arial"/>
                <w:i w:val="0"/>
                <w:sz w:val="20"/>
                <w:szCs w:val="20"/>
              </w:rPr>
              <w:t>(2)</w:t>
            </w:r>
            <w:r w:rsidRPr="00CE05BE">
              <w:rPr>
                <w:rFonts w:ascii="Arial" w:hAnsi="Arial" w:cs="Arial"/>
                <w:b/>
                <w:i w:val="0"/>
                <w:sz w:val="20"/>
                <w:szCs w:val="20"/>
              </w:rPr>
              <w:t xml:space="preserve"> </w:t>
            </w:r>
            <w:r w:rsidRPr="00CE05BE">
              <w:rPr>
                <w:rFonts w:ascii="Arial" w:hAnsi="Arial" w:cs="Arial"/>
                <w:i w:val="0"/>
                <w:sz w:val="20"/>
                <w:szCs w:val="20"/>
              </w:rPr>
              <w:t xml:space="preserve">Sodišče ne pridobi mnenja centra za socialni delo, če je bil predlog sodne poravnave pripravljen v okviru svetovalnega razgovora pri centru za socialno delo in iz zapisnika o svetovalnem razgovoru izhaja, da je tak predlog v korist otroka. </w:t>
            </w:r>
          </w:p>
          <w:p w14:paraId="7C2D4998" w14:textId="77777777" w:rsidR="000D5C33" w:rsidRPr="00CE05BE" w:rsidRDefault="000D5C33" w:rsidP="006E2F1B">
            <w:pPr>
              <w:pStyle w:val="Besedilo"/>
              <w:suppressLineNumbers w:val="0"/>
              <w:suppressAutoHyphens w:val="0"/>
              <w:spacing w:before="0" w:after="0" w:line="288" w:lineRule="auto"/>
              <w:ind w:right="72"/>
              <w:jc w:val="both"/>
              <w:rPr>
                <w:rFonts w:ascii="Arial" w:hAnsi="Arial" w:cs="Arial"/>
                <w:i w:val="0"/>
                <w:sz w:val="20"/>
                <w:szCs w:val="20"/>
              </w:rPr>
            </w:pPr>
          </w:p>
          <w:bookmarkEnd w:id="82"/>
          <w:p w14:paraId="706D56AF" w14:textId="77777777" w:rsidR="000D5C33" w:rsidRPr="00CE05BE" w:rsidRDefault="000D5C33" w:rsidP="006E2F1B">
            <w:pPr>
              <w:pStyle w:val="BesediloKZtevileno"/>
              <w:tabs>
                <w:tab w:val="clear" w:pos="0"/>
              </w:tabs>
              <w:spacing w:after="0" w:line="288" w:lineRule="auto"/>
              <w:ind w:left="0" w:right="72"/>
              <w:rPr>
                <w:sz w:val="20"/>
                <w:szCs w:val="20"/>
              </w:rPr>
            </w:pPr>
            <w:r w:rsidRPr="00CE05BE">
              <w:rPr>
                <w:sz w:val="20"/>
                <w:szCs w:val="20"/>
              </w:rPr>
              <w:t>(3) Center za socialno delo mora sodišču posredovati mnenje v 60 dneh od prejema poziva.</w:t>
            </w:r>
          </w:p>
          <w:p w14:paraId="2DA36B31" w14:textId="77777777" w:rsidR="000D5C33" w:rsidRPr="00CE05BE" w:rsidRDefault="000D5C33" w:rsidP="006E2F1B">
            <w:pPr>
              <w:pStyle w:val="BesediloKZtevileno"/>
              <w:tabs>
                <w:tab w:val="clear" w:pos="0"/>
              </w:tabs>
              <w:spacing w:after="0" w:line="288" w:lineRule="auto"/>
              <w:ind w:left="0" w:right="72"/>
              <w:rPr>
                <w:sz w:val="20"/>
                <w:szCs w:val="20"/>
              </w:rPr>
            </w:pPr>
          </w:p>
          <w:p w14:paraId="7153F4C4" w14:textId="77777777" w:rsidR="000D5C33" w:rsidRPr="00CE05BE" w:rsidRDefault="000D5C33" w:rsidP="006E2F1B">
            <w:pPr>
              <w:pStyle w:val="BesediloKZtevileno"/>
              <w:tabs>
                <w:tab w:val="clear" w:pos="0"/>
              </w:tabs>
              <w:spacing w:after="0" w:line="288" w:lineRule="auto"/>
              <w:ind w:left="0" w:right="72"/>
              <w:rPr>
                <w:sz w:val="20"/>
                <w:szCs w:val="20"/>
              </w:rPr>
            </w:pPr>
            <w:r w:rsidRPr="00CE05BE">
              <w:rPr>
                <w:sz w:val="20"/>
                <w:szCs w:val="20"/>
              </w:rPr>
              <w:t>(4) Sodišče z mnenjem centra za socialno delo seznani udeležence postopka, če jih ni z mnenjem seznanil že center za socialno delo.</w:t>
            </w:r>
          </w:p>
          <w:p w14:paraId="3CE1E55C" w14:textId="77777777" w:rsidR="000D5C33" w:rsidRPr="00CE05BE" w:rsidRDefault="000D5C33" w:rsidP="006E2F1B">
            <w:pPr>
              <w:pStyle w:val="Besedilo"/>
              <w:suppressLineNumbers w:val="0"/>
              <w:suppressAutoHyphens w:val="0"/>
              <w:spacing w:before="0" w:after="0" w:line="288" w:lineRule="auto"/>
              <w:ind w:right="72"/>
              <w:jc w:val="both"/>
              <w:rPr>
                <w:rFonts w:ascii="Arial" w:hAnsi="Arial" w:cs="Arial"/>
                <w:i w:val="0"/>
                <w:sz w:val="20"/>
                <w:szCs w:val="20"/>
              </w:rPr>
            </w:pPr>
          </w:p>
          <w:p w14:paraId="4128D276" w14:textId="77777777" w:rsidR="000D5C33" w:rsidRPr="00CE05BE" w:rsidRDefault="000D5C33" w:rsidP="006E2F1B">
            <w:pPr>
              <w:pStyle w:val="Besedilo"/>
              <w:suppressLineNumbers w:val="0"/>
              <w:suppressAutoHyphens w:val="0"/>
              <w:spacing w:before="0" w:after="0" w:line="288" w:lineRule="auto"/>
              <w:ind w:right="72"/>
              <w:jc w:val="center"/>
              <w:rPr>
                <w:rFonts w:ascii="Arial" w:hAnsi="Arial" w:cs="Arial"/>
                <w:b/>
                <w:i w:val="0"/>
                <w:sz w:val="20"/>
                <w:szCs w:val="20"/>
              </w:rPr>
            </w:pPr>
            <w:r w:rsidRPr="00CE05BE">
              <w:rPr>
                <w:rFonts w:ascii="Arial" w:hAnsi="Arial" w:cs="Arial"/>
                <w:b/>
                <w:i w:val="0"/>
                <w:sz w:val="20"/>
                <w:szCs w:val="20"/>
              </w:rPr>
              <w:t>99. člen</w:t>
            </w:r>
          </w:p>
          <w:p w14:paraId="561EE31D" w14:textId="77777777" w:rsidR="000D5C33" w:rsidRPr="00CE05BE" w:rsidRDefault="000D5C33" w:rsidP="006E2F1B">
            <w:pPr>
              <w:pStyle w:val="Besedilo"/>
              <w:suppressLineNumbers w:val="0"/>
              <w:suppressAutoHyphens w:val="0"/>
              <w:spacing w:before="0" w:after="0" w:line="288" w:lineRule="auto"/>
              <w:ind w:right="72"/>
              <w:jc w:val="center"/>
              <w:rPr>
                <w:rFonts w:ascii="Arial" w:hAnsi="Arial" w:cs="Arial"/>
                <w:i w:val="0"/>
                <w:sz w:val="20"/>
                <w:szCs w:val="20"/>
              </w:rPr>
            </w:pPr>
            <w:r w:rsidRPr="00CE05BE">
              <w:rPr>
                <w:rFonts w:ascii="Arial" w:hAnsi="Arial" w:cs="Arial"/>
                <w:b/>
                <w:i w:val="0"/>
                <w:sz w:val="20"/>
                <w:szCs w:val="20"/>
              </w:rPr>
              <w:t>(roki)</w:t>
            </w:r>
          </w:p>
          <w:p w14:paraId="79FBBF1A" w14:textId="77777777" w:rsidR="000D5C33" w:rsidRPr="00CE05BE" w:rsidRDefault="000D5C33" w:rsidP="006E2F1B">
            <w:pPr>
              <w:pStyle w:val="Besedilo"/>
              <w:suppressLineNumbers w:val="0"/>
              <w:suppressAutoHyphens w:val="0"/>
              <w:spacing w:before="0" w:after="0" w:line="288" w:lineRule="auto"/>
              <w:ind w:right="593"/>
              <w:jc w:val="center"/>
              <w:rPr>
                <w:rFonts w:ascii="Arial" w:hAnsi="Arial" w:cs="Arial"/>
                <w:i w:val="0"/>
                <w:sz w:val="20"/>
                <w:szCs w:val="20"/>
              </w:rPr>
            </w:pPr>
          </w:p>
          <w:p w14:paraId="49DF340B"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r w:rsidRPr="00CE05BE">
              <w:rPr>
                <w:rFonts w:ascii="Arial" w:hAnsi="Arial" w:cs="Arial"/>
                <w:sz w:val="20"/>
                <w:szCs w:val="20"/>
              </w:rPr>
              <w:t>(1) V postopkih za varstvo koristi otroka sodišče prvi narok razpiše v roku 45 dni od prejema popolnega predloga za začetek postopka oziroma v roku osem dni po prejemu mnenja centra za socialno delo iz prejšnjega člena.</w:t>
            </w:r>
          </w:p>
          <w:p w14:paraId="12DC5D8B"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p>
          <w:p w14:paraId="2AFD6547"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r w:rsidRPr="00CE05BE">
              <w:rPr>
                <w:rFonts w:ascii="Arial" w:hAnsi="Arial" w:cs="Arial"/>
                <w:sz w:val="20"/>
                <w:szCs w:val="20"/>
              </w:rPr>
              <w:t>(2) V postopkih za varstvo koristi otroka mora izvedenec, če je postavljen, izdelati mnenje v roku 60 dni od prejema sklepa o postavitvi izvedenca, dopolnitev izvedenskega mnenja pa v 15 dneh od prejema sklepa o dopolnitvi izvedenskega mnenja.</w:t>
            </w:r>
          </w:p>
          <w:p w14:paraId="56232F15"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p>
          <w:p w14:paraId="1ED20DC0" w14:textId="77777777" w:rsidR="000D5C33" w:rsidRPr="00CE05BE" w:rsidRDefault="000D5C33" w:rsidP="006E2F1B">
            <w:pPr>
              <w:pStyle w:val="HTML-oblikovano"/>
              <w:widowControl w:val="0"/>
              <w:snapToGrid w:val="0"/>
              <w:spacing w:line="288" w:lineRule="auto"/>
              <w:ind w:right="-7"/>
              <w:jc w:val="center"/>
              <w:rPr>
                <w:rFonts w:ascii="Arial" w:hAnsi="Arial" w:cs="Arial"/>
                <w:b/>
                <w:sz w:val="20"/>
                <w:szCs w:val="20"/>
              </w:rPr>
            </w:pPr>
            <w:r w:rsidRPr="00CE05BE">
              <w:rPr>
                <w:rFonts w:ascii="Arial" w:hAnsi="Arial" w:cs="Arial"/>
                <w:b/>
                <w:sz w:val="20"/>
                <w:szCs w:val="20"/>
              </w:rPr>
              <w:t>100. člen</w:t>
            </w:r>
          </w:p>
          <w:p w14:paraId="7B663F69" w14:textId="77777777" w:rsidR="000D5C33" w:rsidRPr="00CE05BE" w:rsidRDefault="000D5C33" w:rsidP="006E2F1B">
            <w:pPr>
              <w:pStyle w:val="HTML-oblikovano"/>
              <w:widowControl w:val="0"/>
              <w:snapToGrid w:val="0"/>
              <w:spacing w:line="288" w:lineRule="auto"/>
              <w:ind w:right="-7"/>
              <w:jc w:val="center"/>
              <w:rPr>
                <w:rFonts w:ascii="Arial" w:hAnsi="Arial" w:cs="Arial"/>
                <w:b/>
                <w:sz w:val="20"/>
                <w:szCs w:val="20"/>
              </w:rPr>
            </w:pPr>
            <w:r w:rsidRPr="00CE05BE">
              <w:rPr>
                <w:rFonts w:ascii="Arial" w:hAnsi="Arial" w:cs="Arial"/>
                <w:b/>
                <w:sz w:val="20"/>
                <w:szCs w:val="20"/>
              </w:rPr>
              <w:t>(začasne odredbe)</w:t>
            </w:r>
          </w:p>
          <w:p w14:paraId="1C9B95FC" w14:textId="77777777" w:rsidR="000D5C33" w:rsidRPr="00CE05BE" w:rsidRDefault="000D5C33" w:rsidP="006E2F1B">
            <w:pPr>
              <w:pStyle w:val="HTML-oblikovano"/>
              <w:widowControl w:val="0"/>
              <w:snapToGrid w:val="0"/>
              <w:spacing w:line="288" w:lineRule="auto"/>
              <w:ind w:right="-7"/>
              <w:jc w:val="both"/>
              <w:rPr>
                <w:rFonts w:ascii="Arial" w:hAnsi="Arial" w:cs="Arial"/>
                <w:sz w:val="20"/>
                <w:szCs w:val="20"/>
              </w:rPr>
            </w:pPr>
          </w:p>
          <w:p w14:paraId="17D59B52" w14:textId="77777777" w:rsidR="000D5C33" w:rsidRPr="00CE05BE" w:rsidRDefault="000D5C33" w:rsidP="006E2F1B">
            <w:pPr>
              <w:pStyle w:val="HTML-oblikovano"/>
              <w:widowControl w:val="0"/>
              <w:snapToGrid w:val="0"/>
              <w:spacing w:line="288" w:lineRule="auto"/>
              <w:ind w:right="-7"/>
              <w:jc w:val="both"/>
              <w:rPr>
                <w:rFonts w:ascii="Arial" w:hAnsi="Arial" w:cs="Arial"/>
                <w:sz w:val="20"/>
                <w:szCs w:val="20"/>
              </w:rPr>
            </w:pPr>
            <w:bookmarkStart w:id="83" w:name="_Hlk508374573"/>
            <w:r w:rsidRPr="00CE05BE">
              <w:rPr>
                <w:rFonts w:ascii="Arial" w:hAnsi="Arial" w:cs="Arial"/>
                <w:sz w:val="20"/>
                <w:szCs w:val="20"/>
              </w:rPr>
              <w:t xml:space="preserve">Začasne odredbe za varstvo koristi otrok se </w:t>
            </w:r>
            <w:bookmarkStart w:id="84" w:name="_Hlk509236362"/>
            <w:r w:rsidRPr="00CE05BE">
              <w:rPr>
                <w:rFonts w:ascii="Arial" w:hAnsi="Arial" w:cs="Arial"/>
                <w:sz w:val="20"/>
                <w:szCs w:val="20"/>
              </w:rPr>
              <w:t xml:space="preserve">pod pogoji, ki jih določa družinski zakonik, </w:t>
            </w:r>
            <w:bookmarkEnd w:id="84"/>
            <w:r w:rsidRPr="00CE05BE">
              <w:rPr>
                <w:rFonts w:ascii="Arial" w:hAnsi="Arial" w:cs="Arial"/>
                <w:sz w:val="20"/>
                <w:szCs w:val="20"/>
              </w:rPr>
              <w:t>izdajo po postopku, ki ga določa zakon, ki ureja zavarovanje.</w:t>
            </w:r>
          </w:p>
          <w:bookmarkEnd w:id="83"/>
          <w:p w14:paraId="78B46A28" w14:textId="77777777" w:rsidR="000D5C33" w:rsidRPr="00CE05BE" w:rsidRDefault="000D5C33" w:rsidP="006E2F1B">
            <w:pPr>
              <w:pStyle w:val="Besedilo"/>
              <w:widowControl/>
              <w:suppressLineNumbers w:val="0"/>
              <w:suppressAutoHyphens w:val="0"/>
              <w:spacing w:before="0" w:after="0" w:line="288" w:lineRule="auto"/>
              <w:ind w:right="593"/>
              <w:jc w:val="both"/>
              <w:rPr>
                <w:rFonts w:ascii="Arial" w:hAnsi="Arial" w:cs="Arial"/>
                <w:i w:val="0"/>
                <w:iCs w:val="0"/>
                <w:sz w:val="20"/>
                <w:szCs w:val="20"/>
              </w:rPr>
            </w:pPr>
          </w:p>
          <w:p w14:paraId="3C598AC6"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101. člen</w:t>
            </w:r>
          </w:p>
          <w:p w14:paraId="522DACB7"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(stroški)</w:t>
            </w:r>
          </w:p>
          <w:p w14:paraId="3D47B9B4" w14:textId="77777777" w:rsidR="000D5C33" w:rsidRPr="00CE05BE" w:rsidRDefault="000D5C33" w:rsidP="006E2F1B">
            <w:pPr>
              <w:pStyle w:val="Besedilo"/>
              <w:suppressLineNumbers w:val="0"/>
              <w:suppressAutoHyphens w:val="0"/>
              <w:spacing w:before="0" w:after="0" w:line="288" w:lineRule="auto"/>
              <w:ind w:right="593"/>
              <w:jc w:val="center"/>
              <w:rPr>
                <w:rFonts w:ascii="Arial" w:hAnsi="Arial" w:cs="Arial"/>
                <w:i w:val="0"/>
                <w:sz w:val="20"/>
                <w:szCs w:val="20"/>
              </w:rPr>
            </w:pPr>
          </w:p>
          <w:p w14:paraId="03AC0456" w14:textId="77777777" w:rsidR="000D5C33" w:rsidRPr="00CE05BE" w:rsidRDefault="000D5C33" w:rsidP="006E2F1B">
            <w:pPr>
              <w:widowControl w:val="0"/>
              <w:spacing w:line="288" w:lineRule="auto"/>
              <w:ind w:right="72"/>
              <w:jc w:val="both"/>
              <w:rPr>
                <w:rFonts w:cs="Arial"/>
                <w:szCs w:val="20"/>
              </w:rPr>
            </w:pPr>
            <w:r w:rsidRPr="00CE05BE">
              <w:rPr>
                <w:rFonts w:cs="Arial"/>
                <w:szCs w:val="20"/>
              </w:rPr>
              <w:t>(1) Če je predlog za začetek postopka za varstvo koristi otrok zavrnjen, krije stroške postopka predlagatelj, če pa je postopek, ki se je začel po uradni dolžnosti, ustavljen, se stroški postopka krijejo iz posebne proračunske postavke pri Vrhovnem sodišču Republike Slovenije.</w:t>
            </w:r>
          </w:p>
          <w:p w14:paraId="792F17D4" w14:textId="77777777" w:rsidR="000D5C33" w:rsidRPr="00CE05BE" w:rsidRDefault="000D5C33" w:rsidP="006E2F1B">
            <w:pPr>
              <w:widowControl w:val="0"/>
              <w:spacing w:line="288" w:lineRule="auto"/>
              <w:ind w:right="593"/>
              <w:rPr>
                <w:rFonts w:cs="Arial"/>
                <w:szCs w:val="20"/>
              </w:rPr>
            </w:pPr>
          </w:p>
          <w:p w14:paraId="1EB20FE3" w14:textId="77777777" w:rsidR="000D5C33" w:rsidRPr="00CE05BE" w:rsidRDefault="000D5C33" w:rsidP="006E2F1B">
            <w:pPr>
              <w:widowControl w:val="0"/>
              <w:spacing w:line="288" w:lineRule="auto"/>
              <w:jc w:val="both"/>
              <w:rPr>
                <w:rFonts w:cs="Arial"/>
                <w:szCs w:val="20"/>
              </w:rPr>
            </w:pPr>
            <w:r w:rsidRPr="00CE05BE">
              <w:rPr>
                <w:rFonts w:cs="Arial"/>
                <w:szCs w:val="20"/>
              </w:rPr>
              <w:t>(2) V drugih primerih o stroških postopka za varstvo koristi otrok odloči sodišče po prostem preudarku.</w:t>
            </w:r>
          </w:p>
          <w:p w14:paraId="30183249" w14:textId="77777777" w:rsidR="000D5C33" w:rsidRPr="00CE05BE" w:rsidRDefault="000D5C33" w:rsidP="006E2F1B">
            <w:pPr>
              <w:widowControl w:val="0"/>
              <w:spacing w:line="288" w:lineRule="auto"/>
              <w:jc w:val="both"/>
              <w:rPr>
                <w:rFonts w:cs="Arial"/>
                <w:szCs w:val="20"/>
              </w:rPr>
            </w:pPr>
          </w:p>
          <w:p w14:paraId="2B4DE48D" w14:textId="77777777" w:rsidR="000D5C33" w:rsidRPr="00CE05BE" w:rsidRDefault="000D5C33" w:rsidP="006E2F1B">
            <w:pPr>
              <w:widowControl w:val="0"/>
              <w:spacing w:line="288" w:lineRule="auto"/>
              <w:jc w:val="center"/>
              <w:rPr>
                <w:rFonts w:cs="Arial"/>
                <w:b/>
                <w:bCs/>
                <w:szCs w:val="20"/>
              </w:rPr>
            </w:pPr>
            <w:bookmarkStart w:id="85" w:name="_Hlk508026501"/>
            <w:r w:rsidRPr="00CE05BE">
              <w:rPr>
                <w:rFonts w:cs="Arial"/>
                <w:b/>
                <w:szCs w:val="20"/>
              </w:rPr>
              <w:t xml:space="preserve">a) </w:t>
            </w:r>
            <w:r w:rsidRPr="00CE05BE">
              <w:rPr>
                <w:rFonts w:cs="Arial"/>
                <w:b/>
                <w:bCs/>
                <w:szCs w:val="20"/>
              </w:rPr>
              <w:t>Postopek za odločanje o varstvu in vzgoji otroka, o preživljanju otroka in o otrokovih stikih</w:t>
            </w:r>
          </w:p>
          <w:bookmarkEnd w:id="85"/>
          <w:p w14:paraId="6645BA61" w14:textId="77777777" w:rsidR="000D5C33" w:rsidRPr="00CE05BE" w:rsidRDefault="000D5C33" w:rsidP="006E2F1B">
            <w:pPr>
              <w:widowControl w:val="0"/>
              <w:spacing w:line="288" w:lineRule="auto"/>
              <w:jc w:val="center"/>
              <w:rPr>
                <w:rFonts w:cs="Arial"/>
                <w:szCs w:val="20"/>
              </w:rPr>
            </w:pPr>
          </w:p>
          <w:p w14:paraId="1C0C0E2E" w14:textId="77777777" w:rsidR="000D5C33" w:rsidRPr="00CE05BE" w:rsidRDefault="000D5C33" w:rsidP="006E2F1B">
            <w:pPr>
              <w:widowControl w:val="0"/>
              <w:spacing w:line="288" w:lineRule="auto"/>
              <w:jc w:val="center"/>
              <w:rPr>
                <w:rFonts w:cs="Arial"/>
                <w:b/>
                <w:szCs w:val="20"/>
              </w:rPr>
            </w:pPr>
            <w:r w:rsidRPr="00CE05BE">
              <w:rPr>
                <w:rFonts w:cs="Arial"/>
                <w:b/>
                <w:szCs w:val="20"/>
              </w:rPr>
              <w:t>102. člen</w:t>
            </w:r>
          </w:p>
          <w:p w14:paraId="1588C69E"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3B384EF3" w14:textId="77777777" w:rsidR="000D5C33" w:rsidRPr="00CE05BE" w:rsidRDefault="000D5C33" w:rsidP="006E2F1B">
            <w:pPr>
              <w:widowControl w:val="0"/>
              <w:spacing w:line="288" w:lineRule="auto"/>
              <w:jc w:val="both"/>
              <w:rPr>
                <w:rFonts w:cs="Arial"/>
                <w:szCs w:val="20"/>
              </w:rPr>
            </w:pPr>
          </w:p>
          <w:p w14:paraId="7A3998EA" w14:textId="77777777" w:rsidR="000D5C33" w:rsidRPr="00CE05BE" w:rsidRDefault="000D5C33" w:rsidP="006E2F1B">
            <w:pPr>
              <w:widowControl w:val="0"/>
              <w:spacing w:line="288" w:lineRule="auto"/>
              <w:ind w:right="72"/>
              <w:jc w:val="both"/>
              <w:rPr>
                <w:rFonts w:cs="Arial"/>
                <w:szCs w:val="20"/>
              </w:rPr>
            </w:pPr>
            <w:r w:rsidRPr="00CE05BE">
              <w:rPr>
                <w:rFonts w:cs="Arial"/>
                <w:szCs w:val="20"/>
              </w:rPr>
              <w:t>(1) Postopek za odločanje o varstvu in vzgoji otroka, preživljanju otroka in o otrokovih stikih ter za spremembo sklepa, ki ta vprašanja ureja, se začne na predlog enega ali obeh od staršev, otrokovega skrbnika, otroka, ki je dopolnil 15 let, če je sposoben razumeti pomen in pravne posledice svojih dejanj, ali centra za socialno delo.</w:t>
            </w:r>
          </w:p>
          <w:p w14:paraId="0EAC44A5"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p>
          <w:p w14:paraId="01D21655"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r w:rsidRPr="00CE05BE">
              <w:rPr>
                <w:rFonts w:ascii="Arial" w:hAnsi="Arial" w:cs="Arial"/>
                <w:sz w:val="20"/>
                <w:szCs w:val="20"/>
              </w:rPr>
              <w:t>(2) Postopek za ureditev otrokovih stikov z drugimi osebami se začne tudi na predlog oseb, ki zatrjujejo, da je otrok upravičen do stikov z njimi, ker je z njimi družinsko povezan in nanje osebno navezan.</w:t>
            </w:r>
          </w:p>
          <w:p w14:paraId="73AF6AAE" w14:textId="77777777" w:rsidR="000D5C33" w:rsidRPr="00CE05BE" w:rsidRDefault="000D5C33" w:rsidP="006E2F1B">
            <w:pPr>
              <w:pStyle w:val="HTML-oblikovano"/>
              <w:widowControl w:val="0"/>
              <w:spacing w:line="288" w:lineRule="auto"/>
              <w:ind w:right="72"/>
              <w:jc w:val="both"/>
              <w:rPr>
                <w:rFonts w:ascii="Arial" w:hAnsi="Arial" w:cs="Arial"/>
                <w:sz w:val="20"/>
                <w:szCs w:val="20"/>
              </w:rPr>
            </w:pPr>
          </w:p>
          <w:p w14:paraId="2B9C9112" w14:textId="77777777" w:rsidR="000D5C33" w:rsidRPr="00CE05BE" w:rsidRDefault="000D5C33" w:rsidP="006E2F1B">
            <w:pPr>
              <w:pStyle w:val="HTML-oblikovano"/>
              <w:widowControl w:val="0"/>
              <w:snapToGrid w:val="0"/>
              <w:spacing w:line="288" w:lineRule="auto"/>
              <w:ind w:right="72"/>
              <w:jc w:val="both"/>
              <w:rPr>
                <w:rFonts w:ascii="Arial" w:hAnsi="Arial" w:cs="Arial"/>
                <w:sz w:val="20"/>
                <w:szCs w:val="20"/>
              </w:rPr>
            </w:pPr>
            <w:r w:rsidRPr="00CE05BE">
              <w:rPr>
                <w:rFonts w:ascii="Arial" w:hAnsi="Arial" w:cs="Arial"/>
                <w:sz w:val="20"/>
                <w:szCs w:val="20"/>
              </w:rPr>
              <w:t xml:space="preserve">(3) Postopek za odločanje o varstvu in vzgoji otroka, preživljanju otroka in o otrokovih stikih lahko sodišče začne tudi po uradni dolžnosti. </w:t>
            </w:r>
          </w:p>
          <w:p w14:paraId="307633AF" w14:textId="77777777" w:rsidR="000D5C33" w:rsidRPr="00CE05BE" w:rsidRDefault="000D5C33" w:rsidP="006E2F1B">
            <w:pPr>
              <w:pStyle w:val="HTML-oblikovano"/>
              <w:widowControl w:val="0"/>
              <w:snapToGrid w:val="0"/>
              <w:spacing w:line="288" w:lineRule="auto"/>
              <w:ind w:right="72"/>
              <w:jc w:val="both"/>
              <w:rPr>
                <w:rFonts w:ascii="Arial" w:hAnsi="Arial" w:cs="Arial"/>
                <w:sz w:val="20"/>
                <w:szCs w:val="20"/>
              </w:rPr>
            </w:pPr>
          </w:p>
          <w:p w14:paraId="41A999BD" w14:textId="77777777" w:rsidR="000D5C33" w:rsidRPr="00CE05BE" w:rsidRDefault="000D5C33" w:rsidP="006E2F1B">
            <w:pPr>
              <w:pStyle w:val="HTML-oblikovano"/>
              <w:widowControl w:val="0"/>
              <w:snapToGrid w:val="0"/>
              <w:spacing w:line="288" w:lineRule="auto"/>
              <w:ind w:right="72"/>
              <w:jc w:val="center"/>
              <w:rPr>
                <w:rFonts w:ascii="Arial" w:hAnsi="Arial" w:cs="Arial"/>
                <w:b/>
                <w:sz w:val="20"/>
                <w:szCs w:val="20"/>
              </w:rPr>
            </w:pPr>
            <w:r w:rsidRPr="00CE05BE">
              <w:rPr>
                <w:rFonts w:ascii="Arial" w:hAnsi="Arial" w:cs="Arial"/>
                <w:b/>
                <w:sz w:val="20"/>
                <w:szCs w:val="20"/>
              </w:rPr>
              <w:t>103. člen</w:t>
            </w:r>
          </w:p>
          <w:p w14:paraId="227BC759" w14:textId="77777777" w:rsidR="000D5C33" w:rsidRPr="00CE05BE" w:rsidRDefault="000D5C33" w:rsidP="006E2F1B">
            <w:pPr>
              <w:pStyle w:val="HTML-oblikovano"/>
              <w:widowControl w:val="0"/>
              <w:snapToGrid w:val="0"/>
              <w:spacing w:line="288" w:lineRule="auto"/>
              <w:ind w:right="72"/>
              <w:jc w:val="center"/>
              <w:rPr>
                <w:rFonts w:ascii="Arial" w:hAnsi="Arial" w:cs="Arial"/>
                <w:b/>
                <w:sz w:val="20"/>
                <w:szCs w:val="20"/>
              </w:rPr>
            </w:pPr>
            <w:r w:rsidRPr="00CE05BE">
              <w:rPr>
                <w:rFonts w:ascii="Arial" w:hAnsi="Arial" w:cs="Arial"/>
                <w:b/>
                <w:sz w:val="20"/>
                <w:szCs w:val="20"/>
              </w:rPr>
              <w:t>(sklep o otrokovih stikih)</w:t>
            </w:r>
          </w:p>
          <w:p w14:paraId="019B5317" w14:textId="77777777" w:rsidR="000D5C33" w:rsidRPr="00CE05BE" w:rsidRDefault="000D5C33" w:rsidP="006E2F1B">
            <w:pPr>
              <w:pStyle w:val="HTML-oblikovano"/>
              <w:widowControl w:val="0"/>
              <w:snapToGrid w:val="0"/>
              <w:spacing w:line="288" w:lineRule="auto"/>
              <w:ind w:right="72"/>
              <w:jc w:val="both"/>
              <w:rPr>
                <w:rFonts w:ascii="Arial" w:hAnsi="Arial" w:cs="Arial"/>
                <w:sz w:val="20"/>
                <w:szCs w:val="20"/>
              </w:rPr>
            </w:pPr>
          </w:p>
          <w:p w14:paraId="3ECF3DD9" w14:textId="77777777" w:rsidR="000D5C33" w:rsidRPr="00CE05BE" w:rsidRDefault="000D5C33" w:rsidP="006E2F1B">
            <w:pPr>
              <w:pStyle w:val="HTML-oblikovano"/>
              <w:widowControl w:val="0"/>
              <w:snapToGrid w:val="0"/>
              <w:spacing w:line="288" w:lineRule="auto"/>
              <w:ind w:right="72"/>
              <w:jc w:val="both"/>
              <w:rPr>
                <w:rFonts w:ascii="Arial" w:hAnsi="Arial" w:cs="Arial"/>
                <w:sz w:val="20"/>
                <w:szCs w:val="20"/>
              </w:rPr>
            </w:pPr>
            <w:r w:rsidRPr="00CE05BE">
              <w:rPr>
                <w:rFonts w:ascii="Arial" w:hAnsi="Arial" w:cs="Arial"/>
                <w:sz w:val="20"/>
                <w:szCs w:val="20"/>
              </w:rPr>
              <w:t>V sklepu, s katerim sodišče odloči o otrokovih stikih, lahko izreče tudi denarno kazen za primer, če starša ne ravnata v skladu s tem sklepom. Denarna kazen se izreče v skladu z določbami zakona, ki ureja izvršbo, o izvršbi glede obveznosti kaj storiti, dopustiti ali opustiti.</w:t>
            </w:r>
          </w:p>
          <w:p w14:paraId="2F8472EB" w14:textId="77777777" w:rsidR="000D5C33" w:rsidRPr="00CE05BE" w:rsidRDefault="000D5C33" w:rsidP="006E2F1B">
            <w:pPr>
              <w:widowControl w:val="0"/>
              <w:spacing w:line="288" w:lineRule="auto"/>
              <w:ind w:firstLine="708"/>
              <w:jc w:val="both"/>
              <w:rPr>
                <w:rFonts w:cs="Arial"/>
                <w:szCs w:val="20"/>
              </w:rPr>
            </w:pPr>
          </w:p>
          <w:p w14:paraId="07397273" w14:textId="77777777" w:rsidR="000D5C33" w:rsidRPr="00CE05BE" w:rsidRDefault="000D5C33" w:rsidP="006E2F1B">
            <w:pPr>
              <w:widowControl w:val="0"/>
              <w:spacing w:line="288" w:lineRule="auto"/>
              <w:jc w:val="center"/>
              <w:rPr>
                <w:rFonts w:cs="Arial"/>
                <w:szCs w:val="20"/>
              </w:rPr>
            </w:pPr>
            <w:bookmarkStart w:id="86" w:name="_Hlk508028327"/>
            <w:r w:rsidRPr="00CE05BE">
              <w:rPr>
                <w:rFonts w:cs="Arial"/>
                <w:b/>
                <w:bCs/>
                <w:szCs w:val="20"/>
              </w:rPr>
              <w:t>b) Postopek za odločanje o vprašanjih izvajanja starševske skrbi, ki bistveno vplivajo na otrokov</w:t>
            </w:r>
            <w:r w:rsidRPr="00CE05BE">
              <w:rPr>
                <w:rFonts w:cs="Arial"/>
                <w:szCs w:val="20"/>
              </w:rPr>
              <w:t xml:space="preserve"> </w:t>
            </w:r>
            <w:r w:rsidRPr="00CE05BE">
              <w:rPr>
                <w:rFonts w:cs="Arial"/>
                <w:b/>
                <w:bCs/>
                <w:szCs w:val="20"/>
              </w:rPr>
              <w:t>razvoj</w:t>
            </w:r>
          </w:p>
          <w:p w14:paraId="41E8476C" w14:textId="77777777" w:rsidR="000D5C33" w:rsidRPr="00CE05BE" w:rsidRDefault="000D5C33" w:rsidP="006E2F1B">
            <w:pPr>
              <w:widowControl w:val="0"/>
              <w:spacing w:line="288" w:lineRule="auto"/>
              <w:jc w:val="center"/>
              <w:rPr>
                <w:rFonts w:cs="Arial"/>
                <w:szCs w:val="20"/>
              </w:rPr>
            </w:pPr>
          </w:p>
          <w:bookmarkEnd w:id="86"/>
          <w:p w14:paraId="0708C312" w14:textId="77777777" w:rsidR="000D5C33" w:rsidRPr="00CE05BE" w:rsidRDefault="000D5C33" w:rsidP="006E2F1B">
            <w:pPr>
              <w:widowControl w:val="0"/>
              <w:spacing w:line="288" w:lineRule="auto"/>
              <w:jc w:val="center"/>
              <w:rPr>
                <w:rFonts w:cs="Arial"/>
                <w:b/>
                <w:szCs w:val="20"/>
              </w:rPr>
            </w:pPr>
            <w:r w:rsidRPr="00CE05BE">
              <w:rPr>
                <w:rFonts w:cs="Arial"/>
                <w:b/>
                <w:szCs w:val="20"/>
              </w:rPr>
              <w:t>104. člen</w:t>
            </w:r>
          </w:p>
          <w:p w14:paraId="76302BEE"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3112319D" w14:textId="77777777" w:rsidR="000D5C33" w:rsidRPr="00CE05BE" w:rsidRDefault="000D5C33" w:rsidP="006E2F1B">
            <w:pPr>
              <w:widowControl w:val="0"/>
              <w:spacing w:line="288" w:lineRule="auto"/>
              <w:jc w:val="both"/>
              <w:rPr>
                <w:rFonts w:cs="Arial"/>
                <w:szCs w:val="20"/>
              </w:rPr>
            </w:pPr>
          </w:p>
          <w:p w14:paraId="22061A18" w14:textId="77777777" w:rsidR="000D5C33" w:rsidRPr="00CE05BE" w:rsidRDefault="000D5C33" w:rsidP="006E2F1B">
            <w:pPr>
              <w:widowControl w:val="0"/>
              <w:spacing w:line="288" w:lineRule="auto"/>
              <w:jc w:val="both"/>
              <w:rPr>
                <w:rFonts w:cs="Arial"/>
                <w:szCs w:val="20"/>
              </w:rPr>
            </w:pPr>
            <w:r w:rsidRPr="00CE05BE">
              <w:rPr>
                <w:rFonts w:cs="Arial"/>
                <w:szCs w:val="20"/>
              </w:rPr>
              <w:t>Postopek za odločanje o vprašanjih izvajanja starševske skrbi, ki bistveno vplivajo na otrokov razvoj, se začne na predlog enega od staršev, otroka, ki je dopolnil 15 let, če je sposoben razumeti pomen in pravne posledice svojih dejanj, ali centra za socialno delo.</w:t>
            </w:r>
          </w:p>
          <w:p w14:paraId="5F23DE30" w14:textId="77777777" w:rsidR="000D5C33" w:rsidRPr="00CE05BE" w:rsidRDefault="000D5C33" w:rsidP="006E2F1B">
            <w:pPr>
              <w:widowControl w:val="0"/>
              <w:spacing w:line="288" w:lineRule="auto"/>
              <w:ind w:firstLine="708"/>
              <w:jc w:val="both"/>
              <w:rPr>
                <w:rFonts w:cs="Arial"/>
                <w:szCs w:val="20"/>
              </w:rPr>
            </w:pPr>
          </w:p>
          <w:p w14:paraId="7E0FBE9C" w14:textId="77777777" w:rsidR="000D5C33" w:rsidRPr="00CE05BE" w:rsidRDefault="000D5C33" w:rsidP="006E2F1B">
            <w:pPr>
              <w:widowControl w:val="0"/>
              <w:spacing w:line="288" w:lineRule="auto"/>
              <w:jc w:val="center"/>
              <w:rPr>
                <w:rFonts w:cs="Arial"/>
                <w:szCs w:val="20"/>
              </w:rPr>
            </w:pPr>
            <w:bookmarkStart w:id="87" w:name="_Hlk508028895"/>
            <w:r w:rsidRPr="00CE05BE">
              <w:rPr>
                <w:rFonts w:cs="Arial"/>
                <w:b/>
                <w:szCs w:val="20"/>
              </w:rPr>
              <w:t xml:space="preserve">c) </w:t>
            </w:r>
            <w:r w:rsidRPr="00CE05BE">
              <w:rPr>
                <w:rFonts w:cs="Arial"/>
                <w:b/>
                <w:bCs/>
                <w:szCs w:val="20"/>
              </w:rPr>
              <w:t>Postopek za odločanje o ukrepih za varstvo koristi otrok</w:t>
            </w:r>
          </w:p>
          <w:p w14:paraId="3D106B72" w14:textId="77777777" w:rsidR="000D5C33" w:rsidRPr="00CE05BE" w:rsidRDefault="000D5C33" w:rsidP="006E2F1B">
            <w:pPr>
              <w:widowControl w:val="0"/>
              <w:spacing w:line="288" w:lineRule="auto"/>
              <w:jc w:val="both"/>
              <w:rPr>
                <w:rFonts w:cs="Arial"/>
                <w:szCs w:val="20"/>
              </w:rPr>
            </w:pPr>
          </w:p>
          <w:p w14:paraId="39F6C929" w14:textId="77777777" w:rsidR="000D5C33" w:rsidRPr="00CE05BE" w:rsidRDefault="000D5C33" w:rsidP="006E2F1B">
            <w:pPr>
              <w:widowControl w:val="0"/>
              <w:spacing w:line="288" w:lineRule="auto"/>
              <w:jc w:val="center"/>
              <w:rPr>
                <w:rFonts w:cs="Arial"/>
                <w:b/>
                <w:szCs w:val="20"/>
              </w:rPr>
            </w:pPr>
            <w:r w:rsidRPr="00CE05BE">
              <w:rPr>
                <w:rFonts w:cs="Arial"/>
                <w:b/>
                <w:szCs w:val="20"/>
              </w:rPr>
              <w:lastRenderedPageBreak/>
              <w:t>105. člen</w:t>
            </w:r>
          </w:p>
          <w:p w14:paraId="4B8FEE14" w14:textId="77777777" w:rsidR="000D5C33" w:rsidRPr="00CE05BE" w:rsidRDefault="000D5C33" w:rsidP="006E2F1B">
            <w:pPr>
              <w:widowControl w:val="0"/>
              <w:spacing w:line="288" w:lineRule="auto"/>
              <w:jc w:val="center"/>
              <w:rPr>
                <w:rFonts w:cs="Arial"/>
                <w:b/>
                <w:szCs w:val="20"/>
              </w:rPr>
            </w:pPr>
            <w:r w:rsidRPr="00CE05BE">
              <w:rPr>
                <w:rFonts w:cs="Arial"/>
                <w:b/>
                <w:szCs w:val="20"/>
              </w:rPr>
              <w:t>(nujni postopek)</w:t>
            </w:r>
          </w:p>
          <w:p w14:paraId="6BAD5A57" w14:textId="77777777" w:rsidR="000D5C33" w:rsidRPr="00CE05BE" w:rsidRDefault="000D5C33" w:rsidP="006E2F1B">
            <w:pPr>
              <w:widowControl w:val="0"/>
              <w:spacing w:line="288" w:lineRule="auto"/>
              <w:jc w:val="both"/>
              <w:rPr>
                <w:rFonts w:cs="Arial"/>
                <w:szCs w:val="20"/>
              </w:rPr>
            </w:pPr>
          </w:p>
          <w:p w14:paraId="746FBD14" w14:textId="77777777" w:rsidR="000D5C33" w:rsidRPr="00CE05BE" w:rsidRDefault="000D5C33" w:rsidP="006E2F1B">
            <w:pPr>
              <w:widowControl w:val="0"/>
              <w:spacing w:line="288" w:lineRule="auto"/>
              <w:jc w:val="both"/>
              <w:rPr>
                <w:rFonts w:cs="Arial"/>
                <w:szCs w:val="20"/>
              </w:rPr>
            </w:pPr>
            <w:r w:rsidRPr="00CE05BE">
              <w:rPr>
                <w:rFonts w:cs="Arial"/>
                <w:szCs w:val="20"/>
              </w:rPr>
              <w:t>Postopki za odločanje o ukrepih za varstvo koristi otrok so nujni.</w:t>
            </w:r>
          </w:p>
          <w:p w14:paraId="7DB5A3AB" w14:textId="77777777" w:rsidR="000D5C33" w:rsidRPr="00CE05BE" w:rsidRDefault="000D5C33" w:rsidP="006E2F1B">
            <w:pPr>
              <w:widowControl w:val="0"/>
              <w:spacing w:line="288" w:lineRule="auto"/>
              <w:jc w:val="both"/>
              <w:rPr>
                <w:rFonts w:cs="Arial"/>
                <w:szCs w:val="20"/>
              </w:rPr>
            </w:pPr>
          </w:p>
          <w:bookmarkEnd w:id="87"/>
          <w:p w14:paraId="3C54DD9E" w14:textId="77777777" w:rsidR="000D5C33" w:rsidRPr="00CE05BE" w:rsidRDefault="000D5C33" w:rsidP="006E2F1B">
            <w:pPr>
              <w:widowControl w:val="0"/>
              <w:spacing w:line="288" w:lineRule="auto"/>
              <w:jc w:val="center"/>
              <w:rPr>
                <w:rFonts w:cs="Arial"/>
                <w:b/>
                <w:szCs w:val="20"/>
              </w:rPr>
            </w:pPr>
            <w:r w:rsidRPr="00CE05BE">
              <w:rPr>
                <w:rFonts w:cs="Arial"/>
                <w:b/>
                <w:szCs w:val="20"/>
              </w:rPr>
              <w:t>106. člen</w:t>
            </w:r>
          </w:p>
          <w:p w14:paraId="1EC6D20A"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4C7482BA" w14:textId="77777777" w:rsidR="000D5C33" w:rsidRPr="00CE05BE" w:rsidRDefault="000D5C33" w:rsidP="006E2F1B">
            <w:pPr>
              <w:widowControl w:val="0"/>
              <w:spacing w:line="288" w:lineRule="auto"/>
              <w:jc w:val="both"/>
              <w:rPr>
                <w:rFonts w:cs="Arial"/>
                <w:szCs w:val="20"/>
              </w:rPr>
            </w:pPr>
          </w:p>
          <w:p w14:paraId="2CC80325" w14:textId="77777777" w:rsidR="000D5C33" w:rsidRPr="00CE05BE" w:rsidRDefault="000D5C33" w:rsidP="006E2F1B">
            <w:pPr>
              <w:widowControl w:val="0"/>
              <w:spacing w:line="288" w:lineRule="auto"/>
              <w:jc w:val="both"/>
              <w:rPr>
                <w:rFonts w:cs="Arial"/>
                <w:szCs w:val="20"/>
              </w:rPr>
            </w:pPr>
            <w:r w:rsidRPr="00CE05BE">
              <w:rPr>
                <w:rFonts w:cs="Arial"/>
                <w:szCs w:val="20"/>
              </w:rPr>
              <w:t>(1) Postopek za odločanje o ukrepih za varstvo koristi otrok se začne na predlog enega od staršev, otroka, ki je dopolnil 15 let, če je sposoben razumeti pomen in pravne posledice svojih dejanj, skrbnika otroka, rejnika otroka, osebe, h kateri je bil otrok nameščen, zavoda, v katerega je bil otrok nameščen, centra za socialno delo ali državnega tožilca.</w:t>
            </w:r>
          </w:p>
          <w:p w14:paraId="102D79A9" w14:textId="77777777" w:rsidR="000D5C33" w:rsidRPr="00CE05BE" w:rsidRDefault="000D5C33" w:rsidP="006E2F1B">
            <w:pPr>
              <w:widowControl w:val="0"/>
              <w:spacing w:line="288" w:lineRule="auto"/>
              <w:jc w:val="both"/>
              <w:rPr>
                <w:rFonts w:cs="Arial"/>
                <w:szCs w:val="20"/>
              </w:rPr>
            </w:pPr>
          </w:p>
          <w:p w14:paraId="3BA10C5B" w14:textId="77777777" w:rsidR="000D5C33" w:rsidRPr="00CE05BE" w:rsidRDefault="000D5C33" w:rsidP="006E2F1B">
            <w:pPr>
              <w:pStyle w:val="HTML-oblikovano"/>
              <w:widowControl w:val="0"/>
              <w:snapToGrid w:val="0"/>
              <w:spacing w:line="288" w:lineRule="auto"/>
              <w:ind w:right="-7"/>
              <w:jc w:val="both"/>
              <w:rPr>
                <w:rFonts w:ascii="Arial" w:hAnsi="Arial" w:cs="Arial"/>
                <w:i/>
                <w:sz w:val="20"/>
                <w:szCs w:val="20"/>
              </w:rPr>
            </w:pPr>
            <w:r w:rsidRPr="00CE05BE">
              <w:rPr>
                <w:rFonts w:ascii="Arial" w:hAnsi="Arial" w:cs="Arial"/>
                <w:sz w:val="20"/>
                <w:szCs w:val="20"/>
              </w:rPr>
              <w:t>(2) Postopek za odločanje o ukrepih za varstvo koristi otrok trajnejšega značaja lahko sodišče začne tudi po uradni dolžnosti. Med postopkom odločanja o ukrepih za varstvo koristi otrok trajnejšega značaja lahko sodišče izda začasno odredbo tudi po uradni dolžnosti.</w:t>
            </w:r>
            <w:r w:rsidRPr="00CE05BE">
              <w:rPr>
                <w:rFonts w:ascii="Arial" w:hAnsi="Arial" w:cs="Arial"/>
                <w:i/>
                <w:sz w:val="20"/>
                <w:szCs w:val="20"/>
              </w:rPr>
              <w:t xml:space="preserve"> </w:t>
            </w:r>
          </w:p>
          <w:p w14:paraId="2C63CF3C" w14:textId="77777777" w:rsidR="000D5C33" w:rsidRPr="00CE05BE" w:rsidRDefault="000D5C33" w:rsidP="006E2F1B">
            <w:pPr>
              <w:pStyle w:val="HTML-oblikovano"/>
              <w:widowControl w:val="0"/>
              <w:snapToGrid w:val="0"/>
              <w:spacing w:line="288" w:lineRule="auto"/>
              <w:ind w:right="-7"/>
              <w:jc w:val="both"/>
              <w:rPr>
                <w:rFonts w:ascii="Arial" w:hAnsi="Arial" w:cs="Arial"/>
                <w:sz w:val="20"/>
                <w:szCs w:val="20"/>
              </w:rPr>
            </w:pPr>
          </w:p>
          <w:p w14:paraId="0C11F1EA" w14:textId="77777777" w:rsidR="000D5C33" w:rsidRPr="00CE05BE" w:rsidRDefault="000D5C33" w:rsidP="006E2F1B">
            <w:pPr>
              <w:pStyle w:val="HTML-oblikovano"/>
              <w:widowControl w:val="0"/>
              <w:snapToGrid w:val="0"/>
              <w:spacing w:line="288" w:lineRule="auto"/>
              <w:ind w:right="-7"/>
              <w:jc w:val="both"/>
              <w:rPr>
                <w:rFonts w:ascii="Arial" w:hAnsi="Arial" w:cs="Arial"/>
                <w:sz w:val="20"/>
                <w:szCs w:val="20"/>
              </w:rPr>
            </w:pPr>
            <w:r w:rsidRPr="00CE05BE">
              <w:rPr>
                <w:rFonts w:ascii="Arial" w:hAnsi="Arial" w:cs="Arial"/>
                <w:sz w:val="20"/>
                <w:szCs w:val="20"/>
              </w:rPr>
              <w:t>(3) Postopek za izdajo začasne odredbe, s katero se otroka odvzame staršem in ga namesti k drugi osebi, v krizni center, v rejništvo ali zavod ter začasne odredbe po izvedenem nujnem odvzemu otroka se lahko začne le na predlog centra za socialno delo.</w:t>
            </w:r>
          </w:p>
          <w:p w14:paraId="277A4B91" w14:textId="77777777" w:rsidR="000D5C33" w:rsidRPr="00CE05BE" w:rsidRDefault="000D5C33" w:rsidP="006E2F1B">
            <w:pPr>
              <w:pStyle w:val="HTML-oblikovano"/>
              <w:widowControl w:val="0"/>
              <w:snapToGrid w:val="0"/>
              <w:spacing w:line="288" w:lineRule="auto"/>
              <w:ind w:right="-7"/>
              <w:jc w:val="both"/>
              <w:rPr>
                <w:rFonts w:ascii="Arial" w:hAnsi="Arial" w:cs="Arial"/>
                <w:sz w:val="20"/>
                <w:szCs w:val="20"/>
              </w:rPr>
            </w:pPr>
          </w:p>
          <w:p w14:paraId="19B1BDF0" w14:textId="77777777" w:rsidR="000D5C33" w:rsidRPr="00CE05BE" w:rsidRDefault="000D5C33" w:rsidP="006E2F1B">
            <w:pPr>
              <w:pStyle w:val="HTML-oblikovano"/>
              <w:widowControl w:val="0"/>
              <w:snapToGrid w:val="0"/>
              <w:spacing w:line="288" w:lineRule="auto"/>
              <w:ind w:right="-7"/>
              <w:jc w:val="center"/>
              <w:rPr>
                <w:rFonts w:ascii="Arial" w:hAnsi="Arial" w:cs="Arial"/>
                <w:b/>
                <w:sz w:val="20"/>
                <w:szCs w:val="20"/>
              </w:rPr>
            </w:pPr>
            <w:r w:rsidRPr="00CE05BE">
              <w:rPr>
                <w:rFonts w:ascii="Arial" w:hAnsi="Arial" w:cs="Arial"/>
                <w:b/>
                <w:sz w:val="20"/>
                <w:szCs w:val="20"/>
              </w:rPr>
              <w:t>107. člen</w:t>
            </w:r>
          </w:p>
          <w:p w14:paraId="52D065DF" w14:textId="77777777" w:rsidR="000D5C33" w:rsidRPr="00CE05BE" w:rsidRDefault="000D5C33" w:rsidP="006E2F1B">
            <w:pPr>
              <w:pStyle w:val="HTML-oblikovano"/>
              <w:widowControl w:val="0"/>
              <w:snapToGrid w:val="0"/>
              <w:spacing w:line="288" w:lineRule="auto"/>
              <w:ind w:right="-7"/>
              <w:jc w:val="center"/>
              <w:rPr>
                <w:rFonts w:ascii="Arial" w:hAnsi="Arial" w:cs="Arial"/>
                <w:b/>
                <w:sz w:val="20"/>
                <w:szCs w:val="20"/>
              </w:rPr>
            </w:pPr>
            <w:r w:rsidRPr="00CE05BE">
              <w:rPr>
                <w:rFonts w:ascii="Arial" w:hAnsi="Arial" w:cs="Arial"/>
                <w:b/>
                <w:sz w:val="20"/>
                <w:szCs w:val="20"/>
              </w:rPr>
              <w:t>(predlog centra za socialno delo)</w:t>
            </w:r>
          </w:p>
          <w:p w14:paraId="1FE0F301" w14:textId="77777777" w:rsidR="000D5C33" w:rsidRPr="00CE05BE" w:rsidRDefault="000D5C33" w:rsidP="006E2F1B">
            <w:pPr>
              <w:pStyle w:val="HTML-oblikovano"/>
              <w:widowControl w:val="0"/>
              <w:snapToGrid w:val="0"/>
              <w:spacing w:line="288" w:lineRule="auto"/>
              <w:ind w:right="-7"/>
              <w:jc w:val="center"/>
              <w:rPr>
                <w:rFonts w:ascii="Arial" w:hAnsi="Arial" w:cs="Arial"/>
                <w:sz w:val="20"/>
                <w:szCs w:val="20"/>
              </w:rPr>
            </w:pPr>
          </w:p>
          <w:p w14:paraId="13D742C9" w14:textId="77777777" w:rsidR="000D5C33" w:rsidRPr="00CE05BE" w:rsidRDefault="000D5C33" w:rsidP="006E2F1B">
            <w:pPr>
              <w:widowControl w:val="0"/>
              <w:spacing w:line="288" w:lineRule="auto"/>
              <w:ind w:right="-7"/>
              <w:jc w:val="both"/>
              <w:rPr>
                <w:rFonts w:cs="Arial"/>
                <w:szCs w:val="20"/>
              </w:rPr>
            </w:pPr>
            <w:r w:rsidRPr="00CE05BE">
              <w:rPr>
                <w:rFonts w:cs="Arial"/>
                <w:szCs w:val="20"/>
              </w:rPr>
              <w:t xml:space="preserve">(1) V predlogu centra za socialno delo, naj sodišče otroka odvzame staršem in ga namesti k drugi osebi, v rejništvo, v krizni center ali v zavod, mora biti navedeno, h kateri drugi osebi, h kateremu rejniku ali v kateri krizni center ali zavod naj se otroka namesti. </w:t>
            </w:r>
          </w:p>
          <w:p w14:paraId="4429CF31" w14:textId="77777777" w:rsidR="000D5C33" w:rsidRPr="00CE05BE" w:rsidRDefault="000D5C33" w:rsidP="006E2F1B">
            <w:pPr>
              <w:widowControl w:val="0"/>
              <w:spacing w:line="288" w:lineRule="auto"/>
              <w:ind w:right="-7"/>
              <w:jc w:val="both"/>
              <w:rPr>
                <w:rFonts w:cs="Arial"/>
                <w:szCs w:val="20"/>
              </w:rPr>
            </w:pPr>
          </w:p>
          <w:p w14:paraId="12FE7128" w14:textId="77777777" w:rsidR="000D5C33" w:rsidRPr="00CE05BE" w:rsidRDefault="000D5C33" w:rsidP="006E2F1B">
            <w:pPr>
              <w:widowControl w:val="0"/>
              <w:spacing w:line="288" w:lineRule="auto"/>
              <w:ind w:right="-7"/>
              <w:jc w:val="both"/>
              <w:rPr>
                <w:rFonts w:cs="Arial"/>
                <w:szCs w:val="20"/>
              </w:rPr>
            </w:pPr>
            <w:r w:rsidRPr="00CE05BE">
              <w:rPr>
                <w:rFonts w:cs="Arial"/>
                <w:szCs w:val="20"/>
              </w:rPr>
              <w:t>(2) V predlogu centra za socialno delo, naj sodišče staršem omeji posamezna upravičenja iz starševske skrbi, mora biti navedeno, katera upravičenja naj se staršem omejijo in katero osebo naj sodišče otroku imenuje za skrbnika za zastopanje v obsegu, v katerem bodo staršem omejena upravičenja iz starševske skrbi.</w:t>
            </w:r>
          </w:p>
          <w:p w14:paraId="4647C3A7" w14:textId="77777777" w:rsidR="000D5C33" w:rsidRPr="00CE05BE" w:rsidRDefault="000D5C33" w:rsidP="006E2F1B">
            <w:pPr>
              <w:widowControl w:val="0"/>
              <w:spacing w:line="288" w:lineRule="auto"/>
              <w:ind w:right="-7"/>
              <w:jc w:val="both"/>
              <w:rPr>
                <w:rFonts w:cs="Arial"/>
                <w:szCs w:val="20"/>
              </w:rPr>
            </w:pPr>
          </w:p>
          <w:p w14:paraId="4A29B961" w14:textId="77777777" w:rsidR="000D5C33" w:rsidRPr="00CE05BE" w:rsidRDefault="000D5C33" w:rsidP="006E2F1B">
            <w:pPr>
              <w:widowControl w:val="0"/>
              <w:spacing w:line="288" w:lineRule="auto"/>
              <w:ind w:right="-7"/>
              <w:jc w:val="both"/>
              <w:rPr>
                <w:rFonts w:cs="Arial"/>
                <w:szCs w:val="20"/>
              </w:rPr>
            </w:pPr>
            <w:r w:rsidRPr="00CE05BE">
              <w:rPr>
                <w:rFonts w:cs="Arial"/>
                <w:szCs w:val="20"/>
              </w:rPr>
              <w:t>(3) V predlogu centra za socialno delo, naj sodišče staršem odvzame starševsko skrb, mora biti navedeno, h kateri drugi osebi, h kateremu rejniku ali v kateri zavod naj se otroka namesti in katero osebo naj sodišče otroku imenuje za skrbnika, če o tem še ni bilo odločeno.</w:t>
            </w:r>
          </w:p>
          <w:p w14:paraId="3DB9A4AA" w14:textId="77777777" w:rsidR="000D5C33" w:rsidRPr="00CE05BE" w:rsidRDefault="000D5C33" w:rsidP="006E2F1B">
            <w:pPr>
              <w:widowControl w:val="0"/>
              <w:spacing w:line="288" w:lineRule="auto"/>
              <w:ind w:right="-7"/>
              <w:jc w:val="both"/>
              <w:rPr>
                <w:rFonts w:cs="Arial"/>
                <w:szCs w:val="20"/>
              </w:rPr>
            </w:pPr>
          </w:p>
          <w:p w14:paraId="15EEF337" w14:textId="77777777" w:rsidR="000D5C33" w:rsidRPr="00CE05BE" w:rsidRDefault="000D5C33" w:rsidP="006E2F1B">
            <w:pPr>
              <w:widowControl w:val="0"/>
              <w:spacing w:line="288" w:lineRule="auto"/>
              <w:ind w:right="-7"/>
              <w:jc w:val="both"/>
              <w:rPr>
                <w:rFonts w:cs="Arial"/>
                <w:szCs w:val="20"/>
              </w:rPr>
            </w:pPr>
            <w:r w:rsidRPr="00CE05BE">
              <w:rPr>
                <w:rFonts w:cs="Arial"/>
                <w:szCs w:val="20"/>
              </w:rPr>
              <w:t>(4) Center za socialno delo priloži predlogu tudi načrt pomoči družini in otroku, če je ta že oblikovan, sicer ga posreduje sodišču kasneje, v vsakem primeru pred odločitvijo sodišča.</w:t>
            </w:r>
          </w:p>
          <w:p w14:paraId="0AF53636" w14:textId="77777777" w:rsidR="000D5C33" w:rsidRPr="00CE05BE" w:rsidRDefault="000D5C33" w:rsidP="006E2F1B">
            <w:pPr>
              <w:widowControl w:val="0"/>
              <w:spacing w:line="288" w:lineRule="auto"/>
              <w:ind w:right="-7"/>
              <w:jc w:val="both"/>
              <w:rPr>
                <w:rFonts w:cs="Arial"/>
                <w:szCs w:val="20"/>
              </w:rPr>
            </w:pPr>
          </w:p>
          <w:p w14:paraId="7C2D760D" w14:textId="77777777" w:rsidR="000D5C33" w:rsidRPr="00CE05BE" w:rsidRDefault="000D5C33" w:rsidP="006E2F1B">
            <w:pPr>
              <w:pStyle w:val="Besedilo"/>
              <w:suppressLineNumbers w:val="0"/>
              <w:suppressAutoHyphens w:val="0"/>
              <w:spacing w:before="0" w:after="0" w:line="288" w:lineRule="auto"/>
              <w:ind w:right="72"/>
              <w:jc w:val="center"/>
              <w:rPr>
                <w:rFonts w:ascii="Arial" w:hAnsi="Arial" w:cs="Arial"/>
                <w:b/>
                <w:i w:val="0"/>
                <w:sz w:val="20"/>
                <w:szCs w:val="20"/>
              </w:rPr>
            </w:pPr>
            <w:r w:rsidRPr="00CE05BE">
              <w:rPr>
                <w:rFonts w:ascii="Arial" w:hAnsi="Arial" w:cs="Arial"/>
                <w:b/>
                <w:i w:val="0"/>
                <w:sz w:val="20"/>
                <w:szCs w:val="20"/>
              </w:rPr>
              <w:t>108. člen</w:t>
            </w:r>
          </w:p>
          <w:p w14:paraId="7716D904" w14:textId="77777777" w:rsidR="000D5C33" w:rsidRPr="00CE05BE" w:rsidRDefault="000D5C33" w:rsidP="006E2F1B">
            <w:pPr>
              <w:pStyle w:val="Besedilo"/>
              <w:suppressLineNumbers w:val="0"/>
              <w:suppressAutoHyphens w:val="0"/>
              <w:spacing w:before="0" w:after="0" w:line="288" w:lineRule="auto"/>
              <w:ind w:right="72"/>
              <w:jc w:val="center"/>
              <w:rPr>
                <w:rFonts w:ascii="Arial" w:hAnsi="Arial" w:cs="Arial"/>
                <w:b/>
                <w:i w:val="0"/>
                <w:sz w:val="20"/>
                <w:szCs w:val="20"/>
              </w:rPr>
            </w:pPr>
            <w:r w:rsidRPr="00CE05BE">
              <w:rPr>
                <w:rFonts w:ascii="Arial" w:hAnsi="Arial" w:cs="Arial"/>
                <w:b/>
                <w:i w:val="0"/>
                <w:sz w:val="20"/>
                <w:szCs w:val="20"/>
              </w:rPr>
              <w:t>(zakoniti udeleženec)</w:t>
            </w:r>
          </w:p>
          <w:p w14:paraId="429057E1" w14:textId="77777777" w:rsidR="000D5C33" w:rsidRPr="00CE05BE" w:rsidRDefault="000D5C33" w:rsidP="006E2F1B">
            <w:pPr>
              <w:pStyle w:val="Besedilo"/>
              <w:suppressLineNumbers w:val="0"/>
              <w:suppressAutoHyphens w:val="0"/>
              <w:spacing w:before="0" w:after="0" w:line="288" w:lineRule="auto"/>
              <w:ind w:right="593"/>
              <w:jc w:val="center"/>
              <w:rPr>
                <w:rFonts w:ascii="Arial" w:hAnsi="Arial" w:cs="Arial"/>
                <w:i w:val="0"/>
                <w:sz w:val="20"/>
                <w:szCs w:val="20"/>
              </w:rPr>
            </w:pPr>
          </w:p>
          <w:p w14:paraId="36881C18" w14:textId="77777777" w:rsidR="000D5C33" w:rsidRPr="00CE05BE" w:rsidRDefault="000D5C33" w:rsidP="006E2F1B">
            <w:pPr>
              <w:pStyle w:val="HTML-oblikovano"/>
              <w:widowControl w:val="0"/>
              <w:snapToGrid w:val="0"/>
              <w:spacing w:line="288" w:lineRule="auto"/>
              <w:ind w:right="-7"/>
              <w:jc w:val="both"/>
              <w:rPr>
                <w:rFonts w:ascii="Arial" w:hAnsi="Arial" w:cs="Arial"/>
                <w:sz w:val="20"/>
                <w:szCs w:val="20"/>
              </w:rPr>
            </w:pPr>
            <w:r w:rsidRPr="00CE05BE">
              <w:rPr>
                <w:rFonts w:ascii="Arial" w:hAnsi="Arial" w:cs="Arial"/>
                <w:sz w:val="20"/>
                <w:szCs w:val="20"/>
              </w:rPr>
              <w:t>Center za socialno delo je udeleženec postopka tudi, kadar ni predlagatelj postopka.</w:t>
            </w:r>
          </w:p>
          <w:p w14:paraId="1EAA97E4" w14:textId="77777777" w:rsidR="000D5C33" w:rsidRPr="00CE05BE" w:rsidRDefault="000D5C33" w:rsidP="006E2F1B">
            <w:pPr>
              <w:widowControl w:val="0"/>
              <w:spacing w:line="288" w:lineRule="auto"/>
              <w:ind w:right="-7"/>
              <w:jc w:val="both"/>
              <w:rPr>
                <w:rFonts w:cs="Arial"/>
                <w:szCs w:val="20"/>
              </w:rPr>
            </w:pPr>
          </w:p>
          <w:p w14:paraId="1191D122" w14:textId="77777777" w:rsidR="000D5C33" w:rsidRPr="00CE05BE" w:rsidRDefault="000D5C33" w:rsidP="006E2F1B">
            <w:pPr>
              <w:pStyle w:val="HTML-oblikovano"/>
              <w:widowControl w:val="0"/>
              <w:snapToGrid w:val="0"/>
              <w:spacing w:line="288" w:lineRule="auto"/>
              <w:ind w:right="-7"/>
              <w:jc w:val="center"/>
              <w:rPr>
                <w:rFonts w:ascii="Arial" w:hAnsi="Arial" w:cs="Arial"/>
                <w:b/>
                <w:sz w:val="20"/>
                <w:szCs w:val="20"/>
              </w:rPr>
            </w:pPr>
            <w:r w:rsidRPr="00CE05BE">
              <w:rPr>
                <w:rFonts w:ascii="Arial" w:hAnsi="Arial" w:cs="Arial"/>
                <w:b/>
                <w:sz w:val="20"/>
                <w:szCs w:val="20"/>
              </w:rPr>
              <w:t>109. člen</w:t>
            </w:r>
          </w:p>
          <w:p w14:paraId="2210CDE2" w14:textId="77777777" w:rsidR="000D5C33" w:rsidRPr="00CE05BE" w:rsidRDefault="000D5C33" w:rsidP="006E2F1B">
            <w:pPr>
              <w:pStyle w:val="HTML-oblikovano"/>
              <w:widowControl w:val="0"/>
              <w:snapToGrid w:val="0"/>
              <w:spacing w:line="288" w:lineRule="auto"/>
              <w:ind w:right="-7"/>
              <w:jc w:val="center"/>
              <w:rPr>
                <w:rFonts w:ascii="Arial" w:hAnsi="Arial" w:cs="Arial"/>
                <w:b/>
                <w:sz w:val="20"/>
                <w:szCs w:val="20"/>
              </w:rPr>
            </w:pPr>
            <w:r w:rsidRPr="00CE05BE">
              <w:rPr>
                <w:rFonts w:ascii="Arial" w:hAnsi="Arial" w:cs="Arial"/>
                <w:b/>
                <w:sz w:val="20"/>
                <w:szCs w:val="20"/>
              </w:rPr>
              <w:t>(mnenje centra za socialno delo)</w:t>
            </w:r>
          </w:p>
          <w:p w14:paraId="79B72A58" w14:textId="77777777" w:rsidR="000D5C33" w:rsidRPr="00CE05BE" w:rsidRDefault="000D5C33" w:rsidP="006E2F1B">
            <w:pPr>
              <w:pStyle w:val="HTML-oblikovano"/>
              <w:widowControl w:val="0"/>
              <w:snapToGrid w:val="0"/>
              <w:spacing w:line="288" w:lineRule="auto"/>
              <w:ind w:right="-7"/>
              <w:jc w:val="center"/>
              <w:rPr>
                <w:rFonts w:ascii="Arial" w:hAnsi="Arial" w:cs="Arial"/>
                <w:sz w:val="20"/>
                <w:szCs w:val="20"/>
              </w:rPr>
            </w:pPr>
          </w:p>
          <w:p w14:paraId="02E06A9B" w14:textId="77777777" w:rsidR="000D5C33" w:rsidRPr="00CE05BE" w:rsidRDefault="000D5C33" w:rsidP="006E2F1B">
            <w:pPr>
              <w:widowControl w:val="0"/>
              <w:spacing w:line="288" w:lineRule="auto"/>
              <w:ind w:right="-7"/>
              <w:jc w:val="both"/>
              <w:rPr>
                <w:rFonts w:cs="Arial"/>
                <w:szCs w:val="20"/>
              </w:rPr>
            </w:pPr>
            <w:r w:rsidRPr="00CE05BE">
              <w:rPr>
                <w:rFonts w:cs="Arial"/>
                <w:szCs w:val="20"/>
              </w:rPr>
              <w:t xml:space="preserve">(1) Kadar center za socialno delo ni predlagatelj postopka, sodišče, preden odloči o odvzemu otroka staršem, namestitvi otroka v zavod ali odvzemu starševske skrbi, pridobi mnenje centra za socialno </w:t>
            </w:r>
            <w:r w:rsidRPr="00CE05BE">
              <w:rPr>
                <w:rFonts w:cs="Arial"/>
                <w:szCs w:val="20"/>
              </w:rPr>
              <w:lastRenderedPageBreak/>
              <w:t xml:space="preserve">delo o tem, h kateri drugi osebi, h kateremu rejniku ali v kateri zavod naj sodišče otroka namesti. </w:t>
            </w:r>
          </w:p>
          <w:p w14:paraId="766680DD" w14:textId="77777777" w:rsidR="000D5C33" w:rsidRPr="00CE05BE" w:rsidRDefault="000D5C33" w:rsidP="006E2F1B">
            <w:pPr>
              <w:widowControl w:val="0"/>
              <w:spacing w:line="288" w:lineRule="auto"/>
              <w:ind w:right="-7"/>
              <w:rPr>
                <w:rFonts w:cs="Arial"/>
                <w:szCs w:val="20"/>
              </w:rPr>
            </w:pPr>
          </w:p>
          <w:p w14:paraId="556AA635" w14:textId="77777777" w:rsidR="000D5C33" w:rsidRPr="00CE05BE" w:rsidRDefault="000D5C33" w:rsidP="006E2F1B">
            <w:pPr>
              <w:widowControl w:val="0"/>
              <w:spacing w:line="288" w:lineRule="auto"/>
              <w:ind w:right="-7"/>
              <w:jc w:val="both"/>
              <w:rPr>
                <w:rFonts w:cs="Arial"/>
                <w:szCs w:val="20"/>
              </w:rPr>
            </w:pPr>
            <w:r w:rsidRPr="00CE05BE">
              <w:rPr>
                <w:rFonts w:cs="Arial"/>
                <w:szCs w:val="20"/>
              </w:rPr>
              <w:t xml:space="preserve">(2) Kadar center za socialno delo ni predlagatelj postopka, sodišče, preden odloči o omejitvi posameznih upravičenj iz starševske skrbi ali odvzemu starševske skrbi, pridobi mnenje centra za socialno delo o tem, katero osebo naj otroku imenuje za skrbnika otroka. </w:t>
            </w:r>
          </w:p>
          <w:p w14:paraId="77771CD6" w14:textId="77777777" w:rsidR="000D5C33" w:rsidRPr="00CE05BE" w:rsidRDefault="000D5C33" w:rsidP="006E2F1B">
            <w:pPr>
              <w:pStyle w:val="HTML-oblikovano"/>
              <w:widowControl w:val="0"/>
              <w:snapToGrid w:val="0"/>
              <w:spacing w:line="288" w:lineRule="auto"/>
              <w:ind w:right="-7"/>
              <w:rPr>
                <w:rFonts w:ascii="Arial" w:hAnsi="Arial" w:cs="Arial"/>
                <w:sz w:val="20"/>
                <w:szCs w:val="20"/>
              </w:rPr>
            </w:pPr>
          </w:p>
          <w:p w14:paraId="2F9A38ED" w14:textId="77777777" w:rsidR="000D5C33" w:rsidRPr="00CE05BE" w:rsidRDefault="000D5C33" w:rsidP="006E2F1B">
            <w:pPr>
              <w:pStyle w:val="HTML-oblikovano"/>
              <w:widowControl w:val="0"/>
              <w:snapToGrid w:val="0"/>
              <w:spacing w:line="288" w:lineRule="auto"/>
              <w:ind w:right="-7"/>
              <w:jc w:val="center"/>
              <w:rPr>
                <w:rFonts w:ascii="Arial" w:hAnsi="Arial" w:cs="Arial"/>
                <w:b/>
                <w:sz w:val="20"/>
                <w:szCs w:val="20"/>
              </w:rPr>
            </w:pPr>
            <w:r w:rsidRPr="00CE05BE">
              <w:rPr>
                <w:rFonts w:ascii="Arial" w:hAnsi="Arial" w:cs="Arial"/>
                <w:b/>
                <w:sz w:val="20"/>
                <w:szCs w:val="20"/>
              </w:rPr>
              <w:t>110. člen</w:t>
            </w:r>
          </w:p>
          <w:p w14:paraId="4A86A740" w14:textId="77777777" w:rsidR="000D5C33" w:rsidRPr="00CE05BE" w:rsidRDefault="000D5C33" w:rsidP="006E2F1B">
            <w:pPr>
              <w:pStyle w:val="HTML-oblikovano"/>
              <w:widowControl w:val="0"/>
              <w:snapToGrid w:val="0"/>
              <w:spacing w:line="288" w:lineRule="auto"/>
              <w:ind w:right="-7"/>
              <w:jc w:val="center"/>
              <w:rPr>
                <w:rFonts w:ascii="Arial" w:hAnsi="Arial" w:cs="Arial"/>
                <w:b/>
                <w:sz w:val="20"/>
                <w:szCs w:val="20"/>
              </w:rPr>
            </w:pPr>
            <w:r w:rsidRPr="00CE05BE">
              <w:rPr>
                <w:rFonts w:ascii="Arial" w:hAnsi="Arial" w:cs="Arial"/>
                <w:b/>
                <w:sz w:val="20"/>
                <w:szCs w:val="20"/>
              </w:rPr>
              <w:t>(poseben račun otroka)</w:t>
            </w:r>
          </w:p>
          <w:p w14:paraId="2ACB2335" w14:textId="77777777" w:rsidR="000D5C33" w:rsidRPr="00CE05BE" w:rsidRDefault="000D5C33" w:rsidP="006E2F1B">
            <w:pPr>
              <w:pStyle w:val="HTML-oblikovano"/>
              <w:widowControl w:val="0"/>
              <w:snapToGrid w:val="0"/>
              <w:spacing w:line="288" w:lineRule="auto"/>
              <w:ind w:right="-7"/>
              <w:jc w:val="center"/>
              <w:rPr>
                <w:rFonts w:ascii="Arial" w:hAnsi="Arial" w:cs="Arial"/>
                <w:sz w:val="20"/>
                <w:szCs w:val="20"/>
              </w:rPr>
            </w:pPr>
          </w:p>
          <w:p w14:paraId="4E1283BE" w14:textId="77777777" w:rsidR="000D5C33" w:rsidRPr="00CE05BE" w:rsidRDefault="000D5C33" w:rsidP="006E2F1B">
            <w:pPr>
              <w:pStyle w:val="HTML-oblikovano"/>
              <w:widowControl w:val="0"/>
              <w:spacing w:line="288" w:lineRule="auto"/>
              <w:ind w:right="-7"/>
              <w:jc w:val="both"/>
              <w:rPr>
                <w:rFonts w:ascii="Arial" w:hAnsi="Arial" w:cs="Arial"/>
                <w:sz w:val="20"/>
                <w:szCs w:val="20"/>
              </w:rPr>
            </w:pPr>
            <w:r w:rsidRPr="00CE05BE">
              <w:rPr>
                <w:rFonts w:ascii="Arial" w:hAnsi="Arial" w:cs="Arial"/>
                <w:sz w:val="20"/>
                <w:szCs w:val="20"/>
              </w:rPr>
              <w:t>Kadar sodišče otroka namesti k drugi osebi, v rejništvo ali v zavod, pred odločitvijo pozove otrokovega skrbnika, da v skladu z družinskim zakonikom otroku odpre poseben račun in sodišču v 15 dneh od prejema poziva sporoči številko računa. Če otrok nima skrbnika, sodišče naloži centru za socialno delo, da odpre otroku poseben račun in sodišču v 15 dneh od prejema poziva sporoči številko računa.</w:t>
            </w:r>
          </w:p>
          <w:p w14:paraId="3754E18C" w14:textId="77777777" w:rsidR="000D5C33" w:rsidRPr="00CE05BE" w:rsidRDefault="000D5C33" w:rsidP="006E2F1B">
            <w:pPr>
              <w:pStyle w:val="HTML-oblikovano"/>
              <w:snapToGrid w:val="0"/>
              <w:spacing w:line="288" w:lineRule="auto"/>
              <w:ind w:right="593"/>
              <w:jc w:val="both"/>
              <w:rPr>
                <w:rFonts w:ascii="Arial" w:hAnsi="Arial" w:cs="Arial"/>
                <w:sz w:val="20"/>
                <w:szCs w:val="20"/>
                <w:lang w:eastAsia="ar-SA"/>
              </w:rPr>
            </w:pPr>
          </w:p>
          <w:p w14:paraId="4E5D8350" w14:textId="77777777" w:rsidR="000D5C33" w:rsidRPr="00CE05BE" w:rsidRDefault="000D5C33" w:rsidP="006E2F1B">
            <w:pPr>
              <w:pStyle w:val="HTML-oblikovano"/>
              <w:widowControl w:val="0"/>
              <w:snapToGrid w:val="0"/>
              <w:spacing w:line="288" w:lineRule="auto"/>
              <w:ind w:right="-7"/>
              <w:jc w:val="center"/>
              <w:rPr>
                <w:rFonts w:ascii="Arial" w:hAnsi="Arial" w:cs="Arial"/>
                <w:b/>
                <w:sz w:val="20"/>
                <w:szCs w:val="20"/>
              </w:rPr>
            </w:pPr>
            <w:r w:rsidRPr="00CE05BE">
              <w:rPr>
                <w:rFonts w:ascii="Arial" w:hAnsi="Arial" w:cs="Arial"/>
                <w:b/>
                <w:sz w:val="20"/>
                <w:szCs w:val="20"/>
              </w:rPr>
              <w:t>111. člen</w:t>
            </w:r>
          </w:p>
          <w:p w14:paraId="74836A87" w14:textId="77777777" w:rsidR="000D5C33" w:rsidRPr="00CE05BE" w:rsidRDefault="000D5C33" w:rsidP="006E2F1B">
            <w:pPr>
              <w:pStyle w:val="HTML-oblikovano"/>
              <w:widowControl w:val="0"/>
              <w:snapToGrid w:val="0"/>
              <w:spacing w:line="288" w:lineRule="auto"/>
              <w:ind w:right="-7"/>
              <w:jc w:val="center"/>
              <w:rPr>
                <w:rFonts w:ascii="Arial" w:hAnsi="Arial" w:cs="Arial"/>
                <w:b/>
                <w:sz w:val="20"/>
                <w:szCs w:val="20"/>
              </w:rPr>
            </w:pPr>
            <w:r w:rsidRPr="00CE05BE">
              <w:rPr>
                <w:rFonts w:ascii="Arial" w:hAnsi="Arial" w:cs="Arial"/>
                <w:b/>
                <w:sz w:val="20"/>
                <w:szCs w:val="20"/>
              </w:rPr>
              <w:t>(odločitev, da se staršev ne seznani z namestitvijo otroka)</w:t>
            </w:r>
          </w:p>
          <w:p w14:paraId="709AAE68" w14:textId="77777777" w:rsidR="000D5C33" w:rsidRPr="00CE05BE" w:rsidRDefault="000D5C33" w:rsidP="006E2F1B">
            <w:pPr>
              <w:pStyle w:val="HTML-oblikovano"/>
              <w:widowControl w:val="0"/>
              <w:snapToGrid w:val="0"/>
              <w:spacing w:line="288" w:lineRule="auto"/>
              <w:ind w:right="-7"/>
              <w:jc w:val="center"/>
              <w:rPr>
                <w:rFonts w:ascii="Arial" w:hAnsi="Arial" w:cs="Arial"/>
                <w:sz w:val="20"/>
                <w:szCs w:val="20"/>
              </w:rPr>
            </w:pPr>
          </w:p>
          <w:p w14:paraId="7921C53D" w14:textId="77777777" w:rsidR="000D5C33" w:rsidRPr="00CE05BE" w:rsidRDefault="000D5C33" w:rsidP="006E2F1B">
            <w:pPr>
              <w:pStyle w:val="BesediloKZtevileno"/>
              <w:spacing w:after="0" w:line="288" w:lineRule="auto"/>
              <w:ind w:left="0" w:right="-7"/>
              <w:rPr>
                <w:sz w:val="20"/>
                <w:szCs w:val="20"/>
              </w:rPr>
            </w:pPr>
            <w:r w:rsidRPr="00CE05BE">
              <w:rPr>
                <w:sz w:val="20"/>
                <w:szCs w:val="20"/>
              </w:rPr>
              <w:t>(1) Če sodišče odloči, da se enega ali obeh staršev ne seznani s tem, kam bo otrok nameščen, se izvirnik odločbe z navedbo osebe, h kateri bo otrok nameščen, imenovanjem rejnika ali zavoda zapečati, staršem pa se vroči prepis odločbe brez navedbe, kam je otrok nameščen.</w:t>
            </w:r>
          </w:p>
          <w:p w14:paraId="1F989FEF" w14:textId="77777777" w:rsidR="000D5C33" w:rsidRPr="00CE05BE" w:rsidRDefault="000D5C33" w:rsidP="006E2F1B">
            <w:pPr>
              <w:pStyle w:val="BesediloKZtevileno"/>
              <w:spacing w:after="0" w:line="288" w:lineRule="auto"/>
              <w:ind w:left="0" w:right="-7"/>
              <w:rPr>
                <w:sz w:val="20"/>
                <w:szCs w:val="20"/>
              </w:rPr>
            </w:pPr>
          </w:p>
          <w:p w14:paraId="3D3C6785" w14:textId="77777777" w:rsidR="000D5C33" w:rsidRPr="00CE05BE" w:rsidRDefault="000D5C33" w:rsidP="006E2F1B">
            <w:pPr>
              <w:pStyle w:val="BesediloKZtevileno"/>
              <w:spacing w:after="0" w:line="288" w:lineRule="auto"/>
              <w:ind w:left="0" w:right="-7"/>
              <w:rPr>
                <w:sz w:val="20"/>
                <w:szCs w:val="20"/>
              </w:rPr>
            </w:pPr>
            <w:r w:rsidRPr="00CE05BE">
              <w:rPr>
                <w:sz w:val="20"/>
                <w:szCs w:val="20"/>
              </w:rPr>
              <w:t>(2) Če center za socialno delo v predlogu ali mnenju predlaga, da se enega ali obeh staršev ne seznani s tem, kam bo otrok nameščen, mora svoj predlog oziroma mnenje o tem, kam naj bo otrok nameščen, podati s posebno vlogo.</w:t>
            </w:r>
          </w:p>
          <w:p w14:paraId="515C2F09" w14:textId="77777777" w:rsidR="000D5C33" w:rsidRPr="00CE05BE" w:rsidRDefault="000D5C33" w:rsidP="006E2F1B">
            <w:pPr>
              <w:pStyle w:val="BesediloKZtevileno"/>
              <w:spacing w:after="0" w:line="288" w:lineRule="auto"/>
              <w:ind w:left="0" w:right="-7"/>
              <w:rPr>
                <w:sz w:val="20"/>
                <w:szCs w:val="20"/>
              </w:rPr>
            </w:pPr>
          </w:p>
          <w:p w14:paraId="58853E51" w14:textId="77777777" w:rsidR="000D5C33" w:rsidRPr="00CE05BE" w:rsidRDefault="000D5C33" w:rsidP="006E2F1B">
            <w:pPr>
              <w:pStyle w:val="BesediloKZtevileno"/>
              <w:spacing w:after="0" w:line="288" w:lineRule="auto"/>
              <w:ind w:left="0" w:right="-7"/>
              <w:rPr>
                <w:sz w:val="20"/>
                <w:szCs w:val="20"/>
              </w:rPr>
            </w:pPr>
            <w:r w:rsidRPr="00CE05BE">
              <w:rPr>
                <w:sz w:val="20"/>
                <w:szCs w:val="20"/>
              </w:rPr>
              <w:t>(3) O naroku, na katerega sodišče vabi osebo, h kateri naj bi bil otrok nameščen, rejnika, h kateremu naj bi bil otrok nameščen, ali predstavnika zavoda, v katerega naj bi bil otrok nameščen, se ne obvesti starša, ki se ne seznani s tem, kam bo otrok nameščen, in se tak narok izvede brez njegove prisotnosti.</w:t>
            </w:r>
          </w:p>
          <w:p w14:paraId="0AB47F4C" w14:textId="77777777" w:rsidR="000D5C33" w:rsidRPr="00CE05BE" w:rsidRDefault="000D5C33" w:rsidP="006E2F1B">
            <w:pPr>
              <w:pStyle w:val="BesediloKZtevileno"/>
              <w:spacing w:after="0" w:line="288" w:lineRule="auto"/>
              <w:ind w:left="0" w:right="-7"/>
              <w:rPr>
                <w:sz w:val="20"/>
                <w:szCs w:val="20"/>
              </w:rPr>
            </w:pPr>
          </w:p>
          <w:p w14:paraId="4984403B" w14:textId="77777777" w:rsidR="000D5C33" w:rsidRPr="00CE05BE" w:rsidRDefault="000D5C33" w:rsidP="006E2F1B">
            <w:pPr>
              <w:pStyle w:val="BesediloKZtevileno"/>
              <w:spacing w:after="0" w:line="288" w:lineRule="auto"/>
              <w:ind w:left="0" w:right="-7"/>
              <w:rPr>
                <w:sz w:val="20"/>
                <w:szCs w:val="20"/>
              </w:rPr>
            </w:pPr>
            <w:r w:rsidRPr="00CE05BE">
              <w:rPr>
                <w:sz w:val="20"/>
                <w:szCs w:val="20"/>
              </w:rPr>
              <w:t>(4) Tisti izmed staršev, ki se po sklepu sodišča iz prvega odstavka tega člena ne seznani s tem, kam bo otrok nameščen, nima pravice do vpogleda v tiste vloge, listine in dele spisa sodišča in centra za socialno delo, iz katerih je razvidno, kam bo otrok nameščen.</w:t>
            </w:r>
          </w:p>
          <w:p w14:paraId="71A0E50E" w14:textId="77777777" w:rsidR="000D5C33" w:rsidRPr="00CE05BE" w:rsidRDefault="000D5C33" w:rsidP="006E2F1B">
            <w:pPr>
              <w:pStyle w:val="BesediloKZtevileno"/>
              <w:spacing w:after="0" w:line="288" w:lineRule="auto"/>
              <w:ind w:left="0" w:right="-7"/>
              <w:rPr>
                <w:sz w:val="20"/>
                <w:szCs w:val="20"/>
              </w:rPr>
            </w:pPr>
          </w:p>
          <w:p w14:paraId="4480512F" w14:textId="77777777" w:rsidR="000D5C33" w:rsidRPr="00CE05BE" w:rsidRDefault="000D5C33" w:rsidP="006E2F1B">
            <w:pPr>
              <w:pStyle w:val="HTML-oblikovano"/>
              <w:widowControl w:val="0"/>
              <w:snapToGrid w:val="0"/>
              <w:spacing w:line="288" w:lineRule="auto"/>
              <w:ind w:right="-7"/>
              <w:jc w:val="center"/>
              <w:rPr>
                <w:rFonts w:ascii="Arial" w:hAnsi="Arial" w:cs="Arial"/>
                <w:b/>
                <w:sz w:val="20"/>
                <w:szCs w:val="20"/>
              </w:rPr>
            </w:pPr>
            <w:r w:rsidRPr="00CE05BE">
              <w:rPr>
                <w:rFonts w:ascii="Arial" w:hAnsi="Arial" w:cs="Arial"/>
                <w:b/>
                <w:sz w:val="20"/>
                <w:szCs w:val="20"/>
              </w:rPr>
              <w:t>112. člen</w:t>
            </w:r>
          </w:p>
          <w:p w14:paraId="09B73EBC" w14:textId="77777777" w:rsidR="000D5C33" w:rsidRPr="00CE05BE" w:rsidRDefault="000D5C33" w:rsidP="006E2F1B">
            <w:pPr>
              <w:pStyle w:val="HTML-oblikovano"/>
              <w:widowControl w:val="0"/>
              <w:snapToGrid w:val="0"/>
              <w:spacing w:line="288" w:lineRule="auto"/>
              <w:ind w:right="-7"/>
              <w:jc w:val="center"/>
              <w:rPr>
                <w:rFonts w:ascii="Arial" w:hAnsi="Arial" w:cs="Arial"/>
                <w:b/>
                <w:sz w:val="20"/>
                <w:szCs w:val="20"/>
              </w:rPr>
            </w:pPr>
            <w:r w:rsidRPr="00CE05BE">
              <w:rPr>
                <w:rFonts w:ascii="Arial" w:hAnsi="Arial" w:cs="Arial"/>
                <w:b/>
                <w:sz w:val="20"/>
                <w:szCs w:val="20"/>
              </w:rPr>
              <w:t>(posredovanje sklepa)</w:t>
            </w:r>
          </w:p>
          <w:p w14:paraId="55EE70C9" w14:textId="77777777" w:rsidR="000D5C33" w:rsidRPr="00CE05BE" w:rsidRDefault="000D5C33" w:rsidP="006E2F1B">
            <w:pPr>
              <w:pStyle w:val="HTML-oblikovano"/>
              <w:widowControl w:val="0"/>
              <w:snapToGrid w:val="0"/>
              <w:spacing w:line="288" w:lineRule="auto"/>
              <w:ind w:right="-7"/>
              <w:jc w:val="center"/>
              <w:rPr>
                <w:rFonts w:ascii="Arial" w:hAnsi="Arial" w:cs="Arial"/>
                <w:sz w:val="20"/>
                <w:szCs w:val="20"/>
              </w:rPr>
            </w:pPr>
          </w:p>
          <w:p w14:paraId="3769BB97" w14:textId="77777777" w:rsidR="000D5C33" w:rsidRPr="00CE05BE" w:rsidRDefault="000D5C33" w:rsidP="006E2F1B">
            <w:pPr>
              <w:widowControl w:val="0"/>
              <w:spacing w:line="288" w:lineRule="auto"/>
              <w:ind w:right="-7"/>
              <w:jc w:val="both"/>
              <w:rPr>
                <w:rFonts w:cs="Arial"/>
                <w:szCs w:val="20"/>
              </w:rPr>
            </w:pPr>
            <w:r w:rsidRPr="00CE05BE">
              <w:rPr>
                <w:rFonts w:cs="Arial"/>
                <w:szCs w:val="20"/>
              </w:rPr>
              <w:t>(1) Pravnomočen sklep o odvzemu starševske skrbi in vrnitvi starševske skrbi pošlje sodišče upravni enoti zaradi vpisa v matični register.</w:t>
            </w:r>
          </w:p>
          <w:p w14:paraId="6E4E7142" w14:textId="77777777" w:rsidR="000D5C33" w:rsidRPr="00CE05BE" w:rsidRDefault="000D5C33" w:rsidP="006E2F1B">
            <w:pPr>
              <w:widowControl w:val="0"/>
              <w:spacing w:line="288" w:lineRule="auto"/>
              <w:ind w:right="-7"/>
              <w:rPr>
                <w:rFonts w:cs="Arial"/>
                <w:szCs w:val="20"/>
              </w:rPr>
            </w:pPr>
          </w:p>
          <w:p w14:paraId="525BF646" w14:textId="77777777" w:rsidR="000D5C33" w:rsidRPr="00CE05BE" w:rsidRDefault="000D5C33" w:rsidP="006E2F1B">
            <w:pPr>
              <w:widowControl w:val="0"/>
              <w:spacing w:line="288" w:lineRule="auto"/>
              <w:jc w:val="both"/>
              <w:rPr>
                <w:rFonts w:cs="Arial"/>
                <w:szCs w:val="20"/>
              </w:rPr>
            </w:pPr>
            <w:r w:rsidRPr="00CE05BE">
              <w:rPr>
                <w:rFonts w:cs="Arial"/>
                <w:szCs w:val="20"/>
              </w:rPr>
              <w:t>(2) Če je otrok lastnik nepremičnine, pošlje sodišče, ki vodi postopek, obvestilo o začetku postopka za odvzem starševske skrbi in za omejitev upravičenj staršev v zvezi z upravljanjem otrokovega premoženja ter obvestilo in pravnomočni sklep o odvzemu starševske skrbi, o omejitvi upravičenj staršev v zvezi z upravljanjem tega premoženja zemljiškoknjižnemu sodišču za vpis zaznambe v zemljiško knjigo. Po zavrnitvi predloga ali ustavitvi postopka, ki se je začel po uradni dolžnosti, in po prenehanju ukrepov sodišče pošlje o tem obvestilo za izbris opravljenih zaznamb v zemljiško knjigo.</w:t>
            </w:r>
          </w:p>
          <w:p w14:paraId="2D03BAAA" w14:textId="77777777" w:rsidR="000D5C33" w:rsidRPr="00CE05BE" w:rsidRDefault="000D5C33" w:rsidP="006E2F1B">
            <w:pPr>
              <w:widowControl w:val="0"/>
              <w:spacing w:line="288" w:lineRule="auto"/>
              <w:jc w:val="both"/>
              <w:rPr>
                <w:rFonts w:cs="Arial"/>
                <w:szCs w:val="20"/>
              </w:rPr>
            </w:pPr>
          </w:p>
          <w:p w14:paraId="031CE06E" w14:textId="77777777" w:rsidR="000D5C33" w:rsidRPr="00CE05BE" w:rsidRDefault="000D5C33" w:rsidP="006E2F1B">
            <w:pPr>
              <w:widowControl w:val="0"/>
              <w:spacing w:line="288" w:lineRule="auto"/>
              <w:jc w:val="center"/>
              <w:rPr>
                <w:rFonts w:cs="Arial"/>
                <w:b/>
                <w:szCs w:val="20"/>
              </w:rPr>
            </w:pPr>
            <w:r w:rsidRPr="00CE05BE">
              <w:rPr>
                <w:rFonts w:cs="Arial"/>
                <w:b/>
                <w:szCs w:val="20"/>
              </w:rPr>
              <w:t>d) Postopek o postavitvi otroka pod skrbništvo in imenovanje skrbnika</w:t>
            </w:r>
          </w:p>
          <w:p w14:paraId="05DA992E" w14:textId="77777777" w:rsidR="000D5C33" w:rsidRPr="00CE05BE" w:rsidRDefault="000D5C33" w:rsidP="006E2F1B">
            <w:pPr>
              <w:widowControl w:val="0"/>
              <w:spacing w:line="288" w:lineRule="auto"/>
              <w:jc w:val="center"/>
              <w:rPr>
                <w:rFonts w:cs="Arial"/>
                <w:szCs w:val="20"/>
              </w:rPr>
            </w:pPr>
          </w:p>
          <w:p w14:paraId="2E333C8D" w14:textId="77777777" w:rsidR="000D5C33" w:rsidRPr="00CE05BE" w:rsidRDefault="000D5C33" w:rsidP="006E2F1B">
            <w:pPr>
              <w:widowControl w:val="0"/>
              <w:spacing w:line="288" w:lineRule="auto"/>
              <w:jc w:val="center"/>
              <w:rPr>
                <w:rFonts w:cs="Arial"/>
                <w:b/>
                <w:szCs w:val="20"/>
              </w:rPr>
            </w:pPr>
            <w:r w:rsidRPr="00CE05BE">
              <w:rPr>
                <w:rFonts w:cs="Arial"/>
                <w:b/>
                <w:szCs w:val="20"/>
              </w:rPr>
              <w:t>113. člen</w:t>
            </w:r>
          </w:p>
          <w:p w14:paraId="7EA6B896" w14:textId="77777777" w:rsidR="000D5C33" w:rsidRPr="00CE05BE" w:rsidRDefault="000D5C33" w:rsidP="006E2F1B">
            <w:pPr>
              <w:widowControl w:val="0"/>
              <w:spacing w:line="288" w:lineRule="auto"/>
              <w:jc w:val="center"/>
              <w:rPr>
                <w:rFonts w:cs="Arial"/>
                <w:b/>
                <w:szCs w:val="20"/>
              </w:rPr>
            </w:pPr>
            <w:r w:rsidRPr="00CE05BE">
              <w:rPr>
                <w:rFonts w:cs="Arial"/>
                <w:b/>
                <w:szCs w:val="20"/>
              </w:rPr>
              <w:lastRenderedPageBreak/>
              <w:t xml:space="preserve">(začetek postopka in položaj centra </w:t>
            </w:r>
            <w:r w:rsidRPr="00CE05BE">
              <w:rPr>
                <w:rFonts w:cs="Arial"/>
                <w:b/>
                <w:color w:val="000000"/>
                <w:szCs w:val="20"/>
              </w:rPr>
              <w:t>za</w:t>
            </w:r>
            <w:r w:rsidRPr="00CE05BE">
              <w:rPr>
                <w:rFonts w:cs="Arial"/>
                <w:color w:val="000000"/>
                <w:szCs w:val="20"/>
              </w:rPr>
              <w:t xml:space="preserve"> </w:t>
            </w:r>
            <w:r w:rsidRPr="00CE05BE">
              <w:rPr>
                <w:rFonts w:cs="Arial"/>
                <w:b/>
                <w:color w:val="000000"/>
                <w:szCs w:val="20"/>
              </w:rPr>
              <w:t>socialno delo</w:t>
            </w:r>
            <w:r w:rsidRPr="00CE05BE">
              <w:rPr>
                <w:rFonts w:cs="Arial"/>
                <w:b/>
                <w:szCs w:val="20"/>
              </w:rPr>
              <w:t>)</w:t>
            </w:r>
          </w:p>
          <w:p w14:paraId="5D045F78" w14:textId="77777777" w:rsidR="000D5C33" w:rsidRPr="00CE05BE" w:rsidRDefault="000D5C33" w:rsidP="006E2F1B">
            <w:pPr>
              <w:widowControl w:val="0"/>
              <w:spacing w:line="288" w:lineRule="auto"/>
              <w:jc w:val="center"/>
              <w:rPr>
                <w:rFonts w:cs="Arial"/>
                <w:szCs w:val="20"/>
              </w:rPr>
            </w:pPr>
          </w:p>
          <w:p w14:paraId="0BCF6254" w14:textId="77777777" w:rsidR="000D5C33" w:rsidRPr="00CE05BE" w:rsidRDefault="000D5C33" w:rsidP="006E2F1B">
            <w:pPr>
              <w:widowControl w:val="0"/>
              <w:spacing w:line="288" w:lineRule="auto"/>
              <w:jc w:val="both"/>
              <w:rPr>
                <w:rFonts w:cs="Arial"/>
                <w:szCs w:val="20"/>
              </w:rPr>
            </w:pPr>
            <w:r w:rsidRPr="00CE05BE">
              <w:rPr>
                <w:rFonts w:cs="Arial"/>
                <w:szCs w:val="20"/>
              </w:rPr>
              <w:t>(1) Postopek o postavitvi otroka pod skrbništvo se začne na predlog pristojnega centra za socialno delo, otroka, ki je dopolnil 15 let, če je sposoben razumeti pomen in pravne posledice svojih dejanj, ali otrokovega sorodnika v ravni črti ali v stranski črti do drugega kolena.</w:t>
            </w:r>
          </w:p>
          <w:p w14:paraId="2DFBDAED" w14:textId="77777777" w:rsidR="000D5C33" w:rsidRPr="00CE05BE" w:rsidRDefault="000D5C33" w:rsidP="006E2F1B">
            <w:pPr>
              <w:widowControl w:val="0"/>
              <w:spacing w:line="288" w:lineRule="auto"/>
              <w:jc w:val="both"/>
              <w:rPr>
                <w:rFonts w:cs="Arial"/>
                <w:szCs w:val="20"/>
              </w:rPr>
            </w:pPr>
          </w:p>
          <w:p w14:paraId="320A8898" w14:textId="77777777" w:rsidR="000D5C33" w:rsidRPr="00CE05BE" w:rsidRDefault="000D5C33" w:rsidP="006E2F1B">
            <w:pPr>
              <w:widowControl w:val="0"/>
              <w:spacing w:line="288" w:lineRule="auto"/>
              <w:jc w:val="both"/>
              <w:rPr>
                <w:rFonts w:cs="Arial"/>
                <w:szCs w:val="20"/>
              </w:rPr>
            </w:pPr>
            <w:r w:rsidRPr="00CE05BE">
              <w:rPr>
                <w:rFonts w:cs="Arial"/>
                <w:szCs w:val="20"/>
              </w:rPr>
              <w:t>(2) Če je bil otrok nameščen k drugi osebi, v rejništvo ali zavod, se lahko postopek o postavitvi otroka pod skrbništvo začne tudi na predlog druge osebe, h kateri je bil otrok nameščen, rejnika, h kateremu je bil otrok nameščen, oziroma zavoda, v katerega je bil otrok nameščen.</w:t>
            </w:r>
          </w:p>
          <w:p w14:paraId="59270888" w14:textId="77777777" w:rsidR="000D5C33" w:rsidRPr="00CE05BE" w:rsidRDefault="000D5C33" w:rsidP="006E2F1B">
            <w:pPr>
              <w:widowControl w:val="0"/>
              <w:spacing w:line="288" w:lineRule="auto"/>
              <w:jc w:val="both"/>
              <w:rPr>
                <w:rFonts w:cs="Arial"/>
                <w:szCs w:val="20"/>
              </w:rPr>
            </w:pPr>
          </w:p>
          <w:p w14:paraId="497F3707" w14:textId="77777777" w:rsidR="000D5C33" w:rsidRPr="00CE05BE" w:rsidRDefault="000D5C33" w:rsidP="006E2F1B">
            <w:pPr>
              <w:pStyle w:val="HTML-oblikovano"/>
              <w:widowControl w:val="0"/>
              <w:snapToGrid w:val="0"/>
              <w:spacing w:line="288" w:lineRule="auto"/>
              <w:ind w:right="-7"/>
              <w:jc w:val="both"/>
              <w:rPr>
                <w:rFonts w:ascii="Arial" w:hAnsi="Arial" w:cs="Arial"/>
                <w:sz w:val="20"/>
                <w:szCs w:val="20"/>
              </w:rPr>
            </w:pPr>
            <w:r w:rsidRPr="00CE05BE">
              <w:rPr>
                <w:rFonts w:ascii="Arial" w:hAnsi="Arial" w:cs="Arial"/>
                <w:sz w:val="20"/>
                <w:szCs w:val="20"/>
              </w:rPr>
              <w:t>(3) Postopek o postavitvi otroka pod skrbništvo lahko sodišče vselej začne tudi po uradni dolžnosti.</w:t>
            </w:r>
          </w:p>
          <w:p w14:paraId="306ED76B" w14:textId="77777777" w:rsidR="000D5C33" w:rsidRPr="00CE05BE" w:rsidRDefault="000D5C33" w:rsidP="006E2F1B">
            <w:pPr>
              <w:pStyle w:val="HTML-oblikovano"/>
              <w:widowControl w:val="0"/>
              <w:snapToGrid w:val="0"/>
              <w:spacing w:line="288" w:lineRule="auto"/>
              <w:ind w:right="-7"/>
              <w:jc w:val="both"/>
              <w:rPr>
                <w:rFonts w:ascii="Arial" w:hAnsi="Arial" w:cs="Arial"/>
                <w:sz w:val="20"/>
                <w:szCs w:val="20"/>
              </w:rPr>
            </w:pPr>
          </w:p>
          <w:p w14:paraId="274AEF7A" w14:textId="77777777" w:rsidR="000D5C33" w:rsidRPr="00CE05BE" w:rsidRDefault="000D5C33" w:rsidP="006E2F1B">
            <w:pPr>
              <w:pStyle w:val="HTML-oblikovano"/>
              <w:widowControl w:val="0"/>
              <w:snapToGrid w:val="0"/>
              <w:spacing w:line="288" w:lineRule="auto"/>
              <w:ind w:right="-7"/>
              <w:jc w:val="both"/>
              <w:rPr>
                <w:rFonts w:ascii="Arial" w:hAnsi="Arial" w:cs="Arial"/>
                <w:sz w:val="20"/>
                <w:szCs w:val="20"/>
              </w:rPr>
            </w:pPr>
            <w:r w:rsidRPr="00CE05BE">
              <w:rPr>
                <w:rFonts w:ascii="Arial" w:hAnsi="Arial" w:cs="Arial"/>
                <w:sz w:val="20"/>
                <w:szCs w:val="20"/>
              </w:rPr>
              <w:t>(4) Postopek za razrešitev skrbnika in imenovanje novega se začne na predlog oseb iz prvega odstavka tega člena in skrbnika.</w:t>
            </w:r>
          </w:p>
          <w:p w14:paraId="00D1D95D" w14:textId="77777777" w:rsidR="000D5C33" w:rsidRPr="00CE05BE" w:rsidRDefault="000D5C33" w:rsidP="006E2F1B">
            <w:pPr>
              <w:pStyle w:val="HTML-oblikovano"/>
              <w:widowControl w:val="0"/>
              <w:snapToGrid w:val="0"/>
              <w:spacing w:line="288" w:lineRule="auto"/>
              <w:ind w:right="-7"/>
              <w:jc w:val="both"/>
              <w:rPr>
                <w:rFonts w:ascii="Arial" w:hAnsi="Arial" w:cs="Arial"/>
                <w:sz w:val="20"/>
                <w:szCs w:val="20"/>
              </w:rPr>
            </w:pPr>
            <w:r w:rsidRPr="00CE05BE">
              <w:rPr>
                <w:rFonts w:ascii="Arial" w:hAnsi="Arial" w:cs="Arial"/>
                <w:sz w:val="20"/>
                <w:szCs w:val="20"/>
              </w:rPr>
              <w:t>(5) Center za socialno delo je udeleženec postopka tudi, kadar ni predlagatelj postopka.</w:t>
            </w:r>
          </w:p>
          <w:p w14:paraId="0D8C878D" w14:textId="77777777" w:rsidR="000D5C33" w:rsidRPr="00CE05BE" w:rsidRDefault="000D5C33" w:rsidP="006E2F1B">
            <w:pPr>
              <w:widowControl w:val="0"/>
              <w:spacing w:line="288" w:lineRule="auto"/>
              <w:jc w:val="both"/>
              <w:rPr>
                <w:rFonts w:cs="Arial"/>
                <w:szCs w:val="20"/>
              </w:rPr>
            </w:pPr>
          </w:p>
          <w:p w14:paraId="6338D9A1" w14:textId="77777777" w:rsidR="000D5C33" w:rsidRPr="00CE05BE" w:rsidRDefault="000D5C33" w:rsidP="006E2F1B">
            <w:pPr>
              <w:widowControl w:val="0"/>
              <w:spacing w:line="288" w:lineRule="auto"/>
              <w:jc w:val="center"/>
              <w:rPr>
                <w:rFonts w:cs="Arial"/>
                <w:b/>
                <w:szCs w:val="20"/>
              </w:rPr>
            </w:pPr>
            <w:r w:rsidRPr="00CE05BE">
              <w:rPr>
                <w:rFonts w:cs="Arial"/>
                <w:b/>
                <w:szCs w:val="20"/>
              </w:rPr>
              <w:t>114. člen</w:t>
            </w:r>
          </w:p>
          <w:p w14:paraId="1701DDAE" w14:textId="77777777" w:rsidR="000D5C33" w:rsidRPr="00CE05BE" w:rsidRDefault="000D5C33" w:rsidP="006E2F1B">
            <w:pPr>
              <w:widowControl w:val="0"/>
              <w:spacing w:line="288" w:lineRule="auto"/>
              <w:jc w:val="center"/>
              <w:rPr>
                <w:rFonts w:cs="Arial"/>
                <w:b/>
                <w:szCs w:val="20"/>
              </w:rPr>
            </w:pPr>
            <w:r w:rsidRPr="00CE05BE">
              <w:rPr>
                <w:rFonts w:cs="Arial"/>
                <w:b/>
                <w:szCs w:val="20"/>
              </w:rPr>
              <w:t>(uporaba določb)</w:t>
            </w:r>
          </w:p>
          <w:p w14:paraId="3DA21276" w14:textId="77777777" w:rsidR="000D5C33" w:rsidRPr="00CE05BE" w:rsidRDefault="000D5C33" w:rsidP="006E2F1B">
            <w:pPr>
              <w:widowControl w:val="0"/>
              <w:spacing w:line="288" w:lineRule="auto"/>
              <w:jc w:val="both"/>
              <w:rPr>
                <w:rFonts w:cs="Arial"/>
                <w:szCs w:val="20"/>
              </w:rPr>
            </w:pPr>
          </w:p>
          <w:p w14:paraId="0DAAFFD4" w14:textId="77777777" w:rsidR="000D5C33" w:rsidRPr="00CE05BE" w:rsidRDefault="000D5C33" w:rsidP="006E2F1B">
            <w:pPr>
              <w:widowControl w:val="0"/>
              <w:spacing w:line="288" w:lineRule="auto"/>
              <w:jc w:val="both"/>
              <w:rPr>
                <w:rFonts w:cs="Arial"/>
                <w:szCs w:val="20"/>
              </w:rPr>
            </w:pPr>
            <w:r w:rsidRPr="00CE05BE">
              <w:rPr>
                <w:rFonts w:cs="Arial"/>
                <w:szCs w:val="20"/>
              </w:rPr>
              <w:t>V postopku o postavitvi otroka pod skrbništvo se uporabljajo tudi določbe 60., 64. člena, drugega in tretjega odstavka 66. člena ter 68. člena tega zakona.</w:t>
            </w:r>
          </w:p>
          <w:p w14:paraId="74251C03" w14:textId="77777777" w:rsidR="000D5C33" w:rsidRPr="00CE05BE" w:rsidRDefault="000D5C33" w:rsidP="006E2F1B">
            <w:pPr>
              <w:widowControl w:val="0"/>
              <w:spacing w:line="288" w:lineRule="auto"/>
              <w:jc w:val="both"/>
              <w:rPr>
                <w:rFonts w:cs="Arial"/>
                <w:szCs w:val="20"/>
              </w:rPr>
            </w:pPr>
          </w:p>
          <w:p w14:paraId="4EB0A18A" w14:textId="77777777" w:rsidR="000D5C33" w:rsidRPr="00CE05BE" w:rsidRDefault="000D5C33" w:rsidP="006E2F1B">
            <w:pPr>
              <w:widowControl w:val="0"/>
              <w:spacing w:line="288" w:lineRule="auto"/>
              <w:jc w:val="center"/>
              <w:rPr>
                <w:rFonts w:cs="Arial"/>
                <w:b/>
                <w:szCs w:val="20"/>
              </w:rPr>
            </w:pPr>
            <w:r w:rsidRPr="00CE05BE">
              <w:rPr>
                <w:rFonts w:cs="Arial"/>
                <w:b/>
                <w:szCs w:val="20"/>
              </w:rPr>
              <w:t>e) Postopek za namestitev otroka v rejništvo in imenovanje rejnika</w:t>
            </w:r>
          </w:p>
          <w:p w14:paraId="69320E1C" w14:textId="77777777" w:rsidR="000D5C33" w:rsidRPr="00CE05BE" w:rsidRDefault="000D5C33" w:rsidP="006E2F1B">
            <w:pPr>
              <w:widowControl w:val="0"/>
              <w:spacing w:line="288" w:lineRule="auto"/>
              <w:jc w:val="center"/>
              <w:rPr>
                <w:rFonts w:cs="Arial"/>
                <w:b/>
                <w:szCs w:val="20"/>
              </w:rPr>
            </w:pPr>
          </w:p>
          <w:p w14:paraId="4054465A" w14:textId="77777777" w:rsidR="000D5C33" w:rsidRPr="00CE05BE" w:rsidRDefault="000D5C33" w:rsidP="006E2F1B">
            <w:pPr>
              <w:widowControl w:val="0"/>
              <w:spacing w:line="288" w:lineRule="auto"/>
              <w:jc w:val="center"/>
              <w:rPr>
                <w:rFonts w:cs="Arial"/>
                <w:b/>
                <w:szCs w:val="20"/>
              </w:rPr>
            </w:pPr>
            <w:r w:rsidRPr="00CE05BE">
              <w:rPr>
                <w:rFonts w:cs="Arial"/>
                <w:b/>
                <w:szCs w:val="20"/>
              </w:rPr>
              <w:t>115. člen</w:t>
            </w:r>
          </w:p>
          <w:p w14:paraId="7C1BC009"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4FA31533" w14:textId="77777777" w:rsidR="000D5C33" w:rsidRPr="00CE05BE" w:rsidRDefault="000D5C33" w:rsidP="006E2F1B">
            <w:pPr>
              <w:widowControl w:val="0"/>
              <w:spacing w:line="288" w:lineRule="auto"/>
              <w:jc w:val="both"/>
              <w:rPr>
                <w:rFonts w:cs="Arial"/>
                <w:szCs w:val="20"/>
              </w:rPr>
            </w:pPr>
          </w:p>
          <w:p w14:paraId="3E713027" w14:textId="77777777" w:rsidR="000D5C33" w:rsidRPr="00CE05BE" w:rsidRDefault="000D5C33" w:rsidP="006E2F1B">
            <w:pPr>
              <w:widowControl w:val="0"/>
              <w:spacing w:line="288" w:lineRule="auto"/>
              <w:jc w:val="both"/>
              <w:rPr>
                <w:rFonts w:cs="Arial"/>
                <w:szCs w:val="20"/>
              </w:rPr>
            </w:pPr>
            <w:r w:rsidRPr="00CE05BE">
              <w:rPr>
                <w:rFonts w:cs="Arial"/>
                <w:szCs w:val="20"/>
              </w:rPr>
              <w:t>(1) Postopek za namestitev otroka v rejništvo, ki ni del postopka za odločanje o ukrepih za varstvo koristi otrok, in postopek za prenehanje rejništva se začne na predlog pristojnega centra za socialno delo.</w:t>
            </w:r>
          </w:p>
          <w:p w14:paraId="17510DDB" w14:textId="77777777" w:rsidR="000D5C33" w:rsidRPr="00CE05BE" w:rsidRDefault="000D5C33" w:rsidP="006E2F1B">
            <w:pPr>
              <w:widowControl w:val="0"/>
              <w:spacing w:line="288" w:lineRule="auto"/>
              <w:jc w:val="both"/>
              <w:rPr>
                <w:rFonts w:cs="Arial"/>
                <w:szCs w:val="20"/>
              </w:rPr>
            </w:pPr>
          </w:p>
          <w:p w14:paraId="1B8D3B31"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V: (1) </w:t>
            </w:r>
            <w:bookmarkStart w:id="88" w:name="_Hlk528223452"/>
            <w:r w:rsidRPr="00CE05BE">
              <w:rPr>
                <w:rFonts w:cs="Arial"/>
                <w:szCs w:val="20"/>
              </w:rPr>
              <w:t>Če se o namestitvi otroka v rejništvo ne odloča v postopku za odločanje o ukrepih za varstvo koristi otrok, se postopek za namestitev otroka v rejništvo in postopek za prenehanje rejništva začne na predlog pristojnega centra za socialno delo.</w:t>
            </w:r>
            <w:bookmarkEnd w:id="88"/>
          </w:p>
          <w:p w14:paraId="142475DC" w14:textId="77777777" w:rsidR="000D5C33" w:rsidRPr="00CE05BE" w:rsidRDefault="000D5C33" w:rsidP="006E2F1B">
            <w:pPr>
              <w:widowControl w:val="0"/>
              <w:spacing w:line="288" w:lineRule="auto"/>
              <w:jc w:val="both"/>
              <w:rPr>
                <w:rFonts w:cs="Arial"/>
                <w:szCs w:val="20"/>
              </w:rPr>
            </w:pPr>
          </w:p>
          <w:p w14:paraId="55CA2F18" w14:textId="77777777" w:rsidR="000D5C33" w:rsidRPr="00CE05BE" w:rsidRDefault="000D5C33" w:rsidP="006E2F1B">
            <w:pPr>
              <w:widowControl w:val="0"/>
              <w:spacing w:line="288" w:lineRule="auto"/>
              <w:jc w:val="both"/>
              <w:rPr>
                <w:rFonts w:cs="Arial"/>
                <w:szCs w:val="20"/>
              </w:rPr>
            </w:pPr>
            <w:bookmarkStart w:id="89" w:name="_Hlk528224061"/>
            <w:r w:rsidRPr="00CE05BE">
              <w:rPr>
                <w:rFonts w:cs="Arial"/>
                <w:szCs w:val="20"/>
              </w:rPr>
              <w:t>(2) Postopek za prenehanje rejništva pred otrokovo polnoletnostjo iz razloga, ker je otrok, nameščen v rejništvo, usposobljen za samostojno življenje, se začne tudi na predlog otroka, ki je dopolnil 15 let, če je sposoben razumeti pomen in pravne posledice svojih dejanj.</w:t>
            </w:r>
          </w:p>
          <w:p w14:paraId="487D9212" w14:textId="77777777" w:rsidR="000D5C33" w:rsidRPr="00CE05BE" w:rsidRDefault="000D5C33" w:rsidP="006E2F1B">
            <w:pPr>
              <w:widowControl w:val="0"/>
              <w:spacing w:line="288" w:lineRule="auto"/>
              <w:jc w:val="both"/>
              <w:rPr>
                <w:rFonts w:cs="Arial"/>
                <w:szCs w:val="20"/>
              </w:rPr>
            </w:pPr>
          </w:p>
          <w:p w14:paraId="14599B07" w14:textId="77777777" w:rsidR="000D5C33" w:rsidRPr="00CE05BE" w:rsidRDefault="000D5C33" w:rsidP="006E2F1B">
            <w:pPr>
              <w:widowControl w:val="0"/>
              <w:spacing w:line="288" w:lineRule="auto"/>
              <w:jc w:val="both"/>
              <w:rPr>
                <w:rFonts w:cs="Arial"/>
                <w:szCs w:val="20"/>
              </w:rPr>
            </w:pPr>
            <w:r w:rsidRPr="00CE05BE">
              <w:rPr>
                <w:rFonts w:cs="Arial"/>
                <w:szCs w:val="20"/>
              </w:rPr>
              <w:t>(3) Postopek za razrešitev rejnika in imenovanje novega se začne na predlog pristojnega centra za socialno delo.</w:t>
            </w:r>
          </w:p>
          <w:bookmarkEnd w:id="89"/>
          <w:p w14:paraId="4C9D10E4" w14:textId="77777777" w:rsidR="000D5C33" w:rsidRPr="00CE05BE" w:rsidRDefault="000D5C33" w:rsidP="006E2F1B">
            <w:pPr>
              <w:widowControl w:val="0"/>
              <w:spacing w:line="288" w:lineRule="auto"/>
              <w:jc w:val="both"/>
              <w:rPr>
                <w:rFonts w:cs="Arial"/>
                <w:szCs w:val="20"/>
              </w:rPr>
            </w:pPr>
          </w:p>
          <w:p w14:paraId="409DE141" w14:textId="77777777" w:rsidR="000D5C33" w:rsidRPr="00CE05BE" w:rsidRDefault="000D5C33" w:rsidP="006E2F1B">
            <w:pPr>
              <w:widowControl w:val="0"/>
              <w:spacing w:line="288" w:lineRule="auto"/>
              <w:jc w:val="center"/>
              <w:rPr>
                <w:rFonts w:cs="Arial"/>
                <w:b/>
                <w:szCs w:val="20"/>
              </w:rPr>
            </w:pPr>
            <w:r w:rsidRPr="00CE05BE">
              <w:rPr>
                <w:rFonts w:cs="Arial"/>
                <w:b/>
                <w:szCs w:val="20"/>
              </w:rPr>
              <w:t>116. člen</w:t>
            </w:r>
          </w:p>
          <w:p w14:paraId="03D76012" w14:textId="77777777" w:rsidR="000D5C33" w:rsidRPr="00CE05BE" w:rsidRDefault="000D5C33" w:rsidP="006E2F1B">
            <w:pPr>
              <w:widowControl w:val="0"/>
              <w:spacing w:line="288" w:lineRule="auto"/>
              <w:jc w:val="center"/>
              <w:rPr>
                <w:rFonts w:cs="Arial"/>
                <w:b/>
                <w:szCs w:val="20"/>
              </w:rPr>
            </w:pPr>
            <w:r w:rsidRPr="00CE05BE">
              <w:rPr>
                <w:rFonts w:cs="Arial"/>
                <w:b/>
                <w:szCs w:val="20"/>
              </w:rPr>
              <w:t>(predlog centra za socialno delo)</w:t>
            </w:r>
          </w:p>
          <w:p w14:paraId="788D43C4" w14:textId="77777777" w:rsidR="000D5C33" w:rsidRPr="00CE05BE" w:rsidRDefault="000D5C33" w:rsidP="006E2F1B">
            <w:pPr>
              <w:widowControl w:val="0"/>
              <w:spacing w:line="288" w:lineRule="auto"/>
              <w:jc w:val="both"/>
              <w:rPr>
                <w:rFonts w:cs="Arial"/>
                <w:szCs w:val="20"/>
              </w:rPr>
            </w:pPr>
          </w:p>
          <w:p w14:paraId="5E6D9D01" w14:textId="77777777" w:rsidR="000D5C33" w:rsidRPr="00CE05BE" w:rsidRDefault="000D5C33" w:rsidP="006E2F1B">
            <w:pPr>
              <w:widowControl w:val="0"/>
              <w:spacing w:line="288" w:lineRule="auto"/>
              <w:jc w:val="both"/>
              <w:rPr>
                <w:rFonts w:cs="Arial"/>
                <w:szCs w:val="20"/>
              </w:rPr>
            </w:pPr>
            <w:r w:rsidRPr="00CE05BE">
              <w:rPr>
                <w:rFonts w:cs="Arial"/>
                <w:szCs w:val="20"/>
              </w:rPr>
              <w:t>(1) V predlogu centra za socialno delo, naj sodišče otroka namesti v rejništvo, in v predlogu, naj sodišče razreši rejnika in imenuje novega, mora biti navedeno, h kateremu rejniku naj se otroka namesti.</w:t>
            </w:r>
          </w:p>
          <w:p w14:paraId="2E2D114C" w14:textId="77777777" w:rsidR="000D5C33" w:rsidRPr="00CE05BE" w:rsidRDefault="000D5C33" w:rsidP="006E2F1B">
            <w:pPr>
              <w:widowControl w:val="0"/>
              <w:spacing w:line="288" w:lineRule="auto"/>
              <w:jc w:val="both"/>
              <w:rPr>
                <w:rFonts w:cs="Arial"/>
                <w:szCs w:val="20"/>
              </w:rPr>
            </w:pPr>
          </w:p>
          <w:p w14:paraId="11FD5399"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(2) Predlogu centra za socialno delo, naj sodišče otroka namesti v rejništvo k sorodniku ali drugi </w:t>
            </w:r>
            <w:r w:rsidRPr="00CE05BE">
              <w:rPr>
                <w:rFonts w:cs="Arial"/>
                <w:szCs w:val="20"/>
              </w:rPr>
              <w:lastRenderedPageBreak/>
              <w:t>osebi, ki nima dovoljenja za izvajanje rejniške dejavnosti in ni otrokov sorodnik, mora biti priložena ocena centra rejnika oziroma druge osebe o primernosti sorodnika oziroma druge osebe, ocena centra otroka, da je tovrstna oblika rejništva v otrokovo korist in soglasje sorodnika oziroma druge osebe, da se s tovrstnim izvajanjem rejništva strinja.</w:t>
            </w:r>
          </w:p>
          <w:p w14:paraId="3E7CD6E5" w14:textId="77777777" w:rsidR="000D5C33" w:rsidRPr="00CE05BE" w:rsidRDefault="000D5C33" w:rsidP="006E2F1B">
            <w:pPr>
              <w:widowControl w:val="0"/>
              <w:spacing w:line="288" w:lineRule="auto"/>
              <w:jc w:val="both"/>
              <w:rPr>
                <w:rFonts w:cs="Arial"/>
                <w:szCs w:val="20"/>
              </w:rPr>
            </w:pPr>
          </w:p>
          <w:p w14:paraId="564CDF83" w14:textId="77777777" w:rsidR="000D5C33" w:rsidRPr="00CE05BE" w:rsidRDefault="000D5C33" w:rsidP="006E2F1B">
            <w:pPr>
              <w:widowControl w:val="0"/>
              <w:spacing w:line="288" w:lineRule="auto"/>
              <w:jc w:val="center"/>
              <w:rPr>
                <w:rFonts w:cs="Arial"/>
                <w:b/>
                <w:szCs w:val="20"/>
              </w:rPr>
            </w:pPr>
            <w:r w:rsidRPr="00CE05BE">
              <w:rPr>
                <w:rFonts w:cs="Arial"/>
                <w:b/>
                <w:szCs w:val="20"/>
              </w:rPr>
              <w:t>117. člen</w:t>
            </w:r>
          </w:p>
          <w:p w14:paraId="5E279A00" w14:textId="77777777" w:rsidR="000D5C33" w:rsidRPr="00CE05BE" w:rsidRDefault="000D5C33" w:rsidP="006E2F1B">
            <w:pPr>
              <w:widowControl w:val="0"/>
              <w:spacing w:line="288" w:lineRule="auto"/>
              <w:jc w:val="center"/>
              <w:rPr>
                <w:rFonts w:cs="Arial"/>
                <w:b/>
                <w:szCs w:val="20"/>
              </w:rPr>
            </w:pPr>
            <w:r w:rsidRPr="00CE05BE">
              <w:rPr>
                <w:rFonts w:cs="Arial"/>
                <w:b/>
                <w:szCs w:val="20"/>
              </w:rPr>
              <w:t>(namestitev v rejništvo k sorodniku ali drugi osebi)</w:t>
            </w:r>
          </w:p>
          <w:p w14:paraId="304BE40B" w14:textId="77777777" w:rsidR="000D5C33" w:rsidRPr="00CE05BE" w:rsidRDefault="000D5C33" w:rsidP="006E2F1B">
            <w:pPr>
              <w:widowControl w:val="0"/>
              <w:spacing w:line="288" w:lineRule="auto"/>
              <w:jc w:val="both"/>
              <w:rPr>
                <w:rFonts w:cs="Arial"/>
                <w:szCs w:val="20"/>
              </w:rPr>
            </w:pPr>
          </w:p>
          <w:p w14:paraId="6A783F01" w14:textId="77777777" w:rsidR="000D5C33" w:rsidRPr="00CE05BE" w:rsidRDefault="000D5C33" w:rsidP="006E2F1B">
            <w:pPr>
              <w:widowControl w:val="0"/>
              <w:spacing w:line="288" w:lineRule="auto"/>
              <w:jc w:val="both"/>
              <w:rPr>
                <w:rFonts w:cs="Arial"/>
                <w:szCs w:val="20"/>
              </w:rPr>
            </w:pPr>
            <w:r w:rsidRPr="00CE05BE">
              <w:rPr>
                <w:rFonts w:cs="Arial"/>
                <w:szCs w:val="20"/>
              </w:rPr>
              <w:t>(1) Če sodišče v postopku za odločanje o ukrepih za varstvo koristi otrok ugotovi, da bi bila namestitev v rejništvo k sorodniku v otrokovo korist, pred odločitvijo o taki namestitvi pridobi oceno centra rejnika o primernosti sorodnika in oceno centra otroka, ali je tovrstna oblika rejništva v otrokovo korist.</w:t>
            </w:r>
          </w:p>
          <w:p w14:paraId="2215EE5E" w14:textId="77777777" w:rsidR="000D5C33" w:rsidRPr="00CE05BE" w:rsidRDefault="000D5C33" w:rsidP="006E2F1B">
            <w:pPr>
              <w:widowControl w:val="0"/>
              <w:spacing w:line="288" w:lineRule="auto"/>
              <w:jc w:val="both"/>
              <w:rPr>
                <w:rFonts w:cs="Arial"/>
                <w:szCs w:val="20"/>
              </w:rPr>
            </w:pPr>
          </w:p>
          <w:p w14:paraId="3E66604B" w14:textId="77777777" w:rsidR="000D5C33" w:rsidRPr="00CE05BE" w:rsidRDefault="000D5C33" w:rsidP="006E2F1B">
            <w:pPr>
              <w:widowControl w:val="0"/>
              <w:spacing w:line="288" w:lineRule="auto"/>
              <w:jc w:val="both"/>
              <w:rPr>
                <w:rFonts w:cs="Arial"/>
                <w:szCs w:val="20"/>
              </w:rPr>
            </w:pPr>
            <w:r w:rsidRPr="00CE05BE">
              <w:rPr>
                <w:rFonts w:cs="Arial"/>
                <w:szCs w:val="20"/>
              </w:rPr>
              <w:t>(2) Če sodišče v postopku za odločanje o ukrepih za varstvo koristi otrok ugotovi, da je otroku zaradi njegovih potreb le z namestitvijo otroka v rejništvo k osebi, ki nima dovoljenja za izvajanje rejniške dejavnosti in ni otrokov sorodnik, mogoče zagotoviti varstvo in vzgojo v največjo otrokovo korist, pred odločitvijo o taki namestitvi pridobi oceno centra rejnika o primernosti te osebe za izvajanje rejniške dejavnosti in oceno centra otroka, ali je tovrstna oblika rejništva v otrokovo korist.</w:t>
            </w:r>
          </w:p>
          <w:p w14:paraId="7888F668" w14:textId="77777777" w:rsidR="000D5C33" w:rsidRPr="00CE05BE" w:rsidRDefault="000D5C33" w:rsidP="006E2F1B">
            <w:pPr>
              <w:widowControl w:val="0"/>
              <w:spacing w:line="288" w:lineRule="auto"/>
              <w:jc w:val="both"/>
              <w:rPr>
                <w:rFonts w:cs="Arial"/>
                <w:szCs w:val="20"/>
              </w:rPr>
            </w:pPr>
          </w:p>
          <w:p w14:paraId="3961F9D4" w14:textId="77777777" w:rsidR="000D5C33" w:rsidRPr="00CE05BE" w:rsidRDefault="000D5C33" w:rsidP="006E2F1B">
            <w:pPr>
              <w:widowControl w:val="0"/>
              <w:spacing w:line="288" w:lineRule="auto"/>
              <w:jc w:val="both"/>
              <w:rPr>
                <w:rFonts w:cs="Arial"/>
                <w:szCs w:val="20"/>
              </w:rPr>
            </w:pPr>
            <w:r w:rsidRPr="00CE05BE">
              <w:rPr>
                <w:rFonts w:cs="Arial"/>
                <w:szCs w:val="20"/>
              </w:rPr>
              <w:t>(3) Preden odloči o namestitvi otroka v rejništvo k sorodniku ali drugi osebi, ki nima dovoljenja za izvajanje rejniške dejavnosti in ni otrokov sorodnik, sodišče zasliši sorodnika oziroma drugo osebo in pridobi njeno soglasje, da se s tovrstnim izvajanjem rejništva strinja.</w:t>
            </w:r>
          </w:p>
          <w:p w14:paraId="7EBA1234" w14:textId="77777777" w:rsidR="000D5C33" w:rsidRPr="00CE05BE" w:rsidRDefault="000D5C33" w:rsidP="006E2F1B">
            <w:pPr>
              <w:widowControl w:val="0"/>
              <w:spacing w:line="288" w:lineRule="auto"/>
              <w:jc w:val="both"/>
              <w:rPr>
                <w:rFonts w:cs="Arial"/>
                <w:szCs w:val="20"/>
              </w:rPr>
            </w:pPr>
          </w:p>
          <w:p w14:paraId="43594D13" w14:textId="77777777" w:rsidR="000D5C33" w:rsidRPr="00CE05BE" w:rsidRDefault="000D5C33" w:rsidP="006E2F1B">
            <w:pPr>
              <w:widowControl w:val="0"/>
              <w:spacing w:line="288" w:lineRule="auto"/>
              <w:jc w:val="center"/>
              <w:rPr>
                <w:rFonts w:cs="Arial"/>
                <w:b/>
                <w:szCs w:val="20"/>
              </w:rPr>
            </w:pPr>
            <w:r w:rsidRPr="00CE05BE">
              <w:rPr>
                <w:rFonts w:cs="Arial"/>
                <w:b/>
                <w:szCs w:val="20"/>
              </w:rPr>
              <w:t>f) Postopek za podelitev starševske skrbi sorodniku</w:t>
            </w:r>
          </w:p>
          <w:p w14:paraId="53EEB93A" w14:textId="77777777" w:rsidR="000D5C33" w:rsidRPr="00CE05BE" w:rsidRDefault="000D5C33" w:rsidP="006E2F1B">
            <w:pPr>
              <w:widowControl w:val="0"/>
              <w:spacing w:line="288" w:lineRule="auto"/>
              <w:jc w:val="center"/>
              <w:rPr>
                <w:rFonts w:cs="Arial"/>
                <w:b/>
                <w:szCs w:val="20"/>
              </w:rPr>
            </w:pPr>
          </w:p>
          <w:p w14:paraId="0844D26C" w14:textId="77777777" w:rsidR="000D5C33" w:rsidRPr="00CE05BE" w:rsidRDefault="000D5C33" w:rsidP="006E2F1B">
            <w:pPr>
              <w:widowControl w:val="0"/>
              <w:spacing w:line="288" w:lineRule="auto"/>
              <w:jc w:val="center"/>
              <w:rPr>
                <w:rFonts w:cs="Arial"/>
                <w:b/>
                <w:szCs w:val="20"/>
              </w:rPr>
            </w:pPr>
            <w:r w:rsidRPr="00CE05BE">
              <w:rPr>
                <w:rFonts w:cs="Arial"/>
                <w:b/>
                <w:szCs w:val="20"/>
              </w:rPr>
              <w:t>118. člen</w:t>
            </w:r>
          </w:p>
          <w:p w14:paraId="53491F5F"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 in položaj centra za socialno delo)</w:t>
            </w:r>
          </w:p>
          <w:p w14:paraId="37456ACF" w14:textId="77777777" w:rsidR="000D5C33" w:rsidRPr="00CE05BE" w:rsidRDefault="000D5C33" w:rsidP="006E2F1B">
            <w:pPr>
              <w:widowControl w:val="0"/>
              <w:spacing w:line="288" w:lineRule="auto"/>
              <w:jc w:val="both"/>
              <w:rPr>
                <w:rFonts w:cs="Arial"/>
                <w:szCs w:val="20"/>
              </w:rPr>
            </w:pPr>
          </w:p>
          <w:p w14:paraId="7D1F653B" w14:textId="77777777" w:rsidR="000D5C33" w:rsidRPr="00CE05BE" w:rsidRDefault="000D5C33" w:rsidP="006E2F1B">
            <w:pPr>
              <w:widowControl w:val="0"/>
              <w:spacing w:line="288" w:lineRule="auto"/>
              <w:jc w:val="both"/>
              <w:rPr>
                <w:rFonts w:cs="Arial"/>
                <w:szCs w:val="20"/>
              </w:rPr>
            </w:pPr>
            <w:r w:rsidRPr="00CE05BE">
              <w:rPr>
                <w:rFonts w:cs="Arial"/>
                <w:szCs w:val="20"/>
              </w:rPr>
              <w:t>(1) Postopek za podelitev starševske skrbi sorodniku se začne na predlog pristojnega centra za socialno delo, otroka, ki je dopolnil 15 let, če je sposoben razumeti pomen in pravne posledice svojih dejanj, in sorodnika, ki je pripravljen prevzeti skrb za otroka.</w:t>
            </w:r>
          </w:p>
          <w:p w14:paraId="387B8710" w14:textId="77777777" w:rsidR="000D5C33" w:rsidRPr="00CE05BE" w:rsidRDefault="000D5C33" w:rsidP="006E2F1B">
            <w:pPr>
              <w:widowControl w:val="0"/>
              <w:spacing w:line="288" w:lineRule="auto"/>
              <w:jc w:val="both"/>
              <w:rPr>
                <w:rFonts w:cs="Arial"/>
                <w:szCs w:val="20"/>
              </w:rPr>
            </w:pPr>
          </w:p>
          <w:p w14:paraId="75F949C0" w14:textId="77777777" w:rsidR="000D5C33" w:rsidRPr="00CE05BE" w:rsidRDefault="000D5C33" w:rsidP="006E2F1B">
            <w:pPr>
              <w:pStyle w:val="HTML-oblikovano"/>
              <w:widowControl w:val="0"/>
              <w:snapToGrid w:val="0"/>
              <w:spacing w:line="288" w:lineRule="auto"/>
              <w:ind w:right="-7"/>
              <w:jc w:val="both"/>
              <w:rPr>
                <w:rFonts w:ascii="Arial" w:hAnsi="Arial" w:cs="Arial"/>
                <w:sz w:val="20"/>
                <w:szCs w:val="20"/>
              </w:rPr>
            </w:pPr>
            <w:r w:rsidRPr="00CE05BE">
              <w:rPr>
                <w:rFonts w:ascii="Arial" w:hAnsi="Arial" w:cs="Arial"/>
                <w:sz w:val="20"/>
                <w:szCs w:val="20"/>
              </w:rPr>
              <w:t>(2) Center za socialno delo je udeleženec postopka tudi, kadar ni predlagatelj postopka.</w:t>
            </w:r>
          </w:p>
          <w:p w14:paraId="778F3BE3" w14:textId="77777777" w:rsidR="000D5C33" w:rsidRPr="00CE05BE" w:rsidRDefault="000D5C33" w:rsidP="006E2F1B">
            <w:pPr>
              <w:widowControl w:val="0"/>
              <w:spacing w:line="288" w:lineRule="auto"/>
              <w:jc w:val="both"/>
              <w:rPr>
                <w:rFonts w:cs="Arial"/>
                <w:szCs w:val="20"/>
              </w:rPr>
            </w:pPr>
          </w:p>
          <w:p w14:paraId="4CF97E75" w14:textId="77777777" w:rsidR="000D5C33" w:rsidRPr="00CE05BE" w:rsidRDefault="000D5C33" w:rsidP="006E2F1B">
            <w:pPr>
              <w:widowControl w:val="0"/>
              <w:spacing w:line="288" w:lineRule="auto"/>
              <w:jc w:val="center"/>
              <w:rPr>
                <w:rFonts w:cs="Arial"/>
                <w:szCs w:val="20"/>
              </w:rPr>
            </w:pPr>
            <w:bookmarkStart w:id="90" w:name="_Hlk508113513"/>
            <w:r w:rsidRPr="00CE05BE">
              <w:rPr>
                <w:rFonts w:cs="Arial"/>
                <w:b/>
                <w:bCs/>
                <w:szCs w:val="20"/>
              </w:rPr>
              <w:t>g) Postopek za posvojitev in razveljavitev posvojitve</w:t>
            </w:r>
          </w:p>
          <w:p w14:paraId="1A75263F" w14:textId="77777777" w:rsidR="000D5C33" w:rsidRPr="00CE05BE" w:rsidRDefault="000D5C33" w:rsidP="006E2F1B">
            <w:pPr>
              <w:widowControl w:val="0"/>
              <w:spacing w:line="288" w:lineRule="auto"/>
              <w:jc w:val="center"/>
              <w:rPr>
                <w:rFonts w:cs="Arial"/>
                <w:szCs w:val="20"/>
              </w:rPr>
            </w:pPr>
          </w:p>
          <w:bookmarkEnd w:id="90"/>
          <w:p w14:paraId="1B490D44" w14:textId="77777777" w:rsidR="000D5C33" w:rsidRPr="00CE05BE" w:rsidRDefault="000D5C33" w:rsidP="006E2F1B">
            <w:pPr>
              <w:widowControl w:val="0"/>
              <w:spacing w:line="288" w:lineRule="auto"/>
              <w:jc w:val="center"/>
              <w:rPr>
                <w:rFonts w:cs="Arial"/>
                <w:b/>
                <w:szCs w:val="20"/>
              </w:rPr>
            </w:pPr>
            <w:r w:rsidRPr="00CE05BE">
              <w:rPr>
                <w:rFonts w:cs="Arial"/>
                <w:b/>
                <w:szCs w:val="20"/>
              </w:rPr>
              <w:t>119. člen</w:t>
            </w:r>
          </w:p>
          <w:p w14:paraId="5C8E9D07"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662AFFA4" w14:textId="77777777" w:rsidR="000D5C33" w:rsidRPr="00CE05BE" w:rsidRDefault="000D5C33" w:rsidP="006E2F1B">
            <w:pPr>
              <w:widowControl w:val="0"/>
              <w:spacing w:line="288" w:lineRule="auto"/>
              <w:jc w:val="both"/>
              <w:rPr>
                <w:rFonts w:cs="Arial"/>
                <w:szCs w:val="20"/>
              </w:rPr>
            </w:pPr>
          </w:p>
          <w:p w14:paraId="1A9E1836" w14:textId="77777777" w:rsidR="000D5C33" w:rsidRPr="00CE05BE" w:rsidRDefault="000D5C33" w:rsidP="006E2F1B">
            <w:pPr>
              <w:pStyle w:val="HTML-oblikovano"/>
              <w:widowControl w:val="0"/>
              <w:spacing w:line="288" w:lineRule="auto"/>
              <w:ind w:right="-7"/>
              <w:jc w:val="both"/>
              <w:rPr>
                <w:rFonts w:ascii="Arial" w:hAnsi="Arial" w:cs="Arial"/>
                <w:sz w:val="20"/>
                <w:szCs w:val="20"/>
              </w:rPr>
            </w:pPr>
            <w:r w:rsidRPr="00CE05BE">
              <w:rPr>
                <w:rFonts w:ascii="Arial" w:hAnsi="Arial" w:cs="Arial"/>
                <w:sz w:val="20"/>
                <w:szCs w:val="20"/>
              </w:rPr>
              <w:t>(1) Postopek za posvojitev se začne na predlog centra za socialno delo.</w:t>
            </w:r>
          </w:p>
          <w:p w14:paraId="3E139D18" w14:textId="77777777" w:rsidR="000D5C33" w:rsidRPr="00CE05BE" w:rsidRDefault="000D5C33" w:rsidP="006E2F1B">
            <w:pPr>
              <w:pStyle w:val="HTML-oblikovano"/>
              <w:widowControl w:val="0"/>
              <w:spacing w:line="288" w:lineRule="auto"/>
              <w:ind w:right="-7"/>
              <w:jc w:val="both"/>
              <w:rPr>
                <w:rFonts w:ascii="Arial" w:hAnsi="Arial" w:cs="Arial"/>
                <w:sz w:val="20"/>
                <w:szCs w:val="20"/>
              </w:rPr>
            </w:pPr>
          </w:p>
          <w:p w14:paraId="117E7485" w14:textId="77777777" w:rsidR="000D5C33" w:rsidRPr="00CE05BE" w:rsidRDefault="000D5C33" w:rsidP="006E2F1B">
            <w:pPr>
              <w:pStyle w:val="HTML-oblikovano"/>
              <w:widowControl w:val="0"/>
              <w:spacing w:line="288" w:lineRule="auto"/>
              <w:ind w:right="-7"/>
              <w:jc w:val="both"/>
              <w:rPr>
                <w:rFonts w:ascii="Arial" w:hAnsi="Arial" w:cs="Arial"/>
                <w:sz w:val="20"/>
                <w:szCs w:val="20"/>
              </w:rPr>
            </w:pPr>
            <w:r w:rsidRPr="00CE05BE">
              <w:rPr>
                <w:rFonts w:ascii="Arial" w:hAnsi="Arial" w:cs="Arial"/>
                <w:sz w:val="20"/>
                <w:szCs w:val="20"/>
              </w:rPr>
              <w:t>(2) Če želi otroka posvojiti zakonec ali zunajzakonski partner enega od otrokovih staršev, se postopek začne na njegov predlog.</w:t>
            </w:r>
          </w:p>
          <w:p w14:paraId="3B48BAC7" w14:textId="77777777" w:rsidR="000D5C33" w:rsidRPr="00CE05BE" w:rsidRDefault="000D5C33" w:rsidP="006E2F1B">
            <w:pPr>
              <w:pStyle w:val="HTML-oblikovano"/>
              <w:widowControl w:val="0"/>
              <w:spacing w:line="288" w:lineRule="auto"/>
              <w:ind w:right="-7"/>
              <w:jc w:val="both"/>
              <w:rPr>
                <w:rFonts w:ascii="Arial" w:hAnsi="Arial" w:cs="Arial"/>
                <w:sz w:val="20"/>
                <w:szCs w:val="20"/>
              </w:rPr>
            </w:pPr>
          </w:p>
          <w:p w14:paraId="7032416D" w14:textId="77777777" w:rsidR="000D5C33" w:rsidRPr="00CE05BE" w:rsidRDefault="000D5C33" w:rsidP="006E2F1B">
            <w:pPr>
              <w:widowControl w:val="0"/>
              <w:spacing w:line="288" w:lineRule="auto"/>
              <w:jc w:val="both"/>
              <w:rPr>
                <w:rFonts w:cs="Arial"/>
                <w:szCs w:val="20"/>
              </w:rPr>
            </w:pPr>
            <w:r w:rsidRPr="00CE05BE">
              <w:rPr>
                <w:rFonts w:cs="Arial"/>
                <w:szCs w:val="20"/>
              </w:rPr>
              <w:t>(3) Postopek za razveljavitev posvojitve se začne na predlog enega od bioloških staršev, posvojenca, ki je dopolnil 15 let, če je sposoben razumeti pomen in pravne posledice svojih dejanj,  posvojitelja ali centra za socialno delo.</w:t>
            </w:r>
          </w:p>
          <w:p w14:paraId="7E9EA2E8" w14:textId="77777777" w:rsidR="000D5C33" w:rsidRPr="00CE05BE" w:rsidRDefault="000D5C33" w:rsidP="006E2F1B">
            <w:pPr>
              <w:pStyle w:val="HTML-oblikovano"/>
              <w:widowControl w:val="0"/>
              <w:snapToGrid w:val="0"/>
              <w:spacing w:line="288" w:lineRule="auto"/>
              <w:ind w:right="-7"/>
              <w:rPr>
                <w:rFonts w:ascii="Arial" w:hAnsi="Arial" w:cs="Arial"/>
                <w:sz w:val="20"/>
                <w:szCs w:val="20"/>
              </w:rPr>
            </w:pPr>
          </w:p>
          <w:p w14:paraId="26DC8AEE" w14:textId="77777777" w:rsidR="000D5C33" w:rsidRPr="00CE05BE" w:rsidRDefault="000D5C33" w:rsidP="006E2F1B">
            <w:pPr>
              <w:widowControl w:val="0"/>
              <w:spacing w:line="288" w:lineRule="auto"/>
              <w:ind w:right="-7"/>
              <w:jc w:val="center"/>
              <w:rPr>
                <w:rFonts w:cs="Arial"/>
                <w:b/>
                <w:szCs w:val="20"/>
              </w:rPr>
            </w:pPr>
            <w:r w:rsidRPr="00CE05BE">
              <w:rPr>
                <w:rFonts w:cs="Arial"/>
                <w:b/>
                <w:szCs w:val="20"/>
              </w:rPr>
              <w:t>120. člen</w:t>
            </w:r>
          </w:p>
          <w:p w14:paraId="75CA8E9F" w14:textId="77777777" w:rsidR="000D5C33" w:rsidRPr="00CE05BE" w:rsidRDefault="000D5C33" w:rsidP="006E2F1B">
            <w:pPr>
              <w:widowControl w:val="0"/>
              <w:spacing w:line="288" w:lineRule="auto"/>
              <w:ind w:right="-7"/>
              <w:jc w:val="center"/>
              <w:rPr>
                <w:rFonts w:cs="Arial"/>
                <w:b/>
                <w:szCs w:val="20"/>
              </w:rPr>
            </w:pPr>
            <w:r w:rsidRPr="00CE05BE">
              <w:rPr>
                <w:rFonts w:cs="Arial"/>
                <w:b/>
                <w:szCs w:val="20"/>
              </w:rPr>
              <w:t>(sklep o posvojitvi)</w:t>
            </w:r>
          </w:p>
          <w:p w14:paraId="76CE5282" w14:textId="77777777" w:rsidR="000D5C33" w:rsidRPr="00CE05BE" w:rsidRDefault="000D5C33" w:rsidP="006E2F1B">
            <w:pPr>
              <w:widowControl w:val="0"/>
              <w:spacing w:line="288" w:lineRule="auto"/>
              <w:ind w:right="-7"/>
              <w:jc w:val="center"/>
              <w:rPr>
                <w:rFonts w:cs="Arial"/>
                <w:szCs w:val="20"/>
              </w:rPr>
            </w:pPr>
          </w:p>
          <w:p w14:paraId="64404307" w14:textId="77777777" w:rsidR="000D5C33" w:rsidRPr="00CE05BE" w:rsidRDefault="000D5C33" w:rsidP="006E2F1B">
            <w:pPr>
              <w:pStyle w:val="HTML-oblikovano"/>
              <w:widowControl w:val="0"/>
              <w:spacing w:line="288" w:lineRule="auto"/>
              <w:ind w:right="-7"/>
              <w:jc w:val="both"/>
              <w:rPr>
                <w:rFonts w:ascii="Arial" w:hAnsi="Arial" w:cs="Arial"/>
                <w:sz w:val="20"/>
                <w:szCs w:val="20"/>
              </w:rPr>
            </w:pPr>
            <w:r w:rsidRPr="00CE05BE">
              <w:rPr>
                <w:rFonts w:ascii="Arial" w:hAnsi="Arial" w:cs="Arial"/>
                <w:sz w:val="20"/>
                <w:szCs w:val="20"/>
              </w:rPr>
              <w:lastRenderedPageBreak/>
              <w:t>V sklep o posvojitvi se vpišeta otrokovo ime in priimek, ki mu ju je izbral posvojitelj v skladu z določbami zakona, ki ureja osebno ime.</w:t>
            </w:r>
          </w:p>
          <w:p w14:paraId="105862D9" w14:textId="77777777" w:rsidR="000D5C33" w:rsidRPr="00CE05BE" w:rsidRDefault="000D5C33" w:rsidP="006E2F1B">
            <w:pPr>
              <w:widowControl w:val="0"/>
              <w:spacing w:line="288" w:lineRule="auto"/>
              <w:ind w:right="-7"/>
              <w:jc w:val="both"/>
              <w:rPr>
                <w:rFonts w:cs="Arial"/>
                <w:szCs w:val="20"/>
              </w:rPr>
            </w:pPr>
          </w:p>
          <w:p w14:paraId="29D4E99D" w14:textId="77777777" w:rsidR="000D5C33" w:rsidRPr="00CE05BE" w:rsidRDefault="000D5C33" w:rsidP="006E2F1B">
            <w:pPr>
              <w:widowControl w:val="0"/>
              <w:spacing w:line="288" w:lineRule="auto"/>
              <w:jc w:val="both"/>
              <w:rPr>
                <w:rFonts w:cs="Arial"/>
                <w:szCs w:val="20"/>
              </w:rPr>
            </w:pPr>
          </w:p>
          <w:p w14:paraId="6812EA26" w14:textId="77777777" w:rsidR="000D5C33" w:rsidRPr="00CE05BE" w:rsidRDefault="000D5C33" w:rsidP="006E2F1B">
            <w:pPr>
              <w:widowControl w:val="0"/>
              <w:spacing w:line="288" w:lineRule="auto"/>
              <w:jc w:val="center"/>
              <w:rPr>
                <w:rFonts w:cs="Arial"/>
                <w:b/>
                <w:szCs w:val="20"/>
              </w:rPr>
            </w:pPr>
            <w:r w:rsidRPr="00CE05BE">
              <w:rPr>
                <w:rFonts w:cs="Arial"/>
                <w:b/>
                <w:szCs w:val="20"/>
              </w:rPr>
              <w:t>II. razdelek</w:t>
            </w:r>
          </w:p>
          <w:p w14:paraId="38ADA3E6" w14:textId="77777777" w:rsidR="000D5C33" w:rsidRPr="00CE05BE" w:rsidRDefault="000D5C33" w:rsidP="006E2F1B">
            <w:pPr>
              <w:widowControl w:val="0"/>
              <w:spacing w:line="288" w:lineRule="auto"/>
              <w:jc w:val="center"/>
              <w:rPr>
                <w:rFonts w:cs="Arial"/>
                <w:b/>
                <w:szCs w:val="20"/>
              </w:rPr>
            </w:pPr>
            <w:r w:rsidRPr="00CE05BE">
              <w:rPr>
                <w:rFonts w:cs="Arial"/>
                <w:b/>
                <w:szCs w:val="20"/>
              </w:rPr>
              <w:t>POSTOPEK O RAZGLASITVI POGREŠANCEV</w:t>
            </w:r>
          </w:p>
          <w:p w14:paraId="78757E33" w14:textId="77777777" w:rsidR="000D5C33" w:rsidRPr="00CE05BE" w:rsidRDefault="000D5C33" w:rsidP="006E2F1B">
            <w:pPr>
              <w:widowControl w:val="0"/>
              <w:spacing w:line="288" w:lineRule="auto"/>
              <w:jc w:val="center"/>
              <w:rPr>
                <w:rFonts w:cs="Arial"/>
                <w:b/>
                <w:szCs w:val="20"/>
              </w:rPr>
            </w:pPr>
            <w:r w:rsidRPr="00CE05BE">
              <w:rPr>
                <w:rFonts w:cs="Arial"/>
                <w:b/>
                <w:szCs w:val="20"/>
              </w:rPr>
              <w:t>ZA MRTVE IN O DOKAZOVANJU SMRTI</w:t>
            </w:r>
          </w:p>
          <w:p w14:paraId="4E776DF3" w14:textId="77777777" w:rsidR="000D5C33" w:rsidRPr="00CE05BE" w:rsidRDefault="000D5C33" w:rsidP="006E2F1B">
            <w:pPr>
              <w:widowControl w:val="0"/>
              <w:spacing w:line="288" w:lineRule="auto"/>
              <w:jc w:val="center"/>
              <w:rPr>
                <w:rFonts w:cs="Arial"/>
                <w:szCs w:val="20"/>
              </w:rPr>
            </w:pPr>
          </w:p>
          <w:p w14:paraId="56C1F431" w14:textId="77777777" w:rsidR="000D5C33" w:rsidRPr="00CE05BE" w:rsidRDefault="000D5C33" w:rsidP="006E2F1B">
            <w:pPr>
              <w:widowControl w:val="0"/>
              <w:spacing w:line="288" w:lineRule="auto"/>
              <w:jc w:val="center"/>
              <w:rPr>
                <w:rFonts w:cs="Arial"/>
                <w:b/>
                <w:szCs w:val="20"/>
              </w:rPr>
            </w:pPr>
            <w:r w:rsidRPr="00CE05BE">
              <w:rPr>
                <w:rFonts w:cs="Arial"/>
                <w:b/>
                <w:szCs w:val="20"/>
              </w:rPr>
              <w:t>Sedemnajsto poglavje</w:t>
            </w:r>
          </w:p>
          <w:p w14:paraId="69C1F1BC" w14:textId="77777777" w:rsidR="000D5C33" w:rsidRPr="00CE05BE" w:rsidRDefault="000D5C33" w:rsidP="006E2F1B">
            <w:pPr>
              <w:widowControl w:val="0"/>
              <w:spacing w:line="288" w:lineRule="auto"/>
              <w:jc w:val="center"/>
              <w:rPr>
                <w:rFonts w:cs="Arial"/>
                <w:szCs w:val="20"/>
              </w:rPr>
            </w:pPr>
            <w:r w:rsidRPr="00CE05BE">
              <w:rPr>
                <w:rFonts w:cs="Arial"/>
                <w:b/>
                <w:szCs w:val="20"/>
              </w:rPr>
              <w:t>Razglasitev pogrešancev za mrtve</w:t>
            </w:r>
          </w:p>
          <w:p w14:paraId="5063B5C1" w14:textId="77777777" w:rsidR="000D5C33" w:rsidRPr="00CE05BE" w:rsidRDefault="000D5C33" w:rsidP="006E2F1B">
            <w:pPr>
              <w:widowControl w:val="0"/>
              <w:spacing w:line="288" w:lineRule="auto"/>
              <w:jc w:val="both"/>
              <w:rPr>
                <w:rFonts w:cs="Arial"/>
                <w:szCs w:val="20"/>
              </w:rPr>
            </w:pPr>
          </w:p>
          <w:p w14:paraId="1C407BA4" w14:textId="77777777" w:rsidR="000D5C33" w:rsidRPr="00CE05BE" w:rsidRDefault="000D5C33" w:rsidP="006E2F1B">
            <w:pPr>
              <w:widowControl w:val="0"/>
              <w:spacing w:line="288" w:lineRule="auto"/>
              <w:jc w:val="center"/>
              <w:rPr>
                <w:rFonts w:cs="Arial"/>
                <w:b/>
                <w:szCs w:val="20"/>
              </w:rPr>
            </w:pPr>
            <w:r w:rsidRPr="00CE05BE">
              <w:rPr>
                <w:rFonts w:cs="Arial"/>
                <w:b/>
                <w:szCs w:val="20"/>
              </w:rPr>
              <w:t>121. člen</w:t>
            </w:r>
          </w:p>
          <w:p w14:paraId="70D403D7" w14:textId="77777777" w:rsidR="000D5C33" w:rsidRPr="00CE05BE" w:rsidRDefault="000D5C33" w:rsidP="006E2F1B">
            <w:pPr>
              <w:widowControl w:val="0"/>
              <w:spacing w:line="288" w:lineRule="auto"/>
              <w:jc w:val="center"/>
              <w:rPr>
                <w:rFonts w:cs="Arial"/>
                <w:b/>
                <w:szCs w:val="20"/>
              </w:rPr>
            </w:pPr>
            <w:r w:rsidRPr="00CE05BE">
              <w:rPr>
                <w:rFonts w:cs="Arial"/>
                <w:b/>
                <w:szCs w:val="20"/>
              </w:rPr>
              <w:t>(pogoji za razglasitev)</w:t>
            </w:r>
          </w:p>
          <w:p w14:paraId="10A430F7" w14:textId="77777777" w:rsidR="000D5C33" w:rsidRPr="00CE05BE" w:rsidRDefault="000D5C33" w:rsidP="006E2F1B">
            <w:pPr>
              <w:widowControl w:val="0"/>
              <w:spacing w:line="288" w:lineRule="auto"/>
              <w:jc w:val="both"/>
              <w:rPr>
                <w:rFonts w:cs="Arial"/>
                <w:szCs w:val="20"/>
              </w:rPr>
            </w:pPr>
          </w:p>
          <w:p w14:paraId="05F72FE7" w14:textId="77777777" w:rsidR="000D5C33" w:rsidRPr="00CE05BE" w:rsidRDefault="000D5C33" w:rsidP="006E2F1B">
            <w:pPr>
              <w:widowControl w:val="0"/>
              <w:spacing w:line="288" w:lineRule="auto"/>
              <w:jc w:val="both"/>
              <w:rPr>
                <w:rFonts w:cs="Arial"/>
                <w:szCs w:val="20"/>
              </w:rPr>
            </w:pPr>
            <w:r w:rsidRPr="00CE05BE">
              <w:rPr>
                <w:rFonts w:cs="Arial"/>
                <w:szCs w:val="20"/>
              </w:rPr>
              <w:t>(1) Sodišče razglasi za mrtvega:</w:t>
            </w:r>
          </w:p>
          <w:p w14:paraId="76F55EEC" w14:textId="77777777" w:rsidR="000D5C33" w:rsidRPr="00CE05BE" w:rsidRDefault="000D5C33" w:rsidP="006E2F1B">
            <w:pPr>
              <w:widowControl w:val="0"/>
              <w:spacing w:line="288" w:lineRule="auto"/>
              <w:jc w:val="both"/>
              <w:rPr>
                <w:rFonts w:cs="Arial"/>
                <w:szCs w:val="20"/>
              </w:rPr>
            </w:pPr>
            <w:r w:rsidRPr="00CE05BE">
              <w:rPr>
                <w:rFonts w:cs="Arial"/>
                <w:szCs w:val="20"/>
              </w:rPr>
              <w:t>1. pogrešanca, če o njem v zadnjih petih letih ni nobenega poročila, od njegovega rojstva pa je preteklo 70 let;</w:t>
            </w:r>
          </w:p>
          <w:p w14:paraId="3E4771CE" w14:textId="77777777" w:rsidR="000D5C33" w:rsidRPr="00CE05BE" w:rsidRDefault="000D5C33" w:rsidP="006E2F1B">
            <w:pPr>
              <w:widowControl w:val="0"/>
              <w:spacing w:line="288" w:lineRule="auto"/>
              <w:jc w:val="both"/>
              <w:rPr>
                <w:rFonts w:cs="Arial"/>
                <w:szCs w:val="20"/>
              </w:rPr>
            </w:pPr>
            <w:r w:rsidRPr="00CE05BE">
              <w:rPr>
                <w:rFonts w:cs="Arial"/>
                <w:szCs w:val="20"/>
              </w:rPr>
              <w:t>2. pogrešanca, če o njem v zadnjih petih letih ni nobenega poročila, pa je verjetno, da ni več živ;</w:t>
            </w:r>
          </w:p>
          <w:p w14:paraId="55E5BF3B" w14:textId="77777777" w:rsidR="000D5C33" w:rsidRPr="00CE05BE" w:rsidRDefault="000D5C33" w:rsidP="006E2F1B">
            <w:pPr>
              <w:widowControl w:val="0"/>
              <w:spacing w:line="288" w:lineRule="auto"/>
              <w:jc w:val="both"/>
              <w:rPr>
                <w:rFonts w:cs="Arial"/>
                <w:szCs w:val="20"/>
              </w:rPr>
            </w:pPr>
            <w:r w:rsidRPr="00CE05BE">
              <w:rPr>
                <w:rFonts w:cs="Arial"/>
                <w:szCs w:val="20"/>
              </w:rPr>
              <w:t>3. pogrešanca, ki je izginil pri potopu ladje, prometni oziroma letalski nesreči, požaru, povodnji, potresu ali v kakšni drugi smrtni nevarnosti, pa o njem v šestih mesecih po prenehanju nevarnosti ni nobenega poročila;</w:t>
            </w:r>
          </w:p>
          <w:p w14:paraId="69E61AA4" w14:textId="77777777" w:rsidR="000D5C33" w:rsidRPr="00CE05BE" w:rsidRDefault="000D5C33" w:rsidP="006E2F1B">
            <w:pPr>
              <w:widowControl w:val="0"/>
              <w:spacing w:line="288" w:lineRule="auto"/>
              <w:jc w:val="both"/>
              <w:rPr>
                <w:rFonts w:cs="Arial"/>
                <w:szCs w:val="20"/>
              </w:rPr>
            </w:pPr>
            <w:r w:rsidRPr="00CE05BE">
              <w:rPr>
                <w:rFonts w:cs="Arial"/>
                <w:szCs w:val="20"/>
              </w:rPr>
              <w:t>4. pogrešanca, ki je izginil med vojno zaradi vojnih dogodkov, pa o njem ni nobenega poročila eno leto po prenehanju bojevanja.</w:t>
            </w:r>
          </w:p>
          <w:p w14:paraId="3B98E81C" w14:textId="77777777" w:rsidR="000D5C33" w:rsidRPr="00CE05BE" w:rsidRDefault="000D5C33" w:rsidP="006E2F1B">
            <w:pPr>
              <w:widowControl w:val="0"/>
              <w:spacing w:line="288" w:lineRule="auto"/>
              <w:jc w:val="both"/>
              <w:rPr>
                <w:rFonts w:cs="Arial"/>
                <w:szCs w:val="20"/>
              </w:rPr>
            </w:pPr>
          </w:p>
          <w:p w14:paraId="740D4E8A" w14:textId="77777777" w:rsidR="000D5C33" w:rsidRPr="00CE05BE" w:rsidRDefault="000D5C33" w:rsidP="006E2F1B">
            <w:pPr>
              <w:widowControl w:val="0"/>
              <w:spacing w:line="288" w:lineRule="auto"/>
              <w:jc w:val="both"/>
              <w:rPr>
                <w:rFonts w:cs="Arial"/>
                <w:szCs w:val="20"/>
              </w:rPr>
            </w:pPr>
            <w:r w:rsidRPr="00CE05BE">
              <w:rPr>
                <w:rFonts w:cs="Arial"/>
                <w:szCs w:val="20"/>
              </w:rPr>
              <w:t>(2) Roka iz 1. in 2. točke prejšnjega odstavka se štejeta od dneva, ko je bil po zadnjih poročilih pogrešanec brez dvoma še živ; če pa se ta dan ne da natančno dognati, se štejeta roka od konca tistega meseca oziroma leta, v katerem je bil pogrešanec po zadnjih poročilih še živ.</w:t>
            </w:r>
          </w:p>
          <w:p w14:paraId="3D8AF234" w14:textId="77777777" w:rsidR="000D5C33" w:rsidRPr="00CE05BE" w:rsidRDefault="000D5C33" w:rsidP="006E2F1B">
            <w:pPr>
              <w:widowControl w:val="0"/>
              <w:spacing w:line="288" w:lineRule="auto"/>
              <w:jc w:val="both"/>
              <w:rPr>
                <w:rFonts w:cs="Arial"/>
                <w:szCs w:val="20"/>
              </w:rPr>
            </w:pPr>
          </w:p>
          <w:p w14:paraId="167A884A" w14:textId="77777777" w:rsidR="000D5C33" w:rsidRPr="00CE05BE" w:rsidRDefault="000D5C33" w:rsidP="006E2F1B">
            <w:pPr>
              <w:widowControl w:val="0"/>
              <w:spacing w:line="288" w:lineRule="auto"/>
              <w:jc w:val="center"/>
              <w:rPr>
                <w:rFonts w:cs="Arial"/>
                <w:b/>
                <w:szCs w:val="20"/>
              </w:rPr>
            </w:pPr>
            <w:r w:rsidRPr="00CE05BE">
              <w:rPr>
                <w:rFonts w:cs="Arial"/>
                <w:b/>
                <w:szCs w:val="20"/>
              </w:rPr>
              <w:t>122. člen</w:t>
            </w:r>
          </w:p>
          <w:p w14:paraId="75CB38B9"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104C1A1B" w14:textId="77777777" w:rsidR="000D5C33" w:rsidRPr="00CE05BE" w:rsidRDefault="000D5C33" w:rsidP="006E2F1B">
            <w:pPr>
              <w:widowControl w:val="0"/>
              <w:spacing w:line="288" w:lineRule="auto"/>
              <w:jc w:val="both"/>
              <w:rPr>
                <w:rFonts w:cs="Arial"/>
                <w:szCs w:val="20"/>
              </w:rPr>
            </w:pPr>
          </w:p>
          <w:p w14:paraId="52922BE4" w14:textId="77777777" w:rsidR="000D5C33" w:rsidRPr="00CE05BE" w:rsidRDefault="000D5C33" w:rsidP="006E2F1B">
            <w:pPr>
              <w:widowControl w:val="0"/>
              <w:spacing w:line="288" w:lineRule="auto"/>
              <w:jc w:val="both"/>
              <w:rPr>
                <w:rFonts w:cs="Arial"/>
                <w:szCs w:val="20"/>
              </w:rPr>
            </w:pPr>
            <w:r w:rsidRPr="00CE05BE">
              <w:rPr>
                <w:rFonts w:cs="Arial"/>
                <w:szCs w:val="20"/>
              </w:rPr>
              <w:t>(1) Postopek se začne na predlog.</w:t>
            </w:r>
          </w:p>
          <w:p w14:paraId="4CAA9881" w14:textId="77777777" w:rsidR="000D5C33" w:rsidRPr="00CE05BE" w:rsidRDefault="000D5C33" w:rsidP="006E2F1B">
            <w:pPr>
              <w:widowControl w:val="0"/>
              <w:spacing w:line="288" w:lineRule="auto"/>
              <w:jc w:val="both"/>
              <w:rPr>
                <w:rFonts w:cs="Arial"/>
                <w:szCs w:val="20"/>
              </w:rPr>
            </w:pPr>
          </w:p>
          <w:p w14:paraId="47A95C10" w14:textId="77777777" w:rsidR="000D5C33" w:rsidRPr="00CE05BE" w:rsidRDefault="000D5C33" w:rsidP="006E2F1B">
            <w:pPr>
              <w:widowControl w:val="0"/>
              <w:spacing w:line="288" w:lineRule="auto"/>
              <w:jc w:val="both"/>
              <w:rPr>
                <w:rFonts w:cs="Arial"/>
                <w:szCs w:val="20"/>
              </w:rPr>
            </w:pPr>
            <w:r w:rsidRPr="00CE05BE">
              <w:rPr>
                <w:rFonts w:cs="Arial"/>
                <w:szCs w:val="20"/>
              </w:rPr>
              <w:t>(2) Predlog lahko vloži vsakdo, ki ima pravni interes in državni tožilec.</w:t>
            </w:r>
          </w:p>
          <w:p w14:paraId="473DAB6D" w14:textId="77777777" w:rsidR="000D5C33" w:rsidRPr="00CE05BE" w:rsidRDefault="000D5C33" w:rsidP="006E2F1B">
            <w:pPr>
              <w:spacing w:line="288" w:lineRule="auto"/>
              <w:ind w:right="593"/>
              <w:jc w:val="both"/>
              <w:rPr>
                <w:rFonts w:cs="Arial"/>
                <w:szCs w:val="20"/>
              </w:rPr>
            </w:pPr>
          </w:p>
          <w:p w14:paraId="23E657BB" w14:textId="77777777" w:rsidR="000D5C33" w:rsidRPr="00CE05BE" w:rsidRDefault="000D5C33" w:rsidP="006E2F1B">
            <w:pPr>
              <w:widowControl w:val="0"/>
              <w:spacing w:line="288" w:lineRule="auto"/>
              <w:jc w:val="center"/>
              <w:rPr>
                <w:rFonts w:cs="Arial"/>
                <w:b/>
                <w:szCs w:val="20"/>
              </w:rPr>
            </w:pPr>
            <w:r w:rsidRPr="00CE05BE">
              <w:rPr>
                <w:rFonts w:cs="Arial"/>
                <w:b/>
                <w:szCs w:val="20"/>
              </w:rPr>
              <w:t>123. člen</w:t>
            </w:r>
          </w:p>
          <w:p w14:paraId="56C06052" w14:textId="77777777" w:rsidR="000D5C33" w:rsidRPr="00CE05BE" w:rsidRDefault="000D5C33" w:rsidP="006E2F1B">
            <w:pPr>
              <w:widowControl w:val="0"/>
              <w:spacing w:line="288" w:lineRule="auto"/>
              <w:jc w:val="center"/>
              <w:rPr>
                <w:rFonts w:cs="Arial"/>
                <w:b/>
                <w:szCs w:val="20"/>
              </w:rPr>
            </w:pPr>
            <w:r w:rsidRPr="00CE05BE">
              <w:rPr>
                <w:rFonts w:cs="Arial"/>
                <w:b/>
                <w:szCs w:val="20"/>
              </w:rPr>
              <w:t>(vložitev predloga pred iztekom rokov)</w:t>
            </w:r>
          </w:p>
          <w:p w14:paraId="2D3C1D41" w14:textId="77777777" w:rsidR="000D5C33" w:rsidRPr="00CE05BE" w:rsidRDefault="000D5C33" w:rsidP="006E2F1B">
            <w:pPr>
              <w:widowControl w:val="0"/>
              <w:spacing w:line="288" w:lineRule="auto"/>
              <w:jc w:val="both"/>
              <w:rPr>
                <w:rFonts w:cs="Arial"/>
                <w:szCs w:val="20"/>
              </w:rPr>
            </w:pPr>
          </w:p>
          <w:p w14:paraId="763B1CED" w14:textId="77777777" w:rsidR="000D5C33" w:rsidRPr="00CE05BE" w:rsidRDefault="000D5C33" w:rsidP="006E2F1B">
            <w:pPr>
              <w:widowControl w:val="0"/>
              <w:spacing w:line="288" w:lineRule="auto"/>
              <w:jc w:val="both"/>
              <w:rPr>
                <w:rFonts w:cs="Arial"/>
                <w:szCs w:val="20"/>
              </w:rPr>
            </w:pPr>
            <w:r w:rsidRPr="00CE05BE">
              <w:rPr>
                <w:rFonts w:cs="Arial"/>
                <w:szCs w:val="20"/>
              </w:rPr>
              <w:t>Predlog za razglasitev za mrtvega se lahko vloži in se postopek začne, še preden potečejo roki iz prvega odstavka 121. člena tega zakona, in sicer v primerih iz 1. in 2. točke šest mesecev pred koncem roka, v primerih iz 3. in 4. točke pa takoj po prenehanju nevarnosti oziroma bojevanja, vendar se odločba o razglasitvi za mrtvega ne more izdati, dokler ne potečejo roki, ki so predpisani v prvem odstavku 121. člena tega zakona.</w:t>
            </w:r>
          </w:p>
          <w:p w14:paraId="54D1B9E4" w14:textId="77777777" w:rsidR="000D5C33" w:rsidRPr="00CE05BE" w:rsidRDefault="000D5C33" w:rsidP="006E2F1B">
            <w:pPr>
              <w:widowControl w:val="0"/>
              <w:spacing w:line="288" w:lineRule="auto"/>
              <w:jc w:val="both"/>
              <w:rPr>
                <w:rFonts w:cs="Arial"/>
                <w:szCs w:val="20"/>
              </w:rPr>
            </w:pPr>
          </w:p>
          <w:p w14:paraId="0CD53B2B" w14:textId="77777777" w:rsidR="000D5C33" w:rsidRPr="00CE05BE" w:rsidRDefault="000D5C33" w:rsidP="006E2F1B">
            <w:pPr>
              <w:widowControl w:val="0"/>
              <w:spacing w:line="288" w:lineRule="auto"/>
              <w:jc w:val="center"/>
              <w:rPr>
                <w:rFonts w:cs="Arial"/>
                <w:b/>
                <w:szCs w:val="20"/>
              </w:rPr>
            </w:pPr>
            <w:r w:rsidRPr="00CE05BE">
              <w:rPr>
                <w:rFonts w:cs="Arial"/>
                <w:b/>
                <w:szCs w:val="20"/>
              </w:rPr>
              <w:t>124. člen</w:t>
            </w:r>
          </w:p>
          <w:p w14:paraId="6B4BA434" w14:textId="77777777" w:rsidR="000D5C33" w:rsidRPr="00CE05BE" w:rsidRDefault="000D5C33" w:rsidP="006E2F1B">
            <w:pPr>
              <w:widowControl w:val="0"/>
              <w:spacing w:line="288" w:lineRule="auto"/>
              <w:jc w:val="center"/>
              <w:rPr>
                <w:rFonts w:cs="Arial"/>
                <w:b/>
                <w:szCs w:val="20"/>
              </w:rPr>
            </w:pPr>
            <w:r w:rsidRPr="00CE05BE">
              <w:rPr>
                <w:rFonts w:cs="Arial"/>
                <w:b/>
                <w:szCs w:val="20"/>
              </w:rPr>
              <w:t>(poizvedbe sodišča, imenovanje skrbnika za posebni primer in oklic)</w:t>
            </w:r>
          </w:p>
          <w:p w14:paraId="4FE758F3" w14:textId="77777777" w:rsidR="000D5C33" w:rsidRPr="00CE05BE" w:rsidRDefault="000D5C33" w:rsidP="006E2F1B">
            <w:pPr>
              <w:widowControl w:val="0"/>
              <w:spacing w:line="288" w:lineRule="auto"/>
              <w:jc w:val="both"/>
              <w:rPr>
                <w:rFonts w:cs="Arial"/>
                <w:szCs w:val="20"/>
              </w:rPr>
            </w:pPr>
          </w:p>
          <w:p w14:paraId="794C3811" w14:textId="77777777" w:rsidR="000D5C33" w:rsidRPr="00CE05BE" w:rsidRDefault="000D5C33" w:rsidP="006E2F1B">
            <w:pPr>
              <w:widowControl w:val="0"/>
              <w:spacing w:line="288" w:lineRule="auto"/>
              <w:jc w:val="both"/>
              <w:rPr>
                <w:rFonts w:cs="Arial"/>
                <w:szCs w:val="20"/>
              </w:rPr>
            </w:pPr>
            <w:r w:rsidRPr="00CE05BE">
              <w:rPr>
                <w:rFonts w:cs="Arial"/>
                <w:szCs w:val="20"/>
              </w:rPr>
              <w:t>(1) Po prejemu predloga sodišče opravi poizvedbe s tem, da si priskrbi potrebne podatke in poročila ter zasliši priče.</w:t>
            </w:r>
          </w:p>
          <w:p w14:paraId="7C0FE38D"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w:t>
            </w:r>
          </w:p>
          <w:p w14:paraId="08999056" w14:textId="77777777" w:rsidR="000D5C33" w:rsidRPr="00CE05BE" w:rsidRDefault="000D5C33" w:rsidP="006E2F1B">
            <w:pPr>
              <w:widowControl w:val="0"/>
              <w:spacing w:line="288" w:lineRule="auto"/>
              <w:jc w:val="both"/>
              <w:rPr>
                <w:rFonts w:cs="Arial"/>
                <w:szCs w:val="20"/>
              </w:rPr>
            </w:pPr>
            <w:r w:rsidRPr="00CE05BE">
              <w:rPr>
                <w:rFonts w:cs="Arial"/>
                <w:szCs w:val="20"/>
              </w:rPr>
              <w:lastRenderedPageBreak/>
              <w:t xml:space="preserve">(2) </w:t>
            </w:r>
            <w:r w:rsidRPr="00CE05BE">
              <w:rPr>
                <w:rFonts w:cs="Arial"/>
                <w:color w:val="000000"/>
                <w:szCs w:val="20"/>
              </w:rPr>
              <w:t>Če sodišče ugotovi, da so izpolnjeni pogoji za začetek postopka, imenuje pogrešancu skrbnika za poseben primer izmed odvetnikov ali notarjev in določi obseg</w:t>
            </w:r>
            <w:r w:rsidRPr="00CE05BE">
              <w:rPr>
                <w:rFonts w:cs="Arial"/>
                <w:color w:val="FF0000"/>
                <w:szCs w:val="20"/>
              </w:rPr>
              <w:t xml:space="preserve"> </w:t>
            </w:r>
            <w:r w:rsidRPr="00CE05BE">
              <w:rPr>
                <w:rFonts w:cs="Arial"/>
                <w:color w:val="000000"/>
                <w:szCs w:val="20"/>
              </w:rPr>
              <w:t>njegovih pooblastil ter izda oklic, v katerem navede bistvene okoliščine zadeve, pozove pogrešanca, da se oglasi in tudi vse, ki kaj vedo o njegovem življenju, da to sporočijo sodišču v treh mesecih po objavi oklica v Uradnem listu Republike Slovenije, z opozorilom, da bo sodišče po preteku roka pogrešanca razglasilo za mrtvega.</w:t>
            </w:r>
          </w:p>
          <w:p w14:paraId="0642ED51" w14:textId="77777777" w:rsidR="000D5C33" w:rsidRPr="00CE05BE" w:rsidRDefault="000D5C33" w:rsidP="006E2F1B">
            <w:pPr>
              <w:widowControl w:val="0"/>
              <w:spacing w:line="288" w:lineRule="auto"/>
              <w:jc w:val="both"/>
              <w:rPr>
                <w:rFonts w:cs="Arial"/>
                <w:szCs w:val="20"/>
              </w:rPr>
            </w:pPr>
          </w:p>
          <w:p w14:paraId="5096E722"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(3) </w:t>
            </w:r>
            <w:r w:rsidRPr="00CE05BE">
              <w:rPr>
                <w:rFonts w:cs="Arial"/>
                <w:color w:val="000000"/>
                <w:szCs w:val="20"/>
              </w:rPr>
              <w:t>Oklic objavi sodišče v Uradnem listu Republike Slovenije, ga razglasi na svoji sodni deski in tudi v kraju, kjer je imel pogrešanec svoje zadnje stalno oziroma začasno prebivališče, če je treba, pa tudi na drug primeren način.</w:t>
            </w:r>
          </w:p>
          <w:p w14:paraId="482DF1B9" w14:textId="77777777" w:rsidR="000D5C33" w:rsidRPr="00CE05BE" w:rsidRDefault="000D5C33" w:rsidP="006E2F1B">
            <w:pPr>
              <w:widowControl w:val="0"/>
              <w:spacing w:line="288" w:lineRule="auto"/>
              <w:jc w:val="both"/>
              <w:rPr>
                <w:rFonts w:cs="Arial"/>
                <w:szCs w:val="20"/>
              </w:rPr>
            </w:pPr>
          </w:p>
          <w:p w14:paraId="259F0F0A" w14:textId="77777777" w:rsidR="000D5C33" w:rsidRPr="00CE05BE" w:rsidRDefault="000D5C33" w:rsidP="006E2F1B">
            <w:pPr>
              <w:widowControl w:val="0"/>
              <w:spacing w:line="288" w:lineRule="auto"/>
              <w:jc w:val="center"/>
              <w:rPr>
                <w:rFonts w:cs="Arial"/>
                <w:b/>
                <w:szCs w:val="20"/>
              </w:rPr>
            </w:pPr>
            <w:r w:rsidRPr="00CE05BE">
              <w:rPr>
                <w:rFonts w:cs="Arial"/>
                <w:b/>
                <w:szCs w:val="20"/>
              </w:rPr>
              <w:t>125. člen</w:t>
            </w:r>
          </w:p>
          <w:p w14:paraId="6210BB63" w14:textId="77777777" w:rsidR="000D5C33" w:rsidRPr="00CE05BE" w:rsidRDefault="000D5C33" w:rsidP="006E2F1B">
            <w:pPr>
              <w:widowControl w:val="0"/>
              <w:spacing w:line="288" w:lineRule="auto"/>
              <w:jc w:val="center"/>
              <w:rPr>
                <w:rFonts w:cs="Arial"/>
                <w:b/>
                <w:szCs w:val="20"/>
              </w:rPr>
            </w:pPr>
            <w:r w:rsidRPr="00CE05BE">
              <w:rPr>
                <w:rFonts w:cs="Arial"/>
                <w:b/>
                <w:szCs w:val="20"/>
              </w:rPr>
              <w:t>(narok)</w:t>
            </w:r>
          </w:p>
          <w:p w14:paraId="36F1AD1E" w14:textId="77777777" w:rsidR="000D5C33" w:rsidRPr="00CE05BE" w:rsidRDefault="000D5C33" w:rsidP="006E2F1B">
            <w:pPr>
              <w:widowControl w:val="0"/>
              <w:spacing w:line="288" w:lineRule="auto"/>
              <w:jc w:val="both"/>
              <w:rPr>
                <w:rFonts w:cs="Arial"/>
                <w:szCs w:val="20"/>
              </w:rPr>
            </w:pPr>
          </w:p>
          <w:p w14:paraId="708B1DCE" w14:textId="77777777" w:rsidR="000D5C33" w:rsidRPr="00CE05BE" w:rsidRDefault="000D5C33" w:rsidP="006E2F1B">
            <w:pPr>
              <w:widowControl w:val="0"/>
              <w:spacing w:line="288" w:lineRule="auto"/>
              <w:jc w:val="both"/>
              <w:rPr>
                <w:rFonts w:cs="Arial"/>
                <w:szCs w:val="20"/>
              </w:rPr>
            </w:pPr>
            <w:r w:rsidRPr="00CE05BE">
              <w:rPr>
                <w:rFonts w:cs="Arial"/>
                <w:szCs w:val="20"/>
              </w:rPr>
              <w:t>Če se v roku, določenem v oklicu, pogrešanec ne javi, sodišče na naroku zasliši predlagatelja, skrbnika, izvede dokaze in odloči o predlogu.</w:t>
            </w:r>
          </w:p>
          <w:p w14:paraId="240353BC" w14:textId="77777777" w:rsidR="000D5C33" w:rsidRPr="00CE05BE" w:rsidRDefault="000D5C33" w:rsidP="006E2F1B">
            <w:pPr>
              <w:widowControl w:val="0"/>
              <w:spacing w:line="288" w:lineRule="auto"/>
              <w:jc w:val="both"/>
              <w:rPr>
                <w:rFonts w:cs="Arial"/>
                <w:szCs w:val="20"/>
              </w:rPr>
            </w:pPr>
          </w:p>
          <w:p w14:paraId="2EB01C5A" w14:textId="77777777" w:rsidR="000D5C33" w:rsidRPr="00CE05BE" w:rsidRDefault="000D5C33" w:rsidP="006E2F1B">
            <w:pPr>
              <w:widowControl w:val="0"/>
              <w:spacing w:line="288" w:lineRule="auto"/>
              <w:jc w:val="center"/>
              <w:rPr>
                <w:rFonts w:cs="Arial"/>
                <w:b/>
                <w:szCs w:val="20"/>
              </w:rPr>
            </w:pPr>
            <w:r w:rsidRPr="00CE05BE">
              <w:rPr>
                <w:rFonts w:cs="Arial"/>
                <w:b/>
                <w:szCs w:val="20"/>
              </w:rPr>
              <w:t>126. člen</w:t>
            </w:r>
          </w:p>
          <w:p w14:paraId="353C865B" w14:textId="77777777" w:rsidR="000D5C33" w:rsidRPr="00CE05BE" w:rsidRDefault="000D5C33" w:rsidP="006E2F1B">
            <w:pPr>
              <w:widowControl w:val="0"/>
              <w:spacing w:line="288" w:lineRule="auto"/>
              <w:jc w:val="center"/>
              <w:rPr>
                <w:rFonts w:cs="Arial"/>
                <w:b/>
                <w:szCs w:val="20"/>
              </w:rPr>
            </w:pPr>
            <w:r w:rsidRPr="00CE05BE">
              <w:rPr>
                <w:rFonts w:cs="Arial"/>
                <w:b/>
                <w:szCs w:val="20"/>
              </w:rPr>
              <w:t>(vsebina sklepa)</w:t>
            </w:r>
          </w:p>
          <w:p w14:paraId="6DFB2CD8" w14:textId="77777777" w:rsidR="000D5C33" w:rsidRPr="00CE05BE" w:rsidRDefault="000D5C33" w:rsidP="006E2F1B">
            <w:pPr>
              <w:widowControl w:val="0"/>
              <w:spacing w:line="288" w:lineRule="auto"/>
              <w:jc w:val="both"/>
              <w:rPr>
                <w:rFonts w:cs="Arial"/>
                <w:szCs w:val="20"/>
              </w:rPr>
            </w:pPr>
          </w:p>
          <w:p w14:paraId="57F447DD" w14:textId="77777777" w:rsidR="000D5C33" w:rsidRPr="00CE05BE" w:rsidRDefault="000D5C33" w:rsidP="006E2F1B">
            <w:pPr>
              <w:widowControl w:val="0"/>
              <w:spacing w:line="288" w:lineRule="auto"/>
              <w:jc w:val="both"/>
              <w:rPr>
                <w:rFonts w:cs="Arial"/>
                <w:szCs w:val="20"/>
              </w:rPr>
            </w:pPr>
            <w:r w:rsidRPr="00CE05BE">
              <w:rPr>
                <w:rFonts w:cs="Arial"/>
                <w:szCs w:val="20"/>
              </w:rPr>
              <w:t>(1) V sklepu, s katerim je pogrešani razglašen za mrtvega, sodišče določi dan, po možnosti pa tudi uro, ki veljata za čas pogrešančeve smrti.</w:t>
            </w:r>
          </w:p>
          <w:p w14:paraId="5175CA9E" w14:textId="77777777" w:rsidR="000D5C33" w:rsidRPr="00CE05BE" w:rsidRDefault="000D5C33" w:rsidP="006E2F1B">
            <w:pPr>
              <w:widowControl w:val="0"/>
              <w:spacing w:line="288" w:lineRule="auto"/>
              <w:jc w:val="both"/>
              <w:rPr>
                <w:rFonts w:cs="Arial"/>
                <w:szCs w:val="20"/>
              </w:rPr>
            </w:pPr>
          </w:p>
          <w:p w14:paraId="2EEAE75E" w14:textId="77777777" w:rsidR="000D5C33" w:rsidRPr="00CE05BE" w:rsidRDefault="000D5C33" w:rsidP="006E2F1B">
            <w:pPr>
              <w:widowControl w:val="0"/>
              <w:spacing w:line="288" w:lineRule="auto"/>
              <w:jc w:val="both"/>
              <w:rPr>
                <w:rFonts w:cs="Arial"/>
                <w:szCs w:val="20"/>
              </w:rPr>
            </w:pPr>
            <w:r w:rsidRPr="00CE05BE">
              <w:rPr>
                <w:rFonts w:cs="Arial"/>
                <w:szCs w:val="20"/>
              </w:rPr>
              <w:t>(2) Za dan smrti velja tisti dan, ko je na podlagi poizvedb pogrešanec najverjetneje umrl oziroma tisti dan, ki ga pogrešanec najverjetneje ni preživel. Če se ta dan ne da dognati, velja, da je pogrešanec umrl prvi dan po poteku rokov iz 121. člena tega zakona.</w:t>
            </w:r>
          </w:p>
          <w:p w14:paraId="04BABE12" w14:textId="77777777" w:rsidR="000D5C33" w:rsidRPr="00CE05BE" w:rsidRDefault="000D5C33" w:rsidP="006E2F1B">
            <w:pPr>
              <w:widowControl w:val="0"/>
              <w:spacing w:line="288" w:lineRule="auto"/>
              <w:jc w:val="both"/>
              <w:rPr>
                <w:rFonts w:cs="Arial"/>
                <w:szCs w:val="20"/>
              </w:rPr>
            </w:pPr>
          </w:p>
          <w:p w14:paraId="0B1A5F81" w14:textId="77777777" w:rsidR="000D5C33" w:rsidRPr="00CE05BE" w:rsidRDefault="000D5C33" w:rsidP="006E2F1B">
            <w:pPr>
              <w:widowControl w:val="0"/>
              <w:spacing w:line="288" w:lineRule="auto"/>
              <w:jc w:val="center"/>
              <w:rPr>
                <w:rFonts w:cs="Arial"/>
                <w:b/>
                <w:szCs w:val="20"/>
              </w:rPr>
            </w:pPr>
            <w:r w:rsidRPr="00CE05BE">
              <w:rPr>
                <w:rFonts w:cs="Arial"/>
                <w:b/>
                <w:szCs w:val="20"/>
              </w:rPr>
              <w:t>127. člen</w:t>
            </w:r>
          </w:p>
          <w:p w14:paraId="0DCE9CBA" w14:textId="77777777" w:rsidR="000D5C33" w:rsidRPr="00CE05BE" w:rsidRDefault="000D5C33" w:rsidP="006E2F1B">
            <w:pPr>
              <w:widowControl w:val="0"/>
              <w:spacing w:line="288" w:lineRule="auto"/>
              <w:jc w:val="center"/>
              <w:rPr>
                <w:rFonts w:cs="Arial"/>
                <w:b/>
                <w:szCs w:val="20"/>
              </w:rPr>
            </w:pPr>
            <w:r w:rsidRPr="00CE05BE">
              <w:rPr>
                <w:rFonts w:cs="Arial"/>
                <w:b/>
                <w:szCs w:val="20"/>
              </w:rPr>
              <w:t>(posredovanje sklepa)</w:t>
            </w:r>
          </w:p>
          <w:p w14:paraId="4A5F3C46" w14:textId="77777777" w:rsidR="000D5C33" w:rsidRPr="00CE05BE" w:rsidRDefault="000D5C33" w:rsidP="006E2F1B">
            <w:pPr>
              <w:widowControl w:val="0"/>
              <w:spacing w:line="288" w:lineRule="auto"/>
              <w:jc w:val="both"/>
              <w:rPr>
                <w:rFonts w:cs="Arial"/>
                <w:szCs w:val="20"/>
              </w:rPr>
            </w:pPr>
          </w:p>
          <w:p w14:paraId="429825D1" w14:textId="77777777" w:rsidR="000D5C33" w:rsidRPr="00CE05BE" w:rsidRDefault="000D5C33" w:rsidP="006E2F1B">
            <w:pPr>
              <w:widowControl w:val="0"/>
              <w:spacing w:line="288" w:lineRule="auto"/>
              <w:jc w:val="both"/>
              <w:rPr>
                <w:rFonts w:cs="Arial"/>
                <w:szCs w:val="20"/>
              </w:rPr>
            </w:pPr>
            <w:r w:rsidRPr="00CE05BE">
              <w:rPr>
                <w:rFonts w:cs="Arial"/>
                <w:szCs w:val="20"/>
              </w:rPr>
              <w:t>Sodišče pošlje pravnomočen sklep o razglasitvi za mrtvega pristojni upravni enoti zaradi vpisa v matični register in centru za socialno delo.</w:t>
            </w:r>
          </w:p>
          <w:p w14:paraId="61EF9B57" w14:textId="77777777" w:rsidR="000D5C33" w:rsidRPr="00CE05BE" w:rsidRDefault="000D5C33" w:rsidP="006E2F1B">
            <w:pPr>
              <w:pStyle w:val="HTML-oblikovano"/>
              <w:spacing w:line="288" w:lineRule="auto"/>
              <w:ind w:right="593"/>
              <w:jc w:val="both"/>
              <w:rPr>
                <w:rFonts w:ascii="Arial" w:hAnsi="Arial" w:cs="Arial"/>
                <w:sz w:val="20"/>
                <w:szCs w:val="20"/>
              </w:rPr>
            </w:pPr>
          </w:p>
          <w:p w14:paraId="40273F55" w14:textId="77777777" w:rsidR="000D5C33" w:rsidRPr="00CE05BE" w:rsidRDefault="000D5C33" w:rsidP="006E2F1B">
            <w:pPr>
              <w:widowControl w:val="0"/>
              <w:spacing w:line="288" w:lineRule="auto"/>
              <w:jc w:val="center"/>
              <w:rPr>
                <w:rFonts w:cs="Arial"/>
                <w:b/>
                <w:szCs w:val="20"/>
              </w:rPr>
            </w:pPr>
            <w:r w:rsidRPr="00CE05BE">
              <w:rPr>
                <w:rFonts w:cs="Arial"/>
                <w:b/>
                <w:szCs w:val="20"/>
              </w:rPr>
              <w:t>128. člen</w:t>
            </w:r>
          </w:p>
          <w:p w14:paraId="3CB57AD8" w14:textId="77777777" w:rsidR="000D5C33" w:rsidRPr="00CE05BE" w:rsidRDefault="000D5C33" w:rsidP="006E2F1B">
            <w:pPr>
              <w:widowControl w:val="0"/>
              <w:spacing w:line="288" w:lineRule="auto"/>
              <w:jc w:val="center"/>
              <w:rPr>
                <w:rFonts w:cs="Arial"/>
                <w:b/>
                <w:szCs w:val="20"/>
              </w:rPr>
            </w:pPr>
            <w:r w:rsidRPr="00CE05BE">
              <w:rPr>
                <w:rFonts w:cs="Arial"/>
                <w:b/>
                <w:szCs w:val="20"/>
              </w:rPr>
              <w:t>(razveljavitev odločbe brez nadaljnjega postopka)</w:t>
            </w:r>
          </w:p>
          <w:p w14:paraId="19367794" w14:textId="77777777" w:rsidR="000D5C33" w:rsidRPr="00CE05BE" w:rsidRDefault="000D5C33" w:rsidP="006E2F1B">
            <w:pPr>
              <w:widowControl w:val="0"/>
              <w:spacing w:line="288" w:lineRule="auto"/>
              <w:jc w:val="both"/>
              <w:rPr>
                <w:rFonts w:cs="Arial"/>
                <w:szCs w:val="20"/>
              </w:rPr>
            </w:pPr>
          </w:p>
          <w:p w14:paraId="59962AB4" w14:textId="77777777" w:rsidR="000D5C33" w:rsidRPr="00CE05BE" w:rsidRDefault="000D5C33" w:rsidP="006E2F1B">
            <w:pPr>
              <w:pStyle w:val="Telobesedila"/>
              <w:widowControl w:val="0"/>
              <w:spacing w:line="288" w:lineRule="auto"/>
              <w:rPr>
                <w:rFonts w:ascii="Arial" w:hAnsi="Arial" w:cs="Arial"/>
                <w:sz w:val="20"/>
                <w:szCs w:val="20"/>
              </w:rPr>
            </w:pPr>
            <w:r w:rsidRPr="00CE05BE">
              <w:rPr>
                <w:rFonts w:ascii="Arial" w:hAnsi="Arial" w:cs="Arial"/>
                <w:sz w:val="20"/>
                <w:szCs w:val="20"/>
              </w:rPr>
              <w:t>Če se tisti, ki je razglašen za mrtvega, zglasi pri sodišču, sodišče preizkusi, ali je on tisti, ki je pogrešan, nato pa brez nadaljnjega postopka razveljavi svojo odločbo.</w:t>
            </w:r>
          </w:p>
          <w:p w14:paraId="70F10F3C" w14:textId="77777777" w:rsidR="000D5C33" w:rsidRPr="00CE05BE" w:rsidRDefault="000D5C33" w:rsidP="006E2F1B">
            <w:pPr>
              <w:widowControl w:val="0"/>
              <w:spacing w:line="288" w:lineRule="auto"/>
              <w:jc w:val="both"/>
              <w:rPr>
                <w:rFonts w:cs="Arial"/>
                <w:szCs w:val="20"/>
              </w:rPr>
            </w:pPr>
          </w:p>
          <w:p w14:paraId="6AE25473" w14:textId="77777777" w:rsidR="000D5C33" w:rsidRPr="00CE05BE" w:rsidRDefault="000D5C33" w:rsidP="006E2F1B">
            <w:pPr>
              <w:widowControl w:val="0"/>
              <w:spacing w:line="288" w:lineRule="auto"/>
              <w:jc w:val="center"/>
              <w:rPr>
                <w:rFonts w:cs="Arial"/>
                <w:b/>
                <w:szCs w:val="20"/>
              </w:rPr>
            </w:pPr>
            <w:r w:rsidRPr="00CE05BE">
              <w:rPr>
                <w:rFonts w:cs="Arial"/>
                <w:b/>
                <w:szCs w:val="20"/>
              </w:rPr>
              <w:t>129. člen</w:t>
            </w:r>
          </w:p>
          <w:p w14:paraId="07CEB019" w14:textId="77777777" w:rsidR="000D5C33" w:rsidRPr="00CE05BE" w:rsidRDefault="000D5C33" w:rsidP="006E2F1B">
            <w:pPr>
              <w:widowControl w:val="0"/>
              <w:spacing w:line="288" w:lineRule="auto"/>
              <w:jc w:val="center"/>
              <w:rPr>
                <w:rFonts w:cs="Arial"/>
                <w:b/>
                <w:szCs w:val="20"/>
              </w:rPr>
            </w:pPr>
            <w:r w:rsidRPr="00CE05BE">
              <w:rPr>
                <w:rFonts w:cs="Arial"/>
                <w:b/>
                <w:szCs w:val="20"/>
              </w:rPr>
              <w:t>(razveljavitev ali sprememba odločbe na predlog)</w:t>
            </w:r>
          </w:p>
          <w:p w14:paraId="1F466D5A" w14:textId="77777777" w:rsidR="000D5C33" w:rsidRPr="00CE05BE" w:rsidRDefault="000D5C33" w:rsidP="006E2F1B">
            <w:pPr>
              <w:widowControl w:val="0"/>
              <w:spacing w:line="288" w:lineRule="auto"/>
              <w:jc w:val="both"/>
              <w:rPr>
                <w:rFonts w:cs="Arial"/>
                <w:szCs w:val="20"/>
              </w:rPr>
            </w:pPr>
          </w:p>
          <w:p w14:paraId="6BDDC6FF" w14:textId="77777777" w:rsidR="000D5C33" w:rsidRPr="00CE05BE" w:rsidRDefault="000D5C33" w:rsidP="006E2F1B">
            <w:pPr>
              <w:widowControl w:val="0"/>
              <w:spacing w:line="288" w:lineRule="auto"/>
              <w:jc w:val="both"/>
              <w:rPr>
                <w:rFonts w:cs="Arial"/>
                <w:szCs w:val="20"/>
              </w:rPr>
            </w:pPr>
            <w:r w:rsidRPr="00CE05BE">
              <w:rPr>
                <w:rFonts w:cs="Arial"/>
                <w:szCs w:val="20"/>
              </w:rPr>
              <w:t>(1) Če obstajajo okoliščine, ki kažejo na to, da je tisti, ki je bil razglašen za mrtvega, še živ, ali da je umrl kakšen drug dan, kot velja po sklepu sodišča za dan njegove smrti, državni tožilec</w:t>
            </w:r>
            <w:r w:rsidRPr="00CE05BE" w:rsidDel="00EE560E">
              <w:rPr>
                <w:rFonts w:cs="Arial"/>
                <w:szCs w:val="20"/>
              </w:rPr>
              <w:t xml:space="preserve"> </w:t>
            </w:r>
            <w:r w:rsidRPr="00CE05BE">
              <w:rPr>
                <w:rFonts w:cs="Arial"/>
                <w:szCs w:val="20"/>
              </w:rPr>
              <w:t>predlaga, da se odločba o razglasitvi za mrtvega razveljavi oziroma spremeni.</w:t>
            </w:r>
          </w:p>
          <w:p w14:paraId="36281268" w14:textId="77777777" w:rsidR="000D5C33" w:rsidRPr="00CE05BE" w:rsidRDefault="000D5C33" w:rsidP="006E2F1B">
            <w:pPr>
              <w:widowControl w:val="0"/>
              <w:spacing w:line="288" w:lineRule="auto"/>
              <w:jc w:val="both"/>
              <w:rPr>
                <w:rFonts w:cs="Arial"/>
                <w:szCs w:val="20"/>
              </w:rPr>
            </w:pPr>
          </w:p>
          <w:p w14:paraId="3A56FDAB"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(2) Predlog iz prejšnjega odstavka lahko vloži tudi vsak, ki ima pravni interes za spremembo oziroma razveljavitev odločbe. O uvedbi postopka za razveljavitev ali spremembo odločbe o razglasitvi za mrtvega se obvesti sodišče, ki vodi zapuščinski postopek po pogrešancu. Sodišče prekine zapuščinski postopek, če še teče, če pa je že pravnomočno končan in so izvršeni vpisi v zemljiški knjigi, pošlje obvestilo o začetku postopka za razveljavitev oziroma spremembo odločbe o razglasitvi </w:t>
            </w:r>
            <w:r w:rsidRPr="00CE05BE">
              <w:rPr>
                <w:rFonts w:cs="Arial"/>
                <w:szCs w:val="20"/>
              </w:rPr>
              <w:lastRenderedPageBreak/>
              <w:t>za mrtvega zemljiškoknjižnemu sodišču za vpis zaznambe v zemljiško knjigo.</w:t>
            </w:r>
          </w:p>
          <w:p w14:paraId="364E5373" w14:textId="77777777" w:rsidR="000D5C33" w:rsidRPr="00CE05BE" w:rsidRDefault="000D5C33" w:rsidP="006E2F1B">
            <w:pPr>
              <w:widowControl w:val="0"/>
              <w:spacing w:line="288" w:lineRule="auto"/>
              <w:jc w:val="both"/>
              <w:rPr>
                <w:rFonts w:cs="Arial"/>
                <w:szCs w:val="20"/>
              </w:rPr>
            </w:pPr>
          </w:p>
          <w:p w14:paraId="75E443CE"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(3) Če sodišče ugotovi, da je pogrešanec še živ ali da je umrl kakšen drug dan, kot velja po sklepu za dan njegove smrti, razveljavi </w:t>
            </w:r>
            <w:r w:rsidRPr="00CE05BE">
              <w:rPr>
                <w:rFonts w:cs="Arial"/>
                <w:color w:val="000000"/>
                <w:szCs w:val="20"/>
              </w:rPr>
              <w:t>ali</w:t>
            </w:r>
            <w:r w:rsidRPr="00CE05BE">
              <w:rPr>
                <w:rFonts w:cs="Arial"/>
                <w:szCs w:val="20"/>
              </w:rPr>
              <w:t xml:space="preserve"> spremeni svoj sklep.</w:t>
            </w:r>
          </w:p>
          <w:p w14:paraId="510A3EA7" w14:textId="77777777" w:rsidR="000D5C33" w:rsidRPr="00CE05BE" w:rsidRDefault="000D5C33" w:rsidP="006E2F1B">
            <w:pPr>
              <w:widowControl w:val="0"/>
              <w:spacing w:line="288" w:lineRule="auto"/>
              <w:jc w:val="both"/>
              <w:rPr>
                <w:rFonts w:cs="Arial"/>
                <w:szCs w:val="20"/>
              </w:rPr>
            </w:pPr>
          </w:p>
          <w:p w14:paraId="11128096" w14:textId="77777777" w:rsidR="000D5C33" w:rsidRPr="00CE05BE" w:rsidRDefault="000D5C33" w:rsidP="006E2F1B">
            <w:pPr>
              <w:widowControl w:val="0"/>
              <w:spacing w:line="288" w:lineRule="auto"/>
              <w:jc w:val="both"/>
              <w:rPr>
                <w:rFonts w:cs="Arial"/>
                <w:szCs w:val="20"/>
              </w:rPr>
            </w:pPr>
            <w:r w:rsidRPr="00CE05BE">
              <w:rPr>
                <w:rFonts w:cs="Arial"/>
                <w:szCs w:val="20"/>
              </w:rPr>
              <w:t>(4) Če sodišče ugotovi, da ni pogojev za razveljavitev ali spremembo sklepa, zavrne predlog. Pravnomočen sklep pošlje zapuščinskemu sodišču, da nadaljuje postopek oziroma obvestilo in pravnomočen sklep zemljiškoknjižnemu sodišču za izbris zaznambe v zemljiško knjigo.</w:t>
            </w:r>
          </w:p>
          <w:p w14:paraId="0DDBADE5" w14:textId="77777777" w:rsidR="000D5C33" w:rsidRPr="00CE05BE" w:rsidRDefault="000D5C33" w:rsidP="006E2F1B">
            <w:pPr>
              <w:widowControl w:val="0"/>
              <w:spacing w:line="288" w:lineRule="auto"/>
              <w:jc w:val="both"/>
              <w:rPr>
                <w:rFonts w:cs="Arial"/>
                <w:szCs w:val="20"/>
              </w:rPr>
            </w:pPr>
          </w:p>
          <w:p w14:paraId="3FAAF4E5" w14:textId="77777777" w:rsidR="000D5C33" w:rsidRPr="00CE05BE" w:rsidRDefault="000D5C33" w:rsidP="006E2F1B">
            <w:pPr>
              <w:widowControl w:val="0"/>
              <w:spacing w:line="288" w:lineRule="auto"/>
              <w:jc w:val="center"/>
              <w:rPr>
                <w:rFonts w:cs="Arial"/>
                <w:b/>
                <w:szCs w:val="20"/>
              </w:rPr>
            </w:pPr>
            <w:r w:rsidRPr="00CE05BE">
              <w:rPr>
                <w:rFonts w:cs="Arial"/>
                <w:b/>
                <w:szCs w:val="20"/>
              </w:rPr>
              <w:t>130. člen</w:t>
            </w:r>
          </w:p>
          <w:p w14:paraId="1C81D2B4" w14:textId="77777777" w:rsidR="000D5C33" w:rsidRPr="00CE05BE" w:rsidRDefault="000D5C33" w:rsidP="006E2F1B">
            <w:pPr>
              <w:widowControl w:val="0"/>
              <w:spacing w:line="288" w:lineRule="auto"/>
              <w:jc w:val="center"/>
              <w:rPr>
                <w:rFonts w:cs="Arial"/>
                <w:b/>
                <w:szCs w:val="20"/>
              </w:rPr>
            </w:pPr>
            <w:r w:rsidRPr="00CE05BE">
              <w:rPr>
                <w:rFonts w:cs="Arial"/>
                <w:b/>
                <w:szCs w:val="20"/>
              </w:rPr>
              <w:t>(posredovanje sklepa o razveljavitvi ali spremembi)</w:t>
            </w:r>
          </w:p>
          <w:p w14:paraId="3B7D113E" w14:textId="77777777" w:rsidR="000D5C33" w:rsidRPr="00CE05BE" w:rsidRDefault="000D5C33" w:rsidP="006E2F1B">
            <w:pPr>
              <w:widowControl w:val="0"/>
              <w:spacing w:line="288" w:lineRule="auto"/>
              <w:jc w:val="both"/>
              <w:rPr>
                <w:rFonts w:cs="Arial"/>
                <w:szCs w:val="20"/>
              </w:rPr>
            </w:pPr>
          </w:p>
          <w:p w14:paraId="480B46CC" w14:textId="77777777" w:rsidR="000D5C33" w:rsidRPr="00CE05BE" w:rsidRDefault="000D5C33" w:rsidP="006E2F1B">
            <w:pPr>
              <w:widowControl w:val="0"/>
              <w:spacing w:line="288" w:lineRule="auto"/>
              <w:jc w:val="both"/>
              <w:rPr>
                <w:rFonts w:cs="Arial"/>
                <w:szCs w:val="20"/>
              </w:rPr>
            </w:pPr>
            <w:r w:rsidRPr="00CE05BE">
              <w:rPr>
                <w:rFonts w:cs="Arial"/>
                <w:color w:val="000000"/>
                <w:szCs w:val="20"/>
              </w:rPr>
              <w:t>Pravnomočno odločbo o razveljavitvi ali spremembi odločbe o razglasitvi za mrtvega pošlje sodišče upravni enoti zaradi vpisa v matični register in zapuščinskemu sodišču.</w:t>
            </w:r>
          </w:p>
          <w:p w14:paraId="73A7E0B0" w14:textId="77777777" w:rsidR="000D5C33" w:rsidRPr="00CE05BE" w:rsidRDefault="000D5C33" w:rsidP="006E2F1B">
            <w:pPr>
              <w:widowControl w:val="0"/>
              <w:spacing w:line="288" w:lineRule="auto"/>
              <w:jc w:val="both"/>
              <w:rPr>
                <w:rFonts w:cs="Arial"/>
                <w:szCs w:val="20"/>
              </w:rPr>
            </w:pPr>
          </w:p>
          <w:p w14:paraId="0A63C550" w14:textId="77777777" w:rsidR="000D5C33" w:rsidRPr="00CE05BE" w:rsidRDefault="000D5C33" w:rsidP="006E2F1B">
            <w:pPr>
              <w:widowControl w:val="0"/>
              <w:spacing w:line="288" w:lineRule="auto"/>
              <w:jc w:val="center"/>
              <w:rPr>
                <w:rFonts w:cs="Arial"/>
                <w:b/>
                <w:szCs w:val="20"/>
              </w:rPr>
            </w:pPr>
            <w:r w:rsidRPr="00CE05BE">
              <w:rPr>
                <w:rFonts w:cs="Arial"/>
                <w:b/>
                <w:szCs w:val="20"/>
              </w:rPr>
              <w:t>Osemnajsto poglavje</w:t>
            </w:r>
          </w:p>
          <w:p w14:paraId="30954DD4" w14:textId="77777777" w:rsidR="000D5C33" w:rsidRPr="00CE05BE" w:rsidRDefault="000D5C33" w:rsidP="006E2F1B">
            <w:pPr>
              <w:widowControl w:val="0"/>
              <w:spacing w:line="288" w:lineRule="auto"/>
              <w:jc w:val="center"/>
              <w:rPr>
                <w:rFonts w:cs="Arial"/>
                <w:szCs w:val="20"/>
              </w:rPr>
            </w:pPr>
            <w:r w:rsidRPr="00CE05BE">
              <w:rPr>
                <w:rFonts w:cs="Arial"/>
                <w:b/>
                <w:szCs w:val="20"/>
              </w:rPr>
              <w:t>Dokazovanje smrti</w:t>
            </w:r>
          </w:p>
          <w:p w14:paraId="6AD78798" w14:textId="77777777" w:rsidR="000D5C33" w:rsidRPr="00CE05BE" w:rsidRDefault="000D5C33" w:rsidP="006E2F1B">
            <w:pPr>
              <w:widowControl w:val="0"/>
              <w:spacing w:line="288" w:lineRule="auto"/>
              <w:jc w:val="center"/>
              <w:rPr>
                <w:rFonts w:cs="Arial"/>
                <w:szCs w:val="20"/>
              </w:rPr>
            </w:pPr>
          </w:p>
          <w:p w14:paraId="6979BA4B" w14:textId="77777777" w:rsidR="000D5C33" w:rsidRPr="00CE05BE" w:rsidRDefault="000D5C33" w:rsidP="006E2F1B">
            <w:pPr>
              <w:widowControl w:val="0"/>
              <w:spacing w:line="288" w:lineRule="auto"/>
              <w:jc w:val="center"/>
              <w:rPr>
                <w:rFonts w:cs="Arial"/>
                <w:b/>
                <w:szCs w:val="20"/>
              </w:rPr>
            </w:pPr>
            <w:r w:rsidRPr="00CE05BE">
              <w:rPr>
                <w:rFonts w:cs="Arial"/>
                <w:b/>
                <w:szCs w:val="20"/>
              </w:rPr>
              <w:t>131. člen</w:t>
            </w:r>
          </w:p>
          <w:p w14:paraId="7DECB49F" w14:textId="77777777" w:rsidR="000D5C33" w:rsidRPr="00CE05BE" w:rsidRDefault="000D5C33" w:rsidP="006E2F1B">
            <w:pPr>
              <w:widowControl w:val="0"/>
              <w:spacing w:line="288" w:lineRule="auto"/>
              <w:jc w:val="center"/>
              <w:rPr>
                <w:rFonts w:cs="Arial"/>
                <w:b/>
                <w:szCs w:val="20"/>
              </w:rPr>
            </w:pPr>
            <w:r w:rsidRPr="00CE05BE">
              <w:rPr>
                <w:rFonts w:cs="Arial"/>
                <w:b/>
                <w:szCs w:val="20"/>
              </w:rPr>
              <w:t>(predmet postopka)</w:t>
            </w:r>
          </w:p>
          <w:p w14:paraId="7CDA2EBF" w14:textId="77777777" w:rsidR="000D5C33" w:rsidRPr="00CE05BE" w:rsidRDefault="000D5C33" w:rsidP="006E2F1B">
            <w:pPr>
              <w:widowControl w:val="0"/>
              <w:spacing w:line="288" w:lineRule="auto"/>
              <w:jc w:val="both"/>
              <w:rPr>
                <w:rFonts w:cs="Arial"/>
                <w:szCs w:val="20"/>
              </w:rPr>
            </w:pPr>
          </w:p>
          <w:p w14:paraId="5940404F"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Če se smrt kakšne osebe ne da dokazati z listinami, ki so potrebne po zakonu, ki ureja matični register, sodišče izvede postopek in izda odločbo, s katero se ugotovi smrt take osebe. V tem postopku se primerno uporabljajo tudi določbe </w:t>
            </w:r>
            <w:r w:rsidRPr="006E2F1B">
              <w:rPr>
                <w:rFonts w:cs="Arial"/>
                <w:szCs w:val="20"/>
              </w:rPr>
              <w:t>124. do 130. člena</w:t>
            </w:r>
            <w:r w:rsidRPr="00CE05BE">
              <w:rPr>
                <w:rFonts w:cs="Arial"/>
                <w:szCs w:val="20"/>
              </w:rPr>
              <w:t xml:space="preserve"> tega zakona.</w:t>
            </w:r>
          </w:p>
          <w:p w14:paraId="10EFF855"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w:t>
            </w:r>
          </w:p>
          <w:p w14:paraId="6116A25A" w14:textId="77777777" w:rsidR="000D5C33" w:rsidRPr="00CE05BE" w:rsidRDefault="000D5C33" w:rsidP="006E2F1B">
            <w:pPr>
              <w:widowControl w:val="0"/>
              <w:spacing w:line="288" w:lineRule="auto"/>
              <w:jc w:val="center"/>
              <w:rPr>
                <w:rFonts w:cs="Arial"/>
                <w:b/>
                <w:szCs w:val="20"/>
              </w:rPr>
            </w:pPr>
            <w:r w:rsidRPr="00CE05BE">
              <w:rPr>
                <w:rFonts w:cs="Arial"/>
                <w:b/>
                <w:szCs w:val="20"/>
              </w:rPr>
              <w:t>132. člen</w:t>
            </w:r>
          </w:p>
          <w:p w14:paraId="3C5F4FDB"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2F875362" w14:textId="77777777" w:rsidR="000D5C33" w:rsidRPr="00CE05BE" w:rsidRDefault="000D5C33" w:rsidP="006E2F1B">
            <w:pPr>
              <w:widowControl w:val="0"/>
              <w:spacing w:line="288" w:lineRule="auto"/>
              <w:jc w:val="both"/>
              <w:rPr>
                <w:rFonts w:cs="Arial"/>
                <w:szCs w:val="20"/>
              </w:rPr>
            </w:pPr>
          </w:p>
          <w:p w14:paraId="7596B3BC" w14:textId="77777777" w:rsidR="000D5C33" w:rsidRPr="00CE05BE" w:rsidRDefault="000D5C33" w:rsidP="006E2F1B">
            <w:pPr>
              <w:widowControl w:val="0"/>
              <w:spacing w:line="288" w:lineRule="auto"/>
              <w:jc w:val="both"/>
              <w:rPr>
                <w:rFonts w:cs="Arial"/>
                <w:szCs w:val="20"/>
              </w:rPr>
            </w:pPr>
            <w:r w:rsidRPr="00CE05BE">
              <w:rPr>
                <w:rFonts w:cs="Arial"/>
                <w:szCs w:val="20"/>
              </w:rPr>
              <w:t>(1) Postopek se začne na predlog.</w:t>
            </w:r>
          </w:p>
          <w:p w14:paraId="317A2B09" w14:textId="77777777" w:rsidR="000D5C33" w:rsidRPr="00CE05BE" w:rsidRDefault="000D5C33" w:rsidP="006E2F1B">
            <w:pPr>
              <w:widowControl w:val="0"/>
              <w:spacing w:line="288" w:lineRule="auto"/>
              <w:jc w:val="both"/>
              <w:rPr>
                <w:rFonts w:cs="Arial"/>
                <w:szCs w:val="20"/>
              </w:rPr>
            </w:pPr>
          </w:p>
          <w:p w14:paraId="36D1B5F0" w14:textId="77777777" w:rsidR="000D5C33" w:rsidRPr="00CE05BE" w:rsidRDefault="000D5C33" w:rsidP="006E2F1B">
            <w:pPr>
              <w:widowControl w:val="0"/>
              <w:spacing w:line="288" w:lineRule="auto"/>
              <w:jc w:val="both"/>
              <w:rPr>
                <w:rFonts w:cs="Arial"/>
                <w:szCs w:val="20"/>
              </w:rPr>
            </w:pPr>
            <w:r w:rsidRPr="00CE05BE">
              <w:rPr>
                <w:rFonts w:cs="Arial"/>
                <w:szCs w:val="20"/>
              </w:rPr>
              <w:t>(2) Predlog lahko vloži vsak, ki ima pravni interes in državni tožilec.</w:t>
            </w:r>
          </w:p>
          <w:p w14:paraId="263D7E79" w14:textId="77777777" w:rsidR="000D5C33" w:rsidRPr="00CE05BE" w:rsidRDefault="000D5C33" w:rsidP="006E2F1B">
            <w:pPr>
              <w:widowControl w:val="0"/>
              <w:spacing w:line="288" w:lineRule="auto"/>
              <w:ind w:firstLine="708"/>
              <w:jc w:val="both"/>
              <w:rPr>
                <w:rFonts w:cs="Arial"/>
                <w:szCs w:val="20"/>
              </w:rPr>
            </w:pPr>
          </w:p>
          <w:p w14:paraId="2029A9F9" w14:textId="77777777" w:rsidR="000D5C33" w:rsidRPr="00CE05BE" w:rsidRDefault="000D5C33" w:rsidP="006E2F1B">
            <w:pPr>
              <w:widowControl w:val="0"/>
              <w:spacing w:line="288" w:lineRule="auto"/>
              <w:jc w:val="center"/>
              <w:rPr>
                <w:rFonts w:cs="Arial"/>
                <w:b/>
                <w:szCs w:val="20"/>
              </w:rPr>
            </w:pPr>
            <w:r w:rsidRPr="00CE05BE">
              <w:rPr>
                <w:rFonts w:cs="Arial"/>
                <w:b/>
                <w:szCs w:val="20"/>
              </w:rPr>
              <w:t>133. člen</w:t>
            </w:r>
          </w:p>
          <w:p w14:paraId="796A69E7" w14:textId="77777777" w:rsidR="000D5C33" w:rsidRPr="00CE05BE" w:rsidRDefault="000D5C33" w:rsidP="006E2F1B">
            <w:pPr>
              <w:widowControl w:val="0"/>
              <w:spacing w:line="288" w:lineRule="auto"/>
              <w:jc w:val="center"/>
              <w:rPr>
                <w:rFonts w:cs="Arial"/>
                <w:b/>
                <w:szCs w:val="20"/>
              </w:rPr>
            </w:pPr>
            <w:r w:rsidRPr="00CE05BE">
              <w:rPr>
                <w:rFonts w:cs="Arial"/>
                <w:b/>
                <w:szCs w:val="20"/>
              </w:rPr>
              <w:t>(roki)</w:t>
            </w:r>
          </w:p>
          <w:p w14:paraId="026DC8D2" w14:textId="77777777" w:rsidR="000D5C33" w:rsidRPr="00CE05BE" w:rsidRDefault="000D5C33" w:rsidP="006E2F1B">
            <w:pPr>
              <w:widowControl w:val="0"/>
              <w:spacing w:line="288" w:lineRule="auto"/>
              <w:jc w:val="both"/>
              <w:rPr>
                <w:rFonts w:cs="Arial"/>
                <w:szCs w:val="20"/>
              </w:rPr>
            </w:pPr>
          </w:p>
          <w:p w14:paraId="48BDC42E" w14:textId="77777777" w:rsidR="000D5C33" w:rsidRPr="00CE05BE" w:rsidRDefault="000D5C33" w:rsidP="006E2F1B">
            <w:pPr>
              <w:widowControl w:val="0"/>
              <w:spacing w:line="288" w:lineRule="auto"/>
              <w:jc w:val="both"/>
              <w:rPr>
                <w:rFonts w:cs="Arial"/>
                <w:szCs w:val="20"/>
              </w:rPr>
            </w:pPr>
            <w:r w:rsidRPr="00CE05BE">
              <w:rPr>
                <w:rFonts w:cs="Arial"/>
                <w:szCs w:val="20"/>
              </w:rPr>
              <w:t>(1) Predlog se lahko vloži takoj po smrti tistega, čigar smrt se dokazuje.</w:t>
            </w:r>
          </w:p>
          <w:p w14:paraId="331BF2C7" w14:textId="77777777" w:rsidR="000D5C33" w:rsidRPr="00CE05BE" w:rsidRDefault="000D5C33" w:rsidP="006E2F1B">
            <w:pPr>
              <w:widowControl w:val="0"/>
              <w:spacing w:line="288" w:lineRule="auto"/>
              <w:jc w:val="both"/>
              <w:rPr>
                <w:rFonts w:cs="Arial"/>
                <w:szCs w:val="20"/>
              </w:rPr>
            </w:pPr>
          </w:p>
          <w:p w14:paraId="523D9382" w14:textId="77777777" w:rsidR="000D5C33" w:rsidRPr="00CE05BE" w:rsidRDefault="000D5C33" w:rsidP="006E2F1B">
            <w:pPr>
              <w:widowControl w:val="0"/>
              <w:spacing w:line="288" w:lineRule="auto"/>
              <w:jc w:val="both"/>
              <w:rPr>
                <w:rFonts w:cs="Arial"/>
                <w:szCs w:val="20"/>
              </w:rPr>
            </w:pPr>
            <w:r w:rsidRPr="00CE05BE">
              <w:rPr>
                <w:rFonts w:cs="Arial"/>
                <w:szCs w:val="20"/>
              </w:rPr>
              <w:t>(2) Oklicni rok ne sme biti krajši kot 15 dni in ne daljši od 30 dni.</w:t>
            </w:r>
          </w:p>
          <w:p w14:paraId="1F50CC8D" w14:textId="77777777" w:rsidR="000D5C33" w:rsidRPr="00CE05BE" w:rsidRDefault="000D5C33" w:rsidP="006E2F1B">
            <w:pPr>
              <w:widowControl w:val="0"/>
              <w:spacing w:line="288" w:lineRule="auto"/>
              <w:jc w:val="center"/>
              <w:rPr>
                <w:rFonts w:cs="Arial"/>
                <w:szCs w:val="20"/>
              </w:rPr>
            </w:pPr>
          </w:p>
          <w:p w14:paraId="79C40D65" w14:textId="77777777" w:rsidR="000D5C33" w:rsidRPr="00CE05BE" w:rsidRDefault="000D5C33" w:rsidP="006E2F1B">
            <w:pPr>
              <w:widowControl w:val="0"/>
              <w:spacing w:line="288" w:lineRule="auto"/>
              <w:jc w:val="center"/>
              <w:rPr>
                <w:rFonts w:cs="Arial"/>
                <w:b/>
                <w:szCs w:val="20"/>
              </w:rPr>
            </w:pPr>
            <w:r w:rsidRPr="00CE05BE">
              <w:rPr>
                <w:rFonts w:cs="Arial"/>
                <w:b/>
                <w:szCs w:val="20"/>
              </w:rPr>
              <w:t>134. člen</w:t>
            </w:r>
          </w:p>
          <w:p w14:paraId="7142C32A" w14:textId="77777777" w:rsidR="000D5C33" w:rsidRPr="00CE05BE" w:rsidRDefault="000D5C33" w:rsidP="006E2F1B">
            <w:pPr>
              <w:widowControl w:val="0"/>
              <w:spacing w:line="288" w:lineRule="auto"/>
              <w:jc w:val="center"/>
              <w:rPr>
                <w:rFonts w:cs="Arial"/>
                <w:b/>
                <w:szCs w:val="20"/>
              </w:rPr>
            </w:pPr>
            <w:r w:rsidRPr="00CE05BE">
              <w:rPr>
                <w:rFonts w:cs="Arial"/>
                <w:b/>
                <w:szCs w:val="20"/>
              </w:rPr>
              <w:t>(vsebina sklepa)</w:t>
            </w:r>
          </w:p>
          <w:p w14:paraId="29461C9E" w14:textId="77777777" w:rsidR="000D5C33" w:rsidRPr="00CE05BE" w:rsidRDefault="000D5C33" w:rsidP="006E2F1B">
            <w:pPr>
              <w:widowControl w:val="0"/>
              <w:spacing w:line="288" w:lineRule="auto"/>
              <w:jc w:val="both"/>
              <w:rPr>
                <w:rFonts w:cs="Arial"/>
                <w:szCs w:val="20"/>
              </w:rPr>
            </w:pPr>
          </w:p>
          <w:p w14:paraId="01C4A4B5" w14:textId="77777777" w:rsidR="000D5C33" w:rsidRPr="00CE05BE" w:rsidRDefault="000D5C33" w:rsidP="006E2F1B">
            <w:pPr>
              <w:widowControl w:val="0"/>
              <w:spacing w:line="288" w:lineRule="auto"/>
              <w:jc w:val="both"/>
              <w:rPr>
                <w:rFonts w:cs="Arial"/>
                <w:szCs w:val="20"/>
              </w:rPr>
            </w:pPr>
            <w:r w:rsidRPr="00CE05BE">
              <w:rPr>
                <w:rFonts w:cs="Arial"/>
                <w:szCs w:val="20"/>
              </w:rPr>
              <w:t>V sklepu, s katerim se potrdi smrt kakšne osebe, določi sodišče dan, po možnosti pa tudi uro, za katerega je dokazano, da je dan njene smrti. Če se ta dan ne da zanesljivo ugotoviti, velja za dan smrti tisti dan, za katerega je ugotovljeno, da ga ta oseba ni preživela.</w:t>
            </w:r>
          </w:p>
          <w:p w14:paraId="6FEF55EB" w14:textId="77777777" w:rsidR="000D5C33" w:rsidRPr="00CE05BE" w:rsidRDefault="000D5C33" w:rsidP="006E2F1B">
            <w:pPr>
              <w:widowControl w:val="0"/>
              <w:spacing w:line="288" w:lineRule="auto"/>
              <w:jc w:val="both"/>
              <w:rPr>
                <w:rFonts w:cs="Arial"/>
                <w:szCs w:val="20"/>
              </w:rPr>
            </w:pPr>
          </w:p>
          <w:p w14:paraId="4BC011FB" w14:textId="77777777" w:rsidR="000D5C33" w:rsidRPr="00CE05BE" w:rsidRDefault="000D5C33" w:rsidP="006E2F1B">
            <w:pPr>
              <w:widowControl w:val="0"/>
              <w:spacing w:line="288" w:lineRule="auto"/>
              <w:jc w:val="both"/>
              <w:rPr>
                <w:rFonts w:cs="Arial"/>
                <w:szCs w:val="20"/>
              </w:rPr>
            </w:pPr>
          </w:p>
          <w:p w14:paraId="227EB376" w14:textId="77777777" w:rsidR="000D5C33" w:rsidRPr="00CE05BE" w:rsidRDefault="000D5C33" w:rsidP="006E2F1B">
            <w:pPr>
              <w:widowControl w:val="0"/>
              <w:spacing w:line="288" w:lineRule="auto"/>
              <w:jc w:val="center"/>
              <w:rPr>
                <w:rFonts w:cs="Arial"/>
                <w:b/>
                <w:szCs w:val="20"/>
              </w:rPr>
            </w:pPr>
            <w:r w:rsidRPr="00CE05BE">
              <w:rPr>
                <w:rFonts w:cs="Arial"/>
                <w:b/>
                <w:szCs w:val="20"/>
              </w:rPr>
              <w:t>III. razdelek</w:t>
            </w:r>
          </w:p>
          <w:p w14:paraId="71B77135" w14:textId="77777777" w:rsidR="000D5C33" w:rsidRPr="00CE05BE" w:rsidRDefault="000D5C33" w:rsidP="006E2F1B">
            <w:pPr>
              <w:widowControl w:val="0"/>
              <w:spacing w:line="288" w:lineRule="auto"/>
              <w:jc w:val="center"/>
              <w:rPr>
                <w:rFonts w:cs="Arial"/>
                <w:b/>
                <w:szCs w:val="20"/>
              </w:rPr>
            </w:pPr>
            <w:r w:rsidRPr="00CE05BE">
              <w:rPr>
                <w:rFonts w:cs="Arial"/>
                <w:b/>
                <w:szCs w:val="20"/>
              </w:rPr>
              <w:t>UREJANJE PREMOŽENJSKIH RAZMERIJ</w:t>
            </w:r>
          </w:p>
          <w:p w14:paraId="257EF910" w14:textId="77777777" w:rsidR="000D5C33" w:rsidRPr="00CE05BE" w:rsidRDefault="000D5C33" w:rsidP="006E2F1B">
            <w:pPr>
              <w:widowControl w:val="0"/>
              <w:spacing w:line="288" w:lineRule="auto"/>
              <w:jc w:val="center"/>
              <w:rPr>
                <w:rFonts w:cs="Arial"/>
                <w:szCs w:val="20"/>
              </w:rPr>
            </w:pPr>
          </w:p>
          <w:p w14:paraId="1325A991" w14:textId="77777777" w:rsidR="000D5C33" w:rsidRPr="00CE05BE" w:rsidRDefault="000D5C33" w:rsidP="006E2F1B">
            <w:pPr>
              <w:widowControl w:val="0"/>
              <w:spacing w:line="288" w:lineRule="auto"/>
              <w:jc w:val="center"/>
              <w:rPr>
                <w:rFonts w:cs="Arial"/>
                <w:b/>
                <w:szCs w:val="20"/>
              </w:rPr>
            </w:pPr>
            <w:r w:rsidRPr="00CE05BE">
              <w:rPr>
                <w:rFonts w:cs="Arial"/>
                <w:b/>
                <w:szCs w:val="20"/>
              </w:rPr>
              <w:lastRenderedPageBreak/>
              <w:t>Devetnajsto poglavje</w:t>
            </w:r>
          </w:p>
          <w:p w14:paraId="26E6CF7B" w14:textId="77777777" w:rsidR="000D5C33" w:rsidRPr="00CE05BE" w:rsidRDefault="000D5C33" w:rsidP="006E2F1B">
            <w:pPr>
              <w:widowControl w:val="0"/>
              <w:spacing w:line="288" w:lineRule="auto"/>
              <w:jc w:val="center"/>
              <w:rPr>
                <w:rFonts w:cs="Arial"/>
                <w:b/>
                <w:szCs w:val="20"/>
              </w:rPr>
            </w:pPr>
            <w:r w:rsidRPr="00CE05BE">
              <w:rPr>
                <w:rFonts w:cs="Arial"/>
                <w:b/>
                <w:szCs w:val="20"/>
              </w:rPr>
              <w:t>Postopek za določitev odškodnine</w:t>
            </w:r>
          </w:p>
          <w:p w14:paraId="7FB2772C" w14:textId="77777777" w:rsidR="000D5C33" w:rsidRPr="00CE05BE" w:rsidRDefault="000D5C33" w:rsidP="006E2F1B">
            <w:pPr>
              <w:widowControl w:val="0"/>
              <w:spacing w:line="288" w:lineRule="auto"/>
              <w:jc w:val="center"/>
              <w:rPr>
                <w:rFonts w:cs="Arial"/>
                <w:szCs w:val="20"/>
              </w:rPr>
            </w:pPr>
          </w:p>
          <w:p w14:paraId="7C92DCD9" w14:textId="77777777" w:rsidR="000D5C33" w:rsidRPr="00CE05BE" w:rsidRDefault="000D5C33" w:rsidP="006E2F1B">
            <w:pPr>
              <w:widowControl w:val="0"/>
              <w:spacing w:line="288" w:lineRule="auto"/>
              <w:jc w:val="center"/>
              <w:rPr>
                <w:rFonts w:cs="Arial"/>
                <w:b/>
                <w:szCs w:val="20"/>
              </w:rPr>
            </w:pPr>
            <w:r w:rsidRPr="00CE05BE">
              <w:rPr>
                <w:rFonts w:cs="Arial"/>
                <w:b/>
                <w:szCs w:val="20"/>
              </w:rPr>
              <w:t>135. člen</w:t>
            </w:r>
          </w:p>
          <w:p w14:paraId="292F796E" w14:textId="77777777" w:rsidR="000D5C33" w:rsidRPr="00CE05BE" w:rsidRDefault="000D5C33" w:rsidP="006E2F1B">
            <w:pPr>
              <w:widowControl w:val="0"/>
              <w:spacing w:line="288" w:lineRule="auto"/>
              <w:jc w:val="center"/>
              <w:rPr>
                <w:rFonts w:cs="Arial"/>
                <w:b/>
                <w:szCs w:val="20"/>
              </w:rPr>
            </w:pPr>
            <w:r w:rsidRPr="00CE05BE">
              <w:rPr>
                <w:rFonts w:cs="Arial"/>
                <w:b/>
                <w:szCs w:val="20"/>
              </w:rPr>
              <w:t>(predmet postopka)</w:t>
            </w:r>
          </w:p>
          <w:p w14:paraId="1D522989" w14:textId="77777777" w:rsidR="000D5C33" w:rsidRPr="00CE05BE" w:rsidRDefault="000D5C33" w:rsidP="006E2F1B">
            <w:pPr>
              <w:widowControl w:val="0"/>
              <w:spacing w:line="288" w:lineRule="auto"/>
              <w:jc w:val="both"/>
              <w:rPr>
                <w:rFonts w:cs="Arial"/>
                <w:szCs w:val="20"/>
              </w:rPr>
            </w:pPr>
          </w:p>
          <w:p w14:paraId="74102590" w14:textId="77777777" w:rsidR="000D5C33" w:rsidRPr="00CE05BE" w:rsidRDefault="000D5C33" w:rsidP="006E2F1B">
            <w:pPr>
              <w:widowControl w:val="0"/>
              <w:spacing w:line="288" w:lineRule="auto"/>
              <w:jc w:val="both"/>
              <w:rPr>
                <w:rFonts w:cs="Arial"/>
                <w:szCs w:val="20"/>
              </w:rPr>
            </w:pPr>
            <w:r w:rsidRPr="00CE05BE">
              <w:rPr>
                <w:rFonts w:cs="Arial"/>
                <w:szCs w:val="20"/>
              </w:rPr>
              <w:t>V tem postopku sodišče odloči o odškodnini, če je z zakonom določeno, da se odškodnina določi v nepravdnem postopku.</w:t>
            </w:r>
          </w:p>
          <w:p w14:paraId="2A7DF961" w14:textId="77777777" w:rsidR="000D5C33" w:rsidRPr="00CE05BE" w:rsidRDefault="000D5C33" w:rsidP="006E2F1B">
            <w:pPr>
              <w:widowControl w:val="0"/>
              <w:spacing w:line="288" w:lineRule="auto"/>
              <w:jc w:val="both"/>
              <w:rPr>
                <w:rFonts w:cs="Arial"/>
                <w:szCs w:val="20"/>
              </w:rPr>
            </w:pPr>
          </w:p>
          <w:p w14:paraId="3DD4BFA7" w14:textId="77777777" w:rsidR="000D5C33" w:rsidRPr="00CE05BE" w:rsidRDefault="000D5C33" w:rsidP="006E2F1B">
            <w:pPr>
              <w:widowControl w:val="0"/>
              <w:spacing w:line="288" w:lineRule="auto"/>
              <w:jc w:val="center"/>
              <w:rPr>
                <w:rFonts w:cs="Arial"/>
                <w:b/>
                <w:szCs w:val="20"/>
              </w:rPr>
            </w:pPr>
            <w:r w:rsidRPr="00CE05BE">
              <w:rPr>
                <w:rFonts w:cs="Arial"/>
                <w:b/>
                <w:szCs w:val="20"/>
              </w:rPr>
              <w:t>136. člen</w:t>
            </w:r>
          </w:p>
          <w:p w14:paraId="25C9331A"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32BA2039" w14:textId="77777777" w:rsidR="000D5C33" w:rsidRPr="00CE05BE" w:rsidRDefault="000D5C33" w:rsidP="006E2F1B">
            <w:pPr>
              <w:widowControl w:val="0"/>
              <w:spacing w:line="288" w:lineRule="auto"/>
              <w:jc w:val="center"/>
              <w:rPr>
                <w:rFonts w:cs="Arial"/>
                <w:szCs w:val="20"/>
              </w:rPr>
            </w:pPr>
          </w:p>
          <w:p w14:paraId="2972F1E4" w14:textId="77777777" w:rsidR="000D5C33" w:rsidRPr="00CE05BE" w:rsidRDefault="000D5C33" w:rsidP="006E2F1B">
            <w:pPr>
              <w:widowControl w:val="0"/>
              <w:spacing w:line="288" w:lineRule="auto"/>
              <w:jc w:val="both"/>
              <w:rPr>
                <w:rFonts w:cs="Arial"/>
                <w:color w:val="000000"/>
                <w:szCs w:val="20"/>
              </w:rPr>
            </w:pPr>
            <w:r w:rsidRPr="00CE05BE">
              <w:rPr>
                <w:rFonts w:cs="Arial"/>
                <w:color w:val="000000"/>
                <w:szCs w:val="20"/>
              </w:rPr>
              <w:t>Postopek se začne na predlog upravičenca do odškodnine ali zavezanca za plačilo odškodnine, če med udeleženci ni bil dosežen sporazum o višini odškodnine.</w:t>
            </w:r>
          </w:p>
          <w:p w14:paraId="39B680BC" w14:textId="77777777" w:rsidR="000D5C33" w:rsidRPr="00CE05BE" w:rsidRDefault="000D5C33" w:rsidP="006E2F1B">
            <w:pPr>
              <w:widowControl w:val="0"/>
              <w:spacing w:line="288" w:lineRule="auto"/>
              <w:jc w:val="both"/>
              <w:rPr>
                <w:rFonts w:cs="Arial"/>
                <w:szCs w:val="20"/>
              </w:rPr>
            </w:pPr>
          </w:p>
          <w:p w14:paraId="29757C06" w14:textId="77777777" w:rsidR="000D5C33" w:rsidRPr="00CE05BE" w:rsidRDefault="000D5C33" w:rsidP="006E2F1B">
            <w:pPr>
              <w:widowControl w:val="0"/>
              <w:spacing w:line="288" w:lineRule="auto"/>
              <w:jc w:val="center"/>
              <w:rPr>
                <w:rFonts w:cs="Arial"/>
                <w:b/>
                <w:szCs w:val="20"/>
              </w:rPr>
            </w:pPr>
            <w:r w:rsidRPr="00CE05BE">
              <w:rPr>
                <w:rFonts w:cs="Arial"/>
                <w:b/>
                <w:szCs w:val="20"/>
              </w:rPr>
              <w:t>137. člen</w:t>
            </w:r>
          </w:p>
          <w:p w14:paraId="1B23AFD9" w14:textId="77777777" w:rsidR="000D5C33" w:rsidRPr="00CE05BE" w:rsidRDefault="000D5C33" w:rsidP="006E2F1B">
            <w:pPr>
              <w:widowControl w:val="0"/>
              <w:spacing w:line="288" w:lineRule="auto"/>
              <w:jc w:val="center"/>
              <w:rPr>
                <w:rFonts w:cs="Arial"/>
                <w:b/>
                <w:szCs w:val="20"/>
              </w:rPr>
            </w:pPr>
            <w:r w:rsidRPr="00CE05BE">
              <w:rPr>
                <w:rFonts w:cs="Arial"/>
                <w:b/>
                <w:szCs w:val="20"/>
              </w:rPr>
              <w:t>(narok)</w:t>
            </w:r>
          </w:p>
          <w:p w14:paraId="431DDE1D" w14:textId="77777777" w:rsidR="000D5C33" w:rsidRPr="00CE05BE" w:rsidRDefault="000D5C33" w:rsidP="006E2F1B">
            <w:pPr>
              <w:widowControl w:val="0"/>
              <w:spacing w:line="288" w:lineRule="auto"/>
              <w:jc w:val="both"/>
              <w:rPr>
                <w:rFonts w:cs="Arial"/>
                <w:szCs w:val="20"/>
              </w:rPr>
            </w:pPr>
          </w:p>
          <w:p w14:paraId="6BDEE6E8" w14:textId="77777777" w:rsidR="000D5C33" w:rsidRPr="00CE05BE" w:rsidRDefault="000D5C33" w:rsidP="006E2F1B">
            <w:pPr>
              <w:widowControl w:val="0"/>
              <w:spacing w:line="288" w:lineRule="auto"/>
              <w:jc w:val="both"/>
              <w:rPr>
                <w:rFonts w:cs="Arial"/>
                <w:szCs w:val="20"/>
              </w:rPr>
            </w:pPr>
            <w:r w:rsidRPr="00CE05BE">
              <w:rPr>
                <w:rFonts w:cs="Arial"/>
                <w:szCs w:val="20"/>
              </w:rPr>
              <w:t>V postopku za določitev odškodnine opravi sodišče narok.</w:t>
            </w:r>
          </w:p>
          <w:p w14:paraId="614D5375" w14:textId="77777777" w:rsidR="000D5C33" w:rsidRPr="00CE05BE" w:rsidRDefault="000D5C33" w:rsidP="006E2F1B">
            <w:pPr>
              <w:widowControl w:val="0"/>
              <w:spacing w:line="288" w:lineRule="auto"/>
              <w:ind w:firstLine="708"/>
              <w:jc w:val="both"/>
              <w:rPr>
                <w:rFonts w:cs="Arial"/>
                <w:szCs w:val="20"/>
              </w:rPr>
            </w:pPr>
          </w:p>
          <w:p w14:paraId="6E878F09" w14:textId="77777777" w:rsidR="000D5C33" w:rsidRPr="00CE05BE" w:rsidRDefault="000D5C33" w:rsidP="006E2F1B">
            <w:pPr>
              <w:widowControl w:val="0"/>
              <w:spacing w:line="288" w:lineRule="auto"/>
              <w:jc w:val="center"/>
              <w:rPr>
                <w:rFonts w:cs="Arial"/>
                <w:b/>
                <w:szCs w:val="20"/>
              </w:rPr>
            </w:pPr>
            <w:r w:rsidRPr="00CE05BE">
              <w:rPr>
                <w:rFonts w:cs="Arial"/>
                <w:b/>
                <w:szCs w:val="20"/>
              </w:rPr>
              <w:t>138. člen</w:t>
            </w:r>
          </w:p>
          <w:p w14:paraId="61873CCF" w14:textId="77777777" w:rsidR="000D5C33" w:rsidRPr="00CE05BE" w:rsidRDefault="000D5C33" w:rsidP="006E2F1B">
            <w:pPr>
              <w:widowControl w:val="0"/>
              <w:spacing w:line="288" w:lineRule="auto"/>
              <w:jc w:val="center"/>
              <w:rPr>
                <w:rFonts w:cs="Arial"/>
                <w:b/>
                <w:szCs w:val="20"/>
              </w:rPr>
            </w:pPr>
            <w:r w:rsidRPr="00CE05BE">
              <w:rPr>
                <w:rFonts w:cs="Arial"/>
                <w:b/>
                <w:szCs w:val="20"/>
              </w:rPr>
              <w:t>(stroški)</w:t>
            </w:r>
          </w:p>
          <w:p w14:paraId="1C34CACF" w14:textId="77777777" w:rsidR="000D5C33" w:rsidRPr="00CE05BE" w:rsidRDefault="000D5C33" w:rsidP="006E2F1B">
            <w:pPr>
              <w:widowControl w:val="0"/>
              <w:spacing w:line="288" w:lineRule="auto"/>
              <w:jc w:val="both"/>
              <w:rPr>
                <w:rFonts w:cs="Arial"/>
                <w:szCs w:val="20"/>
              </w:rPr>
            </w:pPr>
          </w:p>
          <w:p w14:paraId="30553979" w14:textId="77777777" w:rsidR="000D5C33" w:rsidRPr="00CE05BE" w:rsidRDefault="000D5C33" w:rsidP="006E2F1B">
            <w:pPr>
              <w:pStyle w:val="HTML-oblikovano"/>
              <w:widowControl w:val="0"/>
              <w:spacing w:line="288" w:lineRule="auto"/>
              <w:jc w:val="both"/>
              <w:rPr>
                <w:rFonts w:ascii="Arial" w:hAnsi="Arial" w:cs="Arial"/>
                <w:sz w:val="20"/>
                <w:szCs w:val="20"/>
              </w:rPr>
            </w:pPr>
            <w:r w:rsidRPr="00CE05BE">
              <w:rPr>
                <w:rFonts w:ascii="Arial" w:hAnsi="Arial" w:cs="Arial"/>
                <w:sz w:val="20"/>
                <w:szCs w:val="20"/>
              </w:rPr>
              <w:t>Stroške postopka trpi udeleženec, ki mu je naloženo plačilo odškodnine, če višina odškodnine presega vrednost, ki je bila v skladu z zakonom ponujena upravičencu pred začetkom sodnega postopka. V ostalih primerih krije stroške upravičenec.</w:t>
            </w:r>
          </w:p>
          <w:p w14:paraId="508A9B5E" w14:textId="77777777" w:rsidR="000D5C33" w:rsidRPr="00CE05BE" w:rsidRDefault="000D5C33" w:rsidP="006E2F1B">
            <w:pPr>
              <w:widowControl w:val="0"/>
              <w:spacing w:line="288" w:lineRule="auto"/>
              <w:jc w:val="center"/>
              <w:rPr>
                <w:rFonts w:cs="Arial"/>
                <w:szCs w:val="20"/>
              </w:rPr>
            </w:pPr>
          </w:p>
          <w:p w14:paraId="707738C4" w14:textId="77777777" w:rsidR="000D5C33" w:rsidRPr="00CE05BE" w:rsidRDefault="000D5C33" w:rsidP="006E2F1B">
            <w:pPr>
              <w:widowControl w:val="0"/>
              <w:spacing w:line="288" w:lineRule="auto"/>
              <w:jc w:val="center"/>
              <w:rPr>
                <w:rFonts w:cs="Arial"/>
                <w:b/>
                <w:szCs w:val="20"/>
              </w:rPr>
            </w:pPr>
            <w:r w:rsidRPr="00CE05BE">
              <w:rPr>
                <w:rFonts w:cs="Arial"/>
                <w:b/>
                <w:szCs w:val="20"/>
              </w:rPr>
              <w:t>Dvajseto poglavje</w:t>
            </w:r>
          </w:p>
          <w:p w14:paraId="28C9AC51" w14:textId="77777777" w:rsidR="000D5C33" w:rsidRPr="00CE05BE" w:rsidRDefault="000D5C33" w:rsidP="006E2F1B">
            <w:pPr>
              <w:widowControl w:val="0"/>
              <w:spacing w:line="288" w:lineRule="auto"/>
              <w:jc w:val="center"/>
              <w:rPr>
                <w:rFonts w:cs="Arial"/>
                <w:b/>
                <w:szCs w:val="20"/>
              </w:rPr>
            </w:pPr>
            <w:r w:rsidRPr="00CE05BE">
              <w:rPr>
                <w:rFonts w:cs="Arial"/>
                <w:b/>
                <w:szCs w:val="20"/>
              </w:rPr>
              <w:t>Postopek za cenitev in prodajo stvari</w:t>
            </w:r>
          </w:p>
          <w:p w14:paraId="5BE475AB" w14:textId="77777777" w:rsidR="000D5C33" w:rsidRPr="00CE05BE" w:rsidRDefault="000D5C33" w:rsidP="006E2F1B">
            <w:pPr>
              <w:widowControl w:val="0"/>
              <w:spacing w:line="288" w:lineRule="auto"/>
              <w:jc w:val="center"/>
              <w:rPr>
                <w:rFonts w:cs="Arial"/>
                <w:szCs w:val="20"/>
              </w:rPr>
            </w:pPr>
          </w:p>
          <w:p w14:paraId="6682FD95" w14:textId="77777777" w:rsidR="000D5C33" w:rsidRPr="00CE05BE" w:rsidRDefault="000D5C33" w:rsidP="006E2F1B">
            <w:pPr>
              <w:widowControl w:val="0"/>
              <w:spacing w:line="288" w:lineRule="auto"/>
              <w:jc w:val="center"/>
              <w:rPr>
                <w:rFonts w:cs="Arial"/>
                <w:b/>
                <w:szCs w:val="20"/>
              </w:rPr>
            </w:pPr>
            <w:r w:rsidRPr="00CE05BE">
              <w:rPr>
                <w:rFonts w:cs="Arial"/>
                <w:b/>
                <w:szCs w:val="20"/>
              </w:rPr>
              <w:t>139. člen</w:t>
            </w:r>
          </w:p>
          <w:p w14:paraId="4A471C83"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251DB033" w14:textId="77777777" w:rsidR="000D5C33" w:rsidRPr="00CE05BE" w:rsidRDefault="000D5C33" w:rsidP="006E2F1B">
            <w:pPr>
              <w:widowControl w:val="0"/>
              <w:spacing w:line="288" w:lineRule="auto"/>
              <w:jc w:val="both"/>
              <w:rPr>
                <w:rFonts w:cs="Arial"/>
                <w:szCs w:val="20"/>
              </w:rPr>
            </w:pPr>
          </w:p>
          <w:p w14:paraId="7EFD4980" w14:textId="77777777" w:rsidR="000D5C33" w:rsidRPr="00CE05BE" w:rsidRDefault="000D5C33" w:rsidP="006E2F1B">
            <w:pPr>
              <w:pStyle w:val="Telobesedila"/>
              <w:widowControl w:val="0"/>
              <w:spacing w:line="288" w:lineRule="auto"/>
              <w:rPr>
                <w:rFonts w:ascii="Arial" w:hAnsi="Arial" w:cs="Arial"/>
                <w:sz w:val="20"/>
                <w:szCs w:val="20"/>
              </w:rPr>
            </w:pPr>
            <w:r w:rsidRPr="00CE05BE">
              <w:rPr>
                <w:rFonts w:ascii="Arial" w:hAnsi="Arial" w:cs="Arial"/>
                <w:sz w:val="20"/>
                <w:szCs w:val="20"/>
              </w:rPr>
              <w:t>Postopek za cenitev in prodajo stvari se začne na predlog, kadar tako določa zakon.</w:t>
            </w:r>
          </w:p>
          <w:p w14:paraId="55F99D73" w14:textId="77777777" w:rsidR="000D5C33" w:rsidRPr="00CE05BE" w:rsidRDefault="000D5C33" w:rsidP="006E2F1B">
            <w:pPr>
              <w:widowControl w:val="0"/>
              <w:spacing w:line="288" w:lineRule="auto"/>
              <w:jc w:val="both"/>
              <w:rPr>
                <w:rFonts w:cs="Arial"/>
                <w:szCs w:val="20"/>
              </w:rPr>
            </w:pPr>
          </w:p>
          <w:p w14:paraId="641A189F" w14:textId="77777777" w:rsidR="000D5C33" w:rsidRPr="00CE05BE" w:rsidRDefault="000D5C33" w:rsidP="006E2F1B">
            <w:pPr>
              <w:widowControl w:val="0"/>
              <w:spacing w:line="288" w:lineRule="auto"/>
              <w:jc w:val="center"/>
              <w:rPr>
                <w:rFonts w:cs="Arial"/>
                <w:b/>
                <w:szCs w:val="20"/>
              </w:rPr>
            </w:pPr>
            <w:r w:rsidRPr="00CE05BE">
              <w:rPr>
                <w:rFonts w:cs="Arial"/>
                <w:b/>
                <w:szCs w:val="20"/>
              </w:rPr>
              <w:t>140. člen</w:t>
            </w:r>
          </w:p>
          <w:p w14:paraId="582F6F6A" w14:textId="77777777" w:rsidR="000D5C33" w:rsidRPr="00CE05BE" w:rsidRDefault="000D5C33" w:rsidP="006E2F1B">
            <w:pPr>
              <w:widowControl w:val="0"/>
              <w:spacing w:line="288" w:lineRule="auto"/>
              <w:jc w:val="center"/>
              <w:rPr>
                <w:rFonts w:cs="Arial"/>
                <w:b/>
                <w:szCs w:val="20"/>
              </w:rPr>
            </w:pPr>
            <w:r w:rsidRPr="00CE05BE">
              <w:rPr>
                <w:rFonts w:cs="Arial"/>
                <w:b/>
                <w:szCs w:val="20"/>
              </w:rPr>
              <w:t>(krajevna pristojnost)</w:t>
            </w:r>
          </w:p>
          <w:p w14:paraId="2ED225AD" w14:textId="77777777" w:rsidR="000D5C33" w:rsidRPr="00CE05BE" w:rsidRDefault="000D5C33" w:rsidP="006E2F1B">
            <w:pPr>
              <w:widowControl w:val="0"/>
              <w:spacing w:line="288" w:lineRule="auto"/>
              <w:jc w:val="both"/>
              <w:rPr>
                <w:rFonts w:cs="Arial"/>
                <w:szCs w:val="20"/>
              </w:rPr>
            </w:pPr>
          </w:p>
          <w:p w14:paraId="4EFC3477" w14:textId="77777777" w:rsidR="000D5C33" w:rsidRPr="00CE05BE" w:rsidRDefault="000D5C33" w:rsidP="006E2F1B">
            <w:pPr>
              <w:widowControl w:val="0"/>
              <w:spacing w:line="288" w:lineRule="auto"/>
              <w:jc w:val="both"/>
              <w:rPr>
                <w:rFonts w:cs="Arial"/>
                <w:szCs w:val="20"/>
              </w:rPr>
            </w:pPr>
            <w:r w:rsidRPr="00CE05BE">
              <w:rPr>
                <w:rFonts w:cs="Arial"/>
                <w:szCs w:val="20"/>
              </w:rPr>
              <w:t>Za cenitev in prodajo premičnih in nepremičnih stvari je pristojno sodišče, na čigar območju so stvari. Če se cenitev in prodaja predlaga za več premičnih in nepremičnih stvari, ki so na območju več sodišč, je krajevno pristojno katerokoli od teh sodišč.</w:t>
            </w:r>
          </w:p>
          <w:p w14:paraId="3C75922C"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w:t>
            </w:r>
          </w:p>
          <w:p w14:paraId="05756CC4" w14:textId="77777777" w:rsidR="000D5C33" w:rsidRPr="00CE05BE" w:rsidRDefault="000D5C33" w:rsidP="006E2F1B">
            <w:pPr>
              <w:widowControl w:val="0"/>
              <w:spacing w:line="288" w:lineRule="auto"/>
              <w:jc w:val="center"/>
              <w:rPr>
                <w:rFonts w:cs="Arial"/>
                <w:b/>
                <w:szCs w:val="20"/>
              </w:rPr>
            </w:pPr>
            <w:r w:rsidRPr="00CE05BE">
              <w:rPr>
                <w:rFonts w:cs="Arial"/>
                <w:b/>
                <w:szCs w:val="20"/>
              </w:rPr>
              <w:t>141. člen</w:t>
            </w:r>
          </w:p>
          <w:p w14:paraId="04DA5953" w14:textId="77777777" w:rsidR="000D5C33" w:rsidRPr="00CE05BE" w:rsidRDefault="000D5C33" w:rsidP="006E2F1B">
            <w:pPr>
              <w:widowControl w:val="0"/>
              <w:spacing w:line="288" w:lineRule="auto"/>
              <w:jc w:val="center"/>
              <w:rPr>
                <w:rFonts w:cs="Arial"/>
                <w:b/>
                <w:szCs w:val="20"/>
              </w:rPr>
            </w:pPr>
            <w:r w:rsidRPr="00CE05BE">
              <w:rPr>
                <w:rFonts w:cs="Arial"/>
                <w:b/>
                <w:szCs w:val="20"/>
              </w:rPr>
              <w:t>(prodaja brez cenitve)</w:t>
            </w:r>
          </w:p>
          <w:p w14:paraId="47A16885" w14:textId="77777777" w:rsidR="000D5C33" w:rsidRPr="00CE05BE" w:rsidRDefault="000D5C33" w:rsidP="006E2F1B">
            <w:pPr>
              <w:widowControl w:val="0"/>
              <w:spacing w:line="288" w:lineRule="auto"/>
              <w:jc w:val="both"/>
              <w:rPr>
                <w:rFonts w:cs="Arial"/>
                <w:szCs w:val="20"/>
              </w:rPr>
            </w:pPr>
          </w:p>
          <w:p w14:paraId="163385F8" w14:textId="77777777" w:rsidR="000D5C33" w:rsidRPr="00CE05BE" w:rsidRDefault="000D5C33" w:rsidP="006E2F1B">
            <w:pPr>
              <w:pStyle w:val="HTML-oblikovano"/>
              <w:widowControl w:val="0"/>
              <w:spacing w:line="288" w:lineRule="auto"/>
              <w:ind w:right="-7"/>
              <w:jc w:val="both"/>
              <w:rPr>
                <w:rFonts w:ascii="Arial" w:hAnsi="Arial" w:cs="Arial"/>
                <w:sz w:val="20"/>
                <w:szCs w:val="20"/>
              </w:rPr>
            </w:pPr>
            <w:r w:rsidRPr="00CE05BE">
              <w:rPr>
                <w:rFonts w:ascii="Arial" w:hAnsi="Arial" w:cs="Arial"/>
                <w:sz w:val="20"/>
                <w:szCs w:val="20"/>
              </w:rPr>
              <w:t>(1) Sodišče dovoli prodajo brez cenitve, če se s takšno prodajo strinjajo vsi udeleženci.</w:t>
            </w:r>
          </w:p>
          <w:p w14:paraId="51A731CA" w14:textId="77777777" w:rsidR="000D5C33" w:rsidRPr="00CE05BE" w:rsidRDefault="000D5C33" w:rsidP="006E2F1B">
            <w:pPr>
              <w:pStyle w:val="HTML-oblikovano"/>
              <w:widowControl w:val="0"/>
              <w:spacing w:line="288" w:lineRule="auto"/>
              <w:ind w:right="-7"/>
              <w:jc w:val="both"/>
              <w:rPr>
                <w:rFonts w:ascii="Arial" w:hAnsi="Arial" w:cs="Arial"/>
                <w:sz w:val="20"/>
                <w:szCs w:val="20"/>
              </w:rPr>
            </w:pPr>
          </w:p>
          <w:p w14:paraId="162E0327" w14:textId="77777777" w:rsidR="000D5C33" w:rsidRPr="00CE05BE" w:rsidRDefault="000D5C33" w:rsidP="006E2F1B">
            <w:pPr>
              <w:pStyle w:val="HTML-oblikovano"/>
              <w:widowControl w:val="0"/>
              <w:spacing w:line="288" w:lineRule="auto"/>
              <w:ind w:right="-7"/>
              <w:jc w:val="both"/>
              <w:rPr>
                <w:rFonts w:ascii="Arial" w:hAnsi="Arial" w:cs="Arial"/>
                <w:sz w:val="20"/>
                <w:szCs w:val="20"/>
              </w:rPr>
            </w:pPr>
            <w:r w:rsidRPr="00CE05BE">
              <w:rPr>
                <w:rFonts w:ascii="Arial" w:hAnsi="Arial" w:cs="Arial"/>
                <w:sz w:val="20"/>
                <w:szCs w:val="20"/>
              </w:rPr>
              <w:t>(2) Zoper sklep iz prejšnjega odstavka ni pritožbe.</w:t>
            </w:r>
          </w:p>
          <w:p w14:paraId="7E3BB0CD" w14:textId="77777777" w:rsidR="000D5C33" w:rsidRPr="00CE05BE" w:rsidRDefault="000D5C33" w:rsidP="006E2F1B">
            <w:pPr>
              <w:pStyle w:val="HTML-oblikovano"/>
              <w:widowControl w:val="0"/>
              <w:spacing w:line="288" w:lineRule="auto"/>
              <w:ind w:right="-7"/>
              <w:jc w:val="both"/>
              <w:rPr>
                <w:rFonts w:ascii="Arial" w:hAnsi="Arial" w:cs="Arial"/>
                <w:sz w:val="20"/>
                <w:szCs w:val="20"/>
              </w:rPr>
            </w:pPr>
          </w:p>
          <w:p w14:paraId="52FAAD2B" w14:textId="77777777" w:rsidR="000D5C33" w:rsidRPr="00CE05BE" w:rsidRDefault="000D5C33" w:rsidP="006E2F1B">
            <w:pPr>
              <w:widowControl w:val="0"/>
              <w:spacing w:line="288" w:lineRule="auto"/>
              <w:ind w:right="-7"/>
              <w:jc w:val="both"/>
              <w:rPr>
                <w:rFonts w:cs="Arial"/>
                <w:szCs w:val="20"/>
              </w:rPr>
            </w:pPr>
            <w:r w:rsidRPr="00CE05BE">
              <w:rPr>
                <w:rFonts w:cs="Arial"/>
                <w:szCs w:val="20"/>
              </w:rPr>
              <w:t xml:space="preserve">(3) V predlogu za prodajo brez cenitve mora predlagatelj navesti prodajno ceno in priložiti s strani </w:t>
            </w:r>
            <w:r w:rsidRPr="00CE05BE">
              <w:rPr>
                <w:rFonts w:cs="Arial"/>
                <w:szCs w:val="20"/>
              </w:rPr>
              <w:lastRenderedPageBreak/>
              <w:t>vseh udeležencev podpisane izjave, da se s prodajo in navedeno ceno strinjajo, in da so seznanjeni s tem, da nimajo pravice do pritožbe zoper tak sklep. Podpisi udeležencev morajo biti overjeni pred notarjem.</w:t>
            </w:r>
          </w:p>
          <w:p w14:paraId="75D23ED5" w14:textId="77777777" w:rsidR="000D5C33" w:rsidRPr="00CE05BE" w:rsidRDefault="000D5C33" w:rsidP="006E2F1B">
            <w:pPr>
              <w:widowControl w:val="0"/>
              <w:spacing w:line="288" w:lineRule="auto"/>
              <w:ind w:right="-7"/>
              <w:jc w:val="both"/>
              <w:rPr>
                <w:rFonts w:cs="Arial"/>
                <w:color w:val="FF0000"/>
                <w:szCs w:val="20"/>
              </w:rPr>
            </w:pPr>
          </w:p>
          <w:p w14:paraId="1DC16705" w14:textId="77777777" w:rsidR="000D5C33" w:rsidRPr="00CE05BE" w:rsidRDefault="000D5C33" w:rsidP="006E2F1B">
            <w:pPr>
              <w:widowControl w:val="0"/>
              <w:spacing w:line="288" w:lineRule="auto"/>
              <w:jc w:val="both"/>
              <w:rPr>
                <w:rFonts w:cs="Arial"/>
                <w:szCs w:val="20"/>
              </w:rPr>
            </w:pPr>
            <w:r w:rsidRPr="00CE05BE">
              <w:rPr>
                <w:rFonts w:cs="Arial"/>
                <w:szCs w:val="20"/>
              </w:rPr>
              <w:t>(4) Prodaja brez cenitve se lahko opravi takoj po izdaji sklepa iz prvega odstavka tega člena.</w:t>
            </w:r>
          </w:p>
          <w:p w14:paraId="1F99E530" w14:textId="77777777" w:rsidR="000D5C33" w:rsidRPr="00CE05BE" w:rsidRDefault="000D5C33" w:rsidP="006E2F1B">
            <w:pPr>
              <w:widowControl w:val="0"/>
              <w:spacing w:line="288" w:lineRule="auto"/>
              <w:jc w:val="both"/>
              <w:rPr>
                <w:rFonts w:cs="Arial"/>
                <w:szCs w:val="20"/>
              </w:rPr>
            </w:pPr>
          </w:p>
          <w:p w14:paraId="6DFA2904" w14:textId="77777777" w:rsidR="000D5C33" w:rsidRPr="00CE05BE" w:rsidRDefault="000D5C33" w:rsidP="006E2F1B">
            <w:pPr>
              <w:widowControl w:val="0"/>
              <w:spacing w:line="288" w:lineRule="auto"/>
              <w:jc w:val="center"/>
              <w:rPr>
                <w:rFonts w:cs="Arial"/>
                <w:b/>
                <w:szCs w:val="20"/>
              </w:rPr>
            </w:pPr>
            <w:r w:rsidRPr="00CE05BE">
              <w:rPr>
                <w:rFonts w:cs="Arial"/>
                <w:b/>
                <w:szCs w:val="20"/>
              </w:rPr>
              <w:t>142. člen</w:t>
            </w:r>
          </w:p>
          <w:p w14:paraId="310482B4" w14:textId="77777777" w:rsidR="000D5C33" w:rsidRPr="00CE05BE" w:rsidRDefault="000D5C33" w:rsidP="006E2F1B">
            <w:pPr>
              <w:widowControl w:val="0"/>
              <w:spacing w:line="288" w:lineRule="auto"/>
              <w:jc w:val="center"/>
              <w:rPr>
                <w:rFonts w:cs="Arial"/>
                <w:b/>
                <w:szCs w:val="20"/>
              </w:rPr>
            </w:pPr>
            <w:r w:rsidRPr="00CE05BE">
              <w:rPr>
                <w:rFonts w:cs="Arial"/>
                <w:b/>
                <w:szCs w:val="20"/>
              </w:rPr>
              <w:t>(prodajni narok)</w:t>
            </w:r>
          </w:p>
          <w:p w14:paraId="1516FDCC" w14:textId="77777777" w:rsidR="000D5C33" w:rsidRPr="00CE05BE" w:rsidRDefault="000D5C33" w:rsidP="006E2F1B">
            <w:pPr>
              <w:widowControl w:val="0"/>
              <w:spacing w:line="288" w:lineRule="auto"/>
              <w:jc w:val="both"/>
              <w:rPr>
                <w:rFonts w:cs="Arial"/>
                <w:szCs w:val="20"/>
              </w:rPr>
            </w:pPr>
          </w:p>
          <w:p w14:paraId="2E133CBF" w14:textId="77777777" w:rsidR="000D5C33" w:rsidRPr="00CE05BE" w:rsidRDefault="000D5C33" w:rsidP="006E2F1B">
            <w:pPr>
              <w:widowControl w:val="0"/>
              <w:spacing w:line="288" w:lineRule="auto"/>
              <w:jc w:val="both"/>
              <w:rPr>
                <w:rFonts w:cs="Arial"/>
                <w:szCs w:val="20"/>
              </w:rPr>
            </w:pPr>
            <w:r w:rsidRPr="00CE05BE">
              <w:rPr>
                <w:rFonts w:cs="Arial"/>
                <w:szCs w:val="20"/>
              </w:rPr>
              <w:t>V tem postopku sodišče opravi samo en prodajni narok.</w:t>
            </w:r>
          </w:p>
          <w:p w14:paraId="330E49B9" w14:textId="77777777" w:rsidR="000D5C33" w:rsidRPr="00CE05BE" w:rsidRDefault="000D5C33" w:rsidP="006E2F1B">
            <w:pPr>
              <w:widowControl w:val="0"/>
              <w:spacing w:line="288" w:lineRule="auto"/>
              <w:jc w:val="both"/>
              <w:rPr>
                <w:rFonts w:cs="Arial"/>
                <w:szCs w:val="20"/>
              </w:rPr>
            </w:pPr>
          </w:p>
          <w:p w14:paraId="462F0BFC" w14:textId="77777777" w:rsidR="000D5C33" w:rsidRPr="00CE05BE" w:rsidRDefault="000D5C33" w:rsidP="006E2F1B">
            <w:pPr>
              <w:widowControl w:val="0"/>
              <w:spacing w:line="288" w:lineRule="auto"/>
              <w:jc w:val="center"/>
              <w:rPr>
                <w:rFonts w:cs="Arial"/>
                <w:b/>
                <w:szCs w:val="20"/>
              </w:rPr>
            </w:pPr>
            <w:r w:rsidRPr="00CE05BE">
              <w:rPr>
                <w:rFonts w:cs="Arial"/>
                <w:b/>
                <w:szCs w:val="20"/>
              </w:rPr>
              <w:t>143. člen</w:t>
            </w:r>
          </w:p>
          <w:p w14:paraId="15EB8ADB" w14:textId="77777777" w:rsidR="000D5C33" w:rsidRPr="00CE05BE" w:rsidRDefault="000D5C33" w:rsidP="006E2F1B">
            <w:pPr>
              <w:widowControl w:val="0"/>
              <w:spacing w:line="288" w:lineRule="auto"/>
              <w:jc w:val="center"/>
              <w:rPr>
                <w:rFonts w:cs="Arial"/>
                <w:b/>
                <w:szCs w:val="20"/>
              </w:rPr>
            </w:pPr>
            <w:r w:rsidRPr="00CE05BE">
              <w:rPr>
                <w:rFonts w:cs="Arial"/>
                <w:b/>
                <w:szCs w:val="20"/>
              </w:rPr>
              <w:t>(vpliv prodaje na pravice tretjih)</w:t>
            </w:r>
          </w:p>
          <w:p w14:paraId="083AB1E7" w14:textId="77777777" w:rsidR="000D5C33" w:rsidRPr="00CE05BE" w:rsidRDefault="000D5C33" w:rsidP="006E2F1B">
            <w:pPr>
              <w:widowControl w:val="0"/>
              <w:spacing w:line="288" w:lineRule="auto"/>
              <w:jc w:val="both"/>
              <w:rPr>
                <w:rFonts w:cs="Arial"/>
                <w:szCs w:val="20"/>
              </w:rPr>
            </w:pPr>
          </w:p>
          <w:p w14:paraId="4EC7A330" w14:textId="77777777" w:rsidR="000D5C33" w:rsidRPr="00CE05BE" w:rsidRDefault="000D5C33" w:rsidP="006E2F1B">
            <w:pPr>
              <w:widowControl w:val="0"/>
              <w:spacing w:line="288" w:lineRule="auto"/>
              <w:jc w:val="both"/>
              <w:rPr>
                <w:rFonts w:cs="Arial"/>
                <w:szCs w:val="20"/>
              </w:rPr>
            </w:pPr>
            <w:r w:rsidRPr="00CE05BE">
              <w:rPr>
                <w:rFonts w:cs="Arial"/>
                <w:szCs w:val="20"/>
              </w:rPr>
              <w:t>V odredbi o prodaji nepremičnine in v sklepu, s katerim sodišče domakne nepremičnino kupcu, je treba posebej navesti, da je postopek začet po predlogu in zato ostanejo stvarne in druge pravice ter pravna dejstva, ki se vpisujejo v zemljiško knjigo, vpisane v zemljiški knjigi.</w:t>
            </w:r>
          </w:p>
          <w:p w14:paraId="5BCC5216" w14:textId="77777777" w:rsidR="000D5C33" w:rsidRPr="00CE05BE" w:rsidRDefault="000D5C33" w:rsidP="006E2F1B">
            <w:pPr>
              <w:widowControl w:val="0"/>
              <w:spacing w:line="288" w:lineRule="auto"/>
              <w:jc w:val="both"/>
              <w:rPr>
                <w:rFonts w:cs="Arial"/>
                <w:szCs w:val="20"/>
              </w:rPr>
            </w:pPr>
          </w:p>
          <w:p w14:paraId="4875F42D" w14:textId="77777777" w:rsidR="000D5C33" w:rsidRPr="00CE05BE" w:rsidRDefault="000D5C33" w:rsidP="006E2F1B">
            <w:pPr>
              <w:widowControl w:val="0"/>
              <w:spacing w:line="288" w:lineRule="auto"/>
              <w:jc w:val="center"/>
              <w:rPr>
                <w:rFonts w:cs="Arial"/>
                <w:b/>
                <w:szCs w:val="20"/>
              </w:rPr>
            </w:pPr>
            <w:r w:rsidRPr="00CE05BE">
              <w:rPr>
                <w:rFonts w:cs="Arial"/>
                <w:b/>
                <w:szCs w:val="20"/>
              </w:rPr>
              <w:t>144. člen</w:t>
            </w:r>
          </w:p>
          <w:p w14:paraId="7025488C" w14:textId="77777777" w:rsidR="000D5C33" w:rsidRPr="00CE05BE" w:rsidRDefault="000D5C33" w:rsidP="006E2F1B">
            <w:pPr>
              <w:widowControl w:val="0"/>
              <w:spacing w:line="288" w:lineRule="auto"/>
              <w:jc w:val="center"/>
              <w:rPr>
                <w:rFonts w:cs="Arial"/>
                <w:b/>
                <w:szCs w:val="20"/>
              </w:rPr>
            </w:pPr>
            <w:r w:rsidRPr="00CE05BE">
              <w:rPr>
                <w:rFonts w:cs="Arial"/>
                <w:b/>
                <w:szCs w:val="20"/>
              </w:rPr>
              <w:t>(smiselna uporaba)</w:t>
            </w:r>
          </w:p>
          <w:p w14:paraId="615D19C5" w14:textId="77777777" w:rsidR="000D5C33" w:rsidRPr="00CE05BE" w:rsidRDefault="000D5C33" w:rsidP="006E2F1B">
            <w:pPr>
              <w:widowControl w:val="0"/>
              <w:spacing w:line="288" w:lineRule="auto"/>
              <w:jc w:val="both"/>
              <w:rPr>
                <w:rFonts w:cs="Arial"/>
                <w:szCs w:val="20"/>
              </w:rPr>
            </w:pPr>
          </w:p>
          <w:p w14:paraId="4BB27E98"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Če zakon ne določa drugače, se v tem postopku smiselno uporabljajo določbe </w:t>
            </w:r>
            <w:r w:rsidRPr="00CE05BE">
              <w:rPr>
                <w:rFonts w:cs="Arial"/>
                <w:color w:val="000000"/>
                <w:szCs w:val="20"/>
              </w:rPr>
              <w:t>zakona, ki ureja izvršbo in zavarovanje, o izvršbi na premičnine</w:t>
            </w:r>
            <w:r w:rsidRPr="00CE05BE">
              <w:rPr>
                <w:rFonts w:cs="Arial"/>
                <w:szCs w:val="20"/>
              </w:rPr>
              <w:t xml:space="preserve"> oziroma o izvršbi na nepremičnine, ki se nanašajo na cenitev in prodajo.</w:t>
            </w:r>
          </w:p>
          <w:p w14:paraId="19AF79DE" w14:textId="77777777" w:rsidR="000D5C33" w:rsidRPr="00CE05BE" w:rsidRDefault="000D5C33" w:rsidP="006E2F1B">
            <w:pPr>
              <w:widowControl w:val="0"/>
              <w:spacing w:line="288" w:lineRule="auto"/>
              <w:jc w:val="both"/>
              <w:rPr>
                <w:rFonts w:cs="Arial"/>
                <w:szCs w:val="20"/>
              </w:rPr>
            </w:pPr>
          </w:p>
          <w:p w14:paraId="7BE2FBA8" w14:textId="77777777" w:rsidR="000D5C33" w:rsidRPr="00CE05BE" w:rsidRDefault="000D5C33" w:rsidP="006E2F1B">
            <w:pPr>
              <w:widowControl w:val="0"/>
              <w:spacing w:line="288" w:lineRule="auto"/>
              <w:jc w:val="center"/>
              <w:rPr>
                <w:rFonts w:cs="Arial"/>
                <w:b/>
                <w:szCs w:val="20"/>
              </w:rPr>
            </w:pPr>
            <w:r w:rsidRPr="00CE05BE">
              <w:rPr>
                <w:rFonts w:cs="Arial"/>
                <w:b/>
                <w:szCs w:val="20"/>
              </w:rPr>
              <w:t>Enaindvajseto poglavje</w:t>
            </w:r>
          </w:p>
          <w:p w14:paraId="4DDD5D35" w14:textId="77777777" w:rsidR="000D5C33" w:rsidRPr="00CE05BE" w:rsidRDefault="000D5C33" w:rsidP="006E2F1B">
            <w:pPr>
              <w:widowControl w:val="0"/>
              <w:spacing w:line="288" w:lineRule="auto"/>
              <w:jc w:val="center"/>
              <w:rPr>
                <w:rFonts w:cs="Arial"/>
                <w:b/>
                <w:szCs w:val="20"/>
              </w:rPr>
            </w:pPr>
            <w:r w:rsidRPr="00CE05BE">
              <w:rPr>
                <w:rFonts w:cs="Arial"/>
                <w:b/>
                <w:szCs w:val="20"/>
              </w:rPr>
              <w:t>Postopek v stanovanjskih zadevah</w:t>
            </w:r>
          </w:p>
          <w:p w14:paraId="404D99CA" w14:textId="77777777" w:rsidR="000D5C33" w:rsidRPr="00CE05BE" w:rsidRDefault="000D5C33" w:rsidP="006E2F1B">
            <w:pPr>
              <w:widowControl w:val="0"/>
              <w:snapToGrid w:val="0"/>
              <w:spacing w:line="288" w:lineRule="auto"/>
              <w:ind w:right="-7" w:firstLine="708"/>
              <w:jc w:val="center"/>
              <w:rPr>
                <w:rFonts w:cs="Arial"/>
                <w:b/>
                <w:szCs w:val="20"/>
              </w:rPr>
            </w:pPr>
          </w:p>
          <w:p w14:paraId="7C11A48F" w14:textId="77777777" w:rsidR="000D5C33" w:rsidRPr="00CE05BE" w:rsidRDefault="000D5C33" w:rsidP="006E2F1B">
            <w:pPr>
              <w:widowControl w:val="0"/>
              <w:snapToGrid w:val="0"/>
              <w:spacing w:line="288" w:lineRule="auto"/>
              <w:ind w:right="-7"/>
              <w:jc w:val="center"/>
              <w:rPr>
                <w:rFonts w:cs="Arial"/>
                <w:b/>
                <w:szCs w:val="20"/>
              </w:rPr>
            </w:pPr>
            <w:r w:rsidRPr="00CE05BE">
              <w:rPr>
                <w:rFonts w:cs="Arial"/>
                <w:b/>
                <w:szCs w:val="20"/>
              </w:rPr>
              <w:t>145. člen</w:t>
            </w:r>
          </w:p>
          <w:p w14:paraId="4BE2FB68" w14:textId="77777777" w:rsidR="000D5C33" w:rsidRPr="00CE05BE" w:rsidRDefault="000D5C33" w:rsidP="006E2F1B">
            <w:pPr>
              <w:widowControl w:val="0"/>
              <w:snapToGrid w:val="0"/>
              <w:spacing w:line="288" w:lineRule="auto"/>
              <w:ind w:right="-7"/>
              <w:jc w:val="center"/>
              <w:rPr>
                <w:rFonts w:cs="Arial"/>
                <w:b/>
                <w:szCs w:val="20"/>
              </w:rPr>
            </w:pPr>
            <w:r w:rsidRPr="00CE05BE">
              <w:rPr>
                <w:rFonts w:cs="Arial"/>
                <w:b/>
                <w:szCs w:val="20"/>
              </w:rPr>
              <w:t>(predmet postopka)</w:t>
            </w:r>
          </w:p>
          <w:p w14:paraId="5DD3AF8D" w14:textId="77777777" w:rsidR="000D5C33" w:rsidRPr="00CE05BE" w:rsidRDefault="000D5C33" w:rsidP="006E2F1B">
            <w:pPr>
              <w:widowControl w:val="0"/>
              <w:snapToGrid w:val="0"/>
              <w:spacing w:line="288" w:lineRule="auto"/>
              <w:ind w:right="-7"/>
              <w:jc w:val="center"/>
              <w:rPr>
                <w:rFonts w:cs="Arial"/>
                <w:szCs w:val="20"/>
              </w:rPr>
            </w:pPr>
          </w:p>
          <w:p w14:paraId="1D02AE35" w14:textId="77777777" w:rsidR="000D5C33" w:rsidRPr="00CE05BE" w:rsidRDefault="000D5C33" w:rsidP="006E2F1B">
            <w:pPr>
              <w:widowControl w:val="0"/>
              <w:spacing w:line="288" w:lineRule="auto"/>
              <w:jc w:val="both"/>
              <w:rPr>
                <w:rFonts w:cs="Arial"/>
                <w:szCs w:val="20"/>
              </w:rPr>
            </w:pPr>
            <w:r w:rsidRPr="00CE05BE">
              <w:rPr>
                <w:rFonts w:cs="Arial"/>
                <w:szCs w:val="20"/>
              </w:rPr>
              <w:t>V postopku v stanovanjskih zadevah odloča sodišče o:</w:t>
            </w:r>
          </w:p>
          <w:p w14:paraId="0AE1F602" w14:textId="77777777" w:rsidR="000D5C33" w:rsidRPr="00CE05BE" w:rsidRDefault="000D5C33" w:rsidP="006E2F1B">
            <w:pPr>
              <w:widowControl w:val="0"/>
              <w:spacing w:line="288" w:lineRule="auto"/>
              <w:jc w:val="both"/>
              <w:rPr>
                <w:rFonts w:cs="Arial"/>
                <w:szCs w:val="20"/>
              </w:rPr>
            </w:pPr>
            <w:r w:rsidRPr="00CE05BE">
              <w:rPr>
                <w:rFonts w:cs="Arial"/>
                <w:szCs w:val="20"/>
              </w:rPr>
              <w:t>–</w:t>
            </w:r>
            <w:bookmarkStart w:id="91" w:name="_Hlk508193166"/>
            <w:r w:rsidRPr="00CE05BE">
              <w:rPr>
                <w:rFonts w:cs="Arial"/>
                <w:szCs w:val="20"/>
              </w:rPr>
              <w:t xml:space="preserve"> stanovanjskem varstvu med trajanjem zakonske zveze oziroma zunajzakonske skupnosti </w:t>
            </w:r>
            <w:bookmarkEnd w:id="91"/>
            <w:r w:rsidRPr="00CE05BE">
              <w:rPr>
                <w:rFonts w:cs="Arial"/>
                <w:szCs w:val="20"/>
              </w:rPr>
              <w:t xml:space="preserve">ter ob razvezi zakonske zveze oziroma po prenehanju zunajzakonske skupnosti in </w:t>
            </w:r>
          </w:p>
          <w:p w14:paraId="19A75A89" w14:textId="77777777" w:rsidR="000D5C33" w:rsidRPr="00CE05BE" w:rsidRDefault="000D5C33" w:rsidP="006E2F1B">
            <w:pPr>
              <w:widowControl w:val="0"/>
              <w:spacing w:line="288" w:lineRule="auto"/>
              <w:jc w:val="both"/>
              <w:rPr>
                <w:rFonts w:cs="Arial"/>
                <w:szCs w:val="20"/>
              </w:rPr>
            </w:pPr>
            <w:r w:rsidRPr="00CE05BE">
              <w:rPr>
                <w:rFonts w:cs="Arial"/>
                <w:szCs w:val="20"/>
              </w:rPr>
              <w:t>– drugih stanovanjskih zadevah, za katere zakon določa, da se obravnavajo v nepravdnem postopku.</w:t>
            </w:r>
            <w:r w:rsidRPr="00CE05BE">
              <w:rPr>
                <w:rStyle w:val="Sprotnaopomba-sklic"/>
                <w:rFonts w:cs="Arial"/>
                <w:szCs w:val="20"/>
              </w:rPr>
              <w:t xml:space="preserve"> </w:t>
            </w:r>
          </w:p>
          <w:p w14:paraId="4448E8E6" w14:textId="77777777" w:rsidR="000D5C33" w:rsidRPr="00CE05BE" w:rsidRDefault="000D5C33" w:rsidP="006E2F1B">
            <w:pPr>
              <w:widowControl w:val="0"/>
              <w:spacing w:line="288" w:lineRule="auto"/>
              <w:jc w:val="both"/>
              <w:rPr>
                <w:rFonts w:cs="Arial"/>
                <w:szCs w:val="20"/>
              </w:rPr>
            </w:pPr>
          </w:p>
          <w:p w14:paraId="3C1BA30F" w14:textId="77777777" w:rsidR="000D5C33" w:rsidRPr="00CE05BE" w:rsidRDefault="000D5C33" w:rsidP="006E2F1B">
            <w:pPr>
              <w:widowControl w:val="0"/>
              <w:spacing w:line="288" w:lineRule="auto"/>
              <w:jc w:val="center"/>
              <w:rPr>
                <w:rFonts w:cs="Arial"/>
                <w:b/>
                <w:szCs w:val="20"/>
              </w:rPr>
            </w:pPr>
            <w:r w:rsidRPr="00CE05BE">
              <w:rPr>
                <w:rFonts w:cs="Arial"/>
                <w:b/>
                <w:szCs w:val="20"/>
              </w:rPr>
              <w:t>146. člen</w:t>
            </w:r>
          </w:p>
          <w:p w14:paraId="0B4B58AF"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6495EA11" w14:textId="77777777" w:rsidR="000D5C33" w:rsidRPr="00CE05BE" w:rsidRDefault="000D5C33" w:rsidP="006E2F1B">
            <w:pPr>
              <w:widowControl w:val="0"/>
              <w:spacing w:line="288" w:lineRule="auto"/>
              <w:jc w:val="center"/>
              <w:rPr>
                <w:rFonts w:cs="Arial"/>
                <w:b/>
                <w:szCs w:val="20"/>
              </w:rPr>
            </w:pPr>
          </w:p>
          <w:p w14:paraId="66418CBA" w14:textId="77777777" w:rsidR="000D5C33" w:rsidRPr="00CE05BE" w:rsidRDefault="000D5C33" w:rsidP="006E2F1B">
            <w:pPr>
              <w:widowControl w:val="0"/>
              <w:spacing w:line="288" w:lineRule="auto"/>
              <w:jc w:val="both"/>
              <w:rPr>
                <w:rFonts w:cs="Arial"/>
                <w:szCs w:val="20"/>
              </w:rPr>
            </w:pPr>
            <w:r w:rsidRPr="00CE05BE">
              <w:rPr>
                <w:rFonts w:cs="Arial"/>
                <w:szCs w:val="20"/>
              </w:rPr>
              <w:t>(1) Postopek iz prve alineje prejšnjega člena se začne na predlog enega od zakoncev oziroma zunajzakonskih partnerjev.</w:t>
            </w:r>
          </w:p>
          <w:p w14:paraId="7BC0B3C1" w14:textId="77777777" w:rsidR="000D5C33" w:rsidRPr="00CE05BE" w:rsidRDefault="000D5C33" w:rsidP="006E2F1B">
            <w:pPr>
              <w:widowControl w:val="0"/>
              <w:spacing w:line="288" w:lineRule="auto"/>
              <w:jc w:val="both"/>
              <w:rPr>
                <w:rFonts w:cs="Arial"/>
                <w:szCs w:val="20"/>
              </w:rPr>
            </w:pPr>
          </w:p>
          <w:p w14:paraId="2ABCDA71" w14:textId="77777777" w:rsidR="000D5C33" w:rsidRPr="00CE05BE" w:rsidRDefault="000D5C33" w:rsidP="006E2F1B">
            <w:pPr>
              <w:widowControl w:val="0"/>
              <w:spacing w:line="288" w:lineRule="auto"/>
              <w:jc w:val="both"/>
              <w:rPr>
                <w:rFonts w:cs="Arial"/>
                <w:szCs w:val="20"/>
              </w:rPr>
            </w:pPr>
            <w:r w:rsidRPr="00CE05BE">
              <w:rPr>
                <w:rFonts w:cs="Arial"/>
                <w:szCs w:val="20"/>
              </w:rPr>
              <w:t>(2) Postopek iz druge alineje prejšnjega odstavka se začne na predlog upravičenega predlagatelja, ki ga določa zakon.</w:t>
            </w:r>
          </w:p>
          <w:p w14:paraId="2A14E71C" w14:textId="77777777" w:rsidR="000D5C33" w:rsidRPr="00CE05BE" w:rsidRDefault="000D5C33" w:rsidP="006E2F1B">
            <w:pPr>
              <w:widowControl w:val="0"/>
              <w:spacing w:line="288" w:lineRule="auto"/>
              <w:jc w:val="both"/>
              <w:rPr>
                <w:rFonts w:cs="Arial"/>
                <w:szCs w:val="20"/>
              </w:rPr>
            </w:pPr>
          </w:p>
          <w:p w14:paraId="7EF2F0A3" w14:textId="77777777" w:rsidR="000D5C33" w:rsidRPr="00CE05BE" w:rsidRDefault="000D5C33" w:rsidP="006E2F1B">
            <w:pPr>
              <w:widowControl w:val="0"/>
              <w:spacing w:line="288" w:lineRule="auto"/>
              <w:jc w:val="center"/>
              <w:rPr>
                <w:rFonts w:cs="Arial"/>
                <w:b/>
                <w:szCs w:val="20"/>
              </w:rPr>
            </w:pPr>
            <w:bookmarkStart w:id="92" w:name="_Hlk528161181"/>
            <w:r w:rsidRPr="00CE05BE">
              <w:rPr>
                <w:rFonts w:cs="Arial"/>
                <w:b/>
                <w:szCs w:val="20"/>
              </w:rPr>
              <w:t>147. člen</w:t>
            </w:r>
          </w:p>
          <w:p w14:paraId="4906AAC1" w14:textId="77777777" w:rsidR="000D5C33" w:rsidRPr="00CE05BE" w:rsidRDefault="000D5C33" w:rsidP="006E2F1B">
            <w:pPr>
              <w:widowControl w:val="0"/>
              <w:spacing w:line="288" w:lineRule="auto"/>
              <w:jc w:val="center"/>
              <w:rPr>
                <w:rFonts w:cs="Arial"/>
                <w:b/>
                <w:szCs w:val="20"/>
              </w:rPr>
            </w:pPr>
            <w:r w:rsidRPr="00CE05BE">
              <w:rPr>
                <w:rFonts w:cs="Arial"/>
                <w:b/>
                <w:szCs w:val="20"/>
              </w:rPr>
              <w:t>(skupnost etažnih lastnikov)</w:t>
            </w:r>
          </w:p>
          <w:p w14:paraId="1FD18C9A" w14:textId="77777777" w:rsidR="000D5C33" w:rsidRPr="00CE05BE" w:rsidRDefault="000D5C33" w:rsidP="006E2F1B">
            <w:pPr>
              <w:widowControl w:val="0"/>
              <w:spacing w:line="288" w:lineRule="auto"/>
              <w:jc w:val="both"/>
              <w:rPr>
                <w:rFonts w:cs="Arial"/>
                <w:szCs w:val="20"/>
              </w:rPr>
            </w:pPr>
          </w:p>
          <w:bookmarkEnd w:id="92"/>
          <w:p w14:paraId="450BA54B" w14:textId="77777777" w:rsidR="000D5C33" w:rsidRPr="00CE05BE" w:rsidRDefault="000D5C33" w:rsidP="006E2F1B">
            <w:pPr>
              <w:widowControl w:val="0"/>
              <w:spacing w:line="288" w:lineRule="auto"/>
              <w:jc w:val="both"/>
              <w:rPr>
                <w:rFonts w:cs="Arial"/>
                <w:szCs w:val="20"/>
              </w:rPr>
            </w:pPr>
            <w:r w:rsidRPr="00CE05BE">
              <w:rPr>
                <w:rFonts w:cs="Arial"/>
                <w:szCs w:val="20"/>
              </w:rPr>
              <w:t>(1) Če je predlog vložen s strani večine etažnih lastnikov, je predlagatelj skupnost teh etažnih lastnikov in jo zastopa upravnik. Preostali etažni lastniki imajo položaj nasprotnih udeležencev.</w:t>
            </w:r>
          </w:p>
          <w:p w14:paraId="6AD114AC" w14:textId="77777777" w:rsidR="000D5C33" w:rsidRPr="00CE05BE" w:rsidRDefault="000D5C33" w:rsidP="006E2F1B">
            <w:pPr>
              <w:widowControl w:val="0"/>
              <w:spacing w:line="288" w:lineRule="auto"/>
              <w:jc w:val="both"/>
              <w:rPr>
                <w:rFonts w:cs="Arial"/>
                <w:szCs w:val="20"/>
              </w:rPr>
            </w:pPr>
          </w:p>
          <w:p w14:paraId="7212EFEF" w14:textId="77777777" w:rsidR="000D5C33" w:rsidRPr="00CE05BE" w:rsidRDefault="000D5C33" w:rsidP="006E2F1B">
            <w:pPr>
              <w:widowControl w:val="0"/>
              <w:spacing w:line="288" w:lineRule="auto"/>
              <w:jc w:val="both"/>
              <w:rPr>
                <w:rFonts w:cs="Arial"/>
                <w:szCs w:val="20"/>
              </w:rPr>
            </w:pPr>
            <w:r w:rsidRPr="00CE05BE">
              <w:rPr>
                <w:rFonts w:cs="Arial"/>
                <w:szCs w:val="20"/>
              </w:rPr>
              <w:t>(2) Identifikacijski podatek takšne skupnosti je identifikacijski znak stavbe v etažni lastnini.</w:t>
            </w:r>
          </w:p>
          <w:p w14:paraId="5B8BA1ED" w14:textId="77777777" w:rsidR="000D5C33" w:rsidRPr="00CE05BE" w:rsidRDefault="000D5C33" w:rsidP="006E2F1B">
            <w:pPr>
              <w:widowControl w:val="0"/>
              <w:spacing w:line="288" w:lineRule="auto"/>
              <w:jc w:val="both"/>
              <w:rPr>
                <w:rFonts w:cs="Arial"/>
                <w:szCs w:val="20"/>
              </w:rPr>
            </w:pPr>
          </w:p>
          <w:p w14:paraId="16CFF5EA" w14:textId="77777777" w:rsidR="000D5C33" w:rsidRPr="00CE05BE" w:rsidRDefault="000D5C33" w:rsidP="006E2F1B">
            <w:pPr>
              <w:widowControl w:val="0"/>
              <w:spacing w:line="288" w:lineRule="auto"/>
              <w:jc w:val="center"/>
              <w:rPr>
                <w:rFonts w:cs="Arial"/>
                <w:b/>
                <w:szCs w:val="20"/>
              </w:rPr>
            </w:pPr>
            <w:r w:rsidRPr="00CE05BE">
              <w:rPr>
                <w:rFonts w:cs="Arial"/>
                <w:b/>
                <w:szCs w:val="20"/>
              </w:rPr>
              <w:t>148. člen</w:t>
            </w:r>
          </w:p>
          <w:p w14:paraId="4319CC4D" w14:textId="77777777" w:rsidR="000D5C33" w:rsidRPr="00CE05BE" w:rsidRDefault="000D5C33" w:rsidP="006E2F1B">
            <w:pPr>
              <w:widowControl w:val="0"/>
              <w:spacing w:line="288" w:lineRule="auto"/>
              <w:jc w:val="center"/>
              <w:rPr>
                <w:rFonts w:cs="Arial"/>
                <w:b/>
                <w:szCs w:val="20"/>
              </w:rPr>
            </w:pPr>
            <w:r w:rsidRPr="00CE05BE">
              <w:rPr>
                <w:rFonts w:cs="Arial"/>
                <w:b/>
                <w:szCs w:val="20"/>
              </w:rPr>
              <w:t>(narok)</w:t>
            </w:r>
          </w:p>
          <w:p w14:paraId="4FBF8BF3" w14:textId="77777777" w:rsidR="000D5C33" w:rsidRPr="00CE05BE" w:rsidRDefault="000D5C33" w:rsidP="006E2F1B">
            <w:pPr>
              <w:widowControl w:val="0"/>
              <w:spacing w:line="288" w:lineRule="auto"/>
              <w:jc w:val="both"/>
              <w:rPr>
                <w:rFonts w:cs="Arial"/>
                <w:szCs w:val="20"/>
              </w:rPr>
            </w:pPr>
          </w:p>
          <w:p w14:paraId="0268CB4A" w14:textId="77777777" w:rsidR="000D5C33" w:rsidRPr="00CE05BE" w:rsidRDefault="000D5C33" w:rsidP="006E2F1B">
            <w:pPr>
              <w:widowControl w:val="0"/>
              <w:spacing w:line="288" w:lineRule="auto"/>
              <w:jc w:val="both"/>
              <w:rPr>
                <w:rFonts w:cs="Arial"/>
                <w:szCs w:val="20"/>
              </w:rPr>
            </w:pPr>
            <w:r w:rsidRPr="00CE05BE">
              <w:rPr>
                <w:rFonts w:cs="Arial"/>
                <w:szCs w:val="20"/>
              </w:rPr>
              <w:t>V postopku opravi sodišče narok.</w:t>
            </w:r>
          </w:p>
          <w:p w14:paraId="094B797A" w14:textId="77777777" w:rsidR="000D5C33" w:rsidRPr="00CE05BE" w:rsidRDefault="000D5C33" w:rsidP="006E2F1B">
            <w:pPr>
              <w:widowControl w:val="0"/>
              <w:spacing w:line="288" w:lineRule="auto"/>
              <w:jc w:val="center"/>
              <w:rPr>
                <w:rFonts w:cs="Arial"/>
                <w:szCs w:val="20"/>
              </w:rPr>
            </w:pPr>
          </w:p>
          <w:p w14:paraId="2F7FFB84" w14:textId="77777777" w:rsidR="000D5C33" w:rsidRPr="00CE05BE" w:rsidRDefault="000D5C33" w:rsidP="006E2F1B">
            <w:pPr>
              <w:widowControl w:val="0"/>
              <w:spacing w:line="288" w:lineRule="auto"/>
              <w:jc w:val="center"/>
              <w:rPr>
                <w:rFonts w:cs="Arial"/>
                <w:b/>
                <w:szCs w:val="20"/>
              </w:rPr>
            </w:pPr>
            <w:r w:rsidRPr="00CE05BE">
              <w:rPr>
                <w:rFonts w:cs="Arial"/>
                <w:szCs w:val="20"/>
              </w:rPr>
              <w:t xml:space="preserve"> </w:t>
            </w:r>
            <w:r w:rsidRPr="00CE05BE">
              <w:rPr>
                <w:rFonts w:cs="Arial"/>
                <w:b/>
                <w:szCs w:val="20"/>
              </w:rPr>
              <w:t>Dvaindvajseto poglavje</w:t>
            </w:r>
          </w:p>
          <w:p w14:paraId="5BE0B848" w14:textId="77777777" w:rsidR="000D5C33" w:rsidRPr="00CE05BE" w:rsidRDefault="000D5C33" w:rsidP="006E2F1B">
            <w:pPr>
              <w:widowControl w:val="0"/>
              <w:spacing w:line="288" w:lineRule="auto"/>
              <w:jc w:val="center"/>
              <w:rPr>
                <w:rFonts w:cs="Arial"/>
                <w:b/>
                <w:szCs w:val="20"/>
              </w:rPr>
            </w:pPr>
            <w:r w:rsidRPr="00CE05BE">
              <w:rPr>
                <w:rFonts w:cs="Arial"/>
                <w:b/>
                <w:szCs w:val="20"/>
              </w:rPr>
              <w:t>Postopek za ureditev razmerij med solastniki</w:t>
            </w:r>
          </w:p>
          <w:p w14:paraId="570A7BBB" w14:textId="77777777" w:rsidR="000D5C33" w:rsidRPr="00CE05BE" w:rsidRDefault="000D5C33" w:rsidP="006E2F1B">
            <w:pPr>
              <w:widowControl w:val="0"/>
              <w:spacing w:line="288" w:lineRule="auto"/>
              <w:jc w:val="center"/>
              <w:rPr>
                <w:rFonts w:cs="Arial"/>
                <w:szCs w:val="20"/>
              </w:rPr>
            </w:pPr>
          </w:p>
          <w:p w14:paraId="4839A7B9" w14:textId="77777777" w:rsidR="000D5C33" w:rsidRPr="00CE05BE" w:rsidRDefault="000D5C33" w:rsidP="006E2F1B">
            <w:pPr>
              <w:widowControl w:val="0"/>
              <w:spacing w:line="288" w:lineRule="auto"/>
              <w:jc w:val="center"/>
              <w:rPr>
                <w:rFonts w:cs="Arial"/>
                <w:b/>
                <w:szCs w:val="20"/>
              </w:rPr>
            </w:pPr>
            <w:r w:rsidRPr="00CE05BE">
              <w:rPr>
                <w:rFonts w:cs="Arial"/>
                <w:b/>
                <w:szCs w:val="20"/>
              </w:rPr>
              <w:t>149. člen</w:t>
            </w:r>
          </w:p>
          <w:p w14:paraId="66E44889" w14:textId="77777777" w:rsidR="000D5C33" w:rsidRPr="00CE05BE" w:rsidRDefault="000D5C33" w:rsidP="006E2F1B">
            <w:pPr>
              <w:widowControl w:val="0"/>
              <w:spacing w:line="288" w:lineRule="auto"/>
              <w:jc w:val="center"/>
              <w:rPr>
                <w:rFonts w:cs="Arial"/>
                <w:szCs w:val="20"/>
              </w:rPr>
            </w:pPr>
            <w:r w:rsidRPr="00CE05BE">
              <w:rPr>
                <w:rFonts w:cs="Arial"/>
                <w:b/>
                <w:szCs w:val="20"/>
              </w:rPr>
              <w:t>(predmet postopka)</w:t>
            </w:r>
          </w:p>
          <w:p w14:paraId="5EBF91ED"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w:t>
            </w:r>
          </w:p>
          <w:p w14:paraId="764E08FC" w14:textId="77777777" w:rsidR="000D5C33" w:rsidRPr="00CE05BE" w:rsidRDefault="000D5C33" w:rsidP="006E2F1B">
            <w:pPr>
              <w:widowControl w:val="0"/>
              <w:spacing w:line="288" w:lineRule="auto"/>
              <w:jc w:val="both"/>
              <w:rPr>
                <w:rFonts w:cs="Arial"/>
                <w:szCs w:val="20"/>
              </w:rPr>
            </w:pPr>
            <w:r w:rsidRPr="00CE05BE">
              <w:rPr>
                <w:rFonts w:cs="Arial"/>
                <w:szCs w:val="20"/>
              </w:rPr>
              <w:t>(1) V postopku za ureditev razmerij med solastniki odloča sodišče, če ni bilo med solastniki doseženo soglasje o poslu v zvezi z rednim upravljanjem, ki je nujen za redno vzdrževanje stvari v solastnini, oziroma o načinu upravljanja in uporabe stvari v solastnini.</w:t>
            </w:r>
          </w:p>
          <w:p w14:paraId="2ABBAE39" w14:textId="77777777" w:rsidR="000D5C33" w:rsidRPr="00CE05BE" w:rsidRDefault="000D5C33" w:rsidP="006E2F1B">
            <w:pPr>
              <w:widowControl w:val="0"/>
              <w:spacing w:line="288" w:lineRule="auto"/>
              <w:jc w:val="both"/>
              <w:rPr>
                <w:rFonts w:cs="Arial"/>
                <w:szCs w:val="20"/>
              </w:rPr>
            </w:pPr>
          </w:p>
          <w:p w14:paraId="7D179227" w14:textId="77777777" w:rsidR="000D5C33" w:rsidRPr="00CE05BE" w:rsidRDefault="000D5C33" w:rsidP="006E2F1B">
            <w:pPr>
              <w:widowControl w:val="0"/>
              <w:spacing w:line="288" w:lineRule="auto"/>
              <w:jc w:val="both"/>
              <w:rPr>
                <w:rFonts w:cs="Arial"/>
                <w:szCs w:val="20"/>
              </w:rPr>
            </w:pPr>
            <w:r w:rsidRPr="00CE05BE">
              <w:rPr>
                <w:rFonts w:cs="Arial"/>
                <w:szCs w:val="20"/>
              </w:rPr>
              <w:t>(2) V tem postopku odloča sodišče tudi, če med etažnimi lastniki ni bilo doseženo soglasje glede posla, ki presega redno upravljanje.</w:t>
            </w:r>
          </w:p>
          <w:p w14:paraId="0C4ECD05" w14:textId="77777777" w:rsidR="000D5C33" w:rsidRPr="00CE05BE" w:rsidRDefault="000D5C33" w:rsidP="006E2F1B">
            <w:pPr>
              <w:widowControl w:val="0"/>
              <w:spacing w:line="288" w:lineRule="auto"/>
              <w:jc w:val="both"/>
              <w:rPr>
                <w:rFonts w:cs="Arial"/>
                <w:szCs w:val="20"/>
              </w:rPr>
            </w:pPr>
          </w:p>
          <w:p w14:paraId="461BED31" w14:textId="77777777" w:rsidR="000D5C33" w:rsidRPr="00CE05BE" w:rsidRDefault="000D5C33" w:rsidP="006E2F1B">
            <w:pPr>
              <w:widowControl w:val="0"/>
              <w:spacing w:line="288" w:lineRule="auto"/>
              <w:jc w:val="center"/>
              <w:rPr>
                <w:rFonts w:cs="Arial"/>
                <w:b/>
                <w:szCs w:val="20"/>
              </w:rPr>
            </w:pPr>
            <w:r w:rsidRPr="00CE05BE">
              <w:rPr>
                <w:rFonts w:cs="Arial"/>
                <w:b/>
                <w:szCs w:val="20"/>
              </w:rPr>
              <w:t>150. člen</w:t>
            </w:r>
          </w:p>
          <w:p w14:paraId="3867495E" w14:textId="77777777" w:rsidR="000D5C33" w:rsidRPr="00CE05BE" w:rsidRDefault="000D5C33" w:rsidP="006E2F1B">
            <w:pPr>
              <w:widowControl w:val="0"/>
              <w:spacing w:line="288" w:lineRule="auto"/>
              <w:jc w:val="center"/>
              <w:rPr>
                <w:rFonts w:cs="Arial"/>
                <w:szCs w:val="20"/>
              </w:rPr>
            </w:pPr>
            <w:r w:rsidRPr="00CE05BE">
              <w:rPr>
                <w:rFonts w:cs="Arial"/>
                <w:b/>
                <w:szCs w:val="20"/>
              </w:rPr>
              <w:t>(začetek postopka)</w:t>
            </w:r>
          </w:p>
          <w:p w14:paraId="6D766972" w14:textId="77777777" w:rsidR="000D5C33" w:rsidRPr="00CE05BE" w:rsidRDefault="000D5C33" w:rsidP="006E2F1B">
            <w:pPr>
              <w:widowControl w:val="0"/>
              <w:spacing w:line="288" w:lineRule="auto"/>
              <w:ind w:firstLine="708"/>
              <w:jc w:val="both"/>
              <w:rPr>
                <w:rFonts w:cs="Arial"/>
                <w:szCs w:val="20"/>
              </w:rPr>
            </w:pPr>
          </w:p>
          <w:p w14:paraId="72B8337F" w14:textId="77777777" w:rsidR="000D5C33" w:rsidRPr="00CE05BE" w:rsidRDefault="000D5C33" w:rsidP="006E2F1B">
            <w:pPr>
              <w:widowControl w:val="0"/>
              <w:spacing w:line="288" w:lineRule="auto"/>
              <w:jc w:val="both"/>
              <w:rPr>
                <w:rFonts w:cs="Arial"/>
                <w:szCs w:val="20"/>
              </w:rPr>
            </w:pPr>
            <w:r w:rsidRPr="00CE05BE">
              <w:rPr>
                <w:rFonts w:cs="Arial"/>
                <w:szCs w:val="20"/>
              </w:rPr>
              <w:t>(1) Postopek iz prvega odstavka prejšnjega člena se začne na predlog solastnika.</w:t>
            </w:r>
          </w:p>
          <w:p w14:paraId="1F9C7D5C" w14:textId="77777777" w:rsidR="000D5C33" w:rsidRPr="00CE05BE" w:rsidRDefault="000D5C33" w:rsidP="006E2F1B">
            <w:pPr>
              <w:widowControl w:val="0"/>
              <w:spacing w:line="288" w:lineRule="auto"/>
              <w:jc w:val="both"/>
              <w:rPr>
                <w:rFonts w:cs="Arial"/>
                <w:szCs w:val="20"/>
              </w:rPr>
            </w:pPr>
          </w:p>
          <w:p w14:paraId="5181ED64" w14:textId="77777777" w:rsidR="000D5C33" w:rsidRPr="00CE05BE" w:rsidRDefault="000D5C33" w:rsidP="006E2F1B">
            <w:pPr>
              <w:widowControl w:val="0"/>
              <w:spacing w:line="288" w:lineRule="auto"/>
              <w:jc w:val="both"/>
              <w:rPr>
                <w:rFonts w:cs="Arial"/>
                <w:szCs w:val="20"/>
              </w:rPr>
            </w:pPr>
            <w:r w:rsidRPr="00CE05BE">
              <w:rPr>
                <w:rFonts w:cs="Arial"/>
                <w:szCs w:val="20"/>
              </w:rPr>
              <w:t>(2) Postopek iz drugega odstavka prejšnjega člena se začne na predlog etažnih lastnikov, ki imajo več kot polovico solastniških deležev na skupnih delih.</w:t>
            </w:r>
          </w:p>
          <w:p w14:paraId="007CED4C" w14:textId="77777777" w:rsidR="000D5C33" w:rsidRPr="00CE05BE" w:rsidRDefault="000D5C33" w:rsidP="006E2F1B">
            <w:pPr>
              <w:widowControl w:val="0"/>
              <w:spacing w:line="288" w:lineRule="auto"/>
              <w:jc w:val="both"/>
              <w:rPr>
                <w:rFonts w:cs="Arial"/>
                <w:szCs w:val="20"/>
              </w:rPr>
            </w:pPr>
          </w:p>
          <w:p w14:paraId="53A83986" w14:textId="77777777" w:rsidR="000D5C33" w:rsidRPr="00CE05BE" w:rsidRDefault="000D5C33" w:rsidP="006E2F1B">
            <w:pPr>
              <w:widowControl w:val="0"/>
              <w:spacing w:line="288" w:lineRule="auto"/>
              <w:jc w:val="center"/>
              <w:rPr>
                <w:rFonts w:cs="Arial"/>
                <w:b/>
                <w:szCs w:val="20"/>
              </w:rPr>
            </w:pPr>
            <w:r w:rsidRPr="00CE05BE">
              <w:rPr>
                <w:rFonts w:cs="Arial"/>
                <w:b/>
                <w:szCs w:val="20"/>
              </w:rPr>
              <w:t>151. člen</w:t>
            </w:r>
          </w:p>
          <w:p w14:paraId="77B3BD5E" w14:textId="77777777" w:rsidR="000D5C33" w:rsidRPr="00CE05BE" w:rsidRDefault="000D5C33" w:rsidP="006E2F1B">
            <w:pPr>
              <w:widowControl w:val="0"/>
              <w:spacing w:line="288" w:lineRule="auto"/>
              <w:jc w:val="center"/>
              <w:rPr>
                <w:rFonts w:cs="Arial"/>
                <w:b/>
                <w:szCs w:val="20"/>
              </w:rPr>
            </w:pPr>
            <w:r w:rsidRPr="00CE05BE">
              <w:rPr>
                <w:rFonts w:cs="Arial"/>
                <w:b/>
                <w:szCs w:val="20"/>
              </w:rPr>
              <w:t>(narok)</w:t>
            </w:r>
          </w:p>
          <w:p w14:paraId="4574B5D6" w14:textId="77777777" w:rsidR="000D5C33" w:rsidRPr="00CE05BE" w:rsidRDefault="000D5C33" w:rsidP="006E2F1B">
            <w:pPr>
              <w:widowControl w:val="0"/>
              <w:spacing w:line="288" w:lineRule="auto"/>
              <w:ind w:firstLine="708"/>
              <w:jc w:val="both"/>
              <w:rPr>
                <w:rFonts w:cs="Arial"/>
                <w:szCs w:val="20"/>
              </w:rPr>
            </w:pPr>
          </w:p>
          <w:p w14:paraId="2970A1CB" w14:textId="77777777" w:rsidR="000D5C33" w:rsidRPr="00CE05BE" w:rsidRDefault="000D5C33" w:rsidP="006E2F1B">
            <w:pPr>
              <w:widowControl w:val="0"/>
              <w:spacing w:line="288" w:lineRule="auto"/>
              <w:jc w:val="both"/>
              <w:rPr>
                <w:rFonts w:cs="Arial"/>
                <w:szCs w:val="20"/>
              </w:rPr>
            </w:pPr>
            <w:r w:rsidRPr="00CE05BE">
              <w:rPr>
                <w:rFonts w:cs="Arial"/>
                <w:szCs w:val="20"/>
              </w:rPr>
              <w:t>V postopku opravi sodišče narok.</w:t>
            </w:r>
          </w:p>
          <w:p w14:paraId="60FBB46C" w14:textId="77777777" w:rsidR="000D5C33" w:rsidRPr="00CE05BE" w:rsidRDefault="000D5C33" w:rsidP="006E2F1B">
            <w:pPr>
              <w:widowControl w:val="0"/>
              <w:spacing w:line="288" w:lineRule="auto"/>
              <w:jc w:val="both"/>
              <w:rPr>
                <w:rFonts w:cs="Arial"/>
                <w:szCs w:val="20"/>
              </w:rPr>
            </w:pPr>
          </w:p>
          <w:p w14:paraId="33457E9C" w14:textId="77777777" w:rsidR="000D5C33" w:rsidRPr="00CE05BE" w:rsidRDefault="000D5C33" w:rsidP="006E2F1B">
            <w:pPr>
              <w:widowControl w:val="0"/>
              <w:spacing w:line="288" w:lineRule="auto"/>
              <w:jc w:val="center"/>
              <w:rPr>
                <w:rFonts w:cs="Arial"/>
                <w:b/>
                <w:szCs w:val="20"/>
              </w:rPr>
            </w:pPr>
            <w:r w:rsidRPr="00CE05BE">
              <w:rPr>
                <w:rFonts w:cs="Arial"/>
                <w:b/>
                <w:szCs w:val="20"/>
              </w:rPr>
              <w:t>152. člen</w:t>
            </w:r>
          </w:p>
          <w:p w14:paraId="0C16E551" w14:textId="77777777" w:rsidR="000D5C33" w:rsidRPr="00CE05BE" w:rsidRDefault="000D5C33" w:rsidP="006E2F1B">
            <w:pPr>
              <w:widowControl w:val="0"/>
              <w:spacing w:line="288" w:lineRule="auto"/>
              <w:jc w:val="center"/>
              <w:rPr>
                <w:rFonts w:cs="Arial"/>
                <w:b/>
                <w:szCs w:val="20"/>
              </w:rPr>
            </w:pPr>
            <w:r w:rsidRPr="00CE05BE">
              <w:rPr>
                <w:rFonts w:cs="Arial"/>
                <w:b/>
                <w:szCs w:val="20"/>
              </w:rPr>
              <w:t>(začasna odredba)</w:t>
            </w:r>
          </w:p>
          <w:p w14:paraId="65680234" w14:textId="77777777" w:rsidR="000D5C33" w:rsidRPr="00CE05BE" w:rsidRDefault="000D5C33" w:rsidP="006E2F1B">
            <w:pPr>
              <w:widowControl w:val="0"/>
              <w:spacing w:line="288" w:lineRule="auto"/>
              <w:jc w:val="both"/>
              <w:rPr>
                <w:rFonts w:cs="Arial"/>
                <w:szCs w:val="20"/>
              </w:rPr>
            </w:pPr>
          </w:p>
          <w:p w14:paraId="6229846B" w14:textId="77777777" w:rsidR="000D5C33" w:rsidRPr="00CE05BE" w:rsidRDefault="000D5C33" w:rsidP="006E2F1B">
            <w:pPr>
              <w:widowControl w:val="0"/>
              <w:spacing w:line="288" w:lineRule="auto"/>
              <w:jc w:val="both"/>
              <w:rPr>
                <w:rFonts w:cs="Arial"/>
                <w:szCs w:val="20"/>
              </w:rPr>
            </w:pPr>
            <w:r w:rsidRPr="00CE05BE">
              <w:rPr>
                <w:rFonts w:cs="Arial"/>
                <w:szCs w:val="20"/>
              </w:rPr>
              <w:t>(1) Do izdaje odločbe lahko sodišče na predlog udeleženca izda začasno odredbo o ureditvi razmerij, če to zahtevajo okoliščine primera, zlasti zato, da bi se preprečila znatna premoženjska škoda, samovolja ali očitna krivica za posamezne solastnike oziroma uporabnike.</w:t>
            </w:r>
          </w:p>
          <w:p w14:paraId="6DC9DC8D" w14:textId="77777777" w:rsidR="000D5C33" w:rsidRPr="00CE05BE" w:rsidRDefault="000D5C33" w:rsidP="006E2F1B">
            <w:pPr>
              <w:widowControl w:val="0"/>
              <w:spacing w:line="288" w:lineRule="auto"/>
              <w:jc w:val="both"/>
              <w:rPr>
                <w:rFonts w:cs="Arial"/>
                <w:szCs w:val="20"/>
              </w:rPr>
            </w:pPr>
          </w:p>
          <w:p w14:paraId="741F0BB3" w14:textId="77777777" w:rsidR="000D5C33" w:rsidRPr="00CE05BE" w:rsidRDefault="000D5C33" w:rsidP="006E2F1B">
            <w:pPr>
              <w:widowControl w:val="0"/>
              <w:spacing w:line="288" w:lineRule="auto"/>
              <w:jc w:val="both"/>
              <w:rPr>
                <w:rFonts w:cs="Arial"/>
                <w:szCs w:val="20"/>
              </w:rPr>
            </w:pPr>
            <w:r w:rsidRPr="00CE05BE">
              <w:rPr>
                <w:rFonts w:cs="Arial"/>
                <w:szCs w:val="20"/>
              </w:rPr>
              <w:t>(2) V sklepu, s katerim sodišče izda začasno odredbo, določi, koliko časa naj odredba traja, vendar najdalj do pravnomočnosti sklepa o ureditvi razmerij.</w:t>
            </w:r>
          </w:p>
          <w:p w14:paraId="6610C33E" w14:textId="77777777" w:rsidR="000D5C33" w:rsidRPr="00CE05BE" w:rsidRDefault="000D5C33" w:rsidP="006E2F1B">
            <w:pPr>
              <w:widowControl w:val="0"/>
              <w:spacing w:line="288" w:lineRule="auto"/>
              <w:jc w:val="both"/>
              <w:rPr>
                <w:rFonts w:cs="Arial"/>
                <w:szCs w:val="20"/>
              </w:rPr>
            </w:pPr>
          </w:p>
          <w:p w14:paraId="2C1F0D0C" w14:textId="77777777" w:rsidR="000D5C33" w:rsidRPr="00CE05BE" w:rsidRDefault="000D5C33" w:rsidP="006E2F1B">
            <w:pPr>
              <w:widowControl w:val="0"/>
              <w:spacing w:line="288" w:lineRule="auto"/>
              <w:jc w:val="center"/>
              <w:rPr>
                <w:rFonts w:cs="Arial"/>
                <w:b/>
                <w:szCs w:val="20"/>
              </w:rPr>
            </w:pPr>
            <w:r w:rsidRPr="00CE05BE">
              <w:rPr>
                <w:rFonts w:cs="Arial"/>
                <w:b/>
                <w:szCs w:val="20"/>
              </w:rPr>
              <w:t>153. člen</w:t>
            </w:r>
          </w:p>
          <w:p w14:paraId="3E4451F0" w14:textId="77777777" w:rsidR="000D5C33" w:rsidRPr="00CE05BE" w:rsidRDefault="000D5C33" w:rsidP="006E2F1B">
            <w:pPr>
              <w:widowControl w:val="0"/>
              <w:spacing w:line="288" w:lineRule="auto"/>
              <w:jc w:val="center"/>
              <w:rPr>
                <w:rFonts w:cs="Arial"/>
                <w:b/>
                <w:szCs w:val="20"/>
              </w:rPr>
            </w:pPr>
            <w:r w:rsidRPr="00CE05BE">
              <w:rPr>
                <w:rFonts w:cs="Arial"/>
                <w:b/>
                <w:szCs w:val="20"/>
              </w:rPr>
              <w:t>(vsebina sklepa)</w:t>
            </w:r>
          </w:p>
          <w:p w14:paraId="5E083017" w14:textId="77777777" w:rsidR="000D5C33" w:rsidRPr="00CE05BE" w:rsidRDefault="000D5C33" w:rsidP="006E2F1B">
            <w:pPr>
              <w:widowControl w:val="0"/>
              <w:spacing w:line="288" w:lineRule="auto"/>
              <w:jc w:val="both"/>
              <w:rPr>
                <w:rFonts w:cs="Arial"/>
                <w:szCs w:val="20"/>
              </w:rPr>
            </w:pPr>
          </w:p>
          <w:p w14:paraId="7B29BC44" w14:textId="77777777" w:rsidR="000D5C33" w:rsidRPr="00CE05BE" w:rsidRDefault="000D5C33" w:rsidP="006E2F1B">
            <w:pPr>
              <w:widowControl w:val="0"/>
              <w:spacing w:line="288" w:lineRule="auto"/>
              <w:jc w:val="both"/>
              <w:rPr>
                <w:rFonts w:cs="Arial"/>
                <w:szCs w:val="20"/>
              </w:rPr>
            </w:pPr>
            <w:r w:rsidRPr="00CE05BE">
              <w:rPr>
                <w:rFonts w:cs="Arial"/>
                <w:szCs w:val="20"/>
              </w:rPr>
              <w:t>V sklepu, s katerim sodišče odloči o poslu, ki je nujen za redno vzdrževanje stvari, oziroma o načinu upravljanja in uporabe stvari v solastnini, odloči tudi, v kakšnem sorazmerju nosijo solastniki stroške vzdrževanja, upravljanja in uporabe.</w:t>
            </w:r>
          </w:p>
          <w:p w14:paraId="0B287BB6" w14:textId="77777777" w:rsidR="000D5C33" w:rsidRPr="00CE05BE" w:rsidRDefault="000D5C33" w:rsidP="006E2F1B">
            <w:pPr>
              <w:widowControl w:val="0"/>
              <w:spacing w:line="288" w:lineRule="auto"/>
              <w:jc w:val="both"/>
              <w:rPr>
                <w:rFonts w:cs="Arial"/>
                <w:szCs w:val="20"/>
              </w:rPr>
            </w:pPr>
          </w:p>
          <w:p w14:paraId="2B1EA419" w14:textId="77777777" w:rsidR="000D5C33" w:rsidRPr="00CE05BE" w:rsidRDefault="000D5C33" w:rsidP="006E2F1B">
            <w:pPr>
              <w:widowControl w:val="0"/>
              <w:spacing w:line="288" w:lineRule="auto"/>
              <w:jc w:val="center"/>
              <w:rPr>
                <w:rFonts w:cs="Arial"/>
                <w:b/>
                <w:szCs w:val="20"/>
              </w:rPr>
            </w:pPr>
            <w:r w:rsidRPr="00CE05BE">
              <w:rPr>
                <w:rFonts w:cs="Arial"/>
                <w:b/>
                <w:szCs w:val="20"/>
              </w:rPr>
              <w:t>154. člen</w:t>
            </w:r>
          </w:p>
          <w:p w14:paraId="518A28A6" w14:textId="77777777" w:rsidR="000D5C33" w:rsidRPr="00CE05BE" w:rsidRDefault="000D5C33" w:rsidP="006E2F1B">
            <w:pPr>
              <w:widowControl w:val="0"/>
              <w:spacing w:line="288" w:lineRule="auto"/>
              <w:jc w:val="center"/>
              <w:rPr>
                <w:rFonts w:cs="Arial"/>
                <w:b/>
                <w:szCs w:val="20"/>
              </w:rPr>
            </w:pPr>
            <w:r w:rsidRPr="00CE05BE">
              <w:rPr>
                <w:rFonts w:cs="Arial"/>
                <w:b/>
                <w:szCs w:val="20"/>
              </w:rPr>
              <w:t>(skupni stroški)</w:t>
            </w:r>
          </w:p>
          <w:p w14:paraId="3C4652C7" w14:textId="77777777" w:rsidR="000D5C33" w:rsidRPr="00CE05BE" w:rsidRDefault="000D5C33" w:rsidP="006E2F1B">
            <w:pPr>
              <w:widowControl w:val="0"/>
              <w:spacing w:line="288" w:lineRule="auto"/>
              <w:jc w:val="both"/>
              <w:rPr>
                <w:rFonts w:cs="Arial"/>
                <w:szCs w:val="20"/>
              </w:rPr>
            </w:pPr>
          </w:p>
          <w:p w14:paraId="70E27A66" w14:textId="77777777" w:rsidR="000D5C33" w:rsidRPr="00CE05BE" w:rsidRDefault="000D5C33" w:rsidP="006E2F1B">
            <w:pPr>
              <w:widowControl w:val="0"/>
              <w:spacing w:line="288" w:lineRule="auto"/>
              <w:jc w:val="both"/>
              <w:rPr>
                <w:rFonts w:cs="Arial"/>
                <w:szCs w:val="20"/>
              </w:rPr>
            </w:pPr>
            <w:r w:rsidRPr="00CE05BE">
              <w:rPr>
                <w:rFonts w:cs="Arial"/>
                <w:szCs w:val="20"/>
              </w:rPr>
              <w:t>Skupne stroške postopka trpijo solastniki v sorazmerju z velikostjo svojih deležev na stvari.</w:t>
            </w:r>
          </w:p>
          <w:p w14:paraId="3B7EA0A7" w14:textId="77777777" w:rsidR="000D5C33" w:rsidRPr="00CE05BE" w:rsidRDefault="000D5C33" w:rsidP="006E2F1B">
            <w:pPr>
              <w:widowControl w:val="0"/>
              <w:spacing w:line="288" w:lineRule="auto"/>
              <w:jc w:val="both"/>
              <w:rPr>
                <w:rFonts w:cs="Arial"/>
                <w:szCs w:val="20"/>
              </w:rPr>
            </w:pPr>
          </w:p>
          <w:p w14:paraId="03E5FB6A" w14:textId="77777777" w:rsidR="000D5C33" w:rsidRPr="00CE05BE" w:rsidRDefault="000D5C33" w:rsidP="006E2F1B">
            <w:pPr>
              <w:widowControl w:val="0"/>
              <w:spacing w:line="288" w:lineRule="auto"/>
              <w:jc w:val="center"/>
              <w:rPr>
                <w:rFonts w:cs="Arial"/>
                <w:b/>
                <w:szCs w:val="20"/>
              </w:rPr>
            </w:pPr>
            <w:r w:rsidRPr="00CE05BE">
              <w:rPr>
                <w:rFonts w:cs="Arial"/>
                <w:b/>
                <w:szCs w:val="20"/>
              </w:rPr>
              <w:t>155. člen</w:t>
            </w:r>
          </w:p>
          <w:p w14:paraId="28EAD5B2" w14:textId="77777777" w:rsidR="000D5C33" w:rsidRPr="00CE05BE" w:rsidRDefault="000D5C33" w:rsidP="006E2F1B">
            <w:pPr>
              <w:widowControl w:val="0"/>
              <w:spacing w:line="288" w:lineRule="auto"/>
              <w:jc w:val="center"/>
              <w:rPr>
                <w:rFonts w:cs="Arial"/>
                <w:b/>
                <w:szCs w:val="20"/>
              </w:rPr>
            </w:pPr>
            <w:r w:rsidRPr="00CE05BE">
              <w:rPr>
                <w:rFonts w:cs="Arial"/>
                <w:b/>
                <w:szCs w:val="20"/>
              </w:rPr>
              <w:t>(smiselna uporaba določb)</w:t>
            </w:r>
          </w:p>
          <w:p w14:paraId="5414CC61" w14:textId="77777777" w:rsidR="000D5C33" w:rsidRPr="00CE05BE" w:rsidRDefault="000D5C33" w:rsidP="006E2F1B">
            <w:pPr>
              <w:widowControl w:val="0"/>
              <w:spacing w:line="288" w:lineRule="auto"/>
              <w:jc w:val="both"/>
              <w:rPr>
                <w:rFonts w:cs="Arial"/>
                <w:szCs w:val="20"/>
              </w:rPr>
            </w:pPr>
          </w:p>
          <w:p w14:paraId="3CF1805A" w14:textId="77777777" w:rsidR="000D5C33" w:rsidRPr="00CE05BE" w:rsidRDefault="000D5C33" w:rsidP="006E2F1B">
            <w:pPr>
              <w:widowControl w:val="0"/>
              <w:spacing w:line="288" w:lineRule="auto"/>
              <w:jc w:val="both"/>
              <w:rPr>
                <w:rFonts w:cs="Arial"/>
                <w:szCs w:val="20"/>
              </w:rPr>
            </w:pPr>
            <w:r w:rsidRPr="00CE05BE">
              <w:rPr>
                <w:rFonts w:cs="Arial"/>
                <w:szCs w:val="20"/>
              </w:rPr>
              <w:t>Določbe tega poglavja se smiselno uporabljajo tudi v postopku za ureditev razmerij o rednem vzdrževanju stvari oziroma o načinu upravljanja in uporabe stvari v skupni lastnini ter razmerij med oziroma z etažnimi lastniki.</w:t>
            </w:r>
          </w:p>
          <w:p w14:paraId="17D5D1BE" w14:textId="77777777" w:rsidR="000D5C33" w:rsidRPr="00CE05BE" w:rsidRDefault="000D5C33" w:rsidP="006E2F1B">
            <w:pPr>
              <w:widowControl w:val="0"/>
              <w:spacing w:line="288" w:lineRule="auto"/>
              <w:jc w:val="both"/>
              <w:rPr>
                <w:rFonts w:cs="Arial"/>
                <w:szCs w:val="20"/>
              </w:rPr>
            </w:pPr>
          </w:p>
          <w:p w14:paraId="00DC1FB9" w14:textId="77777777" w:rsidR="000D5C33" w:rsidRPr="00CE05BE" w:rsidRDefault="000D5C33" w:rsidP="006E2F1B">
            <w:pPr>
              <w:widowControl w:val="0"/>
              <w:spacing w:line="288" w:lineRule="auto"/>
              <w:jc w:val="center"/>
              <w:rPr>
                <w:rFonts w:cs="Arial"/>
                <w:b/>
                <w:szCs w:val="20"/>
              </w:rPr>
            </w:pPr>
            <w:r w:rsidRPr="00CE05BE">
              <w:rPr>
                <w:rFonts w:cs="Arial"/>
                <w:b/>
                <w:szCs w:val="20"/>
              </w:rPr>
              <w:t>Triindvajseto poglavje</w:t>
            </w:r>
          </w:p>
          <w:p w14:paraId="17B9AA71" w14:textId="77777777" w:rsidR="000D5C33" w:rsidRPr="00CE05BE" w:rsidRDefault="000D5C33" w:rsidP="006E2F1B">
            <w:pPr>
              <w:widowControl w:val="0"/>
              <w:spacing w:line="288" w:lineRule="auto"/>
              <w:jc w:val="center"/>
              <w:rPr>
                <w:rFonts w:cs="Arial"/>
                <w:b/>
                <w:szCs w:val="20"/>
              </w:rPr>
            </w:pPr>
            <w:r w:rsidRPr="00CE05BE">
              <w:rPr>
                <w:rFonts w:cs="Arial"/>
                <w:b/>
                <w:szCs w:val="20"/>
              </w:rPr>
              <w:t>Postopek za delitev stvari in skupnega premoženja ter prenehanje premoženjske skupnosti</w:t>
            </w:r>
          </w:p>
          <w:p w14:paraId="48CC674D" w14:textId="77777777" w:rsidR="000D5C33" w:rsidRPr="00CE05BE" w:rsidRDefault="000D5C33" w:rsidP="006E2F1B">
            <w:pPr>
              <w:widowControl w:val="0"/>
              <w:spacing w:line="288" w:lineRule="auto"/>
              <w:jc w:val="center"/>
              <w:rPr>
                <w:rFonts w:cs="Arial"/>
                <w:b/>
                <w:szCs w:val="20"/>
              </w:rPr>
            </w:pPr>
          </w:p>
          <w:p w14:paraId="64A3C76E" w14:textId="77777777" w:rsidR="000D5C33" w:rsidRPr="00CE05BE" w:rsidRDefault="000D5C33" w:rsidP="006E2F1B">
            <w:pPr>
              <w:widowControl w:val="0"/>
              <w:spacing w:line="288" w:lineRule="auto"/>
              <w:jc w:val="center"/>
              <w:rPr>
                <w:rFonts w:cs="Arial"/>
                <w:b/>
                <w:szCs w:val="20"/>
              </w:rPr>
            </w:pPr>
            <w:r w:rsidRPr="00CE05BE">
              <w:rPr>
                <w:rFonts w:cs="Arial"/>
                <w:b/>
                <w:szCs w:val="20"/>
              </w:rPr>
              <w:t>156. člen</w:t>
            </w:r>
          </w:p>
          <w:p w14:paraId="7A26B002" w14:textId="77777777" w:rsidR="000D5C33" w:rsidRPr="00CE05BE" w:rsidRDefault="000D5C33" w:rsidP="006E2F1B">
            <w:pPr>
              <w:widowControl w:val="0"/>
              <w:spacing w:line="288" w:lineRule="auto"/>
              <w:jc w:val="center"/>
              <w:rPr>
                <w:rFonts w:cs="Arial"/>
                <w:b/>
                <w:szCs w:val="20"/>
              </w:rPr>
            </w:pPr>
            <w:r w:rsidRPr="00CE05BE">
              <w:rPr>
                <w:rFonts w:cs="Arial"/>
                <w:b/>
                <w:szCs w:val="20"/>
              </w:rPr>
              <w:t>(predmet postopka)</w:t>
            </w:r>
          </w:p>
          <w:p w14:paraId="393B2FE4" w14:textId="77777777" w:rsidR="000D5C33" w:rsidRPr="00CE05BE" w:rsidRDefault="000D5C33" w:rsidP="006E2F1B">
            <w:pPr>
              <w:widowControl w:val="0"/>
              <w:spacing w:line="288" w:lineRule="auto"/>
              <w:jc w:val="both"/>
              <w:rPr>
                <w:rFonts w:cs="Arial"/>
                <w:szCs w:val="20"/>
              </w:rPr>
            </w:pPr>
          </w:p>
          <w:p w14:paraId="2EA91EB6" w14:textId="77777777" w:rsidR="000D5C33" w:rsidRPr="00CE05BE" w:rsidRDefault="000D5C33" w:rsidP="006E2F1B">
            <w:pPr>
              <w:widowControl w:val="0"/>
              <w:spacing w:line="288" w:lineRule="auto"/>
              <w:jc w:val="both"/>
              <w:rPr>
                <w:rFonts w:cs="Arial"/>
                <w:szCs w:val="20"/>
              </w:rPr>
            </w:pPr>
            <w:r w:rsidRPr="00CE05BE">
              <w:rPr>
                <w:rFonts w:cs="Arial"/>
                <w:szCs w:val="20"/>
              </w:rPr>
              <w:t>(1) V postopku za delitev stvari ali skupnega premoženja ali prenehanje premoženjske skupnosti sodišče odloči, če med solastniki ali skupnimi lastniki ni sporazuma o delitvi.</w:t>
            </w:r>
          </w:p>
          <w:p w14:paraId="290C00A3" w14:textId="77777777" w:rsidR="000D5C33" w:rsidRPr="00CE05BE" w:rsidRDefault="000D5C33" w:rsidP="006E2F1B">
            <w:pPr>
              <w:widowControl w:val="0"/>
              <w:spacing w:line="288" w:lineRule="auto"/>
              <w:jc w:val="both"/>
              <w:rPr>
                <w:rFonts w:cs="Arial"/>
                <w:szCs w:val="20"/>
              </w:rPr>
            </w:pPr>
          </w:p>
          <w:p w14:paraId="4C8142DC" w14:textId="77777777" w:rsidR="000D5C33" w:rsidRPr="00CE05BE" w:rsidRDefault="000D5C33" w:rsidP="006E2F1B">
            <w:pPr>
              <w:widowControl w:val="0"/>
              <w:spacing w:line="288" w:lineRule="auto"/>
              <w:jc w:val="both"/>
              <w:rPr>
                <w:rFonts w:cs="Arial"/>
                <w:szCs w:val="20"/>
              </w:rPr>
            </w:pPr>
            <w:r w:rsidRPr="00CE05BE">
              <w:rPr>
                <w:rFonts w:cs="Arial"/>
                <w:szCs w:val="20"/>
              </w:rPr>
              <w:t>(2) Sodišče odloči o delitvi, če med udeleženci ni spora o predmetu delitve in o velikosti njihovih deležev.</w:t>
            </w:r>
          </w:p>
          <w:p w14:paraId="15EEBD01" w14:textId="77777777" w:rsidR="000D5C33" w:rsidRPr="00CE05BE" w:rsidRDefault="000D5C33" w:rsidP="006E2F1B">
            <w:pPr>
              <w:widowControl w:val="0"/>
              <w:spacing w:line="288" w:lineRule="auto"/>
              <w:jc w:val="both"/>
              <w:rPr>
                <w:rFonts w:cs="Arial"/>
                <w:szCs w:val="20"/>
              </w:rPr>
            </w:pPr>
          </w:p>
          <w:p w14:paraId="02D582FE"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(3) Če obstoji med udeleženci spor o predmetu delitve oziroma o velikosti njihovih deležev, jih sodišče napoti na pravdo po določbah </w:t>
            </w:r>
            <w:r w:rsidRPr="006E2F1B">
              <w:rPr>
                <w:rFonts w:cs="Arial"/>
                <w:szCs w:val="20"/>
              </w:rPr>
              <w:t>9. člena</w:t>
            </w:r>
            <w:r w:rsidRPr="00CE05BE">
              <w:rPr>
                <w:rFonts w:cs="Arial"/>
                <w:szCs w:val="20"/>
              </w:rPr>
              <w:t xml:space="preserve"> tega zakona.</w:t>
            </w:r>
          </w:p>
          <w:p w14:paraId="540F0385" w14:textId="77777777" w:rsidR="000D5C33" w:rsidRPr="00CE05BE" w:rsidRDefault="000D5C33" w:rsidP="006E2F1B">
            <w:pPr>
              <w:widowControl w:val="0"/>
              <w:spacing w:line="288" w:lineRule="auto"/>
              <w:jc w:val="both"/>
              <w:rPr>
                <w:rFonts w:cs="Arial"/>
                <w:szCs w:val="20"/>
              </w:rPr>
            </w:pPr>
          </w:p>
          <w:p w14:paraId="5F06D677" w14:textId="77777777" w:rsidR="000D5C33" w:rsidRPr="00CE05BE" w:rsidRDefault="000D5C33" w:rsidP="006E2F1B">
            <w:pPr>
              <w:widowControl w:val="0"/>
              <w:spacing w:line="288" w:lineRule="auto"/>
              <w:jc w:val="both"/>
              <w:rPr>
                <w:rFonts w:cs="Arial"/>
                <w:szCs w:val="20"/>
              </w:rPr>
            </w:pPr>
            <w:r w:rsidRPr="00CE05BE">
              <w:rPr>
                <w:rFonts w:cs="Arial"/>
                <w:szCs w:val="20"/>
              </w:rPr>
              <w:t>(4) Če se glede stvari, ki je predmet delitve, začne postopek izvršbe, sodišče prekine postopek do konca postopka izvršbe.</w:t>
            </w:r>
          </w:p>
          <w:p w14:paraId="245E7936" w14:textId="77777777" w:rsidR="000D5C33" w:rsidRPr="00CE05BE" w:rsidRDefault="000D5C33" w:rsidP="006E2F1B">
            <w:pPr>
              <w:widowControl w:val="0"/>
              <w:spacing w:line="288" w:lineRule="auto"/>
              <w:jc w:val="both"/>
              <w:rPr>
                <w:rFonts w:cs="Arial"/>
                <w:szCs w:val="20"/>
              </w:rPr>
            </w:pPr>
          </w:p>
          <w:p w14:paraId="575CC842" w14:textId="77777777" w:rsidR="000D5C33" w:rsidRPr="00CE05BE" w:rsidRDefault="000D5C33" w:rsidP="006E2F1B">
            <w:pPr>
              <w:widowControl w:val="0"/>
              <w:spacing w:line="288" w:lineRule="auto"/>
              <w:jc w:val="center"/>
              <w:rPr>
                <w:rFonts w:cs="Arial"/>
                <w:szCs w:val="20"/>
              </w:rPr>
            </w:pPr>
            <w:r w:rsidRPr="00CE05BE">
              <w:rPr>
                <w:rFonts w:cs="Arial"/>
                <w:b/>
                <w:szCs w:val="20"/>
              </w:rPr>
              <w:t>a)</w:t>
            </w:r>
            <w:r w:rsidRPr="00CE05BE">
              <w:rPr>
                <w:rFonts w:cs="Arial"/>
                <w:szCs w:val="20"/>
              </w:rPr>
              <w:t xml:space="preserve"> </w:t>
            </w:r>
            <w:r w:rsidRPr="00CE05BE">
              <w:rPr>
                <w:rFonts w:cs="Arial"/>
                <w:b/>
                <w:szCs w:val="20"/>
              </w:rPr>
              <w:t>Postopek za delitev stvari v solastnini</w:t>
            </w:r>
          </w:p>
          <w:p w14:paraId="1D7B7C4C" w14:textId="77777777" w:rsidR="000D5C33" w:rsidRPr="00CE05BE" w:rsidRDefault="000D5C33" w:rsidP="006E2F1B">
            <w:pPr>
              <w:widowControl w:val="0"/>
              <w:spacing w:line="288" w:lineRule="auto"/>
              <w:jc w:val="center"/>
              <w:rPr>
                <w:rFonts w:cs="Arial"/>
                <w:szCs w:val="20"/>
              </w:rPr>
            </w:pPr>
          </w:p>
          <w:p w14:paraId="255C2DCD" w14:textId="77777777" w:rsidR="000D5C33" w:rsidRPr="00CE05BE" w:rsidRDefault="000D5C33" w:rsidP="006E2F1B">
            <w:pPr>
              <w:widowControl w:val="0"/>
              <w:spacing w:line="288" w:lineRule="auto"/>
              <w:jc w:val="center"/>
              <w:rPr>
                <w:rFonts w:cs="Arial"/>
                <w:b/>
                <w:szCs w:val="20"/>
              </w:rPr>
            </w:pPr>
            <w:r w:rsidRPr="00CE05BE">
              <w:rPr>
                <w:rFonts w:cs="Arial"/>
                <w:b/>
                <w:szCs w:val="20"/>
              </w:rPr>
              <w:t>157. člen</w:t>
            </w:r>
          </w:p>
          <w:p w14:paraId="5C55E22B" w14:textId="77777777" w:rsidR="000D5C33" w:rsidRPr="00CE05BE" w:rsidRDefault="000D5C33" w:rsidP="006E2F1B">
            <w:pPr>
              <w:widowControl w:val="0"/>
              <w:spacing w:line="288" w:lineRule="auto"/>
              <w:jc w:val="center"/>
              <w:rPr>
                <w:rFonts w:cs="Arial"/>
                <w:b/>
                <w:szCs w:val="20"/>
              </w:rPr>
            </w:pPr>
            <w:r w:rsidRPr="00CE05BE">
              <w:rPr>
                <w:rFonts w:cs="Arial"/>
                <w:b/>
                <w:szCs w:val="20"/>
              </w:rPr>
              <w:t>(vsebina predloga)</w:t>
            </w:r>
          </w:p>
          <w:p w14:paraId="65D27D83" w14:textId="77777777" w:rsidR="000D5C33" w:rsidRPr="00CE05BE" w:rsidRDefault="000D5C33" w:rsidP="006E2F1B">
            <w:pPr>
              <w:widowControl w:val="0"/>
              <w:spacing w:line="288" w:lineRule="auto"/>
              <w:jc w:val="both"/>
              <w:rPr>
                <w:rFonts w:cs="Arial"/>
                <w:szCs w:val="20"/>
              </w:rPr>
            </w:pPr>
          </w:p>
          <w:p w14:paraId="5725E806" w14:textId="77777777" w:rsidR="000D5C33" w:rsidRPr="00CE05BE" w:rsidRDefault="000D5C33" w:rsidP="006E2F1B">
            <w:pPr>
              <w:widowControl w:val="0"/>
              <w:spacing w:line="288" w:lineRule="auto"/>
              <w:jc w:val="both"/>
              <w:rPr>
                <w:rFonts w:cs="Arial"/>
                <w:szCs w:val="20"/>
              </w:rPr>
            </w:pPr>
            <w:r w:rsidRPr="00CE05BE">
              <w:rPr>
                <w:rFonts w:cs="Arial"/>
                <w:szCs w:val="20"/>
              </w:rPr>
              <w:t>(1) Predlog za delitev mora vsebovati opis stvari, ki naj se deli, podatke o solastnikih in velikosti njihovih deležev ter imetnikih stvarnih pravic na stvari.</w:t>
            </w:r>
          </w:p>
          <w:p w14:paraId="64431B6C" w14:textId="77777777" w:rsidR="000D5C33" w:rsidRPr="00CE05BE" w:rsidRDefault="000D5C33" w:rsidP="006E2F1B">
            <w:pPr>
              <w:widowControl w:val="0"/>
              <w:spacing w:line="288" w:lineRule="auto"/>
              <w:jc w:val="both"/>
              <w:rPr>
                <w:rFonts w:cs="Arial"/>
                <w:szCs w:val="20"/>
              </w:rPr>
            </w:pPr>
          </w:p>
          <w:p w14:paraId="7D7FF7FD" w14:textId="77777777" w:rsidR="000D5C33" w:rsidRPr="00CE05BE" w:rsidRDefault="000D5C33" w:rsidP="006E2F1B">
            <w:pPr>
              <w:widowControl w:val="0"/>
              <w:spacing w:line="288" w:lineRule="auto"/>
              <w:jc w:val="both"/>
              <w:rPr>
                <w:rFonts w:cs="Arial"/>
                <w:szCs w:val="20"/>
              </w:rPr>
            </w:pPr>
            <w:r w:rsidRPr="00CE05BE">
              <w:rPr>
                <w:rFonts w:cs="Arial"/>
                <w:szCs w:val="20"/>
              </w:rPr>
              <w:t>(2) Če je predmet delitve nepremičnina, je treba v predlogu za delitev navesti zemljiškoknjižne podatke ali predložiti listine, s katerimi se dokazuje lastninska pravica na nepremičnini, če nepremičnina ni vpisana v zemljiški knjigi.</w:t>
            </w:r>
          </w:p>
          <w:p w14:paraId="3159AB7C" w14:textId="77777777" w:rsidR="000D5C33" w:rsidRPr="00CE05BE" w:rsidRDefault="000D5C33" w:rsidP="006E2F1B">
            <w:pPr>
              <w:widowControl w:val="0"/>
              <w:spacing w:line="288" w:lineRule="auto"/>
              <w:jc w:val="both"/>
              <w:rPr>
                <w:rFonts w:cs="Arial"/>
                <w:szCs w:val="20"/>
              </w:rPr>
            </w:pPr>
          </w:p>
          <w:p w14:paraId="58147037" w14:textId="77777777" w:rsidR="000D5C33" w:rsidRPr="00CE05BE" w:rsidRDefault="000D5C33" w:rsidP="006E2F1B">
            <w:pPr>
              <w:widowControl w:val="0"/>
              <w:spacing w:line="288" w:lineRule="auto"/>
              <w:jc w:val="both"/>
              <w:rPr>
                <w:rFonts w:cs="Arial"/>
                <w:szCs w:val="20"/>
              </w:rPr>
            </w:pPr>
            <w:r w:rsidRPr="00CE05BE">
              <w:rPr>
                <w:rFonts w:cs="Arial"/>
                <w:szCs w:val="20"/>
              </w:rPr>
              <w:t>(3) Postopek za delitev nepremičnine se zaznamuje v zemljiški knjigi. Za zaznambo postopka za delitev nepremičnine se smiselno uporabljajo določbe zakona, ki ureja zemljiško knjigo, o zaznambi spora.</w:t>
            </w:r>
          </w:p>
          <w:p w14:paraId="2321C25A" w14:textId="77777777" w:rsidR="000D5C33" w:rsidRPr="00CE05BE" w:rsidRDefault="000D5C33" w:rsidP="006E2F1B">
            <w:pPr>
              <w:widowControl w:val="0"/>
              <w:spacing w:line="288" w:lineRule="auto"/>
              <w:jc w:val="both"/>
              <w:rPr>
                <w:rFonts w:cs="Arial"/>
                <w:szCs w:val="20"/>
              </w:rPr>
            </w:pPr>
          </w:p>
          <w:p w14:paraId="6129BE66" w14:textId="77777777" w:rsidR="000D5C33" w:rsidRPr="00CE05BE" w:rsidRDefault="000D5C33" w:rsidP="006E2F1B">
            <w:pPr>
              <w:widowControl w:val="0"/>
              <w:spacing w:line="288" w:lineRule="auto"/>
              <w:jc w:val="both"/>
              <w:rPr>
                <w:rFonts w:cs="Arial"/>
                <w:szCs w:val="20"/>
              </w:rPr>
            </w:pPr>
            <w:r w:rsidRPr="00CE05BE">
              <w:rPr>
                <w:rFonts w:cs="Arial"/>
                <w:szCs w:val="20"/>
              </w:rPr>
              <w:t>(4) Sodišče nemudoma po prejemu predloga po uradni dolžnosti obvesti zemljiškoknjižno sodišče o začetem postopku, zemljiškoknjižno sodišče pa po uradni dolžnosti odloči o vpisu zaznambe v zemljiško knjigo.</w:t>
            </w:r>
          </w:p>
          <w:p w14:paraId="197A48BE" w14:textId="77777777" w:rsidR="000D5C33" w:rsidRPr="00CE05BE" w:rsidRDefault="000D5C33" w:rsidP="006E2F1B">
            <w:pPr>
              <w:widowControl w:val="0"/>
              <w:spacing w:line="288" w:lineRule="auto"/>
              <w:jc w:val="both"/>
              <w:rPr>
                <w:rFonts w:cs="Arial"/>
                <w:szCs w:val="20"/>
              </w:rPr>
            </w:pPr>
          </w:p>
          <w:p w14:paraId="034553E7" w14:textId="77777777" w:rsidR="000D5C33" w:rsidRPr="00CE05BE" w:rsidRDefault="000D5C33" w:rsidP="006E2F1B">
            <w:pPr>
              <w:widowControl w:val="0"/>
              <w:spacing w:line="288" w:lineRule="auto"/>
              <w:jc w:val="both"/>
              <w:rPr>
                <w:rFonts w:cs="Arial"/>
                <w:szCs w:val="20"/>
              </w:rPr>
            </w:pPr>
            <w:r w:rsidRPr="00CE05BE">
              <w:rPr>
                <w:rFonts w:cs="Arial"/>
                <w:szCs w:val="20"/>
              </w:rPr>
              <w:t>(5) Določba prejšnjega odstavka se smiselno uporablja tudi za izbris zaznambe postopka delitve nepremičnine iz zemljiške knjige na podlagi sklepa o izročitvi nepremičnine solastniku oziroma kupcu ali sklepa, s katerim se postopek ustavi ali konča in v drugih primerih, ki jih določa ta zakon.</w:t>
            </w:r>
          </w:p>
          <w:p w14:paraId="15B08536" w14:textId="77777777" w:rsidR="000D5C33" w:rsidRPr="00CE05BE" w:rsidRDefault="000D5C33" w:rsidP="006E2F1B">
            <w:pPr>
              <w:widowControl w:val="0"/>
              <w:spacing w:line="288" w:lineRule="auto"/>
              <w:jc w:val="both"/>
              <w:rPr>
                <w:rFonts w:cs="Arial"/>
                <w:szCs w:val="20"/>
              </w:rPr>
            </w:pPr>
          </w:p>
          <w:p w14:paraId="2FF31641" w14:textId="77777777" w:rsidR="000D5C33" w:rsidRPr="00CE05BE" w:rsidRDefault="000D5C33" w:rsidP="006E2F1B">
            <w:pPr>
              <w:widowControl w:val="0"/>
              <w:spacing w:line="288" w:lineRule="auto"/>
              <w:jc w:val="center"/>
              <w:rPr>
                <w:rFonts w:cs="Arial"/>
                <w:b/>
                <w:szCs w:val="20"/>
              </w:rPr>
            </w:pPr>
            <w:r w:rsidRPr="00CE05BE">
              <w:rPr>
                <w:rFonts w:cs="Arial"/>
                <w:b/>
                <w:szCs w:val="20"/>
              </w:rPr>
              <w:t>158. člen</w:t>
            </w:r>
          </w:p>
          <w:p w14:paraId="1BA9777C" w14:textId="77777777" w:rsidR="000D5C33" w:rsidRPr="00CE05BE" w:rsidRDefault="000D5C33" w:rsidP="006E2F1B">
            <w:pPr>
              <w:widowControl w:val="0"/>
              <w:spacing w:line="288" w:lineRule="auto"/>
              <w:jc w:val="center"/>
              <w:rPr>
                <w:rFonts w:cs="Arial"/>
                <w:b/>
                <w:szCs w:val="20"/>
              </w:rPr>
            </w:pPr>
            <w:r w:rsidRPr="00CE05BE">
              <w:rPr>
                <w:rFonts w:cs="Arial"/>
                <w:b/>
                <w:szCs w:val="20"/>
              </w:rPr>
              <w:t>(narok)</w:t>
            </w:r>
          </w:p>
          <w:p w14:paraId="4F59888B" w14:textId="77777777" w:rsidR="000D5C33" w:rsidRPr="00CE05BE" w:rsidRDefault="000D5C33" w:rsidP="006E2F1B">
            <w:pPr>
              <w:widowControl w:val="0"/>
              <w:spacing w:line="288" w:lineRule="auto"/>
              <w:jc w:val="both"/>
              <w:rPr>
                <w:rFonts w:cs="Arial"/>
                <w:szCs w:val="20"/>
              </w:rPr>
            </w:pPr>
          </w:p>
          <w:p w14:paraId="38D814B0" w14:textId="77777777" w:rsidR="000D5C33" w:rsidRPr="00CE05BE" w:rsidRDefault="000D5C33" w:rsidP="006E2F1B">
            <w:pPr>
              <w:widowControl w:val="0"/>
              <w:spacing w:line="288" w:lineRule="auto"/>
              <w:jc w:val="both"/>
              <w:rPr>
                <w:rFonts w:cs="Arial"/>
                <w:szCs w:val="20"/>
              </w:rPr>
            </w:pPr>
            <w:r w:rsidRPr="00CE05BE">
              <w:rPr>
                <w:rFonts w:cs="Arial"/>
                <w:szCs w:val="20"/>
              </w:rPr>
              <w:t>V postopku opravi sodišče narok.</w:t>
            </w:r>
          </w:p>
          <w:p w14:paraId="549E75C2" w14:textId="77777777" w:rsidR="000D5C33" w:rsidRPr="00CE05BE" w:rsidRDefault="000D5C33" w:rsidP="006E2F1B">
            <w:pPr>
              <w:widowControl w:val="0"/>
              <w:spacing w:line="288" w:lineRule="auto"/>
              <w:jc w:val="center"/>
              <w:rPr>
                <w:rFonts w:cs="Arial"/>
                <w:b/>
                <w:szCs w:val="20"/>
              </w:rPr>
            </w:pPr>
          </w:p>
          <w:p w14:paraId="5E187ACD" w14:textId="77777777" w:rsidR="000D5C33" w:rsidRPr="00CE05BE" w:rsidRDefault="000D5C33" w:rsidP="006E2F1B">
            <w:pPr>
              <w:widowControl w:val="0"/>
              <w:spacing w:line="288" w:lineRule="auto"/>
              <w:jc w:val="center"/>
              <w:rPr>
                <w:rFonts w:cs="Arial"/>
                <w:b/>
                <w:szCs w:val="20"/>
              </w:rPr>
            </w:pPr>
            <w:r w:rsidRPr="00CE05BE">
              <w:rPr>
                <w:rFonts w:cs="Arial"/>
                <w:b/>
                <w:szCs w:val="20"/>
              </w:rPr>
              <w:t>159. člen</w:t>
            </w:r>
          </w:p>
          <w:p w14:paraId="6C2BF6D1" w14:textId="77777777" w:rsidR="000D5C33" w:rsidRPr="00CE05BE" w:rsidRDefault="000D5C33" w:rsidP="006E2F1B">
            <w:pPr>
              <w:widowControl w:val="0"/>
              <w:spacing w:line="288" w:lineRule="auto"/>
              <w:jc w:val="center"/>
              <w:rPr>
                <w:rFonts w:cs="Arial"/>
                <w:b/>
                <w:szCs w:val="20"/>
              </w:rPr>
            </w:pPr>
            <w:r w:rsidRPr="00CE05BE">
              <w:rPr>
                <w:rFonts w:cs="Arial"/>
                <w:b/>
                <w:szCs w:val="20"/>
              </w:rPr>
              <w:t>(predhodni preizkus ustreznosti evidentiranja)</w:t>
            </w:r>
          </w:p>
          <w:p w14:paraId="6DA8A2CA" w14:textId="77777777" w:rsidR="000D5C33" w:rsidRPr="00CE05BE" w:rsidRDefault="000D5C33" w:rsidP="006E2F1B">
            <w:pPr>
              <w:widowControl w:val="0"/>
              <w:spacing w:line="288" w:lineRule="auto"/>
              <w:jc w:val="center"/>
              <w:rPr>
                <w:rFonts w:cs="Arial"/>
                <w:b/>
                <w:szCs w:val="20"/>
              </w:rPr>
            </w:pPr>
          </w:p>
          <w:p w14:paraId="797A0AC0" w14:textId="77777777" w:rsidR="000D5C33" w:rsidRPr="00CE05BE" w:rsidRDefault="000D5C33" w:rsidP="006E2F1B">
            <w:pPr>
              <w:widowControl w:val="0"/>
              <w:spacing w:line="288" w:lineRule="auto"/>
              <w:jc w:val="both"/>
              <w:rPr>
                <w:rFonts w:cs="Arial"/>
                <w:szCs w:val="20"/>
              </w:rPr>
            </w:pPr>
            <w:r w:rsidRPr="00CE05BE">
              <w:rPr>
                <w:rFonts w:cs="Arial"/>
                <w:szCs w:val="20"/>
              </w:rPr>
              <w:t>Sodišče lahko strokovno podlago za evidentiranje sprememb v zemljiškem katastru in katastru stavb predhodno pošlje v preveritev pristojnemu upravnemu organu. Če ta ugotovi, da strokovna podlaga ne omogoča evidentiranja sprememb v zemljiškem katastru in katastru stavb ali da obstajajo druge ovire za njeno izvedbo, o tem nemudoma obvesti sodišče, ki zagotovi dopolnitev strokovne podlage oziroma odpravo drugih ovir.</w:t>
            </w:r>
          </w:p>
          <w:p w14:paraId="59FB7331" w14:textId="77777777" w:rsidR="000D5C33" w:rsidRPr="00CE05BE" w:rsidRDefault="000D5C33" w:rsidP="006E2F1B">
            <w:pPr>
              <w:widowControl w:val="0"/>
              <w:spacing w:line="288" w:lineRule="auto"/>
              <w:jc w:val="center"/>
              <w:rPr>
                <w:rFonts w:cs="Arial"/>
                <w:b/>
                <w:szCs w:val="20"/>
              </w:rPr>
            </w:pPr>
          </w:p>
          <w:p w14:paraId="1E7EF9FE" w14:textId="77777777" w:rsidR="000D5C33" w:rsidRPr="00CE05BE" w:rsidRDefault="000D5C33" w:rsidP="006E2F1B">
            <w:pPr>
              <w:widowControl w:val="0"/>
              <w:spacing w:line="288" w:lineRule="auto"/>
              <w:jc w:val="center"/>
              <w:rPr>
                <w:rFonts w:cs="Arial"/>
                <w:b/>
                <w:szCs w:val="20"/>
              </w:rPr>
            </w:pPr>
            <w:r w:rsidRPr="00CE05BE">
              <w:rPr>
                <w:rFonts w:cs="Arial"/>
                <w:b/>
                <w:szCs w:val="20"/>
              </w:rPr>
              <w:t>160. člen</w:t>
            </w:r>
          </w:p>
          <w:p w14:paraId="08493AED" w14:textId="77777777" w:rsidR="000D5C33" w:rsidRPr="00CE05BE" w:rsidRDefault="000D5C33" w:rsidP="006E2F1B">
            <w:pPr>
              <w:widowControl w:val="0"/>
              <w:spacing w:line="288" w:lineRule="auto"/>
              <w:jc w:val="center"/>
              <w:rPr>
                <w:rFonts w:cs="Arial"/>
                <w:b/>
                <w:szCs w:val="20"/>
              </w:rPr>
            </w:pPr>
            <w:r w:rsidRPr="00CE05BE">
              <w:rPr>
                <w:rFonts w:cs="Arial"/>
                <w:b/>
                <w:szCs w:val="20"/>
              </w:rPr>
              <w:t>(prodaja stvari)</w:t>
            </w:r>
          </w:p>
          <w:p w14:paraId="7C664BAB" w14:textId="77777777" w:rsidR="000D5C33" w:rsidRPr="00CE05BE" w:rsidRDefault="000D5C33" w:rsidP="006E2F1B">
            <w:pPr>
              <w:widowControl w:val="0"/>
              <w:spacing w:line="288" w:lineRule="auto"/>
              <w:jc w:val="both"/>
              <w:rPr>
                <w:rFonts w:cs="Arial"/>
                <w:szCs w:val="20"/>
              </w:rPr>
            </w:pPr>
          </w:p>
          <w:p w14:paraId="7B71DA73" w14:textId="77777777" w:rsidR="000D5C33" w:rsidRPr="00CE05BE" w:rsidRDefault="000D5C33" w:rsidP="006E2F1B">
            <w:pPr>
              <w:widowControl w:val="0"/>
              <w:spacing w:line="288" w:lineRule="auto"/>
              <w:jc w:val="both"/>
              <w:rPr>
                <w:rFonts w:cs="Arial"/>
                <w:szCs w:val="20"/>
              </w:rPr>
            </w:pPr>
            <w:r w:rsidRPr="00CE05BE">
              <w:rPr>
                <w:rFonts w:cs="Arial"/>
                <w:szCs w:val="20"/>
              </w:rPr>
              <w:t>(1) Če sodišče odloči, naj se stvar proda in razdeli kupnina (civilna delitev), opravi prodajo stvari v postopku za delitev stvari, in sicer po določbah 20. poglavja tega zakona, če to predlagajo vsi solastniki in predložijo sporazum o načinu delitve kupnine najkasneje v 30 dneh od pravnomočnosti sklepa o civilni delitvi.</w:t>
            </w:r>
          </w:p>
          <w:p w14:paraId="59D66D61" w14:textId="77777777" w:rsidR="000D5C33" w:rsidRPr="00CE05BE" w:rsidRDefault="000D5C33" w:rsidP="006E2F1B">
            <w:pPr>
              <w:spacing w:line="288" w:lineRule="auto"/>
              <w:jc w:val="both"/>
              <w:rPr>
                <w:rFonts w:cs="Arial"/>
                <w:szCs w:val="20"/>
              </w:rPr>
            </w:pPr>
          </w:p>
          <w:p w14:paraId="122F08F8" w14:textId="77777777" w:rsidR="000D5C33" w:rsidRPr="00CE05BE" w:rsidRDefault="000D5C33" w:rsidP="006E2F1B">
            <w:pPr>
              <w:spacing w:line="288" w:lineRule="auto"/>
              <w:jc w:val="both"/>
              <w:rPr>
                <w:rFonts w:cs="Arial"/>
                <w:szCs w:val="20"/>
              </w:rPr>
            </w:pPr>
            <w:r w:rsidRPr="00CE05BE">
              <w:rPr>
                <w:rFonts w:cs="Arial"/>
                <w:szCs w:val="20"/>
              </w:rPr>
              <w:t>(2) Po preteku tega roka lahko vsak udeleženec na podlagi sklepa o civilni delitvi predlaga nadaljevanje postopka s prodajo stvari, vsi solastniki sporazumno pa lahko predlagajo, da sodišče opravi postopek za cenitev in prodajo po določbah 20. poglavja tega zakona. Prodaja se opravi ob smiselni uporabi določb, ki jih glede ugotovitve vrednosti stvari in prodaje stvari določa zakon, ki ureja izvršbo in zavarovanje, razen če se stranke o posameznih vprašanjih sporazumejo drugače.</w:t>
            </w:r>
          </w:p>
          <w:p w14:paraId="3177C6B2" w14:textId="77777777" w:rsidR="000D5C33" w:rsidRPr="00CE05BE" w:rsidRDefault="000D5C33" w:rsidP="006E2F1B">
            <w:pPr>
              <w:spacing w:line="288" w:lineRule="auto"/>
              <w:jc w:val="both"/>
              <w:rPr>
                <w:rFonts w:cs="Arial"/>
                <w:szCs w:val="20"/>
              </w:rPr>
            </w:pPr>
          </w:p>
          <w:p w14:paraId="5B0E61C5" w14:textId="77777777" w:rsidR="000D5C33" w:rsidRPr="00CE05BE" w:rsidRDefault="000D5C33" w:rsidP="006E2F1B">
            <w:pPr>
              <w:spacing w:line="288" w:lineRule="auto"/>
              <w:jc w:val="both"/>
              <w:rPr>
                <w:rFonts w:cs="Arial"/>
                <w:szCs w:val="20"/>
              </w:rPr>
            </w:pPr>
            <w:r w:rsidRPr="00CE05BE">
              <w:rPr>
                <w:rFonts w:cs="Arial"/>
                <w:szCs w:val="20"/>
              </w:rPr>
              <w:t>(3) Če je stvar obremenjena s stvarnimi in drugimi pravicami, mora biti to navedeno v odredbi o prodaji in da te s prodajo ne prenehajo.</w:t>
            </w:r>
          </w:p>
          <w:p w14:paraId="51C9AADE" w14:textId="77777777" w:rsidR="000D5C33" w:rsidRPr="00CE05BE" w:rsidRDefault="000D5C33" w:rsidP="006E2F1B">
            <w:pPr>
              <w:spacing w:line="288" w:lineRule="auto"/>
              <w:jc w:val="both"/>
              <w:rPr>
                <w:rFonts w:cs="Arial"/>
                <w:szCs w:val="20"/>
              </w:rPr>
            </w:pPr>
          </w:p>
          <w:p w14:paraId="40ACDA7E" w14:textId="77777777" w:rsidR="000D5C33" w:rsidRPr="00CE05BE" w:rsidRDefault="000D5C33" w:rsidP="006E2F1B">
            <w:pPr>
              <w:spacing w:line="288" w:lineRule="auto"/>
              <w:jc w:val="both"/>
              <w:rPr>
                <w:rFonts w:cs="Arial"/>
                <w:szCs w:val="20"/>
              </w:rPr>
            </w:pPr>
            <w:r w:rsidRPr="00CE05BE">
              <w:rPr>
                <w:rFonts w:cs="Arial"/>
                <w:szCs w:val="20"/>
              </w:rPr>
              <w:t>(4) Če je predmet delitve nepremičnina, pred vpisom zaznambe postopka delitve solastnine v zemljiški knjigi vpisane stvarne pravice ali druge pravice ter pravna dejstva, ki se vpisujejo v zemljiško knjigo, ostanejo vpisane. Če se izvrševanje stvarne služnosti nanaša le na del nepremičnine, ki v postopku delitve postane samostojna nepremičnina, stvarna služnost na ostalih nepremičninah, ki nastanejo v postopku delitve, ugasne.</w:t>
            </w:r>
          </w:p>
          <w:p w14:paraId="4246F76E" w14:textId="77777777" w:rsidR="000D5C33" w:rsidRPr="00CE05BE" w:rsidRDefault="000D5C33" w:rsidP="006E2F1B">
            <w:pPr>
              <w:spacing w:line="288" w:lineRule="auto"/>
              <w:jc w:val="both"/>
              <w:rPr>
                <w:rFonts w:cs="Arial"/>
                <w:szCs w:val="20"/>
              </w:rPr>
            </w:pPr>
          </w:p>
          <w:p w14:paraId="378F00C4" w14:textId="77777777" w:rsidR="000D5C33" w:rsidRPr="00CE05BE" w:rsidRDefault="000D5C33" w:rsidP="006E2F1B">
            <w:pPr>
              <w:spacing w:line="288" w:lineRule="auto"/>
              <w:jc w:val="both"/>
              <w:rPr>
                <w:rFonts w:cs="Arial"/>
                <w:szCs w:val="20"/>
              </w:rPr>
            </w:pPr>
            <w:r w:rsidRPr="00CE05BE">
              <w:rPr>
                <w:rFonts w:cs="Arial"/>
                <w:szCs w:val="20"/>
              </w:rPr>
              <w:t>(5) Sodišče razdeli kupnino v skladu s solastniškimi deleži solastnikov. Če pri posameznih solastniških deležih obstajajo stvarne ali druge pravice oziroma pravna dejstva, sodišče kupnino razdeli le, če med solastniki ni spora glede delitve kupnine. V primeru spora sodišče napoti na pravdo tistega solastnika, ki zahteva višji znesek kupnine. Znesek, ki se nanaša na med strankami sporni del kupnine, ostane v hrambi pri sodišču. Če se pravda ne začne v določenem roku, ravna sodišče, kot da terjatev ni sporna.</w:t>
            </w:r>
          </w:p>
          <w:p w14:paraId="041D35D3" w14:textId="77777777" w:rsidR="000D5C33" w:rsidRPr="00CE05BE" w:rsidRDefault="000D5C33" w:rsidP="006E2F1B">
            <w:pPr>
              <w:spacing w:line="288" w:lineRule="auto"/>
              <w:jc w:val="both"/>
              <w:rPr>
                <w:rFonts w:cs="Arial"/>
                <w:szCs w:val="20"/>
              </w:rPr>
            </w:pPr>
          </w:p>
          <w:p w14:paraId="6FA6923A" w14:textId="77777777" w:rsidR="000D5C33" w:rsidRPr="00CE05BE" w:rsidRDefault="000D5C33" w:rsidP="006E2F1B">
            <w:pPr>
              <w:spacing w:line="288" w:lineRule="auto"/>
              <w:jc w:val="both"/>
              <w:rPr>
                <w:rFonts w:cs="Arial"/>
                <w:bCs/>
                <w:szCs w:val="20"/>
              </w:rPr>
            </w:pPr>
            <w:r w:rsidRPr="00CE05BE">
              <w:rPr>
                <w:rFonts w:cs="Arial"/>
                <w:szCs w:val="20"/>
              </w:rPr>
              <w:lastRenderedPageBreak/>
              <w:t>(6) Če udeleženec v roku iz prvega odstavka tega člena ne predlaga nadaljevanja postopka s prodajo stvari, sodišče po preteku treh mesecev od poteka tega roka  obvesti zemljiškoknjižno sodišče, da po uradni dolžnosti odloči o izbrisu zaznambe v zemljiško knjigo, razen če kateri od udeležencev sam predlaga izbris zaznambe že pred potekom tega roka. Če udeleženec kasneje predlaga nadaljevanje postopka s civilno prodaje stvari, sodišče po uradni dolžnosti vpiše zaznambo postopka delitve solastnine.</w:t>
            </w:r>
          </w:p>
          <w:p w14:paraId="6444AC36" w14:textId="77777777" w:rsidR="000D5C33" w:rsidRPr="00CE05BE" w:rsidRDefault="000D5C33" w:rsidP="006E2F1B">
            <w:pPr>
              <w:widowControl w:val="0"/>
              <w:spacing w:line="288" w:lineRule="auto"/>
              <w:jc w:val="both"/>
              <w:rPr>
                <w:rFonts w:cs="Arial"/>
                <w:szCs w:val="20"/>
              </w:rPr>
            </w:pPr>
          </w:p>
          <w:p w14:paraId="398F783F" w14:textId="77777777" w:rsidR="000D5C33" w:rsidRPr="00CE05BE" w:rsidRDefault="000D5C33" w:rsidP="006E2F1B">
            <w:pPr>
              <w:widowControl w:val="0"/>
              <w:spacing w:line="288" w:lineRule="auto"/>
              <w:jc w:val="center"/>
              <w:rPr>
                <w:rFonts w:cs="Arial"/>
                <w:b/>
                <w:szCs w:val="20"/>
              </w:rPr>
            </w:pPr>
            <w:r w:rsidRPr="00CE05BE">
              <w:rPr>
                <w:rFonts w:cs="Arial"/>
                <w:b/>
                <w:szCs w:val="20"/>
              </w:rPr>
              <w:t>161. člen</w:t>
            </w:r>
          </w:p>
          <w:p w14:paraId="5004E08D" w14:textId="77777777" w:rsidR="000D5C33" w:rsidRPr="00CE05BE" w:rsidRDefault="000D5C33" w:rsidP="006E2F1B">
            <w:pPr>
              <w:widowControl w:val="0"/>
              <w:spacing w:line="288" w:lineRule="auto"/>
              <w:jc w:val="center"/>
              <w:rPr>
                <w:rFonts w:cs="Arial"/>
                <w:szCs w:val="20"/>
              </w:rPr>
            </w:pPr>
            <w:r w:rsidRPr="00CE05BE">
              <w:rPr>
                <w:rFonts w:cs="Arial"/>
                <w:b/>
                <w:szCs w:val="20"/>
              </w:rPr>
              <w:t>(izročitev stvari)</w:t>
            </w:r>
          </w:p>
          <w:p w14:paraId="66276EFE" w14:textId="77777777" w:rsidR="000D5C33" w:rsidRPr="00CE05BE" w:rsidRDefault="000D5C33" w:rsidP="006E2F1B">
            <w:pPr>
              <w:widowControl w:val="0"/>
              <w:spacing w:line="288" w:lineRule="auto"/>
              <w:jc w:val="both"/>
              <w:rPr>
                <w:rFonts w:cs="Arial"/>
                <w:szCs w:val="20"/>
              </w:rPr>
            </w:pPr>
          </w:p>
          <w:p w14:paraId="11D9E416" w14:textId="77777777" w:rsidR="000D5C33" w:rsidRPr="00CE05BE" w:rsidRDefault="000D5C33" w:rsidP="006E2F1B">
            <w:pPr>
              <w:widowControl w:val="0"/>
              <w:spacing w:line="288" w:lineRule="auto"/>
              <w:jc w:val="both"/>
              <w:rPr>
                <w:rFonts w:cs="Arial"/>
                <w:szCs w:val="20"/>
              </w:rPr>
            </w:pPr>
            <w:r w:rsidRPr="00CE05BE">
              <w:rPr>
                <w:rFonts w:cs="Arial"/>
                <w:szCs w:val="20"/>
              </w:rPr>
              <w:t>V sklepu o delitvi stvari sodišče odloči, da morajo udeleženci, ki imajo stvar oziroma dele stvari v svoji posesti, te izročiti udeležencem, ki jim pripadajo po delitvi stvari.</w:t>
            </w:r>
          </w:p>
          <w:p w14:paraId="6F0FE35A" w14:textId="77777777" w:rsidR="000D5C33" w:rsidRPr="00CE05BE" w:rsidRDefault="000D5C33" w:rsidP="006E2F1B">
            <w:pPr>
              <w:widowControl w:val="0"/>
              <w:spacing w:line="288" w:lineRule="auto"/>
              <w:ind w:firstLine="708"/>
              <w:jc w:val="both"/>
              <w:rPr>
                <w:rFonts w:cs="Arial"/>
                <w:szCs w:val="20"/>
              </w:rPr>
            </w:pPr>
          </w:p>
          <w:p w14:paraId="4F91D8D9" w14:textId="77777777" w:rsidR="000D5C33" w:rsidRPr="00CE05BE" w:rsidRDefault="000D5C33" w:rsidP="006E2F1B">
            <w:pPr>
              <w:widowControl w:val="0"/>
              <w:spacing w:line="288" w:lineRule="auto"/>
              <w:jc w:val="center"/>
              <w:rPr>
                <w:rFonts w:cs="Arial"/>
                <w:b/>
                <w:szCs w:val="20"/>
              </w:rPr>
            </w:pPr>
            <w:r w:rsidRPr="00CE05BE">
              <w:rPr>
                <w:rFonts w:cs="Arial"/>
                <w:b/>
                <w:szCs w:val="20"/>
              </w:rPr>
              <w:t>162. člen</w:t>
            </w:r>
          </w:p>
          <w:p w14:paraId="2938DF11" w14:textId="77777777" w:rsidR="000D5C33" w:rsidRPr="00CE05BE" w:rsidRDefault="000D5C33" w:rsidP="006E2F1B">
            <w:pPr>
              <w:widowControl w:val="0"/>
              <w:spacing w:line="288" w:lineRule="auto"/>
              <w:jc w:val="center"/>
              <w:rPr>
                <w:rFonts w:cs="Arial"/>
                <w:b/>
                <w:szCs w:val="20"/>
              </w:rPr>
            </w:pPr>
            <w:r w:rsidRPr="00CE05BE">
              <w:rPr>
                <w:rFonts w:cs="Arial"/>
                <w:b/>
                <w:szCs w:val="20"/>
              </w:rPr>
              <w:t>(ustanovitev stvarne služnosti)</w:t>
            </w:r>
          </w:p>
          <w:p w14:paraId="05D247AD"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w:t>
            </w:r>
          </w:p>
          <w:p w14:paraId="6F1469AC" w14:textId="77777777" w:rsidR="000D5C33" w:rsidRPr="00CE05BE" w:rsidRDefault="000D5C33" w:rsidP="006E2F1B">
            <w:pPr>
              <w:widowControl w:val="0"/>
              <w:spacing w:line="288" w:lineRule="auto"/>
              <w:jc w:val="both"/>
              <w:rPr>
                <w:rFonts w:cs="Arial"/>
                <w:szCs w:val="20"/>
              </w:rPr>
            </w:pPr>
            <w:r w:rsidRPr="00CE05BE">
              <w:rPr>
                <w:rFonts w:cs="Arial"/>
                <w:szCs w:val="20"/>
              </w:rPr>
              <w:t>(1) V postopku za delitev stvari odloči sodišče po uradni dolžnosti tudi o ustanovitvi stvarne služnosti, če posamezni udeleženec dela stvari, ki so mu bile dodeljene, sploh ne more ali delno ne more uporabljati brez uporabe drugega dela razdeljene stvari.</w:t>
            </w:r>
          </w:p>
          <w:p w14:paraId="7D26E3AA" w14:textId="77777777" w:rsidR="000D5C33" w:rsidRPr="00CE05BE" w:rsidRDefault="000D5C33" w:rsidP="006E2F1B">
            <w:pPr>
              <w:widowControl w:val="0"/>
              <w:spacing w:line="288" w:lineRule="auto"/>
              <w:jc w:val="both"/>
              <w:rPr>
                <w:rFonts w:cs="Arial"/>
                <w:szCs w:val="20"/>
              </w:rPr>
            </w:pPr>
          </w:p>
          <w:p w14:paraId="57F8FE72" w14:textId="77777777" w:rsidR="000D5C33" w:rsidRPr="00CE05BE" w:rsidRDefault="000D5C33" w:rsidP="006E2F1B">
            <w:pPr>
              <w:widowControl w:val="0"/>
              <w:spacing w:line="288" w:lineRule="auto"/>
              <w:jc w:val="both"/>
              <w:rPr>
                <w:rFonts w:cs="Arial"/>
                <w:szCs w:val="20"/>
              </w:rPr>
            </w:pPr>
            <w:r w:rsidRPr="00CE05BE">
              <w:rPr>
                <w:rFonts w:cs="Arial"/>
                <w:szCs w:val="20"/>
              </w:rPr>
              <w:t>(2) Večjo oziroma manjšo vrednost zemljišča zaradi ustanovljene služnosti upošteva sodišče pri delitvi stvari.</w:t>
            </w:r>
          </w:p>
          <w:p w14:paraId="064647D7" w14:textId="77777777" w:rsidR="000D5C33" w:rsidRPr="00CE05BE" w:rsidRDefault="000D5C33" w:rsidP="006E2F1B">
            <w:pPr>
              <w:widowControl w:val="0"/>
              <w:spacing w:line="288" w:lineRule="auto"/>
              <w:jc w:val="both"/>
              <w:rPr>
                <w:rFonts w:cs="Arial"/>
                <w:szCs w:val="20"/>
              </w:rPr>
            </w:pPr>
          </w:p>
          <w:p w14:paraId="513EB036" w14:textId="77777777" w:rsidR="000D5C33" w:rsidRPr="00CE05BE" w:rsidRDefault="000D5C33" w:rsidP="006E2F1B">
            <w:pPr>
              <w:widowControl w:val="0"/>
              <w:spacing w:line="288" w:lineRule="auto"/>
              <w:jc w:val="center"/>
              <w:rPr>
                <w:rFonts w:cs="Arial"/>
                <w:b/>
                <w:szCs w:val="20"/>
              </w:rPr>
            </w:pPr>
            <w:r w:rsidRPr="00CE05BE">
              <w:rPr>
                <w:rFonts w:cs="Arial"/>
                <w:b/>
                <w:szCs w:val="20"/>
              </w:rPr>
              <w:t>163. člen</w:t>
            </w:r>
          </w:p>
          <w:p w14:paraId="6CFAEECB" w14:textId="77777777" w:rsidR="000D5C33" w:rsidRPr="00CE05BE" w:rsidRDefault="000D5C33" w:rsidP="006E2F1B">
            <w:pPr>
              <w:widowControl w:val="0"/>
              <w:spacing w:line="288" w:lineRule="auto"/>
              <w:jc w:val="center"/>
              <w:rPr>
                <w:rFonts w:cs="Arial"/>
                <w:b/>
                <w:szCs w:val="20"/>
              </w:rPr>
            </w:pPr>
            <w:r w:rsidRPr="00CE05BE">
              <w:rPr>
                <w:rFonts w:cs="Arial"/>
                <w:b/>
                <w:szCs w:val="20"/>
              </w:rPr>
              <w:t>(skupni stroški)</w:t>
            </w:r>
          </w:p>
          <w:p w14:paraId="71A7C027" w14:textId="77777777" w:rsidR="000D5C33" w:rsidRPr="00CE05BE" w:rsidRDefault="000D5C33" w:rsidP="006E2F1B">
            <w:pPr>
              <w:widowControl w:val="0"/>
              <w:spacing w:line="288" w:lineRule="auto"/>
              <w:jc w:val="both"/>
              <w:rPr>
                <w:rFonts w:cs="Arial"/>
                <w:szCs w:val="20"/>
              </w:rPr>
            </w:pPr>
          </w:p>
          <w:p w14:paraId="4B839346" w14:textId="77777777" w:rsidR="000D5C33" w:rsidRPr="00CE05BE" w:rsidRDefault="000D5C33" w:rsidP="006E2F1B">
            <w:pPr>
              <w:widowControl w:val="0"/>
              <w:spacing w:line="288" w:lineRule="auto"/>
              <w:jc w:val="both"/>
              <w:rPr>
                <w:rFonts w:cs="Arial"/>
                <w:szCs w:val="20"/>
              </w:rPr>
            </w:pPr>
            <w:r w:rsidRPr="00CE05BE">
              <w:rPr>
                <w:rFonts w:cs="Arial"/>
                <w:szCs w:val="20"/>
              </w:rPr>
              <w:t>Skupne stroške postopka trpijo solastniki v sorazmerju z velikostjo svojih solastninskih deležev.</w:t>
            </w:r>
          </w:p>
          <w:p w14:paraId="11B5CF0E" w14:textId="77777777" w:rsidR="000D5C33" w:rsidRPr="00CE05BE" w:rsidRDefault="000D5C33" w:rsidP="006E2F1B">
            <w:pPr>
              <w:widowControl w:val="0"/>
              <w:spacing w:line="288" w:lineRule="auto"/>
              <w:jc w:val="center"/>
              <w:rPr>
                <w:rFonts w:cs="Arial"/>
                <w:szCs w:val="20"/>
              </w:rPr>
            </w:pPr>
          </w:p>
          <w:p w14:paraId="06D511C6" w14:textId="77777777" w:rsidR="000D5C33" w:rsidRPr="00CE05BE" w:rsidRDefault="000D5C33" w:rsidP="006E2F1B">
            <w:pPr>
              <w:widowControl w:val="0"/>
              <w:spacing w:line="288" w:lineRule="auto"/>
              <w:jc w:val="center"/>
              <w:rPr>
                <w:rFonts w:cs="Arial"/>
                <w:szCs w:val="20"/>
              </w:rPr>
            </w:pPr>
            <w:r w:rsidRPr="00CE05BE">
              <w:rPr>
                <w:rFonts w:cs="Arial"/>
                <w:b/>
                <w:szCs w:val="20"/>
              </w:rPr>
              <w:t>b)</w:t>
            </w:r>
            <w:r w:rsidRPr="00CE05BE">
              <w:rPr>
                <w:rFonts w:cs="Arial"/>
                <w:szCs w:val="20"/>
              </w:rPr>
              <w:t xml:space="preserve"> </w:t>
            </w:r>
            <w:r w:rsidRPr="00CE05BE">
              <w:rPr>
                <w:rFonts w:cs="Arial"/>
                <w:b/>
                <w:szCs w:val="20"/>
              </w:rPr>
              <w:t>Postopek za delitev skupnega premoženja</w:t>
            </w:r>
          </w:p>
          <w:p w14:paraId="3717898F" w14:textId="77777777" w:rsidR="000D5C33" w:rsidRPr="00CE05BE" w:rsidRDefault="000D5C33" w:rsidP="006E2F1B">
            <w:pPr>
              <w:widowControl w:val="0"/>
              <w:spacing w:line="288" w:lineRule="auto"/>
              <w:jc w:val="both"/>
              <w:rPr>
                <w:rFonts w:cs="Arial"/>
                <w:szCs w:val="20"/>
              </w:rPr>
            </w:pPr>
          </w:p>
          <w:p w14:paraId="1D05085F" w14:textId="77777777" w:rsidR="000D5C33" w:rsidRPr="00CE05BE" w:rsidRDefault="000D5C33" w:rsidP="006E2F1B">
            <w:pPr>
              <w:widowControl w:val="0"/>
              <w:spacing w:line="288" w:lineRule="auto"/>
              <w:jc w:val="center"/>
              <w:rPr>
                <w:rFonts w:cs="Arial"/>
                <w:b/>
                <w:szCs w:val="20"/>
              </w:rPr>
            </w:pPr>
            <w:r w:rsidRPr="00CE05BE">
              <w:rPr>
                <w:rFonts w:cs="Arial"/>
                <w:b/>
                <w:szCs w:val="20"/>
              </w:rPr>
              <w:t>164. člen</w:t>
            </w:r>
          </w:p>
          <w:p w14:paraId="651EDAAF" w14:textId="77777777" w:rsidR="000D5C33" w:rsidRPr="00CE05BE" w:rsidRDefault="000D5C33" w:rsidP="006E2F1B">
            <w:pPr>
              <w:widowControl w:val="0"/>
              <w:spacing w:line="288" w:lineRule="auto"/>
              <w:jc w:val="center"/>
              <w:rPr>
                <w:rFonts w:cs="Arial"/>
                <w:b/>
                <w:szCs w:val="20"/>
              </w:rPr>
            </w:pPr>
            <w:r w:rsidRPr="00CE05BE">
              <w:rPr>
                <w:rFonts w:cs="Arial"/>
                <w:b/>
                <w:szCs w:val="20"/>
              </w:rPr>
              <w:t>(predmet postopka)</w:t>
            </w:r>
          </w:p>
          <w:p w14:paraId="6BB851ED" w14:textId="77777777" w:rsidR="000D5C33" w:rsidRPr="00CE05BE" w:rsidRDefault="000D5C33" w:rsidP="006E2F1B">
            <w:pPr>
              <w:widowControl w:val="0"/>
              <w:spacing w:line="288" w:lineRule="auto"/>
              <w:jc w:val="both"/>
              <w:rPr>
                <w:rFonts w:cs="Arial"/>
                <w:szCs w:val="20"/>
              </w:rPr>
            </w:pPr>
          </w:p>
          <w:p w14:paraId="192BCF96" w14:textId="77777777" w:rsidR="000D5C33" w:rsidRPr="00CE05BE" w:rsidRDefault="000D5C33" w:rsidP="006E2F1B">
            <w:pPr>
              <w:widowControl w:val="0"/>
              <w:spacing w:line="288" w:lineRule="auto"/>
              <w:jc w:val="both"/>
              <w:rPr>
                <w:rFonts w:cs="Arial"/>
                <w:szCs w:val="20"/>
              </w:rPr>
            </w:pPr>
            <w:r w:rsidRPr="00CE05BE">
              <w:rPr>
                <w:rFonts w:cs="Arial"/>
                <w:szCs w:val="20"/>
              </w:rPr>
              <w:t>(1) V postopku za delitev skupnega premoženja sodišče odloči, kateremu izmed udeležencev se dodelijo posamezne stvari, ki spadajo v skupno premoženje.</w:t>
            </w:r>
          </w:p>
          <w:p w14:paraId="40C762EB" w14:textId="77777777" w:rsidR="000D5C33" w:rsidRPr="00CE05BE" w:rsidRDefault="000D5C33" w:rsidP="006E2F1B">
            <w:pPr>
              <w:widowControl w:val="0"/>
              <w:spacing w:line="288" w:lineRule="auto"/>
              <w:jc w:val="both"/>
              <w:rPr>
                <w:rFonts w:cs="Arial"/>
                <w:szCs w:val="20"/>
              </w:rPr>
            </w:pPr>
          </w:p>
          <w:p w14:paraId="3C2A9867" w14:textId="77777777" w:rsidR="000D5C33" w:rsidRPr="00CE05BE" w:rsidRDefault="000D5C33" w:rsidP="006E2F1B">
            <w:pPr>
              <w:widowControl w:val="0"/>
              <w:spacing w:line="288" w:lineRule="auto"/>
              <w:jc w:val="both"/>
              <w:rPr>
                <w:rFonts w:cs="Arial"/>
                <w:szCs w:val="20"/>
              </w:rPr>
            </w:pPr>
            <w:r w:rsidRPr="00CE05BE">
              <w:rPr>
                <w:rFonts w:cs="Arial"/>
                <w:szCs w:val="20"/>
              </w:rPr>
              <w:t>(2) O tem odloči sodišče glede na potrebe udeležencev in glede na njihove upravičene interese na posameznih stvareh, kot izhajajo iz zakona ali iz namena posameznih stvari.</w:t>
            </w:r>
          </w:p>
          <w:p w14:paraId="492588C0" w14:textId="77777777" w:rsidR="000D5C33" w:rsidRPr="00CE05BE" w:rsidRDefault="000D5C33" w:rsidP="006E2F1B">
            <w:pPr>
              <w:widowControl w:val="0"/>
              <w:spacing w:line="288" w:lineRule="auto"/>
              <w:jc w:val="both"/>
              <w:rPr>
                <w:rFonts w:cs="Arial"/>
                <w:szCs w:val="20"/>
              </w:rPr>
            </w:pPr>
          </w:p>
          <w:p w14:paraId="3FFC05B7" w14:textId="77777777" w:rsidR="000D5C33" w:rsidRPr="00CE05BE" w:rsidRDefault="000D5C33" w:rsidP="006E2F1B">
            <w:pPr>
              <w:widowControl w:val="0"/>
              <w:spacing w:line="288" w:lineRule="auto"/>
              <w:jc w:val="center"/>
              <w:rPr>
                <w:rFonts w:cs="Arial"/>
                <w:b/>
                <w:szCs w:val="20"/>
              </w:rPr>
            </w:pPr>
            <w:r w:rsidRPr="00CE05BE">
              <w:rPr>
                <w:rFonts w:cs="Arial"/>
                <w:b/>
                <w:szCs w:val="20"/>
              </w:rPr>
              <w:t>165. člen</w:t>
            </w:r>
          </w:p>
          <w:p w14:paraId="427420C3" w14:textId="77777777" w:rsidR="000D5C33" w:rsidRPr="00CE05BE" w:rsidRDefault="000D5C33" w:rsidP="006E2F1B">
            <w:pPr>
              <w:widowControl w:val="0"/>
              <w:spacing w:line="288" w:lineRule="auto"/>
              <w:jc w:val="center"/>
              <w:rPr>
                <w:rFonts w:cs="Arial"/>
                <w:b/>
                <w:szCs w:val="20"/>
              </w:rPr>
            </w:pPr>
            <w:r w:rsidRPr="00CE05BE">
              <w:rPr>
                <w:rFonts w:cs="Arial"/>
                <w:b/>
                <w:szCs w:val="20"/>
              </w:rPr>
              <w:t>(krajevna pristojnost)</w:t>
            </w:r>
          </w:p>
          <w:p w14:paraId="7C19A62A" w14:textId="77777777" w:rsidR="000D5C33" w:rsidRPr="00CE05BE" w:rsidRDefault="000D5C33" w:rsidP="006E2F1B">
            <w:pPr>
              <w:widowControl w:val="0"/>
              <w:spacing w:line="288" w:lineRule="auto"/>
              <w:jc w:val="both"/>
              <w:rPr>
                <w:rFonts w:cs="Arial"/>
                <w:szCs w:val="20"/>
              </w:rPr>
            </w:pPr>
          </w:p>
          <w:p w14:paraId="7F08847A" w14:textId="77777777" w:rsidR="000D5C33" w:rsidRPr="00CE05BE" w:rsidRDefault="000D5C33" w:rsidP="006E2F1B">
            <w:pPr>
              <w:widowControl w:val="0"/>
              <w:spacing w:line="288" w:lineRule="auto"/>
              <w:jc w:val="both"/>
              <w:rPr>
                <w:rFonts w:cs="Arial"/>
                <w:szCs w:val="20"/>
              </w:rPr>
            </w:pPr>
            <w:r w:rsidRPr="00CE05BE">
              <w:rPr>
                <w:rFonts w:cs="Arial"/>
                <w:szCs w:val="20"/>
              </w:rPr>
              <w:t>(1) Če spadajo v skupno premoženje nepremičnine, je krajevno pristojno sodišče, na območju katerega ležijo nepremičnine. Če ležijo nepremičnine na območju več sodišč, je krajevno pristojno vsako od teh sodišč.</w:t>
            </w:r>
          </w:p>
          <w:p w14:paraId="04CF39D4" w14:textId="77777777" w:rsidR="000D5C33" w:rsidRPr="00CE05BE" w:rsidRDefault="000D5C33" w:rsidP="006E2F1B">
            <w:pPr>
              <w:widowControl w:val="0"/>
              <w:spacing w:line="288" w:lineRule="auto"/>
              <w:jc w:val="both"/>
              <w:rPr>
                <w:rFonts w:cs="Arial"/>
                <w:szCs w:val="20"/>
              </w:rPr>
            </w:pPr>
          </w:p>
          <w:p w14:paraId="1CEA3716" w14:textId="77777777" w:rsidR="000D5C33" w:rsidRPr="00CE05BE" w:rsidRDefault="000D5C33" w:rsidP="006E2F1B">
            <w:pPr>
              <w:widowControl w:val="0"/>
              <w:spacing w:line="288" w:lineRule="auto"/>
              <w:jc w:val="both"/>
              <w:rPr>
                <w:rFonts w:cs="Arial"/>
                <w:szCs w:val="20"/>
              </w:rPr>
            </w:pPr>
            <w:r w:rsidRPr="00CE05BE">
              <w:rPr>
                <w:rFonts w:cs="Arial"/>
                <w:szCs w:val="20"/>
              </w:rPr>
              <w:t>(2) Kadar se zahteva delitev skupnega premoženja zakoncev, ki ne obsega samo nepremičnin, je krajevno pristojno tudi sodišče, na območju katerega imata zakonca skupno prebivališče oziroma kjer sta imela zadnje skupno prebivališče.</w:t>
            </w:r>
          </w:p>
          <w:p w14:paraId="604FFBE4" w14:textId="77777777" w:rsidR="000D5C33" w:rsidRPr="00CE05BE" w:rsidRDefault="000D5C33" w:rsidP="006E2F1B">
            <w:pPr>
              <w:widowControl w:val="0"/>
              <w:spacing w:line="288" w:lineRule="auto"/>
              <w:jc w:val="both"/>
              <w:rPr>
                <w:rFonts w:cs="Arial"/>
                <w:szCs w:val="20"/>
              </w:rPr>
            </w:pPr>
          </w:p>
          <w:p w14:paraId="777F3CCE" w14:textId="77777777" w:rsidR="000D5C33" w:rsidRPr="00CE05BE" w:rsidRDefault="000D5C33" w:rsidP="006E2F1B">
            <w:pPr>
              <w:widowControl w:val="0"/>
              <w:spacing w:line="288" w:lineRule="auto"/>
              <w:jc w:val="center"/>
              <w:rPr>
                <w:rFonts w:cs="Arial"/>
                <w:b/>
                <w:szCs w:val="20"/>
              </w:rPr>
            </w:pPr>
            <w:r w:rsidRPr="00CE05BE">
              <w:rPr>
                <w:rFonts w:cs="Arial"/>
                <w:b/>
                <w:szCs w:val="20"/>
              </w:rPr>
              <w:lastRenderedPageBreak/>
              <w:t>166. člen</w:t>
            </w:r>
          </w:p>
          <w:p w14:paraId="674CA903" w14:textId="77777777" w:rsidR="000D5C33" w:rsidRPr="00CE05BE" w:rsidRDefault="000D5C33" w:rsidP="006E2F1B">
            <w:pPr>
              <w:widowControl w:val="0"/>
              <w:spacing w:line="288" w:lineRule="auto"/>
              <w:jc w:val="center"/>
              <w:rPr>
                <w:rFonts w:cs="Arial"/>
                <w:b/>
                <w:szCs w:val="20"/>
              </w:rPr>
            </w:pPr>
            <w:r w:rsidRPr="00CE05BE">
              <w:rPr>
                <w:rFonts w:cs="Arial"/>
                <w:b/>
                <w:szCs w:val="20"/>
              </w:rPr>
              <w:t>(smiselna uporaba)</w:t>
            </w:r>
          </w:p>
          <w:p w14:paraId="02FCD3CD" w14:textId="77777777" w:rsidR="000D5C33" w:rsidRPr="00CE05BE" w:rsidRDefault="000D5C33" w:rsidP="006E2F1B">
            <w:pPr>
              <w:widowControl w:val="0"/>
              <w:spacing w:line="288" w:lineRule="auto"/>
              <w:jc w:val="both"/>
              <w:rPr>
                <w:rFonts w:cs="Arial"/>
                <w:szCs w:val="20"/>
              </w:rPr>
            </w:pPr>
          </w:p>
          <w:p w14:paraId="38560EAE" w14:textId="77777777" w:rsidR="000D5C33" w:rsidRPr="00CE05BE" w:rsidRDefault="000D5C33" w:rsidP="006E2F1B">
            <w:pPr>
              <w:widowControl w:val="0"/>
              <w:spacing w:line="288" w:lineRule="auto"/>
              <w:jc w:val="both"/>
              <w:rPr>
                <w:rFonts w:cs="Arial"/>
                <w:szCs w:val="20"/>
              </w:rPr>
            </w:pPr>
            <w:r w:rsidRPr="00CE05BE">
              <w:rPr>
                <w:rFonts w:cs="Arial"/>
                <w:szCs w:val="20"/>
              </w:rPr>
              <w:t>V postopku za delitev skupnega premoženja se smiselno uporabljajo določbe postopka za delitev stvari v solastnini.</w:t>
            </w:r>
          </w:p>
          <w:p w14:paraId="587DED52" w14:textId="77777777" w:rsidR="000D5C33" w:rsidRPr="00CE05BE" w:rsidRDefault="000D5C33" w:rsidP="006E2F1B">
            <w:pPr>
              <w:widowControl w:val="0"/>
              <w:spacing w:line="288" w:lineRule="auto"/>
              <w:jc w:val="both"/>
              <w:rPr>
                <w:rFonts w:cs="Arial"/>
                <w:szCs w:val="20"/>
              </w:rPr>
            </w:pPr>
          </w:p>
          <w:p w14:paraId="720657E6" w14:textId="77777777" w:rsidR="000D5C33" w:rsidRPr="00CE05BE" w:rsidRDefault="000D5C33" w:rsidP="006E2F1B">
            <w:pPr>
              <w:widowControl w:val="0"/>
              <w:spacing w:line="288" w:lineRule="auto"/>
              <w:jc w:val="center"/>
              <w:rPr>
                <w:rFonts w:cs="Arial"/>
                <w:b/>
                <w:szCs w:val="20"/>
              </w:rPr>
            </w:pPr>
            <w:bookmarkStart w:id="93" w:name="_Hlk527711851"/>
            <w:r w:rsidRPr="00CE05BE">
              <w:rPr>
                <w:rFonts w:cs="Arial"/>
                <w:b/>
                <w:szCs w:val="20"/>
              </w:rPr>
              <w:t>c)</w:t>
            </w:r>
            <w:r w:rsidRPr="00CE05BE">
              <w:rPr>
                <w:rFonts w:cs="Arial"/>
                <w:szCs w:val="20"/>
              </w:rPr>
              <w:t xml:space="preserve"> </w:t>
            </w:r>
            <w:r w:rsidRPr="00CE05BE">
              <w:rPr>
                <w:rFonts w:cs="Arial"/>
                <w:b/>
                <w:szCs w:val="20"/>
              </w:rPr>
              <w:t>Postopek za prenehanje premoženjske skupnosti</w:t>
            </w:r>
          </w:p>
          <w:bookmarkEnd w:id="93"/>
          <w:p w14:paraId="78670F15" w14:textId="77777777" w:rsidR="000D5C33" w:rsidRPr="00CE05BE" w:rsidRDefault="000D5C33" w:rsidP="006E2F1B">
            <w:pPr>
              <w:widowControl w:val="0"/>
              <w:spacing w:line="288" w:lineRule="auto"/>
              <w:jc w:val="center"/>
              <w:rPr>
                <w:rFonts w:cs="Arial"/>
                <w:b/>
                <w:szCs w:val="20"/>
              </w:rPr>
            </w:pPr>
          </w:p>
          <w:p w14:paraId="24BA94A3" w14:textId="77777777" w:rsidR="000D5C33" w:rsidRPr="00CE05BE" w:rsidRDefault="000D5C33" w:rsidP="006E2F1B">
            <w:pPr>
              <w:widowControl w:val="0"/>
              <w:spacing w:line="288" w:lineRule="auto"/>
              <w:jc w:val="center"/>
              <w:rPr>
                <w:rFonts w:cs="Arial"/>
                <w:b/>
                <w:szCs w:val="20"/>
              </w:rPr>
            </w:pPr>
            <w:r w:rsidRPr="00CE05BE">
              <w:rPr>
                <w:rFonts w:cs="Arial"/>
                <w:b/>
                <w:szCs w:val="20"/>
              </w:rPr>
              <w:t>167. člen</w:t>
            </w:r>
          </w:p>
          <w:p w14:paraId="24E4FC5F" w14:textId="77777777" w:rsidR="000D5C33" w:rsidRPr="00CE05BE" w:rsidRDefault="000D5C33" w:rsidP="006E2F1B">
            <w:pPr>
              <w:widowControl w:val="0"/>
              <w:spacing w:line="288" w:lineRule="auto"/>
              <w:jc w:val="center"/>
              <w:rPr>
                <w:rFonts w:cs="Arial"/>
                <w:b/>
                <w:szCs w:val="20"/>
              </w:rPr>
            </w:pPr>
            <w:r w:rsidRPr="00CE05BE">
              <w:rPr>
                <w:rFonts w:cs="Arial"/>
                <w:b/>
                <w:szCs w:val="20"/>
              </w:rPr>
              <w:t>(predlog za začetek postopka)</w:t>
            </w:r>
          </w:p>
          <w:p w14:paraId="7FB2831A" w14:textId="77777777" w:rsidR="000D5C33" w:rsidRPr="00CE05BE" w:rsidRDefault="000D5C33" w:rsidP="006E2F1B">
            <w:pPr>
              <w:widowControl w:val="0"/>
              <w:spacing w:line="288" w:lineRule="auto"/>
              <w:jc w:val="center"/>
              <w:rPr>
                <w:rFonts w:cs="Arial"/>
                <w:b/>
                <w:szCs w:val="20"/>
              </w:rPr>
            </w:pPr>
          </w:p>
          <w:p w14:paraId="7E5C7E4B" w14:textId="77777777" w:rsidR="000D5C33" w:rsidRPr="00CE05BE" w:rsidRDefault="000D5C33" w:rsidP="006E2F1B">
            <w:pPr>
              <w:widowControl w:val="0"/>
              <w:spacing w:line="288" w:lineRule="auto"/>
              <w:jc w:val="both"/>
              <w:rPr>
                <w:rFonts w:cs="Arial"/>
                <w:szCs w:val="20"/>
              </w:rPr>
            </w:pPr>
            <w:r w:rsidRPr="00CE05BE">
              <w:rPr>
                <w:rFonts w:cs="Arial"/>
                <w:szCs w:val="20"/>
              </w:rPr>
              <w:t>(1) Vsak član premoženjske skupnosti lahko predlaga sodišču, da odloči o prenehanju premoženjske skupnosti.</w:t>
            </w:r>
          </w:p>
          <w:p w14:paraId="3D65FB35" w14:textId="77777777" w:rsidR="000D5C33" w:rsidRPr="00CE05BE" w:rsidRDefault="000D5C33" w:rsidP="006E2F1B">
            <w:pPr>
              <w:widowControl w:val="0"/>
              <w:spacing w:line="288" w:lineRule="auto"/>
              <w:jc w:val="both"/>
              <w:rPr>
                <w:rFonts w:cs="Arial"/>
                <w:szCs w:val="20"/>
              </w:rPr>
            </w:pPr>
          </w:p>
          <w:p w14:paraId="0C62F2C1" w14:textId="77777777" w:rsidR="000D5C33" w:rsidRPr="00CE05BE" w:rsidRDefault="000D5C33" w:rsidP="006E2F1B">
            <w:pPr>
              <w:widowControl w:val="0"/>
              <w:spacing w:line="288" w:lineRule="auto"/>
              <w:jc w:val="both"/>
              <w:rPr>
                <w:rFonts w:cs="Arial"/>
                <w:szCs w:val="20"/>
              </w:rPr>
            </w:pPr>
            <w:r w:rsidRPr="00CE05BE">
              <w:rPr>
                <w:rFonts w:cs="Arial"/>
                <w:szCs w:val="20"/>
              </w:rPr>
              <w:t>(2) Predlog za prenehanje premoženjske skupnosti mora vsebovati vse člane skupnosti, predmet skupnosti, deleže članov na predmetu skupnosti in morebitne znane upnike skupnosti.</w:t>
            </w:r>
          </w:p>
          <w:p w14:paraId="4B078910" w14:textId="77777777" w:rsidR="000D5C33" w:rsidRPr="00CE05BE" w:rsidRDefault="000D5C33" w:rsidP="006E2F1B">
            <w:pPr>
              <w:widowControl w:val="0"/>
              <w:spacing w:line="288" w:lineRule="auto"/>
              <w:jc w:val="both"/>
              <w:rPr>
                <w:rFonts w:cs="Arial"/>
                <w:szCs w:val="20"/>
              </w:rPr>
            </w:pPr>
          </w:p>
          <w:p w14:paraId="7B22186E" w14:textId="77777777" w:rsidR="000D5C33" w:rsidRPr="00CE05BE" w:rsidRDefault="000D5C33" w:rsidP="006E2F1B">
            <w:pPr>
              <w:widowControl w:val="0"/>
              <w:spacing w:line="288" w:lineRule="auto"/>
              <w:jc w:val="center"/>
              <w:rPr>
                <w:rFonts w:cs="Arial"/>
                <w:b/>
                <w:szCs w:val="20"/>
              </w:rPr>
            </w:pPr>
            <w:r w:rsidRPr="00CE05BE">
              <w:rPr>
                <w:rFonts w:cs="Arial"/>
                <w:b/>
                <w:szCs w:val="20"/>
              </w:rPr>
              <w:t>168. člen</w:t>
            </w:r>
          </w:p>
          <w:p w14:paraId="66102A32" w14:textId="77777777" w:rsidR="000D5C33" w:rsidRPr="00CE05BE" w:rsidRDefault="000D5C33" w:rsidP="006E2F1B">
            <w:pPr>
              <w:widowControl w:val="0"/>
              <w:spacing w:line="288" w:lineRule="auto"/>
              <w:jc w:val="center"/>
              <w:rPr>
                <w:rFonts w:cs="Arial"/>
                <w:b/>
                <w:szCs w:val="20"/>
              </w:rPr>
            </w:pPr>
            <w:r w:rsidRPr="00CE05BE">
              <w:rPr>
                <w:rFonts w:cs="Arial"/>
                <w:b/>
                <w:szCs w:val="20"/>
              </w:rPr>
              <w:t>(narok)</w:t>
            </w:r>
          </w:p>
          <w:p w14:paraId="152FB248" w14:textId="77777777" w:rsidR="000D5C33" w:rsidRPr="00CE05BE" w:rsidRDefault="000D5C33" w:rsidP="006E2F1B">
            <w:pPr>
              <w:widowControl w:val="0"/>
              <w:spacing w:line="288" w:lineRule="auto"/>
              <w:jc w:val="both"/>
              <w:rPr>
                <w:rFonts w:cs="Arial"/>
                <w:szCs w:val="20"/>
              </w:rPr>
            </w:pPr>
          </w:p>
          <w:p w14:paraId="61D74022" w14:textId="77777777" w:rsidR="000D5C33" w:rsidRPr="00CE05BE" w:rsidRDefault="000D5C33" w:rsidP="006E2F1B">
            <w:pPr>
              <w:widowControl w:val="0"/>
              <w:spacing w:line="288" w:lineRule="auto"/>
              <w:jc w:val="both"/>
              <w:rPr>
                <w:rFonts w:cs="Arial"/>
                <w:szCs w:val="20"/>
              </w:rPr>
            </w:pPr>
            <w:r w:rsidRPr="00CE05BE">
              <w:rPr>
                <w:rFonts w:cs="Arial"/>
                <w:szCs w:val="20"/>
              </w:rPr>
              <w:t>V postopku prenehanja skupnosti sodišče opravi narok.</w:t>
            </w:r>
          </w:p>
          <w:p w14:paraId="19C4393D" w14:textId="77777777" w:rsidR="000D5C33" w:rsidRPr="00CE05BE" w:rsidRDefault="000D5C33" w:rsidP="006E2F1B">
            <w:pPr>
              <w:widowControl w:val="0"/>
              <w:spacing w:line="288" w:lineRule="auto"/>
              <w:jc w:val="both"/>
              <w:rPr>
                <w:rFonts w:cs="Arial"/>
                <w:szCs w:val="20"/>
              </w:rPr>
            </w:pPr>
          </w:p>
          <w:p w14:paraId="17D48752" w14:textId="77777777" w:rsidR="000D5C33" w:rsidRPr="00CE05BE" w:rsidRDefault="000D5C33" w:rsidP="006E2F1B">
            <w:pPr>
              <w:widowControl w:val="0"/>
              <w:spacing w:line="288" w:lineRule="auto"/>
              <w:jc w:val="center"/>
              <w:rPr>
                <w:rFonts w:cs="Arial"/>
                <w:b/>
                <w:szCs w:val="20"/>
              </w:rPr>
            </w:pPr>
            <w:r w:rsidRPr="00CE05BE">
              <w:rPr>
                <w:rFonts w:cs="Arial"/>
                <w:b/>
                <w:szCs w:val="20"/>
              </w:rPr>
              <w:t>169. člen</w:t>
            </w:r>
          </w:p>
          <w:p w14:paraId="4F580411" w14:textId="77777777" w:rsidR="000D5C33" w:rsidRPr="00CE05BE" w:rsidRDefault="000D5C33" w:rsidP="006E2F1B">
            <w:pPr>
              <w:widowControl w:val="0"/>
              <w:spacing w:line="288" w:lineRule="auto"/>
              <w:jc w:val="center"/>
              <w:rPr>
                <w:rFonts w:cs="Arial"/>
                <w:b/>
                <w:szCs w:val="20"/>
              </w:rPr>
            </w:pPr>
            <w:r w:rsidRPr="00CE05BE">
              <w:rPr>
                <w:rFonts w:cs="Arial"/>
                <w:b/>
                <w:szCs w:val="20"/>
              </w:rPr>
              <w:t>(smiselna uporaba določb)</w:t>
            </w:r>
          </w:p>
          <w:p w14:paraId="7EA0F19D" w14:textId="77777777" w:rsidR="000D5C33" w:rsidRPr="00CE05BE" w:rsidRDefault="000D5C33" w:rsidP="006E2F1B">
            <w:pPr>
              <w:widowControl w:val="0"/>
              <w:spacing w:line="288" w:lineRule="auto"/>
              <w:jc w:val="both"/>
              <w:rPr>
                <w:rFonts w:cs="Arial"/>
                <w:szCs w:val="20"/>
              </w:rPr>
            </w:pPr>
          </w:p>
          <w:p w14:paraId="7F621462" w14:textId="77777777" w:rsidR="000D5C33" w:rsidRPr="00CE05BE" w:rsidRDefault="000D5C33" w:rsidP="006E2F1B">
            <w:pPr>
              <w:widowControl w:val="0"/>
              <w:spacing w:line="288" w:lineRule="auto"/>
              <w:jc w:val="both"/>
              <w:rPr>
                <w:rFonts w:cs="Arial"/>
                <w:szCs w:val="20"/>
              </w:rPr>
            </w:pPr>
            <w:r w:rsidRPr="00CE05BE">
              <w:rPr>
                <w:rFonts w:cs="Arial"/>
                <w:szCs w:val="20"/>
              </w:rPr>
              <w:t>V postopku za prenehanje skupnosti se smiselno uporabljajo določbe o delitve stvari v solastnini.</w:t>
            </w:r>
          </w:p>
          <w:p w14:paraId="70B4F9A5" w14:textId="77777777" w:rsidR="000D5C33" w:rsidRPr="00CE05BE" w:rsidRDefault="000D5C33" w:rsidP="006E2F1B">
            <w:pPr>
              <w:widowControl w:val="0"/>
              <w:spacing w:line="288" w:lineRule="auto"/>
              <w:jc w:val="both"/>
              <w:rPr>
                <w:rFonts w:cs="Arial"/>
                <w:szCs w:val="20"/>
              </w:rPr>
            </w:pPr>
          </w:p>
          <w:p w14:paraId="69DA2D7E" w14:textId="77777777" w:rsidR="000D5C33" w:rsidRPr="00CE05BE" w:rsidRDefault="000D5C33" w:rsidP="006E2F1B">
            <w:pPr>
              <w:widowControl w:val="0"/>
              <w:spacing w:line="288" w:lineRule="auto"/>
              <w:jc w:val="both"/>
              <w:rPr>
                <w:rFonts w:cs="Arial"/>
                <w:szCs w:val="20"/>
              </w:rPr>
            </w:pPr>
          </w:p>
          <w:p w14:paraId="72103308" w14:textId="77777777" w:rsidR="000D5C33" w:rsidRPr="00CE05BE" w:rsidRDefault="000D5C33" w:rsidP="006E2F1B">
            <w:pPr>
              <w:widowControl w:val="0"/>
              <w:spacing w:line="288" w:lineRule="auto"/>
              <w:jc w:val="center"/>
              <w:rPr>
                <w:rFonts w:cs="Arial"/>
                <w:b/>
                <w:szCs w:val="20"/>
              </w:rPr>
            </w:pPr>
            <w:r w:rsidRPr="00CE05BE">
              <w:rPr>
                <w:rFonts w:cs="Arial"/>
                <w:b/>
                <w:szCs w:val="20"/>
              </w:rPr>
              <w:t>Štiriindvajseto poglavje</w:t>
            </w:r>
          </w:p>
          <w:p w14:paraId="7282A833" w14:textId="77777777" w:rsidR="000D5C33" w:rsidRPr="00CE05BE" w:rsidRDefault="000D5C33" w:rsidP="006E2F1B">
            <w:pPr>
              <w:widowControl w:val="0"/>
              <w:spacing w:line="288" w:lineRule="auto"/>
              <w:jc w:val="center"/>
              <w:rPr>
                <w:rFonts w:cs="Arial"/>
                <w:b/>
                <w:szCs w:val="20"/>
              </w:rPr>
            </w:pPr>
            <w:r w:rsidRPr="00CE05BE">
              <w:rPr>
                <w:rFonts w:cs="Arial"/>
                <w:b/>
                <w:szCs w:val="20"/>
              </w:rPr>
              <w:t>Postopek za ureditev meje</w:t>
            </w:r>
          </w:p>
          <w:p w14:paraId="197B94C1" w14:textId="77777777" w:rsidR="000D5C33" w:rsidRPr="00CE05BE" w:rsidRDefault="000D5C33" w:rsidP="006E2F1B">
            <w:pPr>
              <w:widowControl w:val="0"/>
              <w:spacing w:line="288" w:lineRule="auto"/>
              <w:jc w:val="center"/>
              <w:rPr>
                <w:rFonts w:cs="Arial"/>
                <w:szCs w:val="20"/>
              </w:rPr>
            </w:pPr>
          </w:p>
          <w:p w14:paraId="35067D11" w14:textId="77777777" w:rsidR="000D5C33" w:rsidRPr="00CE05BE" w:rsidRDefault="000D5C33" w:rsidP="006E2F1B">
            <w:pPr>
              <w:widowControl w:val="0"/>
              <w:spacing w:line="288" w:lineRule="auto"/>
              <w:jc w:val="center"/>
              <w:rPr>
                <w:rFonts w:cs="Arial"/>
                <w:b/>
                <w:szCs w:val="20"/>
              </w:rPr>
            </w:pPr>
            <w:r w:rsidRPr="00CE05BE">
              <w:rPr>
                <w:rFonts w:cs="Arial"/>
                <w:b/>
                <w:szCs w:val="20"/>
              </w:rPr>
              <w:t>170. člen</w:t>
            </w:r>
          </w:p>
          <w:p w14:paraId="54F8BD8E" w14:textId="77777777" w:rsidR="000D5C33" w:rsidRPr="00CE05BE" w:rsidRDefault="000D5C33" w:rsidP="006E2F1B">
            <w:pPr>
              <w:widowControl w:val="0"/>
              <w:spacing w:line="288" w:lineRule="auto"/>
              <w:jc w:val="center"/>
              <w:rPr>
                <w:rFonts w:cs="Arial"/>
                <w:b/>
                <w:szCs w:val="20"/>
              </w:rPr>
            </w:pPr>
            <w:r w:rsidRPr="00CE05BE">
              <w:rPr>
                <w:rFonts w:cs="Arial"/>
                <w:b/>
                <w:szCs w:val="20"/>
              </w:rPr>
              <w:t>(predmet postopka)</w:t>
            </w:r>
          </w:p>
          <w:p w14:paraId="658CDC42" w14:textId="77777777" w:rsidR="000D5C33" w:rsidRPr="00CE05BE" w:rsidRDefault="000D5C33" w:rsidP="006E2F1B">
            <w:pPr>
              <w:widowControl w:val="0"/>
              <w:spacing w:line="288" w:lineRule="auto"/>
              <w:jc w:val="both"/>
              <w:rPr>
                <w:rFonts w:cs="Arial"/>
                <w:szCs w:val="20"/>
              </w:rPr>
            </w:pPr>
          </w:p>
          <w:p w14:paraId="67EAAA7D" w14:textId="77777777" w:rsidR="000D5C33" w:rsidRPr="00CE05BE" w:rsidRDefault="000D5C33" w:rsidP="006E2F1B">
            <w:pPr>
              <w:widowControl w:val="0"/>
              <w:spacing w:line="288" w:lineRule="auto"/>
              <w:ind w:right="-7"/>
              <w:jc w:val="both"/>
              <w:rPr>
                <w:rFonts w:cs="Arial"/>
                <w:szCs w:val="20"/>
              </w:rPr>
            </w:pPr>
            <w:r w:rsidRPr="00CE05BE">
              <w:rPr>
                <w:rFonts w:cs="Arial"/>
                <w:szCs w:val="20"/>
              </w:rPr>
              <w:t>(1) V postopku za ureditev meje sodišče uredi mejo med nepremičninami, če je ta sporna, razen če zakon izključuje sodno ureditev meje.</w:t>
            </w:r>
          </w:p>
          <w:p w14:paraId="309B676F" w14:textId="77777777" w:rsidR="000D5C33" w:rsidRPr="00CE05BE" w:rsidRDefault="000D5C33" w:rsidP="006E2F1B">
            <w:pPr>
              <w:widowControl w:val="0"/>
              <w:spacing w:line="288" w:lineRule="auto"/>
              <w:ind w:right="-7"/>
              <w:jc w:val="both"/>
              <w:rPr>
                <w:rFonts w:cs="Arial"/>
                <w:szCs w:val="20"/>
              </w:rPr>
            </w:pPr>
          </w:p>
          <w:p w14:paraId="54DBE7FD" w14:textId="77777777" w:rsidR="000D5C33" w:rsidRPr="00CE05BE" w:rsidRDefault="000D5C33" w:rsidP="006E2F1B">
            <w:pPr>
              <w:widowControl w:val="0"/>
              <w:spacing w:line="288" w:lineRule="auto"/>
              <w:jc w:val="both"/>
              <w:rPr>
                <w:rFonts w:cs="Arial"/>
                <w:szCs w:val="20"/>
              </w:rPr>
            </w:pPr>
            <w:r w:rsidRPr="00CE05BE">
              <w:rPr>
                <w:rFonts w:cs="Arial"/>
                <w:szCs w:val="20"/>
              </w:rPr>
              <w:t>(2) Če obstoji med udeleženci spor o določeni površini nepremičnine (lastninski spor), medtem ko meja ni sporna, ne gre za ureditev meje.</w:t>
            </w:r>
          </w:p>
          <w:p w14:paraId="135FA683" w14:textId="77777777" w:rsidR="000D5C33" w:rsidRPr="00CE05BE" w:rsidRDefault="000D5C33" w:rsidP="006E2F1B">
            <w:pPr>
              <w:widowControl w:val="0"/>
              <w:spacing w:line="288" w:lineRule="auto"/>
              <w:jc w:val="both"/>
              <w:rPr>
                <w:rFonts w:cs="Arial"/>
                <w:szCs w:val="20"/>
              </w:rPr>
            </w:pPr>
          </w:p>
          <w:p w14:paraId="57839BA6" w14:textId="77777777" w:rsidR="000D5C33" w:rsidRPr="00CE05BE" w:rsidRDefault="000D5C33" w:rsidP="006E2F1B">
            <w:pPr>
              <w:widowControl w:val="0"/>
              <w:spacing w:line="288" w:lineRule="auto"/>
              <w:jc w:val="center"/>
              <w:rPr>
                <w:rFonts w:cs="Arial"/>
                <w:b/>
                <w:szCs w:val="20"/>
              </w:rPr>
            </w:pPr>
            <w:r w:rsidRPr="00CE05BE">
              <w:rPr>
                <w:rFonts w:cs="Arial"/>
                <w:b/>
                <w:szCs w:val="20"/>
              </w:rPr>
              <w:t>171. člen</w:t>
            </w:r>
          </w:p>
          <w:p w14:paraId="6EF701A6" w14:textId="77777777" w:rsidR="000D5C33" w:rsidRPr="00CE05BE" w:rsidRDefault="000D5C33" w:rsidP="006E2F1B">
            <w:pPr>
              <w:widowControl w:val="0"/>
              <w:spacing w:line="288" w:lineRule="auto"/>
              <w:jc w:val="center"/>
              <w:rPr>
                <w:rFonts w:cs="Arial"/>
                <w:b/>
                <w:szCs w:val="20"/>
              </w:rPr>
            </w:pPr>
            <w:r w:rsidRPr="00CE05BE">
              <w:rPr>
                <w:rFonts w:cs="Arial"/>
                <w:b/>
                <w:szCs w:val="20"/>
              </w:rPr>
              <w:t>(predlagatelj in nasprotni udeleženec)</w:t>
            </w:r>
          </w:p>
          <w:p w14:paraId="15072F0C" w14:textId="77777777" w:rsidR="000D5C33" w:rsidRPr="00CE05BE" w:rsidRDefault="000D5C33" w:rsidP="006E2F1B">
            <w:pPr>
              <w:widowControl w:val="0"/>
              <w:spacing w:line="288" w:lineRule="auto"/>
              <w:jc w:val="both"/>
              <w:rPr>
                <w:rFonts w:cs="Arial"/>
                <w:szCs w:val="20"/>
              </w:rPr>
            </w:pPr>
          </w:p>
          <w:p w14:paraId="4FA4AF02" w14:textId="77777777" w:rsidR="000D5C33" w:rsidRPr="00CE05BE" w:rsidRDefault="000D5C33" w:rsidP="006E2F1B">
            <w:pPr>
              <w:widowControl w:val="0"/>
              <w:spacing w:line="288" w:lineRule="auto"/>
              <w:ind w:right="-7"/>
              <w:jc w:val="both"/>
              <w:rPr>
                <w:rFonts w:cs="Arial"/>
                <w:szCs w:val="20"/>
              </w:rPr>
            </w:pPr>
            <w:r w:rsidRPr="00CE05BE">
              <w:rPr>
                <w:rFonts w:cs="Arial"/>
                <w:szCs w:val="20"/>
              </w:rPr>
              <w:t>(1) Postopek za ureditev meje se začne na predlog zemljiškoknjižnega lastnika ali v zemljiško knjigo vpisanega imetnika stavbne pravice ali užitka.</w:t>
            </w:r>
          </w:p>
          <w:p w14:paraId="7BDABCC9" w14:textId="77777777" w:rsidR="000D5C33" w:rsidRPr="00CE05BE" w:rsidRDefault="000D5C33" w:rsidP="006E2F1B">
            <w:pPr>
              <w:widowControl w:val="0"/>
              <w:spacing w:line="288" w:lineRule="auto"/>
              <w:ind w:right="-7"/>
              <w:jc w:val="both"/>
              <w:rPr>
                <w:rFonts w:cs="Arial"/>
                <w:szCs w:val="20"/>
              </w:rPr>
            </w:pPr>
          </w:p>
          <w:p w14:paraId="11895BCA"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(2) Nasprotni udeleženec je zemljiškoknjižni lastnik </w:t>
            </w:r>
            <w:bookmarkStart w:id="94" w:name="_Hlk517428058"/>
            <w:r w:rsidRPr="00CE05BE">
              <w:rPr>
                <w:rFonts w:cs="Arial"/>
                <w:szCs w:val="20"/>
              </w:rPr>
              <w:t>nepremičnine, glede katere je meja sporna.</w:t>
            </w:r>
          </w:p>
          <w:bookmarkEnd w:id="94"/>
          <w:p w14:paraId="5D931618" w14:textId="77777777" w:rsidR="000D5C33" w:rsidRPr="00CE05BE" w:rsidRDefault="000D5C33" w:rsidP="006E2F1B">
            <w:pPr>
              <w:widowControl w:val="0"/>
              <w:spacing w:line="288" w:lineRule="auto"/>
              <w:jc w:val="both"/>
              <w:rPr>
                <w:rFonts w:cs="Arial"/>
                <w:szCs w:val="20"/>
              </w:rPr>
            </w:pPr>
          </w:p>
          <w:p w14:paraId="6EC37C05" w14:textId="77777777" w:rsidR="000D5C33" w:rsidRPr="00CE05BE" w:rsidRDefault="000D5C33" w:rsidP="006E2F1B">
            <w:pPr>
              <w:widowControl w:val="0"/>
              <w:spacing w:line="288" w:lineRule="auto"/>
              <w:jc w:val="center"/>
              <w:rPr>
                <w:rFonts w:cs="Arial"/>
                <w:b/>
                <w:szCs w:val="20"/>
              </w:rPr>
            </w:pPr>
            <w:r w:rsidRPr="00CE05BE">
              <w:rPr>
                <w:rFonts w:cs="Arial"/>
                <w:b/>
                <w:szCs w:val="20"/>
              </w:rPr>
              <w:t>172. člen</w:t>
            </w:r>
          </w:p>
          <w:p w14:paraId="5C79BBD5" w14:textId="77777777" w:rsidR="000D5C33" w:rsidRPr="00CE05BE" w:rsidRDefault="000D5C33" w:rsidP="006E2F1B">
            <w:pPr>
              <w:widowControl w:val="0"/>
              <w:spacing w:line="288" w:lineRule="auto"/>
              <w:jc w:val="center"/>
              <w:rPr>
                <w:rFonts w:cs="Arial"/>
                <w:b/>
                <w:szCs w:val="20"/>
              </w:rPr>
            </w:pPr>
            <w:r w:rsidRPr="00CE05BE">
              <w:rPr>
                <w:rFonts w:cs="Arial"/>
                <w:b/>
                <w:szCs w:val="20"/>
              </w:rPr>
              <w:t>(vsebina predloga)</w:t>
            </w:r>
          </w:p>
          <w:p w14:paraId="4527C97F" w14:textId="77777777" w:rsidR="000D5C33" w:rsidRPr="00CE05BE" w:rsidRDefault="000D5C33" w:rsidP="006E2F1B">
            <w:pPr>
              <w:widowControl w:val="0"/>
              <w:spacing w:line="288" w:lineRule="auto"/>
              <w:jc w:val="both"/>
              <w:rPr>
                <w:rFonts w:cs="Arial"/>
                <w:szCs w:val="20"/>
              </w:rPr>
            </w:pPr>
          </w:p>
          <w:p w14:paraId="2269F54A" w14:textId="77777777" w:rsidR="000D5C33" w:rsidRPr="00CE05BE" w:rsidRDefault="000D5C33" w:rsidP="006E2F1B">
            <w:pPr>
              <w:widowControl w:val="0"/>
              <w:spacing w:line="288" w:lineRule="auto"/>
              <w:ind w:right="-7"/>
              <w:jc w:val="both"/>
              <w:rPr>
                <w:rFonts w:cs="Arial"/>
                <w:szCs w:val="20"/>
              </w:rPr>
            </w:pPr>
            <w:r w:rsidRPr="00CE05BE">
              <w:rPr>
                <w:rFonts w:cs="Arial"/>
                <w:szCs w:val="20"/>
              </w:rPr>
              <w:t xml:space="preserve">Predlog mora vsebovati zemljiškoknjižne podatke o nepremičninah, med katerimi se predlaga ureditev meje, in razloge, zaradi katerih se predlaga ureditev meje v sodnem postopku. </w:t>
            </w:r>
          </w:p>
          <w:p w14:paraId="55F3DDCA" w14:textId="77777777" w:rsidR="000D5C33" w:rsidRPr="00CE05BE" w:rsidRDefault="000D5C33" w:rsidP="006E2F1B">
            <w:pPr>
              <w:widowControl w:val="0"/>
              <w:spacing w:line="288" w:lineRule="auto"/>
              <w:jc w:val="both"/>
              <w:rPr>
                <w:rFonts w:cs="Arial"/>
                <w:szCs w:val="20"/>
              </w:rPr>
            </w:pPr>
          </w:p>
          <w:p w14:paraId="07907A49" w14:textId="77777777" w:rsidR="000D5C33" w:rsidRPr="00CE05BE" w:rsidRDefault="000D5C33" w:rsidP="006E2F1B">
            <w:pPr>
              <w:widowControl w:val="0"/>
              <w:spacing w:line="288" w:lineRule="auto"/>
              <w:jc w:val="center"/>
              <w:rPr>
                <w:rFonts w:cs="Arial"/>
                <w:b/>
                <w:szCs w:val="20"/>
              </w:rPr>
            </w:pPr>
            <w:r w:rsidRPr="00CE05BE">
              <w:rPr>
                <w:rFonts w:cs="Arial"/>
                <w:b/>
                <w:szCs w:val="20"/>
              </w:rPr>
              <w:t>173. člen</w:t>
            </w:r>
          </w:p>
          <w:p w14:paraId="4CAFE536" w14:textId="77777777" w:rsidR="000D5C33" w:rsidRPr="00CE05BE" w:rsidRDefault="000D5C33" w:rsidP="006E2F1B">
            <w:pPr>
              <w:widowControl w:val="0"/>
              <w:spacing w:line="288" w:lineRule="auto"/>
              <w:jc w:val="center"/>
              <w:rPr>
                <w:rFonts w:cs="Arial"/>
                <w:b/>
                <w:szCs w:val="20"/>
              </w:rPr>
            </w:pPr>
            <w:r w:rsidRPr="00CE05BE">
              <w:rPr>
                <w:rFonts w:cs="Arial"/>
                <w:b/>
                <w:szCs w:val="20"/>
              </w:rPr>
              <w:t>(narok)</w:t>
            </w:r>
          </w:p>
          <w:p w14:paraId="12F92648" w14:textId="77777777" w:rsidR="000D5C33" w:rsidRPr="00CE05BE" w:rsidRDefault="000D5C33" w:rsidP="006E2F1B">
            <w:pPr>
              <w:widowControl w:val="0"/>
              <w:spacing w:line="288" w:lineRule="auto"/>
              <w:jc w:val="both"/>
              <w:rPr>
                <w:rFonts w:cs="Arial"/>
                <w:szCs w:val="20"/>
              </w:rPr>
            </w:pPr>
          </w:p>
          <w:p w14:paraId="7B3E4D94" w14:textId="77777777" w:rsidR="000D5C33" w:rsidRPr="00CE05BE" w:rsidRDefault="000D5C33" w:rsidP="006E2F1B">
            <w:pPr>
              <w:widowControl w:val="0"/>
              <w:spacing w:line="288" w:lineRule="auto"/>
              <w:ind w:right="-7"/>
              <w:jc w:val="both"/>
              <w:rPr>
                <w:rFonts w:cs="Arial"/>
                <w:szCs w:val="20"/>
              </w:rPr>
            </w:pPr>
            <w:r w:rsidRPr="00CE05BE">
              <w:rPr>
                <w:rFonts w:cs="Arial"/>
                <w:szCs w:val="20"/>
              </w:rPr>
              <w:t xml:space="preserve">(1) V postopku za ureditev meje sodišče opravi narok na kraju samem, na katerega povabi poleg udeležencev izvedenca geodetske stroke in po potrebi tudi priče. </w:t>
            </w:r>
          </w:p>
          <w:p w14:paraId="2033142A" w14:textId="77777777" w:rsidR="000D5C33" w:rsidRPr="00CE05BE" w:rsidRDefault="000D5C33" w:rsidP="006E2F1B">
            <w:pPr>
              <w:widowControl w:val="0"/>
              <w:spacing w:line="288" w:lineRule="auto"/>
              <w:ind w:right="-7"/>
              <w:jc w:val="both"/>
              <w:rPr>
                <w:rFonts w:cs="Arial"/>
                <w:szCs w:val="20"/>
              </w:rPr>
            </w:pPr>
          </w:p>
          <w:p w14:paraId="62994A39" w14:textId="77777777" w:rsidR="000D5C33" w:rsidRPr="00CE05BE" w:rsidRDefault="000D5C33" w:rsidP="006E2F1B">
            <w:pPr>
              <w:widowControl w:val="0"/>
              <w:spacing w:line="288" w:lineRule="auto"/>
              <w:ind w:right="-7"/>
              <w:jc w:val="both"/>
              <w:rPr>
                <w:rFonts w:cs="Arial"/>
                <w:szCs w:val="20"/>
              </w:rPr>
            </w:pPr>
            <w:r w:rsidRPr="00CE05BE">
              <w:rPr>
                <w:rFonts w:cs="Arial"/>
                <w:szCs w:val="20"/>
              </w:rPr>
              <w:t xml:space="preserve">(2) Izvedenec na naroku sodišču posreduje potrebne podatke za zapisnik in kot del zapisnika izdela skico, ki jo sodišče obravnava z udeleženci.  </w:t>
            </w:r>
          </w:p>
          <w:p w14:paraId="2DC16B0A" w14:textId="77777777" w:rsidR="000D5C33" w:rsidRPr="00CE05BE" w:rsidRDefault="000D5C33" w:rsidP="006E2F1B">
            <w:pPr>
              <w:widowControl w:val="0"/>
              <w:spacing w:line="288" w:lineRule="auto"/>
              <w:ind w:right="-7"/>
              <w:jc w:val="both"/>
              <w:rPr>
                <w:rFonts w:cs="Arial"/>
                <w:szCs w:val="20"/>
              </w:rPr>
            </w:pPr>
          </w:p>
          <w:p w14:paraId="70341B8C" w14:textId="77777777" w:rsidR="000D5C33" w:rsidRPr="00CE05BE" w:rsidRDefault="000D5C33" w:rsidP="006E2F1B">
            <w:pPr>
              <w:widowControl w:val="0"/>
              <w:spacing w:line="288" w:lineRule="auto"/>
              <w:ind w:right="-7"/>
              <w:jc w:val="both"/>
              <w:rPr>
                <w:rFonts w:cs="Arial"/>
                <w:szCs w:val="20"/>
              </w:rPr>
            </w:pPr>
            <w:r w:rsidRPr="00CE05BE">
              <w:rPr>
                <w:rFonts w:cs="Arial"/>
                <w:szCs w:val="20"/>
              </w:rPr>
              <w:t>(3) Na naroku sodišče uredi mejo v skladu z zakonom, ki ureja stvarnopravna  razmerja, in jo označi s trajnimi mejnimi znamenji.</w:t>
            </w:r>
          </w:p>
          <w:p w14:paraId="1A11BD8D" w14:textId="77777777" w:rsidR="000D5C33" w:rsidRPr="00CE05BE" w:rsidRDefault="000D5C33" w:rsidP="006E2F1B">
            <w:pPr>
              <w:widowControl w:val="0"/>
              <w:spacing w:line="288" w:lineRule="auto"/>
              <w:ind w:right="-7"/>
              <w:jc w:val="both"/>
              <w:rPr>
                <w:rFonts w:cs="Arial"/>
                <w:szCs w:val="20"/>
              </w:rPr>
            </w:pPr>
          </w:p>
          <w:p w14:paraId="35A18F15" w14:textId="77777777" w:rsidR="000D5C33" w:rsidRPr="00CE05BE" w:rsidRDefault="000D5C33" w:rsidP="006E2F1B">
            <w:pPr>
              <w:widowControl w:val="0"/>
              <w:spacing w:line="288" w:lineRule="auto"/>
              <w:jc w:val="both"/>
              <w:rPr>
                <w:rFonts w:cs="Arial"/>
                <w:szCs w:val="20"/>
              </w:rPr>
            </w:pPr>
            <w:r w:rsidRPr="00CE05BE">
              <w:rPr>
                <w:rFonts w:cs="Arial"/>
                <w:szCs w:val="20"/>
              </w:rPr>
              <w:t>(4) Izvedenec izdela elaborat, ki vsebuje prikaz meje, kot jo je sodišče določilo na kraju samem oziroma o kateri je bila sklenjena poravnava, tako da je razviden tudi sporni mejni prostor. Za sestavo elaborata se smiselno uporabljajo določbe zakona, ki ureja evidentiranje nepremičnin.</w:t>
            </w:r>
          </w:p>
          <w:p w14:paraId="11FAEFB3" w14:textId="77777777" w:rsidR="000D5C33" w:rsidRPr="00CE05BE" w:rsidRDefault="000D5C33" w:rsidP="006E2F1B">
            <w:pPr>
              <w:widowControl w:val="0"/>
              <w:spacing w:line="288" w:lineRule="auto"/>
              <w:jc w:val="both"/>
              <w:rPr>
                <w:rFonts w:cs="Arial"/>
                <w:szCs w:val="20"/>
              </w:rPr>
            </w:pPr>
          </w:p>
          <w:p w14:paraId="62CA5C0D" w14:textId="77777777" w:rsidR="000D5C33" w:rsidRPr="00CE05BE" w:rsidRDefault="000D5C33" w:rsidP="006E2F1B">
            <w:pPr>
              <w:pStyle w:val="HTML-oblikovano"/>
              <w:widowControl w:val="0"/>
              <w:spacing w:line="288" w:lineRule="auto"/>
              <w:ind w:right="-108"/>
              <w:jc w:val="center"/>
              <w:rPr>
                <w:rFonts w:ascii="Arial" w:hAnsi="Arial" w:cs="Arial"/>
                <w:b/>
                <w:sz w:val="20"/>
                <w:szCs w:val="20"/>
              </w:rPr>
            </w:pPr>
            <w:r w:rsidRPr="00CE05BE">
              <w:rPr>
                <w:rFonts w:ascii="Arial" w:hAnsi="Arial" w:cs="Arial"/>
                <w:b/>
                <w:sz w:val="20"/>
                <w:szCs w:val="20"/>
              </w:rPr>
              <w:t>174. člen</w:t>
            </w:r>
          </w:p>
          <w:p w14:paraId="083A3724" w14:textId="77777777" w:rsidR="000D5C33" w:rsidRPr="00CE05BE" w:rsidRDefault="000D5C33" w:rsidP="006E2F1B">
            <w:pPr>
              <w:pStyle w:val="HTML-oblikovano"/>
              <w:widowControl w:val="0"/>
              <w:spacing w:line="288" w:lineRule="auto"/>
              <w:ind w:right="-108"/>
              <w:jc w:val="center"/>
              <w:rPr>
                <w:rFonts w:ascii="Arial" w:hAnsi="Arial" w:cs="Arial"/>
                <w:sz w:val="20"/>
                <w:szCs w:val="20"/>
              </w:rPr>
            </w:pPr>
            <w:r w:rsidRPr="00CE05BE">
              <w:rPr>
                <w:rFonts w:ascii="Arial" w:hAnsi="Arial" w:cs="Arial"/>
                <w:b/>
                <w:sz w:val="20"/>
                <w:szCs w:val="20"/>
              </w:rPr>
              <w:t>(vsebina sklepa)</w:t>
            </w:r>
          </w:p>
          <w:p w14:paraId="3C622071" w14:textId="77777777" w:rsidR="000D5C33" w:rsidRPr="00CE05BE" w:rsidRDefault="000D5C33" w:rsidP="006E2F1B">
            <w:pPr>
              <w:widowControl w:val="0"/>
              <w:spacing w:line="288" w:lineRule="auto"/>
              <w:jc w:val="center"/>
              <w:rPr>
                <w:rFonts w:cs="Arial"/>
                <w:szCs w:val="20"/>
              </w:rPr>
            </w:pPr>
          </w:p>
          <w:p w14:paraId="1B836A04" w14:textId="77777777" w:rsidR="000D5C33" w:rsidRPr="00CE05BE" w:rsidRDefault="000D5C33" w:rsidP="006E2F1B">
            <w:pPr>
              <w:widowControl w:val="0"/>
              <w:spacing w:line="288" w:lineRule="auto"/>
              <w:ind w:right="-7"/>
              <w:jc w:val="both"/>
              <w:rPr>
                <w:rFonts w:cs="Arial"/>
                <w:szCs w:val="20"/>
              </w:rPr>
            </w:pPr>
            <w:r w:rsidRPr="00CE05BE">
              <w:rPr>
                <w:rFonts w:cs="Arial"/>
                <w:szCs w:val="20"/>
              </w:rPr>
              <w:t xml:space="preserve">(1) V sklepu sodišče natančno opiše določeno mejo in navede ugotovljeno vrednost spornega mejnega prostora. Elaborat je sestavni del sklepa. </w:t>
            </w:r>
          </w:p>
          <w:p w14:paraId="1B86E290" w14:textId="77777777" w:rsidR="000D5C33" w:rsidRPr="00CE05BE" w:rsidRDefault="000D5C33" w:rsidP="006E2F1B">
            <w:pPr>
              <w:widowControl w:val="0"/>
              <w:spacing w:line="288" w:lineRule="auto"/>
              <w:ind w:right="-7"/>
              <w:jc w:val="both"/>
              <w:rPr>
                <w:rFonts w:cs="Arial"/>
                <w:szCs w:val="20"/>
              </w:rPr>
            </w:pPr>
          </w:p>
          <w:p w14:paraId="20AE7040" w14:textId="77777777" w:rsidR="000D5C33" w:rsidRPr="00CE05BE" w:rsidRDefault="000D5C33" w:rsidP="006E2F1B">
            <w:pPr>
              <w:widowControl w:val="0"/>
              <w:spacing w:line="288" w:lineRule="auto"/>
              <w:ind w:right="-7"/>
              <w:jc w:val="both"/>
              <w:rPr>
                <w:rFonts w:cs="Arial"/>
                <w:szCs w:val="20"/>
              </w:rPr>
            </w:pPr>
            <w:r w:rsidRPr="00CE05BE">
              <w:rPr>
                <w:rFonts w:cs="Arial"/>
                <w:szCs w:val="20"/>
              </w:rPr>
              <w:t>(2) Sodna poravnava mora prav tako vsebovati sestavine iz prejšnjega odstavka.</w:t>
            </w:r>
          </w:p>
          <w:p w14:paraId="5F151B18" w14:textId="77777777" w:rsidR="000D5C33" w:rsidRPr="00CE05BE" w:rsidRDefault="000D5C33" w:rsidP="006E2F1B">
            <w:pPr>
              <w:widowControl w:val="0"/>
              <w:spacing w:line="288" w:lineRule="auto"/>
              <w:ind w:right="-7"/>
              <w:jc w:val="both"/>
              <w:rPr>
                <w:rFonts w:cs="Arial"/>
                <w:szCs w:val="20"/>
              </w:rPr>
            </w:pPr>
          </w:p>
          <w:p w14:paraId="47BD4B60" w14:textId="77777777" w:rsidR="000D5C33" w:rsidRPr="00CE05BE" w:rsidRDefault="000D5C33" w:rsidP="006E2F1B">
            <w:pPr>
              <w:widowControl w:val="0"/>
              <w:spacing w:line="288" w:lineRule="auto"/>
              <w:ind w:right="-7"/>
              <w:jc w:val="center"/>
              <w:rPr>
                <w:rFonts w:cs="Arial"/>
                <w:b/>
                <w:szCs w:val="20"/>
              </w:rPr>
            </w:pPr>
            <w:r w:rsidRPr="00CE05BE">
              <w:rPr>
                <w:rFonts w:cs="Arial"/>
                <w:b/>
                <w:szCs w:val="20"/>
              </w:rPr>
              <w:t>175. člen</w:t>
            </w:r>
          </w:p>
          <w:p w14:paraId="44016BAE" w14:textId="77777777" w:rsidR="000D5C33" w:rsidRPr="00CE05BE" w:rsidRDefault="000D5C33" w:rsidP="006E2F1B">
            <w:pPr>
              <w:widowControl w:val="0"/>
              <w:spacing w:line="288" w:lineRule="auto"/>
              <w:ind w:right="-7"/>
              <w:jc w:val="center"/>
              <w:rPr>
                <w:rFonts w:cs="Arial"/>
                <w:b/>
                <w:szCs w:val="20"/>
              </w:rPr>
            </w:pPr>
            <w:r w:rsidRPr="00CE05BE">
              <w:rPr>
                <w:rFonts w:cs="Arial"/>
                <w:b/>
                <w:szCs w:val="20"/>
              </w:rPr>
              <w:t>(posredovanje sklepa)</w:t>
            </w:r>
          </w:p>
          <w:p w14:paraId="058CC8D5" w14:textId="77777777" w:rsidR="000D5C33" w:rsidRPr="00CE05BE" w:rsidRDefault="000D5C33" w:rsidP="006E2F1B">
            <w:pPr>
              <w:widowControl w:val="0"/>
              <w:spacing w:line="288" w:lineRule="auto"/>
              <w:ind w:right="-7"/>
              <w:jc w:val="both"/>
              <w:rPr>
                <w:rFonts w:cs="Arial"/>
                <w:szCs w:val="20"/>
              </w:rPr>
            </w:pPr>
          </w:p>
          <w:p w14:paraId="050145F6" w14:textId="77777777" w:rsidR="000D5C33" w:rsidRPr="00CE05BE" w:rsidRDefault="000D5C33" w:rsidP="006E2F1B">
            <w:pPr>
              <w:widowControl w:val="0"/>
              <w:spacing w:line="288" w:lineRule="auto"/>
              <w:ind w:right="-7"/>
              <w:jc w:val="both"/>
              <w:rPr>
                <w:rFonts w:cs="Arial"/>
                <w:szCs w:val="20"/>
              </w:rPr>
            </w:pPr>
            <w:r w:rsidRPr="00CE05BE">
              <w:rPr>
                <w:rFonts w:cs="Arial"/>
                <w:szCs w:val="20"/>
              </w:rPr>
              <w:t>(1) Pravnomočen sklep oziroma poravnavo z elaboratom o meji sodišče pošlje pristojni geodetski upravi.</w:t>
            </w:r>
          </w:p>
          <w:p w14:paraId="1CE592C9" w14:textId="77777777" w:rsidR="000D5C33" w:rsidRPr="00CE05BE" w:rsidRDefault="000D5C33" w:rsidP="006E2F1B">
            <w:pPr>
              <w:widowControl w:val="0"/>
              <w:spacing w:line="288" w:lineRule="auto"/>
              <w:ind w:right="-7"/>
              <w:jc w:val="both"/>
              <w:rPr>
                <w:rFonts w:cs="Arial"/>
                <w:szCs w:val="20"/>
              </w:rPr>
            </w:pPr>
          </w:p>
          <w:p w14:paraId="2E3CE723" w14:textId="77777777" w:rsidR="000D5C33" w:rsidRPr="00CE05BE" w:rsidRDefault="000D5C33" w:rsidP="006E2F1B">
            <w:pPr>
              <w:widowControl w:val="0"/>
              <w:spacing w:line="288" w:lineRule="auto"/>
              <w:jc w:val="both"/>
              <w:rPr>
                <w:rFonts w:cs="Arial"/>
                <w:szCs w:val="20"/>
              </w:rPr>
            </w:pPr>
            <w:r w:rsidRPr="00CE05BE">
              <w:rPr>
                <w:rFonts w:cs="Arial"/>
                <w:szCs w:val="20"/>
              </w:rPr>
              <w:t>(2) Pristojni geodetski upravi sodišče pošlje tudi pravnomočen sklep o zavrnitvi predloga ali sklep o ustavitvi postopka.</w:t>
            </w:r>
          </w:p>
          <w:p w14:paraId="717BF371" w14:textId="77777777" w:rsidR="000D5C33" w:rsidRPr="00CE05BE" w:rsidRDefault="000D5C33" w:rsidP="006E2F1B">
            <w:pPr>
              <w:widowControl w:val="0"/>
              <w:spacing w:line="288" w:lineRule="auto"/>
              <w:jc w:val="both"/>
              <w:rPr>
                <w:rFonts w:cs="Arial"/>
                <w:szCs w:val="20"/>
              </w:rPr>
            </w:pPr>
          </w:p>
          <w:p w14:paraId="3B372C10" w14:textId="77777777" w:rsidR="000D5C33" w:rsidRPr="00CE05BE" w:rsidRDefault="000D5C33" w:rsidP="006E2F1B">
            <w:pPr>
              <w:widowControl w:val="0"/>
              <w:spacing w:line="288" w:lineRule="auto"/>
              <w:jc w:val="center"/>
              <w:rPr>
                <w:rFonts w:cs="Arial"/>
                <w:b/>
                <w:szCs w:val="20"/>
              </w:rPr>
            </w:pPr>
            <w:r w:rsidRPr="00CE05BE">
              <w:rPr>
                <w:rFonts w:cs="Arial"/>
                <w:b/>
                <w:szCs w:val="20"/>
              </w:rPr>
              <w:t>176. člen</w:t>
            </w:r>
          </w:p>
          <w:p w14:paraId="4EA23EF3" w14:textId="77777777" w:rsidR="000D5C33" w:rsidRPr="00CE05BE" w:rsidRDefault="000D5C33" w:rsidP="006E2F1B">
            <w:pPr>
              <w:widowControl w:val="0"/>
              <w:spacing w:line="288" w:lineRule="auto"/>
              <w:jc w:val="center"/>
              <w:rPr>
                <w:rFonts w:cs="Arial"/>
                <w:b/>
                <w:szCs w:val="20"/>
              </w:rPr>
            </w:pPr>
            <w:r w:rsidRPr="00CE05BE">
              <w:rPr>
                <w:rFonts w:cs="Arial"/>
                <w:b/>
                <w:szCs w:val="20"/>
              </w:rPr>
              <w:t>(stroški)</w:t>
            </w:r>
          </w:p>
          <w:p w14:paraId="4155C1A6"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w:t>
            </w:r>
          </w:p>
          <w:p w14:paraId="11F2E130" w14:textId="77777777" w:rsidR="000D5C33" w:rsidRPr="00CE05BE" w:rsidRDefault="000D5C33" w:rsidP="006E2F1B">
            <w:pPr>
              <w:widowControl w:val="0"/>
              <w:spacing w:line="288" w:lineRule="auto"/>
              <w:jc w:val="both"/>
              <w:rPr>
                <w:rFonts w:cs="Arial"/>
                <w:szCs w:val="20"/>
              </w:rPr>
            </w:pPr>
            <w:r w:rsidRPr="00CE05BE">
              <w:rPr>
                <w:rFonts w:cs="Arial"/>
                <w:szCs w:val="20"/>
              </w:rPr>
              <w:t>Skupne stroške postopka trpijo udeleženci praviloma v sorazmerju z dolžino svojih meja. Sodišče pa lahko odloči o stroških postopka tudi drugače, če to narekujejo nesorazmerni stroški pri določanju posameznih delov meje, krivda posameznega udeleženca za nastanek spora o meji ali drugi tehtni razlogi.</w:t>
            </w:r>
          </w:p>
          <w:p w14:paraId="2DB5A6C9" w14:textId="77777777" w:rsidR="000D5C33" w:rsidRPr="00CE05BE" w:rsidRDefault="000D5C33" w:rsidP="006E2F1B">
            <w:pPr>
              <w:widowControl w:val="0"/>
              <w:spacing w:line="288" w:lineRule="auto"/>
              <w:jc w:val="both"/>
              <w:rPr>
                <w:rFonts w:cs="Arial"/>
                <w:szCs w:val="20"/>
              </w:rPr>
            </w:pPr>
          </w:p>
          <w:p w14:paraId="2CCC3746" w14:textId="77777777" w:rsidR="000D5C33" w:rsidRPr="00CE05BE" w:rsidRDefault="000D5C33" w:rsidP="006E2F1B">
            <w:pPr>
              <w:pStyle w:val="HTML-oblikovano"/>
              <w:widowControl w:val="0"/>
              <w:spacing w:line="288" w:lineRule="auto"/>
              <w:ind w:right="-7"/>
              <w:jc w:val="center"/>
              <w:rPr>
                <w:rFonts w:ascii="Arial" w:hAnsi="Arial" w:cs="Arial"/>
                <w:b/>
                <w:sz w:val="20"/>
                <w:szCs w:val="20"/>
              </w:rPr>
            </w:pPr>
            <w:r w:rsidRPr="00CE05BE">
              <w:rPr>
                <w:rFonts w:ascii="Arial" w:hAnsi="Arial" w:cs="Arial"/>
                <w:b/>
                <w:sz w:val="20"/>
                <w:szCs w:val="20"/>
              </w:rPr>
              <w:t>177. člen</w:t>
            </w:r>
          </w:p>
          <w:p w14:paraId="3171527F" w14:textId="77777777" w:rsidR="000D5C33" w:rsidRPr="00CE05BE" w:rsidRDefault="000D5C33" w:rsidP="006E2F1B">
            <w:pPr>
              <w:pStyle w:val="HTML-oblikovano"/>
              <w:widowControl w:val="0"/>
              <w:spacing w:line="288" w:lineRule="auto"/>
              <w:ind w:right="-7"/>
              <w:jc w:val="center"/>
              <w:rPr>
                <w:rFonts w:ascii="Arial" w:hAnsi="Arial" w:cs="Arial"/>
                <w:b/>
                <w:sz w:val="20"/>
                <w:szCs w:val="20"/>
              </w:rPr>
            </w:pPr>
            <w:r w:rsidRPr="00CE05BE">
              <w:rPr>
                <w:rFonts w:ascii="Arial" w:hAnsi="Arial" w:cs="Arial"/>
                <w:b/>
                <w:sz w:val="20"/>
                <w:szCs w:val="20"/>
              </w:rPr>
              <w:t>(smiselna uporaba)</w:t>
            </w:r>
          </w:p>
          <w:p w14:paraId="63769259" w14:textId="77777777" w:rsidR="000D5C33" w:rsidRPr="00CE05BE" w:rsidRDefault="000D5C33" w:rsidP="006E2F1B">
            <w:pPr>
              <w:pStyle w:val="HTML-oblikovano"/>
              <w:widowControl w:val="0"/>
              <w:spacing w:line="288" w:lineRule="auto"/>
              <w:ind w:right="-7"/>
              <w:jc w:val="center"/>
              <w:rPr>
                <w:rFonts w:ascii="Arial" w:hAnsi="Arial" w:cs="Arial"/>
                <w:color w:val="FF0000"/>
                <w:sz w:val="20"/>
                <w:szCs w:val="20"/>
              </w:rPr>
            </w:pPr>
          </w:p>
          <w:p w14:paraId="56D953B8" w14:textId="77777777" w:rsidR="000D5C33" w:rsidRPr="00CE05BE" w:rsidRDefault="000D5C33" w:rsidP="006E2F1B">
            <w:pPr>
              <w:widowControl w:val="0"/>
              <w:spacing w:line="288" w:lineRule="auto"/>
              <w:jc w:val="both"/>
              <w:rPr>
                <w:rFonts w:cs="Arial"/>
                <w:szCs w:val="20"/>
              </w:rPr>
            </w:pPr>
            <w:r w:rsidRPr="00CE05BE">
              <w:rPr>
                <w:rFonts w:cs="Arial"/>
                <w:szCs w:val="20"/>
              </w:rPr>
              <w:t>Določbe tega poglavja se smiselno uporabljajo tudi, ko je zaradi gradnje na tujem zemljišču treba določiti novo mejo med nepremičninama.</w:t>
            </w:r>
          </w:p>
          <w:p w14:paraId="6A6DAF8E" w14:textId="77777777" w:rsidR="000D5C33" w:rsidRPr="00CE05BE" w:rsidRDefault="000D5C33" w:rsidP="006E2F1B">
            <w:pPr>
              <w:widowControl w:val="0"/>
              <w:spacing w:line="288" w:lineRule="auto"/>
              <w:jc w:val="both"/>
              <w:rPr>
                <w:rFonts w:cs="Arial"/>
                <w:szCs w:val="20"/>
              </w:rPr>
            </w:pPr>
          </w:p>
          <w:p w14:paraId="0CF4C224" w14:textId="77777777" w:rsidR="000D5C33" w:rsidRPr="00CE05BE" w:rsidRDefault="000D5C33" w:rsidP="006E2F1B">
            <w:pPr>
              <w:widowControl w:val="0"/>
              <w:spacing w:line="288" w:lineRule="auto"/>
              <w:jc w:val="center"/>
              <w:rPr>
                <w:rFonts w:cs="Arial"/>
                <w:b/>
                <w:szCs w:val="20"/>
              </w:rPr>
            </w:pPr>
            <w:r w:rsidRPr="00CE05BE">
              <w:rPr>
                <w:rFonts w:cs="Arial"/>
                <w:b/>
                <w:szCs w:val="20"/>
              </w:rPr>
              <w:t>Petindvajseto poglavje</w:t>
            </w:r>
          </w:p>
          <w:p w14:paraId="24C8939B" w14:textId="77777777" w:rsidR="000D5C33" w:rsidRPr="00CE05BE" w:rsidRDefault="000D5C33" w:rsidP="006E2F1B">
            <w:pPr>
              <w:widowControl w:val="0"/>
              <w:spacing w:line="288" w:lineRule="auto"/>
              <w:jc w:val="center"/>
              <w:rPr>
                <w:rFonts w:cs="Arial"/>
                <w:b/>
                <w:szCs w:val="20"/>
              </w:rPr>
            </w:pPr>
            <w:r w:rsidRPr="00CE05BE">
              <w:rPr>
                <w:rFonts w:cs="Arial"/>
                <w:b/>
                <w:szCs w:val="20"/>
              </w:rPr>
              <w:t>Postopek za dovolitev nujne poti</w:t>
            </w:r>
          </w:p>
          <w:p w14:paraId="3DD36173" w14:textId="77777777" w:rsidR="000D5C33" w:rsidRPr="00CE05BE" w:rsidRDefault="000D5C33" w:rsidP="006E2F1B">
            <w:pPr>
              <w:widowControl w:val="0"/>
              <w:spacing w:line="288" w:lineRule="auto"/>
              <w:jc w:val="center"/>
              <w:rPr>
                <w:rFonts w:cs="Arial"/>
                <w:szCs w:val="20"/>
              </w:rPr>
            </w:pPr>
          </w:p>
          <w:p w14:paraId="714E3ED5" w14:textId="77777777" w:rsidR="000D5C33" w:rsidRPr="00CE05BE" w:rsidRDefault="000D5C33" w:rsidP="006E2F1B">
            <w:pPr>
              <w:widowControl w:val="0"/>
              <w:spacing w:line="288" w:lineRule="auto"/>
              <w:jc w:val="center"/>
              <w:rPr>
                <w:rFonts w:cs="Arial"/>
                <w:b/>
                <w:szCs w:val="20"/>
              </w:rPr>
            </w:pPr>
            <w:r w:rsidRPr="00CE05BE">
              <w:rPr>
                <w:rFonts w:cs="Arial"/>
                <w:b/>
                <w:szCs w:val="20"/>
              </w:rPr>
              <w:t>178. člen</w:t>
            </w:r>
          </w:p>
          <w:p w14:paraId="61CD6B36" w14:textId="77777777" w:rsidR="000D5C33" w:rsidRPr="00CE05BE" w:rsidRDefault="000D5C33" w:rsidP="006E2F1B">
            <w:pPr>
              <w:widowControl w:val="0"/>
              <w:spacing w:line="288" w:lineRule="auto"/>
              <w:jc w:val="center"/>
              <w:rPr>
                <w:rFonts w:cs="Arial"/>
                <w:b/>
                <w:szCs w:val="20"/>
              </w:rPr>
            </w:pPr>
            <w:r w:rsidRPr="00CE05BE">
              <w:rPr>
                <w:rFonts w:cs="Arial"/>
                <w:b/>
                <w:szCs w:val="20"/>
              </w:rPr>
              <w:t>(predlagatelj in nasprotni udeleženec)</w:t>
            </w:r>
          </w:p>
          <w:p w14:paraId="2096DDF2" w14:textId="77777777" w:rsidR="000D5C33" w:rsidRPr="00CE05BE" w:rsidRDefault="000D5C33" w:rsidP="006E2F1B">
            <w:pPr>
              <w:widowControl w:val="0"/>
              <w:spacing w:line="288" w:lineRule="auto"/>
              <w:jc w:val="both"/>
              <w:rPr>
                <w:rFonts w:cs="Arial"/>
                <w:szCs w:val="20"/>
              </w:rPr>
            </w:pPr>
          </w:p>
          <w:p w14:paraId="56CD52E5" w14:textId="77777777" w:rsidR="000D5C33" w:rsidRPr="00CE05BE" w:rsidRDefault="000D5C33" w:rsidP="006E2F1B">
            <w:pPr>
              <w:widowControl w:val="0"/>
              <w:spacing w:line="288" w:lineRule="auto"/>
              <w:ind w:right="-7"/>
              <w:jc w:val="both"/>
              <w:rPr>
                <w:rFonts w:cs="Arial"/>
                <w:szCs w:val="20"/>
              </w:rPr>
            </w:pPr>
            <w:r w:rsidRPr="00CE05BE">
              <w:rPr>
                <w:rFonts w:cs="Arial"/>
                <w:szCs w:val="20"/>
              </w:rPr>
              <w:t xml:space="preserve">(1) Postopek za dovolitev nujne poti se začne na predlog </w:t>
            </w:r>
            <w:bookmarkStart w:id="95" w:name="_Hlk517428281"/>
            <w:bookmarkStart w:id="96" w:name="_Hlk508200181"/>
            <w:r w:rsidRPr="00CE05BE">
              <w:rPr>
                <w:rFonts w:cs="Arial"/>
                <w:szCs w:val="20"/>
              </w:rPr>
              <w:t xml:space="preserve">zemljiškoknjižnega </w:t>
            </w:r>
            <w:bookmarkEnd w:id="95"/>
            <w:r w:rsidRPr="00CE05BE">
              <w:rPr>
                <w:rFonts w:cs="Arial"/>
                <w:szCs w:val="20"/>
              </w:rPr>
              <w:t>lastnika ali na predlog v zemljiško knjigo vpisanega imetnika stavbne pravice</w:t>
            </w:r>
            <w:bookmarkEnd w:id="96"/>
            <w:r w:rsidRPr="00CE05BE">
              <w:rPr>
                <w:rFonts w:cs="Arial"/>
                <w:szCs w:val="20"/>
              </w:rPr>
              <w:t xml:space="preserve"> ali užitka. </w:t>
            </w:r>
          </w:p>
          <w:p w14:paraId="1DF20E0F" w14:textId="77777777" w:rsidR="000D5C33" w:rsidRPr="00CE05BE" w:rsidRDefault="000D5C33" w:rsidP="006E2F1B">
            <w:pPr>
              <w:widowControl w:val="0"/>
              <w:spacing w:line="288" w:lineRule="auto"/>
              <w:ind w:right="-7"/>
              <w:jc w:val="both"/>
              <w:rPr>
                <w:rFonts w:cs="Arial"/>
                <w:szCs w:val="20"/>
              </w:rPr>
            </w:pPr>
          </w:p>
          <w:p w14:paraId="6A121A62" w14:textId="77777777" w:rsidR="000D5C33" w:rsidRPr="00CE05BE" w:rsidRDefault="000D5C33" w:rsidP="006E2F1B">
            <w:pPr>
              <w:widowControl w:val="0"/>
              <w:spacing w:line="288" w:lineRule="auto"/>
              <w:ind w:right="-7"/>
              <w:jc w:val="both"/>
              <w:rPr>
                <w:rFonts w:cs="Arial"/>
                <w:szCs w:val="20"/>
              </w:rPr>
            </w:pPr>
            <w:r w:rsidRPr="00CE05BE">
              <w:rPr>
                <w:rFonts w:cs="Arial"/>
                <w:szCs w:val="20"/>
              </w:rPr>
              <w:t>(2) Nasprotni udeleženec je zemljiškoknjižni lastnik nepremičnine, prek katere se predlaga nujna pot, in zemljiškoknjižni lastnik nepremičnine, v korist katere se predlaga nujna pot.</w:t>
            </w:r>
          </w:p>
          <w:p w14:paraId="538AFFA3" w14:textId="77777777" w:rsidR="000D5C33" w:rsidRPr="00CE05BE" w:rsidRDefault="000D5C33" w:rsidP="006E2F1B">
            <w:pPr>
              <w:widowControl w:val="0"/>
              <w:spacing w:line="288" w:lineRule="auto"/>
              <w:ind w:right="-7"/>
              <w:jc w:val="both"/>
              <w:rPr>
                <w:rFonts w:cs="Arial"/>
                <w:szCs w:val="20"/>
              </w:rPr>
            </w:pPr>
          </w:p>
          <w:p w14:paraId="167DE87C" w14:textId="77777777" w:rsidR="000D5C33" w:rsidRPr="00CE05BE" w:rsidRDefault="000D5C33" w:rsidP="006E2F1B">
            <w:pPr>
              <w:widowControl w:val="0"/>
              <w:spacing w:line="288" w:lineRule="auto"/>
              <w:ind w:right="-7"/>
              <w:jc w:val="both"/>
              <w:rPr>
                <w:rFonts w:cs="Arial"/>
                <w:szCs w:val="20"/>
              </w:rPr>
            </w:pPr>
            <w:r w:rsidRPr="00CE05BE">
              <w:rPr>
                <w:rFonts w:cs="Arial"/>
                <w:szCs w:val="20"/>
              </w:rPr>
              <w:t>(3) Postopek za spremembo ali odpravo nujne poti lahko poleg predlagatelja iz prvega odstavka tega člena predlaga tudi zemljiškoknjižni lastnik nepremičnine, prek katere poteka nujna pot.</w:t>
            </w:r>
          </w:p>
          <w:p w14:paraId="774C8F78" w14:textId="77777777" w:rsidR="000D5C33" w:rsidRPr="00CE05BE" w:rsidRDefault="000D5C33" w:rsidP="006E2F1B">
            <w:pPr>
              <w:widowControl w:val="0"/>
              <w:spacing w:line="288" w:lineRule="auto"/>
              <w:ind w:right="-7"/>
              <w:jc w:val="both"/>
              <w:rPr>
                <w:rFonts w:cs="Arial"/>
                <w:szCs w:val="20"/>
              </w:rPr>
            </w:pPr>
          </w:p>
          <w:p w14:paraId="4F28F829" w14:textId="77777777" w:rsidR="000D5C33" w:rsidRPr="00CE05BE" w:rsidRDefault="000D5C33" w:rsidP="006E2F1B">
            <w:pPr>
              <w:widowControl w:val="0"/>
              <w:spacing w:line="288" w:lineRule="auto"/>
              <w:ind w:right="-7"/>
              <w:jc w:val="center"/>
              <w:rPr>
                <w:rFonts w:cs="Arial"/>
                <w:b/>
                <w:szCs w:val="20"/>
              </w:rPr>
            </w:pPr>
            <w:r w:rsidRPr="00CE05BE">
              <w:rPr>
                <w:rFonts w:cs="Arial"/>
                <w:b/>
                <w:szCs w:val="20"/>
              </w:rPr>
              <w:t>179. člen</w:t>
            </w:r>
          </w:p>
          <w:p w14:paraId="71C5299D" w14:textId="77777777" w:rsidR="000D5C33" w:rsidRPr="00CE05BE" w:rsidRDefault="000D5C33" w:rsidP="006E2F1B">
            <w:pPr>
              <w:widowControl w:val="0"/>
              <w:spacing w:line="288" w:lineRule="auto"/>
              <w:ind w:right="-7"/>
              <w:jc w:val="center"/>
              <w:rPr>
                <w:rFonts w:cs="Arial"/>
                <w:b/>
                <w:szCs w:val="20"/>
              </w:rPr>
            </w:pPr>
            <w:r w:rsidRPr="00CE05BE">
              <w:rPr>
                <w:rFonts w:cs="Arial"/>
                <w:b/>
                <w:szCs w:val="20"/>
              </w:rPr>
              <w:t>(vsebina predloga)</w:t>
            </w:r>
          </w:p>
          <w:p w14:paraId="33DA5B61" w14:textId="77777777" w:rsidR="000D5C33" w:rsidRPr="00CE05BE" w:rsidRDefault="000D5C33" w:rsidP="006E2F1B">
            <w:pPr>
              <w:widowControl w:val="0"/>
              <w:spacing w:line="288" w:lineRule="auto"/>
              <w:ind w:right="-7"/>
              <w:jc w:val="both"/>
              <w:rPr>
                <w:rFonts w:cs="Arial"/>
                <w:szCs w:val="20"/>
              </w:rPr>
            </w:pPr>
          </w:p>
          <w:p w14:paraId="5AF06F14" w14:textId="77777777" w:rsidR="000D5C33" w:rsidRPr="00CE05BE" w:rsidRDefault="000D5C33" w:rsidP="006E2F1B">
            <w:pPr>
              <w:widowControl w:val="0"/>
              <w:spacing w:line="288" w:lineRule="auto"/>
              <w:ind w:right="-7"/>
              <w:jc w:val="both"/>
              <w:rPr>
                <w:rFonts w:cs="Arial"/>
                <w:szCs w:val="20"/>
              </w:rPr>
            </w:pPr>
            <w:r w:rsidRPr="00CE05BE">
              <w:rPr>
                <w:rFonts w:cs="Arial"/>
                <w:szCs w:val="20"/>
              </w:rPr>
              <w:t xml:space="preserve">(1) Predlog mora vsebovati tudi zemljiškoknjižne podatke o nepremičnini, ki pot potrebuje, in o nepremičnini ali nepremičninah, po katerih bi lahko potekala pot, opis </w:t>
            </w:r>
            <w:r w:rsidRPr="00CE05BE">
              <w:rPr>
                <w:rFonts w:cs="Arial"/>
                <w:szCs w:val="20"/>
                <w:lang w:val="x-none"/>
              </w:rPr>
              <w:t>dejanske rabe zemljišč</w:t>
            </w:r>
            <w:r w:rsidRPr="00CE05BE">
              <w:rPr>
                <w:rFonts w:cs="Arial"/>
                <w:szCs w:val="20"/>
              </w:rPr>
              <w:t xml:space="preserve"> ter predlog poteka in načina uporabe nujne poti.</w:t>
            </w:r>
          </w:p>
          <w:p w14:paraId="54E2401C" w14:textId="77777777" w:rsidR="000D5C33" w:rsidRPr="00CE05BE" w:rsidRDefault="000D5C33" w:rsidP="006E2F1B">
            <w:pPr>
              <w:widowControl w:val="0"/>
              <w:spacing w:line="288" w:lineRule="auto"/>
              <w:ind w:right="-7"/>
              <w:jc w:val="both"/>
              <w:rPr>
                <w:rFonts w:cs="Arial"/>
                <w:szCs w:val="20"/>
              </w:rPr>
            </w:pPr>
          </w:p>
          <w:p w14:paraId="06C256F4" w14:textId="77777777" w:rsidR="000D5C33" w:rsidRPr="00CE05BE" w:rsidRDefault="000D5C33" w:rsidP="006E2F1B">
            <w:pPr>
              <w:widowControl w:val="0"/>
              <w:spacing w:line="288" w:lineRule="auto"/>
              <w:jc w:val="both"/>
              <w:rPr>
                <w:rFonts w:cs="Arial"/>
                <w:szCs w:val="20"/>
              </w:rPr>
            </w:pPr>
            <w:r w:rsidRPr="00CE05BE">
              <w:rPr>
                <w:rFonts w:cs="Arial"/>
                <w:szCs w:val="20"/>
              </w:rPr>
              <w:t>(2) Če se predlaga sprememba ali odprava že obstoječe nujne poti, je treba v predlogu navesti tudi potek obstoječe nujne poti.</w:t>
            </w:r>
          </w:p>
          <w:p w14:paraId="688E8DE1" w14:textId="77777777" w:rsidR="000D5C33" w:rsidRPr="00CE05BE" w:rsidRDefault="000D5C33" w:rsidP="006E2F1B">
            <w:pPr>
              <w:widowControl w:val="0"/>
              <w:spacing w:line="288" w:lineRule="auto"/>
              <w:jc w:val="both"/>
              <w:rPr>
                <w:rFonts w:cs="Arial"/>
                <w:szCs w:val="20"/>
              </w:rPr>
            </w:pPr>
          </w:p>
          <w:p w14:paraId="3FE5D644" w14:textId="77777777" w:rsidR="000D5C33" w:rsidRPr="00CE05BE" w:rsidRDefault="000D5C33" w:rsidP="006E2F1B">
            <w:pPr>
              <w:widowControl w:val="0"/>
              <w:spacing w:line="288" w:lineRule="auto"/>
              <w:jc w:val="center"/>
              <w:rPr>
                <w:rFonts w:cs="Arial"/>
                <w:b/>
                <w:szCs w:val="20"/>
              </w:rPr>
            </w:pPr>
            <w:r w:rsidRPr="00CE05BE">
              <w:rPr>
                <w:rFonts w:cs="Arial"/>
                <w:b/>
                <w:szCs w:val="20"/>
              </w:rPr>
              <w:t>180. člen</w:t>
            </w:r>
          </w:p>
          <w:p w14:paraId="6F59CD43" w14:textId="77777777" w:rsidR="000D5C33" w:rsidRPr="00CE05BE" w:rsidRDefault="000D5C33" w:rsidP="006E2F1B">
            <w:pPr>
              <w:widowControl w:val="0"/>
              <w:spacing w:line="288" w:lineRule="auto"/>
              <w:jc w:val="center"/>
              <w:rPr>
                <w:rFonts w:cs="Arial"/>
                <w:b/>
                <w:szCs w:val="20"/>
              </w:rPr>
            </w:pPr>
            <w:r w:rsidRPr="00CE05BE">
              <w:rPr>
                <w:rFonts w:cs="Arial"/>
                <w:b/>
                <w:szCs w:val="20"/>
              </w:rPr>
              <w:t>(narok)</w:t>
            </w:r>
          </w:p>
          <w:p w14:paraId="63246605" w14:textId="77777777" w:rsidR="000D5C33" w:rsidRPr="00CE05BE" w:rsidRDefault="000D5C33" w:rsidP="006E2F1B">
            <w:pPr>
              <w:widowControl w:val="0"/>
              <w:spacing w:line="288" w:lineRule="auto"/>
              <w:jc w:val="both"/>
              <w:rPr>
                <w:rFonts w:cs="Arial"/>
                <w:szCs w:val="20"/>
              </w:rPr>
            </w:pPr>
          </w:p>
          <w:p w14:paraId="066AB033" w14:textId="77777777" w:rsidR="000D5C33" w:rsidRPr="00CE05BE" w:rsidRDefault="000D5C33" w:rsidP="006E2F1B">
            <w:pPr>
              <w:widowControl w:val="0"/>
              <w:spacing w:line="288" w:lineRule="auto"/>
              <w:ind w:right="-2"/>
              <w:jc w:val="both"/>
              <w:rPr>
                <w:rFonts w:cs="Arial"/>
                <w:szCs w:val="20"/>
              </w:rPr>
            </w:pPr>
            <w:r w:rsidRPr="00CE05BE">
              <w:rPr>
                <w:rFonts w:cs="Arial"/>
                <w:szCs w:val="20"/>
              </w:rPr>
              <w:t>(1) V postopku za dovolitev, spremembo ali</w:t>
            </w:r>
            <w:r w:rsidRPr="00CE05BE">
              <w:rPr>
                <w:rFonts w:cs="Arial"/>
                <w:i/>
                <w:szCs w:val="20"/>
              </w:rPr>
              <w:t xml:space="preserve"> </w:t>
            </w:r>
            <w:r w:rsidRPr="00CE05BE">
              <w:rPr>
                <w:rFonts w:cs="Arial"/>
                <w:szCs w:val="20"/>
              </w:rPr>
              <w:t>odpravo nujne poti sodišče opravi narok na kraju samem.</w:t>
            </w:r>
          </w:p>
          <w:p w14:paraId="45F65AF6" w14:textId="77777777" w:rsidR="000D5C33" w:rsidRPr="00CE05BE" w:rsidRDefault="000D5C33" w:rsidP="006E2F1B">
            <w:pPr>
              <w:widowControl w:val="0"/>
              <w:spacing w:line="288" w:lineRule="auto"/>
              <w:ind w:right="593"/>
              <w:jc w:val="both"/>
              <w:rPr>
                <w:rFonts w:cs="Arial"/>
                <w:szCs w:val="20"/>
              </w:rPr>
            </w:pPr>
          </w:p>
          <w:p w14:paraId="170C5F52" w14:textId="77777777" w:rsidR="000D5C33" w:rsidRPr="00CE05BE" w:rsidRDefault="000D5C33" w:rsidP="006E2F1B">
            <w:pPr>
              <w:widowControl w:val="0"/>
              <w:spacing w:line="288" w:lineRule="auto"/>
              <w:jc w:val="both"/>
              <w:rPr>
                <w:rFonts w:cs="Arial"/>
                <w:szCs w:val="20"/>
              </w:rPr>
            </w:pPr>
            <w:r w:rsidRPr="00CE05BE">
              <w:rPr>
                <w:rFonts w:cs="Arial"/>
                <w:szCs w:val="20"/>
              </w:rPr>
              <w:t>(2) Na narok lahko sodišče povabi tudi izvedenca. Izvedenec na naroku napravi skico, iz katere mora biti razviden potek nujne poti na podlagi ustreznih merskih podatkov.</w:t>
            </w:r>
          </w:p>
          <w:p w14:paraId="50B178FF" w14:textId="77777777" w:rsidR="000D5C33" w:rsidRPr="00CE05BE" w:rsidRDefault="000D5C33" w:rsidP="006E2F1B">
            <w:pPr>
              <w:widowControl w:val="0"/>
              <w:spacing w:line="288" w:lineRule="auto"/>
              <w:jc w:val="both"/>
              <w:rPr>
                <w:rFonts w:cs="Arial"/>
                <w:szCs w:val="20"/>
              </w:rPr>
            </w:pPr>
          </w:p>
          <w:p w14:paraId="437BAEEB" w14:textId="77777777" w:rsidR="000D5C33" w:rsidRPr="00CE05BE" w:rsidRDefault="000D5C33" w:rsidP="006E2F1B">
            <w:pPr>
              <w:widowControl w:val="0"/>
              <w:spacing w:line="288" w:lineRule="auto"/>
              <w:jc w:val="center"/>
              <w:rPr>
                <w:rFonts w:cs="Arial"/>
                <w:b/>
                <w:szCs w:val="20"/>
              </w:rPr>
            </w:pPr>
            <w:r w:rsidRPr="00CE05BE">
              <w:rPr>
                <w:rFonts w:cs="Arial"/>
                <w:b/>
                <w:szCs w:val="20"/>
              </w:rPr>
              <w:t>181. člen</w:t>
            </w:r>
          </w:p>
          <w:p w14:paraId="7AF256DE" w14:textId="77777777" w:rsidR="000D5C33" w:rsidRPr="00CE05BE" w:rsidRDefault="000D5C33" w:rsidP="006E2F1B">
            <w:pPr>
              <w:widowControl w:val="0"/>
              <w:spacing w:line="288" w:lineRule="auto"/>
              <w:jc w:val="center"/>
              <w:rPr>
                <w:rFonts w:cs="Arial"/>
                <w:b/>
                <w:szCs w:val="20"/>
              </w:rPr>
            </w:pPr>
            <w:r w:rsidRPr="00CE05BE">
              <w:rPr>
                <w:rFonts w:cs="Arial"/>
                <w:b/>
                <w:szCs w:val="20"/>
              </w:rPr>
              <w:t>(vsebina sklepa)</w:t>
            </w:r>
          </w:p>
          <w:p w14:paraId="3DFB7943" w14:textId="77777777" w:rsidR="000D5C33" w:rsidRPr="00CE05BE" w:rsidRDefault="000D5C33" w:rsidP="006E2F1B">
            <w:pPr>
              <w:widowControl w:val="0"/>
              <w:spacing w:line="288" w:lineRule="auto"/>
              <w:jc w:val="both"/>
              <w:rPr>
                <w:rFonts w:cs="Arial"/>
                <w:szCs w:val="20"/>
              </w:rPr>
            </w:pPr>
          </w:p>
          <w:p w14:paraId="7367C77E" w14:textId="77777777" w:rsidR="000D5C33" w:rsidRPr="00CE05BE" w:rsidRDefault="000D5C33" w:rsidP="006E2F1B">
            <w:pPr>
              <w:widowControl w:val="0"/>
              <w:spacing w:line="288" w:lineRule="auto"/>
              <w:jc w:val="both"/>
              <w:rPr>
                <w:rFonts w:cs="Arial"/>
                <w:szCs w:val="20"/>
              </w:rPr>
            </w:pPr>
            <w:r w:rsidRPr="00CE05BE">
              <w:rPr>
                <w:rFonts w:cs="Arial"/>
                <w:szCs w:val="20"/>
              </w:rPr>
              <w:t>(1) Sklep o določitvi ali spremembi nujne poti mora obsegati natančen potek nujne poti, način uporabe nujne poti ter višino denarnega nadomestila. Skica o poteku nujne poti je sestavni del sklepa.</w:t>
            </w:r>
          </w:p>
          <w:p w14:paraId="6F5D29E7" w14:textId="77777777" w:rsidR="000D5C33" w:rsidRPr="00CE05BE" w:rsidRDefault="000D5C33" w:rsidP="006E2F1B">
            <w:pPr>
              <w:widowControl w:val="0"/>
              <w:spacing w:line="288" w:lineRule="auto"/>
              <w:jc w:val="both"/>
              <w:rPr>
                <w:rFonts w:cs="Arial"/>
                <w:szCs w:val="20"/>
              </w:rPr>
            </w:pPr>
          </w:p>
          <w:p w14:paraId="641D69F1"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(2) Ob določitvi plačila denarnega nadomestila sodišče določi tudi rok za plačilo. Rok za plačilo ne sme biti daljši kot 30 dni, razen če se udeleženci drugače dogovorijo. Hkrati odloči tudi o plačilu obresti po obrestni meri, ki jo določa </w:t>
            </w:r>
            <w:r w:rsidRPr="00CE05BE">
              <w:rPr>
                <w:rFonts w:cs="Arial"/>
                <w:color w:val="000000"/>
                <w:szCs w:val="20"/>
              </w:rPr>
              <w:t>obligacijski zakonik</w:t>
            </w:r>
            <w:r w:rsidRPr="00CE05BE">
              <w:rPr>
                <w:rFonts w:cs="Arial"/>
                <w:szCs w:val="20"/>
              </w:rPr>
              <w:t xml:space="preserve"> za zamudne obresti. </w:t>
            </w:r>
          </w:p>
          <w:p w14:paraId="57763976" w14:textId="77777777" w:rsidR="000D5C33" w:rsidRPr="00CE05BE" w:rsidRDefault="000D5C33" w:rsidP="006E2F1B">
            <w:pPr>
              <w:widowControl w:val="0"/>
              <w:spacing w:line="288" w:lineRule="auto"/>
              <w:jc w:val="both"/>
              <w:rPr>
                <w:rFonts w:cs="Arial"/>
                <w:szCs w:val="20"/>
              </w:rPr>
            </w:pPr>
          </w:p>
          <w:p w14:paraId="6D8747D2" w14:textId="77777777" w:rsidR="000D5C33" w:rsidRPr="00CE05BE" w:rsidRDefault="000D5C33" w:rsidP="006E2F1B">
            <w:pPr>
              <w:widowControl w:val="0"/>
              <w:spacing w:line="288" w:lineRule="auto"/>
              <w:jc w:val="center"/>
              <w:rPr>
                <w:rFonts w:cs="Arial"/>
                <w:b/>
                <w:szCs w:val="20"/>
              </w:rPr>
            </w:pPr>
            <w:r w:rsidRPr="00CE05BE">
              <w:rPr>
                <w:rFonts w:cs="Arial"/>
                <w:b/>
                <w:szCs w:val="20"/>
              </w:rPr>
              <w:t>182. člen</w:t>
            </w:r>
          </w:p>
          <w:p w14:paraId="79DB28F7" w14:textId="77777777" w:rsidR="000D5C33" w:rsidRPr="00CE05BE" w:rsidRDefault="000D5C33" w:rsidP="006E2F1B">
            <w:pPr>
              <w:widowControl w:val="0"/>
              <w:spacing w:line="288" w:lineRule="auto"/>
              <w:jc w:val="center"/>
              <w:rPr>
                <w:rFonts w:cs="Arial"/>
                <w:b/>
                <w:szCs w:val="20"/>
              </w:rPr>
            </w:pPr>
            <w:r w:rsidRPr="00CE05BE">
              <w:rPr>
                <w:rFonts w:cs="Arial"/>
                <w:b/>
                <w:szCs w:val="20"/>
              </w:rPr>
              <w:t>(stroški)</w:t>
            </w:r>
          </w:p>
          <w:p w14:paraId="67BF784D"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w:t>
            </w:r>
          </w:p>
          <w:p w14:paraId="37770375" w14:textId="77777777" w:rsidR="000D5C33" w:rsidRPr="00CE05BE" w:rsidRDefault="000D5C33" w:rsidP="006E2F1B">
            <w:pPr>
              <w:widowControl w:val="0"/>
              <w:spacing w:line="288" w:lineRule="auto"/>
              <w:jc w:val="both"/>
              <w:rPr>
                <w:rFonts w:cs="Arial"/>
                <w:szCs w:val="20"/>
              </w:rPr>
            </w:pPr>
            <w:r w:rsidRPr="00CE05BE">
              <w:rPr>
                <w:rFonts w:cs="Arial"/>
                <w:szCs w:val="20"/>
              </w:rPr>
              <w:t>Stroške postopka trpi predlagatelj.</w:t>
            </w:r>
          </w:p>
          <w:p w14:paraId="6BCC5F0A" w14:textId="77777777" w:rsidR="000D5C33" w:rsidRPr="00CE05BE" w:rsidRDefault="000D5C33" w:rsidP="006E2F1B">
            <w:pPr>
              <w:widowControl w:val="0"/>
              <w:spacing w:line="288" w:lineRule="auto"/>
              <w:jc w:val="both"/>
              <w:rPr>
                <w:rFonts w:cs="Arial"/>
                <w:szCs w:val="20"/>
              </w:rPr>
            </w:pPr>
          </w:p>
          <w:p w14:paraId="1A670409" w14:textId="77777777" w:rsidR="000D5C33" w:rsidRPr="00CE05BE" w:rsidRDefault="000D5C33" w:rsidP="006E2F1B">
            <w:pPr>
              <w:widowControl w:val="0"/>
              <w:spacing w:line="288" w:lineRule="auto"/>
              <w:jc w:val="center"/>
              <w:rPr>
                <w:rFonts w:cs="Arial"/>
                <w:szCs w:val="20"/>
              </w:rPr>
            </w:pPr>
          </w:p>
          <w:p w14:paraId="7D129B6B" w14:textId="77777777" w:rsidR="000D5C33" w:rsidRPr="00CE05BE" w:rsidRDefault="000D5C33" w:rsidP="006E2F1B">
            <w:pPr>
              <w:widowControl w:val="0"/>
              <w:spacing w:line="288" w:lineRule="auto"/>
              <w:jc w:val="center"/>
              <w:rPr>
                <w:rFonts w:cs="Arial"/>
                <w:b/>
                <w:szCs w:val="20"/>
              </w:rPr>
            </w:pPr>
            <w:r w:rsidRPr="00CE05BE">
              <w:rPr>
                <w:rFonts w:cs="Arial"/>
                <w:b/>
                <w:szCs w:val="20"/>
              </w:rPr>
              <w:lastRenderedPageBreak/>
              <w:t>IV. razdelek</w:t>
            </w:r>
          </w:p>
          <w:p w14:paraId="4DE14305" w14:textId="77777777" w:rsidR="000D5C33" w:rsidRPr="00CE05BE" w:rsidRDefault="000D5C33" w:rsidP="006E2F1B">
            <w:pPr>
              <w:widowControl w:val="0"/>
              <w:spacing w:line="288" w:lineRule="auto"/>
              <w:jc w:val="center"/>
              <w:rPr>
                <w:rFonts w:cs="Arial"/>
                <w:b/>
                <w:szCs w:val="20"/>
              </w:rPr>
            </w:pPr>
            <w:r w:rsidRPr="00CE05BE">
              <w:rPr>
                <w:rFonts w:cs="Arial"/>
                <w:b/>
                <w:szCs w:val="20"/>
              </w:rPr>
              <w:t>Postopki z listinami in sodnimi depoziti</w:t>
            </w:r>
          </w:p>
          <w:p w14:paraId="55D4E710" w14:textId="77777777" w:rsidR="000D5C33" w:rsidRPr="00CE05BE" w:rsidRDefault="000D5C33" w:rsidP="006E2F1B">
            <w:pPr>
              <w:widowControl w:val="0"/>
              <w:spacing w:line="288" w:lineRule="auto"/>
              <w:jc w:val="both"/>
              <w:rPr>
                <w:rFonts w:cs="Arial"/>
                <w:szCs w:val="20"/>
              </w:rPr>
            </w:pPr>
          </w:p>
          <w:p w14:paraId="63B13F41" w14:textId="77777777" w:rsidR="000D5C33" w:rsidRPr="00CE05BE" w:rsidRDefault="000D5C33" w:rsidP="006E2F1B">
            <w:pPr>
              <w:widowControl w:val="0"/>
              <w:spacing w:line="288" w:lineRule="auto"/>
              <w:jc w:val="center"/>
              <w:rPr>
                <w:rFonts w:cs="Arial"/>
                <w:b/>
                <w:szCs w:val="20"/>
              </w:rPr>
            </w:pPr>
            <w:r w:rsidRPr="00CE05BE">
              <w:rPr>
                <w:rFonts w:cs="Arial"/>
                <w:b/>
                <w:szCs w:val="20"/>
              </w:rPr>
              <w:t>Šestindvajseto poglavje</w:t>
            </w:r>
          </w:p>
          <w:p w14:paraId="21D496C7" w14:textId="77777777" w:rsidR="000D5C33" w:rsidRPr="00CE05BE" w:rsidRDefault="000D5C33" w:rsidP="006E2F1B">
            <w:pPr>
              <w:widowControl w:val="0"/>
              <w:spacing w:line="288" w:lineRule="auto"/>
              <w:jc w:val="center"/>
              <w:rPr>
                <w:rFonts w:cs="Arial"/>
                <w:b/>
                <w:szCs w:val="20"/>
              </w:rPr>
            </w:pPr>
            <w:r w:rsidRPr="00CE05BE">
              <w:rPr>
                <w:rFonts w:cs="Arial"/>
                <w:b/>
                <w:szCs w:val="20"/>
              </w:rPr>
              <w:t>Postopek za sestavo in overitev listin</w:t>
            </w:r>
          </w:p>
          <w:p w14:paraId="73A914ED" w14:textId="77777777" w:rsidR="000D5C33" w:rsidRPr="00CE05BE" w:rsidRDefault="000D5C33" w:rsidP="006E2F1B">
            <w:pPr>
              <w:widowControl w:val="0"/>
              <w:spacing w:line="288" w:lineRule="auto"/>
              <w:jc w:val="center"/>
              <w:rPr>
                <w:rFonts w:cs="Arial"/>
                <w:szCs w:val="20"/>
              </w:rPr>
            </w:pPr>
          </w:p>
          <w:p w14:paraId="3894B0A0" w14:textId="77777777" w:rsidR="000D5C33" w:rsidRPr="00CE05BE" w:rsidRDefault="000D5C33" w:rsidP="006E2F1B">
            <w:pPr>
              <w:widowControl w:val="0"/>
              <w:spacing w:line="288" w:lineRule="auto"/>
              <w:jc w:val="center"/>
              <w:rPr>
                <w:rFonts w:cs="Arial"/>
                <w:b/>
                <w:szCs w:val="20"/>
              </w:rPr>
            </w:pPr>
            <w:r w:rsidRPr="00CE05BE">
              <w:rPr>
                <w:rFonts w:cs="Arial"/>
                <w:b/>
                <w:szCs w:val="20"/>
              </w:rPr>
              <w:t>183. člen</w:t>
            </w:r>
          </w:p>
          <w:p w14:paraId="3B48AC96" w14:textId="77777777" w:rsidR="000D5C33" w:rsidRPr="00CE05BE" w:rsidRDefault="000D5C33" w:rsidP="006E2F1B">
            <w:pPr>
              <w:widowControl w:val="0"/>
              <w:spacing w:line="288" w:lineRule="auto"/>
              <w:jc w:val="center"/>
              <w:rPr>
                <w:rFonts w:cs="Arial"/>
                <w:b/>
                <w:szCs w:val="20"/>
              </w:rPr>
            </w:pPr>
            <w:r w:rsidRPr="00CE05BE">
              <w:rPr>
                <w:rFonts w:cs="Arial"/>
                <w:b/>
                <w:szCs w:val="20"/>
              </w:rPr>
              <w:t>(predmet postopka)</w:t>
            </w:r>
          </w:p>
          <w:p w14:paraId="6E11D4C0" w14:textId="77777777" w:rsidR="000D5C33" w:rsidRPr="00CE05BE" w:rsidRDefault="000D5C33" w:rsidP="006E2F1B">
            <w:pPr>
              <w:widowControl w:val="0"/>
              <w:spacing w:line="288" w:lineRule="auto"/>
              <w:jc w:val="both"/>
              <w:rPr>
                <w:rFonts w:cs="Arial"/>
                <w:szCs w:val="20"/>
              </w:rPr>
            </w:pPr>
          </w:p>
          <w:p w14:paraId="3D1BB6EC" w14:textId="77777777" w:rsidR="000D5C33" w:rsidRPr="00CE05BE" w:rsidRDefault="000D5C33" w:rsidP="006E2F1B">
            <w:pPr>
              <w:widowControl w:val="0"/>
              <w:spacing w:line="288" w:lineRule="auto"/>
              <w:jc w:val="both"/>
              <w:rPr>
                <w:rFonts w:cs="Arial"/>
                <w:szCs w:val="20"/>
              </w:rPr>
            </w:pPr>
            <w:r w:rsidRPr="00CE05BE">
              <w:rPr>
                <w:rFonts w:cs="Arial"/>
                <w:szCs w:val="20"/>
              </w:rPr>
              <w:t>Sodišče sestavi ali overi listino, kadar zakon določa, da se listina sestavi ali overi pred sodnikom.</w:t>
            </w:r>
          </w:p>
          <w:p w14:paraId="6B45483C" w14:textId="77777777" w:rsidR="000D5C33" w:rsidRPr="00CE05BE" w:rsidRDefault="000D5C33" w:rsidP="006E2F1B">
            <w:pPr>
              <w:widowControl w:val="0"/>
              <w:spacing w:line="288" w:lineRule="auto"/>
              <w:jc w:val="both"/>
              <w:rPr>
                <w:rFonts w:cs="Arial"/>
                <w:szCs w:val="20"/>
              </w:rPr>
            </w:pPr>
          </w:p>
          <w:p w14:paraId="5BF11118" w14:textId="77777777" w:rsidR="000D5C33" w:rsidRPr="00CE05BE" w:rsidRDefault="000D5C33" w:rsidP="006E2F1B">
            <w:pPr>
              <w:widowControl w:val="0"/>
              <w:spacing w:line="288" w:lineRule="auto"/>
              <w:jc w:val="center"/>
              <w:rPr>
                <w:rFonts w:cs="Arial"/>
                <w:b/>
                <w:szCs w:val="20"/>
              </w:rPr>
            </w:pPr>
            <w:r w:rsidRPr="00CE05BE">
              <w:rPr>
                <w:rFonts w:cs="Arial"/>
                <w:b/>
                <w:szCs w:val="20"/>
              </w:rPr>
              <w:t>184. člen</w:t>
            </w:r>
          </w:p>
          <w:p w14:paraId="4A29A3C1" w14:textId="77777777" w:rsidR="000D5C33" w:rsidRPr="00CE05BE" w:rsidRDefault="000D5C33" w:rsidP="006E2F1B">
            <w:pPr>
              <w:widowControl w:val="0"/>
              <w:spacing w:line="288" w:lineRule="auto"/>
              <w:jc w:val="center"/>
              <w:rPr>
                <w:rFonts w:cs="Arial"/>
                <w:b/>
                <w:szCs w:val="20"/>
              </w:rPr>
            </w:pPr>
            <w:r w:rsidRPr="00CE05BE">
              <w:rPr>
                <w:rFonts w:cs="Arial"/>
                <w:b/>
                <w:szCs w:val="20"/>
              </w:rPr>
              <w:t>(krajevna pristojnost)</w:t>
            </w:r>
          </w:p>
          <w:p w14:paraId="3A7BFB61" w14:textId="77777777" w:rsidR="000D5C33" w:rsidRPr="00CE05BE" w:rsidRDefault="000D5C33" w:rsidP="006E2F1B">
            <w:pPr>
              <w:widowControl w:val="0"/>
              <w:spacing w:line="288" w:lineRule="auto"/>
              <w:jc w:val="both"/>
              <w:rPr>
                <w:rFonts w:cs="Arial"/>
                <w:szCs w:val="20"/>
              </w:rPr>
            </w:pPr>
          </w:p>
          <w:p w14:paraId="41679107" w14:textId="77777777" w:rsidR="000D5C33" w:rsidRPr="00CE05BE" w:rsidRDefault="000D5C33" w:rsidP="006E2F1B">
            <w:pPr>
              <w:widowControl w:val="0"/>
              <w:spacing w:line="288" w:lineRule="auto"/>
              <w:jc w:val="both"/>
              <w:rPr>
                <w:rFonts w:cs="Arial"/>
                <w:szCs w:val="20"/>
              </w:rPr>
            </w:pPr>
            <w:r w:rsidRPr="00CE05BE">
              <w:rPr>
                <w:rFonts w:cs="Arial"/>
                <w:szCs w:val="20"/>
              </w:rPr>
              <w:t>Za sestavo ali overitev listine je krajevno pristojno vsako stvarno pristojno sodišče.</w:t>
            </w:r>
          </w:p>
          <w:p w14:paraId="3D339CC0" w14:textId="77777777" w:rsidR="000D5C33" w:rsidRPr="00CE05BE" w:rsidRDefault="000D5C33" w:rsidP="006E2F1B">
            <w:pPr>
              <w:widowControl w:val="0"/>
              <w:spacing w:line="288" w:lineRule="auto"/>
              <w:jc w:val="both"/>
              <w:rPr>
                <w:rFonts w:cs="Arial"/>
                <w:szCs w:val="20"/>
              </w:rPr>
            </w:pPr>
          </w:p>
          <w:p w14:paraId="0011381D" w14:textId="77777777" w:rsidR="000D5C33" w:rsidRPr="00CE05BE" w:rsidRDefault="000D5C33" w:rsidP="006E2F1B">
            <w:pPr>
              <w:widowControl w:val="0"/>
              <w:spacing w:line="288" w:lineRule="auto"/>
              <w:jc w:val="center"/>
              <w:rPr>
                <w:rFonts w:cs="Arial"/>
                <w:b/>
                <w:szCs w:val="20"/>
              </w:rPr>
            </w:pPr>
            <w:r w:rsidRPr="00CE05BE">
              <w:rPr>
                <w:rFonts w:cs="Arial"/>
                <w:b/>
                <w:szCs w:val="20"/>
              </w:rPr>
              <w:t>185. člen</w:t>
            </w:r>
          </w:p>
          <w:p w14:paraId="2FA25327" w14:textId="77777777" w:rsidR="000D5C33" w:rsidRPr="00CE05BE" w:rsidRDefault="000D5C33" w:rsidP="006E2F1B">
            <w:pPr>
              <w:widowControl w:val="0"/>
              <w:spacing w:line="288" w:lineRule="auto"/>
              <w:jc w:val="center"/>
              <w:rPr>
                <w:rFonts w:cs="Arial"/>
                <w:b/>
                <w:szCs w:val="20"/>
              </w:rPr>
            </w:pPr>
            <w:r w:rsidRPr="00CE05BE">
              <w:rPr>
                <w:rFonts w:cs="Arial"/>
                <w:b/>
                <w:szCs w:val="20"/>
              </w:rPr>
              <w:t xml:space="preserve">(pravna poučitev) </w:t>
            </w:r>
          </w:p>
          <w:p w14:paraId="015CD5DE" w14:textId="77777777" w:rsidR="000D5C33" w:rsidRPr="00CE05BE" w:rsidRDefault="000D5C33" w:rsidP="006E2F1B">
            <w:pPr>
              <w:widowControl w:val="0"/>
              <w:spacing w:line="288" w:lineRule="auto"/>
              <w:jc w:val="both"/>
              <w:rPr>
                <w:rFonts w:cs="Arial"/>
                <w:szCs w:val="20"/>
              </w:rPr>
            </w:pPr>
          </w:p>
          <w:p w14:paraId="61854677" w14:textId="77777777" w:rsidR="000D5C33" w:rsidRPr="00CE05BE" w:rsidRDefault="000D5C33" w:rsidP="006E2F1B">
            <w:pPr>
              <w:widowControl w:val="0"/>
              <w:spacing w:line="288" w:lineRule="auto"/>
              <w:jc w:val="both"/>
              <w:rPr>
                <w:rFonts w:cs="Arial"/>
                <w:szCs w:val="20"/>
              </w:rPr>
            </w:pPr>
            <w:r w:rsidRPr="00CE05BE">
              <w:rPr>
                <w:rFonts w:cs="Arial"/>
                <w:szCs w:val="20"/>
              </w:rPr>
              <w:t>Sodišče mora udeležence poučiti o pomenu in o pravnih posledicah sestavljene ali overjene listine.</w:t>
            </w:r>
          </w:p>
          <w:p w14:paraId="50ED3280" w14:textId="77777777" w:rsidR="000D5C33" w:rsidRPr="00CE05BE" w:rsidRDefault="000D5C33" w:rsidP="006E2F1B">
            <w:pPr>
              <w:widowControl w:val="0"/>
              <w:spacing w:line="288" w:lineRule="auto"/>
              <w:jc w:val="both"/>
              <w:rPr>
                <w:rFonts w:cs="Arial"/>
                <w:szCs w:val="20"/>
              </w:rPr>
            </w:pPr>
          </w:p>
          <w:p w14:paraId="36B733B0" w14:textId="77777777" w:rsidR="000D5C33" w:rsidRPr="00CE05BE" w:rsidRDefault="000D5C33" w:rsidP="006E2F1B">
            <w:pPr>
              <w:widowControl w:val="0"/>
              <w:spacing w:line="288" w:lineRule="auto"/>
              <w:jc w:val="center"/>
              <w:rPr>
                <w:rFonts w:cs="Arial"/>
                <w:b/>
                <w:szCs w:val="20"/>
              </w:rPr>
            </w:pPr>
            <w:r w:rsidRPr="00CE05BE">
              <w:rPr>
                <w:rFonts w:cs="Arial"/>
                <w:b/>
                <w:szCs w:val="20"/>
              </w:rPr>
              <w:t>186. člen</w:t>
            </w:r>
          </w:p>
          <w:p w14:paraId="2D46C2F3" w14:textId="77777777" w:rsidR="000D5C33" w:rsidRPr="00CE05BE" w:rsidRDefault="000D5C33" w:rsidP="006E2F1B">
            <w:pPr>
              <w:widowControl w:val="0"/>
              <w:spacing w:line="288" w:lineRule="auto"/>
              <w:jc w:val="center"/>
              <w:rPr>
                <w:rFonts w:cs="Arial"/>
                <w:b/>
                <w:szCs w:val="20"/>
              </w:rPr>
            </w:pPr>
            <w:r w:rsidRPr="00CE05BE">
              <w:rPr>
                <w:rFonts w:cs="Arial"/>
                <w:b/>
                <w:szCs w:val="20"/>
              </w:rPr>
              <w:t>(prepovedana razpolaganja)</w:t>
            </w:r>
          </w:p>
          <w:p w14:paraId="0EB1C038" w14:textId="77777777" w:rsidR="000D5C33" w:rsidRPr="00CE05BE" w:rsidRDefault="000D5C33" w:rsidP="006E2F1B">
            <w:pPr>
              <w:widowControl w:val="0"/>
              <w:spacing w:line="288" w:lineRule="auto"/>
              <w:jc w:val="both"/>
              <w:rPr>
                <w:rFonts w:cs="Arial"/>
                <w:szCs w:val="20"/>
              </w:rPr>
            </w:pPr>
          </w:p>
          <w:p w14:paraId="5427D2F3" w14:textId="77777777" w:rsidR="000D5C33" w:rsidRPr="00CE05BE" w:rsidRDefault="000D5C33" w:rsidP="006E2F1B">
            <w:pPr>
              <w:widowControl w:val="0"/>
              <w:spacing w:line="288" w:lineRule="auto"/>
              <w:jc w:val="both"/>
              <w:rPr>
                <w:rFonts w:cs="Arial"/>
                <w:szCs w:val="20"/>
              </w:rPr>
            </w:pPr>
            <w:r w:rsidRPr="00CE05BE">
              <w:rPr>
                <w:rFonts w:cs="Arial"/>
                <w:szCs w:val="20"/>
              </w:rPr>
              <w:t>(1) Sodišče mora po uradni dolžnosti paziti, da listina, ki jo sestavi ali overi, ni v nasprotju s prisilnimi predpisi ali moralnimi pravili.</w:t>
            </w:r>
          </w:p>
          <w:p w14:paraId="16D48D5F" w14:textId="77777777" w:rsidR="000D5C33" w:rsidRPr="00CE05BE" w:rsidRDefault="000D5C33" w:rsidP="006E2F1B">
            <w:pPr>
              <w:widowControl w:val="0"/>
              <w:spacing w:line="288" w:lineRule="auto"/>
              <w:jc w:val="both"/>
              <w:rPr>
                <w:rFonts w:cs="Arial"/>
                <w:szCs w:val="20"/>
              </w:rPr>
            </w:pPr>
          </w:p>
          <w:p w14:paraId="734027DC" w14:textId="77777777" w:rsidR="000D5C33" w:rsidRPr="00CE05BE" w:rsidRDefault="000D5C33" w:rsidP="006E2F1B">
            <w:pPr>
              <w:widowControl w:val="0"/>
              <w:spacing w:line="288" w:lineRule="auto"/>
              <w:jc w:val="both"/>
              <w:rPr>
                <w:rFonts w:cs="Arial"/>
                <w:szCs w:val="20"/>
              </w:rPr>
            </w:pPr>
            <w:r w:rsidRPr="00CE05BE">
              <w:rPr>
                <w:rFonts w:cs="Arial"/>
                <w:szCs w:val="20"/>
              </w:rPr>
              <w:t>(2) Če sodišče ugotovi nasprotje iz prejšnjega odstavka ali pomanjkanje poslovne sposobnosti, ki se zahteva za sklenitev pravnega posla, na to opozori predlagatelja. V primeru, da predlagatelj vztraja pri sestavi oziroma pri določeni vsebini listine, sodišče predlog zavrne. Pisni sklep o zavrnitvi predloga izda sodišče na zahtevo predlagatelja.</w:t>
            </w:r>
          </w:p>
          <w:p w14:paraId="7F462585" w14:textId="77777777" w:rsidR="000D5C33" w:rsidRPr="00CE05BE" w:rsidRDefault="000D5C33" w:rsidP="006E2F1B">
            <w:pPr>
              <w:widowControl w:val="0"/>
              <w:spacing w:line="288" w:lineRule="auto"/>
              <w:jc w:val="both"/>
              <w:rPr>
                <w:rFonts w:cs="Arial"/>
                <w:szCs w:val="20"/>
              </w:rPr>
            </w:pPr>
          </w:p>
          <w:p w14:paraId="411A503C" w14:textId="77777777" w:rsidR="000D5C33" w:rsidRPr="00CE05BE" w:rsidRDefault="000D5C33" w:rsidP="006E2F1B">
            <w:pPr>
              <w:widowControl w:val="0"/>
              <w:spacing w:line="288" w:lineRule="auto"/>
              <w:jc w:val="center"/>
              <w:rPr>
                <w:rFonts w:cs="Arial"/>
                <w:b/>
                <w:szCs w:val="20"/>
              </w:rPr>
            </w:pPr>
            <w:r w:rsidRPr="00CE05BE">
              <w:rPr>
                <w:rFonts w:cs="Arial"/>
                <w:b/>
                <w:szCs w:val="20"/>
              </w:rPr>
              <w:t>187. člen</w:t>
            </w:r>
          </w:p>
          <w:p w14:paraId="2984DD73" w14:textId="77777777" w:rsidR="000D5C33" w:rsidRPr="00CE05BE" w:rsidRDefault="000D5C33" w:rsidP="006E2F1B">
            <w:pPr>
              <w:widowControl w:val="0"/>
              <w:spacing w:line="288" w:lineRule="auto"/>
              <w:jc w:val="center"/>
              <w:rPr>
                <w:rFonts w:cs="Arial"/>
                <w:b/>
                <w:szCs w:val="20"/>
              </w:rPr>
            </w:pPr>
            <w:r w:rsidRPr="00CE05BE">
              <w:rPr>
                <w:rFonts w:cs="Arial"/>
                <w:b/>
                <w:szCs w:val="20"/>
              </w:rPr>
              <w:t>(zapisnik)</w:t>
            </w:r>
          </w:p>
          <w:p w14:paraId="69303B79" w14:textId="77777777" w:rsidR="000D5C33" w:rsidRPr="00CE05BE" w:rsidRDefault="000D5C33" w:rsidP="006E2F1B">
            <w:pPr>
              <w:widowControl w:val="0"/>
              <w:spacing w:line="288" w:lineRule="auto"/>
              <w:jc w:val="both"/>
              <w:rPr>
                <w:rFonts w:cs="Arial"/>
                <w:szCs w:val="20"/>
              </w:rPr>
            </w:pPr>
          </w:p>
          <w:p w14:paraId="7A6681B9" w14:textId="77777777" w:rsidR="000D5C33" w:rsidRPr="00CE05BE" w:rsidRDefault="000D5C33" w:rsidP="006E2F1B">
            <w:pPr>
              <w:widowControl w:val="0"/>
              <w:spacing w:line="288" w:lineRule="auto"/>
              <w:jc w:val="both"/>
              <w:rPr>
                <w:rFonts w:cs="Arial"/>
                <w:szCs w:val="20"/>
              </w:rPr>
            </w:pPr>
            <w:r w:rsidRPr="00CE05BE">
              <w:rPr>
                <w:rFonts w:cs="Arial"/>
                <w:szCs w:val="20"/>
              </w:rPr>
              <w:t>O sestavi ali o overitvi listine sodišče sestavi zapisnik, ki mora vsebovati priimek in ime predlagatelja, način ugotovitve njegove istovetnosti, vrsto sestavljene oziroma overjene listine in ugotovitve o pogojih iz prejšnjega člena. Zapisniku se priloži en izvod listine.</w:t>
            </w:r>
          </w:p>
          <w:p w14:paraId="498B7E35" w14:textId="77777777" w:rsidR="000D5C33" w:rsidRPr="00CE05BE" w:rsidRDefault="000D5C33" w:rsidP="006E2F1B">
            <w:pPr>
              <w:widowControl w:val="0"/>
              <w:spacing w:line="288" w:lineRule="auto"/>
              <w:jc w:val="both"/>
              <w:rPr>
                <w:rFonts w:cs="Arial"/>
                <w:szCs w:val="20"/>
              </w:rPr>
            </w:pPr>
          </w:p>
          <w:p w14:paraId="07759598" w14:textId="77777777" w:rsidR="000D5C33" w:rsidRPr="00CE05BE" w:rsidRDefault="000D5C33" w:rsidP="006E2F1B">
            <w:pPr>
              <w:widowControl w:val="0"/>
              <w:spacing w:line="288" w:lineRule="auto"/>
              <w:jc w:val="center"/>
              <w:rPr>
                <w:rFonts w:cs="Arial"/>
                <w:b/>
                <w:szCs w:val="20"/>
              </w:rPr>
            </w:pPr>
            <w:r w:rsidRPr="00CE05BE">
              <w:rPr>
                <w:rFonts w:cs="Arial"/>
                <w:b/>
                <w:szCs w:val="20"/>
              </w:rPr>
              <w:t>Sedemindvajseto poglavje</w:t>
            </w:r>
          </w:p>
          <w:p w14:paraId="44F88FA2" w14:textId="77777777" w:rsidR="000D5C33" w:rsidRPr="00CE05BE" w:rsidRDefault="000D5C33" w:rsidP="006E2F1B">
            <w:pPr>
              <w:widowControl w:val="0"/>
              <w:spacing w:line="288" w:lineRule="auto"/>
              <w:jc w:val="center"/>
              <w:rPr>
                <w:rFonts w:cs="Arial"/>
                <w:b/>
                <w:szCs w:val="20"/>
              </w:rPr>
            </w:pPr>
            <w:r w:rsidRPr="00CE05BE">
              <w:rPr>
                <w:rFonts w:cs="Arial"/>
                <w:b/>
                <w:szCs w:val="20"/>
              </w:rPr>
              <w:t>Postopek za hrambo listin</w:t>
            </w:r>
          </w:p>
          <w:p w14:paraId="0EAB0229" w14:textId="77777777" w:rsidR="000D5C33" w:rsidRPr="00CE05BE" w:rsidRDefault="000D5C33" w:rsidP="006E2F1B">
            <w:pPr>
              <w:widowControl w:val="0"/>
              <w:spacing w:line="288" w:lineRule="auto"/>
              <w:jc w:val="center"/>
              <w:rPr>
                <w:rFonts w:cs="Arial"/>
                <w:szCs w:val="20"/>
              </w:rPr>
            </w:pPr>
          </w:p>
          <w:p w14:paraId="517E9D3C" w14:textId="77777777" w:rsidR="000D5C33" w:rsidRPr="00CE05BE" w:rsidRDefault="000D5C33" w:rsidP="006E2F1B">
            <w:pPr>
              <w:widowControl w:val="0"/>
              <w:spacing w:line="288" w:lineRule="auto"/>
              <w:jc w:val="center"/>
              <w:rPr>
                <w:rFonts w:cs="Arial"/>
                <w:b/>
                <w:szCs w:val="20"/>
              </w:rPr>
            </w:pPr>
            <w:r w:rsidRPr="00CE05BE">
              <w:rPr>
                <w:rFonts w:cs="Arial"/>
                <w:b/>
                <w:szCs w:val="20"/>
              </w:rPr>
              <w:t>188. člen</w:t>
            </w:r>
          </w:p>
          <w:p w14:paraId="0162E56F" w14:textId="77777777" w:rsidR="000D5C33" w:rsidRPr="00CE05BE" w:rsidRDefault="000D5C33" w:rsidP="006E2F1B">
            <w:pPr>
              <w:widowControl w:val="0"/>
              <w:spacing w:line="288" w:lineRule="auto"/>
              <w:jc w:val="center"/>
              <w:rPr>
                <w:rFonts w:cs="Arial"/>
                <w:b/>
                <w:szCs w:val="20"/>
              </w:rPr>
            </w:pPr>
            <w:r w:rsidRPr="00CE05BE">
              <w:rPr>
                <w:rFonts w:cs="Arial"/>
                <w:b/>
                <w:szCs w:val="20"/>
              </w:rPr>
              <w:t>(predmet postopka in predlagatelj)</w:t>
            </w:r>
          </w:p>
          <w:p w14:paraId="4A08969C" w14:textId="77777777" w:rsidR="000D5C33" w:rsidRPr="00CE05BE" w:rsidRDefault="000D5C33" w:rsidP="006E2F1B">
            <w:pPr>
              <w:widowControl w:val="0"/>
              <w:spacing w:line="288" w:lineRule="auto"/>
              <w:jc w:val="both"/>
              <w:rPr>
                <w:rFonts w:cs="Arial"/>
                <w:szCs w:val="20"/>
              </w:rPr>
            </w:pPr>
          </w:p>
          <w:p w14:paraId="4686BCDC" w14:textId="77777777" w:rsidR="000D5C33" w:rsidRPr="00CE05BE" w:rsidRDefault="000D5C33" w:rsidP="006E2F1B">
            <w:pPr>
              <w:widowControl w:val="0"/>
              <w:spacing w:line="288" w:lineRule="auto"/>
              <w:jc w:val="both"/>
              <w:rPr>
                <w:rFonts w:cs="Arial"/>
                <w:szCs w:val="20"/>
              </w:rPr>
            </w:pPr>
            <w:r w:rsidRPr="00CE05BE">
              <w:rPr>
                <w:rFonts w:cs="Arial"/>
                <w:szCs w:val="20"/>
              </w:rPr>
              <w:t>(1) Sodišče sprejme v hrambo listine zaradi zavarovanja premoženjskih in drugih pravic imetnika listine ali če je to z zakonom določeno.</w:t>
            </w:r>
          </w:p>
          <w:p w14:paraId="3A080F3A" w14:textId="77777777" w:rsidR="000D5C33" w:rsidRPr="00CE05BE" w:rsidRDefault="000D5C33" w:rsidP="006E2F1B">
            <w:pPr>
              <w:widowControl w:val="0"/>
              <w:spacing w:line="288" w:lineRule="auto"/>
              <w:jc w:val="both"/>
              <w:rPr>
                <w:rFonts w:cs="Arial"/>
                <w:szCs w:val="20"/>
              </w:rPr>
            </w:pPr>
          </w:p>
          <w:p w14:paraId="623CEC99" w14:textId="77777777" w:rsidR="000D5C33" w:rsidRPr="00CE05BE" w:rsidRDefault="000D5C33" w:rsidP="006E2F1B">
            <w:pPr>
              <w:widowControl w:val="0"/>
              <w:spacing w:line="288" w:lineRule="auto"/>
              <w:jc w:val="both"/>
              <w:rPr>
                <w:rFonts w:cs="Arial"/>
                <w:szCs w:val="20"/>
              </w:rPr>
            </w:pPr>
            <w:r w:rsidRPr="00CE05BE">
              <w:rPr>
                <w:rFonts w:cs="Arial"/>
                <w:szCs w:val="20"/>
              </w:rPr>
              <w:t>(2) Postopek se začne na predlog imetnika listine.</w:t>
            </w:r>
          </w:p>
          <w:p w14:paraId="564DA331" w14:textId="77777777" w:rsidR="000D5C33" w:rsidRPr="00CE05BE" w:rsidRDefault="000D5C33" w:rsidP="006E2F1B">
            <w:pPr>
              <w:widowControl w:val="0"/>
              <w:spacing w:line="288" w:lineRule="auto"/>
              <w:jc w:val="center"/>
              <w:rPr>
                <w:rFonts w:cs="Arial"/>
                <w:szCs w:val="20"/>
              </w:rPr>
            </w:pPr>
          </w:p>
          <w:p w14:paraId="7B7A6112" w14:textId="77777777" w:rsidR="000D5C33" w:rsidRPr="00CE05BE" w:rsidRDefault="000D5C33" w:rsidP="006E2F1B">
            <w:pPr>
              <w:widowControl w:val="0"/>
              <w:spacing w:line="288" w:lineRule="auto"/>
              <w:jc w:val="center"/>
              <w:rPr>
                <w:rFonts w:cs="Arial"/>
                <w:b/>
                <w:szCs w:val="20"/>
              </w:rPr>
            </w:pPr>
            <w:r w:rsidRPr="00CE05BE">
              <w:rPr>
                <w:rFonts w:cs="Arial"/>
                <w:b/>
                <w:szCs w:val="20"/>
              </w:rPr>
              <w:lastRenderedPageBreak/>
              <w:t>189. člen</w:t>
            </w:r>
          </w:p>
          <w:p w14:paraId="20EADA50" w14:textId="77777777" w:rsidR="000D5C33" w:rsidRPr="00CE05BE" w:rsidRDefault="000D5C33" w:rsidP="006E2F1B">
            <w:pPr>
              <w:widowControl w:val="0"/>
              <w:spacing w:line="288" w:lineRule="auto"/>
              <w:jc w:val="center"/>
              <w:rPr>
                <w:rFonts w:cs="Arial"/>
                <w:b/>
                <w:szCs w:val="20"/>
              </w:rPr>
            </w:pPr>
            <w:r w:rsidRPr="00CE05BE">
              <w:rPr>
                <w:rFonts w:cs="Arial"/>
                <w:b/>
                <w:szCs w:val="20"/>
              </w:rPr>
              <w:t>(krajevna pristojnost)</w:t>
            </w:r>
          </w:p>
          <w:p w14:paraId="6CC602C1" w14:textId="77777777" w:rsidR="000D5C33" w:rsidRPr="00CE05BE" w:rsidRDefault="000D5C33" w:rsidP="006E2F1B">
            <w:pPr>
              <w:widowControl w:val="0"/>
              <w:spacing w:line="288" w:lineRule="auto"/>
              <w:jc w:val="both"/>
              <w:rPr>
                <w:rFonts w:cs="Arial"/>
                <w:szCs w:val="20"/>
              </w:rPr>
            </w:pPr>
          </w:p>
          <w:p w14:paraId="0364A233" w14:textId="77777777" w:rsidR="000D5C33" w:rsidRPr="00CE05BE" w:rsidRDefault="000D5C33" w:rsidP="006E2F1B">
            <w:pPr>
              <w:widowControl w:val="0"/>
              <w:tabs>
                <w:tab w:val="left" w:pos="6583"/>
                <w:tab w:val="left" w:pos="6651"/>
              </w:tabs>
              <w:spacing w:line="288" w:lineRule="auto"/>
              <w:jc w:val="both"/>
              <w:rPr>
                <w:rFonts w:cs="Arial"/>
                <w:szCs w:val="20"/>
              </w:rPr>
            </w:pPr>
            <w:r w:rsidRPr="00CE05BE">
              <w:rPr>
                <w:rFonts w:cs="Arial"/>
                <w:szCs w:val="20"/>
              </w:rPr>
              <w:t xml:space="preserve"> Za hrambo listin je krajevno pristojno vsako stvarno pristojno sodišče.</w:t>
            </w:r>
          </w:p>
          <w:p w14:paraId="46AF2A36" w14:textId="77777777" w:rsidR="000D5C33" w:rsidRPr="00CE05BE" w:rsidRDefault="000D5C33" w:rsidP="006E2F1B">
            <w:pPr>
              <w:widowControl w:val="0"/>
              <w:spacing w:line="288" w:lineRule="auto"/>
              <w:jc w:val="both"/>
              <w:rPr>
                <w:rFonts w:cs="Arial"/>
                <w:szCs w:val="20"/>
              </w:rPr>
            </w:pPr>
          </w:p>
          <w:p w14:paraId="48F32F7C" w14:textId="77777777" w:rsidR="000D5C33" w:rsidRPr="00CE05BE" w:rsidRDefault="000D5C33" w:rsidP="006E2F1B">
            <w:pPr>
              <w:widowControl w:val="0"/>
              <w:spacing w:line="288" w:lineRule="auto"/>
              <w:jc w:val="center"/>
              <w:rPr>
                <w:rFonts w:cs="Arial"/>
                <w:b/>
                <w:szCs w:val="20"/>
              </w:rPr>
            </w:pPr>
            <w:r w:rsidRPr="00CE05BE">
              <w:rPr>
                <w:rFonts w:cs="Arial"/>
                <w:b/>
                <w:szCs w:val="20"/>
              </w:rPr>
              <w:t>190. člen</w:t>
            </w:r>
          </w:p>
          <w:p w14:paraId="34718808" w14:textId="77777777" w:rsidR="000D5C33" w:rsidRPr="00CE05BE" w:rsidRDefault="000D5C33" w:rsidP="006E2F1B">
            <w:pPr>
              <w:widowControl w:val="0"/>
              <w:spacing w:line="288" w:lineRule="auto"/>
              <w:jc w:val="center"/>
              <w:rPr>
                <w:rFonts w:cs="Arial"/>
                <w:b/>
                <w:szCs w:val="20"/>
              </w:rPr>
            </w:pPr>
            <w:r w:rsidRPr="00CE05BE">
              <w:rPr>
                <w:rFonts w:cs="Arial"/>
                <w:b/>
                <w:szCs w:val="20"/>
              </w:rPr>
              <w:t>(postopek z listino)</w:t>
            </w:r>
          </w:p>
          <w:p w14:paraId="027C6889" w14:textId="77777777" w:rsidR="000D5C33" w:rsidRPr="00CE05BE" w:rsidRDefault="000D5C33" w:rsidP="006E2F1B">
            <w:pPr>
              <w:widowControl w:val="0"/>
              <w:spacing w:line="288" w:lineRule="auto"/>
              <w:jc w:val="both"/>
              <w:rPr>
                <w:rFonts w:cs="Arial"/>
                <w:szCs w:val="20"/>
              </w:rPr>
            </w:pPr>
          </w:p>
          <w:p w14:paraId="79C30A23" w14:textId="77777777" w:rsidR="000D5C33" w:rsidRPr="00CE05BE" w:rsidRDefault="000D5C33" w:rsidP="006E2F1B">
            <w:pPr>
              <w:widowControl w:val="0"/>
              <w:spacing w:line="288" w:lineRule="auto"/>
              <w:jc w:val="both"/>
              <w:rPr>
                <w:rFonts w:cs="Arial"/>
                <w:szCs w:val="20"/>
              </w:rPr>
            </w:pPr>
            <w:r w:rsidRPr="00CE05BE">
              <w:rPr>
                <w:rFonts w:cs="Arial"/>
                <w:szCs w:val="20"/>
              </w:rPr>
              <w:t>(1) O hrambi listine sodišče sestavi zapisnik, v katerem navede, kako je ugotovljena istovetnost predlagatelja in katera listina je dana v hrambo.</w:t>
            </w:r>
          </w:p>
          <w:p w14:paraId="4A68CDAA" w14:textId="77777777" w:rsidR="000D5C33" w:rsidRPr="00CE05BE" w:rsidRDefault="000D5C33" w:rsidP="006E2F1B">
            <w:pPr>
              <w:widowControl w:val="0"/>
              <w:spacing w:line="288" w:lineRule="auto"/>
              <w:jc w:val="both"/>
              <w:rPr>
                <w:rFonts w:cs="Arial"/>
                <w:szCs w:val="20"/>
              </w:rPr>
            </w:pPr>
          </w:p>
          <w:p w14:paraId="31A6C15C" w14:textId="77777777" w:rsidR="000D5C33" w:rsidRPr="00CE05BE" w:rsidRDefault="000D5C33" w:rsidP="006E2F1B">
            <w:pPr>
              <w:widowControl w:val="0"/>
              <w:spacing w:line="288" w:lineRule="auto"/>
              <w:jc w:val="both"/>
              <w:rPr>
                <w:rFonts w:cs="Arial"/>
                <w:szCs w:val="20"/>
              </w:rPr>
            </w:pPr>
            <w:r w:rsidRPr="00CE05BE">
              <w:rPr>
                <w:rFonts w:cs="Arial"/>
                <w:szCs w:val="20"/>
              </w:rPr>
              <w:t>(2) Listina se da v poseben ovitek in zapečati.</w:t>
            </w:r>
          </w:p>
          <w:p w14:paraId="6554AEA7" w14:textId="77777777" w:rsidR="000D5C33" w:rsidRPr="00CE05BE" w:rsidRDefault="000D5C33" w:rsidP="006E2F1B">
            <w:pPr>
              <w:widowControl w:val="0"/>
              <w:spacing w:line="288" w:lineRule="auto"/>
              <w:jc w:val="both"/>
              <w:rPr>
                <w:rFonts w:cs="Arial"/>
                <w:szCs w:val="20"/>
              </w:rPr>
            </w:pPr>
          </w:p>
          <w:p w14:paraId="7CBD1A66" w14:textId="77777777" w:rsidR="000D5C33" w:rsidRPr="00CE05BE" w:rsidRDefault="000D5C33" w:rsidP="006E2F1B">
            <w:pPr>
              <w:widowControl w:val="0"/>
              <w:spacing w:line="288" w:lineRule="auto"/>
              <w:jc w:val="center"/>
              <w:rPr>
                <w:rFonts w:cs="Arial"/>
                <w:b/>
                <w:szCs w:val="20"/>
              </w:rPr>
            </w:pPr>
            <w:r w:rsidRPr="00CE05BE">
              <w:rPr>
                <w:rFonts w:cs="Arial"/>
                <w:b/>
                <w:szCs w:val="20"/>
              </w:rPr>
              <w:t>191. člen</w:t>
            </w:r>
          </w:p>
          <w:p w14:paraId="7DAAC42C" w14:textId="77777777" w:rsidR="000D5C33" w:rsidRPr="00CE05BE" w:rsidRDefault="000D5C33" w:rsidP="006E2F1B">
            <w:pPr>
              <w:widowControl w:val="0"/>
              <w:spacing w:line="288" w:lineRule="auto"/>
              <w:jc w:val="center"/>
              <w:rPr>
                <w:rFonts w:cs="Arial"/>
                <w:b/>
                <w:szCs w:val="20"/>
              </w:rPr>
            </w:pPr>
            <w:r w:rsidRPr="00CE05BE">
              <w:rPr>
                <w:rFonts w:cs="Arial"/>
                <w:b/>
                <w:szCs w:val="20"/>
              </w:rPr>
              <w:t>(potrdilo)</w:t>
            </w:r>
          </w:p>
          <w:p w14:paraId="1B34B569" w14:textId="77777777" w:rsidR="000D5C33" w:rsidRPr="00CE05BE" w:rsidRDefault="000D5C33" w:rsidP="006E2F1B">
            <w:pPr>
              <w:widowControl w:val="0"/>
              <w:spacing w:line="288" w:lineRule="auto"/>
              <w:jc w:val="both"/>
              <w:rPr>
                <w:rFonts w:cs="Arial"/>
                <w:szCs w:val="20"/>
              </w:rPr>
            </w:pPr>
          </w:p>
          <w:p w14:paraId="50204680" w14:textId="77777777" w:rsidR="000D5C33" w:rsidRPr="00CE05BE" w:rsidRDefault="000D5C33" w:rsidP="006E2F1B">
            <w:pPr>
              <w:widowControl w:val="0"/>
              <w:spacing w:line="288" w:lineRule="auto"/>
              <w:jc w:val="both"/>
              <w:rPr>
                <w:rFonts w:cs="Arial"/>
                <w:szCs w:val="20"/>
              </w:rPr>
            </w:pPr>
            <w:r w:rsidRPr="00CE05BE">
              <w:rPr>
                <w:rFonts w:cs="Arial"/>
                <w:szCs w:val="20"/>
              </w:rPr>
              <w:t>Predlagatelju izda sodišče potrdilo o prejemu listine.</w:t>
            </w:r>
          </w:p>
          <w:p w14:paraId="013D6FAD" w14:textId="77777777" w:rsidR="000D5C33" w:rsidRPr="00CE05BE" w:rsidRDefault="000D5C33" w:rsidP="006E2F1B">
            <w:pPr>
              <w:widowControl w:val="0"/>
              <w:spacing w:line="288" w:lineRule="auto"/>
              <w:jc w:val="center"/>
              <w:rPr>
                <w:rFonts w:cs="Arial"/>
                <w:szCs w:val="20"/>
              </w:rPr>
            </w:pPr>
          </w:p>
          <w:p w14:paraId="2CF1E4CA" w14:textId="77777777" w:rsidR="000D5C33" w:rsidRPr="00CE05BE" w:rsidRDefault="000D5C33" w:rsidP="006E2F1B">
            <w:pPr>
              <w:widowControl w:val="0"/>
              <w:spacing w:line="288" w:lineRule="auto"/>
              <w:jc w:val="center"/>
              <w:rPr>
                <w:rFonts w:cs="Arial"/>
                <w:b/>
                <w:szCs w:val="20"/>
              </w:rPr>
            </w:pPr>
            <w:r w:rsidRPr="00CE05BE">
              <w:rPr>
                <w:rFonts w:cs="Arial"/>
                <w:b/>
                <w:szCs w:val="20"/>
              </w:rPr>
              <w:t>192. člen</w:t>
            </w:r>
          </w:p>
          <w:p w14:paraId="56E2E1EA" w14:textId="77777777" w:rsidR="000D5C33" w:rsidRPr="00CE05BE" w:rsidRDefault="000D5C33" w:rsidP="006E2F1B">
            <w:pPr>
              <w:widowControl w:val="0"/>
              <w:spacing w:line="288" w:lineRule="auto"/>
              <w:jc w:val="center"/>
              <w:rPr>
                <w:rFonts w:cs="Arial"/>
                <w:b/>
                <w:szCs w:val="20"/>
              </w:rPr>
            </w:pPr>
            <w:r w:rsidRPr="00CE05BE">
              <w:rPr>
                <w:rFonts w:cs="Arial"/>
                <w:b/>
                <w:szCs w:val="20"/>
              </w:rPr>
              <w:t>(vrnitev listine)</w:t>
            </w:r>
          </w:p>
          <w:p w14:paraId="5901ACC1" w14:textId="77777777" w:rsidR="000D5C33" w:rsidRPr="00CE05BE" w:rsidRDefault="000D5C33" w:rsidP="006E2F1B">
            <w:pPr>
              <w:widowControl w:val="0"/>
              <w:spacing w:line="288" w:lineRule="auto"/>
              <w:jc w:val="both"/>
              <w:rPr>
                <w:rFonts w:cs="Arial"/>
                <w:szCs w:val="20"/>
              </w:rPr>
            </w:pPr>
          </w:p>
          <w:p w14:paraId="304D4912" w14:textId="77777777" w:rsidR="000D5C33" w:rsidRPr="00CE05BE" w:rsidRDefault="000D5C33" w:rsidP="006E2F1B">
            <w:pPr>
              <w:widowControl w:val="0"/>
              <w:spacing w:line="288" w:lineRule="auto"/>
              <w:jc w:val="both"/>
              <w:rPr>
                <w:rFonts w:cs="Arial"/>
                <w:szCs w:val="20"/>
              </w:rPr>
            </w:pPr>
            <w:r w:rsidRPr="00CE05BE">
              <w:rPr>
                <w:rFonts w:cs="Arial"/>
                <w:szCs w:val="20"/>
              </w:rPr>
              <w:t>(1) Na zahtevo predlagatelja sodišče vrne listino, ki je bila dana v hrambo, potem ko ugotovi identiteto predlagatelja.</w:t>
            </w:r>
          </w:p>
          <w:p w14:paraId="1FF91307" w14:textId="77777777" w:rsidR="000D5C33" w:rsidRPr="00CE05BE" w:rsidRDefault="000D5C33" w:rsidP="006E2F1B">
            <w:pPr>
              <w:widowControl w:val="0"/>
              <w:spacing w:line="288" w:lineRule="auto"/>
              <w:jc w:val="both"/>
              <w:rPr>
                <w:rFonts w:cs="Arial"/>
                <w:szCs w:val="20"/>
              </w:rPr>
            </w:pPr>
          </w:p>
          <w:p w14:paraId="315BC511" w14:textId="77777777" w:rsidR="000D5C33" w:rsidRPr="00CE05BE" w:rsidRDefault="000D5C33" w:rsidP="006E2F1B">
            <w:pPr>
              <w:widowControl w:val="0"/>
              <w:spacing w:line="288" w:lineRule="auto"/>
              <w:jc w:val="both"/>
              <w:rPr>
                <w:rFonts w:cs="Arial"/>
                <w:szCs w:val="20"/>
              </w:rPr>
            </w:pPr>
            <w:r w:rsidRPr="00CE05BE">
              <w:rPr>
                <w:rFonts w:cs="Arial"/>
                <w:szCs w:val="20"/>
              </w:rPr>
              <w:t>(2) Listina se vrne tudi pooblaščencu predlagatelja, če ima za to overjeno pooblastilo.</w:t>
            </w:r>
          </w:p>
          <w:p w14:paraId="28A3E8A1" w14:textId="77777777" w:rsidR="000D5C33" w:rsidRPr="00CE05BE" w:rsidRDefault="000D5C33" w:rsidP="006E2F1B">
            <w:pPr>
              <w:widowControl w:val="0"/>
              <w:spacing w:line="288" w:lineRule="auto"/>
              <w:jc w:val="both"/>
              <w:rPr>
                <w:rFonts w:cs="Arial"/>
                <w:szCs w:val="20"/>
              </w:rPr>
            </w:pPr>
          </w:p>
          <w:p w14:paraId="33203EF5" w14:textId="77777777" w:rsidR="000D5C33" w:rsidRPr="00CE05BE" w:rsidRDefault="000D5C33" w:rsidP="006E2F1B">
            <w:pPr>
              <w:widowControl w:val="0"/>
              <w:spacing w:line="288" w:lineRule="auto"/>
              <w:jc w:val="both"/>
              <w:rPr>
                <w:rFonts w:cs="Arial"/>
                <w:szCs w:val="20"/>
              </w:rPr>
            </w:pPr>
            <w:r w:rsidRPr="00CE05BE">
              <w:rPr>
                <w:rFonts w:cs="Arial"/>
                <w:szCs w:val="20"/>
              </w:rPr>
              <w:t>(3) O vrnitvi listine sodišče sestavi zapisnik.</w:t>
            </w:r>
          </w:p>
          <w:p w14:paraId="771C0801" w14:textId="77777777" w:rsidR="000D5C33" w:rsidRPr="00CE05BE" w:rsidRDefault="000D5C33" w:rsidP="006E2F1B">
            <w:pPr>
              <w:widowControl w:val="0"/>
              <w:spacing w:line="288" w:lineRule="auto"/>
              <w:jc w:val="both"/>
              <w:rPr>
                <w:rFonts w:cs="Arial"/>
                <w:szCs w:val="20"/>
              </w:rPr>
            </w:pPr>
          </w:p>
          <w:p w14:paraId="096C07C0" w14:textId="77777777" w:rsidR="000D5C33" w:rsidRPr="00CE05BE" w:rsidRDefault="000D5C33" w:rsidP="006E2F1B">
            <w:pPr>
              <w:widowControl w:val="0"/>
              <w:spacing w:line="288" w:lineRule="auto"/>
              <w:jc w:val="both"/>
              <w:rPr>
                <w:rFonts w:cs="Arial"/>
                <w:szCs w:val="20"/>
              </w:rPr>
            </w:pPr>
            <w:r w:rsidRPr="00CE05BE">
              <w:rPr>
                <w:rFonts w:cs="Arial"/>
                <w:szCs w:val="20"/>
              </w:rPr>
              <w:t>(4) Če se listina vrne pooblaščencu, se pooblastilo priloži zapisniku in obdrži pri sodišču.</w:t>
            </w:r>
          </w:p>
          <w:p w14:paraId="10720E1F" w14:textId="77777777" w:rsidR="000D5C33" w:rsidRPr="00CE05BE" w:rsidRDefault="000D5C33" w:rsidP="006E2F1B">
            <w:pPr>
              <w:widowControl w:val="0"/>
              <w:spacing w:line="288" w:lineRule="auto"/>
              <w:jc w:val="center"/>
              <w:rPr>
                <w:rFonts w:cs="Arial"/>
                <w:szCs w:val="20"/>
              </w:rPr>
            </w:pPr>
          </w:p>
          <w:p w14:paraId="029465AD" w14:textId="77777777" w:rsidR="000D5C33" w:rsidRPr="00CE05BE" w:rsidRDefault="000D5C33" w:rsidP="006E2F1B">
            <w:pPr>
              <w:widowControl w:val="0"/>
              <w:spacing w:line="288" w:lineRule="auto"/>
              <w:jc w:val="center"/>
              <w:rPr>
                <w:rFonts w:cs="Arial"/>
                <w:b/>
                <w:szCs w:val="20"/>
              </w:rPr>
            </w:pPr>
            <w:r w:rsidRPr="00CE05BE">
              <w:rPr>
                <w:rFonts w:cs="Arial"/>
                <w:b/>
                <w:szCs w:val="20"/>
              </w:rPr>
              <w:t>Osemindvajseto poglavje</w:t>
            </w:r>
          </w:p>
          <w:p w14:paraId="120D49FC" w14:textId="77777777" w:rsidR="000D5C33" w:rsidRPr="00CE05BE" w:rsidRDefault="000D5C33" w:rsidP="006E2F1B">
            <w:pPr>
              <w:widowControl w:val="0"/>
              <w:spacing w:line="288" w:lineRule="auto"/>
              <w:jc w:val="center"/>
              <w:rPr>
                <w:rFonts w:cs="Arial"/>
                <w:b/>
                <w:szCs w:val="20"/>
              </w:rPr>
            </w:pPr>
            <w:r w:rsidRPr="00CE05BE">
              <w:rPr>
                <w:rFonts w:cs="Arial"/>
                <w:b/>
                <w:szCs w:val="20"/>
              </w:rPr>
              <w:t>Postopek za razveljavitev listin (amortizacija listin)</w:t>
            </w:r>
          </w:p>
          <w:p w14:paraId="22DBFB81" w14:textId="77777777" w:rsidR="000D5C33" w:rsidRPr="00CE05BE" w:rsidRDefault="000D5C33" w:rsidP="006E2F1B">
            <w:pPr>
              <w:widowControl w:val="0"/>
              <w:spacing w:line="288" w:lineRule="auto"/>
              <w:jc w:val="center"/>
              <w:rPr>
                <w:rFonts w:cs="Arial"/>
                <w:szCs w:val="20"/>
              </w:rPr>
            </w:pPr>
          </w:p>
          <w:p w14:paraId="6C4C3BC2" w14:textId="77777777" w:rsidR="000D5C33" w:rsidRPr="00CE05BE" w:rsidRDefault="000D5C33" w:rsidP="006E2F1B">
            <w:pPr>
              <w:widowControl w:val="0"/>
              <w:spacing w:line="288" w:lineRule="auto"/>
              <w:jc w:val="center"/>
              <w:rPr>
                <w:rFonts w:cs="Arial"/>
                <w:b/>
                <w:szCs w:val="20"/>
              </w:rPr>
            </w:pPr>
            <w:r w:rsidRPr="00CE05BE">
              <w:rPr>
                <w:rFonts w:cs="Arial"/>
                <w:b/>
                <w:szCs w:val="20"/>
              </w:rPr>
              <w:t>193. člen</w:t>
            </w:r>
          </w:p>
          <w:p w14:paraId="439D6EA6" w14:textId="77777777" w:rsidR="000D5C33" w:rsidRPr="00CE05BE" w:rsidRDefault="000D5C33" w:rsidP="006E2F1B">
            <w:pPr>
              <w:widowControl w:val="0"/>
              <w:spacing w:line="288" w:lineRule="auto"/>
              <w:jc w:val="center"/>
              <w:rPr>
                <w:rFonts w:cs="Arial"/>
                <w:b/>
                <w:szCs w:val="20"/>
              </w:rPr>
            </w:pPr>
            <w:r w:rsidRPr="00CE05BE">
              <w:rPr>
                <w:rFonts w:cs="Arial"/>
                <w:b/>
                <w:szCs w:val="20"/>
              </w:rPr>
              <w:t>(predmet postopka)</w:t>
            </w:r>
          </w:p>
          <w:p w14:paraId="09AAA2CF" w14:textId="77777777" w:rsidR="000D5C33" w:rsidRPr="00CE05BE" w:rsidRDefault="000D5C33" w:rsidP="006E2F1B">
            <w:pPr>
              <w:widowControl w:val="0"/>
              <w:spacing w:line="288" w:lineRule="auto"/>
              <w:jc w:val="both"/>
              <w:rPr>
                <w:rFonts w:cs="Arial"/>
                <w:szCs w:val="20"/>
              </w:rPr>
            </w:pPr>
          </w:p>
          <w:p w14:paraId="7234A421" w14:textId="77777777" w:rsidR="000D5C33" w:rsidRPr="00CE05BE" w:rsidRDefault="000D5C33" w:rsidP="006E2F1B">
            <w:pPr>
              <w:widowControl w:val="0"/>
              <w:spacing w:line="288" w:lineRule="auto"/>
              <w:jc w:val="both"/>
              <w:rPr>
                <w:rFonts w:cs="Arial"/>
                <w:szCs w:val="20"/>
              </w:rPr>
            </w:pPr>
            <w:r w:rsidRPr="00CE05BE">
              <w:rPr>
                <w:rFonts w:cs="Arial"/>
                <w:szCs w:val="20"/>
              </w:rPr>
              <w:t>(1) V tem postopku se razveljavijo listine, s katerimi se neposredno ustanavljajo, spreminjajo ali ukinjajo premoženjske pravice, kadar tako določa zakon.</w:t>
            </w:r>
          </w:p>
          <w:p w14:paraId="68898A62" w14:textId="77777777" w:rsidR="000D5C33" w:rsidRPr="00CE05BE" w:rsidRDefault="000D5C33" w:rsidP="006E2F1B">
            <w:pPr>
              <w:widowControl w:val="0"/>
              <w:spacing w:line="288" w:lineRule="auto"/>
              <w:jc w:val="both"/>
              <w:rPr>
                <w:rFonts w:cs="Arial"/>
                <w:szCs w:val="20"/>
              </w:rPr>
            </w:pPr>
          </w:p>
          <w:p w14:paraId="7F8ED04D" w14:textId="77777777" w:rsidR="000D5C33" w:rsidRPr="00CE05BE" w:rsidRDefault="000D5C33" w:rsidP="006E2F1B">
            <w:pPr>
              <w:widowControl w:val="0"/>
              <w:spacing w:line="288" w:lineRule="auto"/>
              <w:jc w:val="both"/>
              <w:rPr>
                <w:rFonts w:cs="Arial"/>
                <w:szCs w:val="20"/>
              </w:rPr>
            </w:pPr>
            <w:r w:rsidRPr="00CE05BE">
              <w:rPr>
                <w:rFonts w:cs="Arial"/>
                <w:szCs w:val="20"/>
              </w:rPr>
              <w:t>(2) Določbe tega postopka se uporabljajo, če v posebnem predpisu postopek ni drugače urejen.</w:t>
            </w:r>
          </w:p>
          <w:p w14:paraId="24DA2019" w14:textId="77777777" w:rsidR="000D5C33" w:rsidRPr="00CE05BE" w:rsidRDefault="000D5C33" w:rsidP="006E2F1B">
            <w:pPr>
              <w:widowControl w:val="0"/>
              <w:spacing w:line="288" w:lineRule="auto"/>
              <w:jc w:val="both"/>
              <w:rPr>
                <w:rFonts w:cs="Arial"/>
                <w:szCs w:val="20"/>
              </w:rPr>
            </w:pPr>
          </w:p>
          <w:p w14:paraId="5F0E17F3" w14:textId="77777777" w:rsidR="000D5C33" w:rsidRPr="00CE05BE" w:rsidRDefault="000D5C33" w:rsidP="006E2F1B">
            <w:pPr>
              <w:widowControl w:val="0"/>
              <w:spacing w:line="288" w:lineRule="auto"/>
              <w:jc w:val="center"/>
              <w:rPr>
                <w:rFonts w:cs="Arial"/>
                <w:b/>
                <w:szCs w:val="20"/>
              </w:rPr>
            </w:pPr>
            <w:r w:rsidRPr="00CE05BE">
              <w:rPr>
                <w:rFonts w:cs="Arial"/>
                <w:b/>
                <w:szCs w:val="20"/>
              </w:rPr>
              <w:t>194. člen</w:t>
            </w:r>
          </w:p>
          <w:p w14:paraId="3AB9C04F" w14:textId="77777777" w:rsidR="000D5C33" w:rsidRPr="00CE05BE" w:rsidRDefault="000D5C33" w:rsidP="006E2F1B">
            <w:pPr>
              <w:widowControl w:val="0"/>
              <w:spacing w:line="288" w:lineRule="auto"/>
              <w:jc w:val="center"/>
              <w:rPr>
                <w:rFonts w:cs="Arial"/>
                <w:b/>
                <w:szCs w:val="20"/>
              </w:rPr>
            </w:pPr>
            <w:r w:rsidRPr="00CE05BE">
              <w:rPr>
                <w:rFonts w:cs="Arial"/>
                <w:b/>
                <w:szCs w:val="20"/>
              </w:rPr>
              <w:t>(začetek postopka)</w:t>
            </w:r>
          </w:p>
          <w:p w14:paraId="03137A48" w14:textId="77777777" w:rsidR="000D5C33" w:rsidRPr="00CE05BE" w:rsidRDefault="000D5C33" w:rsidP="006E2F1B">
            <w:pPr>
              <w:widowControl w:val="0"/>
              <w:spacing w:line="288" w:lineRule="auto"/>
              <w:jc w:val="both"/>
              <w:rPr>
                <w:rFonts w:cs="Arial"/>
                <w:szCs w:val="20"/>
              </w:rPr>
            </w:pPr>
          </w:p>
          <w:p w14:paraId="1D46DEFF" w14:textId="77777777" w:rsidR="000D5C33" w:rsidRPr="00CE05BE" w:rsidRDefault="000D5C33" w:rsidP="006E2F1B">
            <w:pPr>
              <w:widowControl w:val="0"/>
              <w:spacing w:line="288" w:lineRule="auto"/>
              <w:jc w:val="both"/>
              <w:rPr>
                <w:rFonts w:cs="Arial"/>
                <w:szCs w:val="20"/>
              </w:rPr>
            </w:pPr>
            <w:r w:rsidRPr="00CE05BE">
              <w:rPr>
                <w:rFonts w:cs="Arial"/>
                <w:szCs w:val="20"/>
              </w:rPr>
              <w:t>Postopek se začne na predlog osebe, ki je upravičena, da na podlagi listine uveljavi pravico ali ima drugače izkazan pravni interes za razveljavitev listine.</w:t>
            </w:r>
          </w:p>
          <w:p w14:paraId="42E59104" w14:textId="77777777" w:rsidR="000D5C33" w:rsidRPr="00CE05BE" w:rsidRDefault="000D5C33" w:rsidP="006E2F1B">
            <w:pPr>
              <w:widowControl w:val="0"/>
              <w:spacing w:line="288" w:lineRule="auto"/>
              <w:jc w:val="both"/>
              <w:rPr>
                <w:rFonts w:cs="Arial"/>
                <w:szCs w:val="20"/>
              </w:rPr>
            </w:pPr>
          </w:p>
          <w:p w14:paraId="7BF90FA8" w14:textId="77777777" w:rsidR="000D5C33" w:rsidRPr="00CE05BE" w:rsidRDefault="000D5C33" w:rsidP="006E2F1B">
            <w:pPr>
              <w:widowControl w:val="0"/>
              <w:spacing w:line="288" w:lineRule="auto"/>
              <w:jc w:val="center"/>
              <w:rPr>
                <w:rFonts w:cs="Arial"/>
                <w:b/>
                <w:szCs w:val="20"/>
              </w:rPr>
            </w:pPr>
            <w:r w:rsidRPr="00CE05BE">
              <w:rPr>
                <w:rFonts w:cs="Arial"/>
                <w:b/>
                <w:szCs w:val="20"/>
              </w:rPr>
              <w:t>195. člen</w:t>
            </w:r>
          </w:p>
          <w:p w14:paraId="1CDA8BA1" w14:textId="77777777" w:rsidR="000D5C33" w:rsidRPr="00CE05BE" w:rsidRDefault="000D5C33" w:rsidP="006E2F1B">
            <w:pPr>
              <w:widowControl w:val="0"/>
              <w:spacing w:line="288" w:lineRule="auto"/>
              <w:jc w:val="center"/>
              <w:rPr>
                <w:rFonts w:cs="Arial"/>
                <w:b/>
                <w:szCs w:val="20"/>
              </w:rPr>
            </w:pPr>
            <w:r w:rsidRPr="00CE05BE">
              <w:rPr>
                <w:rFonts w:cs="Arial"/>
                <w:b/>
                <w:szCs w:val="20"/>
              </w:rPr>
              <w:t>(predlog)</w:t>
            </w:r>
          </w:p>
          <w:p w14:paraId="072B730A" w14:textId="77777777" w:rsidR="000D5C33" w:rsidRPr="00CE05BE" w:rsidRDefault="000D5C33" w:rsidP="006E2F1B">
            <w:pPr>
              <w:widowControl w:val="0"/>
              <w:spacing w:line="288" w:lineRule="auto"/>
              <w:jc w:val="both"/>
              <w:rPr>
                <w:rFonts w:cs="Arial"/>
                <w:szCs w:val="20"/>
              </w:rPr>
            </w:pPr>
          </w:p>
          <w:p w14:paraId="28E8E80D" w14:textId="77777777" w:rsidR="000D5C33" w:rsidRPr="00CE05BE" w:rsidRDefault="000D5C33" w:rsidP="006E2F1B">
            <w:pPr>
              <w:widowControl w:val="0"/>
              <w:spacing w:line="288" w:lineRule="auto"/>
              <w:jc w:val="both"/>
              <w:rPr>
                <w:rFonts w:cs="Arial"/>
                <w:szCs w:val="20"/>
              </w:rPr>
            </w:pPr>
            <w:r w:rsidRPr="00CE05BE">
              <w:rPr>
                <w:rFonts w:cs="Arial"/>
                <w:szCs w:val="20"/>
              </w:rPr>
              <w:lastRenderedPageBreak/>
              <w:t>(1) Predlagatelj mora v predlogu navesti podatke o vsebini listine, kdo je izdajatelj, dejstva, iz katerih je razvidno, da je upravičen predlagati razveljavitev, in da je listina verjetno izgubljena ali kakorkoli uničena.</w:t>
            </w:r>
          </w:p>
          <w:p w14:paraId="0A1B1504" w14:textId="77777777" w:rsidR="000D5C33" w:rsidRPr="00CE05BE" w:rsidRDefault="000D5C33" w:rsidP="006E2F1B">
            <w:pPr>
              <w:widowControl w:val="0"/>
              <w:spacing w:line="288" w:lineRule="auto"/>
              <w:jc w:val="both"/>
              <w:rPr>
                <w:rFonts w:cs="Arial"/>
                <w:szCs w:val="20"/>
              </w:rPr>
            </w:pPr>
          </w:p>
          <w:p w14:paraId="4C01E935" w14:textId="77777777" w:rsidR="000D5C33" w:rsidRPr="00CE05BE" w:rsidRDefault="000D5C33" w:rsidP="006E2F1B">
            <w:pPr>
              <w:widowControl w:val="0"/>
              <w:spacing w:line="288" w:lineRule="auto"/>
              <w:jc w:val="both"/>
              <w:rPr>
                <w:rFonts w:cs="Arial"/>
                <w:szCs w:val="20"/>
              </w:rPr>
            </w:pPr>
            <w:r w:rsidRPr="00CE05BE">
              <w:rPr>
                <w:rFonts w:cs="Arial"/>
                <w:szCs w:val="20"/>
              </w:rPr>
              <w:t>(2) Predlogu se priloži prepis listine, če obstoji, in se navedejo drugi podatki, na podlagi katerih se lahko listina razpozna.</w:t>
            </w:r>
          </w:p>
          <w:p w14:paraId="005C7D49" w14:textId="77777777" w:rsidR="000D5C33" w:rsidRPr="00CE05BE" w:rsidRDefault="000D5C33" w:rsidP="006E2F1B">
            <w:pPr>
              <w:widowControl w:val="0"/>
              <w:spacing w:line="288" w:lineRule="auto"/>
              <w:jc w:val="both"/>
              <w:rPr>
                <w:rFonts w:cs="Arial"/>
                <w:szCs w:val="20"/>
              </w:rPr>
            </w:pPr>
          </w:p>
          <w:p w14:paraId="773F03A0" w14:textId="77777777" w:rsidR="000D5C33" w:rsidRPr="00CE05BE" w:rsidRDefault="000D5C33" w:rsidP="006E2F1B">
            <w:pPr>
              <w:widowControl w:val="0"/>
              <w:spacing w:line="288" w:lineRule="auto"/>
              <w:jc w:val="center"/>
              <w:rPr>
                <w:rFonts w:cs="Arial"/>
                <w:b/>
                <w:szCs w:val="20"/>
              </w:rPr>
            </w:pPr>
            <w:r w:rsidRPr="00CE05BE">
              <w:rPr>
                <w:rFonts w:cs="Arial"/>
                <w:b/>
                <w:szCs w:val="20"/>
              </w:rPr>
              <w:t>196. člen</w:t>
            </w:r>
          </w:p>
          <w:p w14:paraId="477B147A" w14:textId="77777777" w:rsidR="000D5C33" w:rsidRPr="00CE05BE" w:rsidRDefault="000D5C33" w:rsidP="006E2F1B">
            <w:pPr>
              <w:widowControl w:val="0"/>
              <w:spacing w:line="288" w:lineRule="auto"/>
              <w:jc w:val="center"/>
              <w:rPr>
                <w:rFonts w:cs="Arial"/>
                <w:b/>
                <w:szCs w:val="20"/>
              </w:rPr>
            </w:pPr>
            <w:r w:rsidRPr="00CE05BE">
              <w:rPr>
                <w:rFonts w:cs="Arial"/>
                <w:b/>
                <w:szCs w:val="20"/>
              </w:rPr>
              <w:t>(krajevna pristojnosti)</w:t>
            </w:r>
          </w:p>
          <w:p w14:paraId="57CD5E37" w14:textId="77777777" w:rsidR="000D5C33" w:rsidRPr="00CE05BE" w:rsidRDefault="000D5C33" w:rsidP="006E2F1B">
            <w:pPr>
              <w:widowControl w:val="0"/>
              <w:spacing w:line="288" w:lineRule="auto"/>
              <w:jc w:val="both"/>
              <w:rPr>
                <w:rFonts w:cs="Arial"/>
                <w:szCs w:val="20"/>
              </w:rPr>
            </w:pPr>
          </w:p>
          <w:p w14:paraId="7CA45246" w14:textId="77777777" w:rsidR="000D5C33" w:rsidRPr="00CE05BE" w:rsidRDefault="000D5C33" w:rsidP="006E2F1B">
            <w:pPr>
              <w:widowControl w:val="0"/>
              <w:spacing w:line="288" w:lineRule="auto"/>
              <w:jc w:val="both"/>
              <w:rPr>
                <w:rFonts w:cs="Arial"/>
                <w:szCs w:val="20"/>
              </w:rPr>
            </w:pPr>
            <w:r w:rsidRPr="00CE05BE">
              <w:rPr>
                <w:rFonts w:cs="Arial"/>
                <w:szCs w:val="20"/>
              </w:rPr>
              <w:t>(1) Za postopek za razveljavitev listine je pristojno sodišče, na območju katerega ima izdajatelj sedež.</w:t>
            </w:r>
          </w:p>
          <w:p w14:paraId="46F52FA8" w14:textId="77777777" w:rsidR="000D5C33" w:rsidRPr="00CE05BE" w:rsidRDefault="000D5C33" w:rsidP="006E2F1B">
            <w:pPr>
              <w:widowControl w:val="0"/>
              <w:spacing w:line="288" w:lineRule="auto"/>
              <w:jc w:val="both"/>
              <w:rPr>
                <w:rFonts w:cs="Arial"/>
                <w:szCs w:val="20"/>
              </w:rPr>
            </w:pPr>
          </w:p>
          <w:p w14:paraId="47320CFC" w14:textId="77777777" w:rsidR="000D5C33" w:rsidRPr="00CE05BE" w:rsidRDefault="000D5C33" w:rsidP="006E2F1B">
            <w:pPr>
              <w:widowControl w:val="0"/>
              <w:spacing w:line="288" w:lineRule="auto"/>
              <w:jc w:val="both"/>
              <w:rPr>
                <w:rFonts w:cs="Arial"/>
                <w:szCs w:val="20"/>
              </w:rPr>
            </w:pPr>
            <w:r w:rsidRPr="00CE05BE">
              <w:rPr>
                <w:rFonts w:cs="Arial"/>
                <w:szCs w:val="20"/>
              </w:rPr>
              <w:t>(2) Za postopek za razveljavitev listine, v kateri je naveden kraj izpolnitve, je pristojno sodišče, na območju katerega se nahaja kraj izpolnitve.</w:t>
            </w:r>
          </w:p>
          <w:p w14:paraId="6628E7ED" w14:textId="77777777" w:rsidR="000D5C33" w:rsidRPr="00CE05BE" w:rsidRDefault="000D5C33" w:rsidP="006E2F1B">
            <w:pPr>
              <w:widowControl w:val="0"/>
              <w:spacing w:line="288" w:lineRule="auto"/>
              <w:jc w:val="both"/>
              <w:rPr>
                <w:rFonts w:cs="Arial"/>
                <w:szCs w:val="20"/>
              </w:rPr>
            </w:pPr>
          </w:p>
          <w:p w14:paraId="4A565AC5" w14:textId="77777777" w:rsidR="000D5C33" w:rsidRPr="00CE05BE" w:rsidRDefault="000D5C33" w:rsidP="006E2F1B">
            <w:pPr>
              <w:widowControl w:val="0"/>
              <w:spacing w:line="288" w:lineRule="auto"/>
              <w:jc w:val="both"/>
              <w:rPr>
                <w:rFonts w:cs="Arial"/>
                <w:szCs w:val="20"/>
              </w:rPr>
            </w:pPr>
            <w:r w:rsidRPr="00CE05BE">
              <w:rPr>
                <w:rFonts w:cs="Arial"/>
                <w:szCs w:val="20"/>
              </w:rPr>
              <w:t>(3) Za postopek za razveljavitev listine, za katerega pristojnosti ni mogoče določiti po prvem in drugem odstavku tega člena, je pristojno sodišče, na območju katerega ima predlagatelj prebivališče oziroma sedež.</w:t>
            </w:r>
          </w:p>
          <w:p w14:paraId="6DE51214" w14:textId="77777777" w:rsidR="000D5C33" w:rsidRPr="00CE05BE" w:rsidRDefault="000D5C33" w:rsidP="006E2F1B">
            <w:pPr>
              <w:widowControl w:val="0"/>
              <w:spacing w:line="288" w:lineRule="auto"/>
              <w:jc w:val="both"/>
              <w:rPr>
                <w:rFonts w:cs="Arial"/>
                <w:szCs w:val="20"/>
              </w:rPr>
            </w:pPr>
          </w:p>
          <w:p w14:paraId="07F3734B" w14:textId="77777777" w:rsidR="000D5C33" w:rsidRPr="00CE05BE" w:rsidRDefault="000D5C33" w:rsidP="006E2F1B">
            <w:pPr>
              <w:widowControl w:val="0"/>
              <w:spacing w:line="288" w:lineRule="auto"/>
              <w:jc w:val="center"/>
              <w:rPr>
                <w:rFonts w:cs="Arial"/>
                <w:b/>
                <w:szCs w:val="20"/>
              </w:rPr>
            </w:pPr>
            <w:r w:rsidRPr="00CE05BE">
              <w:rPr>
                <w:rFonts w:cs="Arial"/>
                <w:b/>
                <w:szCs w:val="20"/>
              </w:rPr>
              <w:t>197. člen</w:t>
            </w:r>
          </w:p>
          <w:p w14:paraId="219AB8A0" w14:textId="77777777" w:rsidR="000D5C33" w:rsidRPr="00CE05BE" w:rsidRDefault="000D5C33" w:rsidP="006E2F1B">
            <w:pPr>
              <w:widowControl w:val="0"/>
              <w:spacing w:line="288" w:lineRule="auto"/>
              <w:jc w:val="center"/>
              <w:rPr>
                <w:rFonts w:cs="Arial"/>
                <w:b/>
                <w:szCs w:val="20"/>
              </w:rPr>
            </w:pPr>
            <w:r w:rsidRPr="00CE05BE">
              <w:rPr>
                <w:rFonts w:cs="Arial"/>
                <w:b/>
                <w:szCs w:val="20"/>
              </w:rPr>
              <w:t>(poziv izdajatelju)</w:t>
            </w:r>
          </w:p>
          <w:p w14:paraId="47A98454" w14:textId="77777777" w:rsidR="000D5C33" w:rsidRPr="00CE05BE" w:rsidRDefault="000D5C33" w:rsidP="006E2F1B">
            <w:pPr>
              <w:widowControl w:val="0"/>
              <w:spacing w:line="288" w:lineRule="auto"/>
              <w:jc w:val="both"/>
              <w:rPr>
                <w:rFonts w:cs="Arial"/>
                <w:szCs w:val="20"/>
              </w:rPr>
            </w:pPr>
          </w:p>
          <w:p w14:paraId="4D4658D1" w14:textId="77777777" w:rsidR="000D5C33" w:rsidRPr="00CE05BE" w:rsidRDefault="000D5C33" w:rsidP="006E2F1B">
            <w:pPr>
              <w:widowControl w:val="0"/>
              <w:spacing w:line="288" w:lineRule="auto"/>
              <w:jc w:val="both"/>
              <w:rPr>
                <w:rFonts w:cs="Arial"/>
                <w:szCs w:val="20"/>
              </w:rPr>
            </w:pPr>
            <w:r w:rsidRPr="00CE05BE">
              <w:rPr>
                <w:rFonts w:cs="Arial"/>
                <w:szCs w:val="20"/>
              </w:rPr>
              <w:t>Če sodišče ugotovi, da so izpolnjeni pogoji za začetek postopka, zahteva od izdajatelja listine, da v določenem roku izjavi, ali je bila izdana listina, ki naj se razveljavi, in ali obstoje ovire za uvedbo postopka.</w:t>
            </w:r>
          </w:p>
          <w:p w14:paraId="1ECA1CA6" w14:textId="77777777" w:rsidR="000D5C33" w:rsidRPr="00CE05BE" w:rsidRDefault="000D5C33" w:rsidP="006E2F1B">
            <w:pPr>
              <w:widowControl w:val="0"/>
              <w:spacing w:line="288" w:lineRule="auto"/>
              <w:ind w:firstLine="708"/>
              <w:jc w:val="both"/>
              <w:rPr>
                <w:rFonts w:cs="Arial"/>
                <w:szCs w:val="20"/>
              </w:rPr>
            </w:pPr>
          </w:p>
          <w:p w14:paraId="4AB9D429" w14:textId="77777777" w:rsidR="000D5C33" w:rsidRPr="00CE05BE" w:rsidRDefault="000D5C33" w:rsidP="006E2F1B">
            <w:pPr>
              <w:widowControl w:val="0"/>
              <w:spacing w:line="288" w:lineRule="auto"/>
              <w:jc w:val="center"/>
              <w:rPr>
                <w:rFonts w:cs="Arial"/>
                <w:b/>
                <w:szCs w:val="20"/>
              </w:rPr>
            </w:pPr>
            <w:r w:rsidRPr="00CE05BE">
              <w:rPr>
                <w:rFonts w:cs="Arial"/>
                <w:b/>
                <w:szCs w:val="20"/>
              </w:rPr>
              <w:t>198. člen</w:t>
            </w:r>
          </w:p>
          <w:p w14:paraId="560D0A27" w14:textId="77777777" w:rsidR="000D5C33" w:rsidRPr="00CE05BE" w:rsidRDefault="000D5C33" w:rsidP="006E2F1B">
            <w:pPr>
              <w:widowControl w:val="0"/>
              <w:spacing w:line="288" w:lineRule="auto"/>
              <w:jc w:val="center"/>
              <w:rPr>
                <w:rFonts w:cs="Arial"/>
                <w:b/>
                <w:szCs w:val="20"/>
              </w:rPr>
            </w:pPr>
            <w:r w:rsidRPr="00CE05BE">
              <w:rPr>
                <w:rFonts w:cs="Arial"/>
                <w:b/>
                <w:szCs w:val="20"/>
              </w:rPr>
              <w:t>(oklic)</w:t>
            </w:r>
          </w:p>
          <w:p w14:paraId="4D4B4B2A" w14:textId="77777777" w:rsidR="000D5C33" w:rsidRPr="00CE05BE" w:rsidRDefault="000D5C33" w:rsidP="006E2F1B">
            <w:pPr>
              <w:widowControl w:val="0"/>
              <w:spacing w:line="288" w:lineRule="auto"/>
              <w:jc w:val="both"/>
              <w:rPr>
                <w:rFonts w:cs="Arial"/>
                <w:szCs w:val="20"/>
              </w:rPr>
            </w:pPr>
          </w:p>
          <w:p w14:paraId="5C8F71A8" w14:textId="77777777" w:rsidR="000D5C33" w:rsidRPr="00CE05BE" w:rsidRDefault="000D5C33" w:rsidP="006E2F1B">
            <w:pPr>
              <w:widowControl w:val="0"/>
              <w:spacing w:line="288" w:lineRule="auto"/>
              <w:jc w:val="both"/>
              <w:rPr>
                <w:rFonts w:cs="Arial"/>
                <w:szCs w:val="20"/>
              </w:rPr>
            </w:pPr>
            <w:r w:rsidRPr="00CE05BE">
              <w:rPr>
                <w:rFonts w:cs="Arial"/>
                <w:szCs w:val="20"/>
              </w:rPr>
              <w:t>(1) Po prejemu izjave sodišče izda oklic, v katerem navede:</w:t>
            </w:r>
          </w:p>
          <w:p w14:paraId="06082D5A" w14:textId="77777777" w:rsidR="000D5C33" w:rsidRPr="00CE05BE" w:rsidRDefault="000D5C33" w:rsidP="006E2F1B">
            <w:pPr>
              <w:widowControl w:val="0"/>
              <w:spacing w:line="288" w:lineRule="auto"/>
              <w:jc w:val="both"/>
              <w:rPr>
                <w:rFonts w:cs="Arial"/>
                <w:szCs w:val="20"/>
              </w:rPr>
            </w:pPr>
            <w:r w:rsidRPr="00CE05BE">
              <w:rPr>
                <w:rFonts w:cs="Arial"/>
                <w:szCs w:val="20"/>
              </w:rPr>
              <w:t>– ime predlagatelja in njegovega zastopnika,</w:t>
            </w:r>
          </w:p>
          <w:p w14:paraId="02C077B8" w14:textId="77777777" w:rsidR="000D5C33" w:rsidRPr="00CE05BE" w:rsidRDefault="000D5C33" w:rsidP="006E2F1B">
            <w:pPr>
              <w:widowControl w:val="0"/>
              <w:spacing w:line="288" w:lineRule="auto"/>
              <w:jc w:val="both"/>
              <w:rPr>
                <w:rFonts w:cs="Arial"/>
                <w:szCs w:val="20"/>
              </w:rPr>
            </w:pPr>
            <w:r w:rsidRPr="00CE05BE">
              <w:rPr>
                <w:rFonts w:cs="Arial"/>
                <w:szCs w:val="20"/>
              </w:rPr>
              <w:t>– označbo vrste in opis listine, ki naj se razveljavi,</w:t>
            </w:r>
          </w:p>
          <w:p w14:paraId="2CBD6CCA" w14:textId="77777777" w:rsidR="000D5C33" w:rsidRPr="00CE05BE" w:rsidRDefault="000D5C33" w:rsidP="006E2F1B">
            <w:pPr>
              <w:widowControl w:val="0"/>
              <w:spacing w:line="288" w:lineRule="auto"/>
              <w:jc w:val="both"/>
              <w:rPr>
                <w:rFonts w:cs="Arial"/>
                <w:szCs w:val="20"/>
              </w:rPr>
            </w:pPr>
            <w:r w:rsidRPr="00CE05BE">
              <w:rPr>
                <w:rFonts w:cs="Arial"/>
                <w:szCs w:val="20"/>
              </w:rPr>
              <w:t>– rok, v katerem morajo sodišču priglasiti svoje pravice upravičenci iz listine (priglasitveni rok) in v katerem se lahko ugovarja zoper predlog za razveljavitev,</w:t>
            </w:r>
          </w:p>
          <w:p w14:paraId="7A035BE5" w14:textId="77777777" w:rsidR="000D5C33" w:rsidRPr="00CE05BE" w:rsidRDefault="000D5C33" w:rsidP="006E2F1B">
            <w:pPr>
              <w:widowControl w:val="0"/>
              <w:spacing w:line="288" w:lineRule="auto"/>
              <w:jc w:val="both"/>
              <w:rPr>
                <w:rFonts w:cs="Arial"/>
                <w:szCs w:val="20"/>
              </w:rPr>
            </w:pPr>
            <w:r w:rsidRPr="00CE05BE">
              <w:rPr>
                <w:rFonts w:cs="Arial"/>
                <w:szCs w:val="20"/>
              </w:rPr>
              <w:t>– poziv, naj se listina v določenem roku predloži sodišču,</w:t>
            </w:r>
          </w:p>
          <w:p w14:paraId="6DE96137" w14:textId="77777777" w:rsidR="000D5C33" w:rsidRPr="00CE05BE" w:rsidRDefault="000D5C33" w:rsidP="006E2F1B">
            <w:pPr>
              <w:widowControl w:val="0"/>
              <w:spacing w:line="288" w:lineRule="auto"/>
              <w:jc w:val="both"/>
              <w:rPr>
                <w:rFonts w:cs="Arial"/>
                <w:szCs w:val="20"/>
              </w:rPr>
            </w:pPr>
            <w:r w:rsidRPr="00CE05BE">
              <w:rPr>
                <w:rFonts w:cs="Arial"/>
                <w:szCs w:val="20"/>
              </w:rPr>
              <w:t>– opozorilo, da se bo listina razveljavila, če v določenem roku ne bo predložena sodišču.</w:t>
            </w:r>
          </w:p>
          <w:p w14:paraId="2D437318" w14:textId="77777777" w:rsidR="000D5C33" w:rsidRPr="00CE05BE" w:rsidRDefault="000D5C33" w:rsidP="006E2F1B">
            <w:pPr>
              <w:widowControl w:val="0"/>
              <w:spacing w:line="288" w:lineRule="auto"/>
              <w:jc w:val="both"/>
              <w:rPr>
                <w:rFonts w:cs="Arial"/>
                <w:szCs w:val="20"/>
              </w:rPr>
            </w:pPr>
          </w:p>
          <w:p w14:paraId="0FA319CB"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(2) Oklic se vroči udeležencem in objavi v Uradnem listu Republike Slovenije, če je treba, pa tudi na drug primeren način. Priglasitveni rok teče od dneva objave oklica v Uradnem listu Republike Slovenije in znaša 60 dni. </w:t>
            </w:r>
          </w:p>
          <w:p w14:paraId="7F212B74" w14:textId="77777777" w:rsidR="000D5C33" w:rsidRPr="00CE05BE" w:rsidRDefault="000D5C33" w:rsidP="006E2F1B">
            <w:pPr>
              <w:widowControl w:val="0"/>
              <w:spacing w:line="288" w:lineRule="auto"/>
              <w:jc w:val="both"/>
              <w:rPr>
                <w:rFonts w:cs="Arial"/>
                <w:szCs w:val="20"/>
              </w:rPr>
            </w:pPr>
          </w:p>
          <w:p w14:paraId="368CEF83" w14:textId="77777777" w:rsidR="000D5C33" w:rsidRPr="00CE05BE" w:rsidRDefault="000D5C33" w:rsidP="006E2F1B">
            <w:pPr>
              <w:widowControl w:val="0"/>
              <w:spacing w:line="288" w:lineRule="auto"/>
              <w:jc w:val="center"/>
              <w:rPr>
                <w:rFonts w:cs="Arial"/>
                <w:b/>
                <w:szCs w:val="20"/>
              </w:rPr>
            </w:pPr>
            <w:r w:rsidRPr="00CE05BE">
              <w:rPr>
                <w:rFonts w:cs="Arial"/>
                <w:b/>
                <w:szCs w:val="20"/>
              </w:rPr>
              <w:t>199. člen</w:t>
            </w:r>
          </w:p>
          <w:p w14:paraId="57CD3D7E" w14:textId="77777777" w:rsidR="000D5C33" w:rsidRPr="00CE05BE" w:rsidRDefault="000D5C33" w:rsidP="006E2F1B">
            <w:pPr>
              <w:widowControl w:val="0"/>
              <w:spacing w:line="288" w:lineRule="auto"/>
              <w:jc w:val="center"/>
              <w:rPr>
                <w:rFonts w:cs="Arial"/>
                <w:b/>
                <w:szCs w:val="20"/>
              </w:rPr>
            </w:pPr>
            <w:r w:rsidRPr="00CE05BE">
              <w:rPr>
                <w:rFonts w:cs="Arial"/>
                <w:b/>
                <w:szCs w:val="20"/>
              </w:rPr>
              <w:t>(ustavitev postopka)</w:t>
            </w:r>
          </w:p>
          <w:p w14:paraId="77BD00DB" w14:textId="77777777" w:rsidR="000D5C33" w:rsidRPr="00CE05BE" w:rsidRDefault="000D5C33" w:rsidP="006E2F1B">
            <w:pPr>
              <w:widowControl w:val="0"/>
              <w:spacing w:line="288" w:lineRule="auto"/>
              <w:jc w:val="both"/>
              <w:rPr>
                <w:rFonts w:cs="Arial"/>
                <w:szCs w:val="20"/>
              </w:rPr>
            </w:pPr>
          </w:p>
          <w:p w14:paraId="28D6DBF4" w14:textId="77777777" w:rsidR="000D5C33" w:rsidRPr="00CE05BE" w:rsidRDefault="000D5C33" w:rsidP="006E2F1B">
            <w:pPr>
              <w:widowControl w:val="0"/>
              <w:spacing w:line="288" w:lineRule="auto"/>
              <w:jc w:val="both"/>
              <w:rPr>
                <w:rFonts w:cs="Arial"/>
                <w:szCs w:val="20"/>
              </w:rPr>
            </w:pPr>
            <w:r w:rsidRPr="00CE05BE">
              <w:rPr>
                <w:rFonts w:cs="Arial"/>
                <w:szCs w:val="20"/>
              </w:rPr>
              <w:t>(1) Sodišče ustavi postopek za razveljavitev, če predlagatelj v danem roku ne založi potrebnega zneska za objavo oglasa ali če tretja oseba predloži listino ali dokaže, da jo ima.</w:t>
            </w:r>
          </w:p>
          <w:p w14:paraId="55C0E5FF" w14:textId="77777777" w:rsidR="000D5C33" w:rsidRPr="00CE05BE" w:rsidRDefault="000D5C33" w:rsidP="006E2F1B">
            <w:pPr>
              <w:widowControl w:val="0"/>
              <w:spacing w:line="288" w:lineRule="auto"/>
              <w:jc w:val="both"/>
              <w:rPr>
                <w:rFonts w:cs="Arial"/>
                <w:szCs w:val="20"/>
              </w:rPr>
            </w:pPr>
          </w:p>
          <w:p w14:paraId="644456FA" w14:textId="77777777" w:rsidR="000D5C33" w:rsidRPr="00CE05BE" w:rsidRDefault="000D5C33" w:rsidP="006E2F1B">
            <w:pPr>
              <w:widowControl w:val="0"/>
              <w:spacing w:line="288" w:lineRule="auto"/>
              <w:jc w:val="both"/>
              <w:rPr>
                <w:rFonts w:cs="Arial"/>
                <w:szCs w:val="20"/>
              </w:rPr>
            </w:pPr>
            <w:r w:rsidRPr="00CE05BE">
              <w:rPr>
                <w:rFonts w:cs="Arial"/>
                <w:szCs w:val="20"/>
              </w:rPr>
              <w:t>(2) Sodišče preizkusi prijave tretjih oseb tudi, če prispejo na sodišče po izteku priglasitvenega roka, vendar pred izdajo sodne odločbe. Sodišče mora v vsaki prijavi tretje osebe obvestiti predlagatelja.</w:t>
            </w:r>
          </w:p>
          <w:p w14:paraId="2CC9B1E1" w14:textId="77777777" w:rsidR="000D5C33" w:rsidRPr="00CE05BE" w:rsidRDefault="000D5C33" w:rsidP="006E2F1B">
            <w:pPr>
              <w:widowControl w:val="0"/>
              <w:spacing w:line="288" w:lineRule="auto"/>
              <w:jc w:val="both"/>
              <w:rPr>
                <w:rFonts w:cs="Arial"/>
                <w:szCs w:val="20"/>
              </w:rPr>
            </w:pPr>
          </w:p>
          <w:p w14:paraId="50B9BE48" w14:textId="77777777" w:rsidR="000D5C33" w:rsidRPr="00CE05BE" w:rsidRDefault="000D5C33" w:rsidP="006E2F1B">
            <w:pPr>
              <w:widowControl w:val="0"/>
              <w:spacing w:line="288" w:lineRule="auto"/>
              <w:jc w:val="center"/>
              <w:rPr>
                <w:rFonts w:cs="Arial"/>
                <w:b/>
                <w:szCs w:val="20"/>
              </w:rPr>
            </w:pPr>
            <w:r w:rsidRPr="00CE05BE">
              <w:rPr>
                <w:rFonts w:cs="Arial"/>
                <w:b/>
                <w:szCs w:val="20"/>
              </w:rPr>
              <w:lastRenderedPageBreak/>
              <w:t>200. člen</w:t>
            </w:r>
          </w:p>
          <w:p w14:paraId="00C5BD2E" w14:textId="77777777" w:rsidR="000D5C33" w:rsidRPr="00CE05BE" w:rsidRDefault="000D5C33" w:rsidP="006E2F1B">
            <w:pPr>
              <w:widowControl w:val="0"/>
              <w:spacing w:line="288" w:lineRule="auto"/>
              <w:jc w:val="center"/>
              <w:rPr>
                <w:rFonts w:cs="Arial"/>
                <w:b/>
                <w:szCs w:val="20"/>
              </w:rPr>
            </w:pPr>
            <w:r w:rsidRPr="00CE05BE">
              <w:rPr>
                <w:rFonts w:cs="Arial"/>
                <w:b/>
                <w:szCs w:val="20"/>
              </w:rPr>
              <w:t>(sklep)</w:t>
            </w:r>
          </w:p>
          <w:p w14:paraId="3CF74C34" w14:textId="77777777" w:rsidR="000D5C33" w:rsidRPr="00CE05BE" w:rsidRDefault="000D5C33" w:rsidP="006E2F1B">
            <w:pPr>
              <w:widowControl w:val="0"/>
              <w:spacing w:line="288" w:lineRule="auto"/>
              <w:jc w:val="both"/>
              <w:rPr>
                <w:rFonts w:cs="Arial"/>
                <w:szCs w:val="20"/>
              </w:rPr>
            </w:pPr>
          </w:p>
          <w:p w14:paraId="76332D19" w14:textId="77777777" w:rsidR="000D5C33" w:rsidRPr="00CE05BE" w:rsidRDefault="000D5C33" w:rsidP="006E2F1B">
            <w:pPr>
              <w:widowControl w:val="0"/>
              <w:spacing w:line="288" w:lineRule="auto"/>
              <w:jc w:val="both"/>
              <w:rPr>
                <w:rFonts w:cs="Arial"/>
                <w:szCs w:val="20"/>
              </w:rPr>
            </w:pPr>
            <w:r w:rsidRPr="00CE05BE">
              <w:rPr>
                <w:rFonts w:cs="Arial"/>
                <w:szCs w:val="20"/>
              </w:rPr>
              <w:t>O razveljavitvi listine sodišče odloči s sklepom, v katerem mora biti naveden tudi dan, od katerega se šteje, da je listina razveljavljena.</w:t>
            </w:r>
          </w:p>
          <w:p w14:paraId="245604F4" w14:textId="77777777" w:rsidR="000D5C33" w:rsidRPr="00CE05BE" w:rsidRDefault="000D5C33" w:rsidP="006E2F1B">
            <w:pPr>
              <w:widowControl w:val="0"/>
              <w:spacing w:line="288" w:lineRule="auto"/>
              <w:jc w:val="both"/>
              <w:rPr>
                <w:rFonts w:cs="Arial"/>
                <w:szCs w:val="20"/>
              </w:rPr>
            </w:pPr>
          </w:p>
          <w:p w14:paraId="1308DBA3" w14:textId="77777777" w:rsidR="000D5C33" w:rsidRPr="00CE05BE" w:rsidRDefault="000D5C33" w:rsidP="006E2F1B">
            <w:pPr>
              <w:widowControl w:val="0"/>
              <w:spacing w:line="288" w:lineRule="auto"/>
              <w:jc w:val="center"/>
              <w:rPr>
                <w:rFonts w:cs="Arial"/>
                <w:b/>
                <w:szCs w:val="20"/>
              </w:rPr>
            </w:pPr>
            <w:r w:rsidRPr="00CE05BE">
              <w:rPr>
                <w:rFonts w:cs="Arial"/>
                <w:b/>
                <w:szCs w:val="20"/>
              </w:rPr>
              <w:t>201. člen</w:t>
            </w:r>
          </w:p>
          <w:p w14:paraId="55DEAB45" w14:textId="77777777" w:rsidR="000D5C33" w:rsidRPr="00CE05BE" w:rsidRDefault="000D5C33" w:rsidP="006E2F1B">
            <w:pPr>
              <w:widowControl w:val="0"/>
              <w:spacing w:line="288" w:lineRule="auto"/>
              <w:jc w:val="center"/>
              <w:rPr>
                <w:rFonts w:cs="Arial"/>
                <w:b/>
                <w:szCs w:val="20"/>
              </w:rPr>
            </w:pPr>
            <w:r w:rsidRPr="00CE05BE">
              <w:rPr>
                <w:rFonts w:cs="Arial"/>
                <w:b/>
                <w:szCs w:val="20"/>
              </w:rPr>
              <w:t>(veljavnost razveljavitve)</w:t>
            </w:r>
          </w:p>
          <w:p w14:paraId="5A5D529A" w14:textId="77777777" w:rsidR="000D5C33" w:rsidRPr="00CE05BE" w:rsidRDefault="000D5C33" w:rsidP="006E2F1B">
            <w:pPr>
              <w:widowControl w:val="0"/>
              <w:spacing w:line="288" w:lineRule="auto"/>
              <w:jc w:val="both"/>
              <w:rPr>
                <w:rFonts w:cs="Arial"/>
                <w:szCs w:val="20"/>
              </w:rPr>
            </w:pPr>
          </w:p>
          <w:p w14:paraId="4936C44C" w14:textId="77777777" w:rsidR="000D5C33" w:rsidRPr="00CE05BE" w:rsidRDefault="000D5C33" w:rsidP="006E2F1B">
            <w:pPr>
              <w:widowControl w:val="0"/>
              <w:spacing w:line="288" w:lineRule="auto"/>
              <w:jc w:val="both"/>
              <w:rPr>
                <w:rFonts w:cs="Arial"/>
                <w:szCs w:val="20"/>
              </w:rPr>
            </w:pPr>
            <w:r w:rsidRPr="00CE05BE">
              <w:rPr>
                <w:rFonts w:cs="Arial"/>
                <w:szCs w:val="20"/>
              </w:rPr>
              <w:t>Razveljavitev listine velja od dneva objave oglasa v Uradnem listu Republike Slovenije.</w:t>
            </w:r>
          </w:p>
          <w:p w14:paraId="55157618" w14:textId="77777777" w:rsidR="000D5C33" w:rsidRPr="00CE05BE" w:rsidRDefault="000D5C33" w:rsidP="006E2F1B">
            <w:pPr>
              <w:widowControl w:val="0"/>
              <w:spacing w:line="288" w:lineRule="auto"/>
              <w:jc w:val="center"/>
              <w:rPr>
                <w:rFonts w:cs="Arial"/>
                <w:szCs w:val="20"/>
              </w:rPr>
            </w:pPr>
          </w:p>
          <w:p w14:paraId="3360526F" w14:textId="77777777" w:rsidR="000D5C33" w:rsidRPr="00CE05BE" w:rsidRDefault="000D5C33" w:rsidP="006E2F1B">
            <w:pPr>
              <w:widowControl w:val="0"/>
              <w:spacing w:line="288" w:lineRule="auto"/>
              <w:jc w:val="center"/>
              <w:rPr>
                <w:rFonts w:cs="Arial"/>
                <w:b/>
                <w:szCs w:val="20"/>
              </w:rPr>
            </w:pPr>
            <w:r w:rsidRPr="00CE05BE">
              <w:rPr>
                <w:rFonts w:cs="Arial"/>
                <w:b/>
                <w:szCs w:val="20"/>
              </w:rPr>
              <w:t>Devetindvajseto poglavje</w:t>
            </w:r>
          </w:p>
          <w:p w14:paraId="11472C64" w14:textId="77777777" w:rsidR="000D5C33" w:rsidRPr="00CE05BE" w:rsidRDefault="000D5C33" w:rsidP="006E2F1B">
            <w:pPr>
              <w:widowControl w:val="0"/>
              <w:spacing w:line="288" w:lineRule="auto"/>
              <w:jc w:val="center"/>
              <w:rPr>
                <w:rFonts w:cs="Arial"/>
                <w:b/>
                <w:szCs w:val="20"/>
              </w:rPr>
            </w:pPr>
            <w:r w:rsidRPr="00CE05BE">
              <w:rPr>
                <w:rFonts w:cs="Arial"/>
                <w:b/>
                <w:szCs w:val="20"/>
              </w:rPr>
              <w:t>Sodni depozit</w:t>
            </w:r>
          </w:p>
          <w:p w14:paraId="727EB76A" w14:textId="77777777" w:rsidR="000D5C33" w:rsidRPr="00CE05BE" w:rsidRDefault="000D5C33" w:rsidP="006E2F1B">
            <w:pPr>
              <w:widowControl w:val="0"/>
              <w:spacing w:line="288" w:lineRule="auto"/>
              <w:jc w:val="center"/>
              <w:rPr>
                <w:rFonts w:cs="Arial"/>
                <w:szCs w:val="20"/>
              </w:rPr>
            </w:pPr>
          </w:p>
          <w:p w14:paraId="024F5B77" w14:textId="77777777" w:rsidR="000D5C33" w:rsidRPr="00CE05BE" w:rsidRDefault="000D5C33" w:rsidP="006E2F1B">
            <w:pPr>
              <w:widowControl w:val="0"/>
              <w:spacing w:line="288" w:lineRule="auto"/>
              <w:jc w:val="center"/>
              <w:rPr>
                <w:rFonts w:cs="Arial"/>
                <w:b/>
                <w:szCs w:val="20"/>
              </w:rPr>
            </w:pPr>
            <w:r w:rsidRPr="00CE05BE">
              <w:rPr>
                <w:rFonts w:cs="Arial"/>
                <w:b/>
                <w:szCs w:val="20"/>
              </w:rPr>
              <w:t>202. člen</w:t>
            </w:r>
          </w:p>
          <w:p w14:paraId="3974A4BF" w14:textId="77777777" w:rsidR="000D5C33" w:rsidRPr="00CE05BE" w:rsidRDefault="000D5C33" w:rsidP="006E2F1B">
            <w:pPr>
              <w:widowControl w:val="0"/>
              <w:spacing w:line="288" w:lineRule="auto"/>
              <w:jc w:val="center"/>
              <w:rPr>
                <w:rFonts w:cs="Arial"/>
                <w:b/>
                <w:szCs w:val="20"/>
              </w:rPr>
            </w:pPr>
            <w:r w:rsidRPr="00CE05BE">
              <w:rPr>
                <w:rFonts w:cs="Arial"/>
                <w:b/>
                <w:szCs w:val="20"/>
              </w:rPr>
              <w:t>(predmet postopka in predlog)</w:t>
            </w:r>
          </w:p>
          <w:p w14:paraId="4AE0F5ED" w14:textId="77777777" w:rsidR="000D5C33" w:rsidRPr="00CE05BE" w:rsidRDefault="000D5C33" w:rsidP="006E2F1B">
            <w:pPr>
              <w:widowControl w:val="0"/>
              <w:spacing w:line="288" w:lineRule="auto"/>
              <w:jc w:val="both"/>
              <w:rPr>
                <w:rFonts w:cs="Arial"/>
                <w:szCs w:val="20"/>
              </w:rPr>
            </w:pPr>
          </w:p>
          <w:p w14:paraId="33475AF7" w14:textId="77777777" w:rsidR="000D5C33" w:rsidRPr="00CE05BE" w:rsidRDefault="000D5C33" w:rsidP="006E2F1B">
            <w:pPr>
              <w:widowControl w:val="0"/>
              <w:spacing w:line="288" w:lineRule="auto"/>
              <w:jc w:val="both"/>
              <w:rPr>
                <w:rFonts w:cs="Arial"/>
                <w:szCs w:val="20"/>
              </w:rPr>
            </w:pPr>
            <w:r w:rsidRPr="00CE05BE">
              <w:rPr>
                <w:rFonts w:cs="Arial"/>
                <w:szCs w:val="20"/>
              </w:rPr>
              <w:t>(1) V sodni depozit sodišče sprejme denar, dragocene kovine in izdelke iz teh kovin in vrednostne papirje, ki se lahko vnovčijo, če je tako določeno s posebnim predpisom.</w:t>
            </w:r>
          </w:p>
          <w:p w14:paraId="537995B6" w14:textId="77777777" w:rsidR="000D5C33" w:rsidRPr="00CE05BE" w:rsidRDefault="000D5C33" w:rsidP="006E2F1B">
            <w:pPr>
              <w:widowControl w:val="0"/>
              <w:spacing w:line="288" w:lineRule="auto"/>
              <w:jc w:val="both"/>
              <w:rPr>
                <w:rFonts w:cs="Arial"/>
                <w:szCs w:val="20"/>
              </w:rPr>
            </w:pPr>
          </w:p>
          <w:p w14:paraId="7A715B1A" w14:textId="77777777" w:rsidR="000D5C33" w:rsidRPr="00CE05BE" w:rsidRDefault="000D5C33" w:rsidP="006E2F1B">
            <w:pPr>
              <w:widowControl w:val="0"/>
              <w:spacing w:line="288" w:lineRule="auto"/>
              <w:jc w:val="both"/>
              <w:rPr>
                <w:rFonts w:cs="Arial"/>
                <w:szCs w:val="20"/>
              </w:rPr>
            </w:pPr>
            <w:r w:rsidRPr="00CE05BE">
              <w:rPr>
                <w:rFonts w:cs="Arial"/>
                <w:szCs w:val="20"/>
              </w:rPr>
              <w:t>(2) Sodišče mora sprejeti v depozit tudi druge predmete, če je z zakonom določeno, da lahko dolžnik položi predmet svoje obveznosti pri sodišču.</w:t>
            </w:r>
          </w:p>
          <w:p w14:paraId="69C0FB8A" w14:textId="77777777" w:rsidR="000D5C33" w:rsidRPr="00CE05BE" w:rsidRDefault="000D5C33" w:rsidP="006E2F1B">
            <w:pPr>
              <w:widowControl w:val="0"/>
              <w:spacing w:line="288" w:lineRule="auto"/>
              <w:jc w:val="both"/>
              <w:rPr>
                <w:rFonts w:cs="Arial"/>
                <w:szCs w:val="20"/>
              </w:rPr>
            </w:pPr>
          </w:p>
          <w:p w14:paraId="2B7ECA28" w14:textId="77777777" w:rsidR="000D5C33" w:rsidRPr="00CE05BE" w:rsidRDefault="000D5C33" w:rsidP="006E2F1B">
            <w:pPr>
              <w:widowControl w:val="0"/>
              <w:spacing w:line="288" w:lineRule="auto"/>
              <w:jc w:val="both"/>
              <w:rPr>
                <w:rFonts w:cs="Arial"/>
                <w:szCs w:val="20"/>
              </w:rPr>
            </w:pPr>
            <w:r w:rsidRPr="00CE05BE">
              <w:rPr>
                <w:rFonts w:cs="Arial"/>
                <w:szCs w:val="20"/>
              </w:rPr>
              <w:t>(3) Postopek se začne na predlog.</w:t>
            </w:r>
          </w:p>
          <w:p w14:paraId="3A1E1F06" w14:textId="77777777" w:rsidR="000D5C33" w:rsidRPr="00CE05BE" w:rsidRDefault="000D5C33" w:rsidP="006E2F1B">
            <w:pPr>
              <w:widowControl w:val="0"/>
              <w:spacing w:line="288" w:lineRule="auto"/>
              <w:jc w:val="center"/>
              <w:rPr>
                <w:rFonts w:cs="Arial"/>
                <w:szCs w:val="20"/>
              </w:rPr>
            </w:pPr>
          </w:p>
          <w:p w14:paraId="3098EF64" w14:textId="77777777" w:rsidR="000D5C33" w:rsidRPr="00CE05BE" w:rsidRDefault="000D5C33" w:rsidP="006E2F1B">
            <w:pPr>
              <w:widowControl w:val="0"/>
              <w:spacing w:line="288" w:lineRule="auto"/>
              <w:jc w:val="center"/>
              <w:rPr>
                <w:rFonts w:cs="Arial"/>
                <w:b/>
                <w:szCs w:val="20"/>
              </w:rPr>
            </w:pPr>
            <w:r w:rsidRPr="00CE05BE">
              <w:rPr>
                <w:rFonts w:cs="Arial"/>
                <w:b/>
                <w:szCs w:val="20"/>
              </w:rPr>
              <w:t>203. člen</w:t>
            </w:r>
          </w:p>
          <w:p w14:paraId="76248A5E" w14:textId="77777777" w:rsidR="000D5C33" w:rsidRPr="00CE05BE" w:rsidRDefault="000D5C33" w:rsidP="006E2F1B">
            <w:pPr>
              <w:widowControl w:val="0"/>
              <w:spacing w:line="288" w:lineRule="auto"/>
              <w:jc w:val="center"/>
              <w:rPr>
                <w:rFonts w:cs="Arial"/>
                <w:b/>
                <w:szCs w:val="20"/>
              </w:rPr>
            </w:pPr>
            <w:r w:rsidRPr="00CE05BE">
              <w:rPr>
                <w:rFonts w:cs="Arial"/>
                <w:b/>
                <w:szCs w:val="20"/>
              </w:rPr>
              <w:t>(krajevna pristojnost)</w:t>
            </w:r>
          </w:p>
          <w:p w14:paraId="72DD3D71" w14:textId="77777777" w:rsidR="000D5C33" w:rsidRPr="00CE05BE" w:rsidRDefault="000D5C33" w:rsidP="006E2F1B">
            <w:pPr>
              <w:widowControl w:val="0"/>
              <w:spacing w:line="288" w:lineRule="auto"/>
              <w:jc w:val="both"/>
              <w:rPr>
                <w:rFonts w:cs="Arial"/>
                <w:szCs w:val="20"/>
              </w:rPr>
            </w:pPr>
          </w:p>
          <w:p w14:paraId="2C8B1DA6" w14:textId="77777777" w:rsidR="000D5C33" w:rsidRPr="00CE05BE" w:rsidRDefault="000D5C33" w:rsidP="006E2F1B">
            <w:pPr>
              <w:widowControl w:val="0"/>
              <w:spacing w:line="288" w:lineRule="auto"/>
              <w:jc w:val="both"/>
              <w:rPr>
                <w:rFonts w:cs="Arial"/>
                <w:szCs w:val="20"/>
              </w:rPr>
            </w:pPr>
            <w:r w:rsidRPr="00CE05BE">
              <w:rPr>
                <w:rFonts w:cs="Arial"/>
                <w:szCs w:val="20"/>
              </w:rPr>
              <w:t>(1) Predmeti in denar iz prvega odstavka prejšnjega člena se sprejmejo v depozit pri vsakem stvarno pristojnem sodišču.</w:t>
            </w:r>
          </w:p>
          <w:p w14:paraId="6FFD3E0C" w14:textId="77777777" w:rsidR="000D5C33" w:rsidRPr="00CE05BE" w:rsidRDefault="000D5C33" w:rsidP="006E2F1B">
            <w:pPr>
              <w:widowControl w:val="0"/>
              <w:spacing w:line="288" w:lineRule="auto"/>
              <w:jc w:val="both"/>
              <w:rPr>
                <w:rFonts w:cs="Arial"/>
                <w:szCs w:val="20"/>
              </w:rPr>
            </w:pPr>
          </w:p>
          <w:p w14:paraId="61423CE8" w14:textId="77777777" w:rsidR="000D5C33" w:rsidRPr="00CE05BE" w:rsidRDefault="000D5C33" w:rsidP="006E2F1B">
            <w:pPr>
              <w:widowControl w:val="0"/>
              <w:spacing w:line="288" w:lineRule="auto"/>
              <w:jc w:val="both"/>
              <w:rPr>
                <w:rFonts w:cs="Arial"/>
                <w:szCs w:val="20"/>
              </w:rPr>
            </w:pPr>
            <w:r w:rsidRPr="00CE05BE">
              <w:rPr>
                <w:rFonts w:cs="Arial"/>
                <w:szCs w:val="20"/>
              </w:rPr>
              <w:t>(2) Predmeti iz drugega odstavka prejšnjega člena se sprejmejo v depozit pri vsakem stvarno pristojnem sodišču v kraju izpolnitve, razen če ekonomičnost ali narava posla zahtevata, da se stvar položi v kraju, kjer stvar je.</w:t>
            </w:r>
          </w:p>
          <w:p w14:paraId="45277582" w14:textId="77777777" w:rsidR="000D5C33" w:rsidRPr="00CE05BE" w:rsidRDefault="000D5C33" w:rsidP="006E2F1B">
            <w:pPr>
              <w:widowControl w:val="0"/>
              <w:spacing w:line="288" w:lineRule="auto"/>
              <w:jc w:val="both"/>
              <w:rPr>
                <w:rFonts w:cs="Arial"/>
                <w:szCs w:val="20"/>
              </w:rPr>
            </w:pPr>
          </w:p>
          <w:p w14:paraId="15D3E547" w14:textId="77777777" w:rsidR="000D5C33" w:rsidRPr="00CE05BE" w:rsidRDefault="000D5C33" w:rsidP="006E2F1B">
            <w:pPr>
              <w:widowControl w:val="0"/>
              <w:spacing w:line="288" w:lineRule="auto"/>
              <w:jc w:val="center"/>
              <w:rPr>
                <w:rFonts w:cs="Arial"/>
                <w:b/>
                <w:szCs w:val="20"/>
              </w:rPr>
            </w:pPr>
            <w:r w:rsidRPr="00CE05BE">
              <w:rPr>
                <w:rFonts w:cs="Arial"/>
                <w:b/>
                <w:szCs w:val="20"/>
              </w:rPr>
              <w:t>204. člen</w:t>
            </w:r>
          </w:p>
          <w:p w14:paraId="7D0FA197" w14:textId="77777777" w:rsidR="000D5C33" w:rsidRPr="00CE05BE" w:rsidRDefault="000D5C33" w:rsidP="006E2F1B">
            <w:pPr>
              <w:widowControl w:val="0"/>
              <w:spacing w:line="288" w:lineRule="auto"/>
              <w:jc w:val="center"/>
              <w:rPr>
                <w:rFonts w:cs="Arial"/>
                <w:b/>
                <w:szCs w:val="20"/>
              </w:rPr>
            </w:pPr>
            <w:r w:rsidRPr="00CE05BE">
              <w:rPr>
                <w:rFonts w:cs="Arial"/>
                <w:b/>
                <w:szCs w:val="20"/>
              </w:rPr>
              <w:t>(predlog)</w:t>
            </w:r>
          </w:p>
          <w:p w14:paraId="5BB72506" w14:textId="77777777" w:rsidR="000D5C33" w:rsidRPr="00CE05BE" w:rsidRDefault="000D5C33" w:rsidP="006E2F1B">
            <w:pPr>
              <w:widowControl w:val="0"/>
              <w:spacing w:line="288" w:lineRule="auto"/>
              <w:jc w:val="both"/>
              <w:rPr>
                <w:rFonts w:cs="Arial"/>
                <w:szCs w:val="20"/>
              </w:rPr>
            </w:pPr>
          </w:p>
          <w:p w14:paraId="1C144B19" w14:textId="77777777" w:rsidR="000D5C33" w:rsidRPr="00CE05BE" w:rsidRDefault="000D5C33" w:rsidP="006E2F1B">
            <w:pPr>
              <w:widowControl w:val="0"/>
              <w:spacing w:line="288" w:lineRule="auto"/>
              <w:jc w:val="both"/>
              <w:rPr>
                <w:rFonts w:cs="Arial"/>
                <w:szCs w:val="20"/>
              </w:rPr>
            </w:pPr>
            <w:r w:rsidRPr="00CE05BE">
              <w:rPr>
                <w:rFonts w:cs="Arial"/>
                <w:szCs w:val="20"/>
              </w:rPr>
              <w:t>Predlagatelj mora v predlogu opisati predmet depozita, navesti, v čigavo korist se depozit polaga in razloge, zaradi katerih se polaga.</w:t>
            </w:r>
          </w:p>
          <w:p w14:paraId="5191B17B" w14:textId="77777777" w:rsidR="000D5C33" w:rsidRPr="00CE05BE" w:rsidRDefault="000D5C33" w:rsidP="006E2F1B">
            <w:pPr>
              <w:widowControl w:val="0"/>
              <w:spacing w:line="288" w:lineRule="auto"/>
              <w:jc w:val="center"/>
              <w:rPr>
                <w:rFonts w:cs="Arial"/>
                <w:szCs w:val="20"/>
              </w:rPr>
            </w:pPr>
          </w:p>
          <w:p w14:paraId="5D52ACC0" w14:textId="77777777" w:rsidR="000D5C33" w:rsidRPr="00CE05BE" w:rsidRDefault="000D5C33" w:rsidP="006E2F1B">
            <w:pPr>
              <w:widowControl w:val="0"/>
              <w:spacing w:line="288" w:lineRule="auto"/>
              <w:jc w:val="center"/>
              <w:rPr>
                <w:rFonts w:cs="Arial"/>
                <w:b/>
                <w:szCs w:val="20"/>
              </w:rPr>
            </w:pPr>
            <w:r w:rsidRPr="00CE05BE">
              <w:rPr>
                <w:rFonts w:cs="Arial"/>
                <w:b/>
                <w:szCs w:val="20"/>
              </w:rPr>
              <w:t>205. člen</w:t>
            </w:r>
          </w:p>
          <w:p w14:paraId="47BA1F43" w14:textId="77777777" w:rsidR="000D5C33" w:rsidRPr="00CE05BE" w:rsidRDefault="000D5C33" w:rsidP="006E2F1B">
            <w:pPr>
              <w:widowControl w:val="0"/>
              <w:spacing w:line="288" w:lineRule="auto"/>
              <w:jc w:val="center"/>
              <w:rPr>
                <w:rFonts w:cs="Arial"/>
                <w:b/>
                <w:szCs w:val="20"/>
              </w:rPr>
            </w:pPr>
            <w:r w:rsidRPr="00CE05BE">
              <w:rPr>
                <w:rFonts w:cs="Arial"/>
                <w:b/>
                <w:szCs w:val="20"/>
              </w:rPr>
              <w:t>(predujem za stroške)</w:t>
            </w:r>
          </w:p>
          <w:p w14:paraId="4A4E1B31" w14:textId="77777777" w:rsidR="000D5C33" w:rsidRPr="00CE05BE" w:rsidRDefault="000D5C33" w:rsidP="006E2F1B">
            <w:pPr>
              <w:widowControl w:val="0"/>
              <w:spacing w:line="288" w:lineRule="auto"/>
              <w:jc w:val="both"/>
              <w:rPr>
                <w:rFonts w:cs="Arial"/>
                <w:szCs w:val="20"/>
              </w:rPr>
            </w:pPr>
          </w:p>
          <w:p w14:paraId="3175F613" w14:textId="77777777" w:rsidR="000D5C33" w:rsidRPr="00CE05BE" w:rsidRDefault="000D5C33" w:rsidP="006E2F1B">
            <w:pPr>
              <w:widowControl w:val="0"/>
              <w:spacing w:line="288" w:lineRule="auto"/>
              <w:jc w:val="both"/>
              <w:rPr>
                <w:rFonts w:cs="Arial"/>
                <w:szCs w:val="20"/>
              </w:rPr>
            </w:pPr>
            <w:r w:rsidRPr="00CE05BE">
              <w:rPr>
                <w:rFonts w:cs="Arial"/>
                <w:szCs w:val="20"/>
              </w:rPr>
              <w:t>Pred izdajo sklepa o depozitu sodišče naloži predlagatelju, da v določenem roku položi predujem za kritje stroškov, ki nastanejo v zvezi z depozitom.</w:t>
            </w:r>
          </w:p>
          <w:p w14:paraId="156E177D" w14:textId="77777777" w:rsidR="000D5C33" w:rsidRPr="00CE05BE" w:rsidRDefault="000D5C33" w:rsidP="006E2F1B">
            <w:pPr>
              <w:widowControl w:val="0"/>
              <w:spacing w:line="288" w:lineRule="auto"/>
              <w:jc w:val="both"/>
              <w:rPr>
                <w:rFonts w:cs="Arial"/>
                <w:szCs w:val="20"/>
              </w:rPr>
            </w:pPr>
          </w:p>
          <w:p w14:paraId="3B87CF0E" w14:textId="77777777" w:rsidR="000D5C33" w:rsidRPr="00CE05BE" w:rsidRDefault="000D5C33" w:rsidP="006E2F1B">
            <w:pPr>
              <w:widowControl w:val="0"/>
              <w:spacing w:line="288" w:lineRule="auto"/>
              <w:jc w:val="center"/>
              <w:rPr>
                <w:rFonts w:cs="Arial"/>
                <w:b/>
                <w:szCs w:val="20"/>
              </w:rPr>
            </w:pPr>
            <w:r w:rsidRPr="00CE05BE">
              <w:rPr>
                <w:rFonts w:cs="Arial"/>
                <w:b/>
                <w:szCs w:val="20"/>
              </w:rPr>
              <w:t>206. člen</w:t>
            </w:r>
          </w:p>
          <w:p w14:paraId="641F3236" w14:textId="77777777" w:rsidR="000D5C33" w:rsidRPr="00CE05BE" w:rsidRDefault="000D5C33" w:rsidP="006E2F1B">
            <w:pPr>
              <w:widowControl w:val="0"/>
              <w:spacing w:line="288" w:lineRule="auto"/>
              <w:jc w:val="center"/>
              <w:rPr>
                <w:rFonts w:cs="Arial"/>
                <w:b/>
                <w:szCs w:val="20"/>
              </w:rPr>
            </w:pPr>
            <w:r w:rsidRPr="00CE05BE">
              <w:rPr>
                <w:rFonts w:cs="Arial"/>
                <w:b/>
                <w:szCs w:val="20"/>
              </w:rPr>
              <w:t>(zavrnitev predloga)</w:t>
            </w:r>
          </w:p>
          <w:p w14:paraId="1BD63190" w14:textId="77777777" w:rsidR="000D5C33" w:rsidRPr="00CE05BE" w:rsidRDefault="000D5C33" w:rsidP="006E2F1B">
            <w:pPr>
              <w:widowControl w:val="0"/>
              <w:spacing w:line="288" w:lineRule="auto"/>
              <w:jc w:val="both"/>
              <w:rPr>
                <w:rFonts w:cs="Arial"/>
                <w:szCs w:val="20"/>
              </w:rPr>
            </w:pPr>
          </w:p>
          <w:p w14:paraId="03382307" w14:textId="77777777" w:rsidR="000D5C33" w:rsidRPr="00CE05BE" w:rsidRDefault="000D5C33" w:rsidP="006E2F1B">
            <w:pPr>
              <w:widowControl w:val="0"/>
              <w:spacing w:line="288" w:lineRule="auto"/>
              <w:jc w:val="both"/>
              <w:rPr>
                <w:rFonts w:cs="Arial"/>
                <w:szCs w:val="20"/>
              </w:rPr>
            </w:pPr>
            <w:r w:rsidRPr="00CE05BE">
              <w:rPr>
                <w:rFonts w:cs="Arial"/>
                <w:szCs w:val="20"/>
              </w:rPr>
              <w:lastRenderedPageBreak/>
              <w:t>Sodišče zavrne predlog za depozit, če ugotovi, da niso izpolnjeni pogoji za sprejem predmetov v depozit ali če predlagatelj v določenem roku ne položi predujma za kritje stroškov depozita.</w:t>
            </w:r>
          </w:p>
          <w:p w14:paraId="1BA4827C" w14:textId="77777777" w:rsidR="000D5C33" w:rsidRPr="00CE05BE" w:rsidRDefault="000D5C33" w:rsidP="006E2F1B">
            <w:pPr>
              <w:widowControl w:val="0"/>
              <w:spacing w:line="288" w:lineRule="auto"/>
              <w:jc w:val="both"/>
              <w:rPr>
                <w:rFonts w:cs="Arial"/>
                <w:szCs w:val="20"/>
              </w:rPr>
            </w:pPr>
          </w:p>
          <w:p w14:paraId="112E98B5" w14:textId="77777777" w:rsidR="000D5C33" w:rsidRPr="00CE05BE" w:rsidRDefault="000D5C33" w:rsidP="006E2F1B">
            <w:pPr>
              <w:widowControl w:val="0"/>
              <w:spacing w:line="288" w:lineRule="auto"/>
              <w:jc w:val="center"/>
              <w:rPr>
                <w:rFonts w:cs="Arial"/>
                <w:b/>
                <w:szCs w:val="20"/>
              </w:rPr>
            </w:pPr>
            <w:r w:rsidRPr="00CE05BE">
              <w:rPr>
                <w:rFonts w:cs="Arial"/>
                <w:b/>
                <w:szCs w:val="20"/>
              </w:rPr>
              <w:t>207. člen</w:t>
            </w:r>
          </w:p>
          <w:p w14:paraId="43A51113" w14:textId="77777777" w:rsidR="000D5C33" w:rsidRPr="00CE05BE" w:rsidRDefault="000D5C33" w:rsidP="006E2F1B">
            <w:pPr>
              <w:widowControl w:val="0"/>
              <w:spacing w:line="288" w:lineRule="auto"/>
              <w:jc w:val="center"/>
              <w:rPr>
                <w:rFonts w:cs="Arial"/>
                <w:b/>
                <w:szCs w:val="20"/>
              </w:rPr>
            </w:pPr>
            <w:r w:rsidRPr="00CE05BE">
              <w:rPr>
                <w:rFonts w:cs="Arial"/>
                <w:b/>
                <w:szCs w:val="20"/>
              </w:rPr>
              <w:t>(vsebina sklepa)</w:t>
            </w:r>
          </w:p>
          <w:p w14:paraId="2E8CDE05" w14:textId="77777777" w:rsidR="000D5C33" w:rsidRPr="00CE05BE" w:rsidRDefault="000D5C33" w:rsidP="006E2F1B">
            <w:pPr>
              <w:widowControl w:val="0"/>
              <w:spacing w:line="288" w:lineRule="auto"/>
              <w:jc w:val="both"/>
              <w:rPr>
                <w:rFonts w:cs="Arial"/>
                <w:szCs w:val="20"/>
              </w:rPr>
            </w:pPr>
          </w:p>
          <w:p w14:paraId="6D2E30AB" w14:textId="77777777" w:rsidR="000D5C33" w:rsidRPr="00CE05BE" w:rsidRDefault="000D5C33" w:rsidP="006E2F1B">
            <w:pPr>
              <w:widowControl w:val="0"/>
              <w:spacing w:line="288" w:lineRule="auto"/>
              <w:jc w:val="both"/>
              <w:rPr>
                <w:rFonts w:cs="Arial"/>
                <w:szCs w:val="20"/>
              </w:rPr>
            </w:pPr>
            <w:r w:rsidRPr="00CE05BE">
              <w:rPr>
                <w:rFonts w:cs="Arial"/>
                <w:szCs w:val="20"/>
              </w:rPr>
              <w:t>V sklepu, s katerim sodišče ugodi predlogu, določi način hrambe stvari, ki jo sprejme v depozit, rok hrambe in opozori udeležence glede zastaranja pravice do dviga depozita.</w:t>
            </w:r>
          </w:p>
          <w:p w14:paraId="200DFB92" w14:textId="77777777" w:rsidR="000D5C33" w:rsidRPr="00CE05BE" w:rsidRDefault="000D5C33" w:rsidP="006E2F1B">
            <w:pPr>
              <w:widowControl w:val="0"/>
              <w:spacing w:line="288" w:lineRule="auto"/>
              <w:jc w:val="both"/>
              <w:rPr>
                <w:rFonts w:cs="Arial"/>
                <w:szCs w:val="20"/>
              </w:rPr>
            </w:pPr>
          </w:p>
          <w:p w14:paraId="5378D5CC" w14:textId="77777777" w:rsidR="000D5C33" w:rsidRPr="00CE05BE" w:rsidRDefault="000D5C33" w:rsidP="006E2F1B">
            <w:pPr>
              <w:widowControl w:val="0"/>
              <w:spacing w:line="288" w:lineRule="auto"/>
              <w:jc w:val="center"/>
              <w:rPr>
                <w:rFonts w:cs="Arial"/>
                <w:b/>
                <w:szCs w:val="20"/>
              </w:rPr>
            </w:pPr>
            <w:r w:rsidRPr="00CE05BE">
              <w:rPr>
                <w:rFonts w:cs="Arial"/>
                <w:b/>
                <w:szCs w:val="20"/>
              </w:rPr>
              <w:t>208. člen</w:t>
            </w:r>
          </w:p>
          <w:p w14:paraId="5DAED111" w14:textId="77777777" w:rsidR="000D5C33" w:rsidRPr="00CE05BE" w:rsidRDefault="000D5C33" w:rsidP="006E2F1B">
            <w:pPr>
              <w:widowControl w:val="0"/>
              <w:spacing w:line="288" w:lineRule="auto"/>
              <w:jc w:val="center"/>
              <w:rPr>
                <w:rFonts w:cs="Arial"/>
                <w:b/>
                <w:szCs w:val="20"/>
              </w:rPr>
            </w:pPr>
            <w:r w:rsidRPr="00CE05BE">
              <w:rPr>
                <w:rFonts w:cs="Arial"/>
                <w:b/>
                <w:szCs w:val="20"/>
              </w:rPr>
              <w:t>(izjava osebe, v katere korist je depozit položen)</w:t>
            </w:r>
          </w:p>
          <w:p w14:paraId="169770D7" w14:textId="77777777" w:rsidR="000D5C33" w:rsidRPr="00CE05BE" w:rsidRDefault="000D5C33" w:rsidP="006E2F1B">
            <w:pPr>
              <w:widowControl w:val="0"/>
              <w:spacing w:line="288" w:lineRule="auto"/>
              <w:jc w:val="both"/>
              <w:rPr>
                <w:rFonts w:cs="Arial"/>
                <w:szCs w:val="20"/>
              </w:rPr>
            </w:pPr>
          </w:p>
          <w:p w14:paraId="4AD09EA7" w14:textId="77777777" w:rsidR="000D5C33" w:rsidRPr="00CE05BE" w:rsidRDefault="000D5C33" w:rsidP="006E2F1B">
            <w:pPr>
              <w:widowControl w:val="0"/>
              <w:spacing w:line="288" w:lineRule="auto"/>
              <w:jc w:val="both"/>
              <w:rPr>
                <w:rFonts w:cs="Arial"/>
                <w:szCs w:val="20"/>
              </w:rPr>
            </w:pPr>
            <w:r w:rsidRPr="00CE05BE">
              <w:rPr>
                <w:rFonts w:cs="Arial"/>
                <w:szCs w:val="20"/>
              </w:rPr>
              <w:t>(1) Kadar je depozit položen v korist določene osebe, sodišče povabi to osebo, da se izjavi o depozitu, če drug zakon ne določa drugače.</w:t>
            </w:r>
          </w:p>
          <w:p w14:paraId="40634F80" w14:textId="77777777" w:rsidR="000D5C33" w:rsidRPr="00CE05BE" w:rsidRDefault="000D5C33" w:rsidP="006E2F1B">
            <w:pPr>
              <w:widowControl w:val="0"/>
              <w:spacing w:line="288" w:lineRule="auto"/>
              <w:jc w:val="both"/>
              <w:rPr>
                <w:rFonts w:cs="Arial"/>
                <w:szCs w:val="20"/>
              </w:rPr>
            </w:pPr>
          </w:p>
          <w:p w14:paraId="3CEDAB61" w14:textId="77777777" w:rsidR="000D5C33" w:rsidRPr="00CE05BE" w:rsidRDefault="000D5C33" w:rsidP="006E2F1B">
            <w:pPr>
              <w:widowControl w:val="0"/>
              <w:spacing w:line="288" w:lineRule="auto"/>
              <w:jc w:val="both"/>
              <w:rPr>
                <w:rFonts w:cs="Arial"/>
                <w:szCs w:val="20"/>
              </w:rPr>
            </w:pPr>
            <w:r w:rsidRPr="00CE05BE">
              <w:rPr>
                <w:rFonts w:cs="Arial"/>
                <w:szCs w:val="20"/>
              </w:rPr>
              <w:t>(2) Če pozvana oseba izjavi, da sprejme deponirani predmet, sodišče s sklepom odloči, da se ji predmet izroči.</w:t>
            </w:r>
          </w:p>
          <w:p w14:paraId="04D485D4" w14:textId="77777777" w:rsidR="000D5C33" w:rsidRPr="00CE05BE" w:rsidRDefault="000D5C33" w:rsidP="006E2F1B">
            <w:pPr>
              <w:widowControl w:val="0"/>
              <w:spacing w:line="288" w:lineRule="auto"/>
              <w:jc w:val="both"/>
              <w:rPr>
                <w:rFonts w:cs="Arial"/>
                <w:szCs w:val="20"/>
              </w:rPr>
            </w:pPr>
          </w:p>
          <w:p w14:paraId="681EC478" w14:textId="77777777" w:rsidR="000D5C33" w:rsidRPr="00CE05BE" w:rsidRDefault="000D5C33" w:rsidP="006E2F1B">
            <w:pPr>
              <w:widowControl w:val="0"/>
              <w:spacing w:line="288" w:lineRule="auto"/>
              <w:jc w:val="center"/>
              <w:rPr>
                <w:rFonts w:cs="Arial"/>
                <w:b/>
                <w:szCs w:val="20"/>
              </w:rPr>
            </w:pPr>
            <w:r w:rsidRPr="00CE05BE">
              <w:rPr>
                <w:rFonts w:cs="Arial"/>
                <w:b/>
                <w:szCs w:val="20"/>
              </w:rPr>
              <w:t>209. člen</w:t>
            </w:r>
          </w:p>
          <w:p w14:paraId="7F64211B" w14:textId="77777777" w:rsidR="000D5C33" w:rsidRPr="00CE05BE" w:rsidRDefault="000D5C33" w:rsidP="006E2F1B">
            <w:pPr>
              <w:widowControl w:val="0"/>
              <w:spacing w:line="288" w:lineRule="auto"/>
              <w:jc w:val="center"/>
              <w:rPr>
                <w:rFonts w:cs="Arial"/>
                <w:b/>
                <w:szCs w:val="20"/>
              </w:rPr>
            </w:pPr>
            <w:r w:rsidRPr="00CE05BE">
              <w:rPr>
                <w:rFonts w:cs="Arial"/>
                <w:b/>
                <w:szCs w:val="20"/>
              </w:rPr>
              <w:t>(sklep o izročitvi)</w:t>
            </w:r>
          </w:p>
          <w:p w14:paraId="3F571021" w14:textId="77777777" w:rsidR="000D5C33" w:rsidRPr="00CE05BE" w:rsidRDefault="000D5C33" w:rsidP="006E2F1B">
            <w:pPr>
              <w:widowControl w:val="0"/>
              <w:spacing w:line="288" w:lineRule="auto"/>
              <w:jc w:val="both"/>
              <w:rPr>
                <w:rFonts w:cs="Arial"/>
                <w:szCs w:val="20"/>
              </w:rPr>
            </w:pPr>
          </w:p>
          <w:p w14:paraId="0A129DA1" w14:textId="77777777" w:rsidR="000D5C33" w:rsidRPr="00CE05BE" w:rsidRDefault="000D5C33" w:rsidP="006E2F1B">
            <w:pPr>
              <w:widowControl w:val="0"/>
              <w:spacing w:line="288" w:lineRule="auto"/>
              <w:jc w:val="both"/>
              <w:rPr>
                <w:rFonts w:cs="Arial"/>
                <w:szCs w:val="20"/>
              </w:rPr>
            </w:pPr>
            <w:r w:rsidRPr="00CE05BE">
              <w:rPr>
                <w:rFonts w:cs="Arial"/>
                <w:szCs w:val="20"/>
              </w:rPr>
              <w:t>(1) Predmet iz depozita se izroči upravičencu na podlagi sklepa sodišča, pri katerem je predmet deponiran.</w:t>
            </w:r>
          </w:p>
          <w:p w14:paraId="0735E296" w14:textId="77777777" w:rsidR="000D5C33" w:rsidRPr="00CE05BE" w:rsidRDefault="000D5C33" w:rsidP="006E2F1B">
            <w:pPr>
              <w:widowControl w:val="0"/>
              <w:spacing w:line="288" w:lineRule="auto"/>
              <w:jc w:val="both"/>
              <w:rPr>
                <w:rFonts w:cs="Arial"/>
                <w:szCs w:val="20"/>
              </w:rPr>
            </w:pPr>
          </w:p>
          <w:p w14:paraId="394257B4" w14:textId="77777777" w:rsidR="000D5C33" w:rsidRPr="00CE05BE" w:rsidRDefault="000D5C33" w:rsidP="006E2F1B">
            <w:pPr>
              <w:widowControl w:val="0"/>
              <w:spacing w:line="288" w:lineRule="auto"/>
              <w:jc w:val="both"/>
              <w:rPr>
                <w:rFonts w:cs="Arial"/>
                <w:szCs w:val="20"/>
              </w:rPr>
            </w:pPr>
            <w:r w:rsidRPr="00CE05BE">
              <w:rPr>
                <w:rFonts w:cs="Arial"/>
                <w:szCs w:val="20"/>
              </w:rPr>
              <w:t>(2) V sklepu morajo biti navedeni podatki o osebi, ki se ji deponirani predmet izroči, o predmetu depozita, načinu izročitve, rok, v katerem je potrebno predmet prevzeti, in opozorilo glede zastaranja pravice do dviga depozita.</w:t>
            </w:r>
          </w:p>
          <w:p w14:paraId="412B6B9B" w14:textId="77777777" w:rsidR="000D5C33" w:rsidRPr="00CE05BE" w:rsidRDefault="000D5C33" w:rsidP="006E2F1B">
            <w:pPr>
              <w:widowControl w:val="0"/>
              <w:spacing w:line="288" w:lineRule="auto"/>
              <w:jc w:val="both"/>
              <w:rPr>
                <w:rFonts w:cs="Arial"/>
                <w:szCs w:val="20"/>
              </w:rPr>
            </w:pPr>
          </w:p>
          <w:p w14:paraId="39CC03A2" w14:textId="77777777" w:rsidR="000D5C33" w:rsidRPr="00CE05BE" w:rsidRDefault="000D5C33" w:rsidP="006E2F1B">
            <w:pPr>
              <w:widowControl w:val="0"/>
              <w:spacing w:line="288" w:lineRule="auto"/>
              <w:jc w:val="both"/>
              <w:rPr>
                <w:rFonts w:cs="Arial"/>
                <w:szCs w:val="20"/>
              </w:rPr>
            </w:pPr>
            <w:r w:rsidRPr="00CE05BE">
              <w:rPr>
                <w:rFonts w:cs="Arial"/>
                <w:szCs w:val="20"/>
              </w:rPr>
              <w:t>(3) V sklepu se navedejo tudi stroški, ki so nastali v zvezi z depozitom in kdo jih je dolžan trpeti.</w:t>
            </w:r>
          </w:p>
          <w:p w14:paraId="62B42E06" w14:textId="77777777" w:rsidR="000D5C33" w:rsidRPr="00CE05BE" w:rsidRDefault="000D5C33" w:rsidP="006E2F1B">
            <w:pPr>
              <w:widowControl w:val="0"/>
              <w:spacing w:line="288" w:lineRule="auto"/>
              <w:jc w:val="both"/>
              <w:rPr>
                <w:rFonts w:cs="Arial"/>
                <w:szCs w:val="20"/>
              </w:rPr>
            </w:pPr>
          </w:p>
          <w:p w14:paraId="355683A8" w14:textId="77777777" w:rsidR="000D5C33" w:rsidRPr="00CE05BE" w:rsidRDefault="000D5C33" w:rsidP="006E2F1B">
            <w:pPr>
              <w:widowControl w:val="0"/>
              <w:spacing w:line="288" w:lineRule="auto"/>
              <w:jc w:val="center"/>
              <w:rPr>
                <w:rFonts w:cs="Arial"/>
                <w:b/>
                <w:szCs w:val="20"/>
              </w:rPr>
            </w:pPr>
            <w:r w:rsidRPr="00CE05BE">
              <w:rPr>
                <w:rFonts w:cs="Arial"/>
                <w:b/>
                <w:szCs w:val="20"/>
              </w:rPr>
              <w:t>210. člen</w:t>
            </w:r>
          </w:p>
          <w:p w14:paraId="530597F3" w14:textId="77777777" w:rsidR="000D5C33" w:rsidRPr="00CE05BE" w:rsidRDefault="000D5C33" w:rsidP="006E2F1B">
            <w:pPr>
              <w:widowControl w:val="0"/>
              <w:spacing w:line="288" w:lineRule="auto"/>
              <w:jc w:val="center"/>
              <w:rPr>
                <w:rFonts w:cs="Arial"/>
                <w:b/>
                <w:szCs w:val="20"/>
              </w:rPr>
            </w:pPr>
            <w:r w:rsidRPr="00CE05BE">
              <w:rPr>
                <w:rFonts w:cs="Arial"/>
                <w:b/>
                <w:szCs w:val="20"/>
              </w:rPr>
              <w:t>(zahteva za vrnitev depozita)</w:t>
            </w:r>
          </w:p>
          <w:p w14:paraId="18A32FE7" w14:textId="77777777" w:rsidR="000D5C33" w:rsidRPr="00CE05BE" w:rsidRDefault="000D5C33" w:rsidP="006E2F1B">
            <w:pPr>
              <w:widowControl w:val="0"/>
              <w:spacing w:line="288" w:lineRule="auto"/>
              <w:jc w:val="both"/>
              <w:rPr>
                <w:rFonts w:cs="Arial"/>
                <w:szCs w:val="20"/>
              </w:rPr>
            </w:pPr>
          </w:p>
          <w:p w14:paraId="4771769A" w14:textId="77777777" w:rsidR="000D5C33" w:rsidRPr="00CE05BE" w:rsidRDefault="000D5C33" w:rsidP="006E2F1B">
            <w:pPr>
              <w:widowControl w:val="0"/>
              <w:spacing w:line="288" w:lineRule="auto"/>
              <w:jc w:val="both"/>
              <w:rPr>
                <w:rFonts w:cs="Arial"/>
                <w:szCs w:val="20"/>
              </w:rPr>
            </w:pPr>
            <w:r w:rsidRPr="00CE05BE">
              <w:rPr>
                <w:rFonts w:cs="Arial"/>
                <w:szCs w:val="20"/>
              </w:rPr>
              <w:t>Če odpadejo razlogi za položitev depozita, lahko predlagatelj zahteva vrnitev v roku iz 211. člena tega zakona. O predlogu odloči sodišče s sklepom.</w:t>
            </w:r>
          </w:p>
          <w:p w14:paraId="66DFC8EF" w14:textId="77777777" w:rsidR="000D5C33" w:rsidRPr="00CE05BE" w:rsidRDefault="000D5C33" w:rsidP="006E2F1B">
            <w:pPr>
              <w:widowControl w:val="0"/>
              <w:spacing w:line="288" w:lineRule="auto"/>
              <w:jc w:val="both"/>
              <w:rPr>
                <w:rFonts w:cs="Arial"/>
                <w:szCs w:val="20"/>
              </w:rPr>
            </w:pPr>
          </w:p>
          <w:p w14:paraId="322C749B" w14:textId="77777777" w:rsidR="000D5C33" w:rsidRPr="00CE05BE" w:rsidRDefault="000D5C33" w:rsidP="006E2F1B">
            <w:pPr>
              <w:widowControl w:val="0"/>
              <w:spacing w:line="288" w:lineRule="auto"/>
              <w:jc w:val="center"/>
              <w:rPr>
                <w:rFonts w:cs="Arial"/>
                <w:b/>
                <w:szCs w:val="20"/>
              </w:rPr>
            </w:pPr>
            <w:r w:rsidRPr="00CE05BE">
              <w:rPr>
                <w:rFonts w:cs="Arial"/>
                <w:b/>
                <w:szCs w:val="20"/>
              </w:rPr>
              <w:t>211. člen</w:t>
            </w:r>
          </w:p>
          <w:p w14:paraId="6E823AD8" w14:textId="77777777" w:rsidR="000D5C33" w:rsidRPr="00CE05BE" w:rsidRDefault="000D5C33" w:rsidP="006E2F1B">
            <w:pPr>
              <w:widowControl w:val="0"/>
              <w:spacing w:line="288" w:lineRule="auto"/>
              <w:jc w:val="center"/>
              <w:rPr>
                <w:rFonts w:cs="Arial"/>
                <w:b/>
                <w:szCs w:val="20"/>
              </w:rPr>
            </w:pPr>
            <w:r w:rsidRPr="00CE05BE">
              <w:rPr>
                <w:rFonts w:cs="Arial"/>
                <w:b/>
                <w:szCs w:val="20"/>
              </w:rPr>
              <w:t>(zastaranje)</w:t>
            </w:r>
          </w:p>
          <w:p w14:paraId="151856D3" w14:textId="77777777" w:rsidR="000D5C33" w:rsidRPr="00CE05BE" w:rsidRDefault="000D5C33" w:rsidP="006E2F1B">
            <w:pPr>
              <w:widowControl w:val="0"/>
              <w:spacing w:line="288" w:lineRule="auto"/>
              <w:jc w:val="both"/>
              <w:rPr>
                <w:rFonts w:cs="Arial"/>
                <w:szCs w:val="20"/>
              </w:rPr>
            </w:pPr>
          </w:p>
          <w:p w14:paraId="61C794EC" w14:textId="77777777" w:rsidR="000D5C33" w:rsidRPr="00CE05BE" w:rsidRDefault="000D5C33" w:rsidP="006E2F1B">
            <w:pPr>
              <w:widowControl w:val="0"/>
              <w:spacing w:line="288" w:lineRule="auto"/>
              <w:jc w:val="both"/>
              <w:rPr>
                <w:rFonts w:cs="Arial"/>
                <w:szCs w:val="20"/>
              </w:rPr>
            </w:pPr>
            <w:r w:rsidRPr="00CE05BE">
              <w:rPr>
                <w:rFonts w:cs="Arial"/>
                <w:szCs w:val="20"/>
              </w:rPr>
              <w:t>Če upravičenec depozita v roku petih let od pravnomočnosti sklepa o depozitu, deponiranega predmeta ne prevzame, sodišče izda sklep, v katerem ugotovi, da je pravica do dviga deponiranega predmeta zastarala in da postane</w:t>
            </w:r>
            <w:r w:rsidRPr="00CE05BE" w:rsidDel="00FD2ADA">
              <w:rPr>
                <w:rFonts w:cs="Arial"/>
                <w:szCs w:val="20"/>
              </w:rPr>
              <w:t xml:space="preserve"> </w:t>
            </w:r>
            <w:r w:rsidRPr="00CE05BE">
              <w:rPr>
                <w:rFonts w:cs="Arial"/>
                <w:szCs w:val="20"/>
              </w:rPr>
              <w:t>predmet, ki je bil dan v depozit, lastnina Republike Slovenije.</w:t>
            </w:r>
          </w:p>
          <w:p w14:paraId="40A90B62" w14:textId="77777777" w:rsidR="000D5C33" w:rsidRPr="00CE05BE" w:rsidRDefault="000D5C33" w:rsidP="006E2F1B">
            <w:pPr>
              <w:widowControl w:val="0"/>
              <w:spacing w:line="288" w:lineRule="auto"/>
              <w:jc w:val="center"/>
              <w:rPr>
                <w:rFonts w:cs="Arial"/>
                <w:b/>
                <w:szCs w:val="20"/>
              </w:rPr>
            </w:pPr>
          </w:p>
          <w:p w14:paraId="30268CCA" w14:textId="77777777" w:rsidR="000D5C33" w:rsidRPr="00CE05BE" w:rsidRDefault="000D5C33" w:rsidP="006E2F1B">
            <w:pPr>
              <w:widowControl w:val="0"/>
              <w:spacing w:line="288" w:lineRule="auto"/>
              <w:jc w:val="center"/>
              <w:rPr>
                <w:rFonts w:cs="Arial"/>
                <w:b/>
                <w:szCs w:val="20"/>
              </w:rPr>
            </w:pPr>
            <w:r w:rsidRPr="00CE05BE">
              <w:rPr>
                <w:rFonts w:cs="Arial"/>
                <w:b/>
                <w:szCs w:val="20"/>
              </w:rPr>
              <w:t>Tretji del</w:t>
            </w:r>
          </w:p>
          <w:p w14:paraId="51F3E139" w14:textId="77777777" w:rsidR="000D5C33" w:rsidRPr="00CE05BE" w:rsidRDefault="000D5C33" w:rsidP="006E2F1B">
            <w:pPr>
              <w:widowControl w:val="0"/>
              <w:spacing w:line="288" w:lineRule="auto"/>
              <w:jc w:val="center"/>
              <w:rPr>
                <w:rFonts w:cs="Arial"/>
                <w:b/>
                <w:szCs w:val="20"/>
              </w:rPr>
            </w:pPr>
            <w:r w:rsidRPr="00CE05BE">
              <w:rPr>
                <w:rFonts w:cs="Arial"/>
                <w:b/>
                <w:szCs w:val="20"/>
              </w:rPr>
              <w:t>PREHODNE IN KONČNE DOLOČBE</w:t>
            </w:r>
          </w:p>
          <w:p w14:paraId="14141842" w14:textId="77777777" w:rsidR="000D5C33" w:rsidRPr="00CE05BE" w:rsidRDefault="000D5C33" w:rsidP="006E2F1B">
            <w:pPr>
              <w:widowControl w:val="0"/>
              <w:spacing w:line="288" w:lineRule="auto"/>
              <w:jc w:val="center"/>
              <w:rPr>
                <w:rFonts w:cs="Arial"/>
                <w:szCs w:val="20"/>
              </w:rPr>
            </w:pPr>
          </w:p>
          <w:p w14:paraId="61F35991" w14:textId="77777777" w:rsidR="000D5C33" w:rsidRPr="00CE05BE" w:rsidRDefault="000D5C33" w:rsidP="006E2F1B">
            <w:pPr>
              <w:widowControl w:val="0"/>
              <w:spacing w:line="288" w:lineRule="auto"/>
              <w:jc w:val="center"/>
              <w:rPr>
                <w:rFonts w:cs="Arial"/>
                <w:b/>
                <w:szCs w:val="20"/>
              </w:rPr>
            </w:pPr>
            <w:r w:rsidRPr="00CE05BE">
              <w:rPr>
                <w:rFonts w:cs="Arial"/>
                <w:b/>
                <w:szCs w:val="20"/>
              </w:rPr>
              <w:t>212. člen</w:t>
            </w:r>
          </w:p>
          <w:p w14:paraId="4FBFF55A" w14:textId="77777777" w:rsidR="000D5C33" w:rsidRPr="00CE05BE" w:rsidRDefault="000D5C33" w:rsidP="006E2F1B">
            <w:pPr>
              <w:widowControl w:val="0"/>
              <w:spacing w:line="288" w:lineRule="auto"/>
              <w:jc w:val="both"/>
              <w:rPr>
                <w:rFonts w:cs="Arial"/>
                <w:b/>
                <w:szCs w:val="20"/>
              </w:rPr>
            </w:pPr>
          </w:p>
          <w:p w14:paraId="12346A32" w14:textId="77777777" w:rsidR="000D5C33" w:rsidRPr="00CE05BE" w:rsidRDefault="000D5C33" w:rsidP="006E2F1B">
            <w:pPr>
              <w:widowControl w:val="0"/>
              <w:spacing w:line="288" w:lineRule="auto"/>
              <w:jc w:val="both"/>
              <w:rPr>
                <w:rFonts w:cs="Arial"/>
                <w:szCs w:val="20"/>
              </w:rPr>
            </w:pPr>
            <w:bookmarkStart w:id="97" w:name="_Hlk510604923"/>
            <w:r w:rsidRPr="00CE05BE">
              <w:rPr>
                <w:rFonts w:cs="Arial"/>
                <w:szCs w:val="20"/>
              </w:rPr>
              <w:t>(1) Postopki, ki so bili začeti pred uveljavitvijo tega zakona pred pristojnimi sodišči, se dokončajo po določbah do sedaj veljavnih predpisov.</w:t>
            </w:r>
          </w:p>
          <w:p w14:paraId="7FDAB43C" w14:textId="77777777" w:rsidR="000D5C33" w:rsidRPr="00CE05BE" w:rsidRDefault="000D5C33" w:rsidP="006E2F1B">
            <w:pPr>
              <w:widowControl w:val="0"/>
              <w:spacing w:line="288" w:lineRule="auto"/>
              <w:jc w:val="both"/>
              <w:rPr>
                <w:rFonts w:cs="Arial"/>
                <w:szCs w:val="20"/>
              </w:rPr>
            </w:pPr>
          </w:p>
          <w:p w14:paraId="04416B38" w14:textId="77777777" w:rsidR="000D5C33" w:rsidRPr="00CE05BE" w:rsidRDefault="000D5C33" w:rsidP="006E2F1B">
            <w:pPr>
              <w:widowControl w:val="0"/>
              <w:spacing w:line="288" w:lineRule="auto"/>
              <w:jc w:val="both"/>
              <w:rPr>
                <w:rFonts w:cs="Arial"/>
                <w:szCs w:val="20"/>
              </w:rPr>
            </w:pPr>
            <w:r w:rsidRPr="00CE05BE">
              <w:rPr>
                <w:rFonts w:cs="Arial"/>
                <w:szCs w:val="20"/>
              </w:rPr>
              <w:t>(2) Če se po uveljavitvi tega zakona v postopkih iz prejšnjega odstavka odločba sodišča prve stopnje razveljavi in zadeva vrne sodišču prve stopnje v ponovno odločanje, se postopek nadaljuje po tem zakonu.</w:t>
            </w:r>
          </w:p>
          <w:p w14:paraId="5CBAFBEA" w14:textId="77777777" w:rsidR="000D5C33" w:rsidRPr="00CE05BE" w:rsidRDefault="000D5C33" w:rsidP="006E2F1B">
            <w:pPr>
              <w:widowControl w:val="0"/>
              <w:spacing w:line="288" w:lineRule="auto"/>
              <w:jc w:val="both"/>
              <w:rPr>
                <w:rFonts w:cs="Arial"/>
                <w:szCs w:val="20"/>
              </w:rPr>
            </w:pPr>
          </w:p>
          <w:p w14:paraId="0C5F1F2C" w14:textId="77777777" w:rsidR="000D5C33" w:rsidRPr="00CE05BE" w:rsidRDefault="000D5C33" w:rsidP="006E2F1B">
            <w:pPr>
              <w:widowControl w:val="0"/>
              <w:spacing w:line="288" w:lineRule="auto"/>
              <w:jc w:val="both"/>
              <w:rPr>
                <w:rFonts w:cs="Arial"/>
                <w:szCs w:val="20"/>
              </w:rPr>
            </w:pPr>
            <w:r w:rsidRPr="00CE05BE">
              <w:rPr>
                <w:rFonts w:cs="Arial"/>
                <w:szCs w:val="20"/>
              </w:rPr>
              <w:t>(3) Postopki v zadevah, ki bodo po uveljavitvi tega zakona sodišču odstopljene po tretjem odstavku 291. člena Družinskega zakonika (Uradni list RS, št. 15/17 in 21/18 – ZNOrg), se nadaljujejo po določbah tega zakona.</w:t>
            </w:r>
          </w:p>
          <w:p w14:paraId="383B8253" w14:textId="77777777" w:rsidR="000D5C33" w:rsidRPr="00CE05BE" w:rsidRDefault="000D5C33" w:rsidP="006E2F1B">
            <w:pPr>
              <w:widowControl w:val="0"/>
              <w:spacing w:line="288" w:lineRule="auto"/>
              <w:jc w:val="both"/>
              <w:rPr>
                <w:rFonts w:cs="Arial"/>
                <w:szCs w:val="20"/>
              </w:rPr>
            </w:pPr>
          </w:p>
          <w:p w14:paraId="5E036B7D" w14:textId="77777777" w:rsidR="000D5C33" w:rsidRPr="00CE05BE" w:rsidRDefault="000D5C33" w:rsidP="006E2F1B">
            <w:pPr>
              <w:widowControl w:val="0"/>
              <w:spacing w:line="288" w:lineRule="auto"/>
              <w:ind w:right="72"/>
              <w:jc w:val="center"/>
              <w:rPr>
                <w:rFonts w:cs="Arial"/>
                <w:b/>
                <w:szCs w:val="20"/>
              </w:rPr>
            </w:pPr>
            <w:r w:rsidRPr="00CE05BE">
              <w:rPr>
                <w:rFonts w:cs="Arial"/>
                <w:b/>
                <w:szCs w:val="20"/>
              </w:rPr>
              <w:t>213. člen</w:t>
            </w:r>
          </w:p>
          <w:p w14:paraId="443F833C" w14:textId="77777777" w:rsidR="000D5C33" w:rsidRPr="00CE05BE" w:rsidRDefault="000D5C33" w:rsidP="006E2F1B">
            <w:pPr>
              <w:pStyle w:val="BesediloKZtevileno"/>
              <w:tabs>
                <w:tab w:val="clear" w:pos="0"/>
              </w:tabs>
              <w:spacing w:after="0" w:line="288" w:lineRule="auto"/>
              <w:ind w:left="0" w:right="72"/>
              <w:rPr>
                <w:sz w:val="20"/>
                <w:szCs w:val="20"/>
              </w:rPr>
            </w:pPr>
          </w:p>
          <w:p w14:paraId="539A730E" w14:textId="77777777" w:rsidR="000D5C33" w:rsidRPr="00CE05BE" w:rsidRDefault="000D5C33" w:rsidP="006E2F1B">
            <w:pPr>
              <w:pStyle w:val="BesediloKZtevileno"/>
              <w:tabs>
                <w:tab w:val="clear" w:pos="0"/>
              </w:tabs>
              <w:spacing w:after="0" w:line="288" w:lineRule="auto"/>
              <w:ind w:left="0" w:right="72"/>
              <w:rPr>
                <w:sz w:val="20"/>
                <w:szCs w:val="20"/>
              </w:rPr>
            </w:pPr>
            <w:r w:rsidRPr="00CE05BE">
              <w:rPr>
                <w:sz w:val="20"/>
                <w:szCs w:val="20"/>
              </w:rPr>
              <w:t>(1) Do vzpostavitve elektronskega dostopa do vpogleda v sodne vpisnike, ki bo sodišču omogočal, da prek takega vpogleda po 95. členu tega zakona preveri, ali so bili za varstvo koristi otroka ali drugih družinskih članov že izrečeni ukrepi po družinskem zakoniku, zakonu, ki ureja policijo, zakonu, ki ureja kazenski postopek in po zakonu, ki ureja preprečevanje nasilja v družini, sodišče opravi pisne poizvedbe na drugih sodiščih, če je iz spisa razvidno, da se postopki glede navedenih ukrepov na drugih sodiščih že vodijo ali je drugo sodišče tak postopek že pravnomočno končalo.</w:t>
            </w:r>
          </w:p>
          <w:p w14:paraId="673CCD41" w14:textId="77777777" w:rsidR="000D5C33" w:rsidRPr="00CE05BE" w:rsidRDefault="000D5C33" w:rsidP="006E2F1B">
            <w:pPr>
              <w:pStyle w:val="BesediloKZtevileno"/>
              <w:tabs>
                <w:tab w:val="clear" w:pos="0"/>
              </w:tabs>
              <w:spacing w:after="0" w:line="288" w:lineRule="auto"/>
              <w:ind w:left="0" w:right="72"/>
              <w:rPr>
                <w:sz w:val="20"/>
                <w:szCs w:val="20"/>
              </w:rPr>
            </w:pPr>
          </w:p>
          <w:p w14:paraId="229B2968" w14:textId="77777777" w:rsidR="000D5C33" w:rsidRPr="00CE05BE" w:rsidRDefault="000D5C33" w:rsidP="006E2F1B">
            <w:pPr>
              <w:pStyle w:val="BesediloKZtevileno"/>
              <w:tabs>
                <w:tab w:val="clear" w:pos="0"/>
              </w:tabs>
              <w:spacing w:after="0" w:line="288" w:lineRule="auto"/>
              <w:ind w:left="0" w:right="72"/>
              <w:rPr>
                <w:sz w:val="20"/>
                <w:szCs w:val="20"/>
              </w:rPr>
            </w:pPr>
            <w:bookmarkStart w:id="98" w:name="_Hlk527712563"/>
            <w:r w:rsidRPr="00CE05BE">
              <w:rPr>
                <w:sz w:val="20"/>
                <w:szCs w:val="20"/>
              </w:rPr>
              <w:t xml:space="preserve">(2) Določbe 47. člena tega zakona se začnejo uporabljati, ko so zagotovljeni tehnični pogoji za njihovo izvajanje. </w:t>
            </w:r>
          </w:p>
          <w:p w14:paraId="359038BF" w14:textId="77777777" w:rsidR="000D5C33" w:rsidRPr="00CE05BE" w:rsidRDefault="000D5C33" w:rsidP="006E2F1B">
            <w:pPr>
              <w:pStyle w:val="BesediloKZtevileno"/>
              <w:tabs>
                <w:tab w:val="clear" w:pos="0"/>
              </w:tabs>
              <w:spacing w:after="0" w:line="288" w:lineRule="auto"/>
              <w:ind w:left="0" w:right="72"/>
              <w:rPr>
                <w:sz w:val="20"/>
                <w:szCs w:val="20"/>
              </w:rPr>
            </w:pPr>
          </w:p>
          <w:p w14:paraId="78DDD98A" w14:textId="77777777" w:rsidR="000D5C33" w:rsidRPr="00CE05BE" w:rsidRDefault="000D5C33" w:rsidP="006E2F1B">
            <w:pPr>
              <w:pStyle w:val="BesediloKZtevileno"/>
              <w:tabs>
                <w:tab w:val="clear" w:pos="0"/>
              </w:tabs>
              <w:spacing w:after="0" w:line="288" w:lineRule="auto"/>
              <w:ind w:left="0" w:right="72"/>
              <w:rPr>
                <w:sz w:val="20"/>
                <w:szCs w:val="20"/>
              </w:rPr>
            </w:pPr>
            <w:r w:rsidRPr="00CE05BE">
              <w:rPr>
                <w:sz w:val="20"/>
                <w:szCs w:val="20"/>
              </w:rPr>
              <w:t>(3) Minister, pristojen za pravosodje, ob tehnični izpolnitvi pogojev izda odredbo, v kateri določi datum, od katerega se uporabljajo določbe iz prejšnjega odstavka. Odredba se objavi v Uradnem listu Republike Slovenije.</w:t>
            </w:r>
          </w:p>
          <w:bookmarkEnd w:id="98"/>
          <w:p w14:paraId="71EF8162" w14:textId="77777777" w:rsidR="000D5C33" w:rsidRPr="00CE05BE" w:rsidRDefault="000D5C33" w:rsidP="006E2F1B">
            <w:pPr>
              <w:widowControl w:val="0"/>
              <w:spacing w:line="288" w:lineRule="auto"/>
              <w:jc w:val="both"/>
              <w:rPr>
                <w:rFonts w:cs="Arial"/>
                <w:szCs w:val="20"/>
              </w:rPr>
            </w:pPr>
          </w:p>
          <w:p w14:paraId="0C438F5B" w14:textId="77777777" w:rsidR="000D5C33" w:rsidRPr="00CE05BE" w:rsidRDefault="000D5C33" w:rsidP="006E2F1B">
            <w:pPr>
              <w:widowControl w:val="0"/>
              <w:spacing w:line="288" w:lineRule="auto"/>
              <w:jc w:val="center"/>
              <w:rPr>
                <w:rFonts w:cs="Arial"/>
                <w:b/>
                <w:szCs w:val="20"/>
              </w:rPr>
            </w:pPr>
            <w:r w:rsidRPr="00CE05BE">
              <w:rPr>
                <w:rFonts w:cs="Arial"/>
                <w:b/>
                <w:szCs w:val="20"/>
              </w:rPr>
              <w:t>214. člen</w:t>
            </w:r>
          </w:p>
          <w:p w14:paraId="16DF4830" w14:textId="77777777" w:rsidR="000D5C33" w:rsidRPr="00CE05BE" w:rsidRDefault="000D5C33" w:rsidP="006E2F1B">
            <w:pPr>
              <w:widowControl w:val="0"/>
              <w:spacing w:line="288" w:lineRule="auto"/>
              <w:jc w:val="both"/>
              <w:rPr>
                <w:rFonts w:cs="Arial"/>
                <w:szCs w:val="20"/>
              </w:rPr>
            </w:pPr>
          </w:p>
          <w:p w14:paraId="0EE120C6" w14:textId="77777777" w:rsidR="000D5C33" w:rsidRPr="00CE05BE" w:rsidRDefault="000D5C33" w:rsidP="006E2F1B">
            <w:pPr>
              <w:widowControl w:val="0"/>
              <w:spacing w:line="288" w:lineRule="auto"/>
              <w:jc w:val="both"/>
              <w:rPr>
                <w:rFonts w:cs="Arial"/>
                <w:szCs w:val="20"/>
              </w:rPr>
            </w:pPr>
            <w:r w:rsidRPr="00CE05BE">
              <w:rPr>
                <w:rFonts w:cs="Arial"/>
                <w:szCs w:val="20"/>
              </w:rPr>
              <w:t>V Zakonu o pravdnem postopku (Uradni list RS, št. 73/07 – uradno prečiščeno besedilo, 45/08 – ZArbit, 45/08, 111/08 – odl. US, 57/09 – odl. US, 12/10 – odl. US, 50/10 – odl. US, 107/10 – odl. US, 75/12 – odl. US, 40/13 – odl. US, 92/13 – odl. US, 10/14 – odl. US, 48/15 – odl. US, 6/17 – odl. US in 10/17) se črtajo:</w:t>
            </w:r>
          </w:p>
          <w:p w14:paraId="6DB2FC68" w14:textId="77777777" w:rsidR="000D5C33" w:rsidRPr="00CE05BE" w:rsidRDefault="000D5C33" w:rsidP="006E2F1B">
            <w:pPr>
              <w:widowControl w:val="0"/>
              <w:spacing w:line="288" w:lineRule="auto"/>
              <w:jc w:val="both"/>
              <w:rPr>
                <w:rFonts w:cs="Arial"/>
                <w:szCs w:val="20"/>
              </w:rPr>
            </w:pPr>
            <w:r w:rsidRPr="00CE05BE">
              <w:rPr>
                <w:rFonts w:cs="Arial"/>
                <w:szCs w:val="20"/>
              </w:rPr>
              <w:t>–1., 2., 4. in 5. točka drugega odstavka 32. člena,</w:t>
            </w:r>
          </w:p>
          <w:p w14:paraId="068A0FA1"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 drugi odstavek 50. člena, </w:t>
            </w:r>
          </w:p>
          <w:p w14:paraId="7986520D" w14:textId="77777777" w:rsidR="000D5C33" w:rsidRPr="00CE05BE" w:rsidRDefault="000D5C33" w:rsidP="006E2F1B">
            <w:pPr>
              <w:widowControl w:val="0"/>
              <w:spacing w:line="288" w:lineRule="auto"/>
              <w:jc w:val="both"/>
              <w:rPr>
                <w:rFonts w:cs="Arial"/>
                <w:szCs w:val="20"/>
              </w:rPr>
            </w:pPr>
            <w:r w:rsidRPr="00CE05BE">
              <w:rPr>
                <w:rFonts w:cs="Arial"/>
                <w:szCs w:val="20"/>
              </w:rPr>
              <w:t>– naslov za 53. členom »Pristojnost v zakonskih sporih«, 54. in 55. člen, naslov »Pristojnost v sporih o ugotovitvi ali izpodbijanju očetovstva ali materinstva« ter 56. člen,</w:t>
            </w:r>
          </w:p>
          <w:p w14:paraId="3106B043" w14:textId="77777777" w:rsidR="000D5C33" w:rsidRPr="00CE05BE" w:rsidRDefault="000D5C33" w:rsidP="006E2F1B">
            <w:pPr>
              <w:widowControl w:val="0"/>
              <w:spacing w:line="288" w:lineRule="auto"/>
              <w:jc w:val="both"/>
              <w:rPr>
                <w:rFonts w:cs="Arial"/>
                <w:szCs w:val="20"/>
              </w:rPr>
            </w:pPr>
            <w:bookmarkStart w:id="99" w:name="_Hlk517428505"/>
            <w:r w:rsidRPr="00CE05BE">
              <w:rPr>
                <w:rFonts w:cs="Arial"/>
                <w:szCs w:val="20"/>
              </w:rPr>
              <w:t>– v prvem odstavku 105.a člena besedilo »predloga za sporazumno razvezo,«,</w:t>
            </w:r>
          </w:p>
          <w:bookmarkEnd w:id="99"/>
          <w:p w14:paraId="68A4D7C6" w14:textId="77777777" w:rsidR="000D5C33" w:rsidRPr="00CE05BE" w:rsidRDefault="000D5C33" w:rsidP="006E2F1B">
            <w:pPr>
              <w:widowControl w:val="0"/>
              <w:spacing w:line="288" w:lineRule="auto"/>
              <w:jc w:val="both"/>
              <w:rPr>
                <w:rFonts w:cs="Arial"/>
                <w:szCs w:val="20"/>
              </w:rPr>
            </w:pPr>
            <w:r w:rsidRPr="00CE05BE">
              <w:rPr>
                <w:rFonts w:cs="Arial"/>
                <w:szCs w:val="20"/>
              </w:rPr>
              <w:t>– sedemindvajseto poglavje (406. do 423. člen).</w:t>
            </w:r>
          </w:p>
          <w:p w14:paraId="4F625A3B" w14:textId="77777777" w:rsidR="000D5C33" w:rsidRPr="00CE05BE" w:rsidRDefault="000D5C33" w:rsidP="006E2F1B">
            <w:pPr>
              <w:widowControl w:val="0"/>
              <w:spacing w:line="288" w:lineRule="auto"/>
              <w:jc w:val="both"/>
              <w:rPr>
                <w:rFonts w:cs="Arial"/>
                <w:szCs w:val="20"/>
              </w:rPr>
            </w:pPr>
          </w:p>
          <w:p w14:paraId="0B2C6BF8" w14:textId="77777777" w:rsidR="000D5C33" w:rsidRPr="00CE05BE" w:rsidRDefault="000D5C33" w:rsidP="006E2F1B">
            <w:pPr>
              <w:widowControl w:val="0"/>
              <w:spacing w:line="288" w:lineRule="auto"/>
              <w:jc w:val="center"/>
              <w:rPr>
                <w:rFonts w:cs="Arial"/>
                <w:b/>
                <w:szCs w:val="20"/>
              </w:rPr>
            </w:pPr>
            <w:r w:rsidRPr="00CE05BE">
              <w:rPr>
                <w:rFonts w:cs="Arial"/>
                <w:b/>
                <w:szCs w:val="20"/>
              </w:rPr>
              <w:t>215. člen</w:t>
            </w:r>
          </w:p>
          <w:p w14:paraId="4236B71A" w14:textId="77777777" w:rsidR="000D5C33" w:rsidRPr="00CE05BE" w:rsidRDefault="000D5C33" w:rsidP="006E2F1B">
            <w:pPr>
              <w:widowControl w:val="0"/>
              <w:spacing w:line="288" w:lineRule="auto"/>
              <w:jc w:val="center"/>
              <w:rPr>
                <w:rFonts w:cs="Arial"/>
                <w:szCs w:val="20"/>
              </w:rPr>
            </w:pPr>
          </w:p>
          <w:p w14:paraId="481B2827" w14:textId="77777777" w:rsidR="000D5C33" w:rsidRPr="00CE05BE" w:rsidRDefault="000D5C33" w:rsidP="006E2F1B">
            <w:pPr>
              <w:widowControl w:val="0"/>
              <w:spacing w:line="288" w:lineRule="auto"/>
              <w:jc w:val="both"/>
              <w:rPr>
                <w:rFonts w:cs="Arial"/>
                <w:szCs w:val="20"/>
              </w:rPr>
            </w:pPr>
            <w:r w:rsidRPr="00CE05BE">
              <w:rPr>
                <w:rFonts w:cs="Arial"/>
                <w:szCs w:val="20"/>
              </w:rPr>
              <w:t>V Zakonu o zemljiški knjigi (Uradni list RS, št. 58/03, 37/08 – ZST-1, 45/08, 28/09, 25/11, 14/15 – ZUUJFO, 69/17 in 11/18 – ZIZ-L) se prvi in drugi odstavek 66. člena spremenita tako, da se glasita:</w:t>
            </w:r>
          </w:p>
          <w:p w14:paraId="54E0337D" w14:textId="77777777" w:rsidR="000D5C33" w:rsidRPr="00CE05BE" w:rsidRDefault="000D5C33" w:rsidP="006E2F1B">
            <w:pPr>
              <w:widowControl w:val="0"/>
              <w:spacing w:line="288" w:lineRule="auto"/>
              <w:jc w:val="both"/>
              <w:rPr>
                <w:rFonts w:cs="Arial"/>
                <w:szCs w:val="20"/>
              </w:rPr>
            </w:pPr>
          </w:p>
          <w:p w14:paraId="38241BA7"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»(1) Zaznambo začetka postopka za postavitev pod skrbništvo imetnika pravice dovoli zemljiškoknjižno sodišče po uradni dolžnosti na podlagi obvestila sodišča, ki vodi ta postopek, o začetku tega postopka. </w:t>
            </w:r>
          </w:p>
          <w:p w14:paraId="5C4595F4" w14:textId="77777777" w:rsidR="000D5C33" w:rsidRPr="00CE05BE" w:rsidRDefault="000D5C33" w:rsidP="006E2F1B">
            <w:pPr>
              <w:widowControl w:val="0"/>
              <w:spacing w:line="288" w:lineRule="auto"/>
              <w:jc w:val="both"/>
              <w:rPr>
                <w:rFonts w:cs="Arial"/>
                <w:szCs w:val="20"/>
              </w:rPr>
            </w:pPr>
          </w:p>
          <w:p w14:paraId="7496ABFF" w14:textId="77777777" w:rsidR="000D5C33" w:rsidRPr="00CE05BE" w:rsidRDefault="000D5C33" w:rsidP="006E2F1B">
            <w:pPr>
              <w:widowControl w:val="0"/>
              <w:spacing w:line="288" w:lineRule="auto"/>
              <w:jc w:val="both"/>
              <w:rPr>
                <w:rFonts w:cs="Arial"/>
                <w:szCs w:val="20"/>
              </w:rPr>
            </w:pPr>
            <w:r w:rsidRPr="00CE05BE">
              <w:rPr>
                <w:rFonts w:cs="Arial"/>
                <w:szCs w:val="20"/>
              </w:rPr>
              <w:t>(2) Zaznambo postavitve pod skrbništvo imetnika pravice na nepremičnini dovoli zemljiškoknjižno sodišče po uradni dolžnosti na podlagi obvestila sodišča, ki je vodilo ta postopek. Obvestilu iz prejšnjega stavka mora biti priložena pravnomočna odločba o postavitvi pod skrbništvo.«.</w:t>
            </w:r>
          </w:p>
          <w:p w14:paraId="5351473A" w14:textId="77777777" w:rsidR="000D5C33" w:rsidRPr="00CE05BE" w:rsidRDefault="000D5C33" w:rsidP="006E2F1B">
            <w:pPr>
              <w:widowControl w:val="0"/>
              <w:spacing w:line="288" w:lineRule="auto"/>
              <w:jc w:val="both"/>
              <w:rPr>
                <w:rFonts w:cs="Arial"/>
                <w:szCs w:val="20"/>
              </w:rPr>
            </w:pPr>
          </w:p>
          <w:p w14:paraId="702663FE" w14:textId="77777777" w:rsidR="000D5C33" w:rsidRPr="00CE05BE" w:rsidRDefault="000D5C33" w:rsidP="006E2F1B">
            <w:pPr>
              <w:widowControl w:val="0"/>
              <w:spacing w:line="288" w:lineRule="auto"/>
              <w:jc w:val="both"/>
              <w:rPr>
                <w:rFonts w:cs="Arial"/>
                <w:szCs w:val="20"/>
              </w:rPr>
            </w:pPr>
            <w:r w:rsidRPr="00CE05BE">
              <w:rPr>
                <w:rFonts w:cs="Arial"/>
                <w:szCs w:val="20"/>
              </w:rPr>
              <w:t>Drugi in tretji odstavek 67. člena se spremenita tako, da se glasita:</w:t>
            </w:r>
          </w:p>
          <w:p w14:paraId="0BD70502" w14:textId="77777777" w:rsidR="000D5C33" w:rsidRPr="00CE05BE" w:rsidRDefault="000D5C33" w:rsidP="006E2F1B">
            <w:pPr>
              <w:widowControl w:val="0"/>
              <w:spacing w:line="288" w:lineRule="auto"/>
              <w:jc w:val="both"/>
              <w:rPr>
                <w:rFonts w:cs="Arial"/>
                <w:szCs w:val="20"/>
              </w:rPr>
            </w:pPr>
          </w:p>
          <w:p w14:paraId="52E7C969" w14:textId="77777777" w:rsidR="000D5C33" w:rsidRPr="00CE05BE" w:rsidRDefault="000D5C33" w:rsidP="006E2F1B">
            <w:pPr>
              <w:widowControl w:val="0"/>
              <w:spacing w:line="288" w:lineRule="auto"/>
              <w:jc w:val="both"/>
              <w:rPr>
                <w:rFonts w:cs="Arial"/>
                <w:szCs w:val="20"/>
              </w:rPr>
            </w:pPr>
            <w:r w:rsidRPr="00CE05BE">
              <w:rPr>
                <w:rFonts w:cs="Arial"/>
                <w:szCs w:val="20"/>
              </w:rPr>
              <w:t xml:space="preserve">»(2) Zemljiškoknjižno sodišče po uradni dolžnosti dovoli izbris zaznambe iz prvega odstavka 66. člena tega zakona tudi na podlagi obvestila sodišča, ki je vodilo ta postopek, da je postopek pravnomočno končan, ne da bi bila oseba postavljena pod skrbništvo. Obvestilu iz prejšnjega stavka mora biti priložena pravnomočna odločba o zaključku postopka. </w:t>
            </w:r>
          </w:p>
          <w:p w14:paraId="21269704" w14:textId="77777777" w:rsidR="000D5C33" w:rsidRPr="00CE05BE" w:rsidRDefault="000D5C33" w:rsidP="006E2F1B">
            <w:pPr>
              <w:widowControl w:val="0"/>
              <w:spacing w:line="288" w:lineRule="auto"/>
              <w:jc w:val="both"/>
              <w:rPr>
                <w:rFonts w:cs="Arial"/>
                <w:szCs w:val="20"/>
              </w:rPr>
            </w:pPr>
          </w:p>
          <w:p w14:paraId="607C2E12" w14:textId="77777777" w:rsidR="000D5C33" w:rsidRPr="00CE05BE" w:rsidRDefault="000D5C33" w:rsidP="006E2F1B">
            <w:pPr>
              <w:widowControl w:val="0"/>
              <w:spacing w:line="288" w:lineRule="auto"/>
              <w:jc w:val="both"/>
              <w:rPr>
                <w:rFonts w:cs="Arial"/>
                <w:szCs w:val="20"/>
              </w:rPr>
            </w:pPr>
            <w:r w:rsidRPr="00CE05BE">
              <w:rPr>
                <w:rFonts w:cs="Arial"/>
                <w:szCs w:val="20"/>
              </w:rPr>
              <w:t>(3) Izbris zaznambe iz drugega odstavka 66. člena tega zakona dovoli zemljiškoknjižno sodišče po uradni dolžnosti na podlagi obvestila sodišča, ki je vodilo postopek, da je skrbništvo nad imetnikom prenehalo. Obvestilu iz prejšnjega stavka mora biti priložena pravnomočna odločba o prenehanju skrbništva.«</w:t>
            </w:r>
          </w:p>
          <w:p w14:paraId="17005C88" w14:textId="77777777" w:rsidR="000D5C33" w:rsidRPr="00CE05BE" w:rsidRDefault="000D5C33" w:rsidP="006E2F1B">
            <w:pPr>
              <w:widowControl w:val="0"/>
              <w:spacing w:line="288" w:lineRule="auto"/>
              <w:jc w:val="both"/>
              <w:rPr>
                <w:rFonts w:cs="Arial"/>
                <w:szCs w:val="20"/>
              </w:rPr>
            </w:pPr>
          </w:p>
          <w:p w14:paraId="03EA87C8" w14:textId="77777777" w:rsidR="000D5C33" w:rsidRPr="00CE05BE" w:rsidRDefault="000D5C33" w:rsidP="006E2F1B">
            <w:pPr>
              <w:widowControl w:val="0"/>
              <w:spacing w:line="288" w:lineRule="auto"/>
              <w:jc w:val="center"/>
              <w:rPr>
                <w:rFonts w:cs="Arial"/>
                <w:b/>
                <w:szCs w:val="20"/>
              </w:rPr>
            </w:pPr>
            <w:bookmarkStart w:id="100" w:name="_Hlk516739367"/>
            <w:r w:rsidRPr="00CE05BE">
              <w:rPr>
                <w:rFonts w:cs="Arial"/>
                <w:b/>
                <w:szCs w:val="20"/>
              </w:rPr>
              <w:t>216. člen</w:t>
            </w:r>
          </w:p>
          <w:p w14:paraId="5767A3E0" w14:textId="77777777" w:rsidR="000D5C33" w:rsidRPr="00CE05BE" w:rsidRDefault="000D5C33" w:rsidP="006E2F1B">
            <w:pPr>
              <w:widowControl w:val="0"/>
              <w:spacing w:line="288" w:lineRule="auto"/>
              <w:jc w:val="both"/>
              <w:rPr>
                <w:rFonts w:cs="Arial"/>
                <w:szCs w:val="20"/>
              </w:rPr>
            </w:pPr>
          </w:p>
          <w:p w14:paraId="3E06A643" w14:textId="77777777" w:rsidR="000D5C33" w:rsidRPr="00CE05BE" w:rsidRDefault="000D5C33" w:rsidP="006E2F1B">
            <w:pPr>
              <w:widowControl w:val="0"/>
              <w:spacing w:line="288" w:lineRule="auto"/>
              <w:jc w:val="both"/>
              <w:rPr>
                <w:rFonts w:cs="Arial"/>
                <w:szCs w:val="20"/>
              </w:rPr>
            </w:pPr>
            <w:r w:rsidRPr="00CE05BE">
              <w:rPr>
                <w:rFonts w:cs="Arial"/>
                <w:szCs w:val="20"/>
              </w:rPr>
              <w:t>V Zakonu o sodnem registru (Uradni list RS, št. 54/07 – uradno prečiščeno besedilo, 65/08, 49/09, 82/13 – ZGD-1H, 17/15 in 54/17) se v 16. členu črta besedilo »revizija in«.</w:t>
            </w:r>
          </w:p>
          <w:p w14:paraId="202522AC" w14:textId="77777777" w:rsidR="000D5C33" w:rsidRPr="00CE05BE" w:rsidRDefault="000D5C33" w:rsidP="006E2F1B">
            <w:pPr>
              <w:widowControl w:val="0"/>
              <w:spacing w:line="288" w:lineRule="auto"/>
              <w:jc w:val="both"/>
              <w:rPr>
                <w:rFonts w:cs="Arial"/>
                <w:szCs w:val="20"/>
              </w:rPr>
            </w:pPr>
          </w:p>
          <w:p w14:paraId="4BAFDB27" w14:textId="77777777" w:rsidR="000D5C33" w:rsidRPr="00CE05BE" w:rsidRDefault="000D5C33" w:rsidP="006E2F1B">
            <w:pPr>
              <w:widowControl w:val="0"/>
              <w:spacing w:line="288" w:lineRule="auto"/>
              <w:jc w:val="center"/>
              <w:rPr>
                <w:rFonts w:cs="Arial"/>
                <w:b/>
                <w:szCs w:val="20"/>
              </w:rPr>
            </w:pPr>
            <w:r w:rsidRPr="00CE05BE">
              <w:rPr>
                <w:rFonts w:cs="Arial"/>
                <w:b/>
                <w:szCs w:val="20"/>
              </w:rPr>
              <w:t>217. člen</w:t>
            </w:r>
          </w:p>
          <w:p w14:paraId="347749A0" w14:textId="77777777" w:rsidR="000D5C33" w:rsidRPr="00CE05BE" w:rsidRDefault="000D5C33" w:rsidP="006E2F1B">
            <w:pPr>
              <w:widowControl w:val="0"/>
              <w:spacing w:line="288" w:lineRule="auto"/>
              <w:jc w:val="both"/>
              <w:rPr>
                <w:rFonts w:cs="Arial"/>
                <w:szCs w:val="20"/>
              </w:rPr>
            </w:pPr>
          </w:p>
          <w:p w14:paraId="5F504C86" w14:textId="77777777" w:rsidR="000D5C33" w:rsidRPr="00CE05BE" w:rsidRDefault="000D5C33" w:rsidP="006E2F1B">
            <w:pPr>
              <w:widowControl w:val="0"/>
              <w:spacing w:line="288" w:lineRule="auto"/>
              <w:jc w:val="both"/>
              <w:rPr>
                <w:rFonts w:cs="Arial"/>
                <w:szCs w:val="20"/>
              </w:rPr>
            </w:pPr>
            <w:bookmarkStart w:id="101" w:name="_Hlk517351483"/>
            <w:r w:rsidRPr="00CE05BE">
              <w:rPr>
                <w:rFonts w:cs="Arial"/>
                <w:szCs w:val="20"/>
              </w:rPr>
              <w:t>V Zakonu o sodiščih (Uradni list RS, št. 94/07 – uradno prečiščeno besedilo, 45/08, 96/09, 86/10 – ZJNepS, 33/11, 75/12 – ZSPDSLS-A, 63/13, 17/15 in 23/17 – ZSSve) se v drugem odstavku 83. člena v 3. točki črta besedilo »nepravdne in«.</w:t>
            </w:r>
            <w:bookmarkEnd w:id="101"/>
          </w:p>
          <w:p w14:paraId="2694A2DF" w14:textId="77777777" w:rsidR="000D5C33" w:rsidRPr="00CE05BE" w:rsidRDefault="000D5C33" w:rsidP="006E2F1B">
            <w:pPr>
              <w:widowControl w:val="0"/>
              <w:spacing w:line="288" w:lineRule="auto"/>
              <w:jc w:val="both"/>
              <w:rPr>
                <w:rFonts w:cs="Arial"/>
                <w:szCs w:val="20"/>
              </w:rPr>
            </w:pPr>
          </w:p>
          <w:bookmarkEnd w:id="100"/>
          <w:p w14:paraId="2F3917F5" w14:textId="77777777" w:rsidR="000D5C33" w:rsidRPr="00CE05BE" w:rsidRDefault="000D5C33" w:rsidP="006E2F1B">
            <w:pPr>
              <w:widowControl w:val="0"/>
              <w:spacing w:line="288" w:lineRule="auto"/>
              <w:jc w:val="center"/>
              <w:rPr>
                <w:rFonts w:cs="Arial"/>
                <w:b/>
                <w:szCs w:val="20"/>
              </w:rPr>
            </w:pPr>
            <w:r w:rsidRPr="00CE05BE">
              <w:rPr>
                <w:rFonts w:cs="Arial"/>
                <w:b/>
                <w:szCs w:val="20"/>
              </w:rPr>
              <w:t>218. člen</w:t>
            </w:r>
          </w:p>
          <w:p w14:paraId="3C58EEC4" w14:textId="77777777" w:rsidR="000D5C33" w:rsidRPr="00CE05BE" w:rsidRDefault="000D5C33" w:rsidP="006E2F1B">
            <w:pPr>
              <w:widowControl w:val="0"/>
              <w:spacing w:line="288" w:lineRule="auto"/>
              <w:jc w:val="both"/>
              <w:rPr>
                <w:rFonts w:cs="Arial"/>
                <w:szCs w:val="20"/>
              </w:rPr>
            </w:pPr>
          </w:p>
          <w:p w14:paraId="3ACCAA19" w14:textId="77777777" w:rsidR="000D5C33" w:rsidRPr="00CE05BE" w:rsidRDefault="000D5C33" w:rsidP="006E2F1B">
            <w:pPr>
              <w:widowControl w:val="0"/>
              <w:spacing w:line="288" w:lineRule="auto"/>
              <w:jc w:val="both"/>
              <w:rPr>
                <w:rFonts w:cs="Arial"/>
                <w:szCs w:val="20"/>
              </w:rPr>
            </w:pPr>
            <w:r w:rsidRPr="00CE05BE">
              <w:rPr>
                <w:rFonts w:cs="Arial"/>
                <w:szCs w:val="20"/>
              </w:rPr>
              <w:t>Z dnem, ko začne veljati ta zakon, preneha veljati Zakon o nepravdnem postopku (Uradni list SRS, št. 30/86, 20/88 – popr., Uradni list RS, št. 87/02 – SPZ, 131/03 – odl. US, 77/08 – ZDZdr in 10/17 – ZPP-E).</w:t>
            </w:r>
          </w:p>
          <w:bookmarkEnd w:id="97"/>
          <w:p w14:paraId="58A65334" w14:textId="77777777" w:rsidR="000D5C33" w:rsidRPr="00CE05BE" w:rsidRDefault="000D5C33" w:rsidP="006E2F1B">
            <w:pPr>
              <w:widowControl w:val="0"/>
              <w:spacing w:line="288" w:lineRule="auto"/>
              <w:jc w:val="center"/>
              <w:rPr>
                <w:rFonts w:cs="Arial"/>
                <w:szCs w:val="20"/>
              </w:rPr>
            </w:pPr>
          </w:p>
          <w:p w14:paraId="7FD2CEB9" w14:textId="77777777" w:rsidR="000D5C33" w:rsidRPr="00CE05BE" w:rsidRDefault="000D5C33" w:rsidP="006E2F1B">
            <w:pPr>
              <w:widowControl w:val="0"/>
              <w:spacing w:line="288" w:lineRule="auto"/>
              <w:jc w:val="center"/>
              <w:rPr>
                <w:rFonts w:cs="Arial"/>
                <w:b/>
                <w:szCs w:val="20"/>
              </w:rPr>
            </w:pPr>
            <w:r w:rsidRPr="00CE05BE">
              <w:rPr>
                <w:rFonts w:cs="Arial"/>
                <w:b/>
                <w:szCs w:val="20"/>
              </w:rPr>
              <w:t>219. člen</w:t>
            </w:r>
          </w:p>
          <w:p w14:paraId="5551916E" w14:textId="77777777" w:rsidR="000D5C33" w:rsidRPr="00CE05BE" w:rsidRDefault="000D5C33" w:rsidP="006E2F1B">
            <w:pPr>
              <w:widowControl w:val="0"/>
              <w:spacing w:line="288" w:lineRule="auto"/>
              <w:jc w:val="both"/>
              <w:rPr>
                <w:rFonts w:cs="Arial"/>
                <w:szCs w:val="20"/>
              </w:rPr>
            </w:pPr>
          </w:p>
          <w:p w14:paraId="35451D7A" w14:textId="77777777" w:rsidR="000D5C33" w:rsidRPr="00CE05BE" w:rsidRDefault="000D5C33" w:rsidP="006E2F1B">
            <w:pPr>
              <w:widowControl w:val="0"/>
              <w:spacing w:line="288" w:lineRule="auto"/>
              <w:jc w:val="both"/>
              <w:rPr>
                <w:rFonts w:cs="Arial"/>
                <w:szCs w:val="20"/>
              </w:rPr>
            </w:pPr>
            <w:r w:rsidRPr="00CE05BE">
              <w:rPr>
                <w:rFonts w:cs="Arial"/>
                <w:szCs w:val="20"/>
              </w:rPr>
              <w:t>Ta zakon začne veljati 15. aprila 2019.</w:t>
            </w:r>
          </w:p>
          <w:p w14:paraId="3788961B" w14:textId="77777777" w:rsidR="000D5C33" w:rsidRPr="00CE05BE" w:rsidRDefault="000D5C33" w:rsidP="006E2F1B">
            <w:pPr>
              <w:spacing w:line="288" w:lineRule="auto"/>
              <w:rPr>
                <w:rFonts w:cs="Arial"/>
                <w:b/>
                <w:szCs w:val="20"/>
              </w:rPr>
            </w:pPr>
          </w:p>
          <w:p w14:paraId="0DF359E9" w14:textId="77777777" w:rsidR="000D5C33" w:rsidRPr="00CE05BE" w:rsidRDefault="000D5C33" w:rsidP="006E2F1B">
            <w:pPr>
              <w:spacing w:line="288" w:lineRule="auto"/>
              <w:rPr>
                <w:rFonts w:cs="Arial"/>
                <w:b/>
                <w:szCs w:val="20"/>
              </w:rPr>
            </w:pPr>
          </w:p>
          <w:p w14:paraId="45803C3D" w14:textId="77777777" w:rsidR="008237FD" w:rsidRPr="00B831DE" w:rsidRDefault="008237FD" w:rsidP="006E2F1B">
            <w:pPr>
              <w:spacing w:line="288" w:lineRule="auto"/>
              <w:jc w:val="both"/>
              <w:rPr>
                <w:rFonts w:cs="Arial"/>
                <w:szCs w:val="20"/>
              </w:rPr>
            </w:pPr>
          </w:p>
          <w:bookmarkEnd w:id="11"/>
          <w:p w14:paraId="6393D0F7" w14:textId="77777777" w:rsidR="008237FD" w:rsidRPr="00B831DE" w:rsidRDefault="008237FD" w:rsidP="006E2F1B">
            <w:pPr>
              <w:widowControl w:val="0"/>
              <w:spacing w:line="288" w:lineRule="auto"/>
              <w:jc w:val="both"/>
              <w:rPr>
                <w:rFonts w:cs="Arial"/>
                <w:szCs w:val="20"/>
              </w:rPr>
            </w:pPr>
          </w:p>
          <w:p w14:paraId="16599A41" w14:textId="288F1C1A" w:rsidR="008237FD" w:rsidRPr="00B831DE" w:rsidRDefault="008237FD" w:rsidP="006E2F1B">
            <w:pPr>
              <w:widowControl w:val="0"/>
              <w:spacing w:line="288" w:lineRule="auto"/>
              <w:jc w:val="both"/>
              <w:rPr>
                <w:rFonts w:cs="Arial"/>
                <w:szCs w:val="20"/>
              </w:rPr>
            </w:pPr>
            <w:bookmarkStart w:id="102" w:name="_Hlk510605322"/>
          </w:p>
          <w:p w14:paraId="067F6185" w14:textId="77777777" w:rsidR="008237FD" w:rsidRPr="00B831DE" w:rsidRDefault="008237FD" w:rsidP="006E2F1B">
            <w:pPr>
              <w:spacing w:line="288" w:lineRule="auto"/>
              <w:rPr>
                <w:rFonts w:cs="Arial"/>
                <w:b/>
                <w:szCs w:val="20"/>
              </w:rPr>
            </w:pPr>
          </w:p>
          <w:bookmarkEnd w:id="102"/>
          <w:p w14:paraId="765D43AC" w14:textId="77777777" w:rsidR="00B742D7" w:rsidRPr="00BD3AB0" w:rsidRDefault="00B742D7" w:rsidP="006E2F1B">
            <w:pPr>
              <w:pStyle w:val="Poglavje"/>
              <w:spacing w:before="0" w:after="0" w:line="288" w:lineRule="auto"/>
              <w:jc w:val="left"/>
              <w:rPr>
                <w:sz w:val="20"/>
                <w:szCs w:val="20"/>
              </w:rPr>
            </w:pPr>
          </w:p>
          <w:p w14:paraId="545DD832" w14:textId="0F321E8F" w:rsidR="00646455" w:rsidRPr="00BD3AB0" w:rsidRDefault="00646455" w:rsidP="006E2F1B">
            <w:pPr>
              <w:pStyle w:val="Poglavje"/>
              <w:spacing w:before="0" w:after="0" w:line="288" w:lineRule="auto"/>
              <w:jc w:val="left"/>
              <w:rPr>
                <w:sz w:val="20"/>
                <w:szCs w:val="20"/>
              </w:rPr>
            </w:pPr>
          </w:p>
        </w:tc>
      </w:tr>
    </w:tbl>
    <w:p w14:paraId="3CCB5751" w14:textId="77777777" w:rsidR="003E39E8" w:rsidRDefault="003E39E8" w:rsidP="006E2F1B">
      <w:pPr>
        <w:spacing w:line="288" w:lineRule="auto"/>
      </w:pPr>
      <w:r>
        <w:lastRenderedPageBreak/>
        <w:br w:type="page"/>
      </w:r>
    </w:p>
    <w:tbl>
      <w:tblPr>
        <w:tblW w:w="0" w:type="auto"/>
        <w:tblLook w:val="04A0" w:firstRow="1" w:lastRow="0" w:firstColumn="1" w:lastColumn="0" w:noHBand="0" w:noVBand="1"/>
      </w:tblPr>
      <w:tblGrid>
        <w:gridCol w:w="9070"/>
      </w:tblGrid>
      <w:tr w:rsidR="00646455" w:rsidRPr="00461AA4" w14:paraId="26A76E71" w14:textId="77777777" w:rsidTr="003E39E8">
        <w:tc>
          <w:tcPr>
            <w:tcW w:w="9070" w:type="dxa"/>
          </w:tcPr>
          <w:p w14:paraId="5FF8E4D2" w14:textId="66A75741" w:rsidR="00646455" w:rsidRDefault="00646455" w:rsidP="006E2F1B">
            <w:pPr>
              <w:pStyle w:val="Neotevilenodstavek"/>
              <w:spacing w:before="0" w:after="0" w:line="288" w:lineRule="auto"/>
              <w:rPr>
                <w:sz w:val="20"/>
                <w:szCs w:val="20"/>
              </w:rPr>
            </w:pPr>
          </w:p>
          <w:p w14:paraId="606E3C57" w14:textId="77777777" w:rsidR="003E39E8" w:rsidRPr="003E39E8" w:rsidRDefault="003E39E8" w:rsidP="006E2F1B">
            <w:pPr>
              <w:spacing w:line="288" w:lineRule="auto"/>
              <w:jc w:val="both"/>
              <w:rPr>
                <w:rFonts w:cs="Arial"/>
                <w:b/>
                <w:szCs w:val="20"/>
              </w:rPr>
            </w:pPr>
            <w:r w:rsidRPr="003E39E8">
              <w:rPr>
                <w:b/>
                <w:szCs w:val="20"/>
              </w:rPr>
              <w:t>III. OBRAZLOŽITEV</w:t>
            </w:r>
            <w:r w:rsidRPr="003E39E8">
              <w:rPr>
                <w:rFonts w:cs="Arial"/>
                <w:b/>
                <w:szCs w:val="20"/>
              </w:rPr>
              <w:t xml:space="preserve"> </w:t>
            </w:r>
          </w:p>
          <w:p w14:paraId="46BC3491" w14:textId="77777777" w:rsidR="003E39E8" w:rsidRDefault="003E39E8" w:rsidP="006E2F1B">
            <w:pPr>
              <w:spacing w:line="288" w:lineRule="auto"/>
              <w:jc w:val="both"/>
              <w:rPr>
                <w:rFonts w:cs="Arial"/>
                <w:b/>
                <w:szCs w:val="20"/>
              </w:rPr>
            </w:pPr>
          </w:p>
          <w:p w14:paraId="2C621909" w14:textId="77777777" w:rsidR="00A03A48" w:rsidRPr="005C1324" w:rsidRDefault="00A03A48" w:rsidP="006E2F1B">
            <w:pPr>
              <w:spacing w:line="288" w:lineRule="auto"/>
              <w:jc w:val="both"/>
              <w:rPr>
                <w:rFonts w:cs="Arial"/>
                <w:b/>
                <w:szCs w:val="20"/>
              </w:rPr>
            </w:pPr>
            <w:r w:rsidRPr="005C1324">
              <w:rPr>
                <w:rFonts w:cs="Arial"/>
                <w:b/>
                <w:szCs w:val="20"/>
              </w:rPr>
              <w:t>Prvi del: Splošne določbe</w:t>
            </w:r>
          </w:p>
          <w:p w14:paraId="4A6729B0" w14:textId="77777777" w:rsidR="00A03A48" w:rsidRPr="005C1324" w:rsidRDefault="00A03A48" w:rsidP="006E2F1B">
            <w:pPr>
              <w:spacing w:line="288" w:lineRule="auto"/>
              <w:jc w:val="both"/>
              <w:rPr>
                <w:rFonts w:cs="Arial"/>
                <w:b/>
                <w:szCs w:val="20"/>
              </w:rPr>
            </w:pPr>
          </w:p>
          <w:p w14:paraId="72B72059" w14:textId="77777777" w:rsidR="00A03A48" w:rsidRPr="005C1324" w:rsidRDefault="00A03A48" w:rsidP="006E2F1B">
            <w:pPr>
              <w:spacing w:line="288" w:lineRule="auto"/>
              <w:jc w:val="both"/>
              <w:rPr>
                <w:rFonts w:cs="Arial"/>
                <w:b/>
                <w:szCs w:val="20"/>
              </w:rPr>
            </w:pPr>
            <w:r w:rsidRPr="005C1324">
              <w:rPr>
                <w:rFonts w:cs="Arial"/>
                <w:b/>
                <w:szCs w:val="20"/>
              </w:rPr>
              <w:t>Prvo poglavje: Temeljne določbe</w:t>
            </w:r>
          </w:p>
          <w:p w14:paraId="7660E73F" w14:textId="77777777" w:rsidR="00A03A48" w:rsidRPr="005C1324" w:rsidRDefault="00A03A48" w:rsidP="006E2F1B">
            <w:pPr>
              <w:spacing w:line="288" w:lineRule="auto"/>
              <w:jc w:val="both"/>
              <w:rPr>
                <w:rFonts w:cs="Arial"/>
                <w:b/>
                <w:szCs w:val="20"/>
              </w:rPr>
            </w:pPr>
          </w:p>
          <w:p w14:paraId="7E9451E5" w14:textId="77777777" w:rsidR="00A03A48" w:rsidRPr="005C1324" w:rsidRDefault="00A03A48" w:rsidP="006E2F1B">
            <w:pPr>
              <w:spacing w:line="288" w:lineRule="auto"/>
              <w:jc w:val="both"/>
              <w:rPr>
                <w:rFonts w:cs="Arial"/>
                <w:b/>
                <w:szCs w:val="20"/>
              </w:rPr>
            </w:pPr>
            <w:r w:rsidRPr="005C1324">
              <w:rPr>
                <w:rFonts w:cs="Arial"/>
                <w:b/>
                <w:szCs w:val="20"/>
              </w:rPr>
              <w:t>K 1. členu:</w:t>
            </w:r>
          </w:p>
          <w:p w14:paraId="1B16C1B1" w14:textId="77777777" w:rsidR="00A03A48" w:rsidRPr="005C1324" w:rsidRDefault="00A03A48" w:rsidP="006E2F1B">
            <w:pPr>
              <w:spacing w:line="288" w:lineRule="auto"/>
              <w:jc w:val="both"/>
              <w:rPr>
                <w:rFonts w:cs="Arial"/>
                <w:b/>
                <w:szCs w:val="20"/>
              </w:rPr>
            </w:pPr>
          </w:p>
          <w:p w14:paraId="531174BF" w14:textId="77777777" w:rsidR="00A03A48" w:rsidRPr="005C1324" w:rsidRDefault="00A03A48" w:rsidP="006E2F1B">
            <w:pPr>
              <w:spacing w:line="288" w:lineRule="auto"/>
              <w:jc w:val="both"/>
              <w:rPr>
                <w:rFonts w:cs="Arial"/>
                <w:szCs w:val="20"/>
              </w:rPr>
            </w:pPr>
            <w:r w:rsidRPr="005C1324">
              <w:rPr>
                <w:rFonts w:cs="Arial"/>
                <w:szCs w:val="20"/>
              </w:rPr>
              <w:t>V 1. členu je določen obseg uporabe zakona in veljavnosti njegovih splošnih določb. Člen je po vsebini enak 1. členu veljavnega ZNP. Ker predlog tega zakona predstavlja prvo »noveliranje« ZNP, sprejetega leta 1986, so v 1. členu predlagane zgolj spremembe, ki so potrebne zaradi upoštevanja zakonodaje, ki danes velja v Republiki Sloveniji na področju organizacije sodstva.</w:t>
            </w:r>
          </w:p>
          <w:p w14:paraId="5FB8AE3C" w14:textId="77777777" w:rsidR="00A03A48" w:rsidRPr="005C1324" w:rsidRDefault="00A03A48" w:rsidP="006E2F1B">
            <w:pPr>
              <w:spacing w:line="288" w:lineRule="auto"/>
              <w:jc w:val="both"/>
              <w:rPr>
                <w:rFonts w:cs="Arial"/>
                <w:szCs w:val="20"/>
              </w:rPr>
            </w:pPr>
          </w:p>
          <w:p w14:paraId="4B010E63" w14:textId="77777777" w:rsidR="00A03A48" w:rsidRPr="005C1324" w:rsidRDefault="00A03A48" w:rsidP="006E2F1B">
            <w:pPr>
              <w:spacing w:line="288" w:lineRule="auto"/>
              <w:jc w:val="both"/>
              <w:rPr>
                <w:rFonts w:cs="Arial"/>
                <w:szCs w:val="20"/>
              </w:rPr>
            </w:pPr>
            <w:r w:rsidRPr="005C1324">
              <w:rPr>
                <w:rFonts w:cs="Arial"/>
                <w:szCs w:val="20"/>
              </w:rPr>
              <w:t>Kot predstavljeno v uvodni obrazložitvi predloga zakona, so se za razmejitev med pravdnim in nepravdnim postopkom uveljavile pozitivistične ali legalne teorije. Po njih za razmejitev med navedenima postopkoma velja pozitivnopravni (legalni) kriterij (po katerem se v nepravdnem postopku obravnavajo tiste zadeve, za katere tako določa zakon), ki ga ZNP določa v prvem odstavku 1. člena in ga predlog zakona ohranja.</w:t>
            </w:r>
          </w:p>
          <w:p w14:paraId="0291B699" w14:textId="77777777" w:rsidR="00A03A48" w:rsidRPr="005C1324" w:rsidRDefault="00A03A48" w:rsidP="006E2F1B">
            <w:pPr>
              <w:spacing w:line="288" w:lineRule="auto"/>
              <w:jc w:val="both"/>
              <w:rPr>
                <w:rFonts w:cs="Arial"/>
                <w:szCs w:val="20"/>
              </w:rPr>
            </w:pPr>
          </w:p>
          <w:p w14:paraId="2B16BBC3" w14:textId="77777777" w:rsidR="00A03A48" w:rsidRPr="005C1324" w:rsidRDefault="00A03A48" w:rsidP="006E2F1B">
            <w:pPr>
              <w:spacing w:line="288" w:lineRule="auto"/>
              <w:jc w:val="both"/>
              <w:rPr>
                <w:rFonts w:cs="Arial"/>
                <w:szCs w:val="20"/>
              </w:rPr>
            </w:pPr>
            <w:r w:rsidRPr="005C1324">
              <w:rPr>
                <w:rFonts w:cs="Arial"/>
                <w:szCs w:val="20"/>
              </w:rPr>
              <w:t>Predlog zakona tako določa pravila postopka, po katerih sodišče obravnava osebna stanja, družinska in premoženjska razmerja ter druge zadeve, za katere je s tem ali z drugim zakonom določeno, da se rešujejo v nepravdnem postopku.</w:t>
            </w:r>
          </w:p>
          <w:p w14:paraId="222DF9D1" w14:textId="77777777" w:rsidR="00A03A48" w:rsidRPr="005C1324" w:rsidRDefault="00A03A48" w:rsidP="006E2F1B">
            <w:pPr>
              <w:spacing w:line="288" w:lineRule="auto"/>
              <w:jc w:val="both"/>
              <w:rPr>
                <w:rFonts w:cs="Arial"/>
                <w:szCs w:val="20"/>
              </w:rPr>
            </w:pPr>
          </w:p>
          <w:p w14:paraId="58D58677" w14:textId="77777777" w:rsidR="00A03A48" w:rsidRPr="005C1324" w:rsidRDefault="00A03A48" w:rsidP="006E2F1B">
            <w:pPr>
              <w:spacing w:line="288" w:lineRule="auto"/>
              <w:jc w:val="both"/>
              <w:rPr>
                <w:rFonts w:cs="Arial"/>
                <w:szCs w:val="20"/>
              </w:rPr>
            </w:pPr>
            <w:r w:rsidRPr="005C1324">
              <w:rPr>
                <w:rFonts w:cs="Arial"/>
                <w:szCs w:val="20"/>
              </w:rPr>
              <w:t>V praksi se zgodi, da zakon za neko zadevo določi, da spada v sodno pristojnost, ne pove pa izrecno, naj se obravnava v nepravdnem postopku, čeprav je podobna tistim, ki se obravnavajo v nepravdnem postopku. Da ne bi po pravilu iz prvega odstavka v takih primerih zadeve obravnavali po pravilih pravdnega postopka, predlog zakona ohranja možnost, da se po njegovih določbah obravnavajo tudi druge zadeve, ki jih obravnava sodišče, za katere z zakonom ni izrecno določeno, da se obravnavajo v nepravdnem postopku, če jih glede na njihovo naravo ni mogoče obravnavati v kakem drugem postopku.</w:t>
            </w:r>
          </w:p>
          <w:p w14:paraId="12945E45" w14:textId="77777777" w:rsidR="00A03A48" w:rsidRPr="005C1324" w:rsidRDefault="00A03A48" w:rsidP="006E2F1B">
            <w:pPr>
              <w:spacing w:line="288" w:lineRule="auto"/>
              <w:jc w:val="both"/>
              <w:rPr>
                <w:rFonts w:cs="Arial"/>
                <w:szCs w:val="20"/>
              </w:rPr>
            </w:pPr>
          </w:p>
          <w:p w14:paraId="60F14B24" w14:textId="77777777" w:rsidR="00A03A48" w:rsidRPr="005C1324" w:rsidRDefault="00A03A48" w:rsidP="006E2F1B">
            <w:pPr>
              <w:spacing w:line="288" w:lineRule="auto"/>
              <w:jc w:val="both"/>
              <w:rPr>
                <w:rFonts w:cs="Arial"/>
                <w:szCs w:val="20"/>
              </w:rPr>
            </w:pPr>
            <w:r w:rsidRPr="005C1324">
              <w:rPr>
                <w:rFonts w:cs="Arial"/>
                <w:szCs w:val="20"/>
              </w:rPr>
              <w:t>V predlaganem tretjem odstavku je ohranjen veljavni obseg uporabe splošnih določb – te veljajo za vse nepravdne postopke, če s tem ali z drugim zakonom ni drugače določeno.</w:t>
            </w:r>
          </w:p>
          <w:p w14:paraId="23DC8842" w14:textId="77777777" w:rsidR="00A03A48" w:rsidRPr="005C1324" w:rsidRDefault="00A03A48" w:rsidP="006E2F1B">
            <w:pPr>
              <w:spacing w:line="288" w:lineRule="auto"/>
              <w:jc w:val="both"/>
              <w:rPr>
                <w:rFonts w:cs="Arial"/>
                <w:szCs w:val="20"/>
              </w:rPr>
            </w:pPr>
          </w:p>
          <w:p w14:paraId="5E642032" w14:textId="77777777" w:rsidR="00A03A48" w:rsidRPr="005C1324" w:rsidRDefault="00A03A48" w:rsidP="006E2F1B">
            <w:pPr>
              <w:spacing w:line="288" w:lineRule="auto"/>
              <w:jc w:val="both"/>
              <w:rPr>
                <w:rFonts w:cs="Arial"/>
                <w:b/>
                <w:szCs w:val="20"/>
              </w:rPr>
            </w:pPr>
            <w:r w:rsidRPr="005C1324">
              <w:rPr>
                <w:rFonts w:cs="Arial"/>
                <w:b/>
                <w:szCs w:val="20"/>
              </w:rPr>
              <w:t>K 2. členu:</w:t>
            </w:r>
          </w:p>
          <w:p w14:paraId="4233FE4C" w14:textId="77777777" w:rsidR="00A03A48" w:rsidRPr="005C1324" w:rsidRDefault="00A03A48" w:rsidP="006E2F1B">
            <w:pPr>
              <w:spacing w:line="288" w:lineRule="auto"/>
              <w:jc w:val="both"/>
              <w:rPr>
                <w:rFonts w:cs="Arial"/>
                <w:b/>
                <w:szCs w:val="20"/>
              </w:rPr>
            </w:pPr>
          </w:p>
          <w:p w14:paraId="5FAF852C" w14:textId="77777777" w:rsidR="00A03A48" w:rsidRPr="005C1324" w:rsidRDefault="00A03A48" w:rsidP="006E2F1B">
            <w:pPr>
              <w:widowControl w:val="0"/>
              <w:spacing w:line="288" w:lineRule="auto"/>
              <w:jc w:val="both"/>
              <w:rPr>
                <w:rFonts w:cs="Arial"/>
                <w:szCs w:val="20"/>
              </w:rPr>
            </w:pPr>
            <w:r w:rsidRPr="005C1324">
              <w:rPr>
                <w:rFonts w:cs="Arial"/>
                <w:szCs w:val="20"/>
              </w:rPr>
              <w:t>Predlagani člen, ki določa, kako se začne nepravdni postopek, je enak 2. členu veljavnega ZNP.</w:t>
            </w:r>
          </w:p>
          <w:p w14:paraId="6B94C179" w14:textId="77777777" w:rsidR="00A03A48" w:rsidRPr="005C1324" w:rsidRDefault="00A03A48" w:rsidP="006E2F1B">
            <w:pPr>
              <w:widowControl w:val="0"/>
              <w:spacing w:line="288" w:lineRule="auto"/>
              <w:jc w:val="both"/>
              <w:rPr>
                <w:rFonts w:cs="Arial"/>
                <w:szCs w:val="20"/>
              </w:rPr>
            </w:pPr>
          </w:p>
          <w:p w14:paraId="44CF2CA7" w14:textId="77777777" w:rsidR="00A03A48" w:rsidRPr="005C1324" w:rsidRDefault="00A03A48" w:rsidP="006E2F1B">
            <w:pPr>
              <w:widowControl w:val="0"/>
              <w:spacing w:line="288" w:lineRule="auto"/>
              <w:jc w:val="both"/>
              <w:rPr>
                <w:rFonts w:cs="Arial"/>
                <w:szCs w:val="20"/>
              </w:rPr>
            </w:pPr>
            <w:r w:rsidRPr="005C1324">
              <w:rPr>
                <w:rFonts w:cs="Arial"/>
                <w:szCs w:val="20"/>
              </w:rPr>
              <w:t>V skladu s prvim odstavkom se postopek začne na predlog ali po uradni dolžnosti. Po drugem odstavku sodišče začne nepravdni postopek po uradni dolžnosti, če tako določa zakon.</w:t>
            </w:r>
          </w:p>
          <w:p w14:paraId="5AF0D982" w14:textId="77777777" w:rsidR="00A03A48" w:rsidRPr="005C1324" w:rsidRDefault="00A03A48" w:rsidP="006E2F1B">
            <w:pPr>
              <w:widowControl w:val="0"/>
              <w:spacing w:line="288" w:lineRule="auto"/>
              <w:jc w:val="both"/>
              <w:rPr>
                <w:rFonts w:cs="Arial"/>
                <w:szCs w:val="20"/>
              </w:rPr>
            </w:pPr>
          </w:p>
          <w:p w14:paraId="64D53E12" w14:textId="77777777" w:rsidR="00A03A48" w:rsidRPr="005C1324" w:rsidRDefault="00A03A48" w:rsidP="006E2F1B">
            <w:pPr>
              <w:widowControl w:val="0"/>
              <w:spacing w:line="288" w:lineRule="auto"/>
              <w:jc w:val="both"/>
              <w:rPr>
                <w:rFonts w:cs="Arial"/>
                <w:szCs w:val="20"/>
              </w:rPr>
            </w:pPr>
            <w:r w:rsidRPr="005C1324">
              <w:rPr>
                <w:rFonts w:cs="Arial"/>
                <w:szCs w:val="20"/>
              </w:rPr>
              <w:t>Taka ureditev je posledica dejstva, da se v nepravdnem postopku obravnavajo večinoma razmerja, pri katerih je bolj poudarjen javni interes. Tako se za razliko od pravdnega postopka nepravdni postopek začne tudi po uradni dolžnosti, če tako določa zakon. Glede na to se nepravdni postopki delijo na predlagalne postopke, ki se začnejo samo na predlog, in uradne postopke, ki se začnejo (tudi) po uradni dolžnosti.</w:t>
            </w:r>
            <w:r w:rsidRPr="005C1324">
              <w:rPr>
                <w:rStyle w:val="Sprotnaopomba-sklic"/>
                <w:rFonts w:cs="Arial"/>
                <w:szCs w:val="20"/>
              </w:rPr>
              <w:footnoteReference w:id="114"/>
            </w:r>
            <w:r w:rsidRPr="005C1324">
              <w:rPr>
                <w:rFonts w:cs="Arial"/>
                <w:szCs w:val="20"/>
              </w:rPr>
              <w:t xml:space="preserve"> </w:t>
            </w:r>
          </w:p>
          <w:p w14:paraId="63BB1D51" w14:textId="77777777" w:rsidR="00A03A48" w:rsidRPr="005C1324" w:rsidRDefault="00A03A48" w:rsidP="006E2F1B">
            <w:pPr>
              <w:widowControl w:val="0"/>
              <w:spacing w:line="288" w:lineRule="auto"/>
              <w:jc w:val="both"/>
              <w:rPr>
                <w:rFonts w:cs="Arial"/>
                <w:szCs w:val="20"/>
              </w:rPr>
            </w:pPr>
          </w:p>
          <w:p w14:paraId="1C609208" w14:textId="77777777" w:rsidR="00A03A48" w:rsidRPr="005C1324" w:rsidRDefault="00A03A48" w:rsidP="006E2F1B">
            <w:pPr>
              <w:widowControl w:val="0"/>
              <w:spacing w:line="288" w:lineRule="auto"/>
              <w:jc w:val="both"/>
              <w:rPr>
                <w:rFonts w:cs="Arial"/>
                <w:b/>
                <w:szCs w:val="20"/>
              </w:rPr>
            </w:pPr>
            <w:r w:rsidRPr="005C1324">
              <w:rPr>
                <w:rFonts w:cs="Arial"/>
                <w:b/>
                <w:szCs w:val="20"/>
              </w:rPr>
              <w:lastRenderedPageBreak/>
              <w:t>K 3. členu:</w:t>
            </w:r>
          </w:p>
          <w:p w14:paraId="3FCEFC12" w14:textId="77777777" w:rsidR="00A03A48" w:rsidRPr="005C1324" w:rsidRDefault="00A03A48" w:rsidP="006E2F1B">
            <w:pPr>
              <w:widowControl w:val="0"/>
              <w:spacing w:line="288" w:lineRule="auto"/>
              <w:jc w:val="both"/>
              <w:rPr>
                <w:rFonts w:cs="Arial"/>
                <w:b/>
                <w:szCs w:val="20"/>
              </w:rPr>
            </w:pPr>
          </w:p>
          <w:p w14:paraId="02A91D1A" w14:textId="77777777" w:rsidR="00A03A48" w:rsidRPr="005C1324" w:rsidRDefault="00A03A48" w:rsidP="006E2F1B">
            <w:pPr>
              <w:widowControl w:val="0"/>
              <w:spacing w:line="288" w:lineRule="auto"/>
              <w:jc w:val="both"/>
              <w:rPr>
                <w:rFonts w:cs="Arial"/>
                <w:szCs w:val="20"/>
              </w:rPr>
            </w:pPr>
            <w:r w:rsidRPr="005C1324">
              <w:rPr>
                <w:rFonts w:cs="Arial"/>
                <w:szCs w:val="20"/>
              </w:rPr>
              <w:t>Za razliko od veljavnega ZNP predlog zakona v 3. členu določa, kdaj začne postopek teči. Predlagano je, da nepravdni postopek začne teči, ko predlog prispe k sodišču ali ko sodišče v postopku, ki se začne po uradni dolžnosti, opravi prvo procesno dejanje.</w:t>
            </w:r>
          </w:p>
          <w:p w14:paraId="2CCE2AC4" w14:textId="77777777" w:rsidR="00A03A48" w:rsidRPr="005C1324" w:rsidRDefault="00A03A48" w:rsidP="006E2F1B">
            <w:pPr>
              <w:widowControl w:val="0"/>
              <w:spacing w:line="288" w:lineRule="auto"/>
              <w:jc w:val="both"/>
              <w:rPr>
                <w:rFonts w:cs="Arial"/>
                <w:szCs w:val="20"/>
              </w:rPr>
            </w:pPr>
          </w:p>
          <w:p w14:paraId="7C4B5D25" w14:textId="77777777" w:rsidR="00A03A48" w:rsidRPr="005C1324" w:rsidRDefault="00A03A48" w:rsidP="006E2F1B">
            <w:pPr>
              <w:widowControl w:val="0"/>
              <w:spacing w:line="288" w:lineRule="auto"/>
              <w:jc w:val="both"/>
              <w:rPr>
                <w:rFonts w:cs="Arial"/>
                <w:szCs w:val="20"/>
              </w:rPr>
            </w:pPr>
            <w:r w:rsidRPr="005C1324">
              <w:rPr>
                <w:rFonts w:cs="Arial"/>
                <w:szCs w:val="20"/>
              </w:rPr>
              <w:t>Predlagatelj meni, da je treba zaradi posebne narave nepravdnega postopka, v katerem ima sodišče možnost ukrepanja po uradni dolžnosti, drugače kot v pravdnem postopku urediti začetek teka postopka. Pravda začne teči z vročitvijo tožbe toženi stranki, medtem ko bo po predlagani ureditvi neprav</w:t>
            </w:r>
            <w:r>
              <w:rPr>
                <w:rFonts w:cs="Arial"/>
                <w:szCs w:val="20"/>
              </w:rPr>
              <w:t>d</w:t>
            </w:r>
            <w:r w:rsidRPr="005C1324">
              <w:rPr>
                <w:rFonts w:cs="Arial"/>
                <w:szCs w:val="20"/>
              </w:rPr>
              <w:t>ni postopek začel teči že s trenutkom, ko sodišče prejme predlog za začetek postopka. V primeru, ko sodišče v skladu z zakonskim pooblastilom začne postopek po uradni dolžnosti, pa bo postopek začel teči, ko bo sodišče opravilo prvo procesno dejanje, npr. izdalo sklep, in ne šele s trenutkom vročitve sklepa udeležencem postopka.</w:t>
            </w:r>
          </w:p>
          <w:p w14:paraId="72415145" w14:textId="77777777" w:rsidR="00A03A48" w:rsidRPr="005C1324" w:rsidRDefault="00A03A48" w:rsidP="006E2F1B">
            <w:pPr>
              <w:widowControl w:val="0"/>
              <w:spacing w:line="288" w:lineRule="auto"/>
              <w:jc w:val="both"/>
              <w:rPr>
                <w:rFonts w:cs="Arial"/>
                <w:szCs w:val="20"/>
              </w:rPr>
            </w:pPr>
          </w:p>
          <w:p w14:paraId="4ED7B595" w14:textId="77777777" w:rsidR="00A03A48" w:rsidRPr="005C1324" w:rsidRDefault="00A03A48" w:rsidP="006E2F1B">
            <w:pPr>
              <w:widowControl w:val="0"/>
              <w:spacing w:line="288" w:lineRule="auto"/>
              <w:jc w:val="both"/>
              <w:rPr>
                <w:rFonts w:cs="Arial"/>
                <w:szCs w:val="20"/>
              </w:rPr>
            </w:pPr>
            <w:r w:rsidRPr="005C1324">
              <w:rPr>
                <w:rFonts w:cs="Arial"/>
                <w:szCs w:val="20"/>
              </w:rPr>
              <w:t>Nepravdni postopek začne torej v predlagalnih nepravdnih postopkih teči že s trenutkom, ko je predlog vložen pri sodišču in ne šele ko se vzpostavi razmerje med sodiščem in udeležencem oziroma več udeleženci (kakor je to določeno v pravdnih postopkih, v katerih začne pravda  teči (šele) z vročitvijo tožbe tožencu). Visečnost postopka oziroma litispendenca  v postopkih, ki se začnejo na predlog, tako nastopi že s trenutkom, ko predlog prispe k sodišču.</w:t>
            </w:r>
            <w:r w:rsidRPr="005C1324">
              <w:rPr>
                <w:rStyle w:val="Sprotnaopomba-sklic"/>
                <w:rFonts w:cs="Arial"/>
                <w:szCs w:val="20"/>
              </w:rPr>
              <w:footnoteReference w:id="115"/>
            </w:r>
            <w:r w:rsidRPr="005C1324">
              <w:rPr>
                <w:rFonts w:cs="Arial"/>
                <w:szCs w:val="20"/>
              </w:rPr>
              <w:t xml:space="preserve"> </w:t>
            </w:r>
          </w:p>
          <w:p w14:paraId="445DF629" w14:textId="77777777" w:rsidR="00A03A48" w:rsidRPr="005C1324" w:rsidRDefault="00A03A48" w:rsidP="006E2F1B">
            <w:pPr>
              <w:widowControl w:val="0"/>
              <w:spacing w:line="288" w:lineRule="auto"/>
              <w:jc w:val="both"/>
              <w:rPr>
                <w:rFonts w:cs="Arial"/>
                <w:szCs w:val="20"/>
              </w:rPr>
            </w:pPr>
          </w:p>
          <w:p w14:paraId="63B96559" w14:textId="77777777" w:rsidR="00A03A48" w:rsidRPr="005C1324" w:rsidRDefault="00A03A48" w:rsidP="006E2F1B">
            <w:pPr>
              <w:widowControl w:val="0"/>
              <w:spacing w:line="288" w:lineRule="auto"/>
              <w:jc w:val="both"/>
              <w:rPr>
                <w:rFonts w:cs="Arial"/>
                <w:szCs w:val="20"/>
              </w:rPr>
            </w:pPr>
            <w:r w:rsidRPr="005C1324">
              <w:rPr>
                <w:rFonts w:cs="Arial"/>
                <w:szCs w:val="20"/>
              </w:rPr>
              <w:t>Predlagano besedilo zakona ne predvideva, da bi sodišče o uvedbi postopka, kadar se ta začne na predlog, odločalo (s posebnim sklepom). Predlog je torej tisto procesno dejanje, s katerim se uvede postopek.</w:t>
            </w:r>
            <w:r w:rsidRPr="005C1324">
              <w:rPr>
                <w:rStyle w:val="Sprotnaopomba-sklic"/>
                <w:rFonts w:cs="Arial"/>
                <w:szCs w:val="20"/>
              </w:rPr>
              <w:footnoteReference w:id="116"/>
            </w:r>
            <w:r w:rsidRPr="005C1324">
              <w:rPr>
                <w:rFonts w:cs="Arial"/>
                <w:szCs w:val="20"/>
              </w:rPr>
              <w:t xml:space="preserve"> </w:t>
            </w:r>
          </w:p>
          <w:p w14:paraId="5A71FB18" w14:textId="77777777" w:rsidR="00A03A48" w:rsidRPr="005C1324" w:rsidRDefault="00A03A48" w:rsidP="006E2F1B">
            <w:pPr>
              <w:widowControl w:val="0"/>
              <w:spacing w:line="288" w:lineRule="auto"/>
              <w:jc w:val="both"/>
              <w:rPr>
                <w:rFonts w:cs="Arial"/>
                <w:szCs w:val="20"/>
              </w:rPr>
            </w:pPr>
          </w:p>
          <w:p w14:paraId="61BAB9E8" w14:textId="77777777" w:rsidR="00A03A48" w:rsidRPr="005C1324" w:rsidRDefault="00A03A48" w:rsidP="006E2F1B">
            <w:pPr>
              <w:widowControl w:val="0"/>
              <w:spacing w:line="288" w:lineRule="auto"/>
              <w:jc w:val="both"/>
              <w:rPr>
                <w:rFonts w:cs="Arial"/>
                <w:szCs w:val="20"/>
              </w:rPr>
            </w:pPr>
            <w:r w:rsidRPr="005C1324">
              <w:rPr>
                <w:rFonts w:cs="Arial"/>
                <w:szCs w:val="20"/>
              </w:rPr>
              <w:t>Uvedba oziroma začetek teka nepravdnega postopka po uradni dolžnosti pa je s predlagano določbo vezana na trenutek prvega procesnega dejanja sodišča</w:t>
            </w:r>
            <w:r>
              <w:rPr>
                <w:rFonts w:cs="Arial"/>
                <w:szCs w:val="20"/>
              </w:rPr>
              <w:t xml:space="preserve"> (npr. obvestilo udeležencem o začetku postopka, sklep o začasni odredbi ipd.)</w:t>
            </w:r>
            <w:r w:rsidRPr="005C1324">
              <w:rPr>
                <w:rFonts w:cs="Arial"/>
                <w:szCs w:val="20"/>
              </w:rPr>
              <w:t>. Tudi navedeno je posledica dejstva, da se v nepravdnem postopku obravnavajo večinoma razmerja, pri katerih je bolj poudarjen javni interes. V zvezi z vprašanjem, katera so tista procesna dejanja, ki pomenijo uvedbo postopka, pa predlagatelj (tudi po vzoru ureditve v Avstriji) meni, da to ni nujno sklep o uvedbi postopka. Praviloma se bodo postopki začenjali na podlagi predloga upravičenega predlagatelja. Če bo sodišče dobilo informacijo, iz katere bo moglo razbrati razloge za začetek postopka, bo s poizvedbami lahko zbralo dodatne informacije z namenom, da ugotovi, ali so izpolnjeni pogoji za začetek postopka po uradni dolžnosti. Ko bo na to vprašanje odgovorilo pritrdilno, bo glede na vsebino postopka na primeren način obvestilo udeležence o uvedbi postopka po uradni dolžnosti. Navedeno bo npr. lahko storilo v pojasnilnem dopisu, ki ga bo vročilo udeležencem skupaj z vabilom na narok. Naj ob tem dodamo, da po avstrijskem pravu sodišče le na primeren način označi predmet postopka. Predlagatelj ne vidi razloga, da bi se o uvedbi postopka po uradni dolžnosti, pri kater</w:t>
            </w:r>
            <w:r>
              <w:rPr>
                <w:rFonts w:cs="Arial"/>
                <w:szCs w:val="20"/>
              </w:rPr>
              <w:t>em</w:t>
            </w:r>
            <w:r w:rsidRPr="005C1324">
              <w:rPr>
                <w:rFonts w:cs="Arial"/>
                <w:szCs w:val="20"/>
              </w:rPr>
              <w:t xml:space="preserve"> bo praviloma šlo za zaščito oseb</w:t>
            </w:r>
            <w:r>
              <w:rPr>
                <w:rFonts w:cs="Arial"/>
                <w:szCs w:val="20"/>
              </w:rPr>
              <w:t>e</w:t>
            </w:r>
            <w:r w:rsidRPr="005C1324">
              <w:rPr>
                <w:rFonts w:cs="Arial"/>
                <w:szCs w:val="20"/>
              </w:rPr>
              <w:t xml:space="preserve"> iz drugega odstavka 6. člena predloga zakona, moralo udeležence obveščati s posebnim sklepom. </w:t>
            </w:r>
          </w:p>
          <w:p w14:paraId="537AF297" w14:textId="77777777" w:rsidR="00A03A48" w:rsidRPr="005C1324" w:rsidRDefault="00A03A48" w:rsidP="006E2F1B">
            <w:pPr>
              <w:widowControl w:val="0"/>
              <w:spacing w:line="288" w:lineRule="auto"/>
              <w:jc w:val="both"/>
              <w:rPr>
                <w:rFonts w:cs="Arial"/>
                <w:szCs w:val="20"/>
              </w:rPr>
            </w:pPr>
          </w:p>
          <w:p w14:paraId="2EB9679E" w14:textId="77777777" w:rsidR="00A03A48" w:rsidRPr="005C1324" w:rsidRDefault="00A03A48" w:rsidP="006E2F1B">
            <w:pPr>
              <w:widowControl w:val="0"/>
              <w:spacing w:line="288" w:lineRule="auto"/>
              <w:jc w:val="both"/>
              <w:rPr>
                <w:rFonts w:cs="Arial"/>
                <w:b/>
                <w:szCs w:val="20"/>
              </w:rPr>
            </w:pPr>
            <w:r w:rsidRPr="005C1324">
              <w:rPr>
                <w:rFonts w:cs="Arial"/>
                <w:b/>
                <w:szCs w:val="20"/>
              </w:rPr>
              <w:t>K 4. členu:</w:t>
            </w:r>
          </w:p>
          <w:p w14:paraId="19C8ED4B" w14:textId="77777777" w:rsidR="00A03A48" w:rsidRPr="005C1324" w:rsidRDefault="00A03A48" w:rsidP="006E2F1B">
            <w:pPr>
              <w:widowControl w:val="0"/>
              <w:spacing w:line="288" w:lineRule="auto"/>
              <w:jc w:val="both"/>
              <w:rPr>
                <w:rFonts w:cs="Arial"/>
                <w:b/>
                <w:szCs w:val="20"/>
              </w:rPr>
            </w:pPr>
          </w:p>
          <w:p w14:paraId="4C44285E" w14:textId="77777777" w:rsidR="00A03A48" w:rsidRPr="005C1324" w:rsidRDefault="00A03A48" w:rsidP="006E2F1B">
            <w:pPr>
              <w:widowControl w:val="0"/>
              <w:spacing w:line="288" w:lineRule="auto"/>
              <w:jc w:val="both"/>
              <w:rPr>
                <w:rFonts w:cs="Arial"/>
                <w:szCs w:val="20"/>
              </w:rPr>
            </w:pPr>
            <w:r w:rsidRPr="005C1324">
              <w:rPr>
                <w:rFonts w:cs="Arial"/>
                <w:szCs w:val="20"/>
              </w:rPr>
              <w:t>Predlagana določba izhaja iz določbe 3. člena veljavnega</w:t>
            </w:r>
            <w:r>
              <w:rPr>
                <w:rFonts w:cs="Arial"/>
                <w:szCs w:val="20"/>
              </w:rPr>
              <w:t xml:space="preserve"> ZNP</w:t>
            </w:r>
            <w:r w:rsidRPr="005C1324">
              <w:rPr>
                <w:rFonts w:cs="Arial"/>
                <w:szCs w:val="20"/>
              </w:rPr>
              <w:t xml:space="preserve">, po kateri se v nepravdnem postopku udeleženci lahko poravnajo, razen če ne morejo razpolagati s svojimi pravicami oziroma če narava obravnavanega razmerja poravnavo izključuje. </w:t>
            </w:r>
          </w:p>
          <w:p w14:paraId="6DCD7AFB" w14:textId="77777777" w:rsidR="00A03A48" w:rsidRPr="005C1324" w:rsidRDefault="00A03A48" w:rsidP="006E2F1B">
            <w:pPr>
              <w:widowControl w:val="0"/>
              <w:spacing w:line="288" w:lineRule="auto"/>
              <w:jc w:val="both"/>
              <w:rPr>
                <w:rFonts w:cs="Arial"/>
                <w:szCs w:val="20"/>
              </w:rPr>
            </w:pPr>
          </w:p>
          <w:p w14:paraId="7EF3F168"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Zaradi bolj poudarjenega javnega interesa, zlasti v primeru varovanja pravic in pravnih interesov otrok </w:t>
            </w:r>
            <w:r w:rsidRPr="005C1324">
              <w:rPr>
                <w:rFonts w:cs="Arial"/>
                <w:szCs w:val="20"/>
              </w:rPr>
              <w:lastRenderedPageBreak/>
              <w:t>in oseb, ki zaradi duševne bolezni ali drugih okoliščin niso sposobne, da bi same skrbele za svoje pravice, je v nepravdnem postopku večji poudarek na načelu oficialnosti kot v pravdnem postopku. V pravdnem postopku lahko stranke prosto razpolagajo s svojimi zahtevki, lahko se odpovedo zahtevku, ga pripoznajo ali o njem sklenejo sodno poravnavo (prvi in drugi odstavek 3. člena ZPP). Vendar tudi v pravdnem postopku, kjer stranke prosto razpolagajo s svojimi zahtevki, sodišče ne sme priznati razpolaganja strank, ki je v nasprotju s prisilnimi predpisi ali moralnimi pravili (tretji odstavek 3. člena ZPP).</w:t>
            </w:r>
          </w:p>
          <w:p w14:paraId="6F81174B" w14:textId="77777777" w:rsidR="00A03A48" w:rsidRPr="005C1324" w:rsidRDefault="00A03A48" w:rsidP="006E2F1B">
            <w:pPr>
              <w:widowControl w:val="0"/>
              <w:spacing w:line="288" w:lineRule="auto"/>
              <w:jc w:val="both"/>
              <w:rPr>
                <w:rFonts w:cs="Arial"/>
                <w:szCs w:val="20"/>
              </w:rPr>
            </w:pPr>
          </w:p>
          <w:p w14:paraId="46678378" w14:textId="77777777" w:rsidR="00A03A48" w:rsidRPr="005C1324" w:rsidRDefault="00A03A48" w:rsidP="006E2F1B">
            <w:pPr>
              <w:widowControl w:val="0"/>
              <w:spacing w:line="288" w:lineRule="auto"/>
              <w:jc w:val="both"/>
              <w:rPr>
                <w:rFonts w:cs="Arial"/>
                <w:szCs w:val="20"/>
              </w:rPr>
            </w:pPr>
            <w:r w:rsidRPr="005C1324">
              <w:rPr>
                <w:rFonts w:cs="Arial"/>
                <w:szCs w:val="20"/>
              </w:rPr>
              <w:t>Ker v nepravdnem postopku sodišče ne odloča o zahtevku, ki ga je ena stranka postavila proti drugi stranki, ampak ureja razmerja med udeleženci, katerih interesi niso nujno medsebojno nasprotni, ne pridejo v poštev razpolaganja, dana v obliki odpovedi zahtevku in pripoznave zahtevka. Sodna poravnava pa je primeren način za urejanje vsaj nekaterih razmerij, o katerih se odloča v nepravdnem postopku. Tudi v nepravdnem postopku se torej udeleženci lahko poravnajo, razen če gre za pravice, s katerimi ne morejo razpolagati. Zato je  poravnava izključena v postopkih za ureditev osebnih stanj in družinskih razmerij, ki jih ureja že veljavni ZNP. Vendar pa se s  predlogom zakona v I. razdelku med postopki za ureditev osebnih stanj in družinskih razmerij urejajo tudi postopki za ureditev družinskih razmerij po DZ, za katere pa DZ izrecno predvideva sodno poravnavo. Zato je v skupnih določbah I. razdelka izrecno predlagano, da je sodna poravnava dovoljena v postopkih za odločanje o varstvu in vzgoji otroka, o preživljanju otroka in o otrokovih stikih</w:t>
            </w:r>
            <w:r>
              <w:rPr>
                <w:rFonts w:cs="Arial"/>
                <w:szCs w:val="20"/>
              </w:rPr>
              <w:t xml:space="preserve"> ter v postopkih za odločanje o vprašanjih izvajanja starševske skrbi, ki bistveno vplivajo na otrokov razvoj</w:t>
            </w:r>
            <w:r w:rsidRPr="005C1324">
              <w:rPr>
                <w:rFonts w:cs="Arial"/>
                <w:szCs w:val="20"/>
              </w:rPr>
              <w:t xml:space="preserve"> v drugih postopkih za ureditev osebnih stanj in družinskih razmerij pa se določbe o sodni poravnavi ne uporabljajo (prim. obrazložitev k </w:t>
            </w:r>
            <w:r w:rsidRPr="003D27DD">
              <w:rPr>
                <w:rFonts w:cs="Arial"/>
                <w:b/>
                <w:szCs w:val="20"/>
              </w:rPr>
              <w:t>51. členu</w:t>
            </w:r>
            <w:r w:rsidRPr="005C1324">
              <w:rPr>
                <w:rFonts w:cs="Arial"/>
                <w:b/>
                <w:szCs w:val="20"/>
              </w:rPr>
              <w:t xml:space="preserve"> </w:t>
            </w:r>
            <w:r w:rsidRPr="005C1324">
              <w:rPr>
                <w:rFonts w:cs="Arial"/>
                <w:szCs w:val="20"/>
              </w:rPr>
              <w:t xml:space="preserve">predloga zakona). </w:t>
            </w:r>
          </w:p>
          <w:p w14:paraId="0C2B69BD" w14:textId="77777777" w:rsidR="00A03A48" w:rsidRPr="005C1324" w:rsidRDefault="00A03A48" w:rsidP="006E2F1B">
            <w:pPr>
              <w:widowControl w:val="0"/>
              <w:spacing w:line="288" w:lineRule="auto"/>
              <w:jc w:val="both"/>
              <w:rPr>
                <w:rFonts w:cs="Arial"/>
                <w:szCs w:val="20"/>
              </w:rPr>
            </w:pPr>
          </w:p>
          <w:p w14:paraId="788434A6"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Tako tudi predlog zakona dovoljuje poravnavo po vzoru veljavnega drugega odstavka 412. člena ZPP, skladno s katerim lahko stranke sklenejo sodno poravnavo glede varstva, vzgoje in preživljanja otrok ter glede stikov otrok s starši in drugimi osebami, vendar sodišče ne dovoli poravnave, če ugotovi, da ni v skladu z interesi otroka (več v obrazložitvi </w:t>
            </w:r>
            <w:r w:rsidRPr="003D27DD">
              <w:rPr>
                <w:rFonts w:cs="Arial"/>
                <w:b/>
                <w:szCs w:val="20"/>
              </w:rPr>
              <w:t>k 51. členu</w:t>
            </w:r>
            <w:r w:rsidRPr="005C1324">
              <w:rPr>
                <w:rFonts w:cs="Arial"/>
                <w:b/>
                <w:szCs w:val="20"/>
              </w:rPr>
              <w:t xml:space="preserve"> </w:t>
            </w:r>
            <w:r w:rsidRPr="005C1324">
              <w:rPr>
                <w:rFonts w:cs="Arial"/>
                <w:szCs w:val="20"/>
              </w:rPr>
              <w:t>predloga zakona).</w:t>
            </w:r>
          </w:p>
          <w:p w14:paraId="02E4BEF7" w14:textId="77777777" w:rsidR="00A03A48" w:rsidRPr="005C1324" w:rsidRDefault="00A03A48" w:rsidP="006E2F1B">
            <w:pPr>
              <w:widowControl w:val="0"/>
              <w:spacing w:line="288" w:lineRule="auto"/>
              <w:jc w:val="both"/>
              <w:rPr>
                <w:rFonts w:cs="Arial"/>
                <w:szCs w:val="20"/>
              </w:rPr>
            </w:pPr>
          </w:p>
          <w:p w14:paraId="1C7ECA8C" w14:textId="77777777" w:rsidR="00A03A48" w:rsidRPr="005C1324" w:rsidRDefault="00A03A48" w:rsidP="006E2F1B">
            <w:pPr>
              <w:widowControl w:val="0"/>
              <w:spacing w:line="288" w:lineRule="auto"/>
              <w:jc w:val="both"/>
              <w:rPr>
                <w:rFonts w:cs="Arial"/>
                <w:szCs w:val="20"/>
              </w:rPr>
            </w:pPr>
            <w:r w:rsidRPr="005C1324">
              <w:rPr>
                <w:rFonts w:cs="Arial"/>
                <w:szCs w:val="20"/>
              </w:rPr>
              <w:t>Poravnava pa tudi v naprej ne bo mogoča v tistih nepravdnih postopkih, v katerih jo izključuje narava obravnavanega razmerja (postopki z listinami in sodnimi depoziti). V ostalih postopkih pa mora sodišče paziti na to, ali poravnava, ki jo nameravajo udeleženci skleniti, ne nasprotuje prisilnim predpisom ali moralnim pravilom.</w:t>
            </w:r>
            <w:r w:rsidRPr="005C1324">
              <w:rPr>
                <w:rStyle w:val="Sprotnaopomba-sklic"/>
                <w:rFonts w:cs="Arial"/>
                <w:szCs w:val="20"/>
              </w:rPr>
              <w:footnoteReference w:id="117"/>
            </w:r>
          </w:p>
          <w:p w14:paraId="472D14E8" w14:textId="77777777" w:rsidR="00A03A48" w:rsidRPr="005C1324" w:rsidRDefault="00A03A48" w:rsidP="006E2F1B">
            <w:pPr>
              <w:widowControl w:val="0"/>
              <w:spacing w:line="288" w:lineRule="auto"/>
              <w:jc w:val="both"/>
              <w:rPr>
                <w:rFonts w:cs="Arial"/>
                <w:szCs w:val="20"/>
              </w:rPr>
            </w:pPr>
          </w:p>
          <w:p w14:paraId="2787F408" w14:textId="77777777" w:rsidR="00A03A48" w:rsidRPr="005C1324" w:rsidRDefault="00A03A48" w:rsidP="006E2F1B">
            <w:pPr>
              <w:widowControl w:val="0"/>
              <w:spacing w:line="288" w:lineRule="auto"/>
              <w:jc w:val="both"/>
              <w:rPr>
                <w:rFonts w:cs="Arial"/>
                <w:szCs w:val="20"/>
              </w:rPr>
            </w:pPr>
            <w:r w:rsidRPr="005C1324">
              <w:rPr>
                <w:rFonts w:cs="Arial"/>
                <w:szCs w:val="20"/>
              </w:rPr>
              <w:t>Po predlagani ureditvi se udeleženci v nepravdnem postopku lahko poravnajo, razen če zakon (izrecno) določa drugače ali če ne morejo razpolagati s svojimi pravicami oziroma če narava obravnavanega razmerja poravnavo izključuje.</w:t>
            </w:r>
          </w:p>
          <w:p w14:paraId="25A99207" w14:textId="77777777" w:rsidR="00A03A48" w:rsidRPr="005C1324" w:rsidRDefault="00A03A48" w:rsidP="006E2F1B">
            <w:pPr>
              <w:widowControl w:val="0"/>
              <w:spacing w:line="288" w:lineRule="auto"/>
              <w:jc w:val="both"/>
              <w:rPr>
                <w:rFonts w:cs="Arial"/>
                <w:szCs w:val="20"/>
              </w:rPr>
            </w:pPr>
          </w:p>
          <w:p w14:paraId="7553D614"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Pri sklepanju poravnave se bodo v nepravdnem postopku smiselno uporabljale tudi določbe 306. do 309.a člena ZPP. Tako bo skladno s 306. členom ZPP v nepravdnem postopku sodišče moralo ves čas postopka paziti na možnost za sklenitev sodne poravnave in na to možnost udeležence tudi opozoriti ter jim pomagati, da se poravnajo. V primeru, da poravnave ne bo dovolilo, bo s postopkom počakalo do pravnomočnosti sklepa o zavrnitvi. Sodišče bo sporazum udeležencev vpisalo v zapisnik, sodna poravnava pa bo sklenjena, ko bodo udeleženci po tem, ko bodo prebrali zapisnik o poravnavi, tega podpisali. Zaradi vzpostavljanja polja zaupnosti, ki je ključno za pripravljenost udeležencev za mirno rešitev spornih vprašanj, pa bo tudi v nepravdnem postopku veljalo, da listin, ki vključujejo konkretne ponudbe </w:t>
            </w:r>
            <w:r>
              <w:rPr>
                <w:rFonts w:cs="Arial"/>
                <w:szCs w:val="20"/>
              </w:rPr>
              <w:t>udeležencev postopka</w:t>
            </w:r>
            <w:r w:rsidRPr="005C1324">
              <w:rPr>
                <w:rFonts w:cs="Arial"/>
                <w:szCs w:val="20"/>
              </w:rPr>
              <w:t xml:space="preserve"> za poravnavo, ki so bile predložene v pogajanjih ali postopkih za sporazumno rešitev spora, ni dopustno predložiti kot dokaz v postopku.</w:t>
            </w:r>
          </w:p>
          <w:p w14:paraId="2C48BEAB" w14:textId="77777777" w:rsidR="00A03A48" w:rsidRPr="005C1324" w:rsidRDefault="00A03A48" w:rsidP="006E2F1B">
            <w:pPr>
              <w:widowControl w:val="0"/>
              <w:spacing w:line="288" w:lineRule="auto"/>
              <w:jc w:val="both"/>
              <w:rPr>
                <w:rFonts w:cs="Arial"/>
                <w:szCs w:val="20"/>
              </w:rPr>
            </w:pPr>
          </w:p>
          <w:p w14:paraId="7DC77445" w14:textId="77777777" w:rsidR="00A03A48" w:rsidRPr="005C1324" w:rsidRDefault="00A03A48" w:rsidP="006E2F1B">
            <w:pPr>
              <w:widowControl w:val="0"/>
              <w:spacing w:line="288" w:lineRule="auto"/>
              <w:jc w:val="both"/>
              <w:rPr>
                <w:rFonts w:cs="Arial"/>
                <w:szCs w:val="20"/>
              </w:rPr>
            </w:pPr>
            <w:r w:rsidRPr="005C1324">
              <w:rPr>
                <w:rFonts w:cs="Arial"/>
                <w:szCs w:val="20"/>
              </w:rPr>
              <w:lastRenderedPageBreak/>
              <w:t>Je pa za udeležence nepravdnih postopkov v predlaganem drugem odstavku glede pristojnosti</w:t>
            </w:r>
            <w:r>
              <w:rPr>
                <w:rFonts w:cs="Arial"/>
                <w:szCs w:val="20"/>
              </w:rPr>
              <w:t xml:space="preserve"> sodišča</w:t>
            </w:r>
            <w:r w:rsidRPr="005C1324">
              <w:rPr>
                <w:rFonts w:cs="Arial"/>
                <w:szCs w:val="20"/>
              </w:rPr>
              <w:t xml:space="preserve"> v primerjavi z ureditvijo v 309. členu ZPP spremenjena ureditev glede poskusa sodne poravnave pred začetkom nepravdnega postopka. Tudi udeleženci nepravdnih postopkov bodo namreč lahko pred vložitvijo predloga poskusili pred sodiščem doseči sodno poravnavo, le da bodo to lahko storili pred tistim sodiščem, ki bi bilo sicer po ZNP pristojno odločati o predlogu. Za razliko od ureditve v 309. členu ZPP to ne bo vedno okrajno sodišče, na območju katerega ima nasprotni udeleženec prebivališče.</w:t>
            </w:r>
          </w:p>
          <w:p w14:paraId="67C46636" w14:textId="77777777" w:rsidR="00A03A48" w:rsidRPr="005C1324" w:rsidRDefault="00A03A48" w:rsidP="006E2F1B">
            <w:pPr>
              <w:widowControl w:val="0"/>
              <w:spacing w:line="288" w:lineRule="auto"/>
              <w:jc w:val="both"/>
              <w:rPr>
                <w:rFonts w:cs="Arial"/>
                <w:szCs w:val="20"/>
              </w:rPr>
            </w:pPr>
          </w:p>
          <w:p w14:paraId="74921C3A" w14:textId="77777777" w:rsidR="00A03A48" w:rsidRPr="005C1324" w:rsidRDefault="00A03A48" w:rsidP="006E2F1B">
            <w:pPr>
              <w:widowControl w:val="0"/>
              <w:spacing w:line="288" w:lineRule="auto"/>
              <w:jc w:val="both"/>
              <w:rPr>
                <w:rFonts w:cs="Arial"/>
                <w:b/>
                <w:szCs w:val="20"/>
              </w:rPr>
            </w:pPr>
            <w:r w:rsidRPr="005C1324">
              <w:rPr>
                <w:rFonts w:cs="Arial"/>
                <w:b/>
                <w:szCs w:val="20"/>
              </w:rPr>
              <w:t>K 5. členu:</w:t>
            </w:r>
          </w:p>
          <w:p w14:paraId="2451CB84" w14:textId="77777777" w:rsidR="00A03A48" w:rsidRPr="005C1324" w:rsidRDefault="00A03A48" w:rsidP="006E2F1B">
            <w:pPr>
              <w:widowControl w:val="0"/>
              <w:spacing w:line="288" w:lineRule="auto"/>
              <w:jc w:val="both"/>
              <w:rPr>
                <w:rFonts w:cs="Arial"/>
                <w:b/>
                <w:szCs w:val="20"/>
              </w:rPr>
            </w:pPr>
          </w:p>
          <w:p w14:paraId="70F956E6"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Predlagani prvi odstavek 5. člena  je enak veljavnemu prvemu odstavku 4. člena ZNP in predstavlja izpeljavo pravice do enakega varstva pravic v postopku, ki jo zagotavlja Ustava RS v 22. členu. </w:t>
            </w:r>
          </w:p>
          <w:p w14:paraId="2887AE7E" w14:textId="77777777" w:rsidR="00A03A48" w:rsidRPr="005C1324" w:rsidRDefault="00A03A48" w:rsidP="006E2F1B">
            <w:pPr>
              <w:widowControl w:val="0"/>
              <w:spacing w:line="288" w:lineRule="auto"/>
              <w:jc w:val="both"/>
              <w:rPr>
                <w:rFonts w:cs="Arial"/>
                <w:szCs w:val="20"/>
              </w:rPr>
            </w:pPr>
          </w:p>
          <w:p w14:paraId="783DD1D7"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V skladu z določbo prvega odstavka mora sodišče dati udeležencem v postopku možnost, da se izjavijo o navedbah drugih udeležencev, da sodelujejo pri izvajanju dokazov in da razpravljajo o rezultatih celotnega postopka. </w:t>
            </w:r>
          </w:p>
          <w:p w14:paraId="76A81C8A" w14:textId="77777777" w:rsidR="00A03A48" w:rsidRPr="005C1324" w:rsidRDefault="00A03A48" w:rsidP="006E2F1B">
            <w:pPr>
              <w:widowControl w:val="0"/>
              <w:spacing w:line="288" w:lineRule="auto"/>
              <w:jc w:val="both"/>
              <w:rPr>
                <w:rFonts w:cs="Arial"/>
                <w:szCs w:val="20"/>
              </w:rPr>
            </w:pPr>
          </w:p>
          <w:p w14:paraId="2A5BC8A7"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Postavlja se vprašanje, ali mora sodišče dati udeležencem možnost izjave le o tistih dejstvih in dokaznih predlogih, na katere se razteza njihov pravni interes (vprašanje se postavi npr. pri osebah, katerih interes utegne biti s sodno odločbo prizadet) ali jim mora sodišče dati  možnost izjave glede prav vseh  dejstev in dokaznih predlogov v postopku. V nadaljevanju se to vprašanje postavlja tudi v zvezi s pravico opravljanja procesnih dejanj (npr. sodelovanja na narokih, na katerih se obravnavajo vprašanja in izvajajo dokazi, ki niso povezani z izkazanim interesom posameznega udeleženca).  Predlagatelj meni, da sta tako pravica do opravljanja posameznih procesnih dejanj kot pravica do izjave nujno povezani s pravnim interesom, ki ga udeleženec izkaže za sodelovanje v postopku (prim. </w:t>
            </w:r>
            <w:r w:rsidRPr="003D27DD">
              <w:rPr>
                <w:rFonts w:cs="Arial"/>
                <w:b/>
                <w:szCs w:val="20"/>
              </w:rPr>
              <w:t>22. člen</w:t>
            </w:r>
            <w:r w:rsidRPr="005C1324">
              <w:rPr>
                <w:rFonts w:cs="Arial"/>
                <w:szCs w:val="20"/>
              </w:rPr>
              <w:t xml:space="preserve"> in njegovo obrazložitev).</w:t>
            </w:r>
          </w:p>
          <w:p w14:paraId="1E2D8583" w14:textId="77777777" w:rsidR="00A03A48" w:rsidRPr="005C1324" w:rsidRDefault="00A03A48" w:rsidP="006E2F1B">
            <w:pPr>
              <w:widowControl w:val="0"/>
              <w:spacing w:line="288" w:lineRule="auto"/>
              <w:jc w:val="both"/>
              <w:rPr>
                <w:rFonts w:cs="Arial"/>
                <w:szCs w:val="20"/>
              </w:rPr>
            </w:pPr>
          </w:p>
          <w:p w14:paraId="5367BA12"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Predlagano besedilo drugega odstavka 5. člena pa se razlikuje od veljavnega, in sicer iz razloga prenosa odločanja o razmerjih med otroki in starši iz pravdnega v nepravdni postopek. Predlagatelj meni, da je prav v teh postopkih, ki se nanašajo na osebna stanja in družinska razmerja treba sodišču dati tudi možnost, da ustavno pravico do izjave v konkretnem primeru tehta v razmerju do drugih pravic udeležencev v postopku, predvsem ko gre za udeležence, katerih pravice je dolžan varovati po uradni dolžnosti. Predlagatelj meni, da ustavna pravica do izjave udeleženca v postopku iz 22. člena Ustave RS (ki ni absolutna) v konkretnih primerih lahko pride v konflikt z drugimi ustavnimi pravicami udeležencev ali drugih oseb, na primer ustavno pravico do </w:t>
            </w:r>
            <w:r w:rsidRPr="005C1324">
              <w:rPr>
                <w:rFonts w:cs="Arial"/>
                <w:szCs w:val="20"/>
                <w:lang w:val="x-none"/>
              </w:rPr>
              <w:t>varstva pravic zasebnosti in osebnostnih pravic</w:t>
            </w:r>
            <w:r w:rsidRPr="005C1324">
              <w:rPr>
                <w:rFonts w:cs="Arial"/>
                <w:szCs w:val="20"/>
              </w:rPr>
              <w:t xml:space="preserve"> (glej 35. člen Ustave RS), ustavnimi pravicami otrok (56. člen Ustave RS) in morebiti tudi drugimi ustavnimi pravicami. Predlog zakona tako omogoča sodniku, da opravi takšno tehtanje in posledično bodisi vsebinsko ali zgolj časovno zameji</w:t>
            </w:r>
            <w:r>
              <w:rPr>
                <w:rFonts w:cs="Arial"/>
                <w:szCs w:val="20"/>
              </w:rPr>
              <w:t xml:space="preserve"> oziroma </w:t>
            </w:r>
            <w:r w:rsidRPr="005C1324">
              <w:rPr>
                <w:rFonts w:cs="Arial"/>
                <w:szCs w:val="20"/>
              </w:rPr>
              <w:t>odloži seznanitev</w:t>
            </w:r>
            <w:r>
              <w:rPr>
                <w:rFonts w:cs="Arial"/>
                <w:szCs w:val="20"/>
              </w:rPr>
              <w:t xml:space="preserve"> udeležencev</w:t>
            </w:r>
            <w:r w:rsidRPr="005C1324">
              <w:rPr>
                <w:rFonts w:cs="Arial"/>
                <w:szCs w:val="20"/>
              </w:rPr>
              <w:t xml:space="preserve"> z določenim procesnim gradivom. Na ravni predloga zakona je takšno tehtanje v nekaterih primerih opravil tudi že zakonodajalec, in sicer je v </w:t>
            </w:r>
            <w:r w:rsidRPr="003D27DD">
              <w:rPr>
                <w:rFonts w:cs="Arial"/>
                <w:b/>
                <w:szCs w:val="20"/>
              </w:rPr>
              <w:t>četrtem odstavku 96. člena</w:t>
            </w:r>
            <w:r w:rsidRPr="005C1324">
              <w:rPr>
                <w:rFonts w:cs="Arial"/>
                <w:szCs w:val="20"/>
              </w:rPr>
              <w:t xml:space="preserve"> dana zakonska podlaga, da v primeru, da otrok ne želi, da njegovo izjavo sodnik posreduje udeležencem postopka, sodnik temu sledi in takšnega procesnega gradiva ne predloži v izjasnitev udeležencem postopka, ampak </w:t>
            </w:r>
            <w:r>
              <w:rPr>
                <w:rFonts w:cs="Arial"/>
                <w:szCs w:val="20"/>
              </w:rPr>
              <w:t xml:space="preserve">v obrazložitvi odločbe povzame </w:t>
            </w:r>
            <w:r w:rsidRPr="005C1324">
              <w:rPr>
                <w:rFonts w:cs="Arial"/>
                <w:szCs w:val="20"/>
              </w:rPr>
              <w:t xml:space="preserve">zgolj </w:t>
            </w:r>
            <w:r>
              <w:rPr>
                <w:rFonts w:cs="Arial"/>
                <w:szCs w:val="20"/>
              </w:rPr>
              <w:t>dele izjav iz razgovora z otrokom, če je nanje oprlo svojo odločitev</w:t>
            </w:r>
            <w:r w:rsidRPr="005C1324">
              <w:rPr>
                <w:rFonts w:cs="Arial"/>
                <w:szCs w:val="20"/>
              </w:rPr>
              <w:t>. Udeležencem je tako resda odvzeta možnost izjave tekom postopka, vendar iz razloga varstva integritete in pravic otroka v postopku, hkrati pa je udeležencem neokrnjena pravica do pritožbe in jim je s tem možnost izjave (resda v omejenem obsegu) omogočena v pritožbenem postopku. Kljub dejstvu, da takšna ureditev pomeni omejitev pravice do izjave udeleženca postopka, predlagatelj ugotavlja, da je tudi z vidika varstva te pravice, predlagana ureditev korak naprej, saj veljavna ureditev, ki v drugem odstavku 410. člena določa, da</w:t>
            </w:r>
            <w:r w:rsidRPr="005C1324">
              <w:rPr>
                <w:rFonts w:cs="Arial"/>
                <w:szCs w:val="20"/>
                <w:lang w:val="x-none"/>
              </w:rPr>
              <w:t xml:space="preserve">  zaradi varstva koristi otroka lahko sodišče odloči, da se staršem ne dovoli vpogled v zapisnik oziroma poslušanje posnetka in vsebina </w:t>
            </w:r>
            <w:r w:rsidRPr="005C1324">
              <w:rPr>
                <w:rFonts w:cs="Arial"/>
                <w:szCs w:val="20"/>
                <w:lang w:val="x-none"/>
              </w:rPr>
              <w:lastRenderedPageBreak/>
              <w:t>razgovora ni vsebovana v obrazložitvi sodbe.</w:t>
            </w:r>
            <w:r w:rsidRPr="005C1324">
              <w:rPr>
                <w:rFonts w:cs="Arial"/>
                <w:szCs w:val="20"/>
              </w:rPr>
              <w:t xml:space="preserve"> </w:t>
            </w:r>
          </w:p>
          <w:p w14:paraId="4D5A2951" w14:textId="77777777" w:rsidR="00A03A48" w:rsidRPr="005C1324" w:rsidRDefault="00A03A48" w:rsidP="006E2F1B">
            <w:pPr>
              <w:widowControl w:val="0"/>
              <w:spacing w:line="288" w:lineRule="auto"/>
              <w:jc w:val="both"/>
              <w:rPr>
                <w:rFonts w:cs="Arial"/>
                <w:szCs w:val="20"/>
              </w:rPr>
            </w:pPr>
          </w:p>
          <w:p w14:paraId="16EFEE08" w14:textId="77777777" w:rsidR="00A03A48" w:rsidRPr="005C1324" w:rsidRDefault="00A03A48" w:rsidP="006E2F1B">
            <w:pPr>
              <w:widowControl w:val="0"/>
              <w:spacing w:line="288" w:lineRule="auto"/>
              <w:jc w:val="both"/>
              <w:rPr>
                <w:rFonts w:cs="Arial"/>
                <w:b/>
                <w:szCs w:val="20"/>
              </w:rPr>
            </w:pPr>
            <w:r w:rsidRPr="005C1324">
              <w:rPr>
                <w:rFonts w:cs="Arial"/>
                <w:b/>
                <w:szCs w:val="20"/>
              </w:rPr>
              <w:t>K 6. členu:</w:t>
            </w:r>
          </w:p>
          <w:p w14:paraId="0D8B6813" w14:textId="77777777" w:rsidR="00A03A48" w:rsidRPr="005C1324" w:rsidRDefault="00A03A48" w:rsidP="006E2F1B">
            <w:pPr>
              <w:widowControl w:val="0"/>
              <w:spacing w:line="288" w:lineRule="auto"/>
              <w:jc w:val="both"/>
              <w:rPr>
                <w:rFonts w:cs="Arial"/>
                <w:b/>
                <w:szCs w:val="20"/>
              </w:rPr>
            </w:pPr>
          </w:p>
          <w:p w14:paraId="38245919" w14:textId="77777777" w:rsidR="00A03A48" w:rsidRPr="005C1324" w:rsidRDefault="00A03A48" w:rsidP="006E2F1B">
            <w:pPr>
              <w:spacing w:line="288" w:lineRule="auto"/>
              <w:jc w:val="both"/>
              <w:rPr>
                <w:rFonts w:cs="Arial"/>
                <w:szCs w:val="20"/>
              </w:rPr>
            </w:pPr>
            <w:r w:rsidRPr="005C1324">
              <w:rPr>
                <w:rFonts w:cs="Arial"/>
                <w:szCs w:val="20"/>
              </w:rPr>
              <w:t>Predlagani prvi in drugi odstavek enako kot prvi in drugi odstavek 5. člena veljavnega ZNP določata načelo hitrosti postopka in načelo varstva otrok in oseb, ki zaradi duševne bolezni ali drugih okoliščin niso sposobne, da bi same skrbele za svoje pravice in interese.</w:t>
            </w:r>
          </w:p>
          <w:p w14:paraId="657AF6C3" w14:textId="77777777" w:rsidR="00A03A48" w:rsidRPr="005C1324" w:rsidRDefault="00A03A48" w:rsidP="006E2F1B">
            <w:pPr>
              <w:spacing w:line="288" w:lineRule="auto"/>
              <w:jc w:val="both"/>
              <w:rPr>
                <w:rFonts w:cs="Arial"/>
                <w:szCs w:val="20"/>
              </w:rPr>
            </w:pPr>
          </w:p>
          <w:p w14:paraId="39597926" w14:textId="77777777" w:rsidR="00A03A48" w:rsidRPr="005C1324" w:rsidRDefault="00A03A48" w:rsidP="006E2F1B">
            <w:pPr>
              <w:spacing w:line="288" w:lineRule="auto"/>
              <w:jc w:val="both"/>
              <w:rPr>
                <w:rFonts w:cs="Arial"/>
                <w:szCs w:val="20"/>
              </w:rPr>
            </w:pPr>
            <w:r w:rsidRPr="005C1324">
              <w:rPr>
                <w:rFonts w:cs="Arial"/>
                <w:szCs w:val="20"/>
              </w:rPr>
              <w:t>Z udejanjenjem načela hitrosti postopanja je povezano določanje prednostnih in nujnih postopkov. Kot prednostne zadeve skladno z določbami 13.a člena Zakona o sodiščih</w:t>
            </w:r>
            <w:r w:rsidRPr="005C1324">
              <w:rPr>
                <w:rStyle w:val="Sprotnaopomba-sklic"/>
                <w:rFonts w:cs="Arial"/>
                <w:szCs w:val="20"/>
              </w:rPr>
              <w:footnoteReference w:id="118"/>
            </w:r>
            <w:r w:rsidRPr="005C1324">
              <w:rPr>
                <w:rFonts w:cs="Arial"/>
                <w:szCs w:val="20"/>
              </w:rPr>
              <w:t xml:space="preserve"> (v nadaljevanju: ZS) sodnik obravnava tiste, ki so kot take določene z zakonom (prvi odstavek navedenega člena), pri določitvi vrstnega reda obravnavanja zadev, ki sicer z zakonom niso določene kot prednostne,  pa lahko sodnik poleg časa pripada zadeve na sodišče upošteva tudi vrsto, naravo in pomen posamezne zadeve. Prednostne zadeve v družinskih zadevah so izrecno določene z DZ. Ta v drugem odstavku 14. člena določa, da se sodne zadeve iz navedenega zakonika, ki se vodijo v zvezi z razmerji med starši in otroki, posvojitvijo, podelitvijo starševske skrbi sorodnikom, rejništvom in skrbništvom rešujejo prednostno.</w:t>
            </w:r>
          </w:p>
          <w:p w14:paraId="38896645" w14:textId="77777777" w:rsidR="00A03A48" w:rsidRPr="005C1324" w:rsidRDefault="00A03A48" w:rsidP="006E2F1B">
            <w:pPr>
              <w:spacing w:line="288" w:lineRule="auto"/>
              <w:jc w:val="both"/>
              <w:rPr>
                <w:rFonts w:cs="Arial"/>
                <w:szCs w:val="20"/>
              </w:rPr>
            </w:pPr>
          </w:p>
          <w:p w14:paraId="0A253924" w14:textId="77777777" w:rsidR="00A03A48" w:rsidRPr="005C1324" w:rsidRDefault="00A03A48" w:rsidP="006E2F1B">
            <w:pPr>
              <w:spacing w:line="288" w:lineRule="auto"/>
              <w:jc w:val="both"/>
              <w:rPr>
                <w:rFonts w:cs="Arial"/>
                <w:szCs w:val="20"/>
              </w:rPr>
            </w:pPr>
            <w:r w:rsidRPr="005C1324">
              <w:rPr>
                <w:rFonts w:cs="Arial"/>
                <w:szCs w:val="20"/>
              </w:rPr>
              <w:t xml:space="preserve">V nujnih zadevah pa sodišča opravljajo naroke in odločajo tudi v času sodnih počitnic (15. julij do 15. avgust). Kot nujne v smislu določbe prvega odstavka 83. člena ZS pa so v drugem odstavku navedenega člena ZS med drugimi opredeljeni tudi postopki zavarovanja, nepravdne in izvršilne zadeve v zvezi z vzgojo in varstvom otrok ter preživninskimi obveznostmi, ki izhajajo iz zakona, nepravdne zadeve o pridržanju oseb v psihiatričnih zdravstvenih organizacijah ter druge zadeve, za katere tako določa zakon. Razen v izrecno opredeljenih zadevah v času sodnih počitnic procesni roki ne tečejo, prav tako se ne vročajo sodna pisanja. Če je bilo sodno pisanje vročeno, začnejo teči procesni roki prvi naslednji dan, ko se iztečejo sodne počitnice (tretji odstavek 83. člena ZS). Glede na razširitev nabora postopkov, ki jih bodo sodišča v zvezi z vzgojo in varstvom otrok ter preživninskimi obveznostmi po določbah predloga zakona obravnavala v nepravdnih postopkih , je s predlogom tega zakona omejena uporaba navedene določbe ZS na tiste nepravdne postopke, v katerih je za varstvo oseb iz drugega odstavka 6. člena nujno neprekinjeno obravnavanje tudi v času sodnih počitnic (glej obrazložitev </w:t>
            </w:r>
            <w:r w:rsidRPr="00D01EBB">
              <w:rPr>
                <w:rFonts w:cs="Arial"/>
                <w:b/>
                <w:szCs w:val="20"/>
              </w:rPr>
              <w:t>k 43. členu</w:t>
            </w:r>
            <w:r w:rsidRPr="00C0223D">
              <w:rPr>
                <w:rFonts w:cs="Arial"/>
                <w:szCs w:val="20"/>
              </w:rPr>
              <w:t xml:space="preserve"> in predlagani </w:t>
            </w:r>
            <w:r w:rsidRPr="00D01EBB">
              <w:rPr>
                <w:rFonts w:cs="Arial"/>
                <w:b/>
                <w:szCs w:val="20"/>
              </w:rPr>
              <w:t>104.</w:t>
            </w:r>
            <w:r w:rsidRPr="00C0223D">
              <w:rPr>
                <w:rFonts w:cs="Arial"/>
                <w:szCs w:val="20"/>
              </w:rPr>
              <w:t xml:space="preserve"> </w:t>
            </w:r>
            <w:r w:rsidRPr="00D01EBB">
              <w:rPr>
                <w:rFonts w:cs="Arial"/>
                <w:b/>
                <w:szCs w:val="20"/>
              </w:rPr>
              <w:t>člen</w:t>
            </w:r>
            <w:r w:rsidRPr="005C1324">
              <w:rPr>
                <w:rFonts w:cs="Arial"/>
                <w:szCs w:val="20"/>
              </w:rPr>
              <w:t>).</w:t>
            </w:r>
          </w:p>
          <w:p w14:paraId="510DC5E9" w14:textId="77777777" w:rsidR="00A03A48" w:rsidRPr="005C1324" w:rsidRDefault="00A03A48" w:rsidP="006E2F1B">
            <w:pPr>
              <w:spacing w:line="288" w:lineRule="auto"/>
              <w:jc w:val="both"/>
              <w:rPr>
                <w:rFonts w:cs="Arial"/>
                <w:szCs w:val="20"/>
              </w:rPr>
            </w:pPr>
          </w:p>
          <w:p w14:paraId="186E5F74" w14:textId="77777777" w:rsidR="00A03A48" w:rsidRPr="005C1324" w:rsidRDefault="00A03A48" w:rsidP="006E2F1B">
            <w:pPr>
              <w:spacing w:line="288" w:lineRule="auto"/>
              <w:jc w:val="both"/>
              <w:rPr>
                <w:rFonts w:cs="Arial"/>
                <w:szCs w:val="20"/>
              </w:rPr>
            </w:pPr>
            <w:r w:rsidRPr="005C1324">
              <w:rPr>
                <w:rFonts w:cs="Arial"/>
                <w:szCs w:val="20"/>
              </w:rPr>
              <w:t xml:space="preserve">Za razliko od veljavne določbe načela hitrosti postopka si morajo po predlagani določbi ne le sodišče, temveč tudi udeleženci v postopku in druge osebe, ki sodelujejo v postopku (npr. </w:t>
            </w:r>
            <w:r>
              <w:rPr>
                <w:rFonts w:cs="Arial"/>
                <w:szCs w:val="20"/>
              </w:rPr>
              <w:t xml:space="preserve">pooblaščenci, </w:t>
            </w:r>
            <w:r w:rsidRPr="005C1324">
              <w:rPr>
                <w:rFonts w:cs="Arial"/>
                <w:szCs w:val="20"/>
              </w:rPr>
              <w:t>priče, zastopnik</w:t>
            </w:r>
            <w:r>
              <w:rPr>
                <w:rFonts w:cs="Arial"/>
                <w:szCs w:val="20"/>
              </w:rPr>
              <w:t>i</w:t>
            </w:r>
            <w:r w:rsidRPr="005C1324">
              <w:rPr>
                <w:rFonts w:cs="Arial"/>
                <w:szCs w:val="20"/>
              </w:rPr>
              <w:t>, izvedenci), ves čas postopka prizadevati, da se pravice in pravni interesi udeležencev čimprej ugotovijo in zavarujejo. S tako ureditvijo se sledi ureditvi, kot je bila v</w:t>
            </w:r>
            <w:r>
              <w:rPr>
                <w:rFonts w:cs="Arial"/>
                <w:szCs w:val="20"/>
              </w:rPr>
              <w:t xml:space="preserve"> prvem odstavku</w:t>
            </w:r>
            <w:r w:rsidRPr="005C1324">
              <w:rPr>
                <w:rFonts w:cs="Arial"/>
                <w:szCs w:val="20"/>
              </w:rPr>
              <w:t xml:space="preserve"> 11. člen</w:t>
            </w:r>
            <w:r>
              <w:rPr>
                <w:rFonts w:cs="Arial"/>
                <w:szCs w:val="20"/>
              </w:rPr>
              <w:t>a</w:t>
            </w:r>
            <w:r w:rsidRPr="005C1324">
              <w:rPr>
                <w:rFonts w:cs="Arial"/>
                <w:szCs w:val="20"/>
              </w:rPr>
              <w:t xml:space="preserve"> ZPP uzakonjena z novelo ZPP-E.</w:t>
            </w:r>
          </w:p>
          <w:p w14:paraId="5D509684" w14:textId="77777777" w:rsidR="00A03A48" w:rsidRPr="005C1324" w:rsidRDefault="00A03A48" w:rsidP="006E2F1B">
            <w:pPr>
              <w:spacing w:line="288" w:lineRule="auto"/>
              <w:jc w:val="both"/>
              <w:rPr>
                <w:rFonts w:cs="Arial"/>
                <w:szCs w:val="20"/>
              </w:rPr>
            </w:pPr>
          </w:p>
          <w:p w14:paraId="77AB3AB0" w14:textId="77777777" w:rsidR="00A03A48" w:rsidRPr="005C1324" w:rsidRDefault="00A03A48" w:rsidP="006E2F1B">
            <w:pPr>
              <w:spacing w:line="288" w:lineRule="auto"/>
              <w:jc w:val="both"/>
              <w:rPr>
                <w:rFonts w:cs="Arial"/>
                <w:szCs w:val="20"/>
              </w:rPr>
            </w:pPr>
            <w:r w:rsidRPr="005C1324">
              <w:rPr>
                <w:rFonts w:cs="Arial"/>
                <w:szCs w:val="20"/>
              </w:rPr>
              <w:t xml:space="preserve">Odgovornost za hitro in ekonomično izvedbo postopka je tako tudi v nepravdnem postopku porazdeljena in poleg sodišča k skrbnemu ravnanju zavezuje tudi udeležence in druge osebe, udeležene v postopku. </w:t>
            </w:r>
            <w:r w:rsidRPr="005C1324">
              <w:rPr>
                <w:rFonts w:eastAsia="TT35o00" w:cs="Arial"/>
                <w:szCs w:val="20"/>
              </w:rPr>
              <w:t xml:space="preserve">V teoriji in praksi se namreč vse bolj uveljavlja zavedanje, da ni le sodišče tisto, ki je odgovorno za hiter potek postopka, temveč tudi udeleženci in druge osebe, ki sodelujejo v postopku (npr. izvedenci). Odgovornost udeležencev se nanaša predvsem na pravočasno dostavo procesnega gradiva, da ne prihaja do zastojev in nepotrebnih zavlačevanj postopka, odgovornost prič je, da se odzovejo vabilu na pričanje, odgovornost izvedencev pa se nanaša na pravočasno izdelavo izvida in mnenja. Vsak udeleženec in druge osebe, ki sodelujejo v postopku, morajo ravnati z ustrezno skrbnostjo. </w:t>
            </w:r>
            <w:r w:rsidRPr="005C1324">
              <w:rPr>
                <w:rFonts w:cs="Arial"/>
                <w:szCs w:val="20"/>
              </w:rPr>
              <w:t xml:space="preserve">Izvedenci in odvetniki pa so dolžni ravnati s povečano skrbnostjo, to je s skrbnostjo </w:t>
            </w:r>
            <w:r w:rsidRPr="005C1324">
              <w:rPr>
                <w:rFonts w:cs="Arial"/>
                <w:szCs w:val="20"/>
              </w:rPr>
              <w:lastRenderedPageBreak/>
              <w:t>dobrega strokovnjaka.</w:t>
            </w:r>
            <w:r w:rsidRPr="005C1324">
              <w:rPr>
                <w:rStyle w:val="Sprotnaopomba-sklic"/>
                <w:rFonts w:cs="Arial"/>
                <w:szCs w:val="20"/>
              </w:rPr>
              <w:footnoteReference w:id="119"/>
            </w:r>
            <w:r w:rsidRPr="005C1324">
              <w:rPr>
                <w:rFonts w:cs="Arial"/>
                <w:szCs w:val="20"/>
              </w:rPr>
              <w:t xml:space="preserve"> Navedena skrbnost bo posebej pomembna v postopkih, v katerih je sodišče zavezano, da po uradni dolžnosti ukrene vse, da se zavarujejo pravice in pravni interesi otrok in oseb, ki zaradi duševne bolezni ali drugih okoliščin niso sposobne, da bi same skrbele za svoje pravice in interese (predlagani drugi odstavek 6. člena).  </w:t>
            </w:r>
          </w:p>
          <w:p w14:paraId="7EF771FD" w14:textId="77777777" w:rsidR="00A03A48" w:rsidRPr="005C1324" w:rsidRDefault="00A03A48" w:rsidP="006E2F1B">
            <w:pPr>
              <w:spacing w:line="288" w:lineRule="auto"/>
              <w:jc w:val="both"/>
              <w:rPr>
                <w:rFonts w:cs="Arial"/>
                <w:szCs w:val="20"/>
              </w:rPr>
            </w:pPr>
          </w:p>
          <w:p w14:paraId="75DCE115" w14:textId="77777777" w:rsidR="00A03A48" w:rsidRPr="005C1324" w:rsidRDefault="00A03A48" w:rsidP="006E2F1B">
            <w:pPr>
              <w:spacing w:line="288" w:lineRule="auto"/>
              <w:jc w:val="both"/>
              <w:rPr>
                <w:rFonts w:cs="Arial"/>
                <w:szCs w:val="20"/>
              </w:rPr>
            </w:pPr>
            <w:r w:rsidRPr="005C1324">
              <w:rPr>
                <w:rFonts w:cs="Arial"/>
                <w:szCs w:val="20"/>
              </w:rPr>
              <w:t>Ob predpisani smiselni uporabi določb ZPP bodo za udeležence, njihove zakonite zastopnike in pooblaščence veljale tudi določbe o prepovedi zlorabe procesnih pravic iz drugega, tretjega in četrtega odstavka 11. člena ZPP. Zlorabo procesnih pravic ZPP v navedenem členu definira z generalno klavzulo, in sicer kot uporabo pravice z namenom škodovati drugemu ali s ciljem, ki je v nasprotju z dobrimi običaji, vestnostjo in poštenjem. Pomembna posredna sankcija je kazen, ki se jo lahko ob zlorabi pravic izreče po uradni dolžnosti. Določbe o kaznovanju predstavljajo disciplinska pooblastila sodišča, ki temeljijo na izvirni pristojnosti sodišč, da zagotovijo ustrezno in urejeno obnašanje v sodnih postopkih, in so skrajno sredstvo za vzpostavitev nujne procesne discipline.</w:t>
            </w:r>
            <w:r w:rsidRPr="005C1324">
              <w:rPr>
                <w:rStyle w:val="Sprotnaopomba-sklic"/>
                <w:rFonts w:cs="Arial"/>
                <w:szCs w:val="20"/>
              </w:rPr>
              <w:footnoteReference w:id="120"/>
            </w:r>
            <w:r w:rsidRPr="005C1324">
              <w:rPr>
                <w:rFonts w:cs="Arial"/>
                <w:szCs w:val="20"/>
              </w:rPr>
              <w:t xml:space="preserve"> </w:t>
            </w:r>
          </w:p>
          <w:p w14:paraId="35B3CB4E" w14:textId="77777777" w:rsidR="00A03A48" w:rsidRPr="005C1324" w:rsidRDefault="00A03A48" w:rsidP="006E2F1B">
            <w:pPr>
              <w:spacing w:line="288" w:lineRule="auto"/>
              <w:jc w:val="both"/>
              <w:rPr>
                <w:rFonts w:cs="Arial"/>
                <w:szCs w:val="20"/>
              </w:rPr>
            </w:pPr>
          </w:p>
          <w:p w14:paraId="4D8B3FBC" w14:textId="77777777" w:rsidR="00A03A48" w:rsidRPr="005C1324" w:rsidRDefault="00A03A48" w:rsidP="006E2F1B">
            <w:pPr>
              <w:autoSpaceDE w:val="0"/>
              <w:autoSpaceDN w:val="0"/>
              <w:adjustRightInd w:val="0"/>
              <w:spacing w:line="288" w:lineRule="auto"/>
              <w:jc w:val="both"/>
              <w:rPr>
                <w:rFonts w:eastAsia="TT35o00" w:cs="Arial"/>
                <w:szCs w:val="20"/>
              </w:rPr>
            </w:pPr>
            <w:r w:rsidRPr="005C1324">
              <w:rPr>
                <w:rFonts w:eastAsia="TT35o00" w:cs="Arial"/>
                <w:szCs w:val="20"/>
              </w:rPr>
              <w:t xml:space="preserve">V primeru nepravdnega postopka navedeno velja predvsem za postopke, vodene na predlog predlagatelja, saj ima sodišče v postopkih, vodenih po uradni dolžnosti, večji nadzor nad potekom postopka, čeprav je tudi v teh primerih mogoče npr. zavlačevati postopek na način, da se na primer ne predloži zahtevana dokumentacija. </w:t>
            </w:r>
          </w:p>
          <w:p w14:paraId="7218E550" w14:textId="77777777" w:rsidR="00A03A48" w:rsidRPr="005C1324" w:rsidRDefault="00A03A48" w:rsidP="006E2F1B">
            <w:pPr>
              <w:spacing w:line="288" w:lineRule="auto"/>
              <w:jc w:val="both"/>
              <w:rPr>
                <w:rFonts w:cs="Arial"/>
                <w:szCs w:val="20"/>
              </w:rPr>
            </w:pPr>
          </w:p>
          <w:p w14:paraId="40221BFC" w14:textId="77777777" w:rsidR="00A03A48" w:rsidRPr="005C1324" w:rsidRDefault="00A03A48" w:rsidP="006E2F1B">
            <w:pPr>
              <w:spacing w:line="288" w:lineRule="auto"/>
              <w:jc w:val="both"/>
              <w:rPr>
                <w:rFonts w:cs="Arial"/>
                <w:szCs w:val="20"/>
              </w:rPr>
            </w:pPr>
            <w:r w:rsidRPr="005C1324">
              <w:rPr>
                <w:rFonts w:cs="Arial"/>
                <w:szCs w:val="20"/>
              </w:rPr>
              <w:t xml:space="preserve">V predlaganem drugem odstavku je v primerjavi z veljavno določbo drugega odstavka 5. člena ZNP namesto pojma »mladoletnik« uporabljen pojem »otrok«, ki je nato v predlaganem novem tretjem odstavku opredeljen enako kot v 5. členu DZ, in sicer je otrok oseba, ki še ni dopolnila 18 let starosti, razen v primeru, če je že prej pridobila popolno poslovno sposobnost.  </w:t>
            </w:r>
          </w:p>
          <w:p w14:paraId="77985801" w14:textId="77777777" w:rsidR="00A03A48" w:rsidRPr="005C1324" w:rsidRDefault="00A03A48" w:rsidP="006E2F1B">
            <w:pPr>
              <w:spacing w:line="288" w:lineRule="auto"/>
              <w:jc w:val="both"/>
              <w:rPr>
                <w:rFonts w:cs="Arial"/>
                <w:szCs w:val="20"/>
              </w:rPr>
            </w:pPr>
          </w:p>
          <w:p w14:paraId="2A7506D1" w14:textId="77777777" w:rsidR="00A03A48" w:rsidRPr="005C1324" w:rsidRDefault="00A03A48" w:rsidP="006E2F1B">
            <w:pPr>
              <w:spacing w:line="288" w:lineRule="auto"/>
              <w:jc w:val="both"/>
              <w:rPr>
                <w:rFonts w:cs="Arial"/>
                <w:szCs w:val="20"/>
              </w:rPr>
            </w:pPr>
            <w:r w:rsidRPr="005C1324">
              <w:rPr>
                <w:rFonts w:cs="Arial"/>
                <w:szCs w:val="20"/>
              </w:rPr>
              <w:t xml:space="preserve">ZZZDR pojma »otrok« ni definiral, prav tako ga ne opredeljuje veljavni ZPP. ZZZDR je uporabljal izraze »otrok«, »mladoletnik« in včasih »mladoletna oseba« ali »mladoletni otrok«, enake izraze uporabljata tudi veljavni ZNP in ZPP. Namen predlagatelja je v celoti poenotiti pojme, zato je v predlaganem novem tretjem odstavku 6. člena opredeljen pojem otroka, takoj za tem, ko se v skladu s predlagano spremembo drugega odstavka 6. člena prvič pojavi pojem otroka. V nadaljevanju predlog tega zakona – tako kot DZ – dosledno uporablja pojem »otrok«. </w:t>
            </w:r>
          </w:p>
          <w:p w14:paraId="66933B7E" w14:textId="77777777" w:rsidR="00A03A48" w:rsidRPr="005C1324" w:rsidRDefault="00A03A48" w:rsidP="006E2F1B">
            <w:pPr>
              <w:spacing w:line="288" w:lineRule="auto"/>
              <w:jc w:val="both"/>
              <w:rPr>
                <w:rFonts w:cs="Arial"/>
                <w:szCs w:val="20"/>
              </w:rPr>
            </w:pPr>
          </w:p>
          <w:p w14:paraId="395E3A20" w14:textId="77777777" w:rsidR="00A03A48" w:rsidRPr="005C1324" w:rsidRDefault="00A03A48" w:rsidP="006E2F1B">
            <w:pPr>
              <w:spacing w:line="288" w:lineRule="auto"/>
              <w:jc w:val="both"/>
              <w:rPr>
                <w:rFonts w:cs="Arial"/>
                <w:szCs w:val="20"/>
              </w:rPr>
            </w:pPr>
            <w:r w:rsidRPr="005C1324">
              <w:rPr>
                <w:rFonts w:cs="Arial"/>
                <w:szCs w:val="20"/>
              </w:rPr>
              <w:t>Opredelitev otroka je povzeta po Konvenciji Združenih narodov o otrokovih pravicah (v nadaljevanju: KOP), ki v 1. členu določa, da je otrok človeško bitje, mlajše od 18 let, razen če zakon, ki se uporablja za otroka, določa, da se polnoletnost doseže že prej. Po našem pravu ne moremo šteti za otroka v smislu te konvencijske opredelitve mladoletne osebe, ki je pridobila popolno poslovno sposobnost, bodisi s sklenitvijo zakonske zveze, bodisi po odločbi sodišča, če je postala roditelj. Mladoletna oseba namreč lahko dobi popolno poslovno sposobnost samo ob pogoju, da je v taki meri telesno in duševno zrela in sposobna za samostojno življenje, da ne potrebuje (vsaj formalnopravno ne) posebnega varstva, ki ji ga zagotavlja ustava (zlasti s skrbjo staršev v okviru starševske skrbi). Pridobitev popolne poslovne sposobnosti je torej mejnik, ki pravno loči otroka od odraslega.</w:t>
            </w:r>
          </w:p>
          <w:p w14:paraId="6EE89FEF" w14:textId="77777777" w:rsidR="00A03A48" w:rsidRPr="005C1324" w:rsidRDefault="00A03A48" w:rsidP="006E2F1B">
            <w:pPr>
              <w:spacing w:line="288" w:lineRule="auto"/>
              <w:jc w:val="both"/>
              <w:rPr>
                <w:rFonts w:cs="Arial"/>
                <w:szCs w:val="20"/>
              </w:rPr>
            </w:pPr>
          </w:p>
          <w:p w14:paraId="6D4C8A82" w14:textId="77777777" w:rsidR="00A03A48" w:rsidRPr="005C1324" w:rsidRDefault="00A03A48" w:rsidP="006E2F1B">
            <w:pPr>
              <w:spacing w:line="288" w:lineRule="auto"/>
              <w:jc w:val="both"/>
              <w:rPr>
                <w:rFonts w:cs="Arial"/>
                <w:szCs w:val="20"/>
              </w:rPr>
            </w:pPr>
            <w:r w:rsidRPr="005C1324">
              <w:rPr>
                <w:rFonts w:cs="Arial"/>
                <w:szCs w:val="20"/>
              </w:rPr>
              <w:t>Nekakšno izjemo od zapisanega pravila pa zaradi enotnega obravnavanja vsebinsko podobnih zadev predstavlja določba drugega odstavka</w:t>
            </w:r>
            <w:r w:rsidRPr="005C1324">
              <w:rPr>
                <w:rFonts w:cs="Arial"/>
                <w:b/>
                <w:szCs w:val="20"/>
              </w:rPr>
              <w:t xml:space="preserve"> </w:t>
            </w:r>
            <w:r w:rsidRPr="00D01EBB">
              <w:rPr>
                <w:rFonts w:cs="Arial"/>
                <w:b/>
                <w:szCs w:val="20"/>
              </w:rPr>
              <w:t>92. člena</w:t>
            </w:r>
            <w:r w:rsidRPr="005C1324">
              <w:rPr>
                <w:rFonts w:cs="Arial"/>
                <w:szCs w:val="20"/>
              </w:rPr>
              <w:t xml:space="preserve"> predloga zakona, v kateri je določeno, da je postopek za varstvo koristi otroka tudi postopek, v katerem se odloča o preživljanju »polnoletnega otroka«, dokler obstaja dolžnost preživljanja po družinskem zakoniku. V navedenem  postopku  namreč kot »otrok« nastopa oseba, ki je že dopolnila 18 let, a so izpolnjeni pogoji, zaradi katerih še </w:t>
            </w:r>
            <w:r w:rsidRPr="005C1324">
              <w:rPr>
                <w:rFonts w:cs="Arial"/>
                <w:szCs w:val="20"/>
              </w:rPr>
              <w:lastRenderedPageBreak/>
              <w:t>obstaja obveznost preživljanja (glej drugi in tretji odstavek 183. člena DZ ter obrazložitev k</w:t>
            </w:r>
            <w:r w:rsidRPr="005C1324">
              <w:rPr>
                <w:rFonts w:cs="Arial"/>
                <w:b/>
                <w:szCs w:val="20"/>
              </w:rPr>
              <w:t xml:space="preserve"> </w:t>
            </w:r>
            <w:r w:rsidRPr="00D01EBB">
              <w:rPr>
                <w:rFonts w:cs="Arial"/>
                <w:b/>
                <w:szCs w:val="20"/>
              </w:rPr>
              <w:t>92. členu</w:t>
            </w:r>
            <w:r w:rsidRPr="005C1324">
              <w:rPr>
                <w:rFonts w:cs="Arial"/>
                <w:szCs w:val="20"/>
              </w:rPr>
              <w:t xml:space="preserve"> predloga zakona).</w:t>
            </w:r>
          </w:p>
          <w:p w14:paraId="2C6A92A4" w14:textId="77777777" w:rsidR="00A03A48" w:rsidRPr="005C1324" w:rsidRDefault="00A03A48" w:rsidP="006E2F1B">
            <w:pPr>
              <w:spacing w:line="288" w:lineRule="auto"/>
              <w:jc w:val="both"/>
              <w:rPr>
                <w:rFonts w:cs="Arial"/>
                <w:szCs w:val="20"/>
              </w:rPr>
            </w:pPr>
          </w:p>
          <w:p w14:paraId="0F886955" w14:textId="77777777" w:rsidR="00A03A48" w:rsidRPr="005C1324" w:rsidRDefault="00A03A48" w:rsidP="006E2F1B">
            <w:pPr>
              <w:spacing w:line="288" w:lineRule="auto"/>
              <w:jc w:val="both"/>
              <w:rPr>
                <w:rFonts w:cs="Arial"/>
                <w:b/>
                <w:szCs w:val="20"/>
              </w:rPr>
            </w:pPr>
            <w:r w:rsidRPr="005C1324">
              <w:rPr>
                <w:rFonts w:cs="Arial"/>
                <w:b/>
                <w:szCs w:val="20"/>
              </w:rPr>
              <w:t>K 7. členu:</w:t>
            </w:r>
          </w:p>
          <w:p w14:paraId="7F3DADDA" w14:textId="77777777" w:rsidR="00A03A48" w:rsidRPr="005C1324" w:rsidRDefault="00A03A48" w:rsidP="006E2F1B">
            <w:pPr>
              <w:spacing w:line="288" w:lineRule="auto"/>
              <w:jc w:val="both"/>
              <w:rPr>
                <w:rFonts w:cs="Arial"/>
                <w:b/>
                <w:szCs w:val="20"/>
              </w:rPr>
            </w:pPr>
          </w:p>
          <w:p w14:paraId="7C438B70" w14:textId="77777777" w:rsidR="00A03A48" w:rsidRPr="005C1324" w:rsidRDefault="00A03A48" w:rsidP="006E2F1B">
            <w:pPr>
              <w:spacing w:line="288" w:lineRule="auto"/>
              <w:jc w:val="both"/>
              <w:rPr>
                <w:rFonts w:cs="Arial"/>
                <w:szCs w:val="20"/>
              </w:rPr>
            </w:pPr>
            <w:r w:rsidRPr="005C1324">
              <w:rPr>
                <w:rFonts w:cs="Arial"/>
                <w:szCs w:val="20"/>
              </w:rPr>
              <w:t xml:space="preserve">V veljavnem ZNP je v 6. členu določeno, da v postopkih, ki se lahko začnejo po uradni dolžnosti, ali če gre za varstvo pravic mladoletnikov in oseb, ki zaradi duševne bolezni ali drugih okoliščin niso sposobne same skrbeti za svoje pravice in interese, sodišče ugotavlja tudi dejstva, ki jih udeleženci niso navedli. </w:t>
            </w:r>
          </w:p>
          <w:p w14:paraId="464942A5" w14:textId="77777777" w:rsidR="00A03A48" w:rsidRPr="005C1324" w:rsidRDefault="00A03A48" w:rsidP="006E2F1B">
            <w:pPr>
              <w:spacing w:line="288" w:lineRule="auto"/>
              <w:jc w:val="both"/>
              <w:rPr>
                <w:rFonts w:cs="Arial"/>
                <w:szCs w:val="20"/>
              </w:rPr>
            </w:pPr>
          </w:p>
          <w:p w14:paraId="038E90A2" w14:textId="77777777" w:rsidR="00A03A48" w:rsidRPr="005C1324" w:rsidRDefault="00A03A48" w:rsidP="006E2F1B">
            <w:pPr>
              <w:spacing w:line="288" w:lineRule="auto"/>
              <w:jc w:val="both"/>
              <w:rPr>
                <w:rFonts w:cs="Arial"/>
                <w:szCs w:val="20"/>
              </w:rPr>
            </w:pPr>
            <w:r w:rsidRPr="005C1324">
              <w:rPr>
                <w:rFonts w:cs="Arial"/>
                <w:szCs w:val="20"/>
              </w:rPr>
              <w:t>V času, ko je bil sprejet veljavni ZNP, je veljala v takrat veljavnem Zakonu o pravdnem postopku (ZPP-77), ki se v nepravdnih zadevah uporablja subsidiarno in smiselno, kombinacija razpravnega in preiskovalnega načela, tako da so bile stranke sicer dolžne navajati dejstva in predlagati dokaze za svoje navedbe, vendar je smelo sodišče izvesti tudi dokaze, ki jih stranke niso predlagale, če so pomembni za odločitev. V sedaj veljavnem ZPP velja razpravno načelo, tako da sodišče ne ugotavlja več dejstev niti ne izvaja dokazov po uradni dolžnosti, razen če gre za nedovoljena razpolaganja strank (drugi odstavek 7. člena ZPP). Glede na dejstvo, da se v nepravdnem postopku uporabljajo pravila ZPP subsidiarno in smiselno, je predlagana ustrezna dopolnitev določbe 6. člena ZNP, ki izrecno in jasno določa, da zaradi varstva javnega interesa v postopkih, ki se lahko začnejo po uradni dolžnosti in ko gre za varstvo koristi otrok in oseb, ki niso sposobne skrbeti za svoje pravice in interese, velja preiskovalno načelo.</w:t>
            </w:r>
          </w:p>
          <w:p w14:paraId="0F4F3E6B" w14:textId="77777777" w:rsidR="00A03A48" w:rsidRPr="005C1324" w:rsidRDefault="00A03A48" w:rsidP="006E2F1B">
            <w:pPr>
              <w:spacing w:line="288" w:lineRule="auto"/>
              <w:jc w:val="both"/>
              <w:rPr>
                <w:rFonts w:cs="Arial"/>
                <w:szCs w:val="20"/>
              </w:rPr>
            </w:pPr>
          </w:p>
          <w:p w14:paraId="6E1A3EBF" w14:textId="77777777" w:rsidR="00A03A48" w:rsidRPr="005C1324" w:rsidRDefault="00A03A48" w:rsidP="006E2F1B">
            <w:pPr>
              <w:spacing w:line="288" w:lineRule="auto"/>
              <w:jc w:val="both"/>
              <w:rPr>
                <w:rFonts w:cs="Arial"/>
                <w:szCs w:val="20"/>
              </w:rPr>
            </w:pPr>
            <w:r w:rsidRPr="005C1324">
              <w:rPr>
                <w:rFonts w:cs="Arial"/>
                <w:szCs w:val="20"/>
              </w:rPr>
              <w:t>Sodišča so v konkretnih primerih že ob veljavni določbi 6. člena ZNP izvajala tudi dokaze, ki jih stranke niso predlagale, saj dejstev ni mogoče ugotavljati brez izvedbe dokazov. Zaradi konsistentnosti pravne ureditve pa je predlagana ustrezna dopolnitev določbe, ki upošteva danes veljavno ureditev v ZPP glede izvajanja dokazov.</w:t>
            </w:r>
          </w:p>
          <w:p w14:paraId="7FE62835" w14:textId="77777777" w:rsidR="00A03A48" w:rsidRPr="005C1324" w:rsidRDefault="00A03A48" w:rsidP="006E2F1B">
            <w:pPr>
              <w:spacing w:line="288" w:lineRule="auto"/>
              <w:jc w:val="both"/>
              <w:rPr>
                <w:rFonts w:cs="Arial"/>
                <w:szCs w:val="20"/>
              </w:rPr>
            </w:pPr>
          </w:p>
          <w:p w14:paraId="3BA17F27" w14:textId="77777777" w:rsidR="00A03A48" w:rsidRPr="005C1324" w:rsidRDefault="00A03A48" w:rsidP="006E2F1B">
            <w:pPr>
              <w:widowControl w:val="0"/>
              <w:spacing w:line="288" w:lineRule="auto"/>
              <w:jc w:val="both"/>
              <w:rPr>
                <w:rFonts w:cs="Arial"/>
                <w:b/>
                <w:szCs w:val="20"/>
              </w:rPr>
            </w:pPr>
            <w:r w:rsidRPr="005C1324">
              <w:rPr>
                <w:rFonts w:cs="Arial"/>
                <w:b/>
                <w:szCs w:val="20"/>
              </w:rPr>
              <w:t>K 8. členu:</w:t>
            </w:r>
          </w:p>
          <w:p w14:paraId="3D97C56C" w14:textId="77777777" w:rsidR="00A03A48" w:rsidRPr="005C1324" w:rsidRDefault="00A03A48" w:rsidP="006E2F1B">
            <w:pPr>
              <w:widowControl w:val="0"/>
              <w:spacing w:line="288" w:lineRule="auto"/>
              <w:jc w:val="both"/>
              <w:rPr>
                <w:rFonts w:cs="Arial"/>
                <w:b/>
                <w:szCs w:val="20"/>
              </w:rPr>
            </w:pPr>
          </w:p>
          <w:p w14:paraId="027D9A4D" w14:textId="77777777" w:rsidR="00A03A48" w:rsidRPr="005C1324" w:rsidRDefault="00A03A48" w:rsidP="006E2F1B">
            <w:pPr>
              <w:widowControl w:val="0"/>
              <w:spacing w:line="288" w:lineRule="auto"/>
              <w:jc w:val="both"/>
              <w:rPr>
                <w:rFonts w:cs="Arial"/>
                <w:szCs w:val="20"/>
              </w:rPr>
            </w:pPr>
            <w:r w:rsidRPr="005C1324">
              <w:rPr>
                <w:rFonts w:cs="Arial"/>
                <w:szCs w:val="20"/>
              </w:rPr>
              <w:t>Enako kot veljavni 7. člen ZNP je v predlaganem členu določeno, da sodišče opravi narok, če je to predpisano z zakonom, ali če oceni, da je to za postopek potrebno. Naroki so javni, če zakon ne določa drugače.</w:t>
            </w:r>
          </w:p>
          <w:p w14:paraId="27953C30" w14:textId="77777777" w:rsidR="00A03A48" w:rsidRPr="005C1324" w:rsidRDefault="00A03A48" w:rsidP="006E2F1B">
            <w:pPr>
              <w:widowControl w:val="0"/>
              <w:spacing w:line="288" w:lineRule="auto"/>
              <w:jc w:val="both"/>
              <w:rPr>
                <w:rFonts w:cs="Arial"/>
                <w:szCs w:val="20"/>
              </w:rPr>
            </w:pPr>
          </w:p>
          <w:p w14:paraId="2332CA78" w14:textId="77777777" w:rsidR="00A03A48" w:rsidRPr="005C1324" w:rsidRDefault="00A03A48" w:rsidP="006E2F1B">
            <w:pPr>
              <w:widowControl w:val="0"/>
              <w:spacing w:line="288" w:lineRule="auto"/>
              <w:jc w:val="both"/>
              <w:rPr>
                <w:rFonts w:cs="Arial"/>
                <w:b/>
                <w:szCs w:val="20"/>
              </w:rPr>
            </w:pPr>
            <w:r w:rsidRPr="005C1324">
              <w:rPr>
                <w:rFonts w:cs="Arial"/>
                <w:b/>
                <w:szCs w:val="20"/>
              </w:rPr>
              <w:t>K 9. členu:</w:t>
            </w:r>
          </w:p>
          <w:p w14:paraId="6E8E1D94" w14:textId="77777777" w:rsidR="00A03A48" w:rsidRPr="005C1324" w:rsidRDefault="00A03A48" w:rsidP="006E2F1B">
            <w:pPr>
              <w:widowControl w:val="0"/>
              <w:spacing w:line="288" w:lineRule="auto"/>
              <w:jc w:val="both"/>
              <w:rPr>
                <w:rFonts w:cs="Arial"/>
                <w:b/>
                <w:szCs w:val="20"/>
              </w:rPr>
            </w:pPr>
          </w:p>
          <w:p w14:paraId="5D11BB9D"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V predlogu zakona je spremenjena ureditev glede načela prirejenosti postopkov, ki se kaže v sistemu reševanja predhodnih vprašanj in vezanosti na akte drugih organov, v primerjavi z veljavno ureditvijo v 8., 9. in 10. členu ZNP. </w:t>
            </w:r>
          </w:p>
          <w:p w14:paraId="0C5751D3" w14:textId="77777777" w:rsidR="00A03A48" w:rsidRPr="005C1324" w:rsidRDefault="00A03A48" w:rsidP="006E2F1B">
            <w:pPr>
              <w:widowControl w:val="0"/>
              <w:spacing w:line="288" w:lineRule="auto"/>
              <w:jc w:val="both"/>
              <w:rPr>
                <w:rFonts w:cs="Arial"/>
                <w:szCs w:val="20"/>
              </w:rPr>
            </w:pPr>
          </w:p>
          <w:p w14:paraId="0CEAD2B0" w14:textId="77777777" w:rsidR="00A03A48" w:rsidRDefault="00A03A48" w:rsidP="006E2F1B">
            <w:pPr>
              <w:widowControl w:val="0"/>
              <w:spacing w:line="288" w:lineRule="auto"/>
              <w:jc w:val="both"/>
              <w:rPr>
                <w:rFonts w:cs="Arial"/>
                <w:szCs w:val="20"/>
              </w:rPr>
            </w:pPr>
            <w:r w:rsidRPr="005C1324">
              <w:rPr>
                <w:rFonts w:cs="Arial"/>
                <w:szCs w:val="20"/>
              </w:rPr>
              <w:t>Tako predlog zakona ne vsebuje posebnih določb, kot jih vsebujeta veljavni 8. in 9. člen ZNP.</w:t>
            </w:r>
          </w:p>
          <w:p w14:paraId="27A164E8" w14:textId="77777777" w:rsidR="00A03A48" w:rsidRDefault="00A03A48" w:rsidP="006E2F1B">
            <w:pPr>
              <w:widowControl w:val="0"/>
              <w:spacing w:line="288" w:lineRule="auto"/>
              <w:jc w:val="both"/>
              <w:rPr>
                <w:rFonts w:cs="Arial"/>
                <w:szCs w:val="20"/>
              </w:rPr>
            </w:pPr>
          </w:p>
          <w:p w14:paraId="75A8F03E"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Po določbah veljavnega 8. člena ZNP lahko sodišče – kadar je odločba sodišča odvisna od predhodne rešitve vprašanja, ali obstoji kakšna pravica ali pravno razmerje, pa o njem še ni odločilo sodišče ali kakšen drug pristojen organ (predhodno vprašanje) –  samo reši to vprašanje, če ni z zakonom drugače določeno. Odločitev sodišča o predhodnem vprašanju ima pravni učinek samo v nepravdni zadevi, v kateri je bilo vprašanje rešeno. V skladu z veljavnim 9. členom ZNP pa v primeru, če sodišče pri reševanju predhodnega vprašanja ugotovi, da so med udeleženci sporna dejstva, od katerih je odvisna rešitev predhodnega vprašanja, (vedno) prekine postopek in jih napoti, da v določenem roku sprožijo postopek za rešitev tega vprašanja. Ob tem sodišče napoti na pravdo oziroma upravni postopek praviloma tistega udeleženca, katerega pravico šteje za manj verjetno, lahko pa tudi </w:t>
            </w:r>
            <w:r w:rsidRPr="005C1324">
              <w:rPr>
                <w:rFonts w:cs="Arial"/>
                <w:szCs w:val="20"/>
              </w:rPr>
              <w:lastRenderedPageBreak/>
              <w:t>drugega udeleženca glede na njegov interes za ureditev pravnega razmerja.</w:t>
            </w:r>
          </w:p>
          <w:p w14:paraId="6D15842A" w14:textId="77777777" w:rsidR="00A03A48" w:rsidRPr="005C1324" w:rsidRDefault="00A03A48" w:rsidP="006E2F1B">
            <w:pPr>
              <w:widowControl w:val="0"/>
              <w:spacing w:line="288" w:lineRule="auto"/>
              <w:jc w:val="both"/>
              <w:rPr>
                <w:rFonts w:cs="Arial"/>
                <w:szCs w:val="20"/>
              </w:rPr>
            </w:pPr>
          </w:p>
          <w:p w14:paraId="6D7C3305" w14:textId="77777777" w:rsidR="00A03A48" w:rsidRPr="005C1324" w:rsidRDefault="00A03A48" w:rsidP="006E2F1B">
            <w:pPr>
              <w:widowControl w:val="0"/>
              <w:spacing w:line="288" w:lineRule="auto"/>
              <w:jc w:val="both"/>
              <w:rPr>
                <w:rFonts w:cs="Arial"/>
                <w:szCs w:val="20"/>
              </w:rPr>
            </w:pPr>
            <w:r w:rsidRPr="005C1324">
              <w:rPr>
                <w:rFonts w:cs="Arial"/>
                <w:szCs w:val="20"/>
              </w:rPr>
              <w:t>Ker predlagana ureditev teh določb več ne vsebuje, bo veljala ureditev, kot jo določa ZPP. To pomeni, da bodo tudi v nepravdnem postopku veljale določbe 13. in 14. člena ZPP. Po 13. členu ZPP lahko sodišče – kadar je odločba sodišča odvisna od predhodne rešitve vprašanja, ali obstaja kakšna pravica ali pravno razmerje (predhodno vprašanje), pa o njem še ni odločilo sodišče ali kakšen drug pristojen organ – samo reši to vprašanje, če ni s posebnimi predpisi drugače določeno. Rešitev predhodnega vprašanja ima pravni učinek samo v pravdi, v kateri je bilo vprašanje rešeno. 14. člen ZPP nadalje določa, da kadar temelji tožbeni zahtevek na istem dejanskem stanju, na podlagi katerega je že bilo odločeno v kazenskem postopku, je sodišče vezano na pravnomočno obsodilno sodbo, izdano v kazenskem postopku, samo glede obstoja kaznivega dejanja in kazenske odgovornosti storilca.</w:t>
            </w:r>
          </w:p>
          <w:p w14:paraId="50BE3915" w14:textId="77777777" w:rsidR="00A03A48" w:rsidRPr="005C1324" w:rsidRDefault="00A03A48" w:rsidP="006E2F1B">
            <w:pPr>
              <w:widowControl w:val="0"/>
              <w:spacing w:line="288" w:lineRule="auto"/>
              <w:jc w:val="both"/>
              <w:rPr>
                <w:rFonts w:cs="Arial"/>
                <w:szCs w:val="20"/>
              </w:rPr>
            </w:pPr>
          </w:p>
          <w:p w14:paraId="2CA0B49F" w14:textId="77777777" w:rsidR="00A03A48" w:rsidRPr="005C1324" w:rsidRDefault="00A03A48" w:rsidP="006E2F1B">
            <w:pPr>
              <w:widowControl w:val="0"/>
              <w:spacing w:line="288" w:lineRule="auto"/>
              <w:jc w:val="both"/>
              <w:rPr>
                <w:rFonts w:cs="Arial"/>
                <w:szCs w:val="20"/>
              </w:rPr>
            </w:pPr>
            <w:r w:rsidRPr="005C1324">
              <w:rPr>
                <w:rFonts w:cs="Arial"/>
                <w:szCs w:val="20"/>
              </w:rPr>
              <w:t>Taka ureditev se pravzaprav ne razlikuje od tiste, ki jo sedaj določa 8. člen ZNP, zaradi česar v tem delu predlog zakona (tudi brez izrecnih določb veljavnega 8. člena ZNP) ne prinaša sprememb.</w:t>
            </w:r>
          </w:p>
          <w:p w14:paraId="2C3DF102" w14:textId="77777777" w:rsidR="00A03A48" w:rsidRPr="005C1324" w:rsidRDefault="00A03A48" w:rsidP="006E2F1B">
            <w:pPr>
              <w:widowControl w:val="0"/>
              <w:spacing w:line="288" w:lineRule="auto"/>
              <w:jc w:val="both"/>
              <w:rPr>
                <w:rFonts w:cs="Arial"/>
                <w:szCs w:val="20"/>
              </w:rPr>
            </w:pPr>
          </w:p>
          <w:p w14:paraId="5F53AADF" w14:textId="77777777" w:rsidR="00A03A48" w:rsidRPr="005C1324" w:rsidRDefault="00A03A48" w:rsidP="006E2F1B">
            <w:pPr>
              <w:widowControl w:val="0"/>
              <w:spacing w:line="288" w:lineRule="auto"/>
              <w:jc w:val="both"/>
              <w:rPr>
                <w:rFonts w:cs="Arial"/>
                <w:szCs w:val="20"/>
              </w:rPr>
            </w:pPr>
            <w:r w:rsidRPr="005C1324">
              <w:rPr>
                <w:rFonts w:cs="Arial"/>
                <w:szCs w:val="20"/>
              </w:rPr>
              <w:t>Po ureditvi v ZPP sodišče v primeru, če sklene, da ne bo samo reševalo predhodnega vprašanja, po 206. členu odredi prekinitev postopka. Postopek se v takem primeru po drugem odstavku 208. člena ZPP nadaljuje, ko se pravnomočno konča postopek pred sodiščem ali pred drugim pristojnim organom ali ko sodišče spozna, da ni več razlogov, da bi se čakalo na njegov konec.</w:t>
            </w:r>
          </w:p>
          <w:p w14:paraId="27CF225A" w14:textId="77777777" w:rsidR="00A03A48" w:rsidRPr="005C1324" w:rsidRDefault="00A03A48" w:rsidP="006E2F1B">
            <w:pPr>
              <w:widowControl w:val="0"/>
              <w:spacing w:line="288" w:lineRule="auto"/>
              <w:jc w:val="both"/>
              <w:rPr>
                <w:rFonts w:cs="Arial"/>
                <w:szCs w:val="20"/>
              </w:rPr>
            </w:pPr>
          </w:p>
          <w:p w14:paraId="50659B67" w14:textId="77777777" w:rsidR="00A03A48" w:rsidRPr="005C1324" w:rsidRDefault="00A03A48" w:rsidP="006E2F1B">
            <w:pPr>
              <w:widowControl w:val="0"/>
              <w:spacing w:line="288" w:lineRule="auto"/>
              <w:jc w:val="both"/>
              <w:rPr>
                <w:rFonts w:cs="Arial"/>
                <w:szCs w:val="20"/>
              </w:rPr>
            </w:pPr>
            <w:r w:rsidRPr="005C1324">
              <w:rPr>
                <w:rFonts w:cs="Arial"/>
                <w:szCs w:val="20"/>
              </w:rPr>
              <w:t>Predlagatelj meni, da je opisana ureditev povsem ustrezna tudi za nepravdne postopke in ni primerno, da se še vedno ohrani ureditev iz 9. člena ZNP, po kateri mora sodišče v vsakem primeru prekiniti nepravdni postopek, če pri reševanju predhodnega vprašanja ugotovi, da so med udeleženci sporna dejstva, od katerih je odvisna rešitev predhodnega vprašanja. Še posebej bi bilo tako postopanje v postopkih za ureditev osebnih stanj in družinskih razmerij v nasprotju s temeljnimi cilji, ki jih predlagatelj zasleduje s predlogom tega zakona. V teh postopkih, ki naj bodo čim hitrejši, naj ne bo prekinitev postopka iz tega razloga.</w:t>
            </w:r>
          </w:p>
          <w:p w14:paraId="6507ADE9" w14:textId="77777777" w:rsidR="00A03A48" w:rsidRPr="005C1324" w:rsidRDefault="00A03A48" w:rsidP="006E2F1B">
            <w:pPr>
              <w:widowControl w:val="0"/>
              <w:spacing w:line="288" w:lineRule="auto"/>
              <w:jc w:val="both"/>
              <w:rPr>
                <w:rFonts w:cs="Arial"/>
                <w:szCs w:val="20"/>
              </w:rPr>
            </w:pPr>
          </w:p>
          <w:p w14:paraId="72A7A845" w14:textId="77777777" w:rsidR="00A03A48" w:rsidRPr="005C1324" w:rsidRDefault="00A03A48" w:rsidP="006E2F1B">
            <w:pPr>
              <w:widowControl w:val="0"/>
              <w:spacing w:line="288" w:lineRule="auto"/>
              <w:jc w:val="both"/>
              <w:rPr>
                <w:rFonts w:cs="Arial"/>
                <w:szCs w:val="20"/>
              </w:rPr>
            </w:pPr>
            <w:r w:rsidRPr="005C1324">
              <w:rPr>
                <w:rFonts w:cs="Arial"/>
                <w:szCs w:val="20"/>
              </w:rPr>
              <w:t>Če pa bo sodišče vendarle (ob subsidiarni smiselni uporabi ZPP namreč ima to možnost) prekinilo postopek, ker bo sklenilo, da ne bo samo reševalo predhodnega vprašanja, bo po predlagani ureditvi v tem členu napotilo udeleženca, katerega pravico šteje za manj verjetno, da v določenem roku sproži pravdo oziroma upravni postopek. Tako je tudi po že sedaj veljavni ureditvi (glej 10. člen ZNP). Postopek se v takem primeru nadaljuje, ko se pravnomočno konča postopek pred sodiščem ali drugim pristojnim organom ali ko sodišče spozna, da ni več razlogov, da bi se čakalo na njegov konec.</w:t>
            </w:r>
          </w:p>
          <w:p w14:paraId="24EF5D19" w14:textId="77777777" w:rsidR="00A03A48" w:rsidRPr="005C1324" w:rsidRDefault="00A03A48" w:rsidP="006E2F1B">
            <w:pPr>
              <w:widowControl w:val="0"/>
              <w:spacing w:line="288" w:lineRule="auto"/>
              <w:jc w:val="both"/>
              <w:rPr>
                <w:rFonts w:cs="Arial"/>
                <w:szCs w:val="20"/>
              </w:rPr>
            </w:pPr>
          </w:p>
          <w:p w14:paraId="0DD34FA4"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Če pa udeleženec, ki ga je sodišče napotilo na pravdo oziroma upravni postopek, ne sproži pravde oziroma upravnega postopka v določenem roku, sodišče po predlaganem drugem odstavku samo odloči o predhodnem vprašanju oziroma – kadar v skladu s predpisi ali sodno prakso sodišče ne sme samo odločiti o določeni pravici kot o predhodnem vprašanju – odloči ne glede na zahtevke, glede katerih je napotilo udeleženca na pravdo oziroma upravni postopek. </w:t>
            </w:r>
          </w:p>
          <w:p w14:paraId="7EA30BF5" w14:textId="77777777" w:rsidR="00A03A48" w:rsidRPr="005C1324" w:rsidRDefault="00A03A48" w:rsidP="006E2F1B">
            <w:pPr>
              <w:widowControl w:val="0"/>
              <w:spacing w:line="288" w:lineRule="auto"/>
              <w:jc w:val="both"/>
              <w:rPr>
                <w:rFonts w:cs="Arial"/>
                <w:szCs w:val="20"/>
              </w:rPr>
            </w:pPr>
          </w:p>
          <w:p w14:paraId="500EBDD9"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V predlagani ureditvi tudi ni ohranjen tretji odstavek 10. člena ZNP, ki določa, da v primeru, ko sodišče odloči ne glede na zahtevke, glede katerih je udeleženca napotilo na pravdno oziroma upravni postopek, ker udeleženec tega postopka ni sprožil, kakor tudi če je sodišče odločilo, moralo pa bi napotiti udeleženca na pravdo oziroma upravni postopek, pravnomočnost odločbe sodišča, izdane v nepravdnem postopku, ni ovira, da se o zadevnem zahtevku ne bi mogla sprožiti pravda ali upravni postopek. Glede na to, da ima odločitev o predhodnem vprašanju vedno pravni učinek samo v </w:t>
            </w:r>
            <w:r w:rsidRPr="005C1324">
              <w:rPr>
                <w:rFonts w:cs="Arial"/>
                <w:szCs w:val="20"/>
              </w:rPr>
              <w:lastRenderedPageBreak/>
              <w:t>konkretni zadevi (drugi odstavek 13. člena ZPP), je taka določba nepotrebna.</w:t>
            </w:r>
            <w:r w:rsidRPr="005C1324">
              <w:rPr>
                <w:rStyle w:val="Sprotnaopomba-sklic"/>
                <w:rFonts w:cs="Arial"/>
                <w:szCs w:val="20"/>
              </w:rPr>
              <w:footnoteReference w:id="121"/>
            </w:r>
          </w:p>
          <w:p w14:paraId="609613CF" w14:textId="77777777" w:rsidR="00A03A48" w:rsidRPr="005C1324" w:rsidRDefault="00A03A48" w:rsidP="006E2F1B">
            <w:pPr>
              <w:widowControl w:val="0"/>
              <w:spacing w:line="288" w:lineRule="auto"/>
              <w:jc w:val="both"/>
              <w:rPr>
                <w:rFonts w:cs="Arial"/>
                <w:szCs w:val="20"/>
              </w:rPr>
            </w:pPr>
          </w:p>
          <w:p w14:paraId="7882CE34" w14:textId="77777777" w:rsidR="00A03A48" w:rsidRPr="005C1324" w:rsidRDefault="00A03A48" w:rsidP="006E2F1B">
            <w:pPr>
              <w:widowControl w:val="0"/>
              <w:spacing w:line="288" w:lineRule="auto"/>
              <w:jc w:val="both"/>
              <w:rPr>
                <w:rFonts w:cs="Arial"/>
                <w:szCs w:val="20"/>
              </w:rPr>
            </w:pPr>
            <w:r w:rsidRPr="005C1324">
              <w:rPr>
                <w:rFonts w:cs="Arial"/>
                <w:szCs w:val="20"/>
              </w:rPr>
              <w:t>Predlagana sprememba ureditve ne pomeni nobene spremembe glede tega, da nepravdno sodišče ne more samo reševati predhodnega vprašanja, kadar</w:t>
            </w:r>
            <w:r>
              <w:rPr>
                <w:rFonts w:cs="Arial"/>
                <w:szCs w:val="20"/>
              </w:rPr>
              <w:t xml:space="preserve"> je to že </w:t>
            </w:r>
            <w:r w:rsidRPr="005C1324">
              <w:rPr>
                <w:rFonts w:cs="Arial"/>
                <w:szCs w:val="20"/>
              </w:rPr>
              <w:t>bilo rešeno pred pristojnim sodiščem oziroma drugim organom. Prav tako predhodnega vprašanja ni mogoče reševati v nepravdnem postopku tedaj, kadar zakon to možnost izključuje. Prav tako se kot predhodna ne morejo reševati vprašanja zakonske zveze in očetovstva. Gre namreč za vprašanja osebnega statusa, ki so absolutne narave in se zato lahko rešujejo samo v za to predvidenem postopku. V predlogu zakona je za reševanje vprašanj osebnega statusa predviden nepravdni postopek, zato se bo v posebnem nepravdnem postopku to vprašanje reševalo kot glavno in ne kot predhodno vprašanje</w:t>
            </w:r>
            <w:r w:rsidRPr="005C1324">
              <w:rPr>
                <w:rStyle w:val="Sprotnaopomba-sklic"/>
                <w:rFonts w:cs="Arial"/>
                <w:szCs w:val="20"/>
              </w:rPr>
              <w:footnoteReference w:id="122"/>
            </w:r>
            <w:r w:rsidRPr="005C1324">
              <w:rPr>
                <w:rFonts w:cs="Arial"/>
                <w:szCs w:val="20"/>
              </w:rPr>
              <w:t>.</w:t>
            </w:r>
          </w:p>
          <w:p w14:paraId="4D2D9135" w14:textId="77777777" w:rsidR="00A03A48" w:rsidRPr="005C1324" w:rsidRDefault="00A03A48" w:rsidP="006E2F1B">
            <w:pPr>
              <w:widowControl w:val="0"/>
              <w:spacing w:line="288" w:lineRule="auto"/>
              <w:jc w:val="both"/>
              <w:rPr>
                <w:rFonts w:cs="Arial"/>
                <w:szCs w:val="20"/>
              </w:rPr>
            </w:pPr>
          </w:p>
          <w:p w14:paraId="682882E1" w14:textId="77777777" w:rsidR="00A03A48" w:rsidRPr="005C1324" w:rsidRDefault="00A03A48" w:rsidP="006E2F1B">
            <w:pPr>
              <w:widowControl w:val="0"/>
              <w:spacing w:line="288" w:lineRule="auto"/>
              <w:jc w:val="both"/>
              <w:rPr>
                <w:rFonts w:cs="Arial"/>
                <w:b/>
                <w:szCs w:val="20"/>
              </w:rPr>
            </w:pPr>
            <w:r w:rsidRPr="005C1324">
              <w:rPr>
                <w:rFonts w:cs="Arial"/>
                <w:b/>
                <w:szCs w:val="20"/>
              </w:rPr>
              <w:t>Drugo poglavje – Pristojnost in sestava sodišča</w:t>
            </w:r>
          </w:p>
          <w:p w14:paraId="7531EFC4" w14:textId="77777777" w:rsidR="00A03A48" w:rsidRPr="005C1324" w:rsidRDefault="00A03A48" w:rsidP="006E2F1B">
            <w:pPr>
              <w:widowControl w:val="0"/>
              <w:spacing w:line="288" w:lineRule="auto"/>
              <w:jc w:val="both"/>
              <w:rPr>
                <w:rFonts w:cs="Arial"/>
                <w:szCs w:val="20"/>
              </w:rPr>
            </w:pPr>
          </w:p>
          <w:p w14:paraId="17C81FFA" w14:textId="77777777" w:rsidR="00A03A48" w:rsidRPr="005C1324" w:rsidRDefault="00A03A48" w:rsidP="006E2F1B">
            <w:pPr>
              <w:widowControl w:val="0"/>
              <w:spacing w:line="288" w:lineRule="auto"/>
              <w:jc w:val="both"/>
              <w:rPr>
                <w:rFonts w:cs="Arial"/>
                <w:b/>
                <w:szCs w:val="20"/>
              </w:rPr>
            </w:pPr>
            <w:r w:rsidRPr="005C1324">
              <w:rPr>
                <w:rFonts w:cs="Arial"/>
                <w:b/>
                <w:szCs w:val="20"/>
              </w:rPr>
              <w:t>K 10. členu:</w:t>
            </w:r>
          </w:p>
          <w:p w14:paraId="737F7157" w14:textId="77777777" w:rsidR="00A03A48" w:rsidRPr="005C1324" w:rsidRDefault="00A03A48" w:rsidP="006E2F1B">
            <w:pPr>
              <w:widowControl w:val="0"/>
              <w:spacing w:line="288" w:lineRule="auto"/>
              <w:jc w:val="both"/>
              <w:rPr>
                <w:rFonts w:cs="Arial"/>
                <w:b/>
                <w:szCs w:val="20"/>
              </w:rPr>
            </w:pPr>
          </w:p>
          <w:p w14:paraId="7B2C074B"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Kot je pojasnjeno že pri obrazložitvi k 1. členu, predstavlja predlog tega zakona prvo »noveliranje« ZNP, sprejetega leta 1986, zato se z njim v primerjavi z veljavnim ZNP predlagajo spremembe, ki so potrebne zaradi nove ustavne ureditve in uskladitve z veljavno zakonodajo, ki v Republiki Sloveniji velja na področju organizacije sodstva. Tako se s predlaganim členom glede na določbo 99. člena ZS določa, da so za odločanje v nepravdnih zadevah praviloma pristojna okrajna sodišča, izjeme od tega pravila pa določa zakon. Pristojnost okrožnega sodišča za odločanje v nepravdnem postopku je (že) določena v ZGD-1 (51. člen) in ZPND (22.a člen), pristojnost okrožnih sodišč pa je določil tudi DZ. Ta v prvem odstavku 14. člena določa:</w:t>
            </w:r>
          </w:p>
          <w:p w14:paraId="6320CFA4"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p>
          <w:p w14:paraId="7CCAA91B"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»Za odločanje o zadevah iz tega zakonika, za katere so po tem zakoniku pristojna sodišča, so na prvi stopnji stvarno pristojna okrožna sodišča, razen če drug zakon določa drugače.«</w:t>
            </w:r>
          </w:p>
          <w:p w14:paraId="05C66B8C"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p>
          <w:p w14:paraId="28187B5B"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Nove zadeve, za katere so po tej določbi DZ pristojna okrožna sodišča, so prikazane v naslednjem pregledu novih pristojnosti.</w:t>
            </w:r>
          </w:p>
          <w:p w14:paraId="4E410CF4" w14:textId="77777777" w:rsidR="00A03A48" w:rsidRPr="005C1324" w:rsidRDefault="00A03A48" w:rsidP="006E2F1B">
            <w:pPr>
              <w:pStyle w:val="Besedilo"/>
              <w:widowControl/>
              <w:suppressLineNumbers w:val="0"/>
              <w:suppressAutoHyphens w:val="0"/>
              <w:spacing w:before="0" w:after="0" w:line="288" w:lineRule="auto"/>
              <w:ind w:left="708" w:hanging="708"/>
              <w:jc w:val="both"/>
              <w:rPr>
                <w:rFonts w:ascii="Arial" w:hAnsi="Arial" w:cs="Arial"/>
                <w:i w:val="0"/>
                <w:iCs w:val="0"/>
                <w:sz w:val="20"/>
                <w:szCs w:val="20"/>
              </w:rPr>
            </w:pPr>
          </w:p>
          <w:p w14:paraId="309ABDA4" w14:textId="77777777" w:rsidR="00A03A48" w:rsidRPr="005C1324" w:rsidRDefault="00A03A48" w:rsidP="006E2F1B">
            <w:pPr>
              <w:pStyle w:val="Besedilo"/>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a) Pregled novih pristojnosti, ki jih bodo pridobila okrožna sodišča od centrov za socialno delo:</w:t>
            </w:r>
          </w:p>
          <w:p w14:paraId="3B69FD9E" w14:textId="77777777" w:rsidR="00A03A48" w:rsidRPr="005C1324" w:rsidRDefault="00A03A48" w:rsidP="006E2F1B">
            <w:pPr>
              <w:pStyle w:val="Besedilo"/>
              <w:spacing w:before="0" w:after="0" w:line="288" w:lineRule="auto"/>
              <w:jc w:val="both"/>
              <w:rPr>
                <w:rFonts w:ascii="Arial" w:hAnsi="Arial" w:cs="Arial"/>
                <w:i w:val="0"/>
                <w:iCs w:val="0"/>
                <w:sz w:val="20"/>
                <w:szCs w:val="20"/>
              </w:rPr>
            </w:pPr>
          </w:p>
          <w:p w14:paraId="6C336359"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dovolitev sklenitve zakonske zveze otroku – člen 124/2,</w:t>
            </w:r>
          </w:p>
          <w:p w14:paraId="0A773C14"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dovolitev sklenitve zakonske zveze med bratranci in sestričnami – člen 27/3,</w:t>
            </w:r>
          </w:p>
          <w:p w14:paraId="1B4890BA"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dovolitev sklenitve zakonske zveze med skrbnikom in varovancem – člen 28,</w:t>
            </w:r>
          </w:p>
          <w:p w14:paraId="49E4F1A8" w14:textId="77777777" w:rsidR="00A03A48" w:rsidRPr="005C1324" w:rsidRDefault="00A03A48" w:rsidP="006E2F1B">
            <w:pPr>
              <w:pStyle w:val="Besedilo"/>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 odločanje o upravičenosti odreka soglasja za odtujitev, obremenitev ali oddajo v najem, ustanovitev pravice služnosti ali kakšne druge pravice na stanovanju v skupnem premoženju, ki bi ovirala njegovo uporabo – člen 59/4,</w:t>
            </w:r>
          </w:p>
          <w:p w14:paraId="6F179BCF"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odločitev o zdravniškem pregledu ali zdravljenju otroka – člen 172,</w:t>
            </w:r>
          </w:p>
          <w:p w14:paraId="77C155F9"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odvzem otroka staršem z določitvijo preživnine – člen 174,</w:t>
            </w:r>
          </w:p>
          <w:p w14:paraId="4F0C2260"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namestitev otroka v zavod z določitvijo preživnine – člen 175,</w:t>
            </w:r>
          </w:p>
          <w:p w14:paraId="1F8F8C87"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omejitev vpogleda v odločbe o namestitvi – člen 178,</w:t>
            </w:r>
          </w:p>
          <w:p w14:paraId="610ECDBD"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razrešitev rejnika ali skrbnika – člen 179,</w:t>
            </w:r>
          </w:p>
          <w:p w14:paraId="0FF7BC6E"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posvojitev – člena 226 in 229,</w:t>
            </w:r>
          </w:p>
          <w:p w14:paraId="2E048999" w14:textId="77777777" w:rsidR="00A03A48" w:rsidRPr="005C1324" w:rsidRDefault="00A03A48" w:rsidP="006E2F1B">
            <w:pPr>
              <w:pStyle w:val="Besedilo"/>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 odločitev, da otrok pred posvojitvijo določen čas preživi pri družini bodočih posvojiteljev – člen 227,</w:t>
            </w:r>
          </w:p>
          <w:p w14:paraId="7F1F90EA"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izpodbijanje posvojitve – člen 230,</w:t>
            </w:r>
          </w:p>
          <w:p w14:paraId="79075525"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rejništvo z določitvijo preživnine – člen 235,</w:t>
            </w:r>
          </w:p>
          <w:p w14:paraId="295A5B43"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lastRenderedPageBreak/>
              <w:t>– prenehanje rejništva – člen 237/2,</w:t>
            </w:r>
          </w:p>
          <w:p w14:paraId="0A6BE5B2"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xml:space="preserve">– skrbništvo – člen 240,  </w:t>
            </w:r>
          </w:p>
          <w:p w14:paraId="685794A9"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odreditev popisa premoženja varovanca – člen 246,</w:t>
            </w:r>
          </w:p>
          <w:p w14:paraId="02EEFDAD"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razrešitev skrbnika in imenovanje novega skrbnika – člen 254,</w:t>
            </w:r>
          </w:p>
          <w:p w14:paraId="25868701"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postavitev otroka pod skrbništvo – člen 257,</w:t>
            </w:r>
          </w:p>
          <w:p w14:paraId="34F5EAD6"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prenehanje skrbništva – člen 261,</w:t>
            </w:r>
          </w:p>
          <w:p w14:paraId="593EEA6F"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postavitev odrasle osebe pod skrbništvo – člen 262,</w:t>
            </w:r>
          </w:p>
          <w:p w14:paraId="5DB4843B"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postavitev začasnega skrbnika v postopku postavitve skrbnika – člen 265,</w:t>
            </w:r>
          </w:p>
          <w:p w14:paraId="7141B874"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prenehanje skrbništva – člen 266,</w:t>
            </w:r>
          </w:p>
          <w:p w14:paraId="014E1F00"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postavitev kolizijskega skrbnika otroku – člen 269,</w:t>
            </w:r>
          </w:p>
          <w:p w14:paraId="2D07E2FF"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ukrepi za zaščito tujega državljana – člen 270,</w:t>
            </w:r>
          </w:p>
          <w:p w14:paraId="229C199F" w14:textId="77777777" w:rsidR="00A03A48" w:rsidRPr="005C1324" w:rsidRDefault="00A03A48" w:rsidP="006E2F1B">
            <w:pPr>
              <w:pStyle w:val="Besedilo"/>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 xml:space="preserve">– odločanje o podaljšanju vseh ukrepov trajnejšega značaja, ki so bili s strani centra </w:t>
            </w:r>
            <w:r w:rsidRPr="005C1324">
              <w:rPr>
                <w:rFonts w:ascii="Arial" w:hAnsi="Arial" w:cs="Arial"/>
                <w:sz w:val="20"/>
                <w:szCs w:val="20"/>
              </w:rPr>
              <w:t xml:space="preserve">za </w:t>
            </w:r>
            <w:r w:rsidRPr="005C1324">
              <w:rPr>
                <w:rFonts w:ascii="Arial" w:hAnsi="Arial" w:cs="Arial"/>
                <w:i w:val="0"/>
                <w:sz w:val="20"/>
                <w:szCs w:val="20"/>
              </w:rPr>
              <w:t>socialno delo</w:t>
            </w:r>
            <w:r w:rsidRPr="005C1324">
              <w:rPr>
                <w:rFonts w:ascii="Arial" w:hAnsi="Arial" w:cs="Arial"/>
                <w:i w:val="0"/>
                <w:iCs w:val="0"/>
                <w:sz w:val="20"/>
                <w:szCs w:val="20"/>
              </w:rPr>
              <w:t xml:space="preserve"> izrečeni pred začetkom uporabe DZ – 294. člen.</w:t>
            </w:r>
          </w:p>
          <w:p w14:paraId="598FA497"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p>
          <w:p w14:paraId="76AA2369" w14:textId="77777777" w:rsidR="00A03A48" w:rsidRPr="005C1324" w:rsidRDefault="00A03A48" w:rsidP="006E2F1B">
            <w:pPr>
              <w:pStyle w:val="Besedilo"/>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b) Pregled pristojnosti, ki jih bodo dobila okrožna sodišča od okrajnih sodišč:</w:t>
            </w:r>
          </w:p>
          <w:p w14:paraId="781D6089"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p>
          <w:p w14:paraId="1A0D6F78" w14:textId="77777777" w:rsidR="00A03A48" w:rsidRPr="005C1324" w:rsidRDefault="00A03A48" w:rsidP="006E2F1B">
            <w:pPr>
              <w:pStyle w:val="Besedilo"/>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Čeprav je že sedaj 10.a člen ZZZDR določal, da so za odločanje o vseh zadevah po ZZZDR na prvi stopnji pristojna okrožna sodišča, so o naslednjih pravdnih zadevah (na podlagi sporne vrednosti) , še vedno velikokrat odločala okrajna sodišča:</w:t>
            </w:r>
          </w:p>
          <w:p w14:paraId="107A0046"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uveljavljanje in določitev višine deležev na skupnem premoženju – člen 73 in 74,</w:t>
            </w:r>
          </w:p>
          <w:p w14:paraId="33694151"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določitev deležev dolžnika na skupnem premoženju – člen 83,</w:t>
            </w:r>
          </w:p>
          <w:p w14:paraId="67FB89A1"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povrnitev stroškov preživljanja – verzija – člen 199.</w:t>
            </w:r>
          </w:p>
          <w:p w14:paraId="37DBD116"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p>
          <w:p w14:paraId="06F10C8B" w14:textId="77777777" w:rsidR="00A03A48" w:rsidRPr="005C1324" w:rsidRDefault="00A03A48" w:rsidP="006E2F1B">
            <w:pPr>
              <w:pStyle w:val="Besedilo"/>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V naslednjih pravdnih zadevah pa je bila do sedaj za določitev stvarne pristojnosti sodišča odločilna vrednost spora:</w:t>
            </w:r>
          </w:p>
          <w:p w14:paraId="687AD1E9"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vlaganje dela in sredstev v nepremičnine drugega zakonca – člen 79,</w:t>
            </w:r>
          </w:p>
          <w:p w14:paraId="4AD3D84C"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odločitev o obstoju terjatve in zavarovanje po SPZ in ZIZ – člen 79,</w:t>
            </w:r>
          </w:p>
          <w:p w14:paraId="3C1DB0BA"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določitev deleža zakonca v primeru stečaja – četrti odstavek 83. člena.</w:t>
            </w:r>
          </w:p>
          <w:p w14:paraId="5A11B698"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p>
          <w:p w14:paraId="7496DC0D" w14:textId="77777777" w:rsidR="00A03A48" w:rsidRPr="005C1324" w:rsidRDefault="00A03A48" w:rsidP="006E2F1B">
            <w:pPr>
              <w:pStyle w:val="Besedilo"/>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Od okrajnih sodišč se prenese stvarna pristojnost na okrožna sodišča v naslednjih nepravdnih zadevah:</w:t>
            </w:r>
          </w:p>
          <w:p w14:paraId="5A84E212"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delitev premoženja po določitvi deležev – člen 75,</w:t>
            </w:r>
          </w:p>
          <w:p w14:paraId="36E1B66A"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priznanje popolne poslovne sposobnosti – člen 152/3,</w:t>
            </w:r>
          </w:p>
          <w:p w14:paraId="0C1FCD3D" w14:textId="77777777" w:rsidR="00A03A48" w:rsidRPr="005C1324" w:rsidRDefault="00A03A48" w:rsidP="006E2F1B">
            <w:pPr>
              <w:pStyle w:val="Besedilo"/>
              <w:spacing w:before="0" w:after="0" w:line="288" w:lineRule="auto"/>
              <w:ind w:left="708" w:hanging="708"/>
              <w:jc w:val="both"/>
              <w:rPr>
                <w:rFonts w:ascii="Arial" w:hAnsi="Arial" w:cs="Arial"/>
                <w:i w:val="0"/>
                <w:iCs w:val="0"/>
                <w:sz w:val="20"/>
                <w:szCs w:val="20"/>
              </w:rPr>
            </w:pPr>
            <w:r w:rsidRPr="005C1324">
              <w:rPr>
                <w:rFonts w:ascii="Arial" w:hAnsi="Arial" w:cs="Arial"/>
                <w:i w:val="0"/>
                <w:iCs w:val="0"/>
                <w:sz w:val="20"/>
                <w:szCs w:val="20"/>
              </w:rPr>
              <w:t>– postavitev odrasle osebe pod skrbništvo – člen 262.</w:t>
            </w:r>
          </w:p>
          <w:p w14:paraId="3B1150A3" w14:textId="77777777" w:rsidR="00A03A48" w:rsidRPr="005C1324" w:rsidRDefault="00A03A48" w:rsidP="006E2F1B">
            <w:pPr>
              <w:pStyle w:val="Besedilo"/>
              <w:widowControl/>
              <w:suppressLineNumbers w:val="0"/>
              <w:suppressAutoHyphens w:val="0"/>
              <w:spacing w:before="0" w:after="0" w:line="288" w:lineRule="auto"/>
              <w:ind w:left="708" w:hanging="708"/>
              <w:jc w:val="both"/>
              <w:rPr>
                <w:rFonts w:ascii="Arial" w:hAnsi="Arial" w:cs="Arial"/>
                <w:i w:val="0"/>
                <w:iCs w:val="0"/>
                <w:sz w:val="20"/>
                <w:szCs w:val="20"/>
              </w:rPr>
            </w:pPr>
          </w:p>
          <w:p w14:paraId="224F4EE4" w14:textId="77777777" w:rsidR="00A03A48" w:rsidRPr="005C1324" w:rsidRDefault="00A03A48" w:rsidP="006E2F1B">
            <w:pPr>
              <w:pStyle w:val="Besedilo"/>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Glede na prvi odstavek 14. člena DZ bodo za vse navedene zadeve pristojna okrožna sodišča ne glede na sporno vrednost, če ne bo »drug zakon« za katero od zadev določil drugače.</w:t>
            </w:r>
          </w:p>
          <w:p w14:paraId="579233DA" w14:textId="77777777" w:rsidR="00A03A48" w:rsidRPr="005C1324" w:rsidRDefault="00A03A48" w:rsidP="006E2F1B">
            <w:pPr>
              <w:pStyle w:val="Besedilo"/>
              <w:widowControl/>
              <w:suppressLineNumbers w:val="0"/>
              <w:suppressAutoHyphens w:val="0"/>
              <w:spacing w:before="0" w:after="0" w:line="288" w:lineRule="auto"/>
              <w:ind w:left="708" w:hanging="708"/>
              <w:jc w:val="both"/>
              <w:rPr>
                <w:rFonts w:ascii="Arial" w:hAnsi="Arial" w:cs="Arial"/>
                <w:i w:val="0"/>
                <w:iCs w:val="0"/>
                <w:sz w:val="20"/>
                <w:szCs w:val="20"/>
              </w:rPr>
            </w:pPr>
          </w:p>
          <w:p w14:paraId="1EDC26C9"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Po pregledu in analizi pristojnosti okrožnih sodišč v zadevah iz DZ, ki se bodo po predlogu tega zakona obravnavala v nepravdnem postopku, predlagatelj ugotavlja, da bi bilo (le) v postopku postavitve odrasle osebe pod skrbništvo (262. člen DZ)</w:t>
            </w:r>
            <w:r>
              <w:rPr>
                <w:rFonts w:ascii="Arial" w:hAnsi="Arial" w:cs="Arial"/>
                <w:i w:val="0"/>
                <w:iCs w:val="0"/>
                <w:sz w:val="20"/>
                <w:szCs w:val="20"/>
              </w:rPr>
              <w:t xml:space="preserve"> in</w:t>
            </w:r>
            <w:r w:rsidRPr="005C1324">
              <w:rPr>
                <w:rFonts w:ascii="Arial" w:hAnsi="Arial" w:cs="Arial"/>
                <w:i w:val="0"/>
                <w:iCs w:val="0"/>
                <w:sz w:val="20"/>
                <w:szCs w:val="20"/>
              </w:rPr>
              <w:t xml:space="preserve"> v postopku delitve skupnega premoženja zakoncev po določitvi deležev (75. člen DZ)</w:t>
            </w:r>
            <w:r>
              <w:rPr>
                <w:rFonts w:ascii="Arial" w:hAnsi="Arial" w:cs="Arial"/>
                <w:i w:val="0"/>
                <w:iCs w:val="0"/>
                <w:sz w:val="20"/>
                <w:szCs w:val="20"/>
              </w:rPr>
              <w:t xml:space="preserve"> </w:t>
            </w:r>
            <w:r w:rsidRPr="005C1324">
              <w:rPr>
                <w:rFonts w:ascii="Arial" w:hAnsi="Arial" w:cs="Arial"/>
                <w:i w:val="0"/>
                <w:iCs w:val="0"/>
                <w:sz w:val="20"/>
                <w:szCs w:val="20"/>
              </w:rPr>
              <w:t>primerneje ohraniti pristojnost okrajnih sodišč.</w:t>
            </w:r>
          </w:p>
          <w:p w14:paraId="7EC8B8C5"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p>
          <w:p w14:paraId="75654FE7"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 xml:space="preserve">Kot izhaja iz zgoraj citiranega prvega odstavka 14. člena DZ, je ta kot pravilo določil pristojnost okrožnih sodišč za odločanje o zadevah iz DZ, dopustil pa je tudi možnost, da drug zakon določi drugače. V predlaganem prvem </w:t>
            </w:r>
            <w:r w:rsidRPr="00557B2D">
              <w:rPr>
                <w:rFonts w:ascii="Arial" w:hAnsi="Arial" w:cs="Arial"/>
                <w:i w:val="0"/>
                <w:iCs w:val="0"/>
                <w:sz w:val="20"/>
                <w:szCs w:val="20"/>
              </w:rPr>
              <w:t>odstavku</w:t>
            </w:r>
            <w:r w:rsidRPr="00CC71B1">
              <w:rPr>
                <w:rFonts w:ascii="Arial" w:hAnsi="Arial" w:cs="Arial"/>
                <w:b/>
                <w:i w:val="0"/>
                <w:iCs w:val="0"/>
                <w:sz w:val="20"/>
                <w:szCs w:val="20"/>
              </w:rPr>
              <w:t xml:space="preserve"> 10. člena</w:t>
            </w:r>
            <w:r w:rsidRPr="005C1324">
              <w:rPr>
                <w:rFonts w:ascii="Arial" w:hAnsi="Arial" w:cs="Arial"/>
                <w:i w:val="0"/>
                <w:iCs w:val="0"/>
                <w:sz w:val="20"/>
                <w:szCs w:val="20"/>
              </w:rPr>
              <w:t xml:space="preserve"> je za vse nepravdne postopke (torej tudi za vse zadeve iz DZ, o katerih bo odločalo sodišče v nepravdnem postopku) določeno, da na prvi stopnji odloča okrajno sodišče.</w:t>
            </w:r>
          </w:p>
          <w:p w14:paraId="4AB75850"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p>
          <w:p w14:paraId="76C3D797"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lastRenderedPageBreak/>
              <w:t>Zato je v predlaganem drugem odstavku</w:t>
            </w:r>
            <w:r w:rsidRPr="005C1324">
              <w:rPr>
                <w:rFonts w:ascii="Arial" w:hAnsi="Arial" w:cs="Arial"/>
                <w:b/>
                <w:i w:val="0"/>
                <w:iCs w:val="0"/>
                <w:sz w:val="20"/>
                <w:szCs w:val="20"/>
              </w:rPr>
              <w:t xml:space="preserve"> </w:t>
            </w:r>
            <w:r w:rsidRPr="00CC71B1">
              <w:rPr>
                <w:rFonts w:ascii="Arial" w:hAnsi="Arial" w:cs="Arial"/>
                <w:b/>
                <w:i w:val="0"/>
                <w:iCs w:val="0"/>
                <w:sz w:val="20"/>
                <w:szCs w:val="20"/>
              </w:rPr>
              <w:t>10. člena</w:t>
            </w:r>
            <w:r w:rsidRPr="000F190F">
              <w:rPr>
                <w:rFonts w:ascii="Arial" w:hAnsi="Arial" w:cs="Arial"/>
                <w:i w:val="0"/>
                <w:iCs w:val="0"/>
                <w:sz w:val="20"/>
                <w:szCs w:val="20"/>
              </w:rPr>
              <w:t xml:space="preserve"> (</w:t>
            </w:r>
            <w:r w:rsidRPr="005C1324">
              <w:rPr>
                <w:rFonts w:ascii="Arial" w:hAnsi="Arial" w:cs="Arial"/>
                <w:i w:val="0"/>
                <w:iCs w:val="0"/>
                <w:sz w:val="20"/>
                <w:szCs w:val="20"/>
              </w:rPr>
              <w:t>izrecno) določeno, v katerih postopkih bo odločalo okrožno sodišče. Po predlagani ureditvi bo na prvi stopnji odločalo okrožno sodišče v vseh zadevah iz DZ, o katerih se bo po predlagani ureditvi odločalo v nepravdnem postopku, razen v postopkih postavitve odrasle osebe pod skrbništvo in o delitvi skupnega premoženja zakoncev (ta dva postopka med taksativno določenimi postopki, o katerih naj odloča okrožno sodišče, nista navedena). Po opravljeni javni in strokovni razpravi pa je predlagatelj iz določbe drugega odstavka izključil še postopke stanovanjskega varstva med trajanjem zakonske zveze oziroma zunajzakonske skupnosti, kar pomeni, da bo tudi v navedenih postopkih še vedno odločalo okrajno sodišče.</w:t>
            </w:r>
          </w:p>
          <w:p w14:paraId="5232B696"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p>
          <w:p w14:paraId="7E9386B5"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S tem se za odločanje o delitvi premoženja zakoncev ohrani pristojnost okrajnih sodišč, ki tradicionalno odločajo v teh zadevah. Predlagatelj ne vidi utemeljenega razloga, da bi o delitvi premoženja zakoncev odločalo okrožno sodišča, o delitvi premoženja, ki ni premoženje zakoncev, pa okrajno sodišče.</w:t>
            </w:r>
          </w:p>
          <w:p w14:paraId="7CA3D55F"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p>
          <w:p w14:paraId="343D9506"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Tudi v postopkih odvzema poslovne sposobnosti (po novem o postavitvi odrasle osebe pod skrbništvo) tradicionalno odločajo okrajna sodišča in glede na to, da so (in še vedno bodo) okrajna sodišča pristojna tudi za odločanje na prvi stopnji o sprejemu na zdravljenje brez privolitve po Zakonu o duševnem zdravju (ZDZdr), predlagatelj meni, da je primerneje tudi za te postopke ohraniti pristojnost okrajnih sodišč. Na okrajnih sodiščih je glede na sedanje pristojnosti v navedenih postopkih ustrezna tudi kadrovska zasedba sodnikov, ki imajo ustrezno strokovno znanje in izkušnje pri odločanju tako v zadevah po ZDZdr kot v zadevah glede odvzema in vrnitve poslovne sposobnosti. V prid taki odločitvi govori tudi dejstvo, da bodo po začetku uporabe DZ okrožna sodišča že zaradi prenosa pristojnosti s CSD občutno dodatno obremenjena z novimi (tipičnimi) družinskimi zadevami. Poleg tega bi morali okrožni sodniki znanja s tega področja odločanja šele pridobiti in se na novo spoznati s tovrstnimi zadevami. Tudi zato in v izogib morebitnemu nepotrebnemu podaljševanju postopkov, ki morajo teči hitro in brez odlašanja, je predlagano, da se postopki postavitve odrasle osebe pod skrbništvo ohranijo v pristojnosti okrajnih sodišč.</w:t>
            </w:r>
          </w:p>
          <w:p w14:paraId="398AD63B"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p>
          <w:p w14:paraId="1E49611D" w14:textId="77777777" w:rsidR="00A03A48" w:rsidRPr="005C1324" w:rsidRDefault="00A03A48" w:rsidP="006E2F1B">
            <w:pPr>
              <w:pStyle w:val="Besedilo"/>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O vseh drugih zadevah po DZ, za katere se določa odločanje v nepravdnem postopku (to je v postopku za pridobitev popolne poslovne sposobnosti otroka, ki je postal roditelj, v postopku za dovolitev sklenitve zakonske zveze, v postopkih v zakonskih sporih, v postopkih ugotavljanja in izpodbijanja očetovstva in materinstva, v postopkih za varstvo koristi otroka ter o stanovanjskem varstvu ob razvezi zakonske zveze oziroma po prenehanju zunajzakonske skupnosti), pa bo, kot je že zapisano, odločalo okrožno sodišče, in sicer znotraj za to specializiranih družinskih oddelkov, kar je bil tudi namen predlagatelja in zakonodajalca pri sprejemu DZ.</w:t>
            </w:r>
          </w:p>
          <w:p w14:paraId="001F5A8C"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p>
          <w:p w14:paraId="4DE16B80"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b/>
                <w:i w:val="0"/>
                <w:iCs w:val="0"/>
                <w:sz w:val="20"/>
                <w:szCs w:val="20"/>
              </w:rPr>
            </w:pPr>
            <w:r w:rsidRPr="005C1324">
              <w:rPr>
                <w:rFonts w:ascii="Arial" w:hAnsi="Arial" w:cs="Arial"/>
                <w:b/>
                <w:i w:val="0"/>
                <w:sz w:val="20"/>
                <w:szCs w:val="20"/>
              </w:rPr>
              <w:t>K 11. členu:</w:t>
            </w:r>
          </w:p>
          <w:p w14:paraId="5BE5E1A5" w14:textId="77777777" w:rsidR="00A03A48" w:rsidRPr="005C1324" w:rsidRDefault="00A03A48" w:rsidP="006E2F1B">
            <w:pPr>
              <w:widowControl w:val="0"/>
              <w:spacing w:line="288" w:lineRule="auto"/>
              <w:jc w:val="both"/>
              <w:rPr>
                <w:rFonts w:cs="Arial"/>
                <w:szCs w:val="20"/>
              </w:rPr>
            </w:pPr>
          </w:p>
          <w:p w14:paraId="1D0E5E7F"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S predlaganim členom, ki določa splošno krajevno pristojnost, se v primerjavi z ureditvijo v 12. členu ZNP, upoštevajoč samostojnost in neodvisnost Republike Slovenije, besedilo »SFRJ« in »SR Slovenija« nadomešča z besedama »Republika Slovenija« v ustreznem sklonu, sicer pa ureditev ostaja nespremenjena. </w:t>
            </w:r>
          </w:p>
          <w:p w14:paraId="4B4BE2A9" w14:textId="77777777" w:rsidR="00A03A48" w:rsidRPr="005C1324" w:rsidRDefault="00A03A48" w:rsidP="006E2F1B">
            <w:pPr>
              <w:widowControl w:val="0"/>
              <w:spacing w:line="288" w:lineRule="auto"/>
              <w:jc w:val="both"/>
              <w:rPr>
                <w:rFonts w:cs="Arial"/>
                <w:szCs w:val="20"/>
              </w:rPr>
            </w:pPr>
          </w:p>
          <w:p w14:paraId="394353E6" w14:textId="77777777" w:rsidR="00A03A48" w:rsidRPr="005C1324" w:rsidRDefault="00A03A48" w:rsidP="006E2F1B">
            <w:pPr>
              <w:widowControl w:val="0"/>
              <w:spacing w:line="288" w:lineRule="auto"/>
              <w:jc w:val="both"/>
              <w:rPr>
                <w:rFonts w:cs="Arial"/>
                <w:szCs w:val="20"/>
              </w:rPr>
            </w:pPr>
            <w:r w:rsidRPr="005C1324">
              <w:rPr>
                <w:rFonts w:cs="Arial"/>
                <w:szCs w:val="20"/>
              </w:rPr>
              <w:t>Po vzoru tretjega odstavka 47. člena ZPP je dodana ureditev za primere, ko ima udeleženec postopka poleg stalnega prebivališča tudi začasno prebivališče v kakem drugem kraju in se da po okoliščinah domnevati, da bo tam prebival daljši čas. V takem primeru je po predlagani ureditvi v petem odstavku splošno krajevno pristojno tudi sodišče začasnega prebivališča udeleženca.</w:t>
            </w:r>
          </w:p>
          <w:p w14:paraId="66F6649C" w14:textId="77777777" w:rsidR="00A03A48" w:rsidRPr="005C1324" w:rsidRDefault="00A03A48" w:rsidP="006E2F1B">
            <w:pPr>
              <w:widowControl w:val="0"/>
              <w:spacing w:line="288" w:lineRule="auto"/>
              <w:jc w:val="both"/>
              <w:rPr>
                <w:rFonts w:cs="Arial"/>
                <w:szCs w:val="20"/>
              </w:rPr>
            </w:pPr>
          </w:p>
          <w:p w14:paraId="157EAE82"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Z navedeno dopolnitvijo se tudi v ZNP uvaja pojem običajnega prebivališča, za katerega zadošča dejansko bivanje, če je trajnejše narave. Za tak primer gre, če nekdo dalj časa prebiva v drugem kraju </w:t>
            </w:r>
            <w:r w:rsidRPr="005C1324">
              <w:rPr>
                <w:rFonts w:cs="Arial"/>
                <w:szCs w:val="20"/>
              </w:rPr>
              <w:lastRenderedPageBreak/>
              <w:t>zaradi dela ali študija. V tem primeru lahko predlagatelj izbira, ali bo predlog vložil v kraju stalnega ali običajnega prebivališča nasprotnega udeleženca.</w:t>
            </w:r>
            <w:r w:rsidRPr="005C1324">
              <w:rPr>
                <w:rStyle w:val="Sprotnaopomba-sklic"/>
                <w:rFonts w:cs="Arial"/>
                <w:szCs w:val="20"/>
              </w:rPr>
              <w:footnoteReference w:id="123"/>
            </w:r>
          </w:p>
          <w:p w14:paraId="37F9720A" w14:textId="77777777" w:rsidR="00A03A48" w:rsidRPr="005C1324" w:rsidRDefault="00A03A48" w:rsidP="006E2F1B">
            <w:pPr>
              <w:widowControl w:val="0"/>
              <w:spacing w:line="288" w:lineRule="auto"/>
              <w:jc w:val="both"/>
              <w:rPr>
                <w:rFonts w:cs="Arial"/>
                <w:szCs w:val="20"/>
              </w:rPr>
            </w:pPr>
          </w:p>
          <w:p w14:paraId="7798C80A" w14:textId="77777777" w:rsidR="00A03A48" w:rsidRPr="005C1324" w:rsidRDefault="00A03A48" w:rsidP="006E2F1B">
            <w:pPr>
              <w:widowControl w:val="0"/>
              <w:spacing w:line="288" w:lineRule="auto"/>
              <w:jc w:val="both"/>
              <w:rPr>
                <w:rFonts w:cs="Arial"/>
                <w:b/>
                <w:szCs w:val="20"/>
              </w:rPr>
            </w:pPr>
            <w:r w:rsidRPr="005C1324">
              <w:rPr>
                <w:rFonts w:cs="Arial"/>
                <w:b/>
                <w:szCs w:val="20"/>
              </w:rPr>
              <w:t>K 12. členu:</w:t>
            </w:r>
          </w:p>
          <w:p w14:paraId="3B3F22BE" w14:textId="77777777" w:rsidR="00A03A48" w:rsidRPr="005C1324" w:rsidRDefault="00A03A48" w:rsidP="006E2F1B">
            <w:pPr>
              <w:widowControl w:val="0"/>
              <w:spacing w:line="288" w:lineRule="auto"/>
              <w:jc w:val="both"/>
              <w:rPr>
                <w:rFonts w:cs="Arial"/>
                <w:b/>
                <w:szCs w:val="20"/>
              </w:rPr>
            </w:pPr>
          </w:p>
          <w:p w14:paraId="0024974A"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S predlagano določbo se v celoti ohranja določba o izključni krajevni pristojnosti, kot jo določa 13. člen veljavnega ZNP. Ta sledi klasičnemu pravilu pristojnosti po kraju, kjer nepremičnina leži, </w:t>
            </w:r>
            <w:r w:rsidRPr="005C1324">
              <w:rPr>
                <w:rFonts w:cs="Arial"/>
                <w:i/>
                <w:szCs w:val="20"/>
              </w:rPr>
              <w:t>forum rei sitae</w:t>
            </w:r>
            <w:r w:rsidRPr="005C1324">
              <w:rPr>
                <w:rFonts w:cs="Arial"/>
                <w:szCs w:val="20"/>
              </w:rPr>
              <w:t xml:space="preserve">. </w:t>
            </w:r>
          </w:p>
          <w:p w14:paraId="16CC9135" w14:textId="77777777" w:rsidR="00A03A48" w:rsidRPr="005C1324" w:rsidRDefault="00A03A48" w:rsidP="006E2F1B">
            <w:pPr>
              <w:widowControl w:val="0"/>
              <w:spacing w:line="288" w:lineRule="auto"/>
              <w:jc w:val="both"/>
              <w:rPr>
                <w:rFonts w:cs="Arial"/>
                <w:b/>
                <w:szCs w:val="20"/>
              </w:rPr>
            </w:pPr>
          </w:p>
          <w:p w14:paraId="40EB4EE2" w14:textId="77777777" w:rsidR="00A03A48" w:rsidRPr="005C1324" w:rsidRDefault="00A03A48" w:rsidP="006E2F1B">
            <w:pPr>
              <w:pStyle w:val="HTML-oblikovano"/>
              <w:spacing w:line="288" w:lineRule="auto"/>
              <w:jc w:val="both"/>
              <w:rPr>
                <w:rFonts w:ascii="Arial" w:hAnsi="Arial" w:cs="Arial"/>
                <w:b/>
                <w:color w:val="auto"/>
                <w:sz w:val="20"/>
                <w:szCs w:val="20"/>
              </w:rPr>
            </w:pPr>
            <w:r w:rsidRPr="005C1324">
              <w:rPr>
                <w:rFonts w:ascii="Arial" w:hAnsi="Arial" w:cs="Arial"/>
                <w:b/>
                <w:color w:val="auto"/>
                <w:sz w:val="20"/>
                <w:szCs w:val="20"/>
              </w:rPr>
              <w:t>K 13. členu:</w:t>
            </w:r>
          </w:p>
          <w:p w14:paraId="1E3E17E4" w14:textId="77777777" w:rsidR="00A03A48" w:rsidRPr="005C1324" w:rsidRDefault="00A03A48" w:rsidP="006E2F1B">
            <w:pPr>
              <w:pStyle w:val="HTML-oblikovano"/>
              <w:spacing w:line="288" w:lineRule="auto"/>
              <w:jc w:val="both"/>
              <w:rPr>
                <w:rFonts w:ascii="Arial" w:hAnsi="Arial" w:cs="Arial"/>
                <w:color w:val="auto"/>
                <w:sz w:val="20"/>
                <w:szCs w:val="20"/>
              </w:rPr>
            </w:pPr>
          </w:p>
          <w:p w14:paraId="4F273F13"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Za postopke I. razdelka je določena posebna krajevna pristojnost, in sicer je skladno s predlagano določbo v postopku za ureditev razmerij med starši in otroki krajevno pristojno tudi sodišče, na območju katerega ima otrok stalno prebivališče. Če ima otrok poleg stalnega prebivališča tudi začasno prebivališče v kakem drugem kraju in se da po okoliščinah domnevati, da bo tam prebival daljši čas, je pristojno tudi sodišče začasnega prebivališča otroka.</w:t>
            </w:r>
            <w:r w:rsidRPr="005C1324">
              <w:rPr>
                <w:rFonts w:ascii="Arial" w:hAnsi="Arial" w:cs="Arial"/>
                <w:color w:val="00B050"/>
                <w:sz w:val="20"/>
                <w:szCs w:val="20"/>
              </w:rPr>
              <w:t xml:space="preserve"> </w:t>
            </w:r>
          </w:p>
          <w:p w14:paraId="2FAB8D0D" w14:textId="77777777" w:rsidR="00A03A48" w:rsidRPr="005C1324" w:rsidRDefault="00A03A48" w:rsidP="006E2F1B">
            <w:pPr>
              <w:pStyle w:val="HTML-oblikovano"/>
              <w:spacing w:line="288" w:lineRule="auto"/>
              <w:jc w:val="both"/>
              <w:rPr>
                <w:rFonts w:ascii="Arial" w:hAnsi="Arial" w:cs="Arial"/>
                <w:color w:val="auto"/>
                <w:sz w:val="20"/>
                <w:szCs w:val="20"/>
              </w:rPr>
            </w:pPr>
          </w:p>
          <w:p w14:paraId="634EFAB2"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V predlaganem drugem odstavku pa je tedaj, če je v postopku za zakonito preživljanje z mednarodnim elementom pristojno sodišče Republike Slovenije, zato ker je predlagatelj otrok, ki ima stalno prebivališče v Republiki Sloveniji, krajevno pristojno tisto sodišče, na območju katerega ima stalno prebivališče predlagatelj, torej otrok. Navedena določba je povzeta po ureditvi drugega odstavka 50. člena ZPP. Pravila o mednarodni pristojnosti</w:t>
            </w:r>
            <w:r w:rsidRPr="005C1324">
              <w:rPr>
                <w:rStyle w:val="Sprotnaopomba-sklic"/>
                <w:rFonts w:ascii="Arial" w:hAnsi="Arial" w:cs="Arial"/>
                <w:color w:val="auto"/>
                <w:sz w:val="20"/>
                <w:szCs w:val="20"/>
              </w:rPr>
              <w:footnoteReference w:id="124"/>
            </w:r>
            <w:r w:rsidRPr="005C1324">
              <w:rPr>
                <w:rFonts w:ascii="Arial" w:hAnsi="Arial" w:cs="Arial"/>
                <w:color w:val="auto"/>
                <w:sz w:val="20"/>
                <w:szCs w:val="20"/>
              </w:rPr>
              <w:t xml:space="preserve"> namreč dajejo odgovor na vprašanje, ali je za vodenje postopka pristojno domače ali tuje sodišče. Vprašanje, katero sodišče bo </w:t>
            </w:r>
            <w:r w:rsidRPr="005C1324">
              <w:rPr>
                <w:rFonts w:ascii="Arial" w:hAnsi="Arial" w:cs="Arial"/>
                <w:i/>
                <w:color w:val="auto"/>
                <w:sz w:val="20"/>
                <w:szCs w:val="20"/>
              </w:rPr>
              <w:t>in concreto</w:t>
            </w:r>
            <w:r w:rsidRPr="005C1324">
              <w:rPr>
                <w:rFonts w:ascii="Arial" w:hAnsi="Arial" w:cs="Arial"/>
                <w:color w:val="auto"/>
                <w:sz w:val="20"/>
                <w:szCs w:val="20"/>
              </w:rPr>
              <w:t xml:space="preserve"> pristojno v posamezni zadevi, pa se rešuje po predpisih odkazane države o stvarni in krajevni pristojnosti. Za spore iz naslova preživljanja ZMZPP posebej upošteva primer, ko je domače sodišče pristojno zgolj na podlagi stalnega prebivališča predlagatelja, kadar je ta otrok. Ne zahteva se tudi otrokovo slovensko državljanstvo. V takem primeru se tudi skladno s predlogom ZNP-1 krajevna pristojnost določa samo po predlagateljevem stalnem prebivališču. V sporu z mednarodnim elementom v zvezi z zakonitim preživljanjem tako ni možna uporaba dodatne navezne okoliščine, ki jo sicer pomeni začasno prebivališče predlagatelja ali katere druge navezne okoliščine</w:t>
            </w:r>
            <w:r w:rsidRPr="005C1324">
              <w:rPr>
                <w:rStyle w:val="Sprotnaopomba-sklic"/>
                <w:rFonts w:ascii="Arial" w:hAnsi="Arial" w:cs="Arial"/>
                <w:color w:val="auto"/>
                <w:sz w:val="20"/>
                <w:szCs w:val="20"/>
              </w:rPr>
              <w:footnoteReference w:id="125"/>
            </w:r>
            <w:r w:rsidRPr="005C1324">
              <w:rPr>
                <w:rFonts w:ascii="Arial" w:hAnsi="Arial" w:cs="Arial"/>
                <w:color w:val="auto"/>
                <w:sz w:val="20"/>
                <w:szCs w:val="20"/>
              </w:rPr>
              <w:t>.</w:t>
            </w:r>
          </w:p>
          <w:p w14:paraId="67F469BC" w14:textId="77777777" w:rsidR="00A03A48" w:rsidRPr="005C1324" w:rsidRDefault="00A03A48" w:rsidP="006E2F1B">
            <w:pPr>
              <w:pStyle w:val="HTML-oblikovano"/>
              <w:spacing w:line="288" w:lineRule="auto"/>
              <w:jc w:val="both"/>
              <w:rPr>
                <w:rFonts w:ascii="Arial" w:hAnsi="Arial" w:cs="Arial"/>
                <w:color w:val="00B050"/>
                <w:sz w:val="20"/>
                <w:szCs w:val="20"/>
              </w:rPr>
            </w:pPr>
          </w:p>
          <w:p w14:paraId="268940CB" w14:textId="77777777" w:rsidR="00A03A48" w:rsidRPr="005C1324" w:rsidRDefault="00A03A48" w:rsidP="006E2F1B">
            <w:pPr>
              <w:widowControl w:val="0"/>
              <w:spacing w:line="288" w:lineRule="auto"/>
              <w:jc w:val="both"/>
              <w:rPr>
                <w:rFonts w:cs="Arial"/>
                <w:b/>
                <w:szCs w:val="20"/>
              </w:rPr>
            </w:pPr>
            <w:r w:rsidRPr="005C1324">
              <w:rPr>
                <w:rFonts w:cs="Arial"/>
                <w:b/>
                <w:szCs w:val="20"/>
              </w:rPr>
              <w:t>K 14. členu:</w:t>
            </w:r>
          </w:p>
          <w:p w14:paraId="7A876A02" w14:textId="77777777" w:rsidR="00A03A48" w:rsidRPr="005C1324" w:rsidRDefault="00A03A48" w:rsidP="006E2F1B">
            <w:pPr>
              <w:widowControl w:val="0"/>
              <w:spacing w:line="288" w:lineRule="auto"/>
              <w:jc w:val="both"/>
              <w:rPr>
                <w:rFonts w:cs="Arial"/>
                <w:b/>
                <w:szCs w:val="20"/>
              </w:rPr>
            </w:pPr>
          </w:p>
          <w:p w14:paraId="37FACCC2" w14:textId="77777777" w:rsidR="00A03A48" w:rsidRPr="005C1324" w:rsidRDefault="00A03A48" w:rsidP="006E2F1B">
            <w:pPr>
              <w:widowControl w:val="0"/>
              <w:spacing w:line="288" w:lineRule="auto"/>
              <w:jc w:val="both"/>
              <w:rPr>
                <w:rFonts w:cs="Arial"/>
                <w:szCs w:val="20"/>
              </w:rPr>
            </w:pPr>
            <w:r w:rsidRPr="005C1324">
              <w:rPr>
                <w:rFonts w:cs="Arial"/>
                <w:szCs w:val="20"/>
              </w:rPr>
              <w:t>Ker bo po predlogu tega zakona o zakonskih sporih odločalo sodišče v nepravdnem postopku, se med splošne določbe predloga zakona, ki urejajo pristojnost sodišč v nepravdnem postopku, prenašata določbi 54. člena ZPP o posebni krajevni pristojnosti v zakonskih sporih.</w:t>
            </w:r>
          </w:p>
          <w:p w14:paraId="2B8DF609" w14:textId="77777777" w:rsidR="00A03A48" w:rsidRPr="005C1324" w:rsidRDefault="00A03A48" w:rsidP="006E2F1B">
            <w:pPr>
              <w:widowControl w:val="0"/>
              <w:spacing w:line="288" w:lineRule="auto"/>
              <w:jc w:val="both"/>
              <w:rPr>
                <w:rFonts w:cs="Arial"/>
                <w:szCs w:val="20"/>
              </w:rPr>
            </w:pPr>
          </w:p>
          <w:p w14:paraId="00247CA8" w14:textId="77777777" w:rsidR="00A03A48" w:rsidRPr="005C1324" w:rsidRDefault="00A03A48" w:rsidP="006E2F1B">
            <w:pPr>
              <w:widowControl w:val="0"/>
              <w:spacing w:line="288" w:lineRule="auto"/>
              <w:jc w:val="both"/>
              <w:rPr>
                <w:rFonts w:cs="Arial"/>
                <w:szCs w:val="20"/>
              </w:rPr>
            </w:pPr>
            <w:r w:rsidRPr="005C1324">
              <w:rPr>
                <w:rFonts w:cs="Arial"/>
                <w:szCs w:val="20"/>
              </w:rPr>
              <w:t>Tako bo po predlaganem prvem odstavku še vedno veljalo, da je za odločanje v zakonskih sporih poleg sodišča splošne krajevne pristojnosti pristojno tudi sodišče, na območju katerega sta imela zakonca svoje zadnje skupno stalno prebivališče.</w:t>
            </w:r>
          </w:p>
          <w:p w14:paraId="12CEF427" w14:textId="77777777" w:rsidR="00A03A48" w:rsidRPr="005C1324" w:rsidRDefault="00A03A48" w:rsidP="006E2F1B">
            <w:pPr>
              <w:widowControl w:val="0"/>
              <w:spacing w:line="288" w:lineRule="auto"/>
              <w:jc w:val="both"/>
              <w:rPr>
                <w:rFonts w:cs="Arial"/>
                <w:szCs w:val="20"/>
              </w:rPr>
            </w:pPr>
          </w:p>
          <w:p w14:paraId="28793BB6"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V predlaganem drugem odstavku pa je urejena pristojnost v primeru spora z mednarodnim elementom. Če je v zakonskih sporih pristojno sodišče Republike Slovenije, zato ker sta imela zakonca zadnje skupno stalno prebivališče v Republiki Sloveniji oziroma zato, ker ima predlagatelj stalno prebivališče v Republiki Sloveniji, je krajevno pristojno tisto sodišče, na območju katerega sta </w:t>
            </w:r>
            <w:r w:rsidRPr="005C1324">
              <w:rPr>
                <w:rFonts w:cs="Arial"/>
                <w:szCs w:val="20"/>
              </w:rPr>
              <w:lastRenderedPageBreak/>
              <w:t>imela zakonca zadnje skupno stalno prebivališče, oziroma sodišče, na območju katerega ima predlagatelj stalno prebivališče.</w:t>
            </w:r>
          </w:p>
          <w:p w14:paraId="4DF47829" w14:textId="77777777" w:rsidR="00A03A48" w:rsidRPr="005C1324" w:rsidRDefault="00A03A48" w:rsidP="006E2F1B">
            <w:pPr>
              <w:widowControl w:val="0"/>
              <w:spacing w:line="288" w:lineRule="auto"/>
              <w:jc w:val="both"/>
              <w:rPr>
                <w:rFonts w:cs="Arial"/>
                <w:b/>
                <w:szCs w:val="20"/>
              </w:rPr>
            </w:pPr>
          </w:p>
          <w:p w14:paraId="36B28E0B" w14:textId="77777777" w:rsidR="00A03A48" w:rsidRPr="005C1324" w:rsidRDefault="00A03A48" w:rsidP="006E2F1B">
            <w:pPr>
              <w:widowControl w:val="0"/>
              <w:spacing w:line="288" w:lineRule="auto"/>
              <w:jc w:val="both"/>
              <w:rPr>
                <w:rFonts w:cs="Arial"/>
                <w:b/>
                <w:szCs w:val="20"/>
              </w:rPr>
            </w:pPr>
            <w:r w:rsidRPr="005C1324">
              <w:rPr>
                <w:rFonts w:cs="Arial"/>
                <w:b/>
                <w:szCs w:val="20"/>
              </w:rPr>
              <w:t>K 15. členu:</w:t>
            </w:r>
          </w:p>
          <w:p w14:paraId="7B000AF8" w14:textId="77777777" w:rsidR="00A03A48" w:rsidRPr="005C1324" w:rsidRDefault="00A03A48" w:rsidP="006E2F1B">
            <w:pPr>
              <w:widowControl w:val="0"/>
              <w:spacing w:line="288" w:lineRule="auto"/>
              <w:jc w:val="both"/>
              <w:rPr>
                <w:rFonts w:cs="Arial"/>
                <w:b/>
                <w:szCs w:val="20"/>
              </w:rPr>
            </w:pPr>
          </w:p>
          <w:p w14:paraId="4BB1B72A" w14:textId="77777777" w:rsidR="00A03A48" w:rsidRPr="005C1324" w:rsidRDefault="00A03A48" w:rsidP="006E2F1B">
            <w:pPr>
              <w:widowControl w:val="0"/>
              <w:spacing w:line="288" w:lineRule="auto"/>
              <w:jc w:val="both"/>
              <w:rPr>
                <w:rFonts w:cs="Arial"/>
                <w:szCs w:val="20"/>
              </w:rPr>
            </w:pPr>
            <w:r w:rsidRPr="005C1324">
              <w:rPr>
                <w:rFonts w:cs="Arial"/>
                <w:szCs w:val="20"/>
              </w:rPr>
              <w:t>Ker bo po predlogu tega zakona v postopkih za ugotovitev ali izpodbijanje očetovstva ali materinstva odločalo sodišče v nepravdnem postopku, sta tudi določbi 56. člena ZPP, ki določata posebno krajevno pristojnost v sporih o ugotovitvi ali izpodbijanju očetovstva ali materinstva, ustrezno preneseni med splošne določbe predloga zakona, ki urejajo pristojnost sodišč v nepravdnem postopku.</w:t>
            </w:r>
          </w:p>
          <w:p w14:paraId="7BCCB5D3" w14:textId="77777777" w:rsidR="00A03A48" w:rsidRPr="005C1324" w:rsidRDefault="00A03A48" w:rsidP="006E2F1B">
            <w:pPr>
              <w:widowControl w:val="0"/>
              <w:spacing w:line="288" w:lineRule="auto"/>
              <w:jc w:val="both"/>
              <w:rPr>
                <w:rFonts w:cs="Arial"/>
                <w:szCs w:val="20"/>
              </w:rPr>
            </w:pPr>
          </w:p>
          <w:p w14:paraId="77684B3F" w14:textId="77777777" w:rsidR="00A03A48" w:rsidRPr="005C1324" w:rsidRDefault="00A03A48" w:rsidP="006E2F1B">
            <w:pPr>
              <w:widowControl w:val="0"/>
              <w:spacing w:line="288" w:lineRule="auto"/>
              <w:jc w:val="both"/>
              <w:rPr>
                <w:rFonts w:cs="Arial"/>
                <w:szCs w:val="20"/>
              </w:rPr>
            </w:pPr>
            <w:r w:rsidRPr="005C1324">
              <w:rPr>
                <w:rFonts w:cs="Arial"/>
                <w:szCs w:val="20"/>
              </w:rPr>
              <w:t>Po predlaganem prvem odstavku lahko v postopkih za ugotovitev ali izpodbijanje očetovstva ali materinstva vloži otrok predlog tudi pri sodišču, na območju katerega ima stalno oziroma začasno prebivališče.</w:t>
            </w:r>
          </w:p>
          <w:p w14:paraId="771BA9CB" w14:textId="77777777" w:rsidR="00A03A48" w:rsidRPr="005C1324" w:rsidRDefault="00A03A48" w:rsidP="006E2F1B">
            <w:pPr>
              <w:widowControl w:val="0"/>
              <w:spacing w:line="288" w:lineRule="auto"/>
              <w:jc w:val="both"/>
              <w:rPr>
                <w:rFonts w:cs="Arial"/>
                <w:szCs w:val="20"/>
              </w:rPr>
            </w:pPr>
          </w:p>
          <w:p w14:paraId="7B4DBEF6" w14:textId="77777777" w:rsidR="00A03A48" w:rsidRPr="005C1324" w:rsidRDefault="00A03A48" w:rsidP="006E2F1B">
            <w:pPr>
              <w:widowControl w:val="0"/>
              <w:spacing w:line="288" w:lineRule="auto"/>
              <w:jc w:val="both"/>
              <w:rPr>
                <w:rFonts w:cs="Arial"/>
                <w:szCs w:val="20"/>
              </w:rPr>
            </w:pPr>
            <w:r w:rsidRPr="005C1324">
              <w:rPr>
                <w:rFonts w:cs="Arial"/>
                <w:szCs w:val="20"/>
              </w:rPr>
              <w:t>Če je v postopkih za ugotovitev ali izpodbijanje očetovstva ali materinstva pristojno sodišče Republike Slovenije, zato ker ima predlagatelj stalno prebivališče v Republiki Sloveniji, je po predlagani ureditvi v drugem odstavku krajevno pristojno tisto sodišče, na območju katerega ima predlagatelj stalno prebivališče.</w:t>
            </w:r>
          </w:p>
          <w:p w14:paraId="70A3EB0F" w14:textId="77777777" w:rsidR="00A03A48" w:rsidRPr="005C1324" w:rsidRDefault="00A03A48" w:rsidP="006E2F1B">
            <w:pPr>
              <w:widowControl w:val="0"/>
              <w:spacing w:line="288" w:lineRule="auto"/>
              <w:jc w:val="both"/>
              <w:rPr>
                <w:rFonts w:cs="Arial"/>
                <w:b/>
                <w:szCs w:val="20"/>
              </w:rPr>
            </w:pPr>
          </w:p>
          <w:p w14:paraId="5B7D9CDA" w14:textId="77777777" w:rsidR="00A03A48" w:rsidRPr="005C1324" w:rsidRDefault="00A03A48" w:rsidP="006E2F1B">
            <w:pPr>
              <w:widowControl w:val="0"/>
              <w:spacing w:line="288" w:lineRule="auto"/>
              <w:jc w:val="both"/>
              <w:rPr>
                <w:rFonts w:cs="Arial"/>
                <w:b/>
                <w:szCs w:val="20"/>
              </w:rPr>
            </w:pPr>
            <w:r w:rsidRPr="005C1324">
              <w:rPr>
                <w:rFonts w:cs="Arial"/>
                <w:b/>
                <w:szCs w:val="20"/>
              </w:rPr>
              <w:t>K 16. členu:</w:t>
            </w:r>
          </w:p>
          <w:p w14:paraId="7CF74184" w14:textId="77777777" w:rsidR="00A03A48" w:rsidRPr="005C1324" w:rsidRDefault="00A03A48" w:rsidP="006E2F1B">
            <w:pPr>
              <w:widowControl w:val="0"/>
              <w:spacing w:line="288" w:lineRule="auto"/>
              <w:jc w:val="both"/>
              <w:rPr>
                <w:rFonts w:cs="Arial"/>
                <w:b/>
                <w:szCs w:val="20"/>
              </w:rPr>
            </w:pPr>
          </w:p>
          <w:p w14:paraId="34995B7E" w14:textId="77777777" w:rsidR="00A03A48" w:rsidRPr="005C1324" w:rsidRDefault="00A03A48" w:rsidP="006E2F1B">
            <w:pPr>
              <w:widowControl w:val="0"/>
              <w:spacing w:line="288" w:lineRule="auto"/>
              <w:jc w:val="both"/>
              <w:rPr>
                <w:rFonts w:cs="Arial"/>
                <w:szCs w:val="20"/>
              </w:rPr>
            </w:pPr>
            <w:r w:rsidRPr="005C1324">
              <w:rPr>
                <w:rFonts w:cs="Arial"/>
                <w:szCs w:val="20"/>
              </w:rPr>
              <w:t>Določba je prepis 14. člena veljavnega ZNP in tako še naprej odraža temeljno nalogo nepravdnega postopka, to je zasledovanje javnega interesa. Ta zahteva, da odloča v nepravdnem postopku tisto sodišče, pred katerim bo postopek najlažje izpeljati, in ne sodišče, dogovorjeno s sporazumom.</w:t>
            </w:r>
          </w:p>
          <w:p w14:paraId="7A57B208" w14:textId="77777777" w:rsidR="00A03A48" w:rsidRPr="005C1324" w:rsidRDefault="00A03A48" w:rsidP="006E2F1B">
            <w:pPr>
              <w:widowControl w:val="0"/>
              <w:spacing w:line="288" w:lineRule="auto"/>
              <w:jc w:val="both"/>
              <w:rPr>
                <w:rFonts w:cs="Arial"/>
                <w:b/>
                <w:szCs w:val="20"/>
              </w:rPr>
            </w:pPr>
          </w:p>
          <w:p w14:paraId="1155E521" w14:textId="77777777" w:rsidR="00A03A48" w:rsidRPr="005C1324" w:rsidRDefault="00A03A48" w:rsidP="006E2F1B">
            <w:pPr>
              <w:widowControl w:val="0"/>
              <w:spacing w:line="288" w:lineRule="auto"/>
              <w:jc w:val="both"/>
              <w:rPr>
                <w:rFonts w:cs="Arial"/>
                <w:b/>
                <w:szCs w:val="20"/>
              </w:rPr>
            </w:pPr>
            <w:r w:rsidRPr="005C1324">
              <w:rPr>
                <w:rFonts w:cs="Arial"/>
                <w:b/>
                <w:szCs w:val="20"/>
              </w:rPr>
              <w:t xml:space="preserve">K 17. členu: </w:t>
            </w:r>
          </w:p>
          <w:p w14:paraId="2743DF28" w14:textId="77777777" w:rsidR="00A03A48" w:rsidRPr="005C1324" w:rsidRDefault="00A03A48" w:rsidP="006E2F1B">
            <w:pPr>
              <w:widowControl w:val="0"/>
              <w:spacing w:line="288" w:lineRule="auto"/>
              <w:jc w:val="both"/>
              <w:rPr>
                <w:rFonts w:cs="Arial"/>
                <w:b/>
                <w:szCs w:val="20"/>
              </w:rPr>
            </w:pPr>
          </w:p>
          <w:p w14:paraId="71D4D5E6"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Določba je vsebinsko enaka določbi 15. člena veljavnega ZNP in zasleduje načela pravne varnosti in ekonomičnosti postopka. V izogib obstoju več postopkov o isti stvari sodišče o pristojnosti presoja po kriteriju trenutka vložitve predloga v predlagalnih postopkih oziroma ko sodišče opravi prvo procesno dejanje v postopkih po uradni dolžnosti. Kadar sodišče ugotovi, da je postopek o isti stvari že v teku, predlog zavrže oziroma če je sodišče začelo postopek po uradni dolžnosti, postopek s sklepom ustavi.  </w:t>
            </w:r>
          </w:p>
          <w:p w14:paraId="0D1EC6A1" w14:textId="77777777" w:rsidR="00A03A48" w:rsidRPr="005C1324" w:rsidRDefault="00A03A48" w:rsidP="006E2F1B">
            <w:pPr>
              <w:widowControl w:val="0"/>
              <w:spacing w:line="288" w:lineRule="auto"/>
              <w:jc w:val="both"/>
              <w:rPr>
                <w:rFonts w:cs="Arial"/>
                <w:b/>
                <w:szCs w:val="20"/>
              </w:rPr>
            </w:pPr>
          </w:p>
          <w:p w14:paraId="70B6BB84" w14:textId="77777777" w:rsidR="00A03A48" w:rsidRPr="005C1324" w:rsidRDefault="00A03A48" w:rsidP="006E2F1B">
            <w:pPr>
              <w:widowControl w:val="0"/>
              <w:spacing w:line="288" w:lineRule="auto"/>
              <w:jc w:val="both"/>
              <w:rPr>
                <w:rFonts w:cs="Arial"/>
                <w:b/>
                <w:szCs w:val="20"/>
              </w:rPr>
            </w:pPr>
            <w:r w:rsidRPr="005C1324">
              <w:rPr>
                <w:rFonts w:cs="Arial"/>
                <w:b/>
                <w:szCs w:val="20"/>
              </w:rPr>
              <w:t xml:space="preserve">K 18. členu: </w:t>
            </w:r>
          </w:p>
          <w:p w14:paraId="2D44BD87" w14:textId="77777777" w:rsidR="00A03A48" w:rsidRPr="005C1324" w:rsidRDefault="00A03A48" w:rsidP="006E2F1B">
            <w:pPr>
              <w:widowControl w:val="0"/>
              <w:spacing w:line="288" w:lineRule="auto"/>
              <w:jc w:val="both"/>
              <w:rPr>
                <w:rFonts w:cs="Arial"/>
                <w:b/>
                <w:szCs w:val="20"/>
              </w:rPr>
            </w:pPr>
          </w:p>
          <w:p w14:paraId="4127A036" w14:textId="77777777" w:rsidR="00A03A48" w:rsidRPr="005C1324" w:rsidRDefault="00A03A48" w:rsidP="006E2F1B">
            <w:pPr>
              <w:widowControl w:val="0"/>
              <w:spacing w:line="288" w:lineRule="auto"/>
              <w:jc w:val="both"/>
              <w:rPr>
                <w:rFonts w:cs="Arial"/>
                <w:szCs w:val="20"/>
              </w:rPr>
            </w:pPr>
            <w:r w:rsidRPr="005C1324">
              <w:rPr>
                <w:rFonts w:cs="Arial"/>
                <w:szCs w:val="20"/>
              </w:rPr>
              <w:t>Predlagana ureditev v prvem odstavku v primerjavi z veljavno ureditvijo (nekoliko) skrajšuje čas, v katerem se lahko sodišče po uradni dolžnosti ali na predlog udeleženca postopka izreče, da ni krajevno pristojno. Predlagano je, da se sodišče lahko po uradni dolžnosti ali na predlog udeleženca izreče, da ni krajevno pristojno, najkasneje do konca prvega naroka, če naroka ni, pa do izdaje odločbe na prvi stopnji.</w:t>
            </w:r>
          </w:p>
          <w:p w14:paraId="283A0BFD" w14:textId="77777777" w:rsidR="00A03A48" w:rsidRPr="005C1324" w:rsidRDefault="00A03A48" w:rsidP="006E2F1B">
            <w:pPr>
              <w:widowControl w:val="0"/>
              <w:spacing w:line="288" w:lineRule="auto"/>
              <w:jc w:val="both"/>
              <w:rPr>
                <w:rFonts w:cs="Arial"/>
                <w:szCs w:val="20"/>
              </w:rPr>
            </w:pPr>
          </w:p>
          <w:p w14:paraId="55EAB09E" w14:textId="77777777" w:rsidR="00A03A48" w:rsidRPr="005C1324" w:rsidRDefault="00A03A48" w:rsidP="006E2F1B">
            <w:pPr>
              <w:widowControl w:val="0"/>
              <w:spacing w:line="288" w:lineRule="auto"/>
              <w:jc w:val="both"/>
              <w:rPr>
                <w:rFonts w:cs="Arial"/>
                <w:szCs w:val="20"/>
              </w:rPr>
            </w:pPr>
            <w:r w:rsidRPr="005C1324">
              <w:rPr>
                <w:rFonts w:cs="Arial"/>
                <w:szCs w:val="20"/>
              </w:rPr>
              <w:t>Iz razloga varovanja javnega interesa in upoštevaje naravo zadev, ki se obravnavajo v nepravdnih postopkih, ter dejstvo, da bo sodišče pogosto šele na naroku, na katerega bo vabilo udeležence in pridobilo njihove izjave, ugotovilo, da za odločanje ni krajevno pristojno, predlagana ureditev še vedno odstopa od strožje ureditve v pravdnem postopku (22. člen ZPP), v katerem se sodišče lahko izreče za krajevno nepristojno na ugovor tožene stranke, ki ga je ta podala najkasneje v odgovoru na tožbo, po uradni dolžnosti pa le tedaj, kadar je kakšno drugo sodišče izključno krajevno pristojno, in sicer ob predhodnem preizkusu tožbe.</w:t>
            </w:r>
          </w:p>
          <w:p w14:paraId="278670B8" w14:textId="77777777" w:rsidR="00A03A48" w:rsidRPr="005C1324" w:rsidRDefault="00A03A48" w:rsidP="006E2F1B">
            <w:pPr>
              <w:widowControl w:val="0"/>
              <w:spacing w:line="288" w:lineRule="auto"/>
              <w:jc w:val="both"/>
              <w:rPr>
                <w:rFonts w:cs="Arial"/>
                <w:szCs w:val="20"/>
              </w:rPr>
            </w:pPr>
          </w:p>
          <w:p w14:paraId="6B9F1C15" w14:textId="77777777" w:rsidR="00A03A48" w:rsidRPr="005C1324" w:rsidRDefault="00A03A48" w:rsidP="006E2F1B">
            <w:pPr>
              <w:widowControl w:val="0"/>
              <w:spacing w:line="288" w:lineRule="auto"/>
              <w:jc w:val="both"/>
              <w:rPr>
                <w:rFonts w:cs="Arial"/>
                <w:szCs w:val="20"/>
              </w:rPr>
            </w:pPr>
            <w:r w:rsidRPr="005C1324">
              <w:rPr>
                <w:rFonts w:cs="Arial"/>
                <w:szCs w:val="20"/>
              </w:rPr>
              <w:lastRenderedPageBreak/>
              <w:t xml:space="preserve">Glede na to, da sodišče v nepravdnem postopku opravi narok, če je to predpisano z zakonom, ali če oceni, da je to za postopek potrebno, obstaja možnost, da v postopku naroka ne bo in v teh primerih ostaja trenutek, do katerega se lahko sodišče (po uradni dolžnosti ali na predlog udeleženca) izreče, da ni krajevno pristojno, izdaja odločbe na prvi stopnji. </w:t>
            </w:r>
          </w:p>
          <w:p w14:paraId="52053848" w14:textId="77777777" w:rsidR="00A03A48" w:rsidRPr="005C1324" w:rsidRDefault="00A03A48" w:rsidP="006E2F1B">
            <w:pPr>
              <w:widowControl w:val="0"/>
              <w:spacing w:line="288" w:lineRule="auto"/>
              <w:jc w:val="both"/>
              <w:rPr>
                <w:rFonts w:cs="Arial"/>
                <w:szCs w:val="20"/>
              </w:rPr>
            </w:pPr>
          </w:p>
          <w:p w14:paraId="2D4CF64D" w14:textId="77777777" w:rsidR="00A03A48" w:rsidRPr="005C1324" w:rsidRDefault="00A03A48" w:rsidP="006E2F1B">
            <w:pPr>
              <w:widowControl w:val="0"/>
              <w:spacing w:line="288" w:lineRule="auto"/>
              <w:jc w:val="both"/>
              <w:rPr>
                <w:rFonts w:cs="Arial"/>
                <w:szCs w:val="20"/>
                <w:highlight w:val="yellow"/>
              </w:rPr>
            </w:pPr>
            <w:r w:rsidRPr="005C1324">
              <w:rPr>
                <w:rFonts w:cs="Arial"/>
                <w:szCs w:val="20"/>
              </w:rPr>
              <w:t xml:space="preserve">Drugi odstavek predlaganega člena je vsebinsko enak veljavnemu drugemu odstavku 16. člena ZNP in ureja ravnanje sodišča v primeru spremenjenih okoliščin, na katere se opira krajevna pristojnost, pri čemer ostaja tudi pogoj, da sodišče lahko s sklepom odstopi zadevo pristojnemu sodišču (le), če je očitno, da se bo pred tem sodiščem postopek lažje izvedel, ali če je to v interesu oseb iz drugega odstavka predlaganega </w:t>
            </w:r>
            <w:r w:rsidRPr="00CC71B1">
              <w:rPr>
                <w:rFonts w:cs="Arial"/>
                <w:b/>
                <w:szCs w:val="20"/>
              </w:rPr>
              <w:t>6. člena</w:t>
            </w:r>
            <w:r w:rsidRPr="005C1324">
              <w:rPr>
                <w:rFonts w:cs="Arial"/>
                <w:szCs w:val="20"/>
              </w:rPr>
              <w:t xml:space="preserve">. Na sklep sodišča, s katerim je odstopilo zadevo drugemu sodišču, se imajo udeleženci pravico pritožiti, iz česar sledi, da se bo postopek pred sodiščem, ki mu je bila zadeva odstopljena, lahko nadaljeval šele po pravnomočnosti tega sklepa.  </w:t>
            </w:r>
          </w:p>
          <w:p w14:paraId="7C91C122" w14:textId="77777777" w:rsidR="00A03A48" w:rsidRPr="005C1324" w:rsidRDefault="00A03A48" w:rsidP="006E2F1B">
            <w:pPr>
              <w:widowControl w:val="0"/>
              <w:spacing w:line="288" w:lineRule="auto"/>
              <w:jc w:val="both"/>
              <w:rPr>
                <w:rFonts w:cs="Arial"/>
                <w:b/>
                <w:szCs w:val="20"/>
              </w:rPr>
            </w:pPr>
          </w:p>
          <w:p w14:paraId="7EAB3B65" w14:textId="77777777" w:rsidR="00A03A48" w:rsidRPr="005C1324" w:rsidRDefault="00A03A48" w:rsidP="006E2F1B">
            <w:pPr>
              <w:widowControl w:val="0"/>
              <w:spacing w:line="288" w:lineRule="auto"/>
              <w:jc w:val="both"/>
              <w:rPr>
                <w:rFonts w:cs="Arial"/>
                <w:b/>
                <w:szCs w:val="20"/>
              </w:rPr>
            </w:pPr>
            <w:r w:rsidRPr="005C1324">
              <w:rPr>
                <w:rFonts w:cs="Arial"/>
                <w:b/>
                <w:szCs w:val="20"/>
              </w:rPr>
              <w:t xml:space="preserve">K 19. členu: </w:t>
            </w:r>
          </w:p>
          <w:p w14:paraId="0A129040" w14:textId="77777777" w:rsidR="00A03A48" w:rsidRPr="005C1324" w:rsidRDefault="00A03A48" w:rsidP="006E2F1B">
            <w:pPr>
              <w:widowControl w:val="0"/>
              <w:spacing w:line="288" w:lineRule="auto"/>
              <w:jc w:val="both"/>
              <w:rPr>
                <w:rFonts w:cs="Arial"/>
                <w:b/>
                <w:szCs w:val="20"/>
              </w:rPr>
            </w:pPr>
          </w:p>
          <w:p w14:paraId="053492CA" w14:textId="77777777" w:rsidR="00A03A48" w:rsidRPr="005C1324" w:rsidRDefault="00A03A48" w:rsidP="006E2F1B">
            <w:pPr>
              <w:widowControl w:val="0"/>
              <w:spacing w:line="288" w:lineRule="auto"/>
              <w:jc w:val="both"/>
              <w:rPr>
                <w:rFonts w:cs="Arial"/>
                <w:szCs w:val="20"/>
              </w:rPr>
            </w:pPr>
            <w:r w:rsidRPr="005C1324">
              <w:rPr>
                <w:rFonts w:cs="Arial"/>
                <w:szCs w:val="20"/>
              </w:rPr>
              <w:t>Določbe predlaganega člena so vsebinsko enake določbam 17. člena veljavnega ZNP.</w:t>
            </w:r>
          </w:p>
          <w:p w14:paraId="4CEFF0F3" w14:textId="77777777" w:rsidR="00A03A48" w:rsidRPr="005C1324" w:rsidRDefault="00A03A48" w:rsidP="006E2F1B">
            <w:pPr>
              <w:widowControl w:val="0"/>
              <w:spacing w:line="288" w:lineRule="auto"/>
              <w:jc w:val="both"/>
              <w:rPr>
                <w:rFonts w:cs="Arial"/>
                <w:szCs w:val="20"/>
              </w:rPr>
            </w:pPr>
          </w:p>
          <w:p w14:paraId="2BFB8281" w14:textId="77777777" w:rsidR="00A03A48" w:rsidRPr="005C1324" w:rsidRDefault="00A03A48" w:rsidP="006E2F1B">
            <w:pPr>
              <w:widowControl w:val="0"/>
              <w:spacing w:line="288" w:lineRule="auto"/>
              <w:jc w:val="both"/>
              <w:rPr>
                <w:rFonts w:cs="Arial"/>
                <w:szCs w:val="20"/>
              </w:rPr>
            </w:pPr>
            <w:r w:rsidRPr="005C1324">
              <w:rPr>
                <w:rFonts w:cs="Arial"/>
                <w:szCs w:val="20"/>
              </w:rPr>
              <w:t>Člen v prvem odstavku določa ravnanje sodišča, kadar med postopkom ugotovi, da bi bilo treba postopek opraviti po pravilih pravdnega postopka. Sodišče v takem primeru ustavi s sklepom nepravdni postopek, če še ni bila izdana odločba o glavni stvari, po pravnomočnosti tega sklepa pa se postopek nadaljuje po pravilih pravdnega postopka pred pristojnim sodiščem.</w:t>
            </w:r>
          </w:p>
          <w:p w14:paraId="6ACA5BBD" w14:textId="77777777" w:rsidR="00A03A48" w:rsidRPr="005C1324" w:rsidRDefault="00A03A48" w:rsidP="006E2F1B">
            <w:pPr>
              <w:widowControl w:val="0"/>
              <w:spacing w:line="288" w:lineRule="auto"/>
              <w:jc w:val="both"/>
              <w:rPr>
                <w:rFonts w:cs="Arial"/>
                <w:szCs w:val="20"/>
              </w:rPr>
            </w:pPr>
          </w:p>
          <w:p w14:paraId="702E496F" w14:textId="77777777" w:rsidR="00A03A48" w:rsidRPr="005C1324" w:rsidRDefault="00A03A48" w:rsidP="006E2F1B">
            <w:pPr>
              <w:widowControl w:val="0"/>
              <w:spacing w:line="288" w:lineRule="auto"/>
              <w:jc w:val="both"/>
              <w:rPr>
                <w:rFonts w:cs="Arial"/>
                <w:b/>
                <w:szCs w:val="20"/>
              </w:rPr>
            </w:pPr>
            <w:r w:rsidRPr="005C1324">
              <w:rPr>
                <w:rFonts w:cs="Arial"/>
                <w:szCs w:val="20"/>
              </w:rPr>
              <w:t>Predlagani drugi odstavek določa izpodbojnost odločbe v primeru že zaključenega nepravdnega postopka v zadevi, ki bi morala biti obravnavana po pravilih pravdnega postopka, iz razloga, če je nepravdno sodišče zagrešilo katero od bistvenih kršitev določb pravdnega postopka. V tem primeru se odločba nepravdnega sodišča lahko izpodbija s pravnimi sredstvi po določbah zakona o pravdnem postopku.</w:t>
            </w:r>
          </w:p>
          <w:p w14:paraId="3AC41731" w14:textId="77777777" w:rsidR="00A03A48" w:rsidRPr="005C1324" w:rsidRDefault="00A03A48" w:rsidP="006E2F1B">
            <w:pPr>
              <w:widowControl w:val="0"/>
              <w:spacing w:line="288" w:lineRule="auto"/>
              <w:jc w:val="both"/>
              <w:rPr>
                <w:rFonts w:cs="Arial"/>
                <w:b/>
                <w:szCs w:val="20"/>
              </w:rPr>
            </w:pPr>
          </w:p>
          <w:p w14:paraId="0FBA93FC" w14:textId="77777777" w:rsidR="00A03A48" w:rsidRPr="005C1324" w:rsidRDefault="00A03A48" w:rsidP="006E2F1B">
            <w:pPr>
              <w:widowControl w:val="0"/>
              <w:spacing w:line="288" w:lineRule="auto"/>
              <w:jc w:val="both"/>
              <w:rPr>
                <w:rFonts w:cs="Arial"/>
                <w:b/>
                <w:szCs w:val="20"/>
              </w:rPr>
            </w:pPr>
            <w:r w:rsidRPr="005C1324">
              <w:rPr>
                <w:rFonts w:cs="Arial"/>
                <w:b/>
                <w:szCs w:val="20"/>
              </w:rPr>
              <w:t xml:space="preserve">K 20. členu: </w:t>
            </w:r>
          </w:p>
          <w:p w14:paraId="03CBF494" w14:textId="77777777" w:rsidR="00A03A48" w:rsidRPr="005C1324" w:rsidRDefault="00A03A48" w:rsidP="006E2F1B">
            <w:pPr>
              <w:widowControl w:val="0"/>
              <w:spacing w:line="288" w:lineRule="auto"/>
              <w:jc w:val="both"/>
              <w:rPr>
                <w:rFonts w:cs="Arial"/>
                <w:b/>
                <w:szCs w:val="20"/>
              </w:rPr>
            </w:pPr>
          </w:p>
          <w:p w14:paraId="427296ED"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Predlagana ureditev v prvem odstavku je prepis veljavnega prvega odstavka 18. člena ZNP. Na prvi stopnji vodi postopek in izdaja odločbe sodnik posameznik. </w:t>
            </w:r>
          </w:p>
          <w:p w14:paraId="4114CEAD" w14:textId="77777777" w:rsidR="00A03A48" w:rsidRPr="005C1324" w:rsidRDefault="00A03A48" w:rsidP="006E2F1B">
            <w:pPr>
              <w:widowControl w:val="0"/>
              <w:spacing w:line="288" w:lineRule="auto"/>
              <w:jc w:val="both"/>
              <w:rPr>
                <w:rFonts w:cs="Arial"/>
                <w:szCs w:val="20"/>
              </w:rPr>
            </w:pPr>
          </w:p>
          <w:p w14:paraId="56498EC0" w14:textId="77777777" w:rsidR="00A03A48" w:rsidRPr="005C1324" w:rsidRDefault="00A03A48" w:rsidP="006E2F1B">
            <w:pPr>
              <w:widowControl w:val="0"/>
              <w:spacing w:line="288" w:lineRule="auto"/>
              <w:jc w:val="both"/>
              <w:rPr>
                <w:rFonts w:cs="Arial"/>
                <w:szCs w:val="20"/>
              </w:rPr>
            </w:pPr>
            <w:r w:rsidRPr="005C1324">
              <w:rPr>
                <w:rFonts w:cs="Arial"/>
                <w:szCs w:val="20"/>
              </w:rPr>
              <w:t>Na novo pa je določeno (predlagani drugi odstavek), da o pritožbi zoper sklep, s katerim se postopek konča, odloča sodišče druge stopnje v senatu treh sodnikov. Na ta način je določena enaka sestava sodišča za odločanje o pritožbi zoper sklep, s katerim se postopek pred sodiščem prve stopnje konča, kot je določeno v ZPP za primer sklepa o motenju posesti.</w:t>
            </w:r>
          </w:p>
          <w:p w14:paraId="5EF635AA" w14:textId="77777777" w:rsidR="00A03A48" w:rsidRPr="005C1324" w:rsidRDefault="00A03A48" w:rsidP="006E2F1B">
            <w:pPr>
              <w:widowControl w:val="0"/>
              <w:spacing w:line="288" w:lineRule="auto"/>
              <w:jc w:val="both"/>
              <w:rPr>
                <w:rFonts w:cs="Arial"/>
                <w:szCs w:val="20"/>
              </w:rPr>
            </w:pPr>
          </w:p>
          <w:p w14:paraId="26759366"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V nepravdnem postopku se smiselno uporabljajo določbe ZPP, če z ZNP ali z drugim zakonom ni drugače določeno. Po ZPP o pritožbi zoper sklep praviloma odloči sodnik posameznik (366.a člen ZPP), taksativno pa so našteti primeri, ko o pritožbi zoper sklep odloča senat. Tako je v 366.a členu ZPP izrecno določeno, da o pritožbi zoper sklep, s katerim je sodišče odločilo o tožbenem zahtevku v sporu o motenju posesti, torej o meritornem sklepu, odloča senat. Iz te določbe je razviden namen zakonodajalca, da naj bi o pritožbah zoper meritorne sklepe odločalo sodišče druge stopnje v senatu.</w:t>
            </w:r>
          </w:p>
          <w:p w14:paraId="07A48554" w14:textId="77777777" w:rsidR="00A03A48" w:rsidRPr="005C1324" w:rsidRDefault="00A03A48" w:rsidP="006E2F1B">
            <w:pPr>
              <w:widowControl w:val="0"/>
              <w:spacing w:line="288" w:lineRule="auto"/>
              <w:jc w:val="both"/>
              <w:rPr>
                <w:rFonts w:cs="Arial"/>
                <w:szCs w:val="20"/>
              </w:rPr>
            </w:pPr>
          </w:p>
          <w:p w14:paraId="4D9B8FC0"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Glede na to, da se v nepravdnem postopku odloča s sklepom tudi v vsebinsko zahtevnih zadevah, v katerih se glede na določbo 1. člena tega predloga zakona obravnavajo osebna stanja, družinska in premoženjska razmerja, je končne odločitve v nepravdnih postopkih, po zapletenosti pravnih </w:t>
            </w:r>
            <w:r>
              <w:rPr>
                <w:rFonts w:cs="Arial"/>
                <w:szCs w:val="20"/>
              </w:rPr>
              <w:t>in/</w:t>
            </w:r>
            <w:r w:rsidRPr="005C1324">
              <w:rPr>
                <w:rFonts w:cs="Arial"/>
                <w:szCs w:val="20"/>
              </w:rPr>
              <w:t xml:space="preserve">ali dejanskih vprašanj mogoče primerjati s tistimi, ki se v pravdnem postopku izdajo v obliki sodbe. Zato so po predlagani ureditvi tudi odločitve o pritožbah zoper tovrstne, t. i. meritorne sklepe, v nepravdnem </w:t>
            </w:r>
            <w:r w:rsidRPr="005C1324">
              <w:rPr>
                <w:rFonts w:cs="Arial"/>
                <w:szCs w:val="20"/>
              </w:rPr>
              <w:lastRenderedPageBreak/>
              <w:t>postopku pridržane senatu.</w:t>
            </w:r>
          </w:p>
          <w:p w14:paraId="63E6A758" w14:textId="77777777" w:rsidR="00A03A48" w:rsidRPr="005C1324" w:rsidRDefault="00A03A48" w:rsidP="006E2F1B">
            <w:pPr>
              <w:widowControl w:val="0"/>
              <w:spacing w:line="288" w:lineRule="auto"/>
              <w:jc w:val="both"/>
              <w:rPr>
                <w:rFonts w:cs="Arial"/>
                <w:szCs w:val="20"/>
              </w:rPr>
            </w:pPr>
          </w:p>
          <w:p w14:paraId="22AEB8B5" w14:textId="77777777" w:rsidR="00A03A48" w:rsidRPr="005C1324" w:rsidRDefault="00A03A48" w:rsidP="006E2F1B">
            <w:pPr>
              <w:widowControl w:val="0"/>
              <w:spacing w:line="288" w:lineRule="auto"/>
              <w:jc w:val="both"/>
              <w:rPr>
                <w:rFonts w:cs="Arial"/>
                <w:szCs w:val="20"/>
              </w:rPr>
            </w:pPr>
            <w:r w:rsidRPr="005C1324">
              <w:rPr>
                <w:rFonts w:cs="Arial"/>
                <w:szCs w:val="20"/>
              </w:rPr>
              <w:t>Na tem mestu predlagatelj še pripominja, da bodo skladno z določbo drugega v zvezi s prvim odstavkom 270. člena ZPP tudi v nepravdnem postopku lahko strokovni sodelavci opravili nekatera v prvem odstavku navedenega člena našteta opravila.</w:t>
            </w:r>
          </w:p>
          <w:p w14:paraId="23F0B426" w14:textId="77777777" w:rsidR="00A03A48" w:rsidRPr="005C1324" w:rsidRDefault="00A03A48" w:rsidP="006E2F1B">
            <w:pPr>
              <w:widowControl w:val="0"/>
              <w:spacing w:line="288" w:lineRule="auto"/>
              <w:jc w:val="both"/>
              <w:rPr>
                <w:rFonts w:cs="Arial"/>
                <w:b/>
                <w:szCs w:val="20"/>
              </w:rPr>
            </w:pPr>
          </w:p>
          <w:p w14:paraId="643BD8B7" w14:textId="77777777" w:rsidR="00A03A48" w:rsidRPr="005C1324" w:rsidRDefault="00A03A48" w:rsidP="006E2F1B">
            <w:pPr>
              <w:widowControl w:val="0"/>
              <w:spacing w:line="288" w:lineRule="auto"/>
              <w:jc w:val="both"/>
              <w:rPr>
                <w:rFonts w:cs="Arial"/>
                <w:b/>
                <w:szCs w:val="20"/>
              </w:rPr>
            </w:pPr>
            <w:r w:rsidRPr="005C1324">
              <w:rPr>
                <w:rFonts w:cs="Arial"/>
                <w:b/>
                <w:szCs w:val="20"/>
              </w:rPr>
              <w:t>Tretje poglavje – Udeleženci</w:t>
            </w:r>
          </w:p>
          <w:p w14:paraId="66F5C62F" w14:textId="77777777" w:rsidR="00A03A48" w:rsidRPr="005C1324" w:rsidRDefault="00A03A48" w:rsidP="006E2F1B">
            <w:pPr>
              <w:widowControl w:val="0"/>
              <w:spacing w:line="288" w:lineRule="auto"/>
              <w:jc w:val="both"/>
              <w:rPr>
                <w:rFonts w:cs="Arial"/>
                <w:b/>
                <w:szCs w:val="20"/>
              </w:rPr>
            </w:pPr>
          </w:p>
          <w:p w14:paraId="7DC0F3E1" w14:textId="77777777" w:rsidR="00A03A48" w:rsidRPr="005C1324" w:rsidRDefault="00A03A48" w:rsidP="006E2F1B">
            <w:pPr>
              <w:widowControl w:val="0"/>
              <w:spacing w:line="288" w:lineRule="auto"/>
              <w:jc w:val="both"/>
              <w:rPr>
                <w:rFonts w:cs="Arial"/>
                <w:b/>
                <w:szCs w:val="20"/>
              </w:rPr>
            </w:pPr>
            <w:r w:rsidRPr="005C1324">
              <w:rPr>
                <w:rFonts w:cs="Arial"/>
                <w:b/>
                <w:szCs w:val="20"/>
              </w:rPr>
              <w:t xml:space="preserve">K 21. člen: </w:t>
            </w:r>
          </w:p>
          <w:p w14:paraId="6E58F3C6" w14:textId="77777777" w:rsidR="00A03A48" w:rsidRPr="005C1324" w:rsidRDefault="00A03A48" w:rsidP="006E2F1B">
            <w:pPr>
              <w:widowControl w:val="0"/>
              <w:spacing w:line="288" w:lineRule="auto"/>
              <w:jc w:val="both"/>
              <w:rPr>
                <w:rFonts w:cs="Arial"/>
                <w:b/>
                <w:szCs w:val="20"/>
              </w:rPr>
            </w:pPr>
          </w:p>
          <w:p w14:paraId="658CE8A4" w14:textId="77777777" w:rsidR="00A03A48" w:rsidRPr="005C1324" w:rsidRDefault="00A03A48" w:rsidP="006E2F1B">
            <w:pPr>
              <w:pStyle w:val="Telobesedila"/>
              <w:widowControl w:val="0"/>
              <w:spacing w:line="288" w:lineRule="auto"/>
              <w:rPr>
                <w:rFonts w:ascii="Arial" w:hAnsi="Arial" w:cs="Arial"/>
                <w:sz w:val="20"/>
                <w:szCs w:val="20"/>
              </w:rPr>
            </w:pPr>
            <w:r w:rsidRPr="005C1324">
              <w:rPr>
                <w:rFonts w:ascii="Arial" w:hAnsi="Arial" w:cs="Arial"/>
                <w:sz w:val="20"/>
                <w:szCs w:val="20"/>
              </w:rPr>
              <w:t>Predlagana ureditev v prvem in drugem odstavku je prepis veljavnega prvega in drugega odstavka 19. člena ZNP. Določa, da je v nepravdnem postopku udeleženec postopka: predlagatelj postopka, oseba, proti kateri je predlog vložen (nasprotni udeleženec), oseba, glede katere se vodi postopek, oziroma oseba, na katero se sodna odločba neposredno nanaša, ter oseba, katere pravni interes utegne biti s sodno odločbo prizadet; ter da so udeleženci tudi osebe in organi, ki jim zakon daje pravico, da se udeležujejo postopka.</w:t>
            </w:r>
          </w:p>
          <w:p w14:paraId="69C5C334" w14:textId="77777777" w:rsidR="00A03A48" w:rsidRPr="005C1324" w:rsidRDefault="00A03A48" w:rsidP="006E2F1B">
            <w:pPr>
              <w:widowControl w:val="0"/>
              <w:spacing w:line="288" w:lineRule="auto"/>
              <w:jc w:val="both"/>
              <w:rPr>
                <w:rFonts w:cs="Arial"/>
                <w:szCs w:val="20"/>
              </w:rPr>
            </w:pPr>
          </w:p>
          <w:p w14:paraId="62DE83BF"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V pravdnem postopku je uveljavljen čisti formalni procesni pojem stranke. Stranka postopka je tisti, ki zahteva pravno varstvo (tožnik), in tisti, proti kateremu tožnik zahteva pravno varstvo (toženec). Pri tem ni pomembno, ali sta ti dve osebi tudi stranki v materialnem smislu, to je subjekta materialnopravnega razmerja, za katero gre. Na drugi strani pa ni stranka v postopku tisti, ki je subjekt materialnopravnega razmerja, če v postopku ne nastopa v formalnem smislu – v vlogi tožnika ali toženca. </w:t>
            </w:r>
          </w:p>
          <w:p w14:paraId="0D7118C5"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  </w:t>
            </w:r>
          </w:p>
          <w:p w14:paraId="46D00400"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Ta čista procesna koncepcija strank ne ustreza namenu nepravdnega postopka, </w:t>
            </w:r>
            <w:r>
              <w:rPr>
                <w:rFonts w:cs="Arial"/>
                <w:szCs w:val="20"/>
              </w:rPr>
              <w:t>v katerem</w:t>
            </w:r>
            <w:r w:rsidRPr="005C1324">
              <w:rPr>
                <w:rFonts w:cs="Arial"/>
                <w:szCs w:val="20"/>
              </w:rPr>
              <w:t xml:space="preserve"> sodišče ureja razmerja med osebami, katerih interesi niso vedno nasprotni. Narava razmerij, ki se obravnavajo v nepravdnem postopku pogosto zahteva, da odločba učinkuje proti širšemu krogu oseb, celo ne glede na njihovo voljo. Tako kot že po določbah veljavnega ZNP, torej tudi po predlagani ureditvi, velja, da se s tem, ko zakon v posameznih primerih določa krog udeležencev, nalaga sodišču dolžnost, da vse te osebe in organe obvesti o uvedbi postopka, jih vabi na naroke ter jim vroča odločbe in vloge drugih udeležencev ter jim s tem omogoči, da sodelujejo v postopku.</w:t>
            </w:r>
            <w:r w:rsidRPr="005C1324">
              <w:rPr>
                <w:rStyle w:val="Sprotnaopomba-sklic"/>
                <w:rFonts w:cs="Arial"/>
                <w:szCs w:val="20"/>
              </w:rPr>
              <w:footnoteReference w:id="126"/>
            </w:r>
            <w:r w:rsidRPr="005C1324">
              <w:rPr>
                <w:rFonts w:cs="Arial"/>
                <w:szCs w:val="20"/>
              </w:rPr>
              <w:t xml:space="preserve"> Ta dolžnost sodišča pa je s predlagano ureditvijo v naslednjem členu izrecno poudarjena v predlaganem novem drugem odstavku, po katerem mora sodišče, če izve za osebe, katerih pravni interes utegne biti s sodno odločbo neposredno prizadet, te osebe obvestiti o postopku, da lahko prijavijo svojo udeležbo.</w:t>
            </w:r>
          </w:p>
          <w:p w14:paraId="353643F3" w14:textId="77777777" w:rsidR="00A03A48" w:rsidRPr="005C1324" w:rsidRDefault="00A03A48" w:rsidP="006E2F1B">
            <w:pPr>
              <w:widowControl w:val="0"/>
              <w:spacing w:line="288" w:lineRule="auto"/>
              <w:jc w:val="both"/>
              <w:rPr>
                <w:rFonts w:cs="Arial"/>
                <w:szCs w:val="20"/>
              </w:rPr>
            </w:pPr>
          </w:p>
          <w:p w14:paraId="7DD993D8" w14:textId="77777777" w:rsidR="00A03A48" w:rsidRPr="005C1324" w:rsidRDefault="00A03A48" w:rsidP="006E2F1B">
            <w:pPr>
              <w:widowControl w:val="0"/>
              <w:spacing w:line="288" w:lineRule="auto"/>
              <w:jc w:val="both"/>
              <w:rPr>
                <w:rFonts w:cs="Arial"/>
                <w:b/>
                <w:szCs w:val="20"/>
              </w:rPr>
            </w:pPr>
            <w:r w:rsidRPr="005C1324">
              <w:rPr>
                <w:rFonts w:cs="Arial"/>
                <w:szCs w:val="20"/>
              </w:rPr>
              <w:t>Z vprašanjem udeležencev postopka je seveda tesno povezano vprašanje njihove sposobnosti biti stranka in procesne sposobnosti. V zvezi s tem se bodo smiselno uporabljale določbe ZPP o sposobnosti biti stranka in procesni sposobnosti (76. – 85. člen ZPP).</w:t>
            </w:r>
          </w:p>
          <w:p w14:paraId="1F09CC1E" w14:textId="77777777" w:rsidR="00A03A48" w:rsidRPr="005C1324" w:rsidRDefault="00A03A48" w:rsidP="006E2F1B">
            <w:pPr>
              <w:widowControl w:val="0"/>
              <w:spacing w:line="288" w:lineRule="auto"/>
              <w:jc w:val="both"/>
              <w:rPr>
                <w:rFonts w:cs="Arial"/>
                <w:b/>
                <w:szCs w:val="20"/>
              </w:rPr>
            </w:pPr>
          </w:p>
          <w:p w14:paraId="55E85E1C" w14:textId="77777777" w:rsidR="00A03A48" w:rsidRPr="005C1324" w:rsidRDefault="00A03A48" w:rsidP="006E2F1B">
            <w:pPr>
              <w:widowControl w:val="0"/>
              <w:spacing w:line="288" w:lineRule="auto"/>
              <w:jc w:val="both"/>
              <w:rPr>
                <w:rFonts w:cs="Arial"/>
                <w:b/>
                <w:szCs w:val="20"/>
              </w:rPr>
            </w:pPr>
            <w:r w:rsidRPr="005C1324">
              <w:rPr>
                <w:rFonts w:cs="Arial"/>
                <w:b/>
                <w:szCs w:val="20"/>
              </w:rPr>
              <w:t>K 22. členu:</w:t>
            </w:r>
          </w:p>
          <w:p w14:paraId="4E6F2F63" w14:textId="77777777" w:rsidR="00A03A48" w:rsidRPr="005C1324" w:rsidRDefault="00A03A48" w:rsidP="006E2F1B">
            <w:pPr>
              <w:widowControl w:val="0"/>
              <w:spacing w:line="288" w:lineRule="auto"/>
              <w:jc w:val="both"/>
              <w:rPr>
                <w:rFonts w:cs="Arial"/>
                <w:b/>
                <w:szCs w:val="20"/>
              </w:rPr>
            </w:pPr>
          </w:p>
          <w:p w14:paraId="1A79D34A" w14:textId="77777777" w:rsidR="00A03A48" w:rsidRPr="005C1324" w:rsidRDefault="00A03A48" w:rsidP="006E2F1B">
            <w:pPr>
              <w:widowControl w:val="0"/>
              <w:spacing w:line="288" w:lineRule="auto"/>
              <w:jc w:val="both"/>
              <w:rPr>
                <w:rFonts w:cs="Arial"/>
                <w:szCs w:val="20"/>
              </w:rPr>
            </w:pPr>
            <w:r w:rsidRPr="005C1324">
              <w:rPr>
                <w:rFonts w:cs="Arial"/>
                <w:szCs w:val="20"/>
              </w:rPr>
              <w:t>Prvi odstavek je prepis veljavnega prvega odstavka 20. člena ZNP, pri čemer je zaradi jasnosti določeno, da lahko oseba, ki misli, da utegne biti s sodno odločbo prizadet nje</w:t>
            </w:r>
            <w:r>
              <w:rPr>
                <w:rFonts w:cs="Arial"/>
                <w:szCs w:val="20"/>
              </w:rPr>
              <w:t>n</w:t>
            </w:r>
            <w:r w:rsidRPr="005C1324">
              <w:rPr>
                <w:rFonts w:cs="Arial"/>
                <w:szCs w:val="20"/>
              </w:rPr>
              <w:t xml:space="preserve"> pravni interes,  ves čas postopka na naroku ali s pisno vlogo prijavi udeležbo </w:t>
            </w:r>
            <w:r w:rsidRPr="005C1324">
              <w:rPr>
                <w:rFonts w:cs="Arial"/>
                <w:i/>
                <w:szCs w:val="20"/>
              </w:rPr>
              <w:t>(le) za opravo procesnih dejanj, za katere izkaže pravni interes</w:t>
            </w:r>
            <w:r w:rsidRPr="005C1324">
              <w:rPr>
                <w:rFonts w:cs="Arial"/>
                <w:szCs w:val="20"/>
              </w:rPr>
              <w:t xml:space="preserve">. V nepravdnem postopku se priznava status udeležencev tudi tistim, ki niso udeleženci v formalnem smislu, vendar so udeleženci v materialnem smislu, ker se nanje nanaša odločba sodišča, oziroma utegne biti s to odločbo prizadet njihov pravni interes. Zato institut stranske intervencije v nepravdnem postopku ni potreben. Pač pa vsebuje zakon v navedenem členu pravila, </w:t>
            </w:r>
            <w:r w:rsidRPr="005C1324">
              <w:rPr>
                <w:rFonts w:cs="Arial"/>
                <w:szCs w:val="20"/>
              </w:rPr>
              <w:lastRenderedPageBreak/>
              <w:t>ki naj omogočijo, da se bodo te osebe vključile v postopek in v njem sodelovale.</w:t>
            </w:r>
            <w:r w:rsidRPr="005C1324">
              <w:rPr>
                <w:rStyle w:val="Sprotnaopomba-sklic"/>
                <w:rFonts w:cs="Arial"/>
                <w:szCs w:val="20"/>
              </w:rPr>
              <w:footnoteReference w:id="127"/>
            </w:r>
          </w:p>
          <w:p w14:paraId="4EAB8E0E" w14:textId="77777777" w:rsidR="00A03A48" w:rsidRPr="005C1324" w:rsidRDefault="00A03A48" w:rsidP="006E2F1B">
            <w:pPr>
              <w:widowControl w:val="0"/>
              <w:spacing w:line="288" w:lineRule="auto"/>
              <w:jc w:val="both"/>
              <w:rPr>
                <w:rFonts w:cs="Arial"/>
                <w:szCs w:val="20"/>
              </w:rPr>
            </w:pPr>
          </w:p>
          <w:p w14:paraId="26759690" w14:textId="77777777" w:rsidR="00A03A48" w:rsidRPr="005C1324" w:rsidRDefault="00A03A48" w:rsidP="006E2F1B">
            <w:pPr>
              <w:widowControl w:val="0"/>
              <w:spacing w:line="288" w:lineRule="auto"/>
              <w:jc w:val="both"/>
              <w:rPr>
                <w:rFonts w:cs="Arial"/>
                <w:szCs w:val="20"/>
              </w:rPr>
            </w:pPr>
            <w:r w:rsidRPr="005C1324">
              <w:rPr>
                <w:rFonts w:cs="Arial"/>
                <w:szCs w:val="20"/>
              </w:rPr>
              <w:t>V predlaganem tretjem, četrtem in petem odstavku so ohranjena tudi pravila drugega, tretjega in četrtega odstavka 20. člena veljavnega ZNP, s katerimi se urejajo pravila o seznanitvi ostalih udeležencev in njihovo možnostjo, da se o prijavi udeležbe izjavijo, ter o tem, da lahko sodišče tudi brez izjave drugih udeležencev zavrne udeležbo, če ugotovi, da pravni interes osebe, ki je prijavila udeležbo, ni podan. Zoper sklep, s katerim je sodišče dopustilo udeležbo, pa ni posebne pritožbe.</w:t>
            </w:r>
          </w:p>
          <w:p w14:paraId="081DE63C" w14:textId="77777777" w:rsidR="00A03A48" w:rsidRPr="005C1324" w:rsidRDefault="00A03A48" w:rsidP="006E2F1B">
            <w:pPr>
              <w:widowControl w:val="0"/>
              <w:spacing w:line="288" w:lineRule="auto"/>
              <w:jc w:val="both"/>
              <w:rPr>
                <w:rFonts w:cs="Arial"/>
                <w:szCs w:val="20"/>
              </w:rPr>
            </w:pPr>
          </w:p>
          <w:p w14:paraId="7E16500E" w14:textId="77777777" w:rsidR="00A03A48" w:rsidRPr="005C1324" w:rsidRDefault="00A03A48" w:rsidP="006E2F1B">
            <w:pPr>
              <w:widowControl w:val="0"/>
              <w:spacing w:line="288" w:lineRule="auto"/>
              <w:jc w:val="both"/>
              <w:rPr>
                <w:rFonts w:cs="Arial"/>
                <w:szCs w:val="20"/>
              </w:rPr>
            </w:pPr>
            <w:r w:rsidRPr="005C1324">
              <w:rPr>
                <w:rFonts w:cs="Arial"/>
                <w:szCs w:val="20"/>
              </w:rPr>
              <w:t>V predlaganem drugem odstavku pa je (v primerjavi z veljavno ureditvijo na novo) poudarjena skrb sodišča za osebe, katerih pravni interes bi utegnil biti s sodno odločbo prizadet, če sodišče v postopku izve za take osebe. S predlagano ureditvijo se zasleduje izenačitev položaja oseb, ki so same izvedele za postopek, ki teče na podlagi vloženega predloga in menijo, da bi utegnil biti s sodno odločbo prizadet njihov pravni interes, in oseb, za katere v postopku izve sodišče. Teh oseb sodišče v postopek ne povabi, temveč jih o obstoju postopka obvesti, v obvestilu pa navede, da lahko prijavijo svojo udeležbo. Tudi o prijavah teh oseb bo sodišče moralo obvestiti druge udeležence in jim določiti rok, v  katerem se bodo lahko izjavili o udeležbi. O dovolitvi vstopa v postopek pa sodišče odloči s sklepom.</w:t>
            </w:r>
          </w:p>
          <w:p w14:paraId="390A1522" w14:textId="77777777" w:rsidR="00A03A48" w:rsidRPr="005C1324" w:rsidRDefault="00A03A48" w:rsidP="006E2F1B">
            <w:pPr>
              <w:widowControl w:val="0"/>
              <w:spacing w:line="288" w:lineRule="auto"/>
              <w:jc w:val="both"/>
              <w:rPr>
                <w:rFonts w:cs="Arial"/>
                <w:szCs w:val="20"/>
              </w:rPr>
            </w:pPr>
          </w:p>
          <w:p w14:paraId="52D9907E"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Zaradi celovite ureditve postopka ob podani prijavi udeležbe je po določbah ZPP (drugi odstavek 200. člena) povzet predlagani šesti odstavek. Do pravnomočnosti sklepa o zavrnitvi udeležbe se bo lahko oseba, ki je udeležbo prijavila, udeleževala postopka in se njena procesna dejanja ne bodo mogla izključiti. </w:t>
            </w:r>
          </w:p>
          <w:p w14:paraId="7F891520" w14:textId="77777777" w:rsidR="00A03A48" w:rsidRPr="005C1324" w:rsidRDefault="00A03A48" w:rsidP="006E2F1B">
            <w:pPr>
              <w:widowControl w:val="0"/>
              <w:spacing w:line="288" w:lineRule="auto"/>
              <w:jc w:val="both"/>
              <w:rPr>
                <w:rFonts w:cs="Arial"/>
                <w:szCs w:val="20"/>
              </w:rPr>
            </w:pPr>
          </w:p>
          <w:p w14:paraId="48FC6748" w14:textId="77777777" w:rsidR="00A03A48" w:rsidRPr="005C1324" w:rsidRDefault="00A03A48" w:rsidP="006E2F1B">
            <w:pPr>
              <w:widowControl w:val="0"/>
              <w:spacing w:line="288" w:lineRule="auto"/>
              <w:jc w:val="both"/>
              <w:rPr>
                <w:rFonts w:cs="Arial"/>
                <w:b/>
                <w:szCs w:val="20"/>
              </w:rPr>
            </w:pPr>
            <w:r w:rsidRPr="005C1324">
              <w:rPr>
                <w:rFonts w:cs="Arial"/>
                <w:b/>
                <w:szCs w:val="20"/>
              </w:rPr>
              <w:t>Četrto poglavje – Predlog</w:t>
            </w:r>
          </w:p>
          <w:p w14:paraId="16131C56" w14:textId="77777777" w:rsidR="00A03A48" w:rsidRPr="005C1324" w:rsidRDefault="00A03A48" w:rsidP="006E2F1B">
            <w:pPr>
              <w:widowControl w:val="0"/>
              <w:spacing w:line="288" w:lineRule="auto"/>
              <w:jc w:val="both"/>
              <w:rPr>
                <w:rFonts w:cs="Arial"/>
                <w:b/>
                <w:szCs w:val="20"/>
              </w:rPr>
            </w:pPr>
          </w:p>
          <w:p w14:paraId="7632C749" w14:textId="77777777" w:rsidR="00A03A48" w:rsidRPr="005C1324" w:rsidRDefault="00A03A48" w:rsidP="006E2F1B">
            <w:pPr>
              <w:widowControl w:val="0"/>
              <w:spacing w:line="288" w:lineRule="auto"/>
              <w:jc w:val="both"/>
              <w:rPr>
                <w:rFonts w:cs="Arial"/>
                <w:b/>
                <w:szCs w:val="20"/>
              </w:rPr>
            </w:pPr>
            <w:r w:rsidRPr="005C1324">
              <w:rPr>
                <w:rFonts w:cs="Arial"/>
                <w:b/>
                <w:szCs w:val="20"/>
              </w:rPr>
              <w:t>K 23. členu:</w:t>
            </w:r>
          </w:p>
          <w:p w14:paraId="151436A1" w14:textId="77777777" w:rsidR="00A03A48" w:rsidRPr="005C1324" w:rsidRDefault="00A03A48" w:rsidP="006E2F1B">
            <w:pPr>
              <w:widowControl w:val="0"/>
              <w:spacing w:line="288" w:lineRule="auto"/>
              <w:jc w:val="both"/>
              <w:rPr>
                <w:rFonts w:cs="Arial"/>
                <w:szCs w:val="20"/>
              </w:rPr>
            </w:pPr>
          </w:p>
          <w:p w14:paraId="438082C0" w14:textId="77777777" w:rsidR="00A03A48" w:rsidRPr="005C1324" w:rsidRDefault="00A03A48" w:rsidP="006E2F1B">
            <w:pPr>
              <w:widowControl w:val="0"/>
              <w:spacing w:line="288" w:lineRule="auto"/>
              <w:jc w:val="both"/>
              <w:rPr>
                <w:rFonts w:cs="Arial"/>
                <w:szCs w:val="20"/>
              </w:rPr>
            </w:pPr>
            <w:r w:rsidRPr="005C1324">
              <w:rPr>
                <w:rFonts w:cs="Arial"/>
                <w:szCs w:val="20"/>
              </w:rPr>
              <w:t>Predlagana določba je prepis določbe 21. člena veljavnega ZNP, v katerem je določena vsebina predloga, pri čemer zahtevek ni njegova bistvena sestavina. Navedena ureditev je odraz narave razmerij, ki se obravnavajo v nepravdnem postopku, v katerem sodišče ureja razmerja med udeleženci, ki se sami sicer niso uspeli sporazumeti, vendar imajo praviloma vsi interes za ureditev nekega razmerja.</w:t>
            </w:r>
          </w:p>
          <w:p w14:paraId="3424C56F" w14:textId="77777777" w:rsidR="00A03A48" w:rsidRPr="005C1324" w:rsidRDefault="00A03A48" w:rsidP="006E2F1B">
            <w:pPr>
              <w:widowControl w:val="0"/>
              <w:spacing w:line="288" w:lineRule="auto"/>
              <w:jc w:val="both"/>
              <w:rPr>
                <w:rFonts w:cs="Arial"/>
                <w:szCs w:val="20"/>
              </w:rPr>
            </w:pPr>
          </w:p>
          <w:p w14:paraId="01B70A52" w14:textId="77777777" w:rsidR="00A03A48" w:rsidRPr="005C1324" w:rsidRDefault="00A03A48" w:rsidP="006E2F1B">
            <w:pPr>
              <w:widowControl w:val="0"/>
              <w:spacing w:line="288" w:lineRule="auto"/>
              <w:jc w:val="both"/>
              <w:rPr>
                <w:rFonts w:cs="Arial"/>
                <w:szCs w:val="20"/>
              </w:rPr>
            </w:pPr>
            <w:r w:rsidRPr="005C1324">
              <w:rPr>
                <w:rFonts w:cs="Arial"/>
                <w:szCs w:val="20"/>
              </w:rPr>
              <w:t>Na novo je predlagano, da mora predlog vsebovati tudi identifikacijske podatke udeležencev, kot jih mora po ZPP imeti tožba. Predlagani dostavek ob smiselni uporabi določb ZPP odkaže na uporabo določb 180. in 180.a člena ZPP, ki izrecno predpisujejo, da mora tožba vsebovati potrebne identifikacijske podatke strank. Za fizične osebe so to osebno ime in naslov prebivališča ter EMŠO, če je stranka vpisana v centralni register prebivalstva; davčna številka, če stranka ni vpisana v centralni register prebivalstva, vpisana pa je v davčni register; rojstni datum, če stranka ni vpisana ne v centralni register in ne v davčni register</w:t>
            </w:r>
            <w:r w:rsidRPr="005C1324">
              <w:rPr>
                <w:rStyle w:val="Sprotnaopomba-sklic"/>
                <w:rFonts w:cs="Arial"/>
                <w:szCs w:val="20"/>
              </w:rPr>
              <w:footnoteReference w:id="128"/>
            </w:r>
            <w:r w:rsidRPr="005C1324">
              <w:rPr>
                <w:rFonts w:cs="Arial"/>
                <w:szCs w:val="20"/>
              </w:rPr>
              <w:t xml:space="preserve">. </w:t>
            </w:r>
          </w:p>
          <w:p w14:paraId="66139AD8" w14:textId="77777777" w:rsidR="00A03A48" w:rsidRPr="005C1324" w:rsidRDefault="00A03A48" w:rsidP="006E2F1B">
            <w:pPr>
              <w:widowControl w:val="0"/>
              <w:spacing w:line="288" w:lineRule="auto"/>
              <w:jc w:val="both"/>
              <w:rPr>
                <w:rFonts w:cs="Arial"/>
                <w:szCs w:val="20"/>
              </w:rPr>
            </w:pPr>
          </w:p>
          <w:p w14:paraId="19282D03" w14:textId="77777777" w:rsidR="00A03A48" w:rsidRPr="005C1324" w:rsidRDefault="00A03A48" w:rsidP="006E2F1B">
            <w:pPr>
              <w:widowControl w:val="0"/>
              <w:spacing w:line="288" w:lineRule="auto"/>
              <w:jc w:val="both"/>
              <w:rPr>
                <w:rFonts w:cs="Arial"/>
                <w:szCs w:val="20"/>
              </w:rPr>
            </w:pPr>
            <w:r w:rsidRPr="005C1324">
              <w:rPr>
                <w:rFonts w:cs="Arial"/>
                <w:szCs w:val="20"/>
              </w:rPr>
              <w:t>Tako bo tudi predlog v nepravdnem postopku moral vsebovati navedene identifikacijske podatke strank, pri čemer (ob smiselni uporabi določb 180. člena ZPP) za nasprotnega udeleženca (fizično osebo) ni treba, da predlog vsebuje enolični identifikacijski podatek (torej EMŠO, če je stranka vpisana v centralni register prebivalstva; davčn</w:t>
            </w:r>
            <w:r>
              <w:rPr>
                <w:rFonts w:cs="Arial"/>
                <w:szCs w:val="20"/>
              </w:rPr>
              <w:t>o</w:t>
            </w:r>
            <w:r w:rsidRPr="005C1324">
              <w:rPr>
                <w:rFonts w:cs="Arial"/>
                <w:szCs w:val="20"/>
              </w:rPr>
              <w:t xml:space="preserve"> številk</w:t>
            </w:r>
            <w:r>
              <w:rPr>
                <w:rFonts w:cs="Arial"/>
                <w:szCs w:val="20"/>
              </w:rPr>
              <w:t>o</w:t>
            </w:r>
            <w:r w:rsidRPr="005C1324">
              <w:rPr>
                <w:rFonts w:cs="Arial"/>
                <w:szCs w:val="20"/>
              </w:rPr>
              <w:t xml:space="preserve">, če je stranka, ki ni vpisana v centralni register prebivalstva, vpisana v davčni register; rojstni datum, če stranka ni vpisana ne v centralni register prebivalstva ne v davčni register). Ta podatek pridobi sodišče po uradni dolžnosti iz </w:t>
            </w:r>
            <w:r w:rsidRPr="005C1324">
              <w:rPr>
                <w:rFonts w:cs="Arial"/>
                <w:szCs w:val="20"/>
              </w:rPr>
              <w:lastRenderedPageBreak/>
              <w:t>centralnega registra prebivalstva oziroma davčnega registra, če lahko nasprotnega udeleženca nedvoumno identificira na podlagi drugih identifikacijskih podatkov, navedenih v predlogu. Če to ni mogoče, stranko pozove, da enolični identifikacijski podatek pridobi od upravljalca teh podatkov, če je to mogoče. Upravljalec zbirke podatkov pa je dolžan predlagatelju, ki izkaže pravni interes (s pozivom sodišča), posredovati navedene identifikacijske podatke.</w:t>
            </w:r>
          </w:p>
          <w:p w14:paraId="35537CB8" w14:textId="77777777" w:rsidR="00A03A48" w:rsidRPr="005C1324" w:rsidRDefault="00A03A48" w:rsidP="006E2F1B">
            <w:pPr>
              <w:widowControl w:val="0"/>
              <w:spacing w:line="288" w:lineRule="auto"/>
              <w:jc w:val="both"/>
              <w:rPr>
                <w:rFonts w:cs="Arial"/>
                <w:szCs w:val="20"/>
              </w:rPr>
            </w:pPr>
          </w:p>
          <w:p w14:paraId="5EE47443" w14:textId="77777777" w:rsidR="00A03A48" w:rsidRPr="005C1324" w:rsidRDefault="00A03A48" w:rsidP="006E2F1B">
            <w:pPr>
              <w:widowControl w:val="0"/>
              <w:spacing w:line="288" w:lineRule="auto"/>
              <w:jc w:val="both"/>
              <w:rPr>
                <w:rFonts w:cs="Arial"/>
                <w:szCs w:val="20"/>
              </w:rPr>
            </w:pPr>
            <w:r w:rsidRPr="005C1324">
              <w:rPr>
                <w:rFonts w:cs="Arial"/>
                <w:szCs w:val="20"/>
              </w:rPr>
              <w:t>Po vzoru avstrijske ureditve (9. člen a/ZNP) je na novo predlagano, da mora predlagatelj, če se postopek vodi izključno zaradi plačila v denarju, v predlogu navesti tudi višino zahtevanega zneska. Če višina zahtevanega zneska ne bo navedena, bo sodišče v skladu z ureditvijo po ZPP glede ravnanja z nepopolnimi vlogami pozvalo predlagatelja, da predlog s tem v določenem roku dopolni. Če predlagatelj predloga ne bo dopolnil v za to določenem roku, bo sodišče njegov predlog zavrglo.</w:t>
            </w:r>
          </w:p>
          <w:p w14:paraId="7D4D0ADF" w14:textId="77777777" w:rsidR="00A03A48" w:rsidRPr="005C1324" w:rsidRDefault="00A03A48" w:rsidP="006E2F1B">
            <w:pPr>
              <w:widowControl w:val="0"/>
              <w:spacing w:line="288" w:lineRule="auto"/>
              <w:jc w:val="both"/>
              <w:rPr>
                <w:rFonts w:cs="Arial"/>
                <w:szCs w:val="20"/>
              </w:rPr>
            </w:pPr>
          </w:p>
          <w:p w14:paraId="0FA719BB" w14:textId="77777777" w:rsidR="00A03A48" w:rsidRPr="005C1324" w:rsidRDefault="00A03A48" w:rsidP="006E2F1B">
            <w:pPr>
              <w:widowControl w:val="0"/>
              <w:spacing w:line="288" w:lineRule="auto"/>
              <w:jc w:val="both"/>
              <w:rPr>
                <w:rFonts w:cs="Arial"/>
                <w:b/>
                <w:szCs w:val="20"/>
              </w:rPr>
            </w:pPr>
            <w:r w:rsidRPr="005C1324">
              <w:rPr>
                <w:rFonts w:cs="Arial"/>
                <w:b/>
                <w:szCs w:val="20"/>
              </w:rPr>
              <w:t>K 24. členu:</w:t>
            </w:r>
          </w:p>
          <w:p w14:paraId="1892D335" w14:textId="77777777" w:rsidR="00A03A48" w:rsidRPr="005C1324" w:rsidRDefault="00A03A48" w:rsidP="006E2F1B">
            <w:pPr>
              <w:widowControl w:val="0"/>
              <w:spacing w:line="288" w:lineRule="auto"/>
              <w:jc w:val="both"/>
              <w:rPr>
                <w:rFonts w:cs="Arial"/>
                <w:b/>
                <w:szCs w:val="20"/>
              </w:rPr>
            </w:pPr>
          </w:p>
          <w:p w14:paraId="53BD5B8A" w14:textId="77777777" w:rsidR="00A03A48" w:rsidRPr="005C1324" w:rsidRDefault="00A03A48" w:rsidP="006E2F1B">
            <w:pPr>
              <w:widowControl w:val="0"/>
              <w:spacing w:line="288" w:lineRule="auto"/>
              <w:jc w:val="both"/>
              <w:rPr>
                <w:rFonts w:cs="Arial"/>
                <w:szCs w:val="20"/>
              </w:rPr>
            </w:pPr>
            <w:r w:rsidRPr="005C1324">
              <w:rPr>
                <w:rFonts w:cs="Arial"/>
                <w:szCs w:val="20"/>
              </w:rPr>
              <w:t>Predlagani člen je vsebinsko enak 22. členu veljavnega ZNP o postopanju s predlogom, ki ga je vložila neupravičena oseba in o nadaljnjem postopanju sodišča, če so izpolnjeni pogoji za začetek postopka po uradni dolžnosti.</w:t>
            </w:r>
          </w:p>
          <w:p w14:paraId="226D9B52" w14:textId="77777777" w:rsidR="00A03A48" w:rsidRPr="005C1324" w:rsidRDefault="00A03A48" w:rsidP="006E2F1B">
            <w:pPr>
              <w:widowControl w:val="0"/>
              <w:spacing w:line="288" w:lineRule="auto"/>
              <w:jc w:val="both"/>
              <w:rPr>
                <w:rFonts w:cs="Arial"/>
                <w:szCs w:val="20"/>
              </w:rPr>
            </w:pPr>
          </w:p>
          <w:p w14:paraId="61EC58A0" w14:textId="77777777" w:rsidR="00A03A48" w:rsidRPr="005C1324" w:rsidRDefault="00A03A48" w:rsidP="006E2F1B">
            <w:pPr>
              <w:widowControl w:val="0"/>
              <w:spacing w:line="288" w:lineRule="auto"/>
              <w:jc w:val="both"/>
              <w:rPr>
                <w:rFonts w:cs="Arial"/>
                <w:szCs w:val="20"/>
              </w:rPr>
            </w:pPr>
            <w:r w:rsidRPr="005C1324">
              <w:rPr>
                <w:rFonts w:cs="Arial"/>
                <w:szCs w:val="20"/>
              </w:rPr>
              <w:t>V primerih predlagalnega postopka, ko sodišče začne postopek le po predlogu upravičenca, predlog predstavlja procesno predpostavko za začetek postopka. Če predlagatelj nima pravice vložiti predloga, ga sodišče zavrže kot nedopustnega. V primeru, da je predlagatelj upravičen za vložitev predloga, postane udeleženec postopka. Upravičenih predlagateljev je lahko več, npr. otroci, dediči, kar lahko povzroči več vzporednih postopkov. Zadevno situacijo se rešuje z združevanjem postopkov, če so predlogi podani na istem sodišču oziroma s prevencijo, če se postopek odvija na drugem sodišču, tj. postopek se nadaljuje pri sodišču, ki je prvo začelo s postopkom.</w:t>
            </w:r>
          </w:p>
          <w:p w14:paraId="4310E909" w14:textId="77777777" w:rsidR="00A03A48" w:rsidRPr="005C1324" w:rsidRDefault="00A03A48" w:rsidP="006E2F1B">
            <w:pPr>
              <w:widowControl w:val="0"/>
              <w:spacing w:line="288" w:lineRule="auto"/>
              <w:jc w:val="both"/>
              <w:rPr>
                <w:rFonts w:cs="Arial"/>
                <w:szCs w:val="20"/>
              </w:rPr>
            </w:pPr>
          </w:p>
          <w:p w14:paraId="7AC8E238" w14:textId="77777777" w:rsidR="00A03A48" w:rsidRPr="005C1324" w:rsidRDefault="00A03A48" w:rsidP="006E2F1B">
            <w:pPr>
              <w:widowControl w:val="0"/>
              <w:spacing w:line="288" w:lineRule="auto"/>
              <w:jc w:val="both"/>
              <w:rPr>
                <w:rFonts w:cs="Arial"/>
                <w:color w:val="FF0000"/>
                <w:szCs w:val="20"/>
              </w:rPr>
            </w:pPr>
            <w:r w:rsidRPr="005C1324">
              <w:rPr>
                <w:rFonts w:cs="Arial"/>
                <w:szCs w:val="20"/>
              </w:rPr>
              <w:t>V postopku, ki ga je mogoče začeti tudi po uradni dolžnosti, pa mora sodišče najprej presoditi, ali niso morda podani pogoji za uvedbo postopka po uradni dolžnosti. Če so, sodišče predlog zavrže in začne oziroma, če se je postopek že začel, nadaljuje postopek po uradni dolžnosti.</w:t>
            </w:r>
            <w:r w:rsidRPr="005C1324">
              <w:rPr>
                <w:rStyle w:val="Sprotnaopomba-sklic"/>
                <w:rFonts w:cs="Arial"/>
                <w:szCs w:val="20"/>
              </w:rPr>
              <w:footnoteReference w:id="129"/>
            </w:r>
          </w:p>
          <w:p w14:paraId="079B8A63" w14:textId="77777777" w:rsidR="00A03A48" w:rsidRPr="005C1324" w:rsidRDefault="00A03A48" w:rsidP="006E2F1B">
            <w:pPr>
              <w:widowControl w:val="0"/>
              <w:spacing w:line="288" w:lineRule="auto"/>
              <w:jc w:val="both"/>
              <w:rPr>
                <w:rFonts w:cs="Arial"/>
                <w:szCs w:val="20"/>
              </w:rPr>
            </w:pPr>
          </w:p>
          <w:p w14:paraId="7518BE2B" w14:textId="77777777" w:rsidR="00A03A48" w:rsidRPr="005C1324" w:rsidRDefault="00A03A48" w:rsidP="006E2F1B">
            <w:pPr>
              <w:widowControl w:val="0"/>
              <w:spacing w:line="288" w:lineRule="auto"/>
              <w:jc w:val="both"/>
              <w:rPr>
                <w:rFonts w:cs="Arial"/>
                <w:b/>
                <w:szCs w:val="20"/>
              </w:rPr>
            </w:pPr>
            <w:r w:rsidRPr="005C1324">
              <w:rPr>
                <w:rFonts w:cs="Arial"/>
                <w:b/>
                <w:szCs w:val="20"/>
              </w:rPr>
              <w:t>K 25. členu:</w:t>
            </w:r>
          </w:p>
          <w:p w14:paraId="51447F64" w14:textId="77777777" w:rsidR="00A03A48" w:rsidRPr="005C1324" w:rsidRDefault="00A03A48" w:rsidP="006E2F1B">
            <w:pPr>
              <w:widowControl w:val="0"/>
              <w:spacing w:line="288" w:lineRule="auto"/>
              <w:jc w:val="both"/>
              <w:rPr>
                <w:rFonts w:cs="Arial"/>
                <w:b/>
                <w:szCs w:val="20"/>
              </w:rPr>
            </w:pPr>
          </w:p>
          <w:p w14:paraId="4BD7FE43" w14:textId="77777777" w:rsidR="00A03A48" w:rsidRPr="005C1324" w:rsidRDefault="00A03A48" w:rsidP="006E2F1B">
            <w:pPr>
              <w:widowControl w:val="0"/>
              <w:spacing w:line="288" w:lineRule="auto"/>
              <w:jc w:val="both"/>
              <w:rPr>
                <w:rFonts w:cs="Arial"/>
                <w:szCs w:val="20"/>
              </w:rPr>
            </w:pPr>
            <w:r w:rsidRPr="005C1324">
              <w:rPr>
                <w:rFonts w:cs="Arial"/>
                <w:szCs w:val="20"/>
              </w:rPr>
              <w:t>Predlagana ureditev glede umika predloga je vsebinsko enaka ureditvi v 23. členu veljavnega ZNP o tem, do katere faze v postopku lahko predlagatelj umakne predlog.</w:t>
            </w:r>
          </w:p>
          <w:p w14:paraId="38422F80" w14:textId="77777777" w:rsidR="00A03A48" w:rsidRPr="005C1324" w:rsidRDefault="00A03A48" w:rsidP="006E2F1B">
            <w:pPr>
              <w:widowControl w:val="0"/>
              <w:spacing w:line="288" w:lineRule="auto"/>
              <w:jc w:val="both"/>
              <w:rPr>
                <w:rFonts w:cs="Arial"/>
                <w:szCs w:val="20"/>
              </w:rPr>
            </w:pPr>
          </w:p>
          <w:p w14:paraId="5E250F33"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Pravilo, da se, če predlagatelj, ki je bil v redu vabljen, ne pride na prvi narok, pa ne pošlje svojega pooblaščenca ali izostanka ne opraviči, šteje, da je predlog umaknil, je v predlogu zakona spremenjeno tako, da je namesto umika predloga določeno, da v </w:t>
            </w:r>
            <w:r>
              <w:rPr>
                <w:rFonts w:cs="Arial"/>
                <w:szCs w:val="20"/>
              </w:rPr>
              <w:t>opisanem</w:t>
            </w:r>
            <w:r w:rsidRPr="005C1324">
              <w:rPr>
                <w:rFonts w:cs="Arial"/>
                <w:szCs w:val="20"/>
              </w:rPr>
              <w:t xml:space="preserve"> primeru nastopi mirovanje postopka. </w:t>
            </w:r>
          </w:p>
          <w:p w14:paraId="4EC4FF3A" w14:textId="77777777" w:rsidR="00A03A48" w:rsidRPr="005C1324" w:rsidRDefault="00A03A48" w:rsidP="006E2F1B">
            <w:pPr>
              <w:widowControl w:val="0"/>
              <w:spacing w:line="288" w:lineRule="auto"/>
              <w:jc w:val="both"/>
              <w:rPr>
                <w:rFonts w:cs="Arial"/>
                <w:b/>
                <w:szCs w:val="20"/>
              </w:rPr>
            </w:pPr>
          </w:p>
          <w:p w14:paraId="76803CE4" w14:textId="77777777" w:rsidR="00A03A48" w:rsidRPr="005C1324" w:rsidRDefault="00A03A48" w:rsidP="006E2F1B">
            <w:pPr>
              <w:widowControl w:val="0"/>
              <w:spacing w:line="288" w:lineRule="auto"/>
              <w:jc w:val="both"/>
              <w:rPr>
                <w:rFonts w:cs="Arial"/>
                <w:b/>
                <w:szCs w:val="20"/>
              </w:rPr>
            </w:pPr>
            <w:r w:rsidRPr="005C1324">
              <w:rPr>
                <w:rFonts w:cs="Arial"/>
                <w:b/>
                <w:szCs w:val="20"/>
              </w:rPr>
              <w:t>K 26. členu:</w:t>
            </w:r>
          </w:p>
          <w:p w14:paraId="30ACFB74" w14:textId="77777777" w:rsidR="00A03A48" w:rsidRPr="005C1324" w:rsidRDefault="00A03A48" w:rsidP="006E2F1B">
            <w:pPr>
              <w:widowControl w:val="0"/>
              <w:spacing w:line="288" w:lineRule="auto"/>
              <w:jc w:val="both"/>
              <w:rPr>
                <w:rFonts w:cs="Arial"/>
                <w:b/>
                <w:szCs w:val="20"/>
              </w:rPr>
            </w:pPr>
          </w:p>
          <w:p w14:paraId="77375818" w14:textId="77777777" w:rsidR="00A03A48" w:rsidRPr="005C1324" w:rsidRDefault="00A03A48" w:rsidP="006E2F1B">
            <w:pPr>
              <w:widowControl w:val="0"/>
              <w:spacing w:line="288" w:lineRule="auto"/>
              <w:jc w:val="both"/>
              <w:rPr>
                <w:rFonts w:cs="Arial"/>
                <w:szCs w:val="20"/>
              </w:rPr>
            </w:pPr>
            <w:r w:rsidRPr="005C1324">
              <w:rPr>
                <w:rFonts w:cs="Arial"/>
                <w:szCs w:val="20"/>
              </w:rPr>
              <w:t>Predlagana ureditev je vsebinsko enaka ureditvi v 24. členu veljavnega ZNP in določa rok, v katerem ima vsak udeleženec možnosti predlagati nadaljevanje postopka ter zapoveduje sodišču, da v postopku, ki se lahko začne tudi po uradni dolžnosti, kljub umiku postopek nadaljuje, če so za to podani razlogi.</w:t>
            </w:r>
          </w:p>
          <w:p w14:paraId="213B9173" w14:textId="77777777" w:rsidR="00A03A48" w:rsidRPr="005C1324" w:rsidRDefault="00A03A48" w:rsidP="006E2F1B">
            <w:pPr>
              <w:widowControl w:val="0"/>
              <w:spacing w:line="288" w:lineRule="auto"/>
              <w:jc w:val="both"/>
              <w:rPr>
                <w:rFonts w:cs="Arial"/>
                <w:b/>
                <w:szCs w:val="20"/>
              </w:rPr>
            </w:pPr>
          </w:p>
          <w:p w14:paraId="05479EA8" w14:textId="77777777" w:rsidR="00A03A48" w:rsidRPr="005C1324" w:rsidRDefault="00A03A48" w:rsidP="006E2F1B">
            <w:pPr>
              <w:widowControl w:val="0"/>
              <w:spacing w:line="288" w:lineRule="auto"/>
              <w:jc w:val="both"/>
              <w:rPr>
                <w:rFonts w:cs="Arial"/>
                <w:b/>
                <w:szCs w:val="20"/>
              </w:rPr>
            </w:pPr>
            <w:r w:rsidRPr="005C1324">
              <w:rPr>
                <w:rFonts w:cs="Arial"/>
                <w:b/>
                <w:szCs w:val="20"/>
              </w:rPr>
              <w:t>K 27. členu:</w:t>
            </w:r>
          </w:p>
          <w:p w14:paraId="279E3726" w14:textId="77777777" w:rsidR="00A03A48" w:rsidRPr="005C1324" w:rsidRDefault="00A03A48" w:rsidP="006E2F1B">
            <w:pPr>
              <w:widowControl w:val="0"/>
              <w:spacing w:line="288" w:lineRule="auto"/>
              <w:jc w:val="both"/>
              <w:rPr>
                <w:rFonts w:cs="Arial"/>
                <w:b/>
                <w:szCs w:val="20"/>
              </w:rPr>
            </w:pPr>
          </w:p>
          <w:p w14:paraId="7BB67568" w14:textId="77777777" w:rsidR="00A03A48" w:rsidRPr="005C1324" w:rsidRDefault="00A03A48" w:rsidP="006E2F1B">
            <w:pPr>
              <w:widowControl w:val="0"/>
              <w:spacing w:line="288" w:lineRule="auto"/>
              <w:jc w:val="both"/>
              <w:rPr>
                <w:rFonts w:cs="Arial"/>
                <w:szCs w:val="20"/>
              </w:rPr>
            </w:pPr>
            <w:r w:rsidRPr="005C1324">
              <w:rPr>
                <w:rFonts w:cs="Arial"/>
                <w:szCs w:val="20"/>
              </w:rPr>
              <w:t>Tudi predlagana določba, ki za primere, ko predlagatelj predlog umakne, omogoča ponovno vložitev predloga, je vsebinsko enaka veljavni določbi 25. člena ZNP. Umik predloga je namreč umik zahteve za sodno varstvo, ne pomeni pa odpovedi pravici, o kateri se odloča. Predlog zakona ne pozna umika predloga z odpovedjo zahtevku. V številnih nepravdnih postopkih pa odpoved zahtevku ne bi bila mogoča že zato, ker se v njih odloča o pravicah, s katerimi udeleženci ne morejo prosto razpolagati (predvsem postopki za ureditev osebnih stanj in družinskih razmerij).</w:t>
            </w:r>
            <w:r w:rsidRPr="005C1324">
              <w:rPr>
                <w:rStyle w:val="Sprotnaopomba-sklic"/>
                <w:rFonts w:cs="Arial"/>
                <w:szCs w:val="20"/>
              </w:rPr>
              <w:footnoteReference w:id="130"/>
            </w:r>
            <w:r w:rsidRPr="005C1324">
              <w:rPr>
                <w:rFonts w:cs="Arial"/>
                <w:szCs w:val="20"/>
              </w:rPr>
              <w:t xml:space="preserve"> </w:t>
            </w:r>
          </w:p>
          <w:p w14:paraId="21C3175C" w14:textId="77777777" w:rsidR="00A03A48" w:rsidRPr="005C1324" w:rsidRDefault="00A03A48" w:rsidP="006E2F1B">
            <w:pPr>
              <w:widowControl w:val="0"/>
              <w:spacing w:line="288" w:lineRule="auto"/>
              <w:jc w:val="both"/>
              <w:rPr>
                <w:rFonts w:cs="Arial"/>
                <w:szCs w:val="20"/>
              </w:rPr>
            </w:pPr>
          </w:p>
          <w:p w14:paraId="5463F292" w14:textId="77777777" w:rsidR="00A03A48" w:rsidRPr="005C1324" w:rsidRDefault="00A03A48" w:rsidP="006E2F1B">
            <w:pPr>
              <w:widowControl w:val="0"/>
              <w:spacing w:line="288" w:lineRule="auto"/>
              <w:jc w:val="both"/>
              <w:rPr>
                <w:rFonts w:cs="Arial"/>
                <w:b/>
                <w:szCs w:val="20"/>
              </w:rPr>
            </w:pPr>
            <w:r w:rsidRPr="005C1324">
              <w:rPr>
                <w:rFonts w:cs="Arial"/>
                <w:b/>
                <w:szCs w:val="20"/>
              </w:rPr>
              <w:t>Peto poglavje – Narok</w:t>
            </w:r>
          </w:p>
          <w:p w14:paraId="195DB630" w14:textId="77777777" w:rsidR="00A03A48" w:rsidRPr="005C1324" w:rsidRDefault="00A03A48" w:rsidP="006E2F1B">
            <w:pPr>
              <w:widowControl w:val="0"/>
              <w:spacing w:line="288" w:lineRule="auto"/>
              <w:jc w:val="both"/>
              <w:rPr>
                <w:rFonts w:cs="Arial"/>
                <w:szCs w:val="20"/>
              </w:rPr>
            </w:pPr>
          </w:p>
          <w:p w14:paraId="3B231F89" w14:textId="77777777" w:rsidR="00A03A48" w:rsidRPr="005C1324" w:rsidRDefault="00A03A48" w:rsidP="006E2F1B">
            <w:pPr>
              <w:widowControl w:val="0"/>
              <w:spacing w:line="288" w:lineRule="auto"/>
              <w:jc w:val="both"/>
              <w:rPr>
                <w:rFonts w:cs="Arial"/>
                <w:b/>
                <w:szCs w:val="20"/>
              </w:rPr>
            </w:pPr>
            <w:r w:rsidRPr="005C1324">
              <w:rPr>
                <w:rFonts w:cs="Arial"/>
                <w:b/>
                <w:szCs w:val="20"/>
              </w:rPr>
              <w:t>K 28. členu:</w:t>
            </w:r>
          </w:p>
          <w:p w14:paraId="4D7DAB47" w14:textId="77777777" w:rsidR="00A03A48" w:rsidRPr="005C1324" w:rsidRDefault="00A03A48" w:rsidP="006E2F1B">
            <w:pPr>
              <w:widowControl w:val="0"/>
              <w:spacing w:line="288" w:lineRule="auto"/>
              <w:jc w:val="both"/>
              <w:rPr>
                <w:rFonts w:cs="Arial"/>
                <w:b/>
                <w:szCs w:val="20"/>
              </w:rPr>
            </w:pPr>
          </w:p>
          <w:p w14:paraId="69209AD5" w14:textId="77777777" w:rsidR="00A03A48" w:rsidRPr="005C1324" w:rsidRDefault="00A03A48" w:rsidP="006E2F1B">
            <w:pPr>
              <w:widowControl w:val="0"/>
              <w:spacing w:line="288" w:lineRule="auto"/>
              <w:jc w:val="both"/>
              <w:rPr>
                <w:rFonts w:cs="Arial"/>
                <w:szCs w:val="20"/>
              </w:rPr>
            </w:pPr>
            <w:r w:rsidRPr="005C1324">
              <w:rPr>
                <w:rFonts w:cs="Arial"/>
                <w:szCs w:val="20"/>
              </w:rPr>
              <w:t>Določbe predlaganih prvega in tretjega odstavka so vsebinsko enake določbam veljavnih prvega in drugega odstavka 26. člena ZNP ter določajo krog oseb, ki jih sodišče vabi na narok, saj lahko dajo potrebne podatke, in dovoljujejo sodišču, da opravi narok, čeprav nanj ne pridejo udeleženci, ki so bili v redu povabljeni.</w:t>
            </w:r>
          </w:p>
          <w:p w14:paraId="22E0C7A1" w14:textId="77777777" w:rsidR="00A03A48" w:rsidRPr="005C1324" w:rsidRDefault="00A03A48" w:rsidP="006E2F1B">
            <w:pPr>
              <w:widowControl w:val="0"/>
              <w:spacing w:line="288" w:lineRule="auto"/>
              <w:jc w:val="both"/>
              <w:rPr>
                <w:rFonts w:cs="Arial"/>
                <w:szCs w:val="20"/>
              </w:rPr>
            </w:pPr>
          </w:p>
          <w:p w14:paraId="245734B2" w14:textId="77777777" w:rsidR="00A03A48" w:rsidRPr="005C1324" w:rsidRDefault="00A03A48" w:rsidP="006E2F1B">
            <w:pPr>
              <w:widowControl w:val="0"/>
              <w:spacing w:line="288" w:lineRule="auto"/>
              <w:jc w:val="both"/>
              <w:rPr>
                <w:rFonts w:cs="Arial"/>
                <w:szCs w:val="20"/>
              </w:rPr>
            </w:pPr>
            <w:r w:rsidRPr="005C1324">
              <w:rPr>
                <w:rFonts w:cs="Arial"/>
                <w:szCs w:val="20"/>
              </w:rPr>
              <w:t>Na novo pa je v predlaganem drugem odstavku določeno, da lahko sodišče razpiše pripravljalni narok, če po prejemu odgovora na predlog oceni, da bi bilo to glede na okoliščine primerno. Predlagatelj s tem upošteva novo ureditev v 279.c členu ZPP, kot je bila uzakonjena z novelo ZPP-E, vendar meni, da v nepravdnih postopkih ureditev, po kateri je pripravljalni narok obvezen, ni primerna. Sodišču bo prepuščeno, da v postopkih, ki so podobni pravdnim postopkom in se začnejo na predlog, po prejemu odgovora na predlog, oceni, da bi bilo to glede na okoliščine posamezne zadeve primerno. Pri tem bo seveda upoštevalo temeljni namen pripravljalnega naroka, ki je v skrbni pripravi na obravnavo zadeve.</w:t>
            </w:r>
          </w:p>
          <w:p w14:paraId="408D55E6" w14:textId="77777777" w:rsidR="00A03A48" w:rsidRPr="005C1324" w:rsidRDefault="00A03A48" w:rsidP="006E2F1B">
            <w:pPr>
              <w:widowControl w:val="0"/>
              <w:spacing w:line="288" w:lineRule="auto"/>
              <w:jc w:val="both"/>
              <w:rPr>
                <w:rFonts w:cs="Arial"/>
                <w:szCs w:val="20"/>
              </w:rPr>
            </w:pPr>
          </w:p>
          <w:p w14:paraId="09252C1A" w14:textId="77777777" w:rsidR="00A03A48" w:rsidRPr="005C1324" w:rsidRDefault="00A03A48" w:rsidP="006E2F1B">
            <w:pPr>
              <w:widowControl w:val="0"/>
              <w:spacing w:line="288" w:lineRule="auto"/>
              <w:jc w:val="both"/>
              <w:rPr>
                <w:rFonts w:cs="Arial"/>
                <w:szCs w:val="20"/>
              </w:rPr>
            </w:pPr>
            <w:r w:rsidRPr="005C1324">
              <w:rPr>
                <w:rFonts w:cs="Arial"/>
                <w:szCs w:val="20"/>
              </w:rPr>
              <w:t>V primerjavi z veljavnim tretjim odstavkom 26. člena ZNP (po katerem sodišče izvaja dokaze brez dokaznega sklepa) je v predlaganem četrtem odstavku določeno, da sodišče lahko izvaja dokaze brez dokaznega sklepa. Če bo sodišče v zahtevnejši zadevi razpisalo pripravljalni narok in naredilo načrt postopka v skladu z ureditvijo, uveljavljeno z ZPP-E, bo dokaze izvajalo z dokaznim sklepom, sicer pa je glede na večjo neformalnost nepravdnega postopka od pravdnega ohranjena ureditev, po kateri lahko sodišče v nepravdnem postopku izvaja dokaze brez dokaznega sklepa.</w:t>
            </w:r>
          </w:p>
          <w:p w14:paraId="7219A939" w14:textId="77777777" w:rsidR="00A03A48" w:rsidRPr="005C1324" w:rsidRDefault="00A03A48" w:rsidP="006E2F1B">
            <w:pPr>
              <w:widowControl w:val="0"/>
              <w:spacing w:line="288" w:lineRule="auto"/>
              <w:jc w:val="both"/>
              <w:rPr>
                <w:rFonts w:cs="Arial"/>
                <w:szCs w:val="20"/>
              </w:rPr>
            </w:pPr>
          </w:p>
          <w:p w14:paraId="5D7DF05C" w14:textId="77777777" w:rsidR="00A03A48" w:rsidRPr="005C1324" w:rsidRDefault="00A03A48" w:rsidP="006E2F1B">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r w:rsidRPr="005C1324">
              <w:rPr>
                <w:rFonts w:ascii="Arial" w:eastAsiaTheme="minorHAnsi" w:hAnsi="Arial" w:cs="Arial"/>
                <w:b/>
                <w:i w:val="0"/>
                <w:iCs w:val="0"/>
                <w:sz w:val="20"/>
                <w:szCs w:val="20"/>
                <w:lang w:eastAsia="en-US"/>
              </w:rPr>
              <w:t>K 29. členu:</w:t>
            </w:r>
          </w:p>
          <w:p w14:paraId="437ACE9E" w14:textId="77777777" w:rsidR="00A03A48" w:rsidRPr="005C1324" w:rsidRDefault="00A03A48" w:rsidP="006E2F1B">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p>
          <w:p w14:paraId="59554B07" w14:textId="77777777" w:rsidR="00A03A48" w:rsidRPr="005C1324" w:rsidRDefault="00A03A48" w:rsidP="006E2F1B">
            <w:pPr>
              <w:pStyle w:val="Besedilo"/>
              <w:widowControl/>
              <w:suppressLineNumbers w:val="0"/>
              <w:suppressAutoHyphens w:val="0"/>
              <w:spacing w:before="0" w:after="0" w:line="288" w:lineRule="auto"/>
              <w:jc w:val="both"/>
              <w:rPr>
                <w:rFonts w:ascii="Arial" w:eastAsiaTheme="minorHAnsi" w:hAnsi="Arial" w:cs="Arial"/>
                <w:i w:val="0"/>
                <w:iCs w:val="0"/>
                <w:sz w:val="20"/>
                <w:szCs w:val="20"/>
                <w:lang w:eastAsia="en-US"/>
              </w:rPr>
            </w:pPr>
            <w:r w:rsidRPr="005C1324">
              <w:rPr>
                <w:rFonts w:ascii="Arial" w:eastAsiaTheme="minorHAnsi" w:hAnsi="Arial" w:cs="Arial"/>
                <w:i w:val="0"/>
                <w:iCs w:val="0"/>
                <w:sz w:val="20"/>
                <w:szCs w:val="20"/>
                <w:lang w:eastAsia="en-US"/>
              </w:rPr>
              <w:t xml:space="preserve">S predlagano določbo je določen odstop od ureditve, ki velja glede navajanja novih dejstev in predlaganja novih dokazov po ZPP v postopku na prvi stopnji. Po njej lahko udeleženci vse do izdaje odločbe, s katero se konča postopek na prvi stopnji, navajajo nova dejstva in predlagajo nove dokaze, če so v korist oseb iz drugega odstavka </w:t>
            </w:r>
            <w:r w:rsidRPr="00CC71B1">
              <w:rPr>
                <w:rFonts w:ascii="Arial" w:eastAsiaTheme="minorHAnsi" w:hAnsi="Arial" w:cs="Arial"/>
                <w:b/>
                <w:i w:val="0"/>
                <w:iCs w:val="0"/>
                <w:sz w:val="20"/>
                <w:szCs w:val="20"/>
                <w:lang w:eastAsia="en-US"/>
              </w:rPr>
              <w:t>6. člena</w:t>
            </w:r>
            <w:r w:rsidRPr="005C1324">
              <w:rPr>
                <w:rFonts w:ascii="Arial" w:eastAsiaTheme="minorHAnsi" w:hAnsi="Arial" w:cs="Arial"/>
                <w:i w:val="0"/>
                <w:iCs w:val="0"/>
                <w:sz w:val="20"/>
                <w:szCs w:val="20"/>
                <w:lang w:eastAsia="en-US"/>
              </w:rPr>
              <w:t xml:space="preserve"> tega predloga zakona, torej otrok in oseb, ki zaradi duševne bolezni ali drugih okoliščin niso sposobne, da bi same skrbele za svoje pravice in interese.</w:t>
            </w:r>
          </w:p>
          <w:p w14:paraId="382C3E42" w14:textId="77777777" w:rsidR="00A03A48" w:rsidRPr="005C1324" w:rsidRDefault="00A03A48" w:rsidP="006E2F1B">
            <w:pPr>
              <w:widowControl w:val="0"/>
              <w:spacing w:line="288" w:lineRule="auto"/>
              <w:jc w:val="both"/>
              <w:rPr>
                <w:rFonts w:cs="Arial"/>
                <w:szCs w:val="20"/>
              </w:rPr>
            </w:pPr>
          </w:p>
          <w:p w14:paraId="145D4757" w14:textId="77777777" w:rsidR="00A03A48" w:rsidRPr="005C1324" w:rsidRDefault="00A03A48" w:rsidP="006E2F1B">
            <w:pPr>
              <w:widowControl w:val="0"/>
              <w:spacing w:line="288" w:lineRule="auto"/>
              <w:jc w:val="both"/>
              <w:rPr>
                <w:rFonts w:cs="Arial"/>
                <w:b/>
                <w:szCs w:val="20"/>
              </w:rPr>
            </w:pPr>
            <w:r w:rsidRPr="005C1324">
              <w:rPr>
                <w:rFonts w:cs="Arial"/>
                <w:b/>
                <w:szCs w:val="20"/>
              </w:rPr>
              <w:t>K 30. členu:</w:t>
            </w:r>
          </w:p>
          <w:p w14:paraId="59869485" w14:textId="77777777" w:rsidR="00A03A48" w:rsidRPr="005C1324" w:rsidRDefault="00A03A48" w:rsidP="006E2F1B">
            <w:pPr>
              <w:widowControl w:val="0"/>
              <w:spacing w:line="288" w:lineRule="auto"/>
              <w:jc w:val="both"/>
              <w:rPr>
                <w:rFonts w:cs="Arial"/>
                <w:szCs w:val="20"/>
              </w:rPr>
            </w:pPr>
          </w:p>
          <w:p w14:paraId="1AFC89D6"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Po določbi veljavnega 27. člena ZNP v nepravdnem postopku ni mirovanja. Mirovanje postopka je zastoj v postopku, do katerega pride po izrecni ali domnevni volji strank. Ker je v nepravdnem postopku bolj poudarjen javni interes, ni mogoče dopustiti, da bi imeli udeleženci tolikšen vpliv na tek postopka. To, da v nepravdnem postopku ni mirovanja postopka, pa bi naj prispevalo tudi k hitrejšemu </w:t>
            </w:r>
            <w:r w:rsidRPr="005C1324">
              <w:rPr>
                <w:rFonts w:cs="Arial"/>
                <w:szCs w:val="20"/>
              </w:rPr>
              <w:lastRenderedPageBreak/>
              <w:t>reševanju teh zadev.</w:t>
            </w:r>
            <w:r w:rsidRPr="005C1324">
              <w:rPr>
                <w:rStyle w:val="Sprotnaopomba-sklic"/>
                <w:rFonts w:cs="Arial"/>
                <w:szCs w:val="20"/>
              </w:rPr>
              <w:footnoteReference w:id="131"/>
            </w:r>
          </w:p>
          <w:p w14:paraId="65409036" w14:textId="77777777" w:rsidR="00A03A48" w:rsidRPr="005C1324" w:rsidRDefault="00A03A48" w:rsidP="006E2F1B">
            <w:pPr>
              <w:widowControl w:val="0"/>
              <w:spacing w:line="288" w:lineRule="auto"/>
              <w:jc w:val="both"/>
              <w:rPr>
                <w:rFonts w:cs="Arial"/>
                <w:szCs w:val="20"/>
              </w:rPr>
            </w:pPr>
          </w:p>
          <w:p w14:paraId="78E94DAB" w14:textId="77777777" w:rsidR="00A03A48" w:rsidRPr="005C1324" w:rsidRDefault="00A03A48" w:rsidP="006E2F1B">
            <w:pPr>
              <w:widowControl w:val="0"/>
              <w:spacing w:line="288" w:lineRule="auto"/>
              <w:jc w:val="both"/>
              <w:rPr>
                <w:rFonts w:cs="Arial"/>
                <w:szCs w:val="20"/>
              </w:rPr>
            </w:pPr>
            <w:r w:rsidRPr="005C1324">
              <w:rPr>
                <w:rFonts w:cs="Arial"/>
                <w:szCs w:val="20"/>
              </w:rPr>
              <w:t>V praksi pa se pogosto tudi v nepravdnih postopkih pokaže potreba in predvsem želja strank, da bi se postopek začasno prekinil (zlasti npr. v primeru poskusa prodaje nepremičnine na trgu, preden bi sodišče odločilo o civilni delitvi). Poleg tega je po veljavni ureditvi mirovanje dovoljeno v zakonskih sporih in sporih iz razmerij med starši in otroki, o katerih se bo po predlagani ureditvi odločalo v nepravdnem postopku. Zato tudi družinski sodniki opozarjajo na potrebo po spremembi ureditve, ki velja po ZNP glede mirovanja.</w:t>
            </w:r>
          </w:p>
          <w:p w14:paraId="29558219" w14:textId="77777777" w:rsidR="00A03A48" w:rsidRPr="005C1324" w:rsidRDefault="00A03A48" w:rsidP="006E2F1B">
            <w:pPr>
              <w:widowControl w:val="0"/>
              <w:spacing w:line="288" w:lineRule="auto"/>
              <w:jc w:val="both"/>
              <w:rPr>
                <w:rFonts w:cs="Arial"/>
                <w:szCs w:val="20"/>
              </w:rPr>
            </w:pPr>
          </w:p>
          <w:p w14:paraId="506CBEFD" w14:textId="77777777" w:rsidR="00A03A48" w:rsidRPr="005C1324" w:rsidRDefault="00A03A48" w:rsidP="006E2F1B">
            <w:pPr>
              <w:widowControl w:val="0"/>
              <w:spacing w:line="288" w:lineRule="auto"/>
              <w:jc w:val="both"/>
              <w:rPr>
                <w:rFonts w:cs="Arial"/>
                <w:szCs w:val="20"/>
              </w:rPr>
            </w:pPr>
            <w:r w:rsidRPr="005C1324">
              <w:rPr>
                <w:rFonts w:cs="Arial"/>
                <w:szCs w:val="20"/>
              </w:rPr>
              <w:t>Predlagatelj ne vidi razloga, da ne bi bilo tudi v nepravdnih postopkih, ki se začnejo na predlog, mirovanje dovoljeno. Glede na predlagano ureditev v tem členu ob smiselni uporabi ZPP</w:t>
            </w:r>
            <w:r w:rsidRPr="005C1324">
              <w:rPr>
                <w:rStyle w:val="Sprotnaopomba-sklic"/>
                <w:rFonts w:cs="Arial"/>
                <w:szCs w:val="20"/>
              </w:rPr>
              <w:footnoteReference w:id="132"/>
            </w:r>
            <w:r w:rsidRPr="005C1324">
              <w:rPr>
                <w:rFonts w:cs="Arial"/>
                <w:szCs w:val="20"/>
              </w:rPr>
              <w:t xml:space="preserve"> mirovanje postopka nastane, če se udeleženci o tem sporazumejo. Mirovanje postopka se začne z dnem, ko udeleženci to naznanijo sodišču. Postopek miruje, dokler kateri od udeležencev ne predlaga, naj se nadaljuje. Preden ne pretečejo trije meseci od dneva, ko je nastalo mirovanje, se postopek ne more nadaljevati. Če nobeden od udeležencev v štirih mesecih od dneva, ko je nastalo mirovanje postopka, ne predlaga nadaljevanja, pa se šteje, da je predlog umaknjen</w:t>
            </w:r>
            <w:r>
              <w:rPr>
                <w:rFonts w:cs="Arial"/>
                <w:szCs w:val="20"/>
              </w:rPr>
              <w:t xml:space="preserve"> (209. in 210. člen ZPP)</w:t>
            </w:r>
            <w:r w:rsidRPr="005C1324">
              <w:rPr>
                <w:rFonts w:cs="Arial"/>
                <w:szCs w:val="20"/>
              </w:rPr>
              <w:t>.</w:t>
            </w:r>
          </w:p>
          <w:p w14:paraId="76E7DBCE" w14:textId="77777777" w:rsidR="00A03A48" w:rsidRPr="005C1324" w:rsidRDefault="00A03A48" w:rsidP="006E2F1B">
            <w:pPr>
              <w:widowControl w:val="0"/>
              <w:spacing w:line="288" w:lineRule="auto"/>
              <w:jc w:val="both"/>
              <w:rPr>
                <w:rFonts w:cs="Arial"/>
                <w:szCs w:val="20"/>
              </w:rPr>
            </w:pPr>
          </w:p>
          <w:p w14:paraId="37E85D41" w14:textId="77777777" w:rsidR="00A03A48" w:rsidRPr="005C1324" w:rsidRDefault="00A03A48" w:rsidP="006E2F1B">
            <w:pPr>
              <w:pStyle w:val="Telobesedila"/>
              <w:widowControl w:val="0"/>
              <w:spacing w:line="288" w:lineRule="auto"/>
              <w:rPr>
                <w:rFonts w:ascii="Arial" w:hAnsi="Arial" w:cs="Arial"/>
                <w:sz w:val="20"/>
                <w:szCs w:val="20"/>
              </w:rPr>
            </w:pPr>
            <w:r w:rsidRPr="005C1324">
              <w:rPr>
                <w:rFonts w:ascii="Arial" w:hAnsi="Arial" w:cs="Arial"/>
                <w:sz w:val="20"/>
                <w:szCs w:val="20"/>
              </w:rPr>
              <w:t>V nepravdnem postopku pa po predlaganem prvem odstavku še vedno ne bo možno mirovanje postopka, če se je postopek začel po uradni dolžnosti ali če se je postopek sicer začel na predlog, pa so izpolnjeni pogoji za nadaljevanje postopka po uradni dolžnosti.</w:t>
            </w:r>
          </w:p>
          <w:p w14:paraId="684E6459" w14:textId="77777777" w:rsidR="00A03A48" w:rsidRPr="005C1324" w:rsidRDefault="00A03A48" w:rsidP="006E2F1B">
            <w:pPr>
              <w:widowControl w:val="0"/>
              <w:spacing w:line="288" w:lineRule="auto"/>
              <w:jc w:val="both"/>
              <w:rPr>
                <w:rFonts w:cs="Arial"/>
                <w:szCs w:val="20"/>
              </w:rPr>
            </w:pPr>
          </w:p>
          <w:p w14:paraId="226C8D17" w14:textId="77777777" w:rsidR="00A03A48" w:rsidRPr="005C1324" w:rsidRDefault="00A03A48" w:rsidP="006E2F1B">
            <w:pPr>
              <w:widowControl w:val="0"/>
              <w:spacing w:line="288" w:lineRule="auto"/>
              <w:jc w:val="both"/>
              <w:rPr>
                <w:rFonts w:cs="Arial"/>
                <w:szCs w:val="20"/>
              </w:rPr>
            </w:pPr>
            <w:r w:rsidRPr="005C1324">
              <w:rPr>
                <w:rFonts w:cs="Arial"/>
                <w:szCs w:val="20"/>
              </w:rPr>
              <w:t>Kot že navedeno, je za primer, če predlagatelj, ki je bil v redu vabljen, ne pride na prvi narok, pa ne pošlje svojega pooblaščenca ali izostanka ne opraviči, namesto sedanje posledice – umik predloga – predlagano, da nastopi mirovanje postopka (predlagani drugi odstavek). To seveda ne bo mogoče, če po predlaganem prvem odstavku ni mirovanja postopka.</w:t>
            </w:r>
          </w:p>
          <w:p w14:paraId="396D6E44" w14:textId="77777777" w:rsidR="00A03A48" w:rsidRPr="005C1324" w:rsidRDefault="00A03A48" w:rsidP="006E2F1B">
            <w:pPr>
              <w:widowControl w:val="0"/>
              <w:spacing w:line="288" w:lineRule="auto"/>
              <w:jc w:val="both"/>
              <w:rPr>
                <w:rFonts w:cs="Arial"/>
                <w:szCs w:val="20"/>
              </w:rPr>
            </w:pPr>
          </w:p>
          <w:p w14:paraId="362C0869"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Ob tem predlagatelj dodaja, da je novela ZPP-E v postopek uvedla fazo pripravljalnega naroka (279.c člen ZPP). Predlagatelj ne vidi razloga, da ne bi tudi v nepravdnih postopkih, v katerih bi sodišče ocenilo, da je pripravljalni narok v konkretni zadevi primeren, tak narok izpeljalo (glej obrazložitev k </w:t>
            </w:r>
            <w:r w:rsidRPr="00CC71B1">
              <w:rPr>
                <w:rFonts w:cs="Arial"/>
                <w:b/>
                <w:szCs w:val="20"/>
              </w:rPr>
              <w:t>28. členu</w:t>
            </w:r>
            <w:r w:rsidRPr="005C1324">
              <w:rPr>
                <w:rFonts w:cs="Arial"/>
                <w:szCs w:val="20"/>
              </w:rPr>
              <w:t>). V primeru, da bo tako odločitev sprejelo in predlagatelja na pripravljalni narok pravilno povabilo, na narok pa ne bo pristopil niti predlagatelj niti njegov pooblaščenec in izostanka predlagatelj tudi ne bo opravičil, bo nastopilo mirovanje postopka.</w:t>
            </w:r>
          </w:p>
          <w:p w14:paraId="524B7897" w14:textId="77777777" w:rsidR="00A03A48" w:rsidRPr="005C1324" w:rsidRDefault="00A03A48" w:rsidP="006E2F1B">
            <w:pPr>
              <w:widowControl w:val="0"/>
              <w:spacing w:line="288" w:lineRule="auto"/>
              <w:jc w:val="both"/>
              <w:rPr>
                <w:rFonts w:cs="Arial"/>
                <w:szCs w:val="20"/>
              </w:rPr>
            </w:pPr>
          </w:p>
          <w:p w14:paraId="345E0788" w14:textId="77777777" w:rsidR="00A03A48" w:rsidRPr="005C1324" w:rsidRDefault="00A03A48" w:rsidP="006E2F1B">
            <w:pPr>
              <w:widowControl w:val="0"/>
              <w:spacing w:line="288" w:lineRule="auto"/>
              <w:jc w:val="both"/>
              <w:rPr>
                <w:rFonts w:cs="Arial"/>
                <w:b/>
                <w:szCs w:val="20"/>
              </w:rPr>
            </w:pPr>
            <w:r w:rsidRPr="005C1324">
              <w:rPr>
                <w:rFonts w:cs="Arial"/>
                <w:b/>
                <w:szCs w:val="20"/>
              </w:rPr>
              <w:t>Šesto poglavje – Odločba</w:t>
            </w:r>
          </w:p>
          <w:p w14:paraId="1653BB9C" w14:textId="77777777" w:rsidR="00A03A48" w:rsidRPr="005C1324" w:rsidRDefault="00A03A48" w:rsidP="006E2F1B">
            <w:pPr>
              <w:widowControl w:val="0"/>
              <w:spacing w:line="288" w:lineRule="auto"/>
              <w:jc w:val="both"/>
              <w:rPr>
                <w:rFonts w:cs="Arial"/>
                <w:szCs w:val="20"/>
              </w:rPr>
            </w:pPr>
          </w:p>
          <w:p w14:paraId="255102ED" w14:textId="77777777" w:rsidR="00A03A48" w:rsidRPr="005C1324" w:rsidRDefault="00A03A48" w:rsidP="006E2F1B">
            <w:pPr>
              <w:widowControl w:val="0"/>
              <w:spacing w:line="288" w:lineRule="auto"/>
              <w:jc w:val="both"/>
              <w:rPr>
                <w:rFonts w:cs="Arial"/>
                <w:b/>
                <w:szCs w:val="20"/>
              </w:rPr>
            </w:pPr>
            <w:r w:rsidRPr="005C1324">
              <w:rPr>
                <w:rFonts w:cs="Arial"/>
                <w:b/>
                <w:szCs w:val="20"/>
              </w:rPr>
              <w:t>K 31. členu</w:t>
            </w:r>
          </w:p>
          <w:p w14:paraId="2FE9FADE" w14:textId="77777777" w:rsidR="00A03A48" w:rsidRPr="005C1324" w:rsidRDefault="00A03A48" w:rsidP="006E2F1B">
            <w:pPr>
              <w:widowControl w:val="0"/>
              <w:spacing w:line="288" w:lineRule="auto"/>
              <w:jc w:val="both"/>
              <w:rPr>
                <w:rFonts w:cs="Arial"/>
                <w:szCs w:val="20"/>
              </w:rPr>
            </w:pPr>
          </w:p>
          <w:p w14:paraId="3E49D60A" w14:textId="77777777" w:rsidR="00A03A48" w:rsidRPr="005C1324" w:rsidRDefault="00A03A48" w:rsidP="006E2F1B">
            <w:pPr>
              <w:widowControl w:val="0"/>
              <w:spacing w:line="288" w:lineRule="auto"/>
              <w:jc w:val="both"/>
              <w:rPr>
                <w:rFonts w:cs="Arial"/>
                <w:szCs w:val="20"/>
              </w:rPr>
            </w:pPr>
            <w:r w:rsidRPr="005C1324">
              <w:rPr>
                <w:rFonts w:cs="Arial"/>
                <w:szCs w:val="20"/>
              </w:rPr>
              <w:t>Nespremenjena ostaja tudi določba veljavnega 29. člena ZNP, skladno s katero sodišče izdaja odločbe v obliki sklepov, pri čemer (le) za sklepe, zoper katere je dopustna posebna pritožba, sklepe, s katerimi se postopek konča, in sklepe sodišča druge stopnje velja, da morajo biti obrazloženi.</w:t>
            </w:r>
          </w:p>
          <w:p w14:paraId="31A50ABC" w14:textId="77777777" w:rsidR="00A03A48" w:rsidRPr="005C1324" w:rsidRDefault="00A03A48" w:rsidP="006E2F1B">
            <w:pPr>
              <w:widowControl w:val="0"/>
              <w:spacing w:line="288" w:lineRule="auto"/>
              <w:jc w:val="both"/>
              <w:rPr>
                <w:rFonts w:cs="Arial"/>
                <w:szCs w:val="20"/>
              </w:rPr>
            </w:pPr>
          </w:p>
          <w:p w14:paraId="2399A49E"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V pravdnem postopku se meritorne odločbe izdajajo praviloma v obliki sodbe, medtem ko sodišče s sklepom odloča predvsem o procesnih vprašanjih. V nepravdnem postopku se odločbe izdajajo samo v obliki sklepov. Ločimo končne sklepe, s katerimi se postopek konča, ter vmesne sklepe, s katerimi sodišče odloča o posameznih vmesnih vprašanjih (npr. o </w:t>
            </w:r>
            <w:r>
              <w:rPr>
                <w:rFonts w:cs="Arial"/>
                <w:szCs w:val="20"/>
              </w:rPr>
              <w:t xml:space="preserve">predlogu za </w:t>
            </w:r>
            <w:r w:rsidRPr="005C1324">
              <w:rPr>
                <w:rFonts w:cs="Arial"/>
                <w:szCs w:val="20"/>
              </w:rPr>
              <w:t>izdaj</w:t>
            </w:r>
            <w:r>
              <w:rPr>
                <w:rFonts w:cs="Arial"/>
                <w:szCs w:val="20"/>
              </w:rPr>
              <w:t>o</w:t>
            </w:r>
            <w:r w:rsidRPr="005C1324">
              <w:rPr>
                <w:rFonts w:cs="Arial"/>
                <w:szCs w:val="20"/>
              </w:rPr>
              <w:t xml:space="preserve"> začasne odredbe ali o kakšnem procesnem vprašanju). S končnim sklepom sodišče praviloma odloči o pravici, razmerju oziroma stanju, o katerem je tekel postopek (meritorni sklep), včasih pa se postopek konča tudi iz procesnih razlogov (če npr. sodišče zavrže predlog). Tudi skladno s predlagano določbo morajo biti obrazloženi vsi sklepi, s katerimi se postopek konča. Razen tega morajo biti obrazloženi vmesni sklepi, proti katerim je dopustna pritožba, ter vsi sklepi sodišča druge stopnje.</w:t>
            </w:r>
            <w:r w:rsidRPr="005C1324">
              <w:rPr>
                <w:rStyle w:val="Sprotnaopomba-sklic"/>
                <w:rFonts w:cs="Arial"/>
                <w:szCs w:val="20"/>
              </w:rPr>
              <w:footnoteReference w:id="133"/>
            </w:r>
            <w:r w:rsidRPr="005C1324">
              <w:rPr>
                <w:rFonts w:cs="Arial"/>
                <w:szCs w:val="20"/>
              </w:rPr>
              <w:t xml:space="preserve"> Ob smiselni uporabi ZPP pa bo v primeru ustne razglasitve sklepa možna tudi izdaja sklepa s skrajšano obrazložitvijo</w:t>
            </w:r>
            <w:r w:rsidRPr="005C1324">
              <w:rPr>
                <w:rStyle w:val="Sprotnaopomba-sklic"/>
                <w:rFonts w:cs="Arial"/>
                <w:szCs w:val="20"/>
              </w:rPr>
              <w:footnoteReference w:id="134"/>
            </w:r>
            <w:r w:rsidRPr="005C1324">
              <w:rPr>
                <w:rFonts w:cs="Arial"/>
                <w:szCs w:val="20"/>
              </w:rPr>
              <w:t>.</w:t>
            </w:r>
          </w:p>
          <w:p w14:paraId="584CFE77" w14:textId="77777777" w:rsidR="00A03A48" w:rsidRPr="005C1324" w:rsidRDefault="00A03A48" w:rsidP="006E2F1B">
            <w:pPr>
              <w:widowControl w:val="0"/>
              <w:spacing w:line="288" w:lineRule="auto"/>
              <w:jc w:val="both"/>
              <w:rPr>
                <w:rFonts w:cs="Arial"/>
                <w:szCs w:val="20"/>
              </w:rPr>
            </w:pPr>
          </w:p>
          <w:p w14:paraId="1CCAF67F" w14:textId="77777777" w:rsidR="00A03A48" w:rsidRPr="005C1324" w:rsidRDefault="00A03A48" w:rsidP="006E2F1B">
            <w:pPr>
              <w:widowControl w:val="0"/>
              <w:spacing w:line="288" w:lineRule="auto"/>
              <w:ind w:right="-2"/>
              <w:jc w:val="both"/>
              <w:rPr>
                <w:rFonts w:cs="Arial"/>
                <w:bCs/>
                <w:szCs w:val="20"/>
              </w:rPr>
            </w:pPr>
            <w:r w:rsidRPr="005C1324">
              <w:rPr>
                <w:rFonts w:cs="Arial"/>
                <w:szCs w:val="20"/>
              </w:rPr>
              <w:t xml:space="preserve">V </w:t>
            </w:r>
            <w:r w:rsidRPr="00CC71B1">
              <w:rPr>
                <w:rFonts w:cs="Arial"/>
                <w:b/>
                <w:szCs w:val="20"/>
              </w:rPr>
              <w:t>53. členu</w:t>
            </w:r>
            <w:r w:rsidRPr="005C1324">
              <w:rPr>
                <w:rFonts w:cs="Arial"/>
                <w:szCs w:val="20"/>
              </w:rPr>
              <w:t xml:space="preserve"> predloga zakona pa je predvidena še izdaja </w:t>
            </w:r>
            <w:r w:rsidRPr="005C1324">
              <w:rPr>
                <w:rFonts w:cs="Arial"/>
                <w:bCs/>
                <w:szCs w:val="20"/>
              </w:rPr>
              <w:t>prepisa sklepa, ki ga izda (s polno ali skrajšano obrazložitvijo) sodišče v postopku po I. razdelku (osebna stanja in družinska razmerja) brez obrazložitve. Predlagano je, da se tedaj, kadar je treba sklep, izdan po določbah tega poglavja, posredovati upravni enoti zaradi vpisa v matični register ali sodišču za vpis zaznambe v zemljiško knjigo,  posreduje prepis sklepa, ki ne vsebuje obrazložitve. Poleg tega imajo po predlagani ureditvi udeleženci možnost, da predlagajo sodišču, da jim zaradi uveljavljanja pravic v drugih postopkih izda prepis sklepa, ki ne vsebuje obrazložitve.</w:t>
            </w:r>
          </w:p>
          <w:p w14:paraId="315F22C1" w14:textId="77777777" w:rsidR="00A03A48" w:rsidRPr="005C1324" w:rsidRDefault="00A03A48" w:rsidP="006E2F1B">
            <w:pPr>
              <w:widowControl w:val="0"/>
              <w:spacing w:line="288" w:lineRule="auto"/>
              <w:jc w:val="both"/>
              <w:rPr>
                <w:rFonts w:cs="Arial"/>
                <w:b/>
                <w:szCs w:val="20"/>
              </w:rPr>
            </w:pPr>
          </w:p>
          <w:p w14:paraId="29C51DEE" w14:textId="77777777" w:rsidR="00A03A48" w:rsidRPr="005C1324" w:rsidRDefault="00A03A48" w:rsidP="006E2F1B">
            <w:pPr>
              <w:widowControl w:val="0"/>
              <w:spacing w:line="288" w:lineRule="auto"/>
              <w:jc w:val="both"/>
              <w:rPr>
                <w:rFonts w:cs="Arial"/>
                <w:b/>
                <w:szCs w:val="20"/>
              </w:rPr>
            </w:pPr>
            <w:r w:rsidRPr="005C1324">
              <w:rPr>
                <w:rFonts w:cs="Arial"/>
                <w:b/>
                <w:szCs w:val="20"/>
              </w:rPr>
              <w:t>Sedmo poglavje – Pravna sredstva</w:t>
            </w:r>
          </w:p>
          <w:p w14:paraId="0A1A08CF" w14:textId="77777777" w:rsidR="00A03A48" w:rsidRPr="005C1324" w:rsidRDefault="00A03A48" w:rsidP="006E2F1B">
            <w:pPr>
              <w:widowControl w:val="0"/>
              <w:spacing w:line="288" w:lineRule="auto"/>
              <w:jc w:val="both"/>
              <w:rPr>
                <w:rFonts w:cs="Arial"/>
                <w:b/>
                <w:szCs w:val="20"/>
              </w:rPr>
            </w:pPr>
          </w:p>
          <w:p w14:paraId="23D09C68" w14:textId="77777777" w:rsidR="00A03A48" w:rsidRPr="005C1324" w:rsidRDefault="00A03A48" w:rsidP="006E2F1B">
            <w:pPr>
              <w:widowControl w:val="0"/>
              <w:spacing w:line="288" w:lineRule="auto"/>
              <w:jc w:val="both"/>
              <w:rPr>
                <w:rFonts w:cs="Arial"/>
                <w:b/>
                <w:szCs w:val="20"/>
              </w:rPr>
            </w:pPr>
            <w:r w:rsidRPr="005C1324">
              <w:rPr>
                <w:rFonts w:cs="Arial"/>
                <w:b/>
                <w:szCs w:val="20"/>
              </w:rPr>
              <w:t>K 32. in 33. členu:</w:t>
            </w:r>
          </w:p>
          <w:p w14:paraId="150D05E5" w14:textId="77777777" w:rsidR="00A03A48" w:rsidRPr="005C1324" w:rsidRDefault="00A03A48" w:rsidP="006E2F1B">
            <w:pPr>
              <w:widowControl w:val="0"/>
              <w:spacing w:line="288" w:lineRule="auto"/>
              <w:jc w:val="both"/>
              <w:rPr>
                <w:rFonts w:cs="Arial"/>
                <w:b/>
                <w:szCs w:val="20"/>
              </w:rPr>
            </w:pPr>
          </w:p>
          <w:p w14:paraId="2FA7D9F0"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Vsebina predlaganih določb je enaka veljavnim določbam 30. in 31. člena ZNP, ki določajo krog oseb, </w:t>
            </w:r>
            <w:r w:rsidRPr="005C1324">
              <w:rPr>
                <w:rFonts w:cs="Arial"/>
                <w:szCs w:val="20"/>
              </w:rPr>
              <w:lastRenderedPageBreak/>
              <w:t>ki so upravičene vložiti pravno sredstvo</w:t>
            </w:r>
            <w:r>
              <w:rPr>
                <w:rFonts w:cs="Arial"/>
                <w:szCs w:val="20"/>
              </w:rPr>
              <w:t>. L</w:t>
            </w:r>
            <w:r w:rsidRPr="005C1324">
              <w:rPr>
                <w:rFonts w:cs="Arial"/>
                <w:szCs w:val="20"/>
              </w:rPr>
              <w:t xml:space="preserve">e v prvem odstavku je </w:t>
            </w:r>
            <w:r>
              <w:rPr>
                <w:rFonts w:cs="Arial"/>
                <w:szCs w:val="20"/>
              </w:rPr>
              <w:t>izrecno</w:t>
            </w:r>
            <w:r w:rsidRPr="005C1324">
              <w:rPr>
                <w:rFonts w:cs="Arial"/>
                <w:szCs w:val="20"/>
              </w:rPr>
              <w:t xml:space="preserve"> določeno, da lahko tisti, ki misli, da je s sodno odločbo prizadet njegov pravni interes, </w:t>
            </w:r>
            <w:r w:rsidRPr="005C1324">
              <w:rPr>
                <w:rFonts w:cs="Arial"/>
                <w:i/>
                <w:szCs w:val="20"/>
              </w:rPr>
              <w:t>le glede odločitve, ki se nanj nanaša</w:t>
            </w:r>
            <w:r w:rsidRPr="005C1324">
              <w:rPr>
                <w:rFonts w:cs="Arial"/>
                <w:szCs w:val="20"/>
              </w:rPr>
              <w:t>, vloži pravno sredstvo tudi, če ni sodeloval v postopku na prvi stopnji.</w:t>
            </w:r>
          </w:p>
          <w:p w14:paraId="5560AB6C" w14:textId="77777777" w:rsidR="00A03A48" w:rsidRPr="005C1324" w:rsidRDefault="00A03A48" w:rsidP="006E2F1B">
            <w:pPr>
              <w:widowControl w:val="0"/>
              <w:spacing w:line="288" w:lineRule="auto"/>
              <w:jc w:val="both"/>
              <w:rPr>
                <w:rFonts w:cs="Arial"/>
                <w:szCs w:val="20"/>
              </w:rPr>
            </w:pPr>
          </w:p>
          <w:p w14:paraId="789D22E6" w14:textId="77777777" w:rsidR="00A03A48" w:rsidRPr="005C1324" w:rsidRDefault="00A03A48" w:rsidP="006E2F1B">
            <w:pPr>
              <w:widowControl w:val="0"/>
              <w:spacing w:line="288" w:lineRule="auto"/>
              <w:jc w:val="both"/>
              <w:rPr>
                <w:rFonts w:cs="Arial"/>
                <w:szCs w:val="20"/>
              </w:rPr>
            </w:pPr>
            <w:r w:rsidRPr="005C1324">
              <w:rPr>
                <w:rFonts w:cs="Arial"/>
                <w:szCs w:val="20"/>
              </w:rPr>
              <w:t>Spremenjena pa je določba veljavnega tretjega odstavka 31. člena ZNP. Skladno s predlogom se pritožba zoper sklep, s katerim se postopek konča, vloži v 30 dneh od vročitve prepisa sklepa, če zakon ne določa drugače (ZPND na primer določa krajši osemdnevni rok za pritožbo).</w:t>
            </w:r>
          </w:p>
          <w:p w14:paraId="3F50DB7F" w14:textId="77777777" w:rsidR="00A03A48" w:rsidRPr="005C1324" w:rsidRDefault="00A03A48" w:rsidP="006E2F1B">
            <w:pPr>
              <w:widowControl w:val="0"/>
              <w:spacing w:line="288" w:lineRule="auto"/>
              <w:jc w:val="both"/>
              <w:rPr>
                <w:rFonts w:cs="Arial"/>
                <w:szCs w:val="20"/>
              </w:rPr>
            </w:pPr>
          </w:p>
          <w:p w14:paraId="1C01806A"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Splošni rok za pritožbo zoper sklep, s katerim se postopek konča, tako po predlagani ureditvi znaša (namesto sedaj veljavnih 15 dni) 30 dni, kar je enak rok, kot ga za pritožbo zoper sodbo po uveljavitvi ZPP-E določa ZPP. Upoštevaje razloge, navedene v obrazložitvi k </w:t>
            </w:r>
            <w:r w:rsidRPr="00CC71B1">
              <w:rPr>
                <w:rFonts w:cs="Arial"/>
                <w:b/>
                <w:szCs w:val="20"/>
              </w:rPr>
              <w:t>20. členu</w:t>
            </w:r>
            <w:r w:rsidRPr="005C1324">
              <w:rPr>
                <w:rFonts w:cs="Arial"/>
                <w:szCs w:val="20"/>
              </w:rPr>
              <w:t xml:space="preserve"> predloga zakona</w:t>
            </w:r>
            <w:r w:rsidRPr="005C1324">
              <w:rPr>
                <w:rStyle w:val="Sprotnaopomba-sklic"/>
                <w:rFonts w:cs="Arial"/>
                <w:szCs w:val="20"/>
              </w:rPr>
              <w:footnoteReference w:id="135"/>
            </w:r>
            <w:r w:rsidRPr="005C1324">
              <w:rPr>
                <w:rFonts w:cs="Arial"/>
                <w:szCs w:val="20"/>
              </w:rPr>
              <w:t>, je po mnenju predlagatelja tudi glede roka za pritožbo zoper končne sklepe v nepravdnem postopku potrebna uskladitev z določbami ZPP, ki v prvem odstavku 333. člena določa 30 dnevni rok za pritožbo zoper sodbo, saj primeren pritožbeni rok pomeni udejanjanje pravice do pritožbe.</w:t>
            </w:r>
          </w:p>
          <w:p w14:paraId="00A81DDB" w14:textId="77777777" w:rsidR="00A03A48" w:rsidRPr="005C1324" w:rsidRDefault="00A03A48" w:rsidP="006E2F1B">
            <w:pPr>
              <w:widowControl w:val="0"/>
              <w:spacing w:line="288" w:lineRule="auto"/>
              <w:jc w:val="both"/>
              <w:rPr>
                <w:rFonts w:cs="Arial"/>
                <w:szCs w:val="20"/>
              </w:rPr>
            </w:pPr>
          </w:p>
          <w:p w14:paraId="4C8E08A4" w14:textId="77777777" w:rsidR="00A03A48" w:rsidRPr="005C1324" w:rsidRDefault="00A03A48" w:rsidP="006E2F1B">
            <w:pPr>
              <w:widowControl w:val="0"/>
              <w:spacing w:line="288" w:lineRule="auto"/>
              <w:jc w:val="both"/>
              <w:rPr>
                <w:rFonts w:cs="Arial"/>
                <w:szCs w:val="20"/>
              </w:rPr>
            </w:pPr>
            <w:r w:rsidRPr="005C1324">
              <w:rPr>
                <w:rFonts w:cs="Arial"/>
                <w:szCs w:val="20"/>
              </w:rPr>
              <w:t>Za pritožbo zoper ostale sklepe sodišča, ki niso končni sklepi, pa bo ob smiselni uporabi ZPP veljal 15-dnevni rok za pritožbo, ki ga ZPP za pritožbo zoper sklep določa v drugem odstavku 363. člena.</w:t>
            </w:r>
          </w:p>
          <w:p w14:paraId="7FEE4A40" w14:textId="77777777" w:rsidR="00A03A48" w:rsidRPr="005C1324" w:rsidRDefault="00A03A48" w:rsidP="006E2F1B">
            <w:pPr>
              <w:widowControl w:val="0"/>
              <w:spacing w:line="288" w:lineRule="auto"/>
              <w:jc w:val="both"/>
              <w:rPr>
                <w:rFonts w:cs="Arial"/>
                <w:szCs w:val="20"/>
              </w:rPr>
            </w:pPr>
          </w:p>
          <w:p w14:paraId="73A37A46" w14:textId="77777777" w:rsidR="00A03A48" w:rsidRPr="005C1324" w:rsidRDefault="00A03A48" w:rsidP="006E2F1B">
            <w:pPr>
              <w:widowControl w:val="0"/>
              <w:spacing w:line="288" w:lineRule="auto"/>
              <w:jc w:val="both"/>
              <w:rPr>
                <w:rFonts w:cs="Arial"/>
                <w:szCs w:val="20"/>
              </w:rPr>
            </w:pPr>
            <w:r w:rsidRPr="005C1324">
              <w:rPr>
                <w:rFonts w:cs="Arial"/>
                <w:szCs w:val="20"/>
              </w:rPr>
              <w:t>Določba četrtega odstavka veljavnega 31. člena ZNP glede na spremenjeno določbo 366. člena ZPP ni potrebna, saj je zdaj po ZPP tudi pritožbo zoper sklep treba vročiti nasprotni stranki, ki lahko nanjo odgovori v enakem roku, kot je določen za pritožbo (344. člen ZPP), kar je primerna ureditev tudi za nepravdni postopek.</w:t>
            </w:r>
          </w:p>
          <w:p w14:paraId="6196C78A" w14:textId="77777777" w:rsidR="00A03A48" w:rsidRPr="005C1324" w:rsidRDefault="00A03A48" w:rsidP="006E2F1B">
            <w:pPr>
              <w:widowControl w:val="0"/>
              <w:spacing w:line="288" w:lineRule="auto"/>
              <w:jc w:val="both"/>
              <w:rPr>
                <w:rFonts w:cs="Arial"/>
                <w:szCs w:val="20"/>
              </w:rPr>
            </w:pPr>
          </w:p>
          <w:p w14:paraId="7071D990"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ZPP-E je na novo v 357.a členu določil, da je zoper sklep sodišča druge stopnje o razveljavitvi sodbe in vrnitvi zadeve sodišču prve stopnje dovoljena pritožba, o kateri odloča vrhovno sodišče. Ker se po 366. členu ZPP v postopku s pritožbo zoper sklep smiselno uporabljajo določbe, ki veljajo za pritožbo zoper sodbo, bo moralo po ureditvi v ZPP pritožbeno sodišče tudi v vseh nepravdnih postopkih (v njih se odloča s sklepom) dosledno strankam dati možnost pravnega varstva skladno z določbo 357.a člena ZPP. </w:t>
            </w:r>
          </w:p>
          <w:p w14:paraId="5AB460BF" w14:textId="77777777" w:rsidR="00A03A48" w:rsidRPr="005C1324" w:rsidRDefault="00A03A48" w:rsidP="006E2F1B">
            <w:pPr>
              <w:widowControl w:val="0"/>
              <w:spacing w:line="288" w:lineRule="auto"/>
              <w:jc w:val="both"/>
              <w:rPr>
                <w:rFonts w:cs="Arial"/>
                <w:szCs w:val="20"/>
              </w:rPr>
            </w:pPr>
          </w:p>
          <w:p w14:paraId="54F06DE8" w14:textId="77777777" w:rsidR="00A03A48" w:rsidRPr="005C1324" w:rsidRDefault="00A03A48" w:rsidP="006E2F1B">
            <w:pPr>
              <w:widowControl w:val="0"/>
              <w:spacing w:line="288" w:lineRule="auto"/>
              <w:jc w:val="both"/>
              <w:rPr>
                <w:rFonts w:cs="Arial"/>
                <w:b/>
                <w:szCs w:val="20"/>
              </w:rPr>
            </w:pPr>
            <w:r w:rsidRPr="005C1324">
              <w:rPr>
                <w:rFonts w:cs="Arial"/>
                <w:b/>
                <w:szCs w:val="20"/>
              </w:rPr>
              <w:t>K 34. členu:</w:t>
            </w:r>
          </w:p>
          <w:p w14:paraId="26B5340D" w14:textId="77777777" w:rsidR="00A03A48" w:rsidRPr="005C1324" w:rsidRDefault="00A03A48" w:rsidP="006E2F1B">
            <w:pPr>
              <w:widowControl w:val="0"/>
              <w:spacing w:line="288" w:lineRule="auto"/>
              <w:jc w:val="both"/>
              <w:rPr>
                <w:rFonts w:cs="Arial"/>
                <w:szCs w:val="20"/>
              </w:rPr>
            </w:pPr>
          </w:p>
          <w:p w14:paraId="109A973D" w14:textId="77777777" w:rsidR="00A03A48" w:rsidRPr="005C1324" w:rsidRDefault="00A03A48" w:rsidP="006E2F1B">
            <w:pPr>
              <w:pStyle w:val="Besedilo"/>
              <w:widowControl/>
              <w:suppressLineNumbers w:val="0"/>
              <w:suppressAutoHyphens w:val="0"/>
              <w:spacing w:before="0" w:after="0" w:line="288" w:lineRule="auto"/>
              <w:jc w:val="both"/>
              <w:rPr>
                <w:rFonts w:ascii="Arial" w:eastAsiaTheme="minorHAnsi" w:hAnsi="Arial" w:cs="Arial"/>
                <w:i w:val="0"/>
                <w:iCs w:val="0"/>
                <w:sz w:val="20"/>
                <w:szCs w:val="20"/>
                <w:lang w:eastAsia="en-US"/>
              </w:rPr>
            </w:pPr>
            <w:r w:rsidRPr="005C1324">
              <w:rPr>
                <w:rFonts w:ascii="Arial" w:hAnsi="Arial" w:cs="Arial"/>
                <w:i w:val="0"/>
                <w:sz w:val="20"/>
                <w:szCs w:val="20"/>
              </w:rPr>
              <w:t xml:space="preserve">V predlaganem </w:t>
            </w:r>
            <w:r w:rsidRPr="00CC71B1">
              <w:rPr>
                <w:rFonts w:ascii="Arial" w:hAnsi="Arial" w:cs="Arial"/>
                <w:b/>
                <w:i w:val="0"/>
                <w:sz w:val="20"/>
                <w:szCs w:val="20"/>
              </w:rPr>
              <w:t>29. členu</w:t>
            </w:r>
            <w:r w:rsidRPr="005C1324">
              <w:rPr>
                <w:rFonts w:ascii="Arial" w:eastAsiaTheme="minorHAnsi" w:hAnsi="Arial" w:cs="Arial"/>
                <w:i w:val="0"/>
                <w:iCs w:val="0"/>
                <w:sz w:val="20"/>
                <w:szCs w:val="20"/>
                <w:lang w:eastAsia="en-US"/>
              </w:rPr>
              <w:t xml:space="preserve"> je določen odstop od ureditve, ki velja glede navajanja novih dejstev in predlaganja novih dokazov po ZPP v postopku na prvi stopnji. Po njej lahko udeleženci vse do izdaje odločbe, s katero se konča postopek na prvi stopnji, navajajo nova dejstva in predlagajo nove dokaze, če so v korist oseb iz drugega odstavka </w:t>
            </w:r>
            <w:r w:rsidRPr="00CC71B1">
              <w:rPr>
                <w:rFonts w:ascii="Arial" w:eastAsiaTheme="minorHAnsi" w:hAnsi="Arial" w:cs="Arial"/>
                <w:b/>
                <w:i w:val="0"/>
                <w:iCs w:val="0"/>
                <w:sz w:val="20"/>
                <w:szCs w:val="20"/>
                <w:lang w:eastAsia="en-US"/>
              </w:rPr>
              <w:t>6. člena</w:t>
            </w:r>
            <w:r w:rsidRPr="005C1324">
              <w:rPr>
                <w:rFonts w:ascii="Arial" w:eastAsiaTheme="minorHAnsi" w:hAnsi="Arial" w:cs="Arial"/>
                <w:i w:val="0"/>
                <w:iCs w:val="0"/>
                <w:sz w:val="20"/>
                <w:szCs w:val="20"/>
                <w:lang w:eastAsia="en-US"/>
              </w:rPr>
              <w:t xml:space="preserve"> tega predloga zakona, torej otrok in oseb, ki zaradi duševne bolezni ali drugih okoliščin niso sposobne, da bi same skrbele za svoje pravice in interese.</w:t>
            </w:r>
          </w:p>
          <w:p w14:paraId="15A8C1B3" w14:textId="77777777" w:rsidR="00A03A48" w:rsidRPr="005C1324" w:rsidRDefault="00A03A48" w:rsidP="006E2F1B">
            <w:pPr>
              <w:widowControl w:val="0"/>
              <w:spacing w:line="288" w:lineRule="auto"/>
              <w:jc w:val="both"/>
              <w:rPr>
                <w:rFonts w:cs="Arial"/>
                <w:szCs w:val="20"/>
              </w:rPr>
            </w:pPr>
          </w:p>
          <w:p w14:paraId="061BAEE5" w14:textId="77777777" w:rsidR="00A03A48" w:rsidRPr="005C1324" w:rsidRDefault="00A03A48" w:rsidP="006E2F1B">
            <w:pPr>
              <w:widowControl w:val="0"/>
              <w:spacing w:line="288" w:lineRule="auto"/>
              <w:jc w:val="both"/>
              <w:rPr>
                <w:rFonts w:cs="Arial"/>
                <w:szCs w:val="20"/>
              </w:rPr>
            </w:pPr>
            <w:r w:rsidRPr="005C1324">
              <w:rPr>
                <w:rFonts w:cs="Arial"/>
                <w:szCs w:val="20"/>
              </w:rPr>
              <w:t>Zaradi varstva koristi oseb iz drugega odstavka</w:t>
            </w:r>
            <w:r w:rsidRPr="005C1324">
              <w:rPr>
                <w:rFonts w:cs="Arial"/>
                <w:b/>
                <w:szCs w:val="20"/>
              </w:rPr>
              <w:t xml:space="preserve"> </w:t>
            </w:r>
            <w:r w:rsidRPr="00CC71B1">
              <w:rPr>
                <w:rFonts w:cs="Arial"/>
                <w:b/>
                <w:szCs w:val="20"/>
              </w:rPr>
              <w:t>6. člena</w:t>
            </w:r>
            <w:r w:rsidRPr="005C1324">
              <w:rPr>
                <w:rFonts w:cs="Arial"/>
                <w:szCs w:val="20"/>
              </w:rPr>
              <w:t xml:space="preserve"> predloga zakona je po predlagani ureditvi v tem členu tudi pritožniku dopuščeno – ne glede na siceršnje pogoje, ki jih določa ZPP – v pritožbi navajati nova dejstva in dokaze, ki so navedenim osebam v korist.</w:t>
            </w:r>
          </w:p>
          <w:p w14:paraId="6F1149E0" w14:textId="77777777" w:rsidR="00A03A48" w:rsidRPr="005C1324" w:rsidRDefault="00A03A48" w:rsidP="006E2F1B">
            <w:pPr>
              <w:widowControl w:val="0"/>
              <w:spacing w:line="288" w:lineRule="auto"/>
              <w:jc w:val="both"/>
              <w:rPr>
                <w:rFonts w:cs="Arial"/>
                <w:szCs w:val="20"/>
              </w:rPr>
            </w:pPr>
          </w:p>
          <w:p w14:paraId="054C098B"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Predlagana (glede na veljavni ZNP nova) določba je potrebna glede na izrecno določbo prvega odstavka 337. člena ZPP, skladno s katero sme pritožnik v pritožbi navajati nova dejstva in predlagati nove dokaze le, če izkaže, da jih brez svoje krivde ni mogel navesti oziroma predložiti do prvega </w:t>
            </w:r>
            <w:r w:rsidRPr="005C1324">
              <w:rPr>
                <w:rFonts w:cs="Arial"/>
                <w:szCs w:val="20"/>
              </w:rPr>
              <w:lastRenderedPageBreak/>
              <w:t>naroka za glavno obravnavo oziroma do konca glavne obravnave, če so izpolnjeni pogoji iz četrtega odstavka 286. člena ZPP.</w:t>
            </w:r>
          </w:p>
          <w:p w14:paraId="5116D404" w14:textId="77777777" w:rsidR="00A03A48" w:rsidRPr="005C1324" w:rsidRDefault="00A03A48" w:rsidP="006E2F1B">
            <w:pPr>
              <w:widowControl w:val="0"/>
              <w:spacing w:line="288" w:lineRule="auto"/>
              <w:jc w:val="both"/>
              <w:rPr>
                <w:rFonts w:cs="Arial"/>
                <w:szCs w:val="20"/>
              </w:rPr>
            </w:pPr>
          </w:p>
          <w:p w14:paraId="73D071F8" w14:textId="77777777" w:rsidR="00A03A48" w:rsidRPr="005C1324" w:rsidRDefault="00A03A48" w:rsidP="006E2F1B">
            <w:pPr>
              <w:widowControl w:val="0"/>
              <w:spacing w:line="288" w:lineRule="auto"/>
              <w:jc w:val="both"/>
              <w:rPr>
                <w:rFonts w:cs="Arial"/>
                <w:b/>
                <w:szCs w:val="20"/>
              </w:rPr>
            </w:pPr>
            <w:r w:rsidRPr="005C1324">
              <w:rPr>
                <w:rFonts w:cs="Arial"/>
                <w:b/>
                <w:szCs w:val="20"/>
              </w:rPr>
              <w:t>K 35. členu:</w:t>
            </w:r>
          </w:p>
          <w:p w14:paraId="1EB1331A" w14:textId="77777777" w:rsidR="00A03A48" w:rsidRPr="005C1324" w:rsidRDefault="00A03A48" w:rsidP="006E2F1B">
            <w:pPr>
              <w:widowControl w:val="0"/>
              <w:spacing w:line="288" w:lineRule="auto"/>
              <w:jc w:val="both"/>
              <w:rPr>
                <w:rFonts w:cs="Arial"/>
                <w:b/>
                <w:szCs w:val="20"/>
              </w:rPr>
            </w:pPr>
          </w:p>
          <w:p w14:paraId="0F02379A"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Vsebina predlagane ureditve v tem členu se ujema z vsebino veljavnega 32. člena ZNP, po kateri pritožba zadrži izvršitev sklepa, če zakon ne določa drugače ali če sodišče ne odloči drugače. Drugače odloči sodišče tedaj, kadar obstoji nevarnost, da bi zaradi odložitve izvršitve nastala škoda ali če je to potrebno zaradi varstva oseb iz drugega </w:t>
            </w:r>
            <w:r w:rsidRPr="003F7B3A">
              <w:rPr>
                <w:rFonts w:cs="Arial"/>
                <w:szCs w:val="20"/>
              </w:rPr>
              <w:t xml:space="preserve">odstavka </w:t>
            </w:r>
            <w:r w:rsidRPr="00CC71B1">
              <w:rPr>
                <w:rFonts w:cs="Arial"/>
                <w:b/>
                <w:szCs w:val="20"/>
              </w:rPr>
              <w:t>6. člena</w:t>
            </w:r>
            <w:r w:rsidRPr="005C1324">
              <w:rPr>
                <w:rFonts w:cs="Arial"/>
                <w:szCs w:val="20"/>
              </w:rPr>
              <w:t xml:space="preserve"> predloga zakona. V slednjih primerih lahko sodišče zahteva varščino zaradi nevarnosti za varstvo pravic oseb iz drugega odstavka </w:t>
            </w:r>
            <w:r w:rsidRPr="00CC71B1">
              <w:rPr>
                <w:rFonts w:cs="Arial"/>
                <w:b/>
                <w:szCs w:val="20"/>
              </w:rPr>
              <w:t>6. člena</w:t>
            </w:r>
            <w:r w:rsidRPr="005C1324">
              <w:rPr>
                <w:rFonts w:cs="Arial"/>
                <w:szCs w:val="20"/>
              </w:rPr>
              <w:t xml:space="preserve"> ali za varstvo javnega interesa.</w:t>
            </w:r>
          </w:p>
          <w:p w14:paraId="631BC98A" w14:textId="77777777" w:rsidR="00A03A48" w:rsidRPr="005C1324" w:rsidRDefault="00A03A48" w:rsidP="006E2F1B">
            <w:pPr>
              <w:widowControl w:val="0"/>
              <w:spacing w:line="288" w:lineRule="auto"/>
              <w:jc w:val="both"/>
              <w:rPr>
                <w:rFonts w:cs="Arial"/>
                <w:szCs w:val="20"/>
              </w:rPr>
            </w:pPr>
          </w:p>
          <w:p w14:paraId="3C0F8E9F" w14:textId="77777777" w:rsidR="00A03A48" w:rsidRPr="005C1324" w:rsidRDefault="00A03A48" w:rsidP="006E2F1B">
            <w:pPr>
              <w:widowControl w:val="0"/>
              <w:spacing w:line="288" w:lineRule="auto"/>
              <w:jc w:val="both"/>
              <w:rPr>
                <w:rFonts w:cs="Arial"/>
                <w:b/>
                <w:szCs w:val="20"/>
              </w:rPr>
            </w:pPr>
            <w:r w:rsidRPr="005C1324">
              <w:rPr>
                <w:rFonts w:cs="Arial"/>
                <w:b/>
                <w:szCs w:val="20"/>
              </w:rPr>
              <w:t>K 36. členu:</w:t>
            </w:r>
          </w:p>
          <w:p w14:paraId="3BDF3B49" w14:textId="77777777" w:rsidR="00A03A48" w:rsidRPr="005C1324" w:rsidRDefault="00A03A48" w:rsidP="006E2F1B">
            <w:pPr>
              <w:widowControl w:val="0"/>
              <w:spacing w:line="288" w:lineRule="auto"/>
              <w:jc w:val="both"/>
              <w:rPr>
                <w:rFonts w:cs="Arial"/>
                <w:b/>
                <w:szCs w:val="20"/>
              </w:rPr>
            </w:pPr>
          </w:p>
          <w:p w14:paraId="7DF22AF8" w14:textId="77777777" w:rsidR="00A03A48" w:rsidRPr="005C1324" w:rsidRDefault="00A03A48" w:rsidP="006E2F1B">
            <w:pPr>
              <w:widowControl w:val="0"/>
              <w:spacing w:line="288" w:lineRule="auto"/>
              <w:jc w:val="both"/>
              <w:rPr>
                <w:rFonts w:cs="Arial"/>
                <w:szCs w:val="20"/>
              </w:rPr>
            </w:pPr>
            <w:r w:rsidRPr="005C1324">
              <w:rPr>
                <w:rFonts w:cs="Arial"/>
                <w:szCs w:val="20"/>
              </w:rPr>
              <w:t>Predlagana ureditev po vsebini ne odstopa od ureditve v veljavnem 33. členu ZNP. Določeno je, da o pritožbi odloča sodišče druge stopnje (predlagani prvi odstavek), sodišče prve stopnje pa lahko na podlagi pravočasne pritožbe spremeni prejšnji sklep ali ga razveljavi, če s tem niso prizadete pravice drugih oseb, ali če se te osebe strinjajo s spremembo ali razveljavitvijo (predlagani drugi odstavek).</w:t>
            </w:r>
          </w:p>
          <w:p w14:paraId="4E6768EC" w14:textId="77777777" w:rsidR="00A03A48" w:rsidRPr="005C1324" w:rsidRDefault="00A03A48" w:rsidP="006E2F1B">
            <w:pPr>
              <w:widowControl w:val="0"/>
              <w:spacing w:line="288" w:lineRule="auto"/>
              <w:jc w:val="both"/>
              <w:rPr>
                <w:rFonts w:cs="Arial"/>
                <w:szCs w:val="20"/>
              </w:rPr>
            </w:pPr>
          </w:p>
          <w:p w14:paraId="70311740" w14:textId="77777777" w:rsidR="00A03A48" w:rsidRPr="005C1324" w:rsidRDefault="00A03A48" w:rsidP="006E2F1B">
            <w:pPr>
              <w:widowControl w:val="0"/>
              <w:spacing w:line="288" w:lineRule="auto"/>
              <w:jc w:val="both"/>
              <w:rPr>
                <w:rFonts w:cs="Arial"/>
                <w:szCs w:val="20"/>
              </w:rPr>
            </w:pPr>
            <w:r w:rsidRPr="005C1324">
              <w:rPr>
                <w:rFonts w:cs="Arial"/>
                <w:szCs w:val="20"/>
              </w:rPr>
              <w:t>V zvezi s tem se lahko morda zastavi vprašanje, kako je z uporabo 343.a člena ZPP, ki določa:</w:t>
            </w:r>
          </w:p>
          <w:p w14:paraId="2655D336" w14:textId="77777777" w:rsidR="00A03A48" w:rsidRPr="005C1324" w:rsidRDefault="00A03A48" w:rsidP="006E2F1B">
            <w:pPr>
              <w:widowControl w:val="0"/>
              <w:spacing w:line="288" w:lineRule="auto"/>
              <w:jc w:val="both"/>
              <w:rPr>
                <w:rFonts w:cs="Arial"/>
                <w:szCs w:val="20"/>
              </w:rPr>
            </w:pPr>
            <w:r w:rsidRPr="005C1324">
              <w:rPr>
                <w:rFonts w:cs="Arial"/>
                <w:szCs w:val="20"/>
              </w:rPr>
              <w:t>»Če predsednik senata sodišča prve stopnje ugotovi, da je pritožba pravočasna, popolna in dovoljena ter oceni, da je podana bistvena kršitev postopka iz 14. ali 15. točke drugega odstavka 339. člena tega zakona, ki jo stranka uveljavlja v pritožbi, lahko sodišče prve stopnje izda novo sodbo, ki nadomesti sodbo, ki se s pritožbo izpodbija in s katero odpravi to kršitev.</w:t>
            </w:r>
          </w:p>
          <w:p w14:paraId="459473E4"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  Zoper novo sodbo ima stranka pravico do pritožbe. Ko sodišče prejme to pritožbo, se določba prejšnjega odstavka ne uporablja.«</w:t>
            </w:r>
          </w:p>
          <w:p w14:paraId="6B2ED149" w14:textId="77777777" w:rsidR="00A03A48" w:rsidRPr="005C1324" w:rsidRDefault="00A03A48" w:rsidP="006E2F1B">
            <w:pPr>
              <w:widowControl w:val="0"/>
              <w:spacing w:line="288" w:lineRule="auto"/>
              <w:jc w:val="both"/>
              <w:rPr>
                <w:rFonts w:cs="Arial"/>
                <w:szCs w:val="20"/>
              </w:rPr>
            </w:pPr>
          </w:p>
          <w:p w14:paraId="7E1FC717" w14:textId="77777777" w:rsidR="00A03A48" w:rsidRPr="005C1324" w:rsidRDefault="00A03A48" w:rsidP="006E2F1B">
            <w:pPr>
              <w:widowControl w:val="0"/>
              <w:spacing w:line="288" w:lineRule="auto"/>
              <w:jc w:val="both"/>
              <w:rPr>
                <w:rFonts w:cs="Arial"/>
                <w:szCs w:val="20"/>
              </w:rPr>
            </w:pPr>
            <w:r w:rsidRPr="005C1324">
              <w:rPr>
                <w:rFonts w:cs="Arial"/>
                <w:szCs w:val="20"/>
              </w:rPr>
              <w:t>Ker se po 366. členu ZPP v postopku s pritožbo zoper sklep smiselno uporabljajo določbe, ki veljajo za pritožbo zoper sodbo, se uporablja tudi določba 343.a člena ZPP. Po mnenju predlagatelja ta določba velja tudi v nepravdnih postopkih, sodišče pa ima po posebni ureditvi v drugem odstavku predlaganega člena še dodatno pooblastilo, da lahko spremeni svoj prejšnji sklep ali ga razveljavi tudi v primeru, če s tem niso prizadete pravice drugih oseb, ki se opirajo na ta sklep, ali če se te osebe strinjajo s spremembo ali z razveljavitvijo.</w:t>
            </w:r>
          </w:p>
          <w:p w14:paraId="2425BB03" w14:textId="77777777" w:rsidR="00A03A48" w:rsidRPr="005C1324" w:rsidRDefault="00A03A48" w:rsidP="006E2F1B">
            <w:pPr>
              <w:widowControl w:val="0"/>
              <w:spacing w:line="288" w:lineRule="auto"/>
              <w:jc w:val="both"/>
              <w:rPr>
                <w:rFonts w:cs="Arial"/>
                <w:szCs w:val="20"/>
              </w:rPr>
            </w:pPr>
          </w:p>
          <w:p w14:paraId="56842D18"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Sodišče druge stopnje lahko v skladu s predlaganim tretjim odstavkom iz tehtnih razlogov upošteva tudi pritožbo udeleženca, ki ni sodeloval v postopku na prvi stopnji, vloženo po izteku roka za pritožbo (tretji </w:t>
            </w:r>
            <w:r w:rsidRPr="003F7B3A">
              <w:rPr>
                <w:rFonts w:cs="Arial"/>
                <w:szCs w:val="20"/>
              </w:rPr>
              <w:t xml:space="preserve">odstavek </w:t>
            </w:r>
            <w:r w:rsidRPr="00CC71B1">
              <w:rPr>
                <w:rFonts w:cs="Arial"/>
                <w:b/>
                <w:szCs w:val="20"/>
              </w:rPr>
              <w:t>33. člena</w:t>
            </w:r>
            <w:r w:rsidRPr="005C1324">
              <w:rPr>
                <w:rFonts w:cs="Arial"/>
                <w:szCs w:val="20"/>
              </w:rPr>
              <w:t xml:space="preserve"> predloga zakona), če s tem niso prizadete pravice drugih oseb ali če se te s spremembo ali razveljavitvijo strinjajo.</w:t>
            </w:r>
          </w:p>
          <w:p w14:paraId="27C2C4BE" w14:textId="77777777" w:rsidR="00A03A48" w:rsidRPr="005C1324" w:rsidRDefault="00A03A48" w:rsidP="006E2F1B">
            <w:pPr>
              <w:widowControl w:val="0"/>
              <w:spacing w:line="288" w:lineRule="auto"/>
              <w:jc w:val="both"/>
              <w:rPr>
                <w:rFonts w:cs="Arial"/>
                <w:szCs w:val="20"/>
              </w:rPr>
            </w:pPr>
          </w:p>
          <w:p w14:paraId="76026A63" w14:textId="77777777" w:rsidR="00A03A48" w:rsidRPr="005C1324" w:rsidRDefault="00A03A48" w:rsidP="006E2F1B">
            <w:pPr>
              <w:widowControl w:val="0"/>
              <w:spacing w:line="288" w:lineRule="auto"/>
              <w:jc w:val="both"/>
              <w:rPr>
                <w:rFonts w:cs="Arial"/>
                <w:b/>
                <w:szCs w:val="20"/>
              </w:rPr>
            </w:pPr>
            <w:r w:rsidRPr="005C1324">
              <w:rPr>
                <w:rFonts w:cs="Arial"/>
                <w:b/>
                <w:szCs w:val="20"/>
              </w:rPr>
              <w:t>K 37. členu:</w:t>
            </w:r>
          </w:p>
          <w:p w14:paraId="55B84F1A" w14:textId="77777777" w:rsidR="00A03A48" w:rsidRPr="005C1324" w:rsidRDefault="00A03A48" w:rsidP="006E2F1B">
            <w:pPr>
              <w:widowControl w:val="0"/>
              <w:spacing w:line="288" w:lineRule="auto"/>
              <w:jc w:val="both"/>
              <w:rPr>
                <w:rFonts w:cs="Arial"/>
                <w:b/>
                <w:szCs w:val="20"/>
              </w:rPr>
            </w:pPr>
          </w:p>
          <w:p w14:paraId="1ABF6B18" w14:textId="77777777" w:rsidR="00A03A48" w:rsidRPr="005C1324" w:rsidRDefault="00A03A48" w:rsidP="006E2F1B">
            <w:pPr>
              <w:spacing w:line="288" w:lineRule="auto"/>
              <w:jc w:val="both"/>
              <w:rPr>
                <w:rFonts w:cs="Arial"/>
                <w:szCs w:val="20"/>
              </w:rPr>
            </w:pPr>
            <w:r w:rsidRPr="005C1324">
              <w:rPr>
                <w:rFonts w:cs="Arial"/>
                <w:szCs w:val="20"/>
              </w:rPr>
              <w:t>Veljavni ZNP v 34. členu določa, da revizija ni dovoljena, razen če zakon določa drugače. ZNP</w:t>
            </w:r>
            <w:r w:rsidRPr="005C1324">
              <w:rPr>
                <w:rStyle w:val="Sprotnaopomba-sklic"/>
                <w:rFonts w:cs="Arial"/>
                <w:szCs w:val="20"/>
              </w:rPr>
              <w:footnoteReference w:id="136"/>
            </w:r>
            <w:r w:rsidRPr="005C1324">
              <w:rPr>
                <w:rFonts w:cs="Arial"/>
                <w:szCs w:val="20"/>
              </w:rPr>
              <w:t xml:space="preserve"> določa drugače:</w:t>
            </w:r>
          </w:p>
          <w:p w14:paraId="3C7C389B" w14:textId="77777777" w:rsidR="00A03A48" w:rsidRPr="005C1324" w:rsidRDefault="00A03A48" w:rsidP="006E2F1B">
            <w:pPr>
              <w:spacing w:line="288" w:lineRule="auto"/>
              <w:jc w:val="both"/>
              <w:rPr>
                <w:rFonts w:cs="Arial"/>
                <w:szCs w:val="20"/>
              </w:rPr>
            </w:pPr>
            <w:r w:rsidRPr="005C1324">
              <w:rPr>
                <w:rFonts w:cs="Arial"/>
                <w:szCs w:val="20"/>
              </w:rPr>
              <w:t>– v 52. členu – zoper sklep o delnem ali popolnem odvzemu poslovne sposobnosti sta dovoljeni revizija in obnova postopka;</w:t>
            </w:r>
          </w:p>
          <w:p w14:paraId="049477B1" w14:textId="77777777" w:rsidR="00A03A48" w:rsidRPr="005C1324" w:rsidRDefault="00A03A48" w:rsidP="006E2F1B">
            <w:pPr>
              <w:spacing w:line="288" w:lineRule="auto"/>
              <w:jc w:val="both"/>
              <w:rPr>
                <w:rFonts w:cs="Arial"/>
                <w:szCs w:val="20"/>
              </w:rPr>
            </w:pPr>
            <w:r w:rsidRPr="005C1324">
              <w:rPr>
                <w:rFonts w:cs="Arial"/>
                <w:szCs w:val="20"/>
              </w:rPr>
              <w:t>– v postopku za določitev odškodnine v 103. členu – zoper odločbo sodišča druge stopnje je dovoljena revizija;</w:t>
            </w:r>
          </w:p>
          <w:p w14:paraId="4EC06B8F" w14:textId="77777777" w:rsidR="00A03A48" w:rsidRPr="005C1324" w:rsidRDefault="00A03A48" w:rsidP="006E2F1B">
            <w:pPr>
              <w:spacing w:line="288" w:lineRule="auto"/>
              <w:jc w:val="both"/>
              <w:rPr>
                <w:rFonts w:cs="Arial"/>
                <w:szCs w:val="20"/>
              </w:rPr>
            </w:pPr>
            <w:r w:rsidRPr="005C1324">
              <w:rPr>
                <w:rFonts w:cs="Arial"/>
                <w:szCs w:val="20"/>
              </w:rPr>
              <w:lastRenderedPageBreak/>
              <w:t>– v postopku v stanovanjskih zadevah v drugem odstavku 111. člena – zoper odločbo sodišča druge stopnje, s katero je bilo odločeno o stanovanjski pravici ali o pravici uporabe stanovanja, je dovoljena revizija.</w:t>
            </w:r>
          </w:p>
          <w:p w14:paraId="46EB37DF" w14:textId="77777777" w:rsidR="00A03A48" w:rsidRPr="005C1324" w:rsidRDefault="00A03A48" w:rsidP="006E2F1B">
            <w:pPr>
              <w:spacing w:line="288" w:lineRule="auto"/>
              <w:jc w:val="both"/>
              <w:rPr>
                <w:rFonts w:cs="Arial"/>
                <w:szCs w:val="20"/>
              </w:rPr>
            </w:pPr>
          </w:p>
          <w:p w14:paraId="48CB4791" w14:textId="77777777" w:rsidR="00A03A48" w:rsidRPr="005C1324" w:rsidRDefault="00A03A48" w:rsidP="006E2F1B">
            <w:pPr>
              <w:spacing w:line="288" w:lineRule="auto"/>
              <w:jc w:val="both"/>
              <w:rPr>
                <w:rFonts w:cs="Arial"/>
                <w:szCs w:val="20"/>
              </w:rPr>
            </w:pPr>
            <w:r w:rsidRPr="005C1324">
              <w:rPr>
                <w:rFonts w:cs="Arial"/>
                <w:szCs w:val="20"/>
              </w:rPr>
              <w:t>ZPP-E je ukinil dovoljeno revizijo, po začetku njegove uporabe (to je od 14. 9. 2017 dalje) je mogoča (samo še) dopuščena revizija. ZPP-E je ob tako spremenjeni ureditvi revizije v prehodnih določbah glede revizije v nepravdnih postopkih določil: »Če drug zakon določa, da je revizija v nepravdnem postopku dovoljena, se ta dopusti pod pogoji iz 367.a člena zakona in po postopku po zakonu.«.</w:t>
            </w:r>
          </w:p>
          <w:p w14:paraId="3985728C" w14:textId="77777777" w:rsidR="00A03A48" w:rsidRPr="005C1324" w:rsidRDefault="00A03A48" w:rsidP="006E2F1B">
            <w:pPr>
              <w:spacing w:line="288" w:lineRule="auto"/>
              <w:jc w:val="both"/>
              <w:rPr>
                <w:rFonts w:cs="Arial"/>
                <w:szCs w:val="20"/>
              </w:rPr>
            </w:pPr>
            <w:r w:rsidRPr="005C1324">
              <w:rPr>
                <w:rFonts w:cs="Arial"/>
                <w:szCs w:val="20"/>
              </w:rPr>
              <w:t> </w:t>
            </w:r>
          </w:p>
          <w:p w14:paraId="4F883BC7" w14:textId="77777777" w:rsidR="00A03A48" w:rsidRPr="005C1324" w:rsidRDefault="00A03A48" w:rsidP="006E2F1B">
            <w:pPr>
              <w:spacing w:line="288" w:lineRule="auto"/>
              <w:jc w:val="both"/>
              <w:rPr>
                <w:rFonts w:cs="Arial"/>
                <w:szCs w:val="20"/>
              </w:rPr>
            </w:pPr>
            <w:r w:rsidRPr="005C1324">
              <w:rPr>
                <w:rFonts w:cs="Arial"/>
                <w:szCs w:val="20"/>
              </w:rPr>
              <w:t>Od začetka uporabe ZPP-E je torej po ZNP v zgoraj navedenih (treh) postopkih možna dopuščena revizija, v vseh ostalih postopkih, ki jih ureja ZNP, pa revizija (niti dopuščena) ni dovoljena.</w:t>
            </w:r>
          </w:p>
          <w:p w14:paraId="386A0FBE" w14:textId="77777777" w:rsidR="00A03A48" w:rsidRPr="005C1324" w:rsidRDefault="00A03A48" w:rsidP="006E2F1B">
            <w:pPr>
              <w:widowControl w:val="0"/>
              <w:spacing w:line="288" w:lineRule="auto"/>
              <w:jc w:val="both"/>
              <w:rPr>
                <w:rFonts w:cs="Arial"/>
                <w:szCs w:val="20"/>
              </w:rPr>
            </w:pPr>
          </w:p>
          <w:p w14:paraId="57EACCAE" w14:textId="77777777" w:rsidR="00A03A48" w:rsidRPr="005C1324" w:rsidRDefault="00A03A48" w:rsidP="006E2F1B">
            <w:pPr>
              <w:spacing w:line="288" w:lineRule="auto"/>
              <w:jc w:val="both"/>
              <w:rPr>
                <w:rFonts w:cs="Arial"/>
                <w:szCs w:val="20"/>
              </w:rPr>
            </w:pPr>
            <w:r w:rsidRPr="005C1324">
              <w:rPr>
                <w:rFonts w:cs="Arial"/>
                <w:szCs w:val="20"/>
              </w:rPr>
              <w:t>Glede na spremenjeno ureditev revizije v ZPP, ki omogoča le še dopuščeno revizijo in ne več tudi (po samem zakonu) dovoljene revizije, je v tem členu predlagano, da je zoper sklep, s katerim se postopek konča, revizija dovoljena pod pogoji, ki jih določa ZPP.</w:t>
            </w:r>
          </w:p>
          <w:p w14:paraId="65BB1530" w14:textId="77777777" w:rsidR="00A03A48" w:rsidRPr="005C1324" w:rsidRDefault="00A03A48" w:rsidP="006E2F1B">
            <w:pPr>
              <w:spacing w:line="288" w:lineRule="auto"/>
              <w:jc w:val="both"/>
              <w:rPr>
                <w:rFonts w:cs="Arial"/>
                <w:szCs w:val="20"/>
              </w:rPr>
            </w:pPr>
          </w:p>
          <w:p w14:paraId="5528B471"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Predlagatelj meni, da ni utemeljenega razloga, da bi v nepravdnih postopkih veljalo drugače kot v civilnih, gospodarskih, delovnih in upravnih sporih, zato je s predlagano določbo odpravljen razlog, da vrhovno sodišče revizije pod pogoji iz 367.a člena ZPP ne bi moglo dopustiti v vseh nepravdnih postopkih, saj tudi v teh lahko pride do primerov, ko je od odločitve vrhovnega sodišča mogoče pričakovati odločitev o pravnem vprašanju, ki je pomembno za zagotovitev pravne varnosti, enotne uporabe prava ali za razvoj prava prek sodne prakse. Vrhovno sodišče skladno z določbami ZPP namreč dopusti revizijo zlasti v primerih: če gre za pravno vprašanje, glede katerega odločitev sodišča druge stopnje odstopa od sodne prakse vrhovnega sodišča, ali če gre za pravno vprašanje, glede katerega sodne prakse vrhovnega sodišča ni, še zlasti, če sodna praksa višjih sodišč ni enotna, ali če gre za pravno vprašanje, glede katerega sodna praksa vrhovnega sodišča ni enotna. Če se katero od zapisanih vprašanj postavi v nepravdnem postopku, predlagatelj ne vidi razloga, da ne bi bila mogoča presoja pogojev za dopustitev revizije tudi v teh postopkih. </w:t>
            </w:r>
          </w:p>
          <w:p w14:paraId="159F435F" w14:textId="77777777" w:rsidR="00A03A48" w:rsidRPr="005C1324" w:rsidRDefault="00A03A48" w:rsidP="006E2F1B">
            <w:pPr>
              <w:widowControl w:val="0"/>
              <w:spacing w:line="288" w:lineRule="auto"/>
              <w:jc w:val="both"/>
              <w:rPr>
                <w:rFonts w:cs="Arial"/>
                <w:szCs w:val="20"/>
              </w:rPr>
            </w:pPr>
          </w:p>
          <w:p w14:paraId="19E851B4" w14:textId="77777777" w:rsidR="00A03A48" w:rsidRPr="005C1324" w:rsidRDefault="00A03A48" w:rsidP="006E2F1B">
            <w:pPr>
              <w:widowControl w:val="0"/>
              <w:spacing w:line="288" w:lineRule="auto"/>
              <w:jc w:val="both"/>
              <w:rPr>
                <w:rFonts w:cs="Arial"/>
                <w:b/>
                <w:szCs w:val="20"/>
              </w:rPr>
            </w:pPr>
            <w:r w:rsidRPr="005C1324">
              <w:rPr>
                <w:rFonts w:cs="Arial"/>
                <w:b/>
                <w:szCs w:val="20"/>
              </w:rPr>
              <w:t>K 38. členu:</w:t>
            </w:r>
          </w:p>
          <w:p w14:paraId="00933718" w14:textId="77777777" w:rsidR="00A03A48" w:rsidRPr="005C1324" w:rsidRDefault="00A03A48" w:rsidP="006E2F1B">
            <w:pPr>
              <w:widowControl w:val="0"/>
              <w:spacing w:line="288" w:lineRule="auto"/>
              <w:jc w:val="both"/>
              <w:rPr>
                <w:rFonts w:cs="Arial"/>
                <w:szCs w:val="20"/>
              </w:rPr>
            </w:pPr>
          </w:p>
          <w:p w14:paraId="2AB538E3" w14:textId="77777777" w:rsidR="00A03A48" w:rsidRPr="005C1324" w:rsidRDefault="00A03A48" w:rsidP="006E2F1B">
            <w:pPr>
              <w:widowControl w:val="0"/>
              <w:spacing w:line="288" w:lineRule="auto"/>
              <w:jc w:val="both"/>
              <w:rPr>
                <w:rFonts w:cs="Arial"/>
                <w:szCs w:val="20"/>
              </w:rPr>
            </w:pPr>
            <w:r w:rsidRPr="005C1324">
              <w:rPr>
                <w:rFonts w:cs="Arial"/>
                <w:szCs w:val="20"/>
              </w:rPr>
              <w:t>Tretji odstavek 391. člena ZPP določa, da če je zahteva za varstvo zakonitosti vložena pod pogoji iz prvega odstavka 367.a člena ZPP</w:t>
            </w:r>
            <w:r w:rsidRPr="005C1324">
              <w:rPr>
                <w:rStyle w:val="Sprotnaopomba-sklic"/>
                <w:rFonts w:cs="Arial"/>
                <w:szCs w:val="20"/>
              </w:rPr>
              <w:footnoteReference w:id="137"/>
            </w:r>
            <w:r w:rsidRPr="005C1324">
              <w:rPr>
                <w:rFonts w:cs="Arial"/>
                <w:szCs w:val="20"/>
              </w:rPr>
              <w:t xml:space="preserve"> in vrhovno sodišče spozna, da je utemeljena, ugotovi le, da je bil zakon prekršen, ne da bi posegalo v pravnomočno odločbo, razen če je bila v tej zadevi vložena revizija ali če zoper pravnomočno sodno odločbo revizije ni mogoče dopustiti.</w:t>
            </w:r>
          </w:p>
          <w:p w14:paraId="0554138B" w14:textId="77777777" w:rsidR="00A03A48" w:rsidRPr="005C1324" w:rsidRDefault="00A03A48" w:rsidP="006E2F1B">
            <w:pPr>
              <w:widowControl w:val="0"/>
              <w:spacing w:line="288" w:lineRule="auto"/>
              <w:jc w:val="both"/>
              <w:rPr>
                <w:rFonts w:cs="Arial"/>
                <w:szCs w:val="20"/>
              </w:rPr>
            </w:pPr>
          </w:p>
          <w:p w14:paraId="057E6785" w14:textId="77777777" w:rsidR="00A03A48" w:rsidRPr="005C1324" w:rsidRDefault="00A03A48" w:rsidP="006E2F1B">
            <w:pPr>
              <w:widowControl w:val="0"/>
              <w:spacing w:line="288" w:lineRule="auto"/>
              <w:jc w:val="both"/>
              <w:rPr>
                <w:rFonts w:cs="Arial"/>
                <w:szCs w:val="20"/>
              </w:rPr>
            </w:pPr>
            <w:r w:rsidRPr="005C1324">
              <w:rPr>
                <w:rFonts w:cs="Arial"/>
                <w:szCs w:val="20"/>
              </w:rPr>
              <w:t>Po mnenju predlagatelja taka ureditev, po kateri ima odločba vrhovnega sodišča le ugotovitven značaj, v nepravdnih postopkih, v katerih je podan poseben javni interes in se lahko začnejo tudi po uradni dolžnosti, ni ustrezna. Zato je v tem členu predlagano, da se – če je zahteva za varstvo zakonitosti vložena v postopku, ki se lahko začne po uradni dolžnosti, in vrhovno sodišče spozna, da je utemeljena – ne uporablja določba ZPP, ki določa, da vrhovno sodišče ugotovi le, da je bil zakon prekršen, ne da bi posegalo v pravnomočno odločbo.</w:t>
            </w:r>
          </w:p>
          <w:p w14:paraId="5D5614FF" w14:textId="77777777" w:rsidR="00A03A48" w:rsidRPr="005C1324" w:rsidRDefault="00A03A48" w:rsidP="006E2F1B">
            <w:pPr>
              <w:widowControl w:val="0"/>
              <w:spacing w:line="288" w:lineRule="auto"/>
              <w:jc w:val="both"/>
              <w:rPr>
                <w:rFonts w:cs="Arial"/>
                <w:szCs w:val="20"/>
              </w:rPr>
            </w:pPr>
          </w:p>
          <w:p w14:paraId="4A705B42" w14:textId="77777777" w:rsidR="00A03A48" w:rsidRPr="005C1324" w:rsidRDefault="00A03A48" w:rsidP="006E2F1B">
            <w:pPr>
              <w:widowControl w:val="0"/>
              <w:spacing w:line="288" w:lineRule="auto"/>
              <w:jc w:val="both"/>
              <w:rPr>
                <w:rFonts w:cs="Arial"/>
                <w:b/>
                <w:szCs w:val="20"/>
              </w:rPr>
            </w:pPr>
            <w:r w:rsidRPr="005C1324">
              <w:rPr>
                <w:rFonts w:cs="Arial"/>
                <w:b/>
                <w:szCs w:val="20"/>
              </w:rPr>
              <w:t>Osmo poglavje – Plačilo sodne takse in stroški postopka</w:t>
            </w:r>
          </w:p>
          <w:p w14:paraId="5369C240" w14:textId="77777777" w:rsidR="00A03A48" w:rsidRPr="005C1324" w:rsidRDefault="00A03A48" w:rsidP="006E2F1B">
            <w:pPr>
              <w:widowControl w:val="0"/>
              <w:spacing w:line="288" w:lineRule="auto"/>
              <w:jc w:val="both"/>
              <w:rPr>
                <w:rFonts w:cs="Arial"/>
                <w:szCs w:val="20"/>
              </w:rPr>
            </w:pPr>
          </w:p>
          <w:p w14:paraId="1B4DF1D6" w14:textId="77777777" w:rsidR="00A03A48" w:rsidRPr="005C1324" w:rsidRDefault="00A03A48" w:rsidP="006E2F1B">
            <w:pPr>
              <w:widowControl w:val="0"/>
              <w:spacing w:line="288" w:lineRule="auto"/>
              <w:rPr>
                <w:rFonts w:cs="Arial"/>
                <w:b/>
                <w:szCs w:val="20"/>
              </w:rPr>
            </w:pPr>
            <w:r w:rsidRPr="005C1324">
              <w:rPr>
                <w:rFonts w:cs="Arial"/>
                <w:b/>
                <w:szCs w:val="20"/>
              </w:rPr>
              <w:t>K 39. členu:</w:t>
            </w:r>
          </w:p>
          <w:p w14:paraId="18435764" w14:textId="77777777" w:rsidR="00A03A48" w:rsidRPr="005C1324" w:rsidRDefault="00A03A48" w:rsidP="006E2F1B">
            <w:pPr>
              <w:widowControl w:val="0"/>
              <w:spacing w:line="288" w:lineRule="auto"/>
              <w:jc w:val="both"/>
              <w:rPr>
                <w:rFonts w:cs="Arial"/>
                <w:szCs w:val="20"/>
              </w:rPr>
            </w:pPr>
          </w:p>
          <w:p w14:paraId="6A7C5717"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V tem členu je na novo predlagano, da je plačilo sodne takse za predlog v nepravdnem postopku procesna predpostavka, če (ta ali kateri drug) zakon ne določa drugače. Predlog zakona določa drugače za postopke I. razdelka. </w:t>
            </w:r>
          </w:p>
          <w:p w14:paraId="3F25FD4C" w14:textId="77777777" w:rsidR="00A03A48" w:rsidRPr="005C1324" w:rsidRDefault="00A03A48" w:rsidP="006E2F1B">
            <w:pPr>
              <w:widowControl w:val="0"/>
              <w:spacing w:line="288" w:lineRule="auto"/>
              <w:jc w:val="both"/>
              <w:rPr>
                <w:rFonts w:cs="Arial"/>
                <w:szCs w:val="20"/>
              </w:rPr>
            </w:pPr>
          </w:p>
          <w:p w14:paraId="2F7334B0" w14:textId="77777777" w:rsidR="00A03A48" w:rsidRPr="005C1324" w:rsidRDefault="00A03A48" w:rsidP="006E2F1B">
            <w:pPr>
              <w:widowControl w:val="0"/>
              <w:spacing w:line="288" w:lineRule="auto"/>
              <w:jc w:val="both"/>
              <w:rPr>
                <w:rFonts w:cs="Arial"/>
                <w:szCs w:val="20"/>
              </w:rPr>
            </w:pPr>
            <w:r w:rsidRPr="005C1324">
              <w:rPr>
                <w:rFonts w:cs="Arial"/>
                <w:szCs w:val="20"/>
              </w:rPr>
              <w:t>Glede na subsidiarno uporabo ZPP (105.a člen) pa je plačilo sodne takse procesna predpostavka tudi za predlog za obnovo postopka, predlog za zavarovanje dokazov pred začetkom postopka, predlog za poskus poravnave, vlogo, ki vsebuje napoved pritožbe, pritožbo, predlog za dopustitev revizije in revizijo.</w:t>
            </w:r>
          </w:p>
          <w:p w14:paraId="71B902E0" w14:textId="77777777" w:rsidR="00A03A48" w:rsidRPr="005C1324" w:rsidRDefault="00A03A48" w:rsidP="006E2F1B">
            <w:pPr>
              <w:widowControl w:val="0"/>
              <w:spacing w:line="288" w:lineRule="auto"/>
              <w:jc w:val="both"/>
              <w:rPr>
                <w:rFonts w:cs="Arial"/>
                <w:szCs w:val="20"/>
              </w:rPr>
            </w:pPr>
          </w:p>
          <w:p w14:paraId="61B03B64"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Če taksa ne bo plačana niti v roku, ki ga določi sodišče v nalogu za plačilo sodne takse in niso podani pogoji za oprostitev, odlog ali obročno plačilo sodnih taks, se po </w:t>
            </w:r>
            <w:r>
              <w:rPr>
                <w:rFonts w:cs="Arial"/>
                <w:szCs w:val="20"/>
              </w:rPr>
              <w:t xml:space="preserve">tretjem odstavku </w:t>
            </w:r>
            <w:r w:rsidRPr="005C1324">
              <w:rPr>
                <w:rFonts w:cs="Arial"/>
                <w:szCs w:val="20"/>
              </w:rPr>
              <w:t>105.a členu ZPP šteje, da je vloga umaknjena.</w:t>
            </w:r>
          </w:p>
          <w:p w14:paraId="40E35A72" w14:textId="77777777" w:rsidR="00A03A48" w:rsidRPr="005C1324" w:rsidRDefault="00A03A48" w:rsidP="006E2F1B">
            <w:pPr>
              <w:widowControl w:val="0"/>
              <w:spacing w:line="288" w:lineRule="auto"/>
              <w:jc w:val="both"/>
              <w:rPr>
                <w:rFonts w:cs="Arial"/>
                <w:szCs w:val="20"/>
              </w:rPr>
            </w:pPr>
          </w:p>
          <w:p w14:paraId="6D11AF90" w14:textId="77777777" w:rsidR="00A03A48" w:rsidRPr="005C1324" w:rsidRDefault="00A03A48" w:rsidP="006E2F1B">
            <w:pPr>
              <w:widowControl w:val="0"/>
              <w:spacing w:line="288" w:lineRule="auto"/>
              <w:jc w:val="both"/>
              <w:rPr>
                <w:rFonts w:cs="Arial"/>
                <w:b/>
                <w:szCs w:val="20"/>
              </w:rPr>
            </w:pPr>
            <w:r w:rsidRPr="005C1324">
              <w:rPr>
                <w:rFonts w:cs="Arial"/>
                <w:b/>
                <w:szCs w:val="20"/>
              </w:rPr>
              <w:t>K 40. členu:</w:t>
            </w:r>
          </w:p>
          <w:p w14:paraId="5A891395" w14:textId="77777777" w:rsidR="00A03A48" w:rsidRPr="005C1324" w:rsidRDefault="00A03A48" w:rsidP="006E2F1B">
            <w:pPr>
              <w:widowControl w:val="0"/>
              <w:spacing w:line="288" w:lineRule="auto"/>
              <w:jc w:val="both"/>
              <w:rPr>
                <w:rFonts w:cs="Arial"/>
                <w:szCs w:val="20"/>
              </w:rPr>
            </w:pPr>
          </w:p>
          <w:p w14:paraId="57C12719" w14:textId="77777777" w:rsidR="00A03A48" w:rsidRPr="005C1324" w:rsidRDefault="00A03A48" w:rsidP="006E2F1B">
            <w:pPr>
              <w:widowControl w:val="0"/>
              <w:spacing w:line="288" w:lineRule="auto"/>
              <w:jc w:val="both"/>
              <w:rPr>
                <w:rFonts w:cs="Arial"/>
                <w:szCs w:val="20"/>
              </w:rPr>
            </w:pPr>
            <w:r w:rsidRPr="005C1324">
              <w:rPr>
                <w:rFonts w:cs="Arial"/>
                <w:szCs w:val="20"/>
              </w:rPr>
              <w:t>Vsebinsko so predlagane določbe enake vsem šestim odstavkom 35. člena veljavnega ZNP, ki ureja porazdelitev bremena stroškov postopka med udeležence postopka. Dopolnjena je le določba drugega odstavka, po kateri odloči sodišče o skupnih stroških po prostem preudarku, upoštevaje okoliščine primera, v kakšnem razmerju jih udeleženci trpijo, razen če zakon določa drugače.</w:t>
            </w:r>
          </w:p>
          <w:p w14:paraId="2805E078" w14:textId="77777777" w:rsidR="00A03A48" w:rsidRPr="005C1324" w:rsidRDefault="00A03A48" w:rsidP="006E2F1B">
            <w:pPr>
              <w:widowControl w:val="0"/>
              <w:spacing w:line="288" w:lineRule="auto"/>
              <w:jc w:val="both"/>
              <w:rPr>
                <w:rFonts w:cs="Arial"/>
                <w:szCs w:val="20"/>
              </w:rPr>
            </w:pPr>
          </w:p>
          <w:p w14:paraId="04813523" w14:textId="77777777" w:rsidR="00A03A48" w:rsidRPr="005C1324" w:rsidRDefault="00A03A48" w:rsidP="006E2F1B">
            <w:pPr>
              <w:widowControl w:val="0"/>
              <w:spacing w:line="288" w:lineRule="auto"/>
              <w:jc w:val="both"/>
              <w:rPr>
                <w:rFonts w:cs="Arial"/>
                <w:b/>
                <w:szCs w:val="20"/>
              </w:rPr>
            </w:pPr>
            <w:r w:rsidRPr="005C1324">
              <w:rPr>
                <w:rFonts w:cs="Arial"/>
                <w:b/>
                <w:szCs w:val="20"/>
              </w:rPr>
              <w:t>K 41. členu:</w:t>
            </w:r>
          </w:p>
          <w:p w14:paraId="6BE03583" w14:textId="77777777" w:rsidR="00A03A48" w:rsidRPr="005C1324" w:rsidRDefault="00A03A48" w:rsidP="006E2F1B">
            <w:pPr>
              <w:widowControl w:val="0"/>
              <w:spacing w:line="288" w:lineRule="auto"/>
              <w:jc w:val="both"/>
              <w:rPr>
                <w:rFonts w:cs="Arial"/>
                <w:b/>
                <w:szCs w:val="20"/>
              </w:rPr>
            </w:pPr>
          </w:p>
          <w:p w14:paraId="1371CC77" w14:textId="77777777" w:rsidR="00A03A48" w:rsidRPr="005C1324" w:rsidRDefault="00A03A48" w:rsidP="006E2F1B">
            <w:pPr>
              <w:widowControl w:val="0"/>
              <w:spacing w:line="288" w:lineRule="auto"/>
              <w:jc w:val="both"/>
              <w:rPr>
                <w:rFonts w:cs="Arial"/>
                <w:szCs w:val="20"/>
              </w:rPr>
            </w:pPr>
            <w:r w:rsidRPr="005C1324">
              <w:rPr>
                <w:rFonts w:cs="Arial"/>
                <w:szCs w:val="20"/>
              </w:rPr>
              <w:t>Predlagana ureditev vsebinsko ustreza ureditvi v veljavnem 36. členu ZNP, ki določa, da sodišče šteje, da je predlagatelj umaknil predlog, če ne založi predujma za dokaz z izvedencem</w:t>
            </w:r>
            <w:r>
              <w:rPr>
                <w:rFonts w:cs="Arial"/>
                <w:szCs w:val="20"/>
              </w:rPr>
              <w:t xml:space="preserve"> ali cenilcem</w:t>
            </w:r>
            <w:r w:rsidRPr="005C1324">
              <w:rPr>
                <w:rFonts w:cs="Arial"/>
                <w:szCs w:val="20"/>
              </w:rPr>
              <w:t xml:space="preserve">, sodišče pa brez tega dokaza ne more odločiti. Na navedeno posledico mora sodišče predlagatelja opozoriti in mu dati ustrezen rok za založitev odrejenega predujma. Na novo pa je predvideno, da enako velja tudi v primeru, kadar sodišče ne more odločiti, ne da bi izvedlo kak drug dokaz, za katerega je treba plačati predujem, ter da lahko zakon določi drugače. Drugače je v nadaljevanju tega predloga zakona določeno v postopkih za ureditev osebnih stanj in družinskih razmerij (glej </w:t>
            </w:r>
            <w:r w:rsidRPr="00CC71B1">
              <w:rPr>
                <w:rFonts w:cs="Arial"/>
                <w:b/>
                <w:szCs w:val="20"/>
              </w:rPr>
              <w:t>55. člen</w:t>
            </w:r>
            <w:r w:rsidRPr="005C1324">
              <w:rPr>
                <w:rFonts w:cs="Arial"/>
                <w:szCs w:val="20"/>
              </w:rPr>
              <w:t xml:space="preserve"> in obrazložitev k temu členu).</w:t>
            </w:r>
          </w:p>
          <w:p w14:paraId="0FBDBE09" w14:textId="77777777" w:rsidR="00A03A48" w:rsidRPr="005C1324" w:rsidRDefault="00A03A48" w:rsidP="006E2F1B">
            <w:pPr>
              <w:widowControl w:val="0"/>
              <w:spacing w:line="288" w:lineRule="auto"/>
              <w:jc w:val="both"/>
              <w:rPr>
                <w:rFonts w:cs="Arial"/>
                <w:b/>
                <w:szCs w:val="20"/>
              </w:rPr>
            </w:pPr>
          </w:p>
          <w:p w14:paraId="7D3019B6" w14:textId="77777777" w:rsidR="00A03A48" w:rsidRPr="005C1324" w:rsidRDefault="00A03A48" w:rsidP="006E2F1B">
            <w:pPr>
              <w:widowControl w:val="0"/>
              <w:spacing w:line="288" w:lineRule="auto"/>
              <w:jc w:val="both"/>
              <w:rPr>
                <w:rFonts w:cs="Arial"/>
                <w:b/>
                <w:szCs w:val="20"/>
              </w:rPr>
            </w:pPr>
            <w:r w:rsidRPr="005C1324">
              <w:rPr>
                <w:rFonts w:cs="Arial"/>
                <w:b/>
                <w:szCs w:val="20"/>
              </w:rPr>
              <w:t>Deveto poglavje – Uporaba zakona o pravdnem postopku</w:t>
            </w:r>
          </w:p>
          <w:p w14:paraId="39574F08" w14:textId="77777777" w:rsidR="00A03A48" w:rsidRPr="005C1324" w:rsidRDefault="00A03A48" w:rsidP="006E2F1B">
            <w:pPr>
              <w:widowControl w:val="0"/>
              <w:spacing w:line="288" w:lineRule="auto"/>
              <w:jc w:val="both"/>
              <w:rPr>
                <w:rFonts w:cs="Arial"/>
                <w:b/>
                <w:szCs w:val="20"/>
              </w:rPr>
            </w:pPr>
          </w:p>
          <w:p w14:paraId="657FBFBE" w14:textId="77777777" w:rsidR="00A03A48" w:rsidRPr="005C1324" w:rsidRDefault="00A03A48" w:rsidP="006E2F1B">
            <w:pPr>
              <w:widowControl w:val="0"/>
              <w:spacing w:line="288" w:lineRule="auto"/>
              <w:jc w:val="both"/>
              <w:rPr>
                <w:rFonts w:cs="Arial"/>
                <w:b/>
                <w:szCs w:val="20"/>
              </w:rPr>
            </w:pPr>
            <w:r w:rsidRPr="005C1324">
              <w:rPr>
                <w:rFonts w:cs="Arial"/>
                <w:b/>
                <w:szCs w:val="20"/>
              </w:rPr>
              <w:t>K 42. členu:</w:t>
            </w:r>
          </w:p>
          <w:p w14:paraId="70EBD40E" w14:textId="77777777" w:rsidR="00A03A48" w:rsidRPr="005C1324" w:rsidRDefault="00A03A48" w:rsidP="006E2F1B">
            <w:pPr>
              <w:widowControl w:val="0"/>
              <w:spacing w:line="288" w:lineRule="auto"/>
              <w:jc w:val="both"/>
              <w:rPr>
                <w:rFonts w:cs="Arial"/>
                <w:b/>
                <w:szCs w:val="20"/>
              </w:rPr>
            </w:pPr>
          </w:p>
          <w:p w14:paraId="22331CD7" w14:textId="77777777" w:rsidR="00A03A48" w:rsidRPr="005C1324" w:rsidRDefault="00A03A48" w:rsidP="006E2F1B">
            <w:pPr>
              <w:widowControl w:val="0"/>
              <w:spacing w:line="288" w:lineRule="auto"/>
              <w:jc w:val="both"/>
              <w:rPr>
                <w:rFonts w:cs="Arial"/>
                <w:szCs w:val="20"/>
              </w:rPr>
            </w:pPr>
            <w:r w:rsidRPr="005C1324">
              <w:rPr>
                <w:rFonts w:cs="Arial"/>
                <w:szCs w:val="20"/>
              </w:rPr>
              <w:t>Določba je po vsebini enaka določbi veljavnega 37. člena ZNP in določa, da se v nepravdnem postopku smiselno uporabljajo določbe zakona o pravdnem postopku, če zakon (ta ali kateri drug) ne določa drugače.</w:t>
            </w:r>
          </w:p>
          <w:p w14:paraId="1DE63268" w14:textId="77777777" w:rsidR="00A03A48" w:rsidRPr="005C1324" w:rsidRDefault="00A03A48" w:rsidP="006E2F1B">
            <w:pPr>
              <w:spacing w:line="288" w:lineRule="auto"/>
              <w:rPr>
                <w:rFonts w:cs="Arial"/>
                <w:b/>
                <w:szCs w:val="20"/>
              </w:rPr>
            </w:pPr>
          </w:p>
          <w:p w14:paraId="23289281" w14:textId="77777777" w:rsidR="00A03A48" w:rsidRPr="005C1324" w:rsidRDefault="00A03A48" w:rsidP="006E2F1B">
            <w:pPr>
              <w:widowControl w:val="0"/>
              <w:spacing w:line="288" w:lineRule="auto"/>
              <w:jc w:val="center"/>
              <w:rPr>
                <w:rFonts w:cs="Arial"/>
                <w:b/>
                <w:szCs w:val="20"/>
              </w:rPr>
            </w:pPr>
            <w:r w:rsidRPr="005C1324">
              <w:rPr>
                <w:rFonts w:cs="Arial"/>
                <w:b/>
                <w:szCs w:val="20"/>
              </w:rPr>
              <w:t>Drugi del – POSEBNI POSTOPKI</w:t>
            </w:r>
          </w:p>
          <w:p w14:paraId="668926B8" w14:textId="77777777" w:rsidR="00A03A48" w:rsidRPr="005C1324" w:rsidRDefault="00A03A48" w:rsidP="006E2F1B">
            <w:pPr>
              <w:widowControl w:val="0"/>
              <w:spacing w:line="288" w:lineRule="auto"/>
              <w:jc w:val="both"/>
              <w:rPr>
                <w:rFonts w:cs="Arial"/>
                <w:b/>
                <w:szCs w:val="20"/>
              </w:rPr>
            </w:pPr>
          </w:p>
          <w:p w14:paraId="369F421A" w14:textId="77777777" w:rsidR="00A03A48" w:rsidRPr="005C1324" w:rsidRDefault="00A03A48" w:rsidP="006E2F1B">
            <w:pPr>
              <w:widowControl w:val="0"/>
              <w:spacing w:line="288" w:lineRule="auto"/>
              <w:jc w:val="both"/>
              <w:rPr>
                <w:rFonts w:cs="Arial"/>
                <w:b/>
                <w:szCs w:val="20"/>
              </w:rPr>
            </w:pPr>
            <w:r w:rsidRPr="005C1324">
              <w:rPr>
                <w:rFonts w:cs="Arial"/>
                <w:b/>
                <w:szCs w:val="20"/>
              </w:rPr>
              <w:t>I. razdelek – Postopki za ureditev osebnih stanj in družinskih razmerij</w:t>
            </w:r>
          </w:p>
          <w:p w14:paraId="16B7B072" w14:textId="77777777" w:rsidR="00A03A48" w:rsidRPr="005C1324" w:rsidRDefault="00A03A48" w:rsidP="006E2F1B">
            <w:pPr>
              <w:widowControl w:val="0"/>
              <w:spacing w:line="288" w:lineRule="auto"/>
              <w:jc w:val="both"/>
              <w:rPr>
                <w:rFonts w:cs="Arial"/>
                <w:b/>
                <w:szCs w:val="20"/>
              </w:rPr>
            </w:pPr>
          </w:p>
          <w:p w14:paraId="1FF8C674" w14:textId="77777777" w:rsidR="00A03A48" w:rsidRPr="005C1324" w:rsidRDefault="00A03A48" w:rsidP="006E2F1B">
            <w:pPr>
              <w:widowControl w:val="0"/>
              <w:spacing w:line="288" w:lineRule="auto"/>
              <w:jc w:val="both"/>
              <w:rPr>
                <w:rFonts w:cs="Arial"/>
                <w:szCs w:val="20"/>
              </w:rPr>
            </w:pPr>
            <w:r w:rsidRPr="005C1324">
              <w:rPr>
                <w:rFonts w:cs="Arial"/>
                <w:szCs w:val="20"/>
              </w:rPr>
              <w:t>Razdelek je razdeljen na naslednja poglavja:</w:t>
            </w:r>
          </w:p>
          <w:p w14:paraId="25E21D18" w14:textId="77777777" w:rsidR="00A03A48" w:rsidRPr="005C1324" w:rsidRDefault="00A03A48" w:rsidP="006E2F1B">
            <w:pPr>
              <w:widowControl w:val="0"/>
              <w:spacing w:line="288" w:lineRule="auto"/>
              <w:jc w:val="both"/>
              <w:rPr>
                <w:rFonts w:cs="Arial"/>
                <w:szCs w:val="20"/>
              </w:rPr>
            </w:pPr>
          </w:p>
          <w:p w14:paraId="6E82EA19" w14:textId="77777777" w:rsidR="00A03A48" w:rsidRPr="005C1324" w:rsidRDefault="00A03A48" w:rsidP="006E2F1B">
            <w:pPr>
              <w:widowControl w:val="0"/>
              <w:spacing w:line="288" w:lineRule="auto"/>
              <w:jc w:val="both"/>
              <w:rPr>
                <w:rFonts w:cs="Arial"/>
                <w:szCs w:val="20"/>
              </w:rPr>
            </w:pPr>
            <w:r w:rsidRPr="005C1324">
              <w:rPr>
                <w:rFonts w:cs="Arial"/>
                <w:szCs w:val="20"/>
              </w:rPr>
              <w:t>10. poglavje: Skupne določbe</w:t>
            </w:r>
          </w:p>
          <w:p w14:paraId="2F5BACC1"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11. poglavje: Postopek za postavitev odrasle osebe pod skrbništvo </w:t>
            </w:r>
          </w:p>
          <w:p w14:paraId="6AFF42B3" w14:textId="77777777" w:rsidR="00A03A48" w:rsidRPr="005C1324" w:rsidRDefault="00A03A48" w:rsidP="006E2F1B">
            <w:pPr>
              <w:widowControl w:val="0"/>
              <w:spacing w:line="288" w:lineRule="auto"/>
              <w:jc w:val="both"/>
              <w:rPr>
                <w:rFonts w:cs="Arial"/>
                <w:szCs w:val="20"/>
              </w:rPr>
            </w:pPr>
            <w:r w:rsidRPr="005C1324">
              <w:rPr>
                <w:rFonts w:cs="Arial"/>
                <w:szCs w:val="20"/>
              </w:rPr>
              <w:lastRenderedPageBreak/>
              <w:t>12. poglavje:  Postopek za pridobitev popolne poslovne sposobnosti otroka, ki je postal roditelj</w:t>
            </w:r>
          </w:p>
          <w:p w14:paraId="5DAEBE05" w14:textId="77777777" w:rsidR="00A03A48" w:rsidRPr="005C1324" w:rsidRDefault="00A03A48" w:rsidP="006E2F1B">
            <w:pPr>
              <w:widowControl w:val="0"/>
              <w:spacing w:line="288" w:lineRule="auto"/>
              <w:jc w:val="both"/>
              <w:rPr>
                <w:rFonts w:cs="Arial"/>
                <w:szCs w:val="20"/>
              </w:rPr>
            </w:pPr>
            <w:r w:rsidRPr="005C1324">
              <w:rPr>
                <w:rFonts w:cs="Arial"/>
                <w:szCs w:val="20"/>
              </w:rPr>
              <w:t>13. poglavje: Postopek za dovolitev sklenitve zakonske zveze</w:t>
            </w:r>
          </w:p>
          <w:p w14:paraId="13BC9C5D" w14:textId="77777777" w:rsidR="00A03A48" w:rsidRPr="005C1324" w:rsidRDefault="00A03A48" w:rsidP="006E2F1B">
            <w:pPr>
              <w:widowControl w:val="0"/>
              <w:spacing w:line="288" w:lineRule="auto"/>
              <w:jc w:val="both"/>
              <w:rPr>
                <w:rFonts w:cs="Arial"/>
                <w:szCs w:val="20"/>
              </w:rPr>
            </w:pPr>
            <w:r w:rsidRPr="005C1324">
              <w:rPr>
                <w:rFonts w:cs="Arial"/>
                <w:szCs w:val="20"/>
              </w:rPr>
              <w:t>14. poglavje: Postopki v zakonskih sporih:</w:t>
            </w:r>
          </w:p>
          <w:p w14:paraId="45C74765" w14:textId="77777777" w:rsidR="00A03A48" w:rsidRPr="005C1324" w:rsidRDefault="00A03A48" w:rsidP="006E2F1B">
            <w:pPr>
              <w:widowControl w:val="0"/>
              <w:spacing w:line="288" w:lineRule="auto"/>
              <w:ind w:left="1418"/>
              <w:jc w:val="both"/>
              <w:rPr>
                <w:rFonts w:cs="Arial"/>
                <w:szCs w:val="20"/>
              </w:rPr>
            </w:pPr>
            <w:r w:rsidRPr="005C1324">
              <w:rPr>
                <w:rFonts w:cs="Arial"/>
                <w:szCs w:val="20"/>
              </w:rPr>
              <w:t>– postopek za ugotovitev neobstoja zakonske zveze</w:t>
            </w:r>
          </w:p>
          <w:p w14:paraId="090ABC98" w14:textId="77777777" w:rsidR="00A03A48" w:rsidRPr="005C1324" w:rsidRDefault="00A03A48" w:rsidP="006E2F1B">
            <w:pPr>
              <w:widowControl w:val="0"/>
              <w:spacing w:line="288" w:lineRule="auto"/>
              <w:ind w:left="1418"/>
              <w:jc w:val="both"/>
              <w:rPr>
                <w:rFonts w:cs="Arial"/>
                <w:szCs w:val="20"/>
              </w:rPr>
            </w:pPr>
            <w:r w:rsidRPr="005C1324">
              <w:rPr>
                <w:rFonts w:cs="Arial"/>
                <w:szCs w:val="20"/>
              </w:rPr>
              <w:t>– postopek za razveljavitev zakonske zveze</w:t>
            </w:r>
          </w:p>
          <w:p w14:paraId="7BF1D0F5" w14:textId="77777777" w:rsidR="00A03A48" w:rsidRPr="005C1324" w:rsidRDefault="00A03A48" w:rsidP="006E2F1B">
            <w:pPr>
              <w:widowControl w:val="0"/>
              <w:spacing w:line="288" w:lineRule="auto"/>
              <w:ind w:left="1418"/>
              <w:jc w:val="both"/>
              <w:rPr>
                <w:rFonts w:cs="Arial"/>
                <w:szCs w:val="20"/>
              </w:rPr>
            </w:pPr>
            <w:r w:rsidRPr="005C1324">
              <w:rPr>
                <w:rFonts w:cs="Arial"/>
                <w:szCs w:val="20"/>
              </w:rPr>
              <w:t>– postopek za razvezo zakonske zveze</w:t>
            </w:r>
          </w:p>
          <w:p w14:paraId="06EA3A9F" w14:textId="77777777" w:rsidR="00A03A48" w:rsidRPr="005C1324" w:rsidRDefault="00A03A48" w:rsidP="006E2F1B">
            <w:pPr>
              <w:widowControl w:val="0"/>
              <w:spacing w:line="288" w:lineRule="auto"/>
              <w:jc w:val="both"/>
              <w:rPr>
                <w:rFonts w:cs="Arial"/>
                <w:szCs w:val="20"/>
              </w:rPr>
            </w:pPr>
            <w:r w:rsidRPr="005C1324">
              <w:rPr>
                <w:rFonts w:cs="Arial"/>
                <w:szCs w:val="20"/>
              </w:rPr>
              <w:t>15. poglavje: Ugotavljanje in izpodbijanje očetovstva in materinstva</w:t>
            </w:r>
          </w:p>
          <w:p w14:paraId="62D7A3BA" w14:textId="77777777" w:rsidR="00A03A48" w:rsidRPr="005C1324" w:rsidRDefault="00A03A48" w:rsidP="006E2F1B">
            <w:pPr>
              <w:widowControl w:val="0"/>
              <w:spacing w:line="288" w:lineRule="auto"/>
              <w:jc w:val="both"/>
              <w:rPr>
                <w:rFonts w:cs="Arial"/>
                <w:szCs w:val="20"/>
              </w:rPr>
            </w:pPr>
            <w:r w:rsidRPr="005C1324">
              <w:rPr>
                <w:rFonts w:cs="Arial"/>
                <w:szCs w:val="20"/>
              </w:rPr>
              <w:t>16. poglavje: Postopki za varstvo koristi otroka</w:t>
            </w:r>
          </w:p>
          <w:p w14:paraId="05B0F8BB" w14:textId="77777777" w:rsidR="00A03A48" w:rsidRPr="005C1324" w:rsidRDefault="00A03A48" w:rsidP="006E2F1B">
            <w:pPr>
              <w:widowControl w:val="0"/>
              <w:spacing w:line="288" w:lineRule="auto"/>
              <w:ind w:left="1418"/>
              <w:jc w:val="both"/>
              <w:rPr>
                <w:rFonts w:cs="Arial"/>
                <w:szCs w:val="20"/>
              </w:rPr>
            </w:pPr>
            <w:r w:rsidRPr="005C1324">
              <w:rPr>
                <w:rFonts w:cs="Arial"/>
                <w:szCs w:val="20"/>
              </w:rPr>
              <w:t>a) postopek za odločanje o varstvu in vzgoji otroka, o preživljanju otroka in otrokovih stikih</w:t>
            </w:r>
          </w:p>
          <w:p w14:paraId="7142CF75" w14:textId="77777777" w:rsidR="00A03A48" w:rsidRPr="005C1324" w:rsidRDefault="00A03A48" w:rsidP="006E2F1B">
            <w:pPr>
              <w:widowControl w:val="0"/>
              <w:spacing w:line="288" w:lineRule="auto"/>
              <w:ind w:left="1418"/>
              <w:jc w:val="both"/>
              <w:rPr>
                <w:rFonts w:cs="Arial"/>
                <w:szCs w:val="20"/>
              </w:rPr>
            </w:pPr>
            <w:r w:rsidRPr="005C1324">
              <w:rPr>
                <w:rFonts w:cs="Arial"/>
                <w:szCs w:val="20"/>
              </w:rPr>
              <w:t>b) postopek za odločanje o  vprašanjih izvrševanja starševske skrbi, ki bistveno vplivajo na otrokov razvoj</w:t>
            </w:r>
          </w:p>
          <w:p w14:paraId="2B1DBE2E" w14:textId="77777777" w:rsidR="00A03A48" w:rsidRPr="005C1324" w:rsidRDefault="00A03A48" w:rsidP="006E2F1B">
            <w:pPr>
              <w:widowControl w:val="0"/>
              <w:spacing w:line="288" w:lineRule="auto"/>
              <w:ind w:left="1418"/>
              <w:jc w:val="both"/>
              <w:rPr>
                <w:rFonts w:cs="Arial"/>
                <w:szCs w:val="20"/>
              </w:rPr>
            </w:pPr>
            <w:r w:rsidRPr="005C1324">
              <w:rPr>
                <w:rFonts w:cs="Arial"/>
                <w:szCs w:val="20"/>
              </w:rPr>
              <w:t>c) postopek za odločanje o ukrepih za varstvo koristi otroka</w:t>
            </w:r>
          </w:p>
          <w:p w14:paraId="2F15BC29" w14:textId="77777777" w:rsidR="00A03A48" w:rsidRPr="005C1324" w:rsidRDefault="00A03A48" w:rsidP="006E2F1B">
            <w:pPr>
              <w:widowControl w:val="0"/>
              <w:spacing w:line="288" w:lineRule="auto"/>
              <w:ind w:left="1418"/>
              <w:jc w:val="both"/>
              <w:rPr>
                <w:rFonts w:cs="Arial"/>
                <w:szCs w:val="20"/>
              </w:rPr>
            </w:pPr>
            <w:r w:rsidRPr="005C1324">
              <w:rPr>
                <w:rFonts w:cs="Arial"/>
                <w:szCs w:val="20"/>
              </w:rPr>
              <w:t>d) postopek o postavitvi otroka pod skrbništvo</w:t>
            </w:r>
          </w:p>
          <w:p w14:paraId="6FE03560" w14:textId="77777777" w:rsidR="00A03A48" w:rsidRPr="005C1324" w:rsidRDefault="00A03A48" w:rsidP="006E2F1B">
            <w:pPr>
              <w:widowControl w:val="0"/>
              <w:spacing w:line="288" w:lineRule="auto"/>
              <w:ind w:left="1418"/>
              <w:jc w:val="both"/>
              <w:rPr>
                <w:rFonts w:cs="Arial"/>
                <w:szCs w:val="20"/>
              </w:rPr>
            </w:pPr>
            <w:r w:rsidRPr="005C1324">
              <w:rPr>
                <w:rFonts w:cs="Arial"/>
                <w:szCs w:val="20"/>
              </w:rPr>
              <w:t>e) postopek za namestitev otroka v rejništvo</w:t>
            </w:r>
          </w:p>
          <w:p w14:paraId="076CA4D5" w14:textId="77777777" w:rsidR="00A03A48" w:rsidRPr="005C1324" w:rsidRDefault="00A03A48" w:rsidP="006E2F1B">
            <w:pPr>
              <w:widowControl w:val="0"/>
              <w:spacing w:line="288" w:lineRule="auto"/>
              <w:ind w:left="1418"/>
              <w:jc w:val="both"/>
              <w:rPr>
                <w:rFonts w:cs="Arial"/>
                <w:szCs w:val="20"/>
              </w:rPr>
            </w:pPr>
            <w:r w:rsidRPr="005C1324">
              <w:rPr>
                <w:rFonts w:cs="Arial"/>
                <w:szCs w:val="20"/>
              </w:rPr>
              <w:t>f) postopek za podelitev starševske skrbi sorodniku</w:t>
            </w:r>
          </w:p>
          <w:p w14:paraId="6DFC23B7" w14:textId="77777777" w:rsidR="00A03A48" w:rsidRPr="005C1324" w:rsidRDefault="00A03A48" w:rsidP="006E2F1B">
            <w:pPr>
              <w:widowControl w:val="0"/>
              <w:spacing w:line="288" w:lineRule="auto"/>
              <w:ind w:left="1418"/>
              <w:jc w:val="both"/>
              <w:rPr>
                <w:rFonts w:cs="Arial"/>
                <w:szCs w:val="20"/>
              </w:rPr>
            </w:pPr>
            <w:r w:rsidRPr="005C1324">
              <w:rPr>
                <w:rFonts w:cs="Arial"/>
                <w:szCs w:val="20"/>
              </w:rPr>
              <w:t>g) postopek za posvojitev in razveljavitev posvojitve.</w:t>
            </w:r>
          </w:p>
          <w:p w14:paraId="7CF3275A" w14:textId="77777777" w:rsidR="00A03A48" w:rsidRPr="005C1324" w:rsidRDefault="00A03A48" w:rsidP="006E2F1B">
            <w:pPr>
              <w:widowControl w:val="0"/>
              <w:spacing w:line="288" w:lineRule="auto"/>
              <w:jc w:val="both"/>
              <w:rPr>
                <w:rFonts w:cs="Arial"/>
                <w:szCs w:val="20"/>
              </w:rPr>
            </w:pPr>
          </w:p>
          <w:p w14:paraId="17399BE9"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Skupne določbe tega razdelka bodo po predlagani ureditvi veljale za vse postopke, ki so v nadaljevanju posebej urejeni v tem razdelku, po predlagani </w:t>
            </w:r>
            <w:r w:rsidRPr="00F81D81">
              <w:rPr>
                <w:rFonts w:cs="Arial"/>
                <w:szCs w:val="20"/>
              </w:rPr>
              <w:t xml:space="preserve">določbi </w:t>
            </w:r>
            <w:r w:rsidRPr="004220FE">
              <w:rPr>
                <w:rFonts w:cs="Arial"/>
                <w:b/>
                <w:szCs w:val="20"/>
              </w:rPr>
              <w:t>56.</w:t>
            </w:r>
            <w:r w:rsidRPr="00CC71B1">
              <w:rPr>
                <w:rFonts w:cs="Arial"/>
                <w:b/>
                <w:szCs w:val="20"/>
              </w:rPr>
              <w:t xml:space="preserve"> člena</w:t>
            </w:r>
            <w:r w:rsidRPr="005C1324">
              <w:rPr>
                <w:rFonts w:cs="Arial"/>
                <w:szCs w:val="20"/>
              </w:rPr>
              <w:t xml:space="preserve"> (ta je enaka določbi veljavnega </w:t>
            </w:r>
            <w:r>
              <w:rPr>
                <w:rFonts w:cs="Arial"/>
                <w:szCs w:val="20"/>
              </w:rPr>
              <w:t>43</w:t>
            </w:r>
            <w:r w:rsidRPr="005C1324">
              <w:rPr>
                <w:rFonts w:cs="Arial"/>
                <w:szCs w:val="20"/>
              </w:rPr>
              <w:t>. člena ZNP) pa tudi za postopke iz osebnih in družinskih razmerij, ki niso posebej urejeni v tem razdelku, če zakon določa, da se obravnavajo v nepravdnem postopku.</w:t>
            </w:r>
          </w:p>
          <w:p w14:paraId="181F08FF" w14:textId="77777777" w:rsidR="00A03A48" w:rsidRPr="005C1324" w:rsidRDefault="00A03A48" w:rsidP="006E2F1B">
            <w:pPr>
              <w:widowControl w:val="0"/>
              <w:spacing w:line="288" w:lineRule="auto"/>
              <w:jc w:val="both"/>
              <w:rPr>
                <w:rFonts w:cs="Arial"/>
                <w:szCs w:val="20"/>
              </w:rPr>
            </w:pPr>
          </w:p>
          <w:p w14:paraId="79A8DFD2" w14:textId="77777777" w:rsidR="00A03A48" w:rsidRPr="005C1324" w:rsidRDefault="00A03A48" w:rsidP="006E2F1B">
            <w:pPr>
              <w:widowControl w:val="0"/>
              <w:spacing w:line="288" w:lineRule="auto"/>
              <w:jc w:val="both"/>
              <w:rPr>
                <w:rFonts w:cs="Arial"/>
                <w:b/>
                <w:szCs w:val="20"/>
              </w:rPr>
            </w:pPr>
            <w:r w:rsidRPr="005C1324">
              <w:rPr>
                <w:rFonts w:cs="Arial"/>
                <w:b/>
                <w:szCs w:val="20"/>
              </w:rPr>
              <w:t>Deseto poglavje – Skupne določbe</w:t>
            </w:r>
          </w:p>
          <w:p w14:paraId="5E9F7C8A" w14:textId="77777777" w:rsidR="00A03A48" w:rsidRPr="005C1324" w:rsidRDefault="00A03A48" w:rsidP="006E2F1B">
            <w:pPr>
              <w:widowControl w:val="0"/>
              <w:spacing w:line="288" w:lineRule="auto"/>
              <w:jc w:val="both"/>
              <w:rPr>
                <w:rFonts w:cs="Arial"/>
                <w:b/>
                <w:szCs w:val="20"/>
              </w:rPr>
            </w:pPr>
          </w:p>
          <w:p w14:paraId="2779A0B6" w14:textId="77777777" w:rsidR="00A03A48" w:rsidRPr="005C1324" w:rsidRDefault="00A03A48" w:rsidP="006E2F1B">
            <w:pPr>
              <w:widowControl w:val="0"/>
              <w:spacing w:line="288" w:lineRule="auto"/>
              <w:jc w:val="both"/>
              <w:rPr>
                <w:rFonts w:cs="Arial"/>
                <w:b/>
                <w:szCs w:val="20"/>
              </w:rPr>
            </w:pPr>
            <w:r w:rsidRPr="005C1324">
              <w:rPr>
                <w:rFonts w:cs="Arial"/>
                <w:b/>
                <w:szCs w:val="20"/>
              </w:rPr>
              <w:t>K 43. členu:</w:t>
            </w:r>
          </w:p>
          <w:p w14:paraId="00173326" w14:textId="77777777" w:rsidR="00A03A48" w:rsidRPr="005C1324" w:rsidRDefault="00A03A48" w:rsidP="006E2F1B">
            <w:pPr>
              <w:widowControl w:val="0"/>
              <w:spacing w:line="288" w:lineRule="auto"/>
              <w:jc w:val="both"/>
              <w:rPr>
                <w:rFonts w:cs="Arial"/>
                <w:szCs w:val="20"/>
              </w:rPr>
            </w:pPr>
          </w:p>
          <w:p w14:paraId="1511E1CB" w14:textId="77777777" w:rsidR="00A03A48" w:rsidRPr="005C1324" w:rsidRDefault="00A03A48" w:rsidP="006E2F1B">
            <w:pPr>
              <w:widowControl w:val="0"/>
              <w:spacing w:line="288" w:lineRule="auto"/>
              <w:jc w:val="both"/>
              <w:rPr>
                <w:rFonts w:cs="Arial"/>
                <w:szCs w:val="20"/>
              </w:rPr>
            </w:pPr>
            <w:r w:rsidRPr="005C1324">
              <w:rPr>
                <w:rFonts w:cs="Arial"/>
                <w:szCs w:val="20"/>
              </w:rPr>
              <w:t>Enako kot v veljavnem ZNP je predlagano, da v postopkih za ureditev osebnih stanj in družinskih razmerij odloči sodišče po obravnavi na naroku ter da je javnost v teh postopkih zaradi varstva osebnosti prizadetih oseb izključena že po samem zakonu.</w:t>
            </w:r>
          </w:p>
          <w:p w14:paraId="6A0FE9EF" w14:textId="77777777" w:rsidR="00A03A48" w:rsidRPr="005C1324" w:rsidRDefault="00A03A48" w:rsidP="006E2F1B">
            <w:pPr>
              <w:widowControl w:val="0"/>
              <w:spacing w:line="288" w:lineRule="auto"/>
              <w:jc w:val="both"/>
              <w:rPr>
                <w:rFonts w:cs="Arial"/>
                <w:szCs w:val="20"/>
              </w:rPr>
            </w:pPr>
          </w:p>
          <w:p w14:paraId="7F8E5E5D"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Ni pa več ohranjena določba, da so postopki za ureditev osebnih stanj in družinskih razmerij </w:t>
            </w:r>
            <w:r w:rsidRPr="005C1324">
              <w:rPr>
                <w:rFonts w:cs="Arial"/>
                <w:i/>
                <w:szCs w:val="20"/>
              </w:rPr>
              <w:t>nujni</w:t>
            </w:r>
            <w:r w:rsidRPr="005C1324">
              <w:rPr>
                <w:rFonts w:cs="Arial"/>
                <w:szCs w:val="20"/>
              </w:rPr>
              <w:t>. Glede na celovit prenos pristojnosti odločanja v zadevah po DZ na okrožna sodišča je bilo nujno opraviti ponovno tehtanje, katere od zadev naj ostanejo oziroma naj bodo določene kot nujne, saj je nemogoče, da bi bile praktično vse zadeve, o katerih bodo odločali posebni družinski oddelki okrožnih sodišč, obravnavane kot nujne.</w:t>
            </w:r>
          </w:p>
          <w:p w14:paraId="13C71D09" w14:textId="77777777" w:rsidR="00A03A48" w:rsidRPr="005C1324" w:rsidRDefault="00A03A48" w:rsidP="006E2F1B">
            <w:pPr>
              <w:widowControl w:val="0"/>
              <w:spacing w:line="288" w:lineRule="auto"/>
              <w:jc w:val="both"/>
              <w:rPr>
                <w:rFonts w:cs="Arial"/>
                <w:szCs w:val="20"/>
              </w:rPr>
            </w:pPr>
          </w:p>
          <w:p w14:paraId="58B19080" w14:textId="77777777" w:rsidR="00A03A48" w:rsidRPr="005C1324" w:rsidRDefault="00A03A48" w:rsidP="006E2F1B">
            <w:pPr>
              <w:widowControl w:val="0"/>
              <w:spacing w:line="288" w:lineRule="auto"/>
              <w:jc w:val="both"/>
              <w:rPr>
                <w:rFonts w:cs="Arial"/>
                <w:szCs w:val="20"/>
              </w:rPr>
            </w:pPr>
            <w:r w:rsidRPr="005C1324">
              <w:rPr>
                <w:rFonts w:cs="Arial"/>
                <w:szCs w:val="20"/>
              </w:rPr>
              <w:t>ZS v prvem odstavku 83. člena določa, da sodišča opravljajo naroke in odločajo v času od 15. julija do 15. avgusta (sodne počitnice) samo v nujnih zadevah. Kot nujne zadeve so v drugem odstavku 83. člena določene:</w:t>
            </w:r>
          </w:p>
          <w:p w14:paraId="2F015B1D" w14:textId="77777777" w:rsidR="00A03A48" w:rsidRPr="005C1324" w:rsidRDefault="00A03A48" w:rsidP="006E2F1B">
            <w:pPr>
              <w:widowControl w:val="0"/>
              <w:spacing w:line="288" w:lineRule="auto"/>
              <w:jc w:val="both"/>
              <w:rPr>
                <w:rFonts w:cs="Arial"/>
                <w:szCs w:val="20"/>
              </w:rPr>
            </w:pPr>
            <w:r w:rsidRPr="005C1324">
              <w:rPr>
                <w:rFonts w:cs="Arial"/>
                <w:szCs w:val="20"/>
              </w:rPr>
              <w:t>1.     preiskave in sojenje v kazenskih zadevah, v katerih je obdolžencu odvzeta ali omejena prostost, ter v kazenskih zadevah tujcev, ki ne prebivajo v Republiki Sloveniji,</w:t>
            </w:r>
          </w:p>
          <w:p w14:paraId="62112E7E" w14:textId="77777777" w:rsidR="00A03A48" w:rsidRPr="005C1324" w:rsidRDefault="00A03A48" w:rsidP="006E2F1B">
            <w:pPr>
              <w:widowControl w:val="0"/>
              <w:spacing w:line="288" w:lineRule="auto"/>
              <w:jc w:val="both"/>
              <w:rPr>
                <w:rFonts w:cs="Arial"/>
                <w:i/>
                <w:szCs w:val="20"/>
              </w:rPr>
            </w:pPr>
            <w:r w:rsidRPr="005C1324">
              <w:rPr>
                <w:rFonts w:cs="Arial"/>
                <w:i/>
                <w:szCs w:val="20"/>
              </w:rPr>
              <w:t>2.     postopek v zadevah zavarovanja,</w:t>
            </w:r>
          </w:p>
          <w:p w14:paraId="48317223" w14:textId="77777777" w:rsidR="00A03A48" w:rsidRPr="005C1324" w:rsidRDefault="00A03A48" w:rsidP="006E2F1B">
            <w:pPr>
              <w:widowControl w:val="0"/>
              <w:spacing w:line="288" w:lineRule="auto"/>
              <w:jc w:val="both"/>
              <w:rPr>
                <w:rFonts w:cs="Arial"/>
                <w:i/>
                <w:szCs w:val="20"/>
              </w:rPr>
            </w:pPr>
            <w:r w:rsidRPr="005C1324">
              <w:rPr>
                <w:rFonts w:cs="Arial"/>
                <w:szCs w:val="20"/>
              </w:rPr>
              <w:t>3.</w:t>
            </w:r>
            <w:r w:rsidRPr="005C1324">
              <w:rPr>
                <w:rFonts w:cs="Arial"/>
                <w:b/>
                <w:szCs w:val="20"/>
              </w:rPr>
              <w:t xml:space="preserve">     </w:t>
            </w:r>
            <w:bookmarkStart w:id="105" w:name="_Hlk516755772"/>
            <w:r w:rsidRPr="005C1324">
              <w:rPr>
                <w:rFonts w:cs="Arial"/>
                <w:i/>
                <w:szCs w:val="20"/>
              </w:rPr>
              <w:t>nepravdne in izvršilne zadeve v zvezi z vzgojo in varstvom otrok ter preživninskimi obveznostmi, ki izhajajo iz zakona</w:t>
            </w:r>
            <w:bookmarkEnd w:id="105"/>
            <w:r w:rsidRPr="005C1324">
              <w:rPr>
                <w:rFonts w:cs="Arial"/>
                <w:i/>
                <w:szCs w:val="20"/>
              </w:rPr>
              <w:t>,</w:t>
            </w:r>
          </w:p>
          <w:p w14:paraId="2BF484CE" w14:textId="77777777" w:rsidR="00A03A48" w:rsidRPr="005C1324" w:rsidRDefault="00A03A48" w:rsidP="006E2F1B">
            <w:pPr>
              <w:widowControl w:val="0"/>
              <w:spacing w:line="288" w:lineRule="auto"/>
              <w:jc w:val="both"/>
              <w:rPr>
                <w:rFonts w:cs="Arial"/>
                <w:i/>
                <w:szCs w:val="20"/>
              </w:rPr>
            </w:pPr>
            <w:r w:rsidRPr="005C1324">
              <w:rPr>
                <w:rFonts w:cs="Arial"/>
                <w:i/>
                <w:szCs w:val="20"/>
              </w:rPr>
              <w:t>4.     nepravdne zadeve o pridržanju oseb v psihiatričnih zdravstvenih organizacijah,</w:t>
            </w:r>
          </w:p>
          <w:p w14:paraId="5E978F60" w14:textId="77777777" w:rsidR="00A03A48" w:rsidRPr="005C1324" w:rsidRDefault="00A03A48" w:rsidP="006E2F1B">
            <w:pPr>
              <w:widowControl w:val="0"/>
              <w:spacing w:line="288" w:lineRule="auto"/>
              <w:jc w:val="both"/>
              <w:rPr>
                <w:rFonts w:cs="Arial"/>
                <w:szCs w:val="20"/>
              </w:rPr>
            </w:pPr>
            <w:r w:rsidRPr="005C1324">
              <w:rPr>
                <w:rFonts w:cs="Arial"/>
                <w:szCs w:val="20"/>
              </w:rPr>
              <w:t>5.     menični in čekovni protesti ter menične tožbe,</w:t>
            </w:r>
          </w:p>
          <w:p w14:paraId="77644D15" w14:textId="77777777" w:rsidR="00A03A48" w:rsidRPr="005C1324" w:rsidRDefault="00A03A48" w:rsidP="006E2F1B">
            <w:pPr>
              <w:widowControl w:val="0"/>
              <w:spacing w:line="288" w:lineRule="auto"/>
              <w:jc w:val="both"/>
              <w:rPr>
                <w:rFonts w:cs="Arial"/>
                <w:szCs w:val="20"/>
              </w:rPr>
            </w:pPr>
            <w:r w:rsidRPr="005C1324">
              <w:rPr>
                <w:rFonts w:cs="Arial"/>
                <w:szCs w:val="20"/>
              </w:rPr>
              <w:t>6.     spori za objavo popravka objavljene informacije,</w:t>
            </w:r>
          </w:p>
          <w:p w14:paraId="5DEE1E75" w14:textId="77777777" w:rsidR="00A03A48" w:rsidRPr="005C1324" w:rsidRDefault="00A03A48" w:rsidP="006E2F1B">
            <w:pPr>
              <w:widowControl w:val="0"/>
              <w:spacing w:line="288" w:lineRule="auto"/>
              <w:jc w:val="both"/>
              <w:rPr>
                <w:rFonts w:cs="Arial"/>
                <w:szCs w:val="20"/>
              </w:rPr>
            </w:pPr>
            <w:r w:rsidRPr="005C1324">
              <w:rPr>
                <w:rFonts w:cs="Arial"/>
                <w:szCs w:val="20"/>
              </w:rPr>
              <w:t>7.     popis zapustnikovega premoženja,</w:t>
            </w:r>
          </w:p>
          <w:p w14:paraId="131343DA" w14:textId="77777777" w:rsidR="00A03A48" w:rsidRPr="005C1324" w:rsidRDefault="00A03A48" w:rsidP="006E2F1B">
            <w:pPr>
              <w:widowControl w:val="0"/>
              <w:spacing w:line="288" w:lineRule="auto"/>
              <w:jc w:val="both"/>
              <w:rPr>
                <w:rFonts w:cs="Arial"/>
                <w:szCs w:val="20"/>
              </w:rPr>
            </w:pPr>
            <w:r w:rsidRPr="005C1324">
              <w:rPr>
                <w:rFonts w:cs="Arial"/>
                <w:szCs w:val="20"/>
              </w:rPr>
              <w:t>8.     zadeve prisilne poravnave in stečaja,</w:t>
            </w:r>
          </w:p>
          <w:p w14:paraId="651EB166" w14:textId="77777777" w:rsidR="00A03A48" w:rsidRPr="005C1324" w:rsidRDefault="00A03A48" w:rsidP="006E2F1B">
            <w:pPr>
              <w:widowControl w:val="0"/>
              <w:spacing w:line="288" w:lineRule="auto"/>
              <w:jc w:val="both"/>
              <w:rPr>
                <w:rFonts w:cs="Arial"/>
                <w:i/>
                <w:szCs w:val="20"/>
              </w:rPr>
            </w:pPr>
            <w:r w:rsidRPr="005C1324">
              <w:rPr>
                <w:rFonts w:cs="Arial"/>
                <w:i/>
                <w:szCs w:val="20"/>
              </w:rPr>
              <w:lastRenderedPageBreak/>
              <w:t>9.     druge zadeve, za katere tako določa zakon</w:t>
            </w:r>
            <w:r w:rsidRPr="005C1324">
              <w:rPr>
                <w:rStyle w:val="Sprotnaopomba-sklic"/>
                <w:rFonts w:cs="Arial"/>
                <w:i/>
                <w:szCs w:val="20"/>
              </w:rPr>
              <w:footnoteReference w:id="138"/>
            </w:r>
            <w:r w:rsidRPr="005C1324">
              <w:rPr>
                <w:rFonts w:cs="Arial"/>
                <w:i/>
                <w:szCs w:val="20"/>
              </w:rPr>
              <w:t>.</w:t>
            </w:r>
          </w:p>
          <w:p w14:paraId="65888087" w14:textId="77777777" w:rsidR="00A03A48" w:rsidRPr="005C1324" w:rsidRDefault="00A03A48" w:rsidP="006E2F1B">
            <w:pPr>
              <w:widowControl w:val="0"/>
              <w:spacing w:line="288" w:lineRule="auto"/>
              <w:jc w:val="both"/>
              <w:rPr>
                <w:rFonts w:cs="Arial"/>
                <w:szCs w:val="20"/>
              </w:rPr>
            </w:pPr>
          </w:p>
          <w:p w14:paraId="40B79927" w14:textId="77777777" w:rsidR="00A03A48" w:rsidRPr="005C1324" w:rsidRDefault="00A03A48" w:rsidP="006E2F1B">
            <w:pPr>
              <w:widowControl w:val="0"/>
              <w:spacing w:line="288" w:lineRule="auto"/>
              <w:jc w:val="both"/>
              <w:rPr>
                <w:rFonts w:cs="Arial"/>
                <w:szCs w:val="20"/>
              </w:rPr>
            </w:pPr>
            <w:r w:rsidRPr="005C1324">
              <w:rPr>
                <w:rFonts w:cs="Arial"/>
                <w:szCs w:val="20"/>
              </w:rPr>
              <w:t>Razen v navedenih zadevah, v času sodnih počitnic procesni roki ne tečejo, prav tako se ne vročajo sodna pisanja. Če je bilo sodno pisanje vročeno, začnejo teči procesni roki prvi naslednji dan, ko se iztečejo sodne počitnice.</w:t>
            </w:r>
          </w:p>
          <w:p w14:paraId="5E7B4C66" w14:textId="77777777" w:rsidR="00A03A48" w:rsidRPr="005C1324" w:rsidRDefault="00A03A48" w:rsidP="006E2F1B">
            <w:pPr>
              <w:widowControl w:val="0"/>
              <w:spacing w:line="288" w:lineRule="auto"/>
              <w:jc w:val="both"/>
              <w:rPr>
                <w:rFonts w:cs="Arial"/>
                <w:szCs w:val="20"/>
              </w:rPr>
            </w:pPr>
          </w:p>
          <w:p w14:paraId="3B2EE016" w14:textId="77777777" w:rsidR="00A03A48" w:rsidRPr="005C1324" w:rsidRDefault="00A03A48" w:rsidP="006E2F1B">
            <w:pPr>
              <w:widowControl w:val="0"/>
              <w:spacing w:line="288" w:lineRule="auto"/>
              <w:jc w:val="both"/>
              <w:rPr>
                <w:rFonts w:cs="Arial"/>
                <w:szCs w:val="20"/>
              </w:rPr>
            </w:pPr>
            <w:r w:rsidRPr="005C1324">
              <w:rPr>
                <w:rFonts w:cs="Arial"/>
                <w:szCs w:val="20"/>
              </w:rPr>
              <w:t>Po obstoječi ureditvi v ZS bi bili kot nujne zadeve obravnavani:</w:t>
            </w:r>
          </w:p>
          <w:p w14:paraId="10578F93" w14:textId="77777777" w:rsidR="00A03A48" w:rsidRPr="005C1324" w:rsidRDefault="00A03A48" w:rsidP="006E2F1B">
            <w:pPr>
              <w:widowControl w:val="0"/>
              <w:spacing w:line="288" w:lineRule="auto"/>
              <w:jc w:val="both"/>
              <w:rPr>
                <w:rFonts w:cs="Arial"/>
                <w:szCs w:val="20"/>
              </w:rPr>
            </w:pPr>
            <w:r w:rsidRPr="005C1324">
              <w:rPr>
                <w:rFonts w:cs="Arial"/>
                <w:szCs w:val="20"/>
              </w:rPr>
              <w:t>– postopki za izdajo začasnih odredb (zadeve zavarovanja),</w:t>
            </w:r>
          </w:p>
          <w:p w14:paraId="0A2BBD3E"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 nepravdne in izvršilne zadeve v zvezi z vzgojo in varstvom otrok ter preživninskimi obveznostmi, ki izhajajo iz zakona, </w:t>
            </w:r>
          </w:p>
          <w:p w14:paraId="4B07A7E6" w14:textId="77777777" w:rsidR="00A03A48" w:rsidRPr="005C1324" w:rsidRDefault="00A03A48" w:rsidP="006E2F1B">
            <w:pPr>
              <w:widowControl w:val="0"/>
              <w:spacing w:line="288" w:lineRule="auto"/>
              <w:jc w:val="both"/>
              <w:rPr>
                <w:rFonts w:cs="Arial"/>
                <w:szCs w:val="20"/>
              </w:rPr>
            </w:pPr>
            <w:r w:rsidRPr="005C1324">
              <w:rPr>
                <w:rFonts w:cs="Arial"/>
                <w:szCs w:val="20"/>
              </w:rPr>
              <w:t>– nepravdne zadeve po ZDZdr,</w:t>
            </w:r>
          </w:p>
          <w:p w14:paraId="7FC0FB1E" w14:textId="77777777" w:rsidR="00A03A48" w:rsidRPr="005C1324" w:rsidRDefault="00A03A48" w:rsidP="006E2F1B">
            <w:pPr>
              <w:widowControl w:val="0"/>
              <w:spacing w:line="288" w:lineRule="auto"/>
              <w:jc w:val="both"/>
              <w:rPr>
                <w:rFonts w:cs="Arial"/>
                <w:szCs w:val="20"/>
              </w:rPr>
            </w:pPr>
            <w:r w:rsidRPr="005C1324">
              <w:rPr>
                <w:rFonts w:cs="Arial"/>
                <w:szCs w:val="20"/>
              </w:rPr>
              <w:t>– nepravdne zadeve po ZPND.</w:t>
            </w:r>
          </w:p>
          <w:p w14:paraId="296EA290" w14:textId="77777777" w:rsidR="00A03A48" w:rsidRPr="005C1324" w:rsidRDefault="00A03A48" w:rsidP="006E2F1B">
            <w:pPr>
              <w:widowControl w:val="0"/>
              <w:spacing w:line="288" w:lineRule="auto"/>
              <w:jc w:val="both"/>
              <w:rPr>
                <w:rFonts w:cs="Arial"/>
                <w:szCs w:val="20"/>
              </w:rPr>
            </w:pPr>
          </w:p>
          <w:p w14:paraId="145F411C" w14:textId="77777777" w:rsidR="00A03A48" w:rsidRPr="005C1324" w:rsidRDefault="00A03A48" w:rsidP="006E2F1B">
            <w:pPr>
              <w:widowControl w:val="0"/>
              <w:spacing w:line="288" w:lineRule="auto"/>
              <w:jc w:val="both"/>
              <w:rPr>
                <w:rFonts w:cs="Arial"/>
                <w:szCs w:val="20"/>
              </w:rPr>
            </w:pPr>
            <w:r w:rsidRPr="005C1324">
              <w:rPr>
                <w:rFonts w:cs="Arial"/>
                <w:szCs w:val="20"/>
              </w:rPr>
              <w:t>Po veljavni ureditvi o zadevah v zvezi z vzgojo in varstvom otrok ter preživninskimi obveznostmi, ki izhajajo iz zakona (če ni ob doseženem sporazumu med starši v nepravdnem postopku predlagana izdaja sklepa o tem) odloča sodišče v pravdnem postopku in se tako ne obravnavajo kot nujne. Predlagatelj meni, da zgolj sprememba vrste postopka ne more biti razlog za drugačno (nujno) obravnavo. Zato je v prehodni določbi predlagano, da se v ZS v drugem odstavku 83. člena v 3. točki črta besedilo »nepravdne in«.</w:t>
            </w:r>
          </w:p>
          <w:p w14:paraId="25519E00" w14:textId="77777777" w:rsidR="00A03A48" w:rsidRPr="005C1324" w:rsidRDefault="00A03A48" w:rsidP="006E2F1B">
            <w:pPr>
              <w:widowControl w:val="0"/>
              <w:spacing w:line="288" w:lineRule="auto"/>
              <w:jc w:val="both"/>
              <w:rPr>
                <w:rFonts w:cs="Arial"/>
                <w:szCs w:val="20"/>
              </w:rPr>
            </w:pPr>
          </w:p>
          <w:p w14:paraId="47271CC6" w14:textId="77777777" w:rsidR="00A03A48" w:rsidRPr="005C1324" w:rsidRDefault="00A03A48" w:rsidP="006E2F1B">
            <w:pPr>
              <w:widowControl w:val="0"/>
              <w:spacing w:line="288" w:lineRule="auto"/>
              <w:jc w:val="both"/>
              <w:rPr>
                <w:rFonts w:cs="Arial"/>
                <w:szCs w:val="20"/>
              </w:rPr>
            </w:pPr>
            <w:r w:rsidRPr="005C1324">
              <w:rPr>
                <w:rFonts w:cs="Arial"/>
                <w:szCs w:val="20"/>
              </w:rPr>
              <w:t>Tako bodo po predlagani ureditvi (le) naslednje zadeve določene kot nujne:</w:t>
            </w:r>
          </w:p>
          <w:p w14:paraId="4287A94D" w14:textId="77777777" w:rsidR="00A03A48" w:rsidRPr="005C1324" w:rsidRDefault="00A03A48" w:rsidP="006E2F1B">
            <w:pPr>
              <w:widowControl w:val="0"/>
              <w:spacing w:line="288" w:lineRule="auto"/>
              <w:jc w:val="both"/>
              <w:rPr>
                <w:rFonts w:cs="Arial"/>
                <w:szCs w:val="20"/>
              </w:rPr>
            </w:pPr>
            <w:r w:rsidRPr="005C1324">
              <w:rPr>
                <w:rFonts w:cs="Arial"/>
                <w:szCs w:val="20"/>
              </w:rPr>
              <w:t>– postopki za izdajo začasnih odredb (zadeve zavarovanja),</w:t>
            </w:r>
          </w:p>
          <w:p w14:paraId="6976D2DA"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 izvršilne zadeve v zvezi z vzgojo in varstvom otrok ter preživninskimi obveznostmi, ki izhajajo iz zakona, </w:t>
            </w:r>
          </w:p>
          <w:p w14:paraId="0E83D3E8" w14:textId="77777777" w:rsidR="00A03A48" w:rsidRPr="005C1324" w:rsidRDefault="00A03A48" w:rsidP="006E2F1B">
            <w:pPr>
              <w:widowControl w:val="0"/>
              <w:spacing w:line="288" w:lineRule="auto"/>
              <w:jc w:val="both"/>
              <w:rPr>
                <w:rFonts w:cs="Arial"/>
                <w:szCs w:val="20"/>
              </w:rPr>
            </w:pPr>
            <w:r w:rsidRPr="005C1324">
              <w:rPr>
                <w:rFonts w:cs="Arial"/>
                <w:szCs w:val="20"/>
              </w:rPr>
              <w:t>– nepravdne zadeve po ZDZdr,</w:t>
            </w:r>
          </w:p>
          <w:p w14:paraId="72653588" w14:textId="77777777" w:rsidR="00A03A48" w:rsidRPr="005C1324" w:rsidRDefault="00A03A48" w:rsidP="006E2F1B">
            <w:pPr>
              <w:widowControl w:val="0"/>
              <w:spacing w:line="288" w:lineRule="auto"/>
              <w:jc w:val="both"/>
              <w:rPr>
                <w:rFonts w:cs="Arial"/>
                <w:szCs w:val="20"/>
              </w:rPr>
            </w:pPr>
            <w:r w:rsidRPr="005C1324">
              <w:rPr>
                <w:rFonts w:cs="Arial"/>
                <w:szCs w:val="20"/>
              </w:rPr>
              <w:t>– nepravdne zadeve po ZPND.</w:t>
            </w:r>
          </w:p>
          <w:p w14:paraId="2FC3A2D6" w14:textId="77777777" w:rsidR="00A03A48" w:rsidRPr="005C1324" w:rsidRDefault="00A03A48" w:rsidP="006E2F1B">
            <w:pPr>
              <w:widowControl w:val="0"/>
              <w:spacing w:line="288" w:lineRule="auto"/>
              <w:jc w:val="both"/>
              <w:rPr>
                <w:rFonts w:cs="Arial"/>
                <w:szCs w:val="20"/>
              </w:rPr>
            </w:pPr>
          </w:p>
          <w:p w14:paraId="7F4AAC1A"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Katere izmed zadev bo sodišče reševalo </w:t>
            </w:r>
            <w:r w:rsidRPr="005C1324">
              <w:rPr>
                <w:rFonts w:cs="Arial"/>
                <w:i/>
                <w:szCs w:val="20"/>
              </w:rPr>
              <w:t>prednostno</w:t>
            </w:r>
            <w:r w:rsidRPr="005C1324">
              <w:rPr>
                <w:rFonts w:cs="Arial"/>
                <w:szCs w:val="20"/>
              </w:rPr>
              <w:t>, pa določa DZ v drugem odstavku 14. člena. Ta določa, da se sodne zadeve iz tega zakonika, ki se vodijo v zvezi z razmerji med starši in otroki, posvojitvijo, podelitvijo starševske skrbi sorodnikom, rejništvom in skrbništvom, rešujejo prednostno.</w:t>
            </w:r>
          </w:p>
          <w:p w14:paraId="6EB962C5" w14:textId="77777777" w:rsidR="00A03A48" w:rsidRPr="005C1324" w:rsidRDefault="00A03A48" w:rsidP="006E2F1B">
            <w:pPr>
              <w:widowControl w:val="0"/>
              <w:spacing w:line="288" w:lineRule="auto"/>
              <w:jc w:val="both"/>
              <w:rPr>
                <w:rFonts w:cs="Arial"/>
                <w:b/>
                <w:szCs w:val="20"/>
              </w:rPr>
            </w:pPr>
          </w:p>
          <w:p w14:paraId="590F0D2F" w14:textId="77777777" w:rsidR="00A03A48" w:rsidRPr="005C1324" w:rsidRDefault="00A03A48" w:rsidP="006E2F1B">
            <w:pPr>
              <w:widowControl w:val="0"/>
              <w:spacing w:line="288" w:lineRule="auto"/>
              <w:rPr>
                <w:rFonts w:cs="Arial"/>
                <w:b/>
                <w:szCs w:val="20"/>
              </w:rPr>
            </w:pPr>
            <w:r w:rsidRPr="005C1324">
              <w:rPr>
                <w:rFonts w:cs="Arial"/>
                <w:b/>
                <w:szCs w:val="20"/>
              </w:rPr>
              <w:t>K 44. členu:</w:t>
            </w:r>
          </w:p>
          <w:p w14:paraId="3179BA63" w14:textId="77777777" w:rsidR="00A03A48" w:rsidRPr="005C1324" w:rsidRDefault="00A03A48" w:rsidP="006E2F1B">
            <w:pPr>
              <w:widowControl w:val="0"/>
              <w:spacing w:line="288" w:lineRule="auto"/>
              <w:jc w:val="both"/>
              <w:rPr>
                <w:rFonts w:cs="Arial"/>
                <w:szCs w:val="20"/>
              </w:rPr>
            </w:pPr>
          </w:p>
          <w:p w14:paraId="25F03A8A" w14:textId="77777777" w:rsidR="00A03A48" w:rsidRPr="005C1324" w:rsidRDefault="00A03A48" w:rsidP="006E2F1B">
            <w:pPr>
              <w:widowControl w:val="0"/>
              <w:spacing w:line="288" w:lineRule="auto"/>
              <w:jc w:val="both"/>
              <w:rPr>
                <w:rFonts w:cs="Arial"/>
                <w:szCs w:val="20"/>
              </w:rPr>
            </w:pPr>
            <w:r w:rsidRPr="005C1324">
              <w:rPr>
                <w:rFonts w:cs="Arial"/>
                <w:szCs w:val="20"/>
              </w:rPr>
              <w:t>V tem členu je (v primerjavi z veljavno ureditvijo) na novo predlagano, da če ob vložitvi predloga za začetek postopka, predloga za obnovo postopka, predloga za zavarovanje dokazov pred začetkom postopka, predloga za poskus poravnave, vloge, ki vsebuje napoved pritožbe, pritožbe, predloga za dopustitev revizije in revizije ni plačana sodna taksa, sodišče izroči ali pošlje taksnemu zavezancu plačilni nalog v skladu z zakonom, ki ureja sodne takse, in prične z opravo procesnih dejanj.</w:t>
            </w:r>
          </w:p>
          <w:p w14:paraId="0C027A0E" w14:textId="77777777" w:rsidR="00A03A48" w:rsidRPr="005C1324" w:rsidRDefault="00A03A48" w:rsidP="006E2F1B">
            <w:pPr>
              <w:widowControl w:val="0"/>
              <w:spacing w:line="288" w:lineRule="auto"/>
              <w:jc w:val="both"/>
              <w:rPr>
                <w:rFonts w:cs="Arial"/>
                <w:szCs w:val="20"/>
              </w:rPr>
            </w:pPr>
          </w:p>
          <w:p w14:paraId="56112E38" w14:textId="77777777" w:rsidR="00A03A48" w:rsidRPr="005C1324" w:rsidRDefault="00A03A48" w:rsidP="006E2F1B">
            <w:pPr>
              <w:widowControl w:val="0"/>
              <w:spacing w:line="288" w:lineRule="auto"/>
              <w:jc w:val="both"/>
              <w:rPr>
                <w:rFonts w:cs="Arial"/>
                <w:szCs w:val="20"/>
              </w:rPr>
            </w:pPr>
            <w:r w:rsidRPr="005C1324">
              <w:rPr>
                <w:rFonts w:cs="Arial"/>
                <w:szCs w:val="20"/>
              </w:rPr>
              <w:t>S tem se v postopkih po I. razdelku izključi smiselna uporaba 105.a člena ZPP, ki določa plačilo sodne takse (ob vložitvi tožbe, nasprotne tožbe, predloga za sporazumno razvezo, tožbe, ki vsebuje predlog za izdajo plačilnega naloga, predloga za obnovo postopka, predloga za zavarovanje dokazov pred začetkom pravdnega postopka, predloga za poskus poravnave, vloge, ki vsebuje napoved pritožbe, pritožbe, predloga za dopustitev revizije in revizije) kot procesno predpostavko.</w:t>
            </w:r>
          </w:p>
          <w:p w14:paraId="6C2710F4" w14:textId="77777777" w:rsidR="00A03A48" w:rsidRPr="005C1324" w:rsidRDefault="00A03A48" w:rsidP="006E2F1B">
            <w:pPr>
              <w:widowControl w:val="0"/>
              <w:spacing w:line="288" w:lineRule="auto"/>
              <w:jc w:val="both"/>
              <w:rPr>
                <w:rFonts w:cs="Arial"/>
                <w:b/>
                <w:szCs w:val="20"/>
              </w:rPr>
            </w:pPr>
          </w:p>
          <w:p w14:paraId="31C24F16" w14:textId="77777777" w:rsidR="00A03A48" w:rsidRPr="005C1324" w:rsidRDefault="00A03A48" w:rsidP="006E2F1B">
            <w:pPr>
              <w:widowControl w:val="0"/>
              <w:spacing w:line="288" w:lineRule="auto"/>
              <w:jc w:val="both"/>
              <w:rPr>
                <w:rFonts w:cs="Arial"/>
                <w:b/>
                <w:szCs w:val="20"/>
              </w:rPr>
            </w:pPr>
            <w:r w:rsidRPr="005C1324">
              <w:rPr>
                <w:rFonts w:cs="Arial"/>
                <w:b/>
                <w:szCs w:val="20"/>
              </w:rPr>
              <w:t>K 45. členu:</w:t>
            </w:r>
          </w:p>
          <w:p w14:paraId="0660CEF2" w14:textId="77777777" w:rsidR="00A03A48" w:rsidRPr="005C1324" w:rsidRDefault="00A03A48" w:rsidP="006E2F1B">
            <w:pPr>
              <w:widowControl w:val="0"/>
              <w:spacing w:line="288" w:lineRule="auto"/>
              <w:jc w:val="both"/>
              <w:rPr>
                <w:rFonts w:cs="Arial"/>
                <w:b/>
                <w:szCs w:val="20"/>
              </w:rPr>
            </w:pPr>
          </w:p>
          <w:p w14:paraId="4AEFC61F"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Po predlagani določbi (enako kot po določbi veljavnega 39. člena ZNP) sodišče dovoli, da </w:t>
            </w:r>
            <w:r w:rsidRPr="005C1324">
              <w:rPr>
                <w:rFonts w:cs="Arial"/>
                <w:szCs w:val="20"/>
              </w:rPr>
              <w:lastRenderedPageBreak/>
              <w:t>udeleženec, ki ni poslovno sposoben, zaradi uveljavitve svojih pravic ali interesov sam opravi posamezna procesna dejanja, če oceni, da je sposoben razumeti pomen in pravne posledice takih dejanj.</w:t>
            </w:r>
          </w:p>
          <w:p w14:paraId="6B90738B" w14:textId="77777777" w:rsidR="00A03A48" w:rsidRPr="005C1324" w:rsidRDefault="00A03A48" w:rsidP="006E2F1B">
            <w:pPr>
              <w:widowControl w:val="0"/>
              <w:spacing w:line="288" w:lineRule="auto"/>
              <w:jc w:val="both"/>
              <w:rPr>
                <w:rFonts w:cs="Arial"/>
                <w:szCs w:val="20"/>
              </w:rPr>
            </w:pPr>
          </w:p>
          <w:p w14:paraId="1FAD84FF" w14:textId="77777777" w:rsidR="00A03A48" w:rsidRPr="005C1324" w:rsidRDefault="00A03A48" w:rsidP="006E2F1B">
            <w:pPr>
              <w:widowControl w:val="0"/>
              <w:spacing w:line="288" w:lineRule="auto"/>
              <w:jc w:val="both"/>
              <w:rPr>
                <w:rFonts w:cs="Arial"/>
                <w:b/>
                <w:szCs w:val="20"/>
              </w:rPr>
            </w:pPr>
            <w:r w:rsidRPr="005C1324">
              <w:rPr>
                <w:rFonts w:cs="Arial"/>
                <w:b/>
                <w:szCs w:val="20"/>
              </w:rPr>
              <w:t>K 46. členu:</w:t>
            </w:r>
          </w:p>
          <w:p w14:paraId="5ED3FAE2" w14:textId="77777777" w:rsidR="00A03A48" w:rsidRPr="005C1324" w:rsidRDefault="00A03A48" w:rsidP="006E2F1B">
            <w:pPr>
              <w:widowControl w:val="0"/>
              <w:spacing w:line="288" w:lineRule="auto"/>
              <w:jc w:val="both"/>
              <w:rPr>
                <w:rFonts w:cs="Arial"/>
                <w:b/>
                <w:szCs w:val="20"/>
              </w:rPr>
            </w:pPr>
          </w:p>
          <w:p w14:paraId="054C9E8D" w14:textId="77777777" w:rsidR="00A03A48" w:rsidRPr="006D0D82"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Po 87. členu ZPP je lahko v postopku pred okrajnim sodiščem pooblaščenec vsak, kdor je popolnoma poslovno sposoben (prvi odstavek), v postopku pred okrožnim, višjim in vrhovnim sodiščem pa je pooblaščenec lahko samo odvetnik ali druga oseba, ki je opravila pravniški državni izpit (tretji odstavek). Glede na to, da ZNP posebnih določb glede oseb, upravičenih za zastopanje, nima, se v nepravdnem postopku glede tega vprašanja uporabljajo določbe ZPP (37. člen veljavnega ZNP in </w:t>
            </w:r>
            <w:r w:rsidRPr="00CC71B1">
              <w:rPr>
                <w:rFonts w:ascii="Arial" w:hAnsi="Arial" w:cs="Arial"/>
                <w:b/>
                <w:color w:val="auto"/>
                <w:sz w:val="20"/>
                <w:szCs w:val="20"/>
              </w:rPr>
              <w:t>42. člen</w:t>
            </w:r>
            <w:r w:rsidRPr="006D0D82">
              <w:rPr>
                <w:rFonts w:ascii="Arial" w:hAnsi="Arial" w:cs="Arial"/>
                <w:color w:val="auto"/>
                <w:sz w:val="20"/>
                <w:szCs w:val="20"/>
              </w:rPr>
              <w:t xml:space="preserve"> tega predloga zakona).</w:t>
            </w:r>
          </w:p>
          <w:p w14:paraId="676B30A8" w14:textId="77777777" w:rsidR="00A03A48" w:rsidRPr="005C1324" w:rsidRDefault="00A03A48" w:rsidP="006E2F1B">
            <w:pPr>
              <w:pStyle w:val="HTML-oblikovano"/>
              <w:spacing w:line="288" w:lineRule="auto"/>
              <w:jc w:val="both"/>
              <w:rPr>
                <w:rFonts w:ascii="Arial" w:hAnsi="Arial" w:cs="Arial"/>
                <w:color w:val="auto"/>
                <w:sz w:val="20"/>
                <w:szCs w:val="20"/>
              </w:rPr>
            </w:pPr>
          </w:p>
          <w:p w14:paraId="16368808"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Tako, kot je določal že ZZZDR v 10.a členu, tudi DZ v prvem odstavku 14. člena določa, da so za odločanje v zadevah iz navedenega zakonika, za katere so pristojna sodišča, stvarno pristojna okrožna sodišča.</w:t>
            </w:r>
          </w:p>
          <w:p w14:paraId="450D5D11" w14:textId="77777777" w:rsidR="00A03A48" w:rsidRPr="005C1324" w:rsidRDefault="00A03A48" w:rsidP="006E2F1B">
            <w:pPr>
              <w:pStyle w:val="HTML-oblikovano"/>
              <w:spacing w:line="288" w:lineRule="auto"/>
              <w:jc w:val="both"/>
              <w:rPr>
                <w:rFonts w:ascii="Arial" w:hAnsi="Arial" w:cs="Arial"/>
                <w:color w:val="auto"/>
                <w:sz w:val="20"/>
                <w:szCs w:val="20"/>
              </w:rPr>
            </w:pPr>
          </w:p>
          <w:p w14:paraId="2CB83DED"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Tako z DZ kot tudi s tem predlogom zakona se zaradi varstva koristi otrok v nepravdnem postopku krepi predlagalna in sodelovalna funkcija centrov za socialno delo. V skladu z določbami, ki urejajo posamezne posebne postopke (npr. </w:t>
            </w:r>
            <w:r w:rsidRPr="00CC71B1">
              <w:rPr>
                <w:rFonts w:ascii="Arial" w:hAnsi="Arial" w:cs="Arial"/>
                <w:b/>
                <w:color w:val="auto"/>
                <w:sz w:val="20"/>
                <w:szCs w:val="20"/>
              </w:rPr>
              <w:t>102. člen</w:t>
            </w:r>
            <w:r w:rsidRPr="005C1324">
              <w:rPr>
                <w:rFonts w:ascii="Arial" w:hAnsi="Arial" w:cs="Arial"/>
                <w:color w:val="auto"/>
                <w:sz w:val="20"/>
                <w:szCs w:val="20"/>
              </w:rPr>
              <w:t xml:space="preserve"> – postopek za odločanje o varstvu in vzgoji otroka, o preživljanju otroka in o otrokovih stikih; </w:t>
            </w:r>
            <w:r w:rsidRPr="00CC71B1">
              <w:rPr>
                <w:rFonts w:ascii="Arial" w:hAnsi="Arial" w:cs="Arial"/>
                <w:b/>
                <w:color w:val="auto"/>
                <w:sz w:val="20"/>
                <w:szCs w:val="20"/>
              </w:rPr>
              <w:t>105. člen</w:t>
            </w:r>
            <w:r w:rsidRPr="005C1324">
              <w:rPr>
                <w:rFonts w:ascii="Arial" w:hAnsi="Arial" w:cs="Arial"/>
                <w:color w:val="auto"/>
                <w:sz w:val="20"/>
                <w:szCs w:val="20"/>
              </w:rPr>
              <w:t xml:space="preserve"> – postopek za odločanje o ukrepih za varstvo koristi otroka; </w:t>
            </w:r>
            <w:r w:rsidRPr="00CC71B1">
              <w:rPr>
                <w:rFonts w:ascii="Arial" w:hAnsi="Arial" w:cs="Arial"/>
                <w:b/>
                <w:color w:val="auto"/>
                <w:sz w:val="20"/>
                <w:szCs w:val="20"/>
              </w:rPr>
              <w:t>118. člen</w:t>
            </w:r>
            <w:r w:rsidRPr="005C1324">
              <w:rPr>
                <w:rFonts w:ascii="Arial" w:hAnsi="Arial" w:cs="Arial"/>
                <w:color w:val="auto"/>
                <w:sz w:val="20"/>
                <w:szCs w:val="20"/>
              </w:rPr>
              <w:t xml:space="preserve"> – postopek za posvojitev in razveljavitev posvojitve idr.) je center </w:t>
            </w:r>
            <w:r w:rsidRPr="005C1324">
              <w:rPr>
                <w:rFonts w:ascii="Arial" w:hAnsi="Arial" w:cs="Arial"/>
                <w:sz w:val="20"/>
                <w:szCs w:val="20"/>
              </w:rPr>
              <w:t xml:space="preserve">za socialno delo </w:t>
            </w:r>
            <w:r w:rsidRPr="005C1324">
              <w:rPr>
                <w:rFonts w:ascii="Arial" w:hAnsi="Arial" w:cs="Arial"/>
                <w:color w:val="auto"/>
                <w:sz w:val="20"/>
                <w:szCs w:val="20"/>
              </w:rPr>
              <w:t xml:space="preserve">določen kot predlagatelj postopka, v nekaterih postopkih pa je predlagano, da je center za socialno delo udeleženec postopka tudi tedaj, kadar ne bo predlagatelj postopka (npr. </w:t>
            </w:r>
            <w:r w:rsidRPr="00CC71B1">
              <w:rPr>
                <w:rFonts w:ascii="Arial" w:hAnsi="Arial" w:cs="Arial"/>
                <w:b/>
                <w:color w:val="auto"/>
                <w:sz w:val="20"/>
                <w:szCs w:val="20"/>
              </w:rPr>
              <w:t>58. člen</w:t>
            </w:r>
            <w:r w:rsidRPr="005C1324">
              <w:rPr>
                <w:rFonts w:ascii="Arial" w:hAnsi="Arial" w:cs="Arial"/>
                <w:color w:val="auto"/>
                <w:sz w:val="20"/>
                <w:szCs w:val="20"/>
              </w:rPr>
              <w:t xml:space="preserve"> – postopek za postavitev odrasle osebe pod skrbništvo, </w:t>
            </w:r>
            <w:r w:rsidRPr="00CC71B1">
              <w:rPr>
                <w:rFonts w:ascii="Arial" w:hAnsi="Arial" w:cs="Arial"/>
                <w:b/>
                <w:color w:val="auto"/>
                <w:sz w:val="20"/>
                <w:szCs w:val="20"/>
              </w:rPr>
              <w:t>71. člen</w:t>
            </w:r>
            <w:r w:rsidRPr="005C1324">
              <w:rPr>
                <w:rFonts w:ascii="Arial" w:hAnsi="Arial" w:cs="Arial"/>
                <w:color w:val="auto"/>
                <w:sz w:val="20"/>
                <w:szCs w:val="20"/>
              </w:rPr>
              <w:t xml:space="preserve"> – postopek za pridobitev popolne poslovne sposobnosti otroka, ki je postal roditelj; </w:t>
            </w:r>
            <w:r w:rsidRPr="00CC71B1">
              <w:rPr>
                <w:rFonts w:ascii="Arial" w:hAnsi="Arial" w:cs="Arial"/>
                <w:b/>
                <w:color w:val="auto"/>
                <w:sz w:val="20"/>
                <w:szCs w:val="20"/>
              </w:rPr>
              <w:t>107. člen</w:t>
            </w:r>
            <w:r w:rsidRPr="005C1324">
              <w:rPr>
                <w:rFonts w:ascii="Arial" w:hAnsi="Arial" w:cs="Arial"/>
                <w:color w:val="auto"/>
                <w:sz w:val="20"/>
                <w:szCs w:val="20"/>
              </w:rPr>
              <w:t xml:space="preserve"> – postopek za odločanje o ukrepih za varstvo koristi otrok idr.). </w:t>
            </w:r>
          </w:p>
          <w:p w14:paraId="332C8464" w14:textId="77777777" w:rsidR="00A03A48" w:rsidRPr="005C1324" w:rsidRDefault="00A03A48" w:rsidP="006E2F1B">
            <w:pPr>
              <w:pStyle w:val="HTML-oblikovano"/>
              <w:spacing w:line="288" w:lineRule="auto"/>
              <w:jc w:val="both"/>
              <w:rPr>
                <w:rFonts w:ascii="Arial" w:hAnsi="Arial" w:cs="Arial"/>
                <w:color w:val="auto"/>
                <w:sz w:val="20"/>
                <w:szCs w:val="20"/>
              </w:rPr>
            </w:pPr>
          </w:p>
          <w:p w14:paraId="4DDFBB42"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Predlagano je, da lahko center za socialno delo v postopku za ureditev osebnih stanj in družinskih razmerij pred sodiščem prve stopnje opravlja procesna dejanja ne le po direktorju, kot sicer izhaja iz določbe prvega odstavka 56. člena Zakona o socialnem varstvu</w:t>
            </w:r>
            <w:r w:rsidRPr="005C1324">
              <w:rPr>
                <w:rStyle w:val="Sprotnaopomba-sklic"/>
                <w:rFonts w:ascii="Arial" w:hAnsi="Arial" w:cs="Arial"/>
                <w:color w:val="auto"/>
                <w:sz w:val="20"/>
                <w:szCs w:val="20"/>
              </w:rPr>
              <w:footnoteReference w:id="139"/>
            </w:r>
            <w:r w:rsidRPr="005C1324">
              <w:rPr>
                <w:rFonts w:ascii="Arial" w:hAnsi="Arial" w:cs="Arial"/>
                <w:color w:val="auto"/>
                <w:sz w:val="20"/>
                <w:szCs w:val="20"/>
              </w:rPr>
              <w:t xml:space="preserve"> (v nadaljevanju: ZSV), temveč tudi po strokovnem delavcu, ki ga za to pooblasti direktor. Ni namreč mogoče pričakovati, da bi se vseh narokov v postopkih udeleževal direktor centra za socialno delo, kot neprimerno pa predlagatelj ocenjuje tudi ureditev, po kateri bi moral direktor za to v vsakem primeru pooblastiti odvetnika ali osebo, ki ima opravljen pravniški državni izpit.</w:t>
            </w:r>
          </w:p>
          <w:p w14:paraId="1B1F9F08" w14:textId="77777777" w:rsidR="00A03A48" w:rsidRPr="005C1324" w:rsidRDefault="00A03A48" w:rsidP="006E2F1B">
            <w:pPr>
              <w:pStyle w:val="HTML-oblikovano"/>
              <w:spacing w:line="288" w:lineRule="auto"/>
              <w:jc w:val="both"/>
              <w:rPr>
                <w:rFonts w:ascii="Arial" w:hAnsi="Arial" w:cs="Arial"/>
                <w:color w:val="auto"/>
                <w:sz w:val="20"/>
                <w:szCs w:val="20"/>
              </w:rPr>
            </w:pPr>
          </w:p>
          <w:p w14:paraId="2724B765"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Glede na obravnavano vsebino in zlasti glede na število vseh navedenih postopkov predlagatelj ocenjuje kot primerno, da procesna dejanja lahko opravi tudi strokovni delavec, ki ga za to pooblasti direktor, čeprav ta oseba nima opravljenega pravniškega državnega izpita. S predlagano določbo se zato prav zaradi strokovnega poznavanja področja dovoljuje, da v postopkih, ki predvidevajo procesna ravnanja centra za socialno delo, ta dejanja lahko opravijo tudi strokovni delavci centra za socialno delo. Povedano drugače, ta določba omogoča, da  se sodnega postopka lahko udeležuje strokovni delavec centra za socialno delo, ki se tudi v okviru svojega siceršnjega dela ukvarja s konkretnim primerom in ga zato tudi v vseh podrobnostih pozna. </w:t>
            </w:r>
          </w:p>
          <w:p w14:paraId="469C6E17" w14:textId="77777777" w:rsidR="00A03A48" w:rsidRPr="005C1324" w:rsidRDefault="00A03A48" w:rsidP="006E2F1B">
            <w:pPr>
              <w:pStyle w:val="HTML-oblikovano"/>
              <w:spacing w:line="288" w:lineRule="auto"/>
              <w:jc w:val="both"/>
              <w:rPr>
                <w:rFonts w:ascii="Arial" w:hAnsi="Arial" w:cs="Arial"/>
                <w:color w:val="auto"/>
                <w:sz w:val="20"/>
                <w:szCs w:val="20"/>
              </w:rPr>
            </w:pPr>
          </w:p>
          <w:p w14:paraId="7A383E5F"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Ob tem je treba opozoriti, da bo opisana izjema od ureditve v ZPP  veljala (le) v postopku pred sodiščem prve stopnje, v postopku s pravnimi sredstvi pa bo veljala ureditev glede zastopanja, kot jo določa ZPP.</w:t>
            </w:r>
          </w:p>
          <w:p w14:paraId="5ABDB06E" w14:textId="77777777" w:rsidR="00A03A48" w:rsidRPr="005C1324" w:rsidRDefault="00A03A48" w:rsidP="006E2F1B">
            <w:pPr>
              <w:pStyle w:val="HTML-oblikovano"/>
              <w:spacing w:line="288" w:lineRule="auto"/>
              <w:jc w:val="both"/>
              <w:rPr>
                <w:rFonts w:ascii="Arial" w:hAnsi="Arial" w:cs="Arial"/>
                <w:color w:val="auto"/>
                <w:sz w:val="20"/>
                <w:szCs w:val="20"/>
              </w:rPr>
            </w:pPr>
          </w:p>
          <w:p w14:paraId="3A2657C9"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Kljub temu, da je s predlaganim členom določena drugačna ureditev glede pravice opravljati procesna dejanja centrov za socialno delo, kot bi sicer veljala po ZPP, pa se predlagatelj zaveda pomena pravnega znanja, zlasti v dejansko in pravno bolj zapletenih postopkih, zato je v drugem odstavku predvidena ureditev, v skladu s katero bo lahko sodišče, če bo ocenilo, da je zaradi varovanja koristi oseb iz drugega odstavka 6. člena tega zakona in zahtevnosti zadeve potrebno zastopanje po odvetniku ali drugi osebi, ki je opravila pravniški državni izpit, pozvalo Državno odvetništvo, da prevzame zastopanje centra za socialno delo.</w:t>
            </w:r>
          </w:p>
          <w:p w14:paraId="6C027C1B" w14:textId="77777777" w:rsidR="00A03A48" w:rsidRPr="005C1324" w:rsidRDefault="00A03A48" w:rsidP="006E2F1B">
            <w:pPr>
              <w:pStyle w:val="HTML-oblikovano"/>
              <w:spacing w:line="288" w:lineRule="auto"/>
              <w:jc w:val="both"/>
              <w:rPr>
                <w:rFonts w:ascii="Arial" w:hAnsi="Arial" w:cs="Arial"/>
                <w:color w:val="auto"/>
                <w:sz w:val="20"/>
                <w:szCs w:val="20"/>
              </w:rPr>
            </w:pPr>
          </w:p>
          <w:p w14:paraId="365FF997"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Določba se smiselno zgleduje po določbi 283. člena ZPP, skladno s katero predsednik senata stranko ali njenega zakonitega zastopnika tedaj, kadar se ne more jasno in določno izjaviti o zadevi, ki se obravnava, pa nima pooblaščenca, opozori, naj si vzame pooblaščenca. Prava neuka stranka ima interes, da jo v postopku zastopa kvalificiran pooblaščenec, ki ima pravno znanje in ustrezne izkušnje.</w:t>
            </w:r>
            <w:r w:rsidRPr="005C1324">
              <w:rPr>
                <w:rStyle w:val="Sprotnaopomba-sklic"/>
                <w:rFonts w:ascii="Arial" w:hAnsi="Arial" w:cs="Arial"/>
                <w:color w:val="auto"/>
                <w:sz w:val="20"/>
                <w:szCs w:val="20"/>
              </w:rPr>
              <w:footnoteReference w:id="140"/>
            </w:r>
            <w:r w:rsidRPr="005C1324">
              <w:rPr>
                <w:rFonts w:ascii="Arial" w:hAnsi="Arial" w:cs="Arial"/>
                <w:color w:val="auto"/>
                <w:sz w:val="20"/>
                <w:szCs w:val="20"/>
              </w:rPr>
              <w:t xml:space="preserve"> Prav tako ima v konkretnem primeru stranka, ki zastopa koristi oseb iz drugega odstavka </w:t>
            </w:r>
            <w:r w:rsidRPr="00CC71B1">
              <w:rPr>
                <w:rFonts w:ascii="Arial" w:hAnsi="Arial" w:cs="Arial"/>
                <w:b/>
                <w:color w:val="auto"/>
                <w:sz w:val="20"/>
                <w:szCs w:val="20"/>
              </w:rPr>
              <w:t>6. člena</w:t>
            </w:r>
            <w:r w:rsidRPr="005C1324">
              <w:rPr>
                <w:rFonts w:ascii="Arial" w:hAnsi="Arial" w:cs="Arial"/>
                <w:color w:val="auto"/>
                <w:sz w:val="20"/>
                <w:szCs w:val="20"/>
              </w:rPr>
              <w:t xml:space="preserve"> tega zakona interes, da ima v določenih primerih pomoč odvetnika ali druge osebe, ki je opravila pravniški državni izpit.  Vendar pa predlagatelj meni, da v teh postopkih ne bi bilo ustrezno center za socialno delo opozarjati oziroma pozivati, naj si vzame pooblaščenca. Po mnenju predlagatelja je primerneje, da sodišče v takem primeru </w:t>
            </w:r>
            <w:r>
              <w:rPr>
                <w:rFonts w:ascii="Arial" w:hAnsi="Arial" w:cs="Arial"/>
                <w:color w:val="auto"/>
                <w:sz w:val="20"/>
                <w:szCs w:val="20"/>
              </w:rPr>
              <w:t xml:space="preserve">pozove </w:t>
            </w:r>
            <w:r w:rsidRPr="005C1324">
              <w:rPr>
                <w:rFonts w:ascii="Arial" w:hAnsi="Arial" w:cs="Arial"/>
                <w:color w:val="auto"/>
                <w:sz w:val="20"/>
                <w:szCs w:val="20"/>
              </w:rPr>
              <w:t>Državno odvetništvo</w:t>
            </w:r>
            <w:r>
              <w:rPr>
                <w:rFonts w:ascii="Arial" w:hAnsi="Arial" w:cs="Arial"/>
                <w:color w:val="auto"/>
                <w:sz w:val="20"/>
                <w:szCs w:val="20"/>
              </w:rPr>
              <w:t>, da prevzame zastopanje centra za socialno delo</w:t>
            </w:r>
            <w:r w:rsidRPr="005C1324">
              <w:rPr>
                <w:rFonts w:ascii="Arial" w:hAnsi="Arial" w:cs="Arial"/>
                <w:color w:val="auto"/>
                <w:sz w:val="20"/>
                <w:szCs w:val="20"/>
              </w:rPr>
              <w:t>.</w:t>
            </w:r>
          </w:p>
          <w:p w14:paraId="1AF6F158" w14:textId="77777777" w:rsidR="00A03A48" w:rsidRPr="005C1324" w:rsidRDefault="00A03A48" w:rsidP="006E2F1B">
            <w:pPr>
              <w:pStyle w:val="HTML-oblikovano"/>
              <w:spacing w:line="288" w:lineRule="auto"/>
              <w:jc w:val="both"/>
              <w:rPr>
                <w:rFonts w:ascii="Arial" w:hAnsi="Arial" w:cs="Arial"/>
                <w:color w:val="auto"/>
                <w:sz w:val="20"/>
                <w:szCs w:val="20"/>
              </w:rPr>
            </w:pPr>
          </w:p>
          <w:p w14:paraId="0E958E7E"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Naj na tem mestu dodamo, da so s 1. oktobrom 2018 centri za socialno delo pričeli s svojim delovanjem v luči nove organizacijske strukture. Skladno z določbami Zakona o spremembah in dopolnitvah Zakona o socialnem varstvu (ZSV-H) ter Uredbe o določitvi centrov za socialno delo, njihovega sedeža in teritorialne pristojnosti ter določitvi enot centrov za socialno delo in njihovega območja delovanja, je s spojitvijo obstoječih 62 centrov za socialno delo ustanovljenih 16 novih centrov za socialno delo, kot je razvidno iz naslednje tabele:</w:t>
            </w:r>
          </w:p>
          <w:p w14:paraId="1A88433B" w14:textId="77777777" w:rsidR="00A03A48" w:rsidRPr="005C1324" w:rsidRDefault="00A03A48" w:rsidP="006E2F1B">
            <w:pPr>
              <w:pStyle w:val="HTML-oblikovano"/>
              <w:spacing w:line="288" w:lineRule="auto"/>
              <w:jc w:val="both"/>
              <w:rPr>
                <w:rFonts w:ascii="Arial" w:hAnsi="Arial" w:cs="Arial"/>
                <w:color w:val="auto"/>
                <w:sz w:val="20"/>
                <w:szCs w:val="20"/>
              </w:rPr>
            </w:pPr>
          </w:p>
          <w:tbl>
            <w:tblPr>
              <w:tblW w:w="9067" w:type="dxa"/>
              <w:tblCellMar>
                <w:left w:w="70" w:type="dxa"/>
                <w:right w:w="70" w:type="dxa"/>
              </w:tblCellMar>
              <w:tblLook w:val="04A0" w:firstRow="1" w:lastRow="0" w:firstColumn="1" w:lastColumn="0" w:noHBand="0" w:noVBand="1"/>
            </w:tblPr>
            <w:tblGrid>
              <w:gridCol w:w="3038"/>
              <w:gridCol w:w="2765"/>
              <w:gridCol w:w="3041"/>
            </w:tblGrid>
            <w:tr w:rsidR="00A03A48" w:rsidRPr="005C1324" w14:paraId="63F673E5" w14:textId="77777777" w:rsidTr="0075554F">
              <w:trPr>
                <w:trHeight w:val="300"/>
              </w:trPr>
              <w:tc>
                <w:tcPr>
                  <w:tcW w:w="3114" w:type="dxa"/>
                  <w:tcBorders>
                    <w:top w:val="single" w:sz="4" w:space="0" w:color="auto"/>
                    <w:left w:val="single" w:sz="4" w:space="0" w:color="auto"/>
                    <w:bottom w:val="nil"/>
                    <w:right w:val="single" w:sz="4" w:space="0" w:color="auto"/>
                  </w:tcBorders>
                  <w:shd w:val="clear" w:color="000000" w:fill="A5A5A5"/>
                  <w:noWrap/>
                  <w:vAlign w:val="center"/>
                  <w:hideMark/>
                </w:tcPr>
                <w:p w14:paraId="7887DE89"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CENTER ZA SOCIALNO DELO</w:t>
                  </w:r>
                </w:p>
              </w:tc>
              <w:tc>
                <w:tcPr>
                  <w:tcW w:w="2835" w:type="dxa"/>
                  <w:tcBorders>
                    <w:top w:val="single" w:sz="4" w:space="0" w:color="auto"/>
                    <w:left w:val="nil"/>
                    <w:bottom w:val="nil"/>
                    <w:right w:val="single" w:sz="4" w:space="0" w:color="auto"/>
                  </w:tcBorders>
                  <w:shd w:val="clear" w:color="000000" w:fill="A5A5A5"/>
                  <w:noWrap/>
                  <w:vAlign w:val="center"/>
                  <w:hideMark/>
                </w:tcPr>
                <w:p w14:paraId="0F711F24"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SEDEŽ</w:t>
                  </w:r>
                </w:p>
              </w:tc>
              <w:tc>
                <w:tcPr>
                  <w:tcW w:w="3118" w:type="dxa"/>
                  <w:tcBorders>
                    <w:top w:val="single" w:sz="4" w:space="0" w:color="auto"/>
                    <w:left w:val="nil"/>
                    <w:bottom w:val="single" w:sz="4" w:space="0" w:color="auto"/>
                    <w:right w:val="single" w:sz="4" w:space="0" w:color="auto"/>
                  </w:tcBorders>
                  <w:shd w:val="clear" w:color="000000" w:fill="A5A5A5"/>
                  <w:noWrap/>
                  <w:vAlign w:val="center"/>
                  <w:hideMark/>
                </w:tcPr>
                <w:p w14:paraId="01C454D0"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CSD-ji, ki se spajajo</w:t>
                  </w:r>
                </w:p>
              </w:tc>
            </w:tr>
            <w:tr w:rsidR="00A03A48" w:rsidRPr="005C1324" w14:paraId="466281C9" w14:textId="77777777" w:rsidTr="0075554F">
              <w:trPr>
                <w:trHeight w:val="300"/>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90B36"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CSD CELJE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FDA21"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CELJE</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4A1FF0B7" w14:textId="77777777" w:rsidR="00A03A48" w:rsidRPr="005C1324" w:rsidRDefault="00A03A48" w:rsidP="006E2F1B">
                  <w:pPr>
                    <w:spacing w:line="288" w:lineRule="auto"/>
                    <w:rPr>
                      <w:rFonts w:cs="Arial"/>
                      <w:color w:val="000000"/>
                      <w:szCs w:val="20"/>
                    </w:rPr>
                  </w:pPr>
                  <w:r w:rsidRPr="005C1324">
                    <w:rPr>
                      <w:rFonts w:cs="Arial"/>
                      <w:color w:val="000000"/>
                      <w:szCs w:val="20"/>
                    </w:rPr>
                    <w:t>CSD CELJE</w:t>
                  </w:r>
                </w:p>
              </w:tc>
            </w:tr>
            <w:tr w:rsidR="00A03A48" w:rsidRPr="005C1324" w14:paraId="4DB29D19" w14:textId="77777777" w:rsidTr="0075554F">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C19C5AC" w14:textId="77777777" w:rsidR="00A03A48" w:rsidRPr="005C1324" w:rsidRDefault="00A03A48" w:rsidP="006E2F1B">
                  <w:pPr>
                    <w:spacing w:line="288" w:lineRule="auto"/>
                    <w:rPr>
                      <w:rFonts w:cs="Arial"/>
                      <w:color w:val="00000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3C14688"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78BB8A39" w14:textId="77777777" w:rsidR="00A03A48" w:rsidRPr="005C1324" w:rsidRDefault="00A03A48" w:rsidP="006E2F1B">
                  <w:pPr>
                    <w:spacing w:line="288" w:lineRule="auto"/>
                    <w:rPr>
                      <w:rFonts w:cs="Arial"/>
                      <w:color w:val="000000"/>
                      <w:szCs w:val="20"/>
                    </w:rPr>
                  </w:pPr>
                  <w:r w:rsidRPr="005C1324">
                    <w:rPr>
                      <w:rFonts w:cs="Arial"/>
                      <w:color w:val="000000"/>
                      <w:szCs w:val="20"/>
                    </w:rPr>
                    <w:t>CSD LAŠKO</w:t>
                  </w:r>
                </w:p>
              </w:tc>
            </w:tr>
            <w:tr w:rsidR="00A03A48" w:rsidRPr="005C1324" w14:paraId="65D3B523" w14:textId="77777777" w:rsidTr="0075554F">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841B39A" w14:textId="77777777" w:rsidR="00A03A48" w:rsidRPr="005C1324" w:rsidRDefault="00A03A48" w:rsidP="006E2F1B">
                  <w:pPr>
                    <w:spacing w:line="288" w:lineRule="auto"/>
                    <w:rPr>
                      <w:rFonts w:cs="Arial"/>
                      <w:color w:val="00000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B940DE2"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29E5895E" w14:textId="77777777" w:rsidR="00A03A48" w:rsidRPr="005C1324" w:rsidRDefault="00A03A48" w:rsidP="006E2F1B">
                  <w:pPr>
                    <w:spacing w:line="288" w:lineRule="auto"/>
                    <w:rPr>
                      <w:rFonts w:cs="Arial"/>
                      <w:color w:val="000000"/>
                      <w:szCs w:val="20"/>
                    </w:rPr>
                  </w:pPr>
                  <w:r w:rsidRPr="005C1324">
                    <w:rPr>
                      <w:rFonts w:cs="Arial"/>
                      <w:color w:val="000000"/>
                      <w:szCs w:val="20"/>
                    </w:rPr>
                    <w:t>CSD SLOVENSKE KONJICE</w:t>
                  </w:r>
                </w:p>
              </w:tc>
            </w:tr>
            <w:tr w:rsidR="00A03A48" w:rsidRPr="005C1324" w14:paraId="535E8B23" w14:textId="77777777" w:rsidTr="0075554F">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5D8DF54" w14:textId="77777777" w:rsidR="00A03A48" w:rsidRPr="005C1324" w:rsidRDefault="00A03A48" w:rsidP="006E2F1B">
                  <w:pPr>
                    <w:spacing w:line="288" w:lineRule="auto"/>
                    <w:rPr>
                      <w:rFonts w:cs="Arial"/>
                      <w:color w:val="00000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BFC444C"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47D50CF2" w14:textId="77777777" w:rsidR="00A03A48" w:rsidRPr="005C1324" w:rsidRDefault="00A03A48" w:rsidP="006E2F1B">
                  <w:pPr>
                    <w:spacing w:line="288" w:lineRule="auto"/>
                    <w:rPr>
                      <w:rFonts w:cs="Arial"/>
                      <w:color w:val="000000"/>
                      <w:szCs w:val="20"/>
                    </w:rPr>
                  </w:pPr>
                  <w:r w:rsidRPr="005C1324">
                    <w:rPr>
                      <w:rFonts w:cs="Arial"/>
                      <w:color w:val="000000"/>
                      <w:szCs w:val="20"/>
                    </w:rPr>
                    <w:t>CSD ŠENTJUR PRI CELJU</w:t>
                  </w:r>
                </w:p>
              </w:tc>
            </w:tr>
            <w:tr w:rsidR="00A03A48" w:rsidRPr="005C1324" w14:paraId="65D869BD" w14:textId="77777777" w:rsidTr="0075554F">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D0C94C7" w14:textId="77777777" w:rsidR="00A03A48" w:rsidRPr="005C1324" w:rsidRDefault="00A03A48" w:rsidP="006E2F1B">
                  <w:pPr>
                    <w:spacing w:line="288" w:lineRule="auto"/>
                    <w:rPr>
                      <w:rFonts w:cs="Arial"/>
                      <w:color w:val="00000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6B4990C"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2960137D" w14:textId="77777777" w:rsidR="00A03A48" w:rsidRPr="005C1324" w:rsidRDefault="00A03A48" w:rsidP="006E2F1B">
                  <w:pPr>
                    <w:spacing w:line="288" w:lineRule="auto"/>
                    <w:rPr>
                      <w:rFonts w:cs="Arial"/>
                      <w:color w:val="000000"/>
                      <w:szCs w:val="20"/>
                    </w:rPr>
                  </w:pPr>
                  <w:r w:rsidRPr="005C1324">
                    <w:rPr>
                      <w:rFonts w:cs="Arial"/>
                      <w:color w:val="000000"/>
                      <w:szCs w:val="20"/>
                    </w:rPr>
                    <w:t>CSD ŠMARJE PRI JELŠAH</w:t>
                  </w:r>
                </w:p>
              </w:tc>
            </w:tr>
            <w:tr w:rsidR="00A03A48" w:rsidRPr="005C1324" w14:paraId="22DFB2CF" w14:textId="77777777" w:rsidTr="0075554F">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3A5D74DE"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CSD DOLENJSKA IN BELA KRAJINA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2E593022"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NOVO MESTO</w:t>
                  </w:r>
                </w:p>
              </w:tc>
              <w:tc>
                <w:tcPr>
                  <w:tcW w:w="3118" w:type="dxa"/>
                  <w:tcBorders>
                    <w:top w:val="nil"/>
                    <w:left w:val="nil"/>
                    <w:bottom w:val="single" w:sz="4" w:space="0" w:color="auto"/>
                    <w:right w:val="single" w:sz="4" w:space="0" w:color="auto"/>
                  </w:tcBorders>
                  <w:shd w:val="clear" w:color="000000" w:fill="FFF2CC"/>
                  <w:noWrap/>
                  <w:vAlign w:val="bottom"/>
                  <w:hideMark/>
                </w:tcPr>
                <w:p w14:paraId="2E9846C5" w14:textId="77777777" w:rsidR="00A03A48" w:rsidRPr="005C1324" w:rsidRDefault="00A03A48" w:rsidP="006E2F1B">
                  <w:pPr>
                    <w:spacing w:line="288" w:lineRule="auto"/>
                    <w:rPr>
                      <w:rFonts w:cs="Arial"/>
                      <w:color w:val="000000"/>
                      <w:szCs w:val="20"/>
                    </w:rPr>
                  </w:pPr>
                  <w:r w:rsidRPr="005C1324">
                    <w:rPr>
                      <w:rFonts w:cs="Arial"/>
                      <w:color w:val="000000"/>
                      <w:szCs w:val="20"/>
                    </w:rPr>
                    <w:t>CSD ČRNOMELJ</w:t>
                  </w:r>
                </w:p>
              </w:tc>
            </w:tr>
            <w:tr w:rsidR="00A03A48" w:rsidRPr="005C1324" w14:paraId="14AAF05B"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7ADB6E5C"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4F25C458"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76EA46CC" w14:textId="77777777" w:rsidR="00A03A48" w:rsidRPr="005C1324" w:rsidRDefault="00A03A48" w:rsidP="006E2F1B">
                  <w:pPr>
                    <w:spacing w:line="288" w:lineRule="auto"/>
                    <w:rPr>
                      <w:rFonts w:cs="Arial"/>
                      <w:color w:val="000000"/>
                      <w:szCs w:val="20"/>
                    </w:rPr>
                  </w:pPr>
                  <w:r w:rsidRPr="005C1324">
                    <w:rPr>
                      <w:rFonts w:cs="Arial"/>
                      <w:color w:val="000000"/>
                      <w:szCs w:val="20"/>
                    </w:rPr>
                    <w:t>CSD METLIKA</w:t>
                  </w:r>
                </w:p>
              </w:tc>
            </w:tr>
            <w:tr w:rsidR="00A03A48" w:rsidRPr="005C1324" w14:paraId="01DAEE91"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7CD38A6D"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5A7280B7"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75C0D5E7" w14:textId="77777777" w:rsidR="00A03A48" w:rsidRPr="005C1324" w:rsidRDefault="00A03A48" w:rsidP="006E2F1B">
                  <w:pPr>
                    <w:spacing w:line="288" w:lineRule="auto"/>
                    <w:rPr>
                      <w:rFonts w:cs="Arial"/>
                      <w:color w:val="000000"/>
                      <w:szCs w:val="20"/>
                    </w:rPr>
                  </w:pPr>
                  <w:r w:rsidRPr="005C1324">
                    <w:rPr>
                      <w:rFonts w:cs="Arial"/>
                      <w:color w:val="000000"/>
                      <w:szCs w:val="20"/>
                    </w:rPr>
                    <w:t>CSD NOVO MESTO</w:t>
                  </w:r>
                </w:p>
              </w:tc>
            </w:tr>
            <w:tr w:rsidR="00A03A48" w:rsidRPr="005C1324" w14:paraId="6D553C29"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46FED6AA"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397E151F"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34FD1D2E" w14:textId="77777777" w:rsidR="00A03A48" w:rsidRPr="005C1324" w:rsidRDefault="00A03A48" w:rsidP="006E2F1B">
                  <w:pPr>
                    <w:spacing w:line="288" w:lineRule="auto"/>
                    <w:rPr>
                      <w:rFonts w:cs="Arial"/>
                      <w:color w:val="000000"/>
                      <w:szCs w:val="20"/>
                    </w:rPr>
                  </w:pPr>
                  <w:r w:rsidRPr="005C1324">
                    <w:rPr>
                      <w:rFonts w:cs="Arial"/>
                      <w:color w:val="000000"/>
                      <w:szCs w:val="20"/>
                    </w:rPr>
                    <w:t>CSD TREBNJE</w:t>
                  </w:r>
                </w:p>
              </w:tc>
            </w:tr>
            <w:tr w:rsidR="00A03A48" w:rsidRPr="005C1324" w14:paraId="0FED4761" w14:textId="77777777" w:rsidTr="0075554F">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F1D18D"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CSD GORENJSKA</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00F459"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KRANJ</w:t>
                  </w:r>
                </w:p>
              </w:tc>
              <w:tc>
                <w:tcPr>
                  <w:tcW w:w="3118" w:type="dxa"/>
                  <w:tcBorders>
                    <w:top w:val="nil"/>
                    <w:left w:val="nil"/>
                    <w:bottom w:val="single" w:sz="4" w:space="0" w:color="auto"/>
                    <w:right w:val="single" w:sz="4" w:space="0" w:color="auto"/>
                  </w:tcBorders>
                  <w:shd w:val="clear" w:color="auto" w:fill="auto"/>
                  <w:noWrap/>
                  <w:vAlign w:val="bottom"/>
                  <w:hideMark/>
                </w:tcPr>
                <w:p w14:paraId="38AAEA5A" w14:textId="77777777" w:rsidR="00A03A48" w:rsidRPr="005C1324" w:rsidRDefault="00A03A48" w:rsidP="006E2F1B">
                  <w:pPr>
                    <w:spacing w:line="288" w:lineRule="auto"/>
                    <w:rPr>
                      <w:rFonts w:cs="Arial"/>
                      <w:color w:val="000000"/>
                      <w:szCs w:val="20"/>
                    </w:rPr>
                  </w:pPr>
                  <w:r w:rsidRPr="005C1324">
                    <w:rPr>
                      <w:rFonts w:cs="Arial"/>
                      <w:color w:val="000000"/>
                      <w:szCs w:val="20"/>
                    </w:rPr>
                    <w:t>CSD JESENICE</w:t>
                  </w:r>
                </w:p>
              </w:tc>
            </w:tr>
            <w:tr w:rsidR="00A03A48" w:rsidRPr="005C1324" w14:paraId="5F780E0B"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1CD80F0F"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27C67C7B"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04A23FD9" w14:textId="77777777" w:rsidR="00A03A48" w:rsidRPr="005C1324" w:rsidRDefault="00A03A48" w:rsidP="006E2F1B">
                  <w:pPr>
                    <w:spacing w:line="288" w:lineRule="auto"/>
                    <w:rPr>
                      <w:rFonts w:cs="Arial"/>
                      <w:color w:val="000000"/>
                      <w:szCs w:val="20"/>
                    </w:rPr>
                  </w:pPr>
                  <w:r w:rsidRPr="005C1324">
                    <w:rPr>
                      <w:rFonts w:cs="Arial"/>
                      <w:color w:val="000000"/>
                      <w:szCs w:val="20"/>
                    </w:rPr>
                    <w:t>CSD KRANJ</w:t>
                  </w:r>
                </w:p>
              </w:tc>
            </w:tr>
            <w:tr w:rsidR="00A03A48" w:rsidRPr="005C1324" w14:paraId="488A7AE2"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1BBFAE44"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238D1A41"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77350840" w14:textId="77777777" w:rsidR="00A03A48" w:rsidRPr="005C1324" w:rsidRDefault="00A03A48" w:rsidP="006E2F1B">
                  <w:pPr>
                    <w:spacing w:line="288" w:lineRule="auto"/>
                    <w:rPr>
                      <w:rFonts w:cs="Arial"/>
                      <w:color w:val="000000"/>
                      <w:szCs w:val="20"/>
                    </w:rPr>
                  </w:pPr>
                  <w:r w:rsidRPr="005C1324">
                    <w:rPr>
                      <w:rFonts w:cs="Arial"/>
                      <w:color w:val="000000"/>
                      <w:szCs w:val="20"/>
                    </w:rPr>
                    <w:t>CSD RADOVLJICA</w:t>
                  </w:r>
                </w:p>
              </w:tc>
            </w:tr>
            <w:tr w:rsidR="00A03A48" w:rsidRPr="005C1324" w14:paraId="0D73574D"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0398FEDB"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1F75C75D"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046E1048" w14:textId="77777777" w:rsidR="00A03A48" w:rsidRPr="005C1324" w:rsidRDefault="00A03A48" w:rsidP="006E2F1B">
                  <w:pPr>
                    <w:spacing w:line="288" w:lineRule="auto"/>
                    <w:rPr>
                      <w:rFonts w:cs="Arial"/>
                      <w:color w:val="000000"/>
                      <w:szCs w:val="20"/>
                    </w:rPr>
                  </w:pPr>
                  <w:r w:rsidRPr="005C1324">
                    <w:rPr>
                      <w:rFonts w:cs="Arial"/>
                      <w:color w:val="000000"/>
                      <w:szCs w:val="20"/>
                    </w:rPr>
                    <w:t>CSD ŠKOFJA LOKA</w:t>
                  </w:r>
                </w:p>
              </w:tc>
            </w:tr>
            <w:tr w:rsidR="00A03A48" w:rsidRPr="005C1324" w14:paraId="0BFF648F"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1CE8E0D8"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2D0676F7"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6C0EB9EB" w14:textId="77777777" w:rsidR="00A03A48" w:rsidRPr="005C1324" w:rsidRDefault="00A03A48" w:rsidP="006E2F1B">
                  <w:pPr>
                    <w:spacing w:line="288" w:lineRule="auto"/>
                    <w:rPr>
                      <w:rFonts w:cs="Arial"/>
                      <w:color w:val="000000"/>
                      <w:szCs w:val="20"/>
                    </w:rPr>
                  </w:pPr>
                  <w:r w:rsidRPr="005C1324">
                    <w:rPr>
                      <w:rFonts w:cs="Arial"/>
                      <w:color w:val="000000"/>
                      <w:szCs w:val="20"/>
                    </w:rPr>
                    <w:t>CSD TRŽIČ</w:t>
                  </w:r>
                </w:p>
              </w:tc>
            </w:tr>
            <w:tr w:rsidR="00A03A48" w:rsidRPr="005C1324" w14:paraId="0F31133B" w14:textId="77777777" w:rsidTr="0075554F">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5FC182E9"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CSD JUŽNA PRIMORSKA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1DC810FE"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KOPER</w:t>
                  </w:r>
                </w:p>
              </w:tc>
              <w:tc>
                <w:tcPr>
                  <w:tcW w:w="3118" w:type="dxa"/>
                  <w:tcBorders>
                    <w:top w:val="nil"/>
                    <w:left w:val="nil"/>
                    <w:bottom w:val="single" w:sz="4" w:space="0" w:color="auto"/>
                    <w:right w:val="single" w:sz="4" w:space="0" w:color="auto"/>
                  </w:tcBorders>
                  <w:shd w:val="clear" w:color="000000" w:fill="FFF2CC"/>
                  <w:noWrap/>
                  <w:vAlign w:val="bottom"/>
                  <w:hideMark/>
                </w:tcPr>
                <w:p w14:paraId="1F40ACC7" w14:textId="77777777" w:rsidR="00A03A48" w:rsidRPr="005C1324" w:rsidRDefault="00A03A48" w:rsidP="006E2F1B">
                  <w:pPr>
                    <w:spacing w:line="288" w:lineRule="auto"/>
                    <w:rPr>
                      <w:rFonts w:cs="Arial"/>
                      <w:color w:val="000000"/>
                      <w:szCs w:val="20"/>
                    </w:rPr>
                  </w:pPr>
                  <w:r w:rsidRPr="005C1324">
                    <w:rPr>
                      <w:rFonts w:cs="Arial"/>
                      <w:color w:val="000000"/>
                      <w:szCs w:val="20"/>
                    </w:rPr>
                    <w:t>CSD IZOLA</w:t>
                  </w:r>
                </w:p>
              </w:tc>
            </w:tr>
            <w:tr w:rsidR="00A03A48" w:rsidRPr="005C1324" w14:paraId="5A910894"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68BB761A"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7AAEC212"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1D582BB2" w14:textId="77777777" w:rsidR="00A03A48" w:rsidRPr="005C1324" w:rsidRDefault="00A03A48" w:rsidP="006E2F1B">
                  <w:pPr>
                    <w:spacing w:line="288" w:lineRule="auto"/>
                    <w:rPr>
                      <w:rFonts w:cs="Arial"/>
                      <w:color w:val="000000"/>
                      <w:szCs w:val="20"/>
                    </w:rPr>
                  </w:pPr>
                  <w:r w:rsidRPr="005C1324">
                    <w:rPr>
                      <w:rFonts w:cs="Arial"/>
                      <w:color w:val="000000"/>
                      <w:szCs w:val="20"/>
                    </w:rPr>
                    <w:t>CSD KOPER</w:t>
                  </w:r>
                </w:p>
              </w:tc>
            </w:tr>
            <w:tr w:rsidR="00A03A48" w:rsidRPr="005C1324" w14:paraId="01061796"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09030975"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548E925D"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7C91D0D9" w14:textId="77777777" w:rsidR="00A03A48" w:rsidRPr="005C1324" w:rsidRDefault="00A03A48" w:rsidP="006E2F1B">
                  <w:pPr>
                    <w:spacing w:line="288" w:lineRule="auto"/>
                    <w:rPr>
                      <w:rFonts w:cs="Arial"/>
                      <w:color w:val="000000"/>
                      <w:szCs w:val="20"/>
                    </w:rPr>
                  </w:pPr>
                  <w:r w:rsidRPr="005C1324">
                    <w:rPr>
                      <w:rFonts w:cs="Arial"/>
                      <w:color w:val="000000"/>
                      <w:szCs w:val="20"/>
                    </w:rPr>
                    <w:t>CSD PIRAN</w:t>
                  </w:r>
                </w:p>
              </w:tc>
            </w:tr>
            <w:tr w:rsidR="00A03A48" w:rsidRPr="005C1324" w14:paraId="4CC2D102"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61C3879E"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2536A619"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3C8EC906" w14:textId="77777777" w:rsidR="00A03A48" w:rsidRPr="005C1324" w:rsidRDefault="00A03A48" w:rsidP="006E2F1B">
                  <w:pPr>
                    <w:spacing w:line="288" w:lineRule="auto"/>
                    <w:rPr>
                      <w:rFonts w:cs="Arial"/>
                      <w:color w:val="000000"/>
                      <w:szCs w:val="20"/>
                    </w:rPr>
                  </w:pPr>
                  <w:r w:rsidRPr="005C1324">
                    <w:rPr>
                      <w:rFonts w:cs="Arial"/>
                      <w:color w:val="000000"/>
                      <w:szCs w:val="20"/>
                    </w:rPr>
                    <w:t>CSD SEŽANA</w:t>
                  </w:r>
                </w:p>
              </w:tc>
            </w:tr>
            <w:tr w:rsidR="00A03A48" w:rsidRPr="005C1324" w14:paraId="6842C5D1" w14:textId="77777777" w:rsidTr="0075554F">
              <w:trPr>
                <w:trHeight w:val="300"/>
              </w:trPr>
              <w:tc>
                <w:tcPr>
                  <w:tcW w:w="31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D90DCB"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lastRenderedPageBreak/>
                    <w:t>CSD KOROŠKA</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69F31D4E"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SLOVENJ GRADEC</w:t>
                  </w:r>
                </w:p>
              </w:tc>
              <w:tc>
                <w:tcPr>
                  <w:tcW w:w="3118" w:type="dxa"/>
                  <w:tcBorders>
                    <w:top w:val="nil"/>
                    <w:left w:val="nil"/>
                    <w:bottom w:val="single" w:sz="4" w:space="0" w:color="auto"/>
                    <w:right w:val="single" w:sz="4" w:space="0" w:color="auto"/>
                  </w:tcBorders>
                  <w:shd w:val="clear" w:color="auto" w:fill="auto"/>
                  <w:noWrap/>
                  <w:vAlign w:val="bottom"/>
                  <w:hideMark/>
                </w:tcPr>
                <w:p w14:paraId="2EB81D24" w14:textId="77777777" w:rsidR="00A03A48" w:rsidRPr="005C1324" w:rsidRDefault="00A03A48" w:rsidP="006E2F1B">
                  <w:pPr>
                    <w:spacing w:line="288" w:lineRule="auto"/>
                    <w:rPr>
                      <w:rFonts w:cs="Arial"/>
                      <w:color w:val="000000"/>
                      <w:szCs w:val="20"/>
                    </w:rPr>
                  </w:pPr>
                  <w:r w:rsidRPr="005C1324">
                    <w:rPr>
                      <w:rFonts w:cs="Arial"/>
                      <w:color w:val="000000"/>
                      <w:szCs w:val="20"/>
                    </w:rPr>
                    <w:t>CSD DRAVOGRAD</w:t>
                  </w:r>
                </w:p>
              </w:tc>
            </w:tr>
            <w:tr w:rsidR="00A03A48" w:rsidRPr="005C1324" w14:paraId="5E918438" w14:textId="77777777" w:rsidTr="0075554F">
              <w:trPr>
                <w:trHeight w:val="300"/>
              </w:trPr>
              <w:tc>
                <w:tcPr>
                  <w:tcW w:w="3114" w:type="dxa"/>
                  <w:vMerge/>
                  <w:tcBorders>
                    <w:top w:val="nil"/>
                    <w:left w:val="single" w:sz="4" w:space="0" w:color="auto"/>
                    <w:bottom w:val="single" w:sz="4" w:space="0" w:color="auto"/>
                    <w:right w:val="single" w:sz="4" w:space="0" w:color="auto"/>
                  </w:tcBorders>
                  <w:vAlign w:val="center"/>
                  <w:hideMark/>
                </w:tcPr>
                <w:p w14:paraId="64ABD7AA"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auto"/>
                    <w:right w:val="single" w:sz="4" w:space="0" w:color="auto"/>
                  </w:tcBorders>
                  <w:vAlign w:val="center"/>
                  <w:hideMark/>
                </w:tcPr>
                <w:p w14:paraId="2F7D6E73"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7A02F582" w14:textId="77777777" w:rsidR="00A03A48" w:rsidRPr="005C1324" w:rsidRDefault="00A03A48" w:rsidP="006E2F1B">
                  <w:pPr>
                    <w:spacing w:line="288" w:lineRule="auto"/>
                    <w:rPr>
                      <w:rFonts w:cs="Arial"/>
                      <w:color w:val="000000"/>
                      <w:szCs w:val="20"/>
                    </w:rPr>
                  </w:pPr>
                  <w:r w:rsidRPr="005C1324">
                    <w:rPr>
                      <w:rFonts w:cs="Arial"/>
                      <w:color w:val="000000"/>
                      <w:szCs w:val="20"/>
                    </w:rPr>
                    <w:t>CSD RADLJE OB DRAVI</w:t>
                  </w:r>
                </w:p>
              </w:tc>
            </w:tr>
            <w:tr w:rsidR="00A03A48" w:rsidRPr="005C1324" w14:paraId="278EF515" w14:textId="77777777" w:rsidTr="0075554F">
              <w:trPr>
                <w:trHeight w:val="300"/>
              </w:trPr>
              <w:tc>
                <w:tcPr>
                  <w:tcW w:w="3114" w:type="dxa"/>
                  <w:vMerge/>
                  <w:tcBorders>
                    <w:top w:val="nil"/>
                    <w:left w:val="single" w:sz="4" w:space="0" w:color="auto"/>
                    <w:bottom w:val="single" w:sz="4" w:space="0" w:color="auto"/>
                    <w:right w:val="single" w:sz="4" w:space="0" w:color="auto"/>
                  </w:tcBorders>
                  <w:vAlign w:val="center"/>
                  <w:hideMark/>
                </w:tcPr>
                <w:p w14:paraId="0F8A4C43"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auto"/>
                    <w:right w:val="single" w:sz="4" w:space="0" w:color="auto"/>
                  </w:tcBorders>
                  <w:vAlign w:val="center"/>
                  <w:hideMark/>
                </w:tcPr>
                <w:p w14:paraId="479C59BE"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542B98BA" w14:textId="77777777" w:rsidR="00A03A48" w:rsidRPr="005C1324" w:rsidRDefault="00A03A48" w:rsidP="006E2F1B">
                  <w:pPr>
                    <w:spacing w:line="288" w:lineRule="auto"/>
                    <w:rPr>
                      <w:rFonts w:cs="Arial"/>
                      <w:color w:val="000000"/>
                      <w:szCs w:val="20"/>
                    </w:rPr>
                  </w:pPr>
                  <w:r w:rsidRPr="005C1324">
                    <w:rPr>
                      <w:rFonts w:cs="Arial"/>
                      <w:color w:val="000000"/>
                      <w:szCs w:val="20"/>
                    </w:rPr>
                    <w:t>CSD RAVNE NA KOROŠKEM</w:t>
                  </w:r>
                </w:p>
              </w:tc>
            </w:tr>
            <w:tr w:rsidR="00A03A48" w:rsidRPr="005C1324" w14:paraId="6D91DD80" w14:textId="77777777" w:rsidTr="0075554F">
              <w:trPr>
                <w:trHeight w:val="300"/>
              </w:trPr>
              <w:tc>
                <w:tcPr>
                  <w:tcW w:w="3114" w:type="dxa"/>
                  <w:vMerge/>
                  <w:tcBorders>
                    <w:top w:val="nil"/>
                    <w:left w:val="single" w:sz="4" w:space="0" w:color="auto"/>
                    <w:bottom w:val="single" w:sz="4" w:space="0" w:color="auto"/>
                    <w:right w:val="single" w:sz="4" w:space="0" w:color="auto"/>
                  </w:tcBorders>
                  <w:vAlign w:val="center"/>
                  <w:hideMark/>
                </w:tcPr>
                <w:p w14:paraId="325CF47B"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auto"/>
                    <w:right w:val="single" w:sz="4" w:space="0" w:color="auto"/>
                  </w:tcBorders>
                  <w:vAlign w:val="center"/>
                  <w:hideMark/>
                </w:tcPr>
                <w:p w14:paraId="331BE1F5"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4FB85496" w14:textId="77777777" w:rsidR="00A03A48" w:rsidRPr="005C1324" w:rsidRDefault="00A03A48" w:rsidP="006E2F1B">
                  <w:pPr>
                    <w:spacing w:line="288" w:lineRule="auto"/>
                    <w:rPr>
                      <w:rFonts w:cs="Arial"/>
                      <w:color w:val="000000"/>
                      <w:szCs w:val="20"/>
                    </w:rPr>
                  </w:pPr>
                  <w:r w:rsidRPr="005C1324">
                    <w:rPr>
                      <w:rFonts w:cs="Arial"/>
                      <w:color w:val="000000"/>
                      <w:szCs w:val="20"/>
                    </w:rPr>
                    <w:t>CSD SLOVENJ GRADEC</w:t>
                  </w:r>
                </w:p>
              </w:tc>
            </w:tr>
            <w:tr w:rsidR="00A03A48" w:rsidRPr="005C1324" w14:paraId="27309572" w14:textId="77777777" w:rsidTr="0075554F">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0FEB5DA1"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CSD LJUBLJANA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5373B324"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 xml:space="preserve">LJUBLJANA </w:t>
                  </w:r>
                </w:p>
              </w:tc>
              <w:tc>
                <w:tcPr>
                  <w:tcW w:w="3118" w:type="dxa"/>
                  <w:tcBorders>
                    <w:top w:val="nil"/>
                    <w:left w:val="nil"/>
                    <w:bottom w:val="single" w:sz="4" w:space="0" w:color="auto"/>
                    <w:right w:val="single" w:sz="4" w:space="0" w:color="auto"/>
                  </w:tcBorders>
                  <w:shd w:val="clear" w:color="000000" w:fill="FFF2CC"/>
                  <w:noWrap/>
                  <w:vAlign w:val="bottom"/>
                  <w:hideMark/>
                </w:tcPr>
                <w:p w14:paraId="18AC5B20" w14:textId="77777777" w:rsidR="00A03A48" w:rsidRPr="005C1324" w:rsidRDefault="00A03A48" w:rsidP="006E2F1B">
                  <w:pPr>
                    <w:spacing w:line="288" w:lineRule="auto"/>
                    <w:rPr>
                      <w:rFonts w:cs="Arial"/>
                      <w:color w:val="000000"/>
                      <w:szCs w:val="20"/>
                    </w:rPr>
                  </w:pPr>
                  <w:r w:rsidRPr="005C1324">
                    <w:rPr>
                      <w:rFonts w:cs="Arial"/>
                      <w:color w:val="000000"/>
                      <w:szCs w:val="20"/>
                    </w:rPr>
                    <w:t>CSD GROSUPLJE</w:t>
                  </w:r>
                </w:p>
              </w:tc>
            </w:tr>
            <w:tr w:rsidR="00A03A48" w:rsidRPr="005C1324" w14:paraId="71F73A15"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0DE20072"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3237DA93"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23C905FB" w14:textId="77777777" w:rsidR="00A03A48" w:rsidRPr="005C1324" w:rsidRDefault="00A03A48" w:rsidP="006E2F1B">
                  <w:pPr>
                    <w:spacing w:line="288" w:lineRule="auto"/>
                    <w:rPr>
                      <w:rFonts w:cs="Arial"/>
                      <w:color w:val="000000"/>
                      <w:szCs w:val="20"/>
                    </w:rPr>
                  </w:pPr>
                  <w:r w:rsidRPr="005C1324">
                    <w:rPr>
                      <w:rFonts w:cs="Arial"/>
                      <w:color w:val="000000"/>
                      <w:szCs w:val="20"/>
                    </w:rPr>
                    <w:t>CSD LJUBLJANA BEŽIGRAD</w:t>
                  </w:r>
                </w:p>
              </w:tc>
            </w:tr>
            <w:tr w:rsidR="00A03A48" w:rsidRPr="005C1324" w14:paraId="6C140AF6"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347C37E8"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1C7997ED"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7FC60E00" w14:textId="77777777" w:rsidR="00A03A48" w:rsidRPr="005C1324" w:rsidRDefault="00A03A48" w:rsidP="006E2F1B">
                  <w:pPr>
                    <w:spacing w:line="288" w:lineRule="auto"/>
                    <w:rPr>
                      <w:rFonts w:cs="Arial"/>
                      <w:color w:val="000000"/>
                      <w:szCs w:val="20"/>
                    </w:rPr>
                  </w:pPr>
                  <w:r w:rsidRPr="005C1324">
                    <w:rPr>
                      <w:rFonts w:cs="Arial"/>
                      <w:color w:val="000000"/>
                      <w:szCs w:val="20"/>
                    </w:rPr>
                    <w:t>CSD LJUBLJANA CENTER</w:t>
                  </w:r>
                </w:p>
              </w:tc>
            </w:tr>
            <w:tr w:rsidR="00A03A48" w:rsidRPr="005C1324" w14:paraId="417DE3E5"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57F56E09"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7D8B340B"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605895F6" w14:textId="77777777" w:rsidR="00A03A48" w:rsidRPr="005C1324" w:rsidRDefault="00A03A48" w:rsidP="006E2F1B">
                  <w:pPr>
                    <w:spacing w:line="288" w:lineRule="auto"/>
                    <w:rPr>
                      <w:rFonts w:cs="Arial"/>
                      <w:color w:val="000000"/>
                      <w:szCs w:val="20"/>
                    </w:rPr>
                  </w:pPr>
                  <w:r w:rsidRPr="005C1324">
                    <w:rPr>
                      <w:rFonts w:cs="Arial"/>
                      <w:color w:val="000000"/>
                      <w:szCs w:val="20"/>
                    </w:rPr>
                    <w:t>CSD LJUBLJANA MOSTE POLJE</w:t>
                  </w:r>
                </w:p>
              </w:tc>
            </w:tr>
            <w:tr w:rsidR="00A03A48" w:rsidRPr="005C1324" w14:paraId="5D326287"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159CA6C1"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35B5F66E"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20BBBC45" w14:textId="77777777" w:rsidR="00A03A48" w:rsidRPr="005C1324" w:rsidRDefault="00A03A48" w:rsidP="006E2F1B">
                  <w:pPr>
                    <w:spacing w:line="288" w:lineRule="auto"/>
                    <w:rPr>
                      <w:rFonts w:cs="Arial"/>
                      <w:color w:val="000000"/>
                      <w:szCs w:val="20"/>
                    </w:rPr>
                  </w:pPr>
                  <w:r w:rsidRPr="005C1324">
                    <w:rPr>
                      <w:rFonts w:cs="Arial"/>
                      <w:color w:val="000000"/>
                      <w:szCs w:val="20"/>
                    </w:rPr>
                    <w:t>CSD LJUBLJANA ŠIŠKA</w:t>
                  </w:r>
                </w:p>
              </w:tc>
            </w:tr>
            <w:tr w:rsidR="00A03A48" w:rsidRPr="005C1324" w14:paraId="3AA85E17"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70FACF79"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60F64D84"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6408A4D5" w14:textId="77777777" w:rsidR="00A03A48" w:rsidRPr="005C1324" w:rsidRDefault="00A03A48" w:rsidP="006E2F1B">
                  <w:pPr>
                    <w:spacing w:line="288" w:lineRule="auto"/>
                    <w:rPr>
                      <w:rFonts w:cs="Arial"/>
                      <w:color w:val="000000"/>
                      <w:szCs w:val="20"/>
                    </w:rPr>
                  </w:pPr>
                  <w:r w:rsidRPr="005C1324">
                    <w:rPr>
                      <w:rFonts w:cs="Arial"/>
                      <w:color w:val="000000"/>
                      <w:szCs w:val="20"/>
                    </w:rPr>
                    <w:t>CSD LJUBLJANA VIČ RUDNIK</w:t>
                  </w:r>
                </w:p>
              </w:tc>
            </w:tr>
            <w:tr w:rsidR="00A03A48" w:rsidRPr="005C1324" w14:paraId="71815C66"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682E629B"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5689D4BC"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00B316E1" w14:textId="77777777" w:rsidR="00A03A48" w:rsidRPr="005C1324" w:rsidRDefault="00A03A48" w:rsidP="006E2F1B">
                  <w:pPr>
                    <w:spacing w:line="288" w:lineRule="auto"/>
                    <w:rPr>
                      <w:rFonts w:cs="Arial"/>
                      <w:color w:val="000000"/>
                      <w:szCs w:val="20"/>
                    </w:rPr>
                  </w:pPr>
                  <w:r w:rsidRPr="005C1324">
                    <w:rPr>
                      <w:rFonts w:cs="Arial"/>
                      <w:color w:val="000000"/>
                      <w:szCs w:val="20"/>
                    </w:rPr>
                    <w:t>CSD LOGATEC</w:t>
                  </w:r>
                </w:p>
              </w:tc>
            </w:tr>
            <w:tr w:rsidR="00A03A48" w:rsidRPr="005C1324" w14:paraId="1DE2968F"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0AC2AAC6"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691E145E"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42003AF5" w14:textId="77777777" w:rsidR="00A03A48" w:rsidRPr="005C1324" w:rsidRDefault="00A03A48" w:rsidP="006E2F1B">
                  <w:pPr>
                    <w:spacing w:line="288" w:lineRule="auto"/>
                    <w:rPr>
                      <w:rFonts w:cs="Arial"/>
                      <w:color w:val="000000"/>
                      <w:szCs w:val="20"/>
                    </w:rPr>
                  </w:pPr>
                  <w:r w:rsidRPr="005C1324">
                    <w:rPr>
                      <w:rFonts w:cs="Arial"/>
                      <w:color w:val="000000"/>
                      <w:szCs w:val="20"/>
                    </w:rPr>
                    <w:t>CSD VRHNIKA</w:t>
                  </w:r>
                </w:p>
              </w:tc>
            </w:tr>
            <w:tr w:rsidR="00A03A48" w:rsidRPr="005C1324" w14:paraId="7DD63086" w14:textId="77777777" w:rsidTr="0075554F">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B69F5A"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CSD MARIBOR*</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C0A66"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MARIBOR</w:t>
                  </w:r>
                </w:p>
              </w:tc>
              <w:tc>
                <w:tcPr>
                  <w:tcW w:w="3118" w:type="dxa"/>
                  <w:tcBorders>
                    <w:top w:val="nil"/>
                    <w:left w:val="nil"/>
                    <w:bottom w:val="single" w:sz="4" w:space="0" w:color="auto"/>
                    <w:right w:val="single" w:sz="4" w:space="0" w:color="auto"/>
                  </w:tcBorders>
                  <w:shd w:val="clear" w:color="auto" w:fill="auto"/>
                  <w:noWrap/>
                  <w:vAlign w:val="bottom"/>
                  <w:hideMark/>
                </w:tcPr>
                <w:p w14:paraId="35F7C891" w14:textId="77777777" w:rsidR="00A03A48" w:rsidRPr="005C1324" w:rsidRDefault="00A03A48" w:rsidP="006E2F1B">
                  <w:pPr>
                    <w:spacing w:line="288" w:lineRule="auto"/>
                    <w:rPr>
                      <w:rFonts w:cs="Arial"/>
                      <w:color w:val="000000"/>
                      <w:szCs w:val="20"/>
                    </w:rPr>
                  </w:pPr>
                  <w:r w:rsidRPr="005C1324">
                    <w:rPr>
                      <w:rFonts w:cs="Arial"/>
                      <w:color w:val="000000"/>
                      <w:szCs w:val="20"/>
                    </w:rPr>
                    <w:t>CSD LENART</w:t>
                  </w:r>
                </w:p>
              </w:tc>
            </w:tr>
            <w:tr w:rsidR="00A03A48" w:rsidRPr="005C1324" w14:paraId="791B0B34"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1D107A52"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1C315629"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2BC3297B" w14:textId="77777777" w:rsidR="00A03A48" w:rsidRPr="005C1324" w:rsidRDefault="00A03A48" w:rsidP="006E2F1B">
                  <w:pPr>
                    <w:spacing w:line="288" w:lineRule="auto"/>
                    <w:rPr>
                      <w:rFonts w:cs="Arial"/>
                      <w:color w:val="000000"/>
                      <w:szCs w:val="20"/>
                    </w:rPr>
                  </w:pPr>
                  <w:r w:rsidRPr="005C1324">
                    <w:rPr>
                      <w:rFonts w:cs="Arial"/>
                      <w:color w:val="000000"/>
                      <w:szCs w:val="20"/>
                    </w:rPr>
                    <w:t>CSD MARIBOR</w:t>
                  </w:r>
                </w:p>
              </w:tc>
            </w:tr>
            <w:tr w:rsidR="00A03A48" w:rsidRPr="005C1324" w14:paraId="16D41419"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1D89BA96"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47C7C729"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56305259" w14:textId="77777777" w:rsidR="00A03A48" w:rsidRPr="005C1324" w:rsidRDefault="00A03A48" w:rsidP="006E2F1B">
                  <w:pPr>
                    <w:spacing w:line="288" w:lineRule="auto"/>
                    <w:rPr>
                      <w:rFonts w:cs="Arial"/>
                      <w:color w:val="000000"/>
                      <w:szCs w:val="20"/>
                    </w:rPr>
                  </w:pPr>
                  <w:r w:rsidRPr="005C1324">
                    <w:rPr>
                      <w:rFonts w:cs="Arial"/>
                      <w:color w:val="000000"/>
                      <w:szCs w:val="20"/>
                    </w:rPr>
                    <w:t>CSD PESNICA</w:t>
                  </w:r>
                </w:p>
              </w:tc>
            </w:tr>
            <w:tr w:rsidR="00A03A48" w:rsidRPr="005C1324" w14:paraId="7DEE564A"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6113CEE8"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4FF59397"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1B2BE49F" w14:textId="77777777" w:rsidR="00A03A48" w:rsidRPr="005C1324" w:rsidRDefault="00A03A48" w:rsidP="006E2F1B">
                  <w:pPr>
                    <w:spacing w:line="288" w:lineRule="auto"/>
                    <w:rPr>
                      <w:rFonts w:cs="Arial"/>
                      <w:color w:val="000000"/>
                      <w:szCs w:val="20"/>
                    </w:rPr>
                  </w:pPr>
                  <w:r w:rsidRPr="005C1324">
                    <w:rPr>
                      <w:rFonts w:cs="Arial"/>
                      <w:color w:val="000000"/>
                      <w:szCs w:val="20"/>
                    </w:rPr>
                    <w:t>CSD RUŠE</w:t>
                  </w:r>
                </w:p>
              </w:tc>
            </w:tr>
            <w:tr w:rsidR="00A03A48" w:rsidRPr="005C1324" w14:paraId="5F4AD025"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3B714D5E"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04B1EBFD"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38B6FE69" w14:textId="77777777" w:rsidR="00A03A48" w:rsidRPr="005C1324" w:rsidRDefault="00A03A48" w:rsidP="006E2F1B">
                  <w:pPr>
                    <w:spacing w:line="288" w:lineRule="auto"/>
                    <w:rPr>
                      <w:rFonts w:cs="Arial"/>
                      <w:color w:val="000000"/>
                      <w:szCs w:val="20"/>
                    </w:rPr>
                  </w:pPr>
                  <w:r w:rsidRPr="005C1324">
                    <w:rPr>
                      <w:rFonts w:cs="Arial"/>
                      <w:color w:val="000000"/>
                      <w:szCs w:val="20"/>
                    </w:rPr>
                    <w:t>CSD SLOVENSKA BISTRICA</w:t>
                  </w:r>
                </w:p>
              </w:tc>
            </w:tr>
            <w:tr w:rsidR="00A03A48" w:rsidRPr="005C1324" w14:paraId="112F5F22" w14:textId="77777777" w:rsidTr="0075554F">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541FF8A7" w14:textId="77777777" w:rsidR="00A03A48" w:rsidRPr="005C1324" w:rsidRDefault="00A03A48" w:rsidP="006E2F1B">
                  <w:pPr>
                    <w:spacing w:line="288" w:lineRule="auto"/>
                    <w:jc w:val="center"/>
                    <w:rPr>
                      <w:rFonts w:cs="Arial"/>
                      <w:szCs w:val="20"/>
                    </w:rPr>
                  </w:pPr>
                  <w:r w:rsidRPr="005C1324">
                    <w:rPr>
                      <w:rFonts w:cs="Arial"/>
                      <w:szCs w:val="20"/>
                    </w:rPr>
                    <w:t>CSD OSREDNJA SLOVENIJA – VZHOD</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6992F702"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DOMŽALE</w:t>
                  </w:r>
                </w:p>
              </w:tc>
              <w:tc>
                <w:tcPr>
                  <w:tcW w:w="3118" w:type="dxa"/>
                  <w:tcBorders>
                    <w:top w:val="nil"/>
                    <w:left w:val="nil"/>
                    <w:bottom w:val="single" w:sz="4" w:space="0" w:color="auto"/>
                    <w:right w:val="single" w:sz="4" w:space="0" w:color="auto"/>
                  </w:tcBorders>
                  <w:shd w:val="clear" w:color="000000" w:fill="FFF2CC"/>
                  <w:noWrap/>
                  <w:vAlign w:val="bottom"/>
                  <w:hideMark/>
                </w:tcPr>
                <w:p w14:paraId="461AE77C" w14:textId="77777777" w:rsidR="00A03A48" w:rsidRPr="005C1324" w:rsidRDefault="00A03A48" w:rsidP="006E2F1B">
                  <w:pPr>
                    <w:spacing w:line="288" w:lineRule="auto"/>
                    <w:rPr>
                      <w:rFonts w:cs="Arial"/>
                      <w:color w:val="000000"/>
                      <w:szCs w:val="20"/>
                    </w:rPr>
                  </w:pPr>
                  <w:r w:rsidRPr="005C1324">
                    <w:rPr>
                      <w:rFonts w:cs="Arial"/>
                      <w:color w:val="000000"/>
                      <w:szCs w:val="20"/>
                    </w:rPr>
                    <w:t>CSD DOMŽALE</w:t>
                  </w:r>
                </w:p>
              </w:tc>
            </w:tr>
            <w:tr w:rsidR="00A03A48" w:rsidRPr="005C1324" w14:paraId="7B01EA00"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61616215" w14:textId="77777777" w:rsidR="00A03A48" w:rsidRPr="005C1324" w:rsidRDefault="00A03A48" w:rsidP="006E2F1B">
                  <w:pPr>
                    <w:spacing w:line="288" w:lineRule="auto"/>
                    <w:rPr>
                      <w:rFonts w:cs="Arial"/>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6FFCAB73"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4B4A433A" w14:textId="77777777" w:rsidR="00A03A48" w:rsidRPr="005C1324" w:rsidRDefault="00A03A48" w:rsidP="006E2F1B">
                  <w:pPr>
                    <w:spacing w:line="288" w:lineRule="auto"/>
                    <w:rPr>
                      <w:rFonts w:cs="Arial"/>
                      <w:color w:val="000000"/>
                      <w:szCs w:val="20"/>
                    </w:rPr>
                  </w:pPr>
                  <w:r w:rsidRPr="005C1324">
                    <w:rPr>
                      <w:rFonts w:cs="Arial"/>
                      <w:color w:val="000000"/>
                      <w:szCs w:val="20"/>
                    </w:rPr>
                    <w:t>CSD KAMNIK</w:t>
                  </w:r>
                </w:p>
              </w:tc>
            </w:tr>
            <w:tr w:rsidR="00A03A48" w:rsidRPr="005C1324" w14:paraId="00CA2CB5"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137AEB5A" w14:textId="77777777" w:rsidR="00A03A48" w:rsidRPr="005C1324" w:rsidRDefault="00A03A48" w:rsidP="006E2F1B">
                  <w:pPr>
                    <w:spacing w:line="288" w:lineRule="auto"/>
                    <w:rPr>
                      <w:rFonts w:cs="Arial"/>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6DA39E27"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38F742CB" w14:textId="77777777" w:rsidR="00A03A48" w:rsidRPr="005C1324" w:rsidRDefault="00A03A48" w:rsidP="006E2F1B">
                  <w:pPr>
                    <w:spacing w:line="288" w:lineRule="auto"/>
                    <w:rPr>
                      <w:rFonts w:cs="Arial"/>
                      <w:color w:val="000000"/>
                      <w:szCs w:val="20"/>
                    </w:rPr>
                  </w:pPr>
                  <w:r w:rsidRPr="005C1324">
                    <w:rPr>
                      <w:rFonts w:cs="Arial"/>
                      <w:color w:val="000000"/>
                      <w:szCs w:val="20"/>
                    </w:rPr>
                    <w:t>CSD LITIJA</w:t>
                  </w:r>
                </w:p>
              </w:tc>
            </w:tr>
            <w:tr w:rsidR="00A03A48" w:rsidRPr="005C1324" w14:paraId="6E2B5D62" w14:textId="77777777" w:rsidTr="0075554F">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vAlign w:val="bottom"/>
                  <w:hideMark/>
                </w:tcPr>
                <w:p w14:paraId="6721CFC1"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CSD OSREDNJA SLOVENIJA – ZAHOD</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2BFB34"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KOČEVJE</w:t>
                  </w:r>
                </w:p>
              </w:tc>
              <w:tc>
                <w:tcPr>
                  <w:tcW w:w="3118" w:type="dxa"/>
                  <w:tcBorders>
                    <w:top w:val="nil"/>
                    <w:left w:val="nil"/>
                    <w:bottom w:val="single" w:sz="4" w:space="0" w:color="auto"/>
                    <w:right w:val="single" w:sz="4" w:space="0" w:color="auto"/>
                  </w:tcBorders>
                  <w:shd w:val="clear" w:color="auto" w:fill="auto"/>
                  <w:noWrap/>
                  <w:vAlign w:val="bottom"/>
                  <w:hideMark/>
                </w:tcPr>
                <w:p w14:paraId="0D50C1E6" w14:textId="77777777" w:rsidR="00A03A48" w:rsidRPr="005C1324" w:rsidRDefault="00A03A48" w:rsidP="006E2F1B">
                  <w:pPr>
                    <w:spacing w:line="288" w:lineRule="auto"/>
                    <w:rPr>
                      <w:rFonts w:cs="Arial"/>
                      <w:color w:val="000000"/>
                      <w:szCs w:val="20"/>
                    </w:rPr>
                  </w:pPr>
                  <w:r w:rsidRPr="005C1324">
                    <w:rPr>
                      <w:rFonts w:cs="Arial"/>
                      <w:color w:val="000000"/>
                      <w:szCs w:val="20"/>
                    </w:rPr>
                    <w:t>CSD KOČEVJE</w:t>
                  </w:r>
                </w:p>
              </w:tc>
            </w:tr>
            <w:tr w:rsidR="00A03A48" w:rsidRPr="005C1324" w14:paraId="0FFB8370"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10AA67B9"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7459E611"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37DC0D6B" w14:textId="77777777" w:rsidR="00A03A48" w:rsidRPr="005C1324" w:rsidRDefault="00A03A48" w:rsidP="006E2F1B">
                  <w:pPr>
                    <w:spacing w:line="288" w:lineRule="auto"/>
                    <w:rPr>
                      <w:rFonts w:cs="Arial"/>
                      <w:color w:val="000000"/>
                      <w:szCs w:val="20"/>
                    </w:rPr>
                  </w:pPr>
                  <w:r w:rsidRPr="005C1324">
                    <w:rPr>
                      <w:rFonts w:cs="Arial"/>
                      <w:color w:val="000000"/>
                      <w:szCs w:val="20"/>
                    </w:rPr>
                    <w:t>CSD RIBNICA</w:t>
                  </w:r>
                </w:p>
              </w:tc>
            </w:tr>
            <w:tr w:rsidR="00A03A48" w:rsidRPr="005C1324" w14:paraId="669414BA" w14:textId="77777777" w:rsidTr="0075554F">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3EEE10B1" w14:textId="77777777" w:rsidR="00A03A48" w:rsidRPr="005C1324" w:rsidRDefault="00A03A48" w:rsidP="006E2F1B">
                  <w:pPr>
                    <w:spacing w:line="288" w:lineRule="auto"/>
                    <w:jc w:val="center"/>
                    <w:rPr>
                      <w:rFonts w:cs="Arial"/>
                      <w:szCs w:val="20"/>
                    </w:rPr>
                  </w:pPr>
                  <w:r w:rsidRPr="005C1324">
                    <w:rPr>
                      <w:rFonts w:cs="Arial"/>
                      <w:szCs w:val="20"/>
                    </w:rPr>
                    <w:t>CSD POMURJE</w:t>
                  </w:r>
                </w:p>
              </w:tc>
              <w:tc>
                <w:tcPr>
                  <w:tcW w:w="2835"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4E032832"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MURSKA SOBOTA</w:t>
                  </w:r>
                </w:p>
              </w:tc>
              <w:tc>
                <w:tcPr>
                  <w:tcW w:w="3118" w:type="dxa"/>
                  <w:tcBorders>
                    <w:top w:val="nil"/>
                    <w:left w:val="nil"/>
                    <w:bottom w:val="single" w:sz="4" w:space="0" w:color="auto"/>
                    <w:right w:val="single" w:sz="4" w:space="0" w:color="auto"/>
                  </w:tcBorders>
                  <w:shd w:val="clear" w:color="000000" w:fill="FFF2CC"/>
                  <w:noWrap/>
                  <w:vAlign w:val="bottom"/>
                  <w:hideMark/>
                </w:tcPr>
                <w:p w14:paraId="6A29F475" w14:textId="77777777" w:rsidR="00A03A48" w:rsidRPr="005C1324" w:rsidRDefault="00A03A48" w:rsidP="006E2F1B">
                  <w:pPr>
                    <w:spacing w:line="288" w:lineRule="auto"/>
                    <w:rPr>
                      <w:rFonts w:cs="Arial"/>
                      <w:color w:val="000000"/>
                      <w:szCs w:val="20"/>
                    </w:rPr>
                  </w:pPr>
                  <w:r w:rsidRPr="005C1324">
                    <w:rPr>
                      <w:rFonts w:cs="Arial"/>
                      <w:color w:val="000000"/>
                      <w:szCs w:val="20"/>
                    </w:rPr>
                    <w:t>CSD GORNJA RADGONA</w:t>
                  </w:r>
                </w:p>
              </w:tc>
            </w:tr>
            <w:tr w:rsidR="00A03A48" w:rsidRPr="005C1324" w14:paraId="1D5C6B64"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59EC16CF" w14:textId="77777777" w:rsidR="00A03A48" w:rsidRPr="005C1324" w:rsidRDefault="00A03A48" w:rsidP="006E2F1B">
                  <w:pPr>
                    <w:spacing w:line="288" w:lineRule="auto"/>
                    <w:rPr>
                      <w:rFonts w:cs="Arial"/>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5133EAF9"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4FCA4240" w14:textId="77777777" w:rsidR="00A03A48" w:rsidRPr="005C1324" w:rsidRDefault="00A03A48" w:rsidP="006E2F1B">
                  <w:pPr>
                    <w:spacing w:line="288" w:lineRule="auto"/>
                    <w:rPr>
                      <w:rFonts w:cs="Arial"/>
                      <w:color w:val="000000"/>
                      <w:szCs w:val="20"/>
                    </w:rPr>
                  </w:pPr>
                  <w:r w:rsidRPr="005C1324">
                    <w:rPr>
                      <w:rFonts w:cs="Arial"/>
                      <w:color w:val="000000"/>
                      <w:szCs w:val="20"/>
                    </w:rPr>
                    <w:t>CSD LENDAVA</w:t>
                  </w:r>
                </w:p>
              </w:tc>
            </w:tr>
            <w:tr w:rsidR="00A03A48" w:rsidRPr="005C1324" w14:paraId="78C43AD2"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7D90A282" w14:textId="77777777" w:rsidR="00A03A48" w:rsidRPr="005C1324" w:rsidRDefault="00A03A48" w:rsidP="006E2F1B">
                  <w:pPr>
                    <w:spacing w:line="288" w:lineRule="auto"/>
                    <w:rPr>
                      <w:rFonts w:cs="Arial"/>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30B7447F"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01CB8BF1" w14:textId="77777777" w:rsidR="00A03A48" w:rsidRPr="005C1324" w:rsidRDefault="00A03A48" w:rsidP="006E2F1B">
                  <w:pPr>
                    <w:spacing w:line="288" w:lineRule="auto"/>
                    <w:rPr>
                      <w:rFonts w:cs="Arial"/>
                      <w:color w:val="000000"/>
                      <w:szCs w:val="20"/>
                    </w:rPr>
                  </w:pPr>
                  <w:r w:rsidRPr="005C1324">
                    <w:rPr>
                      <w:rFonts w:cs="Arial"/>
                      <w:color w:val="000000"/>
                      <w:szCs w:val="20"/>
                    </w:rPr>
                    <w:t>CSD LJUTOMER</w:t>
                  </w:r>
                </w:p>
              </w:tc>
            </w:tr>
            <w:tr w:rsidR="00A03A48" w:rsidRPr="005C1324" w14:paraId="4BCF5C6C"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1B1172D2" w14:textId="77777777" w:rsidR="00A03A48" w:rsidRPr="005C1324" w:rsidRDefault="00A03A48" w:rsidP="006E2F1B">
                  <w:pPr>
                    <w:spacing w:line="288" w:lineRule="auto"/>
                    <w:rPr>
                      <w:rFonts w:cs="Arial"/>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076E9552"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386312A7" w14:textId="77777777" w:rsidR="00A03A48" w:rsidRPr="005C1324" w:rsidRDefault="00A03A48" w:rsidP="006E2F1B">
                  <w:pPr>
                    <w:spacing w:line="288" w:lineRule="auto"/>
                    <w:rPr>
                      <w:rFonts w:cs="Arial"/>
                      <w:color w:val="000000"/>
                      <w:szCs w:val="20"/>
                    </w:rPr>
                  </w:pPr>
                  <w:r w:rsidRPr="005C1324">
                    <w:rPr>
                      <w:rFonts w:cs="Arial"/>
                      <w:color w:val="000000"/>
                      <w:szCs w:val="20"/>
                    </w:rPr>
                    <w:t>CSD MURSKA SOBOTA</w:t>
                  </w:r>
                </w:p>
              </w:tc>
            </w:tr>
            <w:tr w:rsidR="00A03A48" w:rsidRPr="005C1324" w14:paraId="5BA94755" w14:textId="77777777" w:rsidTr="0075554F">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196736"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CSD POSAVJE</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96381"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KRŠKO</w:t>
                  </w:r>
                </w:p>
              </w:tc>
              <w:tc>
                <w:tcPr>
                  <w:tcW w:w="3118" w:type="dxa"/>
                  <w:tcBorders>
                    <w:top w:val="nil"/>
                    <w:left w:val="nil"/>
                    <w:bottom w:val="single" w:sz="4" w:space="0" w:color="auto"/>
                    <w:right w:val="single" w:sz="4" w:space="0" w:color="auto"/>
                  </w:tcBorders>
                  <w:shd w:val="clear" w:color="auto" w:fill="auto"/>
                  <w:noWrap/>
                  <w:vAlign w:val="bottom"/>
                  <w:hideMark/>
                </w:tcPr>
                <w:p w14:paraId="518AFA18" w14:textId="77777777" w:rsidR="00A03A48" w:rsidRPr="005C1324" w:rsidRDefault="00A03A48" w:rsidP="006E2F1B">
                  <w:pPr>
                    <w:spacing w:line="288" w:lineRule="auto"/>
                    <w:rPr>
                      <w:rFonts w:cs="Arial"/>
                      <w:color w:val="000000"/>
                      <w:szCs w:val="20"/>
                    </w:rPr>
                  </w:pPr>
                  <w:r w:rsidRPr="005C1324">
                    <w:rPr>
                      <w:rFonts w:cs="Arial"/>
                      <w:color w:val="000000"/>
                      <w:szCs w:val="20"/>
                    </w:rPr>
                    <w:t>CSD BREŽICE</w:t>
                  </w:r>
                </w:p>
              </w:tc>
            </w:tr>
            <w:tr w:rsidR="00A03A48" w:rsidRPr="005C1324" w14:paraId="3B3E1F59"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082265D8"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2AA9BA67"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4C60DE54" w14:textId="77777777" w:rsidR="00A03A48" w:rsidRPr="005C1324" w:rsidRDefault="00A03A48" w:rsidP="006E2F1B">
                  <w:pPr>
                    <w:spacing w:line="288" w:lineRule="auto"/>
                    <w:rPr>
                      <w:rFonts w:cs="Arial"/>
                      <w:color w:val="000000"/>
                      <w:szCs w:val="20"/>
                    </w:rPr>
                  </w:pPr>
                  <w:r w:rsidRPr="005C1324">
                    <w:rPr>
                      <w:rFonts w:cs="Arial"/>
                      <w:color w:val="000000"/>
                      <w:szCs w:val="20"/>
                    </w:rPr>
                    <w:t>CSD KRŠKO</w:t>
                  </w:r>
                </w:p>
              </w:tc>
            </w:tr>
            <w:tr w:rsidR="00A03A48" w:rsidRPr="005C1324" w14:paraId="15482046"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59456336"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55FBEC34"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3CA15BB6" w14:textId="77777777" w:rsidR="00A03A48" w:rsidRPr="005C1324" w:rsidRDefault="00A03A48" w:rsidP="006E2F1B">
                  <w:pPr>
                    <w:spacing w:line="288" w:lineRule="auto"/>
                    <w:rPr>
                      <w:rFonts w:cs="Arial"/>
                      <w:color w:val="000000"/>
                      <w:szCs w:val="20"/>
                    </w:rPr>
                  </w:pPr>
                  <w:r w:rsidRPr="005C1324">
                    <w:rPr>
                      <w:rFonts w:cs="Arial"/>
                      <w:color w:val="000000"/>
                      <w:szCs w:val="20"/>
                    </w:rPr>
                    <w:t>CSD SEVNICA</w:t>
                  </w:r>
                </w:p>
              </w:tc>
            </w:tr>
            <w:tr w:rsidR="00A03A48" w:rsidRPr="005C1324" w14:paraId="49225365" w14:textId="77777777" w:rsidTr="0075554F">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0B0AD807"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CSD PRIMORSKO - NOTRANJSKA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3A0E39AB"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POSTOJNA</w:t>
                  </w:r>
                </w:p>
              </w:tc>
              <w:tc>
                <w:tcPr>
                  <w:tcW w:w="3118" w:type="dxa"/>
                  <w:tcBorders>
                    <w:top w:val="nil"/>
                    <w:left w:val="nil"/>
                    <w:bottom w:val="single" w:sz="4" w:space="0" w:color="auto"/>
                    <w:right w:val="single" w:sz="4" w:space="0" w:color="auto"/>
                  </w:tcBorders>
                  <w:shd w:val="clear" w:color="000000" w:fill="FFF2CC"/>
                  <w:noWrap/>
                  <w:vAlign w:val="bottom"/>
                  <w:hideMark/>
                </w:tcPr>
                <w:p w14:paraId="4EC726A4" w14:textId="77777777" w:rsidR="00A03A48" w:rsidRPr="005C1324" w:rsidRDefault="00A03A48" w:rsidP="006E2F1B">
                  <w:pPr>
                    <w:spacing w:line="288" w:lineRule="auto"/>
                    <w:rPr>
                      <w:rFonts w:cs="Arial"/>
                      <w:color w:val="000000"/>
                      <w:szCs w:val="20"/>
                    </w:rPr>
                  </w:pPr>
                  <w:r w:rsidRPr="005C1324">
                    <w:rPr>
                      <w:rFonts w:cs="Arial"/>
                      <w:color w:val="000000"/>
                      <w:szCs w:val="20"/>
                    </w:rPr>
                    <w:t>CSD CERKNICA</w:t>
                  </w:r>
                </w:p>
              </w:tc>
            </w:tr>
            <w:tr w:rsidR="00A03A48" w:rsidRPr="005C1324" w14:paraId="0F1C1423"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44E62029"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4B6C8FE6"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1ED93D94" w14:textId="77777777" w:rsidR="00A03A48" w:rsidRPr="005C1324" w:rsidRDefault="00A03A48" w:rsidP="006E2F1B">
                  <w:pPr>
                    <w:spacing w:line="288" w:lineRule="auto"/>
                    <w:rPr>
                      <w:rFonts w:cs="Arial"/>
                      <w:color w:val="000000"/>
                      <w:szCs w:val="20"/>
                    </w:rPr>
                  </w:pPr>
                  <w:r w:rsidRPr="005C1324">
                    <w:rPr>
                      <w:rFonts w:cs="Arial"/>
                      <w:color w:val="000000"/>
                      <w:szCs w:val="20"/>
                    </w:rPr>
                    <w:t>CSD ILIRSKA BISTRICA</w:t>
                  </w:r>
                </w:p>
              </w:tc>
            </w:tr>
            <w:tr w:rsidR="00A03A48" w:rsidRPr="005C1324" w14:paraId="6006AA05"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433D2D20"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1CF8F720"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162D3994" w14:textId="77777777" w:rsidR="00A03A48" w:rsidRPr="005C1324" w:rsidRDefault="00A03A48" w:rsidP="006E2F1B">
                  <w:pPr>
                    <w:spacing w:line="288" w:lineRule="auto"/>
                    <w:rPr>
                      <w:rFonts w:cs="Arial"/>
                      <w:color w:val="000000"/>
                      <w:szCs w:val="20"/>
                    </w:rPr>
                  </w:pPr>
                  <w:r w:rsidRPr="005C1324">
                    <w:rPr>
                      <w:rFonts w:cs="Arial"/>
                      <w:color w:val="000000"/>
                      <w:szCs w:val="20"/>
                    </w:rPr>
                    <w:t>CSD POSTOJNA</w:t>
                  </w:r>
                </w:p>
              </w:tc>
            </w:tr>
            <w:tr w:rsidR="00A03A48" w:rsidRPr="005C1324" w14:paraId="38C8E29A" w14:textId="77777777" w:rsidTr="0075554F">
              <w:trPr>
                <w:trHeight w:val="300"/>
              </w:trPr>
              <w:tc>
                <w:tcPr>
                  <w:tcW w:w="31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B5780D"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CSD SAVINJSKO - ŠALEŠKA</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CB7CB1"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VELENJE</w:t>
                  </w:r>
                </w:p>
              </w:tc>
              <w:tc>
                <w:tcPr>
                  <w:tcW w:w="3118" w:type="dxa"/>
                  <w:tcBorders>
                    <w:top w:val="nil"/>
                    <w:left w:val="nil"/>
                    <w:bottom w:val="single" w:sz="4" w:space="0" w:color="auto"/>
                    <w:right w:val="single" w:sz="4" w:space="0" w:color="auto"/>
                  </w:tcBorders>
                  <w:shd w:val="clear" w:color="auto" w:fill="auto"/>
                  <w:noWrap/>
                  <w:vAlign w:val="bottom"/>
                  <w:hideMark/>
                </w:tcPr>
                <w:p w14:paraId="7F7B506A" w14:textId="77777777" w:rsidR="00A03A48" w:rsidRPr="005C1324" w:rsidRDefault="00A03A48" w:rsidP="006E2F1B">
                  <w:pPr>
                    <w:spacing w:line="288" w:lineRule="auto"/>
                    <w:rPr>
                      <w:rFonts w:cs="Arial"/>
                      <w:color w:val="000000"/>
                      <w:szCs w:val="20"/>
                    </w:rPr>
                  </w:pPr>
                  <w:r w:rsidRPr="005C1324">
                    <w:rPr>
                      <w:rFonts w:cs="Arial"/>
                      <w:color w:val="000000"/>
                      <w:szCs w:val="20"/>
                    </w:rPr>
                    <w:t>CSD MOZIRJE</w:t>
                  </w:r>
                </w:p>
              </w:tc>
            </w:tr>
            <w:tr w:rsidR="00A03A48" w:rsidRPr="005C1324" w14:paraId="06B4CEF4" w14:textId="77777777" w:rsidTr="0075554F">
              <w:trPr>
                <w:trHeight w:val="300"/>
              </w:trPr>
              <w:tc>
                <w:tcPr>
                  <w:tcW w:w="3114" w:type="dxa"/>
                  <w:vMerge/>
                  <w:tcBorders>
                    <w:top w:val="nil"/>
                    <w:left w:val="single" w:sz="4" w:space="0" w:color="auto"/>
                    <w:bottom w:val="single" w:sz="4" w:space="0" w:color="auto"/>
                    <w:right w:val="single" w:sz="4" w:space="0" w:color="auto"/>
                  </w:tcBorders>
                  <w:vAlign w:val="center"/>
                  <w:hideMark/>
                </w:tcPr>
                <w:p w14:paraId="0DA9FD99"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auto"/>
                    <w:right w:val="single" w:sz="4" w:space="0" w:color="auto"/>
                  </w:tcBorders>
                  <w:vAlign w:val="center"/>
                  <w:hideMark/>
                </w:tcPr>
                <w:p w14:paraId="4D728D47"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3EA2CD8F" w14:textId="77777777" w:rsidR="00A03A48" w:rsidRPr="005C1324" w:rsidRDefault="00A03A48" w:rsidP="006E2F1B">
                  <w:pPr>
                    <w:spacing w:line="288" w:lineRule="auto"/>
                    <w:rPr>
                      <w:rFonts w:cs="Arial"/>
                      <w:color w:val="000000"/>
                      <w:szCs w:val="20"/>
                    </w:rPr>
                  </w:pPr>
                  <w:r w:rsidRPr="005C1324">
                    <w:rPr>
                      <w:rFonts w:cs="Arial"/>
                      <w:color w:val="000000"/>
                      <w:szCs w:val="20"/>
                    </w:rPr>
                    <w:t>CSD VELENJE</w:t>
                  </w:r>
                </w:p>
              </w:tc>
            </w:tr>
            <w:tr w:rsidR="00A03A48" w:rsidRPr="005C1324" w14:paraId="2675FA5B" w14:textId="77777777" w:rsidTr="0075554F">
              <w:trPr>
                <w:trHeight w:val="300"/>
              </w:trPr>
              <w:tc>
                <w:tcPr>
                  <w:tcW w:w="3114" w:type="dxa"/>
                  <w:vMerge/>
                  <w:tcBorders>
                    <w:top w:val="nil"/>
                    <w:left w:val="single" w:sz="4" w:space="0" w:color="auto"/>
                    <w:bottom w:val="single" w:sz="4" w:space="0" w:color="auto"/>
                    <w:right w:val="single" w:sz="4" w:space="0" w:color="auto"/>
                  </w:tcBorders>
                  <w:vAlign w:val="center"/>
                  <w:hideMark/>
                </w:tcPr>
                <w:p w14:paraId="61741E9C"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auto"/>
                    <w:right w:val="single" w:sz="4" w:space="0" w:color="auto"/>
                  </w:tcBorders>
                  <w:vAlign w:val="center"/>
                  <w:hideMark/>
                </w:tcPr>
                <w:p w14:paraId="3EC73AD0"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7C2805DD" w14:textId="77777777" w:rsidR="00A03A48" w:rsidRPr="005C1324" w:rsidRDefault="00A03A48" w:rsidP="006E2F1B">
                  <w:pPr>
                    <w:spacing w:line="288" w:lineRule="auto"/>
                    <w:rPr>
                      <w:rFonts w:cs="Arial"/>
                      <w:color w:val="000000"/>
                      <w:szCs w:val="20"/>
                    </w:rPr>
                  </w:pPr>
                  <w:r w:rsidRPr="005C1324">
                    <w:rPr>
                      <w:rFonts w:cs="Arial"/>
                      <w:color w:val="000000"/>
                      <w:szCs w:val="20"/>
                    </w:rPr>
                    <w:t>CSD ŽALEC</w:t>
                  </w:r>
                </w:p>
              </w:tc>
            </w:tr>
            <w:tr w:rsidR="00A03A48" w:rsidRPr="005C1324" w14:paraId="21321B41" w14:textId="77777777" w:rsidTr="0075554F">
              <w:trPr>
                <w:trHeight w:val="300"/>
              </w:trPr>
              <w:tc>
                <w:tcPr>
                  <w:tcW w:w="3114"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17122D55"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CSD SEVERNA PRIMORSKA</w:t>
                  </w:r>
                </w:p>
              </w:tc>
              <w:tc>
                <w:tcPr>
                  <w:tcW w:w="2835" w:type="dxa"/>
                  <w:vMerge w:val="restart"/>
                  <w:tcBorders>
                    <w:top w:val="nil"/>
                    <w:left w:val="single" w:sz="4" w:space="0" w:color="auto"/>
                    <w:bottom w:val="single" w:sz="4" w:space="0" w:color="auto"/>
                    <w:right w:val="single" w:sz="4" w:space="0" w:color="auto"/>
                  </w:tcBorders>
                  <w:shd w:val="clear" w:color="000000" w:fill="FFF2CC"/>
                  <w:vAlign w:val="center"/>
                  <w:hideMark/>
                </w:tcPr>
                <w:p w14:paraId="2F61D92A"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NOVA GORICA</w:t>
                  </w:r>
                </w:p>
              </w:tc>
              <w:tc>
                <w:tcPr>
                  <w:tcW w:w="3118" w:type="dxa"/>
                  <w:tcBorders>
                    <w:top w:val="nil"/>
                    <w:left w:val="nil"/>
                    <w:bottom w:val="single" w:sz="4" w:space="0" w:color="auto"/>
                    <w:right w:val="single" w:sz="4" w:space="0" w:color="auto"/>
                  </w:tcBorders>
                  <w:shd w:val="clear" w:color="000000" w:fill="FFF2CC"/>
                  <w:noWrap/>
                  <w:vAlign w:val="bottom"/>
                  <w:hideMark/>
                </w:tcPr>
                <w:p w14:paraId="57D4FE71" w14:textId="77777777" w:rsidR="00A03A48" w:rsidRPr="005C1324" w:rsidRDefault="00A03A48" w:rsidP="006E2F1B">
                  <w:pPr>
                    <w:spacing w:line="288" w:lineRule="auto"/>
                    <w:rPr>
                      <w:rFonts w:cs="Arial"/>
                      <w:color w:val="000000"/>
                      <w:szCs w:val="20"/>
                    </w:rPr>
                  </w:pPr>
                  <w:r w:rsidRPr="005C1324">
                    <w:rPr>
                      <w:rFonts w:cs="Arial"/>
                      <w:color w:val="000000"/>
                      <w:szCs w:val="20"/>
                    </w:rPr>
                    <w:t>CSD AJDOVŠČINA</w:t>
                  </w:r>
                </w:p>
              </w:tc>
            </w:tr>
            <w:tr w:rsidR="00A03A48" w:rsidRPr="005C1324" w14:paraId="525B02CC" w14:textId="77777777" w:rsidTr="0075554F">
              <w:trPr>
                <w:trHeight w:val="300"/>
              </w:trPr>
              <w:tc>
                <w:tcPr>
                  <w:tcW w:w="3114" w:type="dxa"/>
                  <w:vMerge/>
                  <w:tcBorders>
                    <w:top w:val="nil"/>
                    <w:left w:val="single" w:sz="4" w:space="0" w:color="auto"/>
                    <w:bottom w:val="single" w:sz="4" w:space="0" w:color="auto"/>
                    <w:right w:val="single" w:sz="4" w:space="0" w:color="auto"/>
                  </w:tcBorders>
                  <w:vAlign w:val="center"/>
                  <w:hideMark/>
                </w:tcPr>
                <w:p w14:paraId="1A4C5D2A"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auto"/>
                    <w:right w:val="single" w:sz="4" w:space="0" w:color="auto"/>
                  </w:tcBorders>
                  <w:vAlign w:val="center"/>
                  <w:hideMark/>
                </w:tcPr>
                <w:p w14:paraId="7E9ED1D8"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2DE55783" w14:textId="77777777" w:rsidR="00A03A48" w:rsidRPr="005C1324" w:rsidRDefault="00A03A48" w:rsidP="006E2F1B">
                  <w:pPr>
                    <w:spacing w:line="288" w:lineRule="auto"/>
                    <w:rPr>
                      <w:rFonts w:cs="Arial"/>
                      <w:color w:val="000000"/>
                      <w:szCs w:val="20"/>
                    </w:rPr>
                  </w:pPr>
                  <w:r w:rsidRPr="005C1324">
                    <w:rPr>
                      <w:rFonts w:cs="Arial"/>
                      <w:color w:val="000000"/>
                      <w:szCs w:val="20"/>
                    </w:rPr>
                    <w:t>CSD IDRIJA</w:t>
                  </w:r>
                </w:p>
              </w:tc>
            </w:tr>
            <w:tr w:rsidR="00A03A48" w:rsidRPr="005C1324" w14:paraId="0EDB75D4" w14:textId="77777777" w:rsidTr="0075554F">
              <w:trPr>
                <w:trHeight w:val="300"/>
              </w:trPr>
              <w:tc>
                <w:tcPr>
                  <w:tcW w:w="3114" w:type="dxa"/>
                  <w:vMerge/>
                  <w:tcBorders>
                    <w:top w:val="nil"/>
                    <w:left w:val="single" w:sz="4" w:space="0" w:color="auto"/>
                    <w:bottom w:val="single" w:sz="4" w:space="0" w:color="auto"/>
                    <w:right w:val="single" w:sz="4" w:space="0" w:color="auto"/>
                  </w:tcBorders>
                  <w:vAlign w:val="center"/>
                  <w:hideMark/>
                </w:tcPr>
                <w:p w14:paraId="08872D85"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auto"/>
                    <w:right w:val="single" w:sz="4" w:space="0" w:color="auto"/>
                  </w:tcBorders>
                  <w:vAlign w:val="center"/>
                  <w:hideMark/>
                </w:tcPr>
                <w:p w14:paraId="44E9FFE3"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600A869F" w14:textId="77777777" w:rsidR="00A03A48" w:rsidRPr="005C1324" w:rsidRDefault="00A03A48" w:rsidP="006E2F1B">
                  <w:pPr>
                    <w:spacing w:line="288" w:lineRule="auto"/>
                    <w:rPr>
                      <w:rFonts w:cs="Arial"/>
                      <w:color w:val="000000"/>
                      <w:szCs w:val="20"/>
                    </w:rPr>
                  </w:pPr>
                  <w:r w:rsidRPr="005C1324">
                    <w:rPr>
                      <w:rFonts w:cs="Arial"/>
                      <w:color w:val="000000"/>
                      <w:szCs w:val="20"/>
                    </w:rPr>
                    <w:t>CSD NOVA GORICA</w:t>
                  </w:r>
                </w:p>
              </w:tc>
            </w:tr>
            <w:tr w:rsidR="00A03A48" w:rsidRPr="005C1324" w14:paraId="436B8093" w14:textId="77777777" w:rsidTr="0075554F">
              <w:trPr>
                <w:trHeight w:val="300"/>
              </w:trPr>
              <w:tc>
                <w:tcPr>
                  <w:tcW w:w="3114" w:type="dxa"/>
                  <w:vMerge/>
                  <w:tcBorders>
                    <w:top w:val="nil"/>
                    <w:left w:val="single" w:sz="4" w:space="0" w:color="auto"/>
                    <w:bottom w:val="single" w:sz="4" w:space="0" w:color="auto"/>
                    <w:right w:val="single" w:sz="4" w:space="0" w:color="auto"/>
                  </w:tcBorders>
                  <w:vAlign w:val="center"/>
                  <w:hideMark/>
                </w:tcPr>
                <w:p w14:paraId="1444075B"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auto"/>
                    <w:right w:val="single" w:sz="4" w:space="0" w:color="auto"/>
                  </w:tcBorders>
                  <w:vAlign w:val="center"/>
                  <w:hideMark/>
                </w:tcPr>
                <w:p w14:paraId="10DAF086"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3A49FC94" w14:textId="77777777" w:rsidR="00A03A48" w:rsidRPr="005C1324" w:rsidRDefault="00A03A48" w:rsidP="006E2F1B">
                  <w:pPr>
                    <w:spacing w:line="288" w:lineRule="auto"/>
                    <w:rPr>
                      <w:rFonts w:cs="Arial"/>
                      <w:color w:val="000000"/>
                      <w:szCs w:val="20"/>
                    </w:rPr>
                  </w:pPr>
                  <w:r w:rsidRPr="005C1324">
                    <w:rPr>
                      <w:rFonts w:cs="Arial"/>
                      <w:color w:val="000000"/>
                      <w:szCs w:val="20"/>
                    </w:rPr>
                    <w:t>CSD TOLMIN</w:t>
                  </w:r>
                </w:p>
              </w:tc>
            </w:tr>
            <w:tr w:rsidR="00A03A48" w:rsidRPr="005C1324" w14:paraId="28D57DAB" w14:textId="77777777" w:rsidTr="0075554F">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3053D5"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CSD SPODNJE PODRAVJE</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0CD058"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PTUJ</w:t>
                  </w:r>
                </w:p>
              </w:tc>
              <w:tc>
                <w:tcPr>
                  <w:tcW w:w="3118" w:type="dxa"/>
                  <w:tcBorders>
                    <w:top w:val="nil"/>
                    <w:left w:val="nil"/>
                    <w:bottom w:val="single" w:sz="4" w:space="0" w:color="auto"/>
                    <w:right w:val="single" w:sz="4" w:space="0" w:color="auto"/>
                  </w:tcBorders>
                  <w:shd w:val="clear" w:color="auto" w:fill="auto"/>
                  <w:noWrap/>
                  <w:vAlign w:val="bottom"/>
                  <w:hideMark/>
                </w:tcPr>
                <w:p w14:paraId="59A1A220" w14:textId="77777777" w:rsidR="00A03A48" w:rsidRPr="005C1324" w:rsidRDefault="00A03A48" w:rsidP="006E2F1B">
                  <w:pPr>
                    <w:spacing w:line="288" w:lineRule="auto"/>
                    <w:rPr>
                      <w:rFonts w:cs="Arial"/>
                      <w:color w:val="000000"/>
                      <w:szCs w:val="20"/>
                    </w:rPr>
                  </w:pPr>
                  <w:r w:rsidRPr="005C1324">
                    <w:rPr>
                      <w:rFonts w:cs="Arial"/>
                      <w:color w:val="000000"/>
                      <w:szCs w:val="20"/>
                    </w:rPr>
                    <w:t>CSD ORMOŽ</w:t>
                  </w:r>
                </w:p>
              </w:tc>
            </w:tr>
            <w:tr w:rsidR="00A03A48" w:rsidRPr="005C1324" w14:paraId="10360EFF" w14:textId="77777777" w:rsidTr="0075554F">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2142CD02"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1ABF8EEF"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41DB2C0F" w14:textId="77777777" w:rsidR="00A03A48" w:rsidRPr="005C1324" w:rsidRDefault="00A03A48" w:rsidP="006E2F1B">
                  <w:pPr>
                    <w:spacing w:line="288" w:lineRule="auto"/>
                    <w:rPr>
                      <w:rFonts w:cs="Arial"/>
                      <w:color w:val="000000"/>
                      <w:szCs w:val="20"/>
                    </w:rPr>
                  </w:pPr>
                  <w:r w:rsidRPr="005C1324">
                    <w:rPr>
                      <w:rFonts w:cs="Arial"/>
                      <w:color w:val="000000"/>
                      <w:szCs w:val="20"/>
                    </w:rPr>
                    <w:t>CSD PTUJ</w:t>
                  </w:r>
                </w:p>
              </w:tc>
            </w:tr>
            <w:tr w:rsidR="00A03A48" w:rsidRPr="005C1324" w14:paraId="3085CB1E" w14:textId="77777777" w:rsidTr="0075554F">
              <w:trPr>
                <w:trHeight w:val="300"/>
              </w:trPr>
              <w:tc>
                <w:tcPr>
                  <w:tcW w:w="3114"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04EA146C"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CSD ZASAVJE</w:t>
                  </w:r>
                </w:p>
              </w:tc>
              <w:tc>
                <w:tcPr>
                  <w:tcW w:w="2835"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231E2729" w14:textId="77777777" w:rsidR="00A03A48" w:rsidRPr="005C1324" w:rsidRDefault="00A03A48" w:rsidP="006E2F1B">
                  <w:pPr>
                    <w:spacing w:line="288" w:lineRule="auto"/>
                    <w:jc w:val="center"/>
                    <w:rPr>
                      <w:rFonts w:cs="Arial"/>
                      <w:color w:val="000000"/>
                      <w:szCs w:val="20"/>
                    </w:rPr>
                  </w:pPr>
                  <w:r w:rsidRPr="005C1324">
                    <w:rPr>
                      <w:rFonts w:cs="Arial"/>
                      <w:color w:val="000000"/>
                      <w:szCs w:val="20"/>
                    </w:rPr>
                    <w:t>TRBOVLJE</w:t>
                  </w:r>
                </w:p>
              </w:tc>
              <w:tc>
                <w:tcPr>
                  <w:tcW w:w="3118" w:type="dxa"/>
                  <w:tcBorders>
                    <w:top w:val="nil"/>
                    <w:left w:val="nil"/>
                    <w:bottom w:val="single" w:sz="4" w:space="0" w:color="auto"/>
                    <w:right w:val="single" w:sz="4" w:space="0" w:color="auto"/>
                  </w:tcBorders>
                  <w:shd w:val="clear" w:color="000000" w:fill="FFF2CC"/>
                  <w:noWrap/>
                  <w:vAlign w:val="bottom"/>
                  <w:hideMark/>
                </w:tcPr>
                <w:p w14:paraId="56D12503" w14:textId="77777777" w:rsidR="00A03A48" w:rsidRPr="005C1324" w:rsidRDefault="00A03A48" w:rsidP="006E2F1B">
                  <w:pPr>
                    <w:spacing w:line="288" w:lineRule="auto"/>
                    <w:rPr>
                      <w:rFonts w:cs="Arial"/>
                      <w:color w:val="000000"/>
                      <w:szCs w:val="20"/>
                    </w:rPr>
                  </w:pPr>
                  <w:r w:rsidRPr="005C1324">
                    <w:rPr>
                      <w:rFonts w:cs="Arial"/>
                      <w:color w:val="000000"/>
                      <w:szCs w:val="20"/>
                    </w:rPr>
                    <w:t>CSD HRASTNIK</w:t>
                  </w:r>
                </w:p>
              </w:tc>
            </w:tr>
            <w:tr w:rsidR="00A03A48" w:rsidRPr="005C1324" w14:paraId="204330F3" w14:textId="77777777" w:rsidTr="0075554F">
              <w:trPr>
                <w:trHeight w:val="300"/>
              </w:trPr>
              <w:tc>
                <w:tcPr>
                  <w:tcW w:w="3114" w:type="dxa"/>
                  <w:vMerge/>
                  <w:tcBorders>
                    <w:top w:val="nil"/>
                    <w:left w:val="single" w:sz="4" w:space="0" w:color="auto"/>
                    <w:bottom w:val="single" w:sz="4" w:space="0" w:color="auto"/>
                    <w:right w:val="single" w:sz="4" w:space="0" w:color="auto"/>
                  </w:tcBorders>
                  <w:vAlign w:val="center"/>
                  <w:hideMark/>
                </w:tcPr>
                <w:p w14:paraId="17CE0E60"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auto"/>
                    <w:right w:val="single" w:sz="4" w:space="0" w:color="auto"/>
                  </w:tcBorders>
                  <w:vAlign w:val="center"/>
                  <w:hideMark/>
                </w:tcPr>
                <w:p w14:paraId="570A2F7F"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3CCD04F0" w14:textId="77777777" w:rsidR="00A03A48" w:rsidRPr="005C1324" w:rsidRDefault="00A03A48" w:rsidP="006E2F1B">
                  <w:pPr>
                    <w:spacing w:line="288" w:lineRule="auto"/>
                    <w:rPr>
                      <w:rFonts w:cs="Arial"/>
                      <w:color w:val="000000"/>
                      <w:szCs w:val="20"/>
                    </w:rPr>
                  </w:pPr>
                  <w:r w:rsidRPr="005C1324">
                    <w:rPr>
                      <w:rFonts w:cs="Arial"/>
                      <w:color w:val="000000"/>
                      <w:szCs w:val="20"/>
                    </w:rPr>
                    <w:t>CSD TRBOVLJE</w:t>
                  </w:r>
                </w:p>
              </w:tc>
            </w:tr>
            <w:tr w:rsidR="00A03A48" w:rsidRPr="005C1324" w14:paraId="64040385" w14:textId="77777777" w:rsidTr="0075554F">
              <w:trPr>
                <w:trHeight w:val="300"/>
              </w:trPr>
              <w:tc>
                <w:tcPr>
                  <w:tcW w:w="3114" w:type="dxa"/>
                  <w:vMerge/>
                  <w:tcBorders>
                    <w:top w:val="nil"/>
                    <w:left w:val="single" w:sz="4" w:space="0" w:color="auto"/>
                    <w:bottom w:val="single" w:sz="4" w:space="0" w:color="auto"/>
                    <w:right w:val="single" w:sz="4" w:space="0" w:color="auto"/>
                  </w:tcBorders>
                  <w:vAlign w:val="center"/>
                  <w:hideMark/>
                </w:tcPr>
                <w:p w14:paraId="4CB991E0" w14:textId="77777777" w:rsidR="00A03A48" w:rsidRPr="005C1324" w:rsidRDefault="00A03A48" w:rsidP="006E2F1B">
                  <w:pPr>
                    <w:spacing w:line="288" w:lineRule="auto"/>
                    <w:rPr>
                      <w:rFonts w:cs="Arial"/>
                      <w:color w:val="000000"/>
                      <w:szCs w:val="20"/>
                    </w:rPr>
                  </w:pPr>
                </w:p>
              </w:tc>
              <w:tc>
                <w:tcPr>
                  <w:tcW w:w="2835" w:type="dxa"/>
                  <w:vMerge/>
                  <w:tcBorders>
                    <w:top w:val="nil"/>
                    <w:left w:val="single" w:sz="4" w:space="0" w:color="auto"/>
                    <w:bottom w:val="single" w:sz="4" w:space="0" w:color="auto"/>
                    <w:right w:val="single" w:sz="4" w:space="0" w:color="auto"/>
                  </w:tcBorders>
                  <w:vAlign w:val="center"/>
                  <w:hideMark/>
                </w:tcPr>
                <w:p w14:paraId="061E0FAD" w14:textId="77777777" w:rsidR="00A03A48" w:rsidRPr="005C1324" w:rsidRDefault="00A03A48" w:rsidP="006E2F1B">
                  <w:pPr>
                    <w:spacing w:line="288" w:lineRule="auto"/>
                    <w:rPr>
                      <w:rFonts w:cs="Arial"/>
                      <w:color w:val="000000"/>
                      <w:szCs w:val="20"/>
                    </w:rPr>
                  </w:pPr>
                </w:p>
              </w:tc>
              <w:tc>
                <w:tcPr>
                  <w:tcW w:w="3118" w:type="dxa"/>
                  <w:tcBorders>
                    <w:top w:val="nil"/>
                    <w:left w:val="nil"/>
                    <w:bottom w:val="single" w:sz="4" w:space="0" w:color="auto"/>
                    <w:right w:val="single" w:sz="4" w:space="0" w:color="auto"/>
                  </w:tcBorders>
                  <w:shd w:val="clear" w:color="000000" w:fill="FFF2CC"/>
                  <w:noWrap/>
                  <w:vAlign w:val="bottom"/>
                  <w:hideMark/>
                </w:tcPr>
                <w:p w14:paraId="4A4C1665" w14:textId="77777777" w:rsidR="00A03A48" w:rsidRPr="005C1324" w:rsidRDefault="00A03A48" w:rsidP="006E2F1B">
                  <w:pPr>
                    <w:spacing w:line="288" w:lineRule="auto"/>
                    <w:rPr>
                      <w:rFonts w:cs="Arial"/>
                      <w:color w:val="000000"/>
                      <w:szCs w:val="20"/>
                    </w:rPr>
                  </w:pPr>
                  <w:r w:rsidRPr="005C1324">
                    <w:rPr>
                      <w:rFonts w:cs="Arial"/>
                      <w:color w:val="000000"/>
                      <w:szCs w:val="20"/>
                    </w:rPr>
                    <w:t>CSD ZAGORJE OB SAVI</w:t>
                  </w:r>
                </w:p>
              </w:tc>
            </w:tr>
          </w:tbl>
          <w:p w14:paraId="0907F590" w14:textId="77777777" w:rsidR="00A03A48" w:rsidRPr="005C1324" w:rsidRDefault="00A03A48" w:rsidP="006E2F1B">
            <w:pPr>
              <w:pStyle w:val="HTML-oblikovano"/>
              <w:spacing w:line="288" w:lineRule="auto"/>
              <w:jc w:val="both"/>
              <w:rPr>
                <w:rFonts w:ascii="Arial" w:hAnsi="Arial" w:cs="Arial"/>
                <w:color w:val="auto"/>
                <w:sz w:val="20"/>
                <w:szCs w:val="20"/>
              </w:rPr>
            </w:pPr>
          </w:p>
          <w:p w14:paraId="11644C8A"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Centri za socialno delo bodo poleg delovanja na sedežu poslovali tudi zunaj sedeža, in sicer v  enotah, kjer imajo sedež zdajšnji centri za socialno delo. Centri za socialno delo tako na lokalnem nivoju še naprej ostajajo osrednja strokovna institucija na področju socialnega varstva.</w:t>
            </w:r>
          </w:p>
          <w:p w14:paraId="4FD8F896" w14:textId="77777777" w:rsidR="00A03A48" w:rsidRPr="005C1324" w:rsidRDefault="00A03A48" w:rsidP="006E2F1B">
            <w:pPr>
              <w:pStyle w:val="HTML-oblikovano"/>
              <w:spacing w:line="288" w:lineRule="auto"/>
              <w:jc w:val="both"/>
              <w:rPr>
                <w:rFonts w:ascii="Arial" w:hAnsi="Arial" w:cs="Arial"/>
                <w:color w:val="auto"/>
                <w:sz w:val="20"/>
                <w:szCs w:val="20"/>
              </w:rPr>
            </w:pPr>
          </w:p>
          <w:p w14:paraId="51C58402"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Reorganizacija uvaja novo organizacijsko strukturo centrov za socialno delo, s čimer se bo izboljšala njihova dostopnost in povečala kakovost storitev za uporabnike. Ohranjajo se prednosti obstoječe organizacije centrov za socialno delo, in sicer obstoječe lokacije centrov za socialno delo, ki omogočajo neposredno dostopnost uporabnikom (na primer vlaganje zahtevkov in hkrati urejanje drugih pravic na centru za socialno delo, informiranje o pravicah, lažje urejanje sprememb); poznavanje situacije uporabnika, poznavanje družine; hitro reagiranje v primeru, ko je to potrebno.</w:t>
            </w:r>
          </w:p>
          <w:p w14:paraId="216621B0" w14:textId="77777777" w:rsidR="00A03A48" w:rsidRPr="005C1324" w:rsidRDefault="00A03A48" w:rsidP="006E2F1B">
            <w:pPr>
              <w:pStyle w:val="HTML-oblikovano"/>
              <w:spacing w:line="288" w:lineRule="auto"/>
              <w:jc w:val="both"/>
              <w:rPr>
                <w:rFonts w:ascii="Arial" w:hAnsi="Arial" w:cs="Arial"/>
                <w:color w:val="auto"/>
                <w:sz w:val="20"/>
                <w:szCs w:val="20"/>
              </w:rPr>
            </w:pPr>
          </w:p>
          <w:p w14:paraId="6627120F"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V okviru nove organizacijske strukture bodo pri vsakem centru oblikovane: služba ZUPJS, skupna splošna služba, služba za koordinacijo in pomoč žrtvam (vključuje interventno službo in krizne centre) ter skupna strokovna služba (mobilni tim). Tako se bodo na nivoju 16 centrov za socialno delo opravljale naslednje naloge: pravne, finančne, računovodske zadeve za vse enote CSD v regiji; koordinacija izvajanja storitev in nalog v regiji; strokovni mobilni tim; interventna služba; krizni centri; odločanje o pravicah iz javnih sredstev. Na nivoju 63 enota pa se bodo opravljale naslednje naloge: vstopna točka za vse pravice; izvajanje strokovnih nalog;</w:t>
            </w:r>
            <w:r>
              <w:rPr>
                <w:rFonts w:ascii="Arial" w:hAnsi="Arial" w:cs="Arial"/>
                <w:color w:val="auto"/>
                <w:sz w:val="20"/>
                <w:szCs w:val="20"/>
              </w:rPr>
              <w:t xml:space="preserve"> </w:t>
            </w:r>
            <w:r w:rsidRPr="005C1324">
              <w:rPr>
                <w:rFonts w:ascii="Arial" w:hAnsi="Arial" w:cs="Arial"/>
                <w:color w:val="auto"/>
                <w:sz w:val="20"/>
                <w:szCs w:val="20"/>
              </w:rPr>
              <w:t>izvajanje socialno varstvenih storitev; izvajanje javnih pooblastil; izvajanje vseh programov; sprejemanje vlog (ZUPJS, ZSVarPre, ZSDP-1,…); odločanje o DSP, VD, NA, OZ, DZ, OS, DP, pravicah starševskega varstva in družinskih prejemkih.</w:t>
            </w:r>
          </w:p>
          <w:p w14:paraId="03ECC157" w14:textId="77777777" w:rsidR="00A03A48" w:rsidRPr="005C1324" w:rsidRDefault="00A03A48" w:rsidP="006E2F1B">
            <w:pPr>
              <w:pStyle w:val="HTML-oblikovano"/>
              <w:spacing w:line="288" w:lineRule="auto"/>
              <w:jc w:val="both"/>
              <w:rPr>
                <w:rFonts w:ascii="Arial" w:hAnsi="Arial" w:cs="Arial"/>
                <w:color w:val="auto"/>
                <w:sz w:val="20"/>
                <w:szCs w:val="20"/>
              </w:rPr>
            </w:pPr>
          </w:p>
          <w:p w14:paraId="2CC1CBB2" w14:textId="77777777" w:rsidR="00A03A48" w:rsidRPr="005C1324" w:rsidRDefault="00A03A48" w:rsidP="006E2F1B">
            <w:pPr>
              <w:pStyle w:val="HTML-oblikovano"/>
              <w:spacing w:line="288" w:lineRule="auto"/>
              <w:jc w:val="both"/>
              <w:rPr>
                <w:rFonts w:ascii="Arial" w:hAnsi="Arial" w:cs="Arial"/>
                <w:b/>
                <w:color w:val="auto"/>
                <w:sz w:val="20"/>
                <w:szCs w:val="20"/>
              </w:rPr>
            </w:pPr>
            <w:r w:rsidRPr="005C1324">
              <w:rPr>
                <w:rFonts w:ascii="Arial" w:hAnsi="Arial" w:cs="Arial"/>
                <w:b/>
                <w:color w:val="auto"/>
                <w:sz w:val="20"/>
                <w:szCs w:val="20"/>
              </w:rPr>
              <w:t>K 47. členu:</w:t>
            </w:r>
          </w:p>
          <w:p w14:paraId="21B04222" w14:textId="77777777" w:rsidR="00A03A48" w:rsidRPr="005C1324" w:rsidRDefault="00A03A48" w:rsidP="006E2F1B">
            <w:pPr>
              <w:pStyle w:val="HTML-oblikovano"/>
              <w:spacing w:line="288" w:lineRule="auto"/>
              <w:jc w:val="both"/>
              <w:rPr>
                <w:rFonts w:ascii="Arial" w:hAnsi="Arial" w:cs="Arial"/>
                <w:color w:val="auto"/>
                <w:sz w:val="20"/>
                <w:szCs w:val="20"/>
              </w:rPr>
            </w:pPr>
          </w:p>
          <w:p w14:paraId="01E5DD5C"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Predlagano je, da sodišče in center za socialno delo v postopkih za ureditev osebnih stanj in družinskih razmerij med seboj obvezno elektronsko poslujeta. To pomeni, da sodišče centru </w:t>
            </w:r>
            <w:r w:rsidRPr="005C1324">
              <w:rPr>
                <w:rFonts w:ascii="Arial" w:hAnsi="Arial" w:cs="Arial"/>
                <w:sz w:val="20"/>
                <w:szCs w:val="20"/>
              </w:rPr>
              <w:t xml:space="preserve">za socialno delo </w:t>
            </w:r>
            <w:r w:rsidRPr="005C1324">
              <w:rPr>
                <w:rFonts w:ascii="Arial" w:hAnsi="Arial" w:cs="Arial"/>
                <w:color w:val="auto"/>
                <w:sz w:val="20"/>
                <w:szCs w:val="20"/>
              </w:rPr>
              <w:t>vroča vsa sodna pisanja po varni elektronski poti, prav tako pa center posreduje vse predloge, mnenja in ostale vloge sodišču po e-poti.</w:t>
            </w:r>
          </w:p>
          <w:p w14:paraId="6A69BF14" w14:textId="77777777" w:rsidR="00A03A48" w:rsidRPr="005C1324" w:rsidRDefault="00A03A48" w:rsidP="006E2F1B">
            <w:pPr>
              <w:pStyle w:val="HTML-oblikovano"/>
              <w:spacing w:line="288" w:lineRule="auto"/>
              <w:jc w:val="both"/>
              <w:rPr>
                <w:rFonts w:ascii="Arial" w:hAnsi="Arial" w:cs="Arial"/>
                <w:color w:val="auto"/>
                <w:sz w:val="20"/>
                <w:szCs w:val="20"/>
              </w:rPr>
            </w:pPr>
          </w:p>
          <w:p w14:paraId="75D445FF"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To je še posebej pomembno v postopku za izdajo začasne odredbe, ki bo sledil izvedbi nujnega ukrepa odvzema otroka. V tem postopku so namreč v 168. členu DZ določeni izjemno kratki roki. Center za socialno delo mora v 12 urah po odvzemu otroka predlagati sodišču izdajo začasne odredbe o odvzemu otroka. O predlogu za izdajo začasne odredbe mora sodišče odločiti takoj, najkasneje pa v 24 urah. Če center za socialno delo v zakonsko določenem roku ne predlaga izdaje začasne odredbe ali če sodišče ne odloči o predlogu centra za socialno delo v roku 24 ur ali zavrne izdajo začasne odredbe, se otrok takoj vrne staršem.</w:t>
            </w:r>
          </w:p>
          <w:p w14:paraId="6B8E2F69" w14:textId="77777777" w:rsidR="00A03A48" w:rsidRPr="005C1324" w:rsidRDefault="00A03A48" w:rsidP="006E2F1B">
            <w:pPr>
              <w:pStyle w:val="HTML-oblikovano"/>
              <w:spacing w:line="288" w:lineRule="auto"/>
              <w:jc w:val="both"/>
              <w:rPr>
                <w:rFonts w:ascii="Arial" w:hAnsi="Arial" w:cs="Arial"/>
                <w:color w:val="auto"/>
                <w:sz w:val="20"/>
                <w:szCs w:val="20"/>
              </w:rPr>
            </w:pPr>
          </w:p>
          <w:p w14:paraId="48BDBF03"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V tretjem odstavku pa je za vsak primer predlagano, da če vložitev predloga, mnenja ali druge vloge ali vročitev pisanja v skladu s prejšnjima odstavkoma ni mogoča, se predlog, mnenje ali druga vloga vloži oziroma pisanje vroči na drug način, ki ga določa </w:t>
            </w:r>
            <w:r>
              <w:rPr>
                <w:rFonts w:cs="Arial"/>
                <w:szCs w:val="20"/>
              </w:rPr>
              <w:t>ZPP</w:t>
            </w:r>
            <w:r w:rsidRPr="005C1324">
              <w:rPr>
                <w:rFonts w:cs="Arial"/>
                <w:szCs w:val="20"/>
              </w:rPr>
              <w:t>.</w:t>
            </w:r>
          </w:p>
          <w:p w14:paraId="3255B746" w14:textId="77777777" w:rsidR="00A03A48" w:rsidRPr="005C1324" w:rsidRDefault="00A03A48" w:rsidP="006E2F1B">
            <w:pPr>
              <w:pStyle w:val="HTML-oblikovano"/>
              <w:spacing w:line="288" w:lineRule="auto"/>
              <w:jc w:val="both"/>
              <w:rPr>
                <w:rFonts w:ascii="Arial" w:hAnsi="Arial" w:cs="Arial"/>
                <w:color w:val="auto"/>
                <w:sz w:val="20"/>
                <w:szCs w:val="20"/>
              </w:rPr>
            </w:pPr>
          </w:p>
          <w:p w14:paraId="1D64C276" w14:textId="77777777" w:rsidR="00A03A48" w:rsidRPr="005C1324" w:rsidRDefault="00A03A48" w:rsidP="006E2F1B">
            <w:pPr>
              <w:pStyle w:val="HTML-oblikovano"/>
              <w:spacing w:line="288" w:lineRule="auto"/>
              <w:jc w:val="both"/>
              <w:rPr>
                <w:rFonts w:ascii="Arial" w:hAnsi="Arial" w:cs="Arial"/>
                <w:b/>
                <w:color w:val="auto"/>
                <w:sz w:val="20"/>
                <w:szCs w:val="20"/>
              </w:rPr>
            </w:pPr>
            <w:r w:rsidRPr="005C1324">
              <w:rPr>
                <w:rFonts w:ascii="Arial" w:hAnsi="Arial" w:cs="Arial"/>
                <w:b/>
                <w:color w:val="auto"/>
                <w:sz w:val="20"/>
                <w:szCs w:val="20"/>
              </w:rPr>
              <w:t>K 48. členu:</w:t>
            </w:r>
          </w:p>
          <w:p w14:paraId="3D84EE07" w14:textId="77777777" w:rsidR="00A03A48" w:rsidRPr="005C1324" w:rsidRDefault="00A03A48" w:rsidP="006E2F1B">
            <w:pPr>
              <w:pStyle w:val="HTML-oblikovano"/>
              <w:spacing w:line="288" w:lineRule="auto"/>
              <w:jc w:val="both"/>
              <w:rPr>
                <w:rFonts w:ascii="Arial" w:hAnsi="Arial" w:cs="Arial"/>
                <w:color w:val="auto"/>
                <w:sz w:val="20"/>
                <w:szCs w:val="20"/>
              </w:rPr>
            </w:pPr>
          </w:p>
          <w:p w14:paraId="2FAC4F1F"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5C1324">
              <w:rPr>
                <w:rFonts w:cs="Arial"/>
                <w:szCs w:val="20"/>
              </w:rPr>
              <w:t xml:space="preserve">V predlagani </w:t>
            </w:r>
            <w:r>
              <w:rPr>
                <w:rFonts w:cs="Arial"/>
                <w:szCs w:val="20"/>
              </w:rPr>
              <w:t xml:space="preserve">prvi odstavek </w:t>
            </w:r>
            <w:r w:rsidRPr="005C1324">
              <w:rPr>
                <w:rFonts w:cs="Arial"/>
                <w:szCs w:val="20"/>
              </w:rPr>
              <w:t xml:space="preserve">je v celoti preneseno besedilo veljavnega tretjega odstavka 408. člena ZPP. Res je, da ZPP, ki se subsidiarno uporablja tudi v nepravdnih postopkih, že v 10. členu določa, da morajo državni organi, organi lokalnih skupnosti, nosilci javnih pooblastil ter druge osebe in organizacije, ki razpolagajo s podatki, potrebnimi za odločitev, ne glede na določbe o varstvu osebnih in drugih podatkov, na zahtevo sodišča brezplačno posredovati zahtevane podatke. Vendar lahko oseba, na katero se ti podatki nanašajo, nasprotuje pridobitvi teh podatkov. Zato je zakonodajalec že </w:t>
            </w:r>
            <w:r w:rsidRPr="005C1324">
              <w:rPr>
                <w:rFonts w:cs="Arial"/>
                <w:szCs w:val="20"/>
              </w:rPr>
              <w:lastRenderedPageBreak/>
              <w:t>v 408. člen</w:t>
            </w:r>
            <w:r w:rsidRPr="005C1324">
              <w:rPr>
                <w:rStyle w:val="Sprotnaopomba-sklic"/>
                <w:rFonts w:cs="Arial"/>
                <w:szCs w:val="20"/>
              </w:rPr>
              <w:footnoteReference w:id="141"/>
            </w:r>
            <w:r w:rsidRPr="005C1324">
              <w:rPr>
                <w:rFonts w:cs="Arial"/>
                <w:szCs w:val="20"/>
              </w:rPr>
              <w:t xml:space="preserve"> veljavnega ZPP vnesel določbo, v skladu s katero so v postopkih v zakonskih sporih ter sporih iz razmerij med starši in otroki zaradi varstva otrok in drugih oseb, ki niso sposobne skrbeti za svoje pravice in interese, osebe in organizacije, ki razpolagajo s podatki, potrebnimi za odločitev, sodišču dolžne dati zahtevane podatke tudi proti volji osebe, na katero se ti podatki nanašajo. </w:t>
            </w:r>
          </w:p>
          <w:p w14:paraId="0064242B"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14:paraId="1CCC392D" w14:textId="77777777" w:rsidR="00A03A48"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5C1324">
              <w:rPr>
                <w:rFonts w:cs="Arial"/>
                <w:szCs w:val="20"/>
              </w:rPr>
              <w:t>Po veljavni ureditvi velja taka določba tako za spore iz razmerij med starši in otroki kot tudi za zakonske spore. Predlagatelj ocenjuje, da mora taka določba veljati za vse postopke, urejene v okviru I. razdelka (torej za: postopek za postavitev odrasle osebe pod skrbništvo, postopek za pridobitev popolne poslovne sposobnosti otroka, ki je postal roditelj, postopek za spregled zadržkov za sklenitev zakonske zveze, postopek v zakonskih sporih ter postopke za varstvo koristi otroka), zato jo je umestil me</w:t>
            </w:r>
            <w:r>
              <w:rPr>
                <w:rFonts w:cs="Arial"/>
                <w:szCs w:val="20"/>
              </w:rPr>
              <w:t>d skupne določbe tega razdelka.</w:t>
            </w:r>
          </w:p>
          <w:p w14:paraId="61BA25A0" w14:textId="77777777" w:rsidR="00A03A48" w:rsidRPr="0043756D"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14:paraId="3D424EC8" w14:textId="77777777" w:rsidR="00A03A48"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43756D">
              <w:rPr>
                <w:rFonts w:cs="Arial"/>
                <w:szCs w:val="20"/>
              </w:rPr>
              <w:t xml:space="preserve">V predlaganem drugem odstavku pa je določeno, da </w:t>
            </w:r>
            <w:r>
              <w:rPr>
                <w:rFonts w:cs="Arial"/>
                <w:szCs w:val="20"/>
              </w:rPr>
              <w:t>lahko s</w:t>
            </w:r>
            <w:r w:rsidRPr="0043756D">
              <w:rPr>
                <w:rFonts w:cs="Arial"/>
                <w:szCs w:val="20"/>
              </w:rPr>
              <w:t>odišče ne glede na določbe zakona o pravdnem postopku uporabi dokaz, ki je bil že izveden v kakem drugem sodnem postopku, če gre za dokaz, ki se v postopku izvede zaradi varstva koristi oseb iz drugega odstavka 6. člena.</w:t>
            </w:r>
          </w:p>
          <w:p w14:paraId="33D51876" w14:textId="77777777" w:rsidR="00A03A48"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14:paraId="11183D7D" w14:textId="77777777" w:rsidR="00A03A48" w:rsidRPr="0043756D"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43756D">
              <w:rPr>
                <w:rFonts w:cs="Arial"/>
                <w:szCs w:val="20"/>
              </w:rPr>
              <w:t>Z ZPP-E je bila zaradi racionalizacije postopka z novim 219.a členom v slovenski pravni red uvedena rešitev iz avstrijskega prava (§ 281a aZPO), ki širi možnost uporabe dokaza, ki je bil izveden v drugem postopku. Nova določba 219.a člena omogoča sodišču v primeru, ko je bil dokaz, ki ga je predlagala stranka, že izveden v kakšnem drugem sodnem postopku (npr. kazenskem), da na predlog stranke kot dokazno sredstvo uporabi zapisnik (npr. o zaslišanju priče) ali pisno izvedensko mnenje iz drugega sodnega postopka. To lahko stori sodišče v primeru, ko sta stranki v drugem postopku sodelovali, in tudi v primeru, ko v drugem postopku nista bili udeleženi. V prvem primeru se prebere zapisnik ali izvedensko mnenje iz drugega postopka, če nobena od strank temu ne nasprotuje ali če dokaza ni mogoče več izvesti (npr. smrt priče). V drugem primeru se prebere zapisnik ali izvedensko mnenje iz drugega postopka, če nobena od strank temu ne nasprotuje. Da pravdno sodišče ugotovi, ali stranki branju zapisnika ali izvedenskega mnenja iz drugega postopka ne nasprotujeta, ju o tem povpraša na naroku ali jima določi rok, v katerem se lahko o tem izjavita. Če stranki ostaneta pasivni in izjave ne podata, sodišče lahko uporabi 219.a člen ZPP.</w:t>
            </w:r>
          </w:p>
          <w:p w14:paraId="69FB96FC" w14:textId="77777777" w:rsidR="00A03A48" w:rsidRPr="0043756D"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14:paraId="73DC32B0" w14:textId="77777777" w:rsidR="00A03A48"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43756D">
              <w:rPr>
                <w:rFonts w:cs="Arial"/>
                <w:szCs w:val="20"/>
              </w:rPr>
              <w:t>Glede na to, da lahko sodišče v postopku za ureditev osebnih stanj in družinskih razmerij zaradi varstva otrok in oseb, ki zaradi duševne bolezni ali drugih okoliščin niso sposobne, da bi same skrbele za svoje pravice in interese, izvaja dokaze tudi po uradni dolžnosti, je v predlaganem drugem odstavku določen</w:t>
            </w:r>
            <w:r>
              <w:rPr>
                <w:rFonts w:cs="Arial"/>
                <w:szCs w:val="20"/>
              </w:rPr>
              <w:t>a dodatna možnost uporabe dokazov, ki so bili izvedeni v drugem sodnem postopku</w:t>
            </w:r>
            <w:r w:rsidRPr="0043756D">
              <w:rPr>
                <w:rFonts w:cs="Arial"/>
                <w:szCs w:val="20"/>
              </w:rPr>
              <w:t xml:space="preserve">, </w:t>
            </w:r>
            <w:r>
              <w:rPr>
                <w:rFonts w:cs="Arial"/>
                <w:szCs w:val="20"/>
              </w:rPr>
              <w:t xml:space="preserve">ne glede na omejitve, ki jih za to določa ZPP. Tako </w:t>
            </w:r>
            <w:r w:rsidRPr="0043756D">
              <w:rPr>
                <w:rFonts w:cs="Arial"/>
                <w:szCs w:val="20"/>
              </w:rPr>
              <w:t xml:space="preserve">lahko sodišče v postopku za ureditev osebnih stanj in družinskih razmerij ne glede na določbe </w:t>
            </w:r>
            <w:r>
              <w:rPr>
                <w:rFonts w:cs="Arial"/>
                <w:szCs w:val="20"/>
              </w:rPr>
              <w:t xml:space="preserve">ZPP </w:t>
            </w:r>
            <w:r w:rsidRPr="0043756D">
              <w:rPr>
                <w:rFonts w:cs="Arial"/>
                <w:szCs w:val="20"/>
              </w:rPr>
              <w:t>uporabi dokaz, ki je bil že izveden v kakem drugem sodnem postopku, če gre za dokaz, ki se v postopku izvede zaradi varstva koristi otrok in oseb, ki zaradi duševne bolezni ali drugih okoliščin niso sposobne, da bi same skrbele za svoje pravice in interese.</w:t>
            </w:r>
            <w:r>
              <w:rPr>
                <w:rFonts w:cs="Arial"/>
                <w:szCs w:val="20"/>
              </w:rPr>
              <w:t xml:space="preserve"> S to določbo se tako med drugim omogoči, da se posnetek razgovora z otrokom, ki je bil opravljen v drugem sodnem postopku, uporabi v postopku, ki teče po določbah tega razdelka. </w:t>
            </w:r>
          </w:p>
          <w:p w14:paraId="61916E6A" w14:textId="77777777" w:rsidR="00A03A48" w:rsidRPr="005C1324" w:rsidRDefault="00A03A48" w:rsidP="006E2F1B">
            <w:pPr>
              <w:pStyle w:val="HTML-oblikovano"/>
              <w:spacing w:line="288" w:lineRule="auto"/>
              <w:jc w:val="both"/>
              <w:rPr>
                <w:rFonts w:ascii="Arial" w:hAnsi="Arial" w:cs="Arial"/>
                <w:b/>
                <w:color w:val="auto"/>
                <w:sz w:val="20"/>
                <w:szCs w:val="20"/>
              </w:rPr>
            </w:pPr>
          </w:p>
          <w:p w14:paraId="2345C8AD" w14:textId="77777777" w:rsidR="00A03A48" w:rsidRPr="005C1324" w:rsidRDefault="00A03A48" w:rsidP="006E2F1B">
            <w:pPr>
              <w:pStyle w:val="HTML-oblikovano"/>
              <w:spacing w:line="288" w:lineRule="auto"/>
              <w:jc w:val="both"/>
              <w:rPr>
                <w:rFonts w:ascii="Arial" w:hAnsi="Arial" w:cs="Arial"/>
                <w:b/>
                <w:color w:val="auto"/>
                <w:sz w:val="20"/>
                <w:szCs w:val="20"/>
              </w:rPr>
            </w:pPr>
            <w:r w:rsidRPr="005C1324">
              <w:rPr>
                <w:rFonts w:ascii="Arial" w:hAnsi="Arial" w:cs="Arial"/>
                <w:b/>
                <w:color w:val="auto"/>
                <w:sz w:val="20"/>
                <w:szCs w:val="20"/>
              </w:rPr>
              <w:t>K 49. členu:</w:t>
            </w:r>
          </w:p>
          <w:p w14:paraId="47306B77" w14:textId="77777777" w:rsidR="00A03A48" w:rsidRPr="005C1324" w:rsidRDefault="00A03A48" w:rsidP="006E2F1B">
            <w:pPr>
              <w:pStyle w:val="HTML-oblikovano"/>
              <w:spacing w:line="288" w:lineRule="auto"/>
              <w:jc w:val="both"/>
              <w:rPr>
                <w:rFonts w:ascii="Arial" w:hAnsi="Arial" w:cs="Arial"/>
                <w:color w:val="auto"/>
                <w:sz w:val="20"/>
                <w:szCs w:val="20"/>
              </w:rPr>
            </w:pPr>
          </w:p>
          <w:p w14:paraId="27978D2C"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Predlagana določba ureja primer, ko je nasprotnemu udeležencu (po družinskem zakoniku, zakonu, ki ureja policijo, zakonu, ki ureja kazenski postopek ali po zakonu, ki ureja preprečevanje nasilja v družini) izrečena prepoved približevanja naslovu, kjer ima stalno oziroma začasno prebivališče in predlagatelj v predlogu ne navede drugega naslova. V opisanih primerih od predlagatelja ni upravičeno pričakovati iskanja naslova, na katerega bo mogoče predlog vročiti nasprotnemu udeležencu. Sodišče bo nasprotnemu udeležencu pisanje vročalo na naslov, ki ga je slednji posredoval policiji ali sodišču. Če naslova ni posredoval ali mu na tem naslovu predloga ni mogoče vročiti, bo sodišče po uradni dolžnosti odredilo vročitev po izvršitelju ali detektivu ali pa bo nasprotnemu udeležencu postavilo začasnega zastopnika po 82. členu ZPP. Glede na okoliščine primera je jasno, da je v navedenih primerih treba postopati hitro. </w:t>
            </w:r>
          </w:p>
          <w:p w14:paraId="7C0F9BC2" w14:textId="77777777" w:rsidR="00A03A48" w:rsidRPr="005C1324" w:rsidRDefault="00A03A48" w:rsidP="006E2F1B">
            <w:pPr>
              <w:pStyle w:val="HTML-oblikovano"/>
              <w:spacing w:line="288" w:lineRule="auto"/>
              <w:jc w:val="both"/>
              <w:rPr>
                <w:rFonts w:ascii="Arial" w:hAnsi="Arial" w:cs="Arial"/>
                <w:color w:val="auto"/>
                <w:sz w:val="20"/>
                <w:szCs w:val="20"/>
              </w:rPr>
            </w:pPr>
          </w:p>
          <w:p w14:paraId="7DD76C51"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Ker je predlagatelj v navedenih primerih oseba, ki jo varuje izrečeni ukrep prepovedi približevanja, je temu prilagojena tudi ureditev glede založitve stroškov vročitve po izvršitelju ali detektivu oziroma stroškov začasnega zastopnika. Ti se začasno krijejo iz sredstev sodišča (drugi odstavek predlaganega člena). </w:t>
            </w:r>
          </w:p>
          <w:p w14:paraId="4C634F98" w14:textId="77777777" w:rsidR="00A03A48" w:rsidRPr="005C1324" w:rsidRDefault="00A03A48" w:rsidP="006E2F1B">
            <w:pPr>
              <w:pStyle w:val="HTML-oblikovano"/>
              <w:spacing w:line="288" w:lineRule="auto"/>
              <w:jc w:val="both"/>
              <w:rPr>
                <w:rFonts w:ascii="Arial" w:hAnsi="Arial" w:cs="Arial"/>
                <w:color w:val="auto"/>
                <w:sz w:val="20"/>
                <w:szCs w:val="20"/>
              </w:rPr>
            </w:pPr>
          </w:p>
          <w:p w14:paraId="18F150EA" w14:textId="77777777" w:rsidR="00A03A48" w:rsidRPr="005C1324" w:rsidRDefault="00A03A48" w:rsidP="006E2F1B">
            <w:pPr>
              <w:widowControl w:val="0"/>
              <w:spacing w:line="288" w:lineRule="auto"/>
              <w:jc w:val="both"/>
              <w:rPr>
                <w:rFonts w:cs="Arial"/>
                <w:szCs w:val="20"/>
              </w:rPr>
            </w:pPr>
            <w:r w:rsidRPr="005C1324">
              <w:rPr>
                <w:rFonts w:cs="Arial"/>
                <w:szCs w:val="20"/>
              </w:rPr>
              <w:t>Ko bo sodišče odločalo o stroških postopka, bo seveda odločilo tudi o povrnitvi teh stroškov ter nato postopalo</w:t>
            </w:r>
            <w:r>
              <w:rPr>
                <w:rFonts w:cs="Arial"/>
                <w:szCs w:val="20"/>
              </w:rPr>
              <w:t xml:space="preserve"> po</w:t>
            </w:r>
            <w:r w:rsidRPr="005C1324">
              <w:rPr>
                <w:rFonts w:cs="Arial"/>
                <w:szCs w:val="20"/>
              </w:rPr>
              <w:t xml:space="preserve"> določbah Sodnega reda</w:t>
            </w:r>
            <w:r w:rsidRPr="005C1324">
              <w:rPr>
                <w:rStyle w:val="Sprotnaopomba-sklic"/>
                <w:rFonts w:cs="Arial"/>
                <w:szCs w:val="20"/>
              </w:rPr>
              <w:footnoteReference w:id="142"/>
            </w:r>
            <w:r w:rsidRPr="005C1324">
              <w:rPr>
                <w:rFonts w:cs="Arial"/>
                <w:szCs w:val="20"/>
              </w:rPr>
              <w:t>, ki urejajo izterjavo stroškov, ki so bili začasno izplačani iz sredstev za delo sodišč.</w:t>
            </w:r>
            <w:r w:rsidRPr="005C1324">
              <w:rPr>
                <w:rStyle w:val="Sprotnaopomba-sklic"/>
                <w:rFonts w:cs="Arial"/>
                <w:szCs w:val="20"/>
              </w:rPr>
              <w:footnoteReference w:id="143"/>
            </w:r>
          </w:p>
          <w:p w14:paraId="7CB9DA8D" w14:textId="77777777" w:rsidR="00A03A48" w:rsidRPr="005C1324" w:rsidRDefault="00A03A48" w:rsidP="006E2F1B">
            <w:pPr>
              <w:widowControl w:val="0"/>
              <w:spacing w:line="288" w:lineRule="auto"/>
              <w:jc w:val="both"/>
              <w:rPr>
                <w:rFonts w:cs="Arial"/>
                <w:b/>
                <w:szCs w:val="20"/>
              </w:rPr>
            </w:pPr>
          </w:p>
          <w:p w14:paraId="0102403F" w14:textId="77777777" w:rsidR="00A03A48" w:rsidRPr="005C1324" w:rsidRDefault="00A03A48" w:rsidP="006E2F1B">
            <w:pPr>
              <w:widowControl w:val="0"/>
              <w:spacing w:line="288" w:lineRule="auto"/>
              <w:jc w:val="both"/>
              <w:rPr>
                <w:rFonts w:cs="Arial"/>
                <w:b/>
                <w:szCs w:val="20"/>
              </w:rPr>
            </w:pPr>
            <w:r w:rsidRPr="005C1324">
              <w:rPr>
                <w:rFonts w:cs="Arial"/>
                <w:b/>
                <w:szCs w:val="20"/>
              </w:rPr>
              <w:t>K 50. členu:</w:t>
            </w:r>
          </w:p>
          <w:p w14:paraId="4E676F74"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p>
          <w:p w14:paraId="712B8251"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r w:rsidRPr="005C1324">
              <w:rPr>
                <w:rFonts w:ascii="Arial" w:hAnsi="Arial" w:cs="Arial"/>
                <w:i w:val="0"/>
                <w:sz w:val="20"/>
                <w:szCs w:val="20"/>
              </w:rPr>
              <w:t xml:space="preserve">S predlaganim členom je z namenom dodatne pospešitve postopkov določen rok za  odgovor na predlog za začetek postopka in za pripravo na narok. V predlogu predvideni roki so krajši od tistih, ki jih za podobna procesna opravila predvideva ZPP, ki se sicer v nepravdnih postopkih smiselno uporablja na podlagi </w:t>
            </w:r>
            <w:r w:rsidRPr="00CC71B1">
              <w:rPr>
                <w:rFonts w:ascii="Arial" w:hAnsi="Arial" w:cs="Arial"/>
                <w:b/>
                <w:i w:val="0"/>
                <w:sz w:val="20"/>
                <w:szCs w:val="20"/>
              </w:rPr>
              <w:t>42. člena</w:t>
            </w:r>
            <w:r w:rsidRPr="005C1324">
              <w:rPr>
                <w:rFonts w:ascii="Arial" w:hAnsi="Arial" w:cs="Arial"/>
                <w:i w:val="0"/>
                <w:sz w:val="20"/>
                <w:szCs w:val="20"/>
              </w:rPr>
              <w:t xml:space="preserve"> predloga zakona. </w:t>
            </w:r>
          </w:p>
          <w:p w14:paraId="2D33462D"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p>
          <w:p w14:paraId="231803CB"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r w:rsidRPr="005C1324">
              <w:rPr>
                <w:rFonts w:ascii="Arial" w:hAnsi="Arial" w:cs="Arial"/>
                <w:i w:val="0"/>
                <w:sz w:val="20"/>
                <w:szCs w:val="20"/>
              </w:rPr>
              <w:t xml:space="preserve">Tako bo v postopkih za ureditev osebnih stanj in družinskih razmerij rok za odgovor na predlog za začetek postopka </w:t>
            </w:r>
            <w:r>
              <w:rPr>
                <w:rFonts w:ascii="Arial" w:hAnsi="Arial" w:cs="Arial"/>
                <w:i w:val="0"/>
                <w:sz w:val="20"/>
                <w:szCs w:val="20"/>
              </w:rPr>
              <w:t xml:space="preserve">praviloma </w:t>
            </w:r>
            <w:r w:rsidRPr="005C1324">
              <w:rPr>
                <w:rFonts w:ascii="Arial" w:hAnsi="Arial" w:cs="Arial"/>
                <w:i w:val="0"/>
                <w:sz w:val="20"/>
                <w:szCs w:val="20"/>
              </w:rPr>
              <w:t xml:space="preserve">30 dni, </w:t>
            </w:r>
            <w:r>
              <w:rPr>
                <w:rFonts w:ascii="Arial" w:hAnsi="Arial" w:cs="Arial"/>
                <w:i w:val="0"/>
                <w:sz w:val="20"/>
                <w:szCs w:val="20"/>
              </w:rPr>
              <w:t xml:space="preserve">sodišče pa bo imelo možnost, da </w:t>
            </w:r>
            <w:r w:rsidRPr="005C1324">
              <w:rPr>
                <w:rFonts w:ascii="Arial" w:hAnsi="Arial" w:cs="Arial"/>
                <w:i w:val="0"/>
                <w:sz w:val="20"/>
                <w:szCs w:val="20"/>
              </w:rPr>
              <w:t xml:space="preserve">če posebne okoliščine utemeljujejo določitev krajšega roka, </w:t>
            </w:r>
            <w:r>
              <w:rPr>
                <w:rFonts w:ascii="Arial" w:hAnsi="Arial" w:cs="Arial"/>
                <w:i w:val="0"/>
                <w:sz w:val="20"/>
                <w:szCs w:val="20"/>
              </w:rPr>
              <w:t xml:space="preserve">določi krajši rok, </w:t>
            </w:r>
            <w:r w:rsidRPr="005C1324">
              <w:rPr>
                <w:rFonts w:ascii="Arial" w:hAnsi="Arial" w:cs="Arial"/>
                <w:i w:val="0"/>
                <w:sz w:val="20"/>
                <w:szCs w:val="20"/>
              </w:rPr>
              <w:t xml:space="preserve">ki pa ne sme biti krajši od 15 dni. Krajšanje rokov je po oceni predlagatelja dopustno zlasti glede na naravo razmerij, ki se urejajo v tem razdelku. Krajše roke opravičujejo tudi določbe o varstvu koristi oseb iz drugega odstavka </w:t>
            </w:r>
            <w:r w:rsidRPr="00CC71B1">
              <w:rPr>
                <w:rFonts w:ascii="Arial" w:hAnsi="Arial" w:cs="Arial"/>
                <w:b/>
                <w:i w:val="0"/>
                <w:sz w:val="20"/>
                <w:szCs w:val="20"/>
              </w:rPr>
              <w:t>6. člena</w:t>
            </w:r>
            <w:r w:rsidRPr="005C1324">
              <w:rPr>
                <w:rFonts w:ascii="Arial" w:hAnsi="Arial" w:cs="Arial"/>
                <w:i w:val="0"/>
                <w:sz w:val="20"/>
                <w:szCs w:val="20"/>
              </w:rPr>
              <w:t xml:space="preserve">  predloga zakona in nenazadnje tudi določba </w:t>
            </w:r>
            <w:r w:rsidRPr="00CC71B1">
              <w:rPr>
                <w:rFonts w:ascii="Arial" w:hAnsi="Arial" w:cs="Arial"/>
                <w:b/>
                <w:i w:val="0"/>
                <w:sz w:val="20"/>
                <w:szCs w:val="20"/>
              </w:rPr>
              <w:t>29. člena</w:t>
            </w:r>
            <w:r w:rsidRPr="005C1324">
              <w:rPr>
                <w:rFonts w:ascii="Arial" w:hAnsi="Arial" w:cs="Arial"/>
                <w:i w:val="0"/>
                <w:sz w:val="20"/>
                <w:szCs w:val="20"/>
              </w:rPr>
              <w:t xml:space="preserve"> predloga zakona, ki udeležencem omogoča, da navajajo nova dejstva in predlagajo nove dokaze vse do izdaje odločbe, s katero se konča postopek na prvi stopnji, če so v korist oseb iz drugega odstavka </w:t>
            </w:r>
            <w:r w:rsidRPr="00CC71B1">
              <w:rPr>
                <w:rFonts w:ascii="Arial" w:hAnsi="Arial" w:cs="Arial"/>
                <w:b/>
                <w:i w:val="0"/>
                <w:sz w:val="20"/>
                <w:szCs w:val="20"/>
              </w:rPr>
              <w:t>6. člena</w:t>
            </w:r>
            <w:r w:rsidRPr="005C1324">
              <w:rPr>
                <w:rFonts w:ascii="Arial" w:hAnsi="Arial" w:cs="Arial"/>
                <w:i w:val="0"/>
                <w:sz w:val="20"/>
                <w:szCs w:val="20"/>
              </w:rPr>
              <w:t xml:space="preserve"> tega predloga zakona. Še več, udeleženci </w:t>
            </w:r>
            <w:r w:rsidRPr="005C1324">
              <w:rPr>
                <w:rFonts w:ascii="Arial" w:hAnsi="Arial" w:cs="Arial"/>
                <w:i w:val="0"/>
                <w:sz w:val="20"/>
                <w:szCs w:val="20"/>
              </w:rPr>
              <w:lastRenderedPageBreak/>
              <w:t xml:space="preserve">smejo navajati nova dejstva in predlagati nove dokaze celo v pritožbenem postopku, če so v korist oseb iz drugega odstavka </w:t>
            </w:r>
            <w:r w:rsidRPr="005C1324">
              <w:rPr>
                <w:rFonts w:ascii="Arial" w:hAnsi="Arial" w:cs="Arial"/>
                <w:b/>
                <w:i w:val="0"/>
                <w:sz w:val="20"/>
                <w:szCs w:val="20"/>
              </w:rPr>
              <w:t>6. člena</w:t>
            </w:r>
            <w:r w:rsidRPr="005C1324">
              <w:rPr>
                <w:rFonts w:ascii="Arial" w:hAnsi="Arial" w:cs="Arial"/>
                <w:i w:val="0"/>
                <w:sz w:val="20"/>
                <w:szCs w:val="20"/>
              </w:rPr>
              <w:t xml:space="preserve"> tega predloga zakona.</w:t>
            </w:r>
          </w:p>
          <w:p w14:paraId="6B56353F"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p>
          <w:p w14:paraId="65459C0F"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r w:rsidRPr="005C1324">
              <w:rPr>
                <w:rFonts w:ascii="Arial" w:hAnsi="Arial" w:cs="Arial"/>
                <w:i w:val="0"/>
                <w:sz w:val="20"/>
                <w:szCs w:val="20"/>
              </w:rPr>
              <w:t>Skladno z navedenim in namenom dodatne pospešitve postopkov bodo sodišča vabila na narok vročala tako, da bo udeležencem ostalo za pripravo nanj najmanj osem dni od prejema vabila.</w:t>
            </w:r>
            <w:r>
              <w:rPr>
                <w:rFonts w:ascii="Arial" w:hAnsi="Arial" w:cs="Arial"/>
                <w:i w:val="0"/>
                <w:sz w:val="20"/>
                <w:szCs w:val="20"/>
              </w:rPr>
              <w:t xml:space="preserve"> Po določbah ZPP mora namreč sodišče pripravljalni narok določiti tako, da ostane strankam za pripravo najmanj 30 dni od prejema vabila (tretji odstavek 279.c člena ZPP), narok za glavno obravnavo  pa tako, da ostane strankam za pripravo najmanj 15 dni od prejema vabila (tretji odstavek 280. člena ZPP).</w:t>
            </w:r>
          </w:p>
          <w:p w14:paraId="3A80D420" w14:textId="77777777" w:rsidR="00A03A48" w:rsidRPr="005C1324" w:rsidRDefault="00A03A48" w:rsidP="006E2F1B">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p>
          <w:p w14:paraId="7B569FF2" w14:textId="77777777" w:rsidR="00A03A48" w:rsidRPr="005C1324" w:rsidRDefault="00A03A48" w:rsidP="006E2F1B">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r w:rsidRPr="005C1324">
              <w:rPr>
                <w:rFonts w:ascii="Arial" w:eastAsiaTheme="minorHAnsi" w:hAnsi="Arial" w:cs="Arial"/>
                <w:b/>
                <w:i w:val="0"/>
                <w:iCs w:val="0"/>
                <w:sz w:val="20"/>
                <w:szCs w:val="20"/>
                <w:lang w:eastAsia="en-US"/>
              </w:rPr>
              <w:t>K 51. členu:</w:t>
            </w:r>
          </w:p>
          <w:p w14:paraId="4542FC54"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p>
          <w:p w14:paraId="35D6EE45"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r w:rsidRPr="005C1324">
              <w:rPr>
                <w:rFonts w:ascii="Arial" w:hAnsi="Arial" w:cs="Arial"/>
                <w:i w:val="0"/>
                <w:sz w:val="20"/>
                <w:szCs w:val="20"/>
              </w:rPr>
              <w:t>Predlagatelj meni, da v postopkih za ureditev osebnih stanj in družinskih razmer</w:t>
            </w:r>
            <w:r>
              <w:rPr>
                <w:rFonts w:ascii="Arial" w:hAnsi="Arial" w:cs="Arial"/>
                <w:i w:val="0"/>
                <w:sz w:val="20"/>
                <w:szCs w:val="20"/>
              </w:rPr>
              <w:t>i</w:t>
            </w:r>
            <w:r w:rsidRPr="005C1324">
              <w:rPr>
                <w:rFonts w:ascii="Arial" w:hAnsi="Arial" w:cs="Arial"/>
                <w:i w:val="0"/>
                <w:sz w:val="20"/>
                <w:szCs w:val="20"/>
              </w:rPr>
              <w:t>j načeloma ni mogoče dovoliti uporabe določb o sodni poravnavi. Določba je smiselno podobna določbi prvega odstavka 412. člena ZPP, skladno s katero se v zakonskih sporih ter v sporih iz razmerij med starši in otroki ne uporabljajo določbe o sodbi na podlagi pripoznave, sodbi na podlagi odpovedi, vmesni sodbi na podlagi sporazuma strank in zamudni sodbi ter določbe o sodni poravnavi. V postopkih za ureditev osebnih stanj pa je poravnavanje že po naravi stvari izključeno.</w:t>
            </w:r>
          </w:p>
          <w:p w14:paraId="117F990C"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p>
          <w:p w14:paraId="671F1BE0"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V ZZZDR je bilo v 105., 106. in 130. členu določeno, da če se starša sporazumeta o vprašanjih, povezanih z varstvom, vzgojo in preživljanjem otroka ter otrokovih stikih, predlagata, naj sodišče o tem izda sklep. Obenem je v veljavnem drugem odstavku 412. člena ZPP določeno, da o teh vprašanjih lahko stranke sklenejo sodno poravnavo. Tako je bilo v praksi sporno, ali je dogovor glede otrok mogoče zapisati v obliki sodne poravnave, ali pa je vselej treba izdati sklep, saj je od te odločitve sodnika odvisno tudi, kakšna pravna sredstva imajo stranke na voljo – pritožbo ali tožbo za razveljavitev sodne poravnave</w:t>
            </w:r>
            <w:r w:rsidRPr="005C1324">
              <w:rPr>
                <w:rStyle w:val="Sprotnaopomba-sklic"/>
                <w:rFonts w:ascii="Arial" w:hAnsi="Arial" w:cs="Arial"/>
                <w:color w:val="auto"/>
                <w:sz w:val="20"/>
                <w:szCs w:val="20"/>
              </w:rPr>
              <w:footnoteReference w:id="144"/>
            </w:r>
            <w:r w:rsidRPr="005C1324">
              <w:rPr>
                <w:rFonts w:ascii="Arial" w:hAnsi="Arial" w:cs="Arial"/>
                <w:color w:val="auto"/>
                <w:sz w:val="20"/>
                <w:szCs w:val="20"/>
              </w:rPr>
              <w:t xml:space="preserve">. </w:t>
            </w:r>
          </w:p>
          <w:p w14:paraId="2F7D5B42" w14:textId="77777777" w:rsidR="00A03A48" w:rsidRPr="005C1324" w:rsidRDefault="00A03A48" w:rsidP="006E2F1B">
            <w:pPr>
              <w:spacing w:line="288" w:lineRule="auto"/>
              <w:jc w:val="both"/>
              <w:rPr>
                <w:rFonts w:cs="Arial"/>
                <w:b/>
                <w:color w:val="FF0000"/>
                <w:szCs w:val="20"/>
              </w:rPr>
            </w:pPr>
          </w:p>
          <w:p w14:paraId="7722C89E"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r w:rsidRPr="005C1324">
              <w:rPr>
                <w:rFonts w:ascii="Arial" w:hAnsi="Arial" w:cs="Arial"/>
                <w:i w:val="0"/>
                <w:sz w:val="20"/>
                <w:szCs w:val="20"/>
              </w:rPr>
              <w:t>DZ in predlog tega zakona to vprašanje jasno rešujeta.</w:t>
            </w:r>
          </w:p>
          <w:p w14:paraId="0C7746D8"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p>
          <w:p w14:paraId="56E5803E"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r w:rsidRPr="005C1324">
              <w:rPr>
                <w:rFonts w:ascii="Arial" w:hAnsi="Arial" w:cs="Arial"/>
                <w:i w:val="0"/>
                <w:sz w:val="20"/>
                <w:szCs w:val="20"/>
              </w:rPr>
              <w:t xml:space="preserve">Po predlagani ureditvi v </w:t>
            </w:r>
            <w:r w:rsidRPr="004220FE">
              <w:rPr>
                <w:rFonts w:ascii="Arial" w:hAnsi="Arial" w:cs="Arial"/>
                <w:b/>
                <w:i w:val="0"/>
                <w:sz w:val="20"/>
                <w:szCs w:val="20"/>
              </w:rPr>
              <w:t>51. členu</w:t>
            </w:r>
            <w:r w:rsidRPr="005C1324">
              <w:rPr>
                <w:rFonts w:ascii="Arial" w:hAnsi="Arial" w:cs="Arial"/>
                <w:i w:val="0"/>
                <w:sz w:val="20"/>
                <w:szCs w:val="20"/>
              </w:rPr>
              <w:t xml:space="preserve"> je  sodna poravnava izrecno  dovoljena v postopkih za odločanje o varstvu in vzgoji otroka, o preživljanju otroka in o otrokovih stikih ter v postopkih za odločanje o vprašanjih izvajanja starševske skrbi, ki bistveno vplivajo na otrokov razvoj. V drugih postopkih za ureditev osebnih stanj in družinskih razmerij pa se določbe o sodni poravnavi ne uporabljajo. </w:t>
            </w:r>
          </w:p>
          <w:p w14:paraId="3D75B812"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p>
          <w:p w14:paraId="68235371"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r w:rsidRPr="005C1324">
              <w:rPr>
                <w:rFonts w:ascii="Arial" w:hAnsi="Arial" w:cs="Arial"/>
                <w:i w:val="0"/>
                <w:sz w:val="20"/>
                <w:szCs w:val="20"/>
              </w:rPr>
              <w:t>Da je sodna poravnava dovoljena v postopkih za odločanje o varstvu in vzgoji otroka, o preživljanju otroka in o otrokovih stikih izrecno določa že DZ, ki dovoljuje sklenitev sodne poravnave:</w:t>
            </w:r>
          </w:p>
          <w:p w14:paraId="2E450C24"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r w:rsidRPr="005C1324">
              <w:rPr>
                <w:rFonts w:ascii="Arial" w:hAnsi="Arial" w:cs="Arial"/>
                <w:i w:val="0"/>
                <w:sz w:val="20"/>
                <w:szCs w:val="20"/>
              </w:rPr>
              <w:t>– v primeru, ko se starši sporazumejo o varstvu in vzgoji otrok (drugi odstavek 138. člena DZ),</w:t>
            </w:r>
          </w:p>
          <w:p w14:paraId="29EF7EBF"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r w:rsidRPr="005C1324">
              <w:rPr>
                <w:rFonts w:ascii="Arial" w:hAnsi="Arial" w:cs="Arial"/>
                <w:i w:val="0"/>
                <w:sz w:val="20"/>
                <w:szCs w:val="20"/>
              </w:rPr>
              <w:t xml:space="preserve">– v primeru, ko se starši, ki ne živijo ali ne bodo več živeli skupaj, sporazumejo o stikih (četrti odstavek 141. člena DZ), </w:t>
            </w:r>
          </w:p>
          <w:p w14:paraId="63DE2BAB"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r w:rsidRPr="005C1324">
              <w:rPr>
                <w:rFonts w:ascii="Arial" w:hAnsi="Arial" w:cs="Arial"/>
                <w:i w:val="0"/>
                <w:sz w:val="20"/>
                <w:szCs w:val="20"/>
              </w:rPr>
              <w:t xml:space="preserve">– v primerih, ko se otrokovi starši, otrok in druge osebe, s katerimi je družinsko povezan in nanje navezan, sporazumejo o stikih (tretji odstavek 142. člena DZ), </w:t>
            </w:r>
          </w:p>
          <w:p w14:paraId="5D3E277F"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r w:rsidRPr="005C1324">
              <w:rPr>
                <w:rFonts w:ascii="Arial" w:hAnsi="Arial" w:cs="Arial"/>
                <w:i w:val="0"/>
                <w:sz w:val="20"/>
                <w:szCs w:val="20"/>
              </w:rPr>
              <w:t xml:space="preserve">– v primerih, če se starši sporazumejo o otrokovi preživnini (191. člen DZ) in </w:t>
            </w:r>
          </w:p>
          <w:p w14:paraId="347E0DF3"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r w:rsidRPr="005C1324">
              <w:rPr>
                <w:rFonts w:ascii="Arial" w:hAnsi="Arial" w:cs="Arial"/>
                <w:i w:val="0"/>
                <w:sz w:val="20"/>
                <w:szCs w:val="20"/>
              </w:rPr>
              <w:t xml:space="preserve">– v primerih, ko se starši sporazumejo o zvišanju ali znižanju z izvršilnim naslovom določene otrokove preživnine (drugi odstavek 197. člena DZ). </w:t>
            </w:r>
          </w:p>
          <w:p w14:paraId="62EA02CF"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p>
          <w:p w14:paraId="467AAFBE" w14:textId="77777777" w:rsidR="00A03A48" w:rsidRDefault="00A03A48" w:rsidP="006E2F1B">
            <w:pPr>
              <w:widowControl w:val="0"/>
              <w:spacing w:line="288" w:lineRule="auto"/>
              <w:jc w:val="both"/>
              <w:rPr>
                <w:rFonts w:cs="Arial"/>
                <w:szCs w:val="20"/>
              </w:rPr>
            </w:pPr>
            <w:r w:rsidRPr="005C1324">
              <w:rPr>
                <w:rFonts w:cs="Arial"/>
                <w:szCs w:val="20"/>
              </w:rPr>
              <w:t xml:space="preserve">DZ </w:t>
            </w:r>
            <w:r>
              <w:rPr>
                <w:rFonts w:cs="Arial"/>
                <w:szCs w:val="20"/>
              </w:rPr>
              <w:t>za</w:t>
            </w:r>
            <w:r w:rsidRPr="005C1324">
              <w:rPr>
                <w:rFonts w:cs="Arial"/>
                <w:szCs w:val="20"/>
              </w:rPr>
              <w:t xml:space="preserve"> vse naveden</w:t>
            </w:r>
            <w:r>
              <w:rPr>
                <w:rFonts w:cs="Arial"/>
                <w:szCs w:val="20"/>
              </w:rPr>
              <w:t>e</w:t>
            </w:r>
            <w:r w:rsidRPr="005C1324">
              <w:rPr>
                <w:rFonts w:cs="Arial"/>
                <w:szCs w:val="20"/>
              </w:rPr>
              <w:t xml:space="preserve"> primer</w:t>
            </w:r>
            <w:r>
              <w:rPr>
                <w:rFonts w:cs="Arial"/>
                <w:szCs w:val="20"/>
              </w:rPr>
              <w:t>e</w:t>
            </w:r>
            <w:r w:rsidRPr="005C1324">
              <w:rPr>
                <w:rFonts w:cs="Arial"/>
                <w:szCs w:val="20"/>
              </w:rPr>
              <w:t xml:space="preserve"> določa, </w:t>
            </w:r>
            <w:r>
              <w:rPr>
                <w:rFonts w:cs="Arial"/>
                <w:szCs w:val="20"/>
              </w:rPr>
              <w:t>da č</w:t>
            </w:r>
            <w:r w:rsidRPr="00A861F2">
              <w:rPr>
                <w:rFonts w:cs="Arial"/>
                <w:szCs w:val="20"/>
              </w:rPr>
              <w:t>e se starši sporazumejo, lahko predlagajo sklenitev sodne poravnave</w:t>
            </w:r>
            <w:r>
              <w:rPr>
                <w:rFonts w:cs="Arial"/>
                <w:szCs w:val="20"/>
              </w:rPr>
              <w:t>, č</w:t>
            </w:r>
            <w:r w:rsidRPr="00A861F2">
              <w:rPr>
                <w:rFonts w:cs="Arial"/>
                <w:szCs w:val="20"/>
              </w:rPr>
              <w:t xml:space="preserve">e </w:t>
            </w:r>
            <w:r>
              <w:rPr>
                <w:rFonts w:cs="Arial"/>
                <w:szCs w:val="20"/>
              </w:rPr>
              <w:t xml:space="preserve">pa </w:t>
            </w:r>
            <w:r w:rsidRPr="00A861F2">
              <w:rPr>
                <w:rFonts w:cs="Arial"/>
                <w:szCs w:val="20"/>
              </w:rPr>
              <w:t>sodišče ugotovi, da sporazum ni v skladu s koristjo otrok, predlog zavrne.</w:t>
            </w:r>
            <w:r>
              <w:rPr>
                <w:rFonts w:cs="Arial"/>
                <w:szCs w:val="20"/>
              </w:rPr>
              <w:t xml:space="preserve"> </w:t>
            </w:r>
          </w:p>
          <w:p w14:paraId="6BB4DF1E" w14:textId="77777777" w:rsidR="00A03A48" w:rsidRDefault="00A03A48" w:rsidP="006E2F1B">
            <w:pPr>
              <w:widowControl w:val="0"/>
              <w:spacing w:line="288" w:lineRule="auto"/>
              <w:jc w:val="both"/>
              <w:rPr>
                <w:rFonts w:cs="Arial"/>
                <w:szCs w:val="20"/>
              </w:rPr>
            </w:pPr>
          </w:p>
          <w:p w14:paraId="14E06C99" w14:textId="77777777" w:rsidR="00A03A48" w:rsidRPr="005C1324" w:rsidRDefault="00A03A48" w:rsidP="006E2F1B">
            <w:pPr>
              <w:widowControl w:val="0"/>
              <w:spacing w:line="288" w:lineRule="auto"/>
              <w:jc w:val="both"/>
              <w:rPr>
                <w:rFonts w:cs="Arial"/>
                <w:szCs w:val="20"/>
              </w:rPr>
            </w:pPr>
            <w:r>
              <w:rPr>
                <w:rFonts w:cs="Arial"/>
                <w:szCs w:val="20"/>
              </w:rPr>
              <w:lastRenderedPageBreak/>
              <w:t xml:space="preserve">Sporazum v navedenih postopkih in po predlaganem prvem odstavku tudi v postopku </w:t>
            </w:r>
            <w:r w:rsidRPr="00A861F2">
              <w:rPr>
                <w:rFonts w:cs="Arial"/>
                <w:szCs w:val="20"/>
              </w:rPr>
              <w:t>za odločanje o vprašanjih izvajanja starševske skrbi, ki bistveno vplivajo na otrokov razvoj</w:t>
            </w:r>
            <w:r>
              <w:rPr>
                <w:rFonts w:cs="Arial"/>
                <w:szCs w:val="20"/>
              </w:rPr>
              <w:t>,</w:t>
            </w:r>
            <w:r w:rsidRPr="00A861F2">
              <w:rPr>
                <w:rFonts w:cs="Arial"/>
                <w:szCs w:val="20"/>
              </w:rPr>
              <w:t xml:space="preserve"> </w:t>
            </w:r>
            <w:r>
              <w:rPr>
                <w:rFonts w:cs="Arial"/>
                <w:szCs w:val="20"/>
              </w:rPr>
              <w:t xml:space="preserve">pa je seveda možno doseči tudi tekom sodnega postopka. Če v takem primeru sodišče ugotovi, da sporazum, kot je dosežen in predlagan, </w:t>
            </w:r>
            <w:r w:rsidRPr="005C1324">
              <w:rPr>
                <w:rFonts w:cs="Arial"/>
                <w:szCs w:val="20"/>
              </w:rPr>
              <w:t>ni v skladu s koristjo otrok</w:t>
            </w:r>
            <w:r>
              <w:rPr>
                <w:rFonts w:cs="Arial"/>
                <w:szCs w:val="20"/>
              </w:rPr>
              <w:t>, po predlaganem drugem odstavku ne dovoli sodne poravnave</w:t>
            </w:r>
            <w:r w:rsidRPr="005C1324">
              <w:rPr>
                <w:rFonts w:cs="Arial"/>
                <w:szCs w:val="20"/>
              </w:rPr>
              <w:t xml:space="preserve">. </w:t>
            </w:r>
            <w:r>
              <w:rPr>
                <w:rFonts w:cs="Arial"/>
                <w:szCs w:val="20"/>
              </w:rPr>
              <w:t>Gre za določbo, ki jo pozna tudi ZPP (drugi odstavek 412. člena).</w:t>
            </w:r>
          </w:p>
          <w:p w14:paraId="00B2F63D" w14:textId="77777777" w:rsidR="00A03A48" w:rsidRPr="005C1324" w:rsidRDefault="00A03A48" w:rsidP="006E2F1B">
            <w:pPr>
              <w:widowControl w:val="0"/>
              <w:spacing w:line="288" w:lineRule="auto"/>
              <w:jc w:val="both"/>
              <w:rPr>
                <w:rFonts w:cs="Arial"/>
                <w:b/>
                <w:szCs w:val="20"/>
              </w:rPr>
            </w:pPr>
          </w:p>
          <w:p w14:paraId="6C9D2EAA"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b/>
                <w:i w:val="0"/>
                <w:sz w:val="20"/>
                <w:szCs w:val="20"/>
              </w:rPr>
            </w:pPr>
            <w:r w:rsidRPr="005C1324">
              <w:rPr>
                <w:rFonts w:ascii="Arial" w:hAnsi="Arial" w:cs="Arial"/>
                <w:b/>
                <w:i w:val="0"/>
                <w:sz w:val="20"/>
                <w:szCs w:val="20"/>
              </w:rPr>
              <w:t>K 52. členu:</w:t>
            </w:r>
          </w:p>
          <w:p w14:paraId="65142BEA"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b/>
                <w:i w:val="0"/>
                <w:sz w:val="20"/>
                <w:szCs w:val="20"/>
              </w:rPr>
            </w:pPr>
          </w:p>
          <w:p w14:paraId="51E594A3"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r w:rsidRPr="005C1324">
              <w:rPr>
                <w:rFonts w:ascii="Arial" w:hAnsi="Arial" w:cs="Arial"/>
                <w:i w:val="0"/>
                <w:sz w:val="20"/>
                <w:szCs w:val="20"/>
              </w:rPr>
              <w:t xml:space="preserve">Ureditev pravnih posledic odločbe, izdane v postopku za ureditev osebnih stanj in družinskih razmerij, predstavlja prepis določbe 41. člena veljavnega ZNP. Pravne posledice odločb v navedenih postopkih nastopijo praviloma s pravnomočnostjo. V drugem odstavku pa je ostala predvidena možnost, da nastopijo pravne posledice že prej, in sicer v primerih, kadar je to potrebno zaradi varstva pravic in pravnih interesov otrok in oseb, ki zaradi svoje duševne bolezni ali drugih okoliščin niso sposobne, da bi same skrbele za svoje pravice in interese (drugi odstavek </w:t>
            </w:r>
            <w:r w:rsidRPr="00CC71B1">
              <w:rPr>
                <w:rFonts w:ascii="Arial" w:hAnsi="Arial" w:cs="Arial"/>
                <w:b/>
                <w:i w:val="0"/>
                <w:sz w:val="20"/>
                <w:szCs w:val="20"/>
              </w:rPr>
              <w:t>6. člena</w:t>
            </w:r>
            <w:r w:rsidRPr="005C1324">
              <w:rPr>
                <w:rFonts w:ascii="Arial" w:hAnsi="Arial" w:cs="Arial"/>
                <w:i w:val="0"/>
                <w:sz w:val="20"/>
                <w:szCs w:val="20"/>
              </w:rPr>
              <w:t xml:space="preserve"> predloga zakona)</w:t>
            </w:r>
            <w:r w:rsidRPr="005C1324">
              <w:rPr>
                <w:rStyle w:val="Sprotnaopomba-sklic"/>
                <w:rFonts w:ascii="Arial" w:hAnsi="Arial" w:cs="Arial"/>
                <w:i w:val="0"/>
                <w:sz w:val="20"/>
                <w:szCs w:val="20"/>
              </w:rPr>
              <w:footnoteReference w:id="145"/>
            </w:r>
            <w:r w:rsidRPr="005C1324">
              <w:rPr>
                <w:rFonts w:ascii="Arial" w:hAnsi="Arial" w:cs="Arial"/>
                <w:i w:val="0"/>
                <w:sz w:val="20"/>
                <w:szCs w:val="20"/>
              </w:rPr>
              <w:t>.</w:t>
            </w:r>
          </w:p>
          <w:p w14:paraId="6F8408E1"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p>
          <w:p w14:paraId="37558D82"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b/>
                <w:i w:val="0"/>
                <w:sz w:val="20"/>
                <w:szCs w:val="20"/>
              </w:rPr>
            </w:pPr>
            <w:r w:rsidRPr="005C1324">
              <w:rPr>
                <w:rFonts w:ascii="Arial" w:hAnsi="Arial" w:cs="Arial"/>
                <w:b/>
                <w:i w:val="0"/>
                <w:sz w:val="20"/>
                <w:szCs w:val="20"/>
              </w:rPr>
              <w:t>K 53. členu:</w:t>
            </w:r>
          </w:p>
          <w:p w14:paraId="6822921C"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114C2CDE" w14:textId="77777777" w:rsidR="00A03A48" w:rsidRPr="005C1324" w:rsidRDefault="00A03A48" w:rsidP="006E2F1B">
            <w:pPr>
              <w:widowControl w:val="0"/>
              <w:spacing w:line="288" w:lineRule="auto"/>
              <w:ind w:right="-2"/>
              <w:jc w:val="both"/>
              <w:rPr>
                <w:rFonts w:cs="Arial"/>
                <w:bCs/>
                <w:szCs w:val="20"/>
              </w:rPr>
            </w:pPr>
            <w:r w:rsidRPr="005C1324">
              <w:rPr>
                <w:rFonts w:cs="Arial"/>
                <w:bCs/>
                <w:szCs w:val="20"/>
              </w:rPr>
              <w:t>Po predlagani ureditvi bo sodišče, kadar je treba sklep, izdan po določbah tega poglavja, posredovati upravni enoti zaradi vpisa v matični register</w:t>
            </w:r>
            <w:r>
              <w:rPr>
                <w:rFonts w:cs="Arial"/>
                <w:bCs/>
                <w:szCs w:val="20"/>
              </w:rPr>
              <w:t>,</w:t>
            </w:r>
            <w:r w:rsidRPr="005C1324">
              <w:rPr>
                <w:rFonts w:cs="Arial"/>
                <w:bCs/>
                <w:szCs w:val="20"/>
              </w:rPr>
              <w:t xml:space="preserve"> sodišču za vpis zaznambe v zemljiško knjigo</w:t>
            </w:r>
            <w:r>
              <w:rPr>
                <w:rFonts w:cs="Arial"/>
                <w:bCs/>
                <w:szCs w:val="20"/>
              </w:rPr>
              <w:t xml:space="preserve"> </w:t>
            </w:r>
            <w:r w:rsidRPr="004220FE">
              <w:rPr>
                <w:rFonts w:cs="Arial"/>
                <w:bCs/>
                <w:szCs w:val="20"/>
              </w:rPr>
              <w:t>ali drugemu državnemu organu zaradi vpisa v evidenco</w:t>
            </w:r>
            <w:r w:rsidRPr="005C1324">
              <w:rPr>
                <w:rFonts w:cs="Arial"/>
                <w:bCs/>
                <w:szCs w:val="20"/>
              </w:rPr>
              <w:t>, posredovalo prepis sklepa, ki ne vsebuje obrazložitve. Zaradi vpisa določenih dejstev v javne evidence oziroma registre je namreč relevanten le izrek sklepa, ne pa tudi sama obrazložitev oziroma razlogi, ki so narekovali odločitev sodišča.</w:t>
            </w:r>
          </w:p>
          <w:p w14:paraId="3261FB52" w14:textId="77777777" w:rsidR="00A03A48" w:rsidRPr="005C1324" w:rsidRDefault="00A03A48" w:rsidP="006E2F1B">
            <w:pPr>
              <w:widowControl w:val="0"/>
              <w:spacing w:line="288" w:lineRule="auto"/>
              <w:ind w:right="-2"/>
              <w:jc w:val="both"/>
              <w:rPr>
                <w:rFonts w:cs="Arial"/>
                <w:bCs/>
                <w:szCs w:val="20"/>
              </w:rPr>
            </w:pPr>
          </w:p>
          <w:p w14:paraId="73F334E1"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Cs/>
                <w:szCs w:val="20"/>
              </w:rPr>
            </w:pPr>
            <w:r w:rsidRPr="005C1324">
              <w:rPr>
                <w:rFonts w:cs="Arial"/>
                <w:bCs/>
                <w:szCs w:val="20"/>
              </w:rPr>
              <w:t>V skladu s predlaganim drugim odstavkom pa bo sodišče izdalo prepis sklepa, izdanega po določbah tega poglavja, ki ne vsebuje obrazložitve, tudi na predlog udeleženca, ki tak sklep potrebuje zaradi uveljavljanja pravic v drugih postopkih.</w:t>
            </w:r>
          </w:p>
          <w:p w14:paraId="54408F80"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Cs/>
                <w:szCs w:val="20"/>
              </w:rPr>
            </w:pPr>
          </w:p>
          <w:p w14:paraId="4BCE13C4"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V veljavni ureditvi pozna tako možnost 419. člen ZPP, vendar le za prepis odločbe o razvezi zakonske zveze. Predlagatelj pa ne vidi utemeljenega razloga, da do takega prepisa ne bi bili udeleženci postopkov iz I. razdelka upravičeni tudi v drugih postopkih po tem razdelku. Gre za ukrep varovanja občutljivih osebnih podatkov, v primerih ko stranka odločbo potrebuje za uveljavljanje svojih pravic v drugih postopkih, v katerih razlogi za sklep, s katerim je bilo urejeno osebno stanje ali družinsko razmerje, niso potrebni.</w:t>
            </w:r>
            <w:r w:rsidRPr="005C1324">
              <w:rPr>
                <w:rStyle w:val="Sprotnaopomba-sklic"/>
                <w:rFonts w:cs="Arial"/>
                <w:szCs w:val="20"/>
              </w:rPr>
              <w:footnoteReference w:id="146"/>
            </w:r>
          </w:p>
          <w:p w14:paraId="3BD9201E"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p>
          <w:p w14:paraId="13B1F78B"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b/>
                <w:i w:val="0"/>
                <w:sz w:val="20"/>
                <w:szCs w:val="20"/>
              </w:rPr>
            </w:pPr>
            <w:r w:rsidRPr="005C1324">
              <w:rPr>
                <w:rFonts w:ascii="Arial" w:hAnsi="Arial" w:cs="Arial"/>
                <w:b/>
                <w:i w:val="0"/>
                <w:sz w:val="20"/>
                <w:szCs w:val="20"/>
              </w:rPr>
              <w:t>K 54. členu:</w:t>
            </w:r>
          </w:p>
          <w:p w14:paraId="2D723E67"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p>
          <w:p w14:paraId="12D0C405"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r w:rsidRPr="005C1324">
              <w:rPr>
                <w:rFonts w:ascii="Arial" w:hAnsi="Arial" w:cs="Arial"/>
                <w:i w:val="0"/>
                <w:sz w:val="20"/>
                <w:szCs w:val="20"/>
              </w:rPr>
              <w:t>Predlog zakona ohranja tudi vsebino določbe 42. člena veljavnega ZNP. Skladno z navedenim členom proti sklepu, s katerim je postopek pravnomočno končan, obnova postopka ni dovoljena, razen če zakon določa drugače. Predlagani zakon ne izključuje obnove postopka in je ta zato v nepravdnem postopku, ob smiselni uporabi določb ZPP (</w:t>
            </w:r>
            <w:r w:rsidRPr="00CC71B1">
              <w:rPr>
                <w:rFonts w:ascii="Arial" w:hAnsi="Arial" w:cs="Arial"/>
                <w:b/>
                <w:i w:val="0"/>
                <w:sz w:val="20"/>
                <w:szCs w:val="20"/>
              </w:rPr>
              <w:t>42. člen</w:t>
            </w:r>
            <w:r w:rsidRPr="005C1324">
              <w:rPr>
                <w:rFonts w:ascii="Arial" w:hAnsi="Arial" w:cs="Arial"/>
                <w:i w:val="0"/>
                <w:sz w:val="20"/>
                <w:szCs w:val="20"/>
              </w:rPr>
              <w:t xml:space="preserve"> predloga zakona), načeloma dopustna. Tudi po predlagani ureditvi pa izjemo predstavljajo postopki za ureditev osebnih stanj in družinskih razmerij. V teh postopkih gre za dinamična razmerja, zato je odločbo mogoče spremeniti v novem postopku, če se spremenijo okoliščine, na podlagi katerih je bila izdana. Zato je obnova dopustna le proti sklepu o postavitvi pod skrbništvo (</w:t>
            </w:r>
            <w:r w:rsidRPr="00CC71B1">
              <w:rPr>
                <w:rFonts w:ascii="Arial" w:hAnsi="Arial" w:cs="Arial"/>
                <w:b/>
                <w:i w:val="0"/>
                <w:sz w:val="20"/>
                <w:szCs w:val="20"/>
              </w:rPr>
              <w:t>65. člen</w:t>
            </w:r>
            <w:r w:rsidRPr="005C1324">
              <w:rPr>
                <w:rFonts w:ascii="Arial" w:hAnsi="Arial" w:cs="Arial"/>
                <w:i w:val="0"/>
                <w:sz w:val="20"/>
                <w:szCs w:val="20"/>
              </w:rPr>
              <w:t xml:space="preserve"> predloga zakona) ter v postopkih ugotavljanja in izpodbijanja očetovstva in materinstva (</w:t>
            </w:r>
            <w:r w:rsidRPr="00CC71B1">
              <w:rPr>
                <w:rFonts w:ascii="Arial" w:hAnsi="Arial" w:cs="Arial"/>
                <w:b/>
                <w:i w:val="0"/>
                <w:sz w:val="20"/>
                <w:szCs w:val="20"/>
              </w:rPr>
              <w:t>90. člen</w:t>
            </w:r>
            <w:r w:rsidRPr="005C1324">
              <w:rPr>
                <w:rFonts w:ascii="Arial" w:hAnsi="Arial" w:cs="Arial"/>
                <w:i w:val="0"/>
                <w:sz w:val="20"/>
                <w:szCs w:val="20"/>
              </w:rPr>
              <w:t xml:space="preserve"> predloga zakona). Odločbe, izdane v obnovi navedenih postopkov, namreč učinkujejo tudi za nazaj, kar je v navedenih postopkih nujno </w:t>
            </w:r>
            <w:r w:rsidRPr="005C1324">
              <w:rPr>
                <w:rFonts w:ascii="Arial" w:hAnsi="Arial" w:cs="Arial"/>
                <w:i w:val="0"/>
                <w:sz w:val="20"/>
                <w:szCs w:val="20"/>
              </w:rPr>
              <w:lastRenderedPageBreak/>
              <w:t>zaradi vzpostavitve ustreznega stanja in urejanja nastalih razmerij (npr. presoja veljavnosti pravnih poslov).</w:t>
            </w:r>
            <w:r w:rsidRPr="005C1324">
              <w:rPr>
                <w:rStyle w:val="Sprotnaopomba-sklic"/>
                <w:rFonts w:ascii="Arial" w:hAnsi="Arial" w:cs="Arial"/>
                <w:i w:val="0"/>
                <w:sz w:val="20"/>
                <w:szCs w:val="20"/>
              </w:rPr>
              <w:footnoteReference w:id="147"/>
            </w:r>
            <w:r w:rsidRPr="005C1324">
              <w:rPr>
                <w:rFonts w:ascii="Arial" w:hAnsi="Arial" w:cs="Arial"/>
                <w:i w:val="0"/>
                <w:sz w:val="20"/>
                <w:szCs w:val="20"/>
              </w:rPr>
              <w:t xml:space="preserve"> </w:t>
            </w:r>
          </w:p>
          <w:p w14:paraId="6DFCBC0B" w14:textId="77777777" w:rsidR="00A03A48" w:rsidRPr="005C1324" w:rsidRDefault="00A03A48" w:rsidP="006E2F1B">
            <w:pPr>
              <w:widowControl w:val="0"/>
              <w:spacing w:line="288" w:lineRule="auto"/>
              <w:jc w:val="both"/>
              <w:rPr>
                <w:rFonts w:cs="Arial"/>
                <w:b/>
                <w:szCs w:val="20"/>
              </w:rPr>
            </w:pPr>
          </w:p>
          <w:p w14:paraId="13C6F619" w14:textId="77777777" w:rsidR="00A03A48" w:rsidRPr="005C1324" w:rsidRDefault="00A03A48" w:rsidP="006E2F1B">
            <w:pPr>
              <w:widowControl w:val="0"/>
              <w:spacing w:line="288" w:lineRule="auto"/>
              <w:jc w:val="both"/>
              <w:rPr>
                <w:rFonts w:cs="Arial"/>
                <w:b/>
                <w:szCs w:val="20"/>
              </w:rPr>
            </w:pPr>
            <w:r w:rsidRPr="005C1324">
              <w:rPr>
                <w:rFonts w:cs="Arial"/>
                <w:b/>
                <w:szCs w:val="20"/>
              </w:rPr>
              <w:t>K 55. členu:</w:t>
            </w:r>
          </w:p>
          <w:p w14:paraId="52DBD98C" w14:textId="77777777" w:rsidR="00A03A48" w:rsidRPr="005C1324" w:rsidRDefault="00A03A48" w:rsidP="006E2F1B">
            <w:pPr>
              <w:widowControl w:val="0"/>
              <w:spacing w:line="288" w:lineRule="auto"/>
              <w:jc w:val="both"/>
              <w:rPr>
                <w:rFonts w:cs="Arial"/>
                <w:b/>
                <w:szCs w:val="20"/>
              </w:rPr>
            </w:pPr>
          </w:p>
          <w:p w14:paraId="5735C01A"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V splošnih določbah predloga zakona (predlagani </w:t>
            </w:r>
            <w:r w:rsidRPr="00CC71B1">
              <w:rPr>
                <w:rFonts w:ascii="Arial" w:hAnsi="Arial" w:cs="Arial"/>
                <w:b/>
                <w:color w:val="auto"/>
                <w:sz w:val="20"/>
                <w:szCs w:val="20"/>
              </w:rPr>
              <w:t>41. člen</w:t>
            </w:r>
            <w:r w:rsidRPr="005C1324">
              <w:rPr>
                <w:rFonts w:ascii="Arial" w:hAnsi="Arial" w:cs="Arial"/>
                <w:color w:val="auto"/>
                <w:sz w:val="20"/>
                <w:szCs w:val="20"/>
              </w:rPr>
              <w:t xml:space="preserve">) je (enako kot v veljavnem 36. členu ZNP) določeno, da se, kadar sodišče ne more odločiti, ne da bi izvedlo dokaz z izvedencem ali cenilcem ali kak drug dokaz, za katerega je treba plačati predujem, in predlagatelj v roku ne založi odrejenega predujma za stroške izvedbe tega dokaza, šteje, da je predlagatelj predlog umaknil. </w:t>
            </w:r>
          </w:p>
          <w:p w14:paraId="44178308" w14:textId="77777777" w:rsidR="00A03A48" w:rsidRPr="005C1324" w:rsidRDefault="00A03A48" w:rsidP="006E2F1B">
            <w:pPr>
              <w:pStyle w:val="HTML-oblikovano"/>
              <w:spacing w:line="288" w:lineRule="auto"/>
              <w:jc w:val="both"/>
              <w:rPr>
                <w:rFonts w:ascii="Arial" w:hAnsi="Arial" w:cs="Arial"/>
                <w:color w:val="auto"/>
                <w:sz w:val="20"/>
                <w:szCs w:val="20"/>
              </w:rPr>
            </w:pPr>
          </w:p>
          <w:p w14:paraId="550A9EB9"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V postopkih za ureditev osebnih stanj in družinskih razmerij mora sodišče zaradi varstva koristi otrok in oseb, ki zaradi duševne bolezni ali drugih okoliščin niso sposobne, da bi same skrbele za svoje pravice in interese, ugotavljati tudi dejstva, ki jih udeleženci niso navedli, in izvajati dokaze, ki jih udeleženci niso predlagali, ter nadaljevati postopek tudi v primeru, ko upravičeni predlagatelji predlog umaknejo, če ocenjuje, da je to potrebno zaradi varstva koristi navedenih oseb. Zato splošna ureditev po predlaganem </w:t>
            </w:r>
            <w:r w:rsidRPr="00CC71B1">
              <w:rPr>
                <w:rFonts w:cs="Arial"/>
                <w:b/>
                <w:szCs w:val="20"/>
              </w:rPr>
              <w:t>41. členu</w:t>
            </w:r>
            <w:r w:rsidRPr="004F32D6">
              <w:rPr>
                <w:rFonts w:cs="Arial"/>
                <w:szCs w:val="20"/>
              </w:rPr>
              <w:t xml:space="preserve"> </w:t>
            </w:r>
            <w:r w:rsidRPr="005C1324">
              <w:rPr>
                <w:rFonts w:cs="Arial"/>
                <w:szCs w:val="20"/>
              </w:rPr>
              <w:t xml:space="preserve">za te postopke ne more veljati. ZPP, ki se v nepravdnih postopkih uporablja subsidiarno, v četrtem odstavku 153. člena ureja le izvajanje dokazov po uradni dolžnosti v zvezi z uporabo 3. člena ZPP, zato neposredna uporaba te določbe ne pride v poštev. Zato se s predlaganim  </w:t>
            </w:r>
            <w:r w:rsidRPr="00CC71B1">
              <w:rPr>
                <w:rFonts w:cs="Arial"/>
                <w:b/>
                <w:szCs w:val="20"/>
              </w:rPr>
              <w:t>55. členom</w:t>
            </w:r>
            <w:r w:rsidRPr="005C1324">
              <w:rPr>
                <w:rFonts w:cs="Arial"/>
                <w:szCs w:val="20"/>
              </w:rPr>
              <w:t xml:space="preserve"> določa, kako sodišče postopa v primeru, ko mora zaradi varstva koristi oseb, ki same niso sposobne varovati svojih pravic in pravnih interesov, izvesti dokaz z izvedencem po uradni dolžnosti. Pri predlagani ureditvi se je predlagatelj zgledoval po četrtem odstavku 153. člena ZPP in določil, da se stroški, ki nastanejo z izvedbo dokaza z izvedencem ali cenilcem ali drugega dokaza, za katerega je treba plačati predujem, založijo iz sredstev sodišč, pri čemer je predvidel posebno proračunsko postavko pri Vrhovnem sodišču Republike Slovenije, ki bo namenjena tovrstnim plačilom za potrebe vseh sodišč. Določba ureja stroškovni vidik določbe drugega odstavka </w:t>
            </w:r>
            <w:r w:rsidRPr="00CC71B1">
              <w:rPr>
                <w:rFonts w:cs="Arial"/>
                <w:b/>
                <w:szCs w:val="20"/>
              </w:rPr>
              <w:t>6. člena</w:t>
            </w:r>
            <w:r w:rsidRPr="005C1324">
              <w:rPr>
                <w:rFonts w:cs="Arial"/>
                <w:szCs w:val="20"/>
              </w:rPr>
              <w:t xml:space="preserve"> predloga zakona, po kateri mora sodišče po uradni dolžnosti ukreniti vse, da se zavarujejo pravice in pravni interesi otrok in oseb, ki zaradi duševne bolezni ali drugih okoliščin niso sposobne, da bi same skrbele za svoje pravice in interese. Navedena določba predstavlja potrebno pravno podlago, da se bodo stroški ukrepanja sodišča po uradni dolžnosti lahko izplačali iz proračuna. </w:t>
            </w:r>
          </w:p>
          <w:p w14:paraId="137810BA" w14:textId="77777777" w:rsidR="00A03A48" w:rsidRPr="005C1324" w:rsidRDefault="00A03A48" w:rsidP="006E2F1B">
            <w:pPr>
              <w:widowControl w:val="0"/>
              <w:spacing w:line="288" w:lineRule="auto"/>
              <w:jc w:val="both"/>
              <w:rPr>
                <w:rFonts w:cs="Arial"/>
                <w:szCs w:val="20"/>
              </w:rPr>
            </w:pPr>
          </w:p>
          <w:p w14:paraId="00266A2B"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Ko bo sodišče odločalo o stroških postopka, bo seveda odločilo tudi o povrnitvi teh stroškov ter nato postopalo določbah Sodnega reda, ki urejajo izterjavo stroškov, ki so bili začasno izplačani iz sredstev za delo sodišč, kot že navedeno tudi pri obrazložitvi k </w:t>
            </w:r>
            <w:r w:rsidRPr="00CC71B1">
              <w:rPr>
                <w:rFonts w:cs="Arial"/>
                <w:b/>
                <w:szCs w:val="20"/>
              </w:rPr>
              <w:t>49. členu</w:t>
            </w:r>
            <w:r w:rsidRPr="005C1324">
              <w:rPr>
                <w:rFonts w:cs="Arial"/>
                <w:szCs w:val="20"/>
              </w:rPr>
              <w:t>.</w:t>
            </w:r>
          </w:p>
          <w:p w14:paraId="5CC3A8BE" w14:textId="77777777" w:rsidR="00A03A48" w:rsidRPr="005C1324" w:rsidRDefault="00A03A48" w:rsidP="006E2F1B">
            <w:pPr>
              <w:widowControl w:val="0"/>
              <w:spacing w:line="288" w:lineRule="auto"/>
              <w:jc w:val="both"/>
              <w:rPr>
                <w:rFonts w:cs="Arial"/>
                <w:szCs w:val="20"/>
              </w:rPr>
            </w:pPr>
          </w:p>
          <w:p w14:paraId="592D78E9" w14:textId="77777777" w:rsidR="00A03A48" w:rsidRPr="005C1324" w:rsidRDefault="00A03A48" w:rsidP="006E2F1B">
            <w:pPr>
              <w:widowControl w:val="0"/>
              <w:spacing w:line="288" w:lineRule="auto"/>
              <w:jc w:val="both"/>
              <w:rPr>
                <w:rFonts w:cs="Arial"/>
                <w:szCs w:val="20"/>
              </w:rPr>
            </w:pPr>
            <w:r w:rsidRPr="005C1324">
              <w:rPr>
                <w:rFonts w:cs="Arial"/>
                <w:szCs w:val="20"/>
              </w:rPr>
              <w:t>Po predlaganem drugem odstavku bo sodišče o stroških postopka odločilo po prostem preudarku.</w:t>
            </w:r>
          </w:p>
          <w:p w14:paraId="40845C7C" w14:textId="77777777" w:rsidR="00A03A48" w:rsidRPr="005C1324" w:rsidRDefault="00A03A48" w:rsidP="006E2F1B">
            <w:pPr>
              <w:widowControl w:val="0"/>
              <w:spacing w:line="288" w:lineRule="auto"/>
              <w:jc w:val="both"/>
              <w:rPr>
                <w:rFonts w:cs="Arial"/>
                <w:szCs w:val="20"/>
              </w:rPr>
            </w:pPr>
          </w:p>
          <w:p w14:paraId="30DCD2B8" w14:textId="77777777" w:rsidR="00A03A48" w:rsidRPr="005C1324" w:rsidRDefault="00A03A48" w:rsidP="006E2F1B">
            <w:pPr>
              <w:widowControl w:val="0"/>
              <w:spacing w:line="288" w:lineRule="auto"/>
              <w:jc w:val="both"/>
              <w:rPr>
                <w:rFonts w:cs="Arial"/>
                <w:b/>
                <w:szCs w:val="20"/>
              </w:rPr>
            </w:pPr>
            <w:r w:rsidRPr="005C1324">
              <w:rPr>
                <w:rFonts w:cs="Arial"/>
                <w:b/>
                <w:szCs w:val="20"/>
              </w:rPr>
              <w:t>K 56. členu:</w:t>
            </w:r>
          </w:p>
          <w:p w14:paraId="228CB63C" w14:textId="77777777" w:rsidR="00A03A48" w:rsidRPr="005C1324" w:rsidRDefault="00A03A48" w:rsidP="006E2F1B">
            <w:pPr>
              <w:widowControl w:val="0"/>
              <w:spacing w:line="288" w:lineRule="auto"/>
              <w:jc w:val="both"/>
              <w:rPr>
                <w:rFonts w:cs="Arial"/>
                <w:b/>
                <w:szCs w:val="20"/>
              </w:rPr>
            </w:pPr>
          </w:p>
          <w:p w14:paraId="0B37EA07"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Navedena določba predstavlja prepis določbe 43. člena veljavnega ZNP, po kateri določbe </w:t>
            </w:r>
            <w:r w:rsidRPr="00CC71B1">
              <w:rPr>
                <w:rFonts w:cs="Arial"/>
                <w:b/>
                <w:szCs w:val="20"/>
              </w:rPr>
              <w:t>desetega poglavja</w:t>
            </w:r>
            <w:r w:rsidRPr="00433693">
              <w:rPr>
                <w:rFonts w:cs="Arial"/>
                <w:szCs w:val="20"/>
              </w:rPr>
              <w:t xml:space="preserve"> veljajo tudi za postopke iz osebnih stanj in družinskih razmerij, ki niso posebej u</w:t>
            </w:r>
            <w:r w:rsidRPr="005C1324">
              <w:rPr>
                <w:rFonts w:cs="Arial"/>
                <w:szCs w:val="20"/>
              </w:rPr>
              <w:t>rejeni v I. razdelku predloga zakona, če zakon določa, da se obravnavajo v nepravdnem postopku.</w:t>
            </w:r>
          </w:p>
          <w:p w14:paraId="7B19B3EE" w14:textId="77777777" w:rsidR="00A03A48" w:rsidRPr="005C1324" w:rsidRDefault="00A03A48" w:rsidP="006E2F1B">
            <w:pPr>
              <w:widowControl w:val="0"/>
              <w:spacing w:line="288" w:lineRule="auto"/>
              <w:jc w:val="both"/>
              <w:rPr>
                <w:rFonts w:cs="Arial"/>
                <w:b/>
                <w:szCs w:val="20"/>
              </w:rPr>
            </w:pPr>
          </w:p>
          <w:p w14:paraId="2418A3CE" w14:textId="77777777" w:rsidR="00A03A48" w:rsidRPr="005C1324" w:rsidRDefault="00A03A48" w:rsidP="006E2F1B">
            <w:pPr>
              <w:spacing w:line="288" w:lineRule="auto"/>
              <w:jc w:val="both"/>
              <w:rPr>
                <w:rFonts w:cs="Arial"/>
                <w:b/>
                <w:szCs w:val="20"/>
              </w:rPr>
            </w:pPr>
            <w:r w:rsidRPr="005C1324">
              <w:rPr>
                <w:rFonts w:cs="Arial"/>
                <w:b/>
                <w:szCs w:val="20"/>
              </w:rPr>
              <w:t>Enajsto poglavje – Postopek za postavitev odrasle osebe pod skrbništvo</w:t>
            </w:r>
          </w:p>
          <w:p w14:paraId="6050D081" w14:textId="77777777" w:rsidR="00A03A48" w:rsidRPr="005C1324" w:rsidRDefault="00A03A48" w:rsidP="006E2F1B">
            <w:pPr>
              <w:spacing w:line="288" w:lineRule="auto"/>
              <w:jc w:val="both"/>
              <w:rPr>
                <w:rFonts w:cs="Arial"/>
                <w:b/>
                <w:szCs w:val="20"/>
                <w:u w:val="single"/>
              </w:rPr>
            </w:pPr>
          </w:p>
          <w:p w14:paraId="175BC752" w14:textId="77777777" w:rsidR="00A03A48" w:rsidRPr="005C1324" w:rsidRDefault="00A03A48" w:rsidP="006E2F1B">
            <w:pPr>
              <w:spacing w:line="288" w:lineRule="auto"/>
              <w:jc w:val="both"/>
              <w:rPr>
                <w:rFonts w:cs="Arial"/>
                <w:b/>
                <w:szCs w:val="20"/>
              </w:rPr>
            </w:pPr>
            <w:r w:rsidRPr="005C1324">
              <w:rPr>
                <w:rFonts w:cs="Arial"/>
                <w:b/>
                <w:szCs w:val="20"/>
              </w:rPr>
              <w:t>K 57. členu:</w:t>
            </w:r>
          </w:p>
          <w:p w14:paraId="36FA6231" w14:textId="77777777" w:rsidR="00A03A48" w:rsidRPr="005C1324" w:rsidRDefault="00A03A48" w:rsidP="006E2F1B">
            <w:pPr>
              <w:pStyle w:val="Besedilo"/>
              <w:suppressLineNumbers w:val="0"/>
              <w:spacing w:before="0" w:after="0" w:line="288" w:lineRule="auto"/>
              <w:jc w:val="both"/>
              <w:rPr>
                <w:rFonts w:ascii="Arial" w:hAnsi="Arial" w:cs="Arial"/>
                <w:i w:val="0"/>
                <w:iCs w:val="0"/>
                <w:sz w:val="20"/>
                <w:szCs w:val="20"/>
              </w:rPr>
            </w:pPr>
          </w:p>
          <w:p w14:paraId="3E95BDA1" w14:textId="77777777" w:rsidR="00A03A48" w:rsidRPr="005C1324" w:rsidRDefault="00A03A48" w:rsidP="006E2F1B">
            <w:pPr>
              <w:pStyle w:val="Besedilo"/>
              <w:suppressLineNumber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 xml:space="preserve">DZ je institut odvzema poslovne sposobnosti, kot je – tudi materialnopravno – urejen v ZNP, nadomestil z institutom postavitve odrasle osebe pod skrbništvo. V skladu s prvim odstavkom 262. </w:t>
            </w:r>
            <w:r w:rsidRPr="005C1324">
              <w:rPr>
                <w:rFonts w:ascii="Arial" w:hAnsi="Arial" w:cs="Arial"/>
                <w:i w:val="0"/>
                <w:iCs w:val="0"/>
                <w:sz w:val="20"/>
                <w:szCs w:val="20"/>
              </w:rPr>
              <w:lastRenderedPageBreak/>
              <w:t xml:space="preserve">člena DZ sodišče osebo, ki zaradi motnje v razvoju ali težav v duševnem zdravju ali drugega vzroka, ki vpliva na zmožnost razsojanja, sama brez škode zase ni sposobna poskrbeti za svoje pravice in koristi, postavi pod skrbništvo in ji imenuje skrbnika. </w:t>
            </w:r>
          </w:p>
          <w:p w14:paraId="11989C70" w14:textId="77777777" w:rsidR="00A03A48" w:rsidRPr="005C1324" w:rsidRDefault="00A03A48" w:rsidP="006E2F1B">
            <w:pPr>
              <w:pStyle w:val="Besedilo"/>
              <w:suppressLineNumbers w:val="0"/>
              <w:spacing w:before="0" w:after="0" w:line="288" w:lineRule="auto"/>
              <w:jc w:val="both"/>
              <w:rPr>
                <w:rFonts w:ascii="Arial" w:hAnsi="Arial" w:cs="Arial"/>
                <w:i w:val="0"/>
                <w:iCs w:val="0"/>
                <w:sz w:val="20"/>
                <w:szCs w:val="20"/>
              </w:rPr>
            </w:pPr>
          </w:p>
          <w:p w14:paraId="26B62B16" w14:textId="77777777" w:rsidR="00A03A48" w:rsidRPr="005C1324" w:rsidRDefault="00A03A48" w:rsidP="006E2F1B">
            <w:pPr>
              <w:pStyle w:val="Besedilo"/>
              <w:suppressLineNumber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S predlaganim členom je določen krog upravičenih predlagateljev za začetek postopka postavitve pod skrbništvo. Krog upravičenih predlagateljev je enak krogu predlagateljev, ki so upravičeni začeti postopek za odvzem poslovne sposobnosti po veljavnem 45. členu ZNP, pri čemer je upoštevana danes veljavna zakonska ureditev posameznih področij (namesto izraza »pristojni organ občinske skupnosti socialnega skrbstva«, ki se je uporabljal v starejših predpisih, je tako uporabljen izraz »pristojni center za socialno delo«; glede na veljavni Zakon o državnem tožilstvu</w:t>
            </w:r>
            <w:r w:rsidRPr="005C1324">
              <w:rPr>
                <w:rStyle w:val="Sprotnaopomba-sklic"/>
                <w:rFonts w:ascii="Arial" w:hAnsi="Arial" w:cs="Arial"/>
                <w:i w:val="0"/>
                <w:iCs w:val="0"/>
                <w:sz w:val="20"/>
                <w:szCs w:val="20"/>
              </w:rPr>
              <w:footnoteReference w:id="148"/>
            </w:r>
            <w:r w:rsidRPr="005C1324">
              <w:rPr>
                <w:rFonts w:ascii="Arial" w:hAnsi="Arial" w:cs="Arial"/>
                <w:i w:val="0"/>
                <w:iCs w:val="0"/>
                <w:sz w:val="20"/>
                <w:szCs w:val="20"/>
              </w:rPr>
              <w:t xml:space="preserve"> (v nadaljevanju: ZDT-1) je izraz »javni tožilec« nadomeščen z izrazom »državni tožilec«).</w:t>
            </w:r>
          </w:p>
          <w:p w14:paraId="359FBFE3" w14:textId="77777777" w:rsidR="00A03A48" w:rsidRPr="005C1324" w:rsidRDefault="00A03A48" w:rsidP="006E2F1B">
            <w:pPr>
              <w:pStyle w:val="Besedilo"/>
              <w:suppressLineNumbers w:val="0"/>
              <w:spacing w:before="0" w:after="0" w:line="288" w:lineRule="auto"/>
              <w:jc w:val="both"/>
              <w:rPr>
                <w:rFonts w:ascii="Arial" w:hAnsi="Arial" w:cs="Arial"/>
                <w:i w:val="0"/>
                <w:iCs w:val="0"/>
                <w:sz w:val="20"/>
                <w:szCs w:val="20"/>
              </w:rPr>
            </w:pPr>
          </w:p>
          <w:p w14:paraId="4C913996" w14:textId="77777777" w:rsidR="00A03A48" w:rsidRPr="005C1324" w:rsidRDefault="00A03A48" w:rsidP="006E2F1B">
            <w:pPr>
              <w:pStyle w:val="Besedilo"/>
              <w:suppressLineNumber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Predlagatelj zakona je ohranil tudi možnost, da predlog vloži oseba, o kateri se bo vodil postopek, če je sposobna razumeti pomen in pravne posledice svojega predloga (predlagani drugi odstavek), ter možnost, da sodišče postopek začne po uradni dolžnosti, če izve za okoliščine, iz katerih izhaja utemeljen razlog, zaradi katerega je treba določeno osebo postaviti pod skrbništvo (predlagani tretji odstavek).</w:t>
            </w:r>
          </w:p>
          <w:p w14:paraId="7A5B0C53" w14:textId="77777777" w:rsidR="00A03A48" w:rsidRPr="005C1324" w:rsidRDefault="00A03A48" w:rsidP="006E2F1B">
            <w:pPr>
              <w:pStyle w:val="Besedilo"/>
              <w:suppressLineNumbers w:val="0"/>
              <w:spacing w:before="0" w:after="0" w:line="288" w:lineRule="auto"/>
              <w:jc w:val="both"/>
              <w:rPr>
                <w:rFonts w:ascii="Arial" w:hAnsi="Arial" w:cs="Arial"/>
                <w:i w:val="0"/>
                <w:iCs w:val="0"/>
                <w:sz w:val="20"/>
                <w:szCs w:val="20"/>
              </w:rPr>
            </w:pPr>
          </w:p>
          <w:p w14:paraId="11F4CE62" w14:textId="77777777" w:rsidR="00A03A48" w:rsidRPr="005C1324" w:rsidRDefault="00A03A48" w:rsidP="006E2F1B">
            <w:pPr>
              <w:pStyle w:val="Besedilo"/>
              <w:suppressLineNumber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 xml:space="preserve">V predlaganem četrtem odstavku pa je glede na to, da bo po ureditvi v DZ sodišče tisto, ki bo odločalo tudi o razrešitvi skrbnika in imenovanju novega, določeno še, kdo bo lahko predlagatelj postopka za razrešitev skrbnika in imenovanje novega. To je lahko center za socialno delo, skrbnik in oseba, ki je postavljena pod skrbništvo, če je sposobna razumeti pomen in pravne posledice svojega predloga.   </w:t>
            </w:r>
          </w:p>
          <w:p w14:paraId="779E2D63" w14:textId="77777777" w:rsidR="00A03A48" w:rsidRPr="005C1324" w:rsidRDefault="00A03A48" w:rsidP="006E2F1B">
            <w:pPr>
              <w:spacing w:line="288" w:lineRule="auto"/>
              <w:jc w:val="both"/>
              <w:rPr>
                <w:rFonts w:cs="Arial"/>
                <w:szCs w:val="20"/>
              </w:rPr>
            </w:pPr>
          </w:p>
          <w:p w14:paraId="0A401A1E" w14:textId="77777777" w:rsidR="00A03A48" w:rsidRPr="005C1324" w:rsidRDefault="00A03A48" w:rsidP="006E2F1B">
            <w:pPr>
              <w:spacing w:line="288" w:lineRule="auto"/>
              <w:jc w:val="both"/>
              <w:rPr>
                <w:rFonts w:cs="Arial"/>
                <w:b/>
                <w:szCs w:val="20"/>
              </w:rPr>
            </w:pPr>
            <w:r w:rsidRPr="005C1324">
              <w:rPr>
                <w:rFonts w:cs="Arial"/>
                <w:b/>
                <w:szCs w:val="20"/>
              </w:rPr>
              <w:t>K 58. členu:</w:t>
            </w:r>
          </w:p>
          <w:p w14:paraId="58369AC8" w14:textId="77777777" w:rsidR="00A03A48" w:rsidRPr="005C1324" w:rsidRDefault="00A03A48" w:rsidP="006E2F1B">
            <w:pPr>
              <w:pStyle w:val="Telobesedila2"/>
              <w:spacing w:after="0" w:line="288" w:lineRule="auto"/>
              <w:jc w:val="both"/>
              <w:rPr>
                <w:rFonts w:ascii="Arial" w:hAnsi="Arial" w:cs="Arial"/>
                <w:sz w:val="20"/>
                <w:szCs w:val="20"/>
              </w:rPr>
            </w:pPr>
          </w:p>
          <w:p w14:paraId="41DCD91A" w14:textId="77777777" w:rsidR="00A03A48" w:rsidRPr="005C1324" w:rsidRDefault="00A03A48" w:rsidP="006E2F1B">
            <w:pPr>
              <w:pStyle w:val="Telobesedila2"/>
              <w:spacing w:after="0" w:line="288" w:lineRule="auto"/>
              <w:jc w:val="both"/>
              <w:rPr>
                <w:rFonts w:ascii="Arial" w:hAnsi="Arial" w:cs="Arial"/>
                <w:sz w:val="20"/>
                <w:szCs w:val="20"/>
              </w:rPr>
            </w:pPr>
            <w:r w:rsidRPr="005C1324">
              <w:rPr>
                <w:rFonts w:ascii="Arial" w:hAnsi="Arial" w:cs="Arial"/>
                <w:sz w:val="20"/>
                <w:szCs w:val="20"/>
              </w:rPr>
              <w:t xml:space="preserve">S predlaganim členom se ohranja ureditev, ki jo glede udeležencev določa 46. člen veljavnega ZNP, se pa v primerjavi z veljavno določbo, upoštevaje ureditev v 265. členu DZ, izraz »skrbnik osebe, kateri naj se odvzame poslovna sposobnost« nadomesti z izrazom »začasni skrbnik osebe, ki naj se postavi pod skrbništvo, če je bil postavljen, pa ni bil postavljen tudi za zastopanje po </w:t>
            </w:r>
            <w:r w:rsidRPr="00CC71B1">
              <w:rPr>
                <w:rFonts w:ascii="Arial" w:hAnsi="Arial" w:cs="Arial"/>
                <w:b/>
                <w:sz w:val="20"/>
                <w:szCs w:val="20"/>
              </w:rPr>
              <w:t>59. členu</w:t>
            </w:r>
            <w:r w:rsidRPr="005C1324">
              <w:rPr>
                <w:rFonts w:ascii="Arial" w:hAnsi="Arial" w:cs="Arial"/>
                <w:sz w:val="20"/>
                <w:szCs w:val="20"/>
              </w:rPr>
              <w:t xml:space="preserve"> tega zakona«, izraz »pristojni organ občinske skupnosti socialnega skrbstva«, ki se je uporabljal v starejših predpisih, pa se nadomešča z izrazom »pristojni center za socialno delo«. Zakon s tem navedenima omogoča položaj udeleženca v postopku, kar pomeni, da v postopku nastopata samostojno in ne v imenu osebe, ki naj se ji odvzame poslovna sposobnost</w:t>
            </w:r>
            <w:r w:rsidRPr="005C1324">
              <w:rPr>
                <w:rStyle w:val="Sprotnaopomba-sklic"/>
                <w:rFonts w:ascii="Arial" w:hAnsi="Arial" w:cs="Arial"/>
                <w:sz w:val="20"/>
                <w:szCs w:val="20"/>
              </w:rPr>
              <w:footnoteReference w:id="149"/>
            </w:r>
            <w:r w:rsidRPr="005C1324">
              <w:rPr>
                <w:rFonts w:ascii="Arial" w:hAnsi="Arial" w:cs="Arial"/>
                <w:sz w:val="20"/>
                <w:szCs w:val="20"/>
              </w:rPr>
              <w:t>, po novem torej ne v imenu osebe, ki naj se postavi pod skrbništvo.</w:t>
            </w:r>
          </w:p>
          <w:p w14:paraId="50818A3E" w14:textId="77777777" w:rsidR="00A03A48" w:rsidRPr="005C1324" w:rsidRDefault="00A03A48" w:rsidP="006E2F1B">
            <w:pPr>
              <w:widowControl w:val="0"/>
              <w:spacing w:line="288" w:lineRule="auto"/>
              <w:jc w:val="both"/>
              <w:rPr>
                <w:rFonts w:cs="Arial"/>
                <w:szCs w:val="20"/>
              </w:rPr>
            </w:pPr>
          </w:p>
          <w:p w14:paraId="14A15786" w14:textId="77777777" w:rsidR="00A03A48" w:rsidRPr="005C1324" w:rsidRDefault="00A03A48" w:rsidP="006E2F1B">
            <w:pPr>
              <w:widowControl w:val="0"/>
              <w:spacing w:line="288" w:lineRule="auto"/>
              <w:jc w:val="both"/>
              <w:rPr>
                <w:rFonts w:cs="Arial"/>
                <w:b/>
                <w:szCs w:val="20"/>
              </w:rPr>
            </w:pPr>
            <w:r w:rsidRPr="005C1324">
              <w:rPr>
                <w:rFonts w:cs="Arial"/>
                <w:b/>
                <w:szCs w:val="20"/>
              </w:rPr>
              <w:t xml:space="preserve">K 59. členu: </w:t>
            </w:r>
          </w:p>
          <w:p w14:paraId="0CA771D8" w14:textId="77777777" w:rsidR="00A03A48" w:rsidRPr="005C1324" w:rsidRDefault="00A03A48" w:rsidP="006E2F1B">
            <w:pPr>
              <w:widowControl w:val="0"/>
              <w:spacing w:line="288" w:lineRule="auto"/>
              <w:jc w:val="both"/>
              <w:rPr>
                <w:rFonts w:cs="Arial"/>
                <w:b/>
                <w:szCs w:val="20"/>
              </w:rPr>
            </w:pPr>
          </w:p>
          <w:p w14:paraId="0EC72DDC"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S tem, ko se na sodišče prenese pristojnost za postavitev osebe pod skrbništvo in za imenovanje skrbnika, je v prvem odstavku 265. člena DZ določeno tudi, da lahko sodišče po potrebi imenuje začasnega skrbnika. Glede na navedeno se v predlaganem členu (prvi odstavek) določa, da sodišče osebi, ki naj se postavi pod skrbništvo, po navedenih določbah DZ po potrebi imenuje začasnega skrbnika in določi obseg njegovih pooblastil. Prav je, da sodišče začasnega skrbnika imenuje le po potrebi. Glede na to, da je lahko predlog za postavitev pod skrbništvo neutemeljen, bi avtomatična (samodejna) postavitev začasnega skrbnika vsaki osebi, glede katere je vložen predlog za postavitev pod skrbništvo, lahko predstavljal nesorazmeren poseg v zasebnost posameznika, saj bi mu s tem dejansko omejili pravico samostojnega uveljavljanja svojih interesov v postopku (prim. </w:t>
            </w:r>
            <w:r w:rsidRPr="00CC71B1">
              <w:rPr>
                <w:rFonts w:cs="Arial"/>
                <w:b/>
                <w:szCs w:val="20"/>
              </w:rPr>
              <w:t>45. člen</w:t>
            </w:r>
            <w:r w:rsidRPr="005C1324">
              <w:rPr>
                <w:rFonts w:cs="Arial"/>
                <w:szCs w:val="20"/>
              </w:rPr>
              <w:t xml:space="preserve"> tega predloga zakona).</w:t>
            </w:r>
          </w:p>
          <w:p w14:paraId="0A3701DB" w14:textId="77777777" w:rsidR="00A03A48" w:rsidRPr="005C1324" w:rsidRDefault="00A03A48" w:rsidP="006E2F1B">
            <w:pPr>
              <w:widowControl w:val="0"/>
              <w:spacing w:line="288" w:lineRule="auto"/>
              <w:jc w:val="both"/>
              <w:rPr>
                <w:rFonts w:cs="Arial"/>
                <w:szCs w:val="20"/>
              </w:rPr>
            </w:pPr>
          </w:p>
          <w:p w14:paraId="7B4ED31F"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Če bo sodišče začasnega zastopnika postavilo, bo skladno z določbo prvega odstavka 265. člena DZ določilo tudi obseg njegovih obveznosti in pravic in v tem pogledu tudi pravico oziroma dolžnost zastopanja v postopku postavitve pod skrbništvo, če bo ugotovilo, da oseba, o kateri se vodi postopek, ni sposobna razumeti pomena in pravnih posledic procesnih dejanj (prim. </w:t>
            </w:r>
            <w:r w:rsidRPr="00CC71B1">
              <w:rPr>
                <w:rFonts w:cs="Arial"/>
                <w:b/>
                <w:szCs w:val="20"/>
              </w:rPr>
              <w:t>45. člen</w:t>
            </w:r>
            <w:r w:rsidRPr="005C1324">
              <w:rPr>
                <w:rFonts w:cs="Arial"/>
                <w:szCs w:val="20"/>
              </w:rPr>
              <w:t xml:space="preserve"> tega predloga zakona). </w:t>
            </w:r>
          </w:p>
          <w:p w14:paraId="1A063EAE" w14:textId="77777777" w:rsidR="00A03A48" w:rsidRPr="005C1324" w:rsidRDefault="00A03A48" w:rsidP="006E2F1B">
            <w:pPr>
              <w:widowControl w:val="0"/>
              <w:spacing w:line="288" w:lineRule="auto"/>
              <w:jc w:val="both"/>
              <w:rPr>
                <w:rFonts w:cs="Arial"/>
                <w:szCs w:val="20"/>
              </w:rPr>
            </w:pPr>
          </w:p>
          <w:p w14:paraId="7C9F5AC5"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Zaradi varstva interesov osebe, ki naj se postavi pod skrbništvo, je predlagano še, da predlagatelj in oseba, ki je pri predlagatelju zaposlena, ne more biti začasni skrbnik (drugi odstavek predlaganega člena). </w:t>
            </w:r>
          </w:p>
          <w:p w14:paraId="086A354D" w14:textId="77777777" w:rsidR="00A03A48" w:rsidRPr="005C1324" w:rsidRDefault="00A03A48" w:rsidP="006E2F1B">
            <w:pPr>
              <w:widowControl w:val="0"/>
              <w:spacing w:line="288" w:lineRule="auto"/>
              <w:jc w:val="both"/>
              <w:rPr>
                <w:rFonts w:cs="Arial"/>
                <w:szCs w:val="20"/>
              </w:rPr>
            </w:pPr>
          </w:p>
          <w:p w14:paraId="6D8B76A7" w14:textId="77777777" w:rsidR="00A03A48" w:rsidRPr="005C1324" w:rsidRDefault="00A03A48" w:rsidP="006E2F1B">
            <w:pPr>
              <w:widowControl w:val="0"/>
              <w:spacing w:line="288" w:lineRule="auto"/>
              <w:jc w:val="both"/>
              <w:rPr>
                <w:rFonts w:cs="Arial"/>
                <w:b/>
                <w:szCs w:val="20"/>
              </w:rPr>
            </w:pPr>
            <w:r w:rsidRPr="005C1324">
              <w:rPr>
                <w:rFonts w:cs="Arial"/>
                <w:b/>
                <w:szCs w:val="20"/>
              </w:rPr>
              <w:t>K 60. členu:</w:t>
            </w:r>
          </w:p>
          <w:p w14:paraId="1A53E0E7" w14:textId="77777777" w:rsidR="00A03A48" w:rsidRPr="005C1324" w:rsidRDefault="00A03A48" w:rsidP="006E2F1B">
            <w:pPr>
              <w:widowControl w:val="0"/>
              <w:spacing w:line="288" w:lineRule="auto"/>
              <w:jc w:val="both"/>
              <w:rPr>
                <w:rFonts w:cs="Arial"/>
                <w:szCs w:val="20"/>
              </w:rPr>
            </w:pPr>
          </w:p>
          <w:p w14:paraId="1EE7B7B1" w14:textId="77777777" w:rsidR="00A03A48" w:rsidRPr="005C1324" w:rsidRDefault="00A03A48" w:rsidP="006E2F1B">
            <w:pPr>
              <w:widowControl w:val="0"/>
              <w:spacing w:line="288" w:lineRule="auto"/>
              <w:jc w:val="both"/>
              <w:rPr>
                <w:rFonts w:cs="Arial"/>
                <w:szCs w:val="20"/>
              </w:rPr>
            </w:pPr>
            <w:r w:rsidRPr="005C1324">
              <w:rPr>
                <w:rFonts w:cs="Arial"/>
                <w:szCs w:val="20"/>
              </w:rPr>
              <w:t>Določba je odraz načela varstva koristi oseb iz drugega odstavka 6. člena tega predloga zakona. Kadar namreč predlagatelj postopka za postavitev odrasle osebe pod skrbništvo ni center za socialno delo ali državni tožilec, lahko sodišče odloči, da se zaradi varstva koristi osebe, o kateri se vodi postopek, predlagatelju ne dovoli pregledovati in prepisovati delov spisa, ki vsebujejo podatke o zdravstvenem in premoženjskem stanju te osebe. V postopku za postavitev odrasle osebe pod skrbništvo se namreč ne odloča o statusu ali pravicah ali koristih predlagatelja postopka, sam izid postopka pa v ničemer ne vpliva na njegov položaj. V postopku postavitve odrasle osebe pod skrbništvo se odloča izključno o statusu osebe, ki se postavlja pod skrbništvo oziroma o ukrepih za zaščito pravic in koristi te osebe. Predlagatelj  ocenjuje, da ni vedno v korist te osebe, da se predlagatelj postopka lahko seznani s spisovno dokumentacijo, ki vsebuje občutljive podatke o premoženjskem in zdravstvenem stanju osebe glede katere teče postopek. Zato je predlagana ureditev, po kateri lahko sodišče zaradi varstva koristi osebe, ki se postavlja pod skrbništvo, odloči, da se predlagatelju postopka (npr. partnerju,  zakoncu ali sorodniku ne dovoli vpogled v (celotno) spisovno dokumentacijo, če se na ta način  zavarujejo  koristi osebe glede katere se vodi postopek (npr.: v teku je razvezni postopek, sorodnik je z osebo v premoženjskem sporu ipd.).</w:t>
            </w:r>
          </w:p>
          <w:p w14:paraId="3A7EB680" w14:textId="77777777" w:rsidR="00A03A48" w:rsidRPr="005C1324" w:rsidRDefault="00A03A48" w:rsidP="006E2F1B">
            <w:pPr>
              <w:spacing w:line="288" w:lineRule="auto"/>
              <w:jc w:val="both"/>
              <w:rPr>
                <w:rFonts w:cs="Arial"/>
                <w:b/>
                <w:szCs w:val="20"/>
              </w:rPr>
            </w:pPr>
          </w:p>
          <w:p w14:paraId="2A2C24FE" w14:textId="77777777" w:rsidR="00A03A48" w:rsidRPr="005C1324" w:rsidRDefault="00A03A48" w:rsidP="006E2F1B">
            <w:pPr>
              <w:pStyle w:val="Telobesedila2"/>
              <w:spacing w:after="0" w:line="288" w:lineRule="auto"/>
              <w:jc w:val="both"/>
              <w:rPr>
                <w:rFonts w:ascii="Arial" w:hAnsi="Arial" w:cs="Arial"/>
                <w:b/>
                <w:sz w:val="20"/>
                <w:szCs w:val="20"/>
              </w:rPr>
            </w:pPr>
            <w:r w:rsidRPr="005C1324">
              <w:rPr>
                <w:rFonts w:ascii="Arial" w:hAnsi="Arial" w:cs="Arial"/>
                <w:b/>
                <w:sz w:val="20"/>
                <w:szCs w:val="20"/>
              </w:rPr>
              <w:t>K 61. členu:</w:t>
            </w:r>
          </w:p>
          <w:p w14:paraId="7A93EB9A" w14:textId="77777777" w:rsidR="00A03A48" w:rsidRPr="005C1324" w:rsidRDefault="00A03A48" w:rsidP="006E2F1B">
            <w:pPr>
              <w:pStyle w:val="Telobesedila2"/>
              <w:spacing w:after="0" w:line="288" w:lineRule="auto"/>
              <w:jc w:val="both"/>
              <w:rPr>
                <w:rFonts w:ascii="Arial" w:hAnsi="Arial" w:cs="Arial"/>
                <w:sz w:val="20"/>
                <w:szCs w:val="20"/>
              </w:rPr>
            </w:pPr>
          </w:p>
          <w:p w14:paraId="17C27027" w14:textId="77777777" w:rsidR="00A03A48" w:rsidRPr="005C1324" w:rsidRDefault="00A03A48" w:rsidP="006E2F1B">
            <w:pPr>
              <w:widowControl w:val="0"/>
              <w:spacing w:line="288" w:lineRule="auto"/>
              <w:jc w:val="both"/>
              <w:rPr>
                <w:rFonts w:cs="Arial"/>
                <w:szCs w:val="20"/>
              </w:rPr>
            </w:pPr>
            <w:r w:rsidRPr="005C1324">
              <w:rPr>
                <w:rFonts w:cs="Arial"/>
                <w:szCs w:val="20"/>
              </w:rPr>
              <w:t>Predlagana določba je smiselno enaka določbi 47. člena veljavnega ZNP, skladno s katero sodišče zasliši osebo, ki naj se postavi pod skrbništvo, razen če – potem, ko osebo poskusi zaslišati oziroma pridobiti njeno izjavo – ugotovi, da bi to zaslišanje škodilo njenemu zdravju ali da glede na njeno zdravstveno stanje zaslišanje ni mogoče. Gre za izraz pravice do izjave. Sodišče mora dati osebi, o kateri se vodi postopek, možnost, da se izjavi o predlogu za uvedbo postopka ter o navedbah drugih udeležencev in o zbranem procesnem gradivu</w:t>
            </w:r>
            <w:r w:rsidRPr="005C1324">
              <w:rPr>
                <w:rStyle w:val="Sprotnaopomba-sklic"/>
                <w:rFonts w:cs="Arial"/>
                <w:szCs w:val="20"/>
              </w:rPr>
              <w:footnoteReference w:id="150"/>
            </w:r>
            <w:r w:rsidRPr="005C1324">
              <w:rPr>
                <w:rFonts w:cs="Arial"/>
                <w:szCs w:val="20"/>
              </w:rPr>
              <w:t>. Predlog zakona določa tudi, da lahko sodišče osebo, ki se zaradi svojega zdravstvenega stanja ne more udeležiti naroka, zasliši tam, kjer biva</w:t>
            </w:r>
            <w:r>
              <w:rPr>
                <w:rFonts w:cs="Arial"/>
                <w:szCs w:val="20"/>
              </w:rPr>
              <w:t xml:space="preserve"> (drugi odstavek predlaganega člena)</w:t>
            </w:r>
            <w:r w:rsidRPr="005C1324">
              <w:rPr>
                <w:rFonts w:cs="Arial"/>
                <w:szCs w:val="20"/>
              </w:rPr>
              <w:t>.</w:t>
            </w:r>
          </w:p>
          <w:p w14:paraId="19554FBA" w14:textId="77777777" w:rsidR="00A03A48" w:rsidRPr="005C1324" w:rsidRDefault="00A03A48" w:rsidP="006E2F1B">
            <w:pPr>
              <w:spacing w:line="288" w:lineRule="auto"/>
              <w:jc w:val="both"/>
              <w:rPr>
                <w:rFonts w:cs="Arial"/>
                <w:szCs w:val="20"/>
              </w:rPr>
            </w:pPr>
          </w:p>
          <w:p w14:paraId="78E057F3" w14:textId="77777777" w:rsidR="00A03A48" w:rsidRPr="005C1324" w:rsidRDefault="00A03A48" w:rsidP="006E2F1B">
            <w:pPr>
              <w:spacing w:line="288" w:lineRule="auto"/>
              <w:jc w:val="both"/>
              <w:rPr>
                <w:rFonts w:cs="Arial"/>
                <w:b/>
                <w:szCs w:val="20"/>
              </w:rPr>
            </w:pPr>
            <w:r w:rsidRPr="005C1324">
              <w:rPr>
                <w:rFonts w:cs="Arial"/>
                <w:b/>
                <w:szCs w:val="20"/>
              </w:rPr>
              <w:t>K 62. členu:</w:t>
            </w:r>
          </w:p>
          <w:p w14:paraId="519B0D1F" w14:textId="77777777" w:rsidR="00A03A48" w:rsidRPr="005C1324" w:rsidRDefault="00A03A48" w:rsidP="006E2F1B">
            <w:pPr>
              <w:spacing w:line="288" w:lineRule="auto"/>
              <w:jc w:val="both"/>
              <w:rPr>
                <w:rFonts w:cs="Arial"/>
                <w:b/>
                <w:szCs w:val="20"/>
              </w:rPr>
            </w:pPr>
          </w:p>
          <w:p w14:paraId="4453443D" w14:textId="77777777" w:rsidR="00A03A48" w:rsidRPr="005C1324" w:rsidRDefault="00A03A48" w:rsidP="006E2F1B">
            <w:pPr>
              <w:spacing w:line="288" w:lineRule="auto"/>
              <w:jc w:val="both"/>
              <w:rPr>
                <w:rFonts w:cs="Arial"/>
                <w:color w:val="00B050"/>
                <w:szCs w:val="20"/>
              </w:rPr>
            </w:pPr>
            <w:r w:rsidRPr="005C1324">
              <w:rPr>
                <w:rFonts w:cs="Arial"/>
                <w:szCs w:val="20"/>
              </w:rPr>
              <w:t>Določba prvega odstavka je povzeta po veljavni določbi prvega odstavka 48. člena ZNP. Sodišče odredi, da osebo, ki naj se postavi pod skrbništvo, pregleda</w:t>
            </w:r>
            <w:r w:rsidRPr="005C1324">
              <w:rPr>
                <w:rFonts w:cs="Arial"/>
                <w:color w:val="00B050"/>
                <w:szCs w:val="20"/>
              </w:rPr>
              <w:t xml:space="preserve"> </w:t>
            </w:r>
            <w:r w:rsidRPr="005C1324">
              <w:rPr>
                <w:rFonts w:cs="Arial"/>
                <w:szCs w:val="20"/>
              </w:rPr>
              <w:t>izvedenec medicinske stroke .</w:t>
            </w:r>
          </w:p>
          <w:p w14:paraId="496DBA2B" w14:textId="77777777" w:rsidR="00A03A48" w:rsidRPr="005C1324" w:rsidRDefault="00A03A48" w:rsidP="006E2F1B">
            <w:pPr>
              <w:spacing w:line="288" w:lineRule="auto"/>
              <w:jc w:val="both"/>
              <w:rPr>
                <w:rFonts w:cs="Arial"/>
                <w:color w:val="00B050"/>
                <w:szCs w:val="20"/>
              </w:rPr>
            </w:pPr>
          </w:p>
          <w:p w14:paraId="118BCD94" w14:textId="77777777" w:rsidR="00A03A48" w:rsidRPr="005C1324" w:rsidRDefault="00A03A48" w:rsidP="006E2F1B">
            <w:pPr>
              <w:spacing w:line="288" w:lineRule="auto"/>
              <w:jc w:val="both"/>
              <w:rPr>
                <w:rFonts w:cs="Arial"/>
                <w:szCs w:val="20"/>
              </w:rPr>
            </w:pPr>
            <w:r w:rsidRPr="005C1324">
              <w:rPr>
                <w:rFonts w:cs="Arial"/>
                <w:szCs w:val="20"/>
              </w:rPr>
              <w:t xml:space="preserve">Pregled iz prvega  odstavka lahko sodišče opusti le, če je oseba, ki bi jo bilo treba pregledati, v psihiatrični bolnišnici (glej 2. člen ZDZdr) po odločbi sodišča in če iz poročila te bolnišnice o zdravljenju izhaja potreba, da se jo postavi pod skrbništvo ali če sodišče že razpolaga z ustreznim mnenjem </w:t>
            </w:r>
            <w:r w:rsidRPr="005C1324">
              <w:rPr>
                <w:rFonts w:cs="Arial"/>
                <w:szCs w:val="20"/>
              </w:rPr>
              <w:lastRenderedPageBreak/>
              <w:t>izvedenca medicinske stroke, ki pa ne sme biti starejše kot šest mesecev (drugi odstavek predlaganega člena). Tudi navedena določba je smiselno enaka določbi veljavnega drugega odstavka 48. člena ZNP.</w:t>
            </w:r>
          </w:p>
          <w:p w14:paraId="3B5A64F5" w14:textId="77777777" w:rsidR="00A03A48" w:rsidRPr="005C1324" w:rsidRDefault="00A03A48" w:rsidP="006E2F1B">
            <w:pPr>
              <w:spacing w:line="288" w:lineRule="auto"/>
              <w:jc w:val="both"/>
              <w:rPr>
                <w:rFonts w:cs="Arial"/>
                <w:szCs w:val="20"/>
              </w:rPr>
            </w:pPr>
          </w:p>
          <w:p w14:paraId="15DFDBB4" w14:textId="77777777" w:rsidR="00A03A48" w:rsidRPr="005C1324" w:rsidRDefault="00A03A48" w:rsidP="006E2F1B">
            <w:pPr>
              <w:spacing w:line="288" w:lineRule="auto"/>
              <w:jc w:val="both"/>
              <w:rPr>
                <w:rFonts w:cs="Arial"/>
                <w:b/>
                <w:szCs w:val="20"/>
              </w:rPr>
            </w:pPr>
            <w:r w:rsidRPr="005C1324">
              <w:rPr>
                <w:rFonts w:cs="Arial"/>
                <w:b/>
                <w:szCs w:val="20"/>
              </w:rPr>
              <w:t>K 63. členu:</w:t>
            </w:r>
          </w:p>
          <w:p w14:paraId="47FC53EB" w14:textId="77777777" w:rsidR="00A03A48" w:rsidRPr="005C1324" w:rsidRDefault="00A03A48" w:rsidP="006E2F1B">
            <w:pPr>
              <w:spacing w:line="288" w:lineRule="auto"/>
              <w:jc w:val="both"/>
              <w:rPr>
                <w:rFonts w:cs="Arial"/>
                <w:b/>
                <w:szCs w:val="20"/>
              </w:rPr>
            </w:pPr>
          </w:p>
          <w:p w14:paraId="362C3BCF"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Z določbo prvega odstavka predlagatelj določa možnost prisilne privedbe osebe, ki naj se jo postavi pod skrbništvo, če drugače ni mogoče izvesti njenega zaslišanja po </w:t>
            </w:r>
            <w:r w:rsidRPr="00CC71B1">
              <w:rPr>
                <w:rFonts w:cs="Arial"/>
                <w:b/>
                <w:szCs w:val="20"/>
              </w:rPr>
              <w:t>61.</w:t>
            </w:r>
            <w:r w:rsidRPr="005C1324">
              <w:rPr>
                <w:rFonts w:cs="Arial"/>
                <w:szCs w:val="20"/>
              </w:rPr>
              <w:t xml:space="preserve"> členu predloga tega zakona ali pregleda s strani izvedenca iz drugega odstavka tega člena predloga. </w:t>
            </w:r>
            <w:r w:rsidRPr="005C1324">
              <w:rPr>
                <w:rFonts w:cs="Arial"/>
                <w:bCs/>
                <w:szCs w:val="20"/>
              </w:rPr>
              <w:t>Prisilno privedbo izvede policija. V vabilu se oseba opozori na posledice neopravičenega izostanka.</w:t>
            </w:r>
            <w:r w:rsidRPr="005C1324">
              <w:rPr>
                <w:rFonts w:cs="Arial"/>
                <w:szCs w:val="20"/>
              </w:rPr>
              <w:t xml:space="preserve"> Osebe, katerih poslovna sposobnost oziroma potreba po skrbništvu se presoja, praviloma za postopek niso zainteresirane oziroma zaradi svojega zdravstvenega stanja niso sposobne razumeti pomena postopka ali vsebine prejetega vabila sodišča na zaslišanje ali vabila izvedenca za pregled. </w:t>
            </w:r>
          </w:p>
          <w:p w14:paraId="59FF3B15" w14:textId="77777777" w:rsidR="00A03A48" w:rsidRPr="005C1324" w:rsidRDefault="00A03A48" w:rsidP="006E2F1B">
            <w:pPr>
              <w:widowControl w:val="0"/>
              <w:spacing w:line="288" w:lineRule="auto"/>
              <w:jc w:val="both"/>
              <w:rPr>
                <w:rFonts w:cs="Arial"/>
                <w:szCs w:val="20"/>
              </w:rPr>
            </w:pPr>
          </w:p>
          <w:p w14:paraId="2F8A6807" w14:textId="77777777" w:rsidR="00A03A48" w:rsidRPr="005C1324" w:rsidRDefault="00A03A48" w:rsidP="006E2F1B">
            <w:pPr>
              <w:spacing w:line="288" w:lineRule="auto"/>
              <w:jc w:val="both"/>
              <w:rPr>
                <w:rFonts w:cs="Arial"/>
                <w:szCs w:val="20"/>
              </w:rPr>
            </w:pPr>
            <w:r w:rsidRPr="005C1324">
              <w:rPr>
                <w:rFonts w:cs="Arial"/>
                <w:szCs w:val="20"/>
              </w:rPr>
              <w:t xml:space="preserve">Predlagana ureditev v drugem odstavku  je povzeta po veljavni določbi 49. člena ZNP. Sodišče bo na podlagi predlagane določbe prvega odstavka lahko odredilo, da se oseba, ki naj se postavi pod skrbništvo, začasno, vendar najdalj za dva dni, zadrži v psihiatrični bolnišnici, če je po mnenju zdravnikov to nujno potrebno za ugotovitev njenega zdravstvenega stanja. Zaradi pospešitve postopkov v teh zadevah predlagatelj ohranja tridnevni pritožbeni rok in določbo, da mora sodišče druge stopnje v istem roku o pritožbi tudi odločiti. Ob tem je še dodati, da bo sodišče skladno z drugim odstavkom </w:t>
            </w:r>
            <w:r w:rsidRPr="00CC71B1">
              <w:rPr>
                <w:rFonts w:cs="Arial"/>
                <w:b/>
                <w:szCs w:val="20"/>
              </w:rPr>
              <w:t>35. člena</w:t>
            </w:r>
            <w:r w:rsidRPr="005C1324">
              <w:rPr>
                <w:rFonts w:cs="Arial"/>
                <w:szCs w:val="20"/>
              </w:rPr>
              <w:t xml:space="preserve"> predloga zakona, če bo to potrebno zaradi varstva oseb, ki zaradi duševne bolezni ali drugih okoliščin niso sposobne, da bi same skrbele za svoje pravice in interese, lahko odločilo, da pritožba v navedenem primeru ne zadrži izvršitve sklepa. Prej določen sedemdnevni rok zadržanja (zaradi pregleda) je predlagatelj po vzoru prvega odstavka 44. člena ZDZdr skrajšal na dva dni.  Tak rok  namreč navedeni zakon  določa za primer, če se oseba noče prostovoljno podvreči pregledu in ni mogoče drugače ugotoviti pogojev za sprejem osebe na zdravljenje brez privolitve. Predlagatelj ne najde prepričljivih razlogov, da bi v primerih, ko gre za postopek postavitve osebe pod skrbništvo, lahko pridržanje osebe v psihiatrični bolnišnici zaradi ugotovitve njenega zdravstvenega stanja trajalo kar sedem dni.</w:t>
            </w:r>
          </w:p>
          <w:p w14:paraId="6BC58E63" w14:textId="77777777" w:rsidR="00A03A48" w:rsidRPr="005C1324" w:rsidRDefault="00A03A48" w:rsidP="006E2F1B">
            <w:pPr>
              <w:spacing w:line="288" w:lineRule="auto"/>
              <w:jc w:val="both"/>
              <w:rPr>
                <w:rFonts w:cs="Arial"/>
                <w:szCs w:val="20"/>
              </w:rPr>
            </w:pPr>
          </w:p>
          <w:p w14:paraId="14F44E80" w14:textId="77777777" w:rsidR="00A03A48" w:rsidRPr="005C1324" w:rsidRDefault="00A03A48" w:rsidP="006E2F1B">
            <w:pPr>
              <w:widowControl w:val="0"/>
              <w:spacing w:line="288" w:lineRule="auto"/>
              <w:jc w:val="both"/>
              <w:rPr>
                <w:rFonts w:cs="Arial"/>
                <w:szCs w:val="20"/>
              </w:rPr>
            </w:pPr>
            <w:r w:rsidRPr="005C1324">
              <w:rPr>
                <w:rFonts w:cs="Arial"/>
                <w:szCs w:val="20"/>
              </w:rPr>
              <w:t>V predlaganem drugem odstavku je določeno še, da če oseba določenega dne ne pride v psihiatrično bolnišnico in svojega izostanka ne opraviči, se smiselno uporabijo določbe zakona, ki ureja duševno zdravje, glede prisilne privedbe.</w:t>
            </w:r>
          </w:p>
          <w:p w14:paraId="7B743294" w14:textId="77777777" w:rsidR="00A03A48" w:rsidRPr="005C1324" w:rsidRDefault="00A03A48" w:rsidP="006E2F1B">
            <w:pPr>
              <w:spacing w:line="288" w:lineRule="auto"/>
              <w:jc w:val="both"/>
              <w:rPr>
                <w:rFonts w:cs="Arial"/>
                <w:szCs w:val="20"/>
              </w:rPr>
            </w:pPr>
          </w:p>
          <w:p w14:paraId="33C54CCE" w14:textId="77777777" w:rsidR="00A03A48" w:rsidRPr="005C1324" w:rsidRDefault="00A03A48" w:rsidP="006E2F1B">
            <w:pPr>
              <w:spacing w:line="288" w:lineRule="auto"/>
              <w:jc w:val="both"/>
              <w:rPr>
                <w:rFonts w:cs="Arial"/>
                <w:b/>
                <w:szCs w:val="20"/>
              </w:rPr>
            </w:pPr>
            <w:r w:rsidRPr="005C1324">
              <w:rPr>
                <w:rFonts w:cs="Arial"/>
                <w:b/>
                <w:szCs w:val="20"/>
              </w:rPr>
              <w:t>K 64. členu:</w:t>
            </w:r>
          </w:p>
          <w:p w14:paraId="33204A30" w14:textId="77777777" w:rsidR="00A03A48" w:rsidRPr="005C1324" w:rsidRDefault="00A03A48" w:rsidP="006E2F1B">
            <w:pPr>
              <w:spacing w:line="288" w:lineRule="auto"/>
              <w:jc w:val="both"/>
              <w:rPr>
                <w:rFonts w:cs="Arial"/>
                <w:szCs w:val="20"/>
              </w:rPr>
            </w:pPr>
          </w:p>
          <w:p w14:paraId="78CAD49F" w14:textId="77777777" w:rsidR="00A03A48" w:rsidRPr="005C1324" w:rsidRDefault="00A03A48" w:rsidP="006E2F1B">
            <w:pPr>
              <w:spacing w:line="288" w:lineRule="auto"/>
              <w:jc w:val="both"/>
              <w:rPr>
                <w:rFonts w:cs="Arial"/>
                <w:szCs w:val="20"/>
              </w:rPr>
            </w:pPr>
            <w:r w:rsidRPr="005C1324">
              <w:rPr>
                <w:rFonts w:cs="Arial"/>
                <w:szCs w:val="20"/>
              </w:rPr>
              <w:t xml:space="preserve">Sodišče, ki bo v postopku za postavitev pod skrbništvo ugotovilo, da so izpolnjeni pogoji za postavitev odrasle osebe pod skrbništvo, bo hkrati s postavitvijo osebe pod skrbništvo imenovalo tudi skrbnika (prvi odstavek 262. člena DZ) in določilo obseg skrbnikovih obveznosti in pravic (drugi odstavek 262. člena DZ). </w:t>
            </w:r>
          </w:p>
          <w:p w14:paraId="184BD904" w14:textId="77777777" w:rsidR="00A03A48" w:rsidRPr="005C1324" w:rsidRDefault="00A03A48" w:rsidP="006E2F1B">
            <w:pPr>
              <w:spacing w:line="288" w:lineRule="auto"/>
              <w:jc w:val="both"/>
              <w:rPr>
                <w:rFonts w:cs="Arial"/>
                <w:szCs w:val="20"/>
              </w:rPr>
            </w:pPr>
          </w:p>
          <w:p w14:paraId="30D12EAB" w14:textId="77777777" w:rsidR="00A03A48" w:rsidRPr="005C1324" w:rsidRDefault="00A03A48" w:rsidP="006E2F1B">
            <w:pPr>
              <w:spacing w:line="288" w:lineRule="auto"/>
              <w:jc w:val="both"/>
              <w:rPr>
                <w:rFonts w:cs="Arial"/>
                <w:szCs w:val="20"/>
              </w:rPr>
            </w:pPr>
            <w:r w:rsidRPr="005C1324">
              <w:rPr>
                <w:rFonts w:cs="Arial"/>
                <w:szCs w:val="20"/>
              </w:rPr>
              <w:t>Skladno z določbo 240. člena DZ, ki določa, da se za skrbnika imenuje oseba, ki ima lastnosti in sposobnosti, potrebne za opravljanje obveznosti skrbnika, in ki privoli, da bo skrbnik, vsebuje predlagani prvi odstavek obveznost sodišča, da osebo, ki naj bo imenovana za skrbnika, zasliši, ji pojasni pravice in obveznosti skrbnika ter pridobi njeno privolitev. Glede na to, da je obveznost skrbnika prostovoljna in častna, predlagatelj meni, da mora sodišče pred njenim imenovanjem ne le presojati o primernosti osebe, ki je predlagana za skrbnika, temveč jo tudi seznaniti z pravicami in obveznostmi, ki jih bo pridobila kot skrbnik. Privolitev za opravljanje skrbništva namreč lahko poda oseba, ki naj bo imenovana za skrbnika, le če je pred tem o pravicah in obveznostih skrbnika ustrezno poučena.</w:t>
            </w:r>
          </w:p>
          <w:p w14:paraId="63F82325" w14:textId="77777777" w:rsidR="00A03A48" w:rsidRPr="005C1324" w:rsidRDefault="00A03A48" w:rsidP="006E2F1B">
            <w:pPr>
              <w:spacing w:line="288" w:lineRule="auto"/>
              <w:jc w:val="both"/>
              <w:rPr>
                <w:rFonts w:cs="Arial"/>
                <w:szCs w:val="20"/>
              </w:rPr>
            </w:pPr>
          </w:p>
          <w:p w14:paraId="41693827" w14:textId="77777777" w:rsidR="00A03A48" w:rsidRPr="005C1324" w:rsidRDefault="00A03A48" w:rsidP="006E2F1B">
            <w:pPr>
              <w:spacing w:line="288" w:lineRule="auto"/>
              <w:jc w:val="both"/>
              <w:rPr>
                <w:rFonts w:cs="Arial"/>
                <w:szCs w:val="20"/>
              </w:rPr>
            </w:pPr>
            <w:r w:rsidRPr="005C1324">
              <w:rPr>
                <w:rFonts w:cs="Arial"/>
                <w:szCs w:val="20"/>
              </w:rPr>
              <w:t xml:space="preserve">Skrb za izbiro pravne ali fizične osebe, ki naj opravlja naloge skrbnika, še vedno ostaja na centru za socialno delo (tretji odstavek 272. člena DZ). Skladno z navedeno določbo je v primerih, ko postavitev pod skrbništvo predlaga center za socialno delo, dolžnost centra </w:t>
            </w:r>
            <w:r w:rsidRPr="005C1324">
              <w:rPr>
                <w:rFonts w:cs="Arial"/>
                <w:color w:val="000000"/>
                <w:szCs w:val="20"/>
              </w:rPr>
              <w:t xml:space="preserve">za socialno delo </w:t>
            </w:r>
            <w:r w:rsidRPr="005C1324">
              <w:rPr>
                <w:rFonts w:cs="Arial"/>
                <w:szCs w:val="20"/>
              </w:rPr>
              <w:t>tudi, da v predlogu navede, katero fizično ali pravno osebo naj sodišče imenuje za skrbnika osebe, ki naj se postavi pod skrbništvo. V predlaganem drugem odstavku je z namenom pospešitve postopka in s tem bolj učinkovite zaščite osebe, ki naj se postavi pod skrbništvo, določeno, da sodišče tedaj, ko postavitev pod skrbništvo predlaga center za socialno delo in v predlogu ne imenuje osebe, ki naj se imenuje za skrbnika, predlagatelja pozove, naj to stori. V primeru če predloga ne poda, sodišče za skrbnika imenuje predlagatelja, torej center za socialno delo (prim. prvi odstavek 244. člena DZ).</w:t>
            </w:r>
          </w:p>
          <w:p w14:paraId="7C9C17B7" w14:textId="77777777" w:rsidR="00A03A48" w:rsidRPr="005C1324" w:rsidRDefault="00A03A48" w:rsidP="006E2F1B">
            <w:pPr>
              <w:spacing w:line="288" w:lineRule="auto"/>
              <w:jc w:val="both"/>
              <w:rPr>
                <w:rFonts w:cs="Arial"/>
                <w:szCs w:val="20"/>
              </w:rPr>
            </w:pPr>
          </w:p>
          <w:p w14:paraId="0B46C8BC" w14:textId="77777777" w:rsidR="00A03A48" w:rsidRPr="005C1324" w:rsidRDefault="00A03A48" w:rsidP="006E2F1B">
            <w:pPr>
              <w:spacing w:line="288" w:lineRule="auto"/>
              <w:jc w:val="both"/>
              <w:rPr>
                <w:rFonts w:cs="Arial"/>
                <w:szCs w:val="20"/>
              </w:rPr>
            </w:pPr>
            <w:r w:rsidRPr="005C1324">
              <w:rPr>
                <w:rFonts w:cs="Arial"/>
                <w:szCs w:val="20"/>
              </w:rPr>
              <w:t xml:space="preserve">Za primer, ko predlagatelj postopka ni center za socialno delo, pa je predlagana ureditev, po kateri sodišče od centra za socialno delo pridobi mnenje o tem, katero osebo naj imenuje za skrbnika osebe, ki naj se postavi pod skrbništvo. Tako bo moral center za socialno delo preveriti in se opredeliti do tega, ali je morebitni predlog sorodnikov za postavitev določene osebe za skrbnika tej osebi v korist, če takšnega predloga ne bo, pa poiskati primernega skrbnika. Tudi v teh primerih pa bo sodišče postopalo enako, če se center za socialno delo na poziv sodišča, da imenuje osebo, ki naj se postavi za skrbnika, ne bo odzval. Tudi v navedenih primerih bo sodišče za skrbnika imenovalo center za socialno delo (tretji odstavek predlaganega člena). </w:t>
            </w:r>
          </w:p>
          <w:p w14:paraId="358F9483" w14:textId="77777777" w:rsidR="00A03A48" w:rsidRPr="005C1324" w:rsidRDefault="00A03A48" w:rsidP="006E2F1B">
            <w:pPr>
              <w:spacing w:line="288" w:lineRule="auto"/>
              <w:jc w:val="both"/>
              <w:rPr>
                <w:rFonts w:cs="Arial"/>
                <w:szCs w:val="20"/>
              </w:rPr>
            </w:pPr>
          </w:p>
          <w:p w14:paraId="6041329D" w14:textId="77777777" w:rsidR="00A03A48" w:rsidRPr="005C1324" w:rsidRDefault="00A03A48" w:rsidP="006E2F1B">
            <w:pPr>
              <w:spacing w:line="288" w:lineRule="auto"/>
              <w:jc w:val="both"/>
              <w:rPr>
                <w:rFonts w:cs="Arial"/>
                <w:szCs w:val="20"/>
              </w:rPr>
            </w:pPr>
            <w:r w:rsidRPr="005C1324">
              <w:rPr>
                <w:rFonts w:cs="Arial"/>
                <w:szCs w:val="20"/>
              </w:rPr>
              <w:t>V primerih, ko bo sodišče za zaščito pravic oseb, ki naj se postavijo pod skrbništvo, zaradi neodzivnosti »primorano« za skrbnika imenovati center za socialno delo, pa predlagatelj v četrtem odstavku predlaganega člena dopušča možnost, da center za socialno delo predlaga svojo razrešitev, če hkrati predlaga drugo, primernejšo fizično ali pravo osebo, ki naj jo sodišče imenuje za skrbnika. V odločbi o razrešitvi bo tako sodišče v teh primerih hkrati postavilo (imenovalo) tudi novega skrbnika.</w:t>
            </w:r>
          </w:p>
          <w:p w14:paraId="403FA6BF" w14:textId="77777777" w:rsidR="00A03A48" w:rsidRPr="005C1324" w:rsidRDefault="00A03A48" w:rsidP="006E2F1B">
            <w:pPr>
              <w:spacing w:line="288" w:lineRule="auto"/>
              <w:jc w:val="both"/>
              <w:rPr>
                <w:rFonts w:cs="Arial"/>
                <w:szCs w:val="20"/>
              </w:rPr>
            </w:pPr>
          </w:p>
          <w:p w14:paraId="64ECD4F0" w14:textId="77777777" w:rsidR="00A03A48" w:rsidRPr="005C1324" w:rsidRDefault="00A03A48" w:rsidP="006E2F1B">
            <w:pPr>
              <w:spacing w:line="288" w:lineRule="auto"/>
              <w:jc w:val="both"/>
              <w:rPr>
                <w:rFonts w:cs="Arial"/>
                <w:b/>
                <w:szCs w:val="20"/>
              </w:rPr>
            </w:pPr>
            <w:r w:rsidRPr="005C1324">
              <w:rPr>
                <w:rFonts w:cs="Arial"/>
                <w:b/>
                <w:szCs w:val="20"/>
              </w:rPr>
              <w:t>K 65. členu:</w:t>
            </w:r>
          </w:p>
          <w:p w14:paraId="6CB1D613" w14:textId="77777777" w:rsidR="00A03A48" w:rsidRPr="005C1324" w:rsidRDefault="00A03A48" w:rsidP="006E2F1B">
            <w:pPr>
              <w:spacing w:line="288" w:lineRule="auto"/>
              <w:jc w:val="both"/>
              <w:rPr>
                <w:rFonts w:cs="Arial"/>
                <w:iCs/>
                <w:szCs w:val="20"/>
              </w:rPr>
            </w:pPr>
          </w:p>
          <w:p w14:paraId="7D6E7D67" w14:textId="77777777" w:rsidR="00A03A48" w:rsidRPr="005C1324" w:rsidRDefault="00A03A48" w:rsidP="006E2F1B">
            <w:pPr>
              <w:spacing w:line="288" w:lineRule="auto"/>
              <w:jc w:val="both"/>
              <w:rPr>
                <w:rFonts w:cs="Arial"/>
                <w:bCs/>
                <w:szCs w:val="20"/>
              </w:rPr>
            </w:pPr>
            <w:r w:rsidRPr="005C1324">
              <w:rPr>
                <w:rFonts w:cs="Arial"/>
                <w:iCs/>
                <w:szCs w:val="20"/>
              </w:rPr>
              <w:t xml:space="preserve">Skladno z določbo </w:t>
            </w:r>
            <w:r w:rsidRPr="00CC71B1">
              <w:rPr>
                <w:rFonts w:cs="Arial"/>
                <w:b/>
                <w:iCs/>
                <w:szCs w:val="20"/>
              </w:rPr>
              <w:t>54. člena</w:t>
            </w:r>
            <w:r w:rsidRPr="005C1324">
              <w:rPr>
                <w:rFonts w:cs="Arial"/>
                <w:iCs/>
                <w:szCs w:val="20"/>
              </w:rPr>
              <w:t xml:space="preserve"> predloga zakona v postopkih za ureditev osebnih stanj in družinskih razmerij obnova ni dovoljena. Vendar je v postopkih za postavitev odrasle osebe pod skrbništvo nujno zagotoviti ne le možnosti za spreminjanje odločitve, temveč tudi učinek spremenjene odločitve »za nazaj«. Slednjega pa zagotavlja le sprememba odločitve v postopkih z izrednimi pravnimi sredstvi</w:t>
            </w:r>
            <w:r w:rsidRPr="005C1324">
              <w:rPr>
                <w:rStyle w:val="Sprotnaopomba-sklic"/>
                <w:rFonts w:cs="Arial"/>
                <w:iCs/>
                <w:szCs w:val="20"/>
              </w:rPr>
              <w:footnoteReference w:id="151"/>
            </w:r>
            <w:r w:rsidRPr="005C1324">
              <w:rPr>
                <w:rFonts w:cs="Arial"/>
                <w:iCs/>
                <w:szCs w:val="20"/>
              </w:rPr>
              <w:t xml:space="preserve">. </w:t>
            </w:r>
            <w:r w:rsidRPr="005C1324">
              <w:rPr>
                <w:rFonts w:cs="Arial"/>
                <w:bCs/>
                <w:szCs w:val="20"/>
              </w:rPr>
              <w:t xml:space="preserve">Zato predlagani člen določa, da je zoper »sklep o postavitvi pod skrbništvo« obnova postopka dovoljena. Ob predlagani ureditvi v </w:t>
            </w:r>
            <w:r w:rsidRPr="00CC71B1">
              <w:rPr>
                <w:rFonts w:cs="Arial"/>
                <w:b/>
                <w:bCs/>
                <w:szCs w:val="20"/>
              </w:rPr>
              <w:t>37. členu</w:t>
            </w:r>
            <w:r w:rsidRPr="005C1324">
              <w:rPr>
                <w:rFonts w:cs="Arial"/>
                <w:bCs/>
                <w:szCs w:val="20"/>
              </w:rPr>
              <w:t xml:space="preserve"> bo zoper tak sklep dovoljena tudi revizija, saj skupne določbe I. razdelka ureditve glede dovoljene revizije ne spreminjajo (glej tudi obrazložitev </w:t>
            </w:r>
            <w:r w:rsidRPr="00C465A8">
              <w:rPr>
                <w:rFonts w:cs="Arial"/>
                <w:bCs/>
                <w:szCs w:val="20"/>
              </w:rPr>
              <w:t xml:space="preserve">k </w:t>
            </w:r>
            <w:r w:rsidRPr="00CC71B1">
              <w:rPr>
                <w:rFonts w:cs="Arial"/>
                <w:b/>
                <w:bCs/>
                <w:szCs w:val="20"/>
              </w:rPr>
              <w:t>37. členu</w:t>
            </w:r>
            <w:r w:rsidRPr="005C1324">
              <w:rPr>
                <w:rFonts w:cs="Arial"/>
                <w:bCs/>
                <w:szCs w:val="20"/>
              </w:rPr>
              <w:t xml:space="preserve"> predloga zakona).</w:t>
            </w:r>
          </w:p>
          <w:p w14:paraId="12CDC4D8" w14:textId="77777777" w:rsidR="00A03A48" w:rsidRPr="005C1324" w:rsidRDefault="00A03A48" w:rsidP="006E2F1B">
            <w:pPr>
              <w:spacing w:line="288" w:lineRule="auto"/>
              <w:jc w:val="both"/>
              <w:rPr>
                <w:rFonts w:cs="Arial"/>
                <w:szCs w:val="20"/>
              </w:rPr>
            </w:pPr>
          </w:p>
          <w:p w14:paraId="7B053FA6" w14:textId="77777777" w:rsidR="00A03A48" w:rsidRPr="005C1324" w:rsidRDefault="00A03A48" w:rsidP="006E2F1B">
            <w:pPr>
              <w:spacing w:line="288" w:lineRule="auto"/>
              <w:jc w:val="both"/>
              <w:rPr>
                <w:rFonts w:cs="Arial"/>
                <w:b/>
                <w:bCs/>
                <w:szCs w:val="20"/>
              </w:rPr>
            </w:pPr>
            <w:r w:rsidRPr="005C1324">
              <w:rPr>
                <w:rFonts w:cs="Arial"/>
                <w:b/>
                <w:bCs/>
                <w:szCs w:val="20"/>
              </w:rPr>
              <w:t>K 66. členu:</w:t>
            </w:r>
          </w:p>
          <w:p w14:paraId="1367B174" w14:textId="77777777" w:rsidR="00A03A48" w:rsidRPr="005C1324" w:rsidRDefault="00A03A48" w:rsidP="006E2F1B">
            <w:pPr>
              <w:pStyle w:val="Telobesedila3"/>
              <w:spacing w:after="0" w:line="288" w:lineRule="auto"/>
              <w:jc w:val="both"/>
              <w:rPr>
                <w:rFonts w:ascii="Arial" w:hAnsi="Arial" w:cs="Arial"/>
                <w:iCs/>
                <w:sz w:val="20"/>
                <w:szCs w:val="20"/>
              </w:rPr>
            </w:pPr>
          </w:p>
          <w:p w14:paraId="0C0F6338" w14:textId="77777777" w:rsidR="00A03A48" w:rsidRPr="005C1324" w:rsidRDefault="00A03A48" w:rsidP="006E2F1B">
            <w:pPr>
              <w:pStyle w:val="Telobesedila3"/>
              <w:spacing w:after="0" w:line="288" w:lineRule="auto"/>
              <w:jc w:val="both"/>
              <w:rPr>
                <w:rFonts w:ascii="Arial" w:hAnsi="Arial" w:cs="Arial"/>
                <w:iCs/>
                <w:sz w:val="20"/>
                <w:szCs w:val="20"/>
              </w:rPr>
            </w:pPr>
            <w:r w:rsidRPr="005C1324">
              <w:rPr>
                <w:rFonts w:ascii="Arial" w:hAnsi="Arial" w:cs="Arial"/>
                <w:iCs/>
                <w:sz w:val="20"/>
                <w:szCs w:val="20"/>
              </w:rPr>
              <w:t>Skladno z drugim odstavkom 262. člena DZ sodišče v odločbi o postavitvi pod skrbništvo določi tudi obseg skrbnikovih obveznostmi in pravic. V primeru, da se okoliščine po izdaji odločbe spremenijo, skladno z določbo prvega odstavka predlaganega člena, sodišče odloči o spremembi (povečanju ali zmanjšanju) obsega skrbnikovih pravic in obveznosti.</w:t>
            </w:r>
          </w:p>
          <w:p w14:paraId="455E1809" w14:textId="77777777" w:rsidR="00A03A48" w:rsidRPr="005C1324" w:rsidRDefault="00A03A48" w:rsidP="006E2F1B">
            <w:pPr>
              <w:pStyle w:val="Telobesedila3"/>
              <w:spacing w:after="0" w:line="288" w:lineRule="auto"/>
              <w:jc w:val="both"/>
              <w:rPr>
                <w:rFonts w:ascii="Arial" w:hAnsi="Arial" w:cs="Arial"/>
                <w:iCs/>
                <w:sz w:val="20"/>
                <w:szCs w:val="20"/>
              </w:rPr>
            </w:pPr>
          </w:p>
          <w:p w14:paraId="45CCF00E" w14:textId="77777777" w:rsidR="00A03A48" w:rsidRPr="005C1324" w:rsidRDefault="00A03A48" w:rsidP="006E2F1B">
            <w:pPr>
              <w:pStyle w:val="Telobesedila3"/>
              <w:spacing w:after="0" w:line="288" w:lineRule="auto"/>
              <w:jc w:val="both"/>
              <w:rPr>
                <w:rFonts w:ascii="Arial" w:hAnsi="Arial" w:cs="Arial"/>
                <w:iCs/>
                <w:sz w:val="20"/>
                <w:szCs w:val="20"/>
              </w:rPr>
            </w:pPr>
            <w:r w:rsidRPr="005C1324">
              <w:rPr>
                <w:rFonts w:ascii="Arial" w:hAnsi="Arial" w:cs="Arial"/>
                <w:iCs/>
                <w:sz w:val="20"/>
                <w:szCs w:val="20"/>
              </w:rPr>
              <w:t xml:space="preserve">Besedilo predlaganega drugega in tretjega  odstavka člena upošteva ureditev 266. člena DZ, po kateri skrbništvo nad osebo, ki je bila postavljena pod skrbništvo, preneha z odločbo sodišča, če so prenehali razlogi za skrbništvo. Predlagana določba ureja postopanje sodišča, ki izda sklep o prenehanju skrbništva (prvi odstavek predlaganega člena). V navedenem sklepu sodišče razreši </w:t>
            </w:r>
            <w:r w:rsidRPr="005C1324">
              <w:rPr>
                <w:rFonts w:ascii="Arial" w:hAnsi="Arial" w:cs="Arial"/>
                <w:iCs/>
                <w:sz w:val="20"/>
                <w:szCs w:val="20"/>
              </w:rPr>
              <w:lastRenderedPageBreak/>
              <w:t>skrbnika in mu določi rok, v katerem mora centru za socialno delo predložiti končno poročilo o svojem delu in račun o upravljanju premoženja, ter osebi, nad katero preneha skrbništvo, vrniti njeno premoženje v upravljanje (drugi odstavek predlaganega člena). Določitev roka za predložitev končnega poročila in računa o upravljanju ter izročitev premoženja sicer izhaja iz določb DZ, ki urejajo razrešitev skrbnika (254. in 255. člen DZ). Vendar predlagatelj ocenjuje, da ni razloga, da navedena ureditev ne bi veljala za vse primere prenehanja skrbništva.</w:t>
            </w:r>
          </w:p>
          <w:p w14:paraId="62221A4E" w14:textId="77777777" w:rsidR="00A03A48" w:rsidRPr="005C1324" w:rsidRDefault="00A03A48" w:rsidP="006E2F1B">
            <w:pPr>
              <w:pStyle w:val="Telobesedila3"/>
              <w:spacing w:after="0" w:line="288" w:lineRule="auto"/>
              <w:jc w:val="both"/>
              <w:rPr>
                <w:rFonts w:ascii="Arial" w:hAnsi="Arial" w:cs="Arial"/>
                <w:iCs/>
                <w:sz w:val="20"/>
                <w:szCs w:val="20"/>
              </w:rPr>
            </w:pPr>
          </w:p>
          <w:p w14:paraId="51581EA4" w14:textId="77777777" w:rsidR="00A03A48" w:rsidRPr="005C1324" w:rsidRDefault="00A03A48" w:rsidP="006E2F1B">
            <w:pPr>
              <w:pStyle w:val="Telobesedila3"/>
              <w:spacing w:after="0" w:line="288" w:lineRule="auto"/>
              <w:jc w:val="both"/>
              <w:rPr>
                <w:rFonts w:ascii="Arial" w:hAnsi="Arial" w:cs="Arial"/>
                <w:iCs/>
                <w:sz w:val="20"/>
                <w:szCs w:val="20"/>
              </w:rPr>
            </w:pPr>
            <w:r w:rsidRPr="005C1324">
              <w:rPr>
                <w:rFonts w:ascii="Arial" w:hAnsi="Arial" w:cs="Arial"/>
                <w:iCs/>
                <w:sz w:val="20"/>
                <w:szCs w:val="20"/>
              </w:rPr>
              <w:t xml:space="preserve">Smiselno je povzeta tudi določba drugega odstavka veljavnega 54. člena ZNP, tako da predlagani peti odstavek določa, da se v postopku za prenehanje skrbništva smiselno uporabljajo določbe postopka o postavitvi pod skrbništvo, razen določbe </w:t>
            </w:r>
            <w:r w:rsidRPr="00CC71B1">
              <w:rPr>
                <w:rFonts w:ascii="Arial" w:hAnsi="Arial" w:cs="Arial"/>
                <w:b/>
                <w:iCs/>
                <w:sz w:val="20"/>
                <w:szCs w:val="20"/>
              </w:rPr>
              <w:t>64. člena</w:t>
            </w:r>
            <w:r w:rsidRPr="005C1324">
              <w:rPr>
                <w:rFonts w:ascii="Arial" w:hAnsi="Arial" w:cs="Arial"/>
                <w:iCs/>
                <w:sz w:val="20"/>
                <w:szCs w:val="20"/>
              </w:rPr>
              <w:t xml:space="preserve">, ki ureja imenovanje skrbnika, in </w:t>
            </w:r>
            <w:r w:rsidRPr="00CC71B1">
              <w:rPr>
                <w:rFonts w:ascii="Arial" w:hAnsi="Arial" w:cs="Arial"/>
                <w:b/>
                <w:iCs/>
                <w:sz w:val="20"/>
                <w:szCs w:val="20"/>
              </w:rPr>
              <w:t>59. člena</w:t>
            </w:r>
            <w:r w:rsidRPr="005C1324">
              <w:rPr>
                <w:rFonts w:ascii="Arial" w:hAnsi="Arial" w:cs="Arial"/>
                <w:iCs/>
                <w:sz w:val="20"/>
                <w:szCs w:val="20"/>
              </w:rPr>
              <w:t xml:space="preserve"> predloga zakona, ki ureja postavitev začasnega skrbnika za zastopanje v postopku postavitve pod skrbništvo. Za primer spremembe obsega skrbnikovih obveznosti in pravic pa se smiselno uporabljajo določbe o postavitvi pod skrbništvo, razen </w:t>
            </w:r>
            <w:r w:rsidRPr="00CC71B1">
              <w:rPr>
                <w:rFonts w:ascii="Arial" w:hAnsi="Arial" w:cs="Arial"/>
                <w:b/>
                <w:iCs/>
                <w:sz w:val="20"/>
                <w:szCs w:val="20"/>
              </w:rPr>
              <w:t>59. člena</w:t>
            </w:r>
            <w:r w:rsidRPr="005C1324">
              <w:rPr>
                <w:rFonts w:ascii="Arial" w:hAnsi="Arial" w:cs="Arial"/>
                <w:iCs/>
                <w:sz w:val="20"/>
                <w:szCs w:val="20"/>
              </w:rPr>
              <w:t>, v katerem je urejena postavitev začasnega skrbnika za zastopanje.</w:t>
            </w:r>
          </w:p>
          <w:p w14:paraId="3C9C6088" w14:textId="77777777" w:rsidR="00A03A48" w:rsidRPr="005C1324" w:rsidRDefault="00A03A48" w:rsidP="006E2F1B">
            <w:pPr>
              <w:spacing w:line="288" w:lineRule="auto"/>
              <w:jc w:val="both"/>
              <w:rPr>
                <w:rFonts w:cs="Arial"/>
                <w:szCs w:val="20"/>
              </w:rPr>
            </w:pPr>
          </w:p>
          <w:p w14:paraId="56300AE9" w14:textId="77777777" w:rsidR="00A03A48" w:rsidRPr="005C1324" w:rsidRDefault="00A03A48" w:rsidP="006E2F1B">
            <w:pPr>
              <w:pStyle w:val="Telobesedila3"/>
              <w:spacing w:after="0" w:line="288" w:lineRule="auto"/>
              <w:jc w:val="both"/>
              <w:rPr>
                <w:rFonts w:ascii="Arial" w:hAnsi="Arial" w:cs="Arial"/>
                <w:b/>
                <w:iCs/>
                <w:sz w:val="20"/>
                <w:szCs w:val="20"/>
              </w:rPr>
            </w:pPr>
            <w:r w:rsidRPr="005C1324">
              <w:rPr>
                <w:rFonts w:ascii="Arial" w:hAnsi="Arial" w:cs="Arial"/>
                <w:b/>
                <w:iCs/>
                <w:sz w:val="20"/>
                <w:szCs w:val="20"/>
              </w:rPr>
              <w:t>K 67. členu:</w:t>
            </w:r>
          </w:p>
          <w:p w14:paraId="0C1F6DC1" w14:textId="77777777" w:rsidR="00A03A48" w:rsidRPr="005C1324" w:rsidRDefault="00A03A48" w:rsidP="006E2F1B">
            <w:pPr>
              <w:pStyle w:val="Telobesedila3"/>
              <w:spacing w:after="0" w:line="288" w:lineRule="auto"/>
              <w:jc w:val="both"/>
              <w:rPr>
                <w:rFonts w:ascii="Arial" w:hAnsi="Arial" w:cs="Arial"/>
                <w:b/>
                <w:iCs/>
                <w:sz w:val="20"/>
                <w:szCs w:val="20"/>
              </w:rPr>
            </w:pPr>
          </w:p>
          <w:p w14:paraId="2CC2482D"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Predlagana ureditev vsebinsko ni spremenjena glede na veljavno določbo 55. člena ZNP, upošteva pa veljavno ureditev v DZ, po kateri je institut odvzema poslovne sposobnosti nadomeščen z institutom postavitve pod skrbništvo. Določba ureja postopanje v primeru, če je sodišče zavrnilo predlog za prenehanje skrbništva, nov predlog pa je vložen pred potekom roka, ki ga je določilo, pri čemer tudi po predlagani določbi rok ne sme biti daljši kot eno leto. </w:t>
            </w:r>
          </w:p>
          <w:p w14:paraId="3457AFA1" w14:textId="77777777" w:rsidR="00A03A48" w:rsidRPr="005C1324" w:rsidRDefault="00A03A48" w:rsidP="006E2F1B">
            <w:pPr>
              <w:spacing w:line="288" w:lineRule="auto"/>
              <w:jc w:val="both"/>
              <w:rPr>
                <w:rFonts w:cs="Arial"/>
                <w:szCs w:val="20"/>
              </w:rPr>
            </w:pPr>
          </w:p>
          <w:p w14:paraId="22F97FB1" w14:textId="77777777" w:rsidR="00A03A48" w:rsidRPr="005C1324" w:rsidRDefault="00A03A48" w:rsidP="006E2F1B">
            <w:pPr>
              <w:pStyle w:val="HTML-oblikovano"/>
              <w:spacing w:line="288" w:lineRule="auto"/>
              <w:jc w:val="both"/>
              <w:rPr>
                <w:rFonts w:ascii="Arial" w:hAnsi="Arial" w:cs="Arial"/>
                <w:b/>
                <w:color w:val="auto"/>
                <w:sz w:val="20"/>
                <w:szCs w:val="20"/>
              </w:rPr>
            </w:pPr>
            <w:r w:rsidRPr="005C1324">
              <w:rPr>
                <w:rFonts w:ascii="Arial" w:hAnsi="Arial" w:cs="Arial"/>
                <w:b/>
                <w:color w:val="auto"/>
                <w:sz w:val="20"/>
                <w:szCs w:val="20"/>
              </w:rPr>
              <w:t>K 68. členu:</w:t>
            </w:r>
          </w:p>
          <w:p w14:paraId="58A478B9" w14:textId="77777777" w:rsidR="00A03A48" w:rsidRPr="005C1324" w:rsidRDefault="00A03A48" w:rsidP="006E2F1B">
            <w:pPr>
              <w:pStyle w:val="HTML-oblikovano"/>
              <w:spacing w:line="288" w:lineRule="auto"/>
              <w:jc w:val="both"/>
              <w:rPr>
                <w:rFonts w:ascii="Arial" w:hAnsi="Arial" w:cs="Arial"/>
                <w:color w:val="auto"/>
                <w:sz w:val="20"/>
                <w:szCs w:val="20"/>
              </w:rPr>
            </w:pPr>
          </w:p>
          <w:p w14:paraId="38B83FBA" w14:textId="77777777" w:rsidR="00A03A48" w:rsidRDefault="00A03A48" w:rsidP="006E2F1B">
            <w:pPr>
              <w:spacing w:line="288" w:lineRule="auto"/>
              <w:jc w:val="both"/>
              <w:rPr>
                <w:rFonts w:cs="Arial"/>
                <w:szCs w:val="20"/>
              </w:rPr>
            </w:pPr>
            <w:r w:rsidRPr="005C1324">
              <w:rPr>
                <w:rFonts w:cs="Arial"/>
                <w:szCs w:val="20"/>
              </w:rPr>
              <w:t>Podobno kot v veljavnem 56. členu ZNP je v predlaganem členu za primer, če ima oseba, ki naj se jo postavi pod skrbništvo, nepremičnine, upoštevaje danes veljavno ureditev v ZZK-1, določena obveznost sodišča, ki vodi postopek, da pošlje zemljiškoknjižnemu sodišču obvestilo o uvedbi postopka za postavitev pod skrbništvo, obvestilo in pravnomočni sklep o postavitvi osebe pod skrbništvo ter obvestilo in pravnomočni sklep o prenehanju skrbništva za vpis zaznambe v zemljiško knjigo.</w:t>
            </w:r>
          </w:p>
          <w:p w14:paraId="0F719957" w14:textId="77777777" w:rsidR="00A03A48" w:rsidRDefault="00A03A48" w:rsidP="006E2F1B">
            <w:pPr>
              <w:spacing w:line="288" w:lineRule="auto"/>
              <w:jc w:val="both"/>
              <w:rPr>
                <w:rFonts w:cs="Arial"/>
                <w:szCs w:val="20"/>
              </w:rPr>
            </w:pPr>
          </w:p>
          <w:p w14:paraId="14145F1F" w14:textId="2F31750D" w:rsidR="00A03A48" w:rsidRDefault="00A03A48" w:rsidP="006E2F1B">
            <w:pPr>
              <w:spacing w:line="288" w:lineRule="auto"/>
              <w:jc w:val="both"/>
              <w:rPr>
                <w:rFonts w:cs="Arial"/>
                <w:szCs w:val="20"/>
              </w:rPr>
            </w:pPr>
            <w:r>
              <w:rPr>
                <w:rFonts w:cs="Arial"/>
                <w:szCs w:val="20"/>
              </w:rPr>
              <w:t xml:space="preserve">Na novo pa predlagatelj obveznost pošiljanja </w:t>
            </w:r>
            <w:r w:rsidRPr="00B831DE">
              <w:rPr>
                <w:rFonts w:cs="Arial"/>
                <w:szCs w:val="20"/>
              </w:rPr>
              <w:t>obvestil</w:t>
            </w:r>
            <w:r>
              <w:rPr>
                <w:rFonts w:cs="Arial"/>
                <w:szCs w:val="20"/>
              </w:rPr>
              <w:t>a</w:t>
            </w:r>
            <w:r w:rsidRPr="00B831DE">
              <w:rPr>
                <w:rFonts w:cs="Arial"/>
                <w:szCs w:val="20"/>
              </w:rPr>
              <w:t xml:space="preserve"> o uvedbi postopka za postavitev pod skrbništvo, obvestil</w:t>
            </w:r>
            <w:r>
              <w:rPr>
                <w:rFonts w:cs="Arial"/>
                <w:szCs w:val="20"/>
              </w:rPr>
              <w:t>a</w:t>
            </w:r>
            <w:r w:rsidRPr="00B831DE">
              <w:rPr>
                <w:rFonts w:cs="Arial"/>
                <w:szCs w:val="20"/>
              </w:rPr>
              <w:t xml:space="preserve"> in pravnomočn</w:t>
            </w:r>
            <w:r>
              <w:rPr>
                <w:rFonts w:cs="Arial"/>
                <w:szCs w:val="20"/>
              </w:rPr>
              <w:t>ega</w:t>
            </w:r>
            <w:r w:rsidRPr="00B831DE">
              <w:rPr>
                <w:rFonts w:cs="Arial"/>
                <w:szCs w:val="20"/>
              </w:rPr>
              <w:t xml:space="preserve"> sklep o postavitvi osebe pod skrbništvo ter obvestil</w:t>
            </w:r>
            <w:r>
              <w:rPr>
                <w:rFonts w:cs="Arial"/>
                <w:szCs w:val="20"/>
              </w:rPr>
              <w:t>a</w:t>
            </w:r>
            <w:r w:rsidRPr="00B831DE">
              <w:rPr>
                <w:rFonts w:cs="Arial"/>
                <w:szCs w:val="20"/>
              </w:rPr>
              <w:t xml:space="preserve"> in pravnomočn</w:t>
            </w:r>
            <w:r>
              <w:rPr>
                <w:rFonts w:cs="Arial"/>
                <w:szCs w:val="20"/>
              </w:rPr>
              <w:t>ega</w:t>
            </w:r>
            <w:r w:rsidRPr="00B831DE">
              <w:rPr>
                <w:rFonts w:cs="Arial"/>
                <w:szCs w:val="20"/>
              </w:rPr>
              <w:t xml:space="preserve"> sklep</w:t>
            </w:r>
            <w:r>
              <w:rPr>
                <w:rFonts w:cs="Arial"/>
                <w:szCs w:val="20"/>
              </w:rPr>
              <w:t>a</w:t>
            </w:r>
            <w:r w:rsidRPr="00B831DE">
              <w:rPr>
                <w:rFonts w:cs="Arial"/>
                <w:szCs w:val="20"/>
              </w:rPr>
              <w:t xml:space="preserve"> o prenehanju skrbništva</w:t>
            </w:r>
            <w:r>
              <w:rPr>
                <w:rFonts w:cs="Arial"/>
                <w:szCs w:val="20"/>
              </w:rPr>
              <w:t xml:space="preserve"> določa tudi v zvezi z drugimi organi in organizacijami, ki glede določene vrste premoženja po zakonu vodijo javne knjige ali evidence, če oseba, ki naj se jo postavi pod skrbništvo, tako premoženje ima in če navedene javne knjige in evidence vpis dejstva postavitve pod skrbništvo tudi predvidevajo. Gre za primere, ko sodišče postavi pod skrbništvo osebo, ki je zakoniti zastopnik družbe in njen družbenik, ali kadar oseba razpolaga z vrednostnimi papirji, plovilom ipd. Navedena določba je izraz varstva koristi osebe, glede katere se vodi postopek, saj navedeno obveščanje oziroma vpisi zmanjšujejo možnosti, da bi taka oseba premoženje odsvojila ali obremenila. Po drugi strani pa gre za izraz načela varnosti pravnega prometa. Navedena določba namreč pripomore k obveščanju morebitnih pridobiteljev premoženja na dejstvo, da se glede odsvojitelja vodi postopek postavitve pod skrbništvo in zato obstaja verjetnost, da pravni posli, ki jih navedena oseba sklepa, ne bodo pravno veljavni.</w:t>
            </w:r>
          </w:p>
          <w:p w14:paraId="6C91EACC" w14:textId="77777777" w:rsidR="00A03A48" w:rsidRDefault="00A03A48" w:rsidP="006E2F1B">
            <w:pPr>
              <w:spacing w:line="288" w:lineRule="auto"/>
              <w:jc w:val="both"/>
              <w:rPr>
                <w:rFonts w:cs="Arial"/>
                <w:szCs w:val="20"/>
              </w:rPr>
            </w:pPr>
          </w:p>
          <w:p w14:paraId="34E97957" w14:textId="77777777" w:rsidR="00A03A48" w:rsidRDefault="00A03A48" w:rsidP="006E2F1B">
            <w:pPr>
              <w:spacing w:line="288" w:lineRule="auto"/>
              <w:jc w:val="both"/>
              <w:rPr>
                <w:rFonts w:cs="Arial"/>
                <w:szCs w:val="20"/>
              </w:rPr>
            </w:pPr>
            <w:r>
              <w:rPr>
                <w:rFonts w:cs="Arial"/>
                <w:szCs w:val="20"/>
              </w:rPr>
              <w:t>Sodišče s pravnomočnim sklepom o postavitvi osebe pod skrbništvo in pravnomočnim sklepom o prenehanju skrbništva obvesti tudi organizacije za plačilni promet, pri katerih ima navedena oseba odprt transakcijski ali drug račun (drugi odstavek predlaganega člena).</w:t>
            </w:r>
          </w:p>
          <w:p w14:paraId="7BE0C15D" w14:textId="77777777" w:rsidR="00A03A48" w:rsidRDefault="00A03A48" w:rsidP="006E2F1B">
            <w:pPr>
              <w:spacing w:line="288" w:lineRule="auto"/>
              <w:jc w:val="both"/>
              <w:rPr>
                <w:rFonts w:cs="Arial"/>
                <w:szCs w:val="20"/>
              </w:rPr>
            </w:pPr>
          </w:p>
          <w:p w14:paraId="786706EA" w14:textId="77777777" w:rsidR="00A03A48" w:rsidRDefault="00A03A48" w:rsidP="006E2F1B">
            <w:pPr>
              <w:spacing w:line="288" w:lineRule="auto"/>
              <w:jc w:val="both"/>
              <w:rPr>
                <w:rFonts w:cs="Arial"/>
                <w:szCs w:val="20"/>
              </w:rPr>
            </w:pPr>
            <w:r>
              <w:rPr>
                <w:rFonts w:cs="Arial"/>
                <w:szCs w:val="20"/>
              </w:rPr>
              <w:lastRenderedPageBreak/>
              <w:t xml:space="preserve">Podatke o imetniku računa vrednostnih papirjev npr. vodi Centralna klirinško depotna družba (KDD). Pravila, ki se uporabljajo v pravnih razmerjih med njo in uporabniki njenih storitev, pa so določena s pravili KDD (dostopno na:  </w:t>
            </w:r>
            <w:r w:rsidRPr="00943110">
              <w:rPr>
                <w:rFonts w:cs="Arial"/>
                <w:szCs w:val="20"/>
              </w:rPr>
              <w:t>http://www.pisrs.si/Pis.web/pregledPredpisa?id=DRUG4337#)</w:t>
            </w:r>
            <w:r w:rsidRPr="00943110">
              <w:rPr>
                <w:rFonts w:cs="Arial"/>
                <w:szCs w:val="20"/>
                <w:vertAlign w:val="superscript"/>
              </w:rPr>
              <w:footnoteReference w:id="152"/>
            </w:r>
            <w:r w:rsidRPr="00943110">
              <w:rPr>
                <w:rFonts w:cs="Arial"/>
                <w:szCs w:val="20"/>
              </w:rPr>
              <w:t>.</w:t>
            </w:r>
            <w:r>
              <w:rPr>
                <w:rFonts w:cs="Arial"/>
                <w:szCs w:val="20"/>
              </w:rPr>
              <w:t xml:space="preserve"> Agencija Republike Slovenije za javnopravne evidence in storitve (AJPES), vodi register transakcijskih računov skladno z določbami Akta o vodenju registra transakcijskih računov (</w:t>
            </w:r>
            <w:hyperlink r:id="rId8" w:history="1">
              <w:r w:rsidRPr="00343CD5">
                <w:rPr>
                  <w:rStyle w:val="Hiperpovezava"/>
                  <w:rFonts w:cs="Arial"/>
                  <w:szCs w:val="20"/>
                </w:rPr>
                <w:t>http://www.pisrs.si/Pis.web/pregledPredpisa?id=AKT_1045</w:t>
              </w:r>
            </w:hyperlink>
            <w:r>
              <w:rPr>
                <w:rFonts w:cs="Arial"/>
                <w:szCs w:val="20"/>
              </w:rPr>
              <w:t>)</w:t>
            </w:r>
            <w:r>
              <w:rPr>
                <w:rStyle w:val="Sprotnaopomba-sklic"/>
                <w:rFonts w:cs="Arial"/>
                <w:szCs w:val="20"/>
              </w:rPr>
              <w:footnoteReference w:id="153"/>
            </w:r>
            <w:r>
              <w:rPr>
                <w:rFonts w:cs="Arial"/>
                <w:szCs w:val="20"/>
              </w:rPr>
              <w:t>. Glede na določbe ZSReg  (4. člen)</w:t>
            </w:r>
            <w:r>
              <w:rPr>
                <w:rStyle w:val="Sprotnaopomba-sklic"/>
                <w:rFonts w:cs="Arial"/>
                <w:szCs w:val="20"/>
              </w:rPr>
              <w:footnoteReference w:id="154"/>
            </w:r>
            <w:r>
              <w:rPr>
                <w:rFonts w:cs="Arial"/>
                <w:szCs w:val="20"/>
              </w:rPr>
              <w:t xml:space="preserve"> navedeno dejstvo, zlasti pravnomočen sklep o postavitvi pod skrbništvo, brez dvoma vpliva na meje pooblastil za zastopanje proti tretjim osebam. Tudi lastninska pravica na ladji (prav tako hipoteka) se pridobi z vpisom v register (glej 221. člen Pomorskega zakonika)</w:t>
            </w:r>
            <w:r>
              <w:rPr>
                <w:rStyle w:val="Sprotnaopomba-sklic"/>
                <w:rFonts w:cs="Arial"/>
                <w:szCs w:val="20"/>
              </w:rPr>
              <w:footnoteReference w:id="155"/>
            </w:r>
            <w:r>
              <w:rPr>
                <w:rFonts w:cs="Arial"/>
                <w:szCs w:val="20"/>
              </w:rPr>
              <w:t>.</w:t>
            </w:r>
          </w:p>
          <w:p w14:paraId="23814236" w14:textId="77777777" w:rsidR="00A03A48" w:rsidRDefault="00A03A48" w:rsidP="006E2F1B">
            <w:pPr>
              <w:spacing w:line="288" w:lineRule="auto"/>
              <w:jc w:val="both"/>
              <w:rPr>
                <w:rFonts w:cs="Arial"/>
                <w:szCs w:val="20"/>
              </w:rPr>
            </w:pPr>
          </w:p>
          <w:p w14:paraId="30D5C731" w14:textId="77777777" w:rsidR="00A03A48" w:rsidRPr="005C1324" w:rsidRDefault="00A03A48" w:rsidP="006E2F1B">
            <w:pPr>
              <w:spacing w:line="288" w:lineRule="auto"/>
              <w:jc w:val="both"/>
              <w:rPr>
                <w:rFonts w:cs="Arial"/>
                <w:szCs w:val="20"/>
              </w:rPr>
            </w:pPr>
            <w:r>
              <w:rPr>
                <w:rFonts w:cs="Arial"/>
                <w:szCs w:val="20"/>
              </w:rPr>
              <w:t xml:space="preserve">Vsem navedenim pa sodišče pošlje prepis sklepa o postavitvi osebe pod skrbništvo ali o prenehanju skrbništva brez obrazložitve, kot je to predvideno v </w:t>
            </w:r>
            <w:r w:rsidRPr="00943110">
              <w:rPr>
                <w:rFonts w:cs="Arial"/>
                <w:b/>
                <w:szCs w:val="20"/>
              </w:rPr>
              <w:t>53. členu</w:t>
            </w:r>
            <w:r>
              <w:rPr>
                <w:rFonts w:cs="Arial"/>
                <w:szCs w:val="20"/>
              </w:rPr>
              <w:t xml:space="preserve"> predloga zakona.</w:t>
            </w:r>
          </w:p>
          <w:p w14:paraId="144777C6" w14:textId="77777777" w:rsidR="00A03A48" w:rsidRPr="005C1324" w:rsidRDefault="00A03A48" w:rsidP="006E2F1B">
            <w:pPr>
              <w:spacing w:line="288" w:lineRule="auto"/>
              <w:jc w:val="both"/>
              <w:rPr>
                <w:rFonts w:cs="Arial"/>
                <w:szCs w:val="20"/>
              </w:rPr>
            </w:pPr>
          </w:p>
          <w:p w14:paraId="14CA99A9" w14:textId="77777777" w:rsidR="00A03A48" w:rsidRPr="005C1324" w:rsidRDefault="00A03A48" w:rsidP="006E2F1B">
            <w:pPr>
              <w:spacing w:line="288" w:lineRule="auto"/>
              <w:jc w:val="both"/>
              <w:rPr>
                <w:rFonts w:cs="Arial"/>
                <w:b/>
                <w:szCs w:val="20"/>
              </w:rPr>
            </w:pPr>
            <w:r w:rsidRPr="005C1324">
              <w:rPr>
                <w:rFonts w:cs="Arial"/>
                <w:b/>
                <w:szCs w:val="20"/>
              </w:rPr>
              <w:t>K 69. členu:</w:t>
            </w:r>
          </w:p>
          <w:p w14:paraId="3B759ABF" w14:textId="77777777" w:rsidR="00A03A48" w:rsidRPr="005C1324" w:rsidRDefault="00A03A48" w:rsidP="006E2F1B">
            <w:pPr>
              <w:spacing w:line="288" w:lineRule="auto"/>
              <w:jc w:val="both"/>
              <w:rPr>
                <w:rFonts w:cs="Arial"/>
                <w:b/>
                <w:szCs w:val="20"/>
              </w:rPr>
            </w:pPr>
          </w:p>
          <w:p w14:paraId="29BE6DA0" w14:textId="77777777" w:rsidR="00A03A48" w:rsidRPr="005C1324" w:rsidRDefault="00A03A48" w:rsidP="006E2F1B">
            <w:pPr>
              <w:spacing w:line="288" w:lineRule="auto"/>
              <w:jc w:val="both"/>
              <w:rPr>
                <w:rFonts w:cs="Arial"/>
                <w:szCs w:val="20"/>
              </w:rPr>
            </w:pPr>
            <w:r w:rsidRPr="005C1324">
              <w:rPr>
                <w:rFonts w:cs="Arial"/>
                <w:szCs w:val="20"/>
              </w:rPr>
              <w:t xml:space="preserve">Predlagana določba ureja porazdelitev bremena stroškov postopka drugače od splošnega pravila v </w:t>
            </w:r>
            <w:r w:rsidRPr="00CC71B1">
              <w:rPr>
                <w:rFonts w:cs="Arial"/>
                <w:b/>
                <w:szCs w:val="20"/>
              </w:rPr>
              <w:t>40. členu</w:t>
            </w:r>
            <w:r w:rsidRPr="005C1324">
              <w:rPr>
                <w:rFonts w:cs="Arial"/>
                <w:szCs w:val="20"/>
              </w:rPr>
              <w:t xml:space="preserve"> predloga zakona, ki določa, da praviloma vsak udeleženec trpi svoje stroške, razen če zakon določa drugače. Če so nastali skupni stroški, odloči sodišče po prostem preudarku, upoštevaje okoliščine primera, v kakšnem razmerju jih udeleženci trpijo. Če je nepravdni postopek izveden izključno v interesu nekaterih udeležencev, trpijo stroške ti udeleženci. </w:t>
            </w:r>
          </w:p>
          <w:p w14:paraId="09805D9B" w14:textId="77777777" w:rsidR="00A03A48" w:rsidRPr="005C1324" w:rsidRDefault="00A03A48" w:rsidP="006E2F1B">
            <w:pPr>
              <w:spacing w:line="288" w:lineRule="auto"/>
              <w:jc w:val="both"/>
              <w:rPr>
                <w:rFonts w:cs="Arial"/>
                <w:szCs w:val="20"/>
              </w:rPr>
            </w:pPr>
          </w:p>
          <w:p w14:paraId="1C93CBEB" w14:textId="77777777" w:rsidR="00A03A48" w:rsidRPr="005C1324" w:rsidRDefault="00A03A48" w:rsidP="006E2F1B">
            <w:pPr>
              <w:spacing w:line="288" w:lineRule="auto"/>
              <w:jc w:val="both"/>
              <w:rPr>
                <w:rFonts w:cs="Arial"/>
                <w:szCs w:val="20"/>
              </w:rPr>
            </w:pPr>
            <w:r w:rsidRPr="005C1324">
              <w:rPr>
                <w:rFonts w:cs="Arial"/>
                <w:szCs w:val="20"/>
              </w:rPr>
              <w:t xml:space="preserve">Postopek za postavitev pod skrbništvo je voden zaradi varstva koristi določene osebe, in zato po veljavni ureditvi kot po predlagani ureditvi </w:t>
            </w:r>
            <w:r w:rsidRPr="001D74E7">
              <w:rPr>
                <w:rFonts w:cs="Arial"/>
                <w:szCs w:val="20"/>
              </w:rPr>
              <w:t xml:space="preserve">v </w:t>
            </w:r>
            <w:r w:rsidRPr="00CC71B1">
              <w:rPr>
                <w:rFonts w:cs="Arial"/>
                <w:b/>
                <w:szCs w:val="20"/>
              </w:rPr>
              <w:t>40. členu</w:t>
            </w:r>
            <w:r w:rsidRPr="005C1324">
              <w:rPr>
                <w:rFonts w:cs="Arial"/>
                <w:szCs w:val="20"/>
              </w:rPr>
              <w:t xml:space="preserve"> velja, da jih krije oseba, ki je postavljena pod skrbništvo. Namesto take ureditve je predlagano, da v primeru, ko je oseba postavljena pod skrbništvo, o stroških  odloči sodišče po prostem preudarku, pri čemer bo sodišče lahko upoštevalo vse okoliščine konkretnega primera. Če bo sodišče predlog zavrnilo, mora stroške kriti predlagatelj. V primeru, če je postopek tekel po uradni dolžnosti in je bil ustavljen, pa se stroški krijejo iz sredstev sodišča. Če sodišče ugotovi, da oseba, ki se postavi pod skrbništvo, nima lastnih sredstev in premoženja, postopek pa se je začel na predlog centra za socialno delo ali po uradni dolžnosti, se stroški postopka krijejo iz sredstev sodišča.</w:t>
            </w:r>
          </w:p>
          <w:p w14:paraId="6D02AA38" w14:textId="77777777" w:rsidR="00A03A48" w:rsidRPr="005C1324" w:rsidRDefault="00A03A48" w:rsidP="006E2F1B">
            <w:pPr>
              <w:spacing w:line="288" w:lineRule="auto"/>
              <w:jc w:val="both"/>
              <w:rPr>
                <w:rFonts w:cs="Arial"/>
                <w:szCs w:val="20"/>
              </w:rPr>
            </w:pPr>
          </w:p>
          <w:p w14:paraId="1A491ADC" w14:textId="77777777" w:rsidR="00A03A48" w:rsidRPr="005C1324" w:rsidRDefault="00A03A48" w:rsidP="006E2F1B">
            <w:pPr>
              <w:spacing w:line="288" w:lineRule="auto"/>
              <w:jc w:val="both"/>
              <w:rPr>
                <w:rFonts w:cs="Arial"/>
                <w:b/>
                <w:szCs w:val="20"/>
              </w:rPr>
            </w:pPr>
            <w:bookmarkStart w:id="107" w:name="_Hlk508964865"/>
            <w:r w:rsidRPr="005C1324">
              <w:rPr>
                <w:rFonts w:cs="Arial"/>
                <w:b/>
                <w:szCs w:val="20"/>
              </w:rPr>
              <w:t>Dvanajsto poglavje – Postopek</w:t>
            </w:r>
            <w:r w:rsidRPr="005C1324">
              <w:rPr>
                <w:rFonts w:cs="Arial"/>
                <w:szCs w:val="20"/>
              </w:rPr>
              <w:t xml:space="preserve"> </w:t>
            </w:r>
            <w:r w:rsidRPr="005C1324">
              <w:rPr>
                <w:rFonts w:cs="Arial"/>
                <w:b/>
                <w:szCs w:val="20"/>
              </w:rPr>
              <w:t>za pridobitev popolne poslovne sposobnosti otroka, ki je postal roditelj</w:t>
            </w:r>
          </w:p>
          <w:bookmarkEnd w:id="107"/>
          <w:p w14:paraId="01982EC9" w14:textId="77777777" w:rsidR="00A03A48" w:rsidRPr="005C1324" w:rsidRDefault="00A03A48" w:rsidP="006E2F1B">
            <w:pPr>
              <w:spacing w:line="288" w:lineRule="auto"/>
              <w:jc w:val="both"/>
              <w:rPr>
                <w:rFonts w:cs="Arial"/>
                <w:szCs w:val="20"/>
              </w:rPr>
            </w:pPr>
          </w:p>
          <w:p w14:paraId="464785B9" w14:textId="77777777" w:rsidR="00A03A48" w:rsidRPr="005C1324" w:rsidRDefault="00A03A48" w:rsidP="006E2F1B">
            <w:pPr>
              <w:spacing w:line="288" w:lineRule="auto"/>
              <w:jc w:val="both"/>
              <w:rPr>
                <w:rFonts w:cs="Arial"/>
                <w:szCs w:val="20"/>
              </w:rPr>
            </w:pPr>
            <w:r w:rsidRPr="005C1324">
              <w:rPr>
                <w:rFonts w:cs="Arial"/>
                <w:szCs w:val="20"/>
              </w:rPr>
              <w:t xml:space="preserve">V primerjavi z veljavno ureditvijo v četrtem poglavju ZNP (Postopek za pridobitev popolne poslovne sposobnosti mladoletne osebe, ki je postala roditelj) je glede na predlagano določbo tretjega </w:t>
            </w:r>
            <w:r w:rsidRPr="005C1324">
              <w:rPr>
                <w:rFonts w:cs="Arial"/>
                <w:b/>
                <w:szCs w:val="20"/>
              </w:rPr>
              <w:t>odstavka  6. člena</w:t>
            </w:r>
            <w:r w:rsidRPr="005C1324">
              <w:rPr>
                <w:rFonts w:cs="Arial"/>
                <w:szCs w:val="20"/>
              </w:rPr>
              <w:t xml:space="preserve"> predloga zakona, po kateri je otrok oseba, ki še ni dopolnila 18 let, razen če je že prej pridobila popolno poslovno sposobnost, v tem poglavju ustrezno spremenjen naslov poglavja (namesto besedne zveze »mladoletne osebe, ki je postala roditelj« je uporabljena besedna zveza »otroka, ki je postal roditelj«), navedeno pa je upoštevano tudi v posameznih določbah tega poglavja.</w:t>
            </w:r>
          </w:p>
          <w:p w14:paraId="40E1E698" w14:textId="77777777" w:rsidR="00A03A48" w:rsidRPr="005C1324" w:rsidRDefault="00A03A48" w:rsidP="006E2F1B">
            <w:pPr>
              <w:spacing w:line="288" w:lineRule="auto"/>
              <w:jc w:val="both"/>
              <w:rPr>
                <w:rFonts w:cs="Arial"/>
                <w:szCs w:val="20"/>
              </w:rPr>
            </w:pPr>
          </w:p>
          <w:p w14:paraId="35583919" w14:textId="77777777" w:rsidR="00A03A48" w:rsidRPr="005C1324" w:rsidRDefault="00A03A48" w:rsidP="006E2F1B">
            <w:pPr>
              <w:spacing w:line="288" w:lineRule="auto"/>
              <w:jc w:val="both"/>
              <w:rPr>
                <w:rFonts w:cs="Arial"/>
                <w:b/>
                <w:szCs w:val="20"/>
              </w:rPr>
            </w:pPr>
            <w:r w:rsidRPr="005C1324">
              <w:rPr>
                <w:rFonts w:cs="Arial"/>
                <w:b/>
                <w:szCs w:val="20"/>
              </w:rPr>
              <w:t>K 70. členu:</w:t>
            </w:r>
          </w:p>
          <w:p w14:paraId="149352CB" w14:textId="77777777" w:rsidR="00A03A48" w:rsidRPr="005C1324" w:rsidRDefault="00A03A48" w:rsidP="006E2F1B">
            <w:pPr>
              <w:spacing w:line="288" w:lineRule="auto"/>
              <w:jc w:val="both"/>
              <w:rPr>
                <w:rFonts w:cs="Arial"/>
                <w:szCs w:val="20"/>
              </w:rPr>
            </w:pPr>
          </w:p>
          <w:p w14:paraId="72DBFFFF" w14:textId="77777777" w:rsidR="00A03A48" w:rsidRPr="005C1324" w:rsidRDefault="00A03A48" w:rsidP="006E2F1B">
            <w:pPr>
              <w:spacing w:line="288" w:lineRule="auto"/>
              <w:jc w:val="both"/>
              <w:rPr>
                <w:rFonts w:cs="Arial"/>
                <w:szCs w:val="20"/>
              </w:rPr>
            </w:pPr>
            <w:r w:rsidRPr="005C1324">
              <w:rPr>
                <w:rFonts w:cs="Arial"/>
                <w:szCs w:val="20"/>
              </w:rPr>
              <w:lastRenderedPageBreak/>
              <w:t xml:space="preserve">Predlagana določba je vsebinsko enaka določbi veljavnega 61. člena ZNP, usklajeno je le poimenovanje upravičenih predlagateljev. Postopek za pridobitev popolne poslovne sposobnosti se začne na predlog otroka, ki je postal roditelj, ali z njegovim soglasjem na predlog pristojnega centra za socialno delo. </w:t>
            </w:r>
          </w:p>
          <w:p w14:paraId="7CF8DA0F" w14:textId="77777777" w:rsidR="00A03A48" w:rsidRPr="005C1324" w:rsidRDefault="00A03A48" w:rsidP="006E2F1B">
            <w:pPr>
              <w:spacing w:line="288" w:lineRule="auto"/>
              <w:jc w:val="both"/>
              <w:rPr>
                <w:rFonts w:cs="Arial"/>
                <w:szCs w:val="20"/>
              </w:rPr>
            </w:pPr>
          </w:p>
          <w:p w14:paraId="71D27E89" w14:textId="77777777" w:rsidR="00A03A48" w:rsidRPr="005C1324" w:rsidRDefault="00A03A48" w:rsidP="006E2F1B">
            <w:pPr>
              <w:spacing w:line="288" w:lineRule="auto"/>
              <w:jc w:val="both"/>
              <w:rPr>
                <w:rFonts w:cs="Arial"/>
                <w:b/>
                <w:szCs w:val="20"/>
              </w:rPr>
            </w:pPr>
            <w:r w:rsidRPr="005C1324">
              <w:rPr>
                <w:rFonts w:cs="Arial"/>
                <w:b/>
                <w:szCs w:val="20"/>
              </w:rPr>
              <w:t>K 71. členu:</w:t>
            </w:r>
          </w:p>
          <w:p w14:paraId="334D4F2C" w14:textId="77777777" w:rsidR="00A03A48" w:rsidRPr="005C1324" w:rsidRDefault="00A03A48" w:rsidP="006E2F1B">
            <w:pPr>
              <w:spacing w:line="288" w:lineRule="auto"/>
              <w:jc w:val="both"/>
              <w:rPr>
                <w:rFonts w:cs="Arial"/>
                <w:b/>
                <w:szCs w:val="20"/>
              </w:rPr>
            </w:pPr>
          </w:p>
          <w:p w14:paraId="37E31923"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V predlaganem členu je določen krog udeležencev postopka. Poleg predlagatelja in osebe, o kateri se vodi postopek, so to tudi starši oziroma skrbnik otroka in pristojni center za socialno delo. Vsebinsko torej ni sprememb glede na veljavni 62. člena ZNP. </w:t>
            </w:r>
          </w:p>
          <w:p w14:paraId="1E481880" w14:textId="77777777" w:rsidR="00A03A48" w:rsidRPr="005C1324" w:rsidRDefault="00A03A48" w:rsidP="006E2F1B">
            <w:pPr>
              <w:spacing w:line="288" w:lineRule="auto"/>
              <w:jc w:val="both"/>
              <w:rPr>
                <w:rFonts w:cs="Arial"/>
                <w:szCs w:val="20"/>
              </w:rPr>
            </w:pPr>
          </w:p>
          <w:p w14:paraId="4EE0B699" w14:textId="77777777" w:rsidR="00A03A48" w:rsidRPr="005C1324" w:rsidRDefault="00A03A48" w:rsidP="006E2F1B">
            <w:pPr>
              <w:spacing w:line="288" w:lineRule="auto"/>
              <w:jc w:val="both"/>
              <w:rPr>
                <w:rFonts w:cs="Arial"/>
                <w:b/>
                <w:szCs w:val="20"/>
              </w:rPr>
            </w:pPr>
            <w:r w:rsidRPr="005C1324">
              <w:rPr>
                <w:rFonts w:cs="Arial"/>
                <w:b/>
                <w:szCs w:val="20"/>
              </w:rPr>
              <w:t>K 72. členu:</w:t>
            </w:r>
          </w:p>
          <w:p w14:paraId="1DC9EC18" w14:textId="77777777" w:rsidR="00A03A48" w:rsidRPr="005C1324" w:rsidRDefault="00A03A48" w:rsidP="006E2F1B">
            <w:pPr>
              <w:spacing w:line="288" w:lineRule="auto"/>
              <w:jc w:val="both"/>
              <w:rPr>
                <w:rFonts w:cs="Arial"/>
                <w:szCs w:val="20"/>
              </w:rPr>
            </w:pPr>
          </w:p>
          <w:p w14:paraId="66730665" w14:textId="77777777" w:rsidR="00A03A48" w:rsidRPr="005C1324" w:rsidRDefault="00A03A48" w:rsidP="006E2F1B">
            <w:pPr>
              <w:spacing w:line="288" w:lineRule="auto"/>
              <w:jc w:val="both"/>
              <w:rPr>
                <w:rFonts w:cs="Arial"/>
                <w:szCs w:val="20"/>
              </w:rPr>
            </w:pPr>
            <w:r w:rsidRPr="005C1324">
              <w:rPr>
                <w:rFonts w:cs="Arial"/>
                <w:szCs w:val="20"/>
              </w:rPr>
              <w:t>DZ v 237. členu določa, da rejništvo (po samem zakonu) preneha z otrokovo polnoletnostjo (tretja alineja prvega odstavka), pred otrokovo polnoletnostjo pa, če je otrok, nameščen v rejništvo, usposobljen za samostojno življenje, ali če je postal roditelj in mu je z odločbo sodišča priznana popolna poslovna sposobnost (druga alineja prvega odstavka). Po drugem odstavku 237. člena DZ o prenehanju rejništva na podlagi druge alineje prvega odstavka odloči sodišče.</w:t>
            </w:r>
          </w:p>
          <w:p w14:paraId="65C93AF0" w14:textId="77777777" w:rsidR="00A03A48" w:rsidRPr="005C1324" w:rsidRDefault="00A03A48" w:rsidP="006E2F1B">
            <w:pPr>
              <w:spacing w:line="288" w:lineRule="auto"/>
              <w:jc w:val="both"/>
              <w:rPr>
                <w:rFonts w:cs="Arial"/>
                <w:szCs w:val="20"/>
              </w:rPr>
            </w:pPr>
          </w:p>
          <w:p w14:paraId="73E6F8C1" w14:textId="77777777" w:rsidR="00A03A48" w:rsidRPr="005C1324" w:rsidRDefault="00A03A48" w:rsidP="006E2F1B">
            <w:pPr>
              <w:widowControl w:val="0"/>
              <w:spacing w:line="288" w:lineRule="auto"/>
              <w:jc w:val="both"/>
              <w:rPr>
                <w:rFonts w:cs="Arial"/>
                <w:szCs w:val="20"/>
              </w:rPr>
            </w:pPr>
            <w:r w:rsidRPr="005C1324">
              <w:rPr>
                <w:rFonts w:cs="Arial"/>
                <w:szCs w:val="20"/>
              </w:rPr>
              <w:t>Glede na navedeno je predlagano, da sodišče v primeru, če je otrok, ki je postal roditelj, nameščen v rejništvo, in sodišče odloči, da tak otrok pridobi popolno poslovno sposobnost, v sklepu, s katerim mu prizna popolno poslovno sposobnost, odloči tudi o prenehanju rejništva.</w:t>
            </w:r>
          </w:p>
          <w:p w14:paraId="7EE1EFB5" w14:textId="77777777" w:rsidR="00A03A48" w:rsidRPr="005C1324" w:rsidRDefault="00A03A48" w:rsidP="006E2F1B">
            <w:pPr>
              <w:spacing w:line="288" w:lineRule="auto"/>
              <w:jc w:val="both"/>
              <w:rPr>
                <w:rFonts w:cs="Arial"/>
                <w:szCs w:val="20"/>
              </w:rPr>
            </w:pPr>
          </w:p>
          <w:p w14:paraId="3CB5ECAA" w14:textId="77777777" w:rsidR="00A03A48" w:rsidRPr="005C1324" w:rsidRDefault="00A03A48" w:rsidP="006E2F1B">
            <w:pPr>
              <w:pStyle w:val="HTML-oblikovano"/>
              <w:spacing w:line="288" w:lineRule="auto"/>
              <w:jc w:val="both"/>
              <w:rPr>
                <w:rFonts w:ascii="Arial" w:hAnsi="Arial" w:cs="Arial"/>
                <w:b/>
                <w:color w:val="auto"/>
                <w:sz w:val="20"/>
                <w:szCs w:val="20"/>
              </w:rPr>
            </w:pPr>
            <w:r w:rsidRPr="005C1324">
              <w:rPr>
                <w:rFonts w:ascii="Arial" w:hAnsi="Arial" w:cs="Arial"/>
                <w:b/>
                <w:color w:val="auto"/>
                <w:sz w:val="20"/>
                <w:szCs w:val="20"/>
              </w:rPr>
              <w:t>K 73. členu:</w:t>
            </w:r>
          </w:p>
          <w:p w14:paraId="2A44FD9E" w14:textId="77777777" w:rsidR="00A03A48" w:rsidRPr="005C1324" w:rsidRDefault="00A03A48" w:rsidP="006E2F1B">
            <w:pPr>
              <w:pStyle w:val="HTML-oblikovano"/>
              <w:spacing w:line="288" w:lineRule="auto"/>
              <w:jc w:val="both"/>
              <w:rPr>
                <w:rFonts w:ascii="Arial" w:hAnsi="Arial" w:cs="Arial"/>
                <w:b/>
                <w:color w:val="auto"/>
                <w:sz w:val="20"/>
                <w:szCs w:val="20"/>
              </w:rPr>
            </w:pPr>
          </w:p>
          <w:p w14:paraId="33C2514B"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Določbe tega člena urejajo pravico do pritožbe. V primeru, ko je sodišče izdalo sklep, s  katerim otrok pridobi popolno poslovno sposobnost, se zoper navedeni sklep lahko pritožijo starši oziroma skrbnik ter pristojni center za socialno delo. V primerih, ko je sodišče s sklepom zavrnilo predlog za pridobitev popolne poslovne sposobnosti, pa se lahko pritožita otrok in pristojni center za socialno delo. Ureditev vsebinsko povzema prvi odstavek 63. člena veljavnega ZNP.</w:t>
            </w:r>
          </w:p>
          <w:p w14:paraId="40B57B3E" w14:textId="77777777" w:rsidR="00A03A48" w:rsidRPr="005C1324" w:rsidRDefault="00A03A48" w:rsidP="006E2F1B">
            <w:pPr>
              <w:spacing w:line="288" w:lineRule="auto"/>
              <w:jc w:val="both"/>
              <w:rPr>
                <w:rFonts w:cs="Arial"/>
                <w:b/>
                <w:szCs w:val="20"/>
              </w:rPr>
            </w:pPr>
          </w:p>
          <w:p w14:paraId="0D45E0EE" w14:textId="77777777" w:rsidR="00A03A48" w:rsidRPr="005C1324" w:rsidRDefault="00A03A48" w:rsidP="006E2F1B">
            <w:pPr>
              <w:spacing w:line="288" w:lineRule="auto"/>
              <w:jc w:val="both"/>
              <w:rPr>
                <w:rFonts w:cs="Arial"/>
                <w:b/>
                <w:szCs w:val="20"/>
              </w:rPr>
            </w:pPr>
            <w:r w:rsidRPr="005C1324">
              <w:rPr>
                <w:rFonts w:cs="Arial"/>
                <w:b/>
                <w:szCs w:val="20"/>
              </w:rPr>
              <w:t>K 74. členu:</w:t>
            </w:r>
          </w:p>
          <w:p w14:paraId="4CD2B10C" w14:textId="77777777" w:rsidR="00A03A48" w:rsidRPr="005C1324" w:rsidRDefault="00A03A48" w:rsidP="006E2F1B">
            <w:pPr>
              <w:spacing w:line="288" w:lineRule="auto"/>
              <w:jc w:val="both"/>
              <w:rPr>
                <w:rFonts w:cs="Arial"/>
                <w:b/>
                <w:szCs w:val="20"/>
              </w:rPr>
            </w:pPr>
          </w:p>
          <w:p w14:paraId="49DF081A" w14:textId="77777777" w:rsidR="00A03A48" w:rsidRPr="005C1324" w:rsidRDefault="00A03A48" w:rsidP="006E2F1B">
            <w:pPr>
              <w:spacing w:line="288" w:lineRule="auto"/>
              <w:jc w:val="both"/>
              <w:rPr>
                <w:rFonts w:cs="Arial"/>
                <w:szCs w:val="20"/>
              </w:rPr>
            </w:pPr>
            <w:r w:rsidRPr="005C1324">
              <w:rPr>
                <w:rFonts w:cs="Arial"/>
                <w:szCs w:val="20"/>
              </w:rPr>
              <w:t xml:space="preserve">Določba predlaganega člena ureja posredovanje sklepa upravni enoti, pristojni za opravo vpisa v matični register, in je vsebinsko enaka drugemu odstavku 63. člena veljavnega ZNP. </w:t>
            </w:r>
          </w:p>
          <w:p w14:paraId="0C46B91F" w14:textId="77777777" w:rsidR="00A03A48" w:rsidRPr="005C1324" w:rsidRDefault="00A03A48" w:rsidP="006E2F1B">
            <w:pPr>
              <w:spacing w:line="288" w:lineRule="auto"/>
              <w:jc w:val="both"/>
              <w:rPr>
                <w:rFonts w:cs="Arial"/>
                <w:szCs w:val="20"/>
              </w:rPr>
            </w:pPr>
          </w:p>
          <w:p w14:paraId="10388E6A" w14:textId="77777777" w:rsidR="00A03A48" w:rsidRPr="005C1324" w:rsidRDefault="00A03A48" w:rsidP="006E2F1B">
            <w:pPr>
              <w:spacing w:line="288" w:lineRule="auto"/>
              <w:jc w:val="both"/>
              <w:rPr>
                <w:rFonts w:cs="Arial"/>
                <w:b/>
                <w:szCs w:val="20"/>
              </w:rPr>
            </w:pPr>
            <w:r w:rsidRPr="005C1324">
              <w:rPr>
                <w:rFonts w:cs="Arial"/>
                <w:b/>
                <w:szCs w:val="20"/>
              </w:rPr>
              <w:t>Trinajsto poglavje – Postopek za dovolitev sklenitve zakonske zveze</w:t>
            </w:r>
          </w:p>
          <w:p w14:paraId="64BC3C2B" w14:textId="77777777" w:rsidR="00A03A48" w:rsidRPr="005C1324" w:rsidRDefault="00A03A48" w:rsidP="006E2F1B">
            <w:pPr>
              <w:spacing w:line="288" w:lineRule="auto"/>
              <w:jc w:val="both"/>
              <w:rPr>
                <w:rFonts w:cs="Arial"/>
                <w:b/>
                <w:szCs w:val="20"/>
                <w:u w:val="single"/>
              </w:rPr>
            </w:pPr>
          </w:p>
          <w:p w14:paraId="245D1849"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S 24., 27. in 28. členom DZ je pristojnost za dovolitev sklenitve zakonske zveze v celoti prenesena na sodišča. Predlagatelj ocenjuje za primerno, da sodišče o tem odloča v nepravdnem postopku, in navedene postopke uvršča v razdelek, ki ureja postopke za ureditev osebnih stanj in družinskih razmerij.</w:t>
            </w:r>
          </w:p>
          <w:p w14:paraId="22797A1E" w14:textId="77777777" w:rsidR="00A03A48" w:rsidRPr="005C1324" w:rsidRDefault="00A03A48" w:rsidP="006E2F1B">
            <w:pPr>
              <w:spacing w:line="288" w:lineRule="auto"/>
              <w:jc w:val="both"/>
              <w:rPr>
                <w:rFonts w:cs="Arial"/>
                <w:b/>
                <w:szCs w:val="20"/>
                <w:u w:val="single"/>
              </w:rPr>
            </w:pPr>
          </w:p>
          <w:p w14:paraId="294EA352" w14:textId="77777777" w:rsidR="00A03A48" w:rsidRPr="005C1324" w:rsidRDefault="00A03A48" w:rsidP="006E2F1B">
            <w:pPr>
              <w:spacing w:line="288" w:lineRule="auto"/>
              <w:jc w:val="both"/>
              <w:rPr>
                <w:rFonts w:cs="Arial"/>
                <w:szCs w:val="20"/>
              </w:rPr>
            </w:pPr>
            <w:r w:rsidRPr="005C1324">
              <w:rPr>
                <w:rFonts w:cs="Arial"/>
                <w:b/>
                <w:szCs w:val="20"/>
              </w:rPr>
              <w:t>K 75. členu:</w:t>
            </w:r>
          </w:p>
          <w:p w14:paraId="48DC5323" w14:textId="77777777" w:rsidR="00A03A48" w:rsidRPr="005C1324" w:rsidRDefault="00A03A48" w:rsidP="006E2F1B">
            <w:pPr>
              <w:spacing w:line="288" w:lineRule="auto"/>
              <w:jc w:val="both"/>
              <w:rPr>
                <w:rFonts w:cs="Arial"/>
                <w:szCs w:val="20"/>
              </w:rPr>
            </w:pPr>
          </w:p>
          <w:p w14:paraId="476E3118" w14:textId="77777777" w:rsidR="00A03A48" w:rsidRPr="005C1324" w:rsidRDefault="00A03A48" w:rsidP="006E2F1B">
            <w:pPr>
              <w:spacing w:line="288" w:lineRule="auto"/>
              <w:jc w:val="both"/>
              <w:rPr>
                <w:rFonts w:cs="Arial"/>
                <w:szCs w:val="20"/>
              </w:rPr>
            </w:pPr>
            <w:r w:rsidRPr="005C1324">
              <w:rPr>
                <w:rFonts w:cs="Arial"/>
                <w:szCs w:val="20"/>
              </w:rPr>
              <w:t>V predlaganem členu je določena vsebina postopka za dovolitev sklenitve zakonske zveze, ki je postopek, v katerem sodišče odloča o dovolitvi sklenitve zakonske zveze med skrbnikom in njegovim varovancem, o dovolitvi sklenitve zakonske zveze med otroki bratov in sester ter med otroki polbratov in polsester (spregled sorodstvenega razmerja) in o dovolitvi sklenitve zakonske zveze otroku, ki je že dopolnil 15 let (spregled mladoletnosti).</w:t>
            </w:r>
          </w:p>
          <w:p w14:paraId="695E3537"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5E2C7477"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76. členu:</w:t>
            </w:r>
          </w:p>
          <w:p w14:paraId="6A7CF23D"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5665F569"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V predlogu člena je določeno, kdo lahko začne postopek. V postopku za spregled zadržka mladoletnosti mora biti to vselej oseba, pri kateri ta zadržek obstaja, torej otrok, ki pa je že dopolnil 15 let (prvi odstavek predlaganega člena). Sicer pa se postopek za dovolitev sklenitve zakonske zveze začne na skupen predlog obeh oseb, ki želita skleniti zakonsko zvezo, saj pri obeh obstaja zadržek za sklenitev zakonske zveze.</w:t>
            </w:r>
          </w:p>
          <w:p w14:paraId="2084A286"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1B5BBF4E"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77. členu:</w:t>
            </w:r>
          </w:p>
          <w:p w14:paraId="29C6D7E6"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4C554DBF"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Sodišče bo pred odločitvijo v postopku za spregled zadržka mladoletnosti moralo zaslišati otroka, osebo, s katero namerava skleniti zakonsko zvezo, in otrokove starše oziroma skrbnika. Določba je vsebinsko povzeta po določbi 23. člena ZZZDR, upoštevaje spremembo pristojnosti za odločanje, ki je po določbi 24. člena DZ s centrov za socialno delo prešla na sodišča.</w:t>
            </w:r>
          </w:p>
          <w:p w14:paraId="7F948541"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7FC90BE4"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78. členu:</w:t>
            </w:r>
          </w:p>
          <w:p w14:paraId="5EDA1EA4"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70D65A4F"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V predlaganem členu je določena možnost (in ne obveznost) sodišča, da pred odločitvijo o dovolitvi sklenitve zakonske zveze od pristojnega centra za socialno delo zahteva mnenje.</w:t>
            </w:r>
          </w:p>
          <w:p w14:paraId="6A5375A5"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1ED518FB"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Glede na določbo 29. člena DZ sodišče pri odločitvi v postopku za spregled mladoletnosti po drugem odstavku 24. člena DZ, v postopku za spregled sorodstva med otroki bratov in sester ter med otroki polbratov in polsester iz tretjega odstavka 27. člena DZ in v postopku za dovolitev sklenitve zakonske zveze v primeru obstoja skrbništva iz 28. člena DZ upošteva mnenje centra za socialno delo, kadar ga pridobi v skladu z določbami zakona, ki ureja nepravdni postopek. Da pridobitev mnenja ni obvezna v vseh primerih, torej izhaja že iz zapisa 29. člena DZ. Kadar pa bo sodišče v skladu s to določbo mnenje centra </w:t>
            </w:r>
            <w:r w:rsidRPr="005C1324">
              <w:rPr>
                <w:rFonts w:cs="Arial"/>
                <w:color w:val="000000"/>
                <w:szCs w:val="20"/>
              </w:rPr>
              <w:t xml:space="preserve">za socialno delo </w:t>
            </w:r>
            <w:r w:rsidRPr="005C1324">
              <w:rPr>
                <w:rFonts w:cs="Arial"/>
                <w:szCs w:val="20"/>
              </w:rPr>
              <w:t>pridobilo, ga bo skladno z določbo 29. člena DZ pri odločitvi tudi upoštevalo.</w:t>
            </w:r>
          </w:p>
          <w:p w14:paraId="702C0715"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418AFC8"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Štirinajsto poglavje – Postopki v zakonskih sporih</w:t>
            </w:r>
          </w:p>
          <w:p w14:paraId="221C6EF0"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u w:val="single"/>
              </w:rPr>
            </w:pPr>
          </w:p>
          <w:p w14:paraId="37D8BA84"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79. členu:</w:t>
            </w:r>
          </w:p>
          <w:p w14:paraId="10781ED1"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6B42E8A0"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bookmarkStart w:id="108" w:name="_Hlk510534677"/>
            <w:r w:rsidRPr="005C1324">
              <w:rPr>
                <w:rFonts w:cs="Arial"/>
                <w:szCs w:val="20"/>
              </w:rPr>
              <w:t xml:space="preserve">Predlagani člen predstavlja prenos vsebine določbe prvega odstavka 406. člena ZPP (ki določa, da so zakonski spori spori o razvezi ali razveljavitvi zakonske zveze), pri čemer upošteva, da so skladno z določbami DZ postopki v zakonskih sporih: postopek za ugotovitev neobstoja zakonske zveze, postopek za razveljavitev zakonske zveze in postopek za razvezo zakonske zveze. </w:t>
            </w:r>
          </w:p>
          <w:p w14:paraId="00E344E1"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29D61DDE"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Skladno z določbo 45. člena DZ je neveljavna tista zakonska zveza, ki je sklenjena v nasprotju z določbami 23. člena DZ (svobodna izjava volje), prvega odstavka 24. člena DZ (obstoj mladoletnosti), 25. (razsodnost), 26. (že sklenjena zakonska zveza) ter prvega in tretjega odstavka 27. člena (obstoj sorodstvenega razmerja). Če je zakonska zveza iz katerega koli vzroka nevzdržna, sme skladno s prvim odstavkom 98. člena DZ vsak zakonec zahtevati razvezo. Če so navedene določbe podobne določbam pred uveljavitvijo DZ, pa novost med postopki v zakonskih sporih predstavlja postopek za ugotovitev neobstoja zakonske zveze. Glede na določbo 42. člena DZ se v primeru, če niso izpolnjeni pogoji iz 22. člena DZ, kar pomeni, da osebi, ki sklepata zakonsko zvezo nista različnega spola, da ne izjavita svojega soglasja, da sklepata zakonsko zvezo ali da svojega soglasja ne izjavita pred pristojnim državnim organom,  šteje, da zakonska zveza ne obstaja. Neobstoječa zakonska zveza tudi nima pravnih posledic.</w:t>
            </w:r>
          </w:p>
          <w:p w14:paraId="164494FC"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0144386"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Vsi navedeni postopki bodo, kot že sedaj, tudi po ureditvi v DZ, potekali pred okrožnim sodiščem. S predlogom tega zakona pa se bodo tudi ti postopki vodili po pravilih nepravdnega postopka.</w:t>
            </w:r>
          </w:p>
          <w:p w14:paraId="046F682D"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40FC4523"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Če bi ohranili sedanjo ureditev, po kateri se zakonska zveza razveže v pravdnem postopku, bi glede na odločitev, da se bo v vseh postopkih, v katerih se urejajo razmerja glede otrok, odločalo v nepravdnem postopku, moralo sodišče v primeru, ko je treba hkrati z razvezo zakonske zveze odločati tudi o varstvu in vzgoji, preživljanju in stikih otrok, hkrati voditi postopek in odločati po pravilih dveh vrst postopkov. Ureditev v DZ namreč ne dopušča, da bi bila odločitev o razvezi zakonske zveze ločena od odločitev glede skupnih otrok (glej 96. in 98. člen DZ). Glede na to, da so že v veljavni ureditvi pravila pravdnega postopka v sedemindvajsetem poglavju ZPP približana pravilom, ki veljajo v nepravdnem postopku, glede na to, da sodišče razveže zakonsko zvezo, če je ta za zakonca iz kateregakoli vzroka nevzdržna in torej za razvezo zadošča navedba enega od zakoncev, da je zakonska zveza zanj nevzdržna, da je DZ določil razvezo zakonske zveze pred notarjem, če zakonca nimata skupnih otrok, nad katerimi izvajata starševsko skrb, predlagatelj ne vidi razlogov, zakaj ne bi o razvezi zakonske zveze odločalo sodišče v nepravdnem postopku. </w:t>
            </w:r>
          </w:p>
          <w:p w14:paraId="28F531CC"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1843008"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Prilagojene določbe sedemindvajsetega poglavja ZPP veljajo tudi za razveljavitev zakonske zveze, in glede na 99. člen DZ (po katerem se ob razveljavitvi zakonske zveze za razmerja zakoncev do skupnih otrok smiselno uporabljajo določbe za razmerja do skupnih otrok ob razvezi zakonske zveze) se tudi v teh postopkih hkrati odloča tudi o varstvu in vzgoji, preživljanju in stikih otrok, zaradi česar predlagatelj tudi za te postopke predlaga odločanje v nepravdnem postopku. Poleg tega je že po DZ v teh postopkih izražen tudi javni interes, kar je značilno tudi za nepravdne postopke.  Po 48. členu DZ lahko namreč »tožbo« za razveljavitev zakonske zveze, sklenjene v nasprotju z določbami prvega odstavka 24. člena, 25. in 26. člena, prvega in drugega odstavka 27. člena ali 47. člena DZ, poleg zakoncev vložijo vsi, ki imajo pravni interes za to razveljavitev; če je bila zakonska zveza sklenjena v nasprotju z določbami prvega odstavka 24. člena, 25.in 26. člena, prvega in drugega odstavka 27. člena ali drugega odstavka 47. člena DZ, pa lahko vloži tožbo za razveljavitev zakonske zveze tudi državni tožilec. Pobudo za vložitev tožbe za razveljavitev zakonske zveze državnemu tožilcu lahko posredujejo upravni in drugi državni organi, nosilci javnih pooblastil, izvajalci javnih služb in organi lokalnih skupnosti.</w:t>
            </w:r>
          </w:p>
          <w:p w14:paraId="27338357"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7E4271AD"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Javni interes je izražen tudi pri novem institutu, ki ga je uvedel DZ – to je pri neobstoječi zakonski zvezi. Po 43. členu DZ lahko »tožbo« za ugotovitev neobstoja zakonske zveze vložijo osebe, ki imajo pravni interes, in državni tožilec. Pobudo za vložitev tožbe za ugotovitev neobstoja zakonske zveze državnemu tožilcu pa lahko posredujejo upravni in drugi državni organi, nosilci javnih pooblastil, izvajalci javnih služb in organi lokalnih skupnosti.</w:t>
            </w:r>
          </w:p>
          <w:p w14:paraId="560FE837"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3B4C7540"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Glede na navedeno je predlagano, da se v vseh teh sporih odloča v nepravdnem postopku, ki je po mnenju predlagatelja za te postopke tudi primernejši. Gre namreč za urejanje družinskih razmerij in ne klasičnih pogodbenih razmerij. Zato je tudi v teh postopkih, ki so jim pogosto pridruženi tudi postopki, povezani z odločanjem o vzgoji in preživljanju otrok, postopki o urejanju stikov s starši in drugimi osebami, preživljanjem idr., pomembno ohranjanje občutka o urejanju razmerij na predlog enega ali obeh zakoncev. Nepotrebno je po mnenju predlagatelja obravnavanje teh postopkov v luči spora, v katerem mora eden izmed zakoncev zoper drugega vložiti tožbo. Za urejanje družinskih razmerij, ob poudarjeni skrbi sodišča za pravice in interese oseb iz drugega odstavka </w:t>
            </w:r>
            <w:r w:rsidRPr="005C1324">
              <w:rPr>
                <w:rFonts w:cs="Arial"/>
                <w:b/>
                <w:szCs w:val="20"/>
              </w:rPr>
              <w:t>6. člena</w:t>
            </w:r>
            <w:r w:rsidRPr="005C1324">
              <w:rPr>
                <w:rFonts w:cs="Arial"/>
                <w:szCs w:val="20"/>
              </w:rPr>
              <w:t xml:space="preserve"> predloga zakona, je brez dvoma škodljivo  vsakršno nepotrebno zaostrovanje občutljivih družinskih odnosov. Tudi zato predlagatelj podpira urejanje razmerij z vložitvijo predloga in ne z vložitvijo tožbe. Ob tem se seveda zaveda, da bo v tem pogledu nujna redakcija DZ, ki v nekaterih primerih izrecno </w:t>
            </w:r>
            <w:r w:rsidRPr="005C1324">
              <w:rPr>
                <w:rFonts w:cs="Arial"/>
                <w:szCs w:val="20"/>
              </w:rPr>
              <w:lastRenderedPageBreak/>
              <w:t>napotuje na vložitev tožbe.</w:t>
            </w:r>
            <w:r w:rsidRPr="005C1324">
              <w:rPr>
                <w:rStyle w:val="Sprotnaopomba-sklic"/>
                <w:rFonts w:cs="Arial"/>
                <w:szCs w:val="20"/>
              </w:rPr>
              <w:footnoteReference w:id="156"/>
            </w:r>
          </w:p>
          <w:bookmarkEnd w:id="108"/>
          <w:p w14:paraId="7F3AE7F8"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11E21F7D"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80. členu:</w:t>
            </w:r>
          </w:p>
          <w:p w14:paraId="2ADEC4C5"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3F2F828C"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V predlaganem členu so določeni upravičeni predlagatelji postopka. </w:t>
            </w:r>
          </w:p>
          <w:p w14:paraId="1CB00B8E"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28B80022"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Upoštevaje ureditev v DZ je tako predlagano, da se postopek za ugotovitev neobstoja zakonske zveze začne na predlog osebe, ki ima pravni interes, ali državnega tožilca (predlagani prvi odstavek)</w:t>
            </w:r>
            <w:r w:rsidRPr="005C1324">
              <w:rPr>
                <w:rStyle w:val="Sprotnaopomba-sklic"/>
                <w:rFonts w:cs="Arial"/>
                <w:szCs w:val="20"/>
              </w:rPr>
              <w:footnoteReference w:id="157"/>
            </w:r>
            <w:r w:rsidRPr="005C1324">
              <w:rPr>
                <w:rFonts w:cs="Arial"/>
                <w:szCs w:val="20"/>
              </w:rPr>
              <w:t>. Postopek za razveljavitev zakonske zveze se začne na predlog enega od zakoncev, lahko pa tudi na predlog osebe, ki ima pravni interes, ali državnega tožilca, če tako določa družinski zakonik (predlagani drugi odstavek)</w:t>
            </w:r>
            <w:r w:rsidRPr="005C1324">
              <w:rPr>
                <w:rStyle w:val="Sprotnaopomba-sklic"/>
                <w:rFonts w:cs="Arial"/>
                <w:szCs w:val="20"/>
              </w:rPr>
              <w:footnoteReference w:id="158"/>
            </w:r>
            <w:r w:rsidRPr="005C1324">
              <w:rPr>
                <w:rFonts w:cs="Arial"/>
                <w:szCs w:val="20"/>
              </w:rPr>
              <w:t>.</w:t>
            </w:r>
          </w:p>
          <w:p w14:paraId="35E9DF03"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81D3494"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Postopek za razvezo zakonske zveze se začne na predlog enega od zakoncev (predlagani tretji odstavek)</w:t>
            </w:r>
            <w:r w:rsidRPr="005C1324">
              <w:rPr>
                <w:rStyle w:val="Sprotnaopomba-sklic"/>
                <w:rFonts w:cs="Arial"/>
                <w:szCs w:val="20"/>
              </w:rPr>
              <w:footnoteReference w:id="159"/>
            </w:r>
            <w:r w:rsidRPr="005C1324">
              <w:rPr>
                <w:rFonts w:cs="Arial"/>
                <w:szCs w:val="20"/>
              </w:rPr>
              <w:t>, postopek za sporazumno razvezo zakonske zveze pa na predlog obeh zakoncev (predlagani četrti odstavek)</w:t>
            </w:r>
            <w:r w:rsidRPr="005C1324">
              <w:rPr>
                <w:rStyle w:val="Sprotnaopomba-sklic"/>
                <w:rFonts w:cs="Arial"/>
                <w:szCs w:val="20"/>
              </w:rPr>
              <w:footnoteReference w:id="160"/>
            </w:r>
            <w:r w:rsidRPr="005C1324">
              <w:rPr>
                <w:rFonts w:cs="Arial"/>
                <w:szCs w:val="20"/>
              </w:rPr>
              <w:t>.</w:t>
            </w:r>
          </w:p>
          <w:p w14:paraId="4376FE56"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47080AA6"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V predlaganem petem odstavku pa je urejen primer, če eden od zakoncev med postopkom odstopi od predloga za sporazumno razvezo. Po veljavni ureditvi tretjega odstavka 415. člena ZPP sodišče v opisanem primeru postopek ustavi in enaka ureditev je ohranjena tudi v predlagani določbi. </w:t>
            </w:r>
          </w:p>
          <w:p w14:paraId="1A8D613E"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3CD84052"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81. členu:</w:t>
            </w:r>
          </w:p>
          <w:p w14:paraId="4F28577D"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59B13E1C"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Predlagana določba ureja vsebino predloga, ki se v teh postopkih razlikuje zlasti v pogledu oblikovanja določenega zahtevka, o katerem naj sodišče odloči (prvi odstavek predlaganega člena). Navedena določba v okviru posebnih pravil v pravdnem postopku ni bila potrebna, saj sodišče v pravdnem postopku vedno odloča v okviru postavljenih zahtevkov, razen če zakon izrecno določa drugače.</w:t>
            </w:r>
          </w:p>
          <w:p w14:paraId="7FA8A0FE"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033534E7"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Glede na določbo </w:t>
            </w:r>
            <w:r w:rsidRPr="005C1324">
              <w:rPr>
                <w:rFonts w:cs="Arial"/>
                <w:b/>
                <w:szCs w:val="20"/>
              </w:rPr>
              <w:t>23. člena</w:t>
            </w:r>
            <w:r w:rsidRPr="005C1324">
              <w:rPr>
                <w:rFonts w:cs="Arial"/>
                <w:szCs w:val="20"/>
              </w:rPr>
              <w:t xml:space="preserve"> predloga zakona oblikovanje zahtevka ni obvezna sestavina predloga. Predlog mora vsebovati (le) opis razmerja oziroma stanje, o katerem naj sodišče odloči, dejstva, ki so pomembna za odločitev, dokaze za te navedbe, druge podatke, ki jih mora imeti vsaka vloga, ter identifikacijske podatke udeležencev. Tudi če predlagatelj zahtevek oblikuje, pa sodišče nanj ni vezano (glej še obrazložitev k </w:t>
            </w:r>
            <w:r w:rsidRPr="005C1324">
              <w:rPr>
                <w:rFonts w:cs="Arial"/>
                <w:b/>
                <w:szCs w:val="20"/>
              </w:rPr>
              <w:t>23. členu</w:t>
            </w:r>
            <w:r w:rsidRPr="005C1324">
              <w:rPr>
                <w:rFonts w:cs="Arial"/>
                <w:szCs w:val="20"/>
              </w:rPr>
              <w:t xml:space="preserve"> predloga zakona). V postopkih v zakonskih sporih, posebej glede na možnost uveljavljanja neobstoja zakonske zveze po 42. členu DZ, pa predlagatelj tega zakona meni, da je treba in je za ustreznost sodne odločitve nujno, da predlagatelj postopka oblikuje oziroma postavi tudi zahtevek, o katerem naj sodišče odloči (določen zahtevek). Sodišče iz opisa zadeve morda samo niti ne bo moglo izluščiti, ali predlagatelj želi razvezo zakonske zveze ali morda njeno razveljavitev ali celo ugotovitev, da ta ne obstoji. Glede na pravne posledice odločitve v posameznih vrstah navedenih postopkov pa je zelo pomembno, da odločitev sodišča ustreza vsebini predloga. V posledici predlagane ureditve zato sodišče v navedenih postopkih odloča v okviru zahtevka, kot ga v predlogu oblikuje predlagatelj (prim. prvi odstavek 2. člena ZPP). Če predlagatelj zahtevka ne oblikuje, postopa sodišče po pravilih pravdnega postopka o ravnanju z nepopolnimi vlogami (smiselna uporaba ZPP – 273. člen v zvezi s 108. členom).</w:t>
            </w:r>
          </w:p>
          <w:p w14:paraId="2B3B2283"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16A7D5F5"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Predlagani drugi odstavek ureja obvezno predložitev zapisnika centra za socialno delo o opravljenem predhodnem svetovanju, če DZ določa, da se mora predlagatelj pred začetkom postopka udeležiti takega svetovanja. Obvezno udeležbo predlagatelja razveze ali sporazumne razveze določa 200. člen DZ. Zakonca se, preden vložita predlog, nista dolžna udeležiti predhodnega svetovanja pri centru za socialno delo le: če nimata skupnih otrok, nad katerimi imata starševsko skrb, če je eden od zakoncev nerazsoden ali če ima neznano prebivališče ali je pogrešan, ali če en ali oba zakonca živita v tujini. O opravljenem predhodnem svetovanju center za socialno delo naredi zapisnik, iz katerega je razvidno, da sta se razgovora udeležila zakonca, ki nameravata vložiti predlog za sporazumno razvezo zakonske zveze ali predlog za razvezo (drugi odstavek 204. člena DZ). Glede na to, da je udeležba na predhodnem svetovalnem razgovoru obvezna v vseh primerih, razen kadar obstajajo prej opisane okoliščine iz prvega odstavka 200. člena DZ, je s predlaganim drugim odstavkom določeno, da je zapisnik iz drugega odstavka 204. člena DZ obvezna priloga predloga za razvezo zakonske zveze. Če zapisnik predlogu ni priložen, pa niso hkrati podane okoliščine iz prvega odstavka 200. člena DZ, sodišče postopa po pravilih pravdnega postopka o ravnanju z nepopolnimi vlogami (smiselna uporaba ZPP – 273. člen v zvezi s 108. členom).</w:t>
            </w:r>
          </w:p>
          <w:p w14:paraId="3FC7E4BB"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729EB3C5"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82. členu:</w:t>
            </w:r>
          </w:p>
          <w:p w14:paraId="4D63849A"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7DE2E17B"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S to določbo predlagatelj ureja posledice, če se predlagatelj oziroma predlagatelja sporazumne razveze ne udeležita predhodnega svetovanja. Če DZ določa, da se mora predlagatelj pred začetkom postopka udeležiti predhodnega svetovanja, pa iz zapisnika centra za socialno delo izhaja, da se predlagatelj razveze zakonske zveze ni (oziroma da se predlagatelja sporazumne razveze zakonske zveze nista) udeležila predhodnega svetovanja, se predlog zavrže. S to določbo predlagatelj sledi prizadevanjem, ki jih izražajo določbe DZ o namenu predhodnega svetovanja (drugi odstavek 200. člena DZ), ki pa ga je mogoče udejanjiti le, če se stranke teh svetovanj tudi dejansko udeležijo.</w:t>
            </w:r>
          </w:p>
          <w:p w14:paraId="03F12E36"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56869147"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Predvidena posledica z zavrženjem predloga pa seveda ne vpliva na pravico predlagatelja oziroma predlagateljev, da predloga ne bi mogla ponovno vložiti (prim. 26. člen predloga zakona) in mu priložiti zapisnik, iz katerega bo razvidno, da se je predlagatelj razveze oziroma da sta se predlagatelja sporazumne razveze predhodnega svetovanja udeležil(a).</w:t>
            </w:r>
          </w:p>
          <w:p w14:paraId="03802B76"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670FF919"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83. členu:</w:t>
            </w:r>
          </w:p>
          <w:p w14:paraId="6AD42CDD"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8CA12FE"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DZ določa v:</w:t>
            </w:r>
          </w:p>
          <w:p w14:paraId="2B478C17"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44. členu – nadaljevanje postopka za ugotovitev neobstoja zakonske zveze – tožbe za ugotovitev neobstoja zakonske zveze ne morejo vložiti dediči, lahko pa nadaljujejo postopek, ki ga je začel zapustnik;</w:t>
            </w:r>
          </w:p>
          <w:p w14:paraId="72D624D2"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53. členu – nadaljevanje postopka za razveljavitev zakonske zveze – tožbe za razveljavitev zakonske zveze ne morejo vložiti dediči, lahko pa nadaljujejo postopek, ki ga je začel zapustnik;</w:t>
            </w:r>
          </w:p>
          <w:p w14:paraId="1C4F7DA8"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111. členu – nadaljevanje razveznega postopka po pravnih naslednikih – pravica do tožbe za razvezo zakonske zveze ne preide na dediče, tožnikovi dediči pa smejo nadaljevati že začeti postopek, da bi dokazali utemeljenost tožbenega zahtevka.</w:t>
            </w:r>
          </w:p>
          <w:p w14:paraId="30946921"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4891DB53"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Skladno z navedenimi določbami DZ je v predlaganem prvem odstavku vsebinsko povzeta določba veljavnega prvega odstavka 418. člena ZPP in urejena možnost dedičev, da v zakonsko predpisanem roku šestih mesecev nadaljujejo že začeti postopek s predlogom, naj sodišče ugotovi, da je bil predlog za razvezo ali razveljavitev zakonske zveze, po novem pa tudi za ugotovitev neobstoja zakonske zveze, utemeljen. </w:t>
            </w:r>
          </w:p>
          <w:p w14:paraId="1E97CBCE"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407270B5"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lastRenderedPageBreak/>
              <w:t xml:space="preserve">Drugi odstavek je vsebinsko enak drugemu odstavku 418. člena ZPP in predvideva smiselno uporabo določb prvega odstavka tudi tedaj, kadar je umrli zakonec vložil predlog za sporazumno razvezo zakonske zveze. </w:t>
            </w:r>
          </w:p>
          <w:p w14:paraId="015AA58D"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0D8DC4E1"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84. členu:</w:t>
            </w:r>
          </w:p>
          <w:p w14:paraId="12C69720"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7A06C1E"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Predlagani člen povzema vsebino določb prvega, drugega in tretjega odstavka veljavnega 421. člena ZPP. V prvem odstavku je glede na odločanje po pravilih nepravdnega postopka spremenjeno le poimenovanje odločbe, saj bo sodišče tudi v postopkih za razvezo ali sporazumno razvezo zakonske zveze odločalo s sklepom (prim. prvi odstavek 31. člena predloga zakona).</w:t>
            </w:r>
          </w:p>
          <w:p w14:paraId="1060BA04"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9CCF807"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V drugem odstavku je za razliko od določbe drugega odstavka 421. člena ZPP opuščen dostavek, da sodišče, v primeru če zahtevku za razvezo ali razveljavitev zakonske zveze ugodi, odloči  o varstvu, vzgoji in preživljanju skupnih otrok ter o stikih med zakoncema in skupnimi otroki tudi, če ni bil postavljen ustrezen zahtevek, če je bil postavljen, pa nanj sodišče ni vezano. Glede na določbo drugega odstavka 98. člena DZ, ki ureja vsebino sodnega odločanja v primeru razveze zakonske zveze in določbo 99. člena DZ, po kateri se za razmerja zakoncev iz neveljavne zakonske zveze do skupnih otrok smiselno uporabljajo določbe za razmerja do skupnih otrok ob razvezi zakonske zveze, predlagatelj ocenjuje, da dostavek ni potreben. Nenazadnje je nepotreben tudi zato, ker pri odločanju o varstvu, vzgoji, preživljanju in stikih ne gre za odločanje v zakonskem sporu in se zato ne uporablja določba predlaganega prvega odstavka </w:t>
            </w:r>
            <w:r w:rsidRPr="005C1324">
              <w:rPr>
                <w:rFonts w:cs="Arial"/>
                <w:b/>
                <w:szCs w:val="20"/>
              </w:rPr>
              <w:t>79. člena</w:t>
            </w:r>
            <w:r w:rsidRPr="005C1324">
              <w:rPr>
                <w:rFonts w:cs="Arial"/>
                <w:szCs w:val="20"/>
              </w:rPr>
              <w:t>, po kateri mora predlog v zakonskem sporu obsegati tudi določen zahtevek, o katerem naj sodišče odloči.</w:t>
            </w:r>
          </w:p>
          <w:p w14:paraId="775416CE"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FFBDD1C"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V tretjem odstavku predlaganega člena je predlagano, da odloča sodišče o preživljanju zakonca in o stanovanjskem varstvu po določbah 109. člena DZ le na predlog zakonca.</w:t>
            </w:r>
          </w:p>
          <w:p w14:paraId="2C5E7A2D"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3F81E5B1"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100. člen DZ določa: </w:t>
            </w:r>
          </w:p>
          <w:p w14:paraId="75558CDE"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E0A0B1E"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»(1) Nepreskrbljeni zakonec, ki nima sredstev za preživljanje in brez svoje krivde ni zaposlen, </w:t>
            </w:r>
            <w:r w:rsidRPr="005C1324">
              <w:rPr>
                <w:rFonts w:cs="Arial"/>
                <w:i/>
                <w:szCs w:val="20"/>
              </w:rPr>
              <w:t>lahko od drugega zakonca zahteva preživnino v postopku za razvezo zakonske zveze, lahko pa tudi s posebno tožbo, ki jo mora vložiti v enem letu od pravnomočno razvezane zakonske zveze</w:t>
            </w:r>
            <w:r w:rsidRPr="005C1324">
              <w:rPr>
                <w:rFonts w:cs="Arial"/>
                <w:szCs w:val="20"/>
              </w:rPr>
              <w:t xml:space="preserve">. </w:t>
            </w:r>
          </w:p>
          <w:p w14:paraId="12598273"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0EEE35B2"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(2) S tožbo iz prejšnjega odstavka sme razvezani zakonec po koncu postopka za razvezo zakonske zveze zahtevati preživnino le, če so pogoji za preživljanje obstajali že v času razveze in obstajajo tudi, ko zakonec zahteva preživnino.</w:t>
            </w:r>
          </w:p>
          <w:p w14:paraId="638E9ED1"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716F97C2"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(3) Sodišče zahtevek za preživnino zavrne, če bi bilo plačilo preživnine zakoncu, ki zahteva preživnino, glede na vzroke, ki so pripeljali do nevzdržnosti zakonske zveze, krivično do drugega zakonca, ali če je zakonec, ki zahteva preživnino, pred ali med postopkom za razvezo zakonske zveze ali po razvezi storil kaznivo dejanje zoper drugega zakonca, otroka ali starše drugega zakonca.«</w:t>
            </w:r>
          </w:p>
          <w:p w14:paraId="611DD387"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5048CB2B"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Kljub predlogom, prejetim v okviru strokovnega usklajevanja in javne razprave, da naj se o preživnini za zakonca, tudi v primeru, če je tak zahtevek podan hkrati z zahtevkom za razvezo, odloča posebej po pravilih pravdnega postopka, pa se predlagatelj strinja s tistim delom strokovne javnosti, ki meni, da bi bilo treba tudi o preživljanju zakonca v takem primeru odločiti hkrati z razvezo zakonske zveze in torej razmerja v družini urediti celovito znotraj enega postopka. Zato je predlagano, da če je zahtevek za preživljanje zakonca podan hkrati s predlogom za razvezo ali razveljavitev zakonske zveze, se o njem odloča v istem postopku (postopku razveze ali razveljavitve zakonske zveze in morebitnih pridruženih postopkih odločanja o varstvu in vzgoji preživljanju in stikih z otroki) po pravilih </w:t>
            </w:r>
            <w:r w:rsidRPr="005C1324">
              <w:rPr>
                <w:rFonts w:cs="Arial"/>
                <w:szCs w:val="20"/>
              </w:rPr>
              <w:lastRenderedPageBreak/>
              <w:t xml:space="preserve">nepravdnega postopka. Če bi se zaradi odločanja sodišča o predlogih iz tretjega odstavka tega člena lahko zavlekel postopek odločanja o razvezi zakonske zveze in </w:t>
            </w:r>
            <w:r w:rsidRPr="005C1324">
              <w:rPr>
                <w:rFonts w:cs="Arial"/>
                <w:bCs/>
                <w:szCs w:val="20"/>
              </w:rPr>
              <w:t>o varstvu, vzgoji in preživljanju skupnih otrok ter o stikih zakoncev s skupnimi otroki, o čemer bi bilo že možno odločiti, pa lahko sodišče o tem določi z delnim sklepom</w:t>
            </w:r>
            <w:r>
              <w:rPr>
                <w:rFonts w:cs="Arial"/>
                <w:bCs/>
                <w:szCs w:val="20"/>
              </w:rPr>
              <w:t xml:space="preserve"> (smiselna uporaba ZPP – 314. člen)</w:t>
            </w:r>
            <w:r w:rsidRPr="005C1324">
              <w:rPr>
                <w:rFonts w:cs="Arial"/>
                <w:bCs/>
                <w:szCs w:val="20"/>
              </w:rPr>
              <w:t>, postopek glede predlogov iz tretjega odstavka tega člena pa nadaljuje, dokler ne bo zadeva zrela za odločitev.</w:t>
            </w:r>
            <w:r w:rsidRPr="005C1324" w:rsidDel="00E4670B">
              <w:rPr>
                <w:rFonts w:cs="Arial"/>
                <w:szCs w:val="20"/>
              </w:rPr>
              <w:t xml:space="preserve"> </w:t>
            </w:r>
          </w:p>
          <w:p w14:paraId="13A70465"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09604D05"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85. členu:</w:t>
            </w:r>
          </w:p>
          <w:p w14:paraId="4E776061"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54B93F7B"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Predlagana določba je prepis določbe prvega odstavka 419. člena ZPP. Tudi predlagana določba omejuje razloge za izpodbijanje odločbe, s katero se zakonska zveza razveže na podlagi predloga zakoncev za sporazumno razvezo, na bistvene kršitve določb postopka, na primere, če je stranka pristala na vložitev predloga v zmoti ali pod vplivom sile ali zvijače, ter primere, če niso bili izpolnjeni zakonski pogoji za razvezo zakonske zveze na podlagi predloga za sporazumno razvezo. Bistvene kršitve določb postopka, ki jih bo sodišče v pritožbenem postopku upoštevalo, so navedene v določbi 339. člena ZPP, ki ga bo sodišče uporabilo na podlagi </w:t>
            </w:r>
            <w:r w:rsidRPr="005C1324">
              <w:rPr>
                <w:rFonts w:cs="Arial"/>
                <w:b/>
                <w:szCs w:val="20"/>
              </w:rPr>
              <w:t>42. člena</w:t>
            </w:r>
            <w:r w:rsidRPr="005C1324">
              <w:rPr>
                <w:rFonts w:cs="Arial"/>
                <w:szCs w:val="20"/>
              </w:rPr>
              <w:t xml:space="preserve"> predloga zakona. Izpolnjevanje zakonskih pogojev za sporazumno razvezo pa bo sodišče presojalo po določbi 96. člena DZ, skladno s katero sodišče razveže zakonsko zvezo na podlagi sporazuma zakoncev, če sta se sporazumela o varstvu, vzgoji in preživljanju skupnih otrok ter o njihovih stikih s starši v skladu z določbami DZ in če sta predložila v obliki izvršljivega notarskega zapisa sklenjen sporazum o delitvi skupnega premoženja, o tem, kdo od njiju ostane ali postane najemnik stanovanja, in o preživljanju zakonca, ki nima sredstev za življenje in brez svoje krivde ni zaposlen.</w:t>
            </w:r>
          </w:p>
          <w:p w14:paraId="61C52E25"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48820D3"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86. členu:</w:t>
            </w:r>
          </w:p>
          <w:p w14:paraId="55602142"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63E8BC50"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Predlagana določba predstavlja prepis določbe drugega odstavka 420. člena ZPP in določa prepoved razveljavitve ali spremembe pravnomočne odločbe, s katero se zakonska zveza razveže ali razveljavi ali se ugotovi njen neobstoj na podlagi zahteve za varstvo zakonitosti ali predloga za obnovo postopka, ne glede na to, ali je kateri od udeležencev (zakoncev) sklenil novo zakonsko zvezo.</w:t>
            </w:r>
          </w:p>
          <w:p w14:paraId="728D3302"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2DEACDC9"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V zvezi z izrednim pravnim sredstvom revizije (ki se s predlogom tega zakona pod pogoji, ki jih določa ZPP, dovoli za vse nepravdne postopke) predlagatelj pojasnjuje, da v predlogu zakona ni ohranjena ureditev prvega odstavka 420. člena ZPP, po kateri v zakonskih sporih revizija (niti dopuščena) ni dovoljena.</w:t>
            </w:r>
          </w:p>
          <w:p w14:paraId="23E56DD1"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33B29D94"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b/>
                <w:szCs w:val="20"/>
              </w:rPr>
              <w:t xml:space="preserve">Petnajsto poglavje – Postopek za ugotovitev in izpodbijanje očetovstva in materinstva </w:t>
            </w:r>
          </w:p>
          <w:p w14:paraId="66540883"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40D769F3"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S predlagano ureditvijo postopkov za ugotovitev in izpodbijanje očetovstva in materinstva v okviru I. razdelka predloga tega zakona se torej tudi glede teh sporov predlaga sprememba vrste postopka. Postopki so po veljavni ureditvi urejeni v sedemindvajsetem poglavju ZPP, po predlogu tega zakona pa se bodo ti postopki vodili po pravilih nepravdnega postopka.</w:t>
            </w:r>
          </w:p>
          <w:p w14:paraId="23085962"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1259D0BB"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87. členu:</w:t>
            </w:r>
          </w:p>
          <w:p w14:paraId="1AA95E64"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E96EE9A"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Predlagana določba ureja krog upravičenih predlagateljev za začetek postopka. Krog predlagateljev je sicer določen že v določbah posebnega poglavja DZ: Ugotavljanje očetovstva in materinstva (določbe členov od 112 do 127 DZ).</w:t>
            </w:r>
          </w:p>
          <w:p w14:paraId="2F4C86B4"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25D86B81"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V postopkih za ugotavljanje očetovstva so tako (po prvem odstavku predlaganega člena) upravičeni predlagatelji otrok (122. člen DZ), otrokova mati (121. člen DZ), moški, ki misli, da je otrokov oče (125. člen DZ) ter moški, ki je otroka priznal za svojega, pa se mati s priznanjem očetovstva ne strinja (124. </w:t>
            </w:r>
            <w:r w:rsidRPr="005C1324">
              <w:rPr>
                <w:rFonts w:cs="Arial"/>
                <w:szCs w:val="20"/>
              </w:rPr>
              <w:lastRenderedPageBreak/>
              <w:t>člen DZ).</w:t>
            </w:r>
          </w:p>
          <w:p w14:paraId="7AA0EB9B"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0A7B9EE9"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V drugem odstavku predlaganega člena pa je določen krog upravičenih predlagateljev v postopku za izpodbijanje očetovstva. Njihovo upravičenje izhaja iz določb DZ v poglavju: Izpodbijanje očetovstva in materinstva (členi od 128 do 134 DZ). To so otrok (130. člen DZ), otrokova mati (129. člen DZ), moški, ki veja za otrokovega očeta (128. člen DZ) in moški, ki misli, da je otrokov oče (131. člen DZ).</w:t>
            </w:r>
          </w:p>
          <w:p w14:paraId="438BFF06"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color w:val="00B050"/>
                <w:szCs w:val="20"/>
              </w:rPr>
            </w:pPr>
          </w:p>
          <w:p w14:paraId="6CC373BA"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Predlagatelj na tem mestu pojasnjuje, da poseben postopek glede izpodbijanja izjave o priznanju očetovstva ni potreben, saj DZ omogoča tistemu, ki velja za otrokovega očeta po navedenem zakoniku (kar je tudi moški, ki je priznal očetovstvo), da lahko očetovstvo izpodbija po drugem odstavku predlaganega člena.</w:t>
            </w:r>
          </w:p>
          <w:p w14:paraId="213B8BA7"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04693A7F"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Predlagatelj še dodaja, da so določbe tega člena zamejene na določitev kroga predlagateljev, glede ostalih udeležencev pa tudi v teh postopkih veljajo določbe </w:t>
            </w:r>
            <w:r w:rsidRPr="005C1324">
              <w:rPr>
                <w:rFonts w:cs="Arial"/>
                <w:b/>
                <w:szCs w:val="20"/>
              </w:rPr>
              <w:t>21. člena</w:t>
            </w:r>
            <w:r w:rsidRPr="005C1324">
              <w:rPr>
                <w:rFonts w:cs="Arial"/>
                <w:szCs w:val="20"/>
              </w:rPr>
              <w:t xml:space="preserve"> predloga zakona.</w:t>
            </w:r>
          </w:p>
          <w:p w14:paraId="53F5CFC9"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18312DF6"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88. členu:</w:t>
            </w:r>
          </w:p>
          <w:p w14:paraId="31BCE4F9"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36A8FD8C" w14:textId="77777777" w:rsidR="00A03A48" w:rsidRPr="005C1324" w:rsidRDefault="00A03A48" w:rsidP="006E2F1B">
            <w:pPr>
              <w:spacing w:line="288" w:lineRule="auto"/>
              <w:jc w:val="both"/>
              <w:rPr>
                <w:rFonts w:cs="Arial"/>
                <w:szCs w:val="20"/>
              </w:rPr>
            </w:pPr>
            <w:r w:rsidRPr="005C1324">
              <w:rPr>
                <w:rFonts w:cs="Arial"/>
                <w:szCs w:val="20"/>
              </w:rPr>
              <w:t>Na področju izvedenstva je ZPP-E prinesel nekatere spremembe, ki stremijo k preprečevanju nastajanja zastojev. Tako mora izvedenec takoj sporočiti razloge, ko ne more sprejeti naloge (246. člen ZPP), sicer je lahko kaznovan (248. člen ZPP). Izvedenca je treba opozoriti tudi na možnost znižanja nagrade v primeru kršitev obveznosti (253. člen v povezavi z 90. členom Zakona o sodiščih). Poleg tega je izrecno določeno, da v primeru, če stranka ovira izvedenca pri njegovem delu, sodišče prosto oceni, kakšen pomen ima to (252. člen ZPP). Praviloma bo sodišče iz takega ravnanja sklepalo, da ugotovitve izvedenca za stranko ne bi bile ugodne.</w:t>
            </w:r>
            <w:r w:rsidRPr="005C1324">
              <w:rPr>
                <w:rStyle w:val="Sprotnaopomba-sklic"/>
                <w:rFonts w:cs="Arial"/>
                <w:szCs w:val="20"/>
              </w:rPr>
              <w:footnoteReference w:id="161"/>
            </w:r>
            <w:r w:rsidRPr="005C1324">
              <w:rPr>
                <w:rFonts w:cs="Arial"/>
                <w:szCs w:val="20"/>
              </w:rPr>
              <w:t xml:space="preserve"> Določba bo splošno uporabna tudi v nepravdnem postopku, le v družinskopravnih zadevah jo bo zaradi varstva otrokove koristi treba uporabljati posebej previdno in iz teh razlogov, če se bo tako izkazalo, njeno uporabo celo zavrniti.</w:t>
            </w:r>
            <w:r w:rsidRPr="005C1324">
              <w:rPr>
                <w:rStyle w:val="Sprotnaopomba-sklic"/>
                <w:rFonts w:cs="Arial"/>
                <w:szCs w:val="20"/>
              </w:rPr>
              <w:footnoteReference w:id="162"/>
            </w:r>
            <w:r w:rsidRPr="005C1324">
              <w:rPr>
                <w:rFonts w:cs="Arial"/>
                <w:szCs w:val="20"/>
              </w:rPr>
              <w:t xml:space="preserve"> Tudi prof. dr. Aleš Galič opozarja, da ta določba ne more avtomatično veljati v primeru preprečevanja izvedenskega dokaza v pravdi za ugotovitev ali izpodbijanje očetovstva. Tam je, že zaradi koristi otroka, še bolj pa zaradi </w:t>
            </w:r>
            <w:r w:rsidRPr="005C1324">
              <w:rPr>
                <w:rFonts w:cs="Arial"/>
                <w:i/>
                <w:szCs w:val="20"/>
              </w:rPr>
              <w:t>erga omnes</w:t>
            </w:r>
            <w:r w:rsidRPr="005C1324">
              <w:rPr>
                <w:rFonts w:cs="Arial"/>
                <w:szCs w:val="20"/>
              </w:rPr>
              <w:t xml:space="preserve"> učinka sodbe, treba ugotoviti zanesljivo resnico, ne pa odločiti na temelju v bistvu posrednih voljnih ravnanj stranke. Poleg tega je v nasprotju z zahtevami ESČP (Mikulić proti Hrvaški, št. 53176/99 z dne 7. februarja 2002), da v našem zakonu ni določbe o možnosti prisilne izvedbe dokaza (odvzem vzorca DNK) v teh primerih.</w:t>
            </w:r>
            <w:r w:rsidRPr="005C1324">
              <w:rPr>
                <w:rStyle w:val="Sprotnaopomba-sklic"/>
                <w:rFonts w:cs="Arial"/>
                <w:szCs w:val="20"/>
              </w:rPr>
              <w:footnoteReference w:id="163"/>
            </w:r>
          </w:p>
          <w:p w14:paraId="0C13BC94" w14:textId="77777777" w:rsidR="00A03A48" w:rsidRPr="005C1324" w:rsidRDefault="00A03A48" w:rsidP="006E2F1B">
            <w:pPr>
              <w:spacing w:line="288" w:lineRule="auto"/>
              <w:jc w:val="both"/>
              <w:rPr>
                <w:rFonts w:cs="Arial"/>
                <w:szCs w:val="20"/>
              </w:rPr>
            </w:pPr>
          </w:p>
          <w:p w14:paraId="6C362FA3" w14:textId="77777777" w:rsidR="00A03A48" w:rsidRPr="005C1324" w:rsidRDefault="00A03A48" w:rsidP="006E2F1B">
            <w:pPr>
              <w:spacing w:line="288" w:lineRule="auto"/>
              <w:jc w:val="both"/>
              <w:rPr>
                <w:rFonts w:cs="Arial"/>
                <w:szCs w:val="20"/>
              </w:rPr>
            </w:pPr>
            <w:r w:rsidRPr="005C1324">
              <w:rPr>
                <w:rFonts w:cs="Arial"/>
                <w:szCs w:val="20"/>
              </w:rPr>
              <w:t>ESČP je v navedeni sodbi (Mikulić proti Hrvaški, št. 53176/99 z dne 7. februarja 2002)</w:t>
            </w:r>
            <w:r w:rsidRPr="005C1324">
              <w:rPr>
                <w:rStyle w:val="Sprotnaopomba-sklic"/>
                <w:rFonts w:cs="Arial"/>
                <w:szCs w:val="20"/>
              </w:rPr>
              <w:footnoteReference w:id="164"/>
            </w:r>
            <w:r w:rsidRPr="005C1324">
              <w:rPr>
                <w:rFonts w:cs="Arial"/>
                <w:szCs w:val="20"/>
              </w:rPr>
              <w:t xml:space="preserve"> ugotovilo kršitev prvega odstavka 6. člena (</w:t>
            </w:r>
            <w:r w:rsidRPr="005C1324">
              <w:rPr>
                <w:rFonts w:cs="Arial"/>
                <w:color w:val="000000"/>
                <w:szCs w:val="20"/>
                <w:shd w:val="clear" w:color="auto" w:fill="FFFFFF"/>
              </w:rPr>
              <w:t>Pravica do poštenega sojenja)</w:t>
            </w:r>
            <w:r w:rsidRPr="005C1324">
              <w:rPr>
                <w:rFonts w:cs="Arial"/>
                <w:szCs w:val="20"/>
              </w:rPr>
              <w:t>, 8. člena (</w:t>
            </w:r>
            <w:r w:rsidRPr="005C1324">
              <w:rPr>
                <w:rFonts w:cs="Arial"/>
                <w:color w:val="000000"/>
                <w:szCs w:val="20"/>
                <w:shd w:val="clear" w:color="auto" w:fill="FFFFFF"/>
              </w:rPr>
              <w:t xml:space="preserve">Pravica do spoštovanja zasebnega in družinskega življenja) </w:t>
            </w:r>
            <w:r w:rsidRPr="005C1324">
              <w:rPr>
                <w:rFonts w:cs="Arial"/>
                <w:szCs w:val="20"/>
              </w:rPr>
              <w:t>in 13. člena (</w:t>
            </w:r>
            <w:r w:rsidRPr="005C1324">
              <w:rPr>
                <w:rFonts w:cs="Arial"/>
                <w:color w:val="000000"/>
                <w:szCs w:val="20"/>
                <w:shd w:val="clear" w:color="auto" w:fill="FFFFFF"/>
              </w:rPr>
              <w:t xml:space="preserve">Pravica do učinkovitega pravnega sredstva) </w:t>
            </w:r>
            <w:r w:rsidRPr="005C1324">
              <w:rPr>
                <w:rFonts w:cs="Arial"/>
                <w:szCs w:val="20"/>
              </w:rPr>
              <w:t xml:space="preserve">EKČP. V sodbi je sodišče ponovilo, da je v zadevah, povezanih z osebnim stanjem in sposobnostjo, potrebna posebna skrbnost. V zadevnem primeru se glede na pomen, ki ga ima zadeva za tožečo stranko, ter njeno pravico do potrditve ali ovržbe očetovstva ter izločitve negotovosti glede identitete biološkega očeta v skladu s 6. členom EKČP od pristojnih nacionalnih organov zahteva posebej skrbno ravnanje. </w:t>
            </w:r>
            <w:r w:rsidRPr="005C1324">
              <w:rPr>
                <w:rFonts w:cs="Arial"/>
                <w:szCs w:val="20"/>
              </w:rPr>
              <w:lastRenderedPageBreak/>
              <w:t>ESČP je navedlo, da hrvaška ureditev ne pozna učinkovitega sredstva, s katerim bi se osebo prisililo k spoštovanju odredbe sodišča, da se podvrže DNK testu. Postopkovna določba o prosti presoji dokazov ne predstavlja  zadostnega in učinkovitega sredstva za ugotovitev očetovstva v primerih, ko se domnevni oče izogiba testiranju DNK. Države članice imajo v svojih pravnih sistemih različne rešitve za primer, ko se domnevni oče izogiba  sodni odredbi, da se s testom ugotovijo dejstva. V nekaterih državah lahko sodišče taki osebi izreče denarno kazen, v nekaterih zaporno kazen. V nekaterih državah ima lahko izogibanje izvršitvi sodne odredbe za posledico domnevo očetovstva, lahko pa tudi kazenski pregon. ESČP meni, da je treba v primeru, ko se očetovstvo ne more ugotoviti z DNK testiranjem,  zavarovati pravice posameznika, ki zahteva ugotovitev očetovstva. Neobstoj kakršnegakoli postopkovnega sredstva, ki bi domnevnega očeta prisililo, da ravna v skladu z odredbo sodišča, je v skladu z načelom sorazmernosti le v primeru, če je na voljo alternativno sredstvo, s pomočjo katerega lahko neodvisen organ hitro ugotovi očetovstvo.</w:t>
            </w:r>
          </w:p>
          <w:p w14:paraId="75CE710E" w14:textId="77777777" w:rsidR="00A03A48" w:rsidRPr="005C1324" w:rsidRDefault="00A03A48" w:rsidP="006E2F1B">
            <w:pPr>
              <w:spacing w:line="288" w:lineRule="auto"/>
              <w:jc w:val="both"/>
              <w:rPr>
                <w:rFonts w:cs="Arial"/>
                <w:szCs w:val="20"/>
              </w:rPr>
            </w:pPr>
          </w:p>
          <w:p w14:paraId="0BD41535" w14:textId="77777777" w:rsidR="00A03A48" w:rsidRPr="005C1324" w:rsidRDefault="00A03A48" w:rsidP="006E2F1B">
            <w:pPr>
              <w:spacing w:line="288" w:lineRule="auto"/>
              <w:jc w:val="both"/>
              <w:rPr>
                <w:rFonts w:cs="Arial"/>
                <w:szCs w:val="20"/>
              </w:rPr>
            </w:pPr>
            <w:r w:rsidRPr="005C1324">
              <w:rPr>
                <w:rFonts w:cs="Arial"/>
                <w:szCs w:val="20"/>
              </w:rPr>
              <w:t>Po drugi strani je tudi pravica  (domnevnih) očetov, da izvedo (ugotovijo), ali njihovo pravno priznano (formalno) očetovstvo ustreza dejanskemu stanju, torej ali so res biološki očetje določenega otroka, ustavno varovana človekova pravica.</w:t>
            </w:r>
            <w:r w:rsidRPr="005C1324">
              <w:rPr>
                <w:rStyle w:val="Sprotnaopomba-sklic"/>
                <w:rFonts w:cs="Arial"/>
                <w:szCs w:val="20"/>
              </w:rPr>
              <w:footnoteReference w:id="165"/>
            </w:r>
            <w:r w:rsidRPr="005C1324">
              <w:rPr>
                <w:rFonts w:cs="Arial"/>
                <w:szCs w:val="20"/>
              </w:rPr>
              <w:t xml:space="preserve"> Spada med posameznikove osebnostne pravice, urejene v 35. členu Ustave Republike Slovenije (URS). Poznavanje dejstev o dejanskem obstoju ali neobstoju lastnega biološkega starševstva je namreč odločilnega pomena za razvoj posameznikove osebnosti, medtem ko lahko dvom o tem, ali so formalno otroci res njegovi (ali so torej z njim genetsko povezani), za moškega, ki o svojem očetovstvu ni prepričan, pomeni veliko psihološko breme in negotovost.</w:t>
            </w:r>
            <w:r w:rsidRPr="005C1324">
              <w:rPr>
                <w:rStyle w:val="Sprotnaopomba-sklic"/>
                <w:rFonts w:cs="Arial"/>
                <w:szCs w:val="20"/>
              </w:rPr>
              <w:footnoteReference w:id="166"/>
            </w:r>
            <w:r w:rsidRPr="005C1324">
              <w:rPr>
                <w:rStyle w:val="Sprotnaopomba-sklic"/>
                <w:rFonts w:cs="Arial"/>
                <w:szCs w:val="20"/>
              </w:rPr>
              <w:t xml:space="preserve"> </w:t>
            </w:r>
            <w:r w:rsidRPr="005C1324">
              <w:rPr>
                <w:rStyle w:val="Sprotnaopomba-sklic"/>
                <w:rFonts w:cs="Arial"/>
                <w:szCs w:val="20"/>
              </w:rPr>
              <w:footnoteReference w:id="167"/>
            </w:r>
          </w:p>
          <w:p w14:paraId="623E541D" w14:textId="77777777" w:rsidR="00A03A48" w:rsidRPr="005C1324" w:rsidRDefault="00A03A48" w:rsidP="006E2F1B">
            <w:pPr>
              <w:spacing w:line="288" w:lineRule="auto"/>
              <w:jc w:val="both"/>
              <w:rPr>
                <w:rFonts w:cs="Arial"/>
                <w:szCs w:val="20"/>
              </w:rPr>
            </w:pPr>
          </w:p>
          <w:p w14:paraId="0C2DCFC7" w14:textId="77777777" w:rsidR="00A03A48" w:rsidRPr="005C1324" w:rsidRDefault="00A03A48" w:rsidP="006E2F1B">
            <w:pPr>
              <w:spacing w:line="288" w:lineRule="auto"/>
              <w:jc w:val="both"/>
              <w:rPr>
                <w:rFonts w:cs="Arial"/>
                <w:szCs w:val="20"/>
              </w:rPr>
            </w:pPr>
            <w:r w:rsidRPr="005C1324">
              <w:rPr>
                <w:rFonts w:cs="Arial"/>
                <w:szCs w:val="20"/>
              </w:rPr>
              <w:t>Za  moškega, ki meni, da bi lahko bil biološki oče določenega mladoletnega otroka, je</w:t>
            </w:r>
          </w:p>
          <w:p w14:paraId="5488C6B4" w14:textId="77777777" w:rsidR="00A03A48" w:rsidRPr="005C1324" w:rsidRDefault="00A03A48" w:rsidP="006E2F1B">
            <w:pPr>
              <w:spacing w:line="288" w:lineRule="auto"/>
              <w:jc w:val="both"/>
              <w:rPr>
                <w:rFonts w:cs="Arial"/>
                <w:szCs w:val="20"/>
              </w:rPr>
            </w:pPr>
            <w:r w:rsidRPr="005C1324">
              <w:rPr>
                <w:rFonts w:cs="Arial"/>
                <w:szCs w:val="20"/>
              </w:rPr>
              <w:t>najbolj optimalna možnost, da z otrokom in njegovo materjo sporazumno opravijo test z analizo DNK. Problem nastane, če mati (kot zakonita zastopnica otroka in imetnica  pravice do vzgoje in varstva) v takšnem postopku ne želi sodelovati in odvzema otrokovega vzorca ali tkiva, potrebnega za analizo (največkrat gre za vzorec sline), ne dovoli.</w:t>
            </w:r>
          </w:p>
          <w:p w14:paraId="1E3BD730" w14:textId="77777777" w:rsidR="00A03A48" w:rsidRPr="005C1324" w:rsidRDefault="00A03A48" w:rsidP="006E2F1B">
            <w:pPr>
              <w:spacing w:line="288" w:lineRule="auto"/>
              <w:jc w:val="both"/>
              <w:rPr>
                <w:rFonts w:cs="Arial"/>
                <w:szCs w:val="20"/>
              </w:rPr>
            </w:pPr>
          </w:p>
          <w:p w14:paraId="78BB0036" w14:textId="77777777" w:rsidR="00A03A48" w:rsidRPr="005C1324" w:rsidRDefault="00A03A48" w:rsidP="006E2F1B">
            <w:pPr>
              <w:spacing w:line="288" w:lineRule="auto"/>
              <w:jc w:val="both"/>
              <w:rPr>
                <w:rFonts w:cs="Arial"/>
                <w:szCs w:val="20"/>
              </w:rPr>
            </w:pPr>
            <w:r w:rsidRPr="005C1324">
              <w:rPr>
                <w:rFonts w:cs="Arial"/>
                <w:szCs w:val="20"/>
              </w:rPr>
              <w:t>V takšnem primeru bi moral center za socialno delo (CSD) otroku postaviti skrbnika za poseben primer, ki bi v zvezi s tem vprašanjem nadomestil soglasje matere in prevzel zastopanje otroka, njegovih koristi in interesov. Po določitvi skrbnika naj bi torej on odločil, ali je postopek za ugotovitev očetovstva z analizo DNK otroku v korist ali naj se izvede ali ne.</w:t>
            </w:r>
            <w:r w:rsidRPr="005C1324">
              <w:rPr>
                <w:rStyle w:val="Sprotnaopomba-sklic"/>
                <w:rFonts w:cs="Arial"/>
                <w:szCs w:val="20"/>
              </w:rPr>
              <w:footnoteReference w:id="168"/>
            </w:r>
            <w:r w:rsidRPr="005C1324">
              <w:rPr>
                <w:rFonts w:cs="Arial"/>
                <w:szCs w:val="20"/>
              </w:rPr>
              <w:t xml:space="preserve"> Takšen skrbnik pa nima možnosti, da mater, ki izvedbo analize preprečuje, k temu prisilil (ne more ji na primer na silo odvzeti otroka in ga odpeljati na analizo DNK, niti mu ne sme skrivaj ali na silo odvzeti vzorca tkiv, ki bi ga bilo mogoče uporabiti za analizo). Ali bo analiza izvedena, je tako dejansko tudi po postavitvi skrbnika za poseben primer odvisno predvsem od otrokove matere. </w:t>
            </w:r>
          </w:p>
          <w:p w14:paraId="3904052A" w14:textId="77777777" w:rsidR="00A03A48" w:rsidRPr="005C1324" w:rsidRDefault="00A03A48" w:rsidP="006E2F1B">
            <w:pPr>
              <w:spacing w:line="288" w:lineRule="auto"/>
              <w:jc w:val="both"/>
              <w:rPr>
                <w:rFonts w:cs="Arial"/>
                <w:szCs w:val="20"/>
              </w:rPr>
            </w:pPr>
          </w:p>
          <w:p w14:paraId="6A46E550" w14:textId="77777777" w:rsidR="00A03A48" w:rsidRPr="005C1324" w:rsidRDefault="00A03A48" w:rsidP="006E2F1B">
            <w:pPr>
              <w:spacing w:line="288" w:lineRule="auto"/>
              <w:jc w:val="both"/>
              <w:rPr>
                <w:rFonts w:cs="Arial"/>
                <w:szCs w:val="20"/>
              </w:rPr>
            </w:pPr>
            <w:r w:rsidRPr="005C1324">
              <w:rPr>
                <w:rFonts w:cs="Arial"/>
                <w:szCs w:val="20"/>
              </w:rPr>
              <w:t xml:space="preserve">Če mati testiranje še vedno onemogoča, domnevni oče pa kljub temu želi ugotoviti očetovstvo, mora otroka po veljavni ureditvi Zakona o zakonski zvezi in družinski razmerjih (ZZZDR) najprej priznati. </w:t>
            </w:r>
            <w:r w:rsidRPr="005C1324">
              <w:rPr>
                <w:rFonts w:cs="Arial"/>
                <w:szCs w:val="20"/>
              </w:rPr>
              <w:lastRenderedPageBreak/>
              <w:t>Šele če se mati z danim priznanjem ne strinja, lahko vloži tožbo na ugotovitev očetovstva (drugi odstavek 90. člena ZZZDR).</w:t>
            </w:r>
            <w:r w:rsidRPr="005C1324">
              <w:rPr>
                <w:rStyle w:val="Sprotnaopomba-sklic"/>
                <w:rFonts w:cs="Arial"/>
                <w:szCs w:val="20"/>
              </w:rPr>
              <w:footnoteReference w:id="169"/>
            </w:r>
          </w:p>
          <w:p w14:paraId="3CD80BB9" w14:textId="77777777" w:rsidR="00A03A48" w:rsidRPr="005C1324" w:rsidRDefault="00A03A48" w:rsidP="006E2F1B">
            <w:pPr>
              <w:spacing w:line="288" w:lineRule="auto"/>
              <w:jc w:val="both"/>
              <w:rPr>
                <w:rFonts w:cs="Arial"/>
                <w:szCs w:val="20"/>
              </w:rPr>
            </w:pPr>
          </w:p>
          <w:p w14:paraId="474693FE" w14:textId="77777777" w:rsidR="00A03A48" w:rsidRPr="005C1324" w:rsidRDefault="00A03A48" w:rsidP="006E2F1B">
            <w:pPr>
              <w:spacing w:line="288" w:lineRule="auto"/>
              <w:jc w:val="both"/>
              <w:rPr>
                <w:rFonts w:cs="Arial"/>
                <w:szCs w:val="20"/>
              </w:rPr>
            </w:pPr>
            <w:r w:rsidRPr="005C1324">
              <w:rPr>
                <w:rFonts w:cs="Arial"/>
                <w:szCs w:val="20"/>
              </w:rPr>
              <w:t>Namen vložitve takšne tožbe je čim bolj zanesljivo ugotoviti genetsko povezanost z otrokom. V današnjem času je z izvedbo analize vzorcev DNK tožnika in otroka ta cilj mogoče doseči dokaj preprosto. S tem se dvomi o očetovstvu razjasnijo zanesljivo (99,9-odstotno), hitro in brez prevelikih stroškov.</w:t>
            </w:r>
            <w:r w:rsidRPr="005C1324">
              <w:rPr>
                <w:rStyle w:val="Sprotnaopomba-sklic"/>
                <w:rFonts w:cs="Arial"/>
                <w:szCs w:val="20"/>
              </w:rPr>
              <w:footnoteReference w:id="170"/>
            </w:r>
            <w:r w:rsidRPr="005C1324">
              <w:rPr>
                <w:rFonts w:cs="Arial"/>
                <w:szCs w:val="20"/>
              </w:rPr>
              <w:t xml:space="preserve"> Domnevni oče tako ob vložitvi tožbe na ugotovitev lastnega očetovstva pričakuje, da se bo takšen dokaz izvedel, njegovo (biološko) očetovstvo pa bo ugotovljeno (ali zavrnjeno) z najvišjo možno stopnjo zanesljivosti. Praviloma se to tudi zgodi. Problem se pojavi, če se mati mladoletnega otroka tudi med sodnim postopkom izogiba izvedbi analize DNK (otroka ne pripelje k izvedencu, ne dovoli odvzema  vzorca sline). S takšnim ravnanjem izvedbo analize dejansko prepreči. Sodišče namreč v našem pravnem sistemu pravdnih strank ne more prisiliti k sodelovanju v postopku – torej k prisotnosti pri izvedencu ali k oddaji vzorca tkiva.</w:t>
            </w:r>
            <w:r w:rsidRPr="005C1324">
              <w:rPr>
                <w:rStyle w:val="Sprotnaopomba-sklic"/>
                <w:rFonts w:cs="Arial"/>
                <w:szCs w:val="20"/>
              </w:rPr>
              <w:t xml:space="preserve"> </w:t>
            </w:r>
            <w:r w:rsidRPr="005C1324">
              <w:rPr>
                <w:rStyle w:val="Sprotnaopomba-sklic"/>
                <w:rFonts w:cs="Arial"/>
                <w:szCs w:val="20"/>
              </w:rPr>
              <w:footnoteReference w:id="171"/>
            </w:r>
          </w:p>
          <w:p w14:paraId="79A864AA" w14:textId="77777777" w:rsidR="00A03A48" w:rsidRPr="005C1324" w:rsidRDefault="00A03A48" w:rsidP="006E2F1B">
            <w:pPr>
              <w:spacing w:line="288" w:lineRule="auto"/>
              <w:jc w:val="both"/>
              <w:rPr>
                <w:rFonts w:cs="Arial"/>
                <w:szCs w:val="20"/>
              </w:rPr>
            </w:pPr>
          </w:p>
          <w:p w14:paraId="4C2AD574"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Glede na zgoraj navedeno je v predlaganem členu v naši zakonodaji na novo urejena dolžnost sodelovanja pri dokazu z izvedencem v postopkih po tem poglavju. Določeno je, da so udeleženci dolžni sodelovati pri ugotavljanju dejstev s strani izvedenca, ki ga imenuje sodišče, zlasti pri potrebnem pridobivanju vzorcev tkiva, telesnih tekočin in vzorcev krvi.</w:t>
            </w:r>
          </w:p>
          <w:p w14:paraId="224B9B2F"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498D1DF6"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Udeleženec lahko odkloni sodelovanje, če bi bilo to povezano z resno ali trajno nevarnostjo za njegovo življenje ali zdravje. Sodišče osebe, ki morajo sodelovati, pouči o razlogih za možnost odklonitve sodelovanja in jih pozove, da izrazijo svoje mnenje. Sodišče v primeru obstoja take nevarnosti določi način preiskave očetovstva, ki ni povezan z navedeno nevarnostjo. O odklonitvi sodelovanja odloči s posebnim sklepom, zoper katerega lahko udeleženci postopka vložijo posebno pritožbo.</w:t>
            </w:r>
          </w:p>
          <w:p w14:paraId="45C32F92"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C04DFA2"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Če se tisti, ki je po sklepu sodišča dolžan sodelovati, neupravičeno ne ravna po sklepu sodišča, ga sme sodišče denarno kaznovati v denarju do 1.300 eurov.</w:t>
            </w:r>
            <w:r w:rsidRPr="005C1324">
              <w:rPr>
                <w:rStyle w:val="Sprotnaopomba-sklic"/>
                <w:rFonts w:cs="Arial"/>
                <w:bCs/>
                <w:szCs w:val="20"/>
              </w:rPr>
              <w:footnoteReference w:id="172"/>
            </w:r>
            <w:r w:rsidRPr="005C1324">
              <w:rPr>
                <w:rFonts w:cs="Arial"/>
                <w:szCs w:val="20"/>
              </w:rPr>
              <w:t xml:space="preserve">  Če oseba kljub izrečeni denarni kazni neupravičeno ne ravna po sklepu sodišča, določi sodišče za pridobitev vzorcev tkiva z metodami, pri katerih ni kršena telesna integriteta, prisilno privedbo na preiskavo. Prisilno privedbo izvede policija. Stroške privedbe in preiskave plača oseba, ki je kršila dolžnost sodelovanja.</w:t>
            </w:r>
          </w:p>
          <w:p w14:paraId="120443C3"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48A857B2" w14:textId="77777777" w:rsidR="00A03A48" w:rsidRPr="005C1324" w:rsidRDefault="00A03A48" w:rsidP="006E2F1B">
            <w:pPr>
              <w:spacing w:line="288" w:lineRule="auto"/>
              <w:jc w:val="both"/>
              <w:rPr>
                <w:rFonts w:cs="Arial"/>
                <w:szCs w:val="20"/>
              </w:rPr>
            </w:pPr>
            <w:r w:rsidRPr="005C1324">
              <w:rPr>
                <w:rFonts w:cs="Arial"/>
                <w:szCs w:val="20"/>
              </w:rPr>
              <w:lastRenderedPageBreak/>
              <w:t>Predlagatelj je pri predlagani ureditvi za vzor vzel ureditev v avstrijskem Zakonu o nepravdnem postopku</w:t>
            </w:r>
            <w:r w:rsidRPr="005C1324">
              <w:rPr>
                <w:rStyle w:val="Sprotnaopomba-sklic"/>
                <w:rFonts w:cs="Arial"/>
                <w:szCs w:val="20"/>
              </w:rPr>
              <w:footnoteReference w:id="173"/>
            </w:r>
            <w:r w:rsidRPr="005C1324">
              <w:rPr>
                <w:rFonts w:cs="Arial"/>
                <w:szCs w:val="20"/>
              </w:rPr>
              <w:t>, posebno ureditev za tak primer pa pozna tudi nemška ureditev v FamFG</w:t>
            </w:r>
            <w:r w:rsidRPr="005C1324">
              <w:rPr>
                <w:rStyle w:val="Sprotnaopomba-sklic"/>
                <w:rFonts w:cs="Arial"/>
                <w:szCs w:val="20"/>
              </w:rPr>
              <w:footnoteReference w:id="174"/>
            </w:r>
            <w:r w:rsidRPr="005C1324">
              <w:rPr>
                <w:rFonts w:cs="Arial"/>
                <w:szCs w:val="20"/>
              </w:rPr>
              <w:t>.</w:t>
            </w:r>
          </w:p>
          <w:p w14:paraId="7D3928EB"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14E3B6BC"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89. členu:</w:t>
            </w:r>
          </w:p>
          <w:p w14:paraId="7EE60B68"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5A508F10"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Po predlagani določbi sodišče v sklepu, s katerim ugotovi očetovstvo, odloči tudi o varstvu in vzgoji, preživljanju otroka in stikih otroka s starši, čeprav predlagatelj tega ni zahteval, razen če ugotovi, da to glede na okoliščine ni potrebno.</w:t>
            </w:r>
          </w:p>
          <w:p w14:paraId="5F8D436F"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4960E55F"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Za razliko od veljavnega 422. člena ZPP bo po predlagani določbi sodišče odločilo tudi o varstvu in vzgoji otroka ter otrokovih stikih s starši, ne le o preživnini. </w:t>
            </w:r>
          </w:p>
          <w:p w14:paraId="254C4481"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79ECDE47"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 xml:space="preserve">V primerjavi s 422. členom ZPP je v nadaljevanju dostavek nekoliko spremenjen, kar je povezano z že pojasnjeno razliko med pravdnimi in nepravdnimi postopki v pogledu oblikovanja zahtevkov. Po veljavni določbi ZPP sodišče, če ugotovi, da je to glede na okoliščine potrebno, lahko o tem (o preživljanju otroka) odloči tudi brez ustreznega zahtevka, če je ta postavljen, pa sodišče nanj ni vezano. V nepravdnem postopku pa sodišče skladno z določbo </w:t>
            </w:r>
            <w:r w:rsidRPr="005C1324">
              <w:rPr>
                <w:rFonts w:cs="Arial"/>
                <w:b/>
                <w:szCs w:val="20"/>
              </w:rPr>
              <w:t>23. člena</w:t>
            </w:r>
            <w:r w:rsidRPr="005C1324">
              <w:rPr>
                <w:rFonts w:cs="Arial"/>
                <w:szCs w:val="20"/>
              </w:rPr>
              <w:t xml:space="preserve"> predloga zakona praviloma odloča brez postavljenih predlogov oziroma zahtevkov in zato lahko odločitev o preživnini opusti (le), če meni, da to glede na okoliščine ni potrebno (npr. ko se ugotovi očetovstvo hkrati s tem, ko je izpodbito očetovstvo očeta na podlagi zakonske domneve, in mati, oče in otrok že živijo skupaj).</w:t>
            </w:r>
          </w:p>
          <w:p w14:paraId="0F184CB2"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324308BB"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90. členu:</w:t>
            </w:r>
          </w:p>
          <w:p w14:paraId="50B2AD06"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71A496C5"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V teh postopkih je obnova postopka po veljavni ureditvi v ZPP dovoljena in ni razloga, da bi se ureditev v tem delu spreminjala.</w:t>
            </w:r>
          </w:p>
          <w:p w14:paraId="5238EA5E"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C83FA14"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5C1324">
              <w:rPr>
                <w:rFonts w:cs="Arial"/>
                <w:b/>
                <w:szCs w:val="20"/>
              </w:rPr>
              <w:t>K 91. členu:</w:t>
            </w:r>
          </w:p>
          <w:p w14:paraId="1E1DBA9E"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758D01DB"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5C1324">
              <w:rPr>
                <w:rFonts w:cs="Arial"/>
                <w:szCs w:val="20"/>
              </w:rPr>
              <w:t>Predlagana določba je prepis določbe veljavnega 423. člena ZPP in določa smiselno uporabo določb o ugotovitvi ali izpodbijanju očetovstva v postopkih o ugotovitvi ali izpodbijanju materinstva.</w:t>
            </w:r>
          </w:p>
          <w:p w14:paraId="3D8D332F" w14:textId="77777777" w:rsidR="00A03A48" w:rsidRPr="005C1324" w:rsidRDefault="00A03A48" w:rsidP="006E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CF15907" w14:textId="77777777" w:rsidR="00A03A48" w:rsidRPr="005C1324" w:rsidRDefault="00A03A48" w:rsidP="006E2F1B">
            <w:pPr>
              <w:widowControl w:val="0"/>
              <w:spacing w:line="288" w:lineRule="auto"/>
              <w:jc w:val="both"/>
              <w:rPr>
                <w:rFonts w:cs="Arial"/>
                <w:b/>
                <w:bCs/>
                <w:szCs w:val="20"/>
              </w:rPr>
            </w:pPr>
            <w:r w:rsidRPr="005C1324">
              <w:rPr>
                <w:rFonts w:cs="Arial"/>
                <w:b/>
                <w:bCs/>
                <w:szCs w:val="20"/>
              </w:rPr>
              <w:lastRenderedPageBreak/>
              <w:t>Šestnajsto poglavje</w:t>
            </w:r>
            <w:r w:rsidRPr="005C1324" w:rsidDel="00C970E5">
              <w:rPr>
                <w:rFonts w:cs="Arial"/>
                <w:b/>
                <w:bCs/>
                <w:szCs w:val="20"/>
              </w:rPr>
              <w:t xml:space="preserve"> </w:t>
            </w:r>
            <w:r w:rsidRPr="005C1324">
              <w:rPr>
                <w:rFonts w:cs="Arial"/>
                <w:b/>
                <w:bCs/>
                <w:szCs w:val="20"/>
              </w:rPr>
              <w:t>– Postopki za varstvo koristi otroka</w:t>
            </w:r>
          </w:p>
          <w:p w14:paraId="01F16246" w14:textId="77777777" w:rsidR="00A03A48" w:rsidRPr="005C1324" w:rsidRDefault="00A03A48" w:rsidP="006E2F1B">
            <w:pPr>
              <w:widowControl w:val="0"/>
              <w:spacing w:line="288" w:lineRule="auto"/>
              <w:jc w:val="both"/>
              <w:rPr>
                <w:rFonts w:cs="Arial"/>
                <w:szCs w:val="20"/>
              </w:rPr>
            </w:pPr>
          </w:p>
          <w:p w14:paraId="2453CD4E" w14:textId="77777777" w:rsidR="00A03A48" w:rsidRPr="005C1324" w:rsidRDefault="00A03A48" w:rsidP="006E2F1B">
            <w:pPr>
              <w:widowControl w:val="0"/>
              <w:spacing w:line="288" w:lineRule="auto"/>
              <w:jc w:val="both"/>
              <w:rPr>
                <w:rFonts w:cs="Arial"/>
                <w:szCs w:val="20"/>
              </w:rPr>
            </w:pPr>
            <w:r w:rsidRPr="005C1324">
              <w:rPr>
                <w:rFonts w:cs="Arial"/>
                <w:szCs w:val="20"/>
              </w:rPr>
              <w:t>Glede na predlagan celovit »prenos« pristojnosti odločanja v vseh postopkih, v katerih se urejajo razmerja glede otrok, v nepravdni postopek, je predlagano novo posebno poglavje v okviru I. razdelka, in sicer poglavje z naslovom Postopki za varstvo koristi otroka.</w:t>
            </w:r>
          </w:p>
          <w:p w14:paraId="3DF7F3D1" w14:textId="77777777" w:rsidR="00A03A48" w:rsidRPr="005C1324" w:rsidRDefault="00A03A48" w:rsidP="006E2F1B">
            <w:pPr>
              <w:widowControl w:val="0"/>
              <w:spacing w:line="288" w:lineRule="auto"/>
              <w:jc w:val="both"/>
              <w:rPr>
                <w:rFonts w:cs="Arial"/>
                <w:szCs w:val="20"/>
              </w:rPr>
            </w:pPr>
          </w:p>
          <w:p w14:paraId="6C517888" w14:textId="77777777" w:rsidR="00A03A48" w:rsidRPr="005C1324" w:rsidRDefault="00A03A48" w:rsidP="006E2F1B">
            <w:pPr>
              <w:widowControl w:val="0"/>
              <w:spacing w:line="288" w:lineRule="auto"/>
              <w:jc w:val="both"/>
              <w:rPr>
                <w:rFonts w:cs="Arial"/>
                <w:szCs w:val="20"/>
              </w:rPr>
            </w:pPr>
            <w:r w:rsidRPr="005C1324">
              <w:rPr>
                <w:rFonts w:cs="Arial"/>
                <w:szCs w:val="20"/>
              </w:rPr>
              <w:t>Po veljavni ureditvi se del teh postopkov vodi po pravilih pravdnega postopka, del teh postopkov pa po pravilih nepravdnega postopka.</w:t>
            </w:r>
          </w:p>
          <w:p w14:paraId="0C89F0EC" w14:textId="77777777" w:rsidR="00A03A48" w:rsidRPr="005C1324" w:rsidRDefault="00A03A48" w:rsidP="006E2F1B">
            <w:pPr>
              <w:widowControl w:val="0"/>
              <w:spacing w:line="288" w:lineRule="auto"/>
              <w:jc w:val="both"/>
              <w:rPr>
                <w:rFonts w:cs="Arial"/>
                <w:szCs w:val="20"/>
              </w:rPr>
            </w:pPr>
          </w:p>
          <w:p w14:paraId="22EC366C" w14:textId="77777777" w:rsidR="00A03A48" w:rsidRPr="005C1324" w:rsidRDefault="00A03A48" w:rsidP="006E2F1B">
            <w:pPr>
              <w:widowControl w:val="0"/>
              <w:spacing w:line="288" w:lineRule="auto"/>
              <w:jc w:val="both"/>
              <w:rPr>
                <w:rFonts w:cs="Arial"/>
                <w:szCs w:val="20"/>
              </w:rPr>
            </w:pPr>
            <w:r w:rsidRPr="005C1324">
              <w:rPr>
                <w:rFonts w:cs="Arial"/>
                <w:szCs w:val="20"/>
              </w:rPr>
              <w:t>Po ZPP se po pravilih Sedemindvajsetega poglavja (Postopek v zakonskih sporih ter sporih iz razmerij med starši in otroki) rešujejo naslednji spori iz razmerij med starši in otroki: spori o ugotovitvi ali izpodbijanju očetovstva ali materinstva ter spori o varstvu, vzgoji in preživljanju mladoletnih otrok in polnoletnih oseb, nad katerimi je podaljšana roditeljska pravica in spori o stikih otrok s starši in z drugimi osebami, ne glede na to, ali se rešujejo samostojno ali skupaj z zakonskimi spori oziroma spori o ugotovitvi ali izpodbijanju očetovstva ali materinstva.</w:t>
            </w:r>
          </w:p>
          <w:p w14:paraId="5AF098E9" w14:textId="77777777" w:rsidR="00A03A48" w:rsidRPr="005C1324" w:rsidRDefault="00A03A48" w:rsidP="006E2F1B">
            <w:pPr>
              <w:widowControl w:val="0"/>
              <w:spacing w:line="288" w:lineRule="auto"/>
              <w:jc w:val="both"/>
              <w:rPr>
                <w:rFonts w:cs="Arial"/>
                <w:szCs w:val="20"/>
              </w:rPr>
            </w:pPr>
          </w:p>
          <w:p w14:paraId="5B270E04" w14:textId="77777777" w:rsidR="00A03A48" w:rsidRPr="005C1324" w:rsidRDefault="00A03A48" w:rsidP="006E2F1B">
            <w:pPr>
              <w:widowControl w:val="0"/>
              <w:spacing w:line="288" w:lineRule="auto"/>
              <w:jc w:val="both"/>
              <w:rPr>
                <w:rFonts w:cs="Arial"/>
                <w:szCs w:val="20"/>
              </w:rPr>
            </w:pPr>
            <w:r w:rsidRPr="005C1324">
              <w:rPr>
                <w:rFonts w:cs="Arial"/>
                <w:szCs w:val="20"/>
              </w:rPr>
              <w:t>Reševanje vseh navedenih sporov se s predlagano ureditvijo prenaša v nepravdni postopek. Ker z naslovom »Postopki v sporih iz razmerij med starši in otroki« ne bi bili zajeti vsi postopki, ki jih v nepravdnem postopku urejamo (pri nekaterih postopkih ne gre za urejanje razmerja med starši in otroki, ampak gre za urejanje razmerja med otrokom in tretjimi osebami – npr. pri urejanju otrokovih stikov s tretjimi osebami in pri odločanju o ukrepih za varstvo koristi otrok, kadar se otrok nahaja pri drugi osebi), je predlagan naslov »Postopki za varstvo koristi otrok«.</w:t>
            </w:r>
          </w:p>
          <w:p w14:paraId="04519476" w14:textId="77777777" w:rsidR="00A03A48" w:rsidRPr="005C1324" w:rsidRDefault="00A03A48" w:rsidP="006E2F1B">
            <w:pPr>
              <w:widowControl w:val="0"/>
              <w:spacing w:line="288" w:lineRule="auto"/>
              <w:jc w:val="both"/>
              <w:rPr>
                <w:rFonts w:cs="Arial"/>
                <w:b/>
                <w:szCs w:val="20"/>
              </w:rPr>
            </w:pPr>
          </w:p>
          <w:p w14:paraId="48B920A6" w14:textId="77777777" w:rsidR="00A03A48" w:rsidRPr="005C1324" w:rsidRDefault="00A03A48" w:rsidP="006E2F1B">
            <w:pPr>
              <w:widowControl w:val="0"/>
              <w:spacing w:line="288" w:lineRule="auto"/>
              <w:jc w:val="both"/>
              <w:rPr>
                <w:rFonts w:cs="Arial"/>
                <w:b/>
                <w:szCs w:val="20"/>
              </w:rPr>
            </w:pPr>
            <w:r w:rsidRPr="005C1324">
              <w:rPr>
                <w:rFonts w:cs="Arial"/>
                <w:b/>
                <w:szCs w:val="20"/>
              </w:rPr>
              <w:t>K 92. členu:</w:t>
            </w:r>
          </w:p>
          <w:p w14:paraId="01265979" w14:textId="77777777" w:rsidR="00A03A48" w:rsidRPr="005C1324" w:rsidRDefault="00A03A48" w:rsidP="006E2F1B">
            <w:pPr>
              <w:pStyle w:val="HTML-oblikovano"/>
              <w:spacing w:line="288" w:lineRule="auto"/>
              <w:jc w:val="both"/>
              <w:rPr>
                <w:rFonts w:ascii="Arial" w:hAnsi="Arial" w:cs="Arial"/>
                <w:color w:val="auto"/>
                <w:sz w:val="20"/>
                <w:szCs w:val="20"/>
              </w:rPr>
            </w:pPr>
          </w:p>
          <w:p w14:paraId="37433047"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V tem členu je določeno, kateri postopki spadajo med postopke za varstvo koristi otroka. To so postopki, v katerih se odloča o:</w:t>
            </w:r>
          </w:p>
          <w:p w14:paraId="279FEBE9"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 varstvu in vzgoji otroka, </w:t>
            </w:r>
          </w:p>
          <w:p w14:paraId="3D2A1FF6"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 preživljanju otroka, </w:t>
            </w:r>
          </w:p>
          <w:p w14:paraId="141903CD"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 otrokovih stikih, </w:t>
            </w:r>
          </w:p>
          <w:p w14:paraId="1EB38460"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vprašanjih izvrševanja starševske skrbi, ki bistveno vplivajo na otrokov razvoj,</w:t>
            </w:r>
          </w:p>
          <w:p w14:paraId="67EA137D"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 ukrepih za varstvo koristi otroka, </w:t>
            </w:r>
          </w:p>
          <w:p w14:paraId="19FAA098"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 postavitvi otroka pod skrbništvo, </w:t>
            </w:r>
          </w:p>
          <w:p w14:paraId="3EEF9633"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namestitvi otroka v rejništvo,</w:t>
            </w:r>
          </w:p>
          <w:p w14:paraId="0861F819"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podelitvi starševske skrbi sorodniku,</w:t>
            </w:r>
          </w:p>
          <w:p w14:paraId="31779B31"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posvojitvi otroka in razveljavitvi posvojitve otroka.</w:t>
            </w:r>
          </w:p>
          <w:p w14:paraId="548984E9" w14:textId="77777777" w:rsidR="00A03A48" w:rsidRPr="005C1324" w:rsidRDefault="00A03A48" w:rsidP="006E2F1B">
            <w:pPr>
              <w:pStyle w:val="HTML-oblikovano"/>
              <w:spacing w:line="288" w:lineRule="auto"/>
              <w:jc w:val="both"/>
              <w:rPr>
                <w:rFonts w:ascii="Arial" w:hAnsi="Arial" w:cs="Arial"/>
                <w:color w:val="auto"/>
                <w:sz w:val="20"/>
                <w:szCs w:val="20"/>
              </w:rPr>
            </w:pPr>
          </w:p>
          <w:p w14:paraId="3ABCBDE1"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Navedeni postopki so po predlaganem prvem odstavku postopki za varstvo koristi otroka, o katerih se odloča po določbah predlaganega </w:t>
            </w:r>
            <w:r w:rsidRPr="005C1324">
              <w:rPr>
                <w:rFonts w:ascii="Arial" w:hAnsi="Arial" w:cs="Arial"/>
                <w:b/>
                <w:color w:val="auto"/>
                <w:sz w:val="20"/>
                <w:szCs w:val="20"/>
              </w:rPr>
              <w:t>šestnajstega poglavja</w:t>
            </w:r>
            <w:r w:rsidRPr="005C1324">
              <w:rPr>
                <w:rFonts w:ascii="Arial" w:hAnsi="Arial" w:cs="Arial"/>
                <w:color w:val="auto"/>
                <w:sz w:val="20"/>
                <w:szCs w:val="20"/>
              </w:rPr>
              <w:t>, ne glede na to, ali se rešujejo samostojno ali skupaj z zakonskimi spori ali spori o ugotovitvi ali izpodbijanju očetovstva ali materinstva.</w:t>
            </w:r>
          </w:p>
          <w:p w14:paraId="75CD3567" w14:textId="77777777" w:rsidR="00A03A48" w:rsidRPr="005C1324" w:rsidRDefault="00A03A48" w:rsidP="006E2F1B">
            <w:pPr>
              <w:pStyle w:val="HTML-oblikovano"/>
              <w:spacing w:line="288" w:lineRule="auto"/>
              <w:jc w:val="both"/>
              <w:rPr>
                <w:rFonts w:ascii="Arial" w:hAnsi="Arial" w:cs="Arial"/>
                <w:color w:val="auto"/>
                <w:sz w:val="20"/>
                <w:szCs w:val="20"/>
              </w:rPr>
            </w:pPr>
          </w:p>
          <w:p w14:paraId="5C86BA5C"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Postopek za varstvo koristi otroka pa je po predlaganem drugem odstavku tudi postopek, v katerem se odloča o preživljanju polnoletnega otroka, dokler obstaja dolžnost preživljanja po družinskem zakoniku.</w:t>
            </w:r>
          </w:p>
          <w:p w14:paraId="37A844B2" w14:textId="77777777" w:rsidR="00A03A48" w:rsidRPr="005C1324" w:rsidRDefault="00A03A48" w:rsidP="006E2F1B">
            <w:pPr>
              <w:pStyle w:val="HTML-oblikovano"/>
              <w:spacing w:line="288" w:lineRule="auto"/>
              <w:jc w:val="both"/>
              <w:rPr>
                <w:rFonts w:ascii="Arial" w:hAnsi="Arial" w:cs="Arial"/>
                <w:color w:val="auto"/>
                <w:sz w:val="20"/>
                <w:szCs w:val="20"/>
              </w:rPr>
            </w:pPr>
          </w:p>
          <w:p w14:paraId="4D60425F"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V vseh navedenih postopkih bodo tako veljala posebna pravila, kot so v nadaljevanju predlagana v okviru tega poglavja.</w:t>
            </w:r>
          </w:p>
          <w:p w14:paraId="00DF0AF6" w14:textId="77777777" w:rsidR="00A03A48" w:rsidRPr="005C1324" w:rsidRDefault="00A03A48" w:rsidP="006E2F1B">
            <w:pPr>
              <w:widowControl w:val="0"/>
              <w:spacing w:line="288" w:lineRule="auto"/>
              <w:jc w:val="both"/>
              <w:rPr>
                <w:rFonts w:cs="Arial"/>
                <w:szCs w:val="20"/>
              </w:rPr>
            </w:pPr>
          </w:p>
          <w:p w14:paraId="07B427AF" w14:textId="77777777" w:rsidR="00A03A48" w:rsidRPr="005C1324" w:rsidRDefault="00A03A48" w:rsidP="006E2F1B">
            <w:pPr>
              <w:widowControl w:val="0"/>
              <w:spacing w:line="288" w:lineRule="auto"/>
              <w:jc w:val="both"/>
              <w:rPr>
                <w:rFonts w:cs="Arial"/>
                <w:b/>
                <w:szCs w:val="20"/>
              </w:rPr>
            </w:pPr>
            <w:r w:rsidRPr="005C1324">
              <w:rPr>
                <w:rFonts w:cs="Arial"/>
                <w:b/>
                <w:szCs w:val="20"/>
              </w:rPr>
              <w:t>K 93. členu:</w:t>
            </w:r>
          </w:p>
          <w:p w14:paraId="25630D6A" w14:textId="77777777" w:rsidR="00A03A48" w:rsidRPr="005C1324" w:rsidRDefault="00A03A48" w:rsidP="006E2F1B">
            <w:pPr>
              <w:widowControl w:val="0"/>
              <w:spacing w:line="288" w:lineRule="auto"/>
              <w:jc w:val="both"/>
              <w:rPr>
                <w:rFonts w:cs="Arial"/>
                <w:szCs w:val="20"/>
              </w:rPr>
            </w:pPr>
          </w:p>
          <w:p w14:paraId="64065A42" w14:textId="77777777" w:rsidR="00A03A48" w:rsidRPr="005C1324" w:rsidRDefault="00A03A48" w:rsidP="006E2F1B">
            <w:pPr>
              <w:widowControl w:val="0"/>
              <w:spacing w:line="288" w:lineRule="auto"/>
              <w:jc w:val="both"/>
              <w:rPr>
                <w:rFonts w:cs="Arial"/>
                <w:szCs w:val="20"/>
              </w:rPr>
            </w:pPr>
            <w:r w:rsidRPr="005C1324">
              <w:rPr>
                <w:rFonts w:cs="Arial"/>
                <w:szCs w:val="20"/>
              </w:rPr>
              <w:t>Predlagani člen določa sestavine predloga, če zakon določa obvezno udeležbo na predhodnem svetovanju pred začetkom postopka za varstvo koristi otroka.</w:t>
            </w:r>
          </w:p>
          <w:p w14:paraId="62C187C1" w14:textId="77777777" w:rsidR="00A03A48" w:rsidRPr="005C1324" w:rsidRDefault="00A03A48" w:rsidP="006E2F1B">
            <w:pPr>
              <w:widowControl w:val="0"/>
              <w:spacing w:line="288" w:lineRule="auto"/>
              <w:jc w:val="both"/>
              <w:rPr>
                <w:rFonts w:cs="Arial"/>
                <w:szCs w:val="20"/>
              </w:rPr>
            </w:pPr>
          </w:p>
          <w:p w14:paraId="3581DD51" w14:textId="77777777" w:rsidR="00A03A48" w:rsidRPr="005C1324" w:rsidRDefault="00A03A48" w:rsidP="006E2F1B">
            <w:pPr>
              <w:widowControl w:val="0"/>
              <w:spacing w:line="288" w:lineRule="auto"/>
              <w:jc w:val="both"/>
              <w:rPr>
                <w:rFonts w:cs="Arial"/>
                <w:iCs/>
                <w:szCs w:val="20"/>
              </w:rPr>
            </w:pPr>
            <w:r w:rsidRPr="005C1324">
              <w:rPr>
                <w:rFonts w:cs="Arial"/>
                <w:iCs/>
                <w:szCs w:val="20"/>
              </w:rPr>
              <w:t xml:space="preserve">V zvezi s predlaganim členom predlagatelj pojasnjuje, da je ZZZDR v četrtem odstavku 105. člena, četrtem odstavku 106. člena in četrtem odstavku 106.a člena določal, da se morajo stranke pred začetkom sodnega postopka najprej udeležiti predhodnega svetovanja na centru za socialno delo, z namenom, da dosežejo sporazum o spornih vprašanjih. Enako ureditev ohranja tudi DZ. </w:t>
            </w:r>
          </w:p>
          <w:p w14:paraId="52143CF9" w14:textId="77777777" w:rsidR="00A03A48" w:rsidRPr="005C1324" w:rsidRDefault="00A03A48" w:rsidP="006E2F1B">
            <w:pPr>
              <w:widowControl w:val="0"/>
              <w:spacing w:line="288" w:lineRule="auto"/>
              <w:jc w:val="both"/>
              <w:rPr>
                <w:rFonts w:cs="Arial"/>
                <w:iCs/>
                <w:szCs w:val="20"/>
              </w:rPr>
            </w:pPr>
          </w:p>
          <w:p w14:paraId="6D740069" w14:textId="77777777" w:rsidR="00A03A48" w:rsidRPr="005C1324" w:rsidRDefault="00A03A48" w:rsidP="006E2F1B">
            <w:pPr>
              <w:widowControl w:val="0"/>
              <w:spacing w:line="288" w:lineRule="auto"/>
              <w:jc w:val="both"/>
              <w:rPr>
                <w:rFonts w:cs="Arial"/>
                <w:iCs/>
                <w:szCs w:val="20"/>
              </w:rPr>
            </w:pPr>
            <w:r w:rsidRPr="005C1324">
              <w:rPr>
                <w:rFonts w:cs="Arial"/>
                <w:iCs/>
                <w:szCs w:val="20"/>
              </w:rPr>
              <w:t>Ob ureditvi v ZZZDR je bilo najprej v praksi sporno, ali predložitev potrdila predstavlja posebno procesno predpostavko (274. člen ZPP), zaradi pomanjkanja katere bi bilo sojenje nedopustno, vendar je bilo v sodni praksi zavzeto stališče, da je vloga, ki ji manjka dokazilo centra za socialno delo, formalno pomanjkljiva</w:t>
            </w:r>
            <w:r w:rsidRPr="005C1324">
              <w:rPr>
                <w:rStyle w:val="Sprotnaopomba-sklic"/>
                <w:rFonts w:cs="Arial"/>
                <w:iCs/>
                <w:szCs w:val="20"/>
              </w:rPr>
              <w:footnoteReference w:id="175"/>
            </w:r>
            <w:r w:rsidRPr="005C1324">
              <w:rPr>
                <w:rFonts w:cs="Arial"/>
                <w:iCs/>
                <w:szCs w:val="20"/>
              </w:rPr>
              <w:t>. To stališče je prevzeto tudi v določbo predlaganega člena.</w:t>
            </w:r>
          </w:p>
          <w:p w14:paraId="1640A1D3" w14:textId="77777777" w:rsidR="00A03A48" w:rsidRPr="005C1324" w:rsidRDefault="00A03A48" w:rsidP="006E2F1B">
            <w:pPr>
              <w:widowControl w:val="0"/>
              <w:spacing w:line="288" w:lineRule="auto"/>
              <w:jc w:val="both"/>
              <w:rPr>
                <w:rFonts w:cs="Arial"/>
                <w:szCs w:val="20"/>
              </w:rPr>
            </w:pPr>
          </w:p>
          <w:p w14:paraId="488CE1DC"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DZ glede svetovanja pred začetkom postopka za varstvo koristi otroka v 203. členu določa: </w:t>
            </w:r>
          </w:p>
          <w:p w14:paraId="5FC19654"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 </w:t>
            </w:r>
          </w:p>
          <w:p w14:paraId="20B0F374"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»(1) Starša se, preden sodišču predlagata, naj odloči o varstvu in vzgoji otroka, o njegovem preživljanju in o njegovih stikih z njimi ali z drugimi osebami ali o vprašanjih izvajanja starševske skrbi, ki bistveno vplivajo na otrokov razvoj, udeležita predhodnega svetovanja pri centru za socialno delo, razen če: </w:t>
            </w:r>
          </w:p>
          <w:p w14:paraId="3F7861F0"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 je eden od staršev nerazsoden; </w:t>
            </w:r>
          </w:p>
          <w:p w14:paraId="085201E4"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 eden od staršev živi v tujini, je pogrešan ali neznanega prebivališča. </w:t>
            </w:r>
          </w:p>
          <w:p w14:paraId="4D1F492A" w14:textId="77777777" w:rsidR="00A03A48" w:rsidRPr="005C1324" w:rsidRDefault="00A03A48" w:rsidP="006E2F1B">
            <w:pPr>
              <w:widowControl w:val="0"/>
              <w:spacing w:line="288" w:lineRule="auto"/>
              <w:jc w:val="both"/>
              <w:rPr>
                <w:rFonts w:cs="Arial"/>
                <w:szCs w:val="20"/>
              </w:rPr>
            </w:pPr>
          </w:p>
          <w:p w14:paraId="4446B915"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(2) Če gre za stike z drugo osebo, se mora svetovanja pred vložitvijo predloga udeležiti tudi ta druga oseba in otrok, kadar je predlagatelj. </w:t>
            </w:r>
          </w:p>
          <w:p w14:paraId="683738E3" w14:textId="77777777" w:rsidR="00A03A48" w:rsidRPr="005C1324" w:rsidRDefault="00A03A48" w:rsidP="006E2F1B">
            <w:pPr>
              <w:widowControl w:val="0"/>
              <w:spacing w:line="288" w:lineRule="auto"/>
              <w:jc w:val="both"/>
              <w:rPr>
                <w:rFonts w:cs="Arial"/>
                <w:szCs w:val="20"/>
              </w:rPr>
            </w:pPr>
          </w:p>
          <w:p w14:paraId="298E49A3"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(3) Namen predhodnega svetovanja je starša oziroma drugo osebo opozoriti na varstvo koristi otoka pri urejanju razmerij z otrokom, na dober vpliv sporazumnega urejanja teh razmerij in jih v tej zvezi seznaniti tudi z namenom postopka mediacije. </w:t>
            </w:r>
          </w:p>
          <w:p w14:paraId="52ABBEA4" w14:textId="77777777" w:rsidR="00A03A48" w:rsidRPr="005C1324" w:rsidRDefault="00A03A48" w:rsidP="006E2F1B">
            <w:pPr>
              <w:widowControl w:val="0"/>
              <w:spacing w:line="288" w:lineRule="auto"/>
              <w:jc w:val="both"/>
              <w:rPr>
                <w:rFonts w:cs="Arial"/>
                <w:szCs w:val="20"/>
              </w:rPr>
            </w:pPr>
          </w:p>
          <w:p w14:paraId="21BD7DE9"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(4) Svetovanje je treba opraviti tudi pred vložitvijo predloga za izdajo nove odločbe o kateri izmed zadev, navedenih v prvem odstavku tega člena. </w:t>
            </w:r>
          </w:p>
          <w:p w14:paraId="7D940F6F" w14:textId="77777777" w:rsidR="00A03A48" w:rsidRPr="005C1324" w:rsidRDefault="00A03A48" w:rsidP="006E2F1B">
            <w:pPr>
              <w:widowControl w:val="0"/>
              <w:spacing w:line="288" w:lineRule="auto"/>
              <w:jc w:val="both"/>
              <w:rPr>
                <w:rFonts w:cs="Arial"/>
                <w:szCs w:val="20"/>
              </w:rPr>
            </w:pPr>
          </w:p>
          <w:p w14:paraId="34211394"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(5) Predhodnega svetovanja se udeležita starša oziroma v drugem odstavku tega člena navedene osebe osebno brez pooblaščencev. </w:t>
            </w:r>
          </w:p>
          <w:p w14:paraId="73F8F126" w14:textId="77777777" w:rsidR="00A03A48" w:rsidRPr="005C1324" w:rsidRDefault="00A03A48" w:rsidP="006E2F1B">
            <w:pPr>
              <w:widowControl w:val="0"/>
              <w:spacing w:line="288" w:lineRule="auto"/>
              <w:jc w:val="both"/>
              <w:rPr>
                <w:rFonts w:cs="Arial"/>
                <w:szCs w:val="20"/>
              </w:rPr>
            </w:pPr>
          </w:p>
          <w:p w14:paraId="30483D96" w14:textId="77777777" w:rsidR="00A03A48" w:rsidRPr="005C1324" w:rsidRDefault="00A03A48" w:rsidP="006E2F1B">
            <w:pPr>
              <w:widowControl w:val="0"/>
              <w:spacing w:line="288" w:lineRule="auto"/>
              <w:jc w:val="both"/>
              <w:rPr>
                <w:rFonts w:cs="Arial"/>
                <w:szCs w:val="20"/>
              </w:rPr>
            </w:pPr>
            <w:r w:rsidRPr="005C1324">
              <w:rPr>
                <w:rFonts w:cs="Arial"/>
                <w:szCs w:val="20"/>
              </w:rPr>
              <w:t>(6) Ob soglasju staršev oziroma v drugem odstavku tega člena navedenih oseb lahko center za socialno delo predhodno svetovanje nadaljuje s postopkom mediacije ali pa se ti udeležijo mediacije pri drugih izvajalcih.«</w:t>
            </w:r>
          </w:p>
          <w:p w14:paraId="5E6F63DB" w14:textId="77777777" w:rsidR="00A03A48" w:rsidRPr="005C1324" w:rsidRDefault="00A03A48" w:rsidP="006E2F1B">
            <w:pPr>
              <w:widowControl w:val="0"/>
              <w:spacing w:line="288" w:lineRule="auto"/>
              <w:jc w:val="both"/>
              <w:rPr>
                <w:rFonts w:cs="Arial"/>
                <w:szCs w:val="20"/>
              </w:rPr>
            </w:pPr>
          </w:p>
          <w:p w14:paraId="7256A385" w14:textId="77777777" w:rsidR="00A03A48" w:rsidRPr="005C1324" w:rsidRDefault="00A03A48" w:rsidP="006E2F1B">
            <w:pPr>
              <w:widowControl w:val="0"/>
              <w:spacing w:line="288" w:lineRule="auto"/>
              <w:jc w:val="both"/>
              <w:rPr>
                <w:rFonts w:cs="Arial"/>
                <w:szCs w:val="20"/>
              </w:rPr>
            </w:pPr>
            <w:r w:rsidRPr="005C1324">
              <w:rPr>
                <w:rFonts w:cs="Arial"/>
                <w:szCs w:val="20"/>
              </w:rPr>
              <w:t>Glede postopka predhodnega svetovanja 204. člen DZ v prvem do tretjem odstavku določa:</w:t>
            </w:r>
          </w:p>
          <w:p w14:paraId="00CC12CA" w14:textId="77777777" w:rsidR="00A03A48" w:rsidRPr="005C1324" w:rsidRDefault="00A03A48" w:rsidP="006E2F1B">
            <w:pPr>
              <w:widowControl w:val="0"/>
              <w:spacing w:line="288" w:lineRule="auto"/>
              <w:jc w:val="both"/>
              <w:rPr>
                <w:rFonts w:cs="Arial"/>
                <w:szCs w:val="20"/>
              </w:rPr>
            </w:pPr>
          </w:p>
          <w:p w14:paraId="2FF99165"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»(1) Center za socialno delo v 14 dneh po prejemu predloga za predhodno svetovanje stranke povabi na predhodno svetovanje. </w:t>
            </w:r>
          </w:p>
          <w:p w14:paraId="144BAA82" w14:textId="77777777" w:rsidR="00A03A48" w:rsidRPr="005C1324" w:rsidRDefault="00A03A48" w:rsidP="006E2F1B">
            <w:pPr>
              <w:widowControl w:val="0"/>
              <w:spacing w:line="288" w:lineRule="auto"/>
              <w:jc w:val="both"/>
              <w:rPr>
                <w:rFonts w:cs="Arial"/>
                <w:szCs w:val="20"/>
              </w:rPr>
            </w:pPr>
          </w:p>
          <w:p w14:paraId="35D901E6"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(2) Center za socialno delo o opravljenem predhodnem svetovanju naredi zapisnik, iz katerega je razvidno, da sta se razgovora udeležila zakonca, ki nameravata vložiti predlog za sporazumno razvezo zakonske zveze ali tožbo za razvezo zakonske zveze oziroma oseba, ki namerava vložiti </w:t>
            </w:r>
            <w:r w:rsidRPr="005C1324">
              <w:rPr>
                <w:rFonts w:cs="Arial"/>
                <w:szCs w:val="20"/>
              </w:rPr>
              <w:lastRenderedPageBreak/>
              <w:t xml:space="preserve">predlog za začetek postopka za varstvo koristi otroka. </w:t>
            </w:r>
          </w:p>
          <w:p w14:paraId="612AAD61" w14:textId="77777777" w:rsidR="00A03A48" w:rsidRPr="005C1324" w:rsidRDefault="00A03A48" w:rsidP="006E2F1B">
            <w:pPr>
              <w:widowControl w:val="0"/>
              <w:spacing w:line="288" w:lineRule="auto"/>
              <w:jc w:val="both"/>
              <w:rPr>
                <w:rFonts w:cs="Arial"/>
                <w:szCs w:val="20"/>
              </w:rPr>
            </w:pPr>
          </w:p>
          <w:p w14:paraId="3D4A5C12" w14:textId="77777777" w:rsidR="00A03A48" w:rsidRPr="005C1324" w:rsidRDefault="00A03A48" w:rsidP="006E2F1B">
            <w:pPr>
              <w:widowControl w:val="0"/>
              <w:spacing w:line="288" w:lineRule="auto"/>
              <w:jc w:val="both"/>
              <w:rPr>
                <w:rFonts w:cs="Arial"/>
                <w:szCs w:val="20"/>
              </w:rPr>
            </w:pPr>
            <w:r w:rsidRPr="005C1324">
              <w:rPr>
                <w:rFonts w:cs="Arial"/>
                <w:szCs w:val="20"/>
              </w:rPr>
              <w:t>(3) Če se osebe iz prejšnjega odstavka ne udeležijo razgovora, center za socialno delo v zapisniku navede, katera oseba se ni udeležila razgovora ter razloge njene neudeležbe, če so mu znani.«</w:t>
            </w:r>
          </w:p>
          <w:p w14:paraId="68BB05B7" w14:textId="77777777" w:rsidR="00A03A48" w:rsidRPr="005C1324" w:rsidRDefault="00A03A48" w:rsidP="006E2F1B">
            <w:pPr>
              <w:widowControl w:val="0"/>
              <w:spacing w:line="288" w:lineRule="auto"/>
              <w:jc w:val="both"/>
              <w:rPr>
                <w:rFonts w:cs="Arial"/>
                <w:szCs w:val="20"/>
              </w:rPr>
            </w:pPr>
          </w:p>
          <w:p w14:paraId="69D71BE3"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Izhajajoč iz citirane ureditve, ki le za nekatere od postopkov za varstvo koristi otroka, ki jih ureja predlog ZNP-1, določa obvezno predhodno svetovanje, je v prvem odstavku predlaganega člena določeno, da mora biti v primeru, če družinski zakonik določa, da se mora predlagatelj pred začetkom postopka udeležiti svetovanja pri centru za socialno delo, predlogu priložen zapisnik o opravljenem svetovanju pred začetkom postopka za varstvo koristi otroka. Če zapisnik takemu predlogu ne bo priložen, bo postopalo sodišče po pravilih pravdnega postopka o ravnanju z nepopolnimi vlogami. </w:t>
            </w:r>
          </w:p>
          <w:p w14:paraId="7C55CE92" w14:textId="77777777" w:rsidR="00A03A48" w:rsidRPr="005C1324" w:rsidRDefault="00A03A48" w:rsidP="006E2F1B">
            <w:pPr>
              <w:widowControl w:val="0"/>
              <w:spacing w:line="288" w:lineRule="auto"/>
              <w:jc w:val="both"/>
              <w:rPr>
                <w:rFonts w:cs="Arial"/>
                <w:color w:val="0070C0"/>
                <w:szCs w:val="20"/>
              </w:rPr>
            </w:pPr>
          </w:p>
          <w:p w14:paraId="02E2A197" w14:textId="77777777" w:rsidR="00A03A48" w:rsidRDefault="00A03A48" w:rsidP="006E2F1B">
            <w:pPr>
              <w:widowControl w:val="0"/>
              <w:spacing w:line="288" w:lineRule="auto"/>
              <w:jc w:val="both"/>
              <w:rPr>
                <w:rFonts w:cs="Arial"/>
                <w:szCs w:val="20"/>
              </w:rPr>
            </w:pPr>
            <w:r w:rsidRPr="005C1324">
              <w:rPr>
                <w:rFonts w:cs="Arial"/>
                <w:szCs w:val="20"/>
              </w:rPr>
              <w:t>Če pa bo v primeru, ko družinski zakonik določa, da se mora predlagatelj pred začetkom postopka udeležiti svetovanja pred začetkom postopka za varstvo koristi otroka, iz (predlogu priloženega) zapisnika centra za socialno delo izhajalo, da se predlagatelj svetovanja ni udeležil, bo po predlagani ureditvi v drugem odstavku sodišče predlog zavrglo.</w:t>
            </w:r>
          </w:p>
          <w:p w14:paraId="4B5DDCB8" w14:textId="77777777" w:rsidR="00A03A48" w:rsidRDefault="00A03A48" w:rsidP="006E2F1B">
            <w:pPr>
              <w:widowControl w:val="0"/>
              <w:spacing w:line="288" w:lineRule="auto"/>
              <w:jc w:val="both"/>
              <w:rPr>
                <w:rFonts w:cs="Arial"/>
                <w:szCs w:val="20"/>
              </w:rPr>
            </w:pPr>
          </w:p>
          <w:p w14:paraId="6AE967E5" w14:textId="77777777" w:rsidR="00A03A48" w:rsidRPr="005C1324" w:rsidRDefault="00A03A48" w:rsidP="006E2F1B">
            <w:pPr>
              <w:widowControl w:val="0"/>
              <w:spacing w:line="288" w:lineRule="auto"/>
              <w:jc w:val="both"/>
              <w:rPr>
                <w:rFonts w:cs="Arial"/>
                <w:szCs w:val="20"/>
              </w:rPr>
            </w:pPr>
            <w:r>
              <w:rPr>
                <w:rFonts w:cs="Arial"/>
                <w:szCs w:val="20"/>
              </w:rPr>
              <w:t>Upoštevaje pooblastila, ki jih ima sodišče za ukrepanje po uradni dolžnosti, pa bo sodišče kljub zavrženju predloga, smelo in moralo, če bo iz predloga izhajalo, da bi lahko bila korist otroka ogrožena, postopek začeti po uradni dolžnosti.</w:t>
            </w:r>
          </w:p>
          <w:p w14:paraId="1743A000" w14:textId="77777777" w:rsidR="00A03A48" w:rsidRPr="005C1324" w:rsidRDefault="00A03A48" w:rsidP="006E2F1B">
            <w:pPr>
              <w:widowControl w:val="0"/>
              <w:spacing w:line="288" w:lineRule="auto"/>
              <w:jc w:val="both"/>
              <w:rPr>
                <w:rFonts w:cs="Arial"/>
                <w:szCs w:val="20"/>
              </w:rPr>
            </w:pPr>
          </w:p>
          <w:p w14:paraId="185DD161" w14:textId="77777777" w:rsidR="00A03A48" w:rsidRPr="005C1324" w:rsidRDefault="00A03A48" w:rsidP="006E2F1B">
            <w:pPr>
              <w:widowControl w:val="0"/>
              <w:spacing w:line="288" w:lineRule="auto"/>
              <w:jc w:val="both"/>
              <w:rPr>
                <w:rFonts w:cs="Arial"/>
                <w:b/>
                <w:szCs w:val="20"/>
              </w:rPr>
            </w:pPr>
            <w:r w:rsidRPr="005C1324">
              <w:rPr>
                <w:rFonts w:cs="Arial"/>
                <w:b/>
                <w:szCs w:val="20"/>
              </w:rPr>
              <w:t>K 94. členu:</w:t>
            </w:r>
          </w:p>
          <w:p w14:paraId="6236449D" w14:textId="77777777" w:rsidR="00A03A48" w:rsidRPr="005C1324" w:rsidRDefault="00A03A48" w:rsidP="006E2F1B">
            <w:pPr>
              <w:widowControl w:val="0"/>
              <w:spacing w:line="288" w:lineRule="auto"/>
              <w:jc w:val="both"/>
              <w:rPr>
                <w:rFonts w:cs="Arial"/>
                <w:szCs w:val="20"/>
              </w:rPr>
            </w:pPr>
          </w:p>
          <w:p w14:paraId="56F314B9"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V </w:t>
            </w:r>
            <w:r w:rsidRPr="005C1324">
              <w:rPr>
                <w:rFonts w:ascii="Arial" w:hAnsi="Arial" w:cs="Arial"/>
                <w:bCs/>
                <w:color w:val="auto"/>
                <w:sz w:val="20"/>
                <w:szCs w:val="20"/>
              </w:rPr>
              <w:t>predlagani člen</w:t>
            </w:r>
            <w:r w:rsidRPr="005C1324">
              <w:rPr>
                <w:rFonts w:ascii="Arial" w:hAnsi="Arial" w:cs="Arial"/>
                <w:b/>
                <w:bCs/>
                <w:color w:val="auto"/>
                <w:sz w:val="20"/>
                <w:szCs w:val="20"/>
              </w:rPr>
              <w:t xml:space="preserve"> </w:t>
            </w:r>
            <w:r w:rsidRPr="005C1324">
              <w:rPr>
                <w:rFonts w:ascii="Arial" w:hAnsi="Arial" w:cs="Arial"/>
                <w:color w:val="auto"/>
                <w:sz w:val="20"/>
                <w:szCs w:val="20"/>
              </w:rPr>
              <w:t>je v celoti preneseno besedilo veljavnega 409. člena ZPP, ki je bilo oblikovano na podlagi Evropske konvencije o uresničevanju otrokovih pravic</w:t>
            </w:r>
            <w:r w:rsidRPr="005C1324">
              <w:rPr>
                <w:rStyle w:val="Sprotnaopomba-sklic"/>
                <w:rFonts w:ascii="Arial" w:hAnsi="Arial" w:cs="Arial"/>
                <w:color w:val="auto"/>
                <w:sz w:val="20"/>
                <w:szCs w:val="20"/>
              </w:rPr>
              <w:footnoteReference w:id="176"/>
            </w:r>
            <w:r w:rsidRPr="005C1324">
              <w:rPr>
                <w:rFonts w:ascii="Arial" w:hAnsi="Arial" w:cs="Arial"/>
                <w:color w:val="auto"/>
                <w:sz w:val="20"/>
                <w:szCs w:val="20"/>
              </w:rPr>
              <w:t xml:space="preserve"> (MEKUOP). Konvencija pravzaprav temelji na 12. členu KOP, ki otroku, ki je sposoben izoblikovati lastno mnenje, zagotavlja pravico prostega izražanja le-tega v vseh zadevah, ki se nanašajo nanj in pravico do zaslišanja v kateremkoli sodnem ali upravnem postopku v zvezi z njim, bodisi neposredno bodisi preko zastopnika ali ustreznega organa, na način, ki je v skladu s procesnimi pravili notranje zakonodaje.</w:t>
            </w:r>
          </w:p>
          <w:p w14:paraId="466EE74E" w14:textId="77777777" w:rsidR="00A03A48" w:rsidRPr="005C1324" w:rsidRDefault="00A03A48" w:rsidP="006E2F1B">
            <w:pPr>
              <w:pStyle w:val="HTML-oblikovano"/>
              <w:spacing w:line="288" w:lineRule="auto"/>
              <w:jc w:val="both"/>
              <w:rPr>
                <w:rFonts w:ascii="Arial" w:hAnsi="Arial" w:cs="Arial"/>
                <w:color w:val="auto"/>
                <w:sz w:val="20"/>
                <w:szCs w:val="20"/>
              </w:rPr>
            </w:pPr>
          </w:p>
          <w:p w14:paraId="27AC7CF8" w14:textId="77777777" w:rsidR="00A03A48" w:rsidRPr="005C1324" w:rsidRDefault="00A03A48" w:rsidP="006E2F1B">
            <w:pPr>
              <w:spacing w:line="288" w:lineRule="auto"/>
              <w:jc w:val="both"/>
              <w:rPr>
                <w:rFonts w:cs="Arial"/>
                <w:szCs w:val="20"/>
              </w:rPr>
            </w:pPr>
            <w:r w:rsidRPr="005C1324">
              <w:rPr>
                <w:rFonts w:cs="Arial"/>
                <w:szCs w:val="20"/>
              </w:rPr>
              <w:t>MEKUOP naj bi pripomogla k temu, da bi pristojni organi držav podpisnic te konvencije v postopkih, ki zadevajo otroka, res upoštevali načelo največje koristi otroka. To naj bi dosegli predvsem z uveljavitvijo otrokove pravice, da v vseh zadevah, ki se nanašajo nanj, pove svoje mnenje. Pri tem so oblikovalci konvencije želeli zavarovati tudi pravice staršev in njihovo vlogo pri vzgoji in varstvu svojih otrok. Zlasti pa naj bi s konvencijo spodbudili države, da bi povečale prizadevanja za sporazumno rešitev sporov v družinsko-pravnih zadevah. Sodni postopki namreč v večini primerov škodljivo vplivajo na razvoj otrok. Po tej konvenciji je treba otroku, ki je po notranjem pravu države dovolj razumen, v postopkih, ki ga zadevajo, zagotoviti in mu omogočiti, da zahteva uveljavitev naslednjih pravic:</w:t>
            </w:r>
          </w:p>
          <w:p w14:paraId="1F430392" w14:textId="77777777" w:rsidR="00A03A48" w:rsidRPr="005C1324" w:rsidRDefault="00A03A48" w:rsidP="006E2F1B">
            <w:pPr>
              <w:spacing w:line="288" w:lineRule="auto"/>
              <w:jc w:val="both"/>
              <w:rPr>
                <w:rFonts w:cs="Arial"/>
                <w:szCs w:val="20"/>
              </w:rPr>
            </w:pPr>
            <w:r w:rsidRPr="005C1324">
              <w:rPr>
                <w:rFonts w:cs="Arial"/>
                <w:szCs w:val="20"/>
              </w:rPr>
              <w:t>– pridobiti vse potrebne informacije,</w:t>
            </w:r>
          </w:p>
          <w:p w14:paraId="68ECCAD5" w14:textId="77777777" w:rsidR="00A03A48" w:rsidRPr="005C1324" w:rsidRDefault="00A03A48" w:rsidP="006E2F1B">
            <w:pPr>
              <w:spacing w:line="288" w:lineRule="auto"/>
              <w:jc w:val="both"/>
              <w:rPr>
                <w:rFonts w:cs="Arial"/>
                <w:szCs w:val="20"/>
              </w:rPr>
            </w:pPr>
            <w:r w:rsidRPr="005C1324">
              <w:rPr>
                <w:rFonts w:cs="Arial"/>
                <w:szCs w:val="20"/>
              </w:rPr>
              <w:t>– se posvetovati in izraziti svoje mnenje,</w:t>
            </w:r>
          </w:p>
          <w:p w14:paraId="5F2E4291" w14:textId="77777777" w:rsidR="00A03A48" w:rsidRPr="005C1324" w:rsidRDefault="00A03A48" w:rsidP="006E2F1B">
            <w:pPr>
              <w:spacing w:line="288" w:lineRule="auto"/>
              <w:jc w:val="both"/>
              <w:rPr>
                <w:rFonts w:cs="Arial"/>
                <w:szCs w:val="20"/>
              </w:rPr>
            </w:pPr>
            <w:r w:rsidRPr="005C1324">
              <w:rPr>
                <w:rFonts w:cs="Arial"/>
                <w:szCs w:val="20"/>
              </w:rPr>
              <w:t>– biti informiran o možnih posledicah upoštevanja tega mnenja in posledicah kakršnekoli odločitve.</w:t>
            </w:r>
          </w:p>
          <w:p w14:paraId="0CBC91D1" w14:textId="77777777" w:rsidR="00A03A48" w:rsidRPr="005C1324" w:rsidRDefault="00A03A48" w:rsidP="006E2F1B">
            <w:pPr>
              <w:spacing w:line="288" w:lineRule="auto"/>
              <w:jc w:val="both"/>
              <w:rPr>
                <w:rFonts w:cs="Arial"/>
                <w:szCs w:val="20"/>
              </w:rPr>
            </w:pPr>
          </w:p>
          <w:p w14:paraId="3932A9EF" w14:textId="77777777" w:rsidR="00A03A48" w:rsidRPr="005C1324" w:rsidRDefault="00A03A48" w:rsidP="006E2F1B">
            <w:pPr>
              <w:spacing w:line="288" w:lineRule="auto"/>
              <w:jc w:val="both"/>
              <w:rPr>
                <w:rFonts w:cs="Arial"/>
                <w:szCs w:val="20"/>
              </w:rPr>
            </w:pPr>
            <w:r w:rsidRPr="005C1324">
              <w:rPr>
                <w:rFonts w:cs="Arial"/>
                <w:szCs w:val="20"/>
              </w:rPr>
              <w:t>Po 4. členu MEKUOP ima otrok pravico osebno ali prek pristojnih organov zaprositi za posebnega zastopnika, kadar notranje pravo države nosilcem starševskih odgovornosti prepoveduje zastopanje otroka zaradi kolizije interesov. Država podpisnica pa lahko določi, da gre ta pravica le otrokom, ki so dosegli določeno stopnjo razumevanja.</w:t>
            </w:r>
          </w:p>
          <w:p w14:paraId="67AE19B4" w14:textId="77777777" w:rsidR="00A03A48" w:rsidRPr="005C1324" w:rsidRDefault="00A03A48" w:rsidP="006E2F1B">
            <w:pPr>
              <w:spacing w:line="288" w:lineRule="auto"/>
              <w:jc w:val="both"/>
              <w:rPr>
                <w:rFonts w:cs="Arial"/>
                <w:szCs w:val="20"/>
              </w:rPr>
            </w:pPr>
          </w:p>
          <w:p w14:paraId="1D1CED1A" w14:textId="77777777" w:rsidR="00A03A48" w:rsidRPr="005C1324" w:rsidRDefault="00A03A48" w:rsidP="006E2F1B">
            <w:pPr>
              <w:spacing w:line="288" w:lineRule="auto"/>
              <w:jc w:val="both"/>
              <w:rPr>
                <w:rFonts w:cs="Arial"/>
                <w:szCs w:val="20"/>
              </w:rPr>
            </w:pPr>
            <w:r w:rsidRPr="005C1324">
              <w:rPr>
                <w:rFonts w:cs="Arial"/>
                <w:szCs w:val="20"/>
              </w:rPr>
              <w:lastRenderedPageBreak/>
              <w:t>Države podpisnice konvencije naj bi po 5. členu skušale otroku zagotoviti tudi dodatne procesne pravice, zlasti:</w:t>
            </w:r>
          </w:p>
          <w:p w14:paraId="79C0C8B2" w14:textId="77777777" w:rsidR="00A03A48" w:rsidRPr="005C1324" w:rsidRDefault="00A03A48" w:rsidP="006E2F1B">
            <w:pPr>
              <w:spacing w:line="288" w:lineRule="auto"/>
              <w:jc w:val="both"/>
              <w:rPr>
                <w:rFonts w:cs="Arial"/>
                <w:szCs w:val="20"/>
              </w:rPr>
            </w:pPr>
            <w:r w:rsidRPr="005C1324">
              <w:rPr>
                <w:rFonts w:cs="Arial"/>
                <w:szCs w:val="20"/>
              </w:rPr>
              <w:t>– pravico zahtevati pomoč primerne osebe po lastni izbiri za pomoč pri izražanju mnenja;</w:t>
            </w:r>
          </w:p>
          <w:p w14:paraId="73E05517" w14:textId="77777777" w:rsidR="00A03A48" w:rsidRPr="005C1324" w:rsidRDefault="00A03A48" w:rsidP="006E2F1B">
            <w:pPr>
              <w:spacing w:line="288" w:lineRule="auto"/>
              <w:jc w:val="both"/>
              <w:rPr>
                <w:rFonts w:cs="Arial"/>
                <w:szCs w:val="20"/>
              </w:rPr>
            </w:pPr>
            <w:r w:rsidRPr="005C1324">
              <w:rPr>
                <w:rFonts w:cs="Arial"/>
                <w:szCs w:val="20"/>
              </w:rPr>
              <w:t>– pravico, da osebno ali prek ustreznih organov zahteva postavitev posebnega zastopnika, v ustreznih primerih odvetnika;</w:t>
            </w:r>
          </w:p>
          <w:p w14:paraId="002D3A16" w14:textId="77777777" w:rsidR="00A03A48" w:rsidRPr="005C1324" w:rsidRDefault="00A03A48" w:rsidP="006E2F1B">
            <w:pPr>
              <w:spacing w:line="288" w:lineRule="auto"/>
              <w:jc w:val="both"/>
              <w:rPr>
                <w:rFonts w:cs="Arial"/>
                <w:szCs w:val="20"/>
              </w:rPr>
            </w:pPr>
            <w:r w:rsidRPr="005C1324">
              <w:rPr>
                <w:rFonts w:cs="Arial"/>
                <w:szCs w:val="20"/>
              </w:rPr>
              <w:t>– pravico do imenovanja zastopnika po lastni izbiri;</w:t>
            </w:r>
          </w:p>
          <w:p w14:paraId="621A12AA" w14:textId="77777777" w:rsidR="00A03A48" w:rsidRPr="005C1324" w:rsidRDefault="00A03A48" w:rsidP="006E2F1B">
            <w:pPr>
              <w:spacing w:line="288" w:lineRule="auto"/>
              <w:jc w:val="both"/>
              <w:rPr>
                <w:rFonts w:cs="Arial"/>
                <w:szCs w:val="20"/>
              </w:rPr>
            </w:pPr>
            <w:r w:rsidRPr="005C1324">
              <w:rPr>
                <w:rFonts w:cs="Arial"/>
                <w:szCs w:val="20"/>
              </w:rPr>
              <w:t>– pravico opravljati procesna dejanja v postopku.</w:t>
            </w:r>
          </w:p>
          <w:p w14:paraId="1D4AF833" w14:textId="77777777" w:rsidR="00A03A48" w:rsidRPr="005C1324" w:rsidRDefault="00A03A48" w:rsidP="006E2F1B">
            <w:pPr>
              <w:spacing w:line="288" w:lineRule="auto"/>
              <w:jc w:val="both"/>
              <w:rPr>
                <w:rFonts w:cs="Arial"/>
                <w:szCs w:val="20"/>
              </w:rPr>
            </w:pPr>
          </w:p>
          <w:p w14:paraId="602088BA" w14:textId="77777777" w:rsidR="00A03A48" w:rsidRPr="005C1324" w:rsidRDefault="00A03A48" w:rsidP="006E2F1B">
            <w:pPr>
              <w:widowControl w:val="0"/>
              <w:snapToGrid w:val="0"/>
              <w:spacing w:line="288" w:lineRule="auto"/>
              <w:jc w:val="both"/>
              <w:rPr>
                <w:rFonts w:cs="Arial"/>
                <w:szCs w:val="20"/>
              </w:rPr>
            </w:pPr>
            <w:r w:rsidRPr="005C1324">
              <w:rPr>
                <w:rFonts w:cs="Arial"/>
                <w:szCs w:val="20"/>
              </w:rPr>
              <w:t>Določbe MEKUOP so bile v ZPP vnesene leta 1999</w:t>
            </w:r>
            <w:r w:rsidRPr="005C1324">
              <w:rPr>
                <w:rStyle w:val="Sprotnaopomba-sklic"/>
                <w:rFonts w:cs="Arial"/>
                <w:szCs w:val="20"/>
              </w:rPr>
              <w:footnoteReference w:id="177"/>
            </w:r>
            <w:r w:rsidRPr="005C1324">
              <w:rPr>
                <w:rFonts w:cs="Arial"/>
                <w:szCs w:val="20"/>
              </w:rPr>
              <w:t xml:space="preserve">. V zadnjem odstavku 409. člena ZPP je določeno, da sodišče v primeru, če si interesi otroka in njegovega zakonitega zastopnika nasprotujejo, postavi otroku posebnega zastopnika. To je v sodni praksi povzročalo nejasnosti, saj je že ZZZDR v 213. členu za ta primer predvidel postavitev kolizijskega skrbnika, je pa res, da je po ZZZDR lahko postavil kolizijskega skrbnika le center za socialno delo, zaradi česar je moralo sodišče prekiniti postopek do postavitve kolizijskega skrbnika. </w:t>
            </w:r>
          </w:p>
          <w:p w14:paraId="5B2A3D5B" w14:textId="77777777" w:rsidR="00A03A48" w:rsidRPr="005C1324" w:rsidRDefault="00A03A48" w:rsidP="006E2F1B">
            <w:pPr>
              <w:widowControl w:val="0"/>
              <w:snapToGrid w:val="0"/>
              <w:spacing w:line="288" w:lineRule="auto"/>
              <w:jc w:val="both"/>
              <w:rPr>
                <w:rFonts w:cs="Arial"/>
                <w:szCs w:val="20"/>
              </w:rPr>
            </w:pPr>
          </w:p>
          <w:p w14:paraId="7E80BA93" w14:textId="77777777" w:rsidR="00A03A48" w:rsidRPr="005C1324" w:rsidRDefault="00A03A48" w:rsidP="006E2F1B">
            <w:pPr>
              <w:widowControl w:val="0"/>
              <w:snapToGrid w:val="0"/>
              <w:spacing w:line="288" w:lineRule="auto"/>
              <w:jc w:val="both"/>
              <w:rPr>
                <w:rFonts w:cs="Arial"/>
                <w:szCs w:val="20"/>
              </w:rPr>
            </w:pPr>
            <w:r w:rsidRPr="005C1324">
              <w:rPr>
                <w:rFonts w:cs="Arial"/>
                <w:szCs w:val="20"/>
              </w:rPr>
              <w:t>Določbe DZ so v primerjavi z ZZZDR spremenjene tako, da lahko kolizijskega skrbnika poleg centra za socialno delo postavi tudi sodišče (269. člen DZ). Glede na navedeno bo v skladu s predlagano ureditvijo v četrtem odstavku sodišče v tem primeru postavilo kolizijskega skrbnika, pri čemer bo (predlagani peti odstavek) lahko zahtevalo mnenje centra za socialno delo o tem, katero osebo naj imenuje za kolizijskega skrbnika.</w:t>
            </w:r>
          </w:p>
          <w:p w14:paraId="2B829689" w14:textId="77777777" w:rsidR="00A03A48" w:rsidRPr="005C1324" w:rsidRDefault="00A03A48" w:rsidP="006E2F1B">
            <w:pPr>
              <w:widowControl w:val="0"/>
              <w:spacing w:line="288" w:lineRule="auto"/>
              <w:jc w:val="both"/>
              <w:rPr>
                <w:rFonts w:cs="Arial"/>
                <w:szCs w:val="20"/>
              </w:rPr>
            </w:pPr>
          </w:p>
          <w:p w14:paraId="4BD5C66F" w14:textId="77777777" w:rsidR="00A03A48" w:rsidRPr="005C1324" w:rsidRDefault="00A03A48" w:rsidP="006E2F1B">
            <w:pPr>
              <w:widowControl w:val="0"/>
              <w:spacing w:line="288" w:lineRule="auto"/>
              <w:jc w:val="both"/>
              <w:rPr>
                <w:rFonts w:cs="Arial"/>
                <w:b/>
                <w:szCs w:val="20"/>
              </w:rPr>
            </w:pPr>
            <w:r w:rsidRPr="005C1324">
              <w:rPr>
                <w:rFonts w:cs="Arial"/>
                <w:b/>
                <w:szCs w:val="20"/>
              </w:rPr>
              <w:t>K 95. členu</w:t>
            </w:r>
          </w:p>
          <w:p w14:paraId="632A60CC" w14:textId="77777777" w:rsidR="00A03A48" w:rsidRPr="005C1324" w:rsidRDefault="00A03A48" w:rsidP="006E2F1B">
            <w:pPr>
              <w:widowControl w:val="0"/>
              <w:spacing w:line="288" w:lineRule="auto"/>
              <w:jc w:val="both"/>
              <w:rPr>
                <w:rFonts w:cs="Arial"/>
                <w:szCs w:val="20"/>
              </w:rPr>
            </w:pPr>
          </w:p>
          <w:p w14:paraId="6BD04F18" w14:textId="77777777" w:rsidR="00A03A48" w:rsidRPr="005C1324" w:rsidRDefault="00A03A48" w:rsidP="006E2F1B">
            <w:pPr>
              <w:widowControl w:val="0"/>
              <w:spacing w:line="288" w:lineRule="auto"/>
              <w:jc w:val="both"/>
              <w:rPr>
                <w:rFonts w:cs="Arial"/>
                <w:szCs w:val="20"/>
              </w:rPr>
            </w:pPr>
            <w:r w:rsidRPr="005C1324">
              <w:rPr>
                <w:rFonts w:cs="Arial"/>
                <w:szCs w:val="20"/>
              </w:rPr>
              <w:t>V predlaganem členu je določeno, da mora sodišče v postopku za varstvo koristi otroka v sodnih vpisnikih preveriti, ali so bili za varstvo koristi otroka ali drugih družinskih članov že izrečeni ukrepi po družinskem zakoniku, zakonu, ki ureja policijo, zakonu, ki ureja kazenski postopek, in po zakonu, ki ureja preprečevanje nasilja v družini.</w:t>
            </w:r>
          </w:p>
          <w:p w14:paraId="31773585" w14:textId="77777777" w:rsidR="00A03A48" w:rsidRPr="005C1324" w:rsidRDefault="00A03A48" w:rsidP="006E2F1B">
            <w:pPr>
              <w:widowControl w:val="0"/>
              <w:spacing w:line="288" w:lineRule="auto"/>
              <w:jc w:val="both"/>
              <w:rPr>
                <w:rFonts w:cs="Arial"/>
                <w:szCs w:val="20"/>
              </w:rPr>
            </w:pPr>
          </w:p>
          <w:p w14:paraId="454CF513"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Po predlagani določbi bo ta obveznost veljala v vsakem postopku za varstvo koristi otroka. </w:t>
            </w:r>
          </w:p>
          <w:p w14:paraId="3462B7DD" w14:textId="77777777" w:rsidR="00A03A48" w:rsidRPr="005C1324" w:rsidRDefault="00A03A48" w:rsidP="006E2F1B">
            <w:pPr>
              <w:widowControl w:val="0"/>
              <w:spacing w:line="288" w:lineRule="auto"/>
              <w:jc w:val="both"/>
              <w:rPr>
                <w:rFonts w:cs="Arial"/>
                <w:szCs w:val="20"/>
              </w:rPr>
            </w:pPr>
          </w:p>
          <w:p w14:paraId="4A346A95"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Ob obstoječem stanju informatizacije sodnih vpisnikov je le v sodnih vpisnikih »matičnega« sodišča (ne pa vseh sodišč) mogoče preveriti, ali so bili za varstvo koristi otroka ali drugih družinskih članov že izrečeni ukrepi po družinskem zakoniku, zakonu, ki ureja kazenski postopek in po zakonu, ki ureja preprečevanje nasilja v družini. Vpogled v sodne vpisnike na drugih sodiščih namreč danes še ni mogoč. Ker se poizvedbe o tem, ali so bili za varstvo koristi otroka ali drugih družinskih članov že izrečeni omenjeni ukrepi, tako običajno opravlja po pošti, kar je zamudno, sodišče sedaj takšne poizvedbe opravlja le v primeru, če je iz spisa razvidno, da se postopki glede teh ukrepov na drugem sodišču že vodijo oziroma je drugo sodišče tak postopek pravnomočno končalo.  Zato je glede te določbe predlagana prehodna določba </w:t>
            </w:r>
            <w:r w:rsidRPr="005C1324">
              <w:rPr>
                <w:rFonts w:cs="Arial"/>
                <w:b/>
                <w:szCs w:val="20"/>
              </w:rPr>
              <w:t>prvega odstavka</w:t>
            </w:r>
            <w:r w:rsidRPr="005C1324">
              <w:rPr>
                <w:rFonts w:cs="Arial"/>
                <w:szCs w:val="20"/>
              </w:rPr>
              <w:t xml:space="preserve"> </w:t>
            </w:r>
            <w:r w:rsidRPr="005C1324">
              <w:rPr>
                <w:rFonts w:cs="Arial"/>
                <w:b/>
                <w:szCs w:val="20"/>
              </w:rPr>
              <w:t>212. člena</w:t>
            </w:r>
            <w:r w:rsidRPr="005C1324">
              <w:rPr>
                <w:rFonts w:cs="Arial"/>
                <w:szCs w:val="20"/>
              </w:rPr>
              <w:t xml:space="preserve">, po kateri do vzpostavitve elektronskega dostopa do vpogleda v sodne vpisnike, ki bo sodišču omogočal, da prek takega vpogleda po </w:t>
            </w:r>
            <w:r w:rsidRPr="005C1324">
              <w:rPr>
                <w:rFonts w:cs="Arial"/>
                <w:b/>
                <w:szCs w:val="20"/>
              </w:rPr>
              <w:t>95. členu</w:t>
            </w:r>
            <w:r w:rsidRPr="005C1324">
              <w:rPr>
                <w:rFonts w:cs="Arial"/>
                <w:szCs w:val="20"/>
              </w:rPr>
              <w:t xml:space="preserve"> tega zakona preveri, ali so bili za varstvo koristi otroka ali drugih družinskih članov že izrečeni ukrepi po družinskem zakoniku, zakonu, ki ureja policijo, zakonu, ki ureja kazenski postopek in po zakonu, ki ureja preprečevanje nasilja v družini, sodišče opravi pisne poizvedbe na drugih sodiščih (le v primeru), če je iz spisa razvidno, da se postopki glede navedenih ukrepov na drugih sodiščih že vodijo ali je drugo sodišče tak postopek že pravnomočno končalo.</w:t>
            </w:r>
          </w:p>
          <w:p w14:paraId="57E9B30A" w14:textId="77777777" w:rsidR="00A03A48" w:rsidRPr="005C1324" w:rsidRDefault="00A03A48" w:rsidP="006E2F1B">
            <w:pPr>
              <w:widowControl w:val="0"/>
              <w:spacing w:line="288" w:lineRule="auto"/>
              <w:jc w:val="both"/>
              <w:rPr>
                <w:rFonts w:cs="Arial"/>
                <w:szCs w:val="20"/>
              </w:rPr>
            </w:pPr>
          </w:p>
          <w:p w14:paraId="3B866977" w14:textId="77777777" w:rsidR="00A03A48" w:rsidRPr="005C1324" w:rsidRDefault="00A03A48" w:rsidP="006E2F1B">
            <w:pPr>
              <w:widowControl w:val="0"/>
              <w:spacing w:line="288" w:lineRule="auto"/>
              <w:jc w:val="both"/>
              <w:rPr>
                <w:rFonts w:cs="Arial"/>
                <w:b/>
                <w:szCs w:val="20"/>
              </w:rPr>
            </w:pPr>
            <w:r w:rsidRPr="005C1324">
              <w:rPr>
                <w:rFonts w:cs="Arial"/>
                <w:b/>
                <w:szCs w:val="20"/>
              </w:rPr>
              <w:t>K 96. členu</w:t>
            </w:r>
          </w:p>
          <w:p w14:paraId="2E88C41C" w14:textId="77777777" w:rsidR="00A03A48" w:rsidRPr="005C1324" w:rsidRDefault="00A03A48" w:rsidP="006E2F1B">
            <w:pPr>
              <w:widowControl w:val="0"/>
              <w:spacing w:line="288" w:lineRule="auto"/>
              <w:jc w:val="both"/>
              <w:rPr>
                <w:rFonts w:cs="Arial"/>
                <w:szCs w:val="20"/>
              </w:rPr>
            </w:pPr>
          </w:p>
          <w:p w14:paraId="4FD843C2"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lastRenderedPageBreak/>
              <w:t xml:space="preserve">Tudi predlagane določbe tega člena temeljijo na MEKUOP. Podobne določbe so bile vnesene v 410. člen ZPP v letu 1999, vendar so v praksi povzročale kar nekaj težav, zato je v predlogu tega zakona veljavna ureditev delno spremenjena tako, da sledi sprejetim rešitvam v sodni praksi. </w:t>
            </w:r>
          </w:p>
          <w:p w14:paraId="36AC3E4C" w14:textId="77777777" w:rsidR="00A03A48" w:rsidRPr="005C1324" w:rsidRDefault="00A03A48" w:rsidP="006E2F1B">
            <w:pPr>
              <w:pStyle w:val="HTML-oblikovano"/>
              <w:spacing w:line="288" w:lineRule="auto"/>
              <w:jc w:val="both"/>
              <w:rPr>
                <w:rFonts w:ascii="Arial" w:hAnsi="Arial" w:cs="Arial"/>
                <w:color w:val="auto"/>
                <w:sz w:val="20"/>
                <w:szCs w:val="20"/>
              </w:rPr>
            </w:pPr>
          </w:p>
          <w:p w14:paraId="08DEB4C4"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Veljavni ZPP v prvem odstavku 410. člena določa: »Kadar sodišče odloča o vzgoji in varstvu otrok ter o stikih otrok s starši in drugimi osebami, mora otroka, ki je sposoben razumeti pomen postopka in posledice odločitve, na primeren način obvestiti o uvedbi postopka in o njegovi pravici, da izrazi svoje mnenje. Glede na starost otroka in druge okoliščine sodnik otroka povabi na neformalen razgovor na sodišču ali zunaj sodišča s posredovanjem centra za socialno delo ali šolskega svetovalnega delavca. Ob razgovoru je lahko navzoča oseba, ki ji otrok zaupa in jo sam izbere. Ta oseba lahko pomaga otroku izraziti njegovo mnenje.«</w:t>
            </w:r>
          </w:p>
          <w:p w14:paraId="62C97DCC" w14:textId="77777777" w:rsidR="00A03A48" w:rsidRPr="005C1324" w:rsidRDefault="00A03A48" w:rsidP="006E2F1B">
            <w:pPr>
              <w:pStyle w:val="HTML-oblikovano"/>
              <w:spacing w:line="288" w:lineRule="auto"/>
              <w:jc w:val="both"/>
              <w:rPr>
                <w:rFonts w:ascii="Arial" w:hAnsi="Arial" w:cs="Arial"/>
                <w:color w:val="auto"/>
                <w:sz w:val="20"/>
                <w:szCs w:val="20"/>
              </w:rPr>
            </w:pPr>
          </w:p>
          <w:p w14:paraId="66EBD698"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Iz besedila določbe  jasno izhaja, da je sodišče dolžno le tiste otroke, ki so sposobni razumeti pomen postopka in posledice odločitve obvestiti o uvedbi postopka in njihovi pravici, da izrazijo svoje mnenje. Obenem pa je  določba oblikovana tako, da bi sodnik vselej moral opraviti razgovor z otrokom osebno. Sodniki nimajo strokovnega znanja, da bi lahko predvsem pri mlajših otrocih ocenili, ali so sposobni razumeti pomen postopka in posledice odločitve. Zato je bil na posvetovanju sodnikov in strokovnih delavcev centrov za socialno delo na Bledu leta 2001 sprejet dogovor, da bodo sodniki za to prvo oceno zaprosili strokovnjake centrov za socialno delo, ki imajo ustrezno strokovno znanje</w:t>
            </w:r>
            <w:r w:rsidRPr="005C1324">
              <w:rPr>
                <w:rStyle w:val="Sprotnaopomba-sklic"/>
                <w:rFonts w:ascii="Arial" w:hAnsi="Arial" w:cs="Arial"/>
                <w:color w:val="auto"/>
                <w:sz w:val="20"/>
                <w:szCs w:val="20"/>
              </w:rPr>
              <w:footnoteReference w:id="178"/>
            </w:r>
            <w:r w:rsidRPr="005C1324">
              <w:rPr>
                <w:rFonts w:ascii="Arial" w:hAnsi="Arial" w:cs="Arial"/>
                <w:color w:val="auto"/>
                <w:sz w:val="20"/>
                <w:szCs w:val="20"/>
              </w:rPr>
              <w:t xml:space="preserve">. </w:t>
            </w:r>
          </w:p>
          <w:p w14:paraId="00947D1C" w14:textId="77777777" w:rsidR="00A03A48" w:rsidRPr="005C1324" w:rsidRDefault="00A03A48" w:rsidP="006E2F1B">
            <w:pPr>
              <w:pStyle w:val="HTML-oblikovano"/>
              <w:spacing w:line="288" w:lineRule="auto"/>
              <w:jc w:val="both"/>
              <w:rPr>
                <w:rFonts w:ascii="Arial" w:hAnsi="Arial" w:cs="Arial"/>
                <w:color w:val="auto"/>
                <w:sz w:val="20"/>
                <w:szCs w:val="20"/>
              </w:rPr>
            </w:pPr>
          </w:p>
          <w:p w14:paraId="5B904043"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Kljub temu, da  že iz določbe 410. člena ZPP jasno izhaja, da je izražanje mnenja otrokova pravica in ne dolžnost, so starši v praksi velikokrat vztrajali pri stališču, da mora otrok povedati svoje mnenje in to na obravnavi pred obema staršema zaradi načela kontradiktornosti. To seveda ne drži, pravica povedati mnenje, je pravica otroka in otroku ni treba izraziti svojega mnenja, če tega ne želi. Če pa mnenje želi izraziti, to vselej stori v neformalnem razgovoru, kar je  že  sedaj določeno v 410. členu ZPP. </w:t>
            </w:r>
          </w:p>
          <w:p w14:paraId="47FE20CF" w14:textId="77777777" w:rsidR="00A03A48" w:rsidRPr="005C1324" w:rsidRDefault="00A03A48" w:rsidP="006E2F1B">
            <w:pPr>
              <w:pStyle w:val="HTML-oblikovano"/>
              <w:spacing w:line="288" w:lineRule="auto"/>
              <w:jc w:val="both"/>
              <w:rPr>
                <w:rFonts w:ascii="Arial" w:hAnsi="Arial" w:cs="Arial"/>
                <w:color w:val="auto"/>
                <w:sz w:val="20"/>
                <w:szCs w:val="20"/>
              </w:rPr>
            </w:pPr>
          </w:p>
          <w:p w14:paraId="7B3D7BAA"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S predlaganim besedilom</w:t>
            </w:r>
            <w:r w:rsidRPr="005C1324">
              <w:rPr>
                <w:rFonts w:ascii="Arial" w:hAnsi="Arial" w:cs="Arial"/>
                <w:b/>
                <w:color w:val="auto"/>
                <w:sz w:val="20"/>
                <w:szCs w:val="20"/>
              </w:rPr>
              <w:t xml:space="preserve"> 96. člena</w:t>
            </w:r>
            <w:r w:rsidRPr="005C1324">
              <w:rPr>
                <w:rFonts w:ascii="Arial" w:hAnsi="Arial" w:cs="Arial"/>
                <w:color w:val="auto"/>
                <w:sz w:val="20"/>
                <w:szCs w:val="20"/>
              </w:rPr>
              <w:t xml:space="preserve"> pa je vse navedeno še bolj jasno določeno. V smeri večje hitrosti postopka je v predlagani določbi drugega odstavka dana tudi možnost, da otrok svoje mnenje izrazi bodisi na centru za socialno delo, bodisi na sodišču – na neformalnem razgovoru s sodnikom, lahko tudi ob sodelovanju strokovno usposobljene osebe, vselej pa brez prisotnosti staršev.</w:t>
            </w:r>
          </w:p>
          <w:p w14:paraId="00BE1A21" w14:textId="77777777" w:rsidR="00A03A48" w:rsidRPr="005C1324" w:rsidRDefault="00A03A48" w:rsidP="006E2F1B">
            <w:pPr>
              <w:pStyle w:val="HTML-oblikovano"/>
              <w:spacing w:line="288" w:lineRule="auto"/>
              <w:jc w:val="both"/>
              <w:rPr>
                <w:rFonts w:ascii="Arial" w:hAnsi="Arial" w:cs="Arial"/>
                <w:color w:val="auto"/>
                <w:sz w:val="20"/>
                <w:szCs w:val="20"/>
              </w:rPr>
            </w:pPr>
          </w:p>
          <w:p w14:paraId="17FD10B9"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V predlagani ureditvi (</w:t>
            </w:r>
            <w:r w:rsidRPr="005C1324">
              <w:rPr>
                <w:rFonts w:ascii="Arial" w:hAnsi="Arial" w:cs="Arial"/>
                <w:b/>
                <w:color w:val="auto"/>
                <w:sz w:val="20"/>
                <w:szCs w:val="20"/>
              </w:rPr>
              <w:t>tretji odstavek 96. člena</w:t>
            </w:r>
            <w:r w:rsidRPr="005C1324">
              <w:rPr>
                <w:rFonts w:ascii="Arial" w:hAnsi="Arial" w:cs="Arial"/>
                <w:color w:val="auto"/>
                <w:sz w:val="20"/>
                <w:szCs w:val="20"/>
              </w:rPr>
              <w:t xml:space="preserve">) ostaja tudi določba, da lahko otrok svoje mnenje izrazi prek zaupne osebe. </w:t>
            </w:r>
            <w:r w:rsidRPr="005C1324">
              <w:rPr>
                <w:rFonts w:ascii="Arial" w:hAnsi="Arial" w:cs="Arial"/>
                <w:color w:val="auto"/>
                <w:sz w:val="20"/>
                <w:szCs w:val="20"/>
                <w:lang w:eastAsia="ar-SA"/>
              </w:rPr>
              <w:t xml:space="preserve">Zaupnik je oseba, h kateri se otrok zateče, ko starši odpovedo. To torej ni eden od staršev, saj se to pojmovno izključuje, to tudi ni oseba, ki jo otroku kot zaupnika izbere eden od staršev. Položaj zaupnika ima lahko le oseba, ki jo otrok sam spontano izbere, to je lahko brat ali sestra, drug sorodnik, učitelj, zdravnica. Položaj zaupnika lahko pridobi tudi oseba, s katero otrok sicer pride v stik v uradnih postopkih, pa se med otrokom in to osebo spontano vzpostavi zaupanje – izvedenec v postopku, socialna delavka na centru za socialno delo ali poseben zastopnik. </w:t>
            </w:r>
            <w:r w:rsidRPr="005C1324">
              <w:rPr>
                <w:rFonts w:ascii="Arial" w:hAnsi="Arial" w:cs="Arial"/>
                <w:color w:val="auto"/>
                <w:sz w:val="20"/>
                <w:szCs w:val="20"/>
              </w:rPr>
              <w:t xml:space="preserve">V sodni praksi je bilo več primerov, ko je eden od staršev vztrajal pri stališču, da je on otrokov zaupnik ali pa je sam otroku izbral »zaupno osebo« in nato od sodišča zahteval, da je ta oseba prisotna pri podajanju mnenja otroka. S predlagano določbo je jasno določeno, da otrok mnenje izrazi v neformalnem postopku – torej ne na obravnavi ter brez prisotnosti staršev. Zaradi varstva koristi otroka je sodišču  dana tudi možnost, da prepove navzočnost »zaupne osebe«, če oceni, da </w:t>
            </w:r>
            <w:r w:rsidRPr="005C1324">
              <w:rPr>
                <w:rFonts w:ascii="Arial" w:hAnsi="Arial" w:cs="Arial"/>
                <w:sz w:val="20"/>
                <w:szCs w:val="20"/>
              </w:rPr>
              <w:t xml:space="preserve">ne gre za osebo, ki ji otrok zaupa in jo je sam izbral ali </w:t>
            </w:r>
            <w:r w:rsidRPr="005C1324">
              <w:rPr>
                <w:rFonts w:ascii="Arial" w:hAnsi="Arial" w:cs="Arial"/>
                <w:color w:val="auto"/>
                <w:sz w:val="20"/>
                <w:szCs w:val="20"/>
              </w:rPr>
              <w:t>bi bilo sodelovanje te osebe v postopku v nasprotju s koristjo otroka.</w:t>
            </w:r>
          </w:p>
          <w:p w14:paraId="62774D8B" w14:textId="77777777" w:rsidR="00A03A48" w:rsidRPr="005C1324" w:rsidRDefault="00A03A48" w:rsidP="006E2F1B">
            <w:pPr>
              <w:pStyle w:val="HTML-oblikovano"/>
              <w:spacing w:line="288" w:lineRule="auto"/>
              <w:jc w:val="both"/>
              <w:rPr>
                <w:rFonts w:ascii="Arial" w:hAnsi="Arial" w:cs="Arial"/>
                <w:color w:val="auto"/>
                <w:sz w:val="20"/>
                <w:szCs w:val="20"/>
              </w:rPr>
            </w:pPr>
          </w:p>
          <w:p w14:paraId="15E6A5A7"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Na novo pa je določeno, da je lahko ob razgovoru na centru za socialno delo in s sodnikom navzoč zagovornik otroka, če mu je bil ta dodeljen v skladu z zakonom, ki ureja varuha človekovih pravic. </w:t>
            </w:r>
            <w:r w:rsidRPr="005C1324">
              <w:rPr>
                <w:rFonts w:ascii="Arial" w:hAnsi="Arial" w:cs="Arial"/>
                <w:color w:val="auto"/>
                <w:sz w:val="20"/>
                <w:szCs w:val="20"/>
              </w:rPr>
              <w:lastRenderedPageBreak/>
              <w:t>Enako kot zaupnik lahko tudi zagovornik otroka pomaga otroku izraziti njegovo mnenje. Predlagatelj je s tem upošteval veljavno ureditev v Zakonu o varuhu človekovih pravic</w:t>
            </w:r>
            <w:r w:rsidRPr="005C1324">
              <w:rPr>
                <w:rStyle w:val="Sprotnaopomba-sklic"/>
                <w:rFonts w:ascii="Arial" w:hAnsi="Arial" w:cs="Arial"/>
                <w:color w:val="auto"/>
                <w:sz w:val="20"/>
                <w:szCs w:val="20"/>
              </w:rPr>
              <w:footnoteReference w:id="179"/>
            </w:r>
            <w:r w:rsidRPr="005C1324">
              <w:rPr>
                <w:rFonts w:ascii="Arial" w:hAnsi="Arial" w:cs="Arial"/>
                <w:color w:val="auto"/>
                <w:sz w:val="20"/>
                <w:szCs w:val="20"/>
              </w:rPr>
              <w:t xml:space="preserve"> (ZVarCP), kot je bila določena z zadnjo novelo ZVarCP-B</w:t>
            </w:r>
            <w:r w:rsidRPr="005C1324">
              <w:rPr>
                <w:rStyle w:val="Sprotnaopomba-sklic"/>
                <w:rFonts w:ascii="Arial" w:hAnsi="Arial" w:cs="Arial"/>
                <w:color w:val="auto"/>
                <w:sz w:val="20"/>
                <w:szCs w:val="20"/>
              </w:rPr>
              <w:footnoteReference w:id="180"/>
            </w:r>
            <w:r w:rsidRPr="005C1324">
              <w:rPr>
                <w:rFonts w:ascii="Arial" w:hAnsi="Arial" w:cs="Arial"/>
                <w:color w:val="auto"/>
                <w:sz w:val="20"/>
                <w:szCs w:val="20"/>
              </w:rPr>
              <w:t>. 25.a člen ZVarCP določa, da varuh na področju varstva otrokovih pravic poleg drugih nalog, določenih s tem zakonom, organizira in skrbi za zagovorništvo otrok v okviru notranje organizacijske enote. Zagovorništvo otrok izvajajo zagovorniki otrok (v nadaljnjem besedilu: zagovorniki) v okviru mreži prostovoljcev, ki zagotavlja vsem otrokom enako dostopnost do zagovornika. Namen zagovorništva je, da zagovornik nudi strokovno pomoč otroku, da izrazi svoje mnenje v vseh postopkih in zadevah, v katerih je udeležen, ter mnenje otroka posreduje pristojnim organom in institucijam, ki odločajo o njegovih pravicah in koristih. Zagovornik ni njegov zakoniti zastopnik. Strokovna pomoč pa vključuje psihosocialno podporo otroku, pogovore o njegovih željah, počutju in mnenju, seznanjanje otroka s postopki in dejavnostmi na njemu primeren način, iskanje najbolj primerne rešitve skupaj z otrokom ter spremljanje otroka pred organi in institucijami, ki odločajo o njegovih pravicah in koristih.</w:t>
            </w:r>
          </w:p>
          <w:p w14:paraId="4C6DB2DC" w14:textId="77777777" w:rsidR="00A03A48" w:rsidRPr="005C1324" w:rsidRDefault="00A03A48" w:rsidP="006E2F1B">
            <w:pPr>
              <w:pStyle w:val="HTML-oblikovano"/>
              <w:spacing w:line="288" w:lineRule="auto"/>
              <w:jc w:val="both"/>
              <w:rPr>
                <w:rFonts w:ascii="Arial" w:hAnsi="Arial" w:cs="Arial"/>
                <w:color w:val="auto"/>
                <w:sz w:val="20"/>
                <w:szCs w:val="20"/>
              </w:rPr>
            </w:pPr>
          </w:p>
          <w:p w14:paraId="27738ECB"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Glede položaja, pravic in obveznosti zagovornika otroka ZVarCP v 25.c členu določa:</w:t>
            </w:r>
          </w:p>
          <w:p w14:paraId="1739D8AA" w14:textId="77777777" w:rsidR="00A03A48" w:rsidRPr="005C1324" w:rsidRDefault="00A03A48" w:rsidP="006E2F1B">
            <w:pPr>
              <w:pStyle w:val="Odstavek0"/>
              <w:spacing w:before="0" w:line="288" w:lineRule="auto"/>
              <w:ind w:firstLine="0"/>
              <w:rPr>
                <w:rFonts w:cs="Arial"/>
                <w:sz w:val="20"/>
                <w:szCs w:val="20"/>
                <w:lang w:val="sl-SI"/>
              </w:rPr>
            </w:pPr>
            <w:r w:rsidRPr="005C1324">
              <w:rPr>
                <w:rFonts w:cs="Arial"/>
                <w:sz w:val="20"/>
                <w:szCs w:val="20"/>
                <w:lang w:val="sl-SI"/>
              </w:rPr>
              <w:t>»</w:t>
            </w:r>
            <w:r w:rsidRPr="005C1324">
              <w:rPr>
                <w:rFonts w:cs="Arial"/>
                <w:sz w:val="20"/>
                <w:szCs w:val="20"/>
              </w:rPr>
              <w:t>(1) Otrok ima pravico do zagovornika, ki ima pri opravljanju svojega dela pravico do stikov z otrokom. Starši in druge osebe imajo dolžnost, da otroku omogočijo stike z zagovornikom.</w:t>
            </w:r>
          </w:p>
          <w:p w14:paraId="2139C036" w14:textId="77777777" w:rsidR="00A03A48" w:rsidRPr="005C1324" w:rsidRDefault="00A03A48" w:rsidP="006E2F1B">
            <w:pPr>
              <w:pStyle w:val="Odstavek0"/>
              <w:spacing w:before="0" w:line="288" w:lineRule="auto"/>
              <w:ind w:firstLine="0"/>
              <w:rPr>
                <w:rFonts w:cs="Arial"/>
                <w:sz w:val="20"/>
                <w:szCs w:val="20"/>
                <w:lang w:val="sl-SI"/>
              </w:rPr>
            </w:pPr>
            <w:r w:rsidRPr="005C1324">
              <w:rPr>
                <w:rFonts w:cs="Arial"/>
                <w:sz w:val="20"/>
                <w:szCs w:val="20"/>
              </w:rPr>
              <w:t>(2) Varuh omogoča staršem ali zakonitim zastopnikom otroka, ki mu je postavljen zagovornik, da se podrobneje seznanijo z namenom in cilji zagovorništva otrok.</w:t>
            </w:r>
          </w:p>
          <w:p w14:paraId="3F8F91E9" w14:textId="77777777" w:rsidR="00A03A48" w:rsidRPr="005C1324" w:rsidRDefault="00A03A48" w:rsidP="006E2F1B">
            <w:pPr>
              <w:pStyle w:val="Odstavek0"/>
              <w:spacing w:before="0" w:line="288" w:lineRule="auto"/>
              <w:ind w:firstLine="0"/>
              <w:rPr>
                <w:rFonts w:cs="Arial"/>
                <w:sz w:val="20"/>
                <w:szCs w:val="20"/>
                <w:lang w:val="sl-SI"/>
              </w:rPr>
            </w:pPr>
            <w:r w:rsidRPr="005C1324">
              <w:rPr>
                <w:rFonts w:cs="Arial"/>
                <w:sz w:val="20"/>
                <w:szCs w:val="20"/>
              </w:rPr>
              <w:t>(3) Zagovornik mora varovati kot tajnost, kar mu je zaupal otrok. Pri posredovanju otrokovega mnenja zagovornik upošteva otrokovo voljo. Zagovornik posreduje centru za socialno delo ali sodišču izjavo otroka in svoje poročilo, razen če otrok temu nasprotuje.</w:t>
            </w:r>
          </w:p>
          <w:p w14:paraId="01DD7DA0" w14:textId="77777777" w:rsidR="00A03A48" w:rsidRPr="005C1324" w:rsidRDefault="00A03A48" w:rsidP="006E2F1B">
            <w:pPr>
              <w:pStyle w:val="Odstavek0"/>
              <w:spacing w:before="0" w:line="288" w:lineRule="auto"/>
              <w:ind w:firstLine="0"/>
              <w:rPr>
                <w:rFonts w:cs="Arial"/>
                <w:sz w:val="20"/>
                <w:szCs w:val="20"/>
                <w:lang w:val="sl-SI"/>
              </w:rPr>
            </w:pPr>
            <w:r w:rsidRPr="005C1324">
              <w:rPr>
                <w:rFonts w:cs="Arial"/>
                <w:sz w:val="20"/>
                <w:szCs w:val="20"/>
              </w:rPr>
              <w:t>(4) Zagovornik sme kot priča odreči pričanje o dejstvih, za katera je izvedel od otroka pri opravljanju dejavnosti zagovornika in glede katerih otrok nasprotuje njihovemu posredovanju.</w:t>
            </w:r>
            <w:r w:rsidRPr="005C1324">
              <w:rPr>
                <w:rFonts w:cs="Arial"/>
                <w:sz w:val="20"/>
                <w:szCs w:val="20"/>
                <w:lang w:val="sl-SI"/>
              </w:rPr>
              <w:t xml:space="preserve">« </w:t>
            </w:r>
          </w:p>
          <w:p w14:paraId="29291EC5" w14:textId="77777777" w:rsidR="00A03A48" w:rsidRPr="005C1324" w:rsidRDefault="00A03A48" w:rsidP="006E2F1B">
            <w:pPr>
              <w:pStyle w:val="Odstavek0"/>
              <w:spacing w:before="0" w:line="288" w:lineRule="auto"/>
              <w:ind w:firstLine="0"/>
              <w:rPr>
                <w:rFonts w:cs="Arial"/>
                <w:sz w:val="20"/>
                <w:szCs w:val="20"/>
                <w:lang w:val="sl-SI"/>
              </w:rPr>
            </w:pPr>
          </w:p>
          <w:p w14:paraId="298E3586" w14:textId="77777777" w:rsidR="00A03A48" w:rsidRPr="005C1324" w:rsidRDefault="00A03A48" w:rsidP="006E2F1B">
            <w:pPr>
              <w:pStyle w:val="Odstavek0"/>
              <w:spacing w:before="0" w:line="288" w:lineRule="auto"/>
              <w:ind w:firstLine="0"/>
              <w:rPr>
                <w:rFonts w:cs="Arial"/>
                <w:sz w:val="20"/>
                <w:szCs w:val="20"/>
                <w:lang w:val="sl-SI"/>
              </w:rPr>
            </w:pPr>
            <w:r w:rsidRPr="005C1324">
              <w:rPr>
                <w:rFonts w:cs="Arial"/>
                <w:sz w:val="20"/>
                <w:szCs w:val="20"/>
                <w:lang w:val="sl-SI"/>
              </w:rPr>
              <w:t xml:space="preserve">V </w:t>
            </w:r>
            <w:r w:rsidRPr="005C1324">
              <w:rPr>
                <w:rFonts w:cs="Arial"/>
                <w:sz w:val="20"/>
                <w:szCs w:val="20"/>
              </w:rPr>
              <w:t>25.č člen</w:t>
            </w:r>
            <w:r w:rsidRPr="005C1324">
              <w:rPr>
                <w:rFonts w:cs="Arial"/>
                <w:sz w:val="20"/>
                <w:szCs w:val="20"/>
                <w:lang w:val="sl-SI"/>
              </w:rPr>
              <w:t>u pa je določeno še:</w:t>
            </w:r>
          </w:p>
          <w:p w14:paraId="4FA82ADF" w14:textId="77777777" w:rsidR="00A03A48" w:rsidRPr="005C1324" w:rsidRDefault="00A03A48" w:rsidP="006E2F1B">
            <w:pPr>
              <w:pStyle w:val="Odstavek0"/>
              <w:spacing w:before="0" w:line="288" w:lineRule="auto"/>
              <w:ind w:firstLine="0"/>
              <w:rPr>
                <w:rFonts w:cs="Arial"/>
                <w:sz w:val="20"/>
                <w:szCs w:val="20"/>
                <w:lang w:val="sl-SI"/>
              </w:rPr>
            </w:pPr>
            <w:r w:rsidRPr="005C1324">
              <w:rPr>
                <w:rFonts w:cs="Arial"/>
                <w:sz w:val="20"/>
                <w:szCs w:val="20"/>
                <w:lang w:val="sl-SI"/>
              </w:rPr>
              <w:t>»</w:t>
            </w:r>
            <w:r w:rsidRPr="005C1324">
              <w:rPr>
                <w:rFonts w:cs="Arial"/>
                <w:sz w:val="20"/>
                <w:szCs w:val="20"/>
              </w:rPr>
              <w:t>(1) Izjava otroka, pridobljena s pomočjo zagovornika, se lahko uporabi v vsakem postopku, v katerem se odloča o otrokovih pravicah in koristih.</w:t>
            </w:r>
          </w:p>
          <w:p w14:paraId="01819B03" w14:textId="77777777" w:rsidR="00A03A48" w:rsidRPr="005C1324" w:rsidRDefault="00A03A48" w:rsidP="006E2F1B">
            <w:pPr>
              <w:pStyle w:val="Odstavek0"/>
              <w:spacing w:before="0" w:line="288" w:lineRule="auto"/>
              <w:ind w:firstLine="0"/>
              <w:rPr>
                <w:rFonts w:cs="Arial"/>
                <w:sz w:val="20"/>
                <w:szCs w:val="20"/>
                <w:lang w:val="sl-SI"/>
              </w:rPr>
            </w:pPr>
            <w:r w:rsidRPr="005C1324">
              <w:rPr>
                <w:rFonts w:cs="Arial"/>
                <w:sz w:val="20"/>
                <w:szCs w:val="20"/>
              </w:rPr>
              <w:t>(2) Organ, ki odloča o otrokovih pravicah ali koristih, mora v svoji odločitvi posebej utemeljiti, kako je upošteval otrokovo izjavo in deloval v njegovo največjo korist.</w:t>
            </w:r>
            <w:r w:rsidRPr="005C1324">
              <w:rPr>
                <w:rFonts w:cs="Arial"/>
                <w:sz w:val="20"/>
                <w:szCs w:val="20"/>
                <w:lang w:val="sl-SI"/>
              </w:rPr>
              <w:t>«.</w:t>
            </w:r>
          </w:p>
          <w:p w14:paraId="64246814" w14:textId="77777777" w:rsidR="00A03A48" w:rsidRPr="005C1324" w:rsidRDefault="00A03A48" w:rsidP="006E2F1B">
            <w:pPr>
              <w:pStyle w:val="Navadensplet"/>
              <w:spacing w:before="0" w:beforeAutospacing="0" w:after="0" w:afterAutospacing="0" w:line="288" w:lineRule="auto"/>
              <w:jc w:val="both"/>
              <w:rPr>
                <w:rFonts w:ascii="Arial" w:hAnsi="Arial" w:cs="Arial"/>
                <w:iCs/>
                <w:sz w:val="20"/>
                <w:szCs w:val="20"/>
              </w:rPr>
            </w:pPr>
          </w:p>
          <w:p w14:paraId="63B9A4A0" w14:textId="77777777" w:rsidR="00A03A48" w:rsidRPr="005C1324" w:rsidRDefault="00A03A48" w:rsidP="006E2F1B">
            <w:pPr>
              <w:pStyle w:val="Navadensplet"/>
              <w:spacing w:before="0" w:beforeAutospacing="0" w:after="0" w:afterAutospacing="0" w:line="288" w:lineRule="auto"/>
              <w:jc w:val="both"/>
              <w:rPr>
                <w:rFonts w:ascii="Arial" w:hAnsi="Arial" w:cs="Arial"/>
                <w:iCs/>
                <w:sz w:val="20"/>
                <w:szCs w:val="20"/>
              </w:rPr>
            </w:pPr>
            <w:r w:rsidRPr="005C1324">
              <w:rPr>
                <w:rFonts w:ascii="Arial" w:hAnsi="Arial" w:cs="Arial"/>
                <w:iCs/>
                <w:sz w:val="20"/>
                <w:szCs w:val="20"/>
              </w:rPr>
              <w:t>O določbi drugega odstavka 410. člena ZPP</w:t>
            </w:r>
            <w:r w:rsidRPr="005C1324">
              <w:rPr>
                <w:rStyle w:val="Sprotnaopomba-sklic"/>
                <w:rFonts w:ascii="Arial" w:hAnsi="Arial" w:cs="Arial"/>
                <w:iCs/>
                <w:sz w:val="20"/>
                <w:szCs w:val="20"/>
              </w:rPr>
              <w:footnoteReference w:id="181"/>
            </w:r>
            <w:r w:rsidRPr="005C1324">
              <w:rPr>
                <w:rFonts w:ascii="Arial" w:hAnsi="Arial" w:cs="Arial"/>
                <w:iCs/>
                <w:sz w:val="20"/>
                <w:szCs w:val="20"/>
              </w:rPr>
              <w:t xml:space="preserve">, ki jo povzema predlagana ureditev </w:t>
            </w:r>
            <w:r w:rsidRPr="005C1324">
              <w:rPr>
                <w:rFonts w:ascii="Arial" w:hAnsi="Arial" w:cs="Arial"/>
                <w:b/>
                <w:iCs/>
                <w:sz w:val="20"/>
                <w:szCs w:val="20"/>
              </w:rPr>
              <w:t>v četrtem odstavku</w:t>
            </w:r>
            <w:r w:rsidRPr="005C1324">
              <w:rPr>
                <w:rFonts w:ascii="Arial" w:hAnsi="Arial" w:cs="Arial"/>
                <w:iCs/>
                <w:sz w:val="20"/>
                <w:szCs w:val="20"/>
              </w:rPr>
              <w:t xml:space="preserve"> </w:t>
            </w:r>
            <w:r w:rsidRPr="005C1324">
              <w:rPr>
                <w:rFonts w:ascii="Arial" w:hAnsi="Arial" w:cs="Arial"/>
                <w:b/>
                <w:iCs/>
                <w:sz w:val="20"/>
                <w:szCs w:val="20"/>
              </w:rPr>
              <w:t>96. člena</w:t>
            </w:r>
            <w:r w:rsidRPr="005C1324">
              <w:rPr>
                <w:rFonts w:ascii="Arial" w:hAnsi="Arial" w:cs="Arial"/>
                <w:iCs/>
                <w:sz w:val="20"/>
                <w:szCs w:val="20"/>
              </w:rPr>
              <w:t>, je dr. Aleš Galič</w:t>
            </w:r>
            <w:r w:rsidRPr="005C1324">
              <w:rPr>
                <w:rStyle w:val="Sprotnaopomba-sklic"/>
                <w:rFonts w:ascii="Arial" w:hAnsi="Arial" w:cs="Arial"/>
                <w:iCs/>
                <w:sz w:val="20"/>
                <w:szCs w:val="20"/>
              </w:rPr>
              <w:footnoteReference w:id="182"/>
            </w:r>
            <w:r w:rsidRPr="005C1324">
              <w:rPr>
                <w:rFonts w:ascii="Arial" w:hAnsi="Arial" w:cs="Arial"/>
                <w:iCs/>
                <w:sz w:val="20"/>
                <w:szCs w:val="20"/>
              </w:rPr>
              <w:t xml:space="preserve"> zapisal: »Najbolj sporno novost v zvezi s pravico do informacije novi ZPP, menim, vsebuje v 410. členu v zvezi s spori iz družinskopravnih razmerij. Skladno s to določbo mora sodišče ob odločanju o vzgoji in varstvu otrok otroku omogočiti sodelovanje v postopku, ga povabiti na pogovor (na sodišču ali zunaj njega s posredovanjem centra za socialno delo), o tem razgovoru sestaviti zapisnik ali določiti zvočno snemanje, zaradi varstva koristi otroka pa lahko sodišče odloči, da se staršem ne dovoli vpogled v zapisnik oziroma poslušanje posnetka. Določba očitno izhaja iz legitimne želje, da se otroku zagotovi sodelovanje v postopku, ki se nanaša tudi na njegov položaj, ter prav tako legitimne želje po varstvu koristi otroka. Pa vendar menim, da gre v škodo ustavnih procesnih jamstev staršev predaleč. Iz prakse ESČP ne izhaja dopustnost tako daljnosežnega omejevanja pravice pravdnih strank, da se seznanita s procesnim gradivom, ki vpliva na odločitev sodišča. Po stališču Evropske komisije za človekove pravice v zadevi X proti Avstriji sicer lahko obstajajo legitimni razlogi, da se staršem ne onemogoči, da so prisotni ob </w:t>
            </w:r>
            <w:r w:rsidRPr="005C1324">
              <w:rPr>
                <w:rFonts w:ascii="Arial" w:hAnsi="Arial" w:cs="Arial"/>
                <w:iCs/>
                <w:sz w:val="20"/>
                <w:szCs w:val="20"/>
              </w:rPr>
              <w:lastRenderedPageBreak/>
              <w:t>zaslišanju otroka in da mu tudi ne morejo neposredno postavljati vprašanj. Vendar pa je takšna ureditev (katere namen je po eni strani preprečiti pretiran stres otroka ob zaslišanju, po drugi strani pa povečati pripravljenost otroka, da izrazi svoje mnenje) seveda bistveno manjši poseg v procesni položaj staršev kot omenjena določba 410. člena ZPP. Če pravdnim strankam ne bo zagotovljeno, da se, če sodišče odločitev o dodelitvi otroka opira tudi na mnenje otroka, ne seznanijo z vsebino tega mnenja in da se o tem tudi ne morejo izreči, od pravice do izjave v postopku ne ostane nič (pa tudi od pravice do pritožbe po 25. členu Ustave ne). Legitimen je namen, da se otroku v teh postopkih zagotovi položaj subjekta, pa vendar to ne bi smelo povzročiti, da se zato položaj subjekta odvzema staršem. V zvezi z obravnavano problematiko se zato zdi bolj relevantno stališče, ki ga je ESČP izreklo v zadevi McMichael, namreč, da posebej občutljiva narava razmerij in ukrepov v zvezi z varstvom otroka upravičuje posebno ureditev postopka, vendar pa tudi v teh primerih postopek ne sme negirati temeljne pravice strank vsakega sodnega postopka, da se seznanijo z navedbami, vlogami in dokazi.«</w:t>
            </w:r>
          </w:p>
          <w:p w14:paraId="63ED7FDD" w14:textId="77777777" w:rsidR="00A03A48" w:rsidRPr="005C1324" w:rsidRDefault="00A03A48" w:rsidP="006E2F1B">
            <w:pPr>
              <w:pStyle w:val="Navadensplet"/>
              <w:spacing w:before="0" w:beforeAutospacing="0" w:after="0" w:afterAutospacing="0" w:line="288" w:lineRule="auto"/>
              <w:jc w:val="both"/>
              <w:rPr>
                <w:rFonts w:ascii="Arial" w:hAnsi="Arial" w:cs="Arial"/>
                <w:i/>
                <w:iCs/>
                <w:sz w:val="20"/>
                <w:szCs w:val="20"/>
              </w:rPr>
            </w:pPr>
          </w:p>
          <w:p w14:paraId="294F3726" w14:textId="77777777" w:rsidR="00A03A48" w:rsidRPr="005C1324" w:rsidRDefault="00A03A48" w:rsidP="006E2F1B">
            <w:pPr>
              <w:pStyle w:val="HTML-oblikovano"/>
              <w:widowControl w:val="0"/>
              <w:spacing w:line="288" w:lineRule="auto"/>
              <w:ind w:right="72"/>
              <w:jc w:val="both"/>
              <w:rPr>
                <w:rFonts w:ascii="Arial" w:hAnsi="Arial" w:cs="Arial"/>
                <w:sz w:val="20"/>
                <w:szCs w:val="20"/>
              </w:rPr>
            </w:pPr>
            <w:r w:rsidRPr="005C1324">
              <w:rPr>
                <w:rFonts w:ascii="Arial" w:hAnsi="Arial" w:cs="Arial"/>
                <w:sz w:val="20"/>
                <w:szCs w:val="20"/>
              </w:rPr>
              <w:t xml:space="preserve">Po mnenju predlagatelja so to sicer tehtni pomisleki glede veljavne in s predlogom tega zakona predlagane ureditve, vendar meni, da razmerja med starši in otroki niso klasična civilna razmerja, temveč razmerja </w:t>
            </w:r>
            <w:r w:rsidRPr="005C1324">
              <w:rPr>
                <w:rFonts w:ascii="Arial" w:hAnsi="Arial" w:cs="Arial"/>
                <w:i/>
                <w:iCs/>
                <w:sz w:val="20"/>
                <w:szCs w:val="20"/>
              </w:rPr>
              <w:t>sui generis</w:t>
            </w:r>
            <w:r w:rsidRPr="005C1324">
              <w:rPr>
                <w:rFonts w:ascii="Arial" w:hAnsi="Arial" w:cs="Arial"/>
                <w:sz w:val="20"/>
                <w:szCs w:val="20"/>
              </w:rPr>
              <w:t>, ki se bistveno razlikujejo od klasičnih civilnih razmerij v tem, da je njihov temelj varovanje koristi otroka, ki je po materialnem družinskem pravu opredeljen kot osnovno vodilo pri pravni ureditvi teh razmerij. Pravna ureditev teh razmerij izhaja iz dejstva, da so njihove pravice in dolžnosti do otroka izpeljane iz ustavnopravnega varstva otrok (56. člen Ustave RS) zaradi varovanja procesnega položaja otroka, in ne zaradi varovanja njihovega lastnega položaja. Ustava jim namreč ta »privilegirani« položaj priznava zaradi otrok in ne zaradi varstva njih samih, saj tega varstva kot popolnoma poslovno sposobni posamezniki, ki so sposobni skrbeti za svoje pravice in koristi, ne potrebujejo. Za otroke pa velja, da tako posebno varstvo potrebujejo, ker sami še niso sposobni skrbeti za svoje interese in to za njih počnejo starši, ki poznajo in se zavedajo otrokovih potreb in so tudi sposobni varovati korist otroka. Ko pa  starši zaradi prevelike vpetosti v lastna razmerja oziroma nesporazume tega ne zmorejo, pa je to dolžna storiti država z vsemi pravnimi in drugimi sredstvi, ki jih ima na voljo. To je osnovni razlog tudi za predlagano možnost po tej določbi, pri čemer je treba poudariti, da sodnik lahko odloči, da starši nimajo pravice do vpogleda v zapis oziroma ne morejo biti seznanjeni z njegovo vsebino, le v primerih, ko bo glede na okoliščine primera ocenil, da starši niso več sposobni zaznati otrokovih interesov in da je to nujno potrebno, da otroka zaščiti pred dodatnim izpostavljanjem staršev. Je pa v primerjavi s sedaj veljavno ureditvijo predlagano, da sodišče v primeru, ko odloči, da se staršem ne dovoli vpogled v zapis oziroma poslušanje ali ogled posnetka, v obrazložitvi odločbe povzame dele izjav iz razgovora z otrokom, če je nanje oprlo svojo odločitev.</w:t>
            </w:r>
          </w:p>
          <w:p w14:paraId="5F037BED" w14:textId="77777777" w:rsidR="00A03A48" w:rsidRPr="005C1324" w:rsidRDefault="00A03A48" w:rsidP="006E2F1B">
            <w:pPr>
              <w:widowControl w:val="0"/>
              <w:spacing w:line="288" w:lineRule="auto"/>
              <w:jc w:val="both"/>
              <w:rPr>
                <w:rFonts w:cs="Arial"/>
                <w:b/>
                <w:szCs w:val="20"/>
              </w:rPr>
            </w:pPr>
          </w:p>
          <w:p w14:paraId="23B62C1C" w14:textId="77777777" w:rsidR="00A03A48" w:rsidRPr="005C1324" w:rsidRDefault="00A03A48" w:rsidP="006E2F1B">
            <w:pPr>
              <w:widowControl w:val="0"/>
              <w:spacing w:line="288" w:lineRule="auto"/>
              <w:jc w:val="both"/>
              <w:rPr>
                <w:rFonts w:cs="Arial"/>
                <w:b/>
                <w:szCs w:val="20"/>
              </w:rPr>
            </w:pPr>
            <w:r w:rsidRPr="005C1324">
              <w:rPr>
                <w:rFonts w:cs="Arial"/>
                <w:b/>
                <w:szCs w:val="20"/>
              </w:rPr>
              <w:t>K 97. členu:</w:t>
            </w:r>
          </w:p>
          <w:p w14:paraId="1EC6EF10" w14:textId="77777777" w:rsidR="00A03A48" w:rsidRPr="005C1324" w:rsidRDefault="00A03A48" w:rsidP="006E2F1B">
            <w:pPr>
              <w:widowControl w:val="0"/>
              <w:spacing w:line="288" w:lineRule="auto"/>
              <w:jc w:val="both"/>
              <w:rPr>
                <w:rFonts w:cs="Arial"/>
                <w:szCs w:val="20"/>
              </w:rPr>
            </w:pPr>
          </w:p>
          <w:p w14:paraId="50CDF7D4"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Kot že obrazloženo v obrazložitvi k prejšnjemu členu, ZVarCP določa, da varuh (prvi odstavek 25.a člena ZVarCP) na področju varstva otrokovih pravic organizira in skrbi za zagovorništvo otrok. Namen zagovorništva je, da zagovornik nudi strokovno pomoč otroku, da izrazi svoje mnenje v vseh postopkih in zadevah, v katerih je udeležen, ter mnenje otroka posreduje pristojnim organom in institucijam, ki odločajo o njegovih pravicah in koristih. </w:t>
            </w:r>
          </w:p>
          <w:p w14:paraId="08A950A4" w14:textId="77777777" w:rsidR="00A03A48" w:rsidRPr="005C1324" w:rsidRDefault="00A03A48" w:rsidP="006E2F1B">
            <w:pPr>
              <w:pStyle w:val="Odstavek0"/>
              <w:spacing w:before="0" w:line="288" w:lineRule="auto"/>
              <w:ind w:firstLine="0"/>
              <w:rPr>
                <w:rFonts w:eastAsiaTheme="minorHAnsi" w:cs="Arial"/>
                <w:sz w:val="20"/>
                <w:szCs w:val="20"/>
                <w:lang w:val="sl-SI" w:eastAsia="en-US"/>
              </w:rPr>
            </w:pPr>
          </w:p>
          <w:p w14:paraId="62876823" w14:textId="77777777" w:rsidR="00A03A48" w:rsidRPr="005C1324" w:rsidRDefault="00A03A48" w:rsidP="006E2F1B">
            <w:pPr>
              <w:pStyle w:val="Odstavek0"/>
              <w:spacing w:before="0" w:line="288" w:lineRule="auto"/>
              <w:ind w:firstLine="0"/>
              <w:rPr>
                <w:rFonts w:cs="Arial"/>
                <w:sz w:val="20"/>
                <w:szCs w:val="20"/>
              </w:rPr>
            </w:pPr>
            <w:r w:rsidRPr="005C1324">
              <w:rPr>
                <w:rFonts w:cs="Arial"/>
                <w:sz w:val="20"/>
                <w:szCs w:val="20"/>
              </w:rPr>
              <w:t>Pobudo za imenovanje zagovornika</w:t>
            </w:r>
            <w:r w:rsidRPr="005C1324">
              <w:rPr>
                <w:rFonts w:cs="Arial"/>
                <w:sz w:val="20"/>
                <w:szCs w:val="20"/>
                <w:lang w:val="sl-SI"/>
              </w:rPr>
              <w:t xml:space="preserve"> (tretji</w:t>
            </w:r>
            <w:r w:rsidRPr="005C1324">
              <w:rPr>
                <w:rFonts w:cs="Arial"/>
                <w:sz w:val="20"/>
                <w:szCs w:val="20"/>
              </w:rPr>
              <w:t xml:space="preserve"> odstavek 25.a člena ZVarCP) lahko poda vsakdo, ki meni, da otrok ne more uresničiti pravice, da izrazi svoje mnenje. Če varuh oceni, da je pobuda utemeljena, pridobi soglasje obeh staršev ali zakonitih zastopnikov in določi zagovornika s seznama zagovornikov. Ni potrebna privolitev tistega od staršev, ki mu je bila odvzeta starševska skrb ali ki trajno ni sposoben izraziti svoje volje. Soglasje staršev ali zakonitih zastopnikov ni potrebno, če z imenovanjem zagovornika soglaša otrok, ki je že dopolnil 15 let. </w:t>
            </w:r>
            <w:bookmarkStart w:id="109" w:name="_Hlk508011834"/>
          </w:p>
          <w:p w14:paraId="7FB2E845" w14:textId="77777777" w:rsidR="00A03A48" w:rsidRPr="005C1324" w:rsidRDefault="00A03A48" w:rsidP="006E2F1B">
            <w:pPr>
              <w:pStyle w:val="Odstavek0"/>
              <w:spacing w:before="0" w:line="288" w:lineRule="auto"/>
              <w:ind w:firstLine="0"/>
              <w:rPr>
                <w:rFonts w:cs="Arial"/>
                <w:sz w:val="20"/>
                <w:szCs w:val="20"/>
              </w:rPr>
            </w:pPr>
          </w:p>
          <w:p w14:paraId="0D858BF1" w14:textId="77777777" w:rsidR="00A03A48" w:rsidRPr="005C1324" w:rsidRDefault="00A03A48" w:rsidP="006E2F1B">
            <w:pPr>
              <w:pStyle w:val="Odstavek0"/>
              <w:spacing w:before="0" w:line="288" w:lineRule="auto"/>
              <w:ind w:firstLine="0"/>
              <w:rPr>
                <w:rFonts w:cs="Arial"/>
                <w:sz w:val="20"/>
                <w:szCs w:val="20"/>
              </w:rPr>
            </w:pPr>
            <w:r w:rsidRPr="005C1324">
              <w:rPr>
                <w:rFonts w:cs="Arial"/>
                <w:sz w:val="20"/>
                <w:szCs w:val="20"/>
              </w:rPr>
              <w:t xml:space="preserve">Če </w:t>
            </w:r>
            <w:r w:rsidRPr="005C1324">
              <w:rPr>
                <w:rFonts w:cs="Arial"/>
                <w:sz w:val="20"/>
                <w:szCs w:val="20"/>
                <w:lang w:val="sl-SI"/>
              </w:rPr>
              <w:t xml:space="preserve">pa </w:t>
            </w:r>
            <w:r w:rsidRPr="005C1324">
              <w:rPr>
                <w:rFonts w:cs="Arial"/>
                <w:sz w:val="20"/>
                <w:szCs w:val="20"/>
              </w:rPr>
              <w:t xml:space="preserve">soglasja staršev ali zakonitih zastopnikov glede imenovanja zagovornika ni ali če je naknadno umaknjeno, </w:t>
            </w:r>
            <w:r w:rsidRPr="005C1324">
              <w:rPr>
                <w:rFonts w:cs="Arial"/>
                <w:sz w:val="20"/>
                <w:szCs w:val="20"/>
                <w:lang w:val="sl-SI"/>
              </w:rPr>
              <w:t xml:space="preserve">je v tretjem odstavku 25.a člena </w:t>
            </w:r>
            <w:r w:rsidRPr="005C1324">
              <w:rPr>
                <w:rFonts w:cs="Arial"/>
                <w:sz w:val="20"/>
                <w:szCs w:val="20"/>
              </w:rPr>
              <w:t>ZVarCP</w:t>
            </w:r>
            <w:r w:rsidRPr="005C1324">
              <w:rPr>
                <w:rFonts w:cs="Arial"/>
                <w:sz w:val="20"/>
                <w:szCs w:val="20"/>
                <w:lang w:val="sl-SI"/>
              </w:rPr>
              <w:t xml:space="preserve"> določeno, da </w:t>
            </w:r>
            <w:r w:rsidRPr="005C1324">
              <w:rPr>
                <w:rFonts w:cs="Arial"/>
                <w:sz w:val="20"/>
                <w:szCs w:val="20"/>
              </w:rPr>
              <w:t>varuh pošlje predlog za imenovanje zagovornika pristojnemu centru za socialno delo ali sodišču, ki ga imenuje s seznama zagovornikov, če oceni, da je to v postopku pred centrom za socialno delo ali sodiščem v korist otroka.</w:t>
            </w:r>
            <w:bookmarkEnd w:id="109"/>
          </w:p>
          <w:p w14:paraId="57564D2E" w14:textId="77777777" w:rsidR="00A03A48" w:rsidRPr="005C1324" w:rsidRDefault="00A03A48" w:rsidP="006E2F1B">
            <w:pPr>
              <w:pStyle w:val="Odstavek0"/>
              <w:spacing w:before="0" w:line="288" w:lineRule="auto"/>
              <w:ind w:firstLine="0"/>
              <w:rPr>
                <w:rFonts w:cs="Arial"/>
                <w:sz w:val="20"/>
                <w:szCs w:val="20"/>
              </w:rPr>
            </w:pPr>
          </w:p>
          <w:p w14:paraId="24DBB322"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V skladu s tem je v predlaganem </w:t>
            </w:r>
            <w:r w:rsidRPr="005C1324">
              <w:rPr>
                <w:rFonts w:cs="Arial"/>
                <w:b/>
                <w:szCs w:val="20"/>
              </w:rPr>
              <w:t>97. členu</w:t>
            </w:r>
            <w:r w:rsidRPr="005C1324">
              <w:rPr>
                <w:rFonts w:cs="Arial"/>
                <w:szCs w:val="20"/>
              </w:rPr>
              <w:t xml:space="preserve"> določeno, da sodišče imenuje osebo, ki jo predlaga varuh človekovih pravic, za zagovornika otroka, na obrazložen predlog varuha človekovih pravic, če oceni, da je to v postopku pred sodiščem v korist otroka. Predlagan je instrukcijski rok, v katerem naj sodišče odloči o predlogu, in sicer osem dni od prejema predloga. Predlagano je še, da zoper sklep, s katerim sodišče odloči o predlogu varuha človekovih pravic, ni posebne pritožbe.</w:t>
            </w:r>
          </w:p>
          <w:p w14:paraId="1B73D587" w14:textId="77777777" w:rsidR="00A03A48" w:rsidRPr="005C1324" w:rsidRDefault="00A03A48" w:rsidP="006E2F1B">
            <w:pPr>
              <w:widowControl w:val="0"/>
              <w:spacing w:line="288" w:lineRule="auto"/>
              <w:jc w:val="both"/>
              <w:rPr>
                <w:rFonts w:cs="Arial"/>
                <w:szCs w:val="20"/>
              </w:rPr>
            </w:pPr>
          </w:p>
          <w:p w14:paraId="45D35C08" w14:textId="77777777" w:rsidR="00A03A48" w:rsidRPr="005C1324" w:rsidRDefault="00A03A48" w:rsidP="006E2F1B">
            <w:pPr>
              <w:widowControl w:val="0"/>
              <w:spacing w:line="288" w:lineRule="auto"/>
              <w:jc w:val="both"/>
              <w:rPr>
                <w:rFonts w:cs="Arial"/>
                <w:szCs w:val="20"/>
              </w:rPr>
            </w:pPr>
            <w:r w:rsidRPr="005C1324">
              <w:rPr>
                <w:rFonts w:cs="Arial"/>
                <w:szCs w:val="20"/>
              </w:rPr>
              <w:t>Po petem odstavku 25.b člena ZVarCP je delo zagovornika prostovoljno in častno, pripada pa mu nagrada, ki jo s splošnim aktom določi varuh, ter povrnitev potnih stroškov v višini, kot velja za javne uslužbence. Glede na to, da so sredstva za delo zagovornikov zagotovljena v proračunu varuha, je predlagano, da stroški zagovornika otroka niso stroški postopka.</w:t>
            </w:r>
          </w:p>
          <w:p w14:paraId="587E7D64" w14:textId="77777777" w:rsidR="00A03A48" w:rsidRPr="005C1324" w:rsidRDefault="00A03A48" w:rsidP="006E2F1B">
            <w:pPr>
              <w:spacing w:line="288" w:lineRule="auto"/>
              <w:jc w:val="both"/>
              <w:rPr>
                <w:rFonts w:cs="Arial"/>
                <w:szCs w:val="20"/>
              </w:rPr>
            </w:pPr>
          </w:p>
          <w:p w14:paraId="079D410B" w14:textId="77777777" w:rsidR="00A03A48" w:rsidRPr="005C1324" w:rsidRDefault="00A03A48" w:rsidP="006E2F1B">
            <w:pPr>
              <w:pStyle w:val="HTML-oblikovano"/>
              <w:spacing w:line="288" w:lineRule="auto"/>
              <w:jc w:val="both"/>
              <w:rPr>
                <w:rFonts w:ascii="Arial" w:hAnsi="Arial" w:cs="Arial"/>
                <w:b/>
                <w:color w:val="auto"/>
                <w:sz w:val="20"/>
                <w:szCs w:val="20"/>
              </w:rPr>
            </w:pPr>
            <w:r w:rsidRPr="005C1324">
              <w:rPr>
                <w:rFonts w:ascii="Arial" w:hAnsi="Arial" w:cs="Arial"/>
                <w:b/>
                <w:color w:val="auto"/>
                <w:sz w:val="20"/>
                <w:szCs w:val="20"/>
              </w:rPr>
              <w:t>K 98. členu:</w:t>
            </w:r>
          </w:p>
          <w:p w14:paraId="36D50310" w14:textId="77777777" w:rsidR="00A03A48" w:rsidRPr="005C1324" w:rsidRDefault="00A03A48" w:rsidP="006E2F1B">
            <w:pPr>
              <w:pStyle w:val="HTML-oblikovano"/>
              <w:spacing w:line="288" w:lineRule="auto"/>
              <w:jc w:val="both"/>
              <w:rPr>
                <w:rFonts w:ascii="Arial" w:hAnsi="Arial" w:cs="Arial"/>
                <w:b/>
                <w:color w:val="auto"/>
                <w:sz w:val="20"/>
                <w:szCs w:val="20"/>
              </w:rPr>
            </w:pPr>
          </w:p>
          <w:p w14:paraId="24E33BE7" w14:textId="77777777" w:rsidR="00A03A48" w:rsidRPr="005C1324" w:rsidRDefault="00A03A48" w:rsidP="006E2F1B">
            <w:pPr>
              <w:spacing w:line="288" w:lineRule="auto"/>
              <w:jc w:val="both"/>
              <w:rPr>
                <w:rFonts w:cs="Arial"/>
                <w:szCs w:val="20"/>
              </w:rPr>
            </w:pPr>
            <w:r w:rsidRPr="005C1324">
              <w:rPr>
                <w:rFonts w:cs="Arial"/>
                <w:szCs w:val="20"/>
              </w:rPr>
              <w:t xml:space="preserve">Kadar bo center za socialno delo predlagatelj postopka, bo moral že v predlogu utemeljiti, zakaj predlaga, naj sodišče glede otroka sprejme določeno odločitev. Kdaj bo lahko center </w:t>
            </w:r>
            <w:r w:rsidRPr="005C1324">
              <w:rPr>
                <w:rFonts w:cs="Arial"/>
                <w:color w:val="000000"/>
                <w:szCs w:val="20"/>
              </w:rPr>
              <w:t xml:space="preserve">za socialno delo </w:t>
            </w:r>
            <w:r w:rsidRPr="005C1324">
              <w:rPr>
                <w:rFonts w:cs="Arial"/>
                <w:szCs w:val="20"/>
              </w:rPr>
              <w:t>predlagatelj postopka, je določeno v nadaljevanju v okviru določb posameznega postopka za varstvo koristi otroka.</w:t>
            </w:r>
          </w:p>
          <w:p w14:paraId="3C7DE482" w14:textId="77777777" w:rsidR="00A03A48" w:rsidRPr="005C1324" w:rsidRDefault="00A03A48" w:rsidP="006E2F1B">
            <w:pPr>
              <w:spacing w:line="288" w:lineRule="auto"/>
              <w:jc w:val="both"/>
              <w:rPr>
                <w:rFonts w:cs="Arial"/>
                <w:szCs w:val="20"/>
              </w:rPr>
            </w:pPr>
          </w:p>
          <w:p w14:paraId="44B43607" w14:textId="77777777" w:rsidR="00A03A48" w:rsidRPr="005C1324" w:rsidRDefault="00A03A48" w:rsidP="006E2F1B">
            <w:pPr>
              <w:spacing w:line="288" w:lineRule="auto"/>
              <w:jc w:val="both"/>
              <w:rPr>
                <w:rFonts w:cs="Arial"/>
                <w:szCs w:val="20"/>
              </w:rPr>
            </w:pPr>
            <w:r w:rsidRPr="005C1324">
              <w:rPr>
                <w:rFonts w:cs="Arial"/>
                <w:szCs w:val="20"/>
              </w:rPr>
              <w:t xml:space="preserve">Kadar pa center za socialno delo ne bo predlagatelj postopka, bo moralo sodišče glede koristi otroka v skladu s predlaganim </w:t>
            </w:r>
            <w:r w:rsidRPr="005C1324">
              <w:rPr>
                <w:rFonts w:cs="Arial"/>
                <w:b/>
                <w:bCs/>
                <w:szCs w:val="20"/>
              </w:rPr>
              <w:t xml:space="preserve">98. členom </w:t>
            </w:r>
            <w:r w:rsidRPr="005C1324">
              <w:rPr>
                <w:rFonts w:cs="Arial"/>
                <w:szCs w:val="20"/>
              </w:rPr>
              <w:t>pridobiti strokovno mnenje centra za socialno delo, kar je bilo določeno tudi v ZZZDR. DZ glede mnenja centra za socialno delo v drugem odstavku 143. člena določa:</w:t>
            </w:r>
          </w:p>
          <w:p w14:paraId="50898C79" w14:textId="77777777" w:rsidR="00A03A48" w:rsidRPr="005C1324" w:rsidRDefault="00A03A48" w:rsidP="006E2F1B">
            <w:pPr>
              <w:spacing w:line="288" w:lineRule="auto"/>
              <w:jc w:val="both"/>
              <w:rPr>
                <w:rFonts w:cs="Arial"/>
                <w:szCs w:val="20"/>
              </w:rPr>
            </w:pPr>
            <w:r w:rsidRPr="005C1324">
              <w:rPr>
                <w:rFonts w:cs="Arial"/>
                <w:szCs w:val="20"/>
              </w:rPr>
              <w:t xml:space="preserve">»(2) Sodišče pri odločitvi o varstvu, vzgoji in preživljanju otroka, o stikih, izvajanju starševske skrbi in podelitvi starševske skrbi sorodniku glede koristi otroka </w:t>
            </w:r>
            <w:r w:rsidRPr="005C1324">
              <w:rPr>
                <w:rFonts w:cs="Arial"/>
                <w:i/>
                <w:szCs w:val="20"/>
              </w:rPr>
              <w:t>upošteva mnenje centra za socialno delo, kadar ga pridobi v skladu z določbami zakona, ki ureja nepravdni postopek</w:t>
            </w:r>
            <w:r w:rsidRPr="005C1324">
              <w:rPr>
                <w:rFonts w:cs="Arial"/>
                <w:szCs w:val="20"/>
              </w:rPr>
              <w:t>.«</w:t>
            </w:r>
          </w:p>
          <w:p w14:paraId="47DEE74E" w14:textId="77777777" w:rsidR="00A03A48" w:rsidRPr="005C1324" w:rsidRDefault="00A03A48" w:rsidP="006E2F1B">
            <w:pPr>
              <w:spacing w:line="288" w:lineRule="auto"/>
              <w:jc w:val="both"/>
              <w:rPr>
                <w:rFonts w:cs="Arial"/>
                <w:szCs w:val="20"/>
              </w:rPr>
            </w:pPr>
          </w:p>
          <w:p w14:paraId="4D5C8403" w14:textId="77777777" w:rsidR="00A03A48" w:rsidRPr="005C1324" w:rsidRDefault="00A03A48" w:rsidP="006E2F1B">
            <w:pPr>
              <w:spacing w:line="288" w:lineRule="auto"/>
              <w:jc w:val="both"/>
              <w:rPr>
                <w:rFonts w:cs="Arial"/>
                <w:szCs w:val="20"/>
              </w:rPr>
            </w:pPr>
            <w:r w:rsidRPr="005C1324">
              <w:rPr>
                <w:rFonts w:cs="Arial"/>
                <w:szCs w:val="20"/>
              </w:rPr>
              <w:t>DZ torej za razliko od ZZZDR (po katerem je sodišče dolžno v vsakem primeru pridobiti mnenje centra za socialno delo – glej drugi odstavek 64. člen, drugi odstavek 78. člena, tretji odstavek 105. člena, sedmi odstavek 106. člena, peti odstavek 106.a člena, četrti odstavek 113. člena) dopušča, da ZNP-1 določi, kdaj mora sodišče pridobiti mnenje centra za socialno delo in da določi primere, ko to ni potrebno.</w:t>
            </w:r>
          </w:p>
          <w:p w14:paraId="71413769" w14:textId="77777777" w:rsidR="00A03A48" w:rsidRPr="005C1324" w:rsidRDefault="00A03A48" w:rsidP="006E2F1B">
            <w:pPr>
              <w:spacing w:line="288" w:lineRule="auto"/>
              <w:jc w:val="both"/>
              <w:rPr>
                <w:rFonts w:cs="Arial"/>
                <w:szCs w:val="20"/>
              </w:rPr>
            </w:pPr>
          </w:p>
          <w:p w14:paraId="6DF7AC8E" w14:textId="77777777" w:rsidR="00A03A48" w:rsidRPr="005C1324" w:rsidRDefault="00A03A48" w:rsidP="006E2F1B">
            <w:pPr>
              <w:spacing w:line="288" w:lineRule="auto"/>
              <w:jc w:val="both"/>
              <w:rPr>
                <w:rFonts w:cs="Arial"/>
                <w:szCs w:val="20"/>
              </w:rPr>
            </w:pPr>
            <w:r w:rsidRPr="005C1324">
              <w:rPr>
                <w:rFonts w:cs="Arial"/>
                <w:szCs w:val="20"/>
              </w:rPr>
              <w:t>Predlog zakona tako v prvem odstavku</w:t>
            </w:r>
            <w:r w:rsidRPr="005C1324">
              <w:rPr>
                <w:rFonts w:cs="Arial"/>
                <w:b/>
                <w:szCs w:val="20"/>
              </w:rPr>
              <w:t xml:space="preserve"> 98. člena</w:t>
            </w:r>
            <w:r w:rsidRPr="005C1324">
              <w:rPr>
                <w:rFonts w:cs="Arial"/>
                <w:szCs w:val="20"/>
              </w:rPr>
              <w:t xml:space="preserve"> kot pravilo v postopkih za varstvo koristi otroka določa, da mora sodišče v primerih, ko center za socialno delo ni predlagatelj postopka, glede koristi otroka pridobiti mnenje centra za socialno delo. Izjema od tega pravila je določena v naslednjem (drugem) odstavku, po katerem sodišče ne pridobi mnenja centra za socialno delo, če je bil predlog sodne poravnave pripravljen v okviru svetovalnega razgovora pri centru za socialno delo in iz zapisnika o svetovalnem razgovoru izhaja, da je tak predlog v korist otroka. Taka rešitev je predlagana, ker bo predlog za sklenitev sodne poravnave glede na ureditev v DZ praviloma sledil predhodnemu svetovanju na centru za socialno delo in/ali mediaciji pred sodnim postopkom. Tako strokovnjak centra za socialno delo kot mediator pa imata dolžnost, da pri oblikovanju predloga za sklenitev dogovora skrbita za uveljavitev koristi otrok.</w:t>
            </w:r>
          </w:p>
          <w:p w14:paraId="51A3B5B3" w14:textId="77777777" w:rsidR="00A03A48" w:rsidRPr="005C1324" w:rsidRDefault="00A03A48" w:rsidP="006E2F1B">
            <w:pPr>
              <w:spacing w:line="288" w:lineRule="auto"/>
              <w:jc w:val="both"/>
              <w:rPr>
                <w:rFonts w:cs="Arial"/>
                <w:szCs w:val="20"/>
              </w:rPr>
            </w:pPr>
          </w:p>
          <w:p w14:paraId="107E8672" w14:textId="77777777" w:rsidR="00A03A48" w:rsidRPr="005C1324" w:rsidRDefault="00A03A48" w:rsidP="006E2F1B">
            <w:pPr>
              <w:spacing w:line="288" w:lineRule="auto"/>
              <w:jc w:val="both"/>
              <w:rPr>
                <w:rFonts w:cs="Arial"/>
                <w:szCs w:val="20"/>
              </w:rPr>
            </w:pPr>
            <w:r w:rsidRPr="005C1324">
              <w:rPr>
                <w:rFonts w:cs="Arial"/>
                <w:szCs w:val="20"/>
              </w:rPr>
              <w:lastRenderedPageBreak/>
              <w:t xml:space="preserve">Določba prvega odstavka je odprta in sodišča ne zamejuje, kdaj naj center za socialno delo pozove na pripravo mnenja. V večini primerov bo najprimerneje, da sodišče pozove center za socialno delo, da pripravi mnenje, po prejemu odgovora nasprotnega udeleženca na predlog, lahko pa bo sodišče ocenilo, da je čimprejšnja pridobitev mnenja centra za socialno delo  nujna in bo zato nanj pozvalo takoj po začetku postopka. </w:t>
            </w:r>
          </w:p>
          <w:p w14:paraId="60F884E6" w14:textId="77777777" w:rsidR="00A03A48" w:rsidRPr="005C1324" w:rsidRDefault="00A03A48" w:rsidP="006E2F1B">
            <w:pPr>
              <w:spacing w:line="288" w:lineRule="auto"/>
              <w:jc w:val="both"/>
              <w:rPr>
                <w:rFonts w:cs="Arial"/>
                <w:color w:val="FF0000"/>
                <w:szCs w:val="20"/>
              </w:rPr>
            </w:pPr>
          </w:p>
          <w:p w14:paraId="390F6251" w14:textId="77777777" w:rsidR="00A03A48" w:rsidRPr="005C1324" w:rsidRDefault="00A03A48" w:rsidP="006E2F1B">
            <w:pPr>
              <w:spacing w:line="288" w:lineRule="auto"/>
              <w:jc w:val="both"/>
              <w:rPr>
                <w:rFonts w:cs="Arial"/>
                <w:szCs w:val="20"/>
              </w:rPr>
            </w:pPr>
            <w:r w:rsidRPr="005C1324">
              <w:rPr>
                <w:rFonts w:cs="Arial"/>
                <w:szCs w:val="20"/>
              </w:rPr>
              <w:t>V skladu s predlaganim tretjim odstavkom bo moral center za socialno delo sodišču posredovati mnenje v 60 dneh od prejema poziva. Izdelava kvalitetnega mnenja za sodišče od centra za socialno delo praviloma terja, da opravi najmanj dva razgovora s starši in po potrebi še razgovor z drugimi osebami, obenem pa bo center za socialno delo moral opraviti tudi razgovor z otrokom, zato je za izdelavo mnenja centra za socialno delo predlagan rok 60 dni.</w:t>
            </w:r>
          </w:p>
          <w:p w14:paraId="1E3B9372" w14:textId="77777777" w:rsidR="00A03A48" w:rsidRPr="005C1324" w:rsidRDefault="00A03A48" w:rsidP="006E2F1B">
            <w:pPr>
              <w:spacing w:line="288" w:lineRule="auto"/>
              <w:jc w:val="both"/>
              <w:rPr>
                <w:rFonts w:cs="Arial"/>
                <w:szCs w:val="20"/>
              </w:rPr>
            </w:pPr>
          </w:p>
          <w:p w14:paraId="6E9443F8" w14:textId="77777777" w:rsidR="00A03A48" w:rsidRPr="005C1324" w:rsidRDefault="00A03A48" w:rsidP="006E2F1B">
            <w:pPr>
              <w:pStyle w:val="BesediloKZtevileno"/>
              <w:tabs>
                <w:tab w:val="clear" w:pos="0"/>
              </w:tabs>
              <w:spacing w:after="0" w:line="288" w:lineRule="auto"/>
              <w:ind w:left="0" w:right="72"/>
              <w:rPr>
                <w:sz w:val="20"/>
                <w:szCs w:val="20"/>
              </w:rPr>
            </w:pPr>
            <w:r w:rsidRPr="005C1324">
              <w:rPr>
                <w:sz w:val="20"/>
                <w:szCs w:val="20"/>
              </w:rPr>
              <w:t>Predlagano je še, da sodišče z mnenjem centra za socialno delo seznani udeležence postopka, če jih ni z mnenjem seznanil že center za socialno delo.</w:t>
            </w:r>
          </w:p>
          <w:p w14:paraId="49006CD7" w14:textId="77777777" w:rsidR="00A03A48" w:rsidRPr="005C1324" w:rsidRDefault="00A03A48" w:rsidP="006E2F1B">
            <w:pPr>
              <w:spacing w:line="288" w:lineRule="auto"/>
              <w:jc w:val="both"/>
              <w:rPr>
                <w:rFonts w:cs="Arial"/>
                <w:szCs w:val="20"/>
              </w:rPr>
            </w:pPr>
          </w:p>
          <w:p w14:paraId="305C55BD" w14:textId="77777777" w:rsidR="00A03A48" w:rsidRPr="005C1324" w:rsidRDefault="00A03A48" w:rsidP="006E2F1B">
            <w:pPr>
              <w:spacing w:line="288" w:lineRule="auto"/>
              <w:jc w:val="both"/>
              <w:rPr>
                <w:rFonts w:cs="Arial"/>
                <w:b/>
                <w:szCs w:val="20"/>
              </w:rPr>
            </w:pPr>
            <w:r w:rsidRPr="005C1324">
              <w:rPr>
                <w:rFonts w:cs="Arial"/>
                <w:b/>
                <w:szCs w:val="20"/>
              </w:rPr>
              <w:t>K 99. členu:</w:t>
            </w:r>
          </w:p>
          <w:p w14:paraId="61520122" w14:textId="77777777" w:rsidR="00A03A48" w:rsidRPr="005C1324" w:rsidRDefault="00A03A48" w:rsidP="006E2F1B">
            <w:pPr>
              <w:spacing w:line="288" w:lineRule="auto"/>
              <w:jc w:val="both"/>
              <w:rPr>
                <w:rFonts w:cs="Arial"/>
                <w:b/>
                <w:szCs w:val="20"/>
              </w:rPr>
            </w:pPr>
          </w:p>
          <w:p w14:paraId="22026E83" w14:textId="77777777" w:rsidR="00A03A48" w:rsidRPr="005C1324" w:rsidRDefault="00A03A48" w:rsidP="006E2F1B">
            <w:pPr>
              <w:pStyle w:val="BesediloKZtevileno"/>
              <w:tabs>
                <w:tab w:val="clear" w:pos="0"/>
              </w:tabs>
              <w:spacing w:after="0" w:line="288" w:lineRule="auto"/>
              <w:ind w:left="0"/>
              <w:rPr>
                <w:sz w:val="20"/>
                <w:szCs w:val="20"/>
              </w:rPr>
            </w:pPr>
            <w:r w:rsidRPr="005C1324">
              <w:rPr>
                <w:sz w:val="20"/>
                <w:szCs w:val="20"/>
              </w:rPr>
              <w:t xml:space="preserve">V </w:t>
            </w:r>
            <w:r w:rsidRPr="005C1324">
              <w:rPr>
                <w:bCs/>
                <w:sz w:val="20"/>
                <w:szCs w:val="20"/>
              </w:rPr>
              <w:t>predlogu tega člena</w:t>
            </w:r>
            <w:r w:rsidRPr="005C1324">
              <w:rPr>
                <w:b/>
                <w:bCs/>
                <w:sz w:val="20"/>
                <w:szCs w:val="20"/>
              </w:rPr>
              <w:t xml:space="preserve"> </w:t>
            </w:r>
            <w:r w:rsidRPr="005C1324">
              <w:rPr>
                <w:sz w:val="20"/>
                <w:szCs w:val="20"/>
              </w:rPr>
              <w:t>so iz razloga</w:t>
            </w:r>
            <w:r w:rsidRPr="005C1324">
              <w:rPr>
                <w:b/>
                <w:bCs/>
                <w:sz w:val="20"/>
                <w:szCs w:val="20"/>
              </w:rPr>
              <w:t xml:space="preserve"> </w:t>
            </w:r>
            <w:r w:rsidRPr="005C1324">
              <w:rPr>
                <w:bCs/>
                <w:sz w:val="20"/>
                <w:szCs w:val="20"/>
              </w:rPr>
              <w:t>pospešitve postopka</w:t>
            </w:r>
            <w:r w:rsidRPr="005C1324">
              <w:rPr>
                <w:b/>
                <w:bCs/>
                <w:sz w:val="20"/>
                <w:szCs w:val="20"/>
              </w:rPr>
              <w:t xml:space="preserve"> </w:t>
            </w:r>
            <w:r w:rsidRPr="005C1324">
              <w:rPr>
                <w:sz w:val="20"/>
                <w:szCs w:val="20"/>
              </w:rPr>
              <w:t>določeni instrukcijski rok za izdelavo izvedenskega mnenja in dopolnitve izvedenskega mnenja ter rok, v katerem mora sodišče razpisati prvi narok v postopku.</w:t>
            </w:r>
          </w:p>
          <w:p w14:paraId="5256666A" w14:textId="77777777" w:rsidR="00A03A48" w:rsidRPr="005C1324" w:rsidRDefault="00A03A48" w:rsidP="006E2F1B">
            <w:pPr>
              <w:spacing w:line="288" w:lineRule="auto"/>
              <w:jc w:val="both"/>
              <w:rPr>
                <w:rFonts w:cs="Arial"/>
                <w:szCs w:val="20"/>
              </w:rPr>
            </w:pPr>
          </w:p>
          <w:p w14:paraId="57A3CDA4" w14:textId="77777777" w:rsidR="00A03A48" w:rsidRPr="005C1324" w:rsidRDefault="00A03A48" w:rsidP="006E2F1B">
            <w:pPr>
              <w:spacing w:line="288" w:lineRule="auto"/>
              <w:jc w:val="both"/>
              <w:rPr>
                <w:rFonts w:cs="Arial"/>
                <w:b/>
                <w:szCs w:val="20"/>
              </w:rPr>
            </w:pPr>
            <w:r w:rsidRPr="005C1324">
              <w:rPr>
                <w:rFonts w:cs="Arial"/>
                <w:b/>
                <w:szCs w:val="20"/>
              </w:rPr>
              <w:t>K 100. členu:</w:t>
            </w:r>
          </w:p>
          <w:p w14:paraId="42150450" w14:textId="77777777" w:rsidR="00A03A48" w:rsidRPr="005C1324" w:rsidRDefault="00A03A48" w:rsidP="006E2F1B">
            <w:pPr>
              <w:spacing w:line="288" w:lineRule="auto"/>
              <w:jc w:val="both"/>
              <w:rPr>
                <w:rFonts w:cs="Arial"/>
                <w:szCs w:val="20"/>
              </w:rPr>
            </w:pPr>
          </w:p>
          <w:p w14:paraId="3B5354F1" w14:textId="77777777" w:rsidR="00A03A48" w:rsidRPr="005C1324" w:rsidRDefault="00A03A48" w:rsidP="006E2F1B">
            <w:pPr>
              <w:spacing w:line="288" w:lineRule="auto"/>
              <w:jc w:val="both"/>
              <w:rPr>
                <w:rFonts w:cs="Arial"/>
                <w:szCs w:val="20"/>
              </w:rPr>
            </w:pPr>
            <w:r w:rsidRPr="005C1324">
              <w:rPr>
                <w:rFonts w:cs="Arial"/>
                <w:szCs w:val="20"/>
              </w:rPr>
              <w:t>ZPP v 411. členu določa:</w:t>
            </w:r>
          </w:p>
          <w:p w14:paraId="06EE8044" w14:textId="77777777" w:rsidR="00A03A48" w:rsidRPr="005C1324" w:rsidRDefault="00A03A48" w:rsidP="006E2F1B">
            <w:pPr>
              <w:spacing w:line="288" w:lineRule="auto"/>
              <w:jc w:val="both"/>
              <w:rPr>
                <w:rFonts w:cs="Arial"/>
                <w:b/>
                <w:szCs w:val="20"/>
              </w:rPr>
            </w:pPr>
          </w:p>
          <w:p w14:paraId="06BB5499" w14:textId="77777777" w:rsidR="00A03A48" w:rsidRPr="005C1324" w:rsidRDefault="00A03A48" w:rsidP="006E2F1B">
            <w:pPr>
              <w:spacing w:line="288" w:lineRule="auto"/>
              <w:jc w:val="both"/>
              <w:rPr>
                <w:rFonts w:cs="Arial"/>
                <w:szCs w:val="20"/>
              </w:rPr>
            </w:pPr>
            <w:r w:rsidRPr="005C1324">
              <w:rPr>
                <w:rFonts w:cs="Arial"/>
                <w:szCs w:val="20"/>
              </w:rPr>
              <w:t>»Med postopkom v zakonskih sporih in sporih iz razmerij med starši in otroki lahko izda sodišče na predlog stranke ali po uradni dolžnosti začasne odredbe o varstvu in preživljanju skupnih otrok kot tudi začasne odredbe o odvzemu ali omejitvi pravice do stikov oziroma o načinu izvrševanja stikov.</w:t>
            </w:r>
          </w:p>
          <w:p w14:paraId="5BA92548" w14:textId="77777777" w:rsidR="00A03A48" w:rsidRPr="005C1324" w:rsidRDefault="00A03A48" w:rsidP="006E2F1B">
            <w:pPr>
              <w:spacing w:line="288" w:lineRule="auto"/>
              <w:jc w:val="both"/>
              <w:rPr>
                <w:rFonts w:cs="Arial"/>
                <w:szCs w:val="20"/>
              </w:rPr>
            </w:pPr>
          </w:p>
          <w:p w14:paraId="030821BD" w14:textId="77777777" w:rsidR="00A03A48" w:rsidRPr="005C1324" w:rsidRDefault="00A03A48" w:rsidP="006E2F1B">
            <w:pPr>
              <w:spacing w:line="288" w:lineRule="auto"/>
              <w:jc w:val="both"/>
              <w:rPr>
                <w:rFonts w:cs="Arial"/>
                <w:szCs w:val="20"/>
              </w:rPr>
            </w:pPr>
            <w:r w:rsidRPr="005C1324">
              <w:rPr>
                <w:rFonts w:cs="Arial"/>
                <w:szCs w:val="20"/>
              </w:rPr>
              <w:t>V zakonskem sporu izda sodišče na predlog zakonca tudi začasno odredbo o njegovem preživljanju in o izselitvi drugega zakonca iz skupnega stanovanja, če je to potrebno, da se prepreči nasilje.</w:t>
            </w:r>
          </w:p>
          <w:p w14:paraId="6A02F652" w14:textId="77777777" w:rsidR="00A03A48" w:rsidRPr="005C1324" w:rsidRDefault="00A03A48" w:rsidP="006E2F1B">
            <w:pPr>
              <w:spacing w:line="288" w:lineRule="auto"/>
              <w:jc w:val="both"/>
              <w:rPr>
                <w:rFonts w:cs="Arial"/>
                <w:szCs w:val="20"/>
              </w:rPr>
            </w:pPr>
          </w:p>
          <w:p w14:paraId="0EB09D82" w14:textId="77777777" w:rsidR="00A03A48" w:rsidRPr="005C1324" w:rsidRDefault="00A03A48" w:rsidP="006E2F1B">
            <w:pPr>
              <w:spacing w:line="288" w:lineRule="auto"/>
              <w:jc w:val="both"/>
              <w:rPr>
                <w:rFonts w:cs="Arial"/>
                <w:szCs w:val="20"/>
              </w:rPr>
            </w:pPr>
            <w:r w:rsidRPr="005C1324">
              <w:rPr>
                <w:rFonts w:cs="Arial"/>
                <w:szCs w:val="20"/>
              </w:rPr>
              <w:t>Začasne odredbe iz prejšnjih odstavkov se izdajo po določbah zakona, ki ureja zavarovanje.«</w:t>
            </w:r>
          </w:p>
          <w:p w14:paraId="2897360E" w14:textId="77777777" w:rsidR="00A03A48" w:rsidRPr="005C1324" w:rsidRDefault="00A03A48" w:rsidP="006E2F1B">
            <w:pPr>
              <w:spacing w:line="288" w:lineRule="auto"/>
              <w:jc w:val="both"/>
              <w:rPr>
                <w:rFonts w:cs="Arial"/>
                <w:szCs w:val="20"/>
              </w:rPr>
            </w:pPr>
          </w:p>
          <w:p w14:paraId="4C0188E8" w14:textId="77777777" w:rsidR="00A03A48" w:rsidRPr="005C1324" w:rsidRDefault="00A03A48" w:rsidP="006E2F1B">
            <w:pPr>
              <w:spacing w:line="288" w:lineRule="auto"/>
              <w:jc w:val="both"/>
              <w:rPr>
                <w:rFonts w:cs="Arial"/>
                <w:szCs w:val="20"/>
              </w:rPr>
            </w:pPr>
            <w:r w:rsidRPr="005C1324">
              <w:rPr>
                <w:rFonts w:cs="Arial"/>
                <w:szCs w:val="20"/>
              </w:rPr>
              <w:t xml:space="preserve">DZ je na novo uredil ukrepe za varstvo koristi otroka. Ukrepi za varstvo koristi otroka so začasne odredbe in ukrepi trajnejšega značaja, izreka pa jih sodišče. Začasne odredbe ureja DZ v tretjem delu (Razmerja med starši in otroki) v podpoglavju 7.2. v okviru poglavja 7 (Ukrepi za varstvo koristi otroka). V skladu s 161. členom DZ izda sodišče začasno odredbo, če je verjetno izkazano, da je otrok ogrožen. Vrste začasnih odredb primeroma določa 162. člen DZ: </w:t>
            </w:r>
          </w:p>
          <w:p w14:paraId="71EE139B" w14:textId="77777777" w:rsidR="00A03A48" w:rsidRPr="005C1324" w:rsidRDefault="00A03A48" w:rsidP="006E2F1B">
            <w:pPr>
              <w:spacing w:line="288" w:lineRule="auto"/>
              <w:jc w:val="both"/>
              <w:rPr>
                <w:rFonts w:cs="Arial"/>
                <w:szCs w:val="20"/>
              </w:rPr>
            </w:pPr>
            <w:r w:rsidRPr="005C1324">
              <w:rPr>
                <w:rFonts w:cs="Arial"/>
                <w:szCs w:val="20"/>
              </w:rPr>
              <w:t xml:space="preserve"> </w:t>
            </w:r>
          </w:p>
          <w:p w14:paraId="55730DA7" w14:textId="77777777" w:rsidR="00A03A48" w:rsidRPr="005C1324" w:rsidRDefault="00A03A48" w:rsidP="006E2F1B">
            <w:pPr>
              <w:spacing w:line="288" w:lineRule="auto"/>
              <w:jc w:val="both"/>
              <w:rPr>
                <w:rFonts w:cs="Arial"/>
                <w:szCs w:val="20"/>
              </w:rPr>
            </w:pPr>
            <w:r w:rsidRPr="005C1324">
              <w:rPr>
                <w:rFonts w:cs="Arial"/>
                <w:szCs w:val="20"/>
              </w:rPr>
              <w:t xml:space="preserve">»(1) Sodišče sme za varstvo koristi otroka izdati začasno odredbo, s katero je mogoče doseči začasno varstvo koristi otroka, zlasti pa: </w:t>
            </w:r>
          </w:p>
          <w:p w14:paraId="39DFB2AF" w14:textId="77777777" w:rsidR="00A03A48" w:rsidRPr="005C1324" w:rsidRDefault="00A03A48" w:rsidP="006E2F1B">
            <w:pPr>
              <w:spacing w:line="288" w:lineRule="auto"/>
              <w:jc w:val="both"/>
              <w:rPr>
                <w:rFonts w:cs="Arial"/>
                <w:szCs w:val="20"/>
              </w:rPr>
            </w:pPr>
            <w:r w:rsidRPr="005C1324">
              <w:rPr>
                <w:rFonts w:cs="Arial"/>
                <w:szCs w:val="20"/>
              </w:rPr>
              <w:t xml:space="preserve">– odredbo, s katero otroka odvzame staršem in ga namesti k drugi osebi, v krizni center, v rejništvo ali v zavod; </w:t>
            </w:r>
          </w:p>
          <w:p w14:paraId="55D6B672" w14:textId="77777777" w:rsidR="00A03A48" w:rsidRPr="005C1324" w:rsidRDefault="00A03A48" w:rsidP="006E2F1B">
            <w:pPr>
              <w:spacing w:line="288" w:lineRule="auto"/>
              <w:jc w:val="both"/>
              <w:rPr>
                <w:rFonts w:cs="Arial"/>
                <w:szCs w:val="20"/>
              </w:rPr>
            </w:pPr>
            <w:r w:rsidRPr="005C1324">
              <w:rPr>
                <w:rFonts w:cs="Arial"/>
                <w:szCs w:val="20"/>
              </w:rPr>
              <w:t xml:space="preserve">– odredbo o vstopu v stanovanje ali druge prostore, v katerih se otrok nahaja, proti volji staršev; </w:t>
            </w:r>
          </w:p>
          <w:p w14:paraId="29220935" w14:textId="77777777" w:rsidR="00A03A48" w:rsidRPr="005C1324" w:rsidRDefault="00A03A48" w:rsidP="006E2F1B">
            <w:pPr>
              <w:spacing w:line="288" w:lineRule="auto"/>
              <w:jc w:val="both"/>
              <w:rPr>
                <w:rFonts w:cs="Arial"/>
                <w:szCs w:val="20"/>
              </w:rPr>
            </w:pPr>
            <w:r w:rsidRPr="005C1324">
              <w:rPr>
                <w:rFonts w:cs="Arial"/>
                <w:szCs w:val="20"/>
              </w:rPr>
              <w:t xml:space="preserve">– odredbo o prepovedi ali omejitvi stikov; </w:t>
            </w:r>
          </w:p>
          <w:p w14:paraId="19C80F45" w14:textId="77777777" w:rsidR="00A03A48" w:rsidRPr="005C1324" w:rsidRDefault="00A03A48" w:rsidP="006E2F1B">
            <w:pPr>
              <w:spacing w:line="288" w:lineRule="auto"/>
              <w:jc w:val="both"/>
              <w:rPr>
                <w:rFonts w:cs="Arial"/>
                <w:szCs w:val="20"/>
              </w:rPr>
            </w:pPr>
            <w:r w:rsidRPr="005C1324">
              <w:rPr>
                <w:rFonts w:cs="Arial"/>
                <w:szCs w:val="20"/>
              </w:rPr>
              <w:t xml:space="preserve">– odredbo o načinu izvajanja stikov; </w:t>
            </w:r>
          </w:p>
          <w:p w14:paraId="2AFE9BD1" w14:textId="77777777" w:rsidR="00A03A48" w:rsidRPr="005C1324" w:rsidRDefault="00A03A48" w:rsidP="006E2F1B">
            <w:pPr>
              <w:spacing w:line="288" w:lineRule="auto"/>
              <w:jc w:val="both"/>
              <w:rPr>
                <w:rFonts w:cs="Arial"/>
                <w:szCs w:val="20"/>
              </w:rPr>
            </w:pPr>
            <w:r w:rsidRPr="005C1324">
              <w:rPr>
                <w:rFonts w:cs="Arial"/>
                <w:szCs w:val="20"/>
              </w:rPr>
              <w:t xml:space="preserve">– odredbo o vzgoji in varstvu otroka; </w:t>
            </w:r>
          </w:p>
          <w:p w14:paraId="04AC5AED" w14:textId="77777777" w:rsidR="00A03A48" w:rsidRPr="005C1324" w:rsidRDefault="00A03A48" w:rsidP="006E2F1B">
            <w:pPr>
              <w:spacing w:line="288" w:lineRule="auto"/>
              <w:jc w:val="both"/>
              <w:rPr>
                <w:rFonts w:cs="Arial"/>
                <w:szCs w:val="20"/>
              </w:rPr>
            </w:pPr>
            <w:r w:rsidRPr="005C1324">
              <w:rPr>
                <w:rFonts w:cs="Arial"/>
                <w:szCs w:val="20"/>
              </w:rPr>
              <w:t xml:space="preserve">– odredbo o preživljanju otroka; </w:t>
            </w:r>
          </w:p>
          <w:p w14:paraId="6328D9D6" w14:textId="77777777" w:rsidR="00A03A48" w:rsidRPr="005C1324" w:rsidRDefault="00A03A48" w:rsidP="006E2F1B">
            <w:pPr>
              <w:spacing w:line="288" w:lineRule="auto"/>
              <w:jc w:val="both"/>
              <w:rPr>
                <w:rFonts w:cs="Arial"/>
                <w:szCs w:val="20"/>
              </w:rPr>
            </w:pPr>
            <w:r w:rsidRPr="005C1324">
              <w:rPr>
                <w:rFonts w:cs="Arial"/>
                <w:szCs w:val="20"/>
              </w:rPr>
              <w:t xml:space="preserve">– odredbo o prepovedi prehoda državne meje z otrokom; </w:t>
            </w:r>
          </w:p>
          <w:p w14:paraId="3139D93C" w14:textId="77777777" w:rsidR="00A03A48" w:rsidRPr="005C1324" w:rsidRDefault="00A03A48" w:rsidP="006E2F1B">
            <w:pPr>
              <w:spacing w:line="288" w:lineRule="auto"/>
              <w:jc w:val="both"/>
              <w:rPr>
                <w:rFonts w:cs="Arial"/>
                <w:szCs w:val="20"/>
              </w:rPr>
            </w:pPr>
            <w:r w:rsidRPr="005C1324">
              <w:rPr>
                <w:rFonts w:cs="Arial"/>
                <w:szCs w:val="20"/>
              </w:rPr>
              <w:lastRenderedPageBreak/>
              <w:t xml:space="preserve">– odredbo o izselitvi nasilnega člana iz skupnega stanovanja; </w:t>
            </w:r>
          </w:p>
          <w:p w14:paraId="134F9B41" w14:textId="77777777" w:rsidR="00A03A48" w:rsidRPr="005C1324" w:rsidRDefault="00A03A48" w:rsidP="006E2F1B">
            <w:pPr>
              <w:spacing w:line="288" w:lineRule="auto"/>
              <w:jc w:val="both"/>
              <w:rPr>
                <w:rFonts w:cs="Arial"/>
                <w:szCs w:val="20"/>
              </w:rPr>
            </w:pPr>
            <w:r w:rsidRPr="005C1324">
              <w:rPr>
                <w:rFonts w:cs="Arial"/>
                <w:szCs w:val="20"/>
              </w:rPr>
              <w:t xml:space="preserve">– odredbo o prepovedi približevanja otroku osebam, ki ga ogrožajo; </w:t>
            </w:r>
          </w:p>
          <w:p w14:paraId="7003D8E3" w14:textId="77777777" w:rsidR="00A03A48" w:rsidRPr="005C1324" w:rsidRDefault="00A03A48" w:rsidP="006E2F1B">
            <w:pPr>
              <w:spacing w:line="288" w:lineRule="auto"/>
              <w:jc w:val="both"/>
              <w:rPr>
                <w:rFonts w:cs="Arial"/>
                <w:szCs w:val="20"/>
              </w:rPr>
            </w:pPr>
            <w:r w:rsidRPr="005C1324">
              <w:rPr>
                <w:rFonts w:cs="Arial"/>
                <w:szCs w:val="20"/>
              </w:rPr>
              <w:t xml:space="preserve">– odredbo o zavarovanju na premoženju staršev ali otroka; </w:t>
            </w:r>
          </w:p>
          <w:p w14:paraId="5EA47938" w14:textId="77777777" w:rsidR="00A03A48" w:rsidRPr="005C1324" w:rsidRDefault="00A03A48" w:rsidP="006E2F1B">
            <w:pPr>
              <w:spacing w:line="288" w:lineRule="auto"/>
              <w:jc w:val="both"/>
              <w:rPr>
                <w:rFonts w:cs="Arial"/>
                <w:szCs w:val="20"/>
              </w:rPr>
            </w:pPr>
            <w:r w:rsidRPr="005C1324">
              <w:rPr>
                <w:rFonts w:cs="Arial"/>
                <w:szCs w:val="20"/>
              </w:rPr>
              <w:t xml:space="preserve">– odredbo o zdravniškem pregledu ali zdravljenju. </w:t>
            </w:r>
          </w:p>
          <w:p w14:paraId="66CB43D1" w14:textId="77777777" w:rsidR="00A03A48" w:rsidRPr="005C1324" w:rsidRDefault="00A03A48" w:rsidP="006E2F1B">
            <w:pPr>
              <w:spacing w:line="288" w:lineRule="auto"/>
              <w:jc w:val="both"/>
              <w:rPr>
                <w:rFonts w:cs="Arial"/>
                <w:szCs w:val="20"/>
              </w:rPr>
            </w:pPr>
          </w:p>
          <w:p w14:paraId="1EF5870A" w14:textId="77777777" w:rsidR="00A03A48" w:rsidRPr="005C1324" w:rsidRDefault="00A03A48" w:rsidP="006E2F1B">
            <w:pPr>
              <w:spacing w:line="288" w:lineRule="auto"/>
              <w:jc w:val="both"/>
              <w:rPr>
                <w:rFonts w:cs="Arial"/>
                <w:szCs w:val="20"/>
              </w:rPr>
            </w:pPr>
            <w:r w:rsidRPr="005C1324">
              <w:rPr>
                <w:rFonts w:cs="Arial"/>
                <w:szCs w:val="20"/>
              </w:rPr>
              <w:t>(2) Kadar sodišče izda odredbo iz prve alineje prejšnjega odstavka, drugo osebo, krizni center, rejnika ali zavod tudi imenuje. Otroka se ne sme namestiti k osebi, ki ne more biti skrbnik. Glede obveznosti druge osebe, h kateri je otrok nameščen, in nadzora nad namestitvijo, se smiselno uporabljajo določbe zakona, ki ureja izvajanje rejniške dejavnosti.«</w:t>
            </w:r>
          </w:p>
          <w:p w14:paraId="4C4A4381" w14:textId="77777777" w:rsidR="00A03A48" w:rsidRPr="005C1324" w:rsidRDefault="00A03A48" w:rsidP="006E2F1B">
            <w:pPr>
              <w:spacing w:line="288" w:lineRule="auto"/>
              <w:jc w:val="both"/>
              <w:rPr>
                <w:rFonts w:cs="Arial"/>
                <w:szCs w:val="20"/>
              </w:rPr>
            </w:pPr>
          </w:p>
          <w:p w14:paraId="580C8088" w14:textId="77777777" w:rsidR="00A03A48" w:rsidRPr="005C1324" w:rsidRDefault="00A03A48" w:rsidP="006E2F1B">
            <w:pPr>
              <w:spacing w:line="288" w:lineRule="auto"/>
              <w:jc w:val="both"/>
              <w:rPr>
                <w:rFonts w:cs="Arial"/>
                <w:szCs w:val="20"/>
              </w:rPr>
            </w:pPr>
            <w:r w:rsidRPr="005C1324">
              <w:rPr>
                <w:rFonts w:cs="Arial"/>
                <w:szCs w:val="20"/>
              </w:rPr>
              <w:t>DZ v 163. členu natančneje ureja začasno odredbo o stikih pod nadzorom</w:t>
            </w:r>
            <w:r w:rsidRPr="005C1324">
              <w:rPr>
                <w:rStyle w:val="Sprotnaopomba-sklic"/>
                <w:rFonts w:cs="Arial"/>
                <w:szCs w:val="20"/>
              </w:rPr>
              <w:footnoteReference w:id="183"/>
            </w:r>
            <w:r w:rsidRPr="005C1324">
              <w:rPr>
                <w:rFonts w:cs="Arial"/>
                <w:szCs w:val="20"/>
              </w:rPr>
              <w:t>, v 164. členu vlogo strokovne osebe pri stikih pod nadzorom</w:t>
            </w:r>
            <w:r w:rsidRPr="005C1324">
              <w:rPr>
                <w:rStyle w:val="Sprotnaopomba-sklic"/>
                <w:rFonts w:cs="Arial"/>
                <w:szCs w:val="20"/>
              </w:rPr>
              <w:footnoteReference w:id="184"/>
            </w:r>
            <w:r w:rsidRPr="005C1324">
              <w:rPr>
                <w:rFonts w:cs="Arial"/>
                <w:szCs w:val="20"/>
              </w:rPr>
              <w:t>, v 165. členu pa začasno odredbo o zdravniškem pregledu ali zdravljenju</w:t>
            </w:r>
            <w:r w:rsidRPr="005C1324">
              <w:rPr>
                <w:rStyle w:val="Sprotnaopomba-sklic"/>
                <w:rFonts w:cs="Arial"/>
                <w:szCs w:val="20"/>
              </w:rPr>
              <w:footnoteReference w:id="185"/>
            </w:r>
            <w:r w:rsidRPr="005C1324">
              <w:rPr>
                <w:rFonts w:cs="Arial"/>
                <w:szCs w:val="20"/>
              </w:rPr>
              <w:t>.</w:t>
            </w:r>
          </w:p>
          <w:p w14:paraId="72ABC4FC" w14:textId="77777777" w:rsidR="00A03A48" w:rsidRPr="005C1324" w:rsidRDefault="00A03A48" w:rsidP="006E2F1B">
            <w:pPr>
              <w:spacing w:line="288" w:lineRule="auto"/>
              <w:jc w:val="both"/>
              <w:rPr>
                <w:rFonts w:cs="Arial"/>
                <w:szCs w:val="20"/>
              </w:rPr>
            </w:pPr>
          </w:p>
          <w:p w14:paraId="42B0E0BF" w14:textId="77777777" w:rsidR="00A03A48" w:rsidRPr="005C1324" w:rsidRDefault="00A03A48" w:rsidP="006E2F1B">
            <w:pPr>
              <w:spacing w:line="288" w:lineRule="auto"/>
              <w:jc w:val="both"/>
              <w:rPr>
                <w:rFonts w:cs="Arial"/>
                <w:szCs w:val="20"/>
              </w:rPr>
            </w:pPr>
            <w:r w:rsidRPr="005C1324">
              <w:rPr>
                <w:rFonts w:cs="Arial"/>
                <w:szCs w:val="20"/>
              </w:rPr>
              <w:t>DZ v 166. členu ureja še pravila postopanja v primeru, če je bila začasna odredba izdana pred uvedbo postopka za izdajo sodne odločbe o vzgoji, varstvu in preživljanju otroka, o stikih, o izvajanju starševske skrbi ali o ukrepu za varstvo koristi otroka trajnejšega značaja. V tem primeru mora biti ta postopek uveden v sedmih dneh od izdaje začasne odredbe. Če postopek ni uveden v sedmih dneh, sodišče ustavi postopek in če je treba, razveljavi opravljena dejanja.</w:t>
            </w:r>
          </w:p>
          <w:p w14:paraId="16AADA21" w14:textId="77777777" w:rsidR="00A03A48" w:rsidRPr="005C1324" w:rsidRDefault="00A03A48" w:rsidP="006E2F1B">
            <w:pPr>
              <w:spacing w:line="288" w:lineRule="auto"/>
              <w:jc w:val="both"/>
              <w:rPr>
                <w:rFonts w:cs="Arial"/>
                <w:color w:val="FF0000"/>
                <w:szCs w:val="20"/>
              </w:rPr>
            </w:pPr>
          </w:p>
          <w:p w14:paraId="337ED631" w14:textId="77777777" w:rsidR="00A03A48" w:rsidRPr="005C1324" w:rsidRDefault="00A03A48" w:rsidP="006E2F1B">
            <w:pPr>
              <w:spacing w:line="288" w:lineRule="auto"/>
              <w:jc w:val="both"/>
              <w:rPr>
                <w:rFonts w:cs="Arial"/>
                <w:szCs w:val="20"/>
              </w:rPr>
            </w:pPr>
            <w:r w:rsidRPr="005C1324">
              <w:rPr>
                <w:rFonts w:cs="Arial"/>
                <w:szCs w:val="20"/>
              </w:rPr>
              <w:t xml:space="preserve">Glede na opisano ureditev v DZ je v predlagani določbi </w:t>
            </w:r>
            <w:r w:rsidRPr="005C1324">
              <w:rPr>
                <w:rFonts w:cs="Arial"/>
                <w:b/>
                <w:szCs w:val="20"/>
              </w:rPr>
              <w:t>100. člena</w:t>
            </w:r>
            <w:r w:rsidRPr="005C1324">
              <w:rPr>
                <w:rFonts w:cs="Arial"/>
                <w:szCs w:val="20"/>
              </w:rPr>
              <w:t xml:space="preserve"> glede začasnih odredb določeno le, da se začasne odredbe za varstvo koristi otrok pod pogoji, ki jih določa družinski zakonik, izdajo po postopku, ki ga določa zakon, ki ureja zavarovanje.</w:t>
            </w:r>
          </w:p>
          <w:p w14:paraId="23EBE41A" w14:textId="77777777" w:rsidR="00A03A48" w:rsidRPr="005C1324" w:rsidRDefault="00A03A48" w:rsidP="006E2F1B">
            <w:pPr>
              <w:spacing w:line="288" w:lineRule="auto"/>
              <w:jc w:val="both"/>
              <w:rPr>
                <w:rFonts w:cs="Arial"/>
                <w:szCs w:val="20"/>
              </w:rPr>
            </w:pPr>
          </w:p>
          <w:p w14:paraId="2B9A8C2B" w14:textId="77777777" w:rsidR="00A03A48" w:rsidRPr="005C1324" w:rsidRDefault="00A03A48" w:rsidP="006E2F1B">
            <w:pPr>
              <w:spacing w:line="288" w:lineRule="auto"/>
              <w:jc w:val="both"/>
              <w:rPr>
                <w:rFonts w:cs="Arial"/>
                <w:b/>
                <w:szCs w:val="20"/>
              </w:rPr>
            </w:pPr>
            <w:r w:rsidRPr="005C1324">
              <w:rPr>
                <w:rFonts w:cs="Arial"/>
                <w:b/>
                <w:szCs w:val="20"/>
              </w:rPr>
              <w:t>K 101. členu:</w:t>
            </w:r>
          </w:p>
          <w:p w14:paraId="6300157A" w14:textId="77777777" w:rsidR="00A03A48" w:rsidRPr="005C1324" w:rsidRDefault="00A03A48" w:rsidP="006E2F1B">
            <w:pPr>
              <w:spacing w:line="288" w:lineRule="auto"/>
              <w:jc w:val="both"/>
              <w:rPr>
                <w:rFonts w:cs="Arial"/>
                <w:szCs w:val="20"/>
              </w:rPr>
            </w:pPr>
          </w:p>
          <w:p w14:paraId="1544CA95"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 xml:space="preserve">Predlagani </w:t>
            </w:r>
            <w:r w:rsidRPr="005C1324">
              <w:rPr>
                <w:rFonts w:ascii="Arial" w:hAnsi="Arial" w:cs="Arial"/>
                <w:bCs/>
                <w:i w:val="0"/>
                <w:iCs w:val="0"/>
                <w:sz w:val="20"/>
                <w:szCs w:val="20"/>
              </w:rPr>
              <w:t>člen</w:t>
            </w:r>
            <w:r w:rsidRPr="005C1324">
              <w:rPr>
                <w:rFonts w:ascii="Arial" w:hAnsi="Arial" w:cs="Arial"/>
                <w:b/>
                <w:bCs/>
                <w:i w:val="0"/>
                <w:iCs w:val="0"/>
                <w:sz w:val="20"/>
                <w:szCs w:val="20"/>
              </w:rPr>
              <w:t xml:space="preserve"> </w:t>
            </w:r>
            <w:r w:rsidRPr="005C1324">
              <w:rPr>
                <w:rFonts w:ascii="Arial" w:hAnsi="Arial" w:cs="Arial"/>
                <w:i w:val="0"/>
                <w:iCs w:val="0"/>
                <w:sz w:val="20"/>
                <w:szCs w:val="20"/>
              </w:rPr>
              <w:t xml:space="preserve">ureja posebnosti glede stroškov v postopku za varstvo koristi otrok. </w:t>
            </w:r>
          </w:p>
          <w:p w14:paraId="0B1C60C4"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p>
          <w:p w14:paraId="5AB9003D"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t xml:space="preserve">Predlog zakona v okviru splošnih določbe v </w:t>
            </w:r>
            <w:r w:rsidRPr="005C1324">
              <w:rPr>
                <w:rFonts w:ascii="Arial" w:hAnsi="Arial" w:cs="Arial"/>
                <w:b/>
                <w:i w:val="0"/>
                <w:iCs w:val="0"/>
                <w:sz w:val="20"/>
                <w:szCs w:val="20"/>
              </w:rPr>
              <w:t>40. členu</w:t>
            </w:r>
            <w:r w:rsidRPr="005C1324">
              <w:rPr>
                <w:rFonts w:ascii="Arial" w:hAnsi="Arial" w:cs="Arial"/>
                <w:i w:val="0"/>
                <w:iCs w:val="0"/>
                <w:sz w:val="20"/>
                <w:szCs w:val="20"/>
              </w:rPr>
              <w:t xml:space="preserve"> (enako kot veljavni ZNP v splošni določbi 35. člena) določa, da praviloma vsak udeleženec trpi svoje stroške, razen če zakon določa drugače. Če so nastali skupni stroški, odloči sodišče po prostem preudarku, upoštevaje okoliščine primera, v kakšnem razmerju jih udeleženci trpijo. Če je nepravdni postopek izveden izključno v interesu nekaterih udeležencev, trpijo stroške ti udeleženci. </w:t>
            </w:r>
          </w:p>
          <w:p w14:paraId="064B177B"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p>
          <w:p w14:paraId="09D06BB4"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r w:rsidRPr="005C1324">
              <w:rPr>
                <w:rFonts w:ascii="Arial" w:hAnsi="Arial" w:cs="Arial"/>
                <w:i w:val="0"/>
                <w:iCs w:val="0"/>
                <w:sz w:val="20"/>
                <w:szCs w:val="20"/>
              </w:rPr>
              <w:lastRenderedPageBreak/>
              <w:t xml:space="preserve">V predlaganem </w:t>
            </w:r>
            <w:r w:rsidRPr="005C1324">
              <w:rPr>
                <w:rFonts w:ascii="Arial" w:hAnsi="Arial" w:cs="Arial"/>
                <w:b/>
                <w:i w:val="0"/>
                <w:iCs w:val="0"/>
                <w:sz w:val="20"/>
                <w:szCs w:val="20"/>
              </w:rPr>
              <w:t>101. členu</w:t>
            </w:r>
            <w:r w:rsidRPr="005C1324">
              <w:rPr>
                <w:rFonts w:ascii="Arial" w:hAnsi="Arial" w:cs="Arial"/>
                <w:i w:val="0"/>
                <w:iCs w:val="0"/>
                <w:sz w:val="20"/>
                <w:szCs w:val="20"/>
              </w:rPr>
              <w:t xml:space="preserve"> je zato posebej urejeno, kako sodišče odloča o stroških postopka za varstvo koristi otroka. Čeprav je v praksi uporaba prostega preudarka zahtevna, glede na zelo različne okoliščine primerov ni mogoče vnaprej predpisati enotnega pravila za odločanje. Zato je predlagana ureditev, po kateri v primeru, ko je predlog za začetek postopka za varstvo koristi otrok zavrnjen, krije stroške predlagatelj, če je bil postopek uveden po uradni dolžnosti in ustavljen, pa se stroški krijejo iz posebne proračunske postavke pri Vrhovnem sodišču Republike Slovenije, s čimer se želi zagotoviti, da bodo predlagatelji vlagali kakovostne predloge. V vseh drugih primerih pa bo sodišče v skladu s predlagano ureditvijo odločilo po prostem preudarku (primerjaj tudi določbo drugega odstavka 55. člena predloga zakona)</w:t>
            </w:r>
          </w:p>
          <w:p w14:paraId="1BC09DB4"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p>
          <w:p w14:paraId="476EB68A" w14:textId="77777777" w:rsidR="00A03A48" w:rsidRPr="005C1324" w:rsidRDefault="00A03A48" w:rsidP="006E2F1B">
            <w:pPr>
              <w:pStyle w:val="Besedilo"/>
              <w:spacing w:before="0" w:after="0" w:line="288" w:lineRule="auto"/>
              <w:jc w:val="both"/>
              <w:rPr>
                <w:rFonts w:ascii="Arial" w:hAnsi="Arial" w:cs="Arial"/>
                <w:b/>
                <w:i w:val="0"/>
                <w:iCs w:val="0"/>
                <w:sz w:val="20"/>
                <w:szCs w:val="20"/>
              </w:rPr>
            </w:pPr>
            <w:r w:rsidRPr="005C1324">
              <w:rPr>
                <w:rFonts w:ascii="Arial" w:hAnsi="Arial" w:cs="Arial"/>
                <w:b/>
                <w:i w:val="0"/>
                <w:iCs w:val="0"/>
                <w:sz w:val="20"/>
                <w:szCs w:val="20"/>
              </w:rPr>
              <w:t>a) Postopek za odločanje o varstvu in vzgoji otroka, o preživljanju otroka in o otrokovih stikih</w:t>
            </w:r>
          </w:p>
          <w:p w14:paraId="7D5DB627"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iCs w:val="0"/>
                <w:sz w:val="20"/>
                <w:szCs w:val="20"/>
              </w:rPr>
            </w:pPr>
          </w:p>
          <w:p w14:paraId="0F21F733" w14:textId="77777777" w:rsidR="00A03A48" w:rsidRPr="005C1324" w:rsidRDefault="00A03A48" w:rsidP="006E2F1B">
            <w:pPr>
              <w:spacing w:line="288" w:lineRule="auto"/>
              <w:jc w:val="both"/>
              <w:rPr>
                <w:rFonts w:cs="Arial"/>
                <w:szCs w:val="20"/>
              </w:rPr>
            </w:pPr>
            <w:r w:rsidRPr="005C1324">
              <w:rPr>
                <w:rFonts w:cs="Arial"/>
                <w:szCs w:val="20"/>
              </w:rPr>
              <w:t xml:space="preserve">Po ZZZDR je sodišče o varstvu in vzgoji ter preživljanju otroka vselej odločalo v pravdnem postopku. S predlaganima zakonom pa se odločanje o vseh vprašanjih, povezanih z otroki, iz razlogov, ki so pojasnjeni v uvodni obrazložitvi tega zakona, prenaša v nepravdni postopek. Zato se v skladu s predlagano novo ureditvijo iz sedemindvajsetega poglavja ZPP v celoti črtajo določbe, ki se nanašajo na odločanje o varstvu, vzgoji in preživljanju otrok in o otrokovih stikih, hkrati pa se v predlog novega Zakona o nepravdnem postopku pod poglavje o postopkih za varstvo koristi otroka umešča posebno podpoglavje o postopku  za odločanje o varstvu in vzgoji otroka, o preživljanju otroka in o otrokovih stikih. </w:t>
            </w:r>
          </w:p>
          <w:p w14:paraId="25150AEA" w14:textId="77777777" w:rsidR="00A03A48" w:rsidRPr="005C1324" w:rsidRDefault="00A03A48" w:rsidP="006E2F1B">
            <w:pPr>
              <w:spacing w:line="288" w:lineRule="auto"/>
              <w:jc w:val="both"/>
              <w:rPr>
                <w:rFonts w:cs="Arial"/>
                <w:szCs w:val="20"/>
              </w:rPr>
            </w:pPr>
          </w:p>
          <w:p w14:paraId="33506D01" w14:textId="77777777" w:rsidR="00A03A48" w:rsidRPr="005C1324" w:rsidRDefault="00A03A48" w:rsidP="006E2F1B">
            <w:pPr>
              <w:spacing w:line="288" w:lineRule="auto"/>
              <w:jc w:val="both"/>
              <w:rPr>
                <w:rFonts w:cs="Arial"/>
                <w:szCs w:val="20"/>
              </w:rPr>
            </w:pPr>
            <w:r w:rsidRPr="005C1324">
              <w:rPr>
                <w:rFonts w:cs="Arial"/>
                <w:szCs w:val="20"/>
              </w:rPr>
              <w:t>Za primer, ko starši ne živijo ali ne bodo več živeli skupaj, določa DZ pravila glede varstva in vzgoje v 138. členu</w:t>
            </w:r>
            <w:r w:rsidRPr="005C1324">
              <w:rPr>
                <w:rStyle w:val="Sprotnaopomba-sklic"/>
                <w:rFonts w:cs="Arial"/>
                <w:szCs w:val="20"/>
              </w:rPr>
              <w:footnoteReference w:id="186"/>
            </w:r>
            <w:r w:rsidRPr="005C1324">
              <w:rPr>
                <w:rFonts w:cs="Arial"/>
                <w:szCs w:val="20"/>
              </w:rPr>
              <w:t xml:space="preserve"> ter glede skupnega varstva in vzgoje v 139. členu</w:t>
            </w:r>
            <w:r w:rsidRPr="005C1324">
              <w:rPr>
                <w:rStyle w:val="Sprotnaopomba-sklic"/>
                <w:rFonts w:cs="Arial"/>
                <w:szCs w:val="20"/>
              </w:rPr>
              <w:footnoteReference w:id="187"/>
            </w:r>
            <w:r w:rsidRPr="005C1324">
              <w:rPr>
                <w:rFonts w:cs="Arial"/>
                <w:szCs w:val="20"/>
              </w:rPr>
              <w:t xml:space="preserve"> posebej ureja, kaj mora vsebovati sodna poravnava ali odločitev sodišča o skupnem varstvu in vzgoji otroka. Preživljanje otrok v primeru, ko starši ne živijo ali ne bodo več živeli skupaj, ureja DZ v 140. členu</w:t>
            </w:r>
            <w:r w:rsidRPr="005C1324">
              <w:rPr>
                <w:rStyle w:val="Sprotnaopomba-sklic"/>
                <w:rFonts w:cs="Arial"/>
                <w:szCs w:val="20"/>
              </w:rPr>
              <w:footnoteReference w:id="188"/>
            </w:r>
            <w:r w:rsidRPr="005C1324">
              <w:rPr>
                <w:rFonts w:cs="Arial"/>
                <w:szCs w:val="20"/>
              </w:rPr>
              <w:t>, v sklopu poglavja, ki ureja obveznost preživljanja med starši in otroki (183. do 199. člen) pa v 191. členu</w:t>
            </w:r>
            <w:r w:rsidRPr="005C1324">
              <w:rPr>
                <w:rStyle w:val="Sprotnaopomba-sklic"/>
                <w:rFonts w:cs="Arial"/>
                <w:szCs w:val="20"/>
              </w:rPr>
              <w:footnoteReference w:id="189"/>
            </w:r>
            <w:r w:rsidRPr="005C1324">
              <w:rPr>
                <w:rFonts w:cs="Arial"/>
                <w:szCs w:val="20"/>
              </w:rPr>
              <w:t xml:space="preserve"> ureja sporazum o otrokovi preživnini ter določa pravila glede spremembe višine in odprave preživnine v 197. členu</w:t>
            </w:r>
            <w:r w:rsidRPr="005C1324">
              <w:rPr>
                <w:rStyle w:val="Sprotnaopomba-sklic"/>
                <w:rFonts w:cs="Arial"/>
                <w:szCs w:val="20"/>
              </w:rPr>
              <w:footnoteReference w:id="190"/>
            </w:r>
            <w:r w:rsidRPr="005C1324">
              <w:rPr>
                <w:rFonts w:cs="Arial"/>
                <w:szCs w:val="20"/>
              </w:rPr>
              <w:t>.</w:t>
            </w:r>
          </w:p>
          <w:p w14:paraId="2F728978" w14:textId="77777777" w:rsidR="00A03A48" w:rsidRPr="005C1324" w:rsidRDefault="00A03A48" w:rsidP="006E2F1B">
            <w:pPr>
              <w:spacing w:line="288" w:lineRule="auto"/>
              <w:jc w:val="both"/>
              <w:rPr>
                <w:rFonts w:cs="Arial"/>
                <w:szCs w:val="20"/>
              </w:rPr>
            </w:pPr>
          </w:p>
          <w:p w14:paraId="58108CB8" w14:textId="77777777" w:rsidR="00A03A48" w:rsidRPr="005C1324" w:rsidRDefault="00A03A48" w:rsidP="006E2F1B">
            <w:pPr>
              <w:spacing w:line="288" w:lineRule="auto"/>
              <w:jc w:val="both"/>
              <w:rPr>
                <w:rFonts w:cs="Arial"/>
                <w:szCs w:val="20"/>
              </w:rPr>
            </w:pPr>
            <w:r w:rsidRPr="005C1324">
              <w:rPr>
                <w:rFonts w:cs="Arial"/>
                <w:szCs w:val="20"/>
              </w:rPr>
              <w:t>Stiki s starši so urejeni v 141. členu</w:t>
            </w:r>
            <w:r w:rsidRPr="005C1324">
              <w:rPr>
                <w:rStyle w:val="Sprotnaopomba-sklic"/>
                <w:rFonts w:cs="Arial"/>
                <w:szCs w:val="20"/>
              </w:rPr>
              <w:footnoteReference w:id="191"/>
            </w:r>
            <w:r w:rsidRPr="005C1324">
              <w:rPr>
                <w:rFonts w:cs="Arial"/>
                <w:szCs w:val="20"/>
              </w:rPr>
              <w:t xml:space="preserve"> DZ, stiki z drugimi osebami pa v 142. členu</w:t>
            </w:r>
            <w:r w:rsidRPr="005C1324">
              <w:rPr>
                <w:rStyle w:val="Sprotnaopomba-sklic"/>
                <w:rFonts w:cs="Arial"/>
                <w:szCs w:val="20"/>
              </w:rPr>
              <w:footnoteReference w:id="192"/>
            </w:r>
            <w:r w:rsidRPr="005C1324">
              <w:rPr>
                <w:rFonts w:cs="Arial"/>
                <w:szCs w:val="20"/>
              </w:rPr>
              <w:t xml:space="preserve"> DZ.</w:t>
            </w:r>
          </w:p>
          <w:p w14:paraId="0DF35DAB" w14:textId="77777777" w:rsidR="00A03A48" w:rsidRPr="005C1324" w:rsidRDefault="00A03A48" w:rsidP="006E2F1B">
            <w:pPr>
              <w:spacing w:line="288" w:lineRule="auto"/>
              <w:jc w:val="both"/>
              <w:rPr>
                <w:rFonts w:cs="Arial"/>
                <w:szCs w:val="20"/>
              </w:rPr>
            </w:pPr>
          </w:p>
          <w:p w14:paraId="4C5D0F09" w14:textId="77777777" w:rsidR="00A03A48" w:rsidRPr="005C1324" w:rsidRDefault="00A03A48" w:rsidP="006E2F1B">
            <w:pPr>
              <w:spacing w:line="288" w:lineRule="auto"/>
              <w:jc w:val="both"/>
              <w:rPr>
                <w:rFonts w:cs="Arial"/>
                <w:szCs w:val="20"/>
              </w:rPr>
            </w:pPr>
            <w:r w:rsidRPr="005C1324">
              <w:rPr>
                <w:rFonts w:cs="Arial"/>
                <w:szCs w:val="20"/>
              </w:rPr>
              <w:t>Iz pregleda citiranih določb DZ izhaja, da je že DZ uredil tudi določena (bolj) postopkovna vprašanja, ki jih tako ni treba urejati v predlogu tega zakona. Tako npr. ni potrebna posebna določba, primerljiva določbi drugega odstavka 412. člena ZPP, saj zavrnitev predloga za sklenitev sodne poravnave, če sodišče ugotovi, da sporazum ni v skladu koristjo otroka, določa že DZ.</w:t>
            </w:r>
          </w:p>
          <w:p w14:paraId="2916A2AA" w14:textId="77777777" w:rsidR="00A03A48" w:rsidRPr="005C1324" w:rsidRDefault="00A03A48" w:rsidP="006E2F1B">
            <w:pPr>
              <w:spacing w:line="288" w:lineRule="auto"/>
              <w:jc w:val="both"/>
              <w:rPr>
                <w:rFonts w:cs="Arial"/>
                <w:color w:val="7030A0"/>
                <w:szCs w:val="20"/>
              </w:rPr>
            </w:pPr>
          </w:p>
          <w:p w14:paraId="646B17CA" w14:textId="77777777" w:rsidR="00A03A48" w:rsidRPr="005C1324" w:rsidRDefault="00A03A48" w:rsidP="006E2F1B">
            <w:pPr>
              <w:widowControl w:val="0"/>
              <w:spacing w:line="288" w:lineRule="auto"/>
              <w:rPr>
                <w:rFonts w:cs="Arial"/>
                <w:b/>
                <w:szCs w:val="20"/>
              </w:rPr>
            </w:pPr>
            <w:r w:rsidRPr="005C1324">
              <w:rPr>
                <w:rFonts w:cs="Arial"/>
                <w:b/>
                <w:szCs w:val="20"/>
              </w:rPr>
              <w:t>K 102. členu:</w:t>
            </w:r>
          </w:p>
          <w:p w14:paraId="7B7C9DE2"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76C1F0D1"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Prvo izmed procesnih vprašanj, ki jih je treba v teh postopkih posebej urediti, je začetek postopka. </w:t>
            </w:r>
          </w:p>
          <w:p w14:paraId="09407CBD"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09FE070D"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V prvem odstavku je tako predlagano, da se postopek za odločanje o varstvu in vzgoji otroka, preživljanju otroka in o otrokovih stikih</w:t>
            </w:r>
            <w:r w:rsidRPr="005C1324">
              <w:rPr>
                <w:rStyle w:val="Sprotnaopomba-sklic"/>
                <w:rFonts w:ascii="Arial" w:hAnsi="Arial" w:cs="Arial"/>
                <w:color w:val="auto"/>
                <w:sz w:val="20"/>
                <w:szCs w:val="20"/>
              </w:rPr>
              <w:footnoteReference w:id="193"/>
            </w:r>
            <w:r w:rsidRPr="005C1324">
              <w:rPr>
                <w:rFonts w:ascii="Arial" w:hAnsi="Arial" w:cs="Arial"/>
                <w:color w:val="auto"/>
                <w:sz w:val="20"/>
                <w:szCs w:val="20"/>
              </w:rPr>
              <w:t xml:space="preserve"> ter za spremembo sklepa, ki ta vprašanja ureja</w:t>
            </w:r>
            <w:r w:rsidRPr="005C1324">
              <w:rPr>
                <w:rStyle w:val="Sprotnaopomba-sklic"/>
                <w:rFonts w:ascii="Arial" w:hAnsi="Arial" w:cs="Arial"/>
                <w:color w:val="auto"/>
                <w:sz w:val="20"/>
                <w:szCs w:val="20"/>
              </w:rPr>
              <w:footnoteReference w:id="194"/>
            </w:r>
            <w:r w:rsidRPr="005C1324">
              <w:rPr>
                <w:rFonts w:ascii="Arial" w:hAnsi="Arial" w:cs="Arial"/>
                <w:color w:val="auto"/>
                <w:sz w:val="20"/>
                <w:szCs w:val="20"/>
              </w:rPr>
              <w:t>, začne:</w:t>
            </w:r>
          </w:p>
          <w:p w14:paraId="71612D86"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lastRenderedPageBreak/>
              <w:t xml:space="preserve">– na predlog enega ali obeh od staršev, </w:t>
            </w:r>
          </w:p>
          <w:p w14:paraId="381C6989"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 otrokovega skrbnika, </w:t>
            </w:r>
          </w:p>
          <w:p w14:paraId="3509905A"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 otroka, ki je dopolnil 15 let, če je sposoben razumeti pomen in pravne posledice svojih dejanj, ali </w:t>
            </w:r>
          </w:p>
          <w:p w14:paraId="4AF38F88"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centra za socialno delo.</w:t>
            </w:r>
          </w:p>
          <w:p w14:paraId="7CD62F24"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3FDB7702"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Po tej določbi sta lahko predlagatelja postopka tudi otrok in center </w:t>
            </w:r>
            <w:r w:rsidRPr="005C1324">
              <w:rPr>
                <w:rFonts w:ascii="Arial" w:hAnsi="Arial" w:cs="Arial"/>
                <w:sz w:val="20"/>
                <w:szCs w:val="20"/>
              </w:rPr>
              <w:t>za socialno delo</w:t>
            </w:r>
            <w:r w:rsidRPr="005C1324">
              <w:rPr>
                <w:rFonts w:ascii="Arial" w:hAnsi="Arial" w:cs="Arial"/>
                <w:color w:val="auto"/>
                <w:sz w:val="20"/>
                <w:szCs w:val="20"/>
              </w:rPr>
              <w:t xml:space="preserve">. V praksi se je namreč velikokrat izkazalo, da je zaradi varstva koristi otrok slaba ureditev ZZZDR in ZPP, po kateri center </w:t>
            </w:r>
            <w:r w:rsidRPr="005C1324">
              <w:rPr>
                <w:rFonts w:ascii="Arial" w:hAnsi="Arial" w:cs="Arial"/>
                <w:sz w:val="20"/>
                <w:szCs w:val="20"/>
              </w:rPr>
              <w:t>za socialno delo</w:t>
            </w:r>
            <w:r w:rsidRPr="005C1324">
              <w:rPr>
                <w:rFonts w:ascii="Arial" w:hAnsi="Arial" w:cs="Arial"/>
                <w:color w:val="auto"/>
                <w:sz w:val="20"/>
                <w:szCs w:val="20"/>
              </w:rPr>
              <w:t xml:space="preserve"> ni mogel biti stranka postopka pri prvi odločitvi o varstvu in vzgoji otrok ob razvezi zakonske zveze ali razpadu zunajzakonske skupnosti. Predlagana ureditev centru </w:t>
            </w:r>
            <w:r w:rsidRPr="005C1324">
              <w:rPr>
                <w:rFonts w:ascii="Arial" w:hAnsi="Arial" w:cs="Arial"/>
                <w:sz w:val="20"/>
                <w:szCs w:val="20"/>
              </w:rPr>
              <w:t xml:space="preserve">za socialno delo </w:t>
            </w:r>
            <w:r w:rsidRPr="005C1324">
              <w:rPr>
                <w:rFonts w:ascii="Arial" w:hAnsi="Arial" w:cs="Arial"/>
                <w:color w:val="auto"/>
                <w:sz w:val="20"/>
                <w:szCs w:val="20"/>
              </w:rPr>
              <w:t xml:space="preserve">omogoča aktivnejšo vlogo, obenem pa jasno določa, da je tudi otrok lahko predlagatelj postopka. </w:t>
            </w:r>
          </w:p>
          <w:p w14:paraId="6171562D"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5403DD01"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Po predlagani ureditvi v drugem odstavku se postopek za ureditev otrokovih stikov z drugimi osebami začne (ne le na predlog oseb iz prvega odstavka, temveč) tudi na predlog oseb, ki zatrjujejo, da je otrok upravičen do stikov z njimi, ker je z njimi družinsko povezan in nanje osebno navezan.</w:t>
            </w:r>
          </w:p>
          <w:p w14:paraId="33425557"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12D0CC9D"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Glede na to, da mora sodišče ob razvezi zakonske zveze vselej odločiti (tudi) o varstvu in vzgoji, o preživljanju otroka ter o stikih s starši (glej drugi odstavek 98. člena DZ</w:t>
            </w:r>
            <w:r w:rsidRPr="005C1324">
              <w:rPr>
                <w:rStyle w:val="Sprotnaopomba-sklic"/>
                <w:rFonts w:ascii="Arial" w:hAnsi="Arial" w:cs="Arial"/>
                <w:color w:val="auto"/>
                <w:sz w:val="20"/>
                <w:szCs w:val="20"/>
              </w:rPr>
              <w:footnoteReference w:id="195"/>
            </w:r>
            <w:r w:rsidRPr="005C1324">
              <w:rPr>
                <w:rFonts w:ascii="Arial" w:hAnsi="Arial" w:cs="Arial"/>
                <w:color w:val="auto"/>
                <w:sz w:val="20"/>
                <w:szCs w:val="20"/>
              </w:rPr>
              <w:t>), torej tudi, če ni predloga, in glede na tretji odstavek 138. člena DZ</w:t>
            </w:r>
            <w:r w:rsidRPr="005C1324">
              <w:rPr>
                <w:rStyle w:val="Sprotnaopomba-sklic"/>
                <w:rFonts w:ascii="Arial" w:hAnsi="Arial" w:cs="Arial"/>
                <w:color w:val="auto"/>
                <w:sz w:val="20"/>
                <w:szCs w:val="20"/>
              </w:rPr>
              <w:footnoteReference w:id="196"/>
            </w:r>
            <w:r w:rsidRPr="005C1324">
              <w:rPr>
                <w:rFonts w:ascii="Arial" w:hAnsi="Arial" w:cs="Arial"/>
                <w:color w:val="auto"/>
                <w:sz w:val="20"/>
                <w:szCs w:val="20"/>
              </w:rPr>
              <w:t>, ki daje sodišču uradna pooblastila v postopku odločanja o varstvu in vzgoji otrok, je v predlaganem tretjem odstavku določena tudi možnost, da sodišče začne postopek po uradni dolžnosti. Po določbi 8. člena DZ uživajo otroci posebno varstvo države vselej, kadar je ogrožen njihov zdrav razvoj in kadar to zahtevajo druge koristi otrok. V 153. členu navedenega zakonika je dano sodiščem in centrom za socialno delo splošno pooblastilo, po katerem morata izvesti potrebna dejanja in ukrepe, ki jih zahtevata vzgoja in varstvo otroka ali varstvo njegovih premoženjskih ter drugih pravic in koristi. Kadar sodišče razveže zakonsko zvezo odloči tudi o varstvu, vzgoji in preživljanju skupnih otrok ter o njihovih stikih s starši v skladu z DZ (drugi in tretji odstavek 98. člena DZ). Po tretjem odstavku 183. člena DZ pa v postopku odločanja o varstvu in vzgoji, sodišče vselej odloči tudi o preživljanju skupnih otrok in o stikih s starši v skladu z DZ. Navedene določbe po oceni predlagatelja utemeljujejo začetek postopka po uradni dolžnosti, kar bo prišlo v poštev predvsem v primeru, ko bo zahtevana razveza in en bo hkrati predlagana tudi odločitev o varstvu in vzgoji otroka, njegovem preživljanju ter stikih, ali pa bo predlagana ureditev varstva in vzgoje otroka, ne pa tudi njegovega preživljanja in stikov.</w:t>
            </w:r>
          </w:p>
          <w:p w14:paraId="6F466CFD"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7BD00A76"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lastRenderedPageBreak/>
              <w:t>Tudi ZPP v drugem odstavku 421. člena določa, da v primeru, če sodišče zahtevku za razvezo ali razveljavitev zakonske zveze ugodi, odloči tudi o varstvu, vzgoji in preživljanju skupnih otrok ter o stikih med zakoncema in skupnimi otroki. O tem odloči sodišče tudi, če ni bil postavljen ustrezen zahtevek, če je bil postavljen, pa nanju ni vezano. Že po veljavni ureditvi v ZPP sodišče tako v določenih primerih odloči »po uradni dolžnosti«.</w:t>
            </w:r>
          </w:p>
          <w:p w14:paraId="772E4813"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459000CE" w14:textId="77777777" w:rsidR="00A03A48"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Predlagatelj na tem mestu dodaja, da ob spremenjenem konceptu skupnega varstva in vzgoje, ki ga je prinesel DZ (o tem se starši lahko ne le sporazumejo, temveč lahko skupno varstvo in vzgojo določi tudi sodišče)</w:t>
            </w:r>
            <w:r w:rsidRPr="005C1324">
              <w:rPr>
                <w:rStyle w:val="Sprotnaopomba-sklic"/>
                <w:rFonts w:ascii="Arial" w:hAnsi="Arial" w:cs="Arial"/>
                <w:color w:val="auto"/>
                <w:sz w:val="20"/>
                <w:szCs w:val="20"/>
              </w:rPr>
              <w:footnoteReference w:id="197"/>
            </w:r>
            <w:r w:rsidRPr="005C1324">
              <w:rPr>
                <w:rFonts w:ascii="Arial" w:hAnsi="Arial" w:cs="Arial"/>
                <w:color w:val="auto"/>
                <w:sz w:val="20"/>
                <w:szCs w:val="20"/>
              </w:rPr>
              <w:t xml:space="preserve">, ni treba posebej urejati začetka postopka v primeru predloga za skupno varstvo in vzgojo. </w:t>
            </w:r>
          </w:p>
          <w:p w14:paraId="407BBB13" w14:textId="77777777" w:rsidR="00A03A48" w:rsidRDefault="00A03A48" w:rsidP="006E2F1B">
            <w:pPr>
              <w:pStyle w:val="HTML-oblikovano"/>
              <w:snapToGrid w:val="0"/>
              <w:spacing w:line="288" w:lineRule="auto"/>
              <w:jc w:val="both"/>
              <w:rPr>
                <w:rFonts w:ascii="Arial" w:hAnsi="Arial" w:cs="Arial"/>
                <w:color w:val="auto"/>
                <w:sz w:val="20"/>
                <w:szCs w:val="20"/>
              </w:rPr>
            </w:pPr>
          </w:p>
          <w:p w14:paraId="65C49261" w14:textId="77777777" w:rsidR="00A03A48" w:rsidRPr="00943110" w:rsidRDefault="00A03A48" w:rsidP="006E2F1B">
            <w:pPr>
              <w:pStyle w:val="HTML-oblikovano"/>
              <w:snapToGrid w:val="0"/>
              <w:spacing w:line="288" w:lineRule="auto"/>
              <w:jc w:val="both"/>
              <w:rPr>
                <w:rFonts w:ascii="Arial" w:hAnsi="Arial" w:cs="Arial"/>
                <w:b/>
                <w:color w:val="auto"/>
                <w:sz w:val="20"/>
                <w:szCs w:val="20"/>
              </w:rPr>
            </w:pPr>
            <w:r w:rsidRPr="00943110">
              <w:rPr>
                <w:rFonts w:ascii="Arial" w:hAnsi="Arial" w:cs="Arial"/>
                <w:b/>
                <w:color w:val="auto"/>
                <w:sz w:val="20"/>
                <w:szCs w:val="20"/>
              </w:rPr>
              <w:t xml:space="preserve">K </w:t>
            </w:r>
            <w:r>
              <w:rPr>
                <w:rFonts w:ascii="Arial" w:hAnsi="Arial" w:cs="Arial"/>
                <w:b/>
                <w:color w:val="auto"/>
                <w:sz w:val="20"/>
                <w:szCs w:val="20"/>
              </w:rPr>
              <w:t>103</w:t>
            </w:r>
            <w:r w:rsidRPr="00943110">
              <w:rPr>
                <w:rFonts w:ascii="Arial" w:hAnsi="Arial" w:cs="Arial"/>
                <w:b/>
                <w:color w:val="auto"/>
                <w:sz w:val="20"/>
                <w:szCs w:val="20"/>
              </w:rPr>
              <w:t>. členu:</w:t>
            </w:r>
          </w:p>
          <w:p w14:paraId="41308235" w14:textId="77777777" w:rsidR="00A03A48" w:rsidRDefault="00A03A48" w:rsidP="006E2F1B">
            <w:pPr>
              <w:pStyle w:val="HTML-oblikovano"/>
              <w:snapToGrid w:val="0"/>
              <w:spacing w:line="288" w:lineRule="auto"/>
              <w:jc w:val="both"/>
              <w:rPr>
                <w:rFonts w:ascii="Arial" w:hAnsi="Arial" w:cs="Arial"/>
                <w:color w:val="auto"/>
                <w:sz w:val="20"/>
                <w:szCs w:val="20"/>
              </w:rPr>
            </w:pPr>
          </w:p>
          <w:p w14:paraId="7D000577" w14:textId="77777777" w:rsidR="00A03A48" w:rsidRDefault="00A03A48" w:rsidP="006E2F1B">
            <w:pPr>
              <w:pStyle w:val="HTML-oblikovano"/>
              <w:snapToGrid w:val="0"/>
              <w:spacing w:line="288" w:lineRule="auto"/>
              <w:jc w:val="both"/>
              <w:rPr>
                <w:rFonts w:ascii="Arial" w:hAnsi="Arial" w:cs="Arial"/>
                <w:color w:val="auto"/>
                <w:sz w:val="20"/>
                <w:szCs w:val="20"/>
              </w:rPr>
            </w:pPr>
            <w:r>
              <w:rPr>
                <w:rFonts w:ascii="Arial" w:hAnsi="Arial" w:cs="Arial"/>
                <w:color w:val="auto"/>
                <w:sz w:val="20"/>
                <w:szCs w:val="20"/>
              </w:rPr>
              <w:t>V predlaganem členu je po vzoru 22.č člena ZPND določeno, da sodišče v</w:t>
            </w:r>
            <w:r w:rsidRPr="00FC4EB5">
              <w:rPr>
                <w:rFonts w:ascii="Arial" w:hAnsi="Arial" w:cs="Arial"/>
                <w:color w:val="auto"/>
                <w:sz w:val="20"/>
                <w:szCs w:val="20"/>
              </w:rPr>
              <w:t xml:space="preserve"> sklepu, s katerim odloči o otrokovih stikih, lahko izreče tudi denarno kazen za primer, če starša ne ravnata v skladu s tem sklepom. Denarna kazen se izreče v skladu z določbami zakona, ki ureja izvršbo, o izvršbi glede obveznosti kaj storiti, dopustiti ali opustiti.</w:t>
            </w:r>
          </w:p>
          <w:p w14:paraId="04DE9ABF" w14:textId="77777777" w:rsidR="00A03A48" w:rsidRDefault="00A03A48" w:rsidP="006E2F1B">
            <w:pPr>
              <w:pStyle w:val="HTML-oblikovano"/>
              <w:snapToGrid w:val="0"/>
              <w:spacing w:line="288" w:lineRule="auto"/>
              <w:jc w:val="both"/>
              <w:rPr>
                <w:rFonts w:ascii="Arial" w:hAnsi="Arial" w:cs="Arial"/>
                <w:color w:val="auto"/>
                <w:sz w:val="20"/>
                <w:szCs w:val="20"/>
              </w:rPr>
            </w:pPr>
          </w:p>
          <w:p w14:paraId="6AE3563E"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Pr>
                <w:rFonts w:ascii="Arial" w:hAnsi="Arial" w:cs="Arial"/>
                <w:color w:val="auto"/>
                <w:sz w:val="20"/>
                <w:szCs w:val="20"/>
              </w:rPr>
              <w:t xml:space="preserve">Predlagatelj meni, da je v primerih, ko iz teka sodnega postopka izhaja, da bodo glede na konfliktno situacijo med staršema težave pri izvrševanju sklepa o otrokovih stikih, primerno dati sodišču možnost, da že v samem sklepu, s katerim določi obseg in način izvajanja sklepov, določi tudi denarno kazen za primer, če starša ne bosta ravnala v skladu s sklepom sodišča. Na ta način je staršema takoj znano, na kak način se bo sklep o stikih prisilno izvrševal, če bo to potrebno. </w:t>
            </w:r>
          </w:p>
          <w:p w14:paraId="2E7085F4" w14:textId="77777777" w:rsidR="00A03A48" w:rsidRPr="005C1324" w:rsidRDefault="00A03A48" w:rsidP="006E2F1B">
            <w:pPr>
              <w:pStyle w:val="Besedilo"/>
              <w:widowControl/>
              <w:suppressLineNumbers w:val="0"/>
              <w:suppressAutoHyphens w:val="0"/>
              <w:spacing w:before="0" w:after="0" w:line="288" w:lineRule="auto"/>
              <w:jc w:val="both"/>
              <w:rPr>
                <w:rFonts w:ascii="Arial" w:hAnsi="Arial" w:cs="Arial"/>
                <w:i w:val="0"/>
                <w:sz w:val="20"/>
                <w:szCs w:val="20"/>
              </w:rPr>
            </w:pPr>
          </w:p>
          <w:p w14:paraId="2DCFBE2E" w14:textId="77777777" w:rsidR="00A03A48" w:rsidRPr="005C1324" w:rsidRDefault="00A03A48" w:rsidP="006E2F1B">
            <w:pPr>
              <w:widowControl w:val="0"/>
              <w:spacing w:line="288" w:lineRule="auto"/>
              <w:jc w:val="both"/>
              <w:rPr>
                <w:rFonts w:cs="Arial"/>
                <w:szCs w:val="20"/>
              </w:rPr>
            </w:pPr>
            <w:r w:rsidRPr="005C1324">
              <w:rPr>
                <w:rFonts w:cs="Arial"/>
                <w:b/>
                <w:bCs/>
                <w:szCs w:val="20"/>
              </w:rPr>
              <w:t>b) Postopek za odločanje o vprašanjih izvajanja starševske skrbi, ki bistveno vplivajo na otrokov</w:t>
            </w:r>
            <w:r w:rsidRPr="005C1324">
              <w:rPr>
                <w:rFonts w:cs="Arial"/>
                <w:szCs w:val="20"/>
              </w:rPr>
              <w:t xml:space="preserve"> </w:t>
            </w:r>
            <w:r w:rsidRPr="005C1324">
              <w:rPr>
                <w:rFonts w:cs="Arial"/>
                <w:b/>
                <w:bCs/>
                <w:szCs w:val="20"/>
              </w:rPr>
              <w:t>razvoj</w:t>
            </w:r>
          </w:p>
          <w:p w14:paraId="15BFAAB4" w14:textId="77777777" w:rsidR="00A03A48" w:rsidRPr="005C1324" w:rsidRDefault="00A03A48" w:rsidP="006E2F1B">
            <w:pPr>
              <w:pStyle w:val="HTML-oblikovano"/>
              <w:spacing w:line="288" w:lineRule="auto"/>
              <w:jc w:val="both"/>
              <w:rPr>
                <w:rFonts w:ascii="Arial" w:hAnsi="Arial" w:cs="Arial"/>
                <w:color w:val="auto"/>
                <w:sz w:val="20"/>
                <w:szCs w:val="20"/>
              </w:rPr>
            </w:pPr>
          </w:p>
          <w:p w14:paraId="75047382"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Že v tretjem odstavku 113. člena ZZZDR je določeno, da o sporih glede vprašanj, ki bistveno vplivajo na otrokov razvoj, odloča sodišče v nepravdnem postopku. Tudi po predlagani ureditvi se o teh vprašanjih odloča v nepravdnem postopku.</w:t>
            </w:r>
          </w:p>
          <w:p w14:paraId="46D0444D" w14:textId="77777777" w:rsidR="00A03A48" w:rsidRPr="005C1324" w:rsidRDefault="00A03A48" w:rsidP="006E2F1B">
            <w:pPr>
              <w:pStyle w:val="HTML-oblikovano"/>
              <w:spacing w:line="288" w:lineRule="auto"/>
              <w:jc w:val="both"/>
              <w:rPr>
                <w:rFonts w:ascii="Arial" w:hAnsi="Arial" w:cs="Arial"/>
                <w:color w:val="auto"/>
                <w:sz w:val="20"/>
                <w:szCs w:val="20"/>
              </w:rPr>
            </w:pPr>
          </w:p>
          <w:p w14:paraId="3ED92466"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DZ glede izvajanja starševske skrbi v 151. členu določa:</w:t>
            </w:r>
          </w:p>
          <w:p w14:paraId="2B564282" w14:textId="77777777" w:rsidR="00A03A48" w:rsidRPr="005C1324" w:rsidRDefault="00A03A48" w:rsidP="006E2F1B">
            <w:pPr>
              <w:pStyle w:val="HTML-oblikovano"/>
              <w:spacing w:line="288" w:lineRule="auto"/>
              <w:jc w:val="both"/>
              <w:rPr>
                <w:rFonts w:ascii="Arial" w:hAnsi="Arial" w:cs="Arial"/>
                <w:color w:val="auto"/>
                <w:sz w:val="20"/>
                <w:szCs w:val="20"/>
              </w:rPr>
            </w:pPr>
          </w:p>
          <w:p w14:paraId="27424CD2"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»(1) Starševsko skrb izvajata oba od staršev sporazumno v skladu s koristjo otroka. Če se sama o tem ne sporazumeta, jima pri sklenitvi sporazuma pomaga center za socialno delo, na njuno željo pa tudi mediatorji. </w:t>
            </w:r>
          </w:p>
          <w:p w14:paraId="3589D4BA" w14:textId="77777777" w:rsidR="00A03A48" w:rsidRPr="005C1324" w:rsidRDefault="00A03A48" w:rsidP="006E2F1B">
            <w:pPr>
              <w:pStyle w:val="HTML-oblikovano"/>
              <w:spacing w:line="288" w:lineRule="auto"/>
              <w:jc w:val="both"/>
              <w:rPr>
                <w:rFonts w:ascii="Arial" w:hAnsi="Arial" w:cs="Arial"/>
                <w:color w:val="auto"/>
                <w:sz w:val="20"/>
                <w:szCs w:val="20"/>
              </w:rPr>
            </w:pPr>
          </w:p>
          <w:p w14:paraId="03B2C581"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(2) Kadar starši ne živijo skupaj in otrok ni zaupan v varstvo in vzgojo obema od staršev, odločata o vprašanjih, ki bistveno vplivajo na njegov razvoj, sporazumno in v skladu s koristjo otroka. Če se sama o tem ne sporazumeta, jima pri sklenitvi sporazuma pomaga center za socialno delo, na njuno željo pa tudi mediatorji. </w:t>
            </w:r>
          </w:p>
          <w:p w14:paraId="7C4FA8D9" w14:textId="77777777" w:rsidR="00A03A48" w:rsidRPr="005C1324" w:rsidRDefault="00A03A48" w:rsidP="006E2F1B">
            <w:pPr>
              <w:pStyle w:val="HTML-oblikovano"/>
              <w:spacing w:line="288" w:lineRule="auto"/>
              <w:jc w:val="both"/>
              <w:rPr>
                <w:rFonts w:ascii="Arial" w:hAnsi="Arial" w:cs="Arial"/>
                <w:color w:val="auto"/>
                <w:sz w:val="20"/>
                <w:szCs w:val="20"/>
              </w:rPr>
            </w:pPr>
          </w:p>
          <w:p w14:paraId="170D7582"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(3) Tisti od staršev, ki mu je otrok zaupan v varstvo in vzgojo, odloča o vprašanjih otrokovega dnevnega življenja in o otrokovem stalnem prebivališču, če s tem ne posega na vprašanja, ki bistveno vplivajo na otrokov razvoj. </w:t>
            </w:r>
          </w:p>
          <w:p w14:paraId="7A61CC9F" w14:textId="77777777" w:rsidR="00A03A48" w:rsidRPr="005C1324" w:rsidRDefault="00A03A48" w:rsidP="006E2F1B">
            <w:pPr>
              <w:pStyle w:val="HTML-oblikovano"/>
              <w:spacing w:line="288" w:lineRule="auto"/>
              <w:jc w:val="both"/>
              <w:rPr>
                <w:rFonts w:ascii="Arial" w:hAnsi="Arial" w:cs="Arial"/>
                <w:color w:val="auto"/>
                <w:sz w:val="20"/>
                <w:szCs w:val="20"/>
              </w:rPr>
            </w:pPr>
          </w:p>
          <w:p w14:paraId="14F3EC25"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(4) Če se starši v primerih iz prvega, drugega in tretjega odstavka tega člena ne sporazumejo o vprašanjih, ki bistveno vplivajo na otrokov razvoj, odloči o tem sodišče. </w:t>
            </w:r>
          </w:p>
          <w:p w14:paraId="6CB70EFF" w14:textId="77777777" w:rsidR="00A03A48" w:rsidRPr="005C1324" w:rsidRDefault="00A03A48" w:rsidP="006E2F1B">
            <w:pPr>
              <w:pStyle w:val="HTML-oblikovano"/>
              <w:spacing w:line="288" w:lineRule="auto"/>
              <w:jc w:val="both"/>
              <w:rPr>
                <w:rFonts w:ascii="Arial" w:hAnsi="Arial" w:cs="Arial"/>
                <w:color w:val="auto"/>
                <w:sz w:val="20"/>
                <w:szCs w:val="20"/>
              </w:rPr>
            </w:pPr>
          </w:p>
          <w:p w14:paraId="45C73862"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(5) Kadar je eden od staršev zadržan izvajati starševsko skrb, jo izvaja drugi od staršev sam. </w:t>
            </w:r>
          </w:p>
          <w:p w14:paraId="06CAE93D" w14:textId="77777777" w:rsidR="00A03A48" w:rsidRPr="005C1324" w:rsidRDefault="00A03A48" w:rsidP="006E2F1B">
            <w:pPr>
              <w:pStyle w:val="HTML-oblikovano"/>
              <w:spacing w:line="288" w:lineRule="auto"/>
              <w:jc w:val="both"/>
              <w:rPr>
                <w:rFonts w:ascii="Arial" w:hAnsi="Arial" w:cs="Arial"/>
                <w:color w:val="auto"/>
                <w:sz w:val="20"/>
                <w:szCs w:val="20"/>
              </w:rPr>
            </w:pPr>
          </w:p>
          <w:p w14:paraId="31627046"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(6) Če eden od staršev ni več živ ali ni znan ali če mu je odvzeta starševska skrb, pripada starševska skrb drugemu od staršev.«</w:t>
            </w:r>
          </w:p>
          <w:p w14:paraId="287A003A" w14:textId="77777777" w:rsidR="00A03A48" w:rsidRPr="005C1324" w:rsidRDefault="00A03A48" w:rsidP="006E2F1B">
            <w:pPr>
              <w:pStyle w:val="HTML-oblikovano"/>
              <w:spacing w:line="288" w:lineRule="auto"/>
              <w:jc w:val="both"/>
              <w:rPr>
                <w:rFonts w:ascii="Arial" w:hAnsi="Arial" w:cs="Arial"/>
                <w:color w:val="auto"/>
                <w:sz w:val="20"/>
                <w:szCs w:val="20"/>
              </w:rPr>
            </w:pPr>
          </w:p>
          <w:p w14:paraId="6B677FE4" w14:textId="77777777" w:rsidR="00A03A48" w:rsidRPr="005C1324" w:rsidRDefault="00A03A48" w:rsidP="006E2F1B">
            <w:pPr>
              <w:pStyle w:val="BesediloKZtevileno"/>
              <w:tabs>
                <w:tab w:val="clear" w:pos="0"/>
              </w:tabs>
              <w:snapToGrid w:val="0"/>
              <w:spacing w:after="0" w:line="288" w:lineRule="auto"/>
              <w:ind w:left="0"/>
              <w:rPr>
                <w:b/>
                <w:sz w:val="20"/>
                <w:szCs w:val="20"/>
              </w:rPr>
            </w:pPr>
            <w:r w:rsidRPr="005C1324">
              <w:rPr>
                <w:b/>
                <w:sz w:val="20"/>
                <w:szCs w:val="20"/>
              </w:rPr>
              <w:t xml:space="preserve">K </w:t>
            </w:r>
            <w:r>
              <w:rPr>
                <w:b/>
                <w:sz w:val="20"/>
                <w:szCs w:val="20"/>
              </w:rPr>
              <w:t>104</w:t>
            </w:r>
            <w:r w:rsidRPr="005C1324">
              <w:rPr>
                <w:b/>
                <w:sz w:val="20"/>
                <w:szCs w:val="20"/>
              </w:rPr>
              <w:t>. členu:</w:t>
            </w:r>
          </w:p>
          <w:p w14:paraId="7CA25153" w14:textId="77777777" w:rsidR="00A03A48" w:rsidRPr="005C1324" w:rsidRDefault="00A03A48" w:rsidP="006E2F1B">
            <w:pPr>
              <w:spacing w:line="288" w:lineRule="auto"/>
              <w:jc w:val="both"/>
              <w:rPr>
                <w:rFonts w:cs="Arial"/>
                <w:szCs w:val="20"/>
              </w:rPr>
            </w:pPr>
          </w:p>
          <w:p w14:paraId="7A16D4F6" w14:textId="77777777" w:rsidR="00A03A48" w:rsidRPr="005C1324" w:rsidRDefault="00A03A48" w:rsidP="006E2F1B">
            <w:pPr>
              <w:spacing w:line="288" w:lineRule="auto"/>
              <w:jc w:val="both"/>
              <w:rPr>
                <w:rFonts w:cs="Arial"/>
                <w:szCs w:val="20"/>
              </w:rPr>
            </w:pPr>
            <w:r w:rsidRPr="005C1324">
              <w:rPr>
                <w:rFonts w:cs="Arial"/>
                <w:szCs w:val="20"/>
              </w:rPr>
              <w:t>Ker gre za spor med staršema glede vprašanj, ki bistveno vplivajo na otrokov razvoj, je v predlaganem členu določeno, da je predlagatelj tega postopka lahko eden od staršev, otrok, ki je dopolnil 15 let, če je sposoben razumeti pomen in pravne posledice svojih dejanj ali center za socialno delo.</w:t>
            </w:r>
          </w:p>
          <w:p w14:paraId="58F4CC4A" w14:textId="77777777" w:rsidR="00A03A48" w:rsidRPr="005C1324" w:rsidRDefault="00A03A48" w:rsidP="006E2F1B">
            <w:pPr>
              <w:pStyle w:val="BesediloKZtevileno"/>
              <w:tabs>
                <w:tab w:val="clear" w:pos="0"/>
              </w:tabs>
              <w:snapToGrid w:val="0"/>
              <w:spacing w:after="0" w:line="288" w:lineRule="auto"/>
              <w:ind w:left="0"/>
              <w:rPr>
                <w:sz w:val="20"/>
                <w:szCs w:val="20"/>
              </w:rPr>
            </w:pPr>
          </w:p>
          <w:p w14:paraId="424E1484" w14:textId="77777777" w:rsidR="00A03A48" w:rsidRPr="005C1324" w:rsidRDefault="00A03A48" w:rsidP="006E2F1B">
            <w:pPr>
              <w:widowControl w:val="0"/>
              <w:spacing w:line="288" w:lineRule="auto"/>
              <w:jc w:val="both"/>
              <w:rPr>
                <w:rFonts w:cs="Arial"/>
                <w:szCs w:val="20"/>
              </w:rPr>
            </w:pPr>
            <w:r w:rsidRPr="005C1324">
              <w:rPr>
                <w:rFonts w:cs="Arial"/>
                <w:b/>
                <w:szCs w:val="20"/>
              </w:rPr>
              <w:t>c)</w:t>
            </w:r>
            <w:r w:rsidRPr="005C1324">
              <w:rPr>
                <w:rFonts w:cs="Arial"/>
                <w:szCs w:val="20"/>
              </w:rPr>
              <w:t xml:space="preserve"> </w:t>
            </w:r>
            <w:r w:rsidRPr="005C1324">
              <w:rPr>
                <w:rFonts w:cs="Arial"/>
                <w:b/>
                <w:bCs/>
                <w:szCs w:val="20"/>
              </w:rPr>
              <w:t>Postopek za odločanje o ukrepih za varstvo koristi otrok</w:t>
            </w:r>
          </w:p>
          <w:p w14:paraId="4875D96E" w14:textId="77777777" w:rsidR="00A03A48" w:rsidRPr="005C1324" w:rsidRDefault="00A03A48" w:rsidP="006E2F1B">
            <w:pPr>
              <w:widowControl w:val="0"/>
              <w:spacing w:line="288" w:lineRule="auto"/>
              <w:jc w:val="both"/>
              <w:rPr>
                <w:rFonts w:cs="Arial"/>
                <w:szCs w:val="20"/>
              </w:rPr>
            </w:pPr>
          </w:p>
          <w:p w14:paraId="6C2323C1"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Po DZ je odločanje o ukrepih za varstvo koristi otrok preneseno v pristojnost sodišča</w:t>
            </w:r>
            <w:r w:rsidRPr="005C1324">
              <w:rPr>
                <w:rStyle w:val="Sprotnaopomba-sklic"/>
                <w:rFonts w:ascii="Arial" w:hAnsi="Arial" w:cs="Arial"/>
                <w:color w:val="auto"/>
                <w:sz w:val="20"/>
                <w:szCs w:val="20"/>
              </w:rPr>
              <w:footnoteReference w:id="198"/>
            </w:r>
            <w:r w:rsidRPr="005C1324">
              <w:rPr>
                <w:rFonts w:ascii="Arial" w:hAnsi="Arial" w:cs="Arial"/>
                <w:color w:val="auto"/>
                <w:sz w:val="20"/>
                <w:szCs w:val="20"/>
              </w:rPr>
              <w:t xml:space="preserve">, iz razlogov, navedenih v uvodnih pojasnilih, pa je za odločanje o ukrepih za varstvo koristi otrok predlagano odločanje v nepravdnem postopku. S predlogom tega zakona se tako v novem podpoglavju posebej uredi postopek za odločanje o ukrepih za varstvo koristi otrok. </w:t>
            </w:r>
          </w:p>
          <w:p w14:paraId="1B1F984E" w14:textId="77777777" w:rsidR="00A03A48" w:rsidRPr="005C1324" w:rsidRDefault="00A03A48" w:rsidP="006E2F1B">
            <w:pPr>
              <w:spacing w:line="288" w:lineRule="auto"/>
              <w:jc w:val="both"/>
              <w:rPr>
                <w:rFonts w:cs="Arial"/>
                <w:bCs/>
                <w:szCs w:val="20"/>
              </w:rPr>
            </w:pPr>
          </w:p>
          <w:p w14:paraId="26229F1C" w14:textId="77777777" w:rsidR="00A03A48" w:rsidRPr="005C1324" w:rsidRDefault="00A03A48" w:rsidP="006E2F1B">
            <w:pPr>
              <w:spacing w:line="288" w:lineRule="auto"/>
              <w:jc w:val="both"/>
              <w:rPr>
                <w:rFonts w:cs="Arial"/>
                <w:bCs/>
                <w:szCs w:val="20"/>
              </w:rPr>
            </w:pPr>
            <w:r w:rsidRPr="005C1324">
              <w:rPr>
                <w:rFonts w:cs="Arial"/>
                <w:bCs/>
                <w:szCs w:val="20"/>
              </w:rPr>
              <w:t>DZ v 159. členu določa, da so ukrepi za varstvo koristi otroka:</w:t>
            </w:r>
          </w:p>
          <w:p w14:paraId="193EC68C" w14:textId="77777777" w:rsidR="00A03A48" w:rsidRPr="005C1324" w:rsidRDefault="00A03A48" w:rsidP="006E2F1B">
            <w:pPr>
              <w:spacing w:line="288" w:lineRule="auto"/>
              <w:jc w:val="both"/>
              <w:rPr>
                <w:rFonts w:cs="Arial"/>
                <w:bCs/>
                <w:szCs w:val="20"/>
              </w:rPr>
            </w:pPr>
            <w:r w:rsidRPr="005C1324">
              <w:rPr>
                <w:rFonts w:cs="Arial"/>
                <w:bCs/>
                <w:szCs w:val="20"/>
              </w:rPr>
              <w:t xml:space="preserve">– začasne odredbe (te so urejene v 161. do 166. členu DZ), </w:t>
            </w:r>
          </w:p>
          <w:p w14:paraId="1853A661" w14:textId="77777777" w:rsidR="00A03A48" w:rsidRPr="005C1324" w:rsidRDefault="00A03A48" w:rsidP="006E2F1B">
            <w:pPr>
              <w:spacing w:line="288" w:lineRule="auto"/>
              <w:jc w:val="both"/>
              <w:rPr>
                <w:rFonts w:cs="Arial"/>
                <w:bCs/>
                <w:szCs w:val="20"/>
              </w:rPr>
            </w:pPr>
            <w:r w:rsidRPr="005C1324">
              <w:rPr>
                <w:rFonts w:cs="Arial"/>
                <w:bCs/>
                <w:szCs w:val="20"/>
              </w:rPr>
              <w:t xml:space="preserve">– nujni odvzem otroka (tega pod pogoji, določenimi v 167. členu DZ izvede center </w:t>
            </w:r>
            <w:r w:rsidRPr="005C1324">
              <w:rPr>
                <w:rFonts w:cs="Arial"/>
                <w:szCs w:val="20"/>
              </w:rPr>
              <w:t>za socialno delo</w:t>
            </w:r>
            <w:r w:rsidRPr="005C1324">
              <w:rPr>
                <w:rFonts w:cs="Arial"/>
                <w:bCs/>
                <w:szCs w:val="20"/>
              </w:rPr>
              <w:t xml:space="preserve">, še preden sodišče odloči o predlogu za izdajo začasne odredbe, izdajo začasne odredbe po nujnem odvzemu otroka pa določa 168. člen DZ) in </w:t>
            </w:r>
          </w:p>
          <w:p w14:paraId="5C228F95" w14:textId="77777777" w:rsidR="00A03A48" w:rsidRPr="005C1324" w:rsidRDefault="00A03A48" w:rsidP="006E2F1B">
            <w:pPr>
              <w:spacing w:line="288" w:lineRule="auto"/>
              <w:jc w:val="both"/>
              <w:rPr>
                <w:rFonts w:cs="Arial"/>
                <w:bCs/>
                <w:szCs w:val="20"/>
              </w:rPr>
            </w:pPr>
            <w:r w:rsidRPr="005C1324">
              <w:rPr>
                <w:rFonts w:cs="Arial"/>
                <w:bCs/>
                <w:szCs w:val="20"/>
              </w:rPr>
              <w:t>– ukrepi trajnejšega značaja (ti so urejeni v 169. do 176. členu DZ).</w:t>
            </w:r>
          </w:p>
          <w:p w14:paraId="34EB37BF" w14:textId="77777777" w:rsidR="00A03A48" w:rsidRPr="005C1324" w:rsidRDefault="00A03A48" w:rsidP="006E2F1B">
            <w:pPr>
              <w:spacing w:line="288" w:lineRule="auto"/>
              <w:jc w:val="both"/>
              <w:rPr>
                <w:rFonts w:cs="Arial"/>
                <w:bCs/>
                <w:szCs w:val="20"/>
              </w:rPr>
            </w:pPr>
          </w:p>
          <w:p w14:paraId="3EC67473" w14:textId="77777777" w:rsidR="00A03A48" w:rsidRPr="005C1324" w:rsidRDefault="00A03A48" w:rsidP="006E2F1B">
            <w:pPr>
              <w:spacing w:line="288" w:lineRule="auto"/>
              <w:jc w:val="both"/>
              <w:rPr>
                <w:rFonts w:cs="Arial"/>
                <w:b/>
                <w:bCs/>
                <w:szCs w:val="20"/>
              </w:rPr>
            </w:pPr>
            <w:r w:rsidRPr="005C1324">
              <w:rPr>
                <w:rFonts w:cs="Arial"/>
                <w:b/>
                <w:bCs/>
                <w:szCs w:val="20"/>
              </w:rPr>
              <w:t xml:space="preserve">K </w:t>
            </w:r>
            <w:r>
              <w:rPr>
                <w:rFonts w:cs="Arial"/>
                <w:b/>
                <w:bCs/>
                <w:szCs w:val="20"/>
              </w:rPr>
              <w:t>105</w:t>
            </w:r>
            <w:r w:rsidRPr="005C1324">
              <w:rPr>
                <w:rFonts w:cs="Arial"/>
                <w:b/>
                <w:bCs/>
                <w:szCs w:val="20"/>
              </w:rPr>
              <w:t>. členu:</w:t>
            </w:r>
          </w:p>
          <w:p w14:paraId="5E6E465A" w14:textId="77777777" w:rsidR="00A03A48" w:rsidRPr="005C1324" w:rsidRDefault="00A03A48" w:rsidP="006E2F1B">
            <w:pPr>
              <w:spacing w:line="288" w:lineRule="auto"/>
              <w:jc w:val="both"/>
              <w:rPr>
                <w:rFonts w:cs="Arial"/>
                <w:bCs/>
                <w:szCs w:val="20"/>
              </w:rPr>
            </w:pPr>
          </w:p>
          <w:p w14:paraId="478DDE16"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Glede na to, da med skupnimi določbami I. razdelka ni ohranjena določba, da so vsi postopki po tem razdelku nujni (glej obrazložitev </w:t>
            </w:r>
            <w:r w:rsidRPr="005C1324">
              <w:rPr>
                <w:rFonts w:cs="Arial"/>
                <w:b/>
                <w:szCs w:val="20"/>
              </w:rPr>
              <w:t xml:space="preserve">k 43. členu </w:t>
            </w:r>
            <w:r w:rsidRPr="005C1324">
              <w:rPr>
                <w:rFonts w:cs="Arial"/>
                <w:szCs w:val="20"/>
              </w:rPr>
              <w:t xml:space="preserve">predloga zakona), je za postopke za odločanje o ukrepih za varstvo koristi otrok v tem členu predlagano, da so nujni. </w:t>
            </w:r>
          </w:p>
          <w:p w14:paraId="288DC158" w14:textId="77777777" w:rsidR="00A03A48" w:rsidRPr="005C1324" w:rsidRDefault="00A03A48" w:rsidP="006E2F1B">
            <w:pPr>
              <w:spacing w:line="288" w:lineRule="auto"/>
              <w:jc w:val="both"/>
              <w:rPr>
                <w:rFonts w:cs="Arial"/>
                <w:bCs/>
                <w:szCs w:val="20"/>
              </w:rPr>
            </w:pPr>
          </w:p>
          <w:p w14:paraId="613F0E28" w14:textId="77777777" w:rsidR="00A03A48" w:rsidRPr="005C1324" w:rsidRDefault="00A03A48" w:rsidP="006E2F1B">
            <w:pPr>
              <w:spacing w:line="288" w:lineRule="auto"/>
              <w:jc w:val="both"/>
              <w:rPr>
                <w:rFonts w:cs="Arial"/>
                <w:b/>
                <w:bCs/>
                <w:szCs w:val="20"/>
              </w:rPr>
            </w:pPr>
            <w:r w:rsidRPr="005C1324">
              <w:rPr>
                <w:rFonts w:cs="Arial"/>
                <w:b/>
                <w:bCs/>
                <w:szCs w:val="20"/>
              </w:rPr>
              <w:t xml:space="preserve">K </w:t>
            </w:r>
            <w:r>
              <w:rPr>
                <w:rFonts w:cs="Arial"/>
                <w:b/>
                <w:bCs/>
                <w:szCs w:val="20"/>
              </w:rPr>
              <w:t>106</w:t>
            </w:r>
            <w:r w:rsidRPr="005C1324">
              <w:rPr>
                <w:rFonts w:cs="Arial"/>
                <w:b/>
                <w:bCs/>
                <w:szCs w:val="20"/>
              </w:rPr>
              <w:t>. členu:</w:t>
            </w:r>
          </w:p>
          <w:p w14:paraId="4B0EEF6B" w14:textId="77777777" w:rsidR="00A03A48" w:rsidRPr="005C1324" w:rsidRDefault="00A03A48" w:rsidP="006E2F1B">
            <w:pPr>
              <w:spacing w:line="288" w:lineRule="auto"/>
              <w:jc w:val="both"/>
              <w:rPr>
                <w:rFonts w:cs="Arial"/>
                <w:bCs/>
                <w:szCs w:val="20"/>
              </w:rPr>
            </w:pPr>
          </w:p>
          <w:p w14:paraId="67B59E57" w14:textId="3B53DD2B" w:rsidR="001A7B1A" w:rsidRDefault="001A7B1A" w:rsidP="001A7B1A">
            <w:pPr>
              <w:pStyle w:val="HTML-oblikovano"/>
              <w:spacing w:line="288" w:lineRule="auto"/>
              <w:jc w:val="both"/>
              <w:rPr>
                <w:rFonts w:ascii="Arial" w:hAnsi="Arial" w:cs="Arial"/>
                <w:color w:val="auto"/>
                <w:sz w:val="20"/>
                <w:szCs w:val="20"/>
              </w:rPr>
            </w:pPr>
            <w:r>
              <w:rPr>
                <w:rFonts w:ascii="Arial" w:hAnsi="Arial" w:cs="Arial"/>
                <w:color w:val="auto"/>
                <w:sz w:val="20"/>
                <w:szCs w:val="20"/>
              </w:rPr>
              <w:t xml:space="preserve">V prvem odstavku je predlagano, kdo je lahko predlagatelj postopka za odločanje o ukrepih za varstvo koristi otroka (torej tako predlagatelj izdaje začasne odredbe kot ukrepa trajnejšega značaja). Vsekakor je to lahko otrok sam po petnajstem letu, kar je v skladu s pravno ureditvijo nepravdnega in pravdnega postopka, po kateri otrok s petnajstim letom pridobi položaj stranke v postopku in možnost, da sam opravlja procesna dejanja. Takšna ureditev je tudi v skladu z Evropsko konvencijo o uresničevanju otrokovih pravic. Predlagatelji so lahko tudi starši otroka, otrokov skrbnik, rejnik, oseba, h kateri je bil otrok nameščen, zavod, v katerega je bil otrok nameščen, ter pristojni center za socialno delo. Državni tožilec prav tako lahko začne postopek pred sodiščem zlasti zato, da bo lahko v primerih, ko ne bo dovolj dokazov za kazenski pregon osebe, ki je otroka zanemarjala ali trpinčila, predlagal ustrezne družinsko-pravne ukrepe. </w:t>
            </w:r>
            <w:r w:rsidRPr="001A7B1A">
              <w:rPr>
                <w:rFonts w:ascii="Arial" w:hAnsi="Arial" w:cs="Arial"/>
                <w:bCs/>
                <w:color w:val="auto"/>
                <w:sz w:val="20"/>
                <w:szCs w:val="20"/>
              </w:rPr>
              <w:t xml:space="preserve">Predlagatelj prav tako meni, da tudi v drugih primerih, ko bo center za socialno delo v okviru svojih pristojnosti ugotovil, da je zaradi varstva koristi otrok in razmer v družini potrebno predlagati (naj)hujše ukrepe oziroma ukrepe, ki najbolj posegajo v roditeljsko pravico staršev in bo ocenil, da je zaradi lažjega izvajanja nadaljnje pomoči družini primerneje, da kot formalni predlagatelj nastopa državni tožilec, gradivo posredoval njemu. Namreč </w:t>
            </w:r>
            <w:r w:rsidRPr="001A7B1A">
              <w:rPr>
                <w:rFonts w:ascii="Arial" w:hAnsi="Arial" w:cs="Arial"/>
                <w:bCs/>
                <w:color w:val="auto"/>
                <w:sz w:val="20"/>
                <w:szCs w:val="20"/>
              </w:rPr>
              <w:lastRenderedPageBreak/>
              <w:t>v takšnih situacijah je tako z vidika nadaljnjega nemotenega delovanja centra za socialno delo glede zaščite koristi otrok, kot tudi glede zagotavljanje neodvisnosti in nepristranosti sodišča, ki odloča o ukrepih, ki močno posegajo v pravice staršev, upoštevaje ustavnopravno in prakso Evropskega sodišča za človekove pravice, najskladnejša rešitev</w:t>
            </w:r>
            <w:r w:rsidRPr="001A7B1A">
              <w:rPr>
                <w:rFonts w:ascii="Arial" w:hAnsi="Arial" w:cs="Arial"/>
                <w:color w:val="auto"/>
                <w:sz w:val="20"/>
                <w:szCs w:val="20"/>
              </w:rPr>
              <w:t>.</w:t>
            </w:r>
            <w:r>
              <w:rPr>
                <w:rFonts w:ascii="Arial" w:hAnsi="Arial" w:cs="Arial"/>
                <w:color w:val="auto"/>
                <w:sz w:val="20"/>
                <w:szCs w:val="20"/>
              </w:rPr>
              <w:t xml:space="preserve"> </w:t>
            </w:r>
          </w:p>
          <w:p w14:paraId="3D886E3C" w14:textId="77777777" w:rsidR="001A7B1A" w:rsidRDefault="001A7B1A" w:rsidP="001A7B1A">
            <w:pPr>
              <w:pStyle w:val="HTML-oblikovano"/>
              <w:spacing w:line="288" w:lineRule="auto"/>
              <w:jc w:val="both"/>
              <w:rPr>
                <w:rFonts w:ascii="Arial" w:hAnsi="Arial" w:cs="Arial"/>
                <w:color w:val="auto"/>
                <w:sz w:val="20"/>
                <w:szCs w:val="20"/>
              </w:rPr>
            </w:pPr>
          </w:p>
          <w:p w14:paraId="35F9CC96" w14:textId="77777777" w:rsidR="001A7B1A" w:rsidRDefault="001A7B1A" w:rsidP="001A7B1A">
            <w:pPr>
              <w:pStyle w:val="HTML-oblikovano"/>
              <w:spacing w:line="288" w:lineRule="auto"/>
              <w:jc w:val="both"/>
              <w:rPr>
                <w:rFonts w:ascii="Arial" w:hAnsi="Arial" w:cs="Arial"/>
                <w:color w:val="auto"/>
                <w:sz w:val="20"/>
                <w:szCs w:val="20"/>
              </w:rPr>
            </w:pPr>
            <w:r>
              <w:rPr>
                <w:rFonts w:ascii="Arial" w:hAnsi="Arial" w:cs="Arial"/>
                <w:color w:val="auto"/>
                <w:sz w:val="20"/>
                <w:szCs w:val="20"/>
              </w:rPr>
              <w:t>Predlagatelj pri urejanju kroga upravičenih oseb za začetek postopka za odločanje o ukrepih za varstvo koristi otroka izhaja iz predpostavke, da se postopek praviloma začne na predlog tistega, ki ima glede razmerja, ki naj se z ukrepi uredi, največ relevantnih informaciji. To je lahko tudi rejnik otroka oziroma oseba, h kateri je bil otrok nameščen ali zavod, v katerega je bil otrok nameščen. S predlagano določbo se navedenim osebam, ki jih ni mogoče obravnavati le kot »namestitev« daje samostojna pravica, da podajo predlog v nepravdnem postopku ter so v tem izenačene s pravico zakonitega zastopnika otroka. Ker  navedene osebe ne pridobijo zakonskih pravic zastopanja otroka oziroma ne postanejo otrokov zakoniti zastopnik je bilo potrebno njihovo upravičenje, da vložijo predlog za začetek postopka za odločanje o ukrepih za varstvo koristi otroka, posebej določiti.</w:t>
            </w:r>
          </w:p>
          <w:p w14:paraId="4B2A79B2" w14:textId="77777777" w:rsidR="001A7B1A" w:rsidRDefault="001A7B1A" w:rsidP="001A7B1A">
            <w:pPr>
              <w:pStyle w:val="HTML-oblikovano"/>
              <w:spacing w:line="288" w:lineRule="auto"/>
              <w:jc w:val="both"/>
              <w:rPr>
                <w:rFonts w:ascii="Arial" w:hAnsi="Arial" w:cs="Arial"/>
                <w:color w:val="auto"/>
                <w:sz w:val="20"/>
                <w:szCs w:val="20"/>
              </w:rPr>
            </w:pPr>
          </w:p>
          <w:p w14:paraId="378B8E63" w14:textId="77777777" w:rsidR="001A7B1A" w:rsidRDefault="001A7B1A" w:rsidP="001A7B1A">
            <w:pPr>
              <w:pStyle w:val="HTML-oblikovano"/>
              <w:spacing w:line="288" w:lineRule="auto"/>
              <w:jc w:val="both"/>
              <w:rPr>
                <w:rFonts w:ascii="Arial" w:hAnsi="Arial" w:cs="Arial"/>
                <w:color w:val="auto"/>
                <w:sz w:val="20"/>
                <w:szCs w:val="20"/>
              </w:rPr>
            </w:pPr>
            <w:r>
              <w:rPr>
                <w:rFonts w:ascii="Arial" w:hAnsi="Arial" w:cs="Arial"/>
                <w:color w:val="auto"/>
                <w:sz w:val="20"/>
                <w:szCs w:val="20"/>
              </w:rPr>
              <w:t>Vsi navedeni lahko tudi  vselej predlagajo, naj se ukrep preneha izvajati ali pa nadomesti z drugim ukrepom, če se med izvajanjem ukrepa izkaže, da ne vpliva dobro na zdravje in razvoj ali premoženje otroka.</w:t>
            </w:r>
          </w:p>
          <w:p w14:paraId="7FE234F1" w14:textId="77777777" w:rsidR="001A7B1A" w:rsidRDefault="001A7B1A" w:rsidP="001A7B1A">
            <w:pPr>
              <w:pStyle w:val="HTML-oblikovano"/>
              <w:spacing w:line="288" w:lineRule="auto"/>
              <w:jc w:val="both"/>
              <w:rPr>
                <w:rFonts w:ascii="Arial" w:hAnsi="Arial" w:cs="Arial"/>
                <w:color w:val="auto"/>
                <w:sz w:val="20"/>
                <w:szCs w:val="20"/>
              </w:rPr>
            </w:pPr>
          </w:p>
          <w:p w14:paraId="2415FE9C" w14:textId="77777777" w:rsidR="001A7B1A" w:rsidRDefault="001A7B1A" w:rsidP="001A7B1A">
            <w:pPr>
              <w:pStyle w:val="HTML-oblikovano"/>
              <w:snapToGrid w:val="0"/>
              <w:spacing w:line="288" w:lineRule="auto"/>
              <w:jc w:val="both"/>
              <w:rPr>
                <w:rFonts w:ascii="Arial" w:hAnsi="Arial" w:cs="Arial"/>
                <w:i/>
                <w:iCs/>
                <w:sz w:val="20"/>
                <w:szCs w:val="20"/>
              </w:rPr>
            </w:pPr>
            <w:r>
              <w:rPr>
                <w:rFonts w:ascii="Arial" w:hAnsi="Arial" w:cs="Arial"/>
                <w:color w:val="auto"/>
                <w:sz w:val="20"/>
                <w:szCs w:val="20"/>
              </w:rPr>
              <w:t>Po predlaganem drugem odstavku lahko postopek za odločanje o ukrepih za varstvo koristi otrok (tako postopek za izdajo začasne odredbe kot postopek za izrek ukrepa trajnejšega značaja) sodišče začne tudi po uradni dolžnosti</w:t>
            </w:r>
            <w:r>
              <w:rPr>
                <w:rStyle w:val="Sprotnaopomba-sklic"/>
                <w:color w:val="auto"/>
                <w:sz w:val="20"/>
                <w:szCs w:val="20"/>
              </w:rPr>
              <w:footnoteReference w:customMarkFollows="1" w:id="199"/>
              <w:t>[1]</w:t>
            </w:r>
            <w:r>
              <w:rPr>
                <w:rFonts w:ascii="Arial" w:hAnsi="Arial" w:cs="Arial"/>
                <w:color w:val="auto"/>
                <w:sz w:val="20"/>
                <w:szCs w:val="20"/>
              </w:rPr>
              <w:t xml:space="preserve">, pri čemer lahko </w:t>
            </w:r>
            <w:r>
              <w:rPr>
                <w:rFonts w:ascii="Arial" w:hAnsi="Arial" w:cs="Arial"/>
                <w:sz w:val="20"/>
                <w:szCs w:val="20"/>
              </w:rPr>
              <w:t>sodišče izda začasno odredbo po uradni dolžnosti le med postopkom odločanja o ukrepih za varstvo koristi otrok trajnejšega značaja.</w:t>
            </w:r>
          </w:p>
          <w:p w14:paraId="7AD5604A" w14:textId="77777777" w:rsidR="001A7B1A" w:rsidRDefault="001A7B1A" w:rsidP="001A7B1A">
            <w:pPr>
              <w:pStyle w:val="HTML-oblikovano"/>
              <w:snapToGrid w:val="0"/>
              <w:spacing w:line="288" w:lineRule="auto"/>
              <w:jc w:val="both"/>
              <w:rPr>
                <w:rFonts w:ascii="Arial" w:hAnsi="Arial" w:cs="Arial"/>
                <w:color w:val="auto"/>
                <w:sz w:val="20"/>
                <w:szCs w:val="20"/>
              </w:rPr>
            </w:pPr>
          </w:p>
          <w:p w14:paraId="66DBEADF" w14:textId="77777777" w:rsidR="001A7B1A" w:rsidRDefault="001A7B1A" w:rsidP="001A7B1A">
            <w:pPr>
              <w:pStyle w:val="HTML-oblikovano"/>
              <w:snapToGrid w:val="0"/>
              <w:spacing w:line="288" w:lineRule="auto"/>
              <w:jc w:val="both"/>
              <w:rPr>
                <w:rFonts w:ascii="Arial" w:hAnsi="Arial" w:cs="Arial"/>
                <w:color w:val="auto"/>
                <w:sz w:val="20"/>
                <w:szCs w:val="20"/>
              </w:rPr>
            </w:pPr>
            <w:r>
              <w:rPr>
                <w:rFonts w:ascii="Arial" w:hAnsi="Arial" w:cs="Arial"/>
                <w:color w:val="auto"/>
                <w:sz w:val="20"/>
                <w:szCs w:val="20"/>
              </w:rPr>
              <w:t>Tudi po veljavni ureditvi v ZPP lahko sodišče izda začasno odredbo po uradni dolžnosti le med postopkom v zakonskih sporih ali sporih iz razmerij med starši in otroki, ne pa tudi pred takim postopkom. Taka ureditev se zdi predlagatelju smiselna tudi upoštevaje 166. člen DZ, ki določa:</w:t>
            </w:r>
          </w:p>
          <w:p w14:paraId="1DCE4DBF" w14:textId="77777777" w:rsidR="001A7B1A" w:rsidRDefault="001A7B1A" w:rsidP="001A7B1A">
            <w:pPr>
              <w:pStyle w:val="HTML-oblikovano"/>
              <w:snapToGrid w:val="0"/>
              <w:spacing w:line="288" w:lineRule="auto"/>
              <w:jc w:val="both"/>
              <w:rPr>
                <w:rFonts w:ascii="Arial" w:hAnsi="Arial" w:cs="Arial"/>
                <w:color w:val="auto"/>
                <w:sz w:val="20"/>
                <w:szCs w:val="20"/>
              </w:rPr>
            </w:pPr>
          </w:p>
          <w:p w14:paraId="0E895EF9" w14:textId="77777777" w:rsidR="001A7B1A" w:rsidRDefault="001A7B1A" w:rsidP="001A7B1A">
            <w:pPr>
              <w:pStyle w:val="HTML-oblikovano"/>
              <w:snapToGrid w:val="0"/>
              <w:spacing w:line="288" w:lineRule="auto"/>
              <w:jc w:val="both"/>
              <w:rPr>
                <w:rFonts w:ascii="Arial" w:hAnsi="Arial" w:cs="Arial"/>
                <w:color w:val="auto"/>
                <w:sz w:val="20"/>
                <w:szCs w:val="20"/>
              </w:rPr>
            </w:pPr>
            <w:r>
              <w:rPr>
                <w:rFonts w:ascii="Arial" w:hAnsi="Arial" w:cs="Arial"/>
                <w:color w:val="auto"/>
                <w:sz w:val="20"/>
                <w:szCs w:val="20"/>
              </w:rPr>
              <w:t>»(1) Če je bila začasna odredba izdana pred uvedbo postopka za izdajo sodne odločbe o vzgoji, varstvu in preživljanju otroka, o stikih, o izvajanju starševske skrbi ali o ukrepu za varstvo koristi otroka trajnejšega značaja, mora biti ta postopek uveden v sedmih dneh od izdaje začasne odredbe.</w:t>
            </w:r>
          </w:p>
          <w:p w14:paraId="470D2DFB" w14:textId="77777777" w:rsidR="001A7B1A" w:rsidRDefault="001A7B1A" w:rsidP="001A7B1A">
            <w:pPr>
              <w:pStyle w:val="HTML-oblikovano"/>
              <w:snapToGrid w:val="0"/>
              <w:spacing w:line="288" w:lineRule="auto"/>
              <w:jc w:val="both"/>
              <w:rPr>
                <w:rFonts w:ascii="Arial" w:hAnsi="Arial" w:cs="Arial"/>
                <w:color w:val="auto"/>
                <w:sz w:val="20"/>
                <w:szCs w:val="20"/>
              </w:rPr>
            </w:pPr>
          </w:p>
          <w:p w14:paraId="5FA9C083" w14:textId="77777777" w:rsidR="001A7B1A" w:rsidRDefault="001A7B1A" w:rsidP="001A7B1A">
            <w:pPr>
              <w:pStyle w:val="HTML-oblikovano"/>
              <w:snapToGrid w:val="0"/>
              <w:spacing w:line="288" w:lineRule="auto"/>
              <w:jc w:val="both"/>
              <w:rPr>
                <w:rFonts w:ascii="Arial" w:hAnsi="Arial" w:cs="Arial"/>
                <w:color w:val="auto"/>
                <w:sz w:val="20"/>
                <w:szCs w:val="20"/>
              </w:rPr>
            </w:pPr>
            <w:r>
              <w:rPr>
                <w:rFonts w:ascii="Arial" w:hAnsi="Arial" w:cs="Arial"/>
                <w:color w:val="auto"/>
                <w:sz w:val="20"/>
                <w:szCs w:val="20"/>
              </w:rPr>
              <w:t>(2) Če postopek iz prejšnjega odstavka ni uveden v sedmih dneh, sodišče ustavi postopek in če je treba, razveljavi opravljena dejanja.«</w:t>
            </w:r>
          </w:p>
          <w:p w14:paraId="0E4B42A0" w14:textId="77777777" w:rsidR="001A7B1A" w:rsidRDefault="001A7B1A" w:rsidP="001A7B1A">
            <w:pPr>
              <w:pStyle w:val="HTML-oblikovano"/>
              <w:snapToGrid w:val="0"/>
              <w:spacing w:line="288" w:lineRule="auto"/>
              <w:jc w:val="both"/>
              <w:rPr>
                <w:rFonts w:ascii="Arial" w:hAnsi="Arial" w:cs="Arial"/>
                <w:color w:val="auto"/>
                <w:sz w:val="20"/>
                <w:szCs w:val="20"/>
              </w:rPr>
            </w:pPr>
          </w:p>
          <w:p w14:paraId="7847B037" w14:textId="77777777" w:rsidR="001A7B1A" w:rsidRDefault="001A7B1A" w:rsidP="001A7B1A">
            <w:pPr>
              <w:pStyle w:val="HTML-oblikovano"/>
              <w:snapToGrid w:val="0"/>
              <w:spacing w:line="288" w:lineRule="auto"/>
              <w:jc w:val="both"/>
              <w:rPr>
                <w:rFonts w:ascii="Arial" w:hAnsi="Arial" w:cs="Arial"/>
                <w:color w:val="auto"/>
                <w:sz w:val="20"/>
                <w:szCs w:val="20"/>
              </w:rPr>
            </w:pPr>
            <w:r>
              <w:rPr>
                <w:rFonts w:ascii="Arial" w:hAnsi="Arial" w:cs="Arial"/>
                <w:color w:val="auto"/>
                <w:sz w:val="20"/>
                <w:szCs w:val="20"/>
              </w:rPr>
              <w:t xml:space="preserve">Če pride do situacije, ko bo potrebno ukrepanje sodišča po uradni dolžnosti, bo lahko po uradni dolžnosti začelo postopek za izrek ukrepa za varstvo koristi otroka trajnejšega značaja in hkrati izdalo začasno odredbo. </w:t>
            </w:r>
          </w:p>
          <w:p w14:paraId="714021BE" w14:textId="77777777" w:rsidR="001A7B1A" w:rsidRDefault="001A7B1A" w:rsidP="001A7B1A">
            <w:pPr>
              <w:pStyle w:val="HTML-oblikovano"/>
              <w:snapToGrid w:val="0"/>
              <w:spacing w:line="288" w:lineRule="auto"/>
              <w:jc w:val="both"/>
              <w:rPr>
                <w:rFonts w:ascii="Arial" w:hAnsi="Arial" w:cs="Arial"/>
                <w:color w:val="auto"/>
                <w:sz w:val="20"/>
                <w:szCs w:val="20"/>
              </w:rPr>
            </w:pPr>
          </w:p>
          <w:p w14:paraId="445B684A" w14:textId="77777777" w:rsidR="001A7B1A" w:rsidRDefault="001A7B1A" w:rsidP="001A7B1A">
            <w:pPr>
              <w:pStyle w:val="HTML-oblikovano"/>
              <w:snapToGrid w:val="0"/>
              <w:spacing w:line="288" w:lineRule="auto"/>
              <w:jc w:val="both"/>
              <w:rPr>
                <w:rFonts w:ascii="Arial" w:hAnsi="Arial" w:cs="Arial"/>
                <w:sz w:val="20"/>
                <w:szCs w:val="20"/>
              </w:rPr>
            </w:pPr>
            <w:r>
              <w:rPr>
                <w:rFonts w:ascii="Arial" w:hAnsi="Arial" w:cs="Arial"/>
                <w:color w:val="auto"/>
                <w:sz w:val="20"/>
                <w:szCs w:val="20"/>
              </w:rPr>
              <w:t>V skladu s predlaganim tretjim odstavkom pa se p</w:t>
            </w:r>
            <w:r>
              <w:rPr>
                <w:rFonts w:ascii="Arial" w:hAnsi="Arial" w:cs="Arial"/>
                <w:sz w:val="20"/>
                <w:szCs w:val="20"/>
              </w:rPr>
              <w:t>ostopek za izdajo začasne odredbe, s katero se otroka odvzame staršem in ga namesti k drugi osebi, v krizni center, v rejništvo ali zavod ter začasne odredbe po izvedenem nujnem odvzemu otroka, lahko začne le na predlog centra za socialno delo.</w:t>
            </w:r>
          </w:p>
          <w:p w14:paraId="5C851401" w14:textId="35F36023" w:rsidR="00A03A48" w:rsidRPr="005C1324" w:rsidRDefault="00A03A48" w:rsidP="006E2F1B">
            <w:pPr>
              <w:pStyle w:val="HTML-oblikovano"/>
              <w:widowControl w:val="0"/>
              <w:snapToGrid w:val="0"/>
              <w:spacing w:line="288" w:lineRule="auto"/>
              <w:ind w:right="-7"/>
              <w:jc w:val="both"/>
              <w:rPr>
                <w:rFonts w:ascii="Arial" w:hAnsi="Arial" w:cs="Arial"/>
                <w:sz w:val="20"/>
                <w:szCs w:val="20"/>
              </w:rPr>
            </w:pPr>
          </w:p>
          <w:p w14:paraId="785D4672" w14:textId="77777777" w:rsidR="00A03A48" w:rsidRPr="005C1324" w:rsidRDefault="00A03A48" w:rsidP="006E2F1B">
            <w:pPr>
              <w:pStyle w:val="HTML-oblikovano"/>
              <w:widowControl w:val="0"/>
              <w:snapToGrid w:val="0"/>
              <w:spacing w:line="288" w:lineRule="auto"/>
              <w:ind w:right="-7"/>
              <w:jc w:val="both"/>
              <w:rPr>
                <w:rFonts w:ascii="Arial" w:hAnsi="Arial" w:cs="Arial"/>
                <w:color w:val="FF0000"/>
                <w:sz w:val="20"/>
                <w:szCs w:val="20"/>
              </w:rPr>
            </w:pPr>
          </w:p>
          <w:p w14:paraId="2D648CAF" w14:textId="77777777" w:rsidR="00A03A48" w:rsidRPr="005C1324" w:rsidRDefault="00A03A48" w:rsidP="006E2F1B">
            <w:pPr>
              <w:pStyle w:val="Telobesedila2"/>
              <w:spacing w:after="0" w:line="288" w:lineRule="auto"/>
              <w:jc w:val="both"/>
              <w:rPr>
                <w:rFonts w:ascii="Arial" w:hAnsi="Arial" w:cs="Arial"/>
                <w:b/>
                <w:sz w:val="20"/>
                <w:szCs w:val="20"/>
              </w:rPr>
            </w:pPr>
            <w:r w:rsidRPr="005C1324">
              <w:rPr>
                <w:rFonts w:ascii="Arial" w:hAnsi="Arial" w:cs="Arial"/>
                <w:b/>
                <w:sz w:val="20"/>
                <w:szCs w:val="20"/>
              </w:rPr>
              <w:lastRenderedPageBreak/>
              <w:t xml:space="preserve">K </w:t>
            </w:r>
            <w:r>
              <w:rPr>
                <w:rFonts w:ascii="Arial" w:hAnsi="Arial" w:cs="Arial"/>
                <w:b/>
                <w:sz w:val="20"/>
                <w:szCs w:val="20"/>
              </w:rPr>
              <w:t>107</w:t>
            </w:r>
            <w:r w:rsidRPr="005C1324">
              <w:rPr>
                <w:rFonts w:ascii="Arial" w:hAnsi="Arial" w:cs="Arial"/>
                <w:b/>
                <w:sz w:val="20"/>
                <w:szCs w:val="20"/>
              </w:rPr>
              <w:t>. členu:</w:t>
            </w:r>
          </w:p>
          <w:p w14:paraId="0575E66D" w14:textId="77777777" w:rsidR="00A03A48" w:rsidRPr="005C1324" w:rsidRDefault="00A03A48" w:rsidP="006E2F1B">
            <w:pPr>
              <w:pStyle w:val="Telobesedila2"/>
              <w:spacing w:after="0" w:line="288" w:lineRule="auto"/>
              <w:jc w:val="both"/>
              <w:rPr>
                <w:rFonts w:ascii="Arial" w:hAnsi="Arial" w:cs="Arial"/>
                <w:sz w:val="20"/>
                <w:szCs w:val="20"/>
              </w:rPr>
            </w:pPr>
          </w:p>
          <w:p w14:paraId="171596B4" w14:textId="77777777" w:rsidR="00A03A48" w:rsidRPr="005C1324" w:rsidRDefault="00A03A48" w:rsidP="006E2F1B">
            <w:pPr>
              <w:spacing w:line="288" w:lineRule="auto"/>
              <w:jc w:val="both"/>
              <w:rPr>
                <w:rFonts w:cs="Arial"/>
                <w:szCs w:val="20"/>
              </w:rPr>
            </w:pPr>
            <w:r w:rsidRPr="005C1324">
              <w:rPr>
                <w:rFonts w:cs="Arial"/>
                <w:szCs w:val="20"/>
              </w:rPr>
              <w:t xml:space="preserve">Zaradi učinkovitega varstva otroka je v DZ določeno, da v primeru, ko sodišče odloči o odvzemu otroka staršem (174. člen DZ), o omejitvi posameznih upravičenj iz starševske skrbi (171. člen DZ) ali odvzemu starševske skrbi (176. člen DZ), ne izreče le samega ukrepa, s katerim posega v starševsko skrb, ampak v celoti uredi tudi nadomestno varstvo in vzgojo otroka. To pomeni, da odloči tudi o obliki nadomestnega varstva – namestitev k sorodnikom, v rejništvo ali v zavod – in hkrati imenuje tudi osebo, h kateri bo otrok nameščen, rejnika oziroma zavod, v katerega bo otrok nameščen. Sodišče mora prav tako – ne le odločiti o tem, da bo otrok postavljen pod skrbništvo, ampak imenovati tudi skrbnika. </w:t>
            </w:r>
          </w:p>
          <w:p w14:paraId="32432639" w14:textId="77777777" w:rsidR="00A03A48" w:rsidRPr="005C1324" w:rsidRDefault="00A03A48" w:rsidP="006E2F1B">
            <w:pPr>
              <w:spacing w:line="288" w:lineRule="auto"/>
              <w:jc w:val="both"/>
              <w:rPr>
                <w:rFonts w:cs="Arial"/>
                <w:szCs w:val="20"/>
              </w:rPr>
            </w:pPr>
          </w:p>
          <w:p w14:paraId="551E2056" w14:textId="77777777" w:rsidR="00A03A48" w:rsidRPr="005C1324" w:rsidRDefault="00A03A48" w:rsidP="006E2F1B">
            <w:pPr>
              <w:spacing w:line="288" w:lineRule="auto"/>
              <w:jc w:val="both"/>
              <w:rPr>
                <w:rFonts w:cs="Arial"/>
                <w:szCs w:val="20"/>
              </w:rPr>
            </w:pPr>
            <w:r w:rsidRPr="005C1324">
              <w:rPr>
                <w:rFonts w:cs="Arial"/>
                <w:szCs w:val="20"/>
              </w:rPr>
              <w:t xml:space="preserve">Zaradi pospešitve postopka in večje učinkovitosti ostaja naloga poiskati ustrezno fizično ali pravno osebo na centrih za socialno delo, zato je v predlaganem </w:t>
            </w:r>
            <w:r w:rsidRPr="005C1324">
              <w:rPr>
                <w:rFonts w:cs="Arial"/>
                <w:b/>
                <w:bCs/>
                <w:szCs w:val="20"/>
              </w:rPr>
              <w:t>106. členu</w:t>
            </w:r>
            <w:r w:rsidRPr="005C1324">
              <w:rPr>
                <w:rFonts w:cs="Arial"/>
                <w:szCs w:val="20"/>
              </w:rPr>
              <w:t xml:space="preserve"> izrecno določena obveznost centra za socialno delo, da kadar vloži predlog za izrek ukrepa, obenem v predlogu že navede vse te podatke. </w:t>
            </w:r>
          </w:p>
          <w:p w14:paraId="7FCB75F4" w14:textId="77777777" w:rsidR="00A03A48" w:rsidRPr="005C1324" w:rsidRDefault="00A03A48" w:rsidP="006E2F1B">
            <w:pPr>
              <w:spacing w:line="288" w:lineRule="auto"/>
              <w:jc w:val="both"/>
              <w:rPr>
                <w:rFonts w:cs="Arial"/>
                <w:szCs w:val="20"/>
              </w:rPr>
            </w:pPr>
          </w:p>
          <w:p w14:paraId="3B79155D" w14:textId="77777777" w:rsidR="00A03A48" w:rsidRPr="005C1324" w:rsidRDefault="00A03A48" w:rsidP="006E2F1B">
            <w:pPr>
              <w:spacing w:line="288" w:lineRule="auto"/>
              <w:jc w:val="both"/>
              <w:rPr>
                <w:rFonts w:cs="Arial"/>
                <w:szCs w:val="20"/>
              </w:rPr>
            </w:pPr>
            <w:r w:rsidRPr="005C1324">
              <w:rPr>
                <w:rFonts w:cs="Arial"/>
                <w:szCs w:val="20"/>
              </w:rPr>
              <w:t xml:space="preserve">Tako bo v skladu s predlaganim prvim odstavkom moral center za socialno delo v predlogu, naj sodišče otroka odvzame staršem in ga namesti k drugi osebi, v rejništvo, v krizni center ali v zavod, navesti tudi, h kateri drugi osebi, h kateremu rejniku ali v kateri krizni center ali zavod naj otroka namesti. Glede na določbe DZ bo center </w:t>
            </w:r>
            <w:r w:rsidRPr="005C1324">
              <w:rPr>
                <w:rFonts w:cs="Arial"/>
                <w:color w:val="000000"/>
                <w:szCs w:val="20"/>
              </w:rPr>
              <w:t xml:space="preserve">za socialno delo </w:t>
            </w:r>
            <w:r w:rsidRPr="005C1324">
              <w:rPr>
                <w:rFonts w:cs="Arial"/>
                <w:szCs w:val="20"/>
              </w:rPr>
              <w:t>namestitev v krizni center lahko predlagal le v predlogu za izdajo začasne odredbe, v predlogu za izrek ukrepa trajnejšega značaja pa ne. Tudi v predlogu, naj sodišče staršem odvzame starševsko skrb, bo moral center za socialno delo v skladu s predlaganim četrtim odstavkom navesti, h kateri drugi osebi, h kateremu rejniku ali v kateri zavod naj otroka namesti in katero osebo naj sodišče otroku imenuje za skrbnika, če o tem še ni bilo odločeno.</w:t>
            </w:r>
          </w:p>
          <w:p w14:paraId="2F357737" w14:textId="77777777" w:rsidR="00A03A48" w:rsidRPr="005C1324" w:rsidRDefault="00A03A48" w:rsidP="006E2F1B">
            <w:pPr>
              <w:widowControl w:val="0"/>
              <w:spacing w:line="288" w:lineRule="auto"/>
              <w:ind w:right="-7"/>
              <w:jc w:val="both"/>
              <w:rPr>
                <w:rFonts w:cs="Arial"/>
                <w:szCs w:val="20"/>
              </w:rPr>
            </w:pPr>
          </w:p>
          <w:p w14:paraId="312B3812" w14:textId="77777777" w:rsidR="00A03A48" w:rsidRPr="005C1324" w:rsidRDefault="00A03A48" w:rsidP="006E2F1B">
            <w:pPr>
              <w:widowControl w:val="0"/>
              <w:spacing w:line="288" w:lineRule="auto"/>
              <w:ind w:right="-7"/>
              <w:jc w:val="both"/>
              <w:rPr>
                <w:rFonts w:cs="Arial"/>
                <w:szCs w:val="20"/>
              </w:rPr>
            </w:pPr>
            <w:r w:rsidRPr="005C1324">
              <w:rPr>
                <w:rFonts w:cs="Arial"/>
                <w:szCs w:val="20"/>
              </w:rPr>
              <w:t>Po predlaganem drugem  odstavku bo moralo biti v predlogu centra za socialno delo, naj sodišče staršem omeji posamezna upravičenja iz starševske skrbi, navedeno, katera upravičenja naj se staršem omejijo in katero osebo naj sodišče otroku imenuje za skrbnika za zastopanje v obsegu, v katerem bodo staršem omejena upravičenja iz starševske skrbi.</w:t>
            </w:r>
          </w:p>
          <w:p w14:paraId="6212E221" w14:textId="77777777" w:rsidR="00A03A48" w:rsidRPr="005C1324" w:rsidRDefault="00A03A48" w:rsidP="006E2F1B">
            <w:pPr>
              <w:widowControl w:val="0"/>
              <w:spacing w:line="288" w:lineRule="auto"/>
              <w:ind w:right="-7"/>
              <w:jc w:val="both"/>
              <w:rPr>
                <w:rFonts w:cs="Arial"/>
                <w:szCs w:val="20"/>
              </w:rPr>
            </w:pPr>
          </w:p>
          <w:p w14:paraId="0979F2CB" w14:textId="77777777" w:rsidR="00A03A48" w:rsidRPr="005C1324" w:rsidRDefault="00A03A48" w:rsidP="006E2F1B">
            <w:pPr>
              <w:spacing w:line="288" w:lineRule="auto"/>
              <w:jc w:val="both"/>
              <w:rPr>
                <w:rFonts w:cs="Arial"/>
                <w:szCs w:val="20"/>
              </w:rPr>
            </w:pPr>
            <w:r w:rsidRPr="005C1324">
              <w:rPr>
                <w:rFonts w:cs="Arial"/>
                <w:szCs w:val="20"/>
              </w:rPr>
              <w:t>V predlogu bo moral biti v skladu s predlaganim četrtim odstavkom priložen tudi načrt pomoči družini, ki ga center za socialno delo izdela v skladu s 170. členom DZ. S takšno pravno ureditvijo se uresničuje dolžnost države, da zagotovi otroku kvalitetno odraščanje s starši v družini, zaradi česar je država prek centra za socialno delo dolžna zagotoviti ustrezne programe pomoči posameznikom in družini, ki bodo otroku zagotovili, da se bo lahko vrnil nazaj k staršem, kadar pa to ne bi bilo mogoče, pa čimprejšnje kakovostno nadomestno varstvo in vzgojo</w:t>
            </w:r>
            <w:r w:rsidRPr="005C1324">
              <w:rPr>
                <w:rStyle w:val="Sprotnaopomba-sklic"/>
                <w:rFonts w:cs="Arial"/>
                <w:szCs w:val="20"/>
              </w:rPr>
              <w:footnoteReference w:id="200"/>
            </w:r>
            <w:r w:rsidRPr="005C1324">
              <w:rPr>
                <w:rFonts w:cs="Arial"/>
                <w:szCs w:val="20"/>
              </w:rPr>
              <w:t>. Kadar bodo izgledi, da bodo starši lahko še vedno skrbeli za vzgojo in varstvo otroka, bo moral center za socialno delo v načrt pomoči družini vključiti tudi udeležbo staršev v različnih programih svetovanja in zdravljenja. Kadar pa teh izgledov ne bo, bo moral pristojni center za socialno delo pripraviti načrt pomoči otroku; zlasti bo pomembno, da bo otroku zagotovil kakovostno nadomestno vzgojo in varstvo, predvsem posvojitev, kadar bo to mogoče. V programu pomoči otroku bo lahko center za socialno delo tudi otroku svetoval udeležbo v programih svetovanja ali zdravljenja.</w:t>
            </w:r>
          </w:p>
          <w:p w14:paraId="26641151" w14:textId="77777777" w:rsidR="00A03A48" w:rsidRPr="005C1324" w:rsidRDefault="00A03A48" w:rsidP="006E2F1B">
            <w:pPr>
              <w:spacing w:line="288" w:lineRule="auto"/>
              <w:jc w:val="both"/>
              <w:rPr>
                <w:rFonts w:cs="Arial"/>
                <w:szCs w:val="20"/>
              </w:rPr>
            </w:pPr>
          </w:p>
          <w:p w14:paraId="67F91369" w14:textId="77777777" w:rsidR="00A03A48" w:rsidRPr="005C1324" w:rsidRDefault="00A03A48" w:rsidP="006E2F1B">
            <w:pPr>
              <w:widowControl w:val="0"/>
              <w:spacing w:line="288" w:lineRule="auto"/>
              <w:ind w:right="-7"/>
              <w:jc w:val="both"/>
              <w:rPr>
                <w:rFonts w:cs="Arial"/>
                <w:szCs w:val="20"/>
              </w:rPr>
            </w:pPr>
            <w:r w:rsidRPr="005C1324">
              <w:rPr>
                <w:rFonts w:cs="Arial"/>
                <w:szCs w:val="20"/>
              </w:rPr>
              <w:t xml:space="preserve">Če predlog ne bo vseboval načrta iz četrtega odstavka in navedb iz prvega, drugega in tretjega odstavka tega člena, bo sodišče tekom postopka poskrbelo, da bo center svoj predlog ustrezno dopolnil. </w:t>
            </w:r>
          </w:p>
          <w:p w14:paraId="596A8BD1" w14:textId="77777777" w:rsidR="00A03A48" w:rsidRPr="005C1324" w:rsidRDefault="00A03A48" w:rsidP="006E2F1B">
            <w:pPr>
              <w:widowControl w:val="0"/>
              <w:spacing w:line="288" w:lineRule="auto"/>
              <w:ind w:right="-7"/>
              <w:jc w:val="both"/>
              <w:rPr>
                <w:rFonts w:cs="Arial"/>
                <w:szCs w:val="20"/>
              </w:rPr>
            </w:pPr>
          </w:p>
          <w:p w14:paraId="6782C79C" w14:textId="77777777" w:rsidR="00A03A48" w:rsidRPr="005C1324" w:rsidRDefault="00A03A48" w:rsidP="006E2F1B">
            <w:pPr>
              <w:widowControl w:val="0"/>
              <w:spacing w:line="288" w:lineRule="auto"/>
              <w:ind w:right="-7"/>
              <w:jc w:val="both"/>
              <w:rPr>
                <w:rFonts w:cs="Arial"/>
                <w:b/>
                <w:szCs w:val="20"/>
              </w:rPr>
            </w:pPr>
            <w:r w:rsidRPr="005C1324">
              <w:rPr>
                <w:rFonts w:cs="Arial"/>
                <w:b/>
                <w:szCs w:val="20"/>
              </w:rPr>
              <w:lastRenderedPageBreak/>
              <w:t xml:space="preserve">K </w:t>
            </w:r>
            <w:r>
              <w:rPr>
                <w:rFonts w:cs="Arial"/>
                <w:b/>
                <w:szCs w:val="20"/>
              </w:rPr>
              <w:t>108</w:t>
            </w:r>
            <w:r w:rsidRPr="005C1324">
              <w:rPr>
                <w:rFonts w:cs="Arial"/>
                <w:b/>
                <w:szCs w:val="20"/>
              </w:rPr>
              <w:t>. členu:</w:t>
            </w:r>
          </w:p>
          <w:p w14:paraId="1F30A116" w14:textId="77777777" w:rsidR="00A03A48" w:rsidRPr="005C1324" w:rsidRDefault="00A03A48" w:rsidP="006E2F1B">
            <w:pPr>
              <w:widowControl w:val="0"/>
              <w:spacing w:line="288" w:lineRule="auto"/>
              <w:ind w:right="-7"/>
              <w:jc w:val="both"/>
              <w:rPr>
                <w:rFonts w:cs="Arial"/>
                <w:szCs w:val="20"/>
              </w:rPr>
            </w:pPr>
          </w:p>
          <w:p w14:paraId="27A094AC" w14:textId="77777777" w:rsidR="00A03A48" w:rsidRPr="005C1324" w:rsidRDefault="00A03A48" w:rsidP="006E2F1B">
            <w:pPr>
              <w:widowControl w:val="0"/>
              <w:spacing w:line="288" w:lineRule="auto"/>
              <w:ind w:right="-7"/>
              <w:jc w:val="both"/>
              <w:rPr>
                <w:rFonts w:cs="Arial"/>
                <w:szCs w:val="20"/>
              </w:rPr>
            </w:pPr>
            <w:r w:rsidRPr="005C1324">
              <w:rPr>
                <w:rFonts w:cs="Arial"/>
                <w:szCs w:val="20"/>
              </w:rPr>
              <w:t>V postopkih za odločanje o ukrepih za varstvo koristi je glede na vlogo centra za socialno delo (glej obrazložitev k prejšnjemu členu predloga) njuno, da ima v postopku položaj udeleženca tudi tedaj, kadar ni predlagatelj.</w:t>
            </w:r>
          </w:p>
          <w:p w14:paraId="56744F7E" w14:textId="77777777" w:rsidR="00A03A48" w:rsidRPr="005C1324" w:rsidRDefault="00A03A48" w:rsidP="006E2F1B">
            <w:pPr>
              <w:widowControl w:val="0"/>
              <w:spacing w:line="288" w:lineRule="auto"/>
              <w:ind w:right="-7"/>
              <w:jc w:val="both"/>
              <w:rPr>
                <w:rFonts w:cs="Arial"/>
                <w:szCs w:val="20"/>
              </w:rPr>
            </w:pPr>
          </w:p>
          <w:p w14:paraId="471A79C7" w14:textId="77777777" w:rsidR="00A03A48" w:rsidRPr="005C1324" w:rsidRDefault="00A03A48" w:rsidP="006E2F1B">
            <w:pPr>
              <w:spacing w:line="288" w:lineRule="auto"/>
              <w:jc w:val="both"/>
              <w:rPr>
                <w:rFonts w:cs="Arial"/>
                <w:szCs w:val="20"/>
              </w:rPr>
            </w:pPr>
            <w:r w:rsidRPr="005C1324">
              <w:rPr>
                <w:rFonts w:cs="Arial"/>
                <w:szCs w:val="20"/>
              </w:rPr>
              <w:t xml:space="preserve">S predlaganim členom se torej določa posebna vloga centra </w:t>
            </w:r>
            <w:r w:rsidRPr="005C1324">
              <w:rPr>
                <w:rFonts w:cs="Arial"/>
                <w:color w:val="000000"/>
                <w:szCs w:val="20"/>
              </w:rPr>
              <w:t xml:space="preserve">za socialno delo </w:t>
            </w:r>
            <w:r w:rsidRPr="005C1324">
              <w:rPr>
                <w:rFonts w:cs="Arial"/>
                <w:szCs w:val="20"/>
              </w:rPr>
              <w:t>v postopkih za izrek ukrepa za varstvo koristi otroka. Kot udeležencu postopka bo sodišče centru za socialno delo poslalo npr. tudi  izvedensko mnenje, ki je bilo izdelano v postopku, odločbe glede začasnih odredb in ukrepov trajnejšega značaja ipd. Center za socialno delo pa lahko kot udeleženec postopka zoper odločbe sodišča vlaga pravna sredstva.</w:t>
            </w:r>
          </w:p>
          <w:p w14:paraId="5DBE9B70" w14:textId="77777777" w:rsidR="00A03A48" w:rsidRPr="005C1324" w:rsidRDefault="00A03A48" w:rsidP="006E2F1B">
            <w:pPr>
              <w:spacing w:line="288" w:lineRule="auto"/>
              <w:jc w:val="both"/>
              <w:rPr>
                <w:rFonts w:cs="Arial"/>
                <w:szCs w:val="20"/>
              </w:rPr>
            </w:pPr>
          </w:p>
          <w:p w14:paraId="745DF0D9"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109</w:t>
            </w:r>
            <w:r w:rsidRPr="005C1324">
              <w:rPr>
                <w:rFonts w:cs="Arial"/>
                <w:b/>
                <w:szCs w:val="20"/>
              </w:rPr>
              <w:t>. členu:</w:t>
            </w:r>
          </w:p>
          <w:p w14:paraId="52EDBAE1" w14:textId="77777777" w:rsidR="00A03A48" w:rsidRPr="005C1324" w:rsidRDefault="00A03A48" w:rsidP="006E2F1B">
            <w:pPr>
              <w:spacing w:line="288" w:lineRule="auto"/>
              <w:jc w:val="both"/>
              <w:rPr>
                <w:rFonts w:cs="Arial"/>
                <w:szCs w:val="20"/>
              </w:rPr>
            </w:pPr>
          </w:p>
          <w:p w14:paraId="052721EF" w14:textId="77777777" w:rsidR="00A03A48" w:rsidRPr="005C1324" w:rsidRDefault="00A03A48" w:rsidP="006E2F1B">
            <w:pPr>
              <w:pStyle w:val="HTML-oblikovano"/>
              <w:widowControl w:val="0"/>
              <w:snapToGrid w:val="0"/>
              <w:spacing w:line="288" w:lineRule="auto"/>
              <w:jc w:val="both"/>
              <w:rPr>
                <w:rFonts w:ascii="Arial" w:hAnsi="Arial" w:cs="Arial"/>
                <w:iCs/>
                <w:color w:val="auto"/>
                <w:sz w:val="20"/>
                <w:szCs w:val="20"/>
              </w:rPr>
            </w:pPr>
            <w:r w:rsidRPr="005C1324">
              <w:rPr>
                <w:rFonts w:ascii="Arial" w:hAnsi="Arial" w:cs="Arial"/>
                <w:iCs/>
                <w:color w:val="auto"/>
                <w:sz w:val="20"/>
                <w:szCs w:val="20"/>
              </w:rPr>
              <w:t xml:space="preserve">V skladu s predlaganim </w:t>
            </w:r>
            <w:r>
              <w:rPr>
                <w:rFonts w:ascii="Arial" w:hAnsi="Arial" w:cs="Arial"/>
                <w:b/>
                <w:bCs/>
                <w:iCs/>
                <w:color w:val="auto"/>
                <w:sz w:val="20"/>
                <w:szCs w:val="20"/>
              </w:rPr>
              <w:t>109</w:t>
            </w:r>
            <w:r w:rsidRPr="005C1324">
              <w:rPr>
                <w:rFonts w:ascii="Arial" w:hAnsi="Arial" w:cs="Arial"/>
                <w:b/>
                <w:bCs/>
                <w:iCs/>
                <w:color w:val="auto"/>
                <w:sz w:val="20"/>
                <w:szCs w:val="20"/>
              </w:rPr>
              <w:t>. členom</w:t>
            </w:r>
            <w:r w:rsidRPr="005C1324">
              <w:rPr>
                <w:rFonts w:ascii="Arial" w:hAnsi="Arial" w:cs="Arial"/>
                <w:iCs/>
                <w:color w:val="auto"/>
                <w:sz w:val="20"/>
                <w:szCs w:val="20"/>
              </w:rPr>
              <w:t xml:space="preserve"> bo</w:t>
            </w:r>
            <w:r w:rsidRPr="005C1324">
              <w:rPr>
                <w:rFonts w:ascii="Arial" w:hAnsi="Arial" w:cs="Arial"/>
                <w:b/>
                <w:bCs/>
                <w:iCs/>
                <w:color w:val="auto"/>
                <w:sz w:val="20"/>
                <w:szCs w:val="20"/>
              </w:rPr>
              <w:t xml:space="preserve"> </w:t>
            </w:r>
            <w:r w:rsidRPr="005C1324">
              <w:rPr>
                <w:rFonts w:ascii="Arial" w:hAnsi="Arial" w:cs="Arial"/>
                <w:bCs/>
                <w:iCs/>
                <w:color w:val="auto"/>
                <w:sz w:val="20"/>
                <w:szCs w:val="20"/>
              </w:rPr>
              <w:t>moral</w:t>
            </w:r>
            <w:r w:rsidRPr="005C1324">
              <w:rPr>
                <w:rFonts w:ascii="Arial" w:hAnsi="Arial" w:cs="Arial"/>
                <w:b/>
                <w:bCs/>
                <w:iCs/>
                <w:color w:val="auto"/>
                <w:sz w:val="20"/>
                <w:szCs w:val="20"/>
              </w:rPr>
              <w:t xml:space="preserve"> </w:t>
            </w:r>
            <w:r w:rsidRPr="005C1324">
              <w:rPr>
                <w:rFonts w:ascii="Arial" w:hAnsi="Arial" w:cs="Arial"/>
                <w:iCs/>
                <w:color w:val="auto"/>
                <w:sz w:val="20"/>
                <w:szCs w:val="20"/>
              </w:rPr>
              <w:t xml:space="preserve">center </w:t>
            </w:r>
            <w:r w:rsidRPr="005C1324">
              <w:rPr>
                <w:rFonts w:ascii="Arial" w:hAnsi="Arial" w:cs="Arial"/>
                <w:sz w:val="20"/>
                <w:szCs w:val="20"/>
              </w:rPr>
              <w:t>za socialno delo</w:t>
            </w:r>
            <w:r w:rsidRPr="005C1324">
              <w:rPr>
                <w:rFonts w:ascii="Arial" w:hAnsi="Arial" w:cs="Arial"/>
                <w:iCs/>
                <w:color w:val="auto"/>
                <w:sz w:val="20"/>
                <w:szCs w:val="20"/>
              </w:rPr>
              <w:t>, tudi kadar ne bo predlagatelj postopka, poiskati najustreznejše nadomestno varstvo in vzgojo in sodišču v okviru svojega mnenja podati ustrezen predlog o tem, h kateri osebi, h kateremu rejniku ali v kateri zavod naj sodišče otroka namesti (predlagani prvi odstavek), oziroma katero osebo naj otroku imenuje za skrbnika (predlagani drugi odstavek).</w:t>
            </w:r>
          </w:p>
          <w:p w14:paraId="494D7948" w14:textId="77777777" w:rsidR="00A03A48" w:rsidRPr="005C1324" w:rsidRDefault="00A03A48" w:rsidP="006E2F1B">
            <w:pPr>
              <w:pStyle w:val="HTML-oblikovano"/>
              <w:widowControl w:val="0"/>
              <w:snapToGrid w:val="0"/>
              <w:spacing w:line="288" w:lineRule="auto"/>
              <w:jc w:val="both"/>
              <w:rPr>
                <w:rFonts w:ascii="Arial" w:hAnsi="Arial" w:cs="Arial"/>
                <w:iCs/>
                <w:color w:val="auto"/>
                <w:sz w:val="20"/>
                <w:szCs w:val="20"/>
              </w:rPr>
            </w:pPr>
          </w:p>
          <w:p w14:paraId="3C32A67C" w14:textId="77777777" w:rsidR="00A03A48" w:rsidRPr="005C1324" w:rsidRDefault="00A03A48" w:rsidP="006E2F1B">
            <w:pPr>
              <w:pStyle w:val="HTML-oblikovano"/>
              <w:widowControl w:val="0"/>
              <w:snapToGrid w:val="0"/>
              <w:spacing w:line="288" w:lineRule="auto"/>
              <w:jc w:val="both"/>
              <w:rPr>
                <w:rFonts w:ascii="Arial" w:hAnsi="Arial" w:cs="Arial"/>
                <w:iCs/>
                <w:color w:val="auto"/>
                <w:sz w:val="20"/>
                <w:szCs w:val="20"/>
              </w:rPr>
            </w:pPr>
            <w:r w:rsidRPr="005C1324">
              <w:rPr>
                <w:rFonts w:ascii="Arial" w:hAnsi="Arial" w:cs="Arial"/>
                <w:iCs/>
                <w:color w:val="auto"/>
                <w:sz w:val="20"/>
                <w:szCs w:val="20"/>
              </w:rPr>
              <w:t>Ob tem predlagatelj dodaja, da so odvzem otroka staršem, namestitev otroka v zavod ali odvzem starševske skrbi ukrepi za varstvo otroka v zvezi s katerimi sodišče skladno s predlagano določb  pridobi mnenje centra za socialno delo o tem h kateri drugi osebi, k kateremu rejniku ali v kateri zavod naj sodišče otroka namesti. Sodišče tako mnenje pridobi glede vseh oblik nadomestnega varstva otroka, ki so možne ob izteku zgoraj navedenih ukrepov.</w:t>
            </w:r>
          </w:p>
          <w:p w14:paraId="7E29A907" w14:textId="77777777" w:rsidR="00A03A48" w:rsidRPr="005C1324" w:rsidRDefault="00A03A48" w:rsidP="006E2F1B">
            <w:pPr>
              <w:pStyle w:val="HTML-oblikovano"/>
              <w:widowControl w:val="0"/>
              <w:snapToGrid w:val="0"/>
              <w:spacing w:line="288" w:lineRule="auto"/>
              <w:jc w:val="both"/>
              <w:rPr>
                <w:rFonts w:ascii="Arial" w:hAnsi="Arial" w:cs="Arial"/>
                <w:iCs/>
                <w:color w:val="auto"/>
                <w:sz w:val="20"/>
                <w:szCs w:val="20"/>
              </w:rPr>
            </w:pPr>
          </w:p>
          <w:p w14:paraId="1F466469" w14:textId="77777777" w:rsidR="00A03A48" w:rsidRPr="005C1324" w:rsidRDefault="00A03A48" w:rsidP="006E2F1B">
            <w:pPr>
              <w:pStyle w:val="HTML-oblikovano"/>
              <w:widowControl w:val="0"/>
              <w:snapToGrid w:val="0"/>
              <w:spacing w:line="288" w:lineRule="auto"/>
              <w:jc w:val="both"/>
              <w:rPr>
                <w:rFonts w:ascii="Arial" w:hAnsi="Arial" w:cs="Arial"/>
                <w:iCs/>
                <w:color w:val="auto"/>
                <w:sz w:val="20"/>
                <w:szCs w:val="20"/>
              </w:rPr>
            </w:pPr>
            <w:r w:rsidRPr="005C1324">
              <w:rPr>
                <w:rFonts w:ascii="Arial" w:hAnsi="Arial" w:cs="Arial"/>
                <w:iCs/>
                <w:color w:val="auto"/>
                <w:sz w:val="20"/>
                <w:szCs w:val="20"/>
              </w:rPr>
              <w:t>Predlagatelj meni, da posebnega roka v katerem mora center za socialno delo podati svoje mnenje ni mogoče določiti in ga bo ob zaprosilu, glede na konkretne okoliščine primera določilo sodišče.</w:t>
            </w:r>
          </w:p>
          <w:p w14:paraId="6A86D527" w14:textId="77777777" w:rsidR="00A03A48" w:rsidRPr="005C1324" w:rsidRDefault="00A03A48" w:rsidP="006E2F1B">
            <w:pPr>
              <w:spacing w:line="288" w:lineRule="auto"/>
              <w:jc w:val="both"/>
              <w:rPr>
                <w:rFonts w:cs="Arial"/>
                <w:b/>
                <w:szCs w:val="20"/>
              </w:rPr>
            </w:pPr>
          </w:p>
          <w:p w14:paraId="51AC1E2C"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110</w:t>
            </w:r>
            <w:r w:rsidRPr="005C1324">
              <w:rPr>
                <w:rFonts w:cs="Arial"/>
                <w:b/>
                <w:szCs w:val="20"/>
              </w:rPr>
              <w:t>. členu:</w:t>
            </w:r>
          </w:p>
          <w:p w14:paraId="530E5221" w14:textId="77777777" w:rsidR="00A03A48" w:rsidRPr="005C1324" w:rsidRDefault="00A03A48" w:rsidP="006E2F1B">
            <w:pPr>
              <w:spacing w:line="288" w:lineRule="auto"/>
              <w:jc w:val="both"/>
              <w:rPr>
                <w:rFonts w:cs="Arial"/>
                <w:szCs w:val="20"/>
              </w:rPr>
            </w:pPr>
          </w:p>
          <w:p w14:paraId="67719527" w14:textId="77777777" w:rsidR="00A03A48" w:rsidRPr="005C1324" w:rsidRDefault="00A03A48" w:rsidP="006E2F1B">
            <w:pPr>
              <w:pStyle w:val="HTML-oblikovano"/>
              <w:snapToGrid w:val="0"/>
              <w:spacing w:line="288" w:lineRule="auto"/>
              <w:jc w:val="both"/>
              <w:rPr>
                <w:rFonts w:ascii="Arial" w:hAnsi="Arial" w:cs="Arial"/>
                <w:color w:val="auto"/>
                <w:sz w:val="20"/>
                <w:szCs w:val="20"/>
                <w:lang w:eastAsia="ar-SA"/>
              </w:rPr>
            </w:pPr>
            <w:r w:rsidRPr="005C1324">
              <w:rPr>
                <w:rFonts w:ascii="Arial" w:hAnsi="Arial" w:cs="Arial"/>
                <w:color w:val="auto"/>
                <w:sz w:val="20"/>
                <w:szCs w:val="20"/>
                <w:lang w:eastAsia="ar-SA"/>
              </w:rPr>
              <w:t>Z odvzemom otroka staršem in njegovo namestitvijo k drugi osebi, v rejništvo ali v zavod (174. člen DZ) ne preneha dolžnost staršev preživljati otroka. Enako velja v primeru namestitve otroka v zavod po 175. členu DZ in v primeru odvzema starševske skrbi po 176. členu DZ. Preživljanje otroka, kadar je nameščen k drugi osebi, v ZZZDR ni bilo posebej urejeno in je zato v praksi povzročalo težave. Zato je sedaj v petem odstavku 174. člena, petem odstavku 175. člena in petem odstavku 176. člena DZ izrecno določeno, da kadar sodišče izreče katerega od teh ukrepov, odloči tudi o preživninski obveznosti vsakega od staršev v skladu s 184. členom in drugimi določbami DZ o obveznosti preživljanja med starši in otroki.</w:t>
            </w:r>
          </w:p>
          <w:p w14:paraId="0B73D8DB" w14:textId="77777777" w:rsidR="00A03A48" w:rsidRPr="005C1324" w:rsidRDefault="00A03A48" w:rsidP="006E2F1B">
            <w:pPr>
              <w:pStyle w:val="HTML-oblikovano"/>
              <w:snapToGrid w:val="0"/>
              <w:spacing w:line="288" w:lineRule="auto"/>
              <w:jc w:val="both"/>
              <w:rPr>
                <w:rFonts w:ascii="Arial" w:hAnsi="Arial" w:cs="Arial"/>
                <w:color w:val="auto"/>
                <w:sz w:val="20"/>
                <w:szCs w:val="20"/>
                <w:lang w:eastAsia="ar-SA"/>
              </w:rPr>
            </w:pPr>
          </w:p>
          <w:p w14:paraId="7652FB4F" w14:textId="77777777" w:rsidR="00A03A48" w:rsidRPr="005C1324" w:rsidRDefault="00A03A48" w:rsidP="006E2F1B">
            <w:pPr>
              <w:pStyle w:val="HTML-oblikovano"/>
              <w:snapToGrid w:val="0"/>
              <w:spacing w:line="288" w:lineRule="auto"/>
              <w:jc w:val="both"/>
              <w:rPr>
                <w:rFonts w:ascii="Arial" w:hAnsi="Arial" w:cs="Arial"/>
                <w:color w:val="auto"/>
                <w:sz w:val="20"/>
                <w:szCs w:val="20"/>
                <w:lang w:eastAsia="ar-SA"/>
              </w:rPr>
            </w:pPr>
            <w:r w:rsidRPr="005C1324">
              <w:rPr>
                <w:rFonts w:ascii="Arial" w:hAnsi="Arial" w:cs="Arial"/>
                <w:color w:val="auto"/>
                <w:sz w:val="20"/>
                <w:szCs w:val="20"/>
                <w:lang w:eastAsia="ar-SA"/>
              </w:rPr>
              <w:t xml:space="preserve">184. člen glede obveznosti preživljanja otroka v primeru izrečenega ukrepa določa: </w:t>
            </w:r>
          </w:p>
          <w:p w14:paraId="687FF6EA" w14:textId="77777777" w:rsidR="00A03A48" w:rsidRPr="005C1324" w:rsidRDefault="00A03A48" w:rsidP="006E2F1B">
            <w:pPr>
              <w:pStyle w:val="HTML-oblikovano"/>
              <w:snapToGrid w:val="0"/>
              <w:spacing w:line="288" w:lineRule="auto"/>
              <w:jc w:val="both"/>
              <w:rPr>
                <w:rFonts w:ascii="Arial" w:hAnsi="Arial" w:cs="Arial"/>
                <w:color w:val="auto"/>
                <w:sz w:val="20"/>
                <w:szCs w:val="20"/>
                <w:lang w:eastAsia="ar-SA"/>
              </w:rPr>
            </w:pPr>
            <w:r w:rsidRPr="005C1324">
              <w:rPr>
                <w:rFonts w:ascii="Arial" w:hAnsi="Arial" w:cs="Arial"/>
                <w:color w:val="auto"/>
                <w:sz w:val="20"/>
                <w:szCs w:val="20"/>
                <w:lang w:eastAsia="ar-SA"/>
              </w:rPr>
              <w:t xml:space="preserve"> </w:t>
            </w:r>
          </w:p>
          <w:p w14:paraId="10305A88" w14:textId="77777777" w:rsidR="00A03A48" w:rsidRPr="005C1324" w:rsidRDefault="00A03A48" w:rsidP="006E2F1B">
            <w:pPr>
              <w:pStyle w:val="HTML-oblikovano"/>
              <w:snapToGrid w:val="0"/>
              <w:spacing w:line="288" w:lineRule="auto"/>
              <w:jc w:val="both"/>
              <w:rPr>
                <w:rFonts w:ascii="Arial" w:hAnsi="Arial" w:cs="Arial"/>
                <w:color w:val="auto"/>
                <w:sz w:val="20"/>
                <w:szCs w:val="20"/>
                <w:lang w:eastAsia="ar-SA"/>
              </w:rPr>
            </w:pPr>
            <w:r w:rsidRPr="005C1324">
              <w:rPr>
                <w:rFonts w:ascii="Arial" w:hAnsi="Arial" w:cs="Arial"/>
                <w:color w:val="auto"/>
                <w:sz w:val="20"/>
                <w:szCs w:val="20"/>
                <w:lang w:eastAsia="ar-SA"/>
              </w:rPr>
              <w:t xml:space="preserve">»(1) Tisti od staršev, ki mu je odvzeta ali omejena starševska skrb, ni oproščen obveznosti preživljanja otroka. Prav tako niso oproščeni te obveznosti starši, katerih otrok je nameščen k drugi osebi, v rejništvo ali zavod ter starši, katerih otrok je postavljen pod skrbništvo. </w:t>
            </w:r>
          </w:p>
          <w:p w14:paraId="2A0DDFFC" w14:textId="77777777" w:rsidR="00A03A48" w:rsidRPr="005C1324" w:rsidRDefault="00A03A48" w:rsidP="006E2F1B">
            <w:pPr>
              <w:pStyle w:val="HTML-oblikovano"/>
              <w:snapToGrid w:val="0"/>
              <w:spacing w:line="288" w:lineRule="auto"/>
              <w:jc w:val="both"/>
              <w:rPr>
                <w:rFonts w:ascii="Arial" w:hAnsi="Arial" w:cs="Arial"/>
                <w:color w:val="auto"/>
                <w:sz w:val="20"/>
                <w:szCs w:val="20"/>
                <w:lang w:eastAsia="ar-SA"/>
              </w:rPr>
            </w:pPr>
          </w:p>
          <w:p w14:paraId="71569272" w14:textId="77777777" w:rsidR="00A03A48" w:rsidRPr="005C1324" w:rsidRDefault="00A03A48" w:rsidP="006E2F1B">
            <w:pPr>
              <w:pStyle w:val="HTML-oblikovano"/>
              <w:snapToGrid w:val="0"/>
              <w:spacing w:line="288" w:lineRule="auto"/>
              <w:jc w:val="both"/>
              <w:rPr>
                <w:rFonts w:ascii="Arial" w:hAnsi="Arial" w:cs="Arial"/>
                <w:color w:val="auto"/>
                <w:sz w:val="20"/>
                <w:szCs w:val="20"/>
                <w:lang w:eastAsia="ar-SA"/>
              </w:rPr>
            </w:pPr>
            <w:r w:rsidRPr="005C1324">
              <w:rPr>
                <w:rFonts w:ascii="Arial" w:hAnsi="Arial" w:cs="Arial"/>
                <w:color w:val="auto"/>
                <w:sz w:val="20"/>
                <w:szCs w:val="20"/>
                <w:lang w:eastAsia="ar-SA"/>
              </w:rPr>
              <w:t xml:space="preserve">(2) Če je otrok ob izreku ukrepa trajnejšega značaja nameščen k drugi osebi, sodišče odloči, da </w:t>
            </w:r>
            <w:r w:rsidRPr="005C1324">
              <w:rPr>
                <w:rFonts w:ascii="Arial" w:hAnsi="Arial" w:cs="Arial"/>
                <w:i/>
                <w:color w:val="auto"/>
                <w:sz w:val="20"/>
                <w:szCs w:val="20"/>
                <w:lang w:eastAsia="ar-SA"/>
              </w:rPr>
              <w:t>morajo starši plačevati mesečno preživnino na poseben otrokov račun, ki ga v ta namen odpre otrokov skrbnik</w:t>
            </w:r>
            <w:r w:rsidRPr="005C1324">
              <w:rPr>
                <w:rFonts w:ascii="Arial" w:hAnsi="Arial" w:cs="Arial"/>
                <w:color w:val="auto"/>
                <w:sz w:val="20"/>
                <w:szCs w:val="20"/>
                <w:lang w:eastAsia="ar-SA"/>
              </w:rPr>
              <w:t xml:space="preserve">. </w:t>
            </w:r>
          </w:p>
          <w:p w14:paraId="213D1FB2" w14:textId="77777777" w:rsidR="00A03A48" w:rsidRPr="005C1324" w:rsidRDefault="00A03A48" w:rsidP="006E2F1B">
            <w:pPr>
              <w:pStyle w:val="HTML-oblikovano"/>
              <w:snapToGrid w:val="0"/>
              <w:spacing w:line="288" w:lineRule="auto"/>
              <w:jc w:val="both"/>
              <w:rPr>
                <w:rFonts w:ascii="Arial" w:hAnsi="Arial" w:cs="Arial"/>
                <w:color w:val="auto"/>
                <w:sz w:val="20"/>
                <w:szCs w:val="20"/>
                <w:lang w:eastAsia="ar-SA"/>
              </w:rPr>
            </w:pPr>
          </w:p>
          <w:p w14:paraId="40F5A1F1" w14:textId="77777777" w:rsidR="00A03A48" w:rsidRPr="005C1324" w:rsidRDefault="00A03A48" w:rsidP="006E2F1B">
            <w:pPr>
              <w:pStyle w:val="HTML-oblikovano"/>
              <w:snapToGrid w:val="0"/>
              <w:spacing w:line="288" w:lineRule="auto"/>
              <w:jc w:val="both"/>
              <w:rPr>
                <w:rFonts w:ascii="Arial" w:hAnsi="Arial" w:cs="Arial"/>
                <w:color w:val="auto"/>
                <w:sz w:val="20"/>
                <w:szCs w:val="20"/>
                <w:lang w:eastAsia="ar-SA"/>
              </w:rPr>
            </w:pPr>
            <w:r w:rsidRPr="005C1324">
              <w:rPr>
                <w:rFonts w:ascii="Arial" w:hAnsi="Arial" w:cs="Arial"/>
                <w:color w:val="auto"/>
                <w:sz w:val="20"/>
                <w:szCs w:val="20"/>
                <w:lang w:eastAsia="ar-SA"/>
              </w:rPr>
              <w:lastRenderedPageBreak/>
              <w:t xml:space="preserve">(3) Če je otrok ob izreku ukrepa trajnejšega značaja nameščen v rejništvo, sodišče odloči, da se preživnina do višine materialnih stroškov, določenih z zakonom, ki ureja izvajanje rejniške dejavnosti, nakazuje v proračun Republike Slovenije. Če je preživnina višja od teh stroškov, sodišče odloči, </w:t>
            </w:r>
            <w:r w:rsidRPr="005C1324">
              <w:rPr>
                <w:rFonts w:ascii="Arial" w:hAnsi="Arial" w:cs="Arial"/>
                <w:i/>
                <w:color w:val="auto"/>
                <w:sz w:val="20"/>
                <w:szCs w:val="20"/>
                <w:lang w:eastAsia="ar-SA"/>
              </w:rPr>
              <w:t>da se razlika nakazuje na poseben otrokov račun, ki ga v ta namen odpre otrokov skrbnik</w:t>
            </w:r>
            <w:r w:rsidRPr="005C1324">
              <w:rPr>
                <w:rFonts w:ascii="Arial" w:hAnsi="Arial" w:cs="Arial"/>
                <w:color w:val="auto"/>
                <w:sz w:val="20"/>
                <w:szCs w:val="20"/>
                <w:lang w:eastAsia="ar-SA"/>
              </w:rPr>
              <w:t xml:space="preserve">. </w:t>
            </w:r>
          </w:p>
          <w:p w14:paraId="2A526FD2" w14:textId="77777777" w:rsidR="00A03A48" w:rsidRPr="005C1324" w:rsidRDefault="00A03A48" w:rsidP="006E2F1B">
            <w:pPr>
              <w:pStyle w:val="HTML-oblikovano"/>
              <w:snapToGrid w:val="0"/>
              <w:spacing w:line="288" w:lineRule="auto"/>
              <w:jc w:val="both"/>
              <w:rPr>
                <w:rFonts w:ascii="Arial" w:hAnsi="Arial" w:cs="Arial"/>
                <w:color w:val="auto"/>
                <w:sz w:val="20"/>
                <w:szCs w:val="20"/>
                <w:lang w:eastAsia="ar-SA"/>
              </w:rPr>
            </w:pPr>
          </w:p>
          <w:p w14:paraId="379899E4" w14:textId="77777777" w:rsidR="00A03A48" w:rsidRPr="005C1324" w:rsidRDefault="00A03A48" w:rsidP="006E2F1B">
            <w:pPr>
              <w:pStyle w:val="HTML-oblikovano"/>
              <w:snapToGrid w:val="0"/>
              <w:spacing w:line="288" w:lineRule="auto"/>
              <w:jc w:val="both"/>
              <w:rPr>
                <w:rFonts w:ascii="Arial" w:hAnsi="Arial" w:cs="Arial"/>
                <w:color w:val="auto"/>
                <w:sz w:val="20"/>
                <w:szCs w:val="20"/>
                <w:lang w:eastAsia="ar-SA"/>
              </w:rPr>
            </w:pPr>
            <w:r w:rsidRPr="005C1324">
              <w:rPr>
                <w:rFonts w:ascii="Arial" w:hAnsi="Arial" w:cs="Arial"/>
                <w:color w:val="auto"/>
                <w:sz w:val="20"/>
                <w:szCs w:val="20"/>
                <w:lang w:eastAsia="ar-SA"/>
              </w:rPr>
              <w:t xml:space="preserve">(4) Če je otrok ob izreku ukrepa trajnejšega značaja nameščen v zavod, sodišče odloči, da se preživnina do višine stroškov oskrbe v zavodu nakazuje v proračun Republike Slovenije. Če je preživnina enaka ali manjša od stroškov oskrbe v zavodu, sodišče odloči, </w:t>
            </w:r>
            <w:r w:rsidRPr="005C1324">
              <w:rPr>
                <w:rFonts w:ascii="Arial" w:hAnsi="Arial" w:cs="Arial"/>
                <w:i/>
                <w:color w:val="auto"/>
                <w:sz w:val="20"/>
                <w:szCs w:val="20"/>
                <w:lang w:eastAsia="ar-SA"/>
              </w:rPr>
              <w:t>da se na otrokov posebni račun, ki ga v ta namen odpre otrokov skrbnik, nakazuje preživnina v višini 25 odstotkov višine nadomestila preživnine, določene z zakonom, ki ureja nadomestila preživnine</w:t>
            </w:r>
            <w:r w:rsidRPr="005C1324">
              <w:rPr>
                <w:rFonts w:ascii="Arial" w:hAnsi="Arial" w:cs="Arial"/>
                <w:color w:val="auto"/>
                <w:sz w:val="20"/>
                <w:szCs w:val="20"/>
                <w:lang w:eastAsia="ar-SA"/>
              </w:rPr>
              <w:t>. Če je preživnina višja od stroškov oskrbe v zavodu, sodišče odloči, da se razlika, ki ne sme biti manjša od navedenih 25 odstotkov višine nadomestila preživnine, nakazuje na poseben otrokov račun, ki ga v ta namen odpre otrokov skrbnik.«</w:t>
            </w:r>
          </w:p>
          <w:p w14:paraId="7454880E" w14:textId="77777777" w:rsidR="00A03A48" w:rsidRPr="005C1324" w:rsidRDefault="00A03A48" w:rsidP="006E2F1B">
            <w:pPr>
              <w:pStyle w:val="HTML-oblikovano"/>
              <w:snapToGrid w:val="0"/>
              <w:spacing w:line="288" w:lineRule="auto"/>
              <w:jc w:val="both"/>
              <w:rPr>
                <w:rFonts w:ascii="Arial" w:hAnsi="Arial" w:cs="Arial"/>
                <w:color w:val="auto"/>
                <w:sz w:val="20"/>
                <w:szCs w:val="20"/>
                <w:lang w:eastAsia="ar-SA"/>
              </w:rPr>
            </w:pPr>
          </w:p>
          <w:p w14:paraId="69F4852F" w14:textId="77777777" w:rsidR="00A03A48" w:rsidRPr="005C1324" w:rsidRDefault="00A03A48" w:rsidP="006E2F1B">
            <w:pPr>
              <w:pStyle w:val="HTML-oblikovano"/>
              <w:widowControl w:val="0"/>
              <w:spacing w:line="288" w:lineRule="auto"/>
              <w:ind w:right="-7"/>
              <w:jc w:val="both"/>
              <w:rPr>
                <w:rFonts w:ascii="Arial" w:hAnsi="Arial" w:cs="Arial"/>
                <w:color w:val="auto"/>
                <w:sz w:val="20"/>
                <w:szCs w:val="20"/>
              </w:rPr>
            </w:pPr>
            <w:r w:rsidRPr="005C1324">
              <w:rPr>
                <w:rFonts w:ascii="Arial" w:hAnsi="Arial" w:cs="Arial"/>
                <w:color w:val="auto"/>
                <w:sz w:val="20"/>
                <w:szCs w:val="20"/>
                <w:lang w:eastAsia="ar-SA"/>
              </w:rPr>
              <w:t xml:space="preserve">V predlaganem </w:t>
            </w:r>
            <w:r w:rsidRPr="005C1324">
              <w:rPr>
                <w:rFonts w:ascii="Arial" w:hAnsi="Arial" w:cs="Arial"/>
                <w:bCs/>
                <w:color w:val="auto"/>
                <w:sz w:val="20"/>
                <w:szCs w:val="20"/>
                <w:lang w:eastAsia="ar-SA"/>
              </w:rPr>
              <w:t>členu</w:t>
            </w:r>
            <w:r w:rsidRPr="005C1324">
              <w:rPr>
                <w:rFonts w:ascii="Arial" w:hAnsi="Arial" w:cs="Arial"/>
                <w:color w:val="auto"/>
                <w:sz w:val="20"/>
                <w:szCs w:val="20"/>
                <w:lang w:eastAsia="ar-SA"/>
              </w:rPr>
              <w:t xml:space="preserve"> je zaradi večje učinkovitosti in hitrosti postopka določen instrukcijski rok, v katerem mora otrokov skrbnik odpreti otroku poseben račun in sodišču sporočiti številko tako odprtega računa otroka, na katerega bosta starša nakazovala preživnino. Če otroku skrbnik (še) ni bil imenovan, pa bo sodišče naložilo </w:t>
            </w:r>
            <w:r w:rsidRPr="005C1324">
              <w:rPr>
                <w:rFonts w:ascii="Arial" w:hAnsi="Arial" w:cs="Arial"/>
                <w:sz w:val="20"/>
                <w:szCs w:val="20"/>
              </w:rPr>
              <w:t xml:space="preserve"> center za socialno delo, da odpre otroku poseben račun in sodišču v 15 dneh od prejema poziva sporoči številko računa</w:t>
            </w:r>
            <w:r w:rsidRPr="005C1324">
              <w:rPr>
                <w:rFonts w:ascii="Arial" w:hAnsi="Arial" w:cs="Arial"/>
                <w:color w:val="auto"/>
                <w:sz w:val="20"/>
                <w:szCs w:val="20"/>
                <w:lang w:eastAsia="ar-SA"/>
              </w:rPr>
              <w:t>. Tovrsten nalog centru bo sodišče oblikovalo v izreku same odločbe o namestitvi otroka k drugi osebi, v rejništvo ali zavod in s tem vzpostavilo veljavno podlago za odprtje posebnega računa otroka pri ponudnikih bančnih storitev.</w:t>
            </w:r>
          </w:p>
          <w:p w14:paraId="64A63EE7" w14:textId="77777777" w:rsidR="00A03A48" w:rsidRPr="005C1324" w:rsidRDefault="00A03A48" w:rsidP="006E2F1B">
            <w:pPr>
              <w:spacing w:line="288" w:lineRule="auto"/>
              <w:jc w:val="both"/>
              <w:rPr>
                <w:rFonts w:cs="Arial"/>
                <w:szCs w:val="20"/>
              </w:rPr>
            </w:pPr>
          </w:p>
          <w:p w14:paraId="58C81429"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111</w:t>
            </w:r>
            <w:r w:rsidRPr="005C1324">
              <w:rPr>
                <w:rFonts w:cs="Arial"/>
                <w:b/>
                <w:szCs w:val="20"/>
              </w:rPr>
              <w:t>. členu:</w:t>
            </w:r>
          </w:p>
          <w:p w14:paraId="0EBA467C" w14:textId="77777777" w:rsidR="00A03A48" w:rsidRPr="005C1324" w:rsidRDefault="00A03A48" w:rsidP="006E2F1B">
            <w:pPr>
              <w:spacing w:line="288" w:lineRule="auto"/>
              <w:jc w:val="both"/>
              <w:rPr>
                <w:rFonts w:cs="Arial"/>
                <w:szCs w:val="20"/>
              </w:rPr>
            </w:pPr>
          </w:p>
          <w:p w14:paraId="1B2EB181" w14:textId="77777777" w:rsidR="00A03A48" w:rsidRPr="005C1324" w:rsidRDefault="00A03A48" w:rsidP="006E2F1B">
            <w:pPr>
              <w:pStyle w:val="BesediloKZtevileno"/>
              <w:tabs>
                <w:tab w:val="clear" w:pos="0"/>
              </w:tabs>
              <w:spacing w:after="0" w:line="288" w:lineRule="auto"/>
              <w:ind w:left="0"/>
              <w:rPr>
                <w:sz w:val="20"/>
                <w:szCs w:val="20"/>
              </w:rPr>
            </w:pPr>
            <w:r w:rsidRPr="005C1324">
              <w:rPr>
                <w:sz w:val="20"/>
                <w:szCs w:val="20"/>
              </w:rPr>
              <w:t xml:space="preserve">ZZZDR ni dajal neposredne pravne podlage za možnost, da pristojni organ v primerih hudo ogroženih otrok staršev ne seznani s tem, kam bo otrok nameščen po odvzemu. Centri za socialno delo so to reševali z uporabo splošne določbe 119. člena ZZZDR. </w:t>
            </w:r>
          </w:p>
          <w:p w14:paraId="695C6D04" w14:textId="77777777" w:rsidR="00A03A48" w:rsidRPr="005C1324" w:rsidRDefault="00A03A48" w:rsidP="006E2F1B">
            <w:pPr>
              <w:pStyle w:val="BesediloKZtevileno"/>
              <w:tabs>
                <w:tab w:val="clear" w:pos="0"/>
              </w:tabs>
              <w:spacing w:after="0" w:line="288" w:lineRule="auto"/>
              <w:ind w:left="0"/>
              <w:rPr>
                <w:sz w:val="20"/>
                <w:szCs w:val="20"/>
              </w:rPr>
            </w:pPr>
          </w:p>
          <w:p w14:paraId="19CF136A" w14:textId="77777777" w:rsidR="00A03A48" w:rsidRPr="005C1324" w:rsidRDefault="00A03A48" w:rsidP="006E2F1B">
            <w:pPr>
              <w:pStyle w:val="BesediloKZtevileno"/>
              <w:tabs>
                <w:tab w:val="clear" w:pos="0"/>
              </w:tabs>
              <w:spacing w:after="0" w:line="288" w:lineRule="auto"/>
              <w:ind w:left="0"/>
              <w:rPr>
                <w:sz w:val="20"/>
                <w:szCs w:val="20"/>
              </w:rPr>
            </w:pPr>
            <w:r w:rsidRPr="005C1324">
              <w:rPr>
                <w:sz w:val="20"/>
                <w:szCs w:val="20"/>
              </w:rPr>
              <w:t>DZ v 178. členu izrecno ureja »tajno« namestitev otroka s tem, ko določa možnost omejitve vpogleda staršem v odločbo o namestitvi:</w:t>
            </w:r>
          </w:p>
          <w:p w14:paraId="38287EA2" w14:textId="77777777" w:rsidR="00A03A48" w:rsidRPr="005C1324" w:rsidRDefault="00A03A48" w:rsidP="006E2F1B">
            <w:pPr>
              <w:pStyle w:val="BesediloKZtevileno"/>
              <w:tabs>
                <w:tab w:val="clear" w:pos="0"/>
              </w:tabs>
              <w:spacing w:after="0" w:line="288" w:lineRule="auto"/>
              <w:ind w:left="0"/>
              <w:rPr>
                <w:sz w:val="20"/>
                <w:szCs w:val="20"/>
              </w:rPr>
            </w:pPr>
          </w:p>
          <w:p w14:paraId="048EDE61" w14:textId="77777777" w:rsidR="00A03A48" w:rsidRPr="005C1324" w:rsidRDefault="00A03A48" w:rsidP="006E2F1B">
            <w:pPr>
              <w:pStyle w:val="BesediloKZtevileno"/>
              <w:tabs>
                <w:tab w:val="clear" w:pos="0"/>
              </w:tabs>
              <w:spacing w:after="0" w:line="288" w:lineRule="auto"/>
              <w:ind w:left="0"/>
              <w:rPr>
                <w:sz w:val="20"/>
                <w:szCs w:val="20"/>
              </w:rPr>
            </w:pPr>
            <w:r w:rsidRPr="005C1324">
              <w:rPr>
                <w:sz w:val="20"/>
                <w:szCs w:val="20"/>
              </w:rPr>
              <w:t xml:space="preserve">»Zaradi varstva koristi otroka lahko center za socialno delo ali sodišče odloči, da se enega ali oba od staršev ne seznani s tem, kam bo otrok nameščen. V tem primeru se izvirnik odločbe z navedbo osebe, h kateri bo otrok nameščen, in z imenovanjem rejnika, druge osebe ali zavoda zapečati, </w:t>
            </w:r>
            <w:r w:rsidRPr="005C1324">
              <w:rPr>
                <w:i/>
                <w:sz w:val="20"/>
                <w:szCs w:val="20"/>
              </w:rPr>
              <w:t>vroča pa se prepis odločbe brez navedbe, kam je otrok nameščen</w:t>
            </w:r>
            <w:r w:rsidRPr="005C1324">
              <w:rPr>
                <w:sz w:val="20"/>
                <w:szCs w:val="20"/>
              </w:rPr>
              <w:t>.«</w:t>
            </w:r>
          </w:p>
          <w:p w14:paraId="77F5D453" w14:textId="77777777" w:rsidR="00A03A48" w:rsidRPr="005C1324" w:rsidRDefault="00A03A48" w:rsidP="006E2F1B">
            <w:pPr>
              <w:pStyle w:val="BesediloKZtevileno"/>
              <w:tabs>
                <w:tab w:val="clear" w:pos="0"/>
              </w:tabs>
              <w:spacing w:after="0" w:line="288" w:lineRule="auto"/>
              <w:ind w:left="0"/>
              <w:rPr>
                <w:sz w:val="20"/>
                <w:szCs w:val="20"/>
              </w:rPr>
            </w:pPr>
          </w:p>
          <w:p w14:paraId="2CDF70FC" w14:textId="77777777" w:rsidR="00A03A48" w:rsidRPr="005C1324" w:rsidRDefault="00A03A48" w:rsidP="006E2F1B">
            <w:pPr>
              <w:pStyle w:val="BesediloKZtevileno"/>
              <w:tabs>
                <w:tab w:val="clear" w:pos="0"/>
              </w:tabs>
              <w:spacing w:after="0" w:line="288" w:lineRule="auto"/>
              <w:ind w:left="0"/>
              <w:rPr>
                <w:sz w:val="20"/>
                <w:szCs w:val="20"/>
              </w:rPr>
            </w:pPr>
            <w:r w:rsidRPr="005C1324">
              <w:rPr>
                <w:sz w:val="20"/>
                <w:szCs w:val="20"/>
              </w:rPr>
              <w:t xml:space="preserve">Predlagani </w:t>
            </w:r>
            <w:r>
              <w:rPr>
                <w:b/>
                <w:sz w:val="20"/>
                <w:szCs w:val="20"/>
              </w:rPr>
              <w:t>111</w:t>
            </w:r>
            <w:r w:rsidRPr="005C1324">
              <w:rPr>
                <w:b/>
                <w:sz w:val="20"/>
                <w:szCs w:val="20"/>
              </w:rPr>
              <w:t xml:space="preserve">. </w:t>
            </w:r>
            <w:r w:rsidRPr="005C1324">
              <w:rPr>
                <w:b/>
                <w:bCs/>
                <w:sz w:val="20"/>
                <w:szCs w:val="20"/>
              </w:rPr>
              <w:t>člen</w:t>
            </w:r>
            <w:r w:rsidRPr="005C1324">
              <w:rPr>
                <w:sz w:val="20"/>
                <w:szCs w:val="20"/>
              </w:rPr>
              <w:t xml:space="preserve"> pomeni natančnejšo postopkovno določbo, kako sodišče ravna, če po 178. členu DZ zaradi varstva koristi otrok odloči, da se enega ali oba starša ne seznani s tem, kam bo otrok nameščen. Predlagano je, da se – če sodišče odloči, da se enega ali obeh staršev ne seznani s tem, kam bo otrok nameščen – izvirnik odločbe z navedbo osebe, h kateri bo otrok nameščen, in z imenovanjem rejnika ali zavoda zapečati (tako tudi 178. člen DZ), </w:t>
            </w:r>
            <w:r w:rsidRPr="005C1324">
              <w:rPr>
                <w:i/>
                <w:sz w:val="20"/>
                <w:szCs w:val="20"/>
              </w:rPr>
              <w:t>staršem pa vroči prepis odločbe brez navedbe, kam je otrok nameščen</w:t>
            </w:r>
            <w:r w:rsidRPr="005C1324">
              <w:rPr>
                <w:sz w:val="20"/>
                <w:szCs w:val="20"/>
              </w:rPr>
              <w:t>.</w:t>
            </w:r>
          </w:p>
          <w:p w14:paraId="12FE3EB4" w14:textId="77777777" w:rsidR="00A03A48" w:rsidRPr="005C1324" w:rsidRDefault="00A03A48" w:rsidP="006E2F1B">
            <w:pPr>
              <w:spacing w:line="288" w:lineRule="auto"/>
              <w:jc w:val="both"/>
              <w:rPr>
                <w:rFonts w:cs="Arial"/>
                <w:szCs w:val="20"/>
              </w:rPr>
            </w:pPr>
          </w:p>
          <w:p w14:paraId="3EB839FC" w14:textId="77777777" w:rsidR="00A03A48" w:rsidRPr="005C1324" w:rsidRDefault="00A03A48" w:rsidP="006E2F1B">
            <w:pPr>
              <w:spacing w:line="288" w:lineRule="auto"/>
              <w:jc w:val="both"/>
              <w:rPr>
                <w:rFonts w:cs="Arial"/>
                <w:szCs w:val="20"/>
              </w:rPr>
            </w:pPr>
            <w:r w:rsidRPr="005C1324">
              <w:rPr>
                <w:rFonts w:cs="Arial"/>
                <w:szCs w:val="20"/>
              </w:rPr>
              <w:t xml:space="preserve">Ker se taka odločba neposredno nanaša na drugo osebo, zavod ali rejnika, h kateremu bo otrok nameščen, so navedene osebe udeleženci postopka po predlaganem </w:t>
            </w:r>
            <w:r w:rsidRPr="005C1324">
              <w:rPr>
                <w:rFonts w:cs="Arial"/>
                <w:b/>
                <w:szCs w:val="20"/>
              </w:rPr>
              <w:t>21. členu</w:t>
            </w:r>
            <w:r w:rsidRPr="005C1324">
              <w:rPr>
                <w:rFonts w:cs="Arial"/>
                <w:szCs w:val="20"/>
              </w:rPr>
              <w:t xml:space="preserve">. Že zato se bo odločba vročala tudi njim, zato vročitve navedenim osebam ni treba posebej urejati. Ker je v predlagani določbi </w:t>
            </w:r>
            <w:r>
              <w:rPr>
                <w:rFonts w:cs="Arial"/>
                <w:b/>
                <w:szCs w:val="20"/>
              </w:rPr>
              <w:t>111</w:t>
            </w:r>
            <w:r w:rsidRPr="005C1324">
              <w:rPr>
                <w:rFonts w:cs="Arial"/>
                <w:b/>
                <w:szCs w:val="20"/>
              </w:rPr>
              <w:t>. člena</w:t>
            </w:r>
            <w:r w:rsidRPr="005C1324">
              <w:rPr>
                <w:rFonts w:cs="Arial"/>
                <w:szCs w:val="20"/>
              </w:rPr>
              <w:t xml:space="preserve"> določeno, da se odločba brez navedbe, kam bo otrok nameščen, vroča le staršem, se bo tem osebam vročila odločba s polnim izrekom.</w:t>
            </w:r>
          </w:p>
          <w:p w14:paraId="3C955409" w14:textId="77777777" w:rsidR="00A03A48" w:rsidRPr="005C1324" w:rsidRDefault="00A03A48" w:rsidP="006E2F1B">
            <w:pPr>
              <w:spacing w:line="288" w:lineRule="auto"/>
              <w:jc w:val="both"/>
              <w:rPr>
                <w:rFonts w:cs="Arial"/>
                <w:szCs w:val="20"/>
              </w:rPr>
            </w:pPr>
          </w:p>
          <w:p w14:paraId="47C5AECB" w14:textId="77777777" w:rsidR="00A03A48" w:rsidRPr="005C1324" w:rsidRDefault="00A03A48" w:rsidP="006E2F1B">
            <w:pPr>
              <w:spacing w:line="288" w:lineRule="auto"/>
              <w:jc w:val="both"/>
              <w:rPr>
                <w:rFonts w:cs="Arial"/>
                <w:szCs w:val="20"/>
              </w:rPr>
            </w:pPr>
            <w:r w:rsidRPr="005C1324">
              <w:rPr>
                <w:rFonts w:cs="Arial"/>
                <w:szCs w:val="20"/>
              </w:rPr>
              <w:lastRenderedPageBreak/>
              <w:t>Da se prepreči možnost tistega izmed staršev, ki se po sklepu sodišča ne seznani s tem, kam bo otrok nameščen, da za kraj namestitve izve na drug način, je predlagano tudi, da mora v primeru, če center za socialno delo v predlogu ali mnenju predlaga, da se enega ali obeh staršev ne seznani s tem, kam bo otrok nameščen, svoj predlog oziroma mnenje o tem, kam naj bo otrok nameščen, podati s posebno vlogo. O naroku, na katerega sodišče vabi osebo, h kateri naj bi bil otrok nameščen, rejnika, h kateremu naj bi bil otrok nameščen, ali predstavnika zavoda, v katerega naj bi bil otrok nameščen, se ne obvesti starša, ki se ne seznani s tem, kam bo otrok nameščen, in se tak narok izvede brez njegove prisotnosti. Tisti izmed staršev, ki se po sklepu sodišča ne seznani s tem, kam bo otrok nameščen, pa tudi nima pravice do vpogleda v tiste vloge, listine in dele spisa sodišča in centra za socialno delo, iz katerih je razvidno, kam bo otrok nameščen.</w:t>
            </w:r>
          </w:p>
          <w:p w14:paraId="05CF6D34" w14:textId="77777777" w:rsidR="00A03A48" w:rsidRPr="005C1324" w:rsidRDefault="00A03A48" w:rsidP="006E2F1B">
            <w:pPr>
              <w:spacing w:line="288" w:lineRule="auto"/>
              <w:jc w:val="both"/>
              <w:rPr>
                <w:rFonts w:cs="Arial"/>
                <w:color w:val="7030A0"/>
                <w:szCs w:val="20"/>
              </w:rPr>
            </w:pPr>
          </w:p>
          <w:p w14:paraId="019D1400"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112</w:t>
            </w:r>
            <w:r w:rsidRPr="005C1324">
              <w:rPr>
                <w:rFonts w:cs="Arial"/>
                <w:b/>
                <w:szCs w:val="20"/>
              </w:rPr>
              <w:t>. členu:</w:t>
            </w:r>
          </w:p>
          <w:p w14:paraId="0214E8A5" w14:textId="77777777" w:rsidR="00A03A48" w:rsidRPr="005C1324" w:rsidRDefault="00A03A48" w:rsidP="006E2F1B">
            <w:pPr>
              <w:spacing w:line="288" w:lineRule="auto"/>
              <w:jc w:val="both"/>
              <w:rPr>
                <w:rFonts w:cs="Arial"/>
                <w:szCs w:val="20"/>
              </w:rPr>
            </w:pPr>
          </w:p>
          <w:p w14:paraId="772DAE99"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V predlaganem členu je urejena dolžnost sodišča, da pravnomočne odločbe, ki se nanašajo na osebni status, pošlje upravni enoti zaradi vpisa v matični register in zemljiškoknjižnemu sodišču zaradi vpisa v zemljiško knjigo. </w:t>
            </w:r>
          </w:p>
          <w:p w14:paraId="2E9012D0"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682E7E04"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Tako obveznost glede postavitve otroka pod skrbništvo določa že DZ v 277. členu (pošiljanje odločbe in vpis v matični register)</w:t>
            </w:r>
            <w:r w:rsidRPr="005C1324">
              <w:rPr>
                <w:rStyle w:val="Sprotnaopomba-sklic"/>
                <w:rFonts w:ascii="Arial" w:hAnsi="Arial" w:cs="Arial"/>
                <w:color w:val="auto"/>
                <w:sz w:val="20"/>
                <w:szCs w:val="20"/>
              </w:rPr>
              <w:footnoteReference w:id="201"/>
            </w:r>
            <w:r w:rsidRPr="005C1324">
              <w:rPr>
                <w:rFonts w:ascii="Arial" w:hAnsi="Arial" w:cs="Arial"/>
                <w:color w:val="auto"/>
                <w:sz w:val="20"/>
                <w:szCs w:val="20"/>
              </w:rPr>
              <w:t xml:space="preserve"> in 278. členu (zaznamba v zemljiški knjigi)</w:t>
            </w:r>
            <w:r w:rsidRPr="005C1324">
              <w:rPr>
                <w:rStyle w:val="Sprotnaopomba-sklic"/>
                <w:rFonts w:ascii="Arial" w:hAnsi="Arial" w:cs="Arial"/>
                <w:color w:val="auto"/>
                <w:sz w:val="20"/>
                <w:szCs w:val="20"/>
              </w:rPr>
              <w:footnoteReference w:id="202"/>
            </w:r>
            <w:r w:rsidRPr="005C1324">
              <w:rPr>
                <w:rFonts w:ascii="Arial" w:hAnsi="Arial" w:cs="Arial"/>
                <w:color w:val="auto"/>
                <w:sz w:val="20"/>
                <w:szCs w:val="20"/>
              </w:rPr>
              <w:t xml:space="preserve">. </w:t>
            </w:r>
          </w:p>
          <w:p w14:paraId="5AA55218"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134B391D"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Enako je treba določiti glede vseh odločb, s katerimi sodišče v postopku izreče tak ukrep za varstvo koristi otroka, ki ima za posledico omejitev pravic staršev. </w:t>
            </w:r>
          </w:p>
          <w:p w14:paraId="47DAD192"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30A6A52F"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V okviru ukrepov za varstvo koristi otroka, ki jih sodišče lahko izreče po tem poglavju, lahko sodišče izreče tudi:</w:t>
            </w:r>
          </w:p>
          <w:p w14:paraId="041BB912"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omejitev starševske skrbi (171. člen DZ) – za zavarovanje premoženjskih koristi otroka lahko sodišče odloči, da imajo starši glede upravljanja otrokovega premoženja položaj skrbnika; sodišče lahko staršem prepove upravljanje z otrokovo preživnino, drugim premoženjem ali prepove le odsvojitev ali obremenitev otrokovega premoženja; sodišče lahko glede na okoliščine primera odloči, da center za socialno delo opravlja nadzor nad izvajanjem starševske skrbi in določi tudi način tega nadzora; ob izreku ukrepa sodišče otroka postavi pod skrbništvo za zastopanje v obsegu, v katerem staršem omeji upravičenja iz starševske skrbi, in imenuje skrbnika;</w:t>
            </w:r>
          </w:p>
          <w:p w14:paraId="36979579"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 odvzem starševske skrbi (176. člen DZ) – v okviru tega postopka otroka postavi pod skrbništvo, če o tem še ni bilo odločeno, in skrbnika tudi imenuje. </w:t>
            </w:r>
          </w:p>
          <w:p w14:paraId="704E03B1"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7BF09B1A"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Zato je v predlaganem prvem odstavku določeno, da sodišče pravnomočen sklep o odvzemu starševske skrbi in vrnitvi starševske skrbi pošlje upravni enoti zaradi vpisa v matični register.</w:t>
            </w:r>
          </w:p>
          <w:p w14:paraId="587B33BF"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097D179B"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V predlaganem drugem odstavku pa je določeno, da če je otrok lastnik nepremičnine, pošlje sodišče, ki vodi postopek, obvestilo o začetku postopka za odvzem starševske skrbi in za omejitev upravičenj staršev v zvezi z upravljanjem otrokovega premoženja ter obvestilo in pravnomočni sklep o odvzemu </w:t>
            </w:r>
            <w:r w:rsidRPr="005C1324">
              <w:rPr>
                <w:rFonts w:ascii="Arial" w:hAnsi="Arial" w:cs="Arial"/>
                <w:color w:val="auto"/>
                <w:sz w:val="20"/>
                <w:szCs w:val="20"/>
              </w:rPr>
              <w:lastRenderedPageBreak/>
              <w:t>starševske skrbi, o omejitvi upravičenj staršev v zvezi z upravljanjem tega premoženja zemljiškoknjižnemu sodišču za vpis zaznambe v zemljiško knjigo. Po zavrnitvi predloga ali ustavitvi postopka, ki se je začel po uradni dolžnosti, in po prenehanju ukrepov sodišče pošlje o tem obvestilo za izbris opravljenih zaznamb v zemljiško knjigo.</w:t>
            </w:r>
          </w:p>
          <w:p w14:paraId="1EFF5A65"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453B9A4D"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Določba je nekoliko širša od tiste, ki jo pozna DZ, saj določa tudi obvezno zaznambo samega začetka postopka za odvzem starševske skrbi in začetka postopka za omejitev upravičenj staršev v zvezi z upravljanjem otrokovega premoženja v zemljiški knjigi (in ne le pravnomočne odločbe o odvzemu starševske skrbi in o omejitvi upravičenj staršev v zvezi z upravljanjem otrokovega premoženja). Enako je predlagano tudi v </w:t>
            </w:r>
            <w:r w:rsidRPr="005C1324">
              <w:rPr>
                <w:rFonts w:ascii="Arial" w:hAnsi="Arial" w:cs="Arial"/>
                <w:b/>
                <w:color w:val="auto"/>
                <w:sz w:val="20"/>
                <w:szCs w:val="20"/>
              </w:rPr>
              <w:t>68. členu</w:t>
            </w:r>
            <w:r w:rsidRPr="005C1324">
              <w:rPr>
                <w:rFonts w:ascii="Arial" w:hAnsi="Arial" w:cs="Arial"/>
                <w:color w:val="auto"/>
                <w:sz w:val="20"/>
                <w:szCs w:val="20"/>
              </w:rPr>
              <w:t xml:space="preserve"> predloga zakona v okviru postopka postavitve odrasle osebe pod skrbništvo.</w:t>
            </w:r>
          </w:p>
          <w:p w14:paraId="1A9B4C00"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52BF4F2D" w14:textId="77777777" w:rsidR="00A03A48" w:rsidRPr="005C1324" w:rsidRDefault="00A03A48" w:rsidP="006E2F1B">
            <w:pPr>
              <w:pStyle w:val="HTML-oblikovano"/>
              <w:snapToGrid w:val="0"/>
              <w:spacing w:line="288" w:lineRule="auto"/>
              <w:jc w:val="both"/>
              <w:rPr>
                <w:rFonts w:ascii="Arial" w:hAnsi="Arial" w:cs="Arial"/>
                <w:b/>
                <w:color w:val="auto"/>
                <w:sz w:val="20"/>
                <w:szCs w:val="20"/>
              </w:rPr>
            </w:pPr>
            <w:r w:rsidRPr="005C1324">
              <w:rPr>
                <w:rFonts w:ascii="Arial" w:hAnsi="Arial" w:cs="Arial"/>
                <w:b/>
                <w:color w:val="auto"/>
                <w:sz w:val="20"/>
                <w:szCs w:val="20"/>
              </w:rPr>
              <w:t>d) Postopek o postavitvi otroka pod skrbništvo</w:t>
            </w:r>
          </w:p>
          <w:p w14:paraId="104D4D83"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00A35E1B" w14:textId="77777777" w:rsidR="00A03A48" w:rsidRPr="005C1324" w:rsidRDefault="00A03A48" w:rsidP="006E2F1B">
            <w:pPr>
              <w:pStyle w:val="HTML-oblikovano"/>
              <w:snapToGrid w:val="0"/>
              <w:spacing w:line="288" w:lineRule="auto"/>
              <w:jc w:val="both"/>
              <w:rPr>
                <w:rFonts w:ascii="Arial" w:hAnsi="Arial" w:cs="Arial"/>
                <w:b/>
                <w:color w:val="auto"/>
                <w:sz w:val="20"/>
                <w:szCs w:val="20"/>
              </w:rPr>
            </w:pPr>
            <w:r w:rsidRPr="005C1324">
              <w:rPr>
                <w:rFonts w:ascii="Arial" w:hAnsi="Arial" w:cs="Arial"/>
                <w:b/>
                <w:color w:val="auto"/>
                <w:sz w:val="20"/>
                <w:szCs w:val="20"/>
              </w:rPr>
              <w:t xml:space="preserve">K </w:t>
            </w:r>
            <w:r>
              <w:rPr>
                <w:rFonts w:ascii="Arial" w:hAnsi="Arial" w:cs="Arial"/>
                <w:b/>
                <w:color w:val="auto"/>
                <w:sz w:val="20"/>
                <w:szCs w:val="20"/>
              </w:rPr>
              <w:t>113</w:t>
            </w:r>
            <w:r w:rsidRPr="005C1324">
              <w:rPr>
                <w:rFonts w:ascii="Arial" w:hAnsi="Arial" w:cs="Arial"/>
                <w:b/>
                <w:color w:val="auto"/>
                <w:sz w:val="20"/>
                <w:szCs w:val="20"/>
              </w:rPr>
              <w:t>. členu:</w:t>
            </w:r>
          </w:p>
          <w:p w14:paraId="165DD82D"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293AE9D4"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V prvem odstavku je predlagano, da se postopek o postavitvi otroka pod skrbništvo začne na predlog pristojnega centra za socialno delo, otroka, ki je dopolnil 15 let, če je sposoben razumeti pomen in pravne posledice svojih dejanj, ali otrokovega sorodnika v ravni črti ali v stranski črti do drugega kolena.</w:t>
            </w:r>
          </w:p>
          <w:p w14:paraId="542920D3" w14:textId="77777777" w:rsidR="00A03A48" w:rsidRPr="005C1324" w:rsidRDefault="00A03A48" w:rsidP="006E2F1B">
            <w:pPr>
              <w:pStyle w:val="HTML-oblikovano"/>
              <w:snapToGrid w:val="0"/>
              <w:spacing w:line="288" w:lineRule="auto"/>
              <w:jc w:val="both"/>
              <w:rPr>
                <w:rFonts w:ascii="Arial" w:hAnsi="Arial" w:cs="Arial"/>
                <w:sz w:val="20"/>
                <w:szCs w:val="20"/>
              </w:rPr>
            </w:pPr>
          </w:p>
          <w:p w14:paraId="48DD26B1" w14:textId="77777777" w:rsidR="00A03A48" w:rsidRPr="005C1324" w:rsidRDefault="00A03A48" w:rsidP="006E2F1B">
            <w:pPr>
              <w:widowControl w:val="0"/>
              <w:spacing w:line="288" w:lineRule="auto"/>
              <w:jc w:val="both"/>
              <w:rPr>
                <w:rFonts w:cs="Arial"/>
                <w:szCs w:val="20"/>
              </w:rPr>
            </w:pPr>
            <w:r w:rsidRPr="005C1324">
              <w:rPr>
                <w:rFonts w:cs="Arial"/>
                <w:szCs w:val="20"/>
              </w:rPr>
              <w:t>Po predlaganem drugem odstavku se, če je bil otrok nameščen k drugi osebi,  v rejništvo ali zavod, lahko postopek o postavitvi otroka pod skrbništvo začne tudi na predlog te druge osebe,  rejnika, h kateremu je bil otrok nameščen, oziroma zavoda, v katerega je bil otrok nameščen.</w:t>
            </w:r>
          </w:p>
          <w:p w14:paraId="672222F9"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23A4A006"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Po predlaganem tretjem odstavku bo postopek o postavitvi otroka pod skrbništvo lahko vselej začelo sodišče tudi po uradni dolžnosti.</w:t>
            </w:r>
          </w:p>
          <w:p w14:paraId="7D9BB96D"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5A259417"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Tako kot je v predlaganem </w:t>
            </w:r>
            <w:r w:rsidRPr="005C1324">
              <w:rPr>
                <w:rFonts w:ascii="Arial" w:hAnsi="Arial" w:cs="Arial"/>
                <w:b/>
                <w:color w:val="auto"/>
                <w:sz w:val="20"/>
                <w:szCs w:val="20"/>
              </w:rPr>
              <w:t>58. členu</w:t>
            </w:r>
            <w:r w:rsidRPr="005C1324">
              <w:rPr>
                <w:rFonts w:ascii="Arial" w:hAnsi="Arial" w:cs="Arial"/>
                <w:color w:val="auto"/>
                <w:sz w:val="20"/>
                <w:szCs w:val="20"/>
              </w:rPr>
              <w:t xml:space="preserve"> določeno, da je center za socialno delo vedno udeleženec v postopku postavitve odrasle osebe pod skrbništvo, je tudi v četrtem odstavku tega člena predlagano, da je center za socialno delo udeleženec postopka tudi, kadar ni predlagatelj postopka. </w:t>
            </w:r>
          </w:p>
          <w:p w14:paraId="6EAF1C2E"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4ED90B25"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Podobno kot v postopku postavitve odrasle osebe pod skrbništvo (</w:t>
            </w:r>
            <w:r w:rsidRPr="005C1324">
              <w:rPr>
                <w:rFonts w:ascii="Arial" w:hAnsi="Arial" w:cs="Arial"/>
                <w:b/>
                <w:color w:val="auto"/>
                <w:sz w:val="20"/>
                <w:szCs w:val="20"/>
              </w:rPr>
              <w:t>58. člen)</w:t>
            </w:r>
            <w:r w:rsidRPr="005C1324">
              <w:rPr>
                <w:rFonts w:ascii="Arial" w:hAnsi="Arial" w:cs="Arial"/>
                <w:color w:val="auto"/>
                <w:sz w:val="20"/>
                <w:szCs w:val="20"/>
              </w:rPr>
              <w:t xml:space="preserve"> predlagatelj tudi v petem odstavku predlagane določb, omogoča sodišču, da zaradi varstva otrokove koristi lahko odloči, da se predlagatelju postopka (kadar je predlagatelj postopka npr. otrokov sorodnik, rejnik ali zavod) ne dovoli vpogled v (celotno) spisovno dokumentacijo.</w:t>
            </w:r>
          </w:p>
          <w:p w14:paraId="778D5CC9"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052D7CC4" w14:textId="77777777" w:rsidR="00A03A48" w:rsidRPr="005C1324" w:rsidRDefault="00A03A48" w:rsidP="006E2F1B">
            <w:pPr>
              <w:pStyle w:val="HTML-oblikovano"/>
              <w:snapToGrid w:val="0"/>
              <w:spacing w:line="288" w:lineRule="auto"/>
              <w:jc w:val="both"/>
              <w:rPr>
                <w:rFonts w:ascii="Arial" w:hAnsi="Arial" w:cs="Arial"/>
                <w:b/>
                <w:color w:val="auto"/>
                <w:sz w:val="20"/>
                <w:szCs w:val="20"/>
              </w:rPr>
            </w:pPr>
            <w:r w:rsidRPr="005C1324">
              <w:rPr>
                <w:rFonts w:ascii="Arial" w:hAnsi="Arial" w:cs="Arial"/>
                <w:b/>
                <w:color w:val="auto"/>
                <w:sz w:val="20"/>
                <w:szCs w:val="20"/>
              </w:rPr>
              <w:t xml:space="preserve">K </w:t>
            </w:r>
            <w:r>
              <w:rPr>
                <w:rFonts w:ascii="Arial" w:hAnsi="Arial" w:cs="Arial"/>
                <w:b/>
                <w:color w:val="auto"/>
                <w:sz w:val="20"/>
                <w:szCs w:val="20"/>
              </w:rPr>
              <w:t>114</w:t>
            </w:r>
            <w:r w:rsidRPr="005C1324">
              <w:rPr>
                <w:rFonts w:ascii="Arial" w:hAnsi="Arial" w:cs="Arial"/>
                <w:b/>
                <w:color w:val="auto"/>
                <w:sz w:val="20"/>
                <w:szCs w:val="20"/>
              </w:rPr>
              <w:t>. členu:</w:t>
            </w:r>
          </w:p>
          <w:p w14:paraId="3D18147D"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5FD6DC78"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V tem členu je predlagano, da se v postopku o postavitvi otroka pod skrbništvo uporabljajo naslednje določbe postopka za postavitev odrasle osebe pod skrbništvo:</w:t>
            </w:r>
          </w:p>
          <w:p w14:paraId="50D4D85C"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 </w:t>
            </w:r>
            <w:r w:rsidRPr="005C1324">
              <w:rPr>
                <w:rFonts w:ascii="Arial" w:hAnsi="Arial" w:cs="Arial"/>
                <w:b/>
                <w:color w:val="auto"/>
                <w:sz w:val="20"/>
                <w:szCs w:val="20"/>
              </w:rPr>
              <w:t>64. člen</w:t>
            </w:r>
            <w:r w:rsidRPr="005C1324">
              <w:rPr>
                <w:rFonts w:ascii="Arial" w:hAnsi="Arial" w:cs="Arial"/>
                <w:color w:val="auto"/>
                <w:sz w:val="20"/>
                <w:szCs w:val="20"/>
              </w:rPr>
              <w:t>, ki ureja imenovanje skrbnika;</w:t>
            </w:r>
          </w:p>
          <w:p w14:paraId="107D296D"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 prvega in drugega odstavka </w:t>
            </w:r>
            <w:r w:rsidRPr="005C1324">
              <w:rPr>
                <w:rFonts w:ascii="Arial" w:hAnsi="Arial" w:cs="Arial"/>
                <w:b/>
                <w:color w:val="auto"/>
                <w:sz w:val="20"/>
                <w:szCs w:val="20"/>
              </w:rPr>
              <w:t>66. člena</w:t>
            </w:r>
            <w:r w:rsidRPr="005C1324">
              <w:rPr>
                <w:rFonts w:ascii="Arial" w:hAnsi="Arial" w:cs="Arial"/>
                <w:color w:val="auto"/>
                <w:sz w:val="20"/>
                <w:szCs w:val="20"/>
              </w:rPr>
              <w:t xml:space="preserve">, ki urejata prenehanje skrbništva; </w:t>
            </w:r>
          </w:p>
          <w:p w14:paraId="2CAAF292"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 </w:t>
            </w:r>
            <w:r w:rsidRPr="005C1324">
              <w:rPr>
                <w:rFonts w:ascii="Arial" w:hAnsi="Arial" w:cs="Arial"/>
                <w:b/>
                <w:color w:val="auto"/>
                <w:sz w:val="20"/>
                <w:szCs w:val="20"/>
              </w:rPr>
              <w:t>68. člena</w:t>
            </w:r>
            <w:r w:rsidRPr="005C1324">
              <w:rPr>
                <w:rFonts w:ascii="Arial" w:hAnsi="Arial" w:cs="Arial"/>
                <w:color w:val="auto"/>
                <w:sz w:val="20"/>
                <w:szCs w:val="20"/>
              </w:rPr>
              <w:t xml:space="preserve"> tega zakona, ki ureja zaznambo uvedbe postopka v zemljiški knjigi.</w:t>
            </w:r>
          </w:p>
          <w:p w14:paraId="352898D1"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717B523B"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lastRenderedPageBreak/>
              <w:t>Sodišče pa bo moralo, enako kot v postopku za postavitev odrasle osebe pod skrbništvo (glej obrazložitev k</w:t>
            </w:r>
            <w:r w:rsidRPr="005C1324">
              <w:rPr>
                <w:rFonts w:ascii="Arial" w:hAnsi="Arial" w:cs="Arial"/>
                <w:b/>
                <w:color w:val="auto"/>
                <w:sz w:val="20"/>
                <w:szCs w:val="20"/>
              </w:rPr>
              <w:t xml:space="preserve"> </w:t>
            </w:r>
            <w:r>
              <w:rPr>
                <w:rFonts w:ascii="Arial" w:hAnsi="Arial" w:cs="Arial"/>
                <w:b/>
                <w:color w:val="auto"/>
                <w:sz w:val="20"/>
                <w:szCs w:val="20"/>
              </w:rPr>
              <w:t>112</w:t>
            </w:r>
            <w:r w:rsidRPr="005C1324">
              <w:rPr>
                <w:rFonts w:ascii="Arial" w:hAnsi="Arial" w:cs="Arial"/>
                <w:b/>
                <w:color w:val="auto"/>
                <w:sz w:val="20"/>
                <w:szCs w:val="20"/>
              </w:rPr>
              <w:t>. členu</w:t>
            </w:r>
            <w:r w:rsidRPr="005C1324">
              <w:rPr>
                <w:rFonts w:ascii="Arial" w:hAnsi="Arial" w:cs="Arial"/>
                <w:color w:val="auto"/>
                <w:sz w:val="20"/>
                <w:szCs w:val="20"/>
              </w:rPr>
              <w:t>), postopati tudi po 277. členu DZ</w:t>
            </w:r>
            <w:r w:rsidRPr="005C1324">
              <w:rPr>
                <w:rStyle w:val="Sprotnaopomba-sklic"/>
                <w:rFonts w:ascii="Arial" w:hAnsi="Arial" w:cs="Arial"/>
                <w:color w:val="auto"/>
                <w:sz w:val="20"/>
                <w:szCs w:val="20"/>
              </w:rPr>
              <w:footnoteReference w:id="203"/>
            </w:r>
            <w:r w:rsidRPr="005C1324">
              <w:rPr>
                <w:rFonts w:ascii="Arial" w:hAnsi="Arial" w:cs="Arial"/>
                <w:color w:val="auto"/>
                <w:sz w:val="20"/>
                <w:szCs w:val="20"/>
              </w:rPr>
              <w:t xml:space="preserve"> in 278. členu DZ</w:t>
            </w:r>
            <w:r w:rsidRPr="005C1324">
              <w:rPr>
                <w:rStyle w:val="Sprotnaopomba-sklic"/>
                <w:rFonts w:ascii="Arial" w:hAnsi="Arial" w:cs="Arial"/>
                <w:color w:val="auto"/>
                <w:sz w:val="20"/>
                <w:szCs w:val="20"/>
              </w:rPr>
              <w:footnoteReference w:id="204"/>
            </w:r>
            <w:r w:rsidRPr="005C1324">
              <w:rPr>
                <w:rFonts w:ascii="Arial" w:hAnsi="Arial" w:cs="Arial"/>
                <w:color w:val="auto"/>
                <w:sz w:val="20"/>
                <w:szCs w:val="20"/>
              </w:rPr>
              <w:t>.</w:t>
            </w:r>
          </w:p>
          <w:p w14:paraId="230E8624"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7F3CCB59" w14:textId="77777777" w:rsidR="00A03A48" w:rsidRPr="005C1324" w:rsidRDefault="00A03A48" w:rsidP="006E2F1B">
            <w:pPr>
              <w:pStyle w:val="HTML-oblikovano"/>
              <w:snapToGrid w:val="0"/>
              <w:spacing w:line="288" w:lineRule="auto"/>
              <w:jc w:val="both"/>
              <w:rPr>
                <w:rFonts w:ascii="Arial" w:hAnsi="Arial" w:cs="Arial"/>
                <w:b/>
                <w:color w:val="auto"/>
                <w:sz w:val="20"/>
                <w:szCs w:val="20"/>
              </w:rPr>
            </w:pPr>
            <w:bookmarkStart w:id="110" w:name="_Hlk528226251"/>
            <w:r w:rsidRPr="003E39E8">
              <w:rPr>
                <w:rFonts w:ascii="Arial" w:hAnsi="Arial" w:cs="Arial"/>
                <w:b/>
                <w:color w:val="auto"/>
                <w:sz w:val="20"/>
                <w:szCs w:val="20"/>
              </w:rPr>
              <w:t>e) Postopek za namestitev otroka v rejništvo in imenovanje rejnika</w:t>
            </w:r>
          </w:p>
          <w:p w14:paraId="5A51FEFB" w14:textId="77777777" w:rsidR="00A03A48" w:rsidRPr="005C1324" w:rsidRDefault="00A03A48" w:rsidP="006E2F1B">
            <w:pPr>
              <w:pStyle w:val="HTML-oblikovano"/>
              <w:snapToGrid w:val="0"/>
              <w:spacing w:line="288" w:lineRule="auto"/>
              <w:jc w:val="both"/>
              <w:rPr>
                <w:rFonts w:ascii="Arial" w:hAnsi="Arial" w:cs="Arial"/>
                <w:b/>
                <w:color w:val="auto"/>
                <w:sz w:val="20"/>
                <w:szCs w:val="20"/>
              </w:rPr>
            </w:pPr>
          </w:p>
          <w:p w14:paraId="16AFC185"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Z DZ je tudi odločanje o namestitvi v rejništvo v celoti preneseno na sodišče.</w:t>
            </w:r>
          </w:p>
          <w:p w14:paraId="6F9FD917"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62583606"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235. člen DZ določa:</w:t>
            </w:r>
          </w:p>
          <w:p w14:paraId="6D1D68F5"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1C50649C"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»(1) Sodišče odloči o namestitvi otroka v rejništvo in o imenovanju rejnika pri odločitvi o ukrepih, ki jih izreka sodišče po tem zakoniku, ter kadar so podani razlogi za namestitev v rejništvo, določeni v tem zakoniku.</w:t>
            </w:r>
          </w:p>
          <w:p w14:paraId="533073D6"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04D8B74E"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(2) Sodišče pravnomočno sodno odločbo o namestitvi otroka v rejništvo pošlje pristojnemu centru za socialno delo.</w:t>
            </w:r>
          </w:p>
          <w:p w14:paraId="08FCE7A8"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694FD3F9"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(3) Kadar sodišče odloči o namestitvi otroka v rejništvo po prvem odstavku tega člena, odloči tudi o preživninski obveznosti vsakega od staršev v skladu s 184. členom in drugimi določbami tega zakonika o obveznosti preživljanja med starši in otroki.«</w:t>
            </w:r>
          </w:p>
          <w:p w14:paraId="3683DD49"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7BCD0D96"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Otroka se po 234. členu DZ namesti v rejništvo, če nima svoje družine, če iz različnih razlogov ne more živeti pri starših ali če je otrokov telesni in duševni razvoj ogrožen v okolju, v katerem živi. Ne glede na to določbo se otroka lahko namesti v rejništvo, če otrok potrebuje usposabljanje v skladu z zakonom, ki ureja vzgojo in izobraževanje otrok s posebnimi potrebami.</w:t>
            </w:r>
          </w:p>
          <w:p w14:paraId="048F2C0E"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0399D29B"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Vloga centra za socialno delo po namestitvi otroka v rejništvo pa je določena v 236. členu DZ, v skladu s katerim si mora center </w:t>
            </w:r>
            <w:r w:rsidRPr="005C1324">
              <w:rPr>
                <w:rFonts w:ascii="Arial" w:hAnsi="Arial" w:cs="Arial"/>
                <w:sz w:val="20"/>
                <w:szCs w:val="20"/>
              </w:rPr>
              <w:t xml:space="preserve">za socialno delo </w:t>
            </w:r>
            <w:r w:rsidRPr="005C1324">
              <w:rPr>
                <w:rFonts w:ascii="Arial" w:hAnsi="Arial" w:cs="Arial"/>
                <w:color w:val="auto"/>
                <w:sz w:val="20"/>
                <w:szCs w:val="20"/>
              </w:rPr>
              <w:t>po namestitvi v rejništvo prizadevati, da se odpravijo vzroki, zaradi katerih je bil otrok nameščen v rejništvo.</w:t>
            </w:r>
          </w:p>
          <w:p w14:paraId="3F313CA8"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5EF0C349" w14:textId="77777777" w:rsidR="00A03A48" w:rsidRPr="005C1324" w:rsidRDefault="00A03A48" w:rsidP="006E2F1B">
            <w:pPr>
              <w:pStyle w:val="HTML-oblikovano"/>
              <w:snapToGrid w:val="0"/>
              <w:spacing w:line="288" w:lineRule="auto"/>
              <w:jc w:val="both"/>
              <w:rPr>
                <w:rFonts w:ascii="Arial" w:hAnsi="Arial" w:cs="Arial"/>
                <w:b/>
                <w:color w:val="auto"/>
                <w:sz w:val="20"/>
                <w:szCs w:val="20"/>
              </w:rPr>
            </w:pPr>
            <w:r w:rsidRPr="005C1324">
              <w:rPr>
                <w:rFonts w:ascii="Arial" w:hAnsi="Arial" w:cs="Arial"/>
                <w:b/>
                <w:color w:val="auto"/>
                <w:sz w:val="20"/>
                <w:szCs w:val="20"/>
              </w:rPr>
              <w:t xml:space="preserve">K </w:t>
            </w:r>
            <w:r>
              <w:rPr>
                <w:rFonts w:ascii="Arial" w:hAnsi="Arial" w:cs="Arial"/>
                <w:b/>
                <w:color w:val="auto"/>
                <w:sz w:val="20"/>
                <w:szCs w:val="20"/>
              </w:rPr>
              <w:t>115</w:t>
            </w:r>
            <w:r w:rsidRPr="005C1324">
              <w:rPr>
                <w:rFonts w:ascii="Arial" w:hAnsi="Arial" w:cs="Arial"/>
                <w:b/>
                <w:color w:val="auto"/>
                <w:sz w:val="20"/>
                <w:szCs w:val="20"/>
              </w:rPr>
              <w:t>. členu:</w:t>
            </w:r>
          </w:p>
          <w:p w14:paraId="5580A195" w14:textId="77777777" w:rsidR="00A03A48" w:rsidRPr="00422D0C" w:rsidRDefault="00A03A48" w:rsidP="006E2F1B">
            <w:pPr>
              <w:pStyle w:val="HTML-oblikovano"/>
              <w:snapToGrid w:val="0"/>
              <w:spacing w:line="288" w:lineRule="auto"/>
              <w:jc w:val="both"/>
              <w:rPr>
                <w:rFonts w:ascii="Arial" w:hAnsi="Arial" w:cs="Arial"/>
                <w:b/>
                <w:color w:val="auto"/>
                <w:sz w:val="20"/>
                <w:szCs w:val="20"/>
              </w:rPr>
            </w:pPr>
          </w:p>
          <w:p w14:paraId="42C3B7B5" w14:textId="77777777" w:rsidR="00A03A48" w:rsidRPr="00422D0C" w:rsidRDefault="00A03A48" w:rsidP="006E2F1B">
            <w:pPr>
              <w:pStyle w:val="HTML-oblikovano"/>
              <w:snapToGrid w:val="0"/>
              <w:spacing w:line="288" w:lineRule="auto"/>
              <w:jc w:val="both"/>
              <w:rPr>
                <w:rFonts w:ascii="Arial" w:hAnsi="Arial" w:cs="Arial"/>
                <w:color w:val="auto"/>
                <w:sz w:val="20"/>
                <w:szCs w:val="20"/>
              </w:rPr>
            </w:pPr>
            <w:r w:rsidRPr="00422D0C">
              <w:rPr>
                <w:rFonts w:ascii="Arial" w:hAnsi="Arial" w:cs="Arial"/>
                <w:color w:val="auto"/>
                <w:sz w:val="20"/>
                <w:szCs w:val="20"/>
              </w:rPr>
              <w:t>O namestitvi otroka v rejništvo sodišče odloči, kadar odloča o ukrepih za varstvo koristi otroka ali ob odločanju o varstvu in vzgoji otroka</w:t>
            </w:r>
            <w:r w:rsidRPr="00422D0C">
              <w:rPr>
                <w:rStyle w:val="Sprotnaopomba-sklic"/>
                <w:rFonts w:ascii="Arial" w:hAnsi="Arial" w:cs="Arial"/>
                <w:color w:val="auto"/>
                <w:sz w:val="20"/>
                <w:szCs w:val="20"/>
              </w:rPr>
              <w:footnoteReference w:id="205"/>
            </w:r>
            <w:r w:rsidRPr="00422D0C">
              <w:rPr>
                <w:rFonts w:ascii="Arial" w:hAnsi="Arial" w:cs="Arial"/>
                <w:color w:val="auto"/>
                <w:sz w:val="20"/>
                <w:szCs w:val="20"/>
              </w:rPr>
              <w:t xml:space="preserve">, pa tudi v primerih, kadar nastopijo razlogi, ki ne terjajo odločanja o ukrepih za varstvo koristi otroka, vendar otrok iz različnih razlogov ne more živeti pri starših (npr. smrt staršev ali potreba po usposabljanju v skladu z zakonom, ki ureja vzgojo in izobraževanje otrok s posebnimi potrebami). </w:t>
            </w:r>
          </w:p>
          <w:p w14:paraId="696B67C7" w14:textId="77777777" w:rsidR="00A03A48" w:rsidRPr="00422D0C" w:rsidRDefault="00A03A48" w:rsidP="006E2F1B">
            <w:pPr>
              <w:pStyle w:val="HTML-oblikovano"/>
              <w:snapToGrid w:val="0"/>
              <w:spacing w:line="288" w:lineRule="auto"/>
              <w:jc w:val="both"/>
              <w:rPr>
                <w:rFonts w:ascii="Arial" w:hAnsi="Arial" w:cs="Arial"/>
                <w:color w:val="auto"/>
                <w:sz w:val="20"/>
                <w:szCs w:val="20"/>
              </w:rPr>
            </w:pPr>
          </w:p>
          <w:p w14:paraId="58793301" w14:textId="77777777" w:rsidR="00A03A48" w:rsidRPr="00422D0C" w:rsidRDefault="00A03A48" w:rsidP="006E2F1B">
            <w:pPr>
              <w:pStyle w:val="HTML-oblikovano"/>
              <w:snapToGrid w:val="0"/>
              <w:spacing w:line="288" w:lineRule="auto"/>
              <w:jc w:val="both"/>
              <w:rPr>
                <w:rFonts w:ascii="Arial" w:hAnsi="Arial" w:cs="Arial"/>
                <w:color w:val="auto"/>
                <w:sz w:val="20"/>
                <w:szCs w:val="20"/>
              </w:rPr>
            </w:pPr>
            <w:r w:rsidRPr="00422D0C">
              <w:rPr>
                <w:rFonts w:ascii="Arial" w:hAnsi="Arial" w:cs="Arial"/>
                <w:sz w:val="20"/>
                <w:szCs w:val="20"/>
              </w:rPr>
              <w:t xml:space="preserve">Ker bo torej sodišče o namestitvi otroka v rejništvo odločilo ne le v okviru postopkov za varstvo koristi otrok (kjer je namestitev v rejništvo ena od možnih oblik nadomestnega varstva, če sodišče izreče tak ukrep za varstvo koristi otroka, ki terja tudi odločitev o nadomestnem varstvu), je treba določiti še </w:t>
            </w:r>
            <w:r w:rsidRPr="00422D0C">
              <w:rPr>
                <w:rFonts w:ascii="Arial" w:hAnsi="Arial" w:cs="Arial"/>
                <w:sz w:val="20"/>
                <w:szCs w:val="20"/>
              </w:rPr>
              <w:lastRenderedPageBreak/>
              <w:t xml:space="preserve">predlagatelje postopka, kadar </w:t>
            </w:r>
            <w:r w:rsidRPr="00422D0C">
              <w:rPr>
                <w:rFonts w:ascii="Arial" w:hAnsi="Arial" w:cs="Arial"/>
                <w:color w:val="auto"/>
                <w:sz w:val="20"/>
                <w:szCs w:val="20"/>
              </w:rPr>
              <w:t>nastopijo razlogi, ki ne terjajo odločanja o ukrepih za varstvo koristi otroka, vendar otrok iz različnih razlogov ne more živeti pri starših. Glede na pristojnosti in naloge, ki jih ima center za socialno delo v skladu z Zakonom o izvajanju rejniške dejavnosti</w:t>
            </w:r>
            <w:r w:rsidRPr="00422D0C">
              <w:rPr>
                <w:rStyle w:val="Sprotnaopomba-sklic"/>
                <w:rFonts w:ascii="Arial" w:hAnsi="Arial" w:cs="Arial"/>
                <w:color w:val="auto"/>
                <w:sz w:val="20"/>
                <w:szCs w:val="20"/>
              </w:rPr>
              <w:footnoteReference w:id="206"/>
            </w:r>
            <w:r w:rsidRPr="00422D0C">
              <w:rPr>
                <w:rFonts w:ascii="Arial" w:hAnsi="Arial" w:cs="Arial"/>
                <w:color w:val="auto"/>
                <w:sz w:val="20"/>
                <w:szCs w:val="20"/>
              </w:rPr>
              <w:t xml:space="preserve"> (ZIRD), je v predlaganem prvem odstavku določeno, da se tak postopek lahko začne le na predlog pristojnega centra za socialno delo. V predlogu centra za socialno delo, naj sodišče otroka namesti v rejništvo, mora biti navedeno, h kateremu rejniku naj se otroka namesti.</w:t>
            </w:r>
          </w:p>
          <w:p w14:paraId="3CA694EA" w14:textId="77777777" w:rsidR="00A03A48" w:rsidRPr="00422D0C" w:rsidRDefault="00A03A48" w:rsidP="006E2F1B">
            <w:pPr>
              <w:pStyle w:val="HTML-oblikovano"/>
              <w:snapToGrid w:val="0"/>
              <w:spacing w:line="288" w:lineRule="auto"/>
              <w:jc w:val="both"/>
              <w:rPr>
                <w:rFonts w:ascii="Arial" w:hAnsi="Arial" w:cs="Arial"/>
                <w:color w:val="auto"/>
                <w:sz w:val="20"/>
                <w:szCs w:val="20"/>
              </w:rPr>
            </w:pPr>
          </w:p>
          <w:p w14:paraId="5DABAFE5" w14:textId="77777777" w:rsidR="00A03A48" w:rsidRPr="00422D0C" w:rsidRDefault="00A03A48" w:rsidP="006E2F1B">
            <w:pPr>
              <w:widowControl w:val="0"/>
              <w:spacing w:line="288" w:lineRule="auto"/>
              <w:jc w:val="both"/>
              <w:rPr>
                <w:rFonts w:cs="Arial"/>
                <w:szCs w:val="20"/>
              </w:rPr>
            </w:pPr>
            <w:r w:rsidRPr="00422D0C">
              <w:rPr>
                <w:rFonts w:cs="Arial"/>
                <w:szCs w:val="20"/>
              </w:rPr>
              <w:t xml:space="preserve">Po predlaganem drugem odstavku se bo postopek za prenehanje rejništva pred otrokovo polnoletnostjo iz razloga, ker je otrok, nameščen v rejništvo, usposobljen za samostojno življenje, lahko začel tudi na predlog otroka, ki je dopolnil 15 let, če je sposoben razumeti pomen in pravne posledice svojih dejanj. </w:t>
            </w:r>
          </w:p>
          <w:p w14:paraId="1E87CAB2" w14:textId="77777777" w:rsidR="00A03A48" w:rsidRPr="00422D0C" w:rsidRDefault="00A03A48" w:rsidP="006E2F1B">
            <w:pPr>
              <w:widowControl w:val="0"/>
              <w:spacing w:line="288" w:lineRule="auto"/>
              <w:jc w:val="both"/>
              <w:rPr>
                <w:rFonts w:cs="Arial"/>
                <w:szCs w:val="20"/>
              </w:rPr>
            </w:pPr>
          </w:p>
          <w:p w14:paraId="5A77D4B9" w14:textId="77777777" w:rsidR="00A03A48" w:rsidRPr="00422D0C" w:rsidRDefault="00A03A48" w:rsidP="006E2F1B">
            <w:pPr>
              <w:widowControl w:val="0"/>
              <w:spacing w:line="288" w:lineRule="auto"/>
              <w:jc w:val="both"/>
              <w:rPr>
                <w:rFonts w:cs="Arial"/>
                <w:szCs w:val="20"/>
              </w:rPr>
            </w:pPr>
            <w:r w:rsidRPr="00422D0C">
              <w:rPr>
                <w:rFonts w:cs="Arial"/>
                <w:szCs w:val="20"/>
              </w:rPr>
              <w:t xml:space="preserve">Po predlaganem tretjem odstavku se bo postopek za razrešitev rejnika in imenovanje novega začel na predlog pristojnega centra za socialno delo. Navedeno bo veljalo tako v primeru, ko je bila namestitev v rejništvo določena hkrati z izrečenim ukrepom za varstvo koristi otroka, kot tudi v primeru, ko bo namestitev v rejništvo določena po prvem odstavku predlaganega člena. V vseh primerih ima namreč center za socialno delo dolžnost, da spremlja izvajanje rejništva. Po 236. členu DZ si mora center za socialno delo po namestitvi v rejništvo prizadevati, da se odpravijo vzroki, zaradi katerih je bil otrok nameščen v rejništvo, po določbah ZIRD pa mora center za socialno delo vseskozi spremljati, ali rejnik izpolnjuje pogoje, ki jih za rejnika določa ZIRD in ali rejnik izpolnjuje z rejniško pogodbo določene dolžnosti ter bo moral v skladu s predlogom novele ZIRD, ki jo je MDDSZEM posredovalo v medresorsko usklajevanje, o nastopu kateregakoli izmed razlogov, ki terjajo razrešitev rejnika, obvestiti sodišče in predlagati imenovanje drugega rejnika ali drugo obliko varstva in vzgoje v skladu z DZ. </w:t>
            </w:r>
          </w:p>
          <w:p w14:paraId="422890AD" w14:textId="77777777" w:rsidR="00A03A48" w:rsidRDefault="00A03A48" w:rsidP="006E2F1B">
            <w:pPr>
              <w:pStyle w:val="odstavek1"/>
              <w:spacing w:before="0" w:line="288" w:lineRule="auto"/>
              <w:ind w:firstLine="0"/>
              <w:rPr>
                <w:b/>
                <w:sz w:val="20"/>
                <w:szCs w:val="20"/>
              </w:rPr>
            </w:pPr>
          </w:p>
          <w:p w14:paraId="29432407" w14:textId="77777777" w:rsidR="00A03A48" w:rsidRPr="005C1324" w:rsidRDefault="00A03A48" w:rsidP="006E2F1B">
            <w:pPr>
              <w:pStyle w:val="odstavek1"/>
              <w:spacing w:before="0" w:line="288" w:lineRule="auto"/>
              <w:ind w:firstLine="0"/>
              <w:rPr>
                <w:b/>
                <w:sz w:val="20"/>
                <w:szCs w:val="20"/>
              </w:rPr>
            </w:pPr>
            <w:r w:rsidRPr="005C1324">
              <w:rPr>
                <w:b/>
                <w:sz w:val="20"/>
                <w:szCs w:val="20"/>
              </w:rPr>
              <w:t xml:space="preserve">K </w:t>
            </w:r>
            <w:r>
              <w:rPr>
                <w:b/>
                <w:sz w:val="20"/>
                <w:szCs w:val="20"/>
              </w:rPr>
              <w:t>116</w:t>
            </w:r>
            <w:r w:rsidRPr="005C1324">
              <w:rPr>
                <w:b/>
                <w:sz w:val="20"/>
                <w:szCs w:val="20"/>
              </w:rPr>
              <w:t>. členu:</w:t>
            </w:r>
          </w:p>
          <w:p w14:paraId="0FC9D898" w14:textId="77777777" w:rsidR="00A03A48" w:rsidRDefault="00A03A48" w:rsidP="006E2F1B">
            <w:pPr>
              <w:pStyle w:val="odstavek1"/>
              <w:spacing w:before="0" w:line="288" w:lineRule="auto"/>
              <w:ind w:firstLine="0"/>
              <w:rPr>
                <w:sz w:val="20"/>
                <w:szCs w:val="20"/>
              </w:rPr>
            </w:pPr>
          </w:p>
          <w:p w14:paraId="4D86ED99" w14:textId="77777777" w:rsidR="00A03A48" w:rsidRDefault="00A03A48" w:rsidP="006E2F1B">
            <w:pPr>
              <w:pStyle w:val="odstavek1"/>
              <w:spacing w:before="0" w:line="288" w:lineRule="auto"/>
              <w:ind w:firstLine="0"/>
              <w:rPr>
                <w:sz w:val="20"/>
                <w:szCs w:val="20"/>
              </w:rPr>
            </w:pPr>
            <w:r>
              <w:rPr>
                <w:sz w:val="20"/>
                <w:szCs w:val="20"/>
              </w:rPr>
              <w:t>Enako kot v primeru, če je namestitev v rejništvo predlagana kot oblika nadomestnega varstva zaradi izreka ukrepa za varstvo koristi otroka, mora biti tudi v postopku namestitve v rejništvo, ki ni posledica izreka ukrepa za varstvo koristi otroka, v</w:t>
            </w:r>
            <w:r w:rsidRPr="005C1324">
              <w:rPr>
                <w:sz w:val="20"/>
                <w:szCs w:val="20"/>
              </w:rPr>
              <w:t xml:space="preserve"> predlogu centra za socialno delo, naj sodišče otroka namesti v rejništvo, </w:t>
            </w:r>
            <w:r>
              <w:rPr>
                <w:sz w:val="20"/>
                <w:szCs w:val="20"/>
              </w:rPr>
              <w:t>kot tudi</w:t>
            </w:r>
            <w:r w:rsidRPr="005C1324">
              <w:rPr>
                <w:sz w:val="20"/>
                <w:szCs w:val="20"/>
              </w:rPr>
              <w:t xml:space="preserve"> v predlogu, naj sodišče razreši rejnika in imenuje novega, navedeno, h kateremu rejniku naj se otroka namesti.</w:t>
            </w:r>
          </w:p>
          <w:p w14:paraId="4C55F121" w14:textId="77777777" w:rsidR="00A03A48" w:rsidRPr="005C1324" w:rsidRDefault="00A03A48" w:rsidP="006E2F1B">
            <w:pPr>
              <w:pStyle w:val="odstavek1"/>
              <w:spacing w:before="0" w:line="288" w:lineRule="auto"/>
              <w:ind w:firstLine="0"/>
              <w:rPr>
                <w:sz w:val="20"/>
                <w:szCs w:val="20"/>
              </w:rPr>
            </w:pPr>
          </w:p>
          <w:p w14:paraId="18106412" w14:textId="77777777" w:rsidR="00A03A48" w:rsidRDefault="00A03A48" w:rsidP="006E2F1B">
            <w:pPr>
              <w:pStyle w:val="odstavek1"/>
              <w:spacing w:before="0" w:line="288" w:lineRule="auto"/>
              <w:ind w:firstLine="0"/>
              <w:rPr>
                <w:sz w:val="20"/>
                <w:szCs w:val="20"/>
              </w:rPr>
            </w:pPr>
            <w:r>
              <w:rPr>
                <w:sz w:val="20"/>
                <w:szCs w:val="20"/>
              </w:rPr>
              <w:t>Glede na to, da ZIRD omogoča, da se otroka namesti v rejništvo k sorodniku</w:t>
            </w:r>
            <w:r w:rsidRPr="005C1324">
              <w:rPr>
                <w:sz w:val="20"/>
                <w:szCs w:val="20"/>
              </w:rPr>
              <w:t xml:space="preserve"> ali drugi osebi, ki nima dovoljenja za izvajanje rejniške dejavnosti in ni otrokov sorodnik</w:t>
            </w:r>
            <w:r>
              <w:rPr>
                <w:sz w:val="20"/>
                <w:szCs w:val="20"/>
              </w:rPr>
              <w:t xml:space="preserve">, ki nima izdanega dovoljenja za izvajanje rejniške dejavnosti po ZIRD, je v predlaganem drugem odstavku določeno, da mora biti </w:t>
            </w:r>
            <w:r w:rsidRPr="005C1324">
              <w:rPr>
                <w:sz w:val="20"/>
                <w:szCs w:val="20"/>
              </w:rPr>
              <w:t>predlogu centra za socialno delo, naj sodišče otroka namesti v rejništvo k sorodniku ali drugi osebi, ki nima dovoljenja za izvajanje rejniške dejavnosti in ni otrokov sorodnik, priložena ocena centra rejnika oziroma druge osebe o primernosti sorodnika oziroma druge osebe, ocena centra otroka, da je tovrstna oblika rejništva v otrokovo korist in soglasje sorodnika oziroma druge osebe, da se s tovrstnim izvajanjem rejništva strinja.</w:t>
            </w:r>
          </w:p>
          <w:p w14:paraId="47DBBB4A" w14:textId="77777777" w:rsidR="00A03A48" w:rsidRPr="005C1324" w:rsidRDefault="00A03A48" w:rsidP="006E2F1B">
            <w:pPr>
              <w:pStyle w:val="odstavek1"/>
              <w:spacing w:before="0" w:line="288" w:lineRule="auto"/>
              <w:ind w:firstLine="0"/>
              <w:rPr>
                <w:sz w:val="20"/>
                <w:szCs w:val="20"/>
              </w:rPr>
            </w:pPr>
          </w:p>
          <w:p w14:paraId="53ACDAED" w14:textId="77777777" w:rsidR="00A03A48" w:rsidRDefault="00A03A48" w:rsidP="006E2F1B">
            <w:pPr>
              <w:pStyle w:val="odstavek1"/>
              <w:spacing w:before="0" w:line="288" w:lineRule="auto"/>
              <w:ind w:firstLine="0"/>
              <w:rPr>
                <w:b/>
                <w:sz w:val="20"/>
                <w:szCs w:val="20"/>
              </w:rPr>
            </w:pPr>
            <w:r w:rsidRPr="005C1324">
              <w:rPr>
                <w:b/>
                <w:sz w:val="20"/>
                <w:szCs w:val="20"/>
              </w:rPr>
              <w:t xml:space="preserve">K </w:t>
            </w:r>
            <w:r>
              <w:rPr>
                <w:b/>
                <w:sz w:val="20"/>
                <w:szCs w:val="20"/>
              </w:rPr>
              <w:t>117</w:t>
            </w:r>
            <w:r w:rsidRPr="005C1324">
              <w:rPr>
                <w:b/>
                <w:sz w:val="20"/>
                <w:szCs w:val="20"/>
              </w:rPr>
              <w:t>. členu:</w:t>
            </w:r>
          </w:p>
          <w:p w14:paraId="29579628" w14:textId="77777777" w:rsidR="00A03A48" w:rsidRPr="005C1324" w:rsidRDefault="00A03A48" w:rsidP="006E2F1B">
            <w:pPr>
              <w:pStyle w:val="odstavek1"/>
              <w:spacing w:before="0" w:line="288" w:lineRule="auto"/>
              <w:ind w:firstLine="0"/>
              <w:rPr>
                <w:b/>
                <w:sz w:val="20"/>
                <w:szCs w:val="20"/>
              </w:rPr>
            </w:pPr>
          </w:p>
          <w:p w14:paraId="20285121" w14:textId="77777777" w:rsidR="00A03A48" w:rsidRDefault="00A03A48" w:rsidP="006E2F1B">
            <w:pPr>
              <w:pStyle w:val="odstavek1"/>
              <w:spacing w:before="0" w:line="288" w:lineRule="auto"/>
              <w:ind w:firstLine="0"/>
              <w:rPr>
                <w:sz w:val="20"/>
                <w:szCs w:val="20"/>
              </w:rPr>
            </w:pPr>
            <w:r w:rsidRPr="005C1324">
              <w:rPr>
                <w:sz w:val="20"/>
                <w:szCs w:val="20"/>
              </w:rPr>
              <w:t xml:space="preserve">Predlagani člen ureja postopek namestitve v rejništvu k sorodniku ali drugi osebi, ki jo omogočata DZ in ZIRD. </w:t>
            </w:r>
          </w:p>
          <w:p w14:paraId="45BD153D" w14:textId="77777777" w:rsidR="00A03A48" w:rsidRPr="005C1324" w:rsidRDefault="00A03A48" w:rsidP="006E2F1B">
            <w:pPr>
              <w:pStyle w:val="odstavek1"/>
              <w:spacing w:before="0" w:line="288" w:lineRule="auto"/>
              <w:ind w:firstLine="0"/>
              <w:rPr>
                <w:sz w:val="20"/>
                <w:szCs w:val="20"/>
              </w:rPr>
            </w:pPr>
          </w:p>
          <w:p w14:paraId="01E48C1F" w14:textId="77777777" w:rsidR="00A03A48" w:rsidRDefault="00A03A48" w:rsidP="006E2F1B">
            <w:pPr>
              <w:pStyle w:val="odstavek1"/>
              <w:spacing w:before="0" w:line="288" w:lineRule="auto"/>
              <w:ind w:firstLine="0"/>
              <w:rPr>
                <w:sz w:val="20"/>
                <w:szCs w:val="20"/>
              </w:rPr>
            </w:pPr>
            <w:r>
              <w:rPr>
                <w:sz w:val="20"/>
                <w:szCs w:val="20"/>
              </w:rPr>
              <w:lastRenderedPageBreak/>
              <w:t>Po predlaganem prvem odstavku sodišče, č</w:t>
            </w:r>
            <w:r w:rsidRPr="005C1324">
              <w:rPr>
                <w:sz w:val="20"/>
                <w:szCs w:val="20"/>
              </w:rPr>
              <w:t>e v postopku za odločanje o ukrepih za varstvo koristi otrok ugotovi, da bi bila namestitev v rejništvo k sorodniku v otrokovo korist, pred odločitvijo o taki namestitvi pridobi oceno centra rejnika o primernosti sorodnika in oceno centra otroka, ali je tovrstna oblika rejništva v otrokovo korist.</w:t>
            </w:r>
            <w:r>
              <w:rPr>
                <w:sz w:val="20"/>
                <w:szCs w:val="20"/>
              </w:rPr>
              <w:t xml:space="preserve"> Določba bo torej veljala v primeru, če se bo o taki obliki nadomestnega varstva odločalo v okviru postopka za izrek ukrepa za varstvo koristi otroka, saj je v primeru, ko taka namestitev ne bo posledica izreka ukrepa za varstvo koristi otroka, po predlaganem prvem odstavku </w:t>
            </w:r>
            <w:r>
              <w:rPr>
                <w:b/>
                <w:sz w:val="20"/>
                <w:szCs w:val="20"/>
              </w:rPr>
              <w:t>115</w:t>
            </w:r>
            <w:r w:rsidRPr="0033675B">
              <w:rPr>
                <w:b/>
                <w:sz w:val="20"/>
                <w:szCs w:val="20"/>
              </w:rPr>
              <w:t>. člena</w:t>
            </w:r>
            <w:r>
              <w:rPr>
                <w:sz w:val="20"/>
                <w:szCs w:val="20"/>
              </w:rPr>
              <w:t xml:space="preserve"> lahko predlagatelj postopka le center za socialno delo, ki bo moral po predlaganem prejšnjem členu prejšnjem členu navedeni oceni svojemu predlogu že priložiti.</w:t>
            </w:r>
          </w:p>
          <w:p w14:paraId="37E03543" w14:textId="77777777" w:rsidR="00A03A48" w:rsidRPr="005C1324" w:rsidRDefault="00A03A48" w:rsidP="006E2F1B">
            <w:pPr>
              <w:pStyle w:val="odstavek1"/>
              <w:spacing w:before="0" w:line="288" w:lineRule="auto"/>
              <w:ind w:firstLine="0"/>
              <w:rPr>
                <w:sz w:val="20"/>
                <w:szCs w:val="20"/>
              </w:rPr>
            </w:pPr>
          </w:p>
          <w:p w14:paraId="2F68276E" w14:textId="77777777" w:rsidR="00A03A48" w:rsidRPr="005C1324" w:rsidRDefault="00A03A48" w:rsidP="006E2F1B">
            <w:pPr>
              <w:pStyle w:val="odstavek1"/>
              <w:spacing w:before="0" w:line="288" w:lineRule="auto"/>
              <w:ind w:firstLine="0"/>
              <w:rPr>
                <w:sz w:val="20"/>
                <w:szCs w:val="20"/>
              </w:rPr>
            </w:pPr>
            <w:r>
              <w:rPr>
                <w:sz w:val="20"/>
                <w:szCs w:val="20"/>
              </w:rPr>
              <w:t xml:space="preserve">Enako bo po predlaganem drugem odstavku </w:t>
            </w:r>
            <w:r w:rsidRPr="005C1324">
              <w:rPr>
                <w:sz w:val="20"/>
                <w:szCs w:val="20"/>
              </w:rPr>
              <w:t>sodišče</w:t>
            </w:r>
            <w:r>
              <w:rPr>
                <w:sz w:val="20"/>
                <w:szCs w:val="20"/>
              </w:rPr>
              <w:t>, če bo v</w:t>
            </w:r>
            <w:r w:rsidRPr="005C1324">
              <w:rPr>
                <w:sz w:val="20"/>
                <w:szCs w:val="20"/>
              </w:rPr>
              <w:t xml:space="preserve"> postopku za odločanje o ukrepih za varstvo koristi otrok ugotovi</w:t>
            </w:r>
            <w:r>
              <w:rPr>
                <w:sz w:val="20"/>
                <w:szCs w:val="20"/>
              </w:rPr>
              <w:t>lo</w:t>
            </w:r>
            <w:r w:rsidRPr="005C1324">
              <w:rPr>
                <w:sz w:val="20"/>
                <w:szCs w:val="20"/>
              </w:rPr>
              <w:t>, da je otroku zaradi njegovih potreb le z namestitvijo otroka v rejništvo k osebi, ki nima dovoljenja za izvajanje rejniške dejavnosti in ni otrokov sorodnik, mogoče zagotoviti varstvo in vzgojo v največjo otrokovo korist, pred odločitvijo o taki namestitvi pridobi</w:t>
            </w:r>
            <w:r>
              <w:rPr>
                <w:sz w:val="20"/>
                <w:szCs w:val="20"/>
              </w:rPr>
              <w:t>lo</w:t>
            </w:r>
            <w:r w:rsidRPr="005C1324">
              <w:rPr>
                <w:sz w:val="20"/>
                <w:szCs w:val="20"/>
              </w:rPr>
              <w:t xml:space="preserve"> oceno centra rejnika o primernosti te osebe za izvajanje rejniške dejavnosti in oceno centra otroka, ali je tovrstna oblika rejništva v otrokovo korist.</w:t>
            </w:r>
          </w:p>
          <w:p w14:paraId="49BD7A81" w14:textId="77777777" w:rsidR="00A03A48" w:rsidRPr="005C1324" w:rsidRDefault="00A03A48" w:rsidP="006E2F1B">
            <w:pPr>
              <w:pStyle w:val="odstavek1"/>
              <w:spacing w:before="0" w:line="288" w:lineRule="auto"/>
              <w:rPr>
                <w:sz w:val="20"/>
                <w:szCs w:val="20"/>
              </w:rPr>
            </w:pPr>
          </w:p>
          <w:p w14:paraId="05119503" w14:textId="77777777" w:rsidR="00A03A48" w:rsidRPr="005C1324" w:rsidRDefault="00A03A48" w:rsidP="006E2F1B">
            <w:pPr>
              <w:pStyle w:val="odstavek1"/>
              <w:spacing w:before="0" w:line="288" w:lineRule="auto"/>
              <w:ind w:firstLine="0"/>
              <w:rPr>
                <w:sz w:val="20"/>
                <w:szCs w:val="20"/>
              </w:rPr>
            </w:pPr>
            <w:r>
              <w:rPr>
                <w:sz w:val="20"/>
                <w:szCs w:val="20"/>
              </w:rPr>
              <w:t>Po predlaganem tretjem odstavku pa bo sodišče v vsakem primeru p</w:t>
            </w:r>
            <w:r w:rsidRPr="005C1324">
              <w:rPr>
                <w:sz w:val="20"/>
                <w:szCs w:val="20"/>
              </w:rPr>
              <w:t xml:space="preserve">reden </w:t>
            </w:r>
            <w:r>
              <w:rPr>
                <w:sz w:val="20"/>
                <w:szCs w:val="20"/>
              </w:rPr>
              <w:t xml:space="preserve">bo </w:t>
            </w:r>
            <w:r w:rsidRPr="005C1324">
              <w:rPr>
                <w:sz w:val="20"/>
                <w:szCs w:val="20"/>
              </w:rPr>
              <w:t>odloči</w:t>
            </w:r>
            <w:r>
              <w:rPr>
                <w:sz w:val="20"/>
                <w:szCs w:val="20"/>
              </w:rPr>
              <w:t>lo</w:t>
            </w:r>
            <w:r w:rsidRPr="005C1324">
              <w:rPr>
                <w:sz w:val="20"/>
                <w:szCs w:val="20"/>
              </w:rPr>
              <w:t xml:space="preserve"> o namestitvi otroka v rejništvo k sorodniku ali drugi osebi, ki nima dovoljenja za izvajanje rejniške dejavnosti in ni otrokov sorodnik, </w:t>
            </w:r>
            <w:r>
              <w:rPr>
                <w:sz w:val="20"/>
                <w:szCs w:val="20"/>
              </w:rPr>
              <w:t xml:space="preserve">moralo </w:t>
            </w:r>
            <w:r w:rsidRPr="005C1324">
              <w:rPr>
                <w:sz w:val="20"/>
                <w:szCs w:val="20"/>
              </w:rPr>
              <w:t>zasliš</w:t>
            </w:r>
            <w:r>
              <w:rPr>
                <w:sz w:val="20"/>
                <w:szCs w:val="20"/>
              </w:rPr>
              <w:t>ati</w:t>
            </w:r>
            <w:r w:rsidRPr="005C1324">
              <w:rPr>
                <w:sz w:val="20"/>
                <w:szCs w:val="20"/>
              </w:rPr>
              <w:t xml:space="preserve"> sorodnika oziroma drugo osebo in pridobi</w:t>
            </w:r>
            <w:r>
              <w:rPr>
                <w:sz w:val="20"/>
                <w:szCs w:val="20"/>
              </w:rPr>
              <w:t>ti</w:t>
            </w:r>
            <w:r w:rsidRPr="005C1324">
              <w:rPr>
                <w:sz w:val="20"/>
                <w:szCs w:val="20"/>
              </w:rPr>
              <w:t xml:space="preserve"> njeno soglasje, da se s tovrstnim izvajanjem rejništva strinja.</w:t>
            </w:r>
          </w:p>
          <w:bookmarkEnd w:id="110"/>
          <w:p w14:paraId="0E8E4805" w14:textId="77777777" w:rsidR="00A03A48" w:rsidRPr="005C1324" w:rsidRDefault="00A03A48" w:rsidP="006E2F1B">
            <w:pPr>
              <w:pStyle w:val="HTML-oblikovano"/>
              <w:snapToGrid w:val="0"/>
              <w:spacing w:line="288" w:lineRule="auto"/>
              <w:jc w:val="both"/>
              <w:rPr>
                <w:rFonts w:ascii="Arial" w:hAnsi="Arial" w:cs="Arial"/>
                <w:b/>
                <w:color w:val="auto"/>
                <w:sz w:val="20"/>
                <w:szCs w:val="20"/>
              </w:rPr>
            </w:pPr>
          </w:p>
          <w:p w14:paraId="036D9693" w14:textId="77777777" w:rsidR="00A03A48" w:rsidRPr="005C1324" w:rsidRDefault="00A03A48" w:rsidP="006E2F1B">
            <w:pPr>
              <w:pStyle w:val="HTML-oblikovano"/>
              <w:snapToGrid w:val="0"/>
              <w:spacing w:line="288" w:lineRule="auto"/>
              <w:jc w:val="both"/>
              <w:rPr>
                <w:rFonts w:ascii="Arial" w:hAnsi="Arial" w:cs="Arial"/>
                <w:b/>
                <w:color w:val="auto"/>
                <w:sz w:val="20"/>
                <w:szCs w:val="20"/>
              </w:rPr>
            </w:pPr>
            <w:r w:rsidRPr="005C1324">
              <w:rPr>
                <w:rFonts w:ascii="Arial" w:hAnsi="Arial" w:cs="Arial"/>
                <w:b/>
                <w:color w:val="auto"/>
                <w:sz w:val="20"/>
                <w:szCs w:val="20"/>
              </w:rPr>
              <w:t>f) Postopek za podelitev starševske skrbi sorodniku</w:t>
            </w:r>
          </w:p>
          <w:p w14:paraId="1E364611"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232ACAA7" w14:textId="77777777" w:rsidR="00A03A48" w:rsidRPr="005C1324" w:rsidRDefault="00A03A48" w:rsidP="006E2F1B">
            <w:pPr>
              <w:pStyle w:val="HTML-oblikovano"/>
              <w:snapToGrid w:val="0"/>
              <w:spacing w:line="288" w:lineRule="auto"/>
              <w:jc w:val="both"/>
              <w:rPr>
                <w:rFonts w:ascii="Arial" w:hAnsi="Arial" w:cs="Arial"/>
                <w:b/>
                <w:color w:val="auto"/>
                <w:sz w:val="20"/>
                <w:szCs w:val="20"/>
              </w:rPr>
            </w:pPr>
            <w:r w:rsidRPr="005C1324">
              <w:rPr>
                <w:rFonts w:ascii="Arial" w:hAnsi="Arial" w:cs="Arial"/>
                <w:b/>
                <w:color w:val="auto"/>
                <w:sz w:val="20"/>
                <w:szCs w:val="20"/>
              </w:rPr>
              <w:t xml:space="preserve">k </w:t>
            </w:r>
            <w:r>
              <w:rPr>
                <w:rFonts w:ascii="Arial" w:hAnsi="Arial" w:cs="Arial"/>
                <w:b/>
                <w:color w:val="auto"/>
                <w:sz w:val="20"/>
                <w:szCs w:val="20"/>
              </w:rPr>
              <w:t>118</w:t>
            </w:r>
            <w:r w:rsidRPr="005C1324">
              <w:rPr>
                <w:rFonts w:ascii="Arial" w:hAnsi="Arial" w:cs="Arial"/>
                <w:b/>
                <w:color w:val="auto"/>
                <w:sz w:val="20"/>
                <w:szCs w:val="20"/>
              </w:rPr>
              <w:t>. členu:</w:t>
            </w:r>
          </w:p>
          <w:p w14:paraId="3BAD1F4B"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7B9643AE"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DZ je v šestem delu (231. člen) uredil nov institut – podelitev starševske skrbi sorodniku in se s tem odzval na kritike, da zakonodaja ne omogoča, da bi skrb staršev za otroka (zlasti v primeru smrti staršev) nadomestili sorodniki. Zato je v prvem odstavku 231. člena DZ določil, da lahko sodišče za otroka, ki nima živih staršev, sorodniku</w:t>
            </w:r>
            <w:r w:rsidRPr="005C1324">
              <w:rPr>
                <w:rStyle w:val="Sprotnaopomba-sklic"/>
                <w:rFonts w:ascii="Arial" w:hAnsi="Arial" w:cs="Arial"/>
                <w:color w:val="auto"/>
                <w:sz w:val="20"/>
                <w:szCs w:val="20"/>
              </w:rPr>
              <w:footnoteReference w:id="207"/>
            </w:r>
            <w:r w:rsidRPr="005C1324">
              <w:rPr>
                <w:rFonts w:ascii="Arial" w:hAnsi="Arial" w:cs="Arial"/>
                <w:color w:val="auto"/>
                <w:sz w:val="20"/>
                <w:szCs w:val="20"/>
              </w:rPr>
              <w:t xml:space="preserve">, če je to otroku v korist, podeli starševsko skrb, če je pripravljen prevzeti skrb za otroka in izpolnjuje pogoje za posvojitev otroka iz prvega odstavka 215. in 216. člena DZ. Sorodnikoma, ki sta v zakonski zvezi ali zunajzakonski skupnosti, ali sorodniku in njegovemu zakoncu ali zunajzakonskemu partnerju, lahko sodišče starševsko skrb podeli le obema skupaj (drugi odstavek 231. člena DZ). </w:t>
            </w:r>
          </w:p>
          <w:p w14:paraId="4EAF5655"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378FD8EA"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Po tretjem odstavku 231. člena DZ pridobi s podelitvijo starševske skrbi oseba, ki ji je podeljena starševska skrb za otroka, enake obveznosti in pravice, kot bi jih imeli otrokovi starši in postane zakoniti zastopnik otroka. Oseba, ki ji je podeljena starševska skrb, mora otroka tudi preživljati v skladu s 183. členom DZ. </w:t>
            </w:r>
          </w:p>
          <w:p w14:paraId="24816146"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127D9339"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V petem odstavku 231. člena DZ je še določeno, da sodišče pošlje pravnomočno odločbo o podelitvi in o prenehanju podeljene starševske skrbi v 15 dneh od njene pravnomočnosti upravni enoti. Podelitev in prenehanje podeljene starševske skrbi se vpiše v matični register, in sicer se vpiše osebno ime sorodnika, ki mu je bila starševska skrb podeljena, in njegova EMŠO.</w:t>
            </w:r>
          </w:p>
          <w:p w14:paraId="7685AE8C"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01861D96"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 xml:space="preserve">V zvezi s tem institutom je v predlaganem </w:t>
            </w:r>
            <w:r>
              <w:rPr>
                <w:rFonts w:ascii="Arial" w:hAnsi="Arial" w:cs="Arial"/>
                <w:b/>
                <w:color w:val="auto"/>
                <w:sz w:val="20"/>
                <w:szCs w:val="20"/>
              </w:rPr>
              <w:t>118</w:t>
            </w:r>
            <w:r w:rsidRPr="005C1324">
              <w:rPr>
                <w:rFonts w:ascii="Arial" w:hAnsi="Arial" w:cs="Arial"/>
                <w:b/>
                <w:color w:val="auto"/>
                <w:sz w:val="20"/>
                <w:szCs w:val="20"/>
              </w:rPr>
              <w:t>. členu</w:t>
            </w:r>
            <w:r w:rsidRPr="005C1324">
              <w:rPr>
                <w:rFonts w:ascii="Arial" w:hAnsi="Arial" w:cs="Arial"/>
                <w:color w:val="auto"/>
                <w:sz w:val="20"/>
                <w:szCs w:val="20"/>
              </w:rPr>
              <w:t xml:space="preserve"> določeno, da se postopek za podelitev starševske skrbi sorodniku začne na predlog pristojnega centra za socialno delo, otroka, ki je dopolnil 15 let, če je sposoben razumeti pomen in pravne posledice svojih dejanj, in sorodnika, ki je pripravljen prevzeti skrb za otroka.</w:t>
            </w:r>
          </w:p>
          <w:p w14:paraId="1129A630"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p>
          <w:p w14:paraId="05D936BD" w14:textId="77777777" w:rsidR="00A03A48" w:rsidRPr="005C1324" w:rsidRDefault="00A03A48" w:rsidP="006E2F1B">
            <w:pPr>
              <w:pStyle w:val="HTML-oblikovano"/>
              <w:snapToGrid w:val="0"/>
              <w:spacing w:line="288" w:lineRule="auto"/>
              <w:jc w:val="both"/>
              <w:rPr>
                <w:rFonts w:ascii="Arial" w:hAnsi="Arial" w:cs="Arial"/>
                <w:color w:val="auto"/>
                <w:sz w:val="20"/>
                <w:szCs w:val="20"/>
              </w:rPr>
            </w:pPr>
            <w:r w:rsidRPr="005C1324">
              <w:rPr>
                <w:rFonts w:ascii="Arial" w:hAnsi="Arial" w:cs="Arial"/>
                <w:color w:val="auto"/>
                <w:sz w:val="20"/>
                <w:szCs w:val="20"/>
              </w:rPr>
              <w:t>Tudi za te postopke je (v drugem odstavku) predlagano, da je center za socialno delo udeleženec postopka tudi, kadar ni predlagatelj postopka.</w:t>
            </w:r>
          </w:p>
          <w:p w14:paraId="7915B195" w14:textId="77777777" w:rsidR="00A03A48" w:rsidRPr="005C1324" w:rsidRDefault="00A03A48" w:rsidP="006E2F1B">
            <w:pPr>
              <w:spacing w:line="288" w:lineRule="auto"/>
              <w:jc w:val="both"/>
              <w:rPr>
                <w:rFonts w:cs="Arial"/>
                <w:szCs w:val="20"/>
              </w:rPr>
            </w:pPr>
          </w:p>
          <w:p w14:paraId="504A9D2C" w14:textId="77777777" w:rsidR="00A03A48" w:rsidRPr="005C1324" w:rsidRDefault="00A03A48" w:rsidP="006E2F1B">
            <w:pPr>
              <w:widowControl w:val="0"/>
              <w:spacing w:line="288" w:lineRule="auto"/>
              <w:rPr>
                <w:rFonts w:cs="Arial"/>
                <w:szCs w:val="20"/>
              </w:rPr>
            </w:pPr>
            <w:r w:rsidRPr="005C1324">
              <w:rPr>
                <w:rFonts w:cs="Arial"/>
                <w:b/>
                <w:bCs/>
                <w:szCs w:val="20"/>
              </w:rPr>
              <w:t>g) Postopek za posvojitev in razveljavitev posvojitve</w:t>
            </w:r>
          </w:p>
          <w:p w14:paraId="597C82C4" w14:textId="77777777" w:rsidR="00A03A48" w:rsidRPr="005C1324" w:rsidRDefault="00A03A48" w:rsidP="006E2F1B">
            <w:pPr>
              <w:widowControl w:val="0"/>
              <w:spacing w:line="288" w:lineRule="auto"/>
              <w:jc w:val="center"/>
              <w:rPr>
                <w:rFonts w:cs="Arial"/>
                <w:szCs w:val="20"/>
              </w:rPr>
            </w:pPr>
          </w:p>
          <w:p w14:paraId="18B1749E" w14:textId="77777777" w:rsidR="00A03A48" w:rsidRPr="005C1324" w:rsidRDefault="00A03A48" w:rsidP="006E2F1B">
            <w:pPr>
              <w:pStyle w:val="atekst"/>
              <w:spacing w:line="288" w:lineRule="auto"/>
              <w:ind w:firstLine="0"/>
              <w:rPr>
                <w:rFonts w:ascii="Arial" w:hAnsi="Arial" w:cs="Arial"/>
                <w:iCs/>
                <w:sz w:val="20"/>
                <w:szCs w:val="20"/>
              </w:rPr>
            </w:pPr>
            <w:r w:rsidRPr="005C1324">
              <w:rPr>
                <w:rFonts w:ascii="Arial" w:hAnsi="Arial" w:cs="Arial"/>
                <w:iCs/>
                <w:sz w:val="20"/>
                <w:szCs w:val="20"/>
              </w:rPr>
              <w:t>Z DZ je pristojnost za odločanje o posvojitvi prenesena na sodišče, iz razlogov, navedenih v uvodni obrazložitvi tega zakona pa je predlagano, da bo sodišče o posvojitvi odločalo v nepravdnem postopku. Zato je v tem podpoglavju predlagana ureditev postopka za posvojitev in razveljavitev posvojitve.</w:t>
            </w:r>
          </w:p>
          <w:p w14:paraId="6AD39BF3" w14:textId="77777777" w:rsidR="00A03A48" w:rsidRPr="005C1324" w:rsidRDefault="00A03A48" w:rsidP="006E2F1B">
            <w:pPr>
              <w:spacing w:line="288" w:lineRule="auto"/>
              <w:jc w:val="both"/>
              <w:rPr>
                <w:rFonts w:cs="Arial"/>
                <w:szCs w:val="20"/>
              </w:rPr>
            </w:pPr>
          </w:p>
          <w:p w14:paraId="5312AF37"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119</w:t>
            </w:r>
            <w:r w:rsidRPr="005C1324">
              <w:rPr>
                <w:rFonts w:cs="Arial"/>
                <w:b/>
                <w:szCs w:val="20"/>
              </w:rPr>
              <w:t>. členu:</w:t>
            </w:r>
          </w:p>
          <w:p w14:paraId="0ED8A73A" w14:textId="77777777" w:rsidR="00A03A48" w:rsidRPr="005C1324" w:rsidRDefault="00A03A48" w:rsidP="006E2F1B">
            <w:pPr>
              <w:spacing w:line="288" w:lineRule="auto"/>
              <w:jc w:val="both"/>
              <w:rPr>
                <w:rFonts w:cs="Arial"/>
                <w:szCs w:val="20"/>
              </w:rPr>
            </w:pPr>
          </w:p>
          <w:p w14:paraId="2894122C" w14:textId="77777777" w:rsidR="00A03A48" w:rsidRPr="005C1324" w:rsidRDefault="00A03A48" w:rsidP="006E2F1B">
            <w:pPr>
              <w:pStyle w:val="atekst"/>
              <w:spacing w:line="288" w:lineRule="auto"/>
              <w:ind w:firstLine="0"/>
              <w:rPr>
                <w:rFonts w:ascii="Arial" w:hAnsi="Arial" w:cs="Arial"/>
                <w:iCs/>
                <w:sz w:val="20"/>
                <w:szCs w:val="20"/>
              </w:rPr>
            </w:pPr>
            <w:r w:rsidRPr="005C1324">
              <w:rPr>
                <w:rFonts w:ascii="Arial" w:hAnsi="Arial" w:cs="Arial"/>
                <w:iCs/>
                <w:sz w:val="20"/>
                <w:szCs w:val="20"/>
              </w:rPr>
              <w:t xml:space="preserve">V tem členu je določeno, kdo je lahko predlagatelj postopka za posvojitev in kdo postopka za razveljavitev posvojitve, kar je bilo do sprejema DZ urejeno v 146. in 153. členu ZZZDR. Kljub temu, da DZ v členih od 227 do 229 vsebuje nekatere določbe glede postopka odločanja o posvojitvi, pa je ureditev, kdo je lahko predlagatelj postopka, postopkovna določba, ki sodi v procesni zakon. </w:t>
            </w:r>
          </w:p>
          <w:p w14:paraId="5389DB01" w14:textId="77777777" w:rsidR="00A03A48" w:rsidRPr="005C1324" w:rsidRDefault="00A03A48" w:rsidP="006E2F1B">
            <w:pPr>
              <w:pStyle w:val="atekst"/>
              <w:spacing w:line="288" w:lineRule="auto"/>
              <w:ind w:right="593" w:firstLine="0"/>
              <w:rPr>
                <w:rFonts w:ascii="Arial" w:hAnsi="Arial" w:cs="Arial"/>
                <w:iCs/>
                <w:sz w:val="20"/>
                <w:szCs w:val="20"/>
              </w:rPr>
            </w:pPr>
          </w:p>
          <w:p w14:paraId="6AA397F7" w14:textId="77777777" w:rsidR="00A03A48" w:rsidRPr="005C1324" w:rsidRDefault="00A03A48" w:rsidP="006E2F1B">
            <w:pPr>
              <w:pStyle w:val="atekst"/>
              <w:spacing w:line="288" w:lineRule="auto"/>
              <w:ind w:firstLine="0"/>
              <w:rPr>
                <w:rFonts w:ascii="Arial" w:hAnsi="Arial" w:cs="Arial"/>
                <w:bCs/>
                <w:sz w:val="20"/>
                <w:szCs w:val="20"/>
              </w:rPr>
            </w:pPr>
            <w:r w:rsidRPr="005C1324">
              <w:rPr>
                <w:rFonts w:ascii="Arial" w:hAnsi="Arial" w:cs="Arial"/>
                <w:iCs/>
                <w:sz w:val="20"/>
                <w:szCs w:val="20"/>
              </w:rPr>
              <w:t xml:space="preserve">Glede na postopek za ugotavljanje pogojev za posvojitev, ki ga DZ določa v členih od 223 do 226 in vlogo center </w:t>
            </w:r>
            <w:r w:rsidRPr="005C1324">
              <w:rPr>
                <w:rFonts w:ascii="Arial" w:hAnsi="Arial" w:cs="Arial"/>
                <w:sz w:val="20"/>
                <w:szCs w:val="20"/>
              </w:rPr>
              <w:t>za socialno delo</w:t>
            </w:r>
            <w:r w:rsidRPr="005C1324">
              <w:rPr>
                <w:rFonts w:ascii="Arial" w:hAnsi="Arial" w:cs="Arial"/>
                <w:iCs/>
                <w:sz w:val="20"/>
                <w:szCs w:val="20"/>
              </w:rPr>
              <w:t xml:space="preserve"> v tem postopku ter upoštevaje v 126. členu DZ že določeno pristojnost centra </w:t>
            </w:r>
            <w:r w:rsidRPr="005C1324">
              <w:rPr>
                <w:rFonts w:ascii="Arial" w:hAnsi="Arial" w:cs="Arial"/>
                <w:sz w:val="20"/>
                <w:szCs w:val="20"/>
              </w:rPr>
              <w:t>za socialno delo</w:t>
            </w:r>
            <w:r w:rsidRPr="005C1324">
              <w:rPr>
                <w:rFonts w:ascii="Arial" w:hAnsi="Arial" w:cs="Arial"/>
                <w:iCs/>
                <w:sz w:val="20"/>
                <w:szCs w:val="20"/>
              </w:rPr>
              <w:t>, da vloži predlog za posvojitev, je v predlaganem 111. členu določeno, da se p</w:t>
            </w:r>
            <w:r w:rsidRPr="005C1324">
              <w:rPr>
                <w:rFonts w:ascii="Arial" w:hAnsi="Arial" w:cs="Arial"/>
                <w:bCs/>
                <w:sz w:val="20"/>
                <w:szCs w:val="20"/>
              </w:rPr>
              <w:t>ostopek za posvojitev začne (praviloma le) na predlog centra za socialno delo.</w:t>
            </w:r>
          </w:p>
          <w:p w14:paraId="2109E06F" w14:textId="77777777" w:rsidR="00A03A48" w:rsidRPr="005C1324" w:rsidRDefault="00A03A48" w:rsidP="006E2F1B">
            <w:pPr>
              <w:pStyle w:val="atekst"/>
              <w:spacing w:line="288" w:lineRule="auto"/>
              <w:ind w:right="593"/>
              <w:rPr>
                <w:rFonts w:ascii="Arial" w:hAnsi="Arial" w:cs="Arial"/>
                <w:bCs/>
                <w:sz w:val="20"/>
                <w:szCs w:val="20"/>
              </w:rPr>
            </w:pPr>
          </w:p>
          <w:p w14:paraId="12F3C5EA" w14:textId="77777777" w:rsidR="00A03A48" w:rsidRPr="005C1324" w:rsidRDefault="00A03A48" w:rsidP="006E2F1B">
            <w:pPr>
              <w:pStyle w:val="atekst"/>
              <w:spacing w:line="288" w:lineRule="auto"/>
              <w:ind w:firstLine="0"/>
              <w:rPr>
                <w:rFonts w:ascii="Arial" w:hAnsi="Arial" w:cs="Arial"/>
                <w:bCs/>
                <w:sz w:val="20"/>
                <w:szCs w:val="20"/>
              </w:rPr>
            </w:pPr>
            <w:r w:rsidRPr="005C1324">
              <w:rPr>
                <w:rFonts w:ascii="Arial" w:hAnsi="Arial" w:cs="Arial"/>
                <w:bCs/>
                <w:sz w:val="20"/>
                <w:szCs w:val="20"/>
              </w:rPr>
              <w:t>Le v primeru, če želi otroka posvojiti zakonec ali zunajzakonski partner enega od otrokovih staršev, se postopek začne na njegov predlog (predlagani drugi odstavek)</w:t>
            </w:r>
            <w:r w:rsidRPr="005C1324">
              <w:rPr>
                <w:rStyle w:val="Sprotnaopomba-sklic"/>
                <w:rFonts w:ascii="Arial" w:hAnsi="Arial" w:cs="Arial"/>
                <w:bCs/>
                <w:sz w:val="20"/>
                <w:szCs w:val="20"/>
              </w:rPr>
              <w:footnoteReference w:id="208"/>
            </w:r>
            <w:r w:rsidRPr="005C1324">
              <w:rPr>
                <w:rFonts w:ascii="Arial" w:hAnsi="Arial" w:cs="Arial"/>
                <w:bCs/>
                <w:sz w:val="20"/>
                <w:szCs w:val="20"/>
              </w:rPr>
              <w:t>.</w:t>
            </w:r>
          </w:p>
          <w:p w14:paraId="2CFC4F57" w14:textId="77777777" w:rsidR="00A03A48" w:rsidRPr="005C1324" w:rsidRDefault="00A03A48" w:rsidP="006E2F1B">
            <w:pPr>
              <w:pStyle w:val="atekst"/>
              <w:spacing w:line="288" w:lineRule="auto"/>
              <w:ind w:right="593"/>
              <w:rPr>
                <w:rFonts w:ascii="Arial" w:hAnsi="Arial" w:cs="Arial"/>
                <w:bCs/>
                <w:sz w:val="20"/>
                <w:szCs w:val="20"/>
              </w:rPr>
            </w:pPr>
          </w:p>
          <w:p w14:paraId="667C9252" w14:textId="77777777" w:rsidR="00A03A48" w:rsidRPr="005C1324" w:rsidRDefault="00A03A48" w:rsidP="006E2F1B">
            <w:pPr>
              <w:pStyle w:val="atekst"/>
              <w:spacing w:line="288" w:lineRule="auto"/>
              <w:ind w:firstLine="0"/>
              <w:rPr>
                <w:rFonts w:ascii="Arial" w:hAnsi="Arial" w:cs="Arial"/>
                <w:bCs/>
                <w:sz w:val="20"/>
                <w:szCs w:val="20"/>
              </w:rPr>
            </w:pPr>
            <w:r w:rsidRPr="005C1324">
              <w:rPr>
                <w:rFonts w:ascii="Arial" w:hAnsi="Arial" w:cs="Arial"/>
                <w:bCs/>
                <w:sz w:val="20"/>
                <w:szCs w:val="20"/>
              </w:rPr>
              <w:t>V skladu s predlaganim tretjim odstavkom se bo postopek za razveljavitev posvojitve začel na predlog enega od bioloških staršev, posvojenca, ki je dopolnil 15 let, če je sposoben razumeti pomen in pravne posledice svojih dejanj,  posvojitelja ali centra za socialno delo.</w:t>
            </w:r>
          </w:p>
          <w:p w14:paraId="54064C33" w14:textId="77777777" w:rsidR="00A03A48" w:rsidRPr="005C1324" w:rsidRDefault="00A03A48" w:rsidP="006E2F1B">
            <w:pPr>
              <w:spacing w:line="288" w:lineRule="auto"/>
              <w:jc w:val="both"/>
              <w:rPr>
                <w:rFonts w:cs="Arial"/>
                <w:szCs w:val="20"/>
              </w:rPr>
            </w:pPr>
          </w:p>
          <w:p w14:paraId="10A61666"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120</w:t>
            </w:r>
            <w:r w:rsidRPr="005C1324">
              <w:rPr>
                <w:rFonts w:cs="Arial"/>
                <w:b/>
                <w:szCs w:val="20"/>
              </w:rPr>
              <w:t>. členu:</w:t>
            </w:r>
          </w:p>
          <w:p w14:paraId="4EB600AD" w14:textId="77777777" w:rsidR="00A03A48" w:rsidRPr="005C1324" w:rsidRDefault="00A03A48" w:rsidP="006E2F1B">
            <w:pPr>
              <w:spacing w:line="288" w:lineRule="auto"/>
              <w:jc w:val="both"/>
              <w:rPr>
                <w:rFonts w:cs="Arial"/>
                <w:szCs w:val="20"/>
              </w:rPr>
            </w:pPr>
          </w:p>
          <w:p w14:paraId="3744BA79" w14:textId="77777777" w:rsidR="00A03A48" w:rsidRPr="005C1324" w:rsidRDefault="00A03A48" w:rsidP="006E2F1B">
            <w:pPr>
              <w:widowControl w:val="0"/>
              <w:spacing w:line="288" w:lineRule="auto"/>
              <w:ind w:right="-7"/>
              <w:jc w:val="both"/>
              <w:rPr>
                <w:rFonts w:cs="Arial"/>
                <w:iCs/>
                <w:szCs w:val="20"/>
              </w:rPr>
            </w:pPr>
            <w:r w:rsidRPr="005C1324">
              <w:rPr>
                <w:rFonts w:cs="Arial"/>
                <w:iCs/>
                <w:szCs w:val="20"/>
              </w:rPr>
              <w:t xml:space="preserve">Določbo, kot je predlagana v tem členu, je vseboval 150. člen ZZZDR v drugem odstavku. Ker je po DZ pristojnost odločanja o posvojitvi prenesena na sodišče, DZ pa ne vsebuje procesnih določb, je ta določba prenesena v predlog tega zakona. </w:t>
            </w:r>
          </w:p>
          <w:p w14:paraId="62B294B0" w14:textId="77777777" w:rsidR="00A03A48" w:rsidRPr="005C1324" w:rsidRDefault="00A03A48" w:rsidP="006E2F1B">
            <w:pPr>
              <w:widowControl w:val="0"/>
              <w:spacing w:line="288" w:lineRule="auto"/>
              <w:ind w:right="-7"/>
              <w:jc w:val="both"/>
              <w:rPr>
                <w:rFonts w:cs="Arial"/>
                <w:iCs/>
                <w:szCs w:val="20"/>
              </w:rPr>
            </w:pPr>
          </w:p>
          <w:p w14:paraId="77FF10E1" w14:textId="77777777" w:rsidR="00A03A48" w:rsidRPr="005C1324" w:rsidRDefault="00A03A48" w:rsidP="006E2F1B">
            <w:pPr>
              <w:widowControl w:val="0"/>
              <w:spacing w:line="288" w:lineRule="auto"/>
              <w:ind w:right="-7"/>
              <w:jc w:val="both"/>
              <w:rPr>
                <w:rFonts w:cs="Arial"/>
                <w:iCs/>
                <w:szCs w:val="20"/>
              </w:rPr>
            </w:pPr>
            <w:r w:rsidRPr="005C1324">
              <w:rPr>
                <w:rFonts w:cs="Arial"/>
                <w:iCs/>
                <w:szCs w:val="20"/>
              </w:rPr>
              <w:t>V tem členu je tako posebej določeno, da se v sklep o posvojitvi vpišeta otrokovo ime in priimek, ki mu ju je izbral posvojitelj v skladu z določbami zakona, ki ureja osebno ime. Veljavni  Zakon o osebnem imenu</w:t>
            </w:r>
            <w:r w:rsidRPr="005C1324">
              <w:rPr>
                <w:rStyle w:val="Sprotnaopomba-sklic"/>
                <w:rFonts w:cs="Arial"/>
                <w:iCs/>
                <w:szCs w:val="20"/>
              </w:rPr>
              <w:footnoteReference w:id="209"/>
            </w:r>
            <w:r w:rsidRPr="005C1324">
              <w:rPr>
                <w:rFonts w:cs="Arial"/>
                <w:iCs/>
                <w:szCs w:val="20"/>
              </w:rPr>
              <w:t xml:space="preserve"> -ZOI-1), v  14. členu določa, da  se posvojencu lahko določi nov priimek kadarkoli, imena pa mu med četrtim in devetim letom starosti ni mogoče spreminjati in da je za določitev novega osebnega imena otroku, ki je že dopolnil</w:t>
            </w:r>
            <w:r w:rsidRPr="005C1324">
              <w:rPr>
                <w:rFonts w:cs="Arial"/>
                <w:i/>
                <w:iCs/>
                <w:szCs w:val="20"/>
              </w:rPr>
              <w:t xml:space="preserve"> </w:t>
            </w:r>
            <w:r w:rsidRPr="005C1324">
              <w:rPr>
                <w:rFonts w:cs="Arial"/>
                <w:iCs/>
                <w:szCs w:val="20"/>
              </w:rPr>
              <w:t>devet let, potrebna tudi njegova privolitev, če je glede na svoj osebnostni razvoj sposoben izraziti svojo voljo.</w:t>
            </w:r>
          </w:p>
          <w:p w14:paraId="0F378BFD" w14:textId="77777777" w:rsidR="00A03A48" w:rsidRPr="005C1324" w:rsidRDefault="00A03A48" w:rsidP="006E2F1B">
            <w:pPr>
              <w:spacing w:line="288" w:lineRule="auto"/>
              <w:jc w:val="both"/>
              <w:rPr>
                <w:rFonts w:cs="Arial"/>
                <w:szCs w:val="20"/>
              </w:rPr>
            </w:pPr>
          </w:p>
          <w:p w14:paraId="61023350" w14:textId="77777777" w:rsidR="00A03A48" w:rsidRPr="005C1324" w:rsidRDefault="00A03A48" w:rsidP="006E2F1B">
            <w:pPr>
              <w:pStyle w:val="atekst"/>
              <w:spacing w:line="288" w:lineRule="auto"/>
              <w:ind w:firstLine="0"/>
              <w:rPr>
                <w:rFonts w:ascii="Arial" w:hAnsi="Arial" w:cs="Arial"/>
                <w:b/>
                <w:sz w:val="20"/>
                <w:szCs w:val="20"/>
              </w:rPr>
            </w:pPr>
            <w:r w:rsidRPr="005C1324">
              <w:rPr>
                <w:rFonts w:ascii="Arial" w:hAnsi="Arial" w:cs="Arial"/>
                <w:b/>
                <w:sz w:val="20"/>
                <w:szCs w:val="20"/>
              </w:rPr>
              <w:t>II. razdelek – POSTOPEK O RAZGLASITVI POGREŠANCEV ZA MRTVE IN O DOKAZOVANJU SMRTI</w:t>
            </w:r>
          </w:p>
          <w:p w14:paraId="2C776C11" w14:textId="77777777" w:rsidR="00A03A48" w:rsidRPr="005C1324" w:rsidRDefault="00A03A48" w:rsidP="006E2F1B">
            <w:pPr>
              <w:pStyle w:val="atekst"/>
              <w:spacing w:line="288" w:lineRule="auto"/>
              <w:ind w:firstLine="0"/>
              <w:rPr>
                <w:rFonts w:ascii="Arial" w:hAnsi="Arial" w:cs="Arial"/>
                <w:b/>
                <w:sz w:val="20"/>
                <w:szCs w:val="20"/>
              </w:rPr>
            </w:pPr>
          </w:p>
          <w:p w14:paraId="7C798025" w14:textId="77777777" w:rsidR="00A03A48" w:rsidRPr="005C1324" w:rsidRDefault="00A03A48" w:rsidP="006E2F1B">
            <w:pPr>
              <w:pStyle w:val="atekst"/>
              <w:spacing w:line="288" w:lineRule="auto"/>
              <w:ind w:firstLine="0"/>
              <w:rPr>
                <w:rFonts w:ascii="Arial" w:hAnsi="Arial" w:cs="Arial"/>
                <w:b/>
                <w:sz w:val="20"/>
                <w:szCs w:val="20"/>
              </w:rPr>
            </w:pPr>
            <w:r w:rsidRPr="005C1324">
              <w:rPr>
                <w:rFonts w:ascii="Arial" w:hAnsi="Arial" w:cs="Arial"/>
                <w:b/>
                <w:sz w:val="20"/>
                <w:szCs w:val="20"/>
              </w:rPr>
              <w:t>Sedemnajsto poglavje – Razglasitev pogrešancev za mrtve</w:t>
            </w:r>
          </w:p>
          <w:p w14:paraId="5C35FF94" w14:textId="77777777" w:rsidR="00A03A48" w:rsidRPr="005C1324" w:rsidRDefault="00A03A48" w:rsidP="006E2F1B">
            <w:pPr>
              <w:pStyle w:val="atekst"/>
              <w:spacing w:line="288" w:lineRule="auto"/>
              <w:ind w:right="593" w:firstLine="0"/>
              <w:rPr>
                <w:rFonts w:ascii="Arial" w:hAnsi="Arial" w:cs="Arial"/>
                <w:sz w:val="20"/>
                <w:szCs w:val="20"/>
              </w:rPr>
            </w:pPr>
          </w:p>
          <w:p w14:paraId="1E9ABF96" w14:textId="77777777" w:rsidR="00A03A48" w:rsidRPr="005C1324" w:rsidRDefault="00A03A48" w:rsidP="006E2F1B">
            <w:pPr>
              <w:pStyle w:val="atekst"/>
              <w:spacing w:line="288" w:lineRule="auto"/>
              <w:ind w:right="593" w:firstLine="0"/>
              <w:rPr>
                <w:rFonts w:ascii="Arial" w:hAnsi="Arial" w:cs="Arial"/>
                <w:b/>
                <w:sz w:val="20"/>
                <w:szCs w:val="20"/>
              </w:rPr>
            </w:pPr>
            <w:r w:rsidRPr="005C1324">
              <w:rPr>
                <w:rFonts w:ascii="Arial" w:hAnsi="Arial" w:cs="Arial"/>
                <w:b/>
                <w:sz w:val="20"/>
                <w:szCs w:val="20"/>
              </w:rPr>
              <w:lastRenderedPageBreak/>
              <w:t xml:space="preserve">K </w:t>
            </w:r>
            <w:r>
              <w:rPr>
                <w:rFonts w:ascii="Arial" w:hAnsi="Arial" w:cs="Arial"/>
                <w:b/>
                <w:sz w:val="20"/>
                <w:szCs w:val="20"/>
              </w:rPr>
              <w:t>121</w:t>
            </w:r>
            <w:r w:rsidRPr="005C1324">
              <w:rPr>
                <w:rFonts w:ascii="Arial" w:hAnsi="Arial" w:cs="Arial"/>
                <w:b/>
                <w:sz w:val="20"/>
                <w:szCs w:val="20"/>
              </w:rPr>
              <w:t>. členu:</w:t>
            </w:r>
          </w:p>
          <w:p w14:paraId="31B4A9C5" w14:textId="77777777" w:rsidR="00A03A48" w:rsidRPr="005C1324" w:rsidRDefault="00A03A48" w:rsidP="006E2F1B">
            <w:pPr>
              <w:pStyle w:val="atekst"/>
              <w:spacing w:line="288" w:lineRule="auto"/>
              <w:ind w:right="593" w:firstLine="0"/>
              <w:rPr>
                <w:rFonts w:ascii="Arial" w:hAnsi="Arial" w:cs="Arial"/>
                <w:sz w:val="20"/>
                <w:szCs w:val="20"/>
              </w:rPr>
            </w:pPr>
          </w:p>
          <w:p w14:paraId="7AE1C0F5" w14:textId="77777777" w:rsidR="00A03A48" w:rsidRPr="005C1324" w:rsidRDefault="00A03A48" w:rsidP="006E2F1B">
            <w:pPr>
              <w:pStyle w:val="atekst"/>
              <w:spacing w:line="288" w:lineRule="auto"/>
              <w:ind w:firstLine="0"/>
              <w:rPr>
                <w:rFonts w:ascii="Arial" w:hAnsi="Arial" w:cs="Arial"/>
                <w:sz w:val="20"/>
                <w:szCs w:val="20"/>
              </w:rPr>
            </w:pPr>
            <w:r w:rsidRPr="005C1324">
              <w:rPr>
                <w:rFonts w:ascii="Arial" w:hAnsi="Arial" w:cs="Arial"/>
                <w:sz w:val="20"/>
                <w:szCs w:val="20"/>
              </w:rPr>
              <w:t>V predlaganem členu so povsem enako kot v veljavnem 82. členu ZNP določeni pogoji za razglasitev pogrešanca za mrtvega.</w:t>
            </w:r>
          </w:p>
          <w:p w14:paraId="41B46167" w14:textId="77777777" w:rsidR="00A03A48" w:rsidRPr="005C1324" w:rsidRDefault="00A03A48" w:rsidP="006E2F1B">
            <w:pPr>
              <w:pStyle w:val="atekst"/>
              <w:spacing w:line="288" w:lineRule="auto"/>
              <w:ind w:firstLine="0"/>
              <w:rPr>
                <w:rFonts w:ascii="Arial" w:hAnsi="Arial" w:cs="Arial"/>
                <w:sz w:val="20"/>
                <w:szCs w:val="20"/>
              </w:rPr>
            </w:pPr>
          </w:p>
          <w:p w14:paraId="4009838F" w14:textId="77777777" w:rsidR="00A03A48" w:rsidRPr="005C1324" w:rsidRDefault="00A03A48" w:rsidP="006E2F1B">
            <w:pPr>
              <w:pStyle w:val="atekst"/>
              <w:spacing w:line="288" w:lineRule="auto"/>
              <w:ind w:firstLine="0"/>
              <w:rPr>
                <w:rFonts w:ascii="Arial" w:hAnsi="Arial" w:cs="Arial"/>
                <w:b/>
                <w:sz w:val="20"/>
                <w:szCs w:val="20"/>
              </w:rPr>
            </w:pPr>
            <w:r w:rsidRPr="005C1324">
              <w:rPr>
                <w:rFonts w:ascii="Arial" w:hAnsi="Arial" w:cs="Arial"/>
                <w:b/>
                <w:sz w:val="20"/>
                <w:szCs w:val="20"/>
              </w:rPr>
              <w:t xml:space="preserve">K </w:t>
            </w:r>
            <w:r>
              <w:rPr>
                <w:rFonts w:ascii="Arial" w:hAnsi="Arial" w:cs="Arial"/>
                <w:b/>
                <w:sz w:val="20"/>
                <w:szCs w:val="20"/>
              </w:rPr>
              <w:t>122</w:t>
            </w:r>
            <w:r w:rsidRPr="005C1324">
              <w:rPr>
                <w:rFonts w:ascii="Arial" w:hAnsi="Arial" w:cs="Arial"/>
                <w:b/>
                <w:sz w:val="20"/>
                <w:szCs w:val="20"/>
              </w:rPr>
              <w:t>. členu:</w:t>
            </w:r>
          </w:p>
          <w:p w14:paraId="4808E84E" w14:textId="77777777" w:rsidR="00A03A48" w:rsidRPr="005C1324" w:rsidRDefault="00A03A48" w:rsidP="006E2F1B">
            <w:pPr>
              <w:pStyle w:val="atekst"/>
              <w:spacing w:line="288" w:lineRule="auto"/>
              <w:ind w:firstLine="0"/>
              <w:rPr>
                <w:rFonts w:ascii="Arial" w:hAnsi="Arial" w:cs="Arial"/>
                <w:sz w:val="20"/>
                <w:szCs w:val="20"/>
              </w:rPr>
            </w:pPr>
          </w:p>
          <w:p w14:paraId="18C4CCA2" w14:textId="77777777" w:rsidR="00A03A48" w:rsidRPr="005C1324" w:rsidRDefault="00A03A48" w:rsidP="006E2F1B">
            <w:pPr>
              <w:spacing w:line="288" w:lineRule="auto"/>
              <w:jc w:val="both"/>
              <w:rPr>
                <w:rFonts w:cs="Arial"/>
                <w:szCs w:val="20"/>
              </w:rPr>
            </w:pPr>
            <w:r w:rsidRPr="005C1324">
              <w:rPr>
                <w:rFonts w:cs="Arial"/>
                <w:szCs w:val="20"/>
              </w:rPr>
              <w:t>Tudi glede začetka postopka predlog zakona ne prinaša nobenih vsebinskih sprememb v primerjavi z veljavnim 83. členom ZNP.</w:t>
            </w:r>
          </w:p>
          <w:p w14:paraId="50EB2397" w14:textId="77777777" w:rsidR="00A03A48" w:rsidRPr="005C1324" w:rsidRDefault="00A03A48" w:rsidP="006E2F1B">
            <w:pPr>
              <w:pStyle w:val="atekst"/>
              <w:spacing w:line="288" w:lineRule="auto"/>
              <w:ind w:firstLine="0"/>
              <w:rPr>
                <w:rFonts w:ascii="Arial" w:hAnsi="Arial" w:cs="Arial"/>
                <w:sz w:val="20"/>
                <w:szCs w:val="20"/>
              </w:rPr>
            </w:pPr>
          </w:p>
          <w:p w14:paraId="67C12F4B" w14:textId="77777777" w:rsidR="00A03A48" w:rsidRPr="005C1324" w:rsidRDefault="00A03A48" w:rsidP="006E2F1B">
            <w:pPr>
              <w:pStyle w:val="atekst"/>
              <w:spacing w:line="288" w:lineRule="auto"/>
              <w:ind w:firstLine="0"/>
              <w:rPr>
                <w:rFonts w:ascii="Arial" w:hAnsi="Arial" w:cs="Arial"/>
                <w:b/>
                <w:sz w:val="20"/>
                <w:szCs w:val="20"/>
              </w:rPr>
            </w:pPr>
            <w:r w:rsidRPr="005C1324">
              <w:rPr>
                <w:rFonts w:ascii="Arial" w:hAnsi="Arial" w:cs="Arial"/>
                <w:b/>
                <w:sz w:val="20"/>
                <w:szCs w:val="20"/>
              </w:rPr>
              <w:t>K 12</w:t>
            </w:r>
            <w:r>
              <w:rPr>
                <w:rFonts w:ascii="Arial" w:hAnsi="Arial" w:cs="Arial"/>
                <w:b/>
                <w:sz w:val="20"/>
                <w:szCs w:val="20"/>
              </w:rPr>
              <w:t>3</w:t>
            </w:r>
            <w:r w:rsidRPr="005C1324">
              <w:rPr>
                <w:rFonts w:ascii="Arial" w:hAnsi="Arial" w:cs="Arial"/>
                <w:b/>
                <w:sz w:val="20"/>
                <w:szCs w:val="20"/>
              </w:rPr>
              <w:t>. členu:</w:t>
            </w:r>
          </w:p>
          <w:p w14:paraId="79404F79" w14:textId="77777777" w:rsidR="00A03A48" w:rsidRPr="005C1324" w:rsidRDefault="00A03A48" w:rsidP="006E2F1B">
            <w:pPr>
              <w:pStyle w:val="atekst"/>
              <w:spacing w:line="288" w:lineRule="auto"/>
              <w:ind w:firstLine="0"/>
              <w:rPr>
                <w:rFonts w:ascii="Arial" w:hAnsi="Arial" w:cs="Arial"/>
                <w:sz w:val="20"/>
                <w:szCs w:val="20"/>
              </w:rPr>
            </w:pPr>
          </w:p>
          <w:p w14:paraId="3335BF22" w14:textId="77777777" w:rsidR="00A03A48" w:rsidRPr="005C1324" w:rsidRDefault="00A03A48" w:rsidP="006E2F1B">
            <w:pPr>
              <w:pStyle w:val="atekst"/>
              <w:spacing w:line="288" w:lineRule="auto"/>
              <w:ind w:firstLine="0"/>
              <w:rPr>
                <w:rFonts w:ascii="Arial" w:hAnsi="Arial" w:cs="Arial"/>
                <w:sz w:val="20"/>
                <w:szCs w:val="20"/>
              </w:rPr>
            </w:pPr>
            <w:r w:rsidRPr="005C1324">
              <w:rPr>
                <w:rFonts w:ascii="Arial" w:hAnsi="Arial" w:cs="Arial"/>
                <w:sz w:val="20"/>
                <w:szCs w:val="20"/>
              </w:rPr>
              <w:t xml:space="preserve">V predlaganem členu je povsem enako kot v veljavnem 84. členu ZNP urejena vložitev predloga pred iztekom rokov, ki jih za vložitev predloga določa predlagani </w:t>
            </w:r>
            <w:r>
              <w:rPr>
                <w:rFonts w:ascii="Arial" w:hAnsi="Arial" w:cs="Arial"/>
                <w:b/>
                <w:sz w:val="20"/>
                <w:szCs w:val="20"/>
              </w:rPr>
              <w:t>121</w:t>
            </w:r>
            <w:r w:rsidRPr="005C1324">
              <w:rPr>
                <w:rFonts w:ascii="Arial" w:hAnsi="Arial" w:cs="Arial"/>
                <w:b/>
                <w:sz w:val="20"/>
                <w:szCs w:val="20"/>
              </w:rPr>
              <w:t>. člen</w:t>
            </w:r>
            <w:r w:rsidRPr="005C1324">
              <w:rPr>
                <w:rFonts w:ascii="Arial" w:hAnsi="Arial" w:cs="Arial"/>
                <w:sz w:val="20"/>
                <w:szCs w:val="20"/>
              </w:rPr>
              <w:t xml:space="preserve"> (oziroma veljavi 82. člen ZNP)</w:t>
            </w:r>
          </w:p>
          <w:p w14:paraId="2FF23DAA" w14:textId="77777777" w:rsidR="00A03A48" w:rsidRPr="005C1324" w:rsidRDefault="00A03A48" w:rsidP="006E2F1B">
            <w:pPr>
              <w:pStyle w:val="atekst"/>
              <w:spacing w:line="288" w:lineRule="auto"/>
              <w:ind w:firstLine="0"/>
              <w:rPr>
                <w:rFonts w:ascii="Arial" w:hAnsi="Arial" w:cs="Arial"/>
                <w:sz w:val="20"/>
                <w:szCs w:val="20"/>
              </w:rPr>
            </w:pPr>
          </w:p>
          <w:p w14:paraId="7B347314" w14:textId="77777777" w:rsidR="00A03A48" w:rsidRPr="005C1324" w:rsidRDefault="00A03A48" w:rsidP="006E2F1B">
            <w:pPr>
              <w:pStyle w:val="atekst"/>
              <w:spacing w:line="288" w:lineRule="auto"/>
              <w:ind w:firstLine="0"/>
              <w:rPr>
                <w:rFonts w:ascii="Arial" w:hAnsi="Arial" w:cs="Arial"/>
                <w:b/>
                <w:sz w:val="20"/>
                <w:szCs w:val="20"/>
              </w:rPr>
            </w:pPr>
            <w:r>
              <w:rPr>
                <w:rFonts w:ascii="Arial" w:hAnsi="Arial" w:cs="Arial"/>
                <w:b/>
                <w:sz w:val="20"/>
                <w:szCs w:val="20"/>
              </w:rPr>
              <w:t>K 124</w:t>
            </w:r>
            <w:r w:rsidRPr="005C1324">
              <w:rPr>
                <w:rFonts w:ascii="Arial" w:hAnsi="Arial" w:cs="Arial"/>
                <w:b/>
                <w:sz w:val="20"/>
                <w:szCs w:val="20"/>
              </w:rPr>
              <w:t>. členu:</w:t>
            </w:r>
          </w:p>
          <w:p w14:paraId="262FBBAE" w14:textId="77777777" w:rsidR="00A03A48" w:rsidRPr="005C1324" w:rsidRDefault="00A03A48" w:rsidP="006E2F1B">
            <w:pPr>
              <w:pStyle w:val="atekst"/>
              <w:spacing w:line="288" w:lineRule="auto"/>
              <w:ind w:firstLine="0"/>
              <w:rPr>
                <w:rFonts w:ascii="Arial" w:hAnsi="Arial" w:cs="Arial"/>
                <w:sz w:val="20"/>
                <w:szCs w:val="20"/>
              </w:rPr>
            </w:pPr>
          </w:p>
          <w:p w14:paraId="103FCDF7" w14:textId="77777777" w:rsidR="00A03A48" w:rsidRPr="005C1324" w:rsidRDefault="00A03A48" w:rsidP="006E2F1B">
            <w:pPr>
              <w:pStyle w:val="atekst"/>
              <w:spacing w:line="288" w:lineRule="auto"/>
              <w:ind w:firstLine="0"/>
              <w:rPr>
                <w:rFonts w:ascii="Arial" w:hAnsi="Arial" w:cs="Arial"/>
                <w:sz w:val="20"/>
                <w:szCs w:val="20"/>
              </w:rPr>
            </w:pPr>
            <w:r w:rsidRPr="005C1324">
              <w:rPr>
                <w:rFonts w:ascii="Arial" w:hAnsi="Arial" w:cs="Arial"/>
                <w:sz w:val="20"/>
                <w:szCs w:val="20"/>
              </w:rPr>
              <w:t>Tudi pri oblikovanju določb tega člena je predlagatelj izhajal iz veljavne ureditve v 85. členu ZNP ter ji glede poizvedb sodišča in oklica tudi v celoti sledil. Drugačna je le ureditev glede imenovanja skrbnika za posebni primer.</w:t>
            </w:r>
          </w:p>
          <w:p w14:paraId="7ACD48B4" w14:textId="77777777" w:rsidR="00A03A48" w:rsidRPr="005C1324" w:rsidRDefault="00A03A48" w:rsidP="006E2F1B">
            <w:pPr>
              <w:pStyle w:val="atekst"/>
              <w:spacing w:line="288" w:lineRule="auto"/>
              <w:ind w:firstLine="0"/>
              <w:rPr>
                <w:rFonts w:ascii="Arial" w:hAnsi="Arial" w:cs="Arial"/>
                <w:sz w:val="20"/>
                <w:szCs w:val="20"/>
              </w:rPr>
            </w:pPr>
          </w:p>
          <w:p w14:paraId="306B28A3"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Zakonodajalec je s sprejemom DZ izkazal svoj namen, da se centre za socialno delo razbremeni pristojnosti odločanja, da se bodo lahko popolnoma osredotočili na svoje temeljne strokovne naloge, namenjene preprečevanju in reševanju socialne problematike posameznikov, družine in skupin prebivalstva, izvajanju socialno varstvenih storitev, ipd. Tako je družinska zakonodaja (skoraj v celoti) prenesla odločanje s centrov za socialno delo na sodišča, zato predlagatelj ocenjuje, da je treba tudi odločanje o imenovanju skrbnika za posebni primer v primeru pogrešanih oseb prenesti s centrov za socialno delo na sodišča. Pri tem je ureditev skladna z 267. členom v povezavi z 268. členom DZ. 267. člen DZ med drugim določa, da center za socialno delo imenuje skrbnika za posebni primer ali skrbnika za določeno vrsto opravil tudi v drugih primerih, kadar je to potrebno za varstvo pravic in koristi posameznika. 268. člen DZ pa določa, da sme ob pogojih iz DZ postaviti skrbnika tudi organ, pred katerim teče postopek. </w:t>
            </w:r>
            <w:r w:rsidRPr="005C1324">
              <w:rPr>
                <w:rFonts w:ascii="Arial" w:hAnsi="Arial" w:cs="Arial"/>
                <w:sz w:val="20"/>
                <w:szCs w:val="20"/>
                <w:shd w:val="clear" w:color="auto" w:fill="FFFFFF"/>
              </w:rPr>
              <w:t xml:space="preserve">Ta organ mora o tem takoj obvestiti center za socialno delo. </w:t>
            </w:r>
            <w:r w:rsidRPr="005C1324">
              <w:rPr>
                <w:rFonts w:ascii="Arial" w:hAnsi="Arial" w:cs="Arial"/>
                <w:color w:val="auto"/>
                <w:sz w:val="20"/>
                <w:szCs w:val="20"/>
              </w:rPr>
              <w:t>Center za socialno delo ima do tega skrbnika enake pravice kakor do skrbnika, ki bi ga sam postavil.</w:t>
            </w:r>
          </w:p>
          <w:p w14:paraId="1A02C9D0" w14:textId="77777777" w:rsidR="00A03A48" w:rsidRPr="005C1324" w:rsidRDefault="00A03A48" w:rsidP="006E2F1B">
            <w:pPr>
              <w:pStyle w:val="HTML-oblikovano"/>
              <w:spacing w:line="288" w:lineRule="auto"/>
              <w:jc w:val="both"/>
              <w:rPr>
                <w:rFonts w:ascii="Arial" w:hAnsi="Arial" w:cs="Arial"/>
                <w:color w:val="auto"/>
                <w:sz w:val="20"/>
                <w:szCs w:val="20"/>
              </w:rPr>
            </w:pPr>
          </w:p>
          <w:p w14:paraId="7804E6CF"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Po predlagani določbi drugega odstavka tako sodišče tedaj, ko ugotovi, da so izpolnjeni pogoji za začetek postopka, imenuje pogrešancu skrbnika za poseben primer izmed odvetnikov in notarjev. O tem bo moralo sodišče na podlagi 268. člena DZ takoj obvestiti center za socialno delo, ki bo imel do tako imenovanega skrbnika za poseben primer enake pravice kakor do skrbnika, ki bi ga sam postavil.</w:t>
            </w:r>
          </w:p>
          <w:p w14:paraId="6F178084" w14:textId="77777777" w:rsidR="00A03A48" w:rsidRPr="005C1324" w:rsidRDefault="00A03A48" w:rsidP="006E2F1B">
            <w:pPr>
              <w:pStyle w:val="HTML-oblikovano"/>
              <w:spacing w:line="288" w:lineRule="auto"/>
              <w:jc w:val="both"/>
              <w:rPr>
                <w:rFonts w:ascii="Arial" w:hAnsi="Arial" w:cs="Arial"/>
                <w:color w:val="auto"/>
                <w:sz w:val="20"/>
                <w:szCs w:val="20"/>
              </w:rPr>
            </w:pPr>
          </w:p>
          <w:p w14:paraId="73AA48C1"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Predlagano je tudi, da lahko sodišče objavi oklic poleg že veljavnih načinov tudi na drug primeren način. Ta dikcija nadomešča veljavno ureditev, da lahko sodišče poleg standardnih načinov odredi, da se oklic objavi tudi v drugih glasilih. Predlagana ureditev je potrebna v današnji informacijski dobi, po njej pa bo lahko sodišče samo ocenilo, kateri dodatni način objave bi bil najbolj primeren za objavo oklica.</w:t>
            </w:r>
          </w:p>
          <w:p w14:paraId="66B5F73E" w14:textId="77777777" w:rsidR="00A03A48" w:rsidRPr="005C1324" w:rsidRDefault="00A03A48" w:rsidP="006E2F1B">
            <w:pPr>
              <w:pStyle w:val="atekst"/>
              <w:spacing w:line="288" w:lineRule="auto"/>
              <w:ind w:right="593" w:firstLine="0"/>
              <w:rPr>
                <w:rFonts w:ascii="Arial" w:hAnsi="Arial" w:cs="Arial"/>
                <w:sz w:val="20"/>
                <w:szCs w:val="20"/>
              </w:rPr>
            </w:pPr>
          </w:p>
          <w:p w14:paraId="6DDAEB59" w14:textId="77777777" w:rsidR="00A03A48" w:rsidRPr="005C1324" w:rsidRDefault="00A03A48" w:rsidP="006E2F1B">
            <w:pPr>
              <w:pStyle w:val="atekst"/>
              <w:spacing w:line="288" w:lineRule="auto"/>
              <w:ind w:right="593" w:firstLine="0"/>
              <w:rPr>
                <w:rFonts w:ascii="Arial" w:hAnsi="Arial" w:cs="Arial"/>
                <w:b/>
                <w:sz w:val="20"/>
                <w:szCs w:val="20"/>
              </w:rPr>
            </w:pPr>
            <w:r w:rsidRPr="005C1324">
              <w:rPr>
                <w:rFonts w:ascii="Arial" w:hAnsi="Arial" w:cs="Arial"/>
                <w:b/>
                <w:sz w:val="20"/>
                <w:szCs w:val="20"/>
              </w:rPr>
              <w:t xml:space="preserve">K </w:t>
            </w:r>
            <w:r>
              <w:rPr>
                <w:rFonts w:ascii="Arial" w:hAnsi="Arial" w:cs="Arial"/>
                <w:b/>
                <w:sz w:val="20"/>
                <w:szCs w:val="20"/>
              </w:rPr>
              <w:t>125</w:t>
            </w:r>
            <w:r w:rsidRPr="005C1324">
              <w:rPr>
                <w:rFonts w:ascii="Arial" w:hAnsi="Arial" w:cs="Arial"/>
                <w:b/>
                <w:sz w:val="20"/>
                <w:szCs w:val="20"/>
              </w:rPr>
              <w:t>. členu:</w:t>
            </w:r>
          </w:p>
          <w:p w14:paraId="0283AFC5" w14:textId="77777777" w:rsidR="00A03A48" w:rsidRPr="005C1324" w:rsidRDefault="00A03A48" w:rsidP="006E2F1B">
            <w:pPr>
              <w:pStyle w:val="atekst"/>
              <w:spacing w:line="288" w:lineRule="auto"/>
              <w:ind w:right="593" w:firstLine="0"/>
              <w:rPr>
                <w:rFonts w:ascii="Arial" w:hAnsi="Arial" w:cs="Arial"/>
                <w:sz w:val="20"/>
                <w:szCs w:val="20"/>
              </w:rPr>
            </w:pPr>
          </w:p>
          <w:p w14:paraId="10FAC48D" w14:textId="77777777" w:rsidR="00A03A48" w:rsidRPr="005C1324" w:rsidRDefault="00A03A48" w:rsidP="006E2F1B">
            <w:pPr>
              <w:pStyle w:val="atekst"/>
              <w:spacing w:line="288" w:lineRule="auto"/>
              <w:ind w:firstLine="0"/>
              <w:rPr>
                <w:rFonts w:ascii="Arial" w:hAnsi="Arial" w:cs="Arial"/>
                <w:sz w:val="20"/>
                <w:szCs w:val="20"/>
              </w:rPr>
            </w:pPr>
            <w:r w:rsidRPr="005C1324">
              <w:rPr>
                <w:rFonts w:ascii="Arial" w:hAnsi="Arial" w:cs="Arial"/>
                <w:sz w:val="20"/>
                <w:szCs w:val="20"/>
              </w:rPr>
              <w:t>Predlagana določba je prepis veljavne določbe 86. člena ZNP in določa, da če se v roku, določenem v oklicu, pogrešanec ne javi, sodišče na naroku zasliši predlagatelja, skrbnika, izvede dokaze in odloči o predlogu.</w:t>
            </w:r>
          </w:p>
          <w:p w14:paraId="7F532099" w14:textId="77777777" w:rsidR="00A03A48" w:rsidRPr="005C1324" w:rsidRDefault="00A03A48" w:rsidP="006E2F1B">
            <w:pPr>
              <w:pStyle w:val="atekst"/>
              <w:spacing w:line="288" w:lineRule="auto"/>
              <w:ind w:firstLine="0"/>
              <w:rPr>
                <w:rFonts w:ascii="Arial" w:hAnsi="Arial" w:cs="Arial"/>
                <w:sz w:val="20"/>
                <w:szCs w:val="20"/>
              </w:rPr>
            </w:pPr>
          </w:p>
          <w:p w14:paraId="33169A73" w14:textId="77777777" w:rsidR="00A03A48" w:rsidRPr="005C1324" w:rsidRDefault="00A03A48" w:rsidP="006E2F1B">
            <w:pPr>
              <w:pStyle w:val="atekst"/>
              <w:spacing w:line="288" w:lineRule="auto"/>
              <w:ind w:firstLine="0"/>
              <w:rPr>
                <w:rFonts w:ascii="Arial" w:hAnsi="Arial" w:cs="Arial"/>
                <w:b/>
                <w:sz w:val="20"/>
                <w:szCs w:val="20"/>
              </w:rPr>
            </w:pPr>
            <w:r w:rsidRPr="005C1324">
              <w:rPr>
                <w:rFonts w:ascii="Arial" w:hAnsi="Arial" w:cs="Arial"/>
                <w:b/>
                <w:sz w:val="20"/>
                <w:szCs w:val="20"/>
              </w:rPr>
              <w:t xml:space="preserve">K </w:t>
            </w:r>
            <w:r>
              <w:rPr>
                <w:rFonts w:ascii="Arial" w:hAnsi="Arial" w:cs="Arial"/>
                <w:b/>
                <w:sz w:val="20"/>
                <w:szCs w:val="20"/>
              </w:rPr>
              <w:t>126</w:t>
            </w:r>
            <w:r w:rsidRPr="005C1324">
              <w:rPr>
                <w:rFonts w:ascii="Arial" w:hAnsi="Arial" w:cs="Arial"/>
                <w:b/>
                <w:sz w:val="20"/>
                <w:szCs w:val="20"/>
              </w:rPr>
              <w:t>. členu:</w:t>
            </w:r>
          </w:p>
          <w:p w14:paraId="052FF3D7" w14:textId="77777777" w:rsidR="00A03A48" w:rsidRPr="005C1324" w:rsidRDefault="00A03A48" w:rsidP="006E2F1B">
            <w:pPr>
              <w:pStyle w:val="atekst"/>
              <w:spacing w:line="288" w:lineRule="auto"/>
              <w:ind w:firstLine="0"/>
              <w:rPr>
                <w:rFonts w:ascii="Arial" w:hAnsi="Arial" w:cs="Arial"/>
                <w:sz w:val="20"/>
                <w:szCs w:val="20"/>
              </w:rPr>
            </w:pPr>
          </w:p>
          <w:p w14:paraId="1BAA2C37" w14:textId="77777777" w:rsidR="00A03A48" w:rsidRPr="005C1324" w:rsidRDefault="00A03A48" w:rsidP="006E2F1B">
            <w:pPr>
              <w:pStyle w:val="atekst"/>
              <w:spacing w:line="288" w:lineRule="auto"/>
              <w:ind w:firstLine="0"/>
              <w:rPr>
                <w:rFonts w:ascii="Arial" w:hAnsi="Arial" w:cs="Arial"/>
                <w:sz w:val="20"/>
                <w:szCs w:val="20"/>
              </w:rPr>
            </w:pPr>
            <w:r w:rsidRPr="005C1324">
              <w:rPr>
                <w:rFonts w:ascii="Arial" w:hAnsi="Arial" w:cs="Arial"/>
                <w:sz w:val="20"/>
                <w:szCs w:val="20"/>
              </w:rPr>
              <w:t>Tudi določbe, ki urejajo vsebino sklepa, so prepis veljavne ureditve v 87. členu ZNP.</w:t>
            </w:r>
          </w:p>
          <w:p w14:paraId="6A6EFACB" w14:textId="77777777" w:rsidR="00A03A48" w:rsidRPr="005C1324" w:rsidRDefault="00A03A48" w:rsidP="006E2F1B">
            <w:pPr>
              <w:pStyle w:val="atekst"/>
              <w:spacing w:line="288" w:lineRule="auto"/>
              <w:ind w:firstLine="0"/>
              <w:rPr>
                <w:rFonts w:ascii="Arial" w:hAnsi="Arial" w:cs="Arial"/>
                <w:sz w:val="20"/>
                <w:szCs w:val="20"/>
              </w:rPr>
            </w:pPr>
          </w:p>
          <w:p w14:paraId="3E981C28" w14:textId="77777777" w:rsidR="00A03A48" w:rsidRPr="005C1324" w:rsidRDefault="00A03A48" w:rsidP="006E2F1B">
            <w:pPr>
              <w:pStyle w:val="atekst"/>
              <w:spacing w:line="288" w:lineRule="auto"/>
              <w:ind w:firstLine="0"/>
              <w:rPr>
                <w:rFonts w:ascii="Arial" w:hAnsi="Arial" w:cs="Arial"/>
                <w:b/>
                <w:sz w:val="20"/>
                <w:szCs w:val="20"/>
              </w:rPr>
            </w:pPr>
            <w:r w:rsidRPr="005C1324">
              <w:rPr>
                <w:rFonts w:ascii="Arial" w:hAnsi="Arial" w:cs="Arial"/>
                <w:b/>
                <w:sz w:val="20"/>
                <w:szCs w:val="20"/>
              </w:rPr>
              <w:t xml:space="preserve">K </w:t>
            </w:r>
            <w:r>
              <w:rPr>
                <w:rFonts w:ascii="Arial" w:hAnsi="Arial" w:cs="Arial"/>
                <w:b/>
                <w:sz w:val="20"/>
                <w:szCs w:val="20"/>
              </w:rPr>
              <w:t>127</w:t>
            </w:r>
            <w:r w:rsidRPr="005C1324">
              <w:rPr>
                <w:rFonts w:ascii="Arial" w:hAnsi="Arial" w:cs="Arial"/>
                <w:b/>
                <w:sz w:val="20"/>
                <w:szCs w:val="20"/>
              </w:rPr>
              <w:t>. členu:</w:t>
            </w:r>
          </w:p>
          <w:p w14:paraId="6C7CFF46" w14:textId="77777777" w:rsidR="00A03A48" w:rsidRPr="005C1324" w:rsidRDefault="00A03A48" w:rsidP="006E2F1B">
            <w:pPr>
              <w:pStyle w:val="atekst"/>
              <w:spacing w:line="288" w:lineRule="auto"/>
              <w:ind w:firstLine="0"/>
              <w:rPr>
                <w:rFonts w:ascii="Arial" w:hAnsi="Arial" w:cs="Arial"/>
                <w:sz w:val="20"/>
                <w:szCs w:val="20"/>
              </w:rPr>
            </w:pPr>
          </w:p>
          <w:p w14:paraId="125A0AFB" w14:textId="77777777" w:rsidR="00A03A48" w:rsidRPr="005C1324" w:rsidRDefault="00A03A48" w:rsidP="006E2F1B">
            <w:pPr>
              <w:pStyle w:val="HTML-oblikovano"/>
              <w:spacing w:line="288" w:lineRule="auto"/>
              <w:jc w:val="both"/>
              <w:rPr>
                <w:rFonts w:ascii="Arial" w:hAnsi="Arial" w:cs="Arial"/>
                <w:sz w:val="20"/>
                <w:szCs w:val="20"/>
              </w:rPr>
            </w:pPr>
            <w:r w:rsidRPr="005C1324">
              <w:rPr>
                <w:rFonts w:ascii="Arial" w:hAnsi="Arial" w:cs="Arial"/>
                <w:color w:val="auto"/>
                <w:sz w:val="20"/>
                <w:szCs w:val="20"/>
              </w:rPr>
              <w:t>Predlagana določba je vsebinsko enaka veljavni določbi 88. člena ZNP, besedilo se zgolj uskladi z veljavno ureditvijo v Zakonu o matičnem registru</w:t>
            </w:r>
            <w:r w:rsidRPr="005C1324">
              <w:rPr>
                <w:rStyle w:val="Sprotnaopomba-sklic"/>
                <w:rFonts w:ascii="Arial" w:hAnsi="Arial" w:cs="Arial"/>
                <w:color w:val="auto"/>
                <w:sz w:val="20"/>
                <w:szCs w:val="20"/>
              </w:rPr>
              <w:footnoteReference w:id="210"/>
            </w:r>
            <w:r w:rsidRPr="005C1324">
              <w:rPr>
                <w:rFonts w:ascii="Arial" w:hAnsi="Arial" w:cs="Arial"/>
                <w:color w:val="auto"/>
                <w:sz w:val="20"/>
                <w:szCs w:val="20"/>
              </w:rPr>
              <w:t xml:space="preserve"> (v nadaljevanju: ZMatR). </w:t>
            </w:r>
            <w:r w:rsidRPr="005C1324">
              <w:rPr>
                <w:rFonts w:ascii="Arial" w:hAnsi="Arial" w:cs="Arial"/>
                <w:sz w:val="20"/>
                <w:szCs w:val="20"/>
              </w:rPr>
              <w:t xml:space="preserve">Sodišče tako pošlje pravnomočen sklep o razglasitvi za mrtvega pristojni upravni enoti zaradi vpisa v matični register, na novo pa je predlagano, da ga pošlje tudi centru za socialno delo. Po predlagani ureditvi bo namreč sodišče, če so izpolnjeni pogoji za začetek postopka, samo imenovalo pogrešancu skrbnika za poseben primer in določilo obseg njegovih pooblastil (glej predlagani </w:t>
            </w:r>
            <w:r w:rsidRPr="005C1324">
              <w:rPr>
                <w:rFonts w:ascii="Arial" w:hAnsi="Arial" w:cs="Arial"/>
                <w:b/>
                <w:sz w:val="20"/>
                <w:szCs w:val="20"/>
              </w:rPr>
              <w:t xml:space="preserve">drugi odstavek </w:t>
            </w:r>
            <w:r>
              <w:rPr>
                <w:rFonts w:ascii="Arial" w:hAnsi="Arial" w:cs="Arial"/>
                <w:b/>
                <w:sz w:val="20"/>
                <w:szCs w:val="20"/>
              </w:rPr>
              <w:t>121</w:t>
            </w:r>
            <w:r w:rsidRPr="005C1324">
              <w:rPr>
                <w:rFonts w:ascii="Arial" w:hAnsi="Arial" w:cs="Arial"/>
                <w:b/>
                <w:sz w:val="20"/>
                <w:szCs w:val="20"/>
              </w:rPr>
              <w:t>. člena</w:t>
            </w:r>
            <w:r w:rsidRPr="005C1324">
              <w:rPr>
                <w:rFonts w:ascii="Arial" w:hAnsi="Arial" w:cs="Arial"/>
                <w:sz w:val="20"/>
                <w:szCs w:val="20"/>
              </w:rPr>
              <w:t>). Glede na določbo 268. člena DZ</w:t>
            </w:r>
            <w:r w:rsidRPr="005C1324">
              <w:rPr>
                <w:rStyle w:val="Sprotnaopomba-sklic"/>
                <w:rFonts w:ascii="Arial" w:hAnsi="Arial" w:cs="Arial"/>
                <w:sz w:val="20"/>
                <w:szCs w:val="20"/>
              </w:rPr>
              <w:footnoteReference w:id="211"/>
            </w:r>
            <w:r w:rsidRPr="005C1324">
              <w:rPr>
                <w:rFonts w:ascii="Arial" w:hAnsi="Arial" w:cs="Arial"/>
                <w:sz w:val="20"/>
                <w:szCs w:val="20"/>
              </w:rPr>
              <w:t xml:space="preserve"> bo o tem takoj obvestilo center za socialno delo, ki bo imel do tega skrbnika enake pravice kakor do skrbnika, ki bi ga imenoval sam. Glede na navedeno mora biti center obveščen tudi o tem, da je bila oseba, ki ji je bil postavljen skrbnik, razglašena za mrtvo.</w:t>
            </w:r>
          </w:p>
          <w:p w14:paraId="2363FE0D" w14:textId="77777777" w:rsidR="00A03A48" w:rsidRPr="005C1324" w:rsidRDefault="00A03A48" w:rsidP="006E2F1B">
            <w:pPr>
              <w:pStyle w:val="atekst"/>
              <w:spacing w:line="288" w:lineRule="auto"/>
              <w:ind w:firstLine="0"/>
              <w:rPr>
                <w:rFonts w:ascii="Arial" w:hAnsi="Arial" w:cs="Arial"/>
                <w:sz w:val="20"/>
                <w:szCs w:val="20"/>
              </w:rPr>
            </w:pPr>
          </w:p>
          <w:p w14:paraId="4E15FB69" w14:textId="77777777" w:rsidR="00A03A48" w:rsidRPr="005C1324" w:rsidRDefault="00A03A48" w:rsidP="006E2F1B">
            <w:pPr>
              <w:pStyle w:val="atekst"/>
              <w:spacing w:line="288" w:lineRule="auto"/>
              <w:ind w:firstLine="0"/>
              <w:rPr>
                <w:rFonts w:ascii="Arial" w:hAnsi="Arial" w:cs="Arial"/>
                <w:b/>
                <w:sz w:val="20"/>
                <w:szCs w:val="20"/>
              </w:rPr>
            </w:pPr>
            <w:r w:rsidRPr="005C1324">
              <w:rPr>
                <w:rFonts w:ascii="Arial" w:hAnsi="Arial" w:cs="Arial"/>
                <w:b/>
                <w:sz w:val="20"/>
                <w:szCs w:val="20"/>
              </w:rPr>
              <w:t xml:space="preserve">K </w:t>
            </w:r>
            <w:r>
              <w:rPr>
                <w:rFonts w:ascii="Arial" w:hAnsi="Arial" w:cs="Arial"/>
                <w:b/>
                <w:sz w:val="20"/>
                <w:szCs w:val="20"/>
              </w:rPr>
              <w:t>128</w:t>
            </w:r>
            <w:r w:rsidRPr="005C1324">
              <w:rPr>
                <w:rFonts w:ascii="Arial" w:hAnsi="Arial" w:cs="Arial"/>
                <w:b/>
                <w:sz w:val="20"/>
                <w:szCs w:val="20"/>
              </w:rPr>
              <w:t>. členu:</w:t>
            </w:r>
          </w:p>
          <w:p w14:paraId="3C5AB7F2" w14:textId="77777777" w:rsidR="00A03A48" w:rsidRPr="005C1324" w:rsidRDefault="00A03A48" w:rsidP="006E2F1B">
            <w:pPr>
              <w:pStyle w:val="atekst"/>
              <w:spacing w:line="288" w:lineRule="auto"/>
              <w:ind w:firstLine="0"/>
              <w:rPr>
                <w:rFonts w:ascii="Arial" w:hAnsi="Arial" w:cs="Arial"/>
                <w:sz w:val="20"/>
                <w:szCs w:val="20"/>
              </w:rPr>
            </w:pPr>
          </w:p>
          <w:p w14:paraId="7F4F9FB8" w14:textId="77777777" w:rsidR="00A03A48" w:rsidRPr="005C1324" w:rsidRDefault="00A03A48" w:rsidP="006E2F1B">
            <w:pPr>
              <w:pStyle w:val="atekst"/>
              <w:spacing w:line="288" w:lineRule="auto"/>
              <w:ind w:firstLine="0"/>
              <w:rPr>
                <w:rFonts w:ascii="Arial" w:hAnsi="Arial" w:cs="Arial"/>
                <w:sz w:val="20"/>
                <w:szCs w:val="20"/>
              </w:rPr>
            </w:pPr>
            <w:r w:rsidRPr="005C1324">
              <w:rPr>
                <w:rFonts w:ascii="Arial" w:hAnsi="Arial" w:cs="Arial"/>
                <w:sz w:val="20"/>
                <w:szCs w:val="20"/>
              </w:rPr>
              <w:t xml:space="preserve">Tako, kot določa veljavni 89. člen ZNP, tudi po predlagani ureditvi v tem členu sodišče v primeru, če se tisti, ki je razglašen za mrtvega, zglasi pri sodišču, preizkusi, ali je on tisti, ki je pogrešan, nato pa brez nadaljnjega postopka razveljavi svojo odločbo. </w:t>
            </w:r>
          </w:p>
          <w:p w14:paraId="2CAF49C2" w14:textId="77777777" w:rsidR="00A03A48" w:rsidRPr="005C1324" w:rsidRDefault="00A03A48" w:rsidP="006E2F1B">
            <w:pPr>
              <w:spacing w:line="288" w:lineRule="auto"/>
              <w:jc w:val="both"/>
              <w:rPr>
                <w:rFonts w:cs="Arial"/>
                <w:szCs w:val="20"/>
              </w:rPr>
            </w:pPr>
          </w:p>
          <w:p w14:paraId="5BAD7150"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129</w:t>
            </w:r>
            <w:r w:rsidRPr="005C1324">
              <w:rPr>
                <w:rFonts w:cs="Arial"/>
                <w:b/>
                <w:szCs w:val="20"/>
              </w:rPr>
              <w:t>. členu:</w:t>
            </w:r>
          </w:p>
          <w:p w14:paraId="27E10219" w14:textId="77777777" w:rsidR="00A03A48" w:rsidRPr="005C1324" w:rsidRDefault="00A03A48" w:rsidP="006E2F1B">
            <w:pPr>
              <w:spacing w:line="288" w:lineRule="auto"/>
              <w:jc w:val="both"/>
              <w:rPr>
                <w:rFonts w:cs="Arial"/>
                <w:szCs w:val="20"/>
              </w:rPr>
            </w:pPr>
          </w:p>
          <w:p w14:paraId="7E1A5278" w14:textId="77777777" w:rsidR="00A03A48" w:rsidRPr="005C1324" w:rsidRDefault="00A03A48" w:rsidP="006E2F1B">
            <w:pPr>
              <w:pStyle w:val="atekst"/>
              <w:spacing w:line="288" w:lineRule="auto"/>
              <w:ind w:firstLine="0"/>
              <w:rPr>
                <w:rFonts w:ascii="Arial" w:hAnsi="Arial" w:cs="Arial"/>
                <w:sz w:val="20"/>
                <w:szCs w:val="20"/>
              </w:rPr>
            </w:pPr>
            <w:r w:rsidRPr="005C1324">
              <w:rPr>
                <w:rFonts w:ascii="Arial" w:hAnsi="Arial" w:cs="Arial"/>
                <w:sz w:val="20"/>
                <w:szCs w:val="20"/>
              </w:rPr>
              <w:t>Določbe, ki urejajo razveljavitev ali spremembo odločbe na predlog, so prepis določb veljavnega 90. (prvi in drugi odstavek predlaganega člena) in 91. člena ZNP (tretji in četrti odstavek predlaganega člena).</w:t>
            </w:r>
          </w:p>
          <w:p w14:paraId="52DABA2E" w14:textId="77777777" w:rsidR="00A03A48" w:rsidRPr="005C1324" w:rsidRDefault="00A03A48" w:rsidP="006E2F1B">
            <w:pPr>
              <w:spacing w:line="288" w:lineRule="auto"/>
              <w:jc w:val="both"/>
              <w:rPr>
                <w:rFonts w:cs="Arial"/>
                <w:szCs w:val="20"/>
              </w:rPr>
            </w:pPr>
          </w:p>
          <w:p w14:paraId="2C2568D4"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130</w:t>
            </w:r>
            <w:r w:rsidRPr="005C1324">
              <w:rPr>
                <w:rFonts w:cs="Arial"/>
                <w:b/>
                <w:szCs w:val="20"/>
              </w:rPr>
              <w:t>. členu:</w:t>
            </w:r>
          </w:p>
          <w:p w14:paraId="323358FE" w14:textId="77777777" w:rsidR="00A03A48" w:rsidRPr="005C1324" w:rsidRDefault="00A03A48" w:rsidP="006E2F1B">
            <w:pPr>
              <w:spacing w:line="288" w:lineRule="auto"/>
              <w:jc w:val="both"/>
              <w:rPr>
                <w:rFonts w:cs="Arial"/>
                <w:szCs w:val="20"/>
              </w:rPr>
            </w:pPr>
          </w:p>
          <w:p w14:paraId="76E9E927" w14:textId="77777777" w:rsidR="00A03A48" w:rsidRPr="005C1324" w:rsidRDefault="00A03A48" w:rsidP="006E2F1B">
            <w:pPr>
              <w:spacing w:line="288" w:lineRule="auto"/>
              <w:jc w:val="both"/>
              <w:rPr>
                <w:rFonts w:cs="Arial"/>
                <w:szCs w:val="20"/>
              </w:rPr>
            </w:pPr>
            <w:r w:rsidRPr="005C1324">
              <w:rPr>
                <w:rFonts w:cs="Arial"/>
                <w:szCs w:val="20"/>
              </w:rPr>
              <w:t xml:space="preserve">Predlagani člen ureja posredovanje sklepa določenim organom, kar veljavni ZNP ureja v 92. členu. </w:t>
            </w:r>
          </w:p>
          <w:p w14:paraId="06A2780E" w14:textId="77777777" w:rsidR="00A03A48" w:rsidRPr="005C1324" w:rsidRDefault="00A03A48" w:rsidP="006E2F1B">
            <w:pPr>
              <w:spacing w:line="288" w:lineRule="auto"/>
              <w:jc w:val="both"/>
              <w:rPr>
                <w:rFonts w:cs="Arial"/>
                <w:szCs w:val="20"/>
              </w:rPr>
            </w:pPr>
          </w:p>
          <w:p w14:paraId="21E4605E" w14:textId="77777777" w:rsidR="00A03A48" w:rsidRPr="005C1324" w:rsidRDefault="00A03A48" w:rsidP="006E2F1B">
            <w:pPr>
              <w:spacing w:line="288" w:lineRule="auto"/>
              <w:jc w:val="both"/>
              <w:rPr>
                <w:rFonts w:cs="Arial"/>
                <w:szCs w:val="20"/>
              </w:rPr>
            </w:pPr>
            <w:r w:rsidRPr="005C1324">
              <w:rPr>
                <w:rFonts w:cs="Arial"/>
                <w:szCs w:val="20"/>
              </w:rPr>
              <w:t>Po predlagani ureditvi bo sodišče pravnomočno odločbo o razveljavitvi ali spremembi odločbe o razglasitvi za mrtvega poslalo upravni enoti zaradi vpisa v matični register in zapuščinskemu sodišču.</w:t>
            </w:r>
          </w:p>
          <w:p w14:paraId="5151C13A" w14:textId="77777777" w:rsidR="00A03A48" w:rsidRPr="005C1324" w:rsidRDefault="00A03A48" w:rsidP="006E2F1B">
            <w:pPr>
              <w:spacing w:line="288" w:lineRule="auto"/>
              <w:jc w:val="both"/>
              <w:rPr>
                <w:rFonts w:cs="Arial"/>
                <w:szCs w:val="20"/>
              </w:rPr>
            </w:pPr>
          </w:p>
          <w:p w14:paraId="486EA80F" w14:textId="77777777" w:rsidR="00A03A48" w:rsidRPr="005C1324" w:rsidRDefault="00A03A48" w:rsidP="006E2F1B">
            <w:pPr>
              <w:spacing w:line="288" w:lineRule="auto"/>
              <w:jc w:val="both"/>
              <w:rPr>
                <w:rFonts w:cs="Arial"/>
                <w:b/>
                <w:szCs w:val="20"/>
              </w:rPr>
            </w:pPr>
            <w:r w:rsidRPr="005C1324">
              <w:rPr>
                <w:rFonts w:cs="Arial"/>
                <w:b/>
                <w:szCs w:val="20"/>
              </w:rPr>
              <w:t>Osemnajsto poglavje – Dokazovanje smrti</w:t>
            </w:r>
          </w:p>
          <w:p w14:paraId="5832270E" w14:textId="77777777" w:rsidR="00A03A48" w:rsidRPr="005C1324" w:rsidRDefault="00A03A48" w:rsidP="006E2F1B">
            <w:pPr>
              <w:spacing w:line="288" w:lineRule="auto"/>
              <w:jc w:val="both"/>
              <w:rPr>
                <w:rFonts w:cs="Arial"/>
                <w:szCs w:val="20"/>
              </w:rPr>
            </w:pPr>
          </w:p>
          <w:p w14:paraId="17113B99" w14:textId="77777777" w:rsidR="00A03A48" w:rsidRPr="005C1324" w:rsidRDefault="00A03A48" w:rsidP="006E2F1B">
            <w:pPr>
              <w:spacing w:line="288" w:lineRule="auto"/>
              <w:jc w:val="both"/>
              <w:rPr>
                <w:rFonts w:cs="Arial"/>
                <w:b/>
                <w:szCs w:val="20"/>
              </w:rPr>
            </w:pPr>
            <w:r w:rsidRPr="005C1324">
              <w:rPr>
                <w:rFonts w:cs="Arial"/>
                <w:b/>
                <w:szCs w:val="20"/>
              </w:rPr>
              <w:t>K 13</w:t>
            </w:r>
            <w:r>
              <w:rPr>
                <w:rFonts w:cs="Arial"/>
                <w:b/>
                <w:szCs w:val="20"/>
              </w:rPr>
              <w:t>1</w:t>
            </w:r>
            <w:r w:rsidRPr="005C1324">
              <w:rPr>
                <w:rFonts w:cs="Arial"/>
                <w:b/>
                <w:szCs w:val="20"/>
              </w:rPr>
              <w:t>. členu:</w:t>
            </w:r>
          </w:p>
          <w:p w14:paraId="0B282B8F" w14:textId="77777777" w:rsidR="00A03A48" w:rsidRPr="005C1324" w:rsidRDefault="00A03A48" w:rsidP="006E2F1B">
            <w:pPr>
              <w:spacing w:line="288" w:lineRule="auto"/>
              <w:jc w:val="both"/>
              <w:rPr>
                <w:rFonts w:cs="Arial"/>
                <w:szCs w:val="20"/>
              </w:rPr>
            </w:pPr>
          </w:p>
          <w:p w14:paraId="1F1BD1A9" w14:textId="77777777" w:rsidR="00A03A48" w:rsidRPr="005C1324" w:rsidRDefault="00A03A48" w:rsidP="006E2F1B">
            <w:pPr>
              <w:widowControl w:val="0"/>
              <w:spacing w:line="288" w:lineRule="auto"/>
              <w:jc w:val="both"/>
              <w:rPr>
                <w:rFonts w:cs="Arial"/>
                <w:szCs w:val="20"/>
              </w:rPr>
            </w:pPr>
            <w:r w:rsidRPr="005C1324">
              <w:rPr>
                <w:rFonts w:cs="Arial"/>
                <w:szCs w:val="20"/>
              </w:rPr>
              <w:t>Določba je prepis 93. člena veljavnega ZNP, edina sprememba je prilagoditev besedila danes veljavnemu ZMatR.</w:t>
            </w:r>
          </w:p>
          <w:p w14:paraId="09470987" w14:textId="77777777" w:rsidR="00A03A48" w:rsidRPr="005C1324" w:rsidRDefault="00A03A48" w:rsidP="006E2F1B">
            <w:pPr>
              <w:spacing w:line="288" w:lineRule="auto"/>
              <w:jc w:val="both"/>
              <w:rPr>
                <w:rFonts w:cs="Arial"/>
                <w:szCs w:val="20"/>
              </w:rPr>
            </w:pPr>
          </w:p>
          <w:p w14:paraId="05453E50" w14:textId="77777777" w:rsidR="00A03A48" w:rsidRPr="005C1324" w:rsidRDefault="00A03A48" w:rsidP="006E2F1B">
            <w:pPr>
              <w:spacing w:line="288" w:lineRule="auto"/>
              <w:jc w:val="both"/>
              <w:rPr>
                <w:rFonts w:cs="Arial"/>
                <w:b/>
                <w:szCs w:val="20"/>
              </w:rPr>
            </w:pPr>
            <w:r>
              <w:rPr>
                <w:rFonts w:cs="Arial"/>
                <w:b/>
                <w:szCs w:val="20"/>
              </w:rPr>
              <w:t>K 132</w:t>
            </w:r>
            <w:r w:rsidRPr="005C1324">
              <w:rPr>
                <w:rFonts w:cs="Arial"/>
                <w:b/>
                <w:szCs w:val="20"/>
              </w:rPr>
              <w:t>. členu:</w:t>
            </w:r>
          </w:p>
          <w:p w14:paraId="4C74345D" w14:textId="77777777" w:rsidR="00A03A48" w:rsidRPr="005C1324" w:rsidRDefault="00A03A48" w:rsidP="006E2F1B">
            <w:pPr>
              <w:spacing w:line="288" w:lineRule="auto"/>
              <w:jc w:val="both"/>
              <w:rPr>
                <w:rFonts w:cs="Arial"/>
                <w:szCs w:val="20"/>
              </w:rPr>
            </w:pPr>
          </w:p>
          <w:p w14:paraId="2109C18F" w14:textId="77777777" w:rsidR="00A03A48" w:rsidRPr="005C1324" w:rsidRDefault="00A03A48" w:rsidP="006E2F1B">
            <w:pPr>
              <w:widowControl w:val="0"/>
              <w:spacing w:line="288" w:lineRule="auto"/>
              <w:jc w:val="both"/>
              <w:rPr>
                <w:rFonts w:cs="Arial"/>
                <w:szCs w:val="20"/>
              </w:rPr>
            </w:pPr>
            <w:r w:rsidRPr="005C1324">
              <w:rPr>
                <w:rFonts w:cs="Arial"/>
                <w:szCs w:val="20"/>
              </w:rPr>
              <w:lastRenderedPageBreak/>
              <w:t>Določba je prepis 94. člena veljavnega ZNP, edina sprememba je prilagoditev besedila danes veljavnemu ZDT-1.</w:t>
            </w:r>
          </w:p>
          <w:p w14:paraId="0E534266" w14:textId="77777777" w:rsidR="00A03A48" w:rsidRPr="005C1324" w:rsidRDefault="00A03A48" w:rsidP="006E2F1B">
            <w:pPr>
              <w:pStyle w:val="HTML-oblikovano"/>
              <w:spacing w:line="288" w:lineRule="auto"/>
              <w:rPr>
                <w:rFonts w:ascii="Arial" w:hAnsi="Arial" w:cs="Arial"/>
                <w:b/>
                <w:color w:val="auto"/>
                <w:sz w:val="20"/>
                <w:szCs w:val="20"/>
              </w:rPr>
            </w:pPr>
          </w:p>
          <w:p w14:paraId="2B27066B" w14:textId="77777777" w:rsidR="00A03A48" w:rsidRPr="005C1324" w:rsidRDefault="00A03A48" w:rsidP="006E2F1B">
            <w:pPr>
              <w:pStyle w:val="HTML-oblikovano"/>
              <w:spacing w:line="288" w:lineRule="auto"/>
              <w:rPr>
                <w:rFonts w:ascii="Arial" w:hAnsi="Arial" w:cs="Arial"/>
                <w:b/>
                <w:color w:val="auto"/>
                <w:sz w:val="20"/>
                <w:szCs w:val="20"/>
              </w:rPr>
            </w:pPr>
            <w:r>
              <w:rPr>
                <w:rFonts w:ascii="Arial" w:hAnsi="Arial" w:cs="Arial"/>
                <w:b/>
                <w:color w:val="auto"/>
                <w:sz w:val="20"/>
                <w:szCs w:val="20"/>
              </w:rPr>
              <w:t>K 133</w:t>
            </w:r>
            <w:r w:rsidRPr="005C1324">
              <w:rPr>
                <w:rFonts w:ascii="Arial" w:hAnsi="Arial" w:cs="Arial"/>
                <w:b/>
                <w:color w:val="auto"/>
                <w:sz w:val="20"/>
                <w:szCs w:val="20"/>
              </w:rPr>
              <w:t>. členu:</w:t>
            </w:r>
          </w:p>
          <w:p w14:paraId="132DF5AA" w14:textId="77777777" w:rsidR="00A03A48" w:rsidRPr="005C1324" w:rsidRDefault="00A03A48" w:rsidP="006E2F1B">
            <w:pPr>
              <w:pStyle w:val="HTML-oblikovano"/>
              <w:spacing w:line="288" w:lineRule="auto"/>
              <w:rPr>
                <w:rFonts w:ascii="Arial" w:hAnsi="Arial" w:cs="Arial"/>
                <w:b/>
                <w:color w:val="auto"/>
                <w:sz w:val="20"/>
                <w:szCs w:val="20"/>
              </w:rPr>
            </w:pPr>
          </w:p>
          <w:p w14:paraId="65363679" w14:textId="77777777" w:rsidR="00A03A48" w:rsidRPr="005C1324" w:rsidRDefault="00A03A48" w:rsidP="006E2F1B">
            <w:pPr>
              <w:pStyle w:val="HTML-oblikovano"/>
              <w:spacing w:line="288" w:lineRule="auto"/>
              <w:rPr>
                <w:rFonts w:ascii="Arial" w:hAnsi="Arial" w:cs="Arial"/>
                <w:color w:val="auto"/>
                <w:sz w:val="20"/>
                <w:szCs w:val="20"/>
              </w:rPr>
            </w:pPr>
            <w:r w:rsidRPr="005C1324">
              <w:rPr>
                <w:rFonts w:ascii="Arial" w:hAnsi="Arial" w:cs="Arial"/>
                <w:color w:val="auto"/>
                <w:sz w:val="20"/>
                <w:szCs w:val="20"/>
              </w:rPr>
              <w:t>Predlagana ureditev glede rokov je enaka veljavni ureditvi v 95. členu ZNP.</w:t>
            </w:r>
          </w:p>
          <w:p w14:paraId="6BD4B73E" w14:textId="77777777" w:rsidR="00A03A48" w:rsidRPr="005C1324" w:rsidRDefault="00A03A48" w:rsidP="006E2F1B">
            <w:pPr>
              <w:spacing w:line="288" w:lineRule="auto"/>
              <w:jc w:val="both"/>
              <w:rPr>
                <w:rFonts w:cs="Arial"/>
                <w:szCs w:val="20"/>
              </w:rPr>
            </w:pPr>
          </w:p>
          <w:p w14:paraId="5A86A5F4" w14:textId="77777777" w:rsidR="00A03A48" w:rsidRPr="005C1324" w:rsidRDefault="00A03A48" w:rsidP="006E2F1B">
            <w:pPr>
              <w:spacing w:line="288" w:lineRule="auto"/>
              <w:jc w:val="both"/>
              <w:rPr>
                <w:rFonts w:cs="Arial"/>
                <w:b/>
                <w:szCs w:val="20"/>
              </w:rPr>
            </w:pPr>
            <w:r>
              <w:rPr>
                <w:rFonts w:cs="Arial"/>
                <w:b/>
                <w:szCs w:val="20"/>
              </w:rPr>
              <w:t>K 134</w:t>
            </w:r>
            <w:r w:rsidRPr="005C1324">
              <w:rPr>
                <w:rFonts w:cs="Arial"/>
                <w:b/>
                <w:szCs w:val="20"/>
              </w:rPr>
              <w:t>. členu:</w:t>
            </w:r>
          </w:p>
          <w:p w14:paraId="7A997926" w14:textId="77777777" w:rsidR="00A03A48" w:rsidRPr="005C1324" w:rsidRDefault="00A03A48" w:rsidP="006E2F1B">
            <w:pPr>
              <w:spacing w:line="288" w:lineRule="auto"/>
              <w:jc w:val="both"/>
              <w:rPr>
                <w:rFonts w:cs="Arial"/>
                <w:szCs w:val="20"/>
              </w:rPr>
            </w:pPr>
          </w:p>
          <w:p w14:paraId="6CC99C24" w14:textId="77777777" w:rsidR="00A03A48" w:rsidRPr="005C1324" w:rsidRDefault="00A03A48" w:rsidP="006E2F1B">
            <w:pPr>
              <w:spacing w:line="288" w:lineRule="auto"/>
              <w:jc w:val="both"/>
              <w:rPr>
                <w:rFonts w:cs="Arial"/>
                <w:szCs w:val="20"/>
              </w:rPr>
            </w:pPr>
            <w:r w:rsidRPr="005C1324">
              <w:rPr>
                <w:rFonts w:cs="Arial"/>
                <w:szCs w:val="20"/>
              </w:rPr>
              <w:t>Tudi glede vsebine sklepa ni predvidena nobena sprememba glede na veljavni 96. člen ZNP.</w:t>
            </w:r>
          </w:p>
          <w:p w14:paraId="0D77FC4E" w14:textId="77777777" w:rsidR="00A03A48" w:rsidRPr="005C1324" w:rsidRDefault="00A03A48" w:rsidP="006E2F1B">
            <w:pPr>
              <w:spacing w:line="288" w:lineRule="auto"/>
              <w:jc w:val="both"/>
              <w:rPr>
                <w:rFonts w:cs="Arial"/>
                <w:szCs w:val="20"/>
              </w:rPr>
            </w:pPr>
          </w:p>
          <w:p w14:paraId="4F16ED1D" w14:textId="77777777" w:rsidR="00A03A48" w:rsidRPr="005C1324" w:rsidRDefault="00A03A48" w:rsidP="006E2F1B">
            <w:pPr>
              <w:spacing w:line="288" w:lineRule="auto"/>
              <w:jc w:val="both"/>
              <w:rPr>
                <w:rFonts w:cs="Arial"/>
                <w:b/>
                <w:szCs w:val="20"/>
              </w:rPr>
            </w:pPr>
            <w:r w:rsidRPr="005C1324">
              <w:rPr>
                <w:rFonts w:cs="Arial"/>
                <w:b/>
                <w:szCs w:val="20"/>
              </w:rPr>
              <w:t>III. razdelek – UREJANJE PREMOŽENJSKIH RAZMERIJ</w:t>
            </w:r>
          </w:p>
          <w:p w14:paraId="3D9354E4" w14:textId="77777777" w:rsidR="00A03A48" w:rsidRPr="005C1324" w:rsidRDefault="00A03A48" w:rsidP="006E2F1B">
            <w:pPr>
              <w:spacing w:line="288" w:lineRule="auto"/>
              <w:jc w:val="both"/>
              <w:rPr>
                <w:rFonts w:cs="Arial"/>
                <w:b/>
                <w:szCs w:val="20"/>
              </w:rPr>
            </w:pPr>
          </w:p>
          <w:p w14:paraId="582C831F" w14:textId="77777777" w:rsidR="00A03A48" w:rsidRPr="005C1324" w:rsidRDefault="00A03A48" w:rsidP="006E2F1B">
            <w:pPr>
              <w:spacing w:line="288" w:lineRule="auto"/>
              <w:jc w:val="both"/>
              <w:rPr>
                <w:rFonts w:cs="Arial"/>
                <w:b/>
                <w:szCs w:val="20"/>
              </w:rPr>
            </w:pPr>
            <w:r w:rsidRPr="005C1324">
              <w:rPr>
                <w:rFonts w:cs="Arial"/>
                <w:b/>
                <w:szCs w:val="20"/>
              </w:rPr>
              <w:t>Devetnajsto poglavje – Postopek za določitev odškodnine</w:t>
            </w:r>
          </w:p>
          <w:p w14:paraId="3EAF235D" w14:textId="77777777" w:rsidR="00A03A48" w:rsidRPr="005C1324" w:rsidRDefault="00A03A48" w:rsidP="006E2F1B">
            <w:pPr>
              <w:spacing w:line="288" w:lineRule="auto"/>
              <w:jc w:val="both"/>
              <w:rPr>
                <w:rFonts w:cs="Arial"/>
                <w:szCs w:val="20"/>
              </w:rPr>
            </w:pPr>
          </w:p>
          <w:p w14:paraId="5FEC7E3A"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135</w:t>
            </w:r>
            <w:r w:rsidRPr="005C1324">
              <w:rPr>
                <w:rFonts w:cs="Arial"/>
                <w:b/>
                <w:szCs w:val="20"/>
              </w:rPr>
              <w:t>. členu:</w:t>
            </w:r>
          </w:p>
          <w:p w14:paraId="0EB34FF0" w14:textId="77777777" w:rsidR="00A03A48" w:rsidRPr="005C1324" w:rsidRDefault="00A03A48" w:rsidP="006E2F1B">
            <w:pPr>
              <w:spacing w:line="288" w:lineRule="auto"/>
              <w:jc w:val="both"/>
              <w:rPr>
                <w:rFonts w:cs="Arial"/>
                <w:szCs w:val="20"/>
              </w:rPr>
            </w:pPr>
          </w:p>
          <w:p w14:paraId="100E6E00" w14:textId="77777777" w:rsidR="00A03A48" w:rsidRPr="005C1324" w:rsidRDefault="00A03A48" w:rsidP="006E2F1B">
            <w:pPr>
              <w:spacing w:line="288" w:lineRule="auto"/>
              <w:jc w:val="both"/>
              <w:rPr>
                <w:rFonts w:cs="Arial"/>
                <w:szCs w:val="20"/>
              </w:rPr>
            </w:pPr>
            <w:r w:rsidRPr="005C1324">
              <w:rPr>
                <w:rFonts w:cs="Arial"/>
                <w:szCs w:val="20"/>
              </w:rPr>
              <w:t>Tako kot v veljavnem 97. členu ZNP je predlagano, da v postopku za določitev odškodnine sodišče odloči o odškodnini, če je z zakonom določeno, da se odškodnina določi v nepravdnem postopku.</w:t>
            </w:r>
          </w:p>
          <w:p w14:paraId="149EB83D" w14:textId="77777777" w:rsidR="00A03A48" w:rsidRPr="005C1324" w:rsidRDefault="00A03A48" w:rsidP="006E2F1B">
            <w:pPr>
              <w:spacing w:line="288" w:lineRule="auto"/>
              <w:jc w:val="both"/>
              <w:rPr>
                <w:rFonts w:cs="Arial"/>
                <w:szCs w:val="20"/>
              </w:rPr>
            </w:pPr>
          </w:p>
          <w:p w14:paraId="280EC584" w14:textId="77777777" w:rsidR="00A03A48" w:rsidRPr="005C1324" w:rsidRDefault="00A03A48" w:rsidP="006E2F1B">
            <w:pPr>
              <w:spacing w:line="288" w:lineRule="auto"/>
              <w:jc w:val="both"/>
              <w:rPr>
                <w:rFonts w:cs="Arial"/>
                <w:szCs w:val="20"/>
              </w:rPr>
            </w:pPr>
            <w:r w:rsidRPr="005C1324">
              <w:rPr>
                <w:rFonts w:cs="Arial"/>
                <w:szCs w:val="20"/>
              </w:rPr>
              <w:t>Zakon, ki določa, da se odškodnina določi v nepravdnem postopku, je Zakon o urejanju prostora</w:t>
            </w:r>
            <w:r w:rsidRPr="005C1324">
              <w:rPr>
                <w:rStyle w:val="Sprotnaopomba-sklic"/>
                <w:rFonts w:cs="Arial"/>
                <w:szCs w:val="20"/>
              </w:rPr>
              <w:footnoteReference w:id="212"/>
            </w:r>
            <w:r w:rsidRPr="005C1324">
              <w:rPr>
                <w:rFonts w:cs="Arial"/>
                <w:szCs w:val="20"/>
              </w:rPr>
              <w:t xml:space="preserve"> (v nadaljevanju: ZUreP-1) oziroma Zakon o urejanju prostora</w:t>
            </w:r>
            <w:r w:rsidRPr="005C1324">
              <w:rPr>
                <w:rStyle w:val="Sprotnaopomba-sklic"/>
                <w:rFonts w:cs="Arial"/>
                <w:szCs w:val="20"/>
              </w:rPr>
              <w:footnoteReference w:id="213"/>
            </w:r>
            <w:r w:rsidRPr="005C1324">
              <w:rPr>
                <w:rFonts w:cs="Arial"/>
                <w:szCs w:val="20"/>
              </w:rPr>
              <w:t xml:space="preserve"> (v nadaljevanju: ZUreP-2), ki je nadomestil ZUreP-1.</w:t>
            </w:r>
          </w:p>
          <w:p w14:paraId="59BC2C1F" w14:textId="77777777" w:rsidR="00A03A48" w:rsidRPr="005C1324" w:rsidRDefault="00A03A48" w:rsidP="006E2F1B">
            <w:pPr>
              <w:spacing w:line="288" w:lineRule="auto"/>
              <w:jc w:val="both"/>
              <w:rPr>
                <w:rFonts w:cs="Arial"/>
                <w:szCs w:val="20"/>
              </w:rPr>
            </w:pPr>
          </w:p>
          <w:p w14:paraId="22F592EE"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136</w:t>
            </w:r>
            <w:r w:rsidRPr="005C1324">
              <w:rPr>
                <w:rFonts w:cs="Arial"/>
                <w:b/>
                <w:szCs w:val="20"/>
              </w:rPr>
              <w:t>. členu:</w:t>
            </w:r>
          </w:p>
          <w:p w14:paraId="42127CFE" w14:textId="77777777" w:rsidR="00A03A48" w:rsidRPr="005C1324" w:rsidRDefault="00A03A48" w:rsidP="006E2F1B">
            <w:pPr>
              <w:spacing w:line="288" w:lineRule="auto"/>
              <w:jc w:val="both"/>
              <w:rPr>
                <w:rFonts w:cs="Arial"/>
                <w:szCs w:val="20"/>
              </w:rPr>
            </w:pPr>
          </w:p>
          <w:p w14:paraId="5A51EF84" w14:textId="77777777" w:rsidR="00A03A48" w:rsidRPr="005C1324" w:rsidRDefault="00A03A48" w:rsidP="006E2F1B">
            <w:pPr>
              <w:spacing w:line="288" w:lineRule="auto"/>
              <w:jc w:val="both"/>
              <w:rPr>
                <w:rFonts w:cs="Arial"/>
                <w:szCs w:val="20"/>
              </w:rPr>
            </w:pPr>
            <w:r w:rsidRPr="005C1324">
              <w:rPr>
                <w:rFonts w:cs="Arial"/>
                <w:szCs w:val="20"/>
              </w:rPr>
              <w:t>ZUreP-1 v 106. členu določa, da se sodni postopek za določitev odškodnine lahko začne samo na predlog upravičenca oziroma zavezanca in ne omogoča več začetka tega postopka po uradni dolžnosti. Prav tako tudi ZUreP-2 ne omogoča začetka tega postopka po uradni dolžnosti.</w:t>
            </w:r>
          </w:p>
          <w:p w14:paraId="145E9397" w14:textId="77777777" w:rsidR="00A03A48" w:rsidRPr="005C1324" w:rsidRDefault="00A03A48" w:rsidP="006E2F1B">
            <w:pPr>
              <w:spacing w:line="288" w:lineRule="auto"/>
              <w:jc w:val="both"/>
              <w:rPr>
                <w:rFonts w:cs="Arial"/>
                <w:szCs w:val="20"/>
              </w:rPr>
            </w:pPr>
          </w:p>
          <w:p w14:paraId="0B50CC45" w14:textId="77777777" w:rsidR="00A03A48" w:rsidRPr="005C1324" w:rsidRDefault="00A03A48" w:rsidP="006E2F1B">
            <w:pPr>
              <w:spacing w:line="288" w:lineRule="auto"/>
              <w:jc w:val="both"/>
              <w:rPr>
                <w:rFonts w:cs="Arial"/>
                <w:szCs w:val="20"/>
              </w:rPr>
            </w:pPr>
            <w:r w:rsidRPr="005C1324">
              <w:rPr>
                <w:rFonts w:cs="Arial"/>
                <w:szCs w:val="20"/>
              </w:rPr>
              <w:t>Tako v primerjavi z veljavnim 98. členom ZNP ni več predviden začetek postopka za določitev odškodnine po uradni dolžnosti, temveč se postopek začne na predlog upravičenca do odškodnine ali zavezanca za plačilo odškodnine, če med udeleženci ni bil dosežen sporazum o višini odškodnine.</w:t>
            </w:r>
          </w:p>
          <w:p w14:paraId="35B92053" w14:textId="77777777" w:rsidR="00A03A48" w:rsidRPr="005C1324" w:rsidRDefault="00A03A48" w:rsidP="006E2F1B">
            <w:pPr>
              <w:spacing w:line="288" w:lineRule="auto"/>
              <w:jc w:val="both"/>
              <w:rPr>
                <w:rFonts w:cs="Arial"/>
                <w:szCs w:val="20"/>
              </w:rPr>
            </w:pPr>
          </w:p>
          <w:p w14:paraId="1A19DEE8"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137</w:t>
            </w:r>
            <w:r w:rsidRPr="005C1324">
              <w:rPr>
                <w:rFonts w:cs="Arial"/>
                <w:b/>
                <w:szCs w:val="20"/>
              </w:rPr>
              <w:t>. členu:</w:t>
            </w:r>
          </w:p>
          <w:p w14:paraId="6D891A15" w14:textId="77777777" w:rsidR="00A03A48" w:rsidRPr="005C1324" w:rsidRDefault="00A03A48" w:rsidP="006E2F1B">
            <w:pPr>
              <w:spacing w:line="288" w:lineRule="auto"/>
              <w:jc w:val="both"/>
              <w:rPr>
                <w:rFonts w:cs="Arial"/>
                <w:szCs w:val="20"/>
              </w:rPr>
            </w:pPr>
          </w:p>
          <w:p w14:paraId="3FBA937C" w14:textId="77777777" w:rsidR="00A03A48" w:rsidRPr="005C1324" w:rsidRDefault="00A03A48" w:rsidP="006E2F1B">
            <w:pPr>
              <w:spacing w:line="288" w:lineRule="auto"/>
              <w:jc w:val="both"/>
              <w:rPr>
                <w:rFonts w:cs="Arial"/>
                <w:szCs w:val="20"/>
              </w:rPr>
            </w:pPr>
            <w:r w:rsidRPr="005C1324">
              <w:rPr>
                <w:rFonts w:cs="Arial"/>
                <w:szCs w:val="20"/>
              </w:rPr>
              <w:t>Predlagani člen je le v delu  prepis določb veljavnega 99. člena ZNP. Predlagatelj ocenjuje, da v navedenih postopkih zadostuje, da se obravnavajo kot prednostni. Ni namreč prepričljivih razlogov, da ti postopanje v teh zadevah terjalo opravljanje procesnih dejanj tudi v časui sodnih počitnic, kot to sicer velja za tiste postopke, ki so opredeljeni kot nujne zadeve. V delu, v katerem je določeno, da sodišča v postopku za določitev odškodnine opravi narok, pa je določba veljavnega drugega odstavka  99. člena ZNP nespremenjena..</w:t>
            </w:r>
          </w:p>
          <w:p w14:paraId="73B8DFA0" w14:textId="77777777" w:rsidR="00A03A48" w:rsidRPr="005C1324" w:rsidRDefault="00A03A48" w:rsidP="006E2F1B">
            <w:pPr>
              <w:spacing w:line="288" w:lineRule="auto"/>
              <w:jc w:val="both"/>
              <w:rPr>
                <w:rFonts w:cs="Arial"/>
                <w:szCs w:val="20"/>
              </w:rPr>
            </w:pPr>
          </w:p>
          <w:p w14:paraId="1667E654" w14:textId="77777777" w:rsidR="00A03A48" w:rsidRPr="005C1324" w:rsidRDefault="00A03A48" w:rsidP="006E2F1B">
            <w:pPr>
              <w:spacing w:line="288" w:lineRule="auto"/>
              <w:jc w:val="both"/>
              <w:rPr>
                <w:rFonts w:cs="Arial"/>
                <w:b/>
                <w:szCs w:val="20"/>
              </w:rPr>
            </w:pPr>
            <w:r w:rsidRPr="005C1324">
              <w:rPr>
                <w:rFonts w:cs="Arial"/>
                <w:b/>
                <w:szCs w:val="20"/>
              </w:rPr>
              <w:t>K 13</w:t>
            </w:r>
            <w:r>
              <w:rPr>
                <w:rFonts w:cs="Arial"/>
                <w:b/>
                <w:szCs w:val="20"/>
              </w:rPr>
              <w:t>8</w:t>
            </w:r>
            <w:r w:rsidRPr="005C1324">
              <w:rPr>
                <w:rFonts w:cs="Arial"/>
                <w:b/>
                <w:szCs w:val="20"/>
              </w:rPr>
              <w:t>. členu:</w:t>
            </w:r>
          </w:p>
          <w:p w14:paraId="2AFBD8E4" w14:textId="77777777" w:rsidR="00A03A48" w:rsidRPr="005C1324" w:rsidRDefault="00A03A48" w:rsidP="006E2F1B">
            <w:pPr>
              <w:spacing w:line="288" w:lineRule="auto"/>
              <w:jc w:val="both"/>
              <w:rPr>
                <w:rFonts w:cs="Arial"/>
                <w:b/>
                <w:szCs w:val="20"/>
              </w:rPr>
            </w:pPr>
          </w:p>
          <w:p w14:paraId="1ABC7B65"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lastRenderedPageBreak/>
              <w:t>V prvem odstavku 105. člena ZUreP-1 je določeno, da lastniku pripada za razlaščeno nepremičnino ustrezna odškodnina oziroma enakovredna nadomestna nepremičnina. V tretjem odstavku navedenega člena pa je določeno, da vrednost nepremičnine ocenjujejo pooblaščeni ocenjevalci vrednosti nepremičnin, sodno zapriseženi cenilci gradbene in kmetijske stroke ter cenilci nepremičnin s certifikatom Agencije Republike Slovenije za pospeševanje prestrukturiranja gospodarstva in spodbujanje prenove podjetij, pri čemer uporabljajo strokovne standarde za področje ocenjevanja nepremičnin. Poleg strokovnih standardov se upoštevajo tudi namembnost zemljišča pred uveljavitvijo prostorskega akta, ki je podlaga za razlastitev, kakor tudi dejansko stanje nepremičnine na dan uvedbe razlastitvenega postopka. Glede površine nepremičnine se upoštevajo podatki zemljiškega katastra oziroma katastra stavb, če ta obstaja in se nanaša na nepremičnino, ki se razlašča.</w:t>
            </w:r>
          </w:p>
          <w:p w14:paraId="4BD69FFE" w14:textId="77777777" w:rsidR="00A03A48" w:rsidRPr="005C1324" w:rsidRDefault="00A03A48" w:rsidP="006E2F1B">
            <w:pPr>
              <w:pStyle w:val="HTML-oblikovano"/>
              <w:spacing w:line="288" w:lineRule="auto"/>
              <w:jc w:val="both"/>
              <w:rPr>
                <w:rFonts w:ascii="Arial" w:hAnsi="Arial" w:cs="Arial"/>
                <w:color w:val="auto"/>
                <w:sz w:val="20"/>
                <w:szCs w:val="20"/>
              </w:rPr>
            </w:pPr>
          </w:p>
          <w:p w14:paraId="03C4A600"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Tudi ZUreP-2 vsebuje primerljive določbe v prvem odstavku 206. člena</w:t>
            </w:r>
            <w:r w:rsidRPr="005C1324">
              <w:rPr>
                <w:rStyle w:val="Sprotnaopomba-sklic"/>
                <w:rFonts w:ascii="Arial" w:hAnsi="Arial" w:cs="Arial"/>
                <w:color w:val="auto"/>
                <w:sz w:val="20"/>
                <w:szCs w:val="20"/>
              </w:rPr>
              <w:footnoteReference w:id="214"/>
            </w:r>
            <w:r w:rsidRPr="005C1324">
              <w:rPr>
                <w:rFonts w:ascii="Arial" w:hAnsi="Arial" w:cs="Arial"/>
                <w:color w:val="auto"/>
                <w:sz w:val="20"/>
                <w:szCs w:val="20"/>
              </w:rPr>
              <w:t>, v 47. členu</w:t>
            </w:r>
            <w:r w:rsidRPr="005C1324">
              <w:rPr>
                <w:rStyle w:val="Sprotnaopomba-sklic"/>
                <w:rFonts w:ascii="Arial" w:hAnsi="Arial" w:cs="Arial"/>
                <w:color w:val="auto"/>
                <w:sz w:val="20"/>
                <w:szCs w:val="20"/>
              </w:rPr>
              <w:footnoteReference w:id="215"/>
            </w:r>
            <w:r w:rsidRPr="005C1324">
              <w:rPr>
                <w:rFonts w:ascii="Arial" w:hAnsi="Arial" w:cs="Arial"/>
                <w:color w:val="auto"/>
                <w:sz w:val="20"/>
                <w:szCs w:val="20"/>
              </w:rPr>
              <w:t xml:space="preserve"> in v 295. členu</w:t>
            </w:r>
            <w:r w:rsidRPr="005C1324">
              <w:rPr>
                <w:rStyle w:val="Sprotnaopomba-sklic"/>
                <w:rFonts w:ascii="Arial" w:hAnsi="Arial" w:cs="Arial"/>
                <w:color w:val="auto"/>
                <w:sz w:val="20"/>
                <w:szCs w:val="20"/>
              </w:rPr>
              <w:footnoteReference w:id="216"/>
            </w:r>
            <w:r w:rsidRPr="005C1324">
              <w:rPr>
                <w:rFonts w:ascii="Arial" w:hAnsi="Arial" w:cs="Arial"/>
                <w:color w:val="auto"/>
                <w:sz w:val="20"/>
                <w:szCs w:val="20"/>
              </w:rPr>
              <w:t>.</w:t>
            </w:r>
          </w:p>
          <w:p w14:paraId="2A20EF7F" w14:textId="77777777" w:rsidR="00A03A48" w:rsidRPr="005C1324" w:rsidRDefault="00A03A48" w:rsidP="006E2F1B">
            <w:pPr>
              <w:pStyle w:val="HTML-oblikovano"/>
              <w:spacing w:line="288" w:lineRule="auto"/>
              <w:jc w:val="both"/>
              <w:rPr>
                <w:rFonts w:ascii="Arial" w:hAnsi="Arial" w:cs="Arial"/>
                <w:color w:val="auto"/>
                <w:sz w:val="20"/>
                <w:szCs w:val="20"/>
              </w:rPr>
            </w:pPr>
          </w:p>
          <w:p w14:paraId="4C909608"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Glede na navedeno in glede na podatke iz prakse je sodni postopek velikokrat sprožen neutemeljeno in je prisojena višina odškodnine pogosto enaka ponujeni odškodnini izven sodnega postopka ali pa včasih celo nižja. V takih primerih se neutemeljeno obremenjuje sodišča, sodno osebje, državne odvetnike, skratka v končni posledici davkoplačevalce, ponavljajo se strokovne cenitve. Zato je predlagano, da krije stroške postopka za določitev odškodnine zavezanec za plačilo odškodnine le v primerih, ko je prisojena odškodnina višja od ponujene odškodnine v upravnem postopku, sicer pa plača stroške upravičenec do odškodnine, ki je sam neutemeljeno sprožil sodni postopek.</w:t>
            </w:r>
          </w:p>
          <w:p w14:paraId="61D881E7" w14:textId="77777777" w:rsidR="00A03A48" w:rsidRPr="005C1324" w:rsidRDefault="00A03A48" w:rsidP="006E2F1B">
            <w:pPr>
              <w:spacing w:line="288" w:lineRule="auto"/>
              <w:jc w:val="both"/>
              <w:rPr>
                <w:rFonts w:cs="Arial"/>
                <w:szCs w:val="20"/>
              </w:rPr>
            </w:pPr>
          </w:p>
          <w:p w14:paraId="49FC6252" w14:textId="77777777" w:rsidR="00A03A48" w:rsidRPr="005C1324" w:rsidRDefault="00A03A48" w:rsidP="006E2F1B">
            <w:pPr>
              <w:spacing w:line="288" w:lineRule="auto"/>
              <w:jc w:val="both"/>
              <w:rPr>
                <w:rFonts w:cs="Arial"/>
                <w:b/>
                <w:szCs w:val="20"/>
              </w:rPr>
            </w:pPr>
            <w:r w:rsidRPr="005C1324">
              <w:rPr>
                <w:rFonts w:cs="Arial"/>
                <w:b/>
                <w:szCs w:val="20"/>
              </w:rPr>
              <w:t>Dvajseto poglavje – Postopek za cenitev in prodajo stvari</w:t>
            </w:r>
          </w:p>
          <w:p w14:paraId="7254B0BD" w14:textId="77777777" w:rsidR="00A03A48" w:rsidRPr="005C1324" w:rsidRDefault="00A03A48" w:rsidP="006E2F1B">
            <w:pPr>
              <w:spacing w:line="288" w:lineRule="auto"/>
              <w:jc w:val="both"/>
              <w:rPr>
                <w:rFonts w:cs="Arial"/>
                <w:szCs w:val="20"/>
              </w:rPr>
            </w:pPr>
          </w:p>
          <w:p w14:paraId="360D3168" w14:textId="77777777" w:rsidR="00A03A48" w:rsidRPr="005C1324" w:rsidRDefault="00A03A48" w:rsidP="006E2F1B">
            <w:pPr>
              <w:spacing w:line="288" w:lineRule="auto"/>
              <w:jc w:val="both"/>
              <w:rPr>
                <w:rFonts w:cs="Arial"/>
                <w:b/>
                <w:szCs w:val="20"/>
              </w:rPr>
            </w:pPr>
            <w:r w:rsidRPr="005C1324">
              <w:rPr>
                <w:rFonts w:cs="Arial"/>
                <w:b/>
                <w:szCs w:val="20"/>
              </w:rPr>
              <w:t>K 13</w:t>
            </w:r>
            <w:r>
              <w:rPr>
                <w:rFonts w:cs="Arial"/>
                <w:b/>
                <w:szCs w:val="20"/>
              </w:rPr>
              <w:t>9</w:t>
            </w:r>
            <w:r w:rsidRPr="005C1324">
              <w:rPr>
                <w:rFonts w:cs="Arial"/>
                <w:b/>
                <w:szCs w:val="20"/>
              </w:rPr>
              <w:t>. členu:</w:t>
            </w:r>
          </w:p>
          <w:p w14:paraId="332D283E" w14:textId="77777777" w:rsidR="00A03A48" w:rsidRPr="005C1324" w:rsidRDefault="00A03A48" w:rsidP="006E2F1B">
            <w:pPr>
              <w:spacing w:line="288" w:lineRule="auto"/>
              <w:jc w:val="both"/>
              <w:rPr>
                <w:rFonts w:cs="Arial"/>
                <w:szCs w:val="20"/>
              </w:rPr>
            </w:pPr>
          </w:p>
          <w:p w14:paraId="666D949C" w14:textId="77777777" w:rsidR="00A03A48" w:rsidRPr="005C1324" w:rsidRDefault="00A03A48" w:rsidP="006E2F1B">
            <w:pPr>
              <w:spacing w:line="288" w:lineRule="auto"/>
              <w:jc w:val="both"/>
              <w:rPr>
                <w:rFonts w:cs="Arial"/>
                <w:szCs w:val="20"/>
              </w:rPr>
            </w:pPr>
            <w:r w:rsidRPr="005C1324">
              <w:rPr>
                <w:rFonts w:cs="Arial"/>
                <w:szCs w:val="20"/>
              </w:rPr>
              <w:lastRenderedPageBreak/>
              <w:t>Enako kot v 105. členu veljavnega ZNP je predlagano, da se postopek za cenitev in prodajo stvari začne na predlog, kadar tako določa zakon.</w:t>
            </w:r>
          </w:p>
          <w:p w14:paraId="14EB0675" w14:textId="77777777" w:rsidR="00A03A48" w:rsidRPr="005C1324" w:rsidRDefault="00A03A48" w:rsidP="006E2F1B">
            <w:pPr>
              <w:spacing w:line="288" w:lineRule="auto"/>
              <w:jc w:val="both"/>
              <w:rPr>
                <w:rFonts w:cs="Arial"/>
                <w:szCs w:val="20"/>
              </w:rPr>
            </w:pPr>
          </w:p>
          <w:p w14:paraId="17636B8E"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140</w:t>
            </w:r>
            <w:r w:rsidRPr="005C1324">
              <w:rPr>
                <w:rFonts w:cs="Arial"/>
                <w:b/>
                <w:szCs w:val="20"/>
              </w:rPr>
              <w:t>. členu:</w:t>
            </w:r>
          </w:p>
          <w:p w14:paraId="5C21F123" w14:textId="77777777" w:rsidR="00A03A48" w:rsidRPr="005C1324" w:rsidRDefault="00A03A48" w:rsidP="006E2F1B">
            <w:pPr>
              <w:spacing w:line="288" w:lineRule="auto"/>
              <w:jc w:val="both"/>
              <w:rPr>
                <w:rFonts w:cs="Arial"/>
                <w:szCs w:val="20"/>
              </w:rPr>
            </w:pPr>
          </w:p>
          <w:p w14:paraId="1D2CC1A8" w14:textId="77777777" w:rsidR="00A03A48" w:rsidRPr="005C1324" w:rsidRDefault="00A03A48" w:rsidP="006E2F1B">
            <w:pPr>
              <w:spacing w:line="288" w:lineRule="auto"/>
              <w:jc w:val="both"/>
              <w:rPr>
                <w:rFonts w:cs="Arial"/>
                <w:szCs w:val="20"/>
              </w:rPr>
            </w:pPr>
            <w:r w:rsidRPr="005C1324">
              <w:rPr>
                <w:rFonts w:cs="Arial"/>
                <w:szCs w:val="20"/>
              </w:rPr>
              <w:t>Predlagana določba je prepis določbe veljavnega 106. člena ZNP o krajevni pristojnosti v postopku za cenitev in prodajo stvari.</w:t>
            </w:r>
          </w:p>
          <w:p w14:paraId="590DF9C2" w14:textId="77777777" w:rsidR="00A03A48" w:rsidRPr="005C1324" w:rsidRDefault="00A03A48" w:rsidP="006E2F1B">
            <w:pPr>
              <w:spacing w:line="288" w:lineRule="auto"/>
              <w:jc w:val="both"/>
              <w:rPr>
                <w:rFonts w:cs="Arial"/>
                <w:color w:val="7030A0"/>
                <w:szCs w:val="20"/>
              </w:rPr>
            </w:pPr>
          </w:p>
          <w:p w14:paraId="08337C5E" w14:textId="77777777" w:rsidR="00A03A48" w:rsidRPr="005C1324" w:rsidRDefault="00A03A48" w:rsidP="006E2F1B">
            <w:pPr>
              <w:spacing w:line="288" w:lineRule="auto"/>
              <w:jc w:val="both"/>
              <w:rPr>
                <w:rFonts w:cs="Arial"/>
                <w:b/>
                <w:szCs w:val="20"/>
              </w:rPr>
            </w:pPr>
            <w:bookmarkStart w:id="111" w:name="_Hlk508975528"/>
            <w:r w:rsidRPr="005C1324">
              <w:rPr>
                <w:rFonts w:cs="Arial"/>
                <w:b/>
                <w:szCs w:val="20"/>
              </w:rPr>
              <w:t>K 14</w:t>
            </w:r>
            <w:r>
              <w:rPr>
                <w:rFonts w:cs="Arial"/>
                <w:b/>
                <w:szCs w:val="20"/>
              </w:rPr>
              <w:t>1</w:t>
            </w:r>
            <w:r w:rsidRPr="005C1324">
              <w:rPr>
                <w:rFonts w:cs="Arial"/>
                <w:b/>
                <w:szCs w:val="20"/>
              </w:rPr>
              <w:t>. členu:</w:t>
            </w:r>
          </w:p>
          <w:p w14:paraId="3A36E369" w14:textId="77777777" w:rsidR="00A03A48" w:rsidRPr="005C1324" w:rsidRDefault="00A03A48" w:rsidP="006E2F1B">
            <w:pPr>
              <w:spacing w:line="288" w:lineRule="auto"/>
              <w:jc w:val="both"/>
              <w:rPr>
                <w:rFonts w:cs="Arial"/>
                <w:szCs w:val="20"/>
              </w:rPr>
            </w:pPr>
          </w:p>
          <w:p w14:paraId="66BF1500" w14:textId="77777777" w:rsidR="00A03A48" w:rsidRPr="005C1324" w:rsidRDefault="00A03A48" w:rsidP="006E2F1B">
            <w:pPr>
              <w:spacing w:line="288" w:lineRule="auto"/>
              <w:jc w:val="both"/>
              <w:rPr>
                <w:rFonts w:cs="Arial"/>
                <w:szCs w:val="20"/>
              </w:rPr>
            </w:pPr>
            <w:r w:rsidRPr="005C1324">
              <w:rPr>
                <w:rFonts w:cs="Arial"/>
                <w:szCs w:val="20"/>
              </w:rPr>
              <w:t>Drugače kot v veljavnem 107. členu ZNP se s predlaganim prvim odstavkom določa, da sodišče dovoli prodajo brez cenitve, če se s takšno prodajo strinjajo vsi udeleženci.</w:t>
            </w:r>
          </w:p>
          <w:p w14:paraId="4B958361" w14:textId="77777777" w:rsidR="00A03A48" w:rsidRPr="005C1324" w:rsidRDefault="00A03A48" w:rsidP="006E2F1B">
            <w:pPr>
              <w:pStyle w:val="HTML-oblikovano"/>
              <w:spacing w:line="288" w:lineRule="auto"/>
              <w:jc w:val="both"/>
              <w:rPr>
                <w:rFonts w:ascii="Arial" w:hAnsi="Arial" w:cs="Arial"/>
                <w:color w:val="auto"/>
                <w:sz w:val="20"/>
                <w:szCs w:val="20"/>
              </w:rPr>
            </w:pPr>
          </w:p>
          <w:p w14:paraId="41DE0D09"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Predlagano je še, da zoper sklep o prodaji brez cenitve ni pritožbe, saj so udeleženci soglasni pri odločitvi glede prodaje brez cenitve in glede navedene cene, v izjavi pa morajo navesti tudi, da so seznanjeni s tem, da nimajo pravice do pritožbe zoper tak sklep. Za večjo težo izjave, v smislu, da se udeleženci zares zavedajo svojih izjav, je predvideno, da morajo biti podpisi udeležencev overjeni pred notarjem. </w:t>
            </w:r>
          </w:p>
          <w:bookmarkEnd w:id="111"/>
          <w:p w14:paraId="7EA6E237" w14:textId="77777777" w:rsidR="00A03A48" w:rsidRPr="005C1324" w:rsidRDefault="00A03A48" w:rsidP="006E2F1B">
            <w:pPr>
              <w:pStyle w:val="HTML-oblikovano"/>
              <w:spacing w:line="288" w:lineRule="auto"/>
              <w:jc w:val="both"/>
              <w:rPr>
                <w:rFonts w:ascii="Arial" w:hAnsi="Arial" w:cs="Arial"/>
                <w:color w:val="auto"/>
                <w:sz w:val="20"/>
                <w:szCs w:val="20"/>
              </w:rPr>
            </w:pPr>
          </w:p>
          <w:p w14:paraId="634150EA" w14:textId="77777777" w:rsidR="00A03A48" w:rsidRPr="005C1324" w:rsidRDefault="00A03A48" w:rsidP="006E2F1B">
            <w:pPr>
              <w:pStyle w:val="HTML-oblikovano"/>
              <w:spacing w:line="288" w:lineRule="auto"/>
              <w:jc w:val="both"/>
              <w:rPr>
                <w:rFonts w:ascii="Arial" w:hAnsi="Arial" w:cs="Arial"/>
                <w:b/>
                <w:color w:val="auto"/>
                <w:sz w:val="20"/>
                <w:szCs w:val="20"/>
              </w:rPr>
            </w:pPr>
            <w:r w:rsidRPr="005C1324">
              <w:rPr>
                <w:rFonts w:ascii="Arial" w:hAnsi="Arial" w:cs="Arial"/>
                <w:b/>
                <w:color w:val="auto"/>
                <w:sz w:val="20"/>
                <w:szCs w:val="20"/>
              </w:rPr>
              <w:t>K 14</w:t>
            </w:r>
            <w:r>
              <w:rPr>
                <w:rFonts w:ascii="Arial" w:hAnsi="Arial" w:cs="Arial"/>
                <w:b/>
                <w:color w:val="auto"/>
                <w:sz w:val="20"/>
                <w:szCs w:val="20"/>
              </w:rPr>
              <w:t>2</w:t>
            </w:r>
            <w:r w:rsidRPr="005C1324">
              <w:rPr>
                <w:rFonts w:ascii="Arial" w:hAnsi="Arial" w:cs="Arial"/>
                <w:b/>
                <w:color w:val="auto"/>
                <w:sz w:val="20"/>
                <w:szCs w:val="20"/>
              </w:rPr>
              <w:t>. členu:</w:t>
            </w:r>
          </w:p>
          <w:p w14:paraId="5BCA0170" w14:textId="77777777" w:rsidR="00A03A48" w:rsidRPr="005C1324" w:rsidRDefault="00A03A48" w:rsidP="006E2F1B">
            <w:pPr>
              <w:pStyle w:val="HTML-oblikovano"/>
              <w:spacing w:line="288" w:lineRule="auto"/>
              <w:jc w:val="both"/>
              <w:rPr>
                <w:rFonts w:ascii="Arial" w:hAnsi="Arial" w:cs="Arial"/>
                <w:color w:val="auto"/>
                <w:sz w:val="20"/>
                <w:szCs w:val="20"/>
              </w:rPr>
            </w:pPr>
          </w:p>
          <w:p w14:paraId="6FA61D1F"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Enako kot v veljavnem 108. členu ZNP je predlagano, da sodišče v tem postopku opravi samo en prodajni narok.</w:t>
            </w:r>
          </w:p>
          <w:p w14:paraId="52B81CA1" w14:textId="77777777" w:rsidR="00A03A48" w:rsidRPr="005C1324" w:rsidRDefault="00A03A48" w:rsidP="006E2F1B">
            <w:pPr>
              <w:pStyle w:val="HTML-oblikovano"/>
              <w:spacing w:line="288" w:lineRule="auto"/>
              <w:jc w:val="both"/>
              <w:rPr>
                <w:rFonts w:ascii="Arial" w:hAnsi="Arial" w:cs="Arial"/>
                <w:color w:val="auto"/>
                <w:sz w:val="20"/>
                <w:szCs w:val="20"/>
              </w:rPr>
            </w:pPr>
          </w:p>
          <w:p w14:paraId="7C2F3BC1" w14:textId="77777777" w:rsidR="00A03A48" w:rsidRPr="005C1324" w:rsidRDefault="00A03A48" w:rsidP="006E2F1B">
            <w:pPr>
              <w:pStyle w:val="HTML-oblikovano"/>
              <w:spacing w:line="288" w:lineRule="auto"/>
              <w:jc w:val="both"/>
              <w:rPr>
                <w:rFonts w:ascii="Arial" w:hAnsi="Arial" w:cs="Arial"/>
                <w:b/>
                <w:color w:val="auto"/>
                <w:sz w:val="20"/>
                <w:szCs w:val="20"/>
              </w:rPr>
            </w:pPr>
            <w:r w:rsidRPr="005C1324">
              <w:rPr>
                <w:rFonts w:ascii="Arial" w:hAnsi="Arial" w:cs="Arial"/>
                <w:b/>
                <w:color w:val="auto"/>
                <w:sz w:val="20"/>
                <w:szCs w:val="20"/>
              </w:rPr>
              <w:t>K 142</w:t>
            </w:r>
            <w:r>
              <w:rPr>
                <w:rFonts w:ascii="Arial" w:hAnsi="Arial" w:cs="Arial"/>
                <w:b/>
                <w:color w:val="auto"/>
                <w:sz w:val="20"/>
                <w:szCs w:val="20"/>
              </w:rPr>
              <w:t>3</w:t>
            </w:r>
            <w:r w:rsidRPr="005C1324">
              <w:rPr>
                <w:rFonts w:ascii="Arial" w:hAnsi="Arial" w:cs="Arial"/>
                <w:b/>
                <w:color w:val="auto"/>
                <w:sz w:val="20"/>
                <w:szCs w:val="20"/>
              </w:rPr>
              <w:t xml:space="preserve"> členu:</w:t>
            </w:r>
          </w:p>
          <w:p w14:paraId="3B145133" w14:textId="77777777" w:rsidR="00A03A48" w:rsidRPr="005C1324" w:rsidRDefault="00A03A48" w:rsidP="006E2F1B">
            <w:pPr>
              <w:pStyle w:val="HTML-oblikovano"/>
              <w:spacing w:line="288" w:lineRule="auto"/>
              <w:jc w:val="both"/>
              <w:rPr>
                <w:rFonts w:ascii="Arial" w:hAnsi="Arial" w:cs="Arial"/>
                <w:color w:val="auto"/>
                <w:sz w:val="20"/>
                <w:szCs w:val="20"/>
              </w:rPr>
            </w:pPr>
          </w:p>
          <w:p w14:paraId="157BF58F" w14:textId="77777777" w:rsidR="00A03A48" w:rsidRPr="005C1324" w:rsidRDefault="00A03A48" w:rsidP="006E2F1B">
            <w:pPr>
              <w:spacing w:line="288" w:lineRule="auto"/>
              <w:jc w:val="both"/>
              <w:rPr>
                <w:rFonts w:eastAsia="Courier New" w:cs="Arial"/>
                <w:szCs w:val="20"/>
              </w:rPr>
            </w:pPr>
            <w:r w:rsidRPr="005C1324">
              <w:rPr>
                <w:rFonts w:cs="Arial"/>
                <w:szCs w:val="20"/>
              </w:rPr>
              <w:t>Predlagana določba je povzeta po določbi  veljavnega 109. člena ZNP in določa, da je treba v</w:t>
            </w:r>
            <w:r w:rsidRPr="005C1324">
              <w:rPr>
                <w:rFonts w:eastAsia="Courier New" w:cs="Arial"/>
                <w:szCs w:val="20"/>
              </w:rPr>
              <w:t xml:space="preserve"> odredbi o prodaji nepremičnine in v sklepu, s katerim sodišče domakne nepremičnino kupcu, posebej navesti, da je postopek začet po predlogu in zato ostanejo stvarne in druge pravice ter pravna dejstva, ki se vpisujejo v zemljiško knjigo, vpisane  v zemljiški knjigi.</w:t>
            </w:r>
          </w:p>
          <w:p w14:paraId="4F88353B" w14:textId="77777777" w:rsidR="00A03A48" w:rsidRPr="005C1324" w:rsidRDefault="00A03A48" w:rsidP="006E2F1B">
            <w:pPr>
              <w:spacing w:line="288" w:lineRule="auto"/>
              <w:jc w:val="both"/>
              <w:rPr>
                <w:rFonts w:cs="Arial"/>
                <w:szCs w:val="20"/>
              </w:rPr>
            </w:pPr>
          </w:p>
          <w:p w14:paraId="376F00CF" w14:textId="77777777" w:rsidR="00A03A48" w:rsidRPr="005C1324" w:rsidRDefault="00A03A48" w:rsidP="006E2F1B">
            <w:pPr>
              <w:spacing w:line="288" w:lineRule="auto"/>
              <w:jc w:val="both"/>
              <w:rPr>
                <w:rFonts w:cs="Arial"/>
                <w:b/>
                <w:szCs w:val="20"/>
              </w:rPr>
            </w:pPr>
            <w:r w:rsidRPr="005C1324">
              <w:rPr>
                <w:rFonts w:cs="Arial"/>
                <w:b/>
                <w:szCs w:val="20"/>
              </w:rPr>
              <w:t>K 14</w:t>
            </w:r>
            <w:r>
              <w:rPr>
                <w:rFonts w:cs="Arial"/>
                <w:b/>
                <w:szCs w:val="20"/>
              </w:rPr>
              <w:t>4</w:t>
            </w:r>
            <w:r w:rsidRPr="005C1324">
              <w:rPr>
                <w:rFonts w:cs="Arial"/>
                <w:b/>
                <w:szCs w:val="20"/>
              </w:rPr>
              <w:t>. členu:</w:t>
            </w:r>
          </w:p>
          <w:p w14:paraId="387EE003" w14:textId="77777777" w:rsidR="00A03A48" w:rsidRPr="005C1324" w:rsidRDefault="00A03A48" w:rsidP="006E2F1B">
            <w:pPr>
              <w:spacing w:line="288" w:lineRule="auto"/>
              <w:jc w:val="both"/>
              <w:rPr>
                <w:rFonts w:cs="Arial"/>
                <w:b/>
                <w:szCs w:val="20"/>
              </w:rPr>
            </w:pPr>
          </w:p>
          <w:p w14:paraId="7664B29F"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Tudi ta predlagana določba je po vsebini enaka 110. členu veljavnega ZNP, po njej se, če zakon ne določa drugače, v tem postopku smiselno uporabljajo določbe Zakona o izvršbi in zavarovanju o izvršbi na premičnine oziroma o izvršbi na nepremičnine, ki se nanašajo na cenitev in prodajo.</w:t>
            </w:r>
          </w:p>
          <w:p w14:paraId="10256E4F" w14:textId="77777777" w:rsidR="00A03A48" w:rsidRPr="005C1324" w:rsidRDefault="00A03A48" w:rsidP="006E2F1B">
            <w:pPr>
              <w:spacing w:line="288" w:lineRule="auto"/>
              <w:jc w:val="both"/>
              <w:rPr>
                <w:rFonts w:cs="Arial"/>
                <w:szCs w:val="20"/>
              </w:rPr>
            </w:pPr>
          </w:p>
          <w:p w14:paraId="07057996" w14:textId="77777777" w:rsidR="00A03A48" w:rsidRPr="005C1324" w:rsidRDefault="00A03A48" w:rsidP="006E2F1B">
            <w:pPr>
              <w:spacing w:line="288" w:lineRule="auto"/>
              <w:jc w:val="both"/>
              <w:rPr>
                <w:rFonts w:cs="Arial"/>
                <w:b/>
                <w:szCs w:val="20"/>
              </w:rPr>
            </w:pPr>
            <w:r w:rsidRPr="005C1324">
              <w:rPr>
                <w:rFonts w:cs="Arial"/>
                <w:b/>
                <w:szCs w:val="20"/>
              </w:rPr>
              <w:t>Enaindvajseto poglavje – Postopek v stanovanjskih zadevah</w:t>
            </w:r>
          </w:p>
          <w:p w14:paraId="78161B66" w14:textId="77777777" w:rsidR="00A03A48" w:rsidRPr="005C1324" w:rsidRDefault="00A03A48" w:rsidP="006E2F1B">
            <w:pPr>
              <w:spacing w:line="288" w:lineRule="auto"/>
              <w:jc w:val="both"/>
              <w:rPr>
                <w:rFonts w:cs="Arial"/>
                <w:szCs w:val="20"/>
              </w:rPr>
            </w:pPr>
          </w:p>
          <w:p w14:paraId="032602D5" w14:textId="77777777" w:rsidR="00A03A48" w:rsidRPr="005C1324" w:rsidRDefault="00A03A48" w:rsidP="006E2F1B">
            <w:pPr>
              <w:spacing w:line="288" w:lineRule="auto"/>
              <w:jc w:val="both"/>
              <w:rPr>
                <w:rFonts w:cs="Arial"/>
                <w:szCs w:val="20"/>
              </w:rPr>
            </w:pPr>
            <w:bookmarkStart w:id="112" w:name="_Hlk510094466"/>
            <w:r w:rsidRPr="005C1324">
              <w:rPr>
                <w:rFonts w:cs="Arial"/>
                <w:szCs w:val="20"/>
              </w:rPr>
              <w:t xml:space="preserve">Veljavni ZNP ima v zvezi s postopkom v stanovanjskih zadevah le dve pravili v 111. členu, ki je umeščen v enajsto poglavje z naslovom: Postopek v stanovanjskih zadevah. Ta določa, da sodišče v postopku opravi narok (prvi odstavek) in da je zoper odločbo sodišča druge stopnje, s katero je bilo odločeno o stanovanjski pravici ali o pravici uporabe stanovanja, dovoljena revizija (drugi odstavek). </w:t>
            </w:r>
          </w:p>
          <w:bookmarkEnd w:id="112"/>
          <w:p w14:paraId="644752B5" w14:textId="77777777" w:rsidR="00A03A48" w:rsidRPr="005C1324" w:rsidRDefault="00A03A48" w:rsidP="006E2F1B">
            <w:pPr>
              <w:spacing w:line="288" w:lineRule="auto"/>
              <w:jc w:val="both"/>
              <w:rPr>
                <w:rFonts w:cs="Arial"/>
                <w:szCs w:val="20"/>
              </w:rPr>
            </w:pPr>
          </w:p>
          <w:p w14:paraId="1F3CE5D7" w14:textId="77777777" w:rsidR="00A03A48" w:rsidRPr="005C1324" w:rsidRDefault="00A03A48" w:rsidP="006E2F1B">
            <w:pPr>
              <w:spacing w:line="288" w:lineRule="auto"/>
              <w:jc w:val="both"/>
              <w:rPr>
                <w:rFonts w:cs="Arial"/>
                <w:b/>
                <w:szCs w:val="20"/>
              </w:rPr>
            </w:pPr>
            <w:r w:rsidRPr="005C1324">
              <w:rPr>
                <w:rFonts w:cs="Arial"/>
                <w:b/>
                <w:szCs w:val="20"/>
              </w:rPr>
              <w:t>K 14</w:t>
            </w:r>
            <w:r>
              <w:rPr>
                <w:rFonts w:cs="Arial"/>
                <w:b/>
                <w:szCs w:val="20"/>
              </w:rPr>
              <w:t>5</w:t>
            </w:r>
            <w:r w:rsidRPr="005C1324">
              <w:rPr>
                <w:rFonts w:cs="Arial"/>
                <w:b/>
                <w:szCs w:val="20"/>
              </w:rPr>
              <w:t>. členu:</w:t>
            </w:r>
          </w:p>
          <w:p w14:paraId="7E4A2BCA" w14:textId="77777777" w:rsidR="00A03A48" w:rsidRPr="005C1324" w:rsidRDefault="00A03A48" w:rsidP="006E2F1B">
            <w:pPr>
              <w:spacing w:line="288" w:lineRule="auto"/>
              <w:jc w:val="both"/>
              <w:rPr>
                <w:rFonts w:cs="Arial"/>
                <w:b/>
                <w:szCs w:val="20"/>
              </w:rPr>
            </w:pPr>
          </w:p>
          <w:p w14:paraId="7E7ED78B" w14:textId="77777777" w:rsidR="00A03A48" w:rsidRPr="005C1324" w:rsidRDefault="00A03A48" w:rsidP="006E2F1B">
            <w:pPr>
              <w:spacing w:line="288" w:lineRule="auto"/>
              <w:jc w:val="both"/>
              <w:rPr>
                <w:rFonts w:cs="Arial"/>
                <w:szCs w:val="20"/>
              </w:rPr>
            </w:pPr>
            <w:r w:rsidRPr="005C1324">
              <w:rPr>
                <w:rFonts w:cs="Arial"/>
                <w:szCs w:val="20"/>
              </w:rPr>
              <w:t xml:space="preserve">V predlagani določbi so opredeljeni postopki, v katerih odloča sodišče v nepravdnem postopku in so v določbi razdeljeni na postopke v stanovanjskih zadevah, ki so povezane s področjem stanovanjskega varstva med trajanjem zakonske zveze oziroma zunajzakonske skupnosti ter ob razvezi zakonske zveze oziroma prenehanju zunajzakonske skupnosti (prva alinea predlagane </w:t>
            </w:r>
            <w:r w:rsidRPr="005C1324">
              <w:rPr>
                <w:rFonts w:cs="Arial"/>
                <w:szCs w:val="20"/>
              </w:rPr>
              <w:lastRenderedPageBreak/>
              <w:t>določbe) in na vse tiste druge postopke v stanovanjskih zadevah, za katere zakon (tudi) določa, da se obravnavajo v nepravdnem postopku.</w:t>
            </w:r>
          </w:p>
          <w:p w14:paraId="631FF6BD" w14:textId="77777777" w:rsidR="00A03A48" w:rsidRPr="005C1324" w:rsidRDefault="00A03A48" w:rsidP="006E2F1B">
            <w:pPr>
              <w:spacing w:line="288" w:lineRule="auto"/>
              <w:jc w:val="both"/>
              <w:rPr>
                <w:rFonts w:cs="Arial"/>
                <w:szCs w:val="20"/>
              </w:rPr>
            </w:pPr>
          </w:p>
          <w:p w14:paraId="5C49AB9E" w14:textId="77777777" w:rsidR="00A03A48" w:rsidRPr="005C1324" w:rsidRDefault="00A03A48" w:rsidP="006E2F1B">
            <w:pPr>
              <w:spacing w:line="288" w:lineRule="auto"/>
              <w:jc w:val="both"/>
              <w:rPr>
                <w:rFonts w:cs="Arial"/>
                <w:szCs w:val="20"/>
              </w:rPr>
            </w:pPr>
            <w:r w:rsidRPr="005C1324">
              <w:rPr>
                <w:rFonts w:cs="Arial"/>
                <w:szCs w:val="20"/>
              </w:rPr>
              <w:t>Določba prvega odstavka predlaganega člena izhaja iz ureditve v DZ. Ta v 59. členu</w:t>
            </w:r>
            <w:r w:rsidRPr="005C1324">
              <w:rPr>
                <w:rStyle w:val="Sprotnaopomba-sklic"/>
                <w:rFonts w:cs="Arial"/>
                <w:szCs w:val="20"/>
              </w:rPr>
              <w:footnoteReference w:id="217"/>
            </w:r>
            <w:r w:rsidRPr="005C1324">
              <w:rPr>
                <w:rFonts w:cs="Arial"/>
                <w:szCs w:val="20"/>
              </w:rPr>
              <w:t xml:space="preserve"> določa, da zakonca sporazumno določita stanovanje, v katerem bosta skupaj živela in ki bo njun dom in dom otrok, ki bodo živeli z njima. Le skupno in sporazumno smeta zakonca odtujiti, obremeniti ali oddati v najem, ustanoviti pravico služnosti ali kakšno drugo pravico na stanovanju v skupnem premoženju, ki bi ovirala njegovo uporabo. Če je najemnik stanovanja le eden od zakoncev, ta ne sme odpovedati najemnega razmerja brez pisnega soglasja drugega zakonca. V nasprotnem primeru odpoved najemnega razmerja nima pravnega učinka. In če zakonec soglasje odreče brez upravičenega razloga, o tem odloči sodišče, ki pri odločanju upošteva stanovanjske potrebe zakoncev, njune upravičene interese, potrebe in koristi otrok, ki živijo z njima, in druge okoliščine primera. V 109. členu DZ</w:t>
            </w:r>
            <w:r w:rsidRPr="005C1324">
              <w:rPr>
                <w:rStyle w:val="Sprotnaopomba-sklic"/>
                <w:rFonts w:cs="Arial"/>
                <w:szCs w:val="20"/>
              </w:rPr>
              <w:footnoteReference w:id="218"/>
            </w:r>
            <w:r w:rsidRPr="005C1324">
              <w:rPr>
                <w:rFonts w:cs="Arial"/>
                <w:szCs w:val="20"/>
              </w:rPr>
              <w:t xml:space="preserve"> pa je urejeno stanovanjsko varstvo ob razvezi zakonske zveze. Vsak od zakoncev lahko tedaj zahteva, da mu drugi zakonec prepusti v uporabo stanovanje, v katerem skupaj živita ali sta živela, ali del tega stanovanja. Sodišče odloči o prepustitvi stanovanja v uporabo zakoncu, če tako zahtevajo koristi otrok, upoštevajo pa se tudi stanovanjske potrebe zakoncev in njuni upravičeni interesi. Če je ob razvezi le eden od zakoncev lastnik ali imetnik stavbne pravice ali pravice do užitka ali rabe na zemljišču, na katerem je stanovanje, ali je le eden od zakoncev etažni lastnik stanovanja ali </w:t>
            </w:r>
            <w:r w:rsidRPr="005C1324">
              <w:rPr>
                <w:rFonts w:cs="Arial"/>
                <w:szCs w:val="20"/>
              </w:rPr>
              <w:lastRenderedPageBreak/>
              <w:t>upravičenec služnosti stanovanja ali navedene pravice pripadajo enemu izmed zakoncev skupaj s tretjo osebo, sodišče stanovanje v celoti ali delno dodeli v uporabo drugemu zakoncu samo, če ta nima drugega primernega stanovanja in bi zaradi zavrnitve njegovega zahtevka nastal izjemno težak življenjski položaj zanj in za otroke. Sodišče dodeli stanovanje v uporabo le za določen čas, ki je potreben, da se zakonec in otroci vživijo v nov položaj in si uredijo življenjske razmere in sicer za največ šest mesecev, z možnostjo podaljšanja za največ šest mesecev. Če sodišče dodeli zakoncu v uporabo stanovanje, na zahtevo drugega zakonca določi tudi znesek uporabnine, ki ga mora ta zakonec plačati kot nadomestilo za uporabo stanovanja, razen če zakonec nima dovolj sredstev za življenje. Zakonec, ki je drugemu zakoncu zavezan prepustiti stanovanje v uporabo, pa mora opustiti vse, kar bi temu zakoncu oteževalo ali preprečilo uporabo stanovanja ali njegovega dela. Če ob razvezi zakonske zveze zakonec, nad katerim drugi zakonec izvaja nasilje, ali če izvaja nasilje nad njegovimi otroki, zahteva, da mu drugi zakonec prepusti v izključno uporabo stanovanje, v katerem skupaj živita ali sta živela, pa se uporabi ZPND.</w:t>
            </w:r>
          </w:p>
          <w:p w14:paraId="1149A903" w14:textId="77777777" w:rsidR="00A03A48" w:rsidRPr="005C1324" w:rsidRDefault="00A03A48" w:rsidP="006E2F1B">
            <w:pPr>
              <w:spacing w:line="288" w:lineRule="auto"/>
              <w:jc w:val="both"/>
              <w:rPr>
                <w:rFonts w:cs="Arial"/>
                <w:szCs w:val="20"/>
              </w:rPr>
            </w:pPr>
          </w:p>
          <w:p w14:paraId="51E59F0C" w14:textId="77777777" w:rsidR="00A03A48" w:rsidRPr="005C1324" w:rsidRDefault="00A03A48" w:rsidP="006E2F1B">
            <w:pPr>
              <w:spacing w:line="288" w:lineRule="auto"/>
              <w:jc w:val="both"/>
              <w:rPr>
                <w:rFonts w:cs="Arial"/>
                <w:szCs w:val="20"/>
              </w:rPr>
            </w:pPr>
            <w:r w:rsidRPr="005C1324">
              <w:rPr>
                <w:rFonts w:cs="Arial"/>
                <w:szCs w:val="20"/>
              </w:rPr>
              <w:t>Stanovanjsko varstvo med trajanjem zakonske zveze oziroma zunajzakonske skupnosti in ob razvezi oziroma prenehanju trajanja zunajzakonske skupnosti glede na zapisano zajema:</w:t>
            </w:r>
          </w:p>
          <w:p w14:paraId="711369B8" w14:textId="77777777" w:rsidR="00A03A48" w:rsidRPr="005C1324" w:rsidRDefault="00A03A48" w:rsidP="006E2F1B">
            <w:pPr>
              <w:widowControl w:val="0"/>
              <w:spacing w:line="288" w:lineRule="auto"/>
              <w:jc w:val="both"/>
              <w:rPr>
                <w:rFonts w:cs="Arial"/>
                <w:bCs/>
                <w:szCs w:val="20"/>
              </w:rPr>
            </w:pPr>
            <w:r w:rsidRPr="005C1324">
              <w:rPr>
                <w:rFonts w:cs="Arial"/>
                <w:szCs w:val="20"/>
              </w:rPr>
              <w:t xml:space="preserve"> </w:t>
            </w:r>
            <w:r w:rsidRPr="005C1324">
              <w:rPr>
                <w:rFonts w:cs="Arial"/>
                <w:bCs/>
                <w:szCs w:val="20"/>
              </w:rPr>
              <w:t>– s</w:t>
            </w:r>
            <w:r w:rsidRPr="005C1324">
              <w:rPr>
                <w:rFonts w:cs="Arial"/>
                <w:szCs w:val="20"/>
              </w:rPr>
              <w:t>oglasje za odpoved najema skupnega stanovanja;</w:t>
            </w:r>
          </w:p>
          <w:p w14:paraId="10CBBA4C" w14:textId="77777777" w:rsidR="00A03A48" w:rsidRPr="005C1324" w:rsidRDefault="00A03A48" w:rsidP="006E2F1B">
            <w:pPr>
              <w:widowControl w:val="0"/>
              <w:spacing w:line="288" w:lineRule="auto"/>
              <w:jc w:val="both"/>
              <w:rPr>
                <w:rFonts w:cs="Arial"/>
                <w:bCs/>
                <w:szCs w:val="20"/>
              </w:rPr>
            </w:pPr>
            <w:r w:rsidRPr="005C1324">
              <w:rPr>
                <w:rFonts w:cs="Arial"/>
                <w:bCs/>
                <w:szCs w:val="20"/>
              </w:rPr>
              <w:t>– s</w:t>
            </w:r>
            <w:r w:rsidRPr="005C1324">
              <w:rPr>
                <w:rFonts w:cs="Arial"/>
                <w:szCs w:val="20"/>
              </w:rPr>
              <w:t>oglasje za odtujitev, obremenitev, oddajo v najem, ustanovitev pravice služnosti ali druge pravice na stanovanju v skupnem premoženju;</w:t>
            </w:r>
          </w:p>
          <w:p w14:paraId="72B6B239" w14:textId="77777777" w:rsidR="00A03A48" w:rsidRPr="005C1324" w:rsidRDefault="00A03A48" w:rsidP="006E2F1B">
            <w:pPr>
              <w:widowControl w:val="0"/>
              <w:spacing w:line="288" w:lineRule="auto"/>
              <w:jc w:val="both"/>
              <w:rPr>
                <w:rFonts w:cs="Arial"/>
                <w:szCs w:val="20"/>
              </w:rPr>
            </w:pPr>
            <w:r w:rsidRPr="005C1324">
              <w:rPr>
                <w:rFonts w:cs="Arial"/>
                <w:szCs w:val="20"/>
              </w:rPr>
              <w:t>– prepustitev stanovanja ob razvezi oziroma prenehanju zunajzakonske skupnosti.</w:t>
            </w:r>
          </w:p>
          <w:p w14:paraId="65E032E2" w14:textId="77777777" w:rsidR="00A03A48" w:rsidRPr="005C1324" w:rsidRDefault="00A03A48" w:rsidP="006E2F1B">
            <w:pPr>
              <w:spacing w:line="288" w:lineRule="auto"/>
              <w:jc w:val="both"/>
              <w:rPr>
                <w:rFonts w:cs="Arial"/>
                <w:szCs w:val="20"/>
              </w:rPr>
            </w:pPr>
          </w:p>
          <w:p w14:paraId="650D03CE" w14:textId="77777777" w:rsidR="00A03A48" w:rsidRPr="005C1324" w:rsidRDefault="00A03A48" w:rsidP="006E2F1B">
            <w:pPr>
              <w:spacing w:line="288" w:lineRule="auto"/>
              <w:jc w:val="both"/>
              <w:rPr>
                <w:rFonts w:cs="Arial"/>
                <w:szCs w:val="20"/>
              </w:rPr>
            </w:pPr>
            <w:r w:rsidRPr="005C1324">
              <w:rPr>
                <w:rFonts w:cs="Arial"/>
                <w:szCs w:val="20"/>
              </w:rPr>
              <w:t>Kot že zapisano, se v navedenem postopku odloča tudi o soglasju zakonca za odpoved najemnega razmerja po tretjem odstavku 59. členu DZ. Tudi po določbi drugega odstavka 110. člena Stanovanjskega zakona</w:t>
            </w:r>
            <w:r w:rsidRPr="005C1324">
              <w:rPr>
                <w:rStyle w:val="Sprotnaopomba-sklic"/>
                <w:rFonts w:cs="Arial"/>
                <w:szCs w:val="20"/>
              </w:rPr>
              <w:footnoteReference w:id="219"/>
            </w:r>
            <w:r w:rsidRPr="005C1324">
              <w:rPr>
                <w:rFonts w:cs="Arial"/>
                <w:szCs w:val="20"/>
              </w:rPr>
              <w:t xml:space="preserve"> (v nadaljevanju: SZ-1)</w:t>
            </w:r>
            <w:r w:rsidRPr="005C1324">
              <w:rPr>
                <w:rStyle w:val="Sprotnaopomba-sklic"/>
                <w:rFonts w:cs="Arial"/>
                <w:szCs w:val="20"/>
              </w:rPr>
              <w:footnoteReference w:id="220"/>
            </w:r>
            <w:r w:rsidRPr="005C1324">
              <w:rPr>
                <w:rFonts w:cs="Arial"/>
                <w:szCs w:val="20"/>
              </w:rPr>
              <w:t xml:space="preserve">  sodišče v nepravdnem postopku odloča o  tem, kateri od zakoncev ali zunajzakonskih partnerjev ostane ali postane najemnik stanovanja, kar pomeni, </w:t>
            </w:r>
            <w:r w:rsidRPr="005C1324">
              <w:rPr>
                <w:rFonts w:cs="Arial"/>
                <w:szCs w:val="20"/>
              </w:rPr>
              <w:lastRenderedPageBreak/>
              <w:t xml:space="preserve">da se o teh vprašanjih odloča po postopku v stanovanjskih zadevah, če se zakonca oziroma zunajzakonska partnerja o tem nista uspela sporazumeti (prvi odstavek 110. člena SZ-1).  </w:t>
            </w:r>
          </w:p>
          <w:p w14:paraId="3F57F1C5" w14:textId="77777777" w:rsidR="00A03A48" w:rsidRPr="005C1324" w:rsidRDefault="00A03A48" w:rsidP="006E2F1B">
            <w:pPr>
              <w:spacing w:line="288" w:lineRule="auto"/>
              <w:jc w:val="both"/>
              <w:rPr>
                <w:rFonts w:cs="Arial"/>
                <w:szCs w:val="20"/>
              </w:rPr>
            </w:pPr>
          </w:p>
          <w:p w14:paraId="2BE2D6AE" w14:textId="77777777" w:rsidR="00A03A48" w:rsidRPr="005C1324" w:rsidRDefault="00A03A48" w:rsidP="006E2F1B">
            <w:pPr>
              <w:spacing w:line="288" w:lineRule="auto"/>
              <w:jc w:val="both"/>
              <w:rPr>
                <w:rFonts w:cs="Arial"/>
                <w:szCs w:val="20"/>
              </w:rPr>
            </w:pPr>
            <w:r w:rsidRPr="005C1324">
              <w:rPr>
                <w:rFonts w:cs="Arial"/>
                <w:szCs w:val="20"/>
              </w:rPr>
              <w:t>Med postopke po drugi alineji predlaganega člena pa predlagatelj uvršča postopke odločanja o prepustitvi stanovanja v skupni uporabi po 21. in 22. členu ZPND. Skladno z 21. členom (prepustitev stanovanja v skupni uporabi) lahko sodišče naloži povzročitelju nasilja, ki živi ali je živel v skupnem gospodinjstvu z žrtvijo, da mora stanovanje v skupni uporabi prepustiti žrtvi v izključno uporabo v obsegu, kot ga je imel v uporabi sam (prvi odstavek), pri čemer sodišče trajanja ukrepa časovno ne omeji, če povzročitelj nasilja ni lastnik, solastnik ali skupni lastnik stanovanja v skupni uporabi. Če sta žrtev in povzročitelj nasilja solastnika ali skupna lastnika stanovanja v skupni uporabi, če imata na zemljišču, na katerem je stanovanje v skupni uporabi, stavbno pravico, pravico užitka ali rabe, ali če sta ga skupaj najela, sodišče omeji trajanje ukrepa iz prvega odstavka tega člena na največ 12 mesecev. Sodišče lahko trajanje ukrepa na predlog žrtve podaljša še za največ 12 mesecev (tretji odstavek). Sodišče omeji trajanje ukrepa na največ šest mesecev tedaj, če je povzročitelj nasilja sam ali s tretjo osebo lastnik, solastnik ali skupni lastnik stanovanja v skupni uporabi, ali če ima na zemljišču, na katerem je stanovanje, sam ali s tretjo osebo stavbno pravico, pravico užitka ali rabe, ali če ga je sam ali s tretjo osebo najel. Če žrtev v roku, ki ga določi sodišče, kljub skrbnemu prizadevanju ne more najti drugega primernega bivalnega prostora, lahko sodišče rok iz prejšnjega stavka na predlog žrtve izjemoma podaljša še za največ šest mesecev, razen če bi to povzročilo nesorazmerno težko breme za tretjo osebo (četrti odstavek 21. člena ZPND). Povzročitelj nasilja, ki mora žrtvi stanovanje prepustiti v izključno uporabo, mora opustiti vsa dejanja, ki bi utegnila otežiti ali ovirati takšno uporabo (peti odstavek 21. člena ZPND). Žrtev, ki ji je stanovanje prepuščeno v izključno uporabo, nosi v času izključne uporabe stanovanja stroške rednega upravljanja stanovanja (zadnji odstavek 21. člena ZPND).</w:t>
            </w:r>
          </w:p>
          <w:p w14:paraId="385288F5" w14:textId="77777777" w:rsidR="00A03A48" w:rsidRPr="005C1324" w:rsidRDefault="00A03A48" w:rsidP="006E2F1B">
            <w:pPr>
              <w:spacing w:line="288" w:lineRule="auto"/>
              <w:jc w:val="both"/>
              <w:rPr>
                <w:rFonts w:cs="Arial"/>
                <w:szCs w:val="20"/>
              </w:rPr>
            </w:pPr>
          </w:p>
          <w:p w14:paraId="515CFE3D" w14:textId="77777777" w:rsidR="00A03A48" w:rsidRPr="005C1324" w:rsidRDefault="00A03A48" w:rsidP="006E2F1B">
            <w:pPr>
              <w:spacing w:line="288" w:lineRule="auto"/>
              <w:jc w:val="both"/>
              <w:rPr>
                <w:rFonts w:cs="Arial"/>
                <w:szCs w:val="20"/>
              </w:rPr>
            </w:pPr>
            <w:r w:rsidRPr="005C1324">
              <w:rPr>
                <w:rFonts w:cs="Arial"/>
                <w:szCs w:val="20"/>
              </w:rPr>
              <w:t>V 22. členu ZPND pa je urejeno stanovanjsko varstvo v primeru nasilja ob razvezi. Zakonec, nad katerim drugi zakonec izvaja nasilje ali če izvaja nasilje nad njegovimi otroki, sme ob razvezi zahtevati, da mu drugi zakonec prepusti v izključno uporabo stanovanje, v katerem skupaj živita oziroma sta živela (prvi odstavek). Sodišče lahko dodeli stanovanje v izključno uporabo zakoncu, ki vloži tako zahtevo, čeprav bi sicer obstajali pogoji za dodelitev le dela stanovanja, če je to potrebno, da se ob razvezi prepreči nasilje med zakoncema ali nasilje nad otroki (drugi odstavek), pri čemer sodišče omeji trajanje ukrepa na največ šest mesecev. Na predlog žrtve pa lahko sodišče ukrep izjemoma podaljša še za največ šest mesecev (tretji odstavek). Zakonec, ki mu je stanovanje prepuščeno v izključno uporabo, nosi v času izključne uporabe stanovanja stroške rednega upravljanja stanovanja (četrti odstavek). Zakonec, ki je drugemu zakoncu zavezan prepustiti stanovanje v uporabo, je dolžan opustiti vse, kar bi temu zakoncu oteževalo ali preprečilo uporabo stanovanja ali njegovega dela (peti odstavek). Določbe pa se glede na šesti odstavek navedenega člena ZPND uporabljajo tudi za zunajzakonske partnerje.</w:t>
            </w:r>
          </w:p>
          <w:p w14:paraId="77923ED3" w14:textId="77777777" w:rsidR="00A03A48" w:rsidRPr="005C1324" w:rsidRDefault="00A03A48" w:rsidP="006E2F1B">
            <w:pPr>
              <w:spacing w:line="288" w:lineRule="auto"/>
              <w:jc w:val="both"/>
              <w:rPr>
                <w:rFonts w:cs="Arial"/>
                <w:szCs w:val="20"/>
              </w:rPr>
            </w:pPr>
          </w:p>
          <w:p w14:paraId="40812E98" w14:textId="77777777" w:rsidR="00A03A48" w:rsidRPr="005C1324" w:rsidRDefault="00A03A48" w:rsidP="006E2F1B">
            <w:pPr>
              <w:spacing w:line="288" w:lineRule="auto"/>
              <w:jc w:val="both"/>
              <w:rPr>
                <w:rFonts w:cs="Arial"/>
                <w:szCs w:val="20"/>
              </w:rPr>
            </w:pPr>
            <w:r w:rsidRPr="005C1324">
              <w:rPr>
                <w:rFonts w:cs="Arial"/>
                <w:szCs w:val="20"/>
              </w:rPr>
              <w:t>Kot druge stanovanjske zadeve, za katere zakon določa, da se obravnavajo v nepravdnem postopku, so v predlagano določbo vključene tudi tiste, za katere tako določa SZ-1 in med katere sodijo odločanje sodišča za nadomestitev soglasja lastnika (tretji odstavek 97. člena SZ-1), odločanje sodišča v sporu glede obdobja, v katerem je lastnik dolžan opraviti prenovo (tretji odstavek 99. člena SZ-1), v sporih, povezanih s popravili in izboljšavami v najemnem stanovanju (četrti odstavek 99. člena SZ-1), odločanje v primeru spora o primernosti drugega stanovanja, kadar je bila najemna pogodba odpovedana iz nekrivdnega odpovednega razloga (šesti odstavek 106. člena SZ-1). Tudi če se ožji družinski člani ne sporazumejo o tem, kdo bo sklenil najemno pogodbo po smrti najemnika, odloča sodišče o tem v nepravdnem postopku (drugi odstavek 109. člena SZ-1)</w:t>
            </w:r>
            <w:r w:rsidRPr="005C1324">
              <w:rPr>
                <w:rStyle w:val="Sprotnaopomba-sklic"/>
                <w:rFonts w:cs="Arial"/>
                <w:szCs w:val="20"/>
              </w:rPr>
              <w:footnoteReference w:id="221"/>
            </w:r>
            <w:r w:rsidRPr="005C1324">
              <w:rPr>
                <w:rFonts w:cs="Arial"/>
                <w:szCs w:val="20"/>
              </w:rPr>
              <w:t xml:space="preserve">. </w:t>
            </w:r>
          </w:p>
          <w:p w14:paraId="36E5667E" w14:textId="77777777" w:rsidR="00A03A48" w:rsidRPr="005C1324" w:rsidRDefault="00A03A48" w:rsidP="006E2F1B">
            <w:pPr>
              <w:spacing w:line="288" w:lineRule="auto"/>
              <w:jc w:val="both"/>
              <w:rPr>
                <w:rFonts w:cs="Arial"/>
                <w:b/>
                <w:szCs w:val="20"/>
              </w:rPr>
            </w:pPr>
          </w:p>
          <w:p w14:paraId="1999D17C" w14:textId="77777777" w:rsidR="00A03A48" w:rsidRPr="005C1324" w:rsidRDefault="00A03A48" w:rsidP="006E2F1B">
            <w:pPr>
              <w:spacing w:line="288" w:lineRule="auto"/>
              <w:jc w:val="both"/>
              <w:rPr>
                <w:rFonts w:cs="Arial"/>
                <w:b/>
                <w:szCs w:val="20"/>
              </w:rPr>
            </w:pPr>
            <w:r w:rsidRPr="005C1324">
              <w:rPr>
                <w:rFonts w:cs="Arial"/>
                <w:b/>
                <w:szCs w:val="20"/>
              </w:rPr>
              <w:t>K 14</w:t>
            </w:r>
            <w:r>
              <w:rPr>
                <w:rFonts w:cs="Arial"/>
                <w:b/>
                <w:szCs w:val="20"/>
              </w:rPr>
              <w:t>6</w:t>
            </w:r>
            <w:r w:rsidRPr="005C1324">
              <w:rPr>
                <w:rFonts w:cs="Arial"/>
                <w:b/>
                <w:szCs w:val="20"/>
              </w:rPr>
              <w:t>. členu:</w:t>
            </w:r>
          </w:p>
          <w:p w14:paraId="3D063021" w14:textId="77777777" w:rsidR="00A03A48" w:rsidRPr="005C1324" w:rsidRDefault="00A03A48" w:rsidP="006E2F1B">
            <w:pPr>
              <w:spacing w:line="288" w:lineRule="auto"/>
              <w:jc w:val="both"/>
              <w:rPr>
                <w:rFonts w:cs="Arial"/>
                <w:b/>
                <w:szCs w:val="20"/>
              </w:rPr>
            </w:pPr>
          </w:p>
          <w:p w14:paraId="317130AA" w14:textId="77777777" w:rsidR="00A03A48" w:rsidRPr="005C1324" w:rsidRDefault="00A03A48" w:rsidP="006E2F1B">
            <w:pPr>
              <w:spacing w:line="288" w:lineRule="auto"/>
              <w:jc w:val="both"/>
              <w:rPr>
                <w:rFonts w:cs="Arial"/>
                <w:szCs w:val="20"/>
              </w:rPr>
            </w:pPr>
            <w:r w:rsidRPr="005C1324">
              <w:rPr>
                <w:rFonts w:cs="Arial"/>
                <w:szCs w:val="20"/>
              </w:rPr>
              <w:t>Predlagatelj skladno s pravnim interesom za ureditev spornega razmerja v predlaganem členu določa predlagatelje za začetek postopka. Predlagatelj v postopkih stanovanjskega varstva med trajanjem zakonske zveze oziroma zunajzakonske skupnosti ter ob razvezi zakonske zveze oziroma po prenehanju zunajzakonske skupnosti je lahko eden od zakoncev oziroma zunajzakonskih partnerjev (prvi odstavek predlaganega člena).</w:t>
            </w:r>
          </w:p>
          <w:p w14:paraId="5E64B8F5" w14:textId="77777777" w:rsidR="00A03A48" w:rsidRPr="005C1324" w:rsidRDefault="00A03A48" w:rsidP="006E2F1B">
            <w:pPr>
              <w:spacing w:line="288" w:lineRule="auto"/>
              <w:jc w:val="both"/>
              <w:rPr>
                <w:rFonts w:cs="Arial"/>
                <w:szCs w:val="20"/>
              </w:rPr>
            </w:pPr>
          </w:p>
          <w:p w14:paraId="5918689E" w14:textId="77777777" w:rsidR="00A03A48" w:rsidRPr="005C1324" w:rsidRDefault="00A03A48" w:rsidP="006E2F1B">
            <w:pPr>
              <w:spacing w:line="288" w:lineRule="auto"/>
              <w:jc w:val="both"/>
              <w:rPr>
                <w:rFonts w:cs="Arial"/>
                <w:szCs w:val="20"/>
              </w:rPr>
            </w:pPr>
            <w:r w:rsidRPr="005C1324">
              <w:rPr>
                <w:rFonts w:cs="Arial"/>
                <w:szCs w:val="20"/>
              </w:rPr>
              <w:t>V primeru, ko gre za odločanje o drugih stanovanjskih zadevah, za katere zakon določa, da se obravnavajo v nepravdnem postopku, pa predlagana določba napotuje na zakon, ki določa uporabo pravil nepravdnega postopka za posamezne zadeve in ki določa tudi osebo ali krog oseb, ki so upravičene vložiti predlog za ureditev razmerja (npr. žrtev nasilja po 21. členu ZPND, zakonec, nad katerim drugi zakonec izvaja nasilje po prvem odstavku 22. člena ZPND; ožji družinski član po drugem odstavku 109. člena SZ-1; najemnik v primeru iz šestega odstavka 106. člena SZ-1; najemnik ali lastnik stanovanja v primeru iz 99. člena SZ-1).</w:t>
            </w:r>
          </w:p>
          <w:p w14:paraId="18725888" w14:textId="77777777" w:rsidR="00A03A48" w:rsidRPr="005C1324" w:rsidRDefault="00A03A48" w:rsidP="006E2F1B">
            <w:pPr>
              <w:spacing w:line="288" w:lineRule="auto"/>
              <w:jc w:val="both"/>
              <w:rPr>
                <w:rFonts w:cs="Arial"/>
                <w:szCs w:val="20"/>
              </w:rPr>
            </w:pPr>
          </w:p>
          <w:p w14:paraId="75BB18CB" w14:textId="77777777" w:rsidR="00A03A48" w:rsidRPr="005C1324" w:rsidRDefault="00A03A48" w:rsidP="006E2F1B">
            <w:pPr>
              <w:spacing w:line="288" w:lineRule="auto"/>
              <w:jc w:val="both"/>
              <w:rPr>
                <w:rFonts w:cs="Arial"/>
                <w:b/>
                <w:szCs w:val="20"/>
              </w:rPr>
            </w:pPr>
            <w:r w:rsidRPr="005C1324">
              <w:rPr>
                <w:rFonts w:cs="Arial"/>
                <w:b/>
                <w:szCs w:val="20"/>
              </w:rPr>
              <w:t>K 14</w:t>
            </w:r>
            <w:r>
              <w:rPr>
                <w:rFonts w:cs="Arial"/>
                <w:b/>
                <w:szCs w:val="20"/>
              </w:rPr>
              <w:t>7</w:t>
            </w:r>
            <w:r w:rsidRPr="005C1324">
              <w:rPr>
                <w:rFonts w:cs="Arial"/>
                <w:b/>
                <w:szCs w:val="20"/>
              </w:rPr>
              <w:t>. členu:</w:t>
            </w:r>
          </w:p>
          <w:p w14:paraId="25B31736" w14:textId="77777777" w:rsidR="00A03A48" w:rsidRPr="005C1324" w:rsidRDefault="00A03A48" w:rsidP="006E2F1B">
            <w:pPr>
              <w:spacing w:line="288" w:lineRule="auto"/>
              <w:jc w:val="both"/>
              <w:rPr>
                <w:rFonts w:cs="Arial"/>
                <w:szCs w:val="20"/>
              </w:rPr>
            </w:pPr>
          </w:p>
          <w:p w14:paraId="628E4902" w14:textId="77777777" w:rsidR="00A03A48" w:rsidRPr="005C1324" w:rsidRDefault="00A03A48" w:rsidP="006E2F1B">
            <w:pPr>
              <w:spacing w:line="288" w:lineRule="auto"/>
              <w:jc w:val="both"/>
              <w:rPr>
                <w:rFonts w:cs="Arial"/>
                <w:szCs w:val="20"/>
              </w:rPr>
            </w:pPr>
            <w:r w:rsidRPr="00246A52">
              <w:rPr>
                <w:rFonts w:cs="Arial"/>
                <w:szCs w:val="20"/>
              </w:rPr>
              <w:t>S predlagano določbo se določa, da v primeru, ko je predlog vložen s strani večine etažnih lastnikov (torej etažnih lastnikov, ki imajo več kot 50% solastniških deležev na skupnih delih)</w:t>
            </w:r>
            <w:r>
              <w:rPr>
                <w:rFonts w:cs="Arial"/>
                <w:szCs w:val="20"/>
              </w:rPr>
              <w:t>,</w:t>
            </w:r>
            <w:r w:rsidRPr="00246A52">
              <w:rPr>
                <w:rFonts w:cs="Arial"/>
                <w:szCs w:val="20"/>
              </w:rPr>
              <w:t xml:space="preserve"> ima sposobnost biti udeleženec postopka taka skupnost. Kadar ima stavba upravnika, v postopku ne bo več potrebno, da bi kot udeleženci postopka sodelovali in bili poimensko navedeni in identificirani vsi posamezni etažni lastniki stavbe. Hkrati se določa, da imajo preostali etažni lastniki, ki niso predlagatelji</w:t>
            </w:r>
            <w:r>
              <w:rPr>
                <w:rFonts w:cs="Arial"/>
                <w:szCs w:val="20"/>
              </w:rPr>
              <w:t>,</w:t>
            </w:r>
            <w:r w:rsidRPr="00246A52">
              <w:rPr>
                <w:rFonts w:cs="Arial"/>
                <w:szCs w:val="20"/>
              </w:rPr>
              <w:t xml:space="preserve"> lastnost samostojnih udeležencev – nasprotnih udeležencev v teh postopkih. Upravnik je na splošno upravičen v imenu etažnih lastnikov vlagati zahtevke iz naslova upravljanja in za to ne potrebuje posebnega pooblastila, če njegovih pravic etažni lastniki s pogodbo niso omejili. Tu gre za zahtevke vseh proti tretjim. V skladu z opozorili teorij</w:t>
            </w:r>
            <w:r>
              <w:rPr>
                <w:rFonts w:cs="Arial"/>
                <w:szCs w:val="20"/>
              </w:rPr>
              <w:t>e</w:t>
            </w:r>
            <w:r>
              <w:rPr>
                <w:rStyle w:val="Sprotnaopomba-sklic"/>
                <w:rFonts w:cs="Arial"/>
                <w:szCs w:val="20"/>
              </w:rPr>
              <w:footnoteReference w:id="222"/>
            </w:r>
            <w:r w:rsidRPr="00246A52">
              <w:rPr>
                <w:rFonts w:cs="Arial"/>
                <w:szCs w:val="20"/>
              </w:rPr>
              <w:t xml:space="preserve"> predlagatelj izrecno določa, kako sodišče ravna v primeru spora enih etažnih lastnikov nasproti drugim.  V predmetnih nepravdnih postopkih je pogosto treba dobiti odločbo za opravo posla upravljanja, za katerega ni bilo doseženo soglasje. Predlagatelj je mnenja, da večjo učinkovitost upravljanja dosežemo z rešitvijo, da upravnik zastopa predlagatelja, če je to večina, vendar mora to biti posebej </w:t>
            </w:r>
            <w:r>
              <w:rPr>
                <w:rFonts w:cs="Arial"/>
                <w:szCs w:val="20"/>
              </w:rPr>
              <w:t xml:space="preserve">določeno </w:t>
            </w:r>
            <w:r w:rsidRPr="00246A52">
              <w:rPr>
                <w:rFonts w:cs="Arial"/>
                <w:szCs w:val="20"/>
              </w:rPr>
              <w:t>v zakonu.</w:t>
            </w:r>
          </w:p>
          <w:p w14:paraId="0793BC21" w14:textId="77777777" w:rsidR="00A03A48" w:rsidRPr="005C1324" w:rsidRDefault="00A03A48" w:rsidP="006E2F1B">
            <w:pPr>
              <w:spacing w:line="288" w:lineRule="auto"/>
              <w:jc w:val="both"/>
              <w:rPr>
                <w:rFonts w:cs="Arial"/>
                <w:szCs w:val="20"/>
              </w:rPr>
            </w:pPr>
          </w:p>
          <w:p w14:paraId="49A4EEC4" w14:textId="77777777" w:rsidR="00A03A48" w:rsidRPr="005C1324" w:rsidRDefault="00A03A48" w:rsidP="006E2F1B">
            <w:pPr>
              <w:spacing w:line="288" w:lineRule="auto"/>
              <w:jc w:val="both"/>
              <w:rPr>
                <w:rFonts w:cs="Arial"/>
                <w:b/>
                <w:szCs w:val="20"/>
              </w:rPr>
            </w:pPr>
            <w:r w:rsidRPr="005C1324">
              <w:rPr>
                <w:rFonts w:cs="Arial"/>
                <w:b/>
                <w:szCs w:val="20"/>
              </w:rPr>
              <w:t>K 14</w:t>
            </w:r>
            <w:r>
              <w:rPr>
                <w:rFonts w:cs="Arial"/>
                <w:b/>
                <w:szCs w:val="20"/>
              </w:rPr>
              <w:t>8</w:t>
            </w:r>
            <w:r w:rsidRPr="005C1324">
              <w:rPr>
                <w:rFonts w:cs="Arial"/>
                <w:b/>
                <w:szCs w:val="20"/>
              </w:rPr>
              <w:t>. členu:</w:t>
            </w:r>
          </w:p>
          <w:p w14:paraId="5768B88F" w14:textId="77777777" w:rsidR="00A03A48" w:rsidRPr="005C1324" w:rsidRDefault="00A03A48" w:rsidP="006E2F1B">
            <w:pPr>
              <w:spacing w:line="288" w:lineRule="auto"/>
              <w:jc w:val="both"/>
              <w:rPr>
                <w:rFonts w:cs="Arial"/>
                <w:szCs w:val="20"/>
              </w:rPr>
            </w:pPr>
          </w:p>
          <w:p w14:paraId="677D1A3E" w14:textId="77777777" w:rsidR="00A03A48" w:rsidRPr="005C1324" w:rsidRDefault="00A03A48" w:rsidP="006E2F1B">
            <w:pPr>
              <w:spacing w:line="288" w:lineRule="auto"/>
              <w:jc w:val="both"/>
              <w:rPr>
                <w:rFonts w:cs="Arial"/>
                <w:szCs w:val="20"/>
              </w:rPr>
            </w:pPr>
            <w:r w:rsidRPr="005C1324">
              <w:rPr>
                <w:rFonts w:cs="Arial"/>
                <w:szCs w:val="20"/>
              </w:rPr>
              <w:t xml:space="preserve">Veljavni ZNP ima v zvezi s postopkom v stanovanjskih zadevah le en člen, in sicer 111. člen, umeščen v enajsto poglavje. Ta določa, da sodišče v postopku opravi narok (prvi odstavek) in da je zoper odločbo sodišča druge stopnje, s katero je bilo odločeno o stanovanjski pravici ali o pravici uporabe </w:t>
            </w:r>
            <w:r w:rsidRPr="005C1324">
              <w:rPr>
                <w:rFonts w:cs="Arial"/>
                <w:szCs w:val="20"/>
              </w:rPr>
              <w:lastRenderedPageBreak/>
              <w:t xml:space="preserve">stanovanja dovoljena revizija (drugi odstavek). Vsebino obeh določb predlagatelj ohranja. Na podlagi predlagane določbe </w:t>
            </w:r>
            <w:r w:rsidRPr="005C1324">
              <w:rPr>
                <w:rFonts w:cs="Arial"/>
                <w:b/>
                <w:szCs w:val="20"/>
              </w:rPr>
              <w:t>14</w:t>
            </w:r>
            <w:r>
              <w:rPr>
                <w:rFonts w:cs="Arial"/>
                <w:b/>
                <w:szCs w:val="20"/>
              </w:rPr>
              <w:t>8</w:t>
            </w:r>
            <w:r w:rsidRPr="005C1324">
              <w:rPr>
                <w:rFonts w:cs="Arial"/>
                <w:b/>
                <w:szCs w:val="20"/>
              </w:rPr>
              <w:t>. člena</w:t>
            </w:r>
            <w:r w:rsidRPr="005C1324">
              <w:rPr>
                <w:rFonts w:cs="Arial"/>
                <w:szCs w:val="20"/>
              </w:rPr>
              <w:t xml:space="preserve"> mora sodišče v stanovanjskih zadevah še vedno obvezno opraviti narok. Po predlagani določbi </w:t>
            </w:r>
            <w:r w:rsidRPr="005C1324">
              <w:rPr>
                <w:rFonts w:cs="Arial"/>
                <w:b/>
                <w:szCs w:val="20"/>
              </w:rPr>
              <w:t>37. člena</w:t>
            </w:r>
            <w:r w:rsidRPr="005C1324">
              <w:rPr>
                <w:rFonts w:cs="Arial"/>
                <w:szCs w:val="20"/>
              </w:rPr>
              <w:t xml:space="preserve">, da je revizija zoper sklep, s katerim se postopek konča, dovoljena pod pogoji, ki jih določa zakon, ki ureja pravdni postopek, pa posebna ureditev vprašanja glede dovoljenosti revizije v teh postopkih ni potrebna. </w:t>
            </w:r>
          </w:p>
          <w:p w14:paraId="4564A3A0" w14:textId="77777777" w:rsidR="00A03A48" w:rsidRPr="005C1324" w:rsidRDefault="00A03A48" w:rsidP="006E2F1B">
            <w:pPr>
              <w:spacing w:line="288" w:lineRule="auto"/>
              <w:jc w:val="both"/>
              <w:rPr>
                <w:rFonts w:cs="Arial"/>
                <w:szCs w:val="20"/>
              </w:rPr>
            </w:pPr>
          </w:p>
          <w:p w14:paraId="40E60891" w14:textId="77777777" w:rsidR="00A03A48" w:rsidRPr="005C1324" w:rsidRDefault="00A03A48" w:rsidP="006E2F1B">
            <w:pPr>
              <w:spacing w:line="288" w:lineRule="auto"/>
              <w:jc w:val="both"/>
              <w:rPr>
                <w:rFonts w:cs="Arial"/>
                <w:b/>
                <w:szCs w:val="20"/>
              </w:rPr>
            </w:pPr>
            <w:r w:rsidRPr="005C1324">
              <w:rPr>
                <w:rFonts w:cs="Arial"/>
                <w:b/>
                <w:szCs w:val="20"/>
              </w:rPr>
              <w:t>Dvaindvajseto poglavje – Postopek za ureditev razmerij med solastniki</w:t>
            </w:r>
          </w:p>
          <w:p w14:paraId="53E37B8A" w14:textId="77777777" w:rsidR="00A03A48" w:rsidRPr="005C1324" w:rsidRDefault="00A03A48" w:rsidP="006E2F1B">
            <w:pPr>
              <w:spacing w:line="288" w:lineRule="auto"/>
              <w:jc w:val="both"/>
              <w:rPr>
                <w:rFonts w:cs="Arial"/>
                <w:szCs w:val="20"/>
              </w:rPr>
            </w:pPr>
          </w:p>
          <w:p w14:paraId="5907474E" w14:textId="77777777" w:rsidR="00A03A48" w:rsidRPr="005C1324" w:rsidRDefault="00A03A48" w:rsidP="006E2F1B">
            <w:pPr>
              <w:spacing w:line="288" w:lineRule="auto"/>
              <w:jc w:val="both"/>
              <w:rPr>
                <w:rFonts w:cs="Arial"/>
                <w:b/>
                <w:szCs w:val="20"/>
              </w:rPr>
            </w:pPr>
            <w:r w:rsidRPr="005C1324">
              <w:rPr>
                <w:rFonts w:cs="Arial"/>
                <w:b/>
                <w:szCs w:val="20"/>
              </w:rPr>
              <w:t>K 14</w:t>
            </w:r>
            <w:r>
              <w:rPr>
                <w:rFonts w:cs="Arial"/>
                <w:b/>
                <w:szCs w:val="20"/>
              </w:rPr>
              <w:t>9</w:t>
            </w:r>
            <w:r w:rsidRPr="005C1324">
              <w:rPr>
                <w:rFonts w:cs="Arial"/>
                <w:b/>
                <w:szCs w:val="20"/>
              </w:rPr>
              <w:t xml:space="preserve">. in </w:t>
            </w:r>
            <w:r>
              <w:rPr>
                <w:rFonts w:cs="Arial"/>
                <w:b/>
                <w:szCs w:val="20"/>
              </w:rPr>
              <w:t>150</w:t>
            </w:r>
            <w:r w:rsidRPr="005C1324">
              <w:rPr>
                <w:rFonts w:cs="Arial"/>
                <w:b/>
                <w:szCs w:val="20"/>
              </w:rPr>
              <w:t>. členu:</w:t>
            </w:r>
          </w:p>
          <w:p w14:paraId="074763F1" w14:textId="77777777" w:rsidR="00A03A48" w:rsidRPr="005C1324" w:rsidRDefault="00A03A48" w:rsidP="006E2F1B">
            <w:pPr>
              <w:spacing w:line="288" w:lineRule="auto"/>
              <w:jc w:val="both"/>
              <w:rPr>
                <w:rFonts w:cs="Arial"/>
                <w:szCs w:val="20"/>
              </w:rPr>
            </w:pPr>
          </w:p>
          <w:p w14:paraId="58D1B78B" w14:textId="77777777" w:rsidR="00A03A48" w:rsidRPr="005C1324" w:rsidRDefault="00A03A48" w:rsidP="006E2F1B">
            <w:pPr>
              <w:spacing w:line="288" w:lineRule="auto"/>
              <w:jc w:val="both"/>
              <w:rPr>
                <w:rFonts w:cs="Arial"/>
                <w:szCs w:val="20"/>
              </w:rPr>
            </w:pPr>
            <w:r w:rsidRPr="005C1324">
              <w:rPr>
                <w:rFonts w:cs="Arial"/>
                <w:szCs w:val="20"/>
              </w:rPr>
              <w:t xml:space="preserve">Tako kot v veljavnem 112. členu ZNP je v prvem odstavku predlagano, da v postopku za ureditev razmerij med solastniki odloča sodišče, če ni bilo med solastniki doseženo soglasje o poslu v zvezi z rednim upravljanjem, ki je nujen za redno vzdrževanje stvari v solastnini, oziroma o načinu upravljanja in uporabe stvari v solastnini. Za ta postopek je v prvem odstavku </w:t>
            </w:r>
            <w:r>
              <w:rPr>
                <w:rFonts w:cs="Arial"/>
                <w:b/>
                <w:szCs w:val="20"/>
              </w:rPr>
              <w:t>150</w:t>
            </w:r>
            <w:r w:rsidRPr="005C1324">
              <w:rPr>
                <w:rFonts w:cs="Arial"/>
                <w:b/>
                <w:szCs w:val="20"/>
              </w:rPr>
              <w:t>. člena</w:t>
            </w:r>
            <w:r w:rsidRPr="005C1324">
              <w:rPr>
                <w:rFonts w:cs="Arial"/>
                <w:szCs w:val="20"/>
              </w:rPr>
              <w:t xml:space="preserve"> predlagano, da se začne na predlog solastnika.</w:t>
            </w:r>
          </w:p>
          <w:p w14:paraId="007B22AC" w14:textId="77777777" w:rsidR="00A03A48" w:rsidRPr="005C1324" w:rsidRDefault="00A03A48" w:rsidP="006E2F1B">
            <w:pPr>
              <w:spacing w:line="288" w:lineRule="auto"/>
              <w:jc w:val="both"/>
              <w:rPr>
                <w:rFonts w:cs="Arial"/>
                <w:szCs w:val="20"/>
              </w:rPr>
            </w:pPr>
          </w:p>
          <w:p w14:paraId="0EEDC56D" w14:textId="77777777" w:rsidR="00A03A48" w:rsidRPr="005C1324" w:rsidRDefault="00A03A48" w:rsidP="006E2F1B">
            <w:pPr>
              <w:spacing w:line="288" w:lineRule="auto"/>
              <w:jc w:val="both"/>
              <w:rPr>
                <w:rFonts w:cs="Arial"/>
                <w:szCs w:val="20"/>
              </w:rPr>
            </w:pPr>
            <w:r w:rsidRPr="005C1324">
              <w:rPr>
                <w:rFonts w:cs="Arial"/>
                <w:szCs w:val="20"/>
              </w:rPr>
              <w:t xml:space="preserve">Na novo je v drugem odstavku </w:t>
            </w:r>
            <w:r>
              <w:rPr>
                <w:rFonts w:cs="Arial"/>
                <w:b/>
                <w:szCs w:val="20"/>
              </w:rPr>
              <w:t>149</w:t>
            </w:r>
            <w:r w:rsidRPr="005C1324">
              <w:rPr>
                <w:rFonts w:cs="Arial"/>
                <w:b/>
                <w:szCs w:val="20"/>
              </w:rPr>
              <w:t>. člena</w:t>
            </w:r>
            <w:r w:rsidRPr="005C1324">
              <w:rPr>
                <w:rFonts w:cs="Arial"/>
                <w:szCs w:val="20"/>
              </w:rPr>
              <w:t xml:space="preserve"> predlagano, da v tem postopku odloča sodišče tudi v primerih, ki jih v 117. členu določa Stvarnopravni zakonik</w:t>
            </w:r>
            <w:r w:rsidRPr="005C1324">
              <w:rPr>
                <w:rStyle w:val="Sprotnaopomba-sklic"/>
                <w:rFonts w:cs="Arial"/>
                <w:szCs w:val="20"/>
              </w:rPr>
              <w:footnoteReference w:id="223"/>
            </w:r>
            <w:r w:rsidRPr="005C1324">
              <w:rPr>
                <w:rFonts w:cs="Arial"/>
                <w:szCs w:val="20"/>
              </w:rPr>
              <w:t xml:space="preserve">, in sicer če med etažnimi lastniki ni bilo doseženo soglasje glede posla, ki presega redno upravljanje. Prav tako odločitev sodišča nadomesti soglasje vseh etažnih lastnikov, ki je potrebno za spremembe v razmerju med skupnimi in posameznimi deli, za posebne omejitve rabe posameznih delov in skupnih delov ter spreminjanje rabe skupnih delov, za spremembe sporazuma o določitvi solastniških deležev, za vsa gradbena dela in izboljšave, za katere je treba pridobiti gradbeno dovoljenje, ter za uporabo stanovanja v druge </w:t>
            </w:r>
            <w:r w:rsidRPr="005C1324">
              <w:rPr>
                <w:rFonts w:cs="Arial"/>
                <w:szCs w:val="20"/>
              </w:rPr>
              <w:lastRenderedPageBreak/>
              <w:t>namene po 29. členu SZ-1</w:t>
            </w:r>
            <w:r w:rsidRPr="005C1324">
              <w:rPr>
                <w:rStyle w:val="Sprotnaopomba-sklic"/>
                <w:rFonts w:cs="Arial"/>
                <w:szCs w:val="20"/>
              </w:rPr>
              <w:footnoteReference w:id="224"/>
            </w:r>
            <w:r w:rsidRPr="005C1324">
              <w:rPr>
                <w:rFonts w:cs="Arial"/>
                <w:szCs w:val="20"/>
              </w:rPr>
              <w:t>, ki izrecno izključuje uporabo določbe 67. člena SPZ</w:t>
            </w:r>
            <w:r w:rsidRPr="005C1324">
              <w:rPr>
                <w:rStyle w:val="Sprotnaopomba-sklic"/>
                <w:rFonts w:cs="Arial"/>
                <w:szCs w:val="20"/>
              </w:rPr>
              <w:footnoteReference w:id="225"/>
            </w:r>
            <w:r w:rsidRPr="005C1324">
              <w:rPr>
                <w:rFonts w:cs="Arial"/>
                <w:szCs w:val="20"/>
              </w:rPr>
              <w:t xml:space="preserve">. Slednji namreč določa, da je za posle, ki presegajo okvire rednega upravljanja, kot so zlasti razpolaganje s celotno stvarjo, določitev načina rabe in upravitelja stvari, potrebno soglasje vseh solastnikov (peti odstavek 67. člena SPZ). Za te postopke pa je v drugem odstavku </w:t>
            </w:r>
            <w:r>
              <w:rPr>
                <w:rFonts w:cs="Arial"/>
                <w:b/>
                <w:szCs w:val="20"/>
              </w:rPr>
              <w:t>150</w:t>
            </w:r>
            <w:r w:rsidRPr="005C1324">
              <w:rPr>
                <w:rFonts w:cs="Arial"/>
                <w:b/>
                <w:szCs w:val="20"/>
              </w:rPr>
              <w:t>. člena</w:t>
            </w:r>
            <w:r w:rsidRPr="005C1324">
              <w:rPr>
                <w:rFonts w:cs="Arial"/>
                <w:szCs w:val="20"/>
              </w:rPr>
              <w:t xml:space="preserve"> predlagano, da se začnejo na predlog etažnih lastnikov, ki imajo več kot polovico solastniških deležev na skupnih delih.</w:t>
            </w:r>
          </w:p>
          <w:p w14:paraId="52BBAF21" w14:textId="77777777" w:rsidR="00A03A48" w:rsidRPr="005C1324" w:rsidRDefault="00A03A48" w:rsidP="006E2F1B">
            <w:pPr>
              <w:spacing w:line="288" w:lineRule="auto"/>
              <w:jc w:val="both"/>
              <w:rPr>
                <w:rFonts w:cs="Arial"/>
                <w:szCs w:val="20"/>
              </w:rPr>
            </w:pPr>
          </w:p>
          <w:p w14:paraId="053A63BD"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151</w:t>
            </w:r>
            <w:r w:rsidRPr="005C1324">
              <w:rPr>
                <w:rFonts w:cs="Arial"/>
                <w:b/>
                <w:szCs w:val="20"/>
              </w:rPr>
              <w:t>. členu:</w:t>
            </w:r>
          </w:p>
          <w:p w14:paraId="2C110441" w14:textId="77777777" w:rsidR="00A03A48" w:rsidRPr="005C1324" w:rsidRDefault="00A03A48" w:rsidP="006E2F1B">
            <w:pPr>
              <w:spacing w:line="288" w:lineRule="auto"/>
              <w:jc w:val="both"/>
              <w:rPr>
                <w:rFonts w:cs="Arial"/>
                <w:szCs w:val="20"/>
              </w:rPr>
            </w:pPr>
          </w:p>
          <w:p w14:paraId="23DD0D1A" w14:textId="77777777" w:rsidR="00A03A48" w:rsidRPr="005C1324" w:rsidRDefault="00A03A48" w:rsidP="006E2F1B">
            <w:pPr>
              <w:spacing w:line="288" w:lineRule="auto"/>
              <w:jc w:val="both"/>
              <w:rPr>
                <w:rFonts w:cs="Arial"/>
                <w:szCs w:val="20"/>
              </w:rPr>
            </w:pPr>
            <w:r w:rsidRPr="005C1324">
              <w:rPr>
                <w:rFonts w:cs="Arial"/>
                <w:szCs w:val="20"/>
              </w:rPr>
              <w:t>Glede na predlagano določbo 8. člena sodišče opravi narok, če je to predpisano z zakonom, ali če oceni, da je to za postopek potrebno. Zato je po vzoru veljavne ureditve v 113. členu ZNP v tej določbi predlagano, da sodišče v postopkih za ureditev razmerij med solastniki opravi narok.</w:t>
            </w:r>
          </w:p>
          <w:p w14:paraId="724C6FF7" w14:textId="77777777" w:rsidR="00A03A48" w:rsidRPr="005C1324" w:rsidRDefault="00A03A48" w:rsidP="006E2F1B">
            <w:pPr>
              <w:spacing w:line="288" w:lineRule="auto"/>
              <w:jc w:val="both"/>
              <w:rPr>
                <w:rFonts w:cs="Arial"/>
                <w:szCs w:val="20"/>
              </w:rPr>
            </w:pPr>
          </w:p>
          <w:p w14:paraId="7970488B" w14:textId="77777777" w:rsidR="00A03A48" w:rsidRPr="005C1324" w:rsidRDefault="00A03A48" w:rsidP="006E2F1B">
            <w:pPr>
              <w:spacing w:line="288" w:lineRule="auto"/>
              <w:jc w:val="both"/>
              <w:rPr>
                <w:rFonts w:cs="Arial"/>
                <w:b/>
                <w:szCs w:val="20"/>
              </w:rPr>
            </w:pPr>
            <w:r w:rsidRPr="005C1324">
              <w:rPr>
                <w:rFonts w:cs="Arial"/>
                <w:b/>
                <w:szCs w:val="20"/>
              </w:rPr>
              <w:t>K 15</w:t>
            </w:r>
            <w:r>
              <w:rPr>
                <w:rFonts w:cs="Arial"/>
                <w:b/>
                <w:szCs w:val="20"/>
              </w:rPr>
              <w:t>2</w:t>
            </w:r>
            <w:r w:rsidRPr="005C1324">
              <w:rPr>
                <w:rFonts w:cs="Arial"/>
                <w:b/>
                <w:szCs w:val="20"/>
              </w:rPr>
              <w:t>. členu:</w:t>
            </w:r>
          </w:p>
          <w:p w14:paraId="639BF966" w14:textId="77777777" w:rsidR="00A03A48" w:rsidRPr="005C1324" w:rsidRDefault="00A03A48" w:rsidP="006E2F1B">
            <w:pPr>
              <w:spacing w:line="288" w:lineRule="auto"/>
              <w:jc w:val="both"/>
              <w:rPr>
                <w:rFonts w:cs="Arial"/>
                <w:szCs w:val="20"/>
              </w:rPr>
            </w:pPr>
          </w:p>
          <w:p w14:paraId="71BBB676" w14:textId="77777777" w:rsidR="00A03A48" w:rsidRPr="005C1324" w:rsidRDefault="00A03A48" w:rsidP="006E2F1B">
            <w:pPr>
              <w:spacing w:line="288" w:lineRule="auto"/>
              <w:jc w:val="both"/>
              <w:rPr>
                <w:rFonts w:cs="Arial"/>
                <w:szCs w:val="20"/>
              </w:rPr>
            </w:pPr>
            <w:r w:rsidRPr="005C1324">
              <w:rPr>
                <w:rFonts w:cs="Arial"/>
                <w:szCs w:val="20"/>
              </w:rPr>
              <w:t xml:space="preserve">Ureditev možnosti, da sodišče do izdaje odločbe na predlog udeleženca izda začasno odredbo, ne odstopa od ureditve veljavnega 114. členu ZNP. Sodišče izda predlagano začasno odredbo o ureditvi razmerij, če to zahtevajo okoliščine primera, zlasti zato, da bi se preprečila znatna premoženjska škoda, samovolja ali očitna krivica za posamezne solastnike oziroma uporabnike (predlagani prvi </w:t>
            </w:r>
            <w:r w:rsidRPr="005C1324">
              <w:rPr>
                <w:rFonts w:cs="Arial"/>
                <w:szCs w:val="20"/>
              </w:rPr>
              <w:lastRenderedPageBreak/>
              <w:t xml:space="preserve">odstavek). V sklepu, s katerim sodišče izda začasno odredbo, odloči tudi, koliko časa naj odredba traja, vendar najdlje do pravnomočnosti sklepa o ureditvi razmerij (predlagani drugi odstavek). </w:t>
            </w:r>
          </w:p>
          <w:p w14:paraId="4953C919" w14:textId="77777777" w:rsidR="00A03A48" w:rsidRPr="005C1324" w:rsidRDefault="00A03A48" w:rsidP="006E2F1B">
            <w:pPr>
              <w:spacing w:line="288" w:lineRule="auto"/>
              <w:jc w:val="both"/>
              <w:rPr>
                <w:rFonts w:cs="Arial"/>
                <w:szCs w:val="20"/>
              </w:rPr>
            </w:pPr>
          </w:p>
          <w:p w14:paraId="2E56A437" w14:textId="77777777" w:rsidR="00A03A48" w:rsidRPr="005C1324" w:rsidRDefault="00A03A48" w:rsidP="006E2F1B">
            <w:pPr>
              <w:spacing w:line="288" w:lineRule="auto"/>
              <w:jc w:val="both"/>
              <w:rPr>
                <w:rFonts w:cs="Arial"/>
                <w:b/>
                <w:szCs w:val="20"/>
              </w:rPr>
            </w:pPr>
            <w:r w:rsidRPr="005C1324">
              <w:rPr>
                <w:rFonts w:cs="Arial"/>
                <w:b/>
                <w:szCs w:val="20"/>
              </w:rPr>
              <w:t>K 15</w:t>
            </w:r>
            <w:r>
              <w:rPr>
                <w:rFonts w:cs="Arial"/>
                <w:b/>
                <w:szCs w:val="20"/>
              </w:rPr>
              <w:t>3</w:t>
            </w:r>
            <w:r w:rsidRPr="005C1324">
              <w:rPr>
                <w:rFonts w:cs="Arial"/>
                <w:b/>
                <w:szCs w:val="20"/>
              </w:rPr>
              <w:t>. členu:</w:t>
            </w:r>
          </w:p>
          <w:p w14:paraId="4CE6AD8B" w14:textId="77777777" w:rsidR="00A03A48" w:rsidRPr="005C1324" w:rsidRDefault="00A03A48" w:rsidP="006E2F1B">
            <w:pPr>
              <w:spacing w:line="288" w:lineRule="auto"/>
              <w:jc w:val="both"/>
              <w:rPr>
                <w:rFonts w:cs="Arial"/>
                <w:szCs w:val="20"/>
              </w:rPr>
            </w:pPr>
          </w:p>
          <w:p w14:paraId="489C85FC" w14:textId="77777777" w:rsidR="00A03A48" w:rsidRPr="005C1324" w:rsidRDefault="00A03A48" w:rsidP="006E2F1B">
            <w:pPr>
              <w:spacing w:line="288" w:lineRule="auto"/>
              <w:jc w:val="both"/>
              <w:rPr>
                <w:rFonts w:cs="Arial"/>
                <w:szCs w:val="20"/>
              </w:rPr>
            </w:pPr>
            <w:r w:rsidRPr="005C1324">
              <w:rPr>
                <w:rFonts w:cs="Arial"/>
                <w:szCs w:val="20"/>
              </w:rPr>
              <w:t xml:space="preserve">Povsem enako, kot je določeno v 115. členu veljavnega ZNP, je v predlaganem členu določeno, da sodišče v sklepu, s katerim odloči o poslu, ki je nujen za redno vzdrževanje stvari, oziroma o načinu upravljanja in uporabe stvari v solastnini, odloči tudi, v kakšnem sorazmerju nosijo solastniki stroške vzdrževanja, upravljanja in </w:t>
            </w:r>
            <w:bookmarkStart w:id="113" w:name="_Hlk511893984"/>
            <w:r w:rsidRPr="005C1324">
              <w:rPr>
                <w:rFonts w:cs="Arial"/>
                <w:szCs w:val="20"/>
              </w:rPr>
              <w:t>uporabe. Glede na določbo 68. člena SPZ krijejo stroške uporabe, upravljanja in druga bremena, ki se nanašajo na celo stvar, solastniki v sorazmerju z velikostjo idealnih deležev.</w:t>
            </w:r>
          </w:p>
          <w:p w14:paraId="37CD023E" w14:textId="77777777" w:rsidR="00A03A48" w:rsidRPr="005C1324" w:rsidRDefault="00A03A48" w:rsidP="006E2F1B">
            <w:pPr>
              <w:spacing w:line="288" w:lineRule="auto"/>
              <w:jc w:val="both"/>
              <w:rPr>
                <w:rFonts w:cs="Arial"/>
                <w:szCs w:val="20"/>
              </w:rPr>
            </w:pPr>
          </w:p>
          <w:p w14:paraId="4EDBDB5D" w14:textId="77777777" w:rsidR="00A03A48" w:rsidRPr="005C1324" w:rsidRDefault="00A03A48" w:rsidP="006E2F1B">
            <w:pPr>
              <w:spacing w:line="288" w:lineRule="auto"/>
              <w:jc w:val="both"/>
              <w:rPr>
                <w:rFonts w:cs="Arial"/>
                <w:szCs w:val="20"/>
              </w:rPr>
            </w:pPr>
            <w:r w:rsidRPr="005C1324">
              <w:rPr>
                <w:rFonts w:cs="Arial"/>
                <w:szCs w:val="20"/>
              </w:rPr>
              <w:t>V zvezi z etažno lastnino pa pravila glede stroškov upravljanja in stroškov na posebnih skupnih delih določa SZ-1 v četrtem odstavku 28. člena</w:t>
            </w:r>
            <w:r w:rsidRPr="005C1324">
              <w:rPr>
                <w:rStyle w:val="Sprotnaopomba-sklic"/>
                <w:rFonts w:cs="Arial"/>
                <w:szCs w:val="20"/>
              </w:rPr>
              <w:footnoteReference w:id="226"/>
            </w:r>
            <w:r w:rsidRPr="005C1324">
              <w:rPr>
                <w:rFonts w:cs="Arial"/>
                <w:szCs w:val="20"/>
              </w:rPr>
              <w:t>, 30.</w:t>
            </w:r>
            <w:r w:rsidRPr="005C1324">
              <w:rPr>
                <w:rStyle w:val="Sprotnaopomba-sklic"/>
                <w:rFonts w:cs="Arial"/>
                <w:szCs w:val="20"/>
              </w:rPr>
              <w:footnoteReference w:id="227"/>
            </w:r>
            <w:r w:rsidRPr="005C1324">
              <w:rPr>
                <w:rFonts w:cs="Arial"/>
                <w:szCs w:val="20"/>
              </w:rPr>
              <w:t xml:space="preserve"> in 31. členu</w:t>
            </w:r>
            <w:r w:rsidRPr="005C1324">
              <w:rPr>
                <w:rStyle w:val="Sprotnaopomba-sklic"/>
                <w:rFonts w:cs="Arial"/>
                <w:szCs w:val="20"/>
              </w:rPr>
              <w:footnoteReference w:id="228"/>
            </w:r>
            <w:r w:rsidRPr="005C1324">
              <w:rPr>
                <w:rFonts w:cs="Arial"/>
                <w:szCs w:val="20"/>
              </w:rPr>
              <w:t>.</w:t>
            </w:r>
          </w:p>
          <w:p w14:paraId="637B6CA1" w14:textId="77777777" w:rsidR="00A03A48" w:rsidRPr="005C1324" w:rsidRDefault="00A03A48" w:rsidP="006E2F1B">
            <w:pPr>
              <w:spacing w:line="288" w:lineRule="auto"/>
              <w:jc w:val="both"/>
              <w:rPr>
                <w:rFonts w:cs="Arial"/>
                <w:szCs w:val="20"/>
              </w:rPr>
            </w:pPr>
          </w:p>
          <w:bookmarkEnd w:id="113"/>
          <w:p w14:paraId="11034145" w14:textId="77777777" w:rsidR="00A03A48" w:rsidRPr="005C1324" w:rsidRDefault="00A03A48" w:rsidP="006E2F1B">
            <w:pPr>
              <w:spacing w:line="288" w:lineRule="auto"/>
              <w:jc w:val="both"/>
              <w:rPr>
                <w:rFonts w:cs="Arial"/>
                <w:b/>
                <w:szCs w:val="20"/>
              </w:rPr>
            </w:pPr>
            <w:r w:rsidRPr="005C1324">
              <w:rPr>
                <w:rFonts w:cs="Arial"/>
                <w:b/>
                <w:szCs w:val="20"/>
              </w:rPr>
              <w:t>K 15</w:t>
            </w:r>
            <w:r>
              <w:rPr>
                <w:rFonts w:cs="Arial"/>
                <w:b/>
                <w:szCs w:val="20"/>
              </w:rPr>
              <w:t>4</w:t>
            </w:r>
            <w:r w:rsidRPr="005C1324">
              <w:rPr>
                <w:rFonts w:cs="Arial"/>
                <w:b/>
                <w:szCs w:val="20"/>
              </w:rPr>
              <w:t>. členu:</w:t>
            </w:r>
          </w:p>
          <w:p w14:paraId="44EBB34E" w14:textId="77777777" w:rsidR="00A03A48" w:rsidRPr="005C1324" w:rsidRDefault="00A03A48" w:rsidP="006E2F1B">
            <w:pPr>
              <w:spacing w:line="288" w:lineRule="auto"/>
              <w:jc w:val="both"/>
              <w:rPr>
                <w:rFonts w:cs="Arial"/>
                <w:szCs w:val="20"/>
              </w:rPr>
            </w:pPr>
          </w:p>
          <w:p w14:paraId="214A9CDE" w14:textId="77777777" w:rsidR="00A03A48" w:rsidRPr="005C1324" w:rsidRDefault="00A03A48" w:rsidP="006E2F1B">
            <w:pPr>
              <w:spacing w:line="288" w:lineRule="auto"/>
              <w:jc w:val="both"/>
              <w:rPr>
                <w:rFonts w:cs="Arial"/>
                <w:szCs w:val="20"/>
              </w:rPr>
            </w:pPr>
            <w:r w:rsidRPr="005C1324">
              <w:rPr>
                <w:rFonts w:cs="Arial"/>
                <w:szCs w:val="20"/>
              </w:rPr>
              <w:t xml:space="preserve">Po predlagani določbi skupne stroške postopka trpijo solastniki v sorazmerju z velikostjo svojih deležev na stvari, kar določa tudi veljavni 116. člen ZNP. Predlagana določba pomeni konkretizacijo predlagane določbe drugega odstavka </w:t>
            </w:r>
            <w:r w:rsidRPr="005C1324">
              <w:rPr>
                <w:rFonts w:cs="Arial"/>
                <w:b/>
                <w:szCs w:val="20"/>
              </w:rPr>
              <w:t>40. člena</w:t>
            </w:r>
            <w:r w:rsidRPr="005C1324">
              <w:rPr>
                <w:rFonts w:cs="Arial"/>
                <w:szCs w:val="20"/>
              </w:rPr>
              <w:t xml:space="preserve"> po kateri glede nastalih skupnih stroškov sodišče odloči, v kakšnem razmerju jih udeleženci trpijo.</w:t>
            </w:r>
          </w:p>
          <w:p w14:paraId="4670A8D8" w14:textId="77777777" w:rsidR="00A03A48" w:rsidRPr="005C1324" w:rsidRDefault="00A03A48" w:rsidP="006E2F1B">
            <w:pPr>
              <w:spacing w:line="288" w:lineRule="auto"/>
              <w:jc w:val="both"/>
              <w:rPr>
                <w:rFonts w:cs="Arial"/>
                <w:szCs w:val="20"/>
              </w:rPr>
            </w:pPr>
          </w:p>
          <w:p w14:paraId="6B0A4926" w14:textId="77777777" w:rsidR="00A03A48" w:rsidRPr="005C1324" w:rsidRDefault="00A03A48" w:rsidP="006E2F1B">
            <w:pPr>
              <w:spacing w:line="288" w:lineRule="auto"/>
              <w:jc w:val="both"/>
              <w:rPr>
                <w:rFonts w:cs="Arial"/>
                <w:b/>
                <w:szCs w:val="20"/>
              </w:rPr>
            </w:pPr>
            <w:r w:rsidRPr="005C1324">
              <w:rPr>
                <w:rFonts w:cs="Arial"/>
                <w:b/>
                <w:szCs w:val="20"/>
              </w:rPr>
              <w:t>K 15</w:t>
            </w:r>
            <w:r>
              <w:rPr>
                <w:rFonts w:cs="Arial"/>
                <w:b/>
                <w:szCs w:val="20"/>
              </w:rPr>
              <w:t>5</w:t>
            </w:r>
            <w:r w:rsidRPr="005C1324">
              <w:rPr>
                <w:rFonts w:cs="Arial"/>
                <w:b/>
                <w:szCs w:val="20"/>
              </w:rPr>
              <w:t>. členu:</w:t>
            </w:r>
          </w:p>
          <w:p w14:paraId="04A5191D" w14:textId="77777777" w:rsidR="00A03A48" w:rsidRPr="005C1324" w:rsidRDefault="00A03A48" w:rsidP="006E2F1B">
            <w:pPr>
              <w:spacing w:line="288" w:lineRule="auto"/>
              <w:jc w:val="both"/>
              <w:rPr>
                <w:rFonts w:cs="Arial"/>
                <w:szCs w:val="20"/>
              </w:rPr>
            </w:pPr>
          </w:p>
          <w:p w14:paraId="4CC12D00" w14:textId="77777777" w:rsidR="00A03A48" w:rsidRPr="005C1324" w:rsidRDefault="00A03A48" w:rsidP="006E2F1B">
            <w:pPr>
              <w:spacing w:line="288" w:lineRule="auto"/>
              <w:jc w:val="both"/>
              <w:rPr>
                <w:rFonts w:cs="Arial"/>
                <w:szCs w:val="20"/>
              </w:rPr>
            </w:pPr>
            <w:r w:rsidRPr="005C1324">
              <w:rPr>
                <w:rFonts w:cs="Arial"/>
                <w:szCs w:val="20"/>
              </w:rPr>
              <w:t>Tako kot v veljavnem 117. členu ZNP je predlagano, da se določbe tega poglavja smiselno uporabljajo tudi v postopku za ureditev razmerij o rednem vzdrževanju stvari oziroma o načinu upravljanja in uporabe stvari v skupni lastnini ter razmerij med oziroma z etažnimi lastniki.</w:t>
            </w:r>
          </w:p>
          <w:p w14:paraId="29E82D12" w14:textId="77777777" w:rsidR="00A03A48" w:rsidRPr="005C1324" w:rsidRDefault="00A03A48" w:rsidP="006E2F1B">
            <w:pPr>
              <w:spacing w:line="288" w:lineRule="auto"/>
              <w:jc w:val="both"/>
              <w:rPr>
                <w:rFonts w:cs="Arial"/>
                <w:szCs w:val="20"/>
              </w:rPr>
            </w:pPr>
          </w:p>
          <w:p w14:paraId="4B15DDBC" w14:textId="77777777" w:rsidR="00A03A48" w:rsidRPr="005C1324" w:rsidRDefault="00A03A48" w:rsidP="006E2F1B">
            <w:pPr>
              <w:spacing w:line="288" w:lineRule="auto"/>
              <w:jc w:val="both"/>
              <w:rPr>
                <w:rFonts w:cs="Arial"/>
                <w:szCs w:val="20"/>
              </w:rPr>
            </w:pPr>
            <w:r w:rsidRPr="005C1324">
              <w:rPr>
                <w:rFonts w:cs="Arial"/>
                <w:szCs w:val="20"/>
              </w:rPr>
              <w:lastRenderedPageBreak/>
              <w:t>SPZ v 72. členu</w:t>
            </w:r>
            <w:r w:rsidRPr="005C1324">
              <w:rPr>
                <w:rStyle w:val="Sprotnaopomba-sklic"/>
                <w:rFonts w:cs="Arial"/>
                <w:szCs w:val="20"/>
              </w:rPr>
              <w:footnoteReference w:id="229"/>
            </w:r>
            <w:r w:rsidRPr="005C1324">
              <w:rPr>
                <w:rFonts w:cs="Arial"/>
                <w:szCs w:val="20"/>
              </w:rPr>
              <w:t xml:space="preserve"> pojem skupne lastnine opredeli kot lastnino več oseb na nerazdeljeni stvari (skupni lastniki), kadar njihovi deleži niso vnaprej določeni. Skupni lastniki stvar uporabljajo skupno in z njo razpolagajo ter solidarno odgovarjajo za obveznosti, ki nastanejo v zvezi s skupno stvarjo. Skladno z določbo petega odstavka navedenega člena SPZ se tudi za skupno lastnino smiselno uporabljajo določila o solastnini, če ni z zakonom določeno drugače. Zato bodo tudi v primerih, ko med skupnimi lastniki ne bo doseženo potrebno soglasje, razmerja urejala sodišča v nepravdnem postopku. </w:t>
            </w:r>
          </w:p>
          <w:p w14:paraId="20E8591B" w14:textId="77777777" w:rsidR="00A03A48" w:rsidRPr="005C1324" w:rsidRDefault="00A03A48" w:rsidP="006E2F1B">
            <w:pPr>
              <w:spacing w:line="288" w:lineRule="auto"/>
              <w:jc w:val="both"/>
              <w:rPr>
                <w:rFonts w:cs="Arial"/>
                <w:szCs w:val="20"/>
              </w:rPr>
            </w:pPr>
          </w:p>
          <w:p w14:paraId="0CAF1231" w14:textId="77777777" w:rsidR="00A03A48" w:rsidRPr="005C1324" w:rsidRDefault="00A03A48" w:rsidP="006E2F1B">
            <w:pPr>
              <w:spacing w:line="288" w:lineRule="auto"/>
              <w:jc w:val="both"/>
              <w:rPr>
                <w:rFonts w:cs="Arial"/>
                <w:szCs w:val="20"/>
              </w:rPr>
            </w:pPr>
            <w:r w:rsidRPr="005C1324">
              <w:rPr>
                <w:rFonts w:cs="Arial"/>
                <w:szCs w:val="20"/>
              </w:rPr>
              <w:t>Pojem etažne lastnine pa je opredeljen v 105. členu SPZ</w:t>
            </w:r>
            <w:r w:rsidRPr="005C1324">
              <w:rPr>
                <w:rStyle w:val="Sprotnaopomba-sklic"/>
                <w:rFonts w:cs="Arial"/>
                <w:szCs w:val="20"/>
              </w:rPr>
              <w:footnoteReference w:id="230"/>
            </w:r>
            <w:r w:rsidRPr="005C1324">
              <w:rPr>
                <w:rFonts w:cs="Arial"/>
                <w:szCs w:val="20"/>
              </w:rPr>
              <w:t>, in sicer kot lastnina posameznega dela zgradbe in solastnina skupnih delov (prvi odstavek 105. člena SPZ). Razmerja med etažnimi lastniki so urejena z določbami od 115. do 120. člena SPZ, v katerih je med drugim določeno, da se za upravljanje skupnih delov smiselno uporabljajo določbe navedenega zakona, ki urejajo solastnino, razen če pogodba o medsebojnih razmerjih določa drugače (prvi odstavek 117. člena SPZ)</w:t>
            </w:r>
            <w:r w:rsidRPr="005C1324">
              <w:rPr>
                <w:rStyle w:val="Sprotnaopomba-sklic"/>
                <w:rFonts w:cs="Arial"/>
                <w:szCs w:val="20"/>
              </w:rPr>
              <w:footnoteReference w:id="231"/>
            </w:r>
            <w:r w:rsidRPr="005C1324">
              <w:rPr>
                <w:rFonts w:cs="Arial"/>
                <w:szCs w:val="20"/>
              </w:rPr>
              <w:t>. Zato je predlagatelj tudi za odločanje sodišča v  tovrstnih razmerjih predvidel uporabo določb tega poglavja. V navedenem 117. členu je v naslednjih dveh odstavkih določeno, da v nepravdnem postopku odloči sodišče, v primeru, če etažni lastniki ne dosežejo soglasja glede posla, ki presega redno upravljanje in za spremembo pogodbe o medsebojnih razmerjih v delu, ki se nanaša na redno upravljanje s skupnimi deli.</w:t>
            </w:r>
          </w:p>
          <w:p w14:paraId="335989D0" w14:textId="77777777" w:rsidR="00A03A48" w:rsidRPr="005C1324" w:rsidRDefault="00A03A48" w:rsidP="006E2F1B">
            <w:pPr>
              <w:spacing w:line="288" w:lineRule="auto"/>
              <w:jc w:val="both"/>
              <w:rPr>
                <w:rFonts w:cs="Arial"/>
                <w:szCs w:val="20"/>
              </w:rPr>
            </w:pPr>
          </w:p>
          <w:p w14:paraId="0D08CA41" w14:textId="77777777" w:rsidR="00A03A48" w:rsidRPr="005C1324" w:rsidRDefault="00A03A48" w:rsidP="006E2F1B">
            <w:pPr>
              <w:spacing w:line="288" w:lineRule="auto"/>
              <w:jc w:val="both"/>
              <w:rPr>
                <w:rFonts w:cs="Arial"/>
                <w:b/>
                <w:szCs w:val="20"/>
              </w:rPr>
            </w:pPr>
            <w:r w:rsidRPr="005C1324">
              <w:rPr>
                <w:rFonts w:cs="Arial"/>
                <w:b/>
                <w:szCs w:val="20"/>
              </w:rPr>
              <w:t>Triindvajseto poglavje – Postopek za delitev stvari in skupnega premoženja ter prenehanje premoženjske skupnosti</w:t>
            </w:r>
          </w:p>
          <w:p w14:paraId="2543E35A" w14:textId="77777777" w:rsidR="00A03A48" w:rsidRPr="005C1324" w:rsidRDefault="00A03A48" w:rsidP="006E2F1B">
            <w:pPr>
              <w:spacing w:line="288" w:lineRule="auto"/>
              <w:jc w:val="both"/>
              <w:rPr>
                <w:rFonts w:cs="Arial"/>
                <w:szCs w:val="20"/>
              </w:rPr>
            </w:pPr>
          </w:p>
          <w:p w14:paraId="3875AEF7" w14:textId="77777777" w:rsidR="00A03A48" w:rsidRPr="005C1324" w:rsidRDefault="00A03A48" w:rsidP="006E2F1B">
            <w:pPr>
              <w:spacing w:line="288" w:lineRule="auto"/>
              <w:jc w:val="both"/>
              <w:rPr>
                <w:rFonts w:cs="Arial"/>
                <w:b/>
                <w:szCs w:val="20"/>
              </w:rPr>
            </w:pPr>
            <w:r w:rsidRPr="005C1324">
              <w:rPr>
                <w:rFonts w:cs="Arial"/>
                <w:b/>
                <w:szCs w:val="20"/>
              </w:rPr>
              <w:t>K 15</w:t>
            </w:r>
            <w:r>
              <w:rPr>
                <w:rFonts w:cs="Arial"/>
                <w:b/>
                <w:szCs w:val="20"/>
              </w:rPr>
              <w:t>6</w:t>
            </w:r>
            <w:r w:rsidRPr="005C1324">
              <w:rPr>
                <w:rFonts w:cs="Arial"/>
                <w:b/>
                <w:szCs w:val="20"/>
              </w:rPr>
              <w:t>. členu:</w:t>
            </w:r>
          </w:p>
          <w:p w14:paraId="15C60736" w14:textId="77777777" w:rsidR="00A03A48" w:rsidRPr="005C1324" w:rsidRDefault="00A03A48" w:rsidP="006E2F1B">
            <w:pPr>
              <w:spacing w:line="288" w:lineRule="auto"/>
              <w:jc w:val="both"/>
              <w:rPr>
                <w:rFonts w:cs="Arial"/>
                <w:szCs w:val="20"/>
              </w:rPr>
            </w:pPr>
          </w:p>
          <w:p w14:paraId="690F4F0C" w14:textId="77777777" w:rsidR="00A03A48" w:rsidRPr="005C1324" w:rsidRDefault="00A03A48" w:rsidP="006E2F1B">
            <w:pPr>
              <w:spacing w:line="288" w:lineRule="auto"/>
              <w:jc w:val="both"/>
              <w:rPr>
                <w:rFonts w:cs="Arial"/>
                <w:szCs w:val="20"/>
              </w:rPr>
            </w:pPr>
            <w:r w:rsidRPr="005C1324">
              <w:rPr>
                <w:rFonts w:cs="Arial"/>
                <w:szCs w:val="20"/>
              </w:rPr>
              <w:t>Določbe vseh treh predlaganih odstavkov so prepis določb veljavnega 118. člena ZNP z dostavkom, da se v tem poglavju poleg delitve stvari ali skupnega premoženja ureja tudi prenehanje premoženjske skupnosti. V postopku za delitev stvari ali skupnega premoženja ali prenehanja premoženjske skupnosti sodišče odloči, če med solastniki ali skupnimi lastniki ni sporazuma o delitvi (prvi odstavek predlaganega člena). V nepravdnem postopku sodišče odloča le o delitvi, ne pa tudi o morebitnem sporu glede predmeta delitve ali velikosti deležev (drugi odstavek predlaganega člena). V predlaganem tretjem odstavku je za primer spora o predmetu delitve in/ali velikosti deležev predvideno, da sodišče udeležence, ob smiselni uporabi ZPP napotilo na pravdo (tretji odstavek predlaganega člena).</w:t>
            </w:r>
          </w:p>
          <w:p w14:paraId="0B58748D" w14:textId="77777777" w:rsidR="00A03A48" w:rsidRPr="005C1324" w:rsidRDefault="00A03A48" w:rsidP="006E2F1B">
            <w:pPr>
              <w:spacing w:line="288" w:lineRule="auto"/>
              <w:jc w:val="both"/>
              <w:rPr>
                <w:rFonts w:cs="Arial"/>
                <w:szCs w:val="20"/>
              </w:rPr>
            </w:pPr>
          </w:p>
          <w:p w14:paraId="5B7BFBFE" w14:textId="77777777" w:rsidR="00A03A48" w:rsidRPr="005C1324" w:rsidRDefault="00A03A48" w:rsidP="006E2F1B">
            <w:pPr>
              <w:spacing w:line="288" w:lineRule="auto"/>
              <w:jc w:val="both"/>
              <w:rPr>
                <w:rFonts w:cs="Arial"/>
                <w:szCs w:val="20"/>
              </w:rPr>
            </w:pPr>
            <w:r w:rsidRPr="005C1324">
              <w:rPr>
                <w:rFonts w:cs="Arial"/>
                <w:szCs w:val="20"/>
              </w:rPr>
              <w:t>V predlaganem četrtem odstavku je določeno izrecno pravilo, da v primerih, ko je nepremičnina, ki je predmet delitve hkrati tudi predmet na katerega je dovoljena izvršba (in je pri takšni izvršbi zaznamovana izvršba in vpisana prisilna hipoteka), ima postopek izvršbe prednost pred postopkom delitve solastnine. V tem primeru se postopek delitve solastnine prekine do dokler se postopek izvršbe na nepremičnino ne končna. Če se postopek konča z ustavitvijo izvršbe, se postopek delitve solastnine nadaljuje. V primeru pa, da se nepremičnina proda v izvršilnem postopku pa je nadaljevanje postopka odvisno od okoliščine ali je bila predmet izvršbe celotna nepremičnina ali je njen solastniški del. V primeru, da je bil predmet izvršbe le njen solastniški del, se postopek delitve nadaljuje z novim lastnikom (kupcem tega dela), v primeru pa, da je bila v izvršbi prodana celotna nepremičnina, pa mora sodišče, ki vodi postopek delitve solastnine preveri ali so še izpolnjeni pogoji oziroma ali še obstoji pravni interes s strani novega lastnika za takšno delitev, predlagatelj meni, da v teh primerih bo ta praviloma prenehal oziroma bo tudi novi lastnik umaknil takšen predlog.</w:t>
            </w:r>
          </w:p>
          <w:p w14:paraId="3E7F3702" w14:textId="77777777" w:rsidR="00A03A48" w:rsidRPr="005C1324" w:rsidRDefault="00A03A48" w:rsidP="006E2F1B">
            <w:pPr>
              <w:spacing w:line="288" w:lineRule="auto"/>
              <w:jc w:val="both"/>
              <w:rPr>
                <w:rFonts w:cs="Arial"/>
                <w:szCs w:val="20"/>
              </w:rPr>
            </w:pPr>
          </w:p>
          <w:p w14:paraId="316E2B9B" w14:textId="77777777" w:rsidR="00A03A48" w:rsidRPr="005C1324" w:rsidRDefault="00A03A48" w:rsidP="006E2F1B">
            <w:pPr>
              <w:spacing w:line="288" w:lineRule="auto"/>
              <w:jc w:val="both"/>
              <w:rPr>
                <w:rFonts w:cs="Arial"/>
                <w:b/>
                <w:szCs w:val="20"/>
              </w:rPr>
            </w:pPr>
            <w:r w:rsidRPr="005C1324">
              <w:rPr>
                <w:rFonts w:cs="Arial"/>
                <w:b/>
                <w:szCs w:val="20"/>
              </w:rPr>
              <w:t>a) Postopek za delitev stvari v solastnini</w:t>
            </w:r>
          </w:p>
          <w:p w14:paraId="6A8BB804" w14:textId="77777777" w:rsidR="00A03A48" w:rsidRPr="005C1324" w:rsidRDefault="00A03A48" w:rsidP="006E2F1B">
            <w:pPr>
              <w:spacing w:line="288" w:lineRule="auto"/>
              <w:jc w:val="both"/>
              <w:rPr>
                <w:rFonts w:cs="Arial"/>
                <w:szCs w:val="20"/>
              </w:rPr>
            </w:pPr>
          </w:p>
          <w:p w14:paraId="0D1F6213" w14:textId="77777777" w:rsidR="00A03A48" w:rsidRPr="005C1324" w:rsidRDefault="00A03A48" w:rsidP="006E2F1B">
            <w:pPr>
              <w:spacing w:line="288" w:lineRule="auto"/>
              <w:jc w:val="both"/>
              <w:rPr>
                <w:rFonts w:cs="Arial"/>
                <w:b/>
                <w:szCs w:val="20"/>
              </w:rPr>
            </w:pPr>
            <w:r w:rsidRPr="005C1324">
              <w:rPr>
                <w:rFonts w:cs="Arial"/>
                <w:b/>
                <w:szCs w:val="20"/>
              </w:rPr>
              <w:t>K 15</w:t>
            </w:r>
            <w:r>
              <w:rPr>
                <w:rFonts w:cs="Arial"/>
                <w:b/>
                <w:szCs w:val="20"/>
              </w:rPr>
              <w:t>7</w:t>
            </w:r>
            <w:r w:rsidRPr="005C1324">
              <w:rPr>
                <w:rFonts w:cs="Arial"/>
                <w:b/>
                <w:szCs w:val="20"/>
              </w:rPr>
              <w:t>. členu:</w:t>
            </w:r>
          </w:p>
          <w:p w14:paraId="0802269B" w14:textId="77777777" w:rsidR="00A03A48" w:rsidRPr="005C1324" w:rsidRDefault="00A03A48" w:rsidP="006E2F1B">
            <w:pPr>
              <w:spacing w:line="288" w:lineRule="auto"/>
              <w:jc w:val="both"/>
              <w:rPr>
                <w:rFonts w:cs="Arial"/>
                <w:szCs w:val="20"/>
              </w:rPr>
            </w:pPr>
          </w:p>
          <w:p w14:paraId="558FC885" w14:textId="77777777" w:rsidR="00A03A48" w:rsidRPr="005C1324" w:rsidRDefault="00A03A48" w:rsidP="006E2F1B">
            <w:pPr>
              <w:spacing w:line="288" w:lineRule="auto"/>
              <w:jc w:val="both"/>
              <w:rPr>
                <w:rFonts w:cs="Arial"/>
                <w:szCs w:val="20"/>
              </w:rPr>
            </w:pPr>
            <w:r w:rsidRPr="005C1324">
              <w:rPr>
                <w:rFonts w:cs="Arial"/>
                <w:szCs w:val="20"/>
              </w:rPr>
              <w:t>Skladno z določbo prvega odstavka 69. člena SPZ  ima vsak solastnik vedno pravico zahtevati delitev stvari, razen v neprimernem času. Način delitve določijo solastniki sporazumno (prvi odstavek 70. člena SPZ). Le če se o načinu delitve ne morejo sporazumeti, odloči o tem sodišče v nepravdnem postopku tako, da solastniki dobijo v naravi tisti del stvari, za katerega izkažejo upravičen interes (drugi odstavek 70. člena SPZ). Če fizična delitev stvari v naravi ni mogoča niti z izplačilom razlike v vrednosti, ali je mogoča le ob znatnem zmanjšanju vrednosti stvari, sodišče skladno s četrtim odstavkom navedenega člena SPZ odloči, naj se stvar proda in razdeli kupnina (civilna delitev). Na predlog solastnika pa lahko sodišče odloči tudi, da namesto prodaje pripada stvar v celoti njemu, če izplača druge solastnike tako, da jim plača sorazmerni del prodajne cene, ki jo določi sodišče. Če je predlagateljev več, ima prednost tisti solastnik, ki ga določi sodišče, upoštevaje velikost idealnih deležev, dosedanji način rabe stvari in potrebe solastnikov (peti odstavek 70. člena SPZ).</w:t>
            </w:r>
          </w:p>
          <w:p w14:paraId="080C89B6" w14:textId="77777777" w:rsidR="00A03A48" w:rsidRPr="005C1324" w:rsidRDefault="00A03A48" w:rsidP="006E2F1B">
            <w:pPr>
              <w:spacing w:line="288" w:lineRule="auto"/>
              <w:jc w:val="both"/>
              <w:rPr>
                <w:rFonts w:cs="Arial"/>
                <w:szCs w:val="20"/>
              </w:rPr>
            </w:pPr>
          </w:p>
          <w:p w14:paraId="640BB41A" w14:textId="77777777" w:rsidR="00A03A48" w:rsidRPr="005C1324" w:rsidRDefault="00A03A48" w:rsidP="006E2F1B">
            <w:pPr>
              <w:spacing w:line="288" w:lineRule="auto"/>
              <w:jc w:val="both"/>
              <w:rPr>
                <w:rFonts w:cs="Arial"/>
                <w:szCs w:val="20"/>
              </w:rPr>
            </w:pPr>
            <w:r w:rsidRPr="005C1324">
              <w:rPr>
                <w:rFonts w:cs="Arial"/>
                <w:szCs w:val="20"/>
              </w:rPr>
              <w:t>Tako kot določa že veljavni 119. člen ZNP, mora tudi po predlagani določbi predlog za delitev stvari v solastnini vsebovati opis stvari, ki naj se deli, podatke o solastnikih in velikosti njihovih deležev ter imetnikih stvarnih pravic na stvari (prvi odstavek predlaganega člena). Če je predmet delitve nepremičnina, je treba v predlogu za delitev navesti zemljiškoknjižne podatke ali predložiti listine, s katerimi se dokazuje lastninska pravica na nepremičnini, če nepremičnina ni vpisana v zemljiški knjigi (drugi odstavek predlaganega člena).</w:t>
            </w:r>
          </w:p>
          <w:p w14:paraId="300930FF" w14:textId="77777777" w:rsidR="00A03A48" w:rsidRPr="005C1324" w:rsidRDefault="00A03A48" w:rsidP="006E2F1B">
            <w:pPr>
              <w:spacing w:line="288" w:lineRule="auto"/>
              <w:jc w:val="both"/>
              <w:rPr>
                <w:rFonts w:cs="Arial"/>
                <w:szCs w:val="20"/>
              </w:rPr>
            </w:pPr>
          </w:p>
          <w:p w14:paraId="6BA98186" w14:textId="77777777" w:rsidR="00A03A48" w:rsidRPr="005C1324" w:rsidRDefault="00A03A48" w:rsidP="006E2F1B">
            <w:pPr>
              <w:spacing w:line="288" w:lineRule="auto"/>
              <w:jc w:val="both"/>
              <w:rPr>
                <w:rFonts w:cs="Arial"/>
                <w:szCs w:val="20"/>
              </w:rPr>
            </w:pPr>
            <w:r w:rsidRPr="005C1324">
              <w:rPr>
                <w:rFonts w:cs="Arial"/>
                <w:szCs w:val="20"/>
              </w:rPr>
              <w:t xml:space="preserve">V predlaganem tretjem in četrtem odstavku se določa, da se postopek za delitev nepremičnine zaznamuje v zemljiški knjigi. Za zaznambo postopka za delitev nepremičnine se smiselno uporabljajo določbe zakona, ki ureja zemljiško knjigo, o zaznambi spora. Sodišče nemudoma po prejemu </w:t>
            </w:r>
            <w:r w:rsidRPr="005C1324">
              <w:rPr>
                <w:rFonts w:cs="Arial"/>
                <w:szCs w:val="20"/>
              </w:rPr>
              <w:lastRenderedPageBreak/>
              <w:t>predloga po uradni dolžnosti obvesti zemljiškoknjižno sodišče o začetem postopku, zemljiškoknjižno sodišče pa po uradni dolžnosti odloči o vpisu zaznambe v zemljiško knjigo. Predlagatelj ocenjuje, da je zaznamba postopka za delitev solastnine v zemljiški knjigi  potrebna zlasti iz razloga, ker lahko z obremenitvijo svojega solastninskega deleža v času trajanja postopka za razdružitev solastnik bistveno vpliva na način razdružitve solastnine. Če svoj solastninski delež obremeni med postopkom, v praksi ne pride v poštev delitev solastnine na način iz šestega odstavka 70. člena SPZ. Namreč če ga solastnik obremeni po izdaji sklepa o fizični razdelitvi, vendar pred njegovo pravnomočnostjo, ima to za posledico, da v primeru delitve v naravi ta hipoteka preide tudi na tiste nepremičnine, ki jih dobi v last udeleženec, katerega solastninski delež ni bil obremenjen in je prevzel delež solastnika. Z zaznambo postopka bo zagotovljeno, da bodoči vpisi ne vplivajo na postopek delitev solastnine oziroma da imajo ti le pogojni učinke, torej ostanejo vpisani samo v primeru, da je postopek delitve solastnine neuspešen. Ker ima taka zaznamba lastnosti zaznambe spora, to skladno z 80. členom Zakona o zemljiški knjigi pomeni, da ima zaznamba spora za posledico, da sodna odločba, izdana v postopku (sklep o izročitvi nepremičnine kupcu v primeru civilne prodaje ali sklep o izročitvi nepremičnine solastniku, ki postane izključni lastnik), v zvezi s katerim je bila dovoljena zaznamba spora, učinkuje tudi proti osebam, v korist katerih je bila pravica vknjižena oziroma predznamovana z učinkom po trenutku, od katerega učinkuje zaznamba spora.  Vsi vpisi, ki začnejo učinkovati po trenutku, od katerega učinkuje zaznamba postopka delitve nepremičnine, učinkujejo pod razveznim pogojem, ki nastopi, če je dovoljena vknjižba pridobitve lastninske pravice v vrstnem redu te zaznambe. Zato je v četrtem postopku zapovedano hitro postopanje (sodišče nemudoma obvesti zemljiškoknjižno sodišče), odločitev o vpisu pa zemljiškoknjižno sodišče sprejme po uradni dolžnosti.</w:t>
            </w:r>
          </w:p>
          <w:p w14:paraId="60DAD82E" w14:textId="77777777" w:rsidR="00A03A48" w:rsidRPr="005C1324" w:rsidRDefault="00A03A48" w:rsidP="006E2F1B">
            <w:pPr>
              <w:spacing w:line="288" w:lineRule="auto"/>
              <w:jc w:val="both"/>
              <w:rPr>
                <w:rFonts w:cs="Arial"/>
                <w:szCs w:val="20"/>
              </w:rPr>
            </w:pPr>
          </w:p>
          <w:p w14:paraId="46A44922" w14:textId="77777777" w:rsidR="00A03A48" w:rsidRPr="005C1324" w:rsidRDefault="00A03A48" w:rsidP="006E2F1B">
            <w:pPr>
              <w:spacing w:line="288" w:lineRule="auto"/>
              <w:jc w:val="both"/>
              <w:rPr>
                <w:rFonts w:cs="Arial"/>
                <w:szCs w:val="20"/>
              </w:rPr>
            </w:pPr>
            <w:r w:rsidRPr="005C1324">
              <w:rPr>
                <w:rFonts w:cs="Arial"/>
                <w:szCs w:val="20"/>
              </w:rPr>
              <w:t>Peti odstavek predlaganega člena pa določa, da se predlagana določba četrtega odstavka smiselno uporablja tudi za izbris zaznambe postopka delitve nepremičnine iz zemljiške knjige na podlagi sklepa o izročitvi nepremičnine solastniku oziroma  kupcu ali sklepa, s katerim se postopek ustavi ali konča ali tako kot določa ta zakon. To pomeni, da v teh primerih zemljiškoknjižno sodišče odloči o izbrisu po uradni dolžnosti, ko prejme obvestilo nepravdnega sodišča, da je bila nepremičnina izročena solastniku v primeru fizične delitve oziroma kupcu v primeru civilne delitve. Enako se zaznamba izbriše na podlagi sklepa o ustavitvi postopka (v primeru umika predloga) ali če se postopek konča iz drugih razlogov (npr. sklep o zavrženju) ali če nastopi primer iz 159. člena tega zakona.</w:t>
            </w:r>
          </w:p>
          <w:p w14:paraId="279670D3" w14:textId="77777777" w:rsidR="00A03A48" w:rsidRPr="005C1324" w:rsidRDefault="00A03A48" w:rsidP="006E2F1B">
            <w:pPr>
              <w:spacing w:line="288" w:lineRule="auto"/>
              <w:jc w:val="both"/>
              <w:rPr>
                <w:rFonts w:cs="Arial"/>
                <w:szCs w:val="20"/>
              </w:rPr>
            </w:pPr>
          </w:p>
          <w:p w14:paraId="51730F77" w14:textId="77777777" w:rsidR="00A03A48" w:rsidRPr="005C1324" w:rsidRDefault="00A03A48" w:rsidP="006E2F1B">
            <w:pPr>
              <w:spacing w:line="288" w:lineRule="auto"/>
              <w:jc w:val="both"/>
              <w:rPr>
                <w:rFonts w:cs="Arial"/>
                <w:b/>
                <w:szCs w:val="20"/>
              </w:rPr>
            </w:pPr>
            <w:r w:rsidRPr="005C1324">
              <w:rPr>
                <w:rFonts w:cs="Arial"/>
                <w:b/>
                <w:szCs w:val="20"/>
              </w:rPr>
              <w:t>K 15</w:t>
            </w:r>
            <w:r>
              <w:rPr>
                <w:rFonts w:cs="Arial"/>
                <w:b/>
                <w:szCs w:val="20"/>
              </w:rPr>
              <w:t>8</w:t>
            </w:r>
            <w:r w:rsidRPr="005C1324">
              <w:rPr>
                <w:rFonts w:cs="Arial"/>
                <w:b/>
                <w:szCs w:val="20"/>
              </w:rPr>
              <w:t>. členu:</w:t>
            </w:r>
          </w:p>
          <w:p w14:paraId="462526A4" w14:textId="77777777" w:rsidR="00A03A48" w:rsidRPr="005C1324" w:rsidRDefault="00A03A48" w:rsidP="006E2F1B">
            <w:pPr>
              <w:spacing w:line="288" w:lineRule="auto"/>
              <w:jc w:val="both"/>
              <w:rPr>
                <w:rFonts w:cs="Arial"/>
                <w:szCs w:val="20"/>
              </w:rPr>
            </w:pPr>
          </w:p>
          <w:p w14:paraId="1A483653" w14:textId="77777777" w:rsidR="00A03A48" w:rsidRPr="005C1324" w:rsidRDefault="00A03A48" w:rsidP="006E2F1B">
            <w:pPr>
              <w:spacing w:line="288" w:lineRule="auto"/>
              <w:jc w:val="both"/>
              <w:rPr>
                <w:rFonts w:cs="Arial"/>
                <w:szCs w:val="20"/>
              </w:rPr>
            </w:pPr>
            <w:r w:rsidRPr="005C1324">
              <w:rPr>
                <w:rFonts w:cs="Arial"/>
                <w:szCs w:val="20"/>
              </w:rPr>
              <w:t>Enako kot v veljavnem 120. členu ZNP je predlagano, da v postopku za delitev stvari opravi sodišče narok. Določba je potrebna glede na pravilo predlaganega prvega odstavka 8. člena zakona.</w:t>
            </w:r>
          </w:p>
          <w:p w14:paraId="5F58D256" w14:textId="77777777" w:rsidR="00A03A48" w:rsidRPr="005C1324" w:rsidRDefault="00A03A48" w:rsidP="006E2F1B">
            <w:pPr>
              <w:spacing w:line="288" w:lineRule="auto"/>
              <w:jc w:val="both"/>
              <w:rPr>
                <w:rFonts w:cs="Arial"/>
                <w:szCs w:val="20"/>
              </w:rPr>
            </w:pPr>
          </w:p>
          <w:p w14:paraId="6D8A1251" w14:textId="77777777" w:rsidR="00A03A48" w:rsidRPr="005C1324" w:rsidRDefault="00A03A48" w:rsidP="006E2F1B">
            <w:pPr>
              <w:spacing w:line="288" w:lineRule="auto"/>
              <w:jc w:val="both"/>
              <w:rPr>
                <w:rFonts w:cs="Arial"/>
                <w:b/>
                <w:szCs w:val="20"/>
              </w:rPr>
            </w:pPr>
            <w:r w:rsidRPr="005C1324">
              <w:rPr>
                <w:rFonts w:cs="Arial"/>
                <w:b/>
                <w:szCs w:val="20"/>
              </w:rPr>
              <w:t>K 15</w:t>
            </w:r>
            <w:r>
              <w:rPr>
                <w:rFonts w:cs="Arial"/>
                <w:b/>
                <w:szCs w:val="20"/>
              </w:rPr>
              <w:t>9</w:t>
            </w:r>
            <w:r w:rsidRPr="005C1324">
              <w:rPr>
                <w:rFonts w:cs="Arial"/>
                <w:b/>
                <w:szCs w:val="20"/>
              </w:rPr>
              <w:t>. členu:</w:t>
            </w:r>
          </w:p>
          <w:p w14:paraId="64EDAEE6" w14:textId="77777777" w:rsidR="00A03A48" w:rsidRPr="005C1324" w:rsidRDefault="00A03A48" w:rsidP="006E2F1B">
            <w:pPr>
              <w:spacing w:line="288" w:lineRule="auto"/>
              <w:jc w:val="both"/>
              <w:rPr>
                <w:rFonts w:cs="Arial"/>
                <w:szCs w:val="20"/>
              </w:rPr>
            </w:pPr>
          </w:p>
          <w:p w14:paraId="0D5BA8F7" w14:textId="77777777" w:rsidR="00A03A48" w:rsidRPr="005C1324" w:rsidRDefault="00A03A48" w:rsidP="006E2F1B">
            <w:pPr>
              <w:spacing w:line="288" w:lineRule="auto"/>
              <w:jc w:val="both"/>
              <w:rPr>
                <w:rFonts w:cs="Arial"/>
                <w:szCs w:val="20"/>
              </w:rPr>
            </w:pPr>
            <w:r w:rsidRPr="005C1324">
              <w:rPr>
                <w:rFonts w:cs="Arial"/>
                <w:szCs w:val="20"/>
              </w:rPr>
              <w:t>S predlagano določbo se omogoča, da  sodišče lahko strokovno podlago za evidentiranje sprememb v zemljiškem katastru in katastru stavb predhodno pošlje v preveritev pristojnemu upravnemu organu. Če ta ob preverjanju ugotovi, da strokovna podlaga ne omogoča evidentiranja sprememb v zemljiškem katastru in katastru stavb ali da obstajajo druge ovire za njeno izvedbo, o tem nemudoma obvesti sodišče, ki zagotovi dopolnitev strokovne podlage oziroma odpravo drugih ovir.</w:t>
            </w:r>
          </w:p>
          <w:p w14:paraId="106DC56E" w14:textId="77777777" w:rsidR="00A03A48" w:rsidRPr="005C1324" w:rsidRDefault="00A03A48" w:rsidP="006E2F1B">
            <w:pPr>
              <w:spacing w:line="288" w:lineRule="auto"/>
              <w:jc w:val="both"/>
              <w:rPr>
                <w:rFonts w:cs="Arial"/>
                <w:b/>
                <w:szCs w:val="20"/>
              </w:rPr>
            </w:pPr>
          </w:p>
          <w:p w14:paraId="5E3BBB31"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160</w:t>
            </w:r>
            <w:r w:rsidRPr="005C1324">
              <w:rPr>
                <w:rFonts w:cs="Arial"/>
                <w:b/>
                <w:szCs w:val="20"/>
              </w:rPr>
              <w:t>. členu:</w:t>
            </w:r>
          </w:p>
          <w:p w14:paraId="3489236A" w14:textId="77777777" w:rsidR="00A03A48" w:rsidRPr="005C1324" w:rsidRDefault="00A03A48" w:rsidP="006E2F1B">
            <w:pPr>
              <w:spacing w:line="288" w:lineRule="auto"/>
              <w:jc w:val="both"/>
              <w:rPr>
                <w:rFonts w:cs="Arial"/>
                <w:szCs w:val="20"/>
              </w:rPr>
            </w:pPr>
          </w:p>
          <w:p w14:paraId="0C206078" w14:textId="77777777" w:rsidR="00A03A48" w:rsidRPr="005C1324" w:rsidRDefault="00A03A48" w:rsidP="006E2F1B">
            <w:pPr>
              <w:spacing w:line="288" w:lineRule="auto"/>
              <w:jc w:val="both"/>
              <w:rPr>
                <w:rFonts w:cs="Arial"/>
                <w:szCs w:val="20"/>
              </w:rPr>
            </w:pPr>
            <w:r w:rsidRPr="005C1324">
              <w:rPr>
                <w:rFonts w:cs="Arial"/>
                <w:szCs w:val="20"/>
              </w:rPr>
              <w:t>S predlagano ureditvijo se spreminja ureditev postopanja sodišča po odločitvi (izdaji sklepa), da se opravi civilna delitev.</w:t>
            </w:r>
          </w:p>
          <w:p w14:paraId="51218F98" w14:textId="77777777" w:rsidR="00A03A48" w:rsidRPr="005C1324" w:rsidRDefault="00A03A48" w:rsidP="006E2F1B">
            <w:pPr>
              <w:spacing w:line="288" w:lineRule="auto"/>
              <w:jc w:val="both"/>
              <w:rPr>
                <w:rFonts w:cs="Arial"/>
                <w:szCs w:val="20"/>
              </w:rPr>
            </w:pPr>
          </w:p>
          <w:p w14:paraId="0F8E964F" w14:textId="77777777" w:rsidR="00A03A48" w:rsidRPr="005C1324" w:rsidRDefault="00A03A48" w:rsidP="006E2F1B">
            <w:pPr>
              <w:spacing w:line="288" w:lineRule="auto"/>
              <w:jc w:val="both"/>
              <w:rPr>
                <w:rFonts w:cs="Arial"/>
                <w:szCs w:val="20"/>
              </w:rPr>
            </w:pPr>
            <w:r w:rsidRPr="005C1324">
              <w:rPr>
                <w:rFonts w:cs="Arial"/>
                <w:szCs w:val="20"/>
              </w:rPr>
              <w:lastRenderedPageBreak/>
              <w:t xml:space="preserve">Veljavno besedilo 123. člena ZNP  je namreč privedlo do neenotne sodne prakse med sodišči v zvezi s postopki prodaje nepremičnin na predlog enega od solastnikov in različne uporabe določb Zakona o izvršbi in zavarovanju. Nekatera sodišča obravnavajo te postopke kot (klasične) izvršilne postopke na podlagi predloga za izvršbo enega od solastnikov, nekatera sodišča (kot tudi Okrajno sodišče v Ljubljani) obravnavajo te postopke kot nepravdne postopke (predlog se vpiše v N vpisnik), nekatera sodišča pa dopuščajo strankam možnost, da same izberejo postopek, torej, ali bodo vložile predlog za prodajo v nepravdnem postopku ali pa predlog za izvršbo v izvršilnem postopku. </w:t>
            </w:r>
          </w:p>
          <w:p w14:paraId="6C29113D" w14:textId="77777777" w:rsidR="00A03A48" w:rsidRPr="005C1324" w:rsidRDefault="00A03A48" w:rsidP="006E2F1B">
            <w:pPr>
              <w:spacing w:line="288" w:lineRule="auto"/>
              <w:jc w:val="both"/>
              <w:rPr>
                <w:rFonts w:cs="Arial"/>
                <w:szCs w:val="20"/>
              </w:rPr>
            </w:pPr>
          </w:p>
          <w:p w14:paraId="7E87485E" w14:textId="77777777" w:rsidR="00A03A48" w:rsidRPr="005C1324" w:rsidRDefault="00A03A48" w:rsidP="006E2F1B">
            <w:pPr>
              <w:spacing w:line="288" w:lineRule="auto"/>
              <w:jc w:val="both"/>
              <w:rPr>
                <w:rFonts w:cs="Arial"/>
                <w:szCs w:val="20"/>
              </w:rPr>
            </w:pPr>
            <w:r w:rsidRPr="005C1324">
              <w:rPr>
                <w:rFonts w:cs="Arial"/>
                <w:szCs w:val="20"/>
              </w:rPr>
              <w:t>Če sodišče odloči, naj se stvar proda in razdeli kupnina (civilna delitev), opravi prodajo stvari v postopku za delitev stvari, in sicer po določbah dvajsetega poglavja tega predloga zakona, če to predlagajo vsi solastniki in predložijo tudi sporazum o načinu delitve kupnine najkasneje v 30 dneh od pravnomočnosti sklepa o civilni delitvi. Na novo se tako določa, da morajo solastniki, ki zahtevajo t.i. prostovoljno sodno prodajo stvari, sodišču predložiti sporazum o načinu delitve kupnine. Določitev take zahteve odpravlja dileme in težave v praksi, kako ravnati, ko so le nekateri solastniški deleži obremenjeni in je torej vprašanje, v kakšnem obsegu poplačati posameznega solastnika.</w:t>
            </w:r>
          </w:p>
          <w:p w14:paraId="26F03E0E" w14:textId="77777777" w:rsidR="00A03A48" w:rsidRPr="005C1324" w:rsidRDefault="00A03A48" w:rsidP="006E2F1B">
            <w:pPr>
              <w:spacing w:line="288" w:lineRule="auto"/>
              <w:jc w:val="both"/>
              <w:rPr>
                <w:rFonts w:cs="Arial"/>
                <w:szCs w:val="20"/>
              </w:rPr>
            </w:pPr>
          </w:p>
          <w:p w14:paraId="698954F5" w14:textId="77777777" w:rsidR="00A03A48" w:rsidRPr="005C1324" w:rsidRDefault="00A03A48" w:rsidP="006E2F1B">
            <w:pPr>
              <w:spacing w:line="288" w:lineRule="auto"/>
              <w:jc w:val="both"/>
              <w:rPr>
                <w:rFonts w:cs="Arial"/>
                <w:szCs w:val="20"/>
              </w:rPr>
            </w:pPr>
            <w:r w:rsidRPr="005C1324">
              <w:rPr>
                <w:rFonts w:cs="Arial"/>
                <w:szCs w:val="20"/>
              </w:rPr>
              <w:t>Po poteku 30 dnevnega roka sodišče nadaljuje postopek s prisilno civilno prodajo stvari, če to predlaga eden izmed udeležencev. Vsi solastniki sporazumno pa lahko predlagajo, da sodišče opravi postopek za cenitev in prodajo po določbah dvajsetega poglavja tega zakona. Če bodo solastniki želeli prodati stvar zunajsodno, takšnega predloga ne bodo podali, vendar pa bo to hkrati glede na novi šesti odstavek 159. člena pomenila , da se vpisana zaznamba postopka delitve solastnine izbriše  iz zemljiške knjige in posledično ostanejo vpisane tudi vse pravice, ki so bile vpisane med postopkom delitve solastnine.</w:t>
            </w:r>
          </w:p>
          <w:p w14:paraId="548D2BD8" w14:textId="77777777" w:rsidR="00A03A48" w:rsidRPr="005C1324" w:rsidRDefault="00A03A48" w:rsidP="006E2F1B">
            <w:pPr>
              <w:spacing w:line="288" w:lineRule="auto"/>
              <w:jc w:val="both"/>
              <w:rPr>
                <w:rFonts w:cs="Arial"/>
                <w:szCs w:val="20"/>
              </w:rPr>
            </w:pPr>
          </w:p>
          <w:p w14:paraId="46D7EC70" w14:textId="77777777" w:rsidR="00A03A48" w:rsidRPr="005C1324" w:rsidRDefault="00A03A48" w:rsidP="006E2F1B">
            <w:pPr>
              <w:spacing w:line="288" w:lineRule="auto"/>
              <w:jc w:val="both"/>
              <w:rPr>
                <w:rFonts w:cs="Arial"/>
                <w:szCs w:val="20"/>
              </w:rPr>
            </w:pPr>
            <w:r w:rsidRPr="005C1324">
              <w:rPr>
                <w:rFonts w:cs="Arial"/>
                <w:szCs w:val="20"/>
              </w:rPr>
              <w:t>Če se solastniki ne sporazumejo v 30 dnevnem roku, da se prodaja opravi po določbah 20. poglavja tega zakona ali da bodo nepremičnino prodali sporazumno  se prodaja opravi ob smiselni uporabi določb, ki jih za ugotovitev vrednosti stvari in prodajo stvari določa zakon, ki ureja izvršbo in zavarovanje, razen če se stranke o posameznih vprašanjih sporazumejo drugače. Glede nepremičnin se tako smiselno uporabijo pravila 3. podpoglavja izvršbe na nepremičnino (členi od 178 do 180 ZIZ) in 4. podpoglavja prodaja nepremičnine (členi od 181 do 194 ZIZ). Hrkati pa sedaj predlagana ureditev jasno določa, da ne pridejo v poštev določbe ZIZ glede poplačila upnikov in splošne določbe glede prodaje nepremičnine vezane na brisanje pravic. Poplačilo solastnikov oziroma razdelitev kupnine med solastnike se razdeli skladno z določbami ZNP-1, poplačilo upnikov ali drugih stvarnopravnih upravičencev pa ni predmet postopka delitve.  Pravila glede razdelitve kupnine po predlagani ureditvi sedaj določa ZNP-1, in sicer v petem odstavku 159. člena.</w:t>
            </w:r>
          </w:p>
          <w:p w14:paraId="64965EE6" w14:textId="77777777" w:rsidR="00A03A48" w:rsidRPr="005C1324" w:rsidRDefault="00A03A48" w:rsidP="006E2F1B">
            <w:pPr>
              <w:spacing w:line="288" w:lineRule="auto"/>
              <w:jc w:val="both"/>
              <w:rPr>
                <w:rFonts w:cs="Arial"/>
                <w:szCs w:val="20"/>
              </w:rPr>
            </w:pPr>
          </w:p>
          <w:p w14:paraId="77C39211" w14:textId="77777777" w:rsidR="00A03A48" w:rsidRPr="005C1324" w:rsidRDefault="00A03A48" w:rsidP="006E2F1B">
            <w:pPr>
              <w:spacing w:line="288" w:lineRule="auto"/>
              <w:jc w:val="both"/>
              <w:rPr>
                <w:rFonts w:cs="Arial"/>
                <w:szCs w:val="20"/>
              </w:rPr>
            </w:pPr>
            <w:r w:rsidRPr="005C1324">
              <w:rPr>
                <w:rFonts w:cs="Arial"/>
                <w:szCs w:val="20"/>
              </w:rPr>
              <w:t xml:space="preserve">Z namenom pospešitve postopka in odpravo dilem, ki se pojavljajo v sodni praksi, se  po vzoru avstrijske ureditve začetek postopka zaznamuje v zemljiški knjigi (156. člen predloga zakona). Upoštevaje novo dolžnost sodišča, da začetek postopka delitve solastnine zaznamuje v zemljiški knjigi, in določitev, da ima taka zaznamba lastnost zaznambe spora, se varuje položaj samo tistih imetnikov izvedenih stvarnih pravic, katerih izvedene stvarne pravice so bile v zemljiško knjigo vpisane pred začetkom učinkovanja take zaznambe. Namreč upoštevaje lastnosti in posledice vpisa zaznambe spora, kot jih določa Zakon o zemljiški knjigi to pomeni, da ima zaznamba postopka delitve solastnine  za  posledico tudi, da sodna odločba, izdana v postopku (sklep o izročitvi nepremičnine kupcu), v zvezi s katerim je bila dovoljena zaznamba spora, učinkuje tudi proti osebam, v korist katerih je bila pravica vknjižena oziroma predznamovana z učinkom po trenutku, od katerega učinkuje zaznamba spora. Vsi vpisi, ki začnejo učinkovati po trenutku, od katerega učinkuje zaznamba postopka delitve nepremičnine, učinkujejo pod razveznim pogojem, ki nastopi, če je dovoljena vknjižba pridobitve lastninske pravice v vrstnem redu te zaznambe </w:t>
            </w:r>
          </w:p>
          <w:p w14:paraId="24C78153" w14:textId="77777777" w:rsidR="00A03A48" w:rsidRPr="005C1324" w:rsidRDefault="00A03A48" w:rsidP="006E2F1B">
            <w:pPr>
              <w:spacing w:line="288" w:lineRule="auto"/>
              <w:jc w:val="both"/>
              <w:rPr>
                <w:rFonts w:cs="Arial"/>
                <w:szCs w:val="20"/>
              </w:rPr>
            </w:pPr>
          </w:p>
          <w:p w14:paraId="14B91D67" w14:textId="77777777" w:rsidR="00A03A48" w:rsidRPr="005C1324" w:rsidRDefault="00A03A48" w:rsidP="006E2F1B">
            <w:pPr>
              <w:spacing w:line="288" w:lineRule="auto"/>
              <w:jc w:val="both"/>
              <w:rPr>
                <w:rFonts w:cs="Arial"/>
                <w:szCs w:val="20"/>
              </w:rPr>
            </w:pPr>
            <w:r w:rsidRPr="005C1324">
              <w:rPr>
                <w:rFonts w:cs="Arial"/>
                <w:szCs w:val="20"/>
              </w:rPr>
              <w:lastRenderedPageBreak/>
              <w:t>Vse izvedene stvarne pravice (hipoteka, služnosti, stavbna pravica, stvarno breme), ki so bile v zemljiško knjigo vpisane pred začetkom postopka oziroma pred začetkom učinkovanja zaznambe postopka delitve solastnine ostanejo vpisane v zemljiški knjigi tudi po koncu postopka. Ostale pravice, ki pa se vpišejo v zemljiško knjigo tekom postopka, pa imajo pogojni učinek (primerjaj tretji odstavek 80. člena ZZK-1). Tudi zato mora biti v primeru, če je stvar obremenjena s stvarnimi in drugimi pravicami to navedeno v odredbi o prodaji, iz katere mora izhajati tudi, da s prodajo navedene pravice ne prenehajo (tretji odstavek predlaganega člena.</w:t>
            </w:r>
          </w:p>
          <w:p w14:paraId="1CA9C080" w14:textId="77777777" w:rsidR="00A03A48" w:rsidRPr="005C1324" w:rsidRDefault="00A03A48" w:rsidP="006E2F1B">
            <w:pPr>
              <w:spacing w:line="288" w:lineRule="auto"/>
              <w:jc w:val="both"/>
              <w:rPr>
                <w:rFonts w:cs="Arial"/>
                <w:szCs w:val="20"/>
              </w:rPr>
            </w:pPr>
          </w:p>
          <w:p w14:paraId="374ABE4D" w14:textId="77777777" w:rsidR="00A03A48" w:rsidRPr="005C1324" w:rsidRDefault="00A03A48" w:rsidP="006E2F1B">
            <w:pPr>
              <w:spacing w:line="288" w:lineRule="auto"/>
              <w:jc w:val="both"/>
              <w:rPr>
                <w:rFonts w:cs="Arial"/>
                <w:szCs w:val="20"/>
              </w:rPr>
            </w:pPr>
            <w:r w:rsidRPr="005C1324">
              <w:rPr>
                <w:rFonts w:cs="Arial"/>
                <w:szCs w:val="20"/>
              </w:rPr>
              <w:t xml:space="preserve"> Po vzoru avstrijske ureditve v 847 ABGB, ki določa, da zgolj delitev kateregakoli skupnega premoženja ne more biti v škodo in da se po delitvi vse njemu pripadajoče zastave, služnostne in druge stvarne pravice izvršujejo kakor pred njo, razen če se izvrševanje stvarne služnosti tiče le enega dela, nova predlagana ureditev jasno določa, da v postopku delitve ne velja izbrisno načelo, ampak pred postopkom delitve solastnine v zemljiški knjigi vpisane stvarne pravice in druge pravice ter pravna dejstva, ki se vpisujejo v zemljiško knjigo, ostanejo vpisane. </w:t>
            </w:r>
          </w:p>
          <w:p w14:paraId="4973549B" w14:textId="77777777" w:rsidR="00A03A48" w:rsidRPr="005C1324" w:rsidRDefault="00A03A48" w:rsidP="006E2F1B">
            <w:pPr>
              <w:spacing w:line="288" w:lineRule="auto"/>
              <w:jc w:val="both"/>
              <w:rPr>
                <w:rFonts w:cs="Arial"/>
                <w:szCs w:val="20"/>
              </w:rPr>
            </w:pPr>
          </w:p>
          <w:p w14:paraId="6881A6D5" w14:textId="77777777" w:rsidR="00A03A48" w:rsidRPr="005C1324" w:rsidRDefault="00A03A48" w:rsidP="006E2F1B">
            <w:pPr>
              <w:spacing w:line="288" w:lineRule="auto"/>
              <w:jc w:val="both"/>
              <w:rPr>
                <w:rFonts w:cs="Arial"/>
                <w:szCs w:val="20"/>
              </w:rPr>
            </w:pPr>
            <w:r w:rsidRPr="005C1324">
              <w:rPr>
                <w:rFonts w:cs="Arial"/>
                <w:szCs w:val="20"/>
              </w:rPr>
              <w:t xml:space="preserve">To pomeni, da v tem postopku imetniki stvarnih in drugih pravic nimajo položaja udeleženca v postopku in posledično sodišče tudi ne opravi poplačila njihovih terjatev. </w:t>
            </w:r>
          </w:p>
          <w:p w14:paraId="50EA2221" w14:textId="77777777" w:rsidR="00A03A48" w:rsidRPr="005C1324" w:rsidRDefault="00A03A48" w:rsidP="006E2F1B">
            <w:pPr>
              <w:spacing w:line="288" w:lineRule="auto"/>
              <w:jc w:val="both"/>
              <w:rPr>
                <w:rFonts w:cs="Arial"/>
                <w:szCs w:val="20"/>
              </w:rPr>
            </w:pPr>
          </w:p>
          <w:p w14:paraId="412C2348" w14:textId="77777777" w:rsidR="00A03A48" w:rsidRPr="005C1324" w:rsidRDefault="00A03A48" w:rsidP="006E2F1B">
            <w:pPr>
              <w:spacing w:line="288" w:lineRule="auto"/>
              <w:jc w:val="both"/>
              <w:rPr>
                <w:rFonts w:cs="Arial"/>
                <w:szCs w:val="20"/>
              </w:rPr>
            </w:pPr>
            <w:r w:rsidRPr="005C1324">
              <w:rPr>
                <w:rFonts w:cs="Arial"/>
                <w:szCs w:val="20"/>
              </w:rPr>
              <w:t>Glede na dejstvo, da stvarne in druge pravice s prodajo ne prenehajo, se pojavi vprašanje glede pravične razdelitve kupnine, še posebej v primerih, ko je obremenjen le eden izmed solastniških deležev. Zakonodajne rešitve v primerljivih pravnih redih so različne. Nemška ureditev v 182. členu nZNP določa posebna pravila glede najmanjšega ponudka, ki upošteva vse pravice na nepremičnini, ki obremenjujejo ali soobremenjujejo solastni del in določajo posebna pravila za način izračuna izravnave. Avstrijski zakonodajalec to dilemo rešuje v 352c EO, ki določa, da sodišče razdeli kupnino s soglasjem strank, če pa tega soglasja ni, sodišče odloči po ustni obravnavi s sodbo, pri čemer sodišče uporabi pravila pravdnega postopka. Predlagatelj meni, da je ustreznejša rešitev avstrijskega EO. Temeljno pravilo je, da sodišče razdeli kupnino v skladu s solastniškimi deleži solastnikov. Če le pri posameznih solastniških deležih  obstajajo stvarne ali druge pravice oziroma pravna dejstva v korist tretjih ali so pri solastniških deležih vpisane različne stvarne ali druge pravice oziroma pravna dejstva v korist tretjih, sodišče kupnino razdeli le, če med solastniki ni spora o takšnem načinu  delitve kupnine. V primeru spora sodišče napoti na pravdo tistega solastnika, ki zahteva višji znesek kupnine. Znesek, ki se nanaša na med strankami sporni del kupnine, ostane v hrambi pri sodišču.</w:t>
            </w:r>
            <w:r>
              <w:rPr>
                <w:rFonts w:cs="Arial"/>
                <w:szCs w:val="20"/>
              </w:rPr>
              <w:t xml:space="preserve"> </w:t>
            </w:r>
            <w:r w:rsidRPr="005C1324">
              <w:rPr>
                <w:rFonts w:cs="Arial"/>
                <w:szCs w:val="20"/>
              </w:rPr>
              <w:t>Če se pravda ne začne v določenem roku, ravna sodišče, kot da terjatev ni sporna.</w:t>
            </w:r>
          </w:p>
          <w:p w14:paraId="55524C15" w14:textId="77777777" w:rsidR="00A03A48" w:rsidRDefault="00A03A48" w:rsidP="006E2F1B">
            <w:pPr>
              <w:spacing w:line="288" w:lineRule="auto"/>
              <w:jc w:val="both"/>
              <w:rPr>
                <w:rFonts w:cs="Arial"/>
                <w:b/>
                <w:szCs w:val="20"/>
              </w:rPr>
            </w:pPr>
          </w:p>
          <w:p w14:paraId="513DB40B" w14:textId="77777777" w:rsidR="00A03A48" w:rsidRPr="005C1324" w:rsidRDefault="00A03A48" w:rsidP="006E2F1B">
            <w:pPr>
              <w:spacing w:line="288" w:lineRule="auto"/>
              <w:jc w:val="both"/>
              <w:rPr>
                <w:rFonts w:cs="Arial"/>
                <w:b/>
                <w:szCs w:val="20"/>
              </w:rPr>
            </w:pPr>
            <w:r w:rsidRPr="005C1324">
              <w:rPr>
                <w:rFonts w:cs="Arial"/>
                <w:b/>
                <w:szCs w:val="20"/>
              </w:rPr>
              <w:t>K 16</w:t>
            </w:r>
            <w:r>
              <w:rPr>
                <w:rFonts w:cs="Arial"/>
                <w:b/>
                <w:szCs w:val="20"/>
              </w:rPr>
              <w:t>1</w:t>
            </w:r>
            <w:r w:rsidRPr="005C1324">
              <w:rPr>
                <w:rFonts w:cs="Arial"/>
                <w:b/>
                <w:szCs w:val="20"/>
              </w:rPr>
              <w:t>. členu:</w:t>
            </w:r>
          </w:p>
          <w:p w14:paraId="4730F1D9" w14:textId="77777777" w:rsidR="00A03A48" w:rsidRPr="005C1324" w:rsidRDefault="00A03A48" w:rsidP="006E2F1B">
            <w:pPr>
              <w:spacing w:line="288" w:lineRule="auto"/>
              <w:jc w:val="both"/>
              <w:rPr>
                <w:rFonts w:cs="Arial"/>
                <w:szCs w:val="20"/>
              </w:rPr>
            </w:pPr>
          </w:p>
          <w:p w14:paraId="3BBAE23B" w14:textId="77777777" w:rsidR="00A03A48" w:rsidRPr="005C1324" w:rsidRDefault="00A03A48" w:rsidP="006E2F1B">
            <w:pPr>
              <w:spacing w:line="288" w:lineRule="auto"/>
              <w:jc w:val="both"/>
              <w:rPr>
                <w:rFonts w:cs="Arial"/>
                <w:szCs w:val="20"/>
              </w:rPr>
            </w:pPr>
            <w:r w:rsidRPr="005C1324">
              <w:rPr>
                <w:rFonts w:cs="Arial"/>
                <w:szCs w:val="20"/>
              </w:rPr>
              <w:t>Tudi v predlagani ureditvi glede izročitve stvari ni nobenih sprememb glede na veljavni prvi odstavek 124. člen ZNP. V sklepu o delitvi stvari sodišče odloči tudi, da morajo udeleženci, ki imajo stvar oziroma dele stvari v svoji posesti, te izročiti udeležencem, ki jim pripadajo po delitvi stvari. Rok za izročitev določi sodišče v sklepu in pri tem upošteva vse okoliščine konkretnega primera.</w:t>
            </w:r>
          </w:p>
          <w:p w14:paraId="0B85C774" w14:textId="77777777" w:rsidR="00A03A48" w:rsidRPr="005C1324" w:rsidRDefault="00A03A48" w:rsidP="006E2F1B">
            <w:pPr>
              <w:spacing w:line="288" w:lineRule="auto"/>
              <w:jc w:val="both"/>
              <w:rPr>
                <w:rFonts w:cs="Arial"/>
                <w:szCs w:val="20"/>
              </w:rPr>
            </w:pPr>
          </w:p>
          <w:p w14:paraId="264174B3" w14:textId="77777777" w:rsidR="00A03A48" w:rsidRPr="005C1324" w:rsidRDefault="00A03A48" w:rsidP="006E2F1B">
            <w:pPr>
              <w:spacing w:line="288" w:lineRule="auto"/>
              <w:jc w:val="both"/>
              <w:rPr>
                <w:rFonts w:cs="Arial"/>
                <w:b/>
                <w:szCs w:val="20"/>
              </w:rPr>
            </w:pPr>
            <w:r w:rsidRPr="005C1324">
              <w:rPr>
                <w:rFonts w:cs="Arial"/>
                <w:b/>
                <w:szCs w:val="20"/>
              </w:rPr>
              <w:t>K 16</w:t>
            </w:r>
            <w:r>
              <w:rPr>
                <w:rFonts w:cs="Arial"/>
                <w:b/>
                <w:szCs w:val="20"/>
              </w:rPr>
              <w:t>2</w:t>
            </w:r>
            <w:r w:rsidRPr="005C1324">
              <w:rPr>
                <w:rFonts w:cs="Arial"/>
                <w:b/>
                <w:szCs w:val="20"/>
              </w:rPr>
              <w:t>. členu:</w:t>
            </w:r>
          </w:p>
          <w:p w14:paraId="3826BC69" w14:textId="77777777" w:rsidR="00A03A48" w:rsidRPr="005C1324" w:rsidRDefault="00A03A48" w:rsidP="006E2F1B">
            <w:pPr>
              <w:spacing w:line="288" w:lineRule="auto"/>
              <w:jc w:val="both"/>
              <w:rPr>
                <w:rFonts w:cs="Arial"/>
                <w:szCs w:val="20"/>
              </w:rPr>
            </w:pPr>
          </w:p>
          <w:p w14:paraId="4116E9A0" w14:textId="77777777" w:rsidR="00A03A48" w:rsidRPr="005C1324" w:rsidRDefault="00A03A48" w:rsidP="006E2F1B">
            <w:pPr>
              <w:spacing w:line="288" w:lineRule="auto"/>
              <w:jc w:val="both"/>
              <w:rPr>
                <w:rFonts w:cs="Arial"/>
                <w:szCs w:val="20"/>
              </w:rPr>
            </w:pPr>
            <w:r w:rsidRPr="005C1324">
              <w:rPr>
                <w:rFonts w:cs="Arial"/>
                <w:szCs w:val="20"/>
              </w:rPr>
              <w:t>Prav tako je ureditev ustanovitve stvarne služnosti enaka veljavni ureditvi v 125. členu ZNP. V postopku za delitev stvari odloči sodišče po uradni dolžnosti tudi o ustanovitvi stvarne služnosti, če posamezni udeleženec dela stvari, ki so mu bile dodeljene, sploh ne more ali delno ne more uporabljati brez uporabe drugega dela razdeljene stvari (prvi odstavek predlagane ureditve). Večjo oziroma manjšo vrednost zemljišča zaradi ustanovitve služnosti upošteva sodišče pri delitvi stvari (drugi odstavek prelaganega člena). Skladno z določbo 216. člena SPZ stvarna služnost v opisanem primeru nastane z dnem, ko postane sodna odločba pravnomočna.</w:t>
            </w:r>
          </w:p>
          <w:p w14:paraId="270D8508" w14:textId="77777777" w:rsidR="00A03A48" w:rsidRPr="005C1324" w:rsidRDefault="00A03A48" w:rsidP="006E2F1B">
            <w:pPr>
              <w:spacing w:line="288" w:lineRule="auto"/>
              <w:jc w:val="both"/>
              <w:rPr>
                <w:rFonts w:cs="Arial"/>
                <w:szCs w:val="20"/>
              </w:rPr>
            </w:pPr>
          </w:p>
          <w:p w14:paraId="4CB53895" w14:textId="77777777" w:rsidR="00A03A48" w:rsidRPr="005C1324" w:rsidRDefault="00A03A48" w:rsidP="006E2F1B">
            <w:pPr>
              <w:spacing w:line="288" w:lineRule="auto"/>
              <w:jc w:val="both"/>
              <w:rPr>
                <w:rFonts w:cs="Arial"/>
                <w:b/>
                <w:szCs w:val="20"/>
              </w:rPr>
            </w:pPr>
            <w:r w:rsidRPr="005C1324">
              <w:rPr>
                <w:rFonts w:cs="Arial"/>
                <w:b/>
                <w:szCs w:val="20"/>
              </w:rPr>
              <w:t>K 16</w:t>
            </w:r>
            <w:r>
              <w:rPr>
                <w:rFonts w:cs="Arial"/>
                <w:b/>
                <w:szCs w:val="20"/>
              </w:rPr>
              <w:t>3</w:t>
            </w:r>
            <w:r w:rsidRPr="005C1324">
              <w:rPr>
                <w:rFonts w:cs="Arial"/>
                <w:b/>
                <w:szCs w:val="20"/>
              </w:rPr>
              <w:t>. členu:</w:t>
            </w:r>
          </w:p>
          <w:p w14:paraId="5F487A34" w14:textId="77777777" w:rsidR="00A03A48" w:rsidRPr="005C1324" w:rsidRDefault="00A03A48" w:rsidP="006E2F1B">
            <w:pPr>
              <w:spacing w:line="288" w:lineRule="auto"/>
              <w:jc w:val="both"/>
              <w:rPr>
                <w:rFonts w:cs="Arial"/>
                <w:szCs w:val="20"/>
              </w:rPr>
            </w:pPr>
          </w:p>
          <w:p w14:paraId="7A850111" w14:textId="77777777" w:rsidR="00A03A48" w:rsidRPr="005C1324" w:rsidRDefault="00A03A48" w:rsidP="006E2F1B">
            <w:pPr>
              <w:spacing w:line="288" w:lineRule="auto"/>
              <w:jc w:val="both"/>
              <w:rPr>
                <w:rFonts w:cs="Arial"/>
                <w:szCs w:val="20"/>
              </w:rPr>
            </w:pPr>
            <w:r w:rsidRPr="005C1324">
              <w:rPr>
                <w:rFonts w:cs="Arial"/>
                <w:szCs w:val="20"/>
              </w:rPr>
              <w:t xml:space="preserve">Enako kot po veljavnem 126. členu ZNP tudi po predlagani ureditvi skupne stroške postopka trpijo solastniki v sorazmerju z velikostjo svojih solastninskih deležev (prim. še drugi odstavek </w:t>
            </w:r>
            <w:r w:rsidRPr="005C1324">
              <w:rPr>
                <w:rFonts w:cs="Arial"/>
                <w:b/>
                <w:szCs w:val="20"/>
              </w:rPr>
              <w:t>40. člena</w:t>
            </w:r>
            <w:r w:rsidRPr="005C1324">
              <w:rPr>
                <w:rFonts w:cs="Arial"/>
                <w:szCs w:val="20"/>
              </w:rPr>
              <w:t xml:space="preserve"> tega predloga zakona).</w:t>
            </w:r>
          </w:p>
          <w:p w14:paraId="5B86E3C2" w14:textId="77777777" w:rsidR="00A03A48" w:rsidRPr="005C1324" w:rsidRDefault="00A03A48" w:rsidP="006E2F1B">
            <w:pPr>
              <w:spacing w:line="288" w:lineRule="auto"/>
              <w:jc w:val="both"/>
              <w:rPr>
                <w:rFonts w:cs="Arial"/>
                <w:szCs w:val="20"/>
              </w:rPr>
            </w:pPr>
          </w:p>
          <w:p w14:paraId="60DC699C" w14:textId="77777777" w:rsidR="00A03A48" w:rsidRPr="005C1324" w:rsidRDefault="00A03A48" w:rsidP="006E2F1B">
            <w:pPr>
              <w:spacing w:line="288" w:lineRule="auto"/>
              <w:jc w:val="both"/>
              <w:rPr>
                <w:rFonts w:cs="Arial"/>
                <w:b/>
                <w:szCs w:val="20"/>
              </w:rPr>
            </w:pPr>
            <w:r w:rsidRPr="005C1324">
              <w:rPr>
                <w:rFonts w:cs="Arial"/>
                <w:b/>
                <w:szCs w:val="20"/>
              </w:rPr>
              <w:t>b) Postopek za delitev skupnega premoženja</w:t>
            </w:r>
          </w:p>
          <w:p w14:paraId="02CC613D" w14:textId="77777777" w:rsidR="00A03A48" w:rsidRPr="005C1324" w:rsidRDefault="00A03A48" w:rsidP="006E2F1B">
            <w:pPr>
              <w:spacing w:line="288" w:lineRule="auto"/>
              <w:jc w:val="both"/>
              <w:rPr>
                <w:rFonts w:cs="Arial"/>
                <w:szCs w:val="20"/>
              </w:rPr>
            </w:pPr>
          </w:p>
          <w:p w14:paraId="75BB1349" w14:textId="77777777" w:rsidR="00A03A48" w:rsidRPr="005C1324" w:rsidRDefault="00A03A48" w:rsidP="006E2F1B">
            <w:pPr>
              <w:spacing w:line="288" w:lineRule="auto"/>
              <w:jc w:val="both"/>
              <w:rPr>
                <w:rFonts w:cs="Arial"/>
                <w:b/>
                <w:szCs w:val="20"/>
              </w:rPr>
            </w:pPr>
            <w:r w:rsidRPr="005C1324">
              <w:rPr>
                <w:rFonts w:cs="Arial"/>
                <w:b/>
                <w:szCs w:val="20"/>
              </w:rPr>
              <w:t>K 16</w:t>
            </w:r>
            <w:r>
              <w:rPr>
                <w:rFonts w:cs="Arial"/>
                <w:b/>
                <w:szCs w:val="20"/>
              </w:rPr>
              <w:t>4</w:t>
            </w:r>
            <w:r w:rsidRPr="005C1324">
              <w:rPr>
                <w:rFonts w:cs="Arial"/>
                <w:b/>
                <w:szCs w:val="20"/>
              </w:rPr>
              <w:t>. členu:</w:t>
            </w:r>
          </w:p>
          <w:p w14:paraId="24DFC538" w14:textId="77777777" w:rsidR="00A03A48" w:rsidRPr="005C1324" w:rsidRDefault="00A03A48" w:rsidP="006E2F1B">
            <w:pPr>
              <w:spacing w:line="288" w:lineRule="auto"/>
              <w:jc w:val="both"/>
              <w:rPr>
                <w:rFonts w:cs="Arial"/>
                <w:szCs w:val="20"/>
              </w:rPr>
            </w:pPr>
          </w:p>
          <w:p w14:paraId="379DBCE7" w14:textId="77777777" w:rsidR="00A03A48" w:rsidRPr="005C1324" w:rsidRDefault="00A03A48" w:rsidP="006E2F1B">
            <w:pPr>
              <w:spacing w:line="288" w:lineRule="auto"/>
              <w:jc w:val="both"/>
              <w:rPr>
                <w:rFonts w:cs="Arial"/>
                <w:szCs w:val="20"/>
              </w:rPr>
            </w:pPr>
            <w:r w:rsidRPr="005C1324">
              <w:rPr>
                <w:rFonts w:cs="Arial"/>
                <w:szCs w:val="20"/>
              </w:rPr>
              <w:t xml:space="preserve">Ureditev v predlaganem členu je glede na veljavno ureditev v 128. členu ZNP nespremenjena. V postopku za delitev skupnega premoženja sodišče odloči, kateremu izmed udeležencev se dodelijo posamezne stvari, ki spadajo v skupno premoženje (prvi odstavek predlaganega člena). O tem odloči sodišče glede na potrebe udeležencev in glede na njihove upravičene interese na posameznih stvareh, kot izhajajo iz zakona ali iz namena posameznih stvari (drugi odstavek predlaganega člena). </w:t>
            </w:r>
          </w:p>
          <w:p w14:paraId="3964AF4D" w14:textId="77777777" w:rsidR="00A03A48" w:rsidRPr="005C1324" w:rsidRDefault="00A03A48" w:rsidP="006E2F1B">
            <w:pPr>
              <w:spacing w:line="288" w:lineRule="auto"/>
              <w:jc w:val="both"/>
              <w:rPr>
                <w:rFonts w:cs="Arial"/>
                <w:szCs w:val="20"/>
              </w:rPr>
            </w:pPr>
          </w:p>
          <w:p w14:paraId="66A5FE74" w14:textId="77777777" w:rsidR="00A03A48" w:rsidRPr="005C1324" w:rsidRDefault="00A03A48" w:rsidP="006E2F1B">
            <w:pPr>
              <w:spacing w:line="288" w:lineRule="auto"/>
              <w:jc w:val="both"/>
              <w:rPr>
                <w:rFonts w:cs="Arial"/>
                <w:szCs w:val="20"/>
              </w:rPr>
            </w:pPr>
            <w:r w:rsidRPr="005C1324">
              <w:rPr>
                <w:rFonts w:cs="Arial"/>
                <w:szCs w:val="20"/>
              </w:rPr>
              <w:t>Skupno premoženje zakoncev po DZ so vse premoženjske pravice, ki so bile pridobljene z delom ali odplačno med trajanjem zakonske zveze ali življenjske skupnosti zakoncev. Skupno premoženje zakoncev je tudi premoženje, ki je pridobljeno na podlagi in s pomočjo skupnega premoženja oziroma  premoženja, ki iz njega izhaja (67. člen DZ). Na stvareh iz skupnega premoženja imata zakonca skupno lastnino (tretji odstavek 68. člena DZ). Skladno z določbo 71. člena DZ se skupno premoženje zakoncev razdeli, če njuna zakonska zveza preneha. Skupno premoženje zakoncev se lahko razdeli tudi med trajanjem zakonske zveze in sicer na podlagi sporazuma ali na predlog enega od zakoncev (prvi odstavek navedenega člena DZ). O višini deležev na skupnem premoženju se zakonca lahko dogovorita ali pa na zahtevo enega od njiju o tem odloči sodišče (73. člen DZ). Če so deleži na skupnem premoženju med zakoncema sporni, odloča o tem sodišče v pravdnem postopku (glej tretji odstavek 149. člena predloga zakona in komentar k navedenemu členu). Ko so dogovorjeni oziroma določeni deleži na skupnem premoženju, se zakonca lahko dogovorita o načinu delitve premoženja (prvi odstavek 75. člena DZ). Če dogovor o načinu delitve premoženja ni dosežen, sodišče premoženje razdeli po pravilih, ki veljajo za delitev skupnega premoženja (drugi odstavek 75. člena DZ).  O delitvi pa sodišče odloča po pravilih nepravdnega postopka (prvi odstavek 149. člena tega predloga).</w:t>
            </w:r>
          </w:p>
          <w:p w14:paraId="091F8E0C" w14:textId="77777777" w:rsidR="00A03A48" w:rsidRPr="005C1324" w:rsidRDefault="00A03A48" w:rsidP="006E2F1B">
            <w:pPr>
              <w:spacing w:line="288" w:lineRule="auto"/>
              <w:jc w:val="both"/>
              <w:rPr>
                <w:rFonts w:cs="Arial"/>
                <w:szCs w:val="20"/>
              </w:rPr>
            </w:pPr>
          </w:p>
          <w:p w14:paraId="1A991709" w14:textId="77777777" w:rsidR="00A03A48" w:rsidRPr="005C1324" w:rsidRDefault="00A03A48" w:rsidP="006E2F1B">
            <w:pPr>
              <w:spacing w:line="288" w:lineRule="auto"/>
              <w:jc w:val="both"/>
              <w:rPr>
                <w:rFonts w:cs="Arial"/>
                <w:b/>
                <w:szCs w:val="20"/>
              </w:rPr>
            </w:pPr>
            <w:r w:rsidRPr="005C1324">
              <w:rPr>
                <w:rFonts w:cs="Arial"/>
                <w:b/>
                <w:szCs w:val="20"/>
              </w:rPr>
              <w:t>K 16</w:t>
            </w:r>
            <w:r>
              <w:rPr>
                <w:rFonts w:cs="Arial"/>
                <w:b/>
                <w:szCs w:val="20"/>
              </w:rPr>
              <w:t>5</w:t>
            </w:r>
            <w:r w:rsidRPr="005C1324">
              <w:rPr>
                <w:rFonts w:cs="Arial"/>
                <w:b/>
                <w:szCs w:val="20"/>
              </w:rPr>
              <w:t>. členu:</w:t>
            </w:r>
          </w:p>
          <w:p w14:paraId="7E158257" w14:textId="77777777" w:rsidR="00A03A48" w:rsidRPr="005C1324" w:rsidRDefault="00A03A48" w:rsidP="006E2F1B">
            <w:pPr>
              <w:spacing w:line="288" w:lineRule="auto"/>
              <w:jc w:val="both"/>
              <w:rPr>
                <w:rFonts w:cs="Arial"/>
                <w:szCs w:val="20"/>
              </w:rPr>
            </w:pPr>
          </w:p>
          <w:p w14:paraId="1A364E27" w14:textId="77777777" w:rsidR="00A03A48" w:rsidRPr="005C1324" w:rsidRDefault="00A03A48" w:rsidP="006E2F1B">
            <w:pPr>
              <w:spacing w:line="288" w:lineRule="auto"/>
              <w:jc w:val="both"/>
              <w:rPr>
                <w:rFonts w:cs="Arial"/>
                <w:szCs w:val="20"/>
              </w:rPr>
            </w:pPr>
            <w:r w:rsidRPr="005C1324">
              <w:rPr>
                <w:rFonts w:cs="Arial"/>
                <w:szCs w:val="20"/>
              </w:rPr>
              <w:t xml:space="preserve">Predlagana ureditev glede krajevne pristojnosti v teh postopkih ne prinaša nobenih sprememb glede na veljavno ureditev v 129. členu ZNP. Če spadajo v skupno premoženje nepremičnine, je krajevno pristojno sodišče, na območju katerega ležijo. Če ležijo nepremičnine na območju več sodišč, je krajevno pristojno vsako od teh sodišč (prvi odstavek predloga člena). Kadar se zahteva delitev skupnega premoženja zakoncev, ki ne obsega samo nepremičnin, je krajevno pristojno tudi sodišče, na območju katerega imata zakonca skupno prebivališče oziroma kjer sta imela zadnje skupno prebivališče (drugi odstavek predlaganega člena). </w:t>
            </w:r>
          </w:p>
          <w:p w14:paraId="3060DC1A" w14:textId="77777777" w:rsidR="00A03A48" w:rsidRPr="005C1324" w:rsidRDefault="00A03A48" w:rsidP="006E2F1B">
            <w:pPr>
              <w:spacing w:line="288" w:lineRule="auto"/>
              <w:jc w:val="both"/>
              <w:rPr>
                <w:rFonts w:cs="Arial"/>
                <w:szCs w:val="20"/>
              </w:rPr>
            </w:pPr>
          </w:p>
          <w:p w14:paraId="0EE89230" w14:textId="77777777" w:rsidR="00A03A48" w:rsidRPr="005C1324" w:rsidRDefault="00A03A48" w:rsidP="006E2F1B">
            <w:pPr>
              <w:spacing w:line="288" w:lineRule="auto"/>
              <w:jc w:val="both"/>
              <w:rPr>
                <w:rFonts w:cs="Arial"/>
                <w:b/>
                <w:szCs w:val="20"/>
              </w:rPr>
            </w:pPr>
            <w:r w:rsidRPr="005C1324">
              <w:rPr>
                <w:rFonts w:cs="Arial"/>
                <w:b/>
                <w:szCs w:val="20"/>
              </w:rPr>
              <w:t>K 16</w:t>
            </w:r>
            <w:r>
              <w:rPr>
                <w:rFonts w:cs="Arial"/>
                <w:b/>
                <w:szCs w:val="20"/>
              </w:rPr>
              <w:t>6</w:t>
            </w:r>
            <w:r w:rsidRPr="005C1324">
              <w:rPr>
                <w:rFonts w:cs="Arial"/>
                <w:b/>
                <w:szCs w:val="20"/>
              </w:rPr>
              <w:t>. členu:</w:t>
            </w:r>
          </w:p>
          <w:p w14:paraId="0B3CEC85" w14:textId="77777777" w:rsidR="00A03A48" w:rsidRPr="005C1324" w:rsidRDefault="00A03A48" w:rsidP="006E2F1B">
            <w:pPr>
              <w:spacing w:line="288" w:lineRule="auto"/>
              <w:jc w:val="both"/>
              <w:rPr>
                <w:rFonts w:cs="Arial"/>
                <w:szCs w:val="20"/>
              </w:rPr>
            </w:pPr>
          </w:p>
          <w:p w14:paraId="3B4A5CD2" w14:textId="77777777" w:rsidR="00A03A48" w:rsidRPr="005C1324" w:rsidRDefault="00A03A48" w:rsidP="006E2F1B">
            <w:pPr>
              <w:spacing w:line="288" w:lineRule="auto"/>
              <w:jc w:val="both"/>
              <w:rPr>
                <w:rFonts w:cs="Arial"/>
                <w:szCs w:val="20"/>
              </w:rPr>
            </w:pPr>
            <w:r w:rsidRPr="005C1324">
              <w:rPr>
                <w:rFonts w:cs="Arial"/>
                <w:szCs w:val="20"/>
              </w:rPr>
              <w:t xml:space="preserve">Predlagana je smiselna uporaba določb postopka za delitev stvari v solastnini, tako kot po že veljavni ureditvi v 130. členu ZNP. Tudi v primeru skupnega premoženja bo prišla, če se udeleženci ne </w:t>
            </w:r>
            <w:r w:rsidRPr="005C1324">
              <w:rPr>
                <w:rFonts w:cs="Arial"/>
                <w:szCs w:val="20"/>
              </w:rPr>
              <w:lastRenderedPageBreak/>
              <w:t>sporazumejo, v prvi vrsti v poštev fizična delitev. Šele če ta ne bo mogoča, bo sodišče opravilo prodajo</w:t>
            </w:r>
            <w:r w:rsidRPr="005C1324">
              <w:rPr>
                <w:rStyle w:val="Sprotnaopomba-sklic"/>
                <w:rFonts w:cs="Arial"/>
                <w:szCs w:val="20"/>
              </w:rPr>
              <w:footnoteReference w:id="232"/>
            </w:r>
            <w:r w:rsidRPr="005C1324">
              <w:rPr>
                <w:rFonts w:cs="Arial"/>
                <w:szCs w:val="20"/>
              </w:rPr>
              <w:t>.</w:t>
            </w:r>
          </w:p>
          <w:p w14:paraId="2ED7A81A" w14:textId="77777777" w:rsidR="00A03A48" w:rsidRPr="005C1324" w:rsidRDefault="00A03A48" w:rsidP="006E2F1B">
            <w:pPr>
              <w:spacing w:line="288" w:lineRule="auto"/>
              <w:jc w:val="both"/>
              <w:rPr>
                <w:rFonts w:cs="Arial"/>
                <w:szCs w:val="20"/>
              </w:rPr>
            </w:pPr>
          </w:p>
          <w:p w14:paraId="2258AFAF" w14:textId="77777777" w:rsidR="00A03A48" w:rsidRPr="005C1324" w:rsidRDefault="00A03A48" w:rsidP="006E2F1B">
            <w:pPr>
              <w:widowControl w:val="0"/>
              <w:spacing w:line="288" w:lineRule="auto"/>
              <w:rPr>
                <w:rFonts w:cs="Arial"/>
                <w:b/>
                <w:szCs w:val="20"/>
              </w:rPr>
            </w:pPr>
            <w:r w:rsidRPr="005C1324">
              <w:rPr>
                <w:rFonts w:cs="Arial"/>
                <w:b/>
                <w:szCs w:val="20"/>
              </w:rPr>
              <w:t>c)</w:t>
            </w:r>
            <w:r w:rsidRPr="005C1324">
              <w:rPr>
                <w:rFonts w:cs="Arial"/>
                <w:szCs w:val="20"/>
              </w:rPr>
              <w:t xml:space="preserve"> </w:t>
            </w:r>
            <w:r w:rsidRPr="005C1324">
              <w:rPr>
                <w:rFonts w:cs="Arial"/>
                <w:b/>
                <w:szCs w:val="20"/>
              </w:rPr>
              <w:t>Postopek za prenehanje premoženjske skupnosti</w:t>
            </w:r>
          </w:p>
          <w:p w14:paraId="3F5895EE" w14:textId="77777777" w:rsidR="00A03A48" w:rsidRPr="005C1324" w:rsidRDefault="00A03A48" w:rsidP="006E2F1B">
            <w:pPr>
              <w:spacing w:line="288" w:lineRule="auto"/>
              <w:jc w:val="both"/>
              <w:rPr>
                <w:rFonts w:cs="Arial"/>
                <w:szCs w:val="20"/>
              </w:rPr>
            </w:pPr>
          </w:p>
          <w:p w14:paraId="447C9EA2" w14:textId="77777777" w:rsidR="00A03A48" w:rsidRPr="005C1324" w:rsidRDefault="00A03A48" w:rsidP="006E2F1B">
            <w:pPr>
              <w:spacing w:line="288" w:lineRule="auto"/>
              <w:jc w:val="both"/>
              <w:rPr>
                <w:rFonts w:cs="Arial"/>
                <w:b/>
                <w:szCs w:val="20"/>
              </w:rPr>
            </w:pPr>
            <w:r w:rsidRPr="005C1324">
              <w:rPr>
                <w:rFonts w:cs="Arial"/>
                <w:b/>
                <w:szCs w:val="20"/>
              </w:rPr>
              <w:t>K 16</w:t>
            </w:r>
            <w:r>
              <w:rPr>
                <w:rFonts w:cs="Arial"/>
                <w:b/>
                <w:szCs w:val="20"/>
              </w:rPr>
              <w:t>7</w:t>
            </w:r>
            <w:r w:rsidRPr="005C1324">
              <w:rPr>
                <w:rFonts w:cs="Arial"/>
                <w:b/>
                <w:szCs w:val="20"/>
              </w:rPr>
              <w:t>. členu:</w:t>
            </w:r>
          </w:p>
          <w:p w14:paraId="7BDE7827" w14:textId="77777777" w:rsidR="00A03A48" w:rsidRPr="005C1324" w:rsidRDefault="00A03A48" w:rsidP="006E2F1B">
            <w:pPr>
              <w:spacing w:line="288" w:lineRule="auto"/>
              <w:jc w:val="both"/>
              <w:rPr>
                <w:rFonts w:cs="Arial"/>
                <w:szCs w:val="20"/>
              </w:rPr>
            </w:pPr>
          </w:p>
          <w:p w14:paraId="20B45F10" w14:textId="77777777" w:rsidR="00A03A48" w:rsidRPr="005C1324" w:rsidRDefault="00A03A48" w:rsidP="006E2F1B">
            <w:pPr>
              <w:spacing w:line="288" w:lineRule="auto"/>
              <w:jc w:val="both"/>
              <w:rPr>
                <w:rFonts w:cs="Arial"/>
                <w:szCs w:val="20"/>
              </w:rPr>
            </w:pPr>
            <w:r w:rsidRPr="005C1324">
              <w:rPr>
                <w:rFonts w:cs="Arial"/>
                <w:szCs w:val="20"/>
              </w:rPr>
              <w:t>V postopku za prenehanje premoženjske skupnosti je upravičen predlagatelj vsak član premoženjske skupnosti. Skladno z drugim odstavkom predlagane določbe mora predlog za prenehanje premoženjske skupnosti vsebovati vse člane skupnosti, predmet skupnosti, deleže članov na predmetu skupnosti in morebitne znane upnike skupnosti.</w:t>
            </w:r>
          </w:p>
          <w:p w14:paraId="42AFBC0F" w14:textId="77777777" w:rsidR="00A03A48" w:rsidRPr="005C1324" w:rsidRDefault="00A03A48" w:rsidP="006E2F1B">
            <w:pPr>
              <w:spacing w:line="288" w:lineRule="auto"/>
              <w:jc w:val="both"/>
              <w:rPr>
                <w:rFonts w:cs="Arial"/>
                <w:szCs w:val="20"/>
              </w:rPr>
            </w:pPr>
          </w:p>
          <w:p w14:paraId="6ACE5DB8" w14:textId="77777777" w:rsidR="00A03A48" w:rsidRPr="005C1324" w:rsidRDefault="00A03A48" w:rsidP="006E2F1B">
            <w:pPr>
              <w:spacing w:line="288" w:lineRule="auto"/>
              <w:jc w:val="both"/>
              <w:rPr>
                <w:rFonts w:cs="Arial"/>
                <w:b/>
                <w:szCs w:val="20"/>
              </w:rPr>
            </w:pPr>
            <w:r w:rsidRPr="005C1324">
              <w:rPr>
                <w:rFonts w:cs="Arial"/>
                <w:b/>
                <w:szCs w:val="20"/>
              </w:rPr>
              <w:t>K 16</w:t>
            </w:r>
            <w:r>
              <w:rPr>
                <w:rFonts w:cs="Arial"/>
                <w:b/>
                <w:szCs w:val="20"/>
              </w:rPr>
              <w:t>8</w:t>
            </w:r>
            <w:r w:rsidRPr="005C1324">
              <w:rPr>
                <w:rFonts w:cs="Arial"/>
                <w:b/>
                <w:szCs w:val="20"/>
              </w:rPr>
              <w:t>. členu:</w:t>
            </w:r>
          </w:p>
          <w:p w14:paraId="09EE469F" w14:textId="77777777" w:rsidR="00A03A48" w:rsidRPr="005C1324" w:rsidRDefault="00A03A48" w:rsidP="006E2F1B">
            <w:pPr>
              <w:spacing w:line="288" w:lineRule="auto"/>
              <w:jc w:val="both"/>
              <w:rPr>
                <w:rFonts w:cs="Arial"/>
                <w:szCs w:val="20"/>
              </w:rPr>
            </w:pPr>
          </w:p>
          <w:p w14:paraId="1517EF19" w14:textId="77777777" w:rsidR="00A03A48" w:rsidRPr="005C1324" w:rsidRDefault="00A03A48" w:rsidP="006E2F1B">
            <w:pPr>
              <w:spacing w:line="288" w:lineRule="auto"/>
              <w:jc w:val="both"/>
              <w:rPr>
                <w:rFonts w:cs="Arial"/>
                <w:szCs w:val="20"/>
              </w:rPr>
            </w:pPr>
            <w:r w:rsidRPr="005C1324">
              <w:rPr>
                <w:rFonts w:cs="Arial"/>
                <w:szCs w:val="20"/>
              </w:rPr>
              <w:t>Tudi v navedenem postopku sodišče opravi narok.</w:t>
            </w:r>
          </w:p>
          <w:p w14:paraId="523C4170" w14:textId="77777777" w:rsidR="00A03A48" w:rsidRPr="005C1324" w:rsidRDefault="00A03A48" w:rsidP="006E2F1B">
            <w:pPr>
              <w:spacing w:line="288" w:lineRule="auto"/>
              <w:jc w:val="both"/>
              <w:rPr>
                <w:rFonts w:cs="Arial"/>
                <w:szCs w:val="20"/>
              </w:rPr>
            </w:pPr>
          </w:p>
          <w:p w14:paraId="6CA737BB" w14:textId="77777777" w:rsidR="00A03A48" w:rsidRPr="005C1324" w:rsidRDefault="00A03A48" w:rsidP="006E2F1B">
            <w:pPr>
              <w:spacing w:line="288" w:lineRule="auto"/>
              <w:jc w:val="both"/>
              <w:rPr>
                <w:rFonts w:cs="Arial"/>
                <w:b/>
                <w:szCs w:val="20"/>
              </w:rPr>
            </w:pPr>
            <w:r w:rsidRPr="005C1324">
              <w:rPr>
                <w:rFonts w:cs="Arial"/>
                <w:b/>
                <w:szCs w:val="20"/>
              </w:rPr>
              <w:t>K 16</w:t>
            </w:r>
            <w:r>
              <w:rPr>
                <w:rFonts w:cs="Arial"/>
                <w:b/>
                <w:szCs w:val="20"/>
              </w:rPr>
              <w:t>9</w:t>
            </w:r>
            <w:r w:rsidRPr="005C1324">
              <w:rPr>
                <w:rFonts w:cs="Arial"/>
                <w:b/>
                <w:szCs w:val="20"/>
              </w:rPr>
              <w:t>. členu:</w:t>
            </w:r>
          </w:p>
          <w:p w14:paraId="6611FD2A" w14:textId="77777777" w:rsidR="00A03A48" w:rsidRPr="005C1324" w:rsidRDefault="00A03A48" w:rsidP="006E2F1B">
            <w:pPr>
              <w:spacing w:line="288" w:lineRule="auto"/>
              <w:jc w:val="both"/>
              <w:rPr>
                <w:rFonts w:cs="Arial"/>
                <w:szCs w:val="20"/>
              </w:rPr>
            </w:pPr>
          </w:p>
          <w:p w14:paraId="5B2A1464" w14:textId="77777777" w:rsidR="00A03A48" w:rsidRPr="005C1324" w:rsidRDefault="00A03A48" w:rsidP="006E2F1B">
            <w:pPr>
              <w:spacing w:line="288" w:lineRule="auto"/>
              <w:jc w:val="both"/>
              <w:rPr>
                <w:rFonts w:cs="Arial"/>
                <w:szCs w:val="20"/>
              </w:rPr>
            </w:pPr>
            <w:r w:rsidRPr="005C1324">
              <w:rPr>
                <w:rFonts w:cs="Arial"/>
                <w:szCs w:val="20"/>
              </w:rPr>
              <w:t>Skladno s predlagano določbo se v postopku za prenehanje skupnosti smiselno uporabljajo določbe o delitvi stvari v solastnini.</w:t>
            </w:r>
          </w:p>
          <w:p w14:paraId="785D1BE3" w14:textId="77777777" w:rsidR="00A03A48" w:rsidRPr="005C1324" w:rsidRDefault="00A03A48" w:rsidP="006E2F1B">
            <w:pPr>
              <w:spacing w:line="288" w:lineRule="auto"/>
              <w:jc w:val="both"/>
              <w:rPr>
                <w:rFonts w:cs="Arial"/>
                <w:szCs w:val="20"/>
              </w:rPr>
            </w:pPr>
          </w:p>
          <w:p w14:paraId="2703D252" w14:textId="77777777" w:rsidR="00A03A48" w:rsidRPr="005C1324" w:rsidRDefault="00A03A48" w:rsidP="006E2F1B">
            <w:pPr>
              <w:spacing w:line="288" w:lineRule="auto"/>
              <w:jc w:val="both"/>
              <w:rPr>
                <w:rFonts w:cs="Arial"/>
                <w:b/>
                <w:szCs w:val="20"/>
              </w:rPr>
            </w:pPr>
            <w:r w:rsidRPr="005C1324">
              <w:rPr>
                <w:rFonts w:cs="Arial"/>
                <w:b/>
                <w:szCs w:val="20"/>
              </w:rPr>
              <w:t>Štiriindvajseto poglavje – Postopek za ureditev meje</w:t>
            </w:r>
          </w:p>
          <w:p w14:paraId="58A85B32" w14:textId="77777777" w:rsidR="00A03A48" w:rsidRPr="005C1324" w:rsidRDefault="00A03A48" w:rsidP="006E2F1B">
            <w:pPr>
              <w:widowControl w:val="0"/>
              <w:spacing w:line="288" w:lineRule="auto"/>
              <w:ind w:right="-7"/>
              <w:jc w:val="both"/>
              <w:rPr>
                <w:rFonts w:cs="Arial"/>
                <w:szCs w:val="20"/>
              </w:rPr>
            </w:pPr>
          </w:p>
          <w:p w14:paraId="4DBF6AF9" w14:textId="77777777" w:rsidR="00A03A48" w:rsidRPr="005C1324" w:rsidRDefault="00A03A48" w:rsidP="006E2F1B">
            <w:pPr>
              <w:widowControl w:val="0"/>
              <w:spacing w:line="288" w:lineRule="auto"/>
              <w:ind w:right="-7"/>
              <w:jc w:val="both"/>
              <w:rPr>
                <w:rFonts w:cs="Arial"/>
                <w:szCs w:val="20"/>
              </w:rPr>
            </w:pPr>
            <w:r w:rsidRPr="005C1324">
              <w:rPr>
                <w:rFonts w:cs="Arial"/>
                <w:szCs w:val="20"/>
              </w:rPr>
              <w:t>Meja kot razmejitvena črta med sosednjima zemljiškima parcelama različnih lastnikov se ureja v upravnem ali sodnem postopku. V mejnih sporih pred sodiščem gre v bistvu za spore o lastninski pravici na nepremičnini (zemljišču). Ti se praviloma rešujejo v pravdi. Ker pa so mejni spori zelo pogosti, je zaradi ekonomičnosti postopka, v primerih, kadar gre za manjše površine, ali kadar se mejaši strinjajo, zanje predviden poseben nepravdni postopek.</w:t>
            </w:r>
            <w:r w:rsidRPr="005C1324">
              <w:rPr>
                <w:rStyle w:val="Sprotnaopomba-sklic"/>
                <w:rFonts w:cs="Arial"/>
                <w:szCs w:val="20"/>
              </w:rPr>
              <w:footnoteReference w:id="233"/>
            </w:r>
            <w:r w:rsidRPr="005C1324">
              <w:rPr>
                <w:rFonts w:cs="Arial"/>
                <w:szCs w:val="20"/>
              </w:rPr>
              <w:t xml:space="preserve"> V zvezi z razlikovanjem med uporabo vrste sodnega postopka je sprejeto stališče, da je sodišče dolžno, ko proučuje predlog za ureditev meje, ugotoviti, ali ne gre morda za lastninski zahtevek za izročitev določenega zemljišča. Pomembno je torej, ali so stranke v sporu zaradi meje ali zaradi mejne površine, pri čemer v slednjem primeru sam potek meje ni sporen. V primeru, da sodišče ugotovi, da med udeleženci meja ni sporna, temveč da gre za spor o lastninski pravici, mora izdati sklep o ustavitvi nepravdnega postopka ter po pravnomočnosti sklepa nadaljevati postopek po pravilih pravdnega postopka pred pristojnim sodiščem.</w:t>
            </w:r>
            <w:r w:rsidRPr="005C1324">
              <w:rPr>
                <w:rStyle w:val="Sprotnaopomba-sklic"/>
                <w:rFonts w:cs="Arial"/>
                <w:szCs w:val="20"/>
              </w:rPr>
              <w:footnoteReference w:id="234"/>
            </w:r>
            <w:r w:rsidRPr="005C1324">
              <w:rPr>
                <w:rFonts w:cs="Arial"/>
                <w:szCs w:val="20"/>
              </w:rPr>
              <w:t xml:space="preserve"> Sodišče lahko tudi v nepravdnem postopku dokončno določi mejo, če odloča o močnejši pravici ali če stranka zamudi prekluzivni rok iz 78. člena SPZ. Posebna pravda ni več možna, ker je že nepravdni sodnik odločal po istem kriteriju, po katerem bi odločal pravdni sodnik, zato gre za </w:t>
            </w:r>
            <w:r w:rsidRPr="005C1324">
              <w:rPr>
                <w:rFonts w:cs="Arial"/>
                <w:i/>
                <w:szCs w:val="20"/>
              </w:rPr>
              <w:t>res iudicata</w:t>
            </w:r>
            <w:r w:rsidRPr="005C1324">
              <w:rPr>
                <w:rFonts w:cs="Arial"/>
                <w:szCs w:val="20"/>
              </w:rPr>
              <w:t>. Zato se v teh primerih močnejša pravica po končanem nepravdnem postopku ne more uveljavljati še v pravdnem postopku.</w:t>
            </w:r>
          </w:p>
          <w:p w14:paraId="4377BC2E" w14:textId="77777777" w:rsidR="00A03A48" w:rsidRPr="005C1324" w:rsidRDefault="00A03A48" w:rsidP="006E2F1B">
            <w:pPr>
              <w:widowControl w:val="0"/>
              <w:spacing w:line="288" w:lineRule="auto"/>
              <w:ind w:right="-7"/>
              <w:jc w:val="both"/>
              <w:rPr>
                <w:rFonts w:cs="Arial"/>
                <w:szCs w:val="20"/>
              </w:rPr>
            </w:pPr>
          </w:p>
          <w:p w14:paraId="637B15DD"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 xml:space="preserve">Določbe poglavja so prilagojene danes veljavni ureditvi – torej spremenjenemu konceptu lastnine, organizacije državnega odvetništva, po kateri so državni odvetniki v civilnih postopkih le zakoniti zastopniki, v primerih, ko je udeleženec država, ureditvi po ZUreP-1 oziroma ZUreP-2, kjer ni nikjer določeno, da je državni odvetnik intervenient za javni interes, ko je zavezanec za plačilo odškodnine občina. V primerih, ko je država kot lastnik nepremičnine udeležena v postopku za ureditev mej, jo </w:t>
            </w:r>
            <w:r w:rsidRPr="005C1324">
              <w:rPr>
                <w:rFonts w:ascii="Arial" w:hAnsi="Arial" w:cs="Arial"/>
                <w:color w:val="auto"/>
                <w:sz w:val="20"/>
                <w:szCs w:val="20"/>
              </w:rPr>
              <w:lastRenderedPageBreak/>
              <w:t>že na podlagi 12. člena Zakona o državnem odvetništvu (v nadaljevanju: ZDOdv)</w:t>
            </w:r>
            <w:r w:rsidRPr="005C1324">
              <w:rPr>
                <w:rStyle w:val="Sprotnaopomba-sklic"/>
                <w:rFonts w:ascii="Arial" w:hAnsi="Arial" w:cs="Arial"/>
                <w:color w:val="auto"/>
                <w:sz w:val="20"/>
                <w:szCs w:val="20"/>
              </w:rPr>
              <w:footnoteReference w:id="235"/>
            </w:r>
            <w:r w:rsidRPr="005C1324">
              <w:rPr>
                <w:rFonts w:ascii="Arial" w:hAnsi="Arial" w:cs="Arial"/>
                <w:color w:val="auto"/>
                <w:sz w:val="20"/>
                <w:szCs w:val="20"/>
              </w:rPr>
              <w:t xml:space="preserve"> zastopajo državni odvetniki. </w:t>
            </w:r>
          </w:p>
          <w:p w14:paraId="0402A15F" w14:textId="77777777" w:rsidR="00A03A48" w:rsidRPr="005C1324" w:rsidRDefault="00A03A48" w:rsidP="006E2F1B">
            <w:pPr>
              <w:pStyle w:val="HTML-oblikovano"/>
              <w:spacing w:line="288" w:lineRule="auto"/>
              <w:jc w:val="both"/>
              <w:rPr>
                <w:rFonts w:ascii="Arial" w:hAnsi="Arial" w:cs="Arial"/>
                <w:color w:val="00B050"/>
                <w:sz w:val="20"/>
                <w:szCs w:val="20"/>
              </w:rPr>
            </w:pPr>
          </w:p>
          <w:p w14:paraId="73F56411"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170</w:t>
            </w:r>
            <w:r w:rsidRPr="005C1324">
              <w:rPr>
                <w:rFonts w:cs="Arial"/>
                <w:b/>
                <w:szCs w:val="20"/>
              </w:rPr>
              <w:t>. člen:</w:t>
            </w:r>
          </w:p>
          <w:p w14:paraId="280CE6F9" w14:textId="77777777" w:rsidR="00A03A48" w:rsidRPr="005C1324" w:rsidRDefault="00A03A48" w:rsidP="006E2F1B">
            <w:pPr>
              <w:widowControl w:val="0"/>
              <w:spacing w:line="288" w:lineRule="auto"/>
              <w:ind w:right="-7"/>
              <w:jc w:val="both"/>
              <w:rPr>
                <w:rFonts w:cs="Arial"/>
                <w:szCs w:val="20"/>
              </w:rPr>
            </w:pPr>
          </w:p>
          <w:p w14:paraId="1205AF9C" w14:textId="77777777" w:rsidR="00A03A48" w:rsidRPr="005C1324" w:rsidRDefault="00A03A48" w:rsidP="006E2F1B">
            <w:pPr>
              <w:widowControl w:val="0"/>
              <w:spacing w:line="288" w:lineRule="auto"/>
              <w:ind w:right="-7"/>
              <w:jc w:val="both"/>
              <w:rPr>
                <w:rFonts w:cs="Arial"/>
                <w:szCs w:val="20"/>
              </w:rPr>
            </w:pPr>
            <w:r w:rsidRPr="005C1324">
              <w:rPr>
                <w:rFonts w:cs="Arial"/>
                <w:szCs w:val="20"/>
              </w:rPr>
              <w:t>Prvi odstavek predlaganega člena je po vsebini enak določbi 131. člena veljavnega ZNP, in določa, da sodišče uredi mejo med nepremičninami, če je ta sporna, razen če zakon izključuje sodno ureditev meje. Sodišče torej v postopku za ureditev meje uredi mejo med nepremičninami le, če je ta sporna. V kolikor potek meje ni sporen, se namreč postopek urejanja in evidentiranja meje izvede v upravnem postopku v skladu z določbami tretjega poglavja (členi 26 – 44) Zakona o evidentiranju nepremičnin (v nadaljevanju: ZEN)</w:t>
            </w:r>
            <w:r w:rsidRPr="005C1324">
              <w:rPr>
                <w:rStyle w:val="Sprotnaopomba-sklic"/>
                <w:rFonts w:cs="Arial"/>
                <w:szCs w:val="20"/>
              </w:rPr>
              <w:footnoteReference w:id="236"/>
            </w:r>
            <w:r w:rsidRPr="005C1324">
              <w:rPr>
                <w:rFonts w:cs="Arial"/>
                <w:szCs w:val="20"/>
              </w:rPr>
              <w:t xml:space="preserve">. </w:t>
            </w:r>
          </w:p>
          <w:p w14:paraId="7F2E9C48" w14:textId="77777777" w:rsidR="00A03A48" w:rsidRPr="005C1324" w:rsidRDefault="00A03A48" w:rsidP="006E2F1B">
            <w:pPr>
              <w:widowControl w:val="0"/>
              <w:spacing w:line="288" w:lineRule="auto"/>
              <w:ind w:right="-7"/>
              <w:jc w:val="both"/>
              <w:rPr>
                <w:rFonts w:cs="Arial"/>
                <w:szCs w:val="20"/>
              </w:rPr>
            </w:pPr>
          </w:p>
          <w:p w14:paraId="3A2E613B"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Drugi odstavek pri pojasnjevanju definicije postopka ureditve meje izrecno določa, da  v primeru lastninskega spora in ko meja ni sporna ne gre za ureditev meje.</w:t>
            </w:r>
          </w:p>
          <w:p w14:paraId="2054DDA4" w14:textId="77777777" w:rsidR="00A03A48" w:rsidRPr="005C1324" w:rsidRDefault="00A03A48" w:rsidP="006E2F1B">
            <w:pPr>
              <w:spacing w:line="288" w:lineRule="auto"/>
              <w:jc w:val="both"/>
              <w:rPr>
                <w:rFonts w:cs="Arial"/>
                <w:color w:val="00B050"/>
                <w:szCs w:val="20"/>
              </w:rPr>
            </w:pPr>
          </w:p>
          <w:p w14:paraId="72C7A1CF" w14:textId="77777777" w:rsidR="00A03A48" w:rsidRPr="005C1324" w:rsidRDefault="00A03A48" w:rsidP="006E2F1B">
            <w:pPr>
              <w:spacing w:line="288" w:lineRule="auto"/>
              <w:jc w:val="both"/>
              <w:rPr>
                <w:rFonts w:cs="Arial"/>
                <w:b/>
                <w:szCs w:val="20"/>
              </w:rPr>
            </w:pPr>
            <w:r w:rsidRPr="005C1324">
              <w:rPr>
                <w:rFonts w:cs="Arial"/>
                <w:b/>
                <w:szCs w:val="20"/>
              </w:rPr>
              <w:t>K 17</w:t>
            </w:r>
            <w:r>
              <w:rPr>
                <w:rFonts w:cs="Arial"/>
                <w:b/>
                <w:szCs w:val="20"/>
              </w:rPr>
              <w:t>1</w:t>
            </w:r>
            <w:r w:rsidRPr="005C1324">
              <w:rPr>
                <w:rFonts w:cs="Arial"/>
                <w:b/>
                <w:szCs w:val="20"/>
              </w:rPr>
              <w:t>. členu:</w:t>
            </w:r>
          </w:p>
          <w:p w14:paraId="6F977C1B" w14:textId="77777777" w:rsidR="00A03A48" w:rsidRPr="005C1324" w:rsidRDefault="00A03A48" w:rsidP="006E2F1B">
            <w:pPr>
              <w:spacing w:line="288" w:lineRule="auto"/>
              <w:jc w:val="both"/>
              <w:rPr>
                <w:rFonts w:cs="Arial"/>
                <w:szCs w:val="20"/>
              </w:rPr>
            </w:pPr>
          </w:p>
          <w:p w14:paraId="21810608"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Prilagoditev 132. člena veljavnega zakona je potrebna zaradi uskladitve z veljavno ustavno in pravno ureditvijo.</w:t>
            </w:r>
          </w:p>
          <w:p w14:paraId="6DD11BDF" w14:textId="77777777" w:rsidR="00A03A48" w:rsidRPr="005C1324" w:rsidRDefault="00A03A48" w:rsidP="006E2F1B">
            <w:pPr>
              <w:pStyle w:val="HTML-oblikovano"/>
              <w:spacing w:line="288" w:lineRule="auto"/>
              <w:jc w:val="both"/>
              <w:rPr>
                <w:rFonts w:ascii="Arial" w:hAnsi="Arial" w:cs="Arial"/>
                <w:color w:val="auto"/>
                <w:sz w:val="20"/>
                <w:szCs w:val="20"/>
              </w:rPr>
            </w:pPr>
          </w:p>
          <w:p w14:paraId="0A273858" w14:textId="77777777" w:rsidR="00A03A48" w:rsidRPr="005C1324" w:rsidRDefault="00A03A48" w:rsidP="006E2F1B">
            <w:pPr>
              <w:pStyle w:val="HTML-oblikovano"/>
              <w:spacing w:line="288" w:lineRule="auto"/>
              <w:jc w:val="both"/>
              <w:rPr>
                <w:rFonts w:ascii="Arial" w:hAnsi="Arial" w:cs="Arial"/>
                <w:color w:val="00B050"/>
                <w:sz w:val="20"/>
                <w:szCs w:val="20"/>
              </w:rPr>
            </w:pPr>
            <w:r w:rsidRPr="005C1324">
              <w:rPr>
                <w:rFonts w:ascii="Arial" w:hAnsi="Arial" w:cs="Arial"/>
                <w:color w:val="auto"/>
                <w:sz w:val="20"/>
                <w:szCs w:val="20"/>
              </w:rPr>
              <w:t xml:space="preserve">S predlaganim členom je določeno, kdo je lahko predlagatelj postopka za ureditev meje in kdo je lahko nasprotni udeleženec v tem postopku (aktivna in pasivna legitimacija). Predlagano je, da je aktivno legitimiran </w:t>
            </w:r>
            <w:r w:rsidRPr="005C1324">
              <w:rPr>
                <w:rFonts w:ascii="Arial" w:hAnsi="Arial" w:cs="Arial"/>
                <w:sz w:val="20"/>
                <w:szCs w:val="20"/>
              </w:rPr>
              <w:t>zemljiškoknjižni lastnik ali v zemljiško knjigo vpisan imetnik stavbne pravice ali užitka. Na pasivni strani pa je  udeleženec le lastnik tiste  nepremičnine, glede katere je meja sporna.</w:t>
            </w:r>
          </w:p>
          <w:p w14:paraId="1DA9450A" w14:textId="77777777" w:rsidR="00A03A48" w:rsidRPr="005C1324" w:rsidRDefault="00A03A48" w:rsidP="006E2F1B">
            <w:pPr>
              <w:pStyle w:val="HTML-oblikovano"/>
              <w:spacing w:line="288" w:lineRule="auto"/>
              <w:jc w:val="both"/>
              <w:rPr>
                <w:rFonts w:ascii="Arial" w:hAnsi="Arial" w:cs="Arial"/>
                <w:color w:val="00B050"/>
                <w:sz w:val="20"/>
                <w:szCs w:val="20"/>
              </w:rPr>
            </w:pPr>
          </w:p>
          <w:p w14:paraId="01CA4589" w14:textId="77777777" w:rsidR="00A03A48" w:rsidRPr="005C1324" w:rsidRDefault="00A03A48" w:rsidP="006E2F1B">
            <w:pPr>
              <w:pStyle w:val="HTML-oblikovano"/>
              <w:spacing w:line="288" w:lineRule="auto"/>
              <w:jc w:val="both"/>
              <w:rPr>
                <w:rFonts w:ascii="Arial" w:hAnsi="Arial" w:cs="Arial"/>
                <w:color w:val="auto"/>
                <w:sz w:val="20"/>
                <w:szCs w:val="20"/>
              </w:rPr>
            </w:pPr>
            <w:r w:rsidRPr="005C1324">
              <w:rPr>
                <w:rFonts w:ascii="Arial" w:hAnsi="Arial" w:cs="Arial"/>
                <w:color w:val="auto"/>
                <w:sz w:val="20"/>
                <w:szCs w:val="20"/>
              </w:rPr>
              <w:t>Glede vprašanja aktivne legitimacije v postopku za ureditev meje v primeru solastništva zemljišča je sodišče zavzelo stališče, da je pravno varstvo omogočeno vsakemu posameznemu solastniku, medtem ko mora na pasivni strani navesti vse udeležence, na katere se bodo učinki odločbe neposredno nanašali.</w:t>
            </w:r>
            <w:r w:rsidRPr="005C1324">
              <w:rPr>
                <w:rStyle w:val="Sprotnaopomba-sklic"/>
                <w:rFonts w:ascii="Arial" w:hAnsi="Arial" w:cs="Arial"/>
                <w:color w:val="auto"/>
                <w:sz w:val="20"/>
                <w:szCs w:val="20"/>
              </w:rPr>
              <w:footnoteReference w:id="237"/>
            </w:r>
            <w:r w:rsidRPr="005C1324">
              <w:rPr>
                <w:rFonts w:ascii="Arial" w:hAnsi="Arial" w:cs="Arial"/>
                <w:color w:val="auto"/>
                <w:sz w:val="20"/>
                <w:szCs w:val="20"/>
              </w:rPr>
              <w:t xml:space="preserve">   </w:t>
            </w:r>
          </w:p>
          <w:p w14:paraId="47DA5563" w14:textId="77777777" w:rsidR="00A03A48" w:rsidRPr="005C1324" w:rsidRDefault="00A03A48" w:rsidP="006E2F1B">
            <w:pPr>
              <w:spacing w:line="288" w:lineRule="auto"/>
              <w:jc w:val="both"/>
              <w:rPr>
                <w:rFonts w:cs="Arial"/>
                <w:color w:val="00B050"/>
                <w:szCs w:val="20"/>
              </w:rPr>
            </w:pPr>
          </w:p>
          <w:p w14:paraId="1E0A8EC9" w14:textId="77777777" w:rsidR="00A03A48" w:rsidRPr="005C1324" w:rsidRDefault="00A03A48" w:rsidP="006E2F1B">
            <w:pPr>
              <w:spacing w:line="288" w:lineRule="auto"/>
              <w:jc w:val="both"/>
              <w:rPr>
                <w:rFonts w:cs="Arial"/>
                <w:b/>
                <w:szCs w:val="20"/>
              </w:rPr>
            </w:pPr>
            <w:r w:rsidRPr="005C1324">
              <w:rPr>
                <w:rFonts w:cs="Arial"/>
                <w:b/>
                <w:szCs w:val="20"/>
              </w:rPr>
              <w:t>K 17</w:t>
            </w:r>
            <w:r>
              <w:rPr>
                <w:rFonts w:cs="Arial"/>
                <w:b/>
                <w:szCs w:val="20"/>
              </w:rPr>
              <w:t>2</w:t>
            </w:r>
            <w:r w:rsidRPr="005C1324">
              <w:rPr>
                <w:rFonts w:cs="Arial"/>
                <w:b/>
                <w:szCs w:val="20"/>
              </w:rPr>
              <w:t>. členu:</w:t>
            </w:r>
          </w:p>
          <w:p w14:paraId="16147B01" w14:textId="77777777" w:rsidR="00A03A48" w:rsidRPr="005C1324" w:rsidRDefault="00A03A48" w:rsidP="006E2F1B">
            <w:pPr>
              <w:spacing w:line="288" w:lineRule="auto"/>
              <w:jc w:val="both"/>
              <w:rPr>
                <w:rFonts w:cs="Arial"/>
                <w:color w:val="00B050"/>
                <w:szCs w:val="20"/>
              </w:rPr>
            </w:pPr>
          </w:p>
          <w:p w14:paraId="2ABFA1DE" w14:textId="77777777" w:rsidR="00A03A48" w:rsidRPr="005C1324" w:rsidRDefault="00A03A48" w:rsidP="006E2F1B">
            <w:pPr>
              <w:widowControl w:val="0"/>
              <w:spacing w:line="288" w:lineRule="auto"/>
              <w:jc w:val="both"/>
              <w:rPr>
                <w:rFonts w:cs="Arial"/>
                <w:szCs w:val="20"/>
              </w:rPr>
            </w:pPr>
            <w:r w:rsidRPr="005C1324">
              <w:rPr>
                <w:rFonts w:cs="Arial"/>
                <w:szCs w:val="20"/>
              </w:rPr>
              <w:t>Predlagani člen določa vsebino predloga.  Predlog mora vsebovati zemljiškoknjižne podatke o nepremičninah, med katerimi se predlaga ureditev meje, in razloge, zaradi katerih se predlaga ureditev meje v sodnem postopku.</w:t>
            </w:r>
          </w:p>
          <w:p w14:paraId="14B18696" w14:textId="77777777" w:rsidR="00A03A48" w:rsidRPr="005C1324" w:rsidRDefault="00A03A48" w:rsidP="006E2F1B">
            <w:pPr>
              <w:spacing w:line="288" w:lineRule="auto"/>
              <w:jc w:val="both"/>
              <w:rPr>
                <w:rFonts w:cs="Arial"/>
                <w:color w:val="00B050"/>
                <w:szCs w:val="20"/>
              </w:rPr>
            </w:pPr>
          </w:p>
          <w:p w14:paraId="7984E029" w14:textId="77777777" w:rsidR="00A03A48" w:rsidRPr="005C1324" w:rsidRDefault="00A03A48" w:rsidP="006E2F1B">
            <w:pPr>
              <w:spacing w:line="288" w:lineRule="auto"/>
              <w:jc w:val="both"/>
              <w:rPr>
                <w:rFonts w:cs="Arial"/>
                <w:b/>
                <w:szCs w:val="20"/>
              </w:rPr>
            </w:pPr>
            <w:r w:rsidRPr="005C1324">
              <w:rPr>
                <w:rFonts w:cs="Arial"/>
                <w:b/>
                <w:szCs w:val="20"/>
              </w:rPr>
              <w:t>K 17</w:t>
            </w:r>
            <w:r>
              <w:rPr>
                <w:rFonts w:cs="Arial"/>
                <w:b/>
                <w:szCs w:val="20"/>
              </w:rPr>
              <w:t>3</w:t>
            </w:r>
            <w:r w:rsidRPr="005C1324">
              <w:rPr>
                <w:rFonts w:cs="Arial"/>
                <w:b/>
                <w:szCs w:val="20"/>
              </w:rPr>
              <w:t>. členu:</w:t>
            </w:r>
          </w:p>
          <w:p w14:paraId="79988385" w14:textId="77777777" w:rsidR="00A03A48" w:rsidRPr="005C1324" w:rsidRDefault="00A03A48" w:rsidP="006E2F1B">
            <w:pPr>
              <w:spacing w:line="288" w:lineRule="auto"/>
              <w:jc w:val="both"/>
              <w:rPr>
                <w:rFonts w:cs="Arial"/>
                <w:color w:val="00B050"/>
                <w:szCs w:val="20"/>
              </w:rPr>
            </w:pPr>
          </w:p>
          <w:p w14:paraId="6AFA849E"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Predlagatelj je zaradi večje preglednosti združil sedanja 134. in 135. člen ZNP v </w:t>
            </w:r>
            <w:r>
              <w:rPr>
                <w:rFonts w:cs="Arial"/>
                <w:b/>
                <w:szCs w:val="20"/>
              </w:rPr>
              <w:t>173</w:t>
            </w:r>
            <w:r w:rsidRPr="005C1324">
              <w:rPr>
                <w:rFonts w:cs="Arial"/>
                <w:b/>
                <w:szCs w:val="20"/>
              </w:rPr>
              <w:t>. členu</w:t>
            </w:r>
            <w:r w:rsidRPr="005C1324">
              <w:rPr>
                <w:rFonts w:cs="Arial"/>
                <w:szCs w:val="20"/>
              </w:rPr>
              <w:t xml:space="preserve"> predloga. V postopku za ureditev meje sodišče opravi narok na kraju samem, na katerega povabi poleg udeležencev izvedenca geodetske stroke in po potrebi tudi priče. Izvedenec na naroku sodišču posreduje potrebne podatke za zapisnik in kot del zapisnika izdela skico, ki jo sodišče obravnava z udeleženci.  V tretjem odstavku se predlog sklicuje na zakon, ki ureja stvarnopravna razmerja, konkretno gre za veljavni 77. člen Stvarnopravnega zakonika (SPZ). Sodišče tako na naroku  uredi mejo v skladu s 77. členom SPZ in jo označi s trajnimi mejnimi znamenji. V četrtem odstavku predlog </w:t>
            </w:r>
            <w:r w:rsidRPr="005C1324">
              <w:rPr>
                <w:rFonts w:cs="Arial"/>
                <w:szCs w:val="20"/>
              </w:rPr>
              <w:lastRenderedPageBreak/>
              <w:t xml:space="preserve">zakona določa, da izvedenec izdela elaborat, ki vsebuje prikaz meje, kot jo je sodišče določilo na kraju samem oziroma o kateri je bila sklenjena poravnava, tako da je razviden tudi sporni mejni prostor ter se za sestavo elaborata sklicuje na določbe zakona, ki ureja evidentiranje nepremičnin (smiselno uporabo drugega in tretjega  odstavka 29. člena ZEN in s tem tudi Pravilnika o </w:t>
            </w:r>
            <w:r w:rsidRPr="005C1324">
              <w:rPr>
                <w:rFonts w:cs="Arial"/>
                <w:bCs/>
                <w:szCs w:val="20"/>
              </w:rPr>
              <w:t>urejanju mej ter spreminjanju in evidentiranju podatkov v zemljiškem katastru</w:t>
            </w:r>
            <w:r w:rsidRPr="005C1324">
              <w:rPr>
                <w:rStyle w:val="Sprotnaopomba-sklic"/>
                <w:rFonts w:cs="Arial"/>
                <w:bCs/>
                <w:szCs w:val="20"/>
              </w:rPr>
              <w:footnoteReference w:id="238"/>
            </w:r>
            <w:r w:rsidRPr="005C1324">
              <w:rPr>
                <w:rFonts w:cs="Arial"/>
                <w:bCs/>
                <w:szCs w:val="20"/>
              </w:rPr>
              <w:t>).</w:t>
            </w:r>
          </w:p>
          <w:p w14:paraId="27BE929E" w14:textId="77777777" w:rsidR="00A03A48" w:rsidRPr="005C1324" w:rsidRDefault="00A03A48" w:rsidP="006E2F1B">
            <w:pPr>
              <w:spacing w:line="288" w:lineRule="auto"/>
              <w:jc w:val="both"/>
              <w:rPr>
                <w:rFonts w:cs="Arial"/>
                <w:color w:val="00B050"/>
                <w:szCs w:val="20"/>
              </w:rPr>
            </w:pPr>
          </w:p>
          <w:p w14:paraId="550B7C8E" w14:textId="77777777" w:rsidR="00A03A48" w:rsidRPr="005C1324" w:rsidRDefault="00A03A48" w:rsidP="006E2F1B">
            <w:pPr>
              <w:spacing w:line="288" w:lineRule="auto"/>
              <w:jc w:val="both"/>
              <w:rPr>
                <w:rFonts w:cs="Arial"/>
                <w:b/>
                <w:szCs w:val="20"/>
              </w:rPr>
            </w:pPr>
            <w:r>
              <w:rPr>
                <w:rFonts w:cs="Arial"/>
                <w:b/>
                <w:szCs w:val="20"/>
              </w:rPr>
              <w:t>K 174</w:t>
            </w:r>
            <w:r w:rsidRPr="005C1324">
              <w:rPr>
                <w:rFonts w:cs="Arial"/>
                <w:b/>
                <w:szCs w:val="20"/>
              </w:rPr>
              <w:t>. in 17</w:t>
            </w:r>
            <w:r>
              <w:rPr>
                <w:rFonts w:cs="Arial"/>
                <w:b/>
                <w:szCs w:val="20"/>
              </w:rPr>
              <w:t>5</w:t>
            </w:r>
            <w:r w:rsidRPr="005C1324">
              <w:rPr>
                <w:rFonts w:cs="Arial"/>
                <w:b/>
                <w:szCs w:val="20"/>
              </w:rPr>
              <w:t>. členu:</w:t>
            </w:r>
          </w:p>
          <w:p w14:paraId="34B64687" w14:textId="77777777" w:rsidR="00A03A48" w:rsidRPr="005C1324" w:rsidRDefault="00A03A48" w:rsidP="006E2F1B">
            <w:pPr>
              <w:spacing w:line="288" w:lineRule="auto"/>
              <w:jc w:val="both"/>
              <w:rPr>
                <w:rFonts w:cs="Arial"/>
                <w:color w:val="00B050"/>
                <w:szCs w:val="20"/>
              </w:rPr>
            </w:pPr>
          </w:p>
          <w:p w14:paraId="4FBC74F2" w14:textId="77777777" w:rsidR="00A03A48" w:rsidRPr="005C1324" w:rsidRDefault="00A03A48" w:rsidP="006E2F1B">
            <w:pPr>
              <w:spacing w:line="288" w:lineRule="auto"/>
              <w:jc w:val="both"/>
              <w:rPr>
                <w:rFonts w:cs="Arial"/>
                <w:szCs w:val="20"/>
              </w:rPr>
            </w:pPr>
            <w:r w:rsidRPr="005C1324">
              <w:rPr>
                <w:rFonts w:cs="Arial"/>
                <w:szCs w:val="20"/>
              </w:rPr>
              <w:t>Predlagana člena določata vsebino in posredovanje sklepa pristojni geodetski upravi.</w:t>
            </w:r>
          </w:p>
          <w:p w14:paraId="0BDF41D5" w14:textId="77777777" w:rsidR="00A03A48" w:rsidRPr="005C1324" w:rsidRDefault="00A03A48" w:rsidP="006E2F1B">
            <w:pPr>
              <w:spacing w:line="288" w:lineRule="auto"/>
              <w:jc w:val="both"/>
              <w:rPr>
                <w:rFonts w:cs="Arial"/>
                <w:color w:val="00B050"/>
                <w:szCs w:val="20"/>
              </w:rPr>
            </w:pPr>
          </w:p>
          <w:p w14:paraId="0EED3AA9" w14:textId="77777777" w:rsidR="00A03A48" w:rsidRPr="005C1324" w:rsidRDefault="00A03A48" w:rsidP="006E2F1B">
            <w:pPr>
              <w:spacing w:line="288" w:lineRule="auto"/>
              <w:jc w:val="both"/>
              <w:rPr>
                <w:rFonts w:cs="Arial"/>
                <w:szCs w:val="20"/>
              </w:rPr>
            </w:pPr>
            <w:r w:rsidRPr="005C1324">
              <w:rPr>
                <w:rFonts w:cs="Arial"/>
                <w:szCs w:val="20"/>
              </w:rPr>
              <w:t xml:space="preserve">V </w:t>
            </w:r>
            <w:r>
              <w:rPr>
                <w:rFonts w:cs="Arial"/>
                <w:b/>
                <w:szCs w:val="20"/>
              </w:rPr>
              <w:t>174</w:t>
            </w:r>
            <w:r w:rsidRPr="005C1324">
              <w:rPr>
                <w:rFonts w:cs="Arial"/>
                <w:b/>
                <w:szCs w:val="20"/>
              </w:rPr>
              <w:t>. členu</w:t>
            </w:r>
            <w:r w:rsidRPr="005C1324">
              <w:rPr>
                <w:rFonts w:cs="Arial"/>
                <w:szCs w:val="20"/>
              </w:rPr>
              <w:t xml:space="preserve"> predloga zakona je določeno, kaj mora vsebovati sklep sodišča o ureditvi meje. V sklepu sodišče natančno opiše določeno mejo in navede ugotovljeno vrednost spornega mejnega prostora. Elaborat je sestavni del sklepa. Tudi sodna poravnava mora vsebovati enake sestavine.</w:t>
            </w:r>
          </w:p>
          <w:p w14:paraId="3DF0144D" w14:textId="77777777" w:rsidR="00A03A48" w:rsidRPr="005C1324" w:rsidRDefault="00A03A48" w:rsidP="006E2F1B">
            <w:pPr>
              <w:widowControl w:val="0"/>
              <w:spacing w:line="288" w:lineRule="auto"/>
              <w:jc w:val="both"/>
              <w:rPr>
                <w:rFonts w:cs="Arial"/>
                <w:szCs w:val="20"/>
              </w:rPr>
            </w:pPr>
          </w:p>
          <w:p w14:paraId="3E479C93" w14:textId="77777777" w:rsidR="00A03A48" w:rsidRPr="005C1324" w:rsidRDefault="00A03A48" w:rsidP="006E2F1B">
            <w:pPr>
              <w:spacing w:line="288" w:lineRule="auto"/>
              <w:jc w:val="both"/>
              <w:rPr>
                <w:rFonts w:cs="Arial"/>
                <w:szCs w:val="20"/>
              </w:rPr>
            </w:pPr>
            <w:r w:rsidRPr="005C1324">
              <w:rPr>
                <w:rFonts w:cs="Arial"/>
                <w:szCs w:val="20"/>
              </w:rPr>
              <w:t xml:space="preserve">Po predlaganem </w:t>
            </w:r>
            <w:r>
              <w:rPr>
                <w:rFonts w:cs="Arial"/>
                <w:b/>
                <w:szCs w:val="20"/>
              </w:rPr>
              <w:t>175</w:t>
            </w:r>
            <w:r w:rsidRPr="005C1324">
              <w:rPr>
                <w:rFonts w:cs="Arial"/>
                <w:b/>
                <w:szCs w:val="20"/>
              </w:rPr>
              <w:t>. členu</w:t>
            </w:r>
            <w:r w:rsidRPr="005C1324">
              <w:rPr>
                <w:rFonts w:cs="Arial"/>
                <w:szCs w:val="20"/>
              </w:rPr>
              <w:t xml:space="preserve"> pošlje sodišče pravnomočen sklep oziroma poravnavo z elaboratom o meji pristojni geodetski upravi. Pristojni geodetski upravi sodišče pošlje tudi pravnomočen sklep o zavrnitvi predloga ali sklep o ustavitvi postopka. Po določbi šestega odstavka  39. člena ZEN se namreč tudi  v primeru, če se sodni postopek ureditve meje ustavi ali če se predlog za sodno določitev meje zavrže ali zavrne, postopek evidentiranja urejene meje nadaljuje in se kot urejena meja evidentira predlagana meja. Postopek evidentiranja urejene meje se ustavi s sklepom, ko sodišče meritorno odloči o njeni ureditvi.</w:t>
            </w:r>
          </w:p>
          <w:p w14:paraId="5C4E7BA2" w14:textId="77777777" w:rsidR="00A03A48" w:rsidRPr="005C1324" w:rsidRDefault="00A03A48" w:rsidP="006E2F1B">
            <w:pPr>
              <w:spacing w:line="288" w:lineRule="auto"/>
              <w:jc w:val="both"/>
              <w:rPr>
                <w:rFonts w:cs="Arial"/>
                <w:szCs w:val="20"/>
              </w:rPr>
            </w:pPr>
          </w:p>
          <w:p w14:paraId="49E9D396" w14:textId="77777777" w:rsidR="00A03A48" w:rsidRPr="005C1324" w:rsidRDefault="00A03A48" w:rsidP="006E2F1B">
            <w:pPr>
              <w:spacing w:line="288" w:lineRule="auto"/>
              <w:jc w:val="both"/>
              <w:rPr>
                <w:rFonts w:cs="Arial"/>
                <w:b/>
                <w:szCs w:val="20"/>
              </w:rPr>
            </w:pPr>
            <w:r w:rsidRPr="005C1324">
              <w:rPr>
                <w:rFonts w:cs="Arial"/>
                <w:b/>
                <w:szCs w:val="20"/>
              </w:rPr>
              <w:t>K 17</w:t>
            </w:r>
            <w:r>
              <w:rPr>
                <w:rFonts w:cs="Arial"/>
                <w:b/>
                <w:szCs w:val="20"/>
              </w:rPr>
              <w:t>6</w:t>
            </w:r>
            <w:r w:rsidRPr="005C1324">
              <w:rPr>
                <w:rFonts w:cs="Arial"/>
                <w:b/>
                <w:szCs w:val="20"/>
              </w:rPr>
              <w:t>. členu:</w:t>
            </w:r>
          </w:p>
          <w:p w14:paraId="2A670440" w14:textId="77777777" w:rsidR="00A03A48" w:rsidRPr="005C1324" w:rsidRDefault="00A03A48" w:rsidP="006E2F1B">
            <w:pPr>
              <w:spacing w:line="288" w:lineRule="auto"/>
              <w:jc w:val="both"/>
              <w:rPr>
                <w:rFonts w:cs="Arial"/>
                <w:szCs w:val="20"/>
              </w:rPr>
            </w:pPr>
          </w:p>
          <w:p w14:paraId="4D1ACE29" w14:textId="77777777" w:rsidR="00A03A48" w:rsidRPr="005C1324" w:rsidRDefault="00A03A48" w:rsidP="006E2F1B">
            <w:pPr>
              <w:spacing w:line="288" w:lineRule="auto"/>
              <w:jc w:val="both"/>
              <w:rPr>
                <w:rFonts w:cs="Arial"/>
                <w:szCs w:val="20"/>
              </w:rPr>
            </w:pPr>
            <w:r w:rsidRPr="005C1324">
              <w:rPr>
                <w:rFonts w:cs="Arial"/>
                <w:szCs w:val="20"/>
              </w:rPr>
              <w:t>V predlagani določbi je povzeta določba veljavnega 139. člena ZNP, po kateri skupne stroške postopka trpijo udeleženci praviloma v sorazmerju z dolžino svojih meja, sodišče pa lahko odloči o stroških postopka tudi drugače, če to narekujejo nesorazmerni stroški pri določanju posameznih delov meje, krivda posameznega udeleženca za nastanek spora o meji ali drugi tehtni razlogi.</w:t>
            </w:r>
          </w:p>
          <w:p w14:paraId="1863DC9B" w14:textId="77777777" w:rsidR="00A03A48" w:rsidRPr="005C1324" w:rsidRDefault="00A03A48" w:rsidP="006E2F1B">
            <w:pPr>
              <w:spacing w:line="288" w:lineRule="auto"/>
              <w:jc w:val="both"/>
              <w:rPr>
                <w:rFonts w:cs="Arial"/>
                <w:szCs w:val="20"/>
              </w:rPr>
            </w:pPr>
          </w:p>
          <w:p w14:paraId="4A12D464" w14:textId="77777777" w:rsidR="00A03A48" w:rsidRPr="005C1324" w:rsidRDefault="00A03A48" w:rsidP="006E2F1B">
            <w:pPr>
              <w:spacing w:line="288" w:lineRule="auto"/>
              <w:jc w:val="both"/>
              <w:rPr>
                <w:rFonts w:cs="Arial"/>
                <w:b/>
                <w:szCs w:val="20"/>
              </w:rPr>
            </w:pPr>
            <w:r w:rsidRPr="005C1324">
              <w:rPr>
                <w:rFonts w:cs="Arial"/>
                <w:b/>
                <w:szCs w:val="20"/>
              </w:rPr>
              <w:t>K 17</w:t>
            </w:r>
            <w:r>
              <w:rPr>
                <w:rFonts w:cs="Arial"/>
                <w:b/>
                <w:szCs w:val="20"/>
              </w:rPr>
              <w:t>7</w:t>
            </w:r>
            <w:r w:rsidRPr="005C1324">
              <w:rPr>
                <w:rFonts w:cs="Arial"/>
                <w:b/>
                <w:szCs w:val="20"/>
              </w:rPr>
              <w:t>. členu:</w:t>
            </w:r>
          </w:p>
          <w:p w14:paraId="4F6ACF01" w14:textId="77777777" w:rsidR="00A03A48" w:rsidRPr="005C1324" w:rsidRDefault="00A03A48" w:rsidP="006E2F1B">
            <w:pPr>
              <w:spacing w:line="288" w:lineRule="auto"/>
              <w:jc w:val="both"/>
              <w:rPr>
                <w:rFonts w:cs="Arial"/>
                <w:szCs w:val="20"/>
              </w:rPr>
            </w:pPr>
          </w:p>
          <w:p w14:paraId="4F942890" w14:textId="77777777" w:rsidR="00A03A48" w:rsidRPr="005C1324" w:rsidRDefault="00A03A48" w:rsidP="006E2F1B">
            <w:pPr>
              <w:spacing w:line="288" w:lineRule="auto"/>
              <w:jc w:val="both"/>
              <w:rPr>
                <w:rFonts w:cs="Arial"/>
                <w:b/>
                <w:szCs w:val="20"/>
              </w:rPr>
            </w:pPr>
            <w:r w:rsidRPr="005C1324">
              <w:rPr>
                <w:rFonts w:cs="Arial"/>
                <w:szCs w:val="20"/>
              </w:rPr>
              <w:t>SPZ v 47. členu ureja gradnjo čez mejo nepremičnine. SPZ določa,</w:t>
            </w:r>
            <w:r w:rsidRPr="005C1324">
              <w:rPr>
                <w:rFonts w:cs="Arial"/>
                <w:szCs w:val="20"/>
                <w:lang w:val="x-none"/>
              </w:rPr>
              <w:t xml:space="preserve"> </w:t>
            </w:r>
            <w:r w:rsidRPr="005C1324">
              <w:rPr>
                <w:rFonts w:cs="Arial"/>
                <w:szCs w:val="20"/>
              </w:rPr>
              <w:t>da če sodišče v primeru gradnje čez mejo ugotovi, da</w:t>
            </w:r>
            <w:r w:rsidRPr="005C1324">
              <w:rPr>
                <w:rFonts w:cs="Arial"/>
                <w:szCs w:val="20"/>
                <w:lang w:val="x-none"/>
              </w:rPr>
              <w:t xml:space="preserve"> bi bile posledice vzpostavitve prvotnega stanja v očitnem nesorazmerju s škodo, ki jo je zaradi gradnje utrpel lastnik nepremičnine, lahko sodišče določi lastniku nepremičnine primerno odškodnino in s sklepom določi novo mejo med sosednjima nepremičninama.</w:t>
            </w:r>
            <w:r w:rsidRPr="005C1324">
              <w:rPr>
                <w:rFonts w:cs="Arial"/>
                <w:szCs w:val="20"/>
              </w:rPr>
              <w:t xml:space="preserve"> Predlagani člen tako določa, da se v tudi v tem primeru smiselno uporabljajo določbe poglavja ZNP, ki se nanaša na urejanje mej.</w:t>
            </w:r>
          </w:p>
          <w:p w14:paraId="01E4F5EE" w14:textId="77777777" w:rsidR="00A03A48" w:rsidRPr="005C1324" w:rsidRDefault="00A03A48" w:rsidP="006E2F1B">
            <w:pPr>
              <w:spacing w:line="288" w:lineRule="auto"/>
              <w:jc w:val="both"/>
              <w:rPr>
                <w:rFonts w:cs="Arial"/>
                <w:color w:val="00B050"/>
                <w:szCs w:val="20"/>
              </w:rPr>
            </w:pPr>
          </w:p>
          <w:p w14:paraId="47BB683A" w14:textId="77777777" w:rsidR="00A03A48" w:rsidRPr="005C1324" w:rsidRDefault="00A03A48" w:rsidP="006E2F1B">
            <w:pPr>
              <w:spacing w:line="288" w:lineRule="auto"/>
              <w:jc w:val="both"/>
              <w:rPr>
                <w:rFonts w:cs="Arial"/>
                <w:b/>
                <w:szCs w:val="20"/>
              </w:rPr>
            </w:pPr>
            <w:r w:rsidRPr="005C1324">
              <w:rPr>
                <w:rFonts w:cs="Arial"/>
                <w:b/>
                <w:szCs w:val="20"/>
              </w:rPr>
              <w:t>Petindvajseto poglavje – Postopek za dovolitev nujne poti</w:t>
            </w:r>
          </w:p>
          <w:p w14:paraId="7B9A5ED2" w14:textId="77777777" w:rsidR="00A03A48" w:rsidRPr="005C1324" w:rsidRDefault="00A03A48" w:rsidP="006E2F1B">
            <w:pPr>
              <w:spacing w:line="288" w:lineRule="auto"/>
              <w:jc w:val="both"/>
              <w:rPr>
                <w:rFonts w:cs="Arial"/>
                <w:b/>
                <w:color w:val="00B050"/>
                <w:szCs w:val="20"/>
              </w:rPr>
            </w:pPr>
          </w:p>
          <w:p w14:paraId="6C34A8C1" w14:textId="77777777" w:rsidR="00A03A48" w:rsidRPr="005C1324" w:rsidRDefault="00A03A48" w:rsidP="006E2F1B">
            <w:pPr>
              <w:spacing w:line="288" w:lineRule="auto"/>
              <w:jc w:val="both"/>
              <w:rPr>
                <w:rFonts w:cs="Arial"/>
                <w:color w:val="00B050"/>
                <w:szCs w:val="20"/>
              </w:rPr>
            </w:pPr>
            <w:r w:rsidRPr="005C1324">
              <w:rPr>
                <w:rFonts w:cs="Arial"/>
                <w:szCs w:val="20"/>
              </w:rPr>
              <w:t xml:space="preserve">Nujna pot je po vsebini prava stvarna služnost. Stvarna služnost bremeni vsakokratnega lastnika služeče nepremičnine (učinek </w:t>
            </w:r>
            <w:r w:rsidRPr="005C1324">
              <w:rPr>
                <w:rFonts w:cs="Arial"/>
                <w:i/>
                <w:szCs w:val="20"/>
              </w:rPr>
              <w:t>erga omnes</w:t>
            </w:r>
            <w:r w:rsidRPr="005C1324">
              <w:rPr>
                <w:rFonts w:cs="Arial"/>
                <w:szCs w:val="20"/>
              </w:rPr>
              <w:t xml:space="preserve">), saj je kot obremenitev akcesorno vezana na lastninsko pravico. Po našem pravu je nujna pot stvarna služnost, ki se ustanovi prisilno s pravnomočno sodno odločbo (sklepom). Vsebina sklepa o določitvi ali spremembi nujne poti mora obsegati natančen potek nujne poti, način uporabe nujne poti ter višino denarnega nadomestila. Po veljavnem 125. členu ZNP oziroma po </w:t>
            </w:r>
            <w:r>
              <w:rPr>
                <w:rFonts w:cs="Arial"/>
                <w:b/>
                <w:szCs w:val="20"/>
              </w:rPr>
              <w:t>162</w:t>
            </w:r>
            <w:r w:rsidRPr="005C1324">
              <w:rPr>
                <w:rFonts w:cs="Arial"/>
                <w:b/>
                <w:szCs w:val="20"/>
              </w:rPr>
              <w:t>. členu</w:t>
            </w:r>
            <w:r w:rsidRPr="005C1324">
              <w:rPr>
                <w:rFonts w:cs="Arial"/>
                <w:szCs w:val="20"/>
              </w:rPr>
              <w:t xml:space="preserve"> predloga zakona (ustanovitev stvarne služnosti) v postopku za delitev stvari odloči sodišče po uradni dolžnosti tudi o ustanovitvi stvarne služnosti, če posamezni udeleženec dela stvari, ki so mu bile dodeljene, sploh ne more ali delno ne more uporabljati brez uporabe drugega </w:t>
            </w:r>
            <w:r w:rsidRPr="005C1324">
              <w:rPr>
                <w:rFonts w:cs="Arial"/>
                <w:szCs w:val="20"/>
              </w:rPr>
              <w:lastRenderedPageBreak/>
              <w:t>dela razdeljene stvari. Stvarna služnost (nujna pot) nastane z dnem, ko postane sodna odločba (sklep o dovolitvi nujne poti) pravnomočna (216. člen SPZ). Odločba sodišča je konstitutivna (ima oblikovalni učinek), z njo se stvarna služnost nujne poti ustanovi. Vpis v zemljiško knjigo ima le publicitetni učinek. Z njim dobi služnost učinke v razmerju do nedoločenega števila oseb (</w:t>
            </w:r>
            <w:r w:rsidRPr="005C1324">
              <w:rPr>
                <w:rFonts w:cs="Arial"/>
                <w:i/>
                <w:szCs w:val="20"/>
              </w:rPr>
              <w:t>erga omnes</w:t>
            </w:r>
            <w:r w:rsidRPr="005C1324">
              <w:rPr>
                <w:rFonts w:cs="Arial"/>
                <w:szCs w:val="20"/>
              </w:rPr>
              <w:t>).</w:t>
            </w:r>
            <w:r w:rsidRPr="005C1324">
              <w:rPr>
                <w:rStyle w:val="Sprotnaopomba-sklic"/>
                <w:rFonts w:cs="Arial"/>
                <w:szCs w:val="20"/>
              </w:rPr>
              <w:footnoteReference w:id="239"/>
            </w:r>
            <w:r w:rsidRPr="005C1324">
              <w:rPr>
                <w:rFonts w:cs="Arial"/>
                <w:szCs w:val="20"/>
              </w:rPr>
              <w:t xml:space="preserve"> Sodišče dovoli nujno pot, če se z njo ne onemogoča ali znatno ovira uporaba nepremičnine, po kateri naj bi nujna pot potekala, na način, da se čim manj obremeni tuja nepremičnina. Za dovoljeno nujno pot je upravičenec dolžan plačati zavezancu primerno nadomestilo. Nujno pot je mogoče spremeniti ali odpraviti, če zaradi spremenjenih okoliščin ni več potrebna.</w:t>
            </w:r>
          </w:p>
          <w:p w14:paraId="3B3AE7BA" w14:textId="77777777" w:rsidR="00A03A48" w:rsidRPr="005C1324" w:rsidRDefault="00A03A48" w:rsidP="006E2F1B">
            <w:pPr>
              <w:spacing w:line="288" w:lineRule="auto"/>
              <w:jc w:val="both"/>
              <w:rPr>
                <w:rFonts w:cs="Arial"/>
                <w:b/>
                <w:szCs w:val="20"/>
              </w:rPr>
            </w:pPr>
          </w:p>
          <w:p w14:paraId="5DD8AEE6" w14:textId="77777777" w:rsidR="00A03A48" w:rsidRPr="005C1324" w:rsidRDefault="00A03A48" w:rsidP="006E2F1B">
            <w:pPr>
              <w:spacing w:line="288" w:lineRule="auto"/>
              <w:jc w:val="both"/>
              <w:rPr>
                <w:rFonts w:cs="Arial"/>
                <w:b/>
                <w:szCs w:val="20"/>
              </w:rPr>
            </w:pPr>
            <w:r w:rsidRPr="005C1324">
              <w:rPr>
                <w:rFonts w:cs="Arial"/>
                <w:b/>
                <w:szCs w:val="20"/>
              </w:rPr>
              <w:t>K 17</w:t>
            </w:r>
            <w:r>
              <w:rPr>
                <w:rFonts w:cs="Arial"/>
                <w:b/>
                <w:szCs w:val="20"/>
              </w:rPr>
              <w:t>8</w:t>
            </w:r>
            <w:r w:rsidRPr="005C1324">
              <w:rPr>
                <w:rFonts w:cs="Arial"/>
                <w:b/>
                <w:szCs w:val="20"/>
              </w:rPr>
              <w:t>. členu:</w:t>
            </w:r>
          </w:p>
          <w:p w14:paraId="5CBA8FB6" w14:textId="77777777" w:rsidR="00A03A48" w:rsidRPr="005C1324" w:rsidRDefault="00A03A48" w:rsidP="006E2F1B">
            <w:pPr>
              <w:spacing w:line="288" w:lineRule="auto"/>
              <w:jc w:val="both"/>
              <w:rPr>
                <w:rFonts w:cs="Arial"/>
                <w:szCs w:val="20"/>
              </w:rPr>
            </w:pPr>
          </w:p>
          <w:p w14:paraId="7C281101" w14:textId="77777777" w:rsidR="00A03A48" w:rsidRPr="005C1324" w:rsidRDefault="00A03A48" w:rsidP="006E2F1B">
            <w:pPr>
              <w:spacing w:line="288" w:lineRule="auto"/>
              <w:jc w:val="both"/>
              <w:rPr>
                <w:rFonts w:cs="Arial"/>
                <w:szCs w:val="20"/>
              </w:rPr>
            </w:pPr>
            <w:r w:rsidRPr="005C1324">
              <w:rPr>
                <w:rFonts w:cs="Arial"/>
                <w:szCs w:val="20"/>
              </w:rPr>
              <w:t>V predlaganem členu je določeno, kdo je lahko predlagatelj postopka za dovolitev, spremembo ali odpravo nujne poti in kdo je lahko nasprotni udeleženec (aktivna in pasivna legitimacija).</w:t>
            </w:r>
          </w:p>
          <w:p w14:paraId="2821560A" w14:textId="77777777" w:rsidR="00A03A48" w:rsidRPr="005C1324" w:rsidRDefault="00A03A48" w:rsidP="006E2F1B">
            <w:pPr>
              <w:spacing w:line="288" w:lineRule="auto"/>
              <w:jc w:val="both"/>
              <w:rPr>
                <w:rFonts w:cs="Arial"/>
                <w:color w:val="00B050"/>
                <w:szCs w:val="20"/>
              </w:rPr>
            </w:pPr>
          </w:p>
          <w:p w14:paraId="21EE8F15" w14:textId="77777777" w:rsidR="00A03A48" w:rsidRPr="005C1324" w:rsidRDefault="00A03A48" w:rsidP="006E2F1B">
            <w:pPr>
              <w:widowControl w:val="0"/>
              <w:spacing w:line="288" w:lineRule="auto"/>
              <w:ind w:right="-7"/>
              <w:jc w:val="both"/>
              <w:rPr>
                <w:rFonts w:cs="Arial"/>
                <w:b/>
                <w:szCs w:val="20"/>
              </w:rPr>
            </w:pPr>
            <w:r w:rsidRPr="005C1324">
              <w:rPr>
                <w:rFonts w:cs="Arial"/>
                <w:szCs w:val="20"/>
              </w:rPr>
              <w:t>SPZ v 88. členu določa, da sodišče dovoli nujno pot za nepremičnino, ki nima za redno rabo potrebne zveze z javno cesto ali pa bi bila taka zveza povezana z nesorazmernimi stroški.</w:t>
            </w:r>
            <w:r w:rsidRPr="005C1324">
              <w:rPr>
                <w:rFonts w:cs="Arial"/>
                <w:b/>
                <w:szCs w:val="20"/>
              </w:rPr>
              <w:t xml:space="preserve"> </w:t>
            </w:r>
            <w:r w:rsidRPr="005C1324">
              <w:rPr>
                <w:rFonts w:cs="Arial"/>
                <w:szCs w:val="20"/>
              </w:rPr>
              <w:t>V predlaganem členu je določeno, da se postopek za določitev nujne poti začne na predlog zemljiškoknjižnega lastnika take nepremičnine ali na predlog imetnika stavbne pravice ali užitka. Nasprotni udeleženec je lahko le lastnik nepremičnine, prek katere poteka nujna pot, lahko pa tudi zemljiškoknjižni lastnik nepremičnine, v korist katere se predlaga nujna pot, če ni predlagatelj.</w:t>
            </w:r>
          </w:p>
          <w:p w14:paraId="57F3DD1D" w14:textId="77777777" w:rsidR="00A03A48" w:rsidRPr="005C1324" w:rsidRDefault="00A03A48" w:rsidP="006E2F1B">
            <w:pPr>
              <w:spacing w:line="288" w:lineRule="auto"/>
              <w:jc w:val="both"/>
              <w:rPr>
                <w:rFonts w:cs="Arial"/>
                <w:b/>
                <w:szCs w:val="20"/>
              </w:rPr>
            </w:pPr>
          </w:p>
          <w:p w14:paraId="41767C20" w14:textId="77777777" w:rsidR="00A03A48" w:rsidRPr="005C1324" w:rsidRDefault="00A03A48" w:rsidP="006E2F1B">
            <w:pPr>
              <w:widowControl w:val="0"/>
              <w:spacing w:line="288" w:lineRule="auto"/>
              <w:ind w:right="-7"/>
              <w:jc w:val="both"/>
              <w:rPr>
                <w:rFonts w:cs="Arial"/>
                <w:szCs w:val="20"/>
              </w:rPr>
            </w:pPr>
            <w:r w:rsidRPr="005C1324">
              <w:rPr>
                <w:rFonts w:cs="Arial"/>
                <w:szCs w:val="20"/>
              </w:rPr>
              <w:t>V tretjem odstavku je za spremembo ali odpravo nujne poti aktivno legitimiran poleg predlagatelja iz prejšnjega odstavka tudi lastnik nepremičnine, prek katere poteka nujna pot.</w:t>
            </w:r>
          </w:p>
          <w:p w14:paraId="7984A240" w14:textId="77777777" w:rsidR="00A03A48" w:rsidRPr="005C1324" w:rsidRDefault="00A03A48" w:rsidP="006E2F1B">
            <w:pPr>
              <w:spacing w:line="288" w:lineRule="auto"/>
              <w:jc w:val="both"/>
              <w:rPr>
                <w:rFonts w:cs="Arial"/>
                <w:color w:val="00B050"/>
                <w:szCs w:val="20"/>
              </w:rPr>
            </w:pPr>
          </w:p>
          <w:p w14:paraId="70516E27" w14:textId="77777777" w:rsidR="00A03A48" w:rsidRPr="005C1324" w:rsidRDefault="00A03A48" w:rsidP="006E2F1B">
            <w:pPr>
              <w:widowControl w:val="0"/>
              <w:spacing w:line="288" w:lineRule="auto"/>
              <w:ind w:right="-7"/>
              <w:rPr>
                <w:rFonts w:cs="Arial"/>
                <w:b/>
                <w:szCs w:val="20"/>
              </w:rPr>
            </w:pPr>
            <w:r w:rsidRPr="005C1324">
              <w:rPr>
                <w:rFonts w:cs="Arial"/>
                <w:b/>
                <w:szCs w:val="20"/>
              </w:rPr>
              <w:t>K 17</w:t>
            </w:r>
            <w:r>
              <w:rPr>
                <w:rFonts w:cs="Arial"/>
                <w:b/>
                <w:szCs w:val="20"/>
              </w:rPr>
              <w:t>9</w:t>
            </w:r>
            <w:r w:rsidRPr="005C1324">
              <w:rPr>
                <w:rFonts w:cs="Arial"/>
                <w:b/>
                <w:szCs w:val="20"/>
              </w:rPr>
              <w:t>. členu:</w:t>
            </w:r>
          </w:p>
          <w:p w14:paraId="7EFBC693" w14:textId="77777777" w:rsidR="00A03A48" w:rsidRPr="005C1324" w:rsidRDefault="00A03A48" w:rsidP="006E2F1B">
            <w:pPr>
              <w:widowControl w:val="0"/>
              <w:spacing w:line="288" w:lineRule="auto"/>
              <w:ind w:right="-7"/>
              <w:jc w:val="both"/>
              <w:rPr>
                <w:rFonts w:cs="Arial"/>
                <w:szCs w:val="20"/>
              </w:rPr>
            </w:pPr>
          </w:p>
          <w:p w14:paraId="1BFDF1B6" w14:textId="77777777" w:rsidR="00A03A48" w:rsidRPr="005C1324" w:rsidRDefault="00A03A48" w:rsidP="006E2F1B">
            <w:pPr>
              <w:widowControl w:val="0"/>
              <w:spacing w:line="288" w:lineRule="auto"/>
              <w:ind w:right="-7"/>
              <w:jc w:val="both"/>
              <w:rPr>
                <w:rFonts w:cs="Arial"/>
                <w:szCs w:val="20"/>
              </w:rPr>
            </w:pPr>
            <w:r w:rsidRPr="005C1324">
              <w:rPr>
                <w:rFonts w:cs="Arial"/>
                <w:szCs w:val="20"/>
              </w:rPr>
              <w:t>Predlagana določba vsebuje sestavine predloga tako za ustanovitev nujne poti kot tudi predloga za spremembo ali odpravo nujne poti. Predlog za ustanovitev nujne poti mora tako vsebovati zemljiškoknjižne podatke o nepremičnini, ki pot potrebuje, in o nepremičnini ali nepremičninah, po katerih bi lahko pot potekala, opis dejanske rabe zemljišč ter predlog poteka in načina uporabe nujne poti. Predlog za spremembo ali odpravo obstoječe nujne poti pa mora vsebovati navedbo o poteku obstoječe nujne poti.</w:t>
            </w:r>
          </w:p>
          <w:p w14:paraId="782E93C7" w14:textId="77777777" w:rsidR="00A03A48" w:rsidRPr="005C1324" w:rsidRDefault="00A03A48" w:rsidP="006E2F1B">
            <w:pPr>
              <w:spacing w:line="288" w:lineRule="auto"/>
              <w:jc w:val="both"/>
              <w:rPr>
                <w:rFonts w:cs="Arial"/>
                <w:color w:val="00B050"/>
                <w:szCs w:val="20"/>
              </w:rPr>
            </w:pPr>
          </w:p>
          <w:p w14:paraId="2DE83021"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180</w:t>
            </w:r>
            <w:r w:rsidRPr="005C1324">
              <w:rPr>
                <w:rFonts w:cs="Arial"/>
                <w:b/>
                <w:szCs w:val="20"/>
              </w:rPr>
              <w:t>. členu:</w:t>
            </w:r>
          </w:p>
          <w:p w14:paraId="3F8B3F20" w14:textId="77777777" w:rsidR="00A03A48" w:rsidRPr="005C1324" w:rsidRDefault="00A03A48" w:rsidP="006E2F1B">
            <w:pPr>
              <w:spacing w:line="288" w:lineRule="auto"/>
              <w:jc w:val="both"/>
              <w:rPr>
                <w:rFonts w:cs="Arial"/>
                <w:color w:val="00B050"/>
                <w:szCs w:val="20"/>
              </w:rPr>
            </w:pPr>
          </w:p>
          <w:p w14:paraId="5C017FFF" w14:textId="77777777" w:rsidR="00A03A48" w:rsidRPr="005C1324" w:rsidRDefault="00A03A48" w:rsidP="006E2F1B">
            <w:pPr>
              <w:spacing w:line="288" w:lineRule="auto"/>
              <w:jc w:val="both"/>
              <w:rPr>
                <w:rFonts w:cs="Arial"/>
                <w:szCs w:val="20"/>
              </w:rPr>
            </w:pPr>
            <w:r w:rsidRPr="005C1324">
              <w:rPr>
                <w:rFonts w:cs="Arial"/>
                <w:szCs w:val="20"/>
              </w:rPr>
              <w:t>Predlagani člen določa enako, kot je določeno v veljavnem ZNP, da sodišče v postopku za dovolitev, po predlogu zakona pa so izrecno zapisani tudi primeri, ko gre za postopek za spremembo ali odpravo nujne poti, opravi narok. V predlogu zakona je glede na sedanjo ureditev dodano, da sodišče lahko na narok povabi tudi izvedenca, in v takem primeru je izvedenec tisti, ki na naroku na kraju samem napravi skico. Glede na spremenjen koncept ureditve lastnine in organizacije državnega pravobranilstva, pa drugi stavek prvega odstavka veljavnega 142. člena ZNP ni več potreben. Če bo država kot lastnica nepremičnin udeleženka v postopku za dovolitev nujne poti, jo bodo že na podlagi ZDOdv zastopali državni odvetniki.</w:t>
            </w:r>
          </w:p>
          <w:p w14:paraId="40983D84" w14:textId="77777777" w:rsidR="00A03A48" w:rsidRPr="005C1324" w:rsidRDefault="00A03A48" w:rsidP="006E2F1B">
            <w:pPr>
              <w:widowControl w:val="0"/>
              <w:spacing w:line="288" w:lineRule="auto"/>
              <w:jc w:val="both"/>
              <w:rPr>
                <w:rFonts w:cs="Arial"/>
                <w:color w:val="00B050"/>
                <w:szCs w:val="20"/>
              </w:rPr>
            </w:pPr>
          </w:p>
          <w:p w14:paraId="2B7CCFAA" w14:textId="77777777" w:rsidR="00A03A48" w:rsidRPr="005C1324" w:rsidRDefault="00A03A48" w:rsidP="006E2F1B">
            <w:pPr>
              <w:spacing w:line="288" w:lineRule="auto"/>
              <w:jc w:val="both"/>
              <w:rPr>
                <w:rFonts w:cs="Arial"/>
                <w:b/>
                <w:szCs w:val="20"/>
              </w:rPr>
            </w:pPr>
            <w:r w:rsidRPr="005C1324">
              <w:rPr>
                <w:rFonts w:cs="Arial"/>
                <w:b/>
                <w:szCs w:val="20"/>
              </w:rPr>
              <w:t>K 18</w:t>
            </w:r>
            <w:r>
              <w:rPr>
                <w:rFonts w:cs="Arial"/>
                <w:b/>
                <w:szCs w:val="20"/>
              </w:rPr>
              <w:t>1</w:t>
            </w:r>
            <w:r w:rsidRPr="005C1324">
              <w:rPr>
                <w:rFonts w:cs="Arial"/>
                <w:b/>
                <w:szCs w:val="20"/>
              </w:rPr>
              <w:t>. členu:</w:t>
            </w:r>
          </w:p>
          <w:p w14:paraId="6E377702" w14:textId="77777777" w:rsidR="00A03A48" w:rsidRPr="005C1324" w:rsidRDefault="00A03A48" w:rsidP="006E2F1B">
            <w:pPr>
              <w:spacing w:line="288" w:lineRule="auto"/>
              <w:jc w:val="both"/>
              <w:rPr>
                <w:rFonts w:cs="Arial"/>
                <w:b/>
                <w:color w:val="00B050"/>
                <w:szCs w:val="20"/>
              </w:rPr>
            </w:pPr>
          </w:p>
          <w:p w14:paraId="60DD8827" w14:textId="77777777" w:rsidR="00A03A48" w:rsidRPr="005C1324" w:rsidRDefault="00A03A48" w:rsidP="006E2F1B">
            <w:pPr>
              <w:spacing w:line="288" w:lineRule="auto"/>
              <w:jc w:val="both"/>
              <w:rPr>
                <w:rFonts w:cs="Arial"/>
                <w:szCs w:val="20"/>
              </w:rPr>
            </w:pPr>
            <w:r w:rsidRPr="005C1324">
              <w:rPr>
                <w:rFonts w:cs="Arial"/>
                <w:szCs w:val="20"/>
              </w:rPr>
              <w:lastRenderedPageBreak/>
              <w:t>Predlagan člen določa vsebino sklepa o določitvi ali spremembi nujne poti, ki mora obsegati natančen potek nujne poti, način uporabe nujne poti ter višino denarnega nadomestila. Prav tako izrecno določa, da je skica o poteku nujne poti sestavni del sklepa.</w:t>
            </w:r>
          </w:p>
          <w:p w14:paraId="2DBD26E5" w14:textId="77777777" w:rsidR="00A03A48" w:rsidRPr="005C1324" w:rsidRDefault="00A03A48" w:rsidP="006E2F1B">
            <w:pPr>
              <w:spacing w:line="288" w:lineRule="auto"/>
              <w:jc w:val="both"/>
              <w:rPr>
                <w:rFonts w:cs="Arial"/>
                <w:szCs w:val="20"/>
              </w:rPr>
            </w:pPr>
          </w:p>
          <w:p w14:paraId="4C89FA27" w14:textId="77777777" w:rsidR="00A03A48" w:rsidRPr="005C1324" w:rsidRDefault="00A03A48" w:rsidP="006E2F1B">
            <w:pPr>
              <w:spacing w:line="288" w:lineRule="auto"/>
              <w:jc w:val="both"/>
              <w:rPr>
                <w:rFonts w:cs="Arial"/>
                <w:szCs w:val="20"/>
              </w:rPr>
            </w:pPr>
            <w:r w:rsidRPr="005C1324">
              <w:rPr>
                <w:rFonts w:cs="Arial"/>
                <w:szCs w:val="20"/>
              </w:rPr>
              <w:t xml:space="preserve"> V drugem odstavku predlaganega člena se glede plačila denarnega nadomestila (iz </w:t>
            </w:r>
            <w:r w:rsidRPr="005C1324">
              <w:rPr>
                <w:rFonts w:cs="Arial"/>
                <w:color w:val="000000"/>
                <w:szCs w:val="20"/>
              </w:rPr>
              <w:t>89. člena SPZ)</w:t>
            </w:r>
            <w:r w:rsidRPr="005C1324">
              <w:rPr>
                <w:rFonts w:cs="Arial"/>
                <w:szCs w:val="20"/>
              </w:rPr>
              <w:t xml:space="preserve"> predlaga, da sodišče določi rok za plačilo, ki ne sme biti daljši kot 30 dni, razen če se udeleženci drugače dogovorijo. Hkrati odloči tudi o plačilu obresti po obrestni meri, ki jo določa </w:t>
            </w:r>
            <w:r w:rsidRPr="005C1324">
              <w:rPr>
                <w:rFonts w:cs="Arial"/>
                <w:color w:val="000000"/>
                <w:szCs w:val="20"/>
              </w:rPr>
              <w:t>Obligacijski zakonik</w:t>
            </w:r>
            <w:r w:rsidRPr="005C1324">
              <w:rPr>
                <w:rStyle w:val="Sprotnaopomba-sklic"/>
                <w:rFonts w:cs="Arial"/>
                <w:color w:val="000000"/>
                <w:szCs w:val="20"/>
              </w:rPr>
              <w:footnoteReference w:id="240"/>
            </w:r>
            <w:r w:rsidRPr="005C1324">
              <w:rPr>
                <w:rFonts w:cs="Arial"/>
                <w:szCs w:val="20"/>
              </w:rPr>
              <w:t xml:space="preserve"> (v nadaljevanju: OZ) za zamudne obresti. </w:t>
            </w:r>
          </w:p>
          <w:p w14:paraId="644E97A3" w14:textId="77777777" w:rsidR="00A03A48" w:rsidRPr="005C1324" w:rsidRDefault="00A03A48" w:rsidP="006E2F1B">
            <w:pPr>
              <w:spacing w:line="288" w:lineRule="auto"/>
              <w:jc w:val="both"/>
              <w:rPr>
                <w:rFonts w:cs="Arial"/>
                <w:color w:val="00B050"/>
                <w:szCs w:val="20"/>
              </w:rPr>
            </w:pPr>
          </w:p>
          <w:p w14:paraId="361C3084" w14:textId="77777777" w:rsidR="00A03A48" w:rsidRPr="005C1324" w:rsidRDefault="00A03A48" w:rsidP="006E2F1B">
            <w:pPr>
              <w:spacing w:line="288" w:lineRule="auto"/>
              <w:jc w:val="both"/>
              <w:rPr>
                <w:rFonts w:cs="Arial"/>
                <w:b/>
                <w:szCs w:val="20"/>
              </w:rPr>
            </w:pPr>
            <w:r w:rsidRPr="005C1324">
              <w:rPr>
                <w:rFonts w:cs="Arial"/>
                <w:b/>
                <w:szCs w:val="20"/>
              </w:rPr>
              <w:t>K 18</w:t>
            </w:r>
            <w:r>
              <w:rPr>
                <w:rFonts w:cs="Arial"/>
                <w:b/>
                <w:szCs w:val="20"/>
              </w:rPr>
              <w:t>2</w:t>
            </w:r>
            <w:r w:rsidRPr="005C1324">
              <w:rPr>
                <w:rFonts w:cs="Arial"/>
                <w:b/>
                <w:szCs w:val="20"/>
              </w:rPr>
              <w:t>. členu:</w:t>
            </w:r>
          </w:p>
          <w:p w14:paraId="727E0BCC" w14:textId="77777777" w:rsidR="00A03A48" w:rsidRPr="005C1324" w:rsidRDefault="00A03A48" w:rsidP="006E2F1B">
            <w:pPr>
              <w:spacing w:line="288" w:lineRule="auto"/>
              <w:jc w:val="both"/>
              <w:rPr>
                <w:rFonts w:cs="Arial"/>
                <w:szCs w:val="20"/>
              </w:rPr>
            </w:pPr>
          </w:p>
          <w:p w14:paraId="689774C3" w14:textId="77777777" w:rsidR="00A03A48" w:rsidRPr="005C1324" w:rsidRDefault="00A03A48" w:rsidP="006E2F1B">
            <w:pPr>
              <w:spacing w:line="288" w:lineRule="auto"/>
              <w:jc w:val="both"/>
              <w:rPr>
                <w:rFonts w:cs="Arial"/>
                <w:szCs w:val="20"/>
              </w:rPr>
            </w:pPr>
            <w:r w:rsidRPr="005C1324">
              <w:rPr>
                <w:rFonts w:cs="Arial"/>
                <w:szCs w:val="20"/>
              </w:rPr>
              <w:t>Tako kot v veljavnem 146. členu ZNP je predlagano, da stroške postopka trpi predlagatelj.</w:t>
            </w:r>
          </w:p>
          <w:p w14:paraId="15674D29" w14:textId="77777777" w:rsidR="00A03A48" w:rsidRPr="005C1324" w:rsidRDefault="00A03A48" w:rsidP="006E2F1B">
            <w:pPr>
              <w:spacing w:line="288" w:lineRule="auto"/>
              <w:jc w:val="both"/>
              <w:rPr>
                <w:rFonts w:cs="Arial"/>
                <w:szCs w:val="20"/>
              </w:rPr>
            </w:pPr>
          </w:p>
          <w:p w14:paraId="3707DC16" w14:textId="77777777" w:rsidR="00A03A48" w:rsidRPr="005C1324" w:rsidRDefault="00A03A48" w:rsidP="006E2F1B">
            <w:pPr>
              <w:spacing w:line="288" w:lineRule="auto"/>
              <w:jc w:val="both"/>
              <w:rPr>
                <w:rFonts w:cs="Arial"/>
                <w:b/>
                <w:szCs w:val="20"/>
              </w:rPr>
            </w:pPr>
            <w:r w:rsidRPr="005C1324">
              <w:rPr>
                <w:rFonts w:cs="Arial"/>
                <w:b/>
                <w:szCs w:val="20"/>
              </w:rPr>
              <w:t>IV. razdelek – Postopki z listinami in sodnimi depoziti</w:t>
            </w:r>
          </w:p>
          <w:p w14:paraId="439308B1" w14:textId="77777777" w:rsidR="00A03A48" w:rsidRPr="005C1324" w:rsidRDefault="00A03A48" w:rsidP="006E2F1B">
            <w:pPr>
              <w:spacing w:line="288" w:lineRule="auto"/>
              <w:jc w:val="both"/>
              <w:rPr>
                <w:rFonts w:cs="Arial"/>
                <w:szCs w:val="20"/>
              </w:rPr>
            </w:pPr>
          </w:p>
          <w:p w14:paraId="7AC139D3" w14:textId="77777777" w:rsidR="00A03A48" w:rsidRPr="005C1324" w:rsidRDefault="00A03A48" w:rsidP="006E2F1B">
            <w:pPr>
              <w:spacing w:line="288" w:lineRule="auto"/>
              <w:jc w:val="both"/>
              <w:rPr>
                <w:rFonts w:cs="Arial"/>
                <w:b/>
                <w:szCs w:val="20"/>
              </w:rPr>
            </w:pPr>
            <w:r w:rsidRPr="005C1324">
              <w:rPr>
                <w:rFonts w:cs="Arial"/>
                <w:b/>
                <w:szCs w:val="20"/>
              </w:rPr>
              <w:t>Šestindvajseto poglavje – Postopek za sestavo in overitev listin</w:t>
            </w:r>
          </w:p>
          <w:p w14:paraId="61D45773" w14:textId="77777777" w:rsidR="00A03A48" w:rsidRPr="005C1324" w:rsidRDefault="00A03A48" w:rsidP="006E2F1B">
            <w:pPr>
              <w:spacing w:line="288" w:lineRule="auto"/>
              <w:jc w:val="both"/>
              <w:rPr>
                <w:rFonts w:cs="Arial"/>
                <w:b/>
                <w:szCs w:val="20"/>
              </w:rPr>
            </w:pPr>
          </w:p>
          <w:p w14:paraId="2A2BC419" w14:textId="77777777" w:rsidR="00A03A48" w:rsidRPr="005C1324" w:rsidRDefault="00A03A48" w:rsidP="006E2F1B">
            <w:pPr>
              <w:spacing w:line="288" w:lineRule="auto"/>
              <w:contextualSpacing/>
              <w:jc w:val="both"/>
              <w:rPr>
                <w:rFonts w:cs="Arial"/>
                <w:szCs w:val="20"/>
              </w:rPr>
            </w:pPr>
            <w:r w:rsidRPr="005C1324">
              <w:rPr>
                <w:rFonts w:cs="Arial"/>
                <w:szCs w:val="20"/>
              </w:rPr>
              <w:t>Pravila predlaganega poglavja ZNP-1 se nanašajo na primere, ko sodišče kot javni organ vsebinsko sodeluje pri nastajanju določenih pravnih poslov. Smisel sodelovanja je v varstvu strank, saj naj bi slovesna oblika prispevala k temu, da bodo udeleženci resno premislili in se zavedali posledic svojih pravnih dejanj. Zakon glede na terminologijo materialnopravnih predpisov sicer govori o sestavi in overitvi listin, vendar je v obeh primerih vloga sodišča ista, in opustitev te predpisane obličnosti ima za posledico neveljavnost posameznega pravnega dejanja.</w:t>
            </w:r>
            <w:r w:rsidRPr="005C1324">
              <w:rPr>
                <w:rStyle w:val="Sprotnaopomba-sklic"/>
                <w:rFonts w:cs="Arial"/>
                <w:szCs w:val="20"/>
              </w:rPr>
              <w:footnoteReference w:id="241"/>
            </w:r>
            <w:r w:rsidRPr="005C1324">
              <w:rPr>
                <w:rFonts w:cs="Arial"/>
                <w:szCs w:val="20"/>
              </w:rPr>
              <w:t xml:space="preserve"> Poglavje ob ponovni uvedbi notariata v Republiki Sloveniji nima več takega pomena kot v obdobju pred uvedbo notariata, vseeno pa je določbe treba ohraniti.</w:t>
            </w:r>
          </w:p>
          <w:p w14:paraId="6C0ECD71" w14:textId="77777777" w:rsidR="00A03A48" w:rsidRPr="005C1324" w:rsidRDefault="00A03A48" w:rsidP="006E2F1B">
            <w:pPr>
              <w:spacing w:line="288" w:lineRule="auto"/>
              <w:contextualSpacing/>
              <w:jc w:val="both"/>
              <w:rPr>
                <w:rFonts w:cs="Arial"/>
                <w:b/>
                <w:szCs w:val="20"/>
              </w:rPr>
            </w:pPr>
          </w:p>
          <w:p w14:paraId="0EEC6A81" w14:textId="77777777" w:rsidR="00A03A48" w:rsidRPr="005C1324" w:rsidRDefault="00A03A48" w:rsidP="006E2F1B">
            <w:pPr>
              <w:spacing w:line="288" w:lineRule="auto"/>
              <w:contextualSpacing/>
              <w:jc w:val="both"/>
              <w:rPr>
                <w:rFonts w:cs="Arial"/>
                <w:b/>
                <w:szCs w:val="20"/>
              </w:rPr>
            </w:pPr>
            <w:r w:rsidRPr="005C1324">
              <w:rPr>
                <w:rFonts w:cs="Arial"/>
                <w:b/>
                <w:szCs w:val="20"/>
              </w:rPr>
              <w:t>K 18</w:t>
            </w:r>
            <w:r>
              <w:rPr>
                <w:rFonts w:cs="Arial"/>
                <w:b/>
                <w:szCs w:val="20"/>
              </w:rPr>
              <w:t>3</w:t>
            </w:r>
            <w:r w:rsidRPr="005C1324">
              <w:rPr>
                <w:rFonts w:cs="Arial"/>
                <w:b/>
                <w:szCs w:val="20"/>
              </w:rPr>
              <w:t>. členu:</w:t>
            </w:r>
          </w:p>
          <w:p w14:paraId="1EBE937C" w14:textId="77777777" w:rsidR="00A03A48" w:rsidRPr="005C1324" w:rsidRDefault="00A03A48" w:rsidP="006E2F1B">
            <w:pPr>
              <w:spacing w:line="288" w:lineRule="auto"/>
              <w:contextualSpacing/>
              <w:jc w:val="both"/>
              <w:rPr>
                <w:rFonts w:cs="Arial"/>
                <w:b/>
                <w:szCs w:val="20"/>
              </w:rPr>
            </w:pPr>
          </w:p>
          <w:p w14:paraId="102CAD81" w14:textId="77777777" w:rsidR="00A03A48" w:rsidRPr="005C1324" w:rsidRDefault="00A03A48" w:rsidP="006E2F1B">
            <w:pPr>
              <w:spacing w:line="288" w:lineRule="auto"/>
              <w:contextualSpacing/>
              <w:jc w:val="both"/>
              <w:rPr>
                <w:rFonts w:cs="Arial"/>
                <w:szCs w:val="20"/>
              </w:rPr>
            </w:pPr>
            <w:r w:rsidRPr="005C1324">
              <w:rPr>
                <w:rFonts w:cs="Arial"/>
                <w:szCs w:val="20"/>
              </w:rPr>
              <w:t>Predlagana določba, da sodišče sestavi ali overi listino, kadar zakon določa, da se listina sestavi ali overi pred sodnikom, je prepis določbe 150. člena ZNP.</w:t>
            </w:r>
          </w:p>
          <w:p w14:paraId="1D08DCD9" w14:textId="77777777" w:rsidR="00A03A48" w:rsidRPr="005C1324" w:rsidRDefault="00A03A48" w:rsidP="006E2F1B">
            <w:pPr>
              <w:spacing w:line="288" w:lineRule="auto"/>
              <w:contextualSpacing/>
              <w:jc w:val="both"/>
              <w:rPr>
                <w:rFonts w:cs="Arial"/>
                <w:szCs w:val="20"/>
              </w:rPr>
            </w:pPr>
          </w:p>
          <w:p w14:paraId="780D2009" w14:textId="77777777" w:rsidR="00A03A48" w:rsidRPr="005C1324" w:rsidRDefault="00A03A48" w:rsidP="006E2F1B">
            <w:pPr>
              <w:spacing w:line="288" w:lineRule="auto"/>
              <w:contextualSpacing/>
              <w:jc w:val="both"/>
              <w:rPr>
                <w:rFonts w:cs="Arial"/>
                <w:szCs w:val="20"/>
              </w:rPr>
            </w:pPr>
            <w:r w:rsidRPr="005C1324">
              <w:rPr>
                <w:rFonts w:cs="Arial"/>
                <w:szCs w:val="20"/>
              </w:rPr>
              <w:t>Sodišče sodeluje pri nastanku pravnih poslov samo v primeru, kadar to določa zakon. Oblika je pogoj za veljavnost pravnega posla samo, kadar to določa zakon ali kadar se za posebno obliko dogovorijo udeleženci. Tako najdemo določbe o sestavi listin v posameznih materialnih zakonih, npr. v Zakonu o dedovanju</w:t>
            </w:r>
            <w:r w:rsidRPr="005C1324">
              <w:rPr>
                <w:rStyle w:val="Sprotnaopomba-sklic"/>
                <w:rFonts w:cs="Arial"/>
                <w:szCs w:val="20"/>
              </w:rPr>
              <w:footnoteReference w:id="242"/>
            </w:r>
            <w:r w:rsidRPr="005C1324">
              <w:rPr>
                <w:rFonts w:cs="Arial"/>
                <w:szCs w:val="20"/>
              </w:rPr>
              <w:t xml:space="preserve"> (o sestavi sodne oporoke).</w:t>
            </w:r>
          </w:p>
          <w:p w14:paraId="2A92E3BF" w14:textId="77777777" w:rsidR="00A03A48" w:rsidRPr="005C1324" w:rsidRDefault="00A03A48" w:rsidP="006E2F1B">
            <w:pPr>
              <w:spacing w:line="288" w:lineRule="auto"/>
              <w:contextualSpacing/>
              <w:jc w:val="both"/>
              <w:rPr>
                <w:rFonts w:cs="Arial"/>
                <w:szCs w:val="20"/>
              </w:rPr>
            </w:pPr>
          </w:p>
          <w:p w14:paraId="6037CE35" w14:textId="77777777" w:rsidR="00A03A48" w:rsidRPr="005C1324" w:rsidRDefault="00A03A48" w:rsidP="006E2F1B">
            <w:pPr>
              <w:spacing w:line="288" w:lineRule="auto"/>
              <w:contextualSpacing/>
              <w:jc w:val="both"/>
              <w:rPr>
                <w:rFonts w:cs="Arial"/>
                <w:b/>
                <w:szCs w:val="20"/>
              </w:rPr>
            </w:pPr>
            <w:r w:rsidRPr="005C1324">
              <w:rPr>
                <w:rFonts w:cs="Arial"/>
                <w:b/>
                <w:szCs w:val="20"/>
              </w:rPr>
              <w:t>K 18</w:t>
            </w:r>
            <w:r>
              <w:rPr>
                <w:rFonts w:cs="Arial"/>
                <w:b/>
                <w:szCs w:val="20"/>
              </w:rPr>
              <w:t>4</w:t>
            </w:r>
            <w:r w:rsidRPr="005C1324">
              <w:rPr>
                <w:rFonts w:cs="Arial"/>
                <w:b/>
                <w:szCs w:val="20"/>
              </w:rPr>
              <w:t>. členu:</w:t>
            </w:r>
          </w:p>
          <w:p w14:paraId="57EEAD74" w14:textId="77777777" w:rsidR="00A03A48" w:rsidRPr="005C1324" w:rsidRDefault="00A03A48" w:rsidP="006E2F1B">
            <w:pPr>
              <w:spacing w:line="288" w:lineRule="auto"/>
              <w:contextualSpacing/>
              <w:jc w:val="both"/>
              <w:rPr>
                <w:rFonts w:cs="Arial"/>
                <w:szCs w:val="20"/>
              </w:rPr>
            </w:pPr>
          </w:p>
          <w:p w14:paraId="7A81320C" w14:textId="77777777" w:rsidR="00A03A48" w:rsidRPr="005C1324" w:rsidRDefault="00A03A48" w:rsidP="006E2F1B">
            <w:pPr>
              <w:spacing w:line="288" w:lineRule="auto"/>
              <w:contextualSpacing/>
              <w:jc w:val="both"/>
              <w:rPr>
                <w:rFonts w:cs="Arial"/>
                <w:szCs w:val="20"/>
              </w:rPr>
            </w:pPr>
            <w:r w:rsidRPr="005C1324">
              <w:rPr>
                <w:rFonts w:cs="Arial"/>
                <w:szCs w:val="20"/>
              </w:rPr>
              <w:t>Da je za sestavo ali overitev listine krajevno pristojno vsako stvarno pristojno sodišče, določa tudi veljavni 151. člen ZNP. Udeleženec torej sam izbira med okrajnimi sodišči. Vsako okrajno sodišče lahko sestavi in overi listino.</w:t>
            </w:r>
          </w:p>
          <w:p w14:paraId="496A00AD" w14:textId="77777777" w:rsidR="00A03A48" w:rsidRPr="005C1324" w:rsidRDefault="00A03A48" w:rsidP="006E2F1B">
            <w:pPr>
              <w:spacing w:line="288" w:lineRule="auto"/>
              <w:contextualSpacing/>
              <w:jc w:val="both"/>
              <w:rPr>
                <w:rFonts w:cs="Arial"/>
                <w:szCs w:val="20"/>
              </w:rPr>
            </w:pPr>
          </w:p>
          <w:p w14:paraId="02A8D2AE" w14:textId="77777777" w:rsidR="00A03A48" w:rsidRPr="005C1324" w:rsidRDefault="00A03A48" w:rsidP="006E2F1B">
            <w:pPr>
              <w:spacing w:line="288" w:lineRule="auto"/>
              <w:contextualSpacing/>
              <w:jc w:val="both"/>
              <w:rPr>
                <w:rFonts w:cs="Arial"/>
                <w:b/>
                <w:szCs w:val="20"/>
              </w:rPr>
            </w:pPr>
            <w:r w:rsidRPr="005C1324">
              <w:rPr>
                <w:rFonts w:cs="Arial"/>
                <w:b/>
                <w:szCs w:val="20"/>
              </w:rPr>
              <w:t>K 18</w:t>
            </w:r>
            <w:r>
              <w:rPr>
                <w:rFonts w:cs="Arial"/>
                <w:b/>
                <w:szCs w:val="20"/>
              </w:rPr>
              <w:t>5</w:t>
            </w:r>
            <w:r w:rsidRPr="005C1324">
              <w:rPr>
                <w:rFonts w:cs="Arial"/>
                <w:b/>
                <w:szCs w:val="20"/>
              </w:rPr>
              <w:t>. členu:</w:t>
            </w:r>
          </w:p>
          <w:p w14:paraId="21A70AEB" w14:textId="77777777" w:rsidR="00A03A48" w:rsidRPr="005C1324" w:rsidRDefault="00A03A48" w:rsidP="006E2F1B">
            <w:pPr>
              <w:spacing w:line="288" w:lineRule="auto"/>
              <w:contextualSpacing/>
              <w:jc w:val="both"/>
              <w:rPr>
                <w:rFonts w:cs="Arial"/>
                <w:szCs w:val="20"/>
              </w:rPr>
            </w:pPr>
          </w:p>
          <w:p w14:paraId="205AAB92" w14:textId="77777777" w:rsidR="00A03A48" w:rsidRPr="005C1324" w:rsidRDefault="00A03A48" w:rsidP="006E2F1B">
            <w:pPr>
              <w:spacing w:line="288" w:lineRule="auto"/>
              <w:contextualSpacing/>
              <w:jc w:val="both"/>
              <w:rPr>
                <w:rFonts w:cs="Arial"/>
                <w:szCs w:val="20"/>
              </w:rPr>
            </w:pPr>
            <w:r w:rsidRPr="005C1324">
              <w:rPr>
                <w:rFonts w:cs="Arial"/>
                <w:szCs w:val="20"/>
              </w:rPr>
              <w:t xml:space="preserve">Tudi dolžnost sodišča, da udeležence pouči o pomenu in o pravnih posledicah sestavljene ali overjene listine, je določena že v veljavnem 152. členu ZNP, in sicer v prvem odstavku, med tem ko </w:t>
            </w:r>
            <w:r w:rsidRPr="005C1324">
              <w:rPr>
                <w:rFonts w:cs="Arial"/>
                <w:szCs w:val="20"/>
              </w:rPr>
              <w:lastRenderedPageBreak/>
              <w:t>sta druga dva odstavka prenesena v naslednji člen predloga tega zakona (</w:t>
            </w:r>
            <w:r w:rsidRPr="005C1324">
              <w:rPr>
                <w:rFonts w:cs="Arial"/>
                <w:b/>
                <w:szCs w:val="20"/>
              </w:rPr>
              <w:t>18</w:t>
            </w:r>
            <w:r>
              <w:rPr>
                <w:rFonts w:cs="Arial"/>
                <w:b/>
                <w:szCs w:val="20"/>
              </w:rPr>
              <w:t>6</w:t>
            </w:r>
            <w:r w:rsidRPr="005C1324">
              <w:rPr>
                <w:rFonts w:cs="Arial"/>
                <w:b/>
                <w:szCs w:val="20"/>
              </w:rPr>
              <w:t>. člen</w:t>
            </w:r>
            <w:r w:rsidRPr="005C1324">
              <w:rPr>
                <w:rFonts w:cs="Arial"/>
                <w:szCs w:val="20"/>
              </w:rPr>
              <w:t xml:space="preserve">). Gre za odraz namena varstva interesov strank in upravičenje njihovega zaupanja, da bodo posli te vrste resnično pravilni in veljavni. Aktivna vloga sodišča naj bi preprečila oziroma omejila možnost, da bi se stranka kasneje sklicevala na pomanjkljivost pravnega posla, npr. zmoto. </w:t>
            </w:r>
          </w:p>
          <w:p w14:paraId="5174D47C" w14:textId="77777777" w:rsidR="00A03A48" w:rsidRPr="005C1324" w:rsidRDefault="00A03A48" w:rsidP="006E2F1B">
            <w:pPr>
              <w:spacing w:line="288" w:lineRule="auto"/>
              <w:contextualSpacing/>
              <w:jc w:val="both"/>
              <w:rPr>
                <w:rFonts w:cs="Arial"/>
                <w:szCs w:val="20"/>
              </w:rPr>
            </w:pPr>
          </w:p>
          <w:p w14:paraId="0A0867BA" w14:textId="77777777" w:rsidR="00A03A48" w:rsidRPr="005C1324" w:rsidRDefault="00A03A48" w:rsidP="006E2F1B">
            <w:pPr>
              <w:spacing w:line="288" w:lineRule="auto"/>
              <w:contextualSpacing/>
              <w:jc w:val="both"/>
              <w:rPr>
                <w:rFonts w:cs="Arial"/>
                <w:b/>
                <w:szCs w:val="20"/>
              </w:rPr>
            </w:pPr>
            <w:r w:rsidRPr="005C1324">
              <w:rPr>
                <w:rFonts w:cs="Arial"/>
                <w:b/>
                <w:szCs w:val="20"/>
              </w:rPr>
              <w:t>K 18</w:t>
            </w:r>
            <w:r>
              <w:rPr>
                <w:rFonts w:cs="Arial"/>
                <w:b/>
                <w:szCs w:val="20"/>
              </w:rPr>
              <w:t>6</w:t>
            </w:r>
            <w:r w:rsidRPr="005C1324">
              <w:rPr>
                <w:rFonts w:cs="Arial"/>
                <w:b/>
                <w:szCs w:val="20"/>
              </w:rPr>
              <w:t>. členu:</w:t>
            </w:r>
          </w:p>
          <w:p w14:paraId="7F7FF367" w14:textId="77777777" w:rsidR="00A03A48" w:rsidRPr="005C1324" w:rsidRDefault="00A03A48" w:rsidP="006E2F1B">
            <w:pPr>
              <w:spacing w:line="288" w:lineRule="auto"/>
              <w:contextualSpacing/>
              <w:jc w:val="both"/>
              <w:rPr>
                <w:rFonts w:cs="Arial"/>
                <w:szCs w:val="20"/>
              </w:rPr>
            </w:pPr>
          </w:p>
          <w:p w14:paraId="6AA9B665" w14:textId="77777777" w:rsidR="00A03A48" w:rsidRPr="005C1324" w:rsidRDefault="00A03A48" w:rsidP="006E2F1B">
            <w:pPr>
              <w:spacing w:line="288" w:lineRule="auto"/>
              <w:contextualSpacing/>
              <w:jc w:val="both"/>
              <w:rPr>
                <w:rFonts w:cs="Arial"/>
                <w:szCs w:val="20"/>
              </w:rPr>
            </w:pPr>
            <w:r w:rsidRPr="005C1324">
              <w:rPr>
                <w:rFonts w:cs="Arial"/>
                <w:szCs w:val="20"/>
              </w:rPr>
              <w:t>Predlagana določba glede prepovedanih razpolaganj je potrebna zaradi uskladitve z ustavnim in pravnim redom Republike Slovenije. Tako se drugi odstavek 152. člena ZNP preoblikuje na način, da mora sodišče po uradni dolžnosti paziti, da listina, ki jo sestavi ali overi, ni v nasprotju s prisilnimi predpisi ali moralnimi pravili. Tako naj bi bila tudi tukaj aktivna vloga sodišča v funkciji varovanja interesov strank, pa tudi pravnega reda.</w:t>
            </w:r>
          </w:p>
          <w:p w14:paraId="0BC723D3" w14:textId="77777777" w:rsidR="00A03A48" w:rsidRPr="005C1324" w:rsidRDefault="00A03A48" w:rsidP="006E2F1B">
            <w:pPr>
              <w:widowControl w:val="0"/>
              <w:spacing w:line="288" w:lineRule="auto"/>
              <w:contextualSpacing/>
              <w:jc w:val="both"/>
              <w:rPr>
                <w:rFonts w:cs="Arial"/>
                <w:szCs w:val="20"/>
              </w:rPr>
            </w:pPr>
          </w:p>
          <w:p w14:paraId="71B6150A"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Predlagani drugi odstavek je prepis tretjega odstavka 152. člena veljavnega ZNP.</w:t>
            </w:r>
          </w:p>
          <w:p w14:paraId="71521418" w14:textId="77777777" w:rsidR="00A03A48" w:rsidRPr="005C1324" w:rsidRDefault="00A03A48" w:rsidP="006E2F1B">
            <w:pPr>
              <w:widowControl w:val="0"/>
              <w:spacing w:line="288" w:lineRule="auto"/>
              <w:contextualSpacing/>
              <w:jc w:val="both"/>
              <w:rPr>
                <w:rFonts w:cs="Arial"/>
                <w:szCs w:val="20"/>
              </w:rPr>
            </w:pPr>
          </w:p>
          <w:p w14:paraId="74D9D979"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 xml:space="preserve">Predlog za sestavo oziroma overitev listine, katere vsebina bi bila nedopustna, mora sodišče po predhodnem opozorilu zavrniti. Enako ravna sodišče tudi v primeru , če ugotovi, da stranka nima poslovne sposobnosti, ki se zahteva za konkretni pravni posel. Čeprav sodelovanje sodišča pri sestavi oziroma overitvi listine zagotavlja njeno veljavnost, pa bo v mejnih primerih vendarle treba dopustiti izpodbijanja ali ugotavljanja neveljavnosti pravnega dejanja. Pri tem bo treba upoštevati, da ima po sodišču overjena oziroma sodno sestavljena listina moč javne listine, zaradi česar bodo prišla v poštev pravila o dokaznem bremenu pri izpodbijanju javnih listin. Proti sklepu o zavrnitvi predloga je dovoljena pritožba.  </w:t>
            </w:r>
          </w:p>
          <w:p w14:paraId="6478E16E" w14:textId="77777777" w:rsidR="00A03A48" w:rsidRPr="005C1324" w:rsidRDefault="00A03A48" w:rsidP="006E2F1B">
            <w:pPr>
              <w:widowControl w:val="0"/>
              <w:spacing w:line="288" w:lineRule="auto"/>
              <w:contextualSpacing/>
              <w:jc w:val="both"/>
              <w:rPr>
                <w:rFonts w:cs="Arial"/>
                <w:szCs w:val="20"/>
              </w:rPr>
            </w:pPr>
          </w:p>
          <w:p w14:paraId="0C6D1726" w14:textId="77777777" w:rsidR="00A03A48" w:rsidRPr="005C1324" w:rsidRDefault="00A03A48" w:rsidP="006E2F1B">
            <w:pPr>
              <w:spacing w:line="288" w:lineRule="auto"/>
              <w:contextualSpacing/>
              <w:jc w:val="both"/>
              <w:rPr>
                <w:rFonts w:cs="Arial"/>
                <w:b/>
                <w:szCs w:val="20"/>
              </w:rPr>
            </w:pPr>
            <w:r w:rsidRPr="005C1324">
              <w:rPr>
                <w:rFonts w:cs="Arial"/>
                <w:b/>
                <w:szCs w:val="20"/>
              </w:rPr>
              <w:t>K 18</w:t>
            </w:r>
            <w:r>
              <w:rPr>
                <w:rFonts w:cs="Arial"/>
                <w:b/>
                <w:szCs w:val="20"/>
              </w:rPr>
              <w:t>7</w:t>
            </w:r>
            <w:r w:rsidRPr="005C1324">
              <w:rPr>
                <w:rFonts w:cs="Arial"/>
                <w:b/>
                <w:szCs w:val="20"/>
              </w:rPr>
              <w:t>. členu:</w:t>
            </w:r>
          </w:p>
          <w:p w14:paraId="501DCCA5" w14:textId="77777777" w:rsidR="00A03A48" w:rsidRPr="005C1324" w:rsidRDefault="00A03A48" w:rsidP="006E2F1B">
            <w:pPr>
              <w:spacing w:line="288" w:lineRule="auto"/>
              <w:contextualSpacing/>
              <w:jc w:val="both"/>
              <w:rPr>
                <w:rFonts w:cs="Arial"/>
                <w:b/>
                <w:szCs w:val="20"/>
              </w:rPr>
            </w:pPr>
          </w:p>
          <w:p w14:paraId="2240A67E" w14:textId="77777777" w:rsidR="00A03A48" w:rsidRPr="005C1324" w:rsidRDefault="00A03A48" w:rsidP="006E2F1B">
            <w:pPr>
              <w:spacing w:line="288" w:lineRule="auto"/>
              <w:contextualSpacing/>
              <w:jc w:val="both"/>
              <w:rPr>
                <w:rFonts w:cs="Arial"/>
                <w:szCs w:val="20"/>
              </w:rPr>
            </w:pPr>
            <w:r w:rsidRPr="005C1324">
              <w:rPr>
                <w:rFonts w:cs="Arial"/>
                <w:szCs w:val="20"/>
              </w:rPr>
              <w:t>Tudi določba, ki ureja zapisnik, je prepis določbe veljavnega 153. člena ZNP, in torej določa vsebino zapisnika ter obvezo, da se zapisniku priloži en izvod listine. Tudi sam zapisnik o sestavi ali o overitvi listine je javna listina.</w:t>
            </w:r>
          </w:p>
          <w:p w14:paraId="253FED5E" w14:textId="77777777" w:rsidR="00A03A48" w:rsidRPr="005C1324" w:rsidRDefault="00A03A48" w:rsidP="006E2F1B">
            <w:pPr>
              <w:spacing w:line="288" w:lineRule="auto"/>
              <w:jc w:val="both"/>
              <w:rPr>
                <w:rFonts w:cs="Arial"/>
                <w:b/>
                <w:szCs w:val="20"/>
              </w:rPr>
            </w:pPr>
          </w:p>
          <w:p w14:paraId="2081EE77" w14:textId="77777777" w:rsidR="00A03A48" w:rsidRPr="005C1324" w:rsidRDefault="00A03A48" w:rsidP="006E2F1B">
            <w:pPr>
              <w:spacing w:line="288" w:lineRule="auto"/>
              <w:jc w:val="both"/>
              <w:rPr>
                <w:rFonts w:cs="Arial"/>
                <w:b/>
                <w:szCs w:val="20"/>
              </w:rPr>
            </w:pPr>
            <w:r w:rsidRPr="005C1324">
              <w:rPr>
                <w:rFonts w:cs="Arial"/>
                <w:b/>
                <w:szCs w:val="20"/>
              </w:rPr>
              <w:t>Sedemindvajseto poglavje – Postopek za hrambo listin</w:t>
            </w:r>
          </w:p>
          <w:p w14:paraId="33A6115D" w14:textId="77777777" w:rsidR="00A03A48" w:rsidRPr="005C1324" w:rsidRDefault="00A03A48" w:rsidP="006E2F1B">
            <w:pPr>
              <w:spacing w:line="288" w:lineRule="auto"/>
              <w:jc w:val="both"/>
              <w:rPr>
                <w:rFonts w:cs="Arial"/>
                <w:b/>
                <w:szCs w:val="20"/>
              </w:rPr>
            </w:pPr>
          </w:p>
          <w:p w14:paraId="04F4F73A" w14:textId="77777777" w:rsidR="00A03A48" w:rsidRPr="005C1324" w:rsidRDefault="00A03A48" w:rsidP="006E2F1B">
            <w:pPr>
              <w:spacing w:line="288" w:lineRule="auto"/>
              <w:contextualSpacing/>
              <w:jc w:val="both"/>
              <w:rPr>
                <w:rFonts w:cs="Arial"/>
                <w:b/>
                <w:szCs w:val="20"/>
              </w:rPr>
            </w:pPr>
            <w:r w:rsidRPr="005C1324">
              <w:rPr>
                <w:rFonts w:cs="Arial"/>
                <w:b/>
                <w:szCs w:val="20"/>
              </w:rPr>
              <w:t>K 18</w:t>
            </w:r>
            <w:r>
              <w:rPr>
                <w:rFonts w:cs="Arial"/>
                <w:b/>
                <w:szCs w:val="20"/>
              </w:rPr>
              <w:t>8</w:t>
            </w:r>
            <w:r w:rsidRPr="005C1324">
              <w:rPr>
                <w:rFonts w:cs="Arial"/>
                <w:b/>
                <w:szCs w:val="20"/>
              </w:rPr>
              <w:t>. do 19</w:t>
            </w:r>
            <w:r>
              <w:rPr>
                <w:rFonts w:cs="Arial"/>
                <w:b/>
                <w:szCs w:val="20"/>
              </w:rPr>
              <w:t>2</w:t>
            </w:r>
            <w:r w:rsidRPr="005C1324">
              <w:rPr>
                <w:rFonts w:cs="Arial"/>
                <w:b/>
                <w:szCs w:val="20"/>
              </w:rPr>
              <w:t>. členu:</w:t>
            </w:r>
          </w:p>
          <w:p w14:paraId="44BD28C3" w14:textId="77777777" w:rsidR="00A03A48" w:rsidRPr="005C1324" w:rsidRDefault="00A03A48" w:rsidP="006E2F1B">
            <w:pPr>
              <w:spacing w:line="288" w:lineRule="auto"/>
              <w:contextualSpacing/>
              <w:jc w:val="both"/>
              <w:rPr>
                <w:rFonts w:cs="Arial"/>
                <w:szCs w:val="20"/>
              </w:rPr>
            </w:pPr>
          </w:p>
          <w:p w14:paraId="27D19FA0" w14:textId="77777777" w:rsidR="00A03A48" w:rsidRPr="005C1324" w:rsidRDefault="00A03A48" w:rsidP="006E2F1B">
            <w:pPr>
              <w:spacing w:line="288" w:lineRule="auto"/>
              <w:contextualSpacing/>
              <w:jc w:val="both"/>
              <w:rPr>
                <w:rFonts w:cs="Arial"/>
                <w:szCs w:val="20"/>
              </w:rPr>
            </w:pPr>
            <w:r w:rsidRPr="005C1324">
              <w:rPr>
                <w:rFonts w:cs="Arial"/>
                <w:szCs w:val="20"/>
              </w:rPr>
              <w:t>Predlagana ureditev postopka za hrambo listin je prepis veljavne ureditve iz 154. do 158. člena ZNP.</w:t>
            </w:r>
          </w:p>
          <w:p w14:paraId="2FE58E59" w14:textId="77777777" w:rsidR="00A03A48" w:rsidRPr="005C1324" w:rsidRDefault="00A03A48" w:rsidP="006E2F1B">
            <w:pPr>
              <w:spacing w:line="288" w:lineRule="auto"/>
              <w:contextualSpacing/>
              <w:jc w:val="both"/>
              <w:rPr>
                <w:rFonts w:cs="Arial"/>
                <w:b/>
                <w:szCs w:val="20"/>
              </w:rPr>
            </w:pPr>
          </w:p>
          <w:p w14:paraId="1492C247" w14:textId="77777777" w:rsidR="00A03A48" w:rsidRPr="005C1324" w:rsidRDefault="00A03A48" w:rsidP="006E2F1B">
            <w:pPr>
              <w:spacing w:line="288" w:lineRule="auto"/>
              <w:contextualSpacing/>
              <w:jc w:val="both"/>
              <w:rPr>
                <w:rFonts w:cs="Arial"/>
                <w:szCs w:val="20"/>
              </w:rPr>
            </w:pPr>
            <w:r w:rsidRPr="005C1324">
              <w:rPr>
                <w:rFonts w:cs="Arial"/>
                <w:szCs w:val="20"/>
              </w:rPr>
              <w:t>Sodišče prejme v hrambo listino, kadar to določa poseben predpis ali je to potrebno zaradi zavarovanja premoženjskih in drugih pravic imetnik listine. Vsako okrajno sodišče je pristojno, da prejme listino v hrambo in o tem sestavi zapisnik. Listina se da v poseben ovitek in se zapečati, predlagatelju pa se izda potrdilo o prejemu listine. Na zahtevo predlagatelja sodišče vrne listino, ki je bila dana v hrambo, potem ko ugotovi identiteto predlagatelja. O vrnitvi listine sodišče sestavi zapisnik. Listina se lahko vrne tudi pooblaščencu predlagatelja, če ima za to overjeno pooblastilo. V tem primeru se pooblastilo priloži zapisniku in obdrži pri sodišču.</w:t>
            </w:r>
          </w:p>
          <w:p w14:paraId="5D33DE61" w14:textId="77777777" w:rsidR="00A03A48" w:rsidRPr="005C1324" w:rsidRDefault="00A03A48" w:rsidP="006E2F1B">
            <w:pPr>
              <w:spacing w:line="288" w:lineRule="auto"/>
              <w:jc w:val="both"/>
              <w:rPr>
                <w:rFonts w:cs="Arial"/>
                <w:b/>
                <w:szCs w:val="20"/>
              </w:rPr>
            </w:pPr>
          </w:p>
          <w:p w14:paraId="29E71F1C" w14:textId="77777777" w:rsidR="00A03A48" w:rsidRPr="005C1324" w:rsidRDefault="00A03A48" w:rsidP="006E2F1B">
            <w:pPr>
              <w:spacing w:line="288" w:lineRule="auto"/>
              <w:jc w:val="both"/>
              <w:rPr>
                <w:rFonts w:cs="Arial"/>
                <w:b/>
                <w:szCs w:val="20"/>
              </w:rPr>
            </w:pPr>
            <w:r w:rsidRPr="005C1324">
              <w:rPr>
                <w:rFonts w:cs="Arial"/>
                <w:b/>
                <w:szCs w:val="20"/>
              </w:rPr>
              <w:t>Osemindvajseto poglavje – Postopek za razveljavitev listin (amortizacija listin)</w:t>
            </w:r>
          </w:p>
          <w:p w14:paraId="22A12FEB" w14:textId="77777777" w:rsidR="00A03A48" w:rsidRPr="005C1324" w:rsidRDefault="00A03A48" w:rsidP="006E2F1B">
            <w:pPr>
              <w:spacing w:line="288" w:lineRule="auto"/>
              <w:jc w:val="both"/>
              <w:rPr>
                <w:rFonts w:cs="Arial"/>
                <w:b/>
                <w:szCs w:val="20"/>
              </w:rPr>
            </w:pPr>
          </w:p>
          <w:p w14:paraId="1CB80D6F" w14:textId="77777777" w:rsidR="00A03A48" w:rsidRPr="005C1324" w:rsidRDefault="00A03A48" w:rsidP="006E2F1B">
            <w:pPr>
              <w:spacing w:line="288" w:lineRule="auto"/>
              <w:contextualSpacing/>
              <w:jc w:val="both"/>
              <w:rPr>
                <w:rFonts w:cs="Arial"/>
                <w:szCs w:val="20"/>
              </w:rPr>
            </w:pPr>
            <w:r w:rsidRPr="005C1324">
              <w:rPr>
                <w:rFonts w:cs="Arial"/>
                <w:szCs w:val="20"/>
              </w:rPr>
              <w:t xml:space="preserve">Predlagana ureditev postopka za razveljavitev listin v </w:t>
            </w:r>
            <w:r w:rsidRPr="005C1324">
              <w:rPr>
                <w:rFonts w:cs="Arial"/>
                <w:b/>
                <w:szCs w:val="20"/>
              </w:rPr>
              <w:t>19</w:t>
            </w:r>
            <w:r>
              <w:rPr>
                <w:rFonts w:cs="Arial"/>
                <w:b/>
                <w:szCs w:val="20"/>
              </w:rPr>
              <w:t>3</w:t>
            </w:r>
            <w:r w:rsidRPr="005C1324">
              <w:rPr>
                <w:rFonts w:cs="Arial"/>
                <w:b/>
                <w:szCs w:val="20"/>
              </w:rPr>
              <w:t>. do 20</w:t>
            </w:r>
            <w:r>
              <w:rPr>
                <w:rFonts w:cs="Arial"/>
                <w:b/>
                <w:szCs w:val="20"/>
              </w:rPr>
              <w:t>1</w:t>
            </w:r>
            <w:r w:rsidRPr="005C1324">
              <w:rPr>
                <w:rFonts w:cs="Arial"/>
                <w:b/>
                <w:szCs w:val="20"/>
              </w:rPr>
              <w:t>. členu</w:t>
            </w:r>
            <w:r w:rsidRPr="005C1324">
              <w:rPr>
                <w:rFonts w:cs="Arial"/>
                <w:szCs w:val="20"/>
              </w:rPr>
              <w:t xml:space="preserve"> ne prinaša vsebinskih sprememb ureditve v 159. do 167. členu ZNP.</w:t>
            </w:r>
          </w:p>
          <w:p w14:paraId="5BE8249A" w14:textId="77777777" w:rsidR="00A03A48" w:rsidRPr="005C1324" w:rsidRDefault="00A03A48" w:rsidP="006E2F1B">
            <w:pPr>
              <w:spacing w:line="288" w:lineRule="auto"/>
              <w:contextualSpacing/>
              <w:jc w:val="both"/>
              <w:rPr>
                <w:rFonts w:cs="Arial"/>
                <w:b/>
                <w:szCs w:val="20"/>
              </w:rPr>
            </w:pPr>
          </w:p>
          <w:p w14:paraId="73D11A82" w14:textId="77777777" w:rsidR="00A03A48" w:rsidRPr="005C1324" w:rsidRDefault="00A03A48" w:rsidP="006E2F1B">
            <w:pPr>
              <w:spacing w:line="288" w:lineRule="auto"/>
              <w:contextualSpacing/>
              <w:jc w:val="both"/>
              <w:rPr>
                <w:rFonts w:cs="Arial"/>
                <w:b/>
                <w:szCs w:val="20"/>
              </w:rPr>
            </w:pPr>
            <w:r w:rsidRPr="005C1324">
              <w:rPr>
                <w:rFonts w:cs="Arial"/>
                <w:b/>
                <w:szCs w:val="20"/>
              </w:rPr>
              <w:t>K 19</w:t>
            </w:r>
            <w:r>
              <w:rPr>
                <w:rFonts w:cs="Arial"/>
                <w:b/>
                <w:szCs w:val="20"/>
              </w:rPr>
              <w:t>3</w:t>
            </w:r>
            <w:r w:rsidRPr="005C1324">
              <w:rPr>
                <w:rFonts w:cs="Arial"/>
                <w:b/>
                <w:szCs w:val="20"/>
              </w:rPr>
              <w:t>. in 19</w:t>
            </w:r>
            <w:r>
              <w:rPr>
                <w:rFonts w:cs="Arial"/>
                <w:b/>
                <w:szCs w:val="20"/>
              </w:rPr>
              <w:t>4</w:t>
            </w:r>
            <w:r w:rsidRPr="005C1324">
              <w:rPr>
                <w:rFonts w:cs="Arial"/>
                <w:b/>
                <w:szCs w:val="20"/>
              </w:rPr>
              <w:t>. členu:</w:t>
            </w:r>
          </w:p>
          <w:p w14:paraId="37F2E304" w14:textId="77777777" w:rsidR="00A03A48" w:rsidRPr="005C1324" w:rsidRDefault="00A03A48" w:rsidP="006E2F1B">
            <w:pPr>
              <w:spacing w:line="288" w:lineRule="auto"/>
              <w:contextualSpacing/>
              <w:jc w:val="both"/>
              <w:rPr>
                <w:rFonts w:cs="Arial"/>
                <w:b/>
                <w:szCs w:val="20"/>
              </w:rPr>
            </w:pPr>
          </w:p>
          <w:p w14:paraId="7BFBD89B"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Postopek, v katerem se razveljavijo listine, s katerimi se neposredno ustanavljajo, spreminjajo ali ukinjajo premoženjske pravice, kadar tako določa zakon, se začne na predlog osebe, ki je upravičena, da na podlagi listine uveljavi pravico ali ima drugače izkazan pravni interes za razveljavitev listine.</w:t>
            </w:r>
          </w:p>
          <w:p w14:paraId="07B1AF71" w14:textId="77777777" w:rsidR="00A03A48" w:rsidRPr="005C1324" w:rsidRDefault="00A03A48" w:rsidP="006E2F1B">
            <w:pPr>
              <w:widowControl w:val="0"/>
              <w:spacing w:line="288" w:lineRule="auto"/>
              <w:contextualSpacing/>
              <w:jc w:val="both"/>
              <w:rPr>
                <w:rFonts w:cs="Arial"/>
                <w:szCs w:val="20"/>
              </w:rPr>
            </w:pPr>
          </w:p>
          <w:p w14:paraId="46A442B7" w14:textId="77777777" w:rsidR="00A03A48" w:rsidRPr="005C1324" w:rsidRDefault="00A03A48" w:rsidP="006E2F1B">
            <w:pPr>
              <w:spacing w:line="288" w:lineRule="auto"/>
              <w:contextualSpacing/>
              <w:jc w:val="both"/>
              <w:rPr>
                <w:rFonts w:cs="Arial"/>
                <w:szCs w:val="20"/>
              </w:rPr>
            </w:pPr>
            <w:r w:rsidRPr="005C1324">
              <w:rPr>
                <w:rFonts w:cs="Arial"/>
                <w:szCs w:val="20"/>
              </w:rPr>
              <w:t>Predlog zakona načeloma dopušča amortizacijski postopek za vrednostne papirje in se pri tem sklicuje na materialnopravne predpise ter predpise, ki urejajo specialne vrste vrednostnih papirjev. Za razliko od Zakona o obligacijskih razmerjih</w:t>
            </w:r>
            <w:r w:rsidRPr="005C1324">
              <w:rPr>
                <w:rStyle w:val="Sprotnaopomba-sklic"/>
                <w:rFonts w:cs="Arial"/>
                <w:szCs w:val="20"/>
              </w:rPr>
              <w:footnoteReference w:id="243"/>
            </w:r>
            <w:r w:rsidRPr="005C1324">
              <w:rPr>
                <w:rFonts w:cs="Arial"/>
                <w:szCs w:val="20"/>
              </w:rPr>
              <w:t xml:space="preserve"> (v nadaljevanju: ZOR), sedaj OZ dopušča amortizacijo za vse vrednostne papirje in ne samo za imenske in ordrske (primerjaj 260. člen ZOR in 237. člen OZ). Posebne določbe imajo tudi specialni zakoni. </w:t>
            </w:r>
          </w:p>
          <w:p w14:paraId="26A036F5" w14:textId="77777777" w:rsidR="00A03A48" w:rsidRPr="005C1324" w:rsidRDefault="00A03A48" w:rsidP="006E2F1B">
            <w:pPr>
              <w:spacing w:line="288" w:lineRule="auto"/>
              <w:contextualSpacing/>
              <w:jc w:val="both"/>
              <w:rPr>
                <w:rFonts w:cs="Arial"/>
                <w:b/>
                <w:szCs w:val="20"/>
              </w:rPr>
            </w:pPr>
          </w:p>
          <w:p w14:paraId="6B690BA0" w14:textId="77777777" w:rsidR="00A03A48" w:rsidRPr="005C1324" w:rsidRDefault="00A03A48" w:rsidP="006E2F1B">
            <w:pPr>
              <w:spacing w:line="288" w:lineRule="auto"/>
              <w:contextualSpacing/>
              <w:jc w:val="both"/>
              <w:rPr>
                <w:rFonts w:cs="Arial"/>
                <w:b/>
                <w:szCs w:val="20"/>
              </w:rPr>
            </w:pPr>
            <w:r w:rsidRPr="005C1324">
              <w:rPr>
                <w:rFonts w:cs="Arial"/>
                <w:b/>
                <w:szCs w:val="20"/>
              </w:rPr>
              <w:t>K 19</w:t>
            </w:r>
            <w:r>
              <w:rPr>
                <w:rFonts w:cs="Arial"/>
                <w:b/>
                <w:szCs w:val="20"/>
              </w:rPr>
              <w:t>5</w:t>
            </w:r>
            <w:r w:rsidRPr="005C1324">
              <w:rPr>
                <w:rFonts w:cs="Arial"/>
                <w:b/>
                <w:szCs w:val="20"/>
              </w:rPr>
              <w:t>. členu:</w:t>
            </w:r>
          </w:p>
          <w:p w14:paraId="37EFE2ED" w14:textId="77777777" w:rsidR="00A03A48" w:rsidRPr="005C1324" w:rsidRDefault="00A03A48" w:rsidP="006E2F1B">
            <w:pPr>
              <w:widowControl w:val="0"/>
              <w:spacing w:line="288" w:lineRule="auto"/>
              <w:contextualSpacing/>
              <w:jc w:val="both"/>
              <w:rPr>
                <w:rFonts w:cs="Arial"/>
                <w:szCs w:val="20"/>
              </w:rPr>
            </w:pPr>
          </w:p>
          <w:p w14:paraId="08E163DC"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Predlagana ureditev je prepis veljavnega 161. člena ZNP, in določa, da mora predlog vsebovat podatke o vsebini listine, kdo je izdajatelj, dejstva, iz katerih je razvidno, da je upravičen predlagati razveljavitev, in navedbo, da je listina verjetno izgubljena ali kakorkoli uničena. Predlogu se priloži prepis listine, če obstoji, in se navedejo drugi podatki, na podlagi katerih se lahko listina razpozna.</w:t>
            </w:r>
          </w:p>
          <w:p w14:paraId="49C0A685" w14:textId="77777777" w:rsidR="00A03A48" w:rsidRPr="005C1324" w:rsidRDefault="00A03A48" w:rsidP="006E2F1B">
            <w:pPr>
              <w:spacing w:line="288" w:lineRule="auto"/>
              <w:contextualSpacing/>
              <w:jc w:val="both"/>
              <w:rPr>
                <w:rFonts w:cs="Arial"/>
                <w:b/>
                <w:szCs w:val="20"/>
              </w:rPr>
            </w:pPr>
          </w:p>
          <w:p w14:paraId="7EC10D9C" w14:textId="77777777" w:rsidR="00A03A48" w:rsidRPr="005C1324" w:rsidRDefault="00A03A48" w:rsidP="006E2F1B">
            <w:pPr>
              <w:spacing w:line="288" w:lineRule="auto"/>
              <w:contextualSpacing/>
              <w:jc w:val="both"/>
              <w:rPr>
                <w:rFonts w:cs="Arial"/>
                <w:b/>
                <w:szCs w:val="20"/>
              </w:rPr>
            </w:pPr>
            <w:r w:rsidRPr="005C1324">
              <w:rPr>
                <w:rFonts w:cs="Arial"/>
                <w:b/>
                <w:szCs w:val="20"/>
              </w:rPr>
              <w:t>K 19</w:t>
            </w:r>
            <w:r>
              <w:rPr>
                <w:rFonts w:cs="Arial"/>
                <w:b/>
                <w:szCs w:val="20"/>
              </w:rPr>
              <w:t>6</w:t>
            </w:r>
            <w:r w:rsidRPr="005C1324">
              <w:rPr>
                <w:rFonts w:cs="Arial"/>
                <w:b/>
                <w:szCs w:val="20"/>
              </w:rPr>
              <w:t>. členu:</w:t>
            </w:r>
          </w:p>
          <w:p w14:paraId="4F341CF2" w14:textId="77777777" w:rsidR="00A03A48" w:rsidRPr="005C1324" w:rsidRDefault="00A03A48" w:rsidP="006E2F1B">
            <w:pPr>
              <w:spacing w:line="288" w:lineRule="auto"/>
              <w:contextualSpacing/>
              <w:jc w:val="both"/>
              <w:rPr>
                <w:rFonts w:cs="Arial"/>
                <w:szCs w:val="20"/>
              </w:rPr>
            </w:pPr>
          </w:p>
          <w:p w14:paraId="1D4752BF" w14:textId="77777777" w:rsidR="00A03A48" w:rsidRPr="005C1324" w:rsidRDefault="00A03A48" w:rsidP="006E2F1B">
            <w:pPr>
              <w:spacing w:line="288" w:lineRule="auto"/>
              <w:contextualSpacing/>
              <w:jc w:val="both"/>
              <w:rPr>
                <w:rFonts w:cs="Arial"/>
                <w:szCs w:val="20"/>
              </w:rPr>
            </w:pPr>
            <w:r w:rsidRPr="005C1324">
              <w:rPr>
                <w:rFonts w:cs="Arial"/>
                <w:szCs w:val="20"/>
              </w:rPr>
              <w:t>V tem členu predlog zakona ureja krajevno pristojnost v postopku za razveljavitev listin.</w:t>
            </w:r>
          </w:p>
          <w:p w14:paraId="543E3344" w14:textId="77777777" w:rsidR="00A03A48" w:rsidRPr="005C1324" w:rsidRDefault="00A03A48" w:rsidP="006E2F1B">
            <w:pPr>
              <w:spacing w:line="288" w:lineRule="auto"/>
              <w:contextualSpacing/>
              <w:jc w:val="both"/>
              <w:rPr>
                <w:rFonts w:cs="Arial"/>
                <w:szCs w:val="20"/>
              </w:rPr>
            </w:pPr>
          </w:p>
          <w:p w14:paraId="71419549" w14:textId="77777777" w:rsidR="00A03A48" w:rsidRPr="005C1324" w:rsidRDefault="00A03A48" w:rsidP="006E2F1B">
            <w:pPr>
              <w:spacing w:line="288" w:lineRule="auto"/>
              <w:contextualSpacing/>
              <w:jc w:val="both"/>
              <w:rPr>
                <w:rFonts w:cs="Arial"/>
                <w:szCs w:val="20"/>
              </w:rPr>
            </w:pPr>
            <w:r w:rsidRPr="005C1324">
              <w:rPr>
                <w:rFonts w:cs="Arial"/>
                <w:szCs w:val="20"/>
              </w:rPr>
              <w:t xml:space="preserve">V prvem odstavku predlaganega člena je določeno, da je za postopek za razveljavitev listine, ki nima določenega kraja izpolnitve, krajevno pristojno sodišče, na območju katerega ima izdajatelj sedež. </w:t>
            </w:r>
          </w:p>
          <w:p w14:paraId="7C090CB3" w14:textId="77777777" w:rsidR="00A03A48" w:rsidRPr="005C1324" w:rsidRDefault="00A03A48" w:rsidP="006E2F1B">
            <w:pPr>
              <w:spacing w:line="288" w:lineRule="auto"/>
              <w:contextualSpacing/>
              <w:jc w:val="both"/>
              <w:rPr>
                <w:rFonts w:cs="Arial"/>
                <w:szCs w:val="20"/>
              </w:rPr>
            </w:pPr>
          </w:p>
          <w:p w14:paraId="0239208C" w14:textId="77777777" w:rsidR="00A03A48" w:rsidRPr="005C1324" w:rsidRDefault="00A03A48" w:rsidP="006E2F1B">
            <w:pPr>
              <w:spacing w:line="288" w:lineRule="auto"/>
              <w:contextualSpacing/>
              <w:jc w:val="both"/>
              <w:rPr>
                <w:rFonts w:cs="Arial"/>
                <w:szCs w:val="20"/>
              </w:rPr>
            </w:pPr>
            <w:r w:rsidRPr="005C1324">
              <w:rPr>
                <w:rFonts w:cs="Arial"/>
                <w:szCs w:val="20"/>
              </w:rPr>
              <w:t xml:space="preserve">Drugi odstavek določa, da je za razveljavitev listine pristojno sodišče, na območju katerega se nahaja kraj izpolnitve, ki je naveden na listini. </w:t>
            </w:r>
          </w:p>
          <w:p w14:paraId="64A25587" w14:textId="77777777" w:rsidR="00A03A48" w:rsidRPr="005C1324" w:rsidRDefault="00A03A48" w:rsidP="006E2F1B">
            <w:pPr>
              <w:spacing w:line="288" w:lineRule="auto"/>
              <w:contextualSpacing/>
              <w:jc w:val="both"/>
              <w:rPr>
                <w:rFonts w:cs="Arial"/>
                <w:szCs w:val="20"/>
              </w:rPr>
            </w:pPr>
          </w:p>
          <w:p w14:paraId="42B7FE80" w14:textId="77777777" w:rsidR="00A03A48" w:rsidRPr="005C1324" w:rsidRDefault="00A03A48" w:rsidP="006E2F1B">
            <w:pPr>
              <w:spacing w:line="288" w:lineRule="auto"/>
              <w:contextualSpacing/>
              <w:jc w:val="both"/>
              <w:rPr>
                <w:rFonts w:cs="Arial"/>
                <w:szCs w:val="20"/>
              </w:rPr>
            </w:pPr>
            <w:r w:rsidRPr="005C1324">
              <w:rPr>
                <w:rFonts w:cs="Arial"/>
                <w:szCs w:val="20"/>
              </w:rPr>
              <w:t>Tretji odstavek določa, da v kolikor ni mogoče uporabiti kriterijev iz prvega in drugega odstavka, je kriterij za določitev pristojnosti sodišča za razveljavitev listine prebivališče oziroma sedež predlagatelja.</w:t>
            </w:r>
          </w:p>
          <w:p w14:paraId="27AB58E8" w14:textId="77777777" w:rsidR="00A03A48" w:rsidRPr="005C1324" w:rsidRDefault="00A03A48" w:rsidP="006E2F1B">
            <w:pPr>
              <w:spacing w:line="288" w:lineRule="auto"/>
              <w:contextualSpacing/>
              <w:jc w:val="both"/>
              <w:rPr>
                <w:rFonts w:cs="Arial"/>
                <w:b/>
                <w:szCs w:val="20"/>
              </w:rPr>
            </w:pPr>
          </w:p>
          <w:p w14:paraId="737E7F0A"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K 19</w:t>
            </w:r>
            <w:r>
              <w:rPr>
                <w:rFonts w:cs="Arial"/>
                <w:b/>
                <w:szCs w:val="20"/>
              </w:rPr>
              <w:t>7</w:t>
            </w:r>
            <w:r w:rsidRPr="005C1324">
              <w:rPr>
                <w:rFonts w:cs="Arial"/>
                <w:b/>
                <w:szCs w:val="20"/>
              </w:rPr>
              <w:t>. členu:</w:t>
            </w:r>
          </w:p>
          <w:p w14:paraId="56DC9CC4" w14:textId="77777777" w:rsidR="00A03A48" w:rsidRPr="005C1324" w:rsidRDefault="00A03A48" w:rsidP="006E2F1B">
            <w:pPr>
              <w:widowControl w:val="0"/>
              <w:spacing w:line="288" w:lineRule="auto"/>
              <w:contextualSpacing/>
              <w:jc w:val="both"/>
              <w:rPr>
                <w:rFonts w:cs="Arial"/>
                <w:b/>
                <w:szCs w:val="20"/>
              </w:rPr>
            </w:pPr>
          </w:p>
          <w:p w14:paraId="6876E80A" w14:textId="77777777" w:rsidR="00A03A48" w:rsidRPr="005C1324" w:rsidRDefault="00A03A48" w:rsidP="006E2F1B">
            <w:pPr>
              <w:widowControl w:val="0"/>
              <w:spacing w:line="288" w:lineRule="auto"/>
              <w:contextualSpacing/>
              <w:jc w:val="both"/>
              <w:rPr>
                <w:rFonts w:cs="Arial"/>
                <w:b/>
                <w:szCs w:val="20"/>
              </w:rPr>
            </w:pPr>
            <w:r w:rsidRPr="005C1324">
              <w:rPr>
                <w:rFonts w:cs="Arial"/>
                <w:szCs w:val="20"/>
              </w:rPr>
              <w:t xml:space="preserve">Predlagani člen določa poziv izdajatelju, da v določenem roku izjavi, ali je bila izdana listina, ki naj se razveljavi, in ali obstoje ovire za uvedbo postopka. To stori sodišče v primeru, če ugotovi, da so izpolnjeni pogoji za začetek postopka. </w:t>
            </w:r>
          </w:p>
          <w:p w14:paraId="34B0A37F" w14:textId="77777777" w:rsidR="00A03A48" w:rsidRPr="005C1324" w:rsidRDefault="00A03A48" w:rsidP="006E2F1B">
            <w:pPr>
              <w:spacing w:line="288" w:lineRule="auto"/>
              <w:contextualSpacing/>
              <w:jc w:val="both"/>
              <w:rPr>
                <w:rFonts w:cs="Arial"/>
                <w:b/>
                <w:szCs w:val="20"/>
              </w:rPr>
            </w:pPr>
          </w:p>
          <w:p w14:paraId="777D0D22" w14:textId="77777777" w:rsidR="00A03A48" w:rsidRPr="005C1324" w:rsidRDefault="00A03A48" w:rsidP="006E2F1B">
            <w:pPr>
              <w:spacing w:line="288" w:lineRule="auto"/>
              <w:contextualSpacing/>
              <w:jc w:val="both"/>
              <w:rPr>
                <w:rFonts w:cs="Arial"/>
                <w:b/>
                <w:szCs w:val="20"/>
              </w:rPr>
            </w:pPr>
            <w:r w:rsidRPr="005C1324">
              <w:rPr>
                <w:rFonts w:cs="Arial"/>
                <w:b/>
                <w:szCs w:val="20"/>
              </w:rPr>
              <w:t>K 19</w:t>
            </w:r>
            <w:r>
              <w:rPr>
                <w:rFonts w:cs="Arial"/>
                <w:b/>
                <w:szCs w:val="20"/>
              </w:rPr>
              <w:t>8</w:t>
            </w:r>
            <w:r w:rsidRPr="005C1324">
              <w:rPr>
                <w:rFonts w:cs="Arial"/>
                <w:b/>
                <w:szCs w:val="20"/>
              </w:rPr>
              <w:t>. členu:</w:t>
            </w:r>
          </w:p>
          <w:p w14:paraId="136DD4EE" w14:textId="77777777" w:rsidR="00A03A48" w:rsidRPr="005C1324" w:rsidRDefault="00A03A48" w:rsidP="006E2F1B">
            <w:pPr>
              <w:spacing w:line="288" w:lineRule="auto"/>
              <w:contextualSpacing/>
              <w:jc w:val="both"/>
              <w:rPr>
                <w:rFonts w:cs="Arial"/>
                <w:color w:val="00B050"/>
                <w:szCs w:val="20"/>
              </w:rPr>
            </w:pPr>
          </w:p>
          <w:p w14:paraId="778E606F"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V predlaganem členu je določena izvedba oklica. Po prejemu izjave sodišče izda oklic, v katerem navede ime predlagatelja in njegovega zastopnika, označbo vrste in opis listine, ki naj se razveljavi, rok, v katerem morajo sodišču priglasiti svoje pravice upravičenci iz listine (priglasitveni rok) in v katerem se lahko ugovarja zoper predlog za razveljavitev, poziv, naj se listina v določenem roku predloži sodišču in opozorilo, da se bo listina razveljavila, če v določenem roku ne bo predložena sodišču.</w:t>
            </w:r>
          </w:p>
          <w:p w14:paraId="2C168873" w14:textId="77777777" w:rsidR="00A03A48" w:rsidRPr="005C1324" w:rsidRDefault="00A03A48" w:rsidP="006E2F1B">
            <w:pPr>
              <w:widowControl w:val="0"/>
              <w:spacing w:line="288" w:lineRule="auto"/>
              <w:contextualSpacing/>
              <w:jc w:val="both"/>
              <w:rPr>
                <w:rFonts w:cs="Arial"/>
                <w:szCs w:val="20"/>
              </w:rPr>
            </w:pPr>
          </w:p>
          <w:p w14:paraId="777D5CA5"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 xml:space="preserve">Predlagani drugi odstavek določa, da se oklic vroči udeležencem in objavi v Uradnem listu Republike </w:t>
            </w:r>
            <w:r w:rsidRPr="005C1324">
              <w:rPr>
                <w:rFonts w:cs="Arial"/>
                <w:szCs w:val="20"/>
              </w:rPr>
              <w:lastRenderedPageBreak/>
              <w:t xml:space="preserve">Slovenije, če je treba, pa tudi na drug primeren način. Priglasitveni rok teče od dneva objave oklica v Uradnem listu Republike Slovenije in znaša 60 dni. </w:t>
            </w:r>
          </w:p>
          <w:p w14:paraId="1F5820FA" w14:textId="77777777" w:rsidR="00A03A48" w:rsidRPr="005C1324" w:rsidRDefault="00A03A48" w:rsidP="006E2F1B">
            <w:pPr>
              <w:spacing w:line="288" w:lineRule="auto"/>
              <w:contextualSpacing/>
              <w:jc w:val="both"/>
              <w:rPr>
                <w:rFonts w:cs="Arial"/>
                <w:szCs w:val="20"/>
              </w:rPr>
            </w:pPr>
          </w:p>
          <w:p w14:paraId="12F5D431"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K 19</w:t>
            </w:r>
            <w:r>
              <w:rPr>
                <w:rFonts w:cs="Arial"/>
                <w:b/>
                <w:szCs w:val="20"/>
              </w:rPr>
              <w:t>9</w:t>
            </w:r>
            <w:r w:rsidRPr="005C1324">
              <w:rPr>
                <w:rFonts w:cs="Arial"/>
                <w:b/>
                <w:szCs w:val="20"/>
              </w:rPr>
              <w:t>. členu:</w:t>
            </w:r>
          </w:p>
          <w:p w14:paraId="7BDA0635" w14:textId="77777777" w:rsidR="00A03A48" w:rsidRPr="005C1324" w:rsidRDefault="00A03A48" w:rsidP="006E2F1B">
            <w:pPr>
              <w:widowControl w:val="0"/>
              <w:spacing w:line="288" w:lineRule="auto"/>
              <w:contextualSpacing/>
              <w:rPr>
                <w:rFonts w:cs="Arial"/>
                <w:b/>
                <w:szCs w:val="20"/>
              </w:rPr>
            </w:pPr>
          </w:p>
          <w:p w14:paraId="762D181C"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Predlagani člen je prepis 165. člena veljavnega ZNP in torej vsebuje določbe o ustavitvi postopka.</w:t>
            </w:r>
          </w:p>
          <w:p w14:paraId="3B02E9ED" w14:textId="77777777" w:rsidR="00A03A48" w:rsidRPr="005C1324" w:rsidRDefault="00A03A48" w:rsidP="006E2F1B">
            <w:pPr>
              <w:widowControl w:val="0"/>
              <w:spacing w:line="288" w:lineRule="auto"/>
              <w:contextualSpacing/>
              <w:rPr>
                <w:rFonts w:cs="Arial"/>
                <w:szCs w:val="20"/>
              </w:rPr>
            </w:pPr>
          </w:p>
          <w:p w14:paraId="79D4F765" w14:textId="77777777" w:rsidR="00A03A48" w:rsidRPr="005C1324" w:rsidRDefault="00A03A48" w:rsidP="006E2F1B">
            <w:pPr>
              <w:widowControl w:val="0"/>
              <w:spacing w:line="288" w:lineRule="auto"/>
              <w:contextualSpacing/>
              <w:rPr>
                <w:rFonts w:cs="Arial"/>
                <w:b/>
                <w:szCs w:val="20"/>
              </w:rPr>
            </w:pPr>
            <w:r w:rsidRPr="005C1324">
              <w:rPr>
                <w:rFonts w:cs="Arial"/>
                <w:b/>
                <w:szCs w:val="20"/>
              </w:rPr>
              <w:t xml:space="preserve">K </w:t>
            </w:r>
            <w:r>
              <w:rPr>
                <w:rFonts w:cs="Arial"/>
                <w:b/>
                <w:szCs w:val="20"/>
              </w:rPr>
              <w:t>200</w:t>
            </w:r>
            <w:r w:rsidRPr="005C1324">
              <w:rPr>
                <w:rFonts w:cs="Arial"/>
                <w:b/>
                <w:szCs w:val="20"/>
              </w:rPr>
              <w:t>. členu:</w:t>
            </w:r>
          </w:p>
          <w:p w14:paraId="7A23D6C6" w14:textId="77777777" w:rsidR="00A03A48" w:rsidRPr="005C1324" w:rsidRDefault="00A03A48" w:rsidP="006E2F1B">
            <w:pPr>
              <w:widowControl w:val="0"/>
              <w:spacing w:line="288" w:lineRule="auto"/>
              <w:contextualSpacing/>
              <w:jc w:val="both"/>
              <w:rPr>
                <w:rFonts w:cs="Arial"/>
                <w:szCs w:val="20"/>
              </w:rPr>
            </w:pPr>
          </w:p>
          <w:p w14:paraId="4BF35826"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Predlagani člen je prepis 166. člena veljavnega ZNP, ki določa, da o razveljavitvi listine sodišče odloči s sklepom, v katerem mora biti naveden tudi dan, od katerega se šteje, da je listina razveljavljena.</w:t>
            </w:r>
          </w:p>
          <w:p w14:paraId="51898B23" w14:textId="77777777" w:rsidR="00A03A48" w:rsidRPr="005C1324" w:rsidRDefault="00A03A48" w:rsidP="006E2F1B">
            <w:pPr>
              <w:spacing w:line="288" w:lineRule="auto"/>
              <w:contextualSpacing/>
              <w:jc w:val="both"/>
              <w:rPr>
                <w:rFonts w:cs="Arial"/>
                <w:color w:val="00B050"/>
                <w:szCs w:val="20"/>
              </w:rPr>
            </w:pPr>
          </w:p>
          <w:p w14:paraId="24AB95AF" w14:textId="77777777" w:rsidR="00A03A48" w:rsidRPr="005C1324" w:rsidRDefault="00A03A48" w:rsidP="006E2F1B">
            <w:pPr>
              <w:spacing w:line="288" w:lineRule="auto"/>
              <w:contextualSpacing/>
              <w:jc w:val="both"/>
              <w:rPr>
                <w:rFonts w:cs="Arial"/>
                <w:b/>
                <w:szCs w:val="20"/>
              </w:rPr>
            </w:pPr>
            <w:r w:rsidRPr="005C1324">
              <w:rPr>
                <w:rFonts w:cs="Arial"/>
                <w:b/>
                <w:szCs w:val="20"/>
              </w:rPr>
              <w:t>K 20</w:t>
            </w:r>
            <w:r>
              <w:rPr>
                <w:rFonts w:cs="Arial"/>
                <w:b/>
                <w:szCs w:val="20"/>
              </w:rPr>
              <w:t>1</w:t>
            </w:r>
            <w:r w:rsidRPr="005C1324">
              <w:rPr>
                <w:rFonts w:cs="Arial"/>
                <w:b/>
                <w:szCs w:val="20"/>
              </w:rPr>
              <w:t>. členu:</w:t>
            </w:r>
          </w:p>
          <w:p w14:paraId="659A177D" w14:textId="77777777" w:rsidR="00A03A48" w:rsidRPr="005C1324" w:rsidRDefault="00A03A48" w:rsidP="006E2F1B">
            <w:pPr>
              <w:spacing w:line="288" w:lineRule="auto"/>
              <w:contextualSpacing/>
              <w:jc w:val="both"/>
              <w:rPr>
                <w:rFonts w:cs="Arial"/>
                <w:color w:val="00B050"/>
                <w:szCs w:val="20"/>
              </w:rPr>
            </w:pPr>
          </w:p>
          <w:p w14:paraId="63840A19"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Predlagani člen določa veljavnost razveljavitve listine, in sicer od dneva objave oglasa v Uradnem listu Republike Slovenije.</w:t>
            </w:r>
          </w:p>
          <w:p w14:paraId="5B844C4E" w14:textId="77777777" w:rsidR="00A03A48" w:rsidRPr="005C1324" w:rsidRDefault="00A03A48" w:rsidP="006E2F1B">
            <w:pPr>
              <w:spacing w:line="288" w:lineRule="auto"/>
              <w:contextualSpacing/>
              <w:jc w:val="both"/>
              <w:rPr>
                <w:rFonts w:cs="Arial"/>
                <w:szCs w:val="20"/>
              </w:rPr>
            </w:pPr>
          </w:p>
          <w:p w14:paraId="7D702366" w14:textId="77777777" w:rsidR="00A03A48" w:rsidRPr="005C1324" w:rsidRDefault="00A03A48" w:rsidP="006E2F1B">
            <w:pPr>
              <w:spacing w:line="288" w:lineRule="auto"/>
              <w:jc w:val="both"/>
              <w:rPr>
                <w:rFonts w:cs="Arial"/>
                <w:szCs w:val="20"/>
              </w:rPr>
            </w:pPr>
            <w:r w:rsidRPr="005C1324">
              <w:rPr>
                <w:rFonts w:cs="Arial"/>
                <w:szCs w:val="20"/>
              </w:rPr>
              <w:t>Sklep o amortizaciji ima kasatorični in konstitutivni pomen. Na podlagi amortizacije papirja pravice ni več mogoče uveljavljati. Izpolnitev pa zavezanca ne oprosti njegove obveznosti. Zaradi tega je treba določiti trenutek, od katerega sklep učinkuje.</w:t>
            </w:r>
            <w:r w:rsidRPr="005C1324">
              <w:rPr>
                <w:rStyle w:val="Sprotnaopomba-sklic"/>
                <w:rFonts w:cs="Arial"/>
                <w:szCs w:val="20"/>
              </w:rPr>
              <w:footnoteReference w:id="244"/>
            </w:r>
            <w:r w:rsidRPr="005C1324">
              <w:rPr>
                <w:rFonts w:cs="Arial"/>
                <w:szCs w:val="20"/>
              </w:rPr>
              <w:t xml:space="preserve">  </w:t>
            </w:r>
          </w:p>
          <w:p w14:paraId="520B02CE" w14:textId="77777777" w:rsidR="00A03A48" w:rsidRPr="005C1324" w:rsidRDefault="00A03A48" w:rsidP="006E2F1B">
            <w:pPr>
              <w:spacing w:line="288" w:lineRule="auto"/>
              <w:jc w:val="both"/>
              <w:rPr>
                <w:rFonts w:cs="Arial"/>
                <w:szCs w:val="20"/>
              </w:rPr>
            </w:pPr>
          </w:p>
          <w:p w14:paraId="0B777154" w14:textId="77777777" w:rsidR="00A03A48" w:rsidRPr="005C1324" w:rsidRDefault="00A03A48" w:rsidP="006E2F1B">
            <w:pPr>
              <w:spacing w:line="288" w:lineRule="auto"/>
              <w:jc w:val="both"/>
              <w:rPr>
                <w:rFonts w:cs="Arial"/>
                <w:b/>
                <w:szCs w:val="20"/>
              </w:rPr>
            </w:pPr>
            <w:r w:rsidRPr="005C1324">
              <w:rPr>
                <w:rFonts w:cs="Arial"/>
                <w:b/>
                <w:szCs w:val="20"/>
              </w:rPr>
              <w:t>Devetindvajseto poglavje – Sodni depozit</w:t>
            </w:r>
          </w:p>
          <w:p w14:paraId="00436ADA" w14:textId="77777777" w:rsidR="00A03A48" w:rsidRPr="005C1324" w:rsidRDefault="00A03A48" w:rsidP="006E2F1B">
            <w:pPr>
              <w:spacing w:line="288" w:lineRule="auto"/>
              <w:jc w:val="both"/>
              <w:rPr>
                <w:rFonts w:cs="Arial"/>
                <w:szCs w:val="20"/>
              </w:rPr>
            </w:pPr>
          </w:p>
          <w:p w14:paraId="3566DDAD" w14:textId="77777777" w:rsidR="00A03A48" w:rsidRPr="005C1324" w:rsidRDefault="00A03A48" w:rsidP="006E2F1B">
            <w:pPr>
              <w:spacing w:line="288" w:lineRule="auto"/>
              <w:contextualSpacing/>
              <w:jc w:val="both"/>
              <w:rPr>
                <w:rFonts w:cs="Arial"/>
                <w:szCs w:val="20"/>
              </w:rPr>
            </w:pPr>
            <w:r w:rsidRPr="005C1324">
              <w:rPr>
                <w:rFonts w:cs="Arial"/>
                <w:szCs w:val="20"/>
              </w:rPr>
              <w:t>Institut sodnega depozita ščiti dolžnikove interese v primeru, kadar obveznosti ne more izpolniti neposrednemu upniku ali njegovemu pooblaščencu. Sodni depozit pod izpolnjenimi pogoji tako kakor pravilna izpolnitev vodi k prenehanju obveznosti. S trenutkom položitve preneha morebitna dolžnikova zamuda, nevarnost naključnega uničenja ali poškodovanja stvari preide na upnika, obresti prenehajo teči. Nastop učinkov je vezan na dva pogoja, in sicer, da deponirana stvar ustreza pravilni izpolnitvi in da je dolžnik kasneje ne vzame nazaj. Materialnopravne določbe so vsebovane v OZ, členi 303 – 310 (Položitev stvari). Procesnopravne določbe so del določb veljavnega ZNP, Devetnajsto poglavje – Sodni depozit. Predlagana ureditev glede sodnega depozita ne prinaša vsebinskih sprememb ureditve, kot jo pozna veljavni ZNP v 168. do 177. členu.</w:t>
            </w:r>
            <w:r w:rsidRPr="005C1324">
              <w:rPr>
                <w:rStyle w:val="Sprotnaopomba-sklic"/>
                <w:rFonts w:cs="Arial"/>
                <w:szCs w:val="20"/>
              </w:rPr>
              <w:footnoteReference w:id="245"/>
            </w:r>
          </w:p>
          <w:p w14:paraId="4652FD55" w14:textId="77777777" w:rsidR="00A03A48" w:rsidRPr="005C1324" w:rsidRDefault="00A03A48" w:rsidP="006E2F1B">
            <w:pPr>
              <w:spacing w:line="288" w:lineRule="auto"/>
              <w:contextualSpacing/>
              <w:jc w:val="both"/>
              <w:rPr>
                <w:rFonts w:cs="Arial"/>
                <w:szCs w:val="20"/>
              </w:rPr>
            </w:pPr>
          </w:p>
          <w:p w14:paraId="78CD72AD" w14:textId="77777777" w:rsidR="00A03A48" w:rsidRPr="005C1324" w:rsidRDefault="00A03A48" w:rsidP="006E2F1B">
            <w:pPr>
              <w:spacing w:line="288" w:lineRule="auto"/>
              <w:contextualSpacing/>
              <w:jc w:val="both"/>
              <w:rPr>
                <w:rFonts w:cs="Arial"/>
                <w:b/>
                <w:szCs w:val="20"/>
              </w:rPr>
            </w:pPr>
            <w:r w:rsidRPr="005C1324">
              <w:rPr>
                <w:rFonts w:cs="Arial"/>
                <w:b/>
                <w:szCs w:val="20"/>
              </w:rPr>
              <w:t xml:space="preserve">K </w:t>
            </w:r>
            <w:r>
              <w:rPr>
                <w:rFonts w:cs="Arial"/>
                <w:b/>
                <w:szCs w:val="20"/>
              </w:rPr>
              <w:t>202</w:t>
            </w:r>
            <w:r w:rsidRPr="005C1324">
              <w:rPr>
                <w:rFonts w:cs="Arial"/>
                <w:b/>
                <w:szCs w:val="20"/>
              </w:rPr>
              <w:t>. členu:</w:t>
            </w:r>
          </w:p>
          <w:p w14:paraId="7CB55E04" w14:textId="77777777" w:rsidR="00A03A48" w:rsidRPr="005C1324" w:rsidRDefault="00A03A48" w:rsidP="006E2F1B">
            <w:pPr>
              <w:spacing w:line="288" w:lineRule="auto"/>
              <w:contextualSpacing/>
              <w:jc w:val="both"/>
              <w:rPr>
                <w:rFonts w:cs="Arial"/>
                <w:b/>
                <w:szCs w:val="20"/>
              </w:rPr>
            </w:pPr>
          </w:p>
          <w:p w14:paraId="54E4B35E"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Predlagani člen določa, da v sodni depozit sodišče sprejme denar, dragocene kovine in izdelke iz teh kovin in vrednostne papirje, ki se lahko vnovčijo, pa tudi drugi predmet, če je tako določeno s posebnim predpisom. Postopek se začne na predlog.</w:t>
            </w:r>
          </w:p>
          <w:p w14:paraId="64C1F6FC" w14:textId="77777777" w:rsidR="00A03A48" w:rsidRPr="005C1324" w:rsidRDefault="00A03A48" w:rsidP="006E2F1B">
            <w:pPr>
              <w:widowControl w:val="0"/>
              <w:spacing w:line="288" w:lineRule="auto"/>
              <w:contextualSpacing/>
              <w:jc w:val="both"/>
              <w:rPr>
                <w:rFonts w:cs="Arial"/>
                <w:szCs w:val="20"/>
              </w:rPr>
            </w:pPr>
          </w:p>
          <w:p w14:paraId="002D1996"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203</w:t>
            </w:r>
            <w:r w:rsidRPr="005C1324">
              <w:rPr>
                <w:rFonts w:cs="Arial"/>
                <w:b/>
                <w:szCs w:val="20"/>
              </w:rPr>
              <w:t>. členu:</w:t>
            </w:r>
          </w:p>
          <w:p w14:paraId="5D3B4284" w14:textId="77777777" w:rsidR="00A03A48" w:rsidRPr="005C1324" w:rsidRDefault="00A03A48" w:rsidP="006E2F1B">
            <w:pPr>
              <w:widowControl w:val="0"/>
              <w:spacing w:line="288" w:lineRule="auto"/>
              <w:contextualSpacing/>
              <w:jc w:val="both"/>
              <w:rPr>
                <w:rFonts w:cs="Arial"/>
                <w:b/>
                <w:szCs w:val="20"/>
              </w:rPr>
            </w:pPr>
          </w:p>
          <w:p w14:paraId="4573B68B"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Predlagani člen določa krajevno pristojnost. V primerih, ko gre za denar, dragocene kovine in izdelke iz teh kovin in vrednostne papirje, ki se lahko vnovčijo, je pristojno vsako stvarno pristojno sodišče. Če pa gre za druge predmete, ki se v skladu z zakonom tudi lahko položijo, pa je pristojno vsako stvarno pristojno sodišče v kraju izpolnitve, razen če ekonomičnost ali narava posla zahtevata, da se stvar položi v kraju, kjer stvar je.</w:t>
            </w:r>
          </w:p>
          <w:p w14:paraId="032ECCA4" w14:textId="77777777" w:rsidR="00A03A48" w:rsidRPr="005C1324" w:rsidRDefault="00A03A48" w:rsidP="006E2F1B">
            <w:pPr>
              <w:widowControl w:val="0"/>
              <w:spacing w:line="288" w:lineRule="auto"/>
              <w:contextualSpacing/>
              <w:jc w:val="both"/>
              <w:rPr>
                <w:rFonts w:cs="Arial"/>
                <w:b/>
                <w:szCs w:val="20"/>
              </w:rPr>
            </w:pPr>
          </w:p>
          <w:p w14:paraId="356D5066"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204</w:t>
            </w:r>
            <w:r w:rsidRPr="005C1324">
              <w:rPr>
                <w:rFonts w:cs="Arial"/>
                <w:b/>
                <w:szCs w:val="20"/>
              </w:rPr>
              <w:t>. členu:</w:t>
            </w:r>
          </w:p>
          <w:p w14:paraId="3DB221F6" w14:textId="77777777" w:rsidR="00A03A48" w:rsidRPr="005C1324" w:rsidRDefault="00A03A48" w:rsidP="006E2F1B">
            <w:pPr>
              <w:widowControl w:val="0"/>
              <w:spacing w:line="288" w:lineRule="auto"/>
              <w:contextualSpacing/>
              <w:jc w:val="both"/>
              <w:rPr>
                <w:rFonts w:cs="Arial"/>
                <w:szCs w:val="20"/>
              </w:rPr>
            </w:pPr>
          </w:p>
          <w:p w14:paraId="75CDC117"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Predlagani člen določa sestavine predloga. Tako mora predlog vsebovati opis predmeta depozita, navedbo v čigavo korist se depozit polaga in razloge, zaradi katerih se polaga ter jih izkazati za verjetne. Predlagatelj lahko že v predlogu določi tudi pogoje, pod katerimi se deponirana stvar lahko izroči upniku. Ti pogoji v takšnem primeru izhajajo iz razmerja med položnikom in upnikom.</w:t>
            </w:r>
          </w:p>
          <w:p w14:paraId="717590AE" w14:textId="77777777" w:rsidR="00A03A48" w:rsidRPr="005C1324" w:rsidRDefault="00A03A48" w:rsidP="006E2F1B">
            <w:pPr>
              <w:widowControl w:val="0"/>
              <w:spacing w:line="288" w:lineRule="auto"/>
              <w:contextualSpacing/>
              <w:jc w:val="both"/>
              <w:rPr>
                <w:rFonts w:cs="Arial"/>
                <w:szCs w:val="20"/>
              </w:rPr>
            </w:pPr>
          </w:p>
          <w:p w14:paraId="463C50D5"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205</w:t>
            </w:r>
            <w:r w:rsidRPr="005C1324">
              <w:rPr>
                <w:rFonts w:cs="Arial"/>
                <w:b/>
                <w:szCs w:val="20"/>
              </w:rPr>
              <w:t>. členu</w:t>
            </w:r>
            <w:r>
              <w:rPr>
                <w:rFonts w:cs="Arial"/>
                <w:b/>
                <w:szCs w:val="20"/>
              </w:rPr>
              <w:t>:</w:t>
            </w:r>
          </w:p>
          <w:p w14:paraId="12F5CB55" w14:textId="77777777" w:rsidR="00A03A48" w:rsidRPr="005C1324" w:rsidRDefault="00A03A48" w:rsidP="006E2F1B">
            <w:pPr>
              <w:widowControl w:val="0"/>
              <w:spacing w:line="288" w:lineRule="auto"/>
              <w:contextualSpacing/>
              <w:jc w:val="both"/>
              <w:rPr>
                <w:rFonts w:cs="Arial"/>
                <w:szCs w:val="20"/>
              </w:rPr>
            </w:pPr>
          </w:p>
          <w:p w14:paraId="7A862815"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Predlagani člen je prav tako prepis veljavne ureditve, v tem primeru 171. člena ZNP, ki določa, da sodišče pred izdajo sklepa o depozitu naloži predlagatelju, da v določenem roku položi predujem za kritje stroškov, ki nastanejo v zvezi z depozitom.</w:t>
            </w:r>
          </w:p>
          <w:p w14:paraId="07BCB447" w14:textId="77777777" w:rsidR="00A03A48" w:rsidRPr="005C1324" w:rsidRDefault="00A03A48" w:rsidP="006E2F1B">
            <w:pPr>
              <w:widowControl w:val="0"/>
              <w:spacing w:line="288" w:lineRule="auto"/>
              <w:contextualSpacing/>
              <w:jc w:val="both"/>
              <w:rPr>
                <w:rFonts w:cs="Arial"/>
                <w:szCs w:val="20"/>
              </w:rPr>
            </w:pPr>
          </w:p>
          <w:p w14:paraId="6D5CCB00"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206</w:t>
            </w:r>
            <w:r w:rsidRPr="005C1324">
              <w:rPr>
                <w:rFonts w:cs="Arial"/>
                <w:b/>
                <w:szCs w:val="20"/>
              </w:rPr>
              <w:t>. členu:</w:t>
            </w:r>
          </w:p>
          <w:p w14:paraId="1BE4BC95" w14:textId="77777777" w:rsidR="00A03A48" w:rsidRPr="005C1324" w:rsidRDefault="00A03A48" w:rsidP="006E2F1B">
            <w:pPr>
              <w:widowControl w:val="0"/>
              <w:spacing w:line="288" w:lineRule="auto"/>
              <w:contextualSpacing/>
              <w:jc w:val="both"/>
              <w:rPr>
                <w:rFonts w:cs="Arial"/>
                <w:b/>
                <w:szCs w:val="20"/>
              </w:rPr>
            </w:pPr>
          </w:p>
          <w:p w14:paraId="31236417"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V predlaganem členu se določa zavrnitev predloga, če sodišče ugotovi, da niso izpolnjeni pogoji za sprejem predmetov v depozit ali če predlagatelj v določenem roku ne položi predujma za kritje stroškov depozita.</w:t>
            </w:r>
          </w:p>
          <w:p w14:paraId="35C39688" w14:textId="77777777" w:rsidR="00A03A48" w:rsidRPr="005C1324" w:rsidRDefault="00A03A48" w:rsidP="006E2F1B">
            <w:pPr>
              <w:widowControl w:val="0"/>
              <w:spacing w:line="288" w:lineRule="auto"/>
              <w:contextualSpacing/>
              <w:jc w:val="both"/>
              <w:rPr>
                <w:rFonts w:cs="Arial"/>
                <w:szCs w:val="20"/>
              </w:rPr>
            </w:pPr>
          </w:p>
          <w:p w14:paraId="2B72A085"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207</w:t>
            </w:r>
            <w:r w:rsidRPr="005C1324">
              <w:rPr>
                <w:rFonts w:cs="Arial"/>
                <w:b/>
                <w:szCs w:val="20"/>
              </w:rPr>
              <w:t>. členu:</w:t>
            </w:r>
          </w:p>
          <w:p w14:paraId="6784E23C" w14:textId="77777777" w:rsidR="00A03A48" w:rsidRPr="005C1324" w:rsidRDefault="00A03A48" w:rsidP="006E2F1B">
            <w:pPr>
              <w:widowControl w:val="0"/>
              <w:spacing w:line="288" w:lineRule="auto"/>
              <w:contextualSpacing/>
              <w:jc w:val="both"/>
              <w:rPr>
                <w:rFonts w:cs="Arial"/>
                <w:b/>
                <w:szCs w:val="20"/>
              </w:rPr>
            </w:pPr>
          </w:p>
          <w:p w14:paraId="6FE8026B"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 xml:space="preserve">Predlagani člen je vsebinsko enak 173. členu veljavnega ZNP, ki določa vsebino sklepa, in sicer sodišče v sklepu določi način hrambe stvari, ki jo sprejme v depozit, rok hrambe in opozori udeležence glede zastaranja pravice do dviga depozita. Kadar je predmet obveznosti kakšna stvar, ki je ni mogoče hraniti pri sodišču, lahko dolžnik zahteva od sodišča, da naj določi osebo, kateri bodo na stroške in račun upnika izročil stvar v hrambo. </w:t>
            </w:r>
          </w:p>
          <w:p w14:paraId="32B1AEEB" w14:textId="77777777" w:rsidR="00A03A48" w:rsidRPr="005C1324" w:rsidRDefault="00A03A48" w:rsidP="006E2F1B">
            <w:pPr>
              <w:widowControl w:val="0"/>
              <w:spacing w:line="288" w:lineRule="auto"/>
              <w:contextualSpacing/>
              <w:jc w:val="both"/>
              <w:rPr>
                <w:rFonts w:cs="Arial"/>
                <w:szCs w:val="20"/>
              </w:rPr>
            </w:pPr>
          </w:p>
          <w:p w14:paraId="65904483"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208</w:t>
            </w:r>
            <w:r w:rsidRPr="005C1324">
              <w:rPr>
                <w:rFonts w:cs="Arial"/>
                <w:b/>
                <w:szCs w:val="20"/>
              </w:rPr>
              <w:t>. členu:</w:t>
            </w:r>
          </w:p>
          <w:p w14:paraId="6AA138F1" w14:textId="77777777" w:rsidR="00A03A48" w:rsidRPr="005C1324" w:rsidRDefault="00A03A48" w:rsidP="006E2F1B">
            <w:pPr>
              <w:widowControl w:val="0"/>
              <w:spacing w:line="288" w:lineRule="auto"/>
              <w:contextualSpacing/>
              <w:jc w:val="both"/>
              <w:rPr>
                <w:rFonts w:cs="Arial"/>
                <w:szCs w:val="20"/>
              </w:rPr>
            </w:pPr>
          </w:p>
          <w:p w14:paraId="46127035"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V predlaganem členu je enako kot v 174. členu ZNP določeno, da kadar je depozit položen v korist določene osebe (torej je znana), sodišče povabi to osebo, da se izjavi o depozitu. Če pozvana oseba izjavi, da sprejme deponirani predmet, sodišče s sklepom odloči, da se ji predmet izroči.</w:t>
            </w:r>
          </w:p>
          <w:p w14:paraId="4C67885B" w14:textId="77777777" w:rsidR="00A03A48" w:rsidRPr="005C1324" w:rsidRDefault="00A03A48" w:rsidP="006E2F1B">
            <w:pPr>
              <w:widowControl w:val="0"/>
              <w:spacing w:line="288" w:lineRule="auto"/>
              <w:contextualSpacing/>
              <w:jc w:val="both"/>
              <w:rPr>
                <w:rFonts w:cs="Arial"/>
                <w:szCs w:val="20"/>
              </w:rPr>
            </w:pPr>
          </w:p>
          <w:p w14:paraId="3AE6E280"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 xml:space="preserve">To pa ne velja, če drug zakon določa drugače. Tako Energetski zakon v 473. členu, ki vsebuje posebne določbe o razlastitvi in ustanovitvi služnosti v javno korist, med drugim v petem odstavku določa, da so  ne glede na 104. člen ZUreP-1 postopki za omejitev lastninske pravice in za razlastitev po tem zakonu nujni, če je javna korist izkazana skladno s tretjim odstavkom 93. člena ZUreP-1 </w:t>
            </w:r>
            <w:r w:rsidRPr="005C1324">
              <w:rPr>
                <w:rFonts w:cs="Arial"/>
                <w:i/>
                <w:szCs w:val="20"/>
              </w:rPr>
              <w:t>in če razlastitveni upravičenec pri sodišču da v hrambo znesek v višini ocenjene odškodnine za nepremičnino, ki je predmet postopka razlastitve ali omejitve lastninske pravice, in varščino v višini ene polovice ocenjene odškodnine za morebitno drugo škodo po predpisih o razlastitvi, s čimer se šteje, da je izpolnjen pogoj za prevzem posesti na razlaščeni nepremičnini</w:t>
            </w:r>
            <w:r w:rsidRPr="005C1324">
              <w:rPr>
                <w:rFonts w:cs="Arial"/>
                <w:szCs w:val="20"/>
              </w:rPr>
              <w:t>. Po šestem odstavku 473. člena EZ mora biti v notarskem zapisu ali zapisniku o prevzemu denarja v hrambo določen rok hrambe zneska iz prejšnjega odstavka do izpolnitve pogoja za izplačilo odškodnine ali najmanj 10 let, kar nastopi prej. Kot pogoj za izplačilo razlastitvenemu zavezancu ali drugi upravičeni osebi mora biti določena predložitev sporazuma o odškodnini ali pravnomočne odločbe o razlastitvi. V navedenem primeru tako določba, da sodišče povabi osebo, v katere korist je položen depozit, da se izjavi o depozitu, ne pride v poštev.</w:t>
            </w:r>
          </w:p>
          <w:p w14:paraId="468C215D" w14:textId="77777777" w:rsidR="00A03A48" w:rsidRPr="005C1324" w:rsidRDefault="00A03A48" w:rsidP="006E2F1B">
            <w:pPr>
              <w:widowControl w:val="0"/>
              <w:spacing w:line="288" w:lineRule="auto"/>
              <w:contextualSpacing/>
              <w:jc w:val="both"/>
              <w:rPr>
                <w:rFonts w:cs="Arial"/>
                <w:szCs w:val="20"/>
              </w:rPr>
            </w:pPr>
          </w:p>
          <w:p w14:paraId="08E8D6F6"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209</w:t>
            </w:r>
            <w:r w:rsidRPr="005C1324">
              <w:rPr>
                <w:rFonts w:cs="Arial"/>
                <w:b/>
                <w:szCs w:val="20"/>
              </w:rPr>
              <w:t>. členu:</w:t>
            </w:r>
          </w:p>
          <w:p w14:paraId="678B5D9A" w14:textId="77777777" w:rsidR="00A03A48" w:rsidRPr="005C1324" w:rsidRDefault="00A03A48" w:rsidP="006E2F1B">
            <w:pPr>
              <w:widowControl w:val="0"/>
              <w:spacing w:line="288" w:lineRule="auto"/>
              <w:contextualSpacing/>
              <w:jc w:val="both"/>
              <w:rPr>
                <w:rFonts w:cs="Arial"/>
                <w:szCs w:val="20"/>
              </w:rPr>
            </w:pPr>
          </w:p>
          <w:p w14:paraId="6892CCA9"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 xml:space="preserve">Določbe predlaganega člena so enake določbam 175. člena veljavnega ZNP in določajo, da je </w:t>
            </w:r>
            <w:r w:rsidRPr="005C1324">
              <w:rPr>
                <w:rFonts w:cs="Arial"/>
                <w:szCs w:val="20"/>
              </w:rPr>
              <w:lastRenderedPageBreak/>
              <w:t>podlaga za izročitev sklep sodišča, pri katerem je predmet deponiran, ter določa sestavine sklepa.</w:t>
            </w:r>
          </w:p>
          <w:p w14:paraId="62C268ED" w14:textId="77777777" w:rsidR="00A03A48" w:rsidRPr="005C1324" w:rsidRDefault="00A03A48" w:rsidP="006E2F1B">
            <w:pPr>
              <w:widowControl w:val="0"/>
              <w:spacing w:line="288" w:lineRule="auto"/>
              <w:contextualSpacing/>
              <w:jc w:val="both"/>
              <w:rPr>
                <w:rFonts w:cs="Arial"/>
                <w:szCs w:val="20"/>
              </w:rPr>
            </w:pPr>
          </w:p>
          <w:p w14:paraId="57403DC3"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210</w:t>
            </w:r>
            <w:r w:rsidRPr="005C1324">
              <w:rPr>
                <w:rFonts w:cs="Arial"/>
                <w:b/>
                <w:szCs w:val="20"/>
              </w:rPr>
              <w:t>. členu:</w:t>
            </w:r>
          </w:p>
          <w:p w14:paraId="568E50BC" w14:textId="77777777" w:rsidR="00A03A48" w:rsidRPr="005C1324" w:rsidRDefault="00A03A48" w:rsidP="006E2F1B">
            <w:pPr>
              <w:widowControl w:val="0"/>
              <w:spacing w:line="288" w:lineRule="auto"/>
              <w:contextualSpacing/>
              <w:jc w:val="both"/>
              <w:rPr>
                <w:rFonts w:cs="Arial"/>
                <w:b/>
                <w:szCs w:val="20"/>
              </w:rPr>
            </w:pPr>
          </w:p>
          <w:p w14:paraId="2CBC0F8B"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 xml:space="preserve">Predlagani člen je vsebinsko enak 176. členu veljavnega ZNP in določa, da če odpadejo razlogi za položitev depozita, lahko predlagatelj zahteva vrnitev v roku iz 203. člena tega zakona,  ter da o predlogu odloči sodišče s sklepom. </w:t>
            </w:r>
          </w:p>
          <w:p w14:paraId="45AD19C4" w14:textId="77777777" w:rsidR="00A03A48" w:rsidRPr="005C1324" w:rsidRDefault="00A03A48" w:rsidP="006E2F1B">
            <w:pPr>
              <w:widowControl w:val="0"/>
              <w:spacing w:line="288" w:lineRule="auto"/>
              <w:contextualSpacing/>
              <w:jc w:val="both"/>
              <w:rPr>
                <w:rFonts w:cs="Arial"/>
                <w:b/>
                <w:szCs w:val="20"/>
              </w:rPr>
            </w:pPr>
          </w:p>
          <w:p w14:paraId="1CC25EFA"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211</w:t>
            </w:r>
            <w:r w:rsidRPr="005C1324">
              <w:rPr>
                <w:rFonts w:cs="Arial"/>
                <w:b/>
                <w:szCs w:val="20"/>
              </w:rPr>
              <w:t>. členu:</w:t>
            </w:r>
          </w:p>
          <w:p w14:paraId="67C27070" w14:textId="77777777" w:rsidR="00A03A48" w:rsidRPr="005C1324" w:rsidRDefault="00A03A48" w:rsidP="006E2F1B">
            <w:pPr>
              <w:widowControl w:val="0"/>
              <w:spacing w:line="288" w:lineRule="auto"/>
              <w:contextualSpacing/>
              <w:jc w:val="both"/>
              <w:rPr>
                <w:rFonts w:cs="Arial"/>
                <w:b/>
                <w:szCs w:val="20"/>
              </w:rPr>
            </w:pPr>
          </w:p>
          <w:p w14:paraId="29606DCD"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Predlagani člen je vsebinsko enak 177. členu ZNP, le da je prilagojen ustavni in pravni ureditvi. Tako tudi ta določa zastaralni rok petih let in posledico, da sodišče izda sklep, v katerem ugotovi, da je pravica do dviga deponiranega predmeta zastarala in da postane</w:t>
            </w:r>
            <w:r w:rsidRPr="005C1324" w:rsidDel="00FD2ADA">
              <w:rPr>
                <w:rFonts w:cs="Arial"/>
                <w:szCs w:val="20"/>
              </w:rPr>
              <w:t xml:space="preserve"> </w:t>
            </w:r>
            <w:r w:rsidRPr="005C1324">
              <w:rPr>
                <w:rFonts w:cs="Arial"/>
                <w:szCs w:val="20"/>
              </w:rPr>
              <w:t>predmet, ki je bil dan v depozit, lastnina Republike Slovenije.</w:t>
            </w:r>
          </w:p>
          <w:p w14:paraId="736127A3" w14:textId="77777777" w:rsidR="00A03A48" w:rsidRPr="005C1324" w:rsidRDefault="00A03A48" w:rsidP="006E2F1B">
            <w:pPr>
              <w:widowControl w:val="0"/>
              <w:spacing w:line="288" w:lineRule="auto"/>
              <w:contextualSpacing/>
              <w:jc w:val="both"/>
              <w:rPr>
                <w:rFonts w:cs="Arial"/>
                <w:szCs w:val="20"/>
              </w:rPr>
            </w:pPr>
          </w:p>
          <w:p w14:paraId="713A9412"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212</w:t>
            </w:r>
            <w:r w:rsidRPr="005C1324">
              <w:rPr>
                <w:rFonts w:cs="Arial"/>
                <w:b/>
                <w:szCs w:val="20"/>
              </w:rPr>
              <w:t>. členu:</w:t>
            </w:r>
          </w:p>
          <w:p w14:paraId="6F4F5A1E" w14:textId="77777777" w:rsidR="00A03A48" w:rsidRPr="005C1324" w:rsidRDefault="00A03A48" w:rsidP="006E2F1B">
            <w:pPr>
              <w:widowControl w:val="0"/>
              <w:spacing w:line="288" w:lineRule="auto"/>
              <w:contextualSpacing/>
              <w:jc w:val="both"/>
              <w:rPr>
                <w:rFonts w:cs="Arial"/>
                <w:szCs w:val="20"/>
              </w:rPr>
            </w:pPr>
          </w:p>
          <w:p w14:paraId="52411A2C"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Predlagano je, da se postopki, ki so bili začeti pred uveljavitvijo ZNP-1 pred pristojnimi sodišči, dokončajo po določbah do sedaj veljavnih predpisov.</w:t>
            </w:r>
          </w:p>
          <w:p w14:paraId="2695EBC5" w14:textId="77777777" w:rsidR="00A03A48" w:rsidRPr="005C1324" w:rsidRDefault="00A03A48" w:rsidP="006E2F1B">
            <w:pPr>
              <w:widowControl w:val="0"/>
              <w:spacing w:line="288" w:lineRule="auto"/>
              <w:contextualSpacing/>
              <w:jc w:val="both"/>
              <w:rPr>
                <w:rFonts w:cs="Arial"/>
                <w:szCs w:val="20"/>
              </w:rPr>
            </w:pPr>
          </w:p>
          <w:p w14:paraId="6082999D"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Če se po uveljavitvi ZNP-1 v postopkih iz prejšnjega odstavka odločba sodišča prve stopnje razveljavi in zadeva vrne sodišču prve stopnje v ponovno odločanje, se postopek nadaljuje po ZNP-1.</w:t>
            </w:r>
          </w:p>
          <w:p w14:paraId="0D4C0CF5" w14:textId="77777777" w:rsidR="00A03A48" w:rsidRPr="005C1324" w:rsidRDefault="00A03A48" w:rsidP="006E2F1B">
            <w:pPr>
              <w:widowControl w:val="0"/>
              <w:spacing w:line="288" w:lineRule="auto"/>
              <w:contextualSpacing/>
              <w:jc w:val="both"/>
              <w:rPr>
                <w:rFonts w:cs="Arial"/>
                <w:szCs w:val="20"/>
              </w:rPr>
            </w:pPr>
          </w:p>
          <w:p w14:paraId="3999BC37" w14:textId="77777777" w:rsidR="00A03A48" w:rsidRDefault="00A03A48" w:rsidP="006E2F1B">
            <w:pPr>
              <w:widowControl w:val="0"/>
              <w:spacing w:line="288" w:lineRule="auto"/>
              <w:contextualSpacing/>
              <w:jc w:val="both"/>
              <w:rPr>
                <w:rFonts w:cs="Arial"/>
                <w:szCs w:val="20"/>
              </w:rPr>
            </w:pPr>
            <w:r w:rsidRPr="005C1324">
              <w:rPr>
                <w:rFonts w:cs="Arial"/>
                <w:szCs w:val="20"/>
              </w:rPr>
              <w:t>Postopki v zadevah, ki bodo po uveljavitvi ZNP-1 sodišču odstopljene po tretjem odstavku 291. člena DZ, se nadaljujejo po določbah ZNP-1.</w:t>
            </w:r>
          </w:p>
          <w:p w14:paraId="59D66012" w14:textId="77777777" w:rsidR="00A03A48" w:rsidRDefault="00A03A48" w:rsidP="006E2F1B">
            <w:pPr>
              <w:widowControl w:val="0"/>
              <w:spacing w:line="288" w:lineRule="auto"/>
              <w:contextualSpacing/>
              <w:jc w:val="both"/>
              <w:rPr>
                <w:rFonts w:cs="Arial"/>
                <w:szCs w:val="20"/>
              </w:rPr>
            </w:pPr>
          </w:p>
          <w:p w14:paraId="1030876E" w14:textId="77777777" w:rsidR="00A03A48" w:rsidRDefault="00A03A48" w:rsidP="006E2F1B">
            <w:pPr>
              <w:widowControl w:val="0"/>
              <w:spacing w:line="288" w:lineRule="auto"/>
              <w:contextualSpacing/>
              <w:jc w:val="both"/>
              <w:rPr>
                <w:rFonts w:cs="Arial"/>
                <w:szCs w:val="20"/>
              </w:rPr>
            </w:pPr>
            <w:r>
              <w:rPr>
                <w:rFonts w:cs="Arial"/>
                <w:szCs w:val="20"/>
              </w:rPr>
              <w:t>Na ta način je prehodni režim usklajen s prehodnim režimom, ki ga DZ določa v 290.</w:t>
            </w:r>
            <w:r>
              <w:rPr>
                <w:rStyle w:val="Sprotnaopomba-sklic"/>
                <w:rFonts w:cs="Arial"/>
                <w:szCs w:val="20"/>
              </w:rPr>
              <w:footnoteReference w:id="246"/>
            </w:r>
            <w:r>
              <w:rPr>
                <w:rFonts w:cs="Arial"/>
                <w:szCs w:val="20"/>
              </w:rPr>
              <w:t xml:space="preserve"> in 291. členu</w:t>
            </w:r>
            <w:r>
              <w:rPr>
                <w:rStyle w:val="Sprotnaopomba-sklic"/>
                <w:rFonts w:cs="Arial"/>
                <w:szCs w:val="20"/>
              </w:rPr>
              <w:footnoteReference w:id="247"/>
            </w:r>
            <w:r>
              <w:rPr>
                <w:rFonts w:cs="Arial"/>
                <w:szCs w:val="20"/>
              </w:rPr>
              <w:t>.</w:t>
            </w:r>
          </w:p>
          <w:p w14:paraId="30C8483A" w14:textId="77777777" w:rsidR="00A03A48" w:rsidRDefault="00A03A48" w:rsidP="006E2F1B">
            <w:pPr>
              <w:widowControl w:val="0"/>
              <w:spacing w:line="288" w:lineRule="auto"/>
              <w:contextualSpacing/>
              <w:jc w:val="both"/>
              <w:rPr>
                <w:rFonts w:cs="Arial"/>
                <w:szCs w:val="20"/>
              </w:rPr>
            </w:pPr>
          </w:p>
          <w:p w14:paraId="0E879491" w14:textId="77777777" w:rsidR="00A03A48" w:rsidRPr="005C1324" w:rsidRDefault="00A03A48" w:rsidP="006E2F1B">
            <w:pPr>
              <w:widowControl w:val="0"/>
              <w:spacing w:line="288" w:lineRule="auto"/>
              <w:jc w:val="both"/>
              <w:rPr>
                <w:rFonts w:cs="Arial"/>
                <w:b/>
                <w:szCs w:val="20"/>
              </w:rPr>
            </w:pPr>
            <w:r w:rsidRPr="005C1324">
              <w:rPr>
                <w:rFonts w:cs="Arial"/>
                <w:b/>
                <w:szCs w:val="20"/>
              </w:rPr>
              <w:t xml:space="preserve">K </w:t>
            </w:r>
            <w:r>
              <w:rPr>
                <w:rFonts w:cs="Arial"/>
                <w:b/>
                <w:szCs w:val="20"/>
              </w:rPr>
              <w:t>213</w:t>
            </w:r>
            <w:r w:rsidRPr="005C1324">
              <w:rPr>
                <w:rFonts w:cs="Arial"/>
                <w:b/>
                <w:szCs w:val="20"/>
              </w:rPr>
              <w:t>. členu:</w:t>
            </w:r>
          </w:p>
          <w:p w14:paraId="025B3AB3" w14:textId="77777777" w:rsidR="00A03A48" w:rsidRPr="005C1324" w:rsidRDefault="00A03A48" w:rsidP="006E2F1B">
            <w:pPr>
              <w:widowControl w:val="0"/>
              <w:spacing w:line="288" w:lineRule="auto"/>
              <w:jc w:val="both"/>
              <w:rPr>
                <w:rFonts w:cs="Arial"/>
                <w:szCs w:val="20"/>
              </w:rPr>
            </w:pPr>
          </w:p>
          <w:p w14:paraId="00E7851A"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Predlagani </w:t>
            </w:r>
            <w:r w:rsidRPr="005C1324">
              <w:rPr>
                <w:rFonts w:cs="Arial"/>
                <w:b/>
                <w:szCs w:val="20"/>
              </w:rPr>
              <w:t>95. člen</w:t>
            </w:r>
            <w:r w:rsidRPr="005C1324">
              <w:rPr>
                <w:rFonts w:cs="Arial"/>
                <w:szCs w:val="20"/>
              </w:rPr>
              <w:t xml:space="preserve"> zakona določa, da mora sodišče v postopku za varstvo koristi otroka v sodnih vpisnikih preveriti, ali so bili za varstvo koristi otroka ali drugih družinskih članov že izrečeni ukrepi po družinskem zakoniku, zakonu, ki ureja policijo, zakonu, ki ureja kazenski postopek in po zakonu, ki ureja preprečevanje nasilja v družini. Ta obveznost bo veljala v vsakem postopku za varstvo koristi otroka. </w:t>
            </w:r>
          </w:p>
          <w:p w14:paraId="4CE9E008" w14:textId="77777777" w:rsidR="00A03A48" w:rsidRPr="005C1324" w:rsidRDefault="00A03A48" w:rsidP="006E2F1B">
            <w:pPr>
              <w:widowControl w:val="0"/>
              <w:spacing w:line="288" w:lineRule="auto"/>
              <w:jc w:val="both"/>
              <w:rPr>
                <w:rFonts w:cs="Arial"/>
                <w:szCs w:val="20"/>
              </w:rPr>
            </w:pPr>
          </w:p>
          <w:p w14:paraId="43447C79"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Ob obstoječem stanju informatizacije sodnih vpisnikov je le v sodnih vpisnikih »matičnega« sodišča mogoče preveriti, ali so bili za varstvo koristi otroka ali drugih družinskih članov že izrečeni ukrepi po družinskem zakoniku, zakonu, ki ureja kazenski postopek in po zakonu, ki ureja preprečevanje nasilja v družini. Vpogled v sodne vpisnike na drugih sodiščih pa danes še ni mogoč. </w:t>
            </w:r>
          </w:p>
          <w:p w14:paraId="3568186E" w14:textId="77777777" w:rsidR="00A03A48" w:rsidRPr="005C1324" w:rsidRDefault="00A03A48" w:rsidP="006E2F1B">
            <w:pPr>
              <w:widowControl w:val="0"/>
              <w:spacing w:line="288" w:lineRule="auto"/>
              <w:jc w:val="both"/>
              <w:rPr>
                <w:rFonts w:cs="Arial"/>
                <w:szCs w:val="20"/>
              </w:rPr>
            </w:pPr>
          </w:p>
          <w:p w14:paraId="757E1211"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Poizvedbe o tem, ali so bili za varstvo koristi otroka ali drugih družinskih članov že izrečeni omenjeni ukrepi, se običajno opravlja po pošti, kar je zamudno. Zato sodišče sedaj takšne poizvedbe opravlja le v primeru, če je iz spisa razvidno, da se postopki glede teh ukrepov na drugem sodišču že vodijo oziroma je drugo sodišče tak postopek pravnomočno končalo.  </w:t>
            </w:r>
          </w:p>
          <w:p w14:paraId="00881BC7" w14:textId="77777777" w:rsidR="00A03A48" w:rsidRPr="005C1324" w:rsidRDefault="00A03A48" w:rsidP="006E2F1B">
            <w:pPr>
              <w:widowControl w:val="0"/>
              <w:spacing w:line="288" w:lineRule="auto"/>
              <w:jc w:val="both"/>
              <w:rPr>
                <w:rFonts w:cs="Arial"/>
                <w:szCs w:val="20"/>
              </w:rPr>
            </w:pPr>
          </w:p>
          <w:p w14:paraId="009E4FAE" w14:textId="77777777" w:rsidR="00A03A48" w:rsidRPr="005C1324" w:rsidRDefault="00A03A48" w:rsidP="006E2F1B">
            <w:pPr>
              <w:widowControl w:val="0"/>
              <w:spacing w:line="288" w:lineRule="auto"/>
              <w:jc w:val="both"/>
              <w:rPr>
                <w:rFonts w:cs="Arial"/>
                <w:szCs w:val="20"/>
              </w:rPr>
            </w:pPr>
            <w:r w:rsidRPr="005C1324">
              <w:rPr>
                <w:rFonts w:cs="Arial"/>
                <w:szCs w:val="20"/>
              </w:rPr>
              <w:t xml:space="preserve">Za to, da bo določba predlaganega </w:t>
            </w:r>
            <w:r w:rsidRPr="005C1324">
              <w:rPr>
                <w:rFonts w:cs="Arial"/>
                <w:b/>
                <w:szCs w:val="20"/>
              </w:rPr>
              <w:t>95. člena</w:t>
            </w:r>
            <w:r w:rsidRPr="005C1324">
              <w:rPr>
                <w:rFonts w:cs="Arial"/>
                <w:szCs w:val="20"/>
              </w:rPr>
              <w:t xml:space="preserve"> lahko uspešno zaživela v praksi, bo treba predhodno omogočiti varni elektronski vpogled v sodne vpisnike (pri čemer je glede na 60. člen ZNPPol tudi morebitni ukrep policije razviden iz vpisnika pristojnega okrožnega sodišča, saj mora policija v 24 urah predlagati prepoved preiskovalnemu sodniku) med sodišči. V nasprotnem primeru bi takojšnja uveljavitev te določbe močno podaljšala postopke.</w:t>
            </w:r>
          </w:p>
          <w:p w14:paraId="54636408" w14:textId="77777777" w:rsidR="00A03A48" w:rsidRPr="005C1324" w:rsidRDefault="00A03A48" w:rsidP="006E2F1B">
            <w:pPr>
              <w:widowControl w:val="0"/>
              <w:spacing w:line="288" w:lineRule="auto"/>
              <w:jc w:val="both"/>
              <w:rPr>
                <w:rFonts w:cs="Arial"/>
                <w:szCs w:val="20"/>
              </w:rPr>
            </w:pPr>
          </w:p>
          <w:p w14:paraId="0401777D" w14:textId="77777777" w:rsidR="00A03A48" w:rsidRPr="005C1324" w:rsidRDefault="00A03A48" w:rsidP="006E2F1B">
            <w:pPr>
              <w:widowControl w:val="0"/>
              <w:spacing w:line="288" w:lineRule="auto"/>
              <w:jc w:val="both"/>
              <w:rPr>
                <w:rFonts w:cs="Arial"/>
                <w:szCs w:val="20"/>
              </w:rPr>
            </w:pPr>
            <w:r w:rsidRPr="005C1324">
              <w:rPr>
                <w:rFonts w:cs="Arial"/>
                <w:szCs w:val="20"/>
              </w:rPr>
              <w:t>Glede na navedeno je predlagana prehodna določba (</w:t>
            </w:r>
            <w:r w:rsidRPr="005C1324">
              <w:rPr>
                <w:rFonts w:cs="Arial"/>
                <w:b/>
                <w:szCs w:val="20"/>
              </w:rPr>
              <w:t>prvi odstavek predlaganega člena</w:t>
            </w:r>
            <w:r w:rsidRPr="005C1324">
              <w:rPr>
                <w:rFonts w:cs="Arial"/>
                <w:szCs w:val="20"/>
              </w:rPr>
              <w:t xml:space="preserve">), po kateri do vzpostavitve elektronskega dostopa do vpogleda v sodne vpisnike, ki bo sodišču omogočal, da prek takega vpogleda po </w:t>
            </w:r>
            <w:r w:rsidRPr="005C1324">
              <w:rPr>
                <w:rFonts w:cs="Arial"/>
                <w:b/>
                <w:szCs w:val="20"/>
              </w:rPr>
              <w:t>95. členu</w:t>
            </w:r>
            <w:r w:rsidRPr="005C1324">
              <w:rPr>
                <w:rFonts w:cs="Arial"/>
                <w:szCs w:val="20"/>
              </w:rPr>
              <w:t xml:space="preserve"> tega zakona preveri, ali so bili za varstvo koristi otroka ali drugih družinskih članov že izrečeni ukrepi po družinskem zakoniku, zakonu, ki ureja policijo, zakonu, ki ureja kazenski postopek in po zakonu, ki ureja preprečevanje nasilja v družini, sodišče opravi pisne poizvedbe na drugih sodiščih (le v primeru), če je iz spisa razvidno, da se postopki glede navedenih ukrepov na drugih sodiščih že vodijo ali je drugo sodišče tak postopek že pravnomočno končalo.</w:t>
            </w:r>
          </w:p>
          <w:p w14:paraId="4751A2D8" w14:textId="77777777" w:rsidR="00A03A48" w:rsidRPr="005C1324" w:rsidRDefault="00A03A48" w:rsidP="006E2F1B">
            <w:pPr>
              <w:widowControl w:val="0"/>
              <w:spacing w:line="288" w:lineRule="auto"/>
              <w:contextualSpacing/>
              <w:jc w:val="both"/>
              <w:rPr>
                <w:rFonts w:cs="Arial"/>
                <w:szCs w:val="20"/>
              </w:rPr>
            </w:pPr>
          </w:p>
          <w:p w14:paraId="21E1074C"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 xml:space="preserve">Predlagani </w:t>
            </w:r>
            <w:r w:rsidRPr="005C1324">
              <w:rPr>
                <w:rFonts w:cs="Arial"/>
                <w:b/>
                <w:szCs w:val="20"/>
              </w:rPr>
              <w:t>47. člen</w:t>
            </w:r>
            <w:r w:rsidRPr="005C1324">
              <w:rPr>
                <w:rFonts w:cs="Arial"/>
                <w:szCs w:val="20"/>
              </w:rPr>
              <w:t xml:space="preserve"> določa obvezno elektronsko poslovanje med centri za socialno delo in sodišči, ki pa zaenkrat še ni zagotovljeno. Zato je v drugem odstavku tega člena predlagano, da se določbe </w:t>
            </w:r>
            <w:r w:rsidRPr="005C1324">
              <w:rPr>
                <w:rFonts w:cs="Arial"/>
                <w:b/>
                <w:szCs w:val="20"/>
              </w:rPr>
              <w:t>47. člena</w:t>
            </w:r>
            <w:r w:rsidRPr="005C1324">
              <w:rPr>
                <w:rFonts w:cs="Arial"/>
                <w:szCs w:val="20"/>
              </w:rPr>
              <w:t xml:space="preserve"> tega zakona se začnejo uporabljati, ko so zagotovljeni tehnični pogoji za njihovo izvajanje. Ko bodo tehnični pogoji zagotovljeni, bo po predlaganem tretjem odstavku minister, pristojen za pravosodje, izdal odredbo, v kateri bo določil datum, od katerega se uporabljajo določbe iz prejšnjega odstavka. Odredba se objavi v Uradnem listu Republike Slovenije.</w:t>
            </w:r>
          </w:p>
          <w:p w14:paraId="50E1A562" w14:textId="77777777" w:rsidR="00A03A48" w:rsidRPr="005C1324" w:rsidRDefault="00A03A48" w:rsidP="006E2F1B">
            <w:pPr>
              <w:widowControl w:val="0"/>
              <w:spacing w:line="288" w:lineRule="auto"/>
              <w:contextualSpacing/>
              <w:jc w:val="both"/>
              <w:rPr>
                <w:rFonts w:cs="Arial"/>
                <w:szCs w:val="20"/>
              </w:rPr>
            </w:pPr>
          </w:p>
          <w:p w14:paraId="7B9271F8"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214</w:t>
            </w:r>
            <w:r w:rsidRPr="005C1324">
              <w:rPr>
                <w:rFonts w:cs="Arial"/>
                <w:b/>
                <w:szCs w:val="20"/>
              </w:rPr>
              <w:t>. členu:</w:t>
            </w:r>
          </w:p>
          <w:p w14:paraId="3C2B4156" w14:textId="77777777" w:rsidR="00A03A48" w:rsidRPr="005C1324" w:rsidRDefault="00A03A48" w:rsidP="006E2F1B">
            <w:pPr>
              <w:widowControl w:val="0"/>
              <w:spacing w:line="288" w:lineRule="auto"/>
              <w:contextualSpacing/>
              <w:jc w:val="both"/>
              <w:rPr>
                <w:rFonts w:cs="Arial"/>
                <w:szCs w:val="20"/>
              </w:rPr>
            </w:pPr>
          </w:p>
          <w:p w14:paraId="62765F06"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Zaradi predlaganega »prenosa« odločanja iz pravdnega v nepravdni postopek, je predlagano, da se z dnem uveljavitve tega zakona v ZPP črtajo:</w:t>
            </w:r>
          </w:p>
          <w:p w14:paraId="722860C3"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 1., 2., 4. in 5. točka drugega odstavka 32. člena,</w:t>
            </w:r>
          </w:p>
          <w:p w14:paraId="12151526"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 xml:space="preserve">– drugi odstavek 50. člena, </w:t>
            </w:r>
          </w:p>
          <w:p w14:paraId="4DD91378"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 naslov za 53. členom »Pristojnost v zakonskih sporih«, 54. in 55. člen, naslov »Pristojnost v sporih o ugotovitvi ali izpodbijanju očetovstva ali materinstva« ter 56. člen,</w:t>
            </w:r>
          </w:p>
          <w:p w14:paraId="1BCCB312" w14:textId="77777777" w:rsidR="00A03A48" w:rsidRPr="005C1324" w:rsidRDefault="00A03A48" w:rsidP="006E2F1B">
            <w:pPr>
              <w:widowControl w:val="0"/>
              <w:spacing w:line="288" w:lineRule="auto"/>
              <w:jc w:val="both"/>
              <w:rPr>
                <w:rFonts w:cs="Arial"/>
                <w:szCs w:val="20"/>
              </w:rPr>
            </w:pPr>
            <w:r w:rsidRPr="005C1324">
              <w:rPr>
                <w:rFonts w:cs="Arial"/>
                <w:szCs w:val="20"/>
              </w:rPr>
              <w:lastRenderedPageBreak/>
              <w:t>– v prvem odstavku 105.a člena besedilo »predloga za sporazumno razvezo,«,</w:t>
            </w:r>
          </w:p>
          <w:p w14:paraId="16FE702A"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 sedemindvajseto poglavje (406. do 423. člen).</w:t>
            </w:r>
          </w:p>
          <w:p w14:paraId="3A21BEB2" w14:textId="77777777" w:rsidR="00A03A48" w:rsidRPr="005C1324" w:rsidRDefault="00A03A48" w:rsidP="006E2F1B">
            <w:pPr>
              <w:widowControl w:val="0"/>
              <w:spacing w:line="288" w:lineRule="auto"/>
              <w:contextualSpacing/>
              <w:jc w:val="both"/>
              <w:rPr>
                <w:rFonts w:cs="Arial"/>
                <w:szCs w:val="20"/>
              </w:rPr>
            </w:pPr>
          </w:p>
          <w:p w14:paraId="3B9D786C"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215</w:t>
            </w:r>
            <w:r w:rsidRPr="005C1324">
              <w:rPr>
                <w:rFonts w:cs="Arial"/>
                <w:b/>
                <w:szCs w:val="20"/>
              </w:rPr>
              <w:t>. členu:</w:t>
            </w:r>
          </w:p>
          <w:p w14:paraId="2321A532" w14:textId="77777777" w:rsidR="00A03A48" w:rsidRPr="005C1324" w:rsidRDefault="00A03A48" w:rsidP="006E2F1B">
            <w:pPr>
              <w:widowControl w:val="0"/>
              <w:spacing w:line="288" w:lineRule="auto"/>
              <w:contextualSpacing/>
              <w:jc w:val="both"/>
              <w:rPr>
                <w:rFonts w:cs="Arial"/>
                <w:szCs w:val="20"/>
              </w:rPr>
            </w:pPr>
          </w:p>
          <w:p w14:paraId="5CCB4076"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Ker se postopek podaljšanja roditeljske pravice in postopek odvzema poslovne sposobnosti nadomeščata s postopkom postavitve odrasle osebe pod skrbništvo, je predlagana ustrezna sprememba prvega in drugega odstavka 66. člena ter sprememba drugega in tretjega odstavka 67. člena Zakona o zemljiški knjigi</w:t>
            </w:r>
            <w:r w:rsidRPr="005C1324">
              <w:rPr>
                <w:rStyle w:val="Sprotnaopomba-sklic"/>
                <w:rFonts w:cs="Arial"/>
                <w:szCs w:val="20"/>
              </w:rPr>
              <w:footnoteReference w:id="248"/>
            </w:r>
            <w:r w:rsidRPr="005C1324">
              <w:rPr>
                <w:rFonts w:cs="Arial"/>
                <w:szCs w:val="20"/>
              </w:rPr>
              <w:t>.</w:t>
            </w:r>
          </w:p>
          <w:p w14:paraId="7C74CBC6" w14:textId="77777777" w:rsidR="00A03A48" w:rsidRPr="005C1324" w:rsidRDefault="00A03A48" w:rsidP="006E2F1B">
            <w:pPr>
              <w:widowControl w:val="0"/>
              <w:spacing w:line="288" w:lineRule="auto"/>
              <w:contextualSpacing/>
              <w:jc w:val="both"/>
              <w:rPr>
                <w:rFonts w:cs="Arial"/>
                <w:szCs w:val="20"/>
              </w:rPr>
            </w:pPr>
          </w:p>
          <w:p w14:paraId="27BA7420"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216</w:t>
            </w:r>
            <w:r w:rsidRPr="005C1324">
              <w:rPr>
                <w:rFonts w:cs="Arial"/>
                <w:b/>
                <w:szCs w:val="20"/>
              </w:rPr>
              <w:t>. členu:</w:t>
            </w:r>
          </w:p>
          <w:p w14:paraId="3705B995" w14:textId="77777777" w:rsidR="00A03A48" w:rsidRPr="005C1324" w:rsidRDefault="00A03A48" w:rsidP="006E2F1B">
            <w:pPr>
              <w:widowControl w:val="0"/>
              <w:spacing w:line="288" w:lineRule="auto"/>
              <w:contextualSpacing/>
              <w:jc w:val="both"/>
              <w:rPr>
                <w:rFonts w:cs="Arial"/>
                <w:szCs w:val="20"/>
              </w:rPr>
            </w:pPr>
          </w:p>
          <w:p w14:paraId="71AD4751" w14:textId="77777777" w:rsidR="00A03A48" w:rsidRPr="005C1324" w:rsidRDefault="00A03A48" w:rsidP="006E2F1B">
            <w:pPr>
              <w:spacing w:line="288" w:lineRule="auto"/>
              <w:jc w:val="both"/>
              <w:rPr>
                <w:rFonts w:cs="Arial"/>
                <w:szCs w:val="20"/>
              </w:rPr>
            </w:pPr>
            <w:r w:rsidRPr="005C1324">
              <w:rPr>
                <w:rFonts w:cs="Arial"/>
                <w:szCs w:val="20"/>
              </w:rPr>
              <w:t xml:space="preserve">Glede na spremenjeno ureditev revizije v ZPP, ki omogoča le še dopuščeno revizijo in ne več tudi (po samem zakonu) dovoljene revizije, je v </w:t>
            </w:r>
            <w:r w:rsidRPr="005C1324">
              <w:rPr>
                <w:rFonts w:cs="Arial"/>
                <w:b/>
                <w:szCs w:val="20"/>
              </w:rPr>
              <w:t>37. členu</w:t>
            </w:r>
            <w:r w:rsidRPr="005C1324">
              <w:rPr>
                <w:rFonts w:cs="Arial"/>
                <w:szCs w:val="20"/>
              </w:rPr>
              <w:t xml:space="preserve"> predlagano, da je zoper sklep, s katerim se postopek konča, revizija dovoljena pod pogoji, ki jih določa ZPP. Predlagatelj namreč meni, da ni utemeljenega razloga, da bi v nepravdnih postopkih veljalo drugače kot v civilnih, gospodarskih, delovnih in upravnih sporih, zato je s predlagano določbo odpravljen razlog, da vrhovno sodišče revizije pod pogoji iz 367.a člena ZPP ne bi moglo dopustiti v vseh nepravdnih postopkih, saj tudi v teh lahko pride do primerov, ko je od odločitve vrhovnega sodišča mogoče pričakovati odločitev o pravnem vprašanju, ki je pomembno za zagotovitev pravne varnosti, enotne uporabe prava ali za razvoj prava prek sodne prakse.</w:t>
            </w:r>
          </w:p>
          <w:p w14:paraId="1F95E57D" w14:textId="77777777" w:rsidR="00A03A48" w:rsidRPr="005C1324" w:rsidRDefault="00A03A48" w:rsidP="006E2F1B">
            <w:pPr>
              <w:spacing w:line="288" w:lineRule="auto"/>
              <w:jc w:val="both"/>
              <w:rPr>
                <w:rFonts w:cs="Arial"/>
                <w:szCs w:val="20"/>
              </w:rPr>
            </w:pPr>
          </w:p>
          <w:p w14:paraId="5491B803" w14:textId="77777777" w:rsidR="00A03A48" w:rsidRPr="005C1324" w:rsidRDefault="00A03A48" w:rsidP="006E2F1B">
            <w:pPr>
              <w:spacing w:line="288" w:lineRule="auto"/>
              <w:jc w:val="both"/>
              <w:rPr>
                <w:rFonts w:cs="Arial"/>
                <w:szCs w:val="20"/>
              </w:rPr>
            </w:pPr>
            <w:r w:rsidRPr="005C1324">
              <w:rPr>
                <w:rFonts w:cs="Arial"/>
                <w:szCs w:val="20"/>
              </w:rPr>
              <w:t>ZSReg v 16. členu revizijo izrecno prepoveduje, v 19. členu pa določa, da se v postopku za vpis v sodni register za vprašanja, ki niso urejena s tem zakonom, smiselno uporabljajo določbe zakona, ki ureja nepravdni postopek. Da bi tudi v registrskih postopkih dopustili revizijo pod pogoji, ki jo določa ZPP, je predlagana ustrezna sprememba 16. člena ZSReg.</w:t>
            </w:r>
          </w:p>
          <w:p w14:paraId="754D2F7E" w14:textId="77777777" w:rsidR="00A03A48" w:rsidRPr="005C1324" w:rsidRDefault="00A03A48" w:rsidP="006E2F1B">
            <w:pPr>
              <w:spacing w:line="288" w:lineRule="auto"/>
              <w:jc w:val="both"/>
              <w:rPr>
                <w:rFonts w:cs="Arial"/>
                <w:szCs w:val="20"/>
              </w:rPr>
            </w:pPr>
          </w:p>
          <w:p w14:paraId="2D23DDE6" w14:textId="77777777" w:rsidR="00A03A48" w:rsidRPr="005C1324" w:rsidRDefault="00A03A48" w:rsidP="006E2F1B">
            <w:pPr>
              <w:spacing w:line="288" w:lineRule="auto"/>
              <w:jc w:val="both"/>
              <w:rPr>
                <w:rFonts w:cs="Arial"/>
                <w:szCs w:val="20"/>
              </w:rPr>
            </w:pPr>
            <w:r w:rsidRPr="005C1324">
              <w:rPr>
                <w:rFonts w:cs="Arial"/>
                <w:szCs w:val="20"/>
              </w:rPr>
              <w:t xml:space="preserve">Ker se po prvem odstavku 52. člena ZGD-1 za odločanje o zadevah iz 50. člena ZGD-1 uporablja zakon, ki ureja nepravdni postopek, če ni v drugem odstavku tega člena drugače določeno, pri čemer revizije v drugem odstavku izrecno ne prepoveduje, bo po predlagani ureditvi v 38. členu predloga tega zakona revizija pod pogoji, ki jih določa ZPP, dovoljena tudi v nepravdnih zadevah po ZGD-1 (ne da bi bil za to potreben poseben poseg v določbe ZGD-1). </w:t>
            </w:r>
          </w:p>
          <w:p w14:paraId="54049466" w14:textId="77777777" w:rsidR="00A03A48" w:rsidRPr="005C1324" w:rsidRDefault="00A03A48" w:rsidP="006E2F1B">
            <w:pPr>
              <w:spacing w:line="288" w:lineRule="auto"/>
              <w:jc w:val="both"/>
              <w:rPr>
                <w:rFonts w:cs="Arial"/>
                <w:szCs w:val="20"/>
              </w:rPr>
            </w:pPr>
          </w:p>
          <w:p w14:paraId="4EBDF0B5" w14:textId="77777777" w:rsidR="00A03A48" w:rsidRPr="005C1324" w:rsidRDefault="00A03A48" w:rsidP="006E2F1B">
            <w:pPr>
              <w:spacing w:line="288" w:lineRule="auto"/>
              <w:jc w:val="both"/>
              <w:rPr>
                <w:rFonts w:cs="Arial"/>
                <w:b/>
                <w:szCs w:val="20"/>
              </w:rPr>
            </w:pPr>
            <w:r w:rsidRPr="005C1324">
              <w:rPr>
                <w:rFonts w:cs="Arial"/>
                <w:b/>
                <w:szCs w:val="20"/>
              </w:rPr>
              <w:t xml:space="preserve">K </w:t>
            </w:r>
            <w:r>
              <w:rPr>
                <w:rFonts w:cs="Arial"/>
                <w:b/>
                <w:szCs w:val="20"/>
              </w:rPr>
              <w:t>217</w:t>
            </w:r>
            <w:r w:rsidRPr="005C1324">
              <w:rPr>
                <w:rFonts w:cs="Arial"/>
                <w:b/>
                <w:szCs w:val="20"/>
              </w:rPr>
              <w:t>. členu:</w:t>
            </w:r>
          </w:p>
          <w:p w14:paraId="67C83FEB" w14:textId="77777777" w:rsidR="00A03A48" w:rsidRPr="005C1324" w:rsidRDefault="00A03A48" w:rsidP="006E2F1B">
            <w:pPr>
              <w:spacing w:line="288" w:lineRule="auto"/>
              <w:jc w:val="both"/>
              <w:rPr>
                <w:rFonts w:cs="Arial"/>
                <w:szCs w:val="20"/>
              </w:rPr>
            </w:pPr>
          </w:p>
          <w:p w14:paraId="0849175B" w14:textId="77777777" w:rsidR="00A03A48" w:rsidRPr="005C1324" w:rsidRDefault="00A03A48" w:rsidP="006E2F1B">
            <w:pPr>
              <w:spacing w:line="288" w:lineRule="auto"/>
              <w:jc w:val="both"/>
              <w:rPr>
                <w:rFonts w:cs="Arial"/>
                <w:szCs w:val="20"/>
              </w:rPr>
            </w:pPr>
            <w:r w:rsidRPr="005C1324">
              <w:rPr>
                <w:rFonts w:cs="Arial"/>
                <w:szCs w:val="20"/>
              </w:rPr>
              <w:t>Iz razlogov, ki so natančneje pojasnjeni v obrazložitvi k 42. členu se predlaga, da se  v ZS v drugem odstavku 83. člena v 3. točki črta besedilo »nepravdne in«.</w:t>
            </w:r>
          </w:p>
          <w:p w14:paraId="7711B0A2" w14:textId="77777777" w:rsidR="00A03A48" w:rsidRPr="005C1324" w:rsidRDefault="00A03A48" w:rsidP="006E2F1B">
            <w:pPr>
              <w:widowControl w:val="0"/>
              <w:spacing w:line="288" w:lineRule="auto"/>
              <w:contextualSpacing/>
              <w:jc w:val="both"/>
              <w:rPr>
                <w:rFonts w:cs="Arial"/>
                <w:szCs w:val="20"/>
              </w:rPr>
            </w:pPr>
          </w:p>
          <w:p w14:paraId="7CB227FD"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218</w:t>
            </w:r>
            <w:r w:rsidRPr="005C1324">
              <w:rPr>
                <w:rFonts w:cs="Arial"/>
                <w:b/>
                <w:szCs w:val="20"/>
              </w:rPr>
              <w:t>. členu:</w:t>
            </w:r>
          </w:p>
          <w:p w14:paraId="59B51FE7" w14:textId="77777777" w:rsidR="00A03A48" w:rsidRPr="005C1324" w:rsidRDefault="00A03A48" w:rsidP="006E2F1B">
            <w:pPr>
              <w:widowControl w:val="0"/>
              <w:spacing w:line="288" w:lineRule="auto"/>
              <w:contextualSpacing/>
              <w:jc w:val="both"/>
              <w:rPr>
                <w:rFonts w:cs="Arial"/>
                <w:szCs w:val="20"/>
              </w:rPr>
            </w:pPr>
          </w:p>
          <w:p w14:paraId="1495B8A9"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S predlaganim členom se določa prenehanje veljavnosti ZNP.</w:t>
            </w:r>
          </w:p>
          <w:p w14:paraId="4ED9F9C5" w14:textId="77777777" w:rsidR="00A03A48" w:rsidRPr="005C1324" w:rsidRDefault="00A03A48" w:rsidP="006E2F1B">
            <w:pPr>
              <w:widowControl w:val="0"/>
              <w:spacing w:line="288" w:lineRule="auto"/>
              <w:contextualSpacing/>
              <w:jc w:val="both"/>
              <w:rPr>
                <w:rFonts w:cs="Arial"/>
                <w:szCs w:val="20"/>
              </w:rPr>
            </w:pPr>
          </w:p>
          <w:p w14:paraId="1B4FD442" w14:textId="77777777" w:rsidR="00A03A48" w:rsidRPr="005C1324" w:rsidRDefault="00A03A48" w:rsidP="006E2F1B">
            <w:pPr>
              <w:widowControl w:val="0"/>
              <w:spacing w:line="288" w:lineRule="auto"/>
              <w:contextualSpacing/>
              <w:jc w:val="both"/>
              <w:rPr>
                <w:rFonts w:cs="Arial"/>
                <w:b/>
                <w:szCs w:val="20"/>
              </w:rPr>
            </w:pPr>
            <w:r w:rsidRPr="005C1324">
              <w:rPr>
                <w:rFonts w:cs="Arial"/>
                <w:b/>
                <w:szCs w:val="20"/>
              </w:rPr>
              <w:t xml:space="preserve">K </w:t>
            </w:r>
            <w:r>
              <w:rPr>
                <w:rFonts w:cs="Arial"/>
                <w:b/>
                <w:szCs w:val="20"/>
              </w:rPr>
              <w:t>219</w:t>
            </w:r>
            <w:r w:rsidRPr="005C1324">
              <w:rPr>
                <w:rFonts w:cs="Arial"/>
                <w:b/>
                <w:szCs w:val="20"/>
              </w:rPr>
              <w:t>. členu:</w:t>
            </w:r>
          </w:p>
          <w:p w14:paraId="608EABB6" w14:textId="77777777" w:rsidR="00A03A48" w:rsidRPr="005C1324" w:rsidRDefault="00A03A48" w:rsidP="006E2F1B">
            <w:pPr>
              <w:widowControl w:val="0"/>
              <w:spacing w:line="288" w:lineRule="auto"/>
              <w:contextualSpacing/>
              <w:jc w:val="both"/>
              <w:rPr>
                <w:rFonts w:cs="Arial"/>
                <w:szCs w:val="20"/>
              </w:rPr>
            </w:pPr>
          </w:p>
          <w:p w14:paraId="5C5E46BF" w14:textId="77777777" w:rsidR="00A03A48" w:rsidRPr="005C1324" w:rsidRDefault="00A03A48" w:rsidP="006E2F1B">
            <w:pPr>
              <w:widowControl w:val="0"/>
              <w:spacing w:line="288" w:lineRule="auto"/>
              <w:contextualSpacing/>
              <w:jc w:val="both"/>
              <w:rPr>
                <w:rFonts w:cs="Arial"/>
                <w:szCs w:val="20"/>
              </w:rPr>
            </w:pPr>
            <w:r w:rsidRPr="005C1324">
              <w:rPr>
                <w:rFonts w:cs="Arial"/>
                <w:szCs w:val="20"/>
              </w:rPr>
              <w:t>Začetek veljavnosti oziroma uporabe ZNP-1 mora sovpadati z začetkom uporabe DZ, ki se začne uporabljati 15. aprila 2019. Ker ni treba ločiti začetka veljavnosti ZNP-1 od začetka uporabe, saj na njegovi podlagi ni treba izdati nobenega podzakonskega predpisa, je predlagano, da začne zakon veljati 15. aprila 2019.</w:t>
            </w:r>
          </w:p>
          <w:p w14:paraId="20F93175" w14:textId="71418C6A" w:rsidR="008237FD" w:rsidRPr="005C1324" w:rsidRDefault="008237FD" w:rsidP="006E2F1B">
            <w:pPr>
              <w:widowControl w:val="0"/>
              <w:spacing w:line="288" w:lineRule="auto"/>
              <w:contextualSpacing/>
              <w:jc w:val="both"/>
              <w:rPr>
                <w:rFonts w:cs="Arial"/>
                <w:szCs w:val="20"/>
              </w:rPr>
            </w:pPr>
          </w:p>
          <w:p w14:paraId="12EB18DE" w14:textId="77777777" w:rsidR="008237FD" w:rsidRPr="005C1324" w:rsidRDefault="008237FD" w:rsidP="006E2F1B">
            <w:pPr>
              <w:widowControl w:val="0"/>
              <w:spacing w:line="288" w:lineRule="auto"/>
              <w:jc w:val="both"/>
              <w:rPr>
                <w:rFonts w:cs="Arial"/>
                <w:szCs w:val="20"/>
              </w:rPr>
            </w:pPr>
          </w:p>
          <w:p w14:paraId="24AD47C7" w14:textId="51E52CEA" w:rsidR="008237FD" w:rsidRPr="00BD3AB0" w:rsidRDefault="008237FD" w:rsidP="006E2F1B">
            <w:pPr>
              <w:pStyle w:val="Neotevilenodstavek"/>
              <w:spacing w:before="0" w:after="0" w:line="288" w:lineRule="auto"/>
              <w:rPr>
                <w:sz w:val="20"/>
                <w:szCs w:val="20"/>
              </w:rPr>
            </w:pPr>
          </w:p>
        </w:tc>
      </w:tr>
    </w:tbl>
    <w:p w14:paraId="6E15D193" w14:textId="77777777" w:rsidR="003E39E8" w:rsidRDefault="003E39E8" w:rsidP="006E2F1B">
      <w:pPr>
        <w:spacing w:line="288" w:lineRule="auto"/>
      </w:pPr>
      <w:r>
        <w:rPr>
          <w:b/>
        </w:rPr>
        <w:lastRenderedPageBreak/>
        <w:br w:type="page"/>
      </w:r>
    </w:p>
    <w:tbl>
      <w:tblPr>
        <w:tblW w:w="0" w:type="auto"/>
        <w:tblLook w:val="04A0" w:firstRow="1" w:lastRow="0" w:firstColumn="1" w:lastColumn="0" w:noHBand="0" w:noVBand="1"/>
      </w:tblPr>
      <w:tblGrid>
        <w:gridCol w:w="9070"/>
      </w:tblGrid>
      <w:tr w:rsidR="00646455" w:rsidRPr="00461AA4" w14:paraId="66BB3540" w14:textId="77777777" w:rsidTr="003E39E8">
        <w:tc>
          <w:tcPr>
            <w:tcW w:w="9070" w:type="dxa"/>
          </w:tcPr>
          <w:p w14:paraId="5DCAA56B" w14:textId="381DE638" w:rsidR="00B742D7" w:rsidRPr="00DB4627" w:rsidRDefault="00B742D7" w:rsidP="006E2F1B">
            <w:pPr>
              <w:pStyle w:val="Poglavje"/>
              <w:spacing w:before="0" w:after="0" w:line="288" w:lineRule="auto"/>
              <w:jc w:val="left"/>
              <w:rPr>
                <w:strike/>
                <w:sz w:val="20"/>
                <w:szCs w:val="20"/>
              </w:rPr>
            </w:pPr>
          </w:p>
          <w:p w14:paraId="0044B408" w14:textId="24029255" w:rsidR="00646455" w:rsidRPr="00DB4627" w:rsidRDefault="00646455" w:rsidP="006E2F1B">
            <w:pPr>
              <w:pStyle w:val="Poglavje"/>
              <w:spacing w:before="0" w:after="0" w:line="288" w:lineRule="auto"/>
              <w:jc w:val="left"/>
              <w:rPr>
                <w:sz w:val="20"/>
                <w:szCs w:val="20"/>
              </w:rPr>
            </w:pPr>
            <w:r w:rsidRPr="00DB4627">
              <w:rPr>
                <w:sz w:val="20"/>
                <w:szCs w:val="20"/>
              </w:rPr>
              <w:t>IV. BESEDILO ČLENOV, KI SE SPREMINJAJO</w:t>
            </w:r>
            <w:r w:rsidR="008F66C8" w:rsidRPr="00DB4627">
              <w:rPr>
                <w:sz w:val="20"/>
                <w:szCs w:val="20"/>
              </w:rPr>
              <w:t xml:space="preserve"> IN DOPOLNJUJEJO</w:t>
            </w:r>
          </w:p>
        </w:tc>
      </w:tr>
      <w:tr w:rsidR="00646455" w:rsidRPr="00461AA4" w14:paraId="3459B70A" w14:textId="77777777" w:rsidTr="003E39E8">
        <w:tc>
          <w:tcPr>
            <w:tcW w:w="9070" w:type="dxa"/>
          </w:tcPr>
          <w:p w14:paraId="31FD7278" w14:textId="77777777" w:rsidR="00646455" w:rsidRDefault="00646455" w:rsidP="006E2F1B">
            <w:pPr>
              <w:pStyle w:val="Neotevilenodstavek"/>
              <w:spacing w:before="0" w:after="0" w:line="288" w:lineRule="auto"/>
              <w:rPr>
                <w:sz w:val="20"/>
                <w:szCs w:val="20"/>
              </w:rPr>
            </w:pPr>
          </w:p>
          <w:p w14:paraId="36F6C7BF" w14:textId="4B19A5E0" w:rsidR="002866AD" w:rsidRPr="00DB4627" w:rsidRDefault="002866AD" w:rsidP="006E2F1B">
            <w:pPr>
              <w:pStyle w:val="Neotevilenodstavek"/>
              <w:spacing w:before="0" w:after="0" w:line="288" w:lineRule="auto"/>
              <w:rPr>
                <w:sz w:val="20"/>
                <w:szCs w:val="20"/>
              </w:rPr>
            </w:pPr>
          </w:p>
        </w:tc>
      </w:tr>
      <w:tr w:rsidR="00646455" w:rsidRPr="00461AA4" w14:paraId="6F0BA3A7" w14:textId="77777777" w:rsidTr="003E39E8">
        <w:tc>
          <w:tcPr>
            <w:tcW w:w="9070" w:type="dxa"/>
          </w:tcPr>
          <w:p w14:paraId="5892BEBD" w14:textId="2356A6CD" w:rsidR="00E61041" w:rsidRDefault="008F66C8" w:rsidP="006E2F1B">
            <w:pPr>
              <w:pStyle w:val="Poglavje"/>
              <w:spacing w:before="0" w:after="0" w:line="288" w:lineRule="auto"/>
              <w:rPr>
                <w:sz w:val="20"/>
                <w:szCs w:val="20"/>
              </w:rPr>
            </w:pPr>
            <w:r w:rsidRPr="00DB4627">
              <w:rPr>
                <w:sz w:val="20"/>
                <w:szCs w:val="20"/>
              </w:rPr>
              <w:t>ZAKON O PRAVDNEM POSTOPKU</w:t>
            </w:r>
          </w:p>
          <w:p w14:paraId="4E49D572" w14:textId="77777777" w:rsidR="00DB4627" w:rsidRPr="00D06D38" w:rsidRDefault="00DB4627" w:rsidP="006E2F1B">
            <w:pPr>
              <w:pStyle w:val="Poglavje"/>
              <w:spacing w:before="0" w:after="0" w:line="288" w:lineRule="auto"/>
              <w:rPr>
                <w:sz w:val="20"/>
                <w:szCs w:val="20"/>
              </w:rPr>
            </w:pPr>
          </w:p>
          <w:p w14:paraId="20C4A00F" w14:textId="305F7F44" w:rsidR="00E61041" w:rsidRPr="00D06D38" w:rsidRDefault="00E61041" w:rsidP="006E2F1B">
            <w:pPr>
              <w:pStyle w:val="len0"/>
              <w:spacing w:before="0" w:line="288" w:lineRule="auto"/>
              <w:rPr>
                <w:sz w:val="20"/>
                <w:szCs w:val="20"/>
              </w:rPr>
            </w:pPr>
            <w:r w:rsidRPr="00D06D38">
              <w:rPr>
                <w:sz w:val="20"/>
                <w:szCs w:val="20"/>
              </w:rPr>
              <w:t>32. člen</w:t>
            </w:r>
          </w:p>
          <w:p w14:paraId="5AA21903" w14:textId="77777777" w:rsidR="00DB4627" w:rsidRPr="00D06D38" w:rsidRDefault="00DB4627" w:rsidP="006E2F1B">
            <w:pPr>
              <w:pStyle w:val="len0"/>
              <w:spacing w:before="0" w:line="288" w:lineRule="auto"/>
              <w:rPr>
                <w:b w:val="0"/>
                <w:sz w:val="20"/>
                <w:szCs w:val="20"/>
              </w:rPr>
            </w:pPr>
          </w:p>
          <w:p w14:paraId="323D2249" w14:textId="79E2A550" w:rsidR="00E61041" w:rsidRPr="00D06D38" w:rsidRDefault="00E61041" w:rsidP="006E2F1B">
            <w:pPr>
              <w:pStyle w:val="Odstavek0"/>
              <w:spacing w:before="0" w:line="288" w:lineRule="auto"/>
              <w:rPr>
                <w:sz w:val="20"/>
                <w:szCs w:val="20"/>
              </w:rPr>
            </w:pPr>
            <w:r w:rsidRPr="00D06D38">
              <w:rPr>
                <w:sz w:val="20"/>
                <w:szCs w:val="20"/>
              </w:rPr>
              <w:t>Okrožna sodišča so pristojna za sojenje v sporih o premoženjskopravnih zahtevkih, če vrednost spornega predmeta presega 20.000 eurov.</w:t>
            </w:r>
          </w:p>
          <w:p w14:paraId="06ECD924" w14:textId="77777777" w:rsidR="00DB4627" w:rsidRPr="00D06D38" w:rsidRDefault="00DB4627" w:rsidP="006E2F1B">
            <w:pPr>
              <w:pStyle w:val="Odstavek0"/>
              <w:spacing w:before="0" w:line="288" w:lineRule="auto"/>
              <w:rPr>
                <w:sz w:val="20"/>
                <w:szCs w:val="20"/>
              </w:rPr>
            </w:pPr>
          </w:p>
          <w:p w14:paraId="6E592541" w14:textId="77777777" w:rsidR="00E61041" w:rsidRPr="00D06D38" w:rsidRDefault="00E61041" w:rsidP="006E2F1B">
            <w:pPr>
              <w:pStyle w:val="Odstavek0"/>
              <w:spacing w:before="0" w:line="288" w:lineRule="auto"/>
              <w:rPr>
                <w:sz w:val="20"/>
                <w:szCs w:val="20"/>
              </w:rPr>
            </w:pPr>
            <w:r w:rsidRPr="00D06D38">
              <w:rPr>
                <w:sz w:val="20"/>
                <w:szCs w:val="20"/>
              </w:rPr>
              <w:t>Ne glede na vrednost spornega predmeta so okrožna sodišča pristojna, da sodijo:</w:t>
            </w:r>
          </w:p>
          <w:p w14:paraId="6CF72D8A" w14:textId="77777777" w:rsidR="00E61041" w:rsidRPr="00D06D38" w:rsidRDefault="00E61041" w:rsidP="006E2F1B">
            <w:pPr>
              <w:pStyle w:val="tevilnatoka"/>
              <w:numPr>
                <w:ilvl w:val="0"/>
                <w:numId w:val="14"/>
              </w:numPr>
              <w:spacing w:line="288" w:lineRule="auto"/>
              <w:rPr>
                <w:sz w:val="20"/>
                <w:szCs w:val="20"/>
              </w:rPr>
            </w:pPr>
            <w:r w:rsidRPr="00D06D38">
              <w:rPr>
                <w:sz w:val="20"/>
                <w:szCs w:val="20"/>
              </w:rPr>
              <w:t>v sporih o ugotovitvi ali izpodbijanju očetovstva ali materinstva;</w:t>
            </w:r>
          </w:p>
          <w:p w14:paraId="619AFBF2" w14:textId="77777777" w:rsidR="00E61041" w:rsidRPr="00D06D38" w:rsidRDefault="00E61041" w:rsidP="006E2F1B">
            <w:pPr>
              <w:pStyle w:val="tevilnatoka"/>
              <w:numPr>
                <w:ilvl w:val="0"/>
                <w:numId w:val="14"/>
              </w:numPr>
              <w:spacing w:line="288" w:lineRule="auto"/>
              <w:rPr>
                <w:sz w:val="20"/>
                <w:szCs w:val="20"/>
              </w:rPr>
            </w:pPr>
            <w:r w:rsidRPr="00D06D38">
              <w:rPr>
                <w:sz w:val="20"/>
                <w:szCs w:val="20"/>
              </w:rPr>
              <w:t>v zakonskih sporih;</w:t>
            </w:r>
          </w:p>
          <w:p w14:paraId="11C053A6" w14:textId="77777777" w:rsidR="00E61041" w:rsidRPr="00D06D38" w:rsidRDefault="00E61041" w:rsidP="006E2F1B">
            <w:pPr>
              <w:pStyle w:val="tevilnatoka"/>
              <w:numPr>
                <w:ilvl w:val="0"/>
                <w:numId w:val="14"/>
              </w:numPr>
              <w:spacing w:line="288" w:lineRule="auto"/>
              <w:rPr>
                <w:sz w:val="20"/>
                <w:szCs w:val="20"/>
              </w:rPr>
            </w:pPr>
            <w:r w:rsidRPr="00D06D38">
              <w:rPr>
                <w:sz w:val="20"/>
                <w:szCs w:val="20"/>
              </w:rPr>
              <w:t>v sporih o zakonitem preživljanju;</w:t>
            </w:r>
          </w:p>
          <w:p w14:paraId="1A55CDE4" w14:textId="77777777" w:rsidR="00E61041" w:rsidRPr="00D06D38" w:rsidRDefault="00E61041" w:rsidP="006E2F1B">
            <w:pPr>
              <w:pStyle w:val="tevilnatoka"/>
              <w:numPr>
                <w:ilvl w:val="0"/>
                <w:numId w:val="14"/>
              </w:numPr>
              <w:spacing w:line="288" w:lineRule="auto"/>
              <w:rPr>
                <w:sz w:val="20"/>
                <w:szCs w:val="20"/>
              </w:rPr>
            </w:pPr>
            <w:r w:rsidRPr="00D06D38">
              <w:rPr>
                <w:sz w:val="20"/>
                <w:szCs w:val="20"/>
              </w:rPr>
              <w:t>v sporih o varstvu in vzgoji otrok;</w:t>
            </w:r>
          </w:p>
          <w:p w14:paraId="68C85B59" w14:textId="77777777" w:rsidR="00E61041" w:rsidRPr="00D06D38" w:rsidRDefault="00E61041" w:rsidP="006E2F1B">
            <w:pPr>
              <w:pStyle w:val="tevilnatoka"/>
              <w:numPr>
                <w:ilvl w:val="0"/>
                <w:numId w:val="14"/>
              </w:numPr>
              <w:spacing w:line="288" w:lineRule="auto"/>
              <w:rPr>
                <w:sz w:val="20"/>
                <w:szCs w:val="20"/>
              </w:rPr>
            </w:pPr>
            <w:r w:rsidRPr="00D06D38">
              <w:rPr>
                <w:sz w:val="20"/>
                <w:szCs w:val="20"/>
              </w:rPr>
              <w:t>v sporih o stikih otrok s starši in z drugimi osebami, kadar se rešujejo skupaj s spori iz 4. točke;</w:t>
            </w:r>
          </w:p>
          <w:p w14:paraId="69655606" w14:textId="77777777" w:rsidR="00E61041" w:rsidRPr="00D06D38" w:rsidRDefault="00E61041" w:rsidP="006E2F1B">
            <w:pPr>
              <w:pStyle w:val="tevilnatoka"/>
              <w:numPr>
                <w:ilvl w:val="0"/>
                <w:numId w:val="14"/>
              </w:numPr>
              <w:spacing w:line="288" w:lineRule="auto"/>
              <w:rPr>
                <w:sz w:val="20"/>
                <w:szCs w:val="20"/>
              </w:rPr>
            </w:pPr>
            <w:r w:rsidRPr="00D06D38">
              <w:rPr>
                <w:sz w:val="20"/>
                <w:szCs w:val="20"/>
              </w:rPr>
              <w:t>v sporih iz avtorske pravice in sporih, ki se nanašajo na varstvo ali uporabo izumov in znakov razlikovanja ali pravico do uporabe firme, ter spore v zvezi z varstvom konkurence;</w:t>
            </w:r>
          </w:p>
          <w:p w14:paraId="6FA20536" w14:textId="77777777" w:rsidR="00E61041" w:rsidRPr="00D06D38" w:rsidRDefault="00E61041" w:rsidP="006E2F1B">
            <w:pPr>
              <w:pStyle w:val="tevilnatoka"/>
              <w:numPr>
                <w:ilvl w:val="0"/>
                <w:numId w:val="14"/>
              </w:numPr>
              <w:spacing w:line="288" w:lineRule="auto"/>
              <w:rPr>
                <w:sz w:val="20"/>
                <w:szCs w:val="20"/>
              </w:rPr>
            </w:pPr>
            <w:r w:rsidRPr="00D06D38">
              <w:rPr>
                <w:sz w:val="20"/>
                <w:szCs w:val="20"/>
              </w:rPr>
              <w:t>v gospodarskih sporih;</w:t>
            </w:r>
          </w:p>
          <w:p w14:paraId="35AECB13" w14:textId="73EF24DB" w:rsidR="00E61041" w:rsidRPr="00D06D38" w:rsidRDefault="00E61041" w:rsidP="006E2F1B">
            <w:pPr>
              <w:pStyle w:val="tevilnatoka"/>
              <w:numPr>
                <w:ilvl w:val="0"/>
                <w:numId w:val="14"/>
              </w:numPr>
              <w:spacing w:line="288" w:lineRule="auto"/>
              <w:rPr>
                <w:sz w:val="20"/>
                <w:szCs w:val="20"/>
              </w:rPr>
            </w:pPr>
            <w:r w:rsidRPr="00D06D38">
              <w:rPr>
                <w:sz w:val="20"/>
                <w:szCs w:val="20"/>
              </w:rPr>
              <w:t>v sporih, ki nastanejo v zvezi s stečajnim postopkom.</w:t>
            </w:r>
          </w:p>
          <w:p w14:paraId="3865D9B3" w14:textId="77777777" w:rsidR="00DB4627" w:rsidRPr="00D06D38" w:rsidRDefault="00DB4627" w:rsidP="006E2F1B">
            <w:pPr>
              <w:pStyle w:val="tevilnatoka"/>
              <w:numPr>
                <w:ilvl w:val="0"/>
                <w:numId w:val="0"/>
              </w:numPr>
              <w:spacing w:line="288" w:lineRule="auto"/>
              <w:ind w:left="397"/>
              <w:rPr>
                <w:sz w:val="20"/>
                <w:szCs w:val="20"/>
              </w:rPr>
            </w:pPr>
          </w:p>
          <w:p w14:paraId="0DB16575" w14:textId="6417E36D" w:rsidR="00E61041" w:rsidRPr="00D06D38" w:rsidRDefault="00E61041" w:rsidP="006E2F1B">
            <w:pPr>
              <w:pStyle w:val="Odstavek0"/>
              <w:spacing w:before="0" w:line="288" w:lineRule="auto"/>
              <w:rPr>
                <w:sz w:val="20"/>
                <w:szCs w:val="20"/>
              </w:rPr>
            </w:pPr>
            <w:r w:rsidRPr="00D06D38">
              <w:rPr>
                <w:sz w:val="20"/>
                <w:szCs w:val="20"/>
              </w:rPr>
              <w:t>Okrožna sodišča so pristojna tudi za opravljanje zadev pravne pomoči za odločanje o priznanju tujih sodnih odločb v zadevah, ki spadajo v njihovo pristojnost, ter za opravljanje zadev mednarodne pravne pomoči.</w:t>
            </w:r>
          </w:p>
          <w:p w14:paraId="037CC17D" w14:textId="77777777" w:rsidR="00DB4627" w:rsidRPr="00D06D38" w:rsidRDefault="00DB4627" w:rsidP="006E2F1B">
            <w:pPr>
              <w:pStyle w:val="Odstavek0"/>
              <w:spacing w:before="0" w:line="288" w:lineRule="auto"/>
              <w:rPr>
                <w:sz w:val="20"/>
                <w:szCs w:val="20"/>
              </w:rPr>
            </w:pPr>
          </w:p>
          <w:p w14:paraId="698DECE7" w14:textId="77777777" w:rsidR="00E61041" w:rsidRPr="00D06D38" w:rsidRDefault="00E61041" w:rsidP="006E2F1B">
            <w:pPr>
              <w:pStyle w:val="Odstavek0"/>
              <w:spacing w:before="0" w:line="288" w:lineRule="auto"/>
              <w:jc w:val="left"/>
              <w:rPr>
                <w:sz w:val="20"/>
                <w:szCs w:val="20"/>
              </w:rPr>
            </w:pPr>
            <w:r w:rsidRPr="00D06D38">
              <w:rPr>
                <w:sz w:val="20"/>
                <w:szCs w:val="20"/>
              </w:rPr>
              <w:t>Okrožna sodišča opravljajo tudi druge zadeve, ki jih določa zakon.</w:t>
            </w:r>
          </w:p>
          <w:p w14:paraId="69CE2475" w14:textId="77777777" w:rsidR="00DB4627" w:rsidRPr="00D06D38" w:rsidRDefault="00DB4627" w:rsidP="006E2F1B">
            <w:pPr>
              <w:pStyle w:val="len0"/>
              <w:spacing w:before="0" w:line="288" w:lineRule="auto"/>
              <w:rPr>
                <w:b w:val="0"/>
                <w:sz w:val="20"/>
                <w:szCs w:val="20"/>
                <w:lang w:val="sl-SI"/>
              </w:rPr>
            </w:pPr>
          </w:p>
          <w:p w14:paraId="06DA2C05" w14:textId="161A5843" w:rsidR="00DB4627" w:rsidRPr="00D06D38" w:rsidRDefault="00DB4627" w:rsidP="006E2F1B">
            <w:pPr>
              <w:pStyle w:val="len0"/>
              <w:spacing w:before="0" w:line="288" w:lineRule="auto"/>
              <w:rPr>
                <w:sz w:val="20"/>
                <w:szCs w:val="20"/>
              </w:rPr>
            </w:pPr>
            <w:r w:rsidRPr="00D06D38">
              <w:rPr>
                <w:sz w:val="20"/>
                <w:szCs w:val="20"/>
              </w:rPr>
              <w:t>50. člen</w:t>
            </w:r>
          </w:p>
          <w:p w14:paraId="0BB8AE54" w14:textId="77777777" w:rsidR="00DB4627" w:rsidRPr="00D06D38" w:rsidRDefault="00DB4627" w:rsidP="006E2F1B">
            <w:pPr>
              <w:pStyle w:val="len0"/>
              <w:spacing w:before="0" w:line="288" w:lineRule="auto"/>
              <w:rPr>
                <w:b w:val="0"/>
                <w:sz w:val="20"/>
                <w:szCs w:val="20"/>
              </w:rPr>
            </w:pPr>
          </w:p>
          <w:p w14:paraId="7AD76D91" w14:textId="189D7F4C" w:rsidR="00DB4627" w:rsidRPr="00D06D38" w:rsidRDefault="00DB4627" w:rsidP="006E2F1B">
            <w:pPr>
              <w:pStyle w:val="Odstavek0"/>
              <w:spacing w:before="0" w:line="288" w:lineRule="auto"/>
              <w:rPr>
                <w:sz w:val="20"/>
                <w:szCs w:val="20"/>
              </w:rPr>
            </w:pPr>
            <w:r w:rsidRPr="00D06D38">
              <w:rPr>
                <w:sz w:val="20"/>
                <w:szCs w:val="20"/>
              </w:rPr>
              <w:t>Če je v sporih za zakonito preživljanje tožeča stranka oseba, ki zahteva preživljanje, je za sojenje poleg sodišča splošne krajevne pristojnosti pristojno tudi sodišče, na območju katerega ima tožeča stranka stalno oziroma začasno prebivališče.</w:t>
            </w:r>
          </w:p>
          <w:p w14:paraId="6D29483F" w14:textId="77777777" w:rsidR="00DB4627" w:rsidRPr="00D06D38" w:rsidRDefault="00DB4627" w:rsidP="006E2F1B">
            <w:pPr>
              <w:pStyle w:val="Odstavek0"/>
              <w:spacing w:before="0" w:line="288" w:lineRule="auto"/>
              <w:rPr>
                <w:sz w:val="20"/>
                <w:szCs w:val="20"/>
              </w:rPr>
            </w:pPr>
          </w:p>
          <w:p w14:paraId="359344E5" w14:textId="6C0C69FE" w:rsidR="00DB4627" w:rsidRPr="00D06D38" w:rsidRDefault="00DB4627" w:rsidP="006E2F1B">
            <w:pPr>
              <w:pStyle w:val="Odstavek0"/>
              <w:spacing w:before="0" w:line="288" w:lineRule="auto"/>
              <w:rPr>
                <w:sz w:val="20"/>
                <w:szCs w:val="20"/>
              </w:rPr>
            </w:pPr>
            <w:r w:rsidRPr="00D06D38">
              <w:rPr>
                <w:sz w:val="20"/>
                <w:szCs w:val="20"/>
              </w:rPr>
              <w:t>Če je v sporih za zakonito preživljanje z mednarodnim elementom pristojno sodišče Republike Slovenije, zato ker je tožeča stranka otrok, ki ima stalno prebivališče v Republiki Sloveniji, je krajevno pristojno tisto sodišče, na območju katerega ima tožeča stranka stalno prebivališče.</w:t>
            </w:r>
          </w:p>
          <w:p w14:paraId="334B1F5F" w14:textId="77777777" w:rsidR="00DB4627" w:rsidRPr="00D06D38" w:rsidRDefault="00DB4627" w:rsidP="006E2F1B">
            <w:pPr>
              <w:pStyle w:val="Odstavek0"/>
              <w:spacing w:before="0" w:line="288" w:lineRule="auto"/>
              <w:rPr>
                <w:sz w:val="20"/>
                <w:szCs w:val="20"/>
              </w:rPr>
            </w:pPr>
          </w:p>
          <w:p w14:paraId="6DC6CA59" w14:textId="77777777" w:rsidR="00DB4627" w:rsidRPr="00D06D38" w:rsidRDefault="00DB4627" w:rsidP="006E2F1B">
            <w:pPr>
              <w:pStyle w:val="Odstavek0"/>
              <w:spacing w:before="0" w:line="288" w:lineRule="auto"/>
              <w:rPr>
                <w:sz w:val="20"/>
                <w:szCs w:val="20"/>
              </w:rPr>
            </w:pPr>
            <w:r w:rsidRPr="00D06D38">
              <w:rPr>
                <w:sz w:val="20"/>
                <w:szCs w:val="20"/>
              </w:rPr>
              <w:t>Če je v sporih za zakonito preživljanje pristojno sodišče Republike Slovenije, zato ker ima tožena stranka v Republiki Sloveniji premoženje, iz katerega se lahko poplača preživljanje, je krajevno pristojno tisto sodišče, na območju katerega je to premoženje.</w:t>
            </w:r>
          </w:p>
          <w:p w14:paraId="63777EB4" w14:textId="77777777" w:rsidR="00190706" w:rsidRDefault="00190706" w:rsidP="006E2F1B">
            <w:pPr>
              <w:pStyle w:val="Odsek"/>
              <w:numPr>
                <w:ilvl w:val="0"/>
                <w:numId w:val="0"/>
              </w:numPr>
              <w:spacing w:before="0" w:after="0" w:line="288" w:lineRule="auto"/>
              <w:jc w:val="both"/>
              <w:rPr>
                <w:sz w:val="20"/>
                <w:szCs w:val="20"/>
              </w:rPr>
            </w:pPr>
          </w:p>
          <w:p w14:paraId="28E4ED6F" w14:textId="01644D02" w:rsidR="00DB4627" w:rsidRPr="00D06D38" w:rsidRDefault="00190706" w:rsidP="006E2F1B">
            <w:pPr>
              <w:pStyle w:val="Odsek"/>
              <w:numPr>
                <w:ilvl w:val="0"/>
                <w:numId w:val="0"/>
              </w:numPr>
              <w:spacing w:before="0" w:after="0" w:line="288" w:lineRule="auto"/>
              <w:jc w:val="left"/>
              <w:rPr>
                <w:b w:val="0"/>
                <w:sz w:val="20"/>
                <w:szCs w:val="20"/>
              </w:rPr>
            </w:pPr>
            <w:r w:rsidRPr="00D06D38">
              <w:rPr>
                <w:b w:val="0"/>
                <w:sz w:val="20"/>
                <w:szCs w:val="20"/>
              </w:rPr>
              <w:t>»</w:t>
            </w:r>
            <w:r w:rsidR="00DB4627" w:rsidRPr="00D06D38">
              <w:rPr>
                <w:b w:val="0"/>
                <w:sz w:val="20"/>
                <w:szCs w:val="20"/>
              </w:rPr>
              <w:t>Pristojnost v zakonskih sporih</w:t>
            </w:r>
            <w:r w:rsidRPr="00190706">
              <w:rPr>
                <w:b w:val="0"/>
                <w:sz w:val="20"/>
                <w:szCs w:val="20"/>
              </w:rPr>
              <w:t>«</w:t>
            </w:r>
          </w:p>
          <w:p w14:paraId="0B4868D0" w14:textId="6C5DAD71" w:rsidR="00DB4627" w:rsidRPr="00D06D38" w:rsidRDefault="00DB4627" w:rsidP="006E2F1B">
            <w:pPr>
              <w:pStyle w:val="Poglavje"/>
              <w:spacing w:before="0" w:after="0" w:line="288" w:lineRule="auto"/>
              <w:rPr>
                <w:b w:val="0"/>
                <w:sz w:val="20"/>
                <w:szCs w:val="20"/>
              </w:rPr>
            </w:pPr>
          </w:p>
          <w:p w14:paraId="16F48EA0" w14:textId="77777777" w:rsidR="00190706" w:rsidRPr="00D06D38" w:rsidRDefault="00190706" w:rsidP="006E2F1B">
            <w:pPr>
              <w:pStyle w:val="len0"/>
              <w:spacing w:before="0" w:line="288" w:lineRule="auto"/>
              <w:rPr>
                <w:sz w:val="20"/>
                <w:szCs w:val="20"/>
              </w:rPr>
            </w:pPr>
            <w:r w:rsidRPr="00D06D38">
              <w:rPr>
                <w:sz w:val="20"/>
                <w:szCs w:val="20"/>
              </w:rPr>
              <w:t>54. člen</w:t>
            </w:r>
          </w:p>
          <w:p w14:paraId="3F105F8D" w14:textId="79D617E6" w:rsidR="00190706" w:rsidRDefault="00190706" w:rsidP="006E2F1B">
            <w:pPr>
              <w:pStyle w:val="Odstavek0"/>
              <w:spacing w:before="0" w:line="288" w:lineRule="auto"/>
              <w:rPr>
                <w:sz w:val="20"/>
                <w:szCs w:val="20"/>
              </w:rPr>
            </w:pPr>
            <w:r w:rsidRPr="00D06D38">
              <w:rPr>
                <w:sz w:val="20"/>
                <w:szCs w:val="20"/>
              </w:rPr>
              <w:t>Za sojenje v zakonskih sporih je pristojno poleg sodišča splošne krajevne pristojnosti tudi sodišče, na območju katerega sta imela zakonca svoje zadnje skupno stalno prebivališče.</w:t>
            </w:r>
          </w:p>
          <w:p w14:paraId="255FDC93" w14:textId="77777777" w:rsidR="00190706" w:rsidRPr="00D06D38" w:rsidRDefault="00190706" w:rsidP="006E2F1B">
            <w:pPr>
              <w:pStyle w:val="Odstavek0"/>
              <w:spacing w:before="0" w:line="288" w:lineRule="auto"/>
              <w:rPr>
                <w:sz w:val="20"/>
                <w:szCs w:val="20"/>
              </w:rPr>
            </w:pPr>
          </w:p>
          <w:p w14:paraId="60D3BFC9" w14:textId="5F9EF6ED" w:rsidR="00190706" w:rsidRDefault="00190706" w:rsidP="006E2F1B">
            <w:pPr>
              <w:pStyle w:val="Odstavek0"/>
              <w:spacing w:before="0" w:line="288" w:lineRule="auto"/>
              <w:rPr>
                <w:sz w:val="20"/>
                <w:szCs w:val="20"/>
              </w:rPr>
            </w:pPr>
            <w:r w:rsidRPr="00D06D38">
              <w:rPr>
                <w:sz w:val="20"/>
                <w:szCs w:val="20"/>
              </w:rPr>
              <w:t xml:space="preserve">Če je v zakonskih sporih pristojno sodišče Republike Slovenije, zato ker sta imela zakonca zadnje skupno stalno prebivališče v Republiki Sloveniji oziroma zato, ker ima tožeča stranka stalno </w:t>
            </w:r>
            <w:r w:rsidRPr="00D06D38">
              <w:rPr>
                <w:sz w:val="20"/>
                <w:szCs w:val="20"/>
              </w:rPr>
              <w:lastRenderedPageBreak/>
              <w:t>prebivališče v Republiki Sloveniji, je krajevno pristojno tisto sodišče, na območju katerega sta imela zakonca zadnje skupno stalno prebivališče, oziroma sodišče, na območju katerega ima tožeča stranka stalno prebivališče.</w:t>
            </w:r>
          </w:p>
          <w:p w14:paraId="7073D077" w14:textId="77777777" w:rsidR="00766DA1" w:rsidRPr="00766DA1" w:rsidRDefault="00766DA1" w:rsidP="006E2F1B">
            <w:pPr>
              <w:pStyle w:val="Odstavek0"/>
              <w:spacing w:before="0" w:line="288" w:lineRule="auto"/>
              <w:rPr>
                <w:sz w:val="20"/>
                <w:szCs w:val="20"/>
              </w:rPr>
            </w:pPr>
          </w:p>
          <w:p w14:paraId="52589239" w14:textId="30B39AF6" w:rsidR="00766DA1" w:rsidRPr="00D06D38" w:rsidRDefault="00766DA1" w:rsidP="006E2F1B">
            <w:pPr>
              <w:pStyle w:val="len0"/>
              <w:spacing w:before="0" w:line="288" w:lineRule="auto"/>
              <w:rPr>
                <w:sz w:val="20"/>
                <w:szCs w:val="20"/>
              </w:rPr>
            </w:pPr>
            <w:r w:rsidRPr="00D06D38">
              <w:rPr>
                <w:sz w:val="20"/>
                <w:szCs w:val="20"/>
              </w:rPr>
              <w:t>55. člen</w:t>
            </w:r>
          </w:p>
          <w:p w14:paraId="754CAB3A" w14:textId="77777777" w:rsidR="00766DA1" w:rsidRPr="00D06D38" w:rsidRDefault="00766DA1" w:rsidP="006E2F1B">
            <w:pPr>
              <w:pStyle w:val="len0"/>
              <w:spacing w:before="0" w:line="288" w:lineRule="auto"/>
              <w:rPr>
                <w:b w:val="0"/>
                <w:sz w:val="20"/>
                <w:szCs w:val="20"/>
              </w:rPr>
            </w:pPr>
          </w:p>
          <w:p w14:paraId="2AEE66C1" w14:textId="77777777" w:rsidR="00766DA1" w:rsidRPr="00D06D38" w:rsidRDefault="00766DA1" w:rsidP="006E2F1B">
            <w:pPr>
              <w:pStyle w:val="Odstavek0"/>
              <w:spacing w:before="0" w:line="288" w:lineRule="auto"/>
              <w:rPr>
                <w:sz w:val="20"/>
                <w:szCs w:val="20"/>
              </w:rPr>
            </w:pPr>
            <w:r w:rsidRPr="00D06D38">
              <w:rPr>
                <w:sz w:val="20"/>
                <w:szCs w:val="20"/>
              </w:rPr>
              <w:t>Če je v sporih o premoženjskih razmerjih med zakoncema pristojno sodišče Republike Slovenije, zato ker je premoženje zakoncev v Republiki Sloveniji ali zato, ker ima tožeča stranka ob vložitvi tožbe stalno ali začasno prebivališče v Republiki Sloveniji, je krajevno pristojno tisto sodišče, na območju katerega ima tožeča stranka ob vložitvi tožbe stalno ali začasno prebivališče.</w:t>
            </w:r>
          </w:p>
          <w:p w14:paraId="4C206FC1" w14:textId="4F29D1ED" w:rsidR="00766DA1" w:rsidRDefault="00766DA1" w:rsidP="006E2F1B">
            <w:pPr>
              <w:pStyle w:val="Poglavje"/>
              <w:spacing w:before="0" w:after="0" w:line="288" w:lineRule="auto"/>
              <w:rPr>
                <w:b w:val="0"/>
                <w:sz w:val="20"/>
                <w:szCs w:val="20"/>
                <w:lang w:val="x-none"/>
              </w:rPr>
            </w:pPr>
          </w:p>
          <w:p w14:paraId="765C1F5D" w14:textId="2244E7D6" w:rsidR="00766DA1" w:rsidRDefault="00766DA1" w:rsidP="006E2F1B">
            <w:pPr>
              <w:pStyle w:val="Odsek"/>
              <w:numPr>
                <w:ilvl w:val="0"/>
                <w:numId w:val="0"/>
              </w:numPr>
              <w:spacing w:before="0" w:after="0" w:line="288" w:lineRule="auto"/>
              <w:jc w:val="left"/>
              <w:rPr>
                <w:b w:val="0"/>
                <w:sz w:val="20"/>
                <w:szCs w:val="20"/>
              </w:rPr>
            </w:pPr>
            <w:r w:rsidRPr="00D06D38">
              <w:rPr>
                <w:b w:val="0"/>
                <w:sz w:val="20"/>
                <w:szCs w:val="20"/>
              </w:rPr>
              <w:t>»Pristojnost v sporih o ugotovitvi ali izpodbijanju očetovstva ali materinstva«</w:t>
            </w:r>
          </w:p>
          <w:p w14:paraId="487EC905" w14:textId="737398A3" w:rsidR="00766DA1" w:rsidRDefault="00766DA1" w:rsidP="006E2F1B">
            <w:pPr>
              <w:pStyle w:val="Odsek"/>
              <w:numPr>
                <w:ilvl w:val="0"/>
                <w:numId w:val="0"/>
              </w:numPr>
              <w:spacing w:before="0" w:after="0" w:line="288" w:lineRule="auto"/>
              <w:jc w:val="left"/>
              <w:rPr>
                <w:b w:val="0"/>
                <w:sz w:val="20"/>
                <w:szCs w:val="20"/>
              </w:rPr>
            </w:pPr>
          </w:p>
          <w:p w14:paraId="39CAEB97" w14:textId="6106F89A" w:rsidR="002866AD" w:rsidRDefault="002866AD" w:rsidP="006E2F1B">
            <w:pPr>
              <w:pStyle w:val="len0"/>
              <w:spacing w:before="0" w:line="288" w:lineRule="auto"/>
              <w:rPr>
                <w:sz w:val="20"/>
                <w:szCs w:val="20"/>
              </w:rPr>
            </w:pPr>
            <w:r w:rsidRPr="009D60A5">
              <w:rPr>
                <w:sz w:val="20"/>
                <w:szCs w:val="20"/>
              </w:rPr>
              <w:t>105.a člen</w:t>
            </w:r>
          </w:p>
          <w:p w14:paraId="637C270D" w14:textId="77777777" w:rsidR="002866AD" w:rsidRPr="009D60A5" w:rsidRDefault="002866AD" w:rsidP="006E2F1B">
            <w:pPr>
              <w:pStyle w:val="len0"/>
              <w:spacing w:before="0" w:line="288" w:lineRule="auto"/>
              <w:rPr>
                <w:sz w:val="20"/>
                <w:szCs w:val="20"/>
              </w:rPr>
            </w:pPr>
          </w:p>
          <w:p w14:paraId="38BCE1DD" w14:textId="75205FEA" w:rsidR="002866AD" w:rsidRDefault="002866AD" w:rsidP="006E2F1B">
            <w:pPr>
              <w:pStyle w:val="Odstavek0"/>
              <w:spacing w:before="0" w:line="288" w:lineRule="auto"/>
              <w:rPr>
                <w:sz w:val="20"/>
                <w:szCs w:val="20"/>
              </w:rPr>
            </w:pPr>
            <w:r w:rsidRPr="009D60A5">
              <w:rPr>
                <w:sz w:val="20"/>
                <w:szCs w:val="20"/>
              </w:rPr>
              <w:t>Ob vložitvi tožbe, nasprotne tožbe, predloga za sporazumno razvezo, tožbe, ki vsebuje predlog za izdajo plačilnega naloga, predloga za obnovo postopka, predloga za zavarovanje dokazov pred začetkom pravdnega postopka, predloga za poskus poravnave, vloge, ki vsebuje napoved pritožbe, pritožbe, predloga za dopustitev revizije in revizije mora biti plačana sodna taksa.</w:t>
            </w:r>
          </w:p>
          <w:p w14:paraId="760C79D6" w14:textId="77777777" w:rsidR="002866AD" w:rsidRPr="009D60A5" w:rsidRDefault="002866AD" w:rsidP="006E2F1B">
            <w:pPr>
              <w:pStyle w:val="Odstavek0"/>
              <w:spacing w:before="0" w:line="288" w:lineRule="auto"/>
              <w:rPr>
                <w:sz w:val="20"/>
                <w:szCs w:val="20"/>
              </w:rPr>
            </w:pPr>
          </w:p>
          <w:p w14:paraId="4131A53D" w14:textId="419E2A60" w:rsidR="002866AD" w:rsidRDefault="002866AD" w:rsidP="006E2F1B">
            <w:pPr>
              <w:pStyle w:val="Odstavek0"/>
              <w:spacing w:before="0" w:line="288" w:lineRule="auto"/>
              <w:rPr>
                <w:sz w:val="20"/>
                <w:szCs w:val="20"/>
              </w:rPr>
            </w:pPr>
            <w:r w:rsidRPr="009D60A5">
              <w:rPr>
                <w:sz w:val="20"/>
                <w:szCs w:val="20"/>
              </w:rPr>
              <w:t>Sodna taksa mora biti plačana najkasneje v roku, ki ga določi sodišče v nalogu za plačilo sodne takse. V nalogu sodišče stranko opozori na posledice neplačila sodne takse iz tretjega odstavka tega člena.</w:t>
            </w:r>
          </w:p>
          <w:p w14:paraId="6BCC805C" w14:textId="77777777" w:rsidR="002866AD" w:rsidRPr="009D60A5" w:rsidRDefault="002866AD" w:rsidP="006E2F1B">
            <w:pPr>
              <w:pStyle w:val="Odstavek0"/>
              <w:spacing w:before="0" w:line="288" w:lineRule="auto"/>
              <w:rPr>
                <w:sz w:val="20"/>
                <w:szCs w:val="20"/>
              </w:rPr>
            </w:pPr>
          </w:p>
          <w:p w14:paraId="289CF9B7" w14:textId="77777777" w:rsidR="002866AD" w:rsidRPr="009D60A5" w:rsidRDefault="002866AD" w:rsidP="006E2F1B">
            <w:pPr>
              <w:pStyle w:val="Odstavek0"/>
              <w:spacing w:before="0" w:line="288" w:lineRule="auto"/>
              <w:rPr>
                <w:sz w:val="20"/>
                <w:szCs w:val="20"/>
              </w:rPr>
            </w:pPr>
            <w:r w:rsidRPr="009D60A5">
              <w:rPr>
                <w:sz w:val="20"/>
                <w:szCs w:val="20"/>
              </w:rPr>
              <w:t>Če v roku iz prejšnjega odstavka sodna taksa za vlogo iz prvega odstavka tega člena ni plačana in niso podani pogoji za oprostitev, odlog ali obročno plačilo sodnih taks, se šteje, da je vloga umaknjena.</w:t>
            </w:r>
          </w:p>
          <w:p w14:paraId="7C5FBD47" w14:textId="0A4C5459" w:rsidR="00117FCB" w:rsidRDefault="00117FCB" w:rsidP="006E2F1B">
            <w:pPr>
              <w:pStyle w:val="Odsek"/>
              <w:numPr>
                <w:ilvl w:val="0"/>
                <w:numId w:val="0"/>
              </w:numPr>
              <w:spacing w:before="0" w:after="0" w:line="288" w:lineRule="auto"/>
              <w:jc w:val="left"/>
              <w:rPr>
                <w:b w:val="0"/>
                <w:sz w:val="20"/>
                <w:szCs w:val="20"/>
              </w:rPr>
            </w:pPr>
          </w:p>
          <w:p w14:paraId="6FB107EB" w14:textId="77777777" w:rsidR="002866AD" w:rsidRDefault="00117FCB" w:rsidP="006E2F1B">
            <w:pPr>
              <w:pStyle w:val="Poglavje"/>
              <w:spacing w:before="0" w:after="0" w:line="288" w:lineRule="auto"/>
              <w:rPr>
                <w:b w:val="0"/>
                <w:sz w:val="20"/>
                <w:szCs w:val="20"/>
              </w:rPr>
            </w:pPr>
            <w:r w:rsidRPr="00D06D38">
              <w:rPr>
                <w:b w:val="0"/>
                <w:sz w:val="20"/>
                <w:szCs w:val="20"/>
              </w:rPr>
              <w:t>Sedemindvajseto poglavje</w:t>
            </w:r>
          </w:p>
          <w:p w14:paraId="7484E879" w14:textId="7EAE648C" w:rsidR="00117FCB" w:rsidRDefault="00117FCB" w:rsidP="006E2F1B">
            <w:pPr>
              <w:pStyle w:val="Poglavje"/>
              <w:spacing w:before="0" w:after="0" w:line="288" w:lineRule="auto"/>
              <w:rPr>
                <w:b w:val="0"/>
                <w:sz w:val="20"/>
                <w:szCs w:val="20"/>
              </w:rPr>
            </w:pPr>
            <w:r w:rsidRPr="00D06D38">
              <w:rPr>
                <w:b w:val="0"/>
                <w:sz w:val="20"/>
                <w:szCs w:val="20"/>
              </w:rPr>
              <w:br/>
              <w:t>POSTOPEK V ZAKONSKIH SPORIH TER SPORIH IZ RAZMERIJ MED STARŠI IN OTROKI</w:t>
            </w:r>
          </w:p>
          <w:p w14:paraId="03545AC1" w14:textId="77777777" w:rsidR="002866AD" w:rsidRPr="00D06D38" w:rsidRDefault="002866AD" w:rsidP="006E2F1B">
            <w:pPr>
              <w:pStyle w:val="Poglavje"/>
              <w:spacing w:before="0" w:after="0" w:line="288" w:lineRule="auto"/>
              <w:rPr>
                <w:b w:val="0"/>
                <w:sz w:val="20"/>
                <w:szCs w:val="20"/>
              </w:rPr>
            </w:pPr>
          </w:p>
          <w:p w14:paraId="187E375E" w14:textId="2CD07B11" w:rsidR="00117FCB" w:rsidRDefault="00117FCB" w:rsidP="006E2F1B">
            <w:pPr>
              <w:pStyle w:val="Oddelek"/>
              <w:numPr>
                <w:ilvl w:val="0"/>
                <w:numId w:val="0"/>
              </w:numPr>
              <w:spacing w:before="0" w:after="0" w:line="288" w:lineRule="auto"/>
              <w:rPr>
                <w:b w:val="0"/>
                <w:sz w:val="20"/>
                <w:szCs w:val="20"/>
              </w:rPr>
            </w:pPr>
            <w:r w:rsidRPr="00D06D38">
              <w:rPr>
                <w:b w:val="0"/>
                <w:sz w:val="20"/>
                <w:szCs w:val="20"/>
              </w:rPr>
              <w:t>1. Skupne določbe</w:t>
            </w:r>
          </w:p>
          <w:p w14:paraId="550DF4F2" w14:textId="77777777" w:rsidR="00117FCB" w:rsidRPr="00D06D38" w:rsidRDefault="00117FCB" w:rsidP="006E2F1B">
            <w:pPr>
              <w:pStyle w:val="Oddelek"/>
              <w:numPr>
                <w:ilvl w:val="0"/>
                <w:numId w:val="0"/>
              </w:numPr>
              <w:spacing w:before="0" w:after="0" w:line="288" w:lineRule="auto"/>
              <w:jc w:val="left"/>
              <w:rPr>
                <w:b w:val="0"/>
                <w:sz w:val="20"/>
                <w:szCs w:val="20"/>
              </w:rPr>
            </w:pPr>
          </w:p>
          <w:p w14:paraId="4827779B" w14:textId="0F30CD81" w:rsidR="00117FCB" w:rsidRDefault="00117FCB" w:rsidP="006E2F1B">
            <w:pPr>
              <w:pStyle w:val="len0"/>
              <w:spacing w:before="0" w:line="288" w:lineRule="auto"/>
              <w:rPr>
                <w:sz w:val="20"/>
                <w:szCs w:val="20"/>
              </w:rPr>
            </w:pPr>
            <w:r w:rsidRPr="00341FCE">
              <w:rPr>
                <w:sz w:val="20"/>
                <w:szCs w:val="20"/>
              </w:rPr>
              <w:t>406. člen</w:t>
            </w:r>
          </w:p>
          <w:p w14:paraId="5E489797" w14:textId="77777777" w:rsidR="00117FCB" w:rsidRPr="00341FCE" w:rsidRDefault="00117FCB" w:rsidP="006E2F1B">
            <w:pPr>
              <w:pStyle w:val="len0"/>
              <w:spacing w:before="0" w:line="288" w:lineRule="auto"/>
              <w:rPr>
                <w:sz w:val="20"/>
                <w:szCs w:val="20"/>
                <w:lang w:val="sl-SI"/>
              </w:rPr>
            </w:pPr>
          </w:p>
          <w:p w14:paraId="2D245B10" w14:textId="53FD7AED" w:rsidR="00117FCB" w:rsidRDefault="00117FCB" w:rsidP="006E2F1B">
            <w:pPr>
              <w:pStyle w:val="Odstavek0"/>
              <w:spacing w:before="0" w:line="288" w:lineRule="auto"/>
              <w:rPr>
                <w:sz w:val="20"/>
                <w:szCs w:val="20"/>
              </w:rPr>
            </w:pPr>
            <w:r w:rsidRPr="00341FCE">
              <w:rPr>
                <w:sz w:val="20"/>
                <w:szCs w:val="20"/>
              </w:rPr>
              <w:t>Zakonski spori so spori o razvezi ali razveljavitvi zakonske zveze.</w:t>
            </w:r>
          </w:p>
          <w:p w14:paraId="3E61A97E" w14:textId="77777777" w:rsidR="00117FCB" w:rsidRPr="00341FCE" w:rsidRDefault="00117FCB" w:rsidP="006E2F1B">
            <w:pPr>
              <w:pStyle w:val="Odstavek0"/>
              <w:spacing w:before="0" w:line="288" w:lineRule="auto"/>
              <w:rPr>
                <w:sz w:val="20"/>
                <w:szCs w:val="20"/>
              </w:rPr>
            </w:pPr>
          </w:p>
          <w:p w14:paraId="66C641E9" w14:textId="46B9BD3A" w:rsidR="00117FCB" w:rsidRDefault="00117FCB" w:rsidP="006E2F1B">
            <w:pPr>
              <w:pStyle w:val="Odstavek0"/>
              <w:spacing w:before="0" w:line="288" w:lineRule="auto"/>
              <w:rPr>
                <w:sz w:val="20"/>
                <w:szCs w:val="20"/>
              </w:rPr>
            </w:pPr>
            <w:r w:rsidRPr="00341FCE">
              <w:rPr>
                <w:sz w:val="20"/>
                <w:szCs w:val="20"/>
              </w:rPr>
              <w:t>Spori iz razmerij med starši in otroki so spori o ugotovitvi ali izpodbijanju očetovstva ali materinstva ter spori o varstvu, vzgoji in preživljanju mladoletnih otrok in polnoletnih oseb, nad katerimi je podaljšana roditeljska pravica (v nadaljnjem besedilu: otrok) in spori o stikih otrok s starši in z drugimi osebami, ne glede na to, ali se rešujejo samostojno ali skupaj z zakonskimi spori oziroma spori o ugotovitvi ali izpodbijanju očetovstva ali materinstva.</w:t>
            </w:r>
          </w:p>
          <w:p w14:paraId="5E9D3C3A" w14:textId="77777777" w:rsidR="00117FCB" w:rsidRPr="00341FCE" w:rsidRDefault="00117FCB" w:rsidP="006E2F1B">
            <w:pPr>
              <w:pStyle w:val="Odstavek0"/>
              <w:spacing w:before="0" w:line="288" w:lineRule="auto"/>
              <w:rPr>
                <w:sz w:val="20"/>
                <w:szCs w:val="20"/>
              </w:rPr>
            </w:pPr>
          </w:p>
          <w:p w14:paraId="5EDB8453" w14:textId="5FAC9ED0" w:rsidR="00117FCB" w:rsidRDefault="00117FCB" w:rsidP="006E2F1B">
            <w:pPr>
              <w:pStyle w:val="Odstavek0"/>
              <w:spacing w:before="0" w:line="288" w:lineRule="auto"/>
              <w:rPr>
                <w:b/>
                <w:sz w:val="20"/>
                <w:szCs w:val="20"/>
              </w:rPr>
            </w:pPr>
            <w:r w:rsidRPr="00341FCE">
              <w:rPr>
                <w:sz w:val="20"/>
                <w:szCs w:val="20"/>
              </w:rPr>
              <w:t>Če v tem poglavju ni posebnih določb, veljajo za postopek v zakonskih sporih ter v sporih iz razmerij med starši in otroki druge določbe tega zakona.</w:t>
            </w:r>
            <w:r w:rsidRPr="00341FCE">
              <w:rPr>
                <w:sz w:val="20"/>
                <w:szCs w:val="20"/>
                <w:lang w:val="sl-SI"/>
              </w:rPr>
              <w:t xml:space="preserve"> </w:t>
            </w:r>
            <w:r w:rsidRPr="00341FCE">
              <w:rPr>
                <w:b/>
                <w:sz w:val="20"/>
                <w:szCs w:val="20"/>
              </w:rPr>
              <w:t>(</w:t>
            </w:r>
            <w:hyperlink r:id="rId9" w:history="1">
              <w:r w:rsidRPr="00341FCE">
                <w:rPr>
                  <w:rStyle w:val="Hiperpovezava"/>
                  <w:b/>
                  <w:sz w:val="20"/>
                  <w:szCs w:val="20"/>
                </w:rPr>
                <w:t>delno razveljavljen</w:t>
              </w:r>
            </w:hyperlink>
            <w:r w:rsidRPr="00341FCE">
              <w:rPr>
                <w:b/>
                <w:sz w:val="20"/>
                <w:szCs w:val="20"/>
              </w:rPr>
              <w:t>)</w:t>
            </w:r>
          </w:p>
          <w:p w14:paraId="7C5582C7" w14:textId="77777777" w:rsidR="00117FCB" w:rsidRPr="00341FCE" w:rsidRDefault="00117FCB" w:rsidP="006E2F1B">
            <w:pPr>
              <w:pStyle w:val="Odstavek0"/>
              <w:spacing w:before="0" w:line="288" w:lineRule="auto"/>
              <w:rPr>
                <w:sz w:val="20"/>
                <w:szCs w:val="20"/>
                <w:lang w:val="sl-SI"/>
              </w:rPr>
            </w:pPr>
          </w:p>
          <w:p w14:paraId="26704796" w14:textId="4FDB5880" w:rsidR="00117FCB" w:rsidRDefault="00117FCB" w:rsidP="006E2F1B">
            <w:pPr>
              <w:pStyle w:val="len0"/>
              <w:spacing w:before="0" w:line="288" w:lineRule="auto"/>
              <w:rPr>
                <w:sz w:val="20"/>
                <w:szCs w:val="20"/>
              </w:rPr>
            </w:pPr>
            <w:r w:rsidRPr="00341FCE">
              <w:rPr>
                <w:sz w:val="20"/>
                <w:szCs w:val="20"/>
              </w:rPr>
              <w:t>407. člen</w:t>
            </w:r>
          </w:p>
          <w:p w14:paraId="2CDF16D2" w14:textId="77777777" w:rsidR="00117FCB" w:rsidRPr="00341FCE" w:rsidRDefault="00117FCB" w:rsidP="006E2F1B">
            <w:pPr>
              <w:pStyle w:val="len0"/>
              <w:spacing w:before="0" w:line="288" w:lineRule="auto"/>
              <w:rPr>
                <w:sz w:val="20"/>
                <w:szCs w:val="20"/>
              </w:rPr>
            </w:pPr>
          </w:p>
          <w:p w14:paraId="3C76FA64" w14:textId="197985D1" w:rsidR="00117FCB" w:rsidRDefault="00117FCB" w:rsidP="006E2F1B">
            <w:pPr>
              <w:pStyle w:val="Odstavek0"/>
              <w:spacing w:before="0" w:line="288" w:lineRule="auto"/>
              <w:rPr>
                <w:sz w:val="20"/>
                <w:szCs w:val="20"/>
              </w:rPr>
            </w:pPr>
            <w:r w:rsidRPr="00341FCE">
              <w:rPr>
                <w:sz w:val="20"/>
                <w:szCs w:val="20"/>
              </w:rPr>
              <w:t>V zakonskih sporih ter v sporih iz razmerij med starši in otroki je javnost izključena.</w:t>
            </w:r>
          </w:p>
          <w:p w14:paraId="660F514E" w14:textId="77777777" w:rsidR="00117FCB" w:rsidRPr="00341FCE" w:rsidRDefault="00117FCB" w:rsidP="006E2F1B">
            <w:pPr>
              <w:pStyle w:val="Odstavek0"/>
              <w:spacing w:before="0" w:line="288" w:lineRule="auto"/>
              <w:rPr>
                <w:sz w:val="20"/>
                <w:szCs w:val="20"/>
              </w:rPr>
            </w:pPr>
          </w:p>
          <w:p w14:paraId="3B70B14F" w14:textId="4F305087" w:rsidR="00117FCB" w:rsidRDefault="00117FCB" w:rsidP="006E2F1B">
            <w:pPr>
              <w:pStyle w:val="len0"/>
              <w:spacing w:before="0" w:line="288" w:lineRule="auto"/>
              <w:rPr>
                <w:sz w:val="20"/>
                <w:szCs w:val="20"/>
              </w:rPr>
            </w:pPr>
            <w:r w:rsidRPr="00341FCE">
              <w:rPr>
                <w:sz w:val="20"/>
                <w:szCs w:val="20"/>
              </w:rPr>
              <w:t>408. člen</w:t>
            </w:r>
          </w:p>
          <w:p w14:paraId="0B8E1A65" w14:textId="77777777" w:rsidR="00117FCB" w:rsidRPr="00341FCE" w:rsidRDefault="00117FCB" w:rsidP="006E2F1B">
            <w:pPr>
              <w:pStyle w:val="len0"/>
              <w:spacing w:before="0" w:line="288" w:lineRule="auto"/>
              <w:rPr>
                <w:sz w:val="20"/>
                <w:szCs w:val="20"/>
              </w:rPr>
            </w:pPr>
          </w:p>
          <w:p w14:paraId="6D4EFB83" w14:textId="37E73B71" w:rsidR="00117FCB" w:rsidRDefault="00117FCB" w:rsidP="006E2F1B">
            <w:pPr>
              <w:pStyle w:val="Odstavek0"/>
              <w:spacing w:before="0" w:line="288" w:lineRule="auto"/>
              <w:rPr>
                <w:sz w:val="20"/>
                <w:szCs w:val="20"/>
              </w:rPr>
            </w:pPr>
            <w:r w:rsidRPr="00341FCE">
              <w:rPr>
                <w:sz w:val="20"/>
                <w:szCs w:val="20"/>
              </w:rPr>
              <w:t>V zakonskih sporih ter v sporih iz razmerij med starši in otroki mora sodišče po uradni dolžnosti ukreniti vse, kar je potrebno, da se zavarujejo pravice in interesi otrok in drugih oseb, ki niso sposobne skrbeti za svoje pravice in interese.</w:t>
            </w:r>
          </w:p>
          <w:p w14:paraId="3CE041A2" w14:textId="77777777" w:rsidR="00117FCB" w:rsidRPr="00341FCE" w:rsidRDefault="00117FCB" w:rsidP="006E2F1B">
            <w:pPr>
              <w:pStyle w:val="Odstavek0"/>
              <w:spacing w:before="0" w:line="288" w:lineRule="auto"/>
              <w:rPr>
                <w:sz w:val="20"/>
                <w:szCs w:val="20"/>
              </w:rPr>
            </w:pPr>
          </w:p>
          <w:p w14:paraId="0A13CC4D" w14:textId="7FF4CB05" w:rsidR="00117FCB" w:rsidRDefault="00117FCB" w:rsidP="006E2F1B">
            <w:pPr>
              <w:pStyle w:val="Odstavek0"/>
              <w:spacing w:before="0" w:line="288" w:lineRule="auto"/>
              <w:rPr>
                <w:sz w:val="20"/>
                <w:szCs w:val="20"/>
              </w:rPr>
            </w:pPr>
            <w:r w:rsidRPr="00341FCE">
              <w:rPr>
                <w:sz w:val="20"/>
                <w:szCs w:val="20"/>
              </w:rPr>
              <w:t>V sporih o varstvu, vzgoji in preživljanju otrok ter v sporih o stikih otrok s starši in z drugimi osebami sodišče ni vezano na postavljene zahtevke, kadar tako določa zakon, pa lahko o tem odloči tudi brez postavljenega zahtevka.</w:t>
            </w:r>
          </w:p>
          <w:p w14:paraId="6D1D6B9C" w14:textId="77777777" w:rsidR="00117FCB" w:rsidRPr="00341FCE" w:rsidRDefault="00117FCB" w:rsidP="006E2F1B">
            <w:pPr>
              <w:pStyle w:val="Odstavek0"/>
              <w:spacing w:before="0" w:line="288" w:lineRule="auto"/>
              <w:rPr>
                <w:sz w:val="20"/>
                <w:szCs w:val="20"/>
              </w:rPr>
            </w:pPr>
          </w:p>
          <w:p w14:paraId="34915541" w14:textId="5BB6BC12" w:rsidR="00117FCB" w:rsidRDefault="00117FCB" w:rsidP="006E2F1B">
            <w:pPr>
              <w:pStyle w:val="Odstavek0"/>
              <w:spacing w:before="0" w:line="288" w:lineRule="auto"/>
              <w:rPr>
                <w:sz w:val="20"/>
                <w:szCs w:val="20"/>
              </w:rPr>
            </w:pPr>
            <w:r w:rsidRPr="00341FCE">
              <w:rPr>
                <w:sz w:val="20"/>
                <w:szCs w:val="20"/>
              </w:rPr>
              <w:t>Zaradi varstva oseb iz prvega odstavka tega člena lahko sodišče ugotavlja tudi dejstva, ki jih stranke niso navajale, ter zbere podatke, potrebne za odločitev. Osebe in organizacije, ki razpolagajo s podatki, potrebnimi za odločitev, so sodišču dolžne dati zahtevane podatke tudi proti volji osebe, na katero se ti podatki nanašajo.</w:t>
            </w:r>
          </w:p>
          <w:p w14:paraId="0C59E7D1" w14:textId="77777777" w:rsidR="00117FCB" w:rsidRPr="00341FCE" w:rsidRDefault="00117FCB" w:rsidP="006E2F1B">
            <w:pPr>
              <w:pStyle w:val="Odstavek0"/>
              <w:spacing w:before="0" w:line="288" w:lineRule="auto"/>
              <w:rPr>
                <w:sz w:val="20"/>
                <w:szCs w:val="20"/>
              </w:rPr>
            </w:pPr>
          </w:p>
          <w:p w14:paraId="468069B1" w14:textId="2D8007AF" w:rsidR="00117FCB" w:rsidRDefault="00117FCB" w:rsidP="006E2F1B">
            <w:pPr>
              <w:pStyle w:val="len0"/>
              <w:spacing w:before="0" w:line="288" w:lineRule="auto"/>
              <w:rPr>
                <w:sz w:val="20"/>
                <w:szCs w:val="20"/>
              </w:rPr>
            </w:pPr>
            <w:r w:rsidRPr="00341FCE">
              <w:rPr>
                <w:sz w:val="20"/>
                <w:szCs w:val="20"/>
              </w:rPr>
              <w:t>409. člen</w:t>
            </w:r>
          </w:p>
          <w:p w14:paraId="23B392F4" w14:textId="77777777" w:rsidR="00117FCB" w:rsidRPr="00341FCE" w:rsidRDefault="00117FCB" w:rsidP="006E2F1B">
            <w:pPr>
              <w:pStyle w:val="len0"/>
              <w:spacing w:before="0" w:line="288" w:lineRule="auto"/>
              <w:rPr>
                <w:sz w:val="20"/>
                <w:szCs w:val="20"/>
              </w:rPr>
            </w:pPr>
          </w:p>
          <w:p w14:paraId="4763854A" w14:textId="77777777" w:rsidR="00117FCB" w:rsidRPr="00341FCE" w:rsidRDefault="00117FCB" w:rsidP="006E2F1B">
            <w:pPr>
              <w:pStyle w:val="Odstavek0"/>
              <w:spacing w:before="0" w:line="288" w:lineRule="auto"/>
              <w:rPr>
                <w:sz w:val="20"/>
                <w:szCs w:val="20"/>
              </w:rPr>
            </w:pPr>
            <w:r w:rsidRPr="00341FCE">
              <w:rPr>
                <w:sz w:val="20"/>
                <w:szCs w:val="20"/>
              </w:rPr>
              <w:t xml:space="preserve">Otroku, ki je dopolnil </w:t>
            </w:r>
            <w:r w:rsidRPr="00341FCE">
              <w:rPr>
                <w:sz w:val="20"/>
                <w:szCs w:val="20"/>
                <w:lang w:val="sl-SI"/>
              </w:rPr>
              <w:t>15</w:t>
            </w:r>
            <w:r w:rsidRPr="00341FCE">
              <w:rPr>
                <w:sz w:val="20"/>
                <w:szCs w:val="20"/>
              </w:rPr>
              <w:t xml:space="preserve"> let in je sposoben razumeti pomen in pravne posledice svojih dejanj, mora sodišče omogočiti, da kot stranka v postopku samostojno opravlja procesna dejanja.</w:t>
            </w:r>
          </w:p>
          <w:p w14:paraId="4FFD477E" w14:textId="392F75F9" w:rsidR="00117FCB" w:rsidRDefault="00117FCB" w:rsidP="006E2F1B">
            <w:pPr>
              <w:pStyle w:val="Odstavek0"/>
              <w:spacing w:before="0" w:line="288" w:lineRule="auto"/>
              <w:rPr>
                <w:sz w:val="20"/>
                <w:szCs w:val="20"/>
              </w:rPr>
            </w:pPr>
            <w:r w:rsidRPr="00341FCE">
              <w:rPr>
                <w:sz w:val="20"/>
                <w:szCs w:val="20"/>
              </w:rPr>
              <w:t xml:space="preserve">Zakoniti zastopnik otroka iz </w:t>
            </w:r>
            <w:r w:rsidRPr="00341FCE">
              <w:rPr>
                <w:sz w:val="20"/>
                <w:szCs w:val="20"/>
                <w:lang w:val="sl-SI"/>
              </w:rPr>
              <w:t>prejšnjega</w:t>
            </w:r>
            <w:r w:rsidRPr="00341FCE">
              <w:rPr>
                <w:sz w:val="20"/>
                <w:szCs w:val="20"/>
              </w:rPr>
              <w:t xml:space="preserve"> odstavka sme opravljati dejanja v postopku le, dokler otrok ne izjavi, da sam prevzema pravdo.</w:t>
            </w:r>
          </w:p>
          <w:p w14:paraId="6CCD9112" w14:textId="77777777" w:rsidR="00117FCB" w:rsidRPr="00341FCE" w:rsidRDefault="00117FCB" w:rsidP="006E2F1B">
            <w:pPr>
              <w:pStyle w:val="Odstavek0"/>
              <w:spacing w:before="0" w:line="288" w:lineRule="auto"/>
              <w:rPr>
                <w:sz w:val="20"/>
                <w:szCs w:val="20"/>
              </w:rPr>
            </w:pPr>
          </w:p>
          <w:p w14:paraId="42AC7DEC" w14:textId="5310D47B" w:rsidR="00117FCB" w:rsidRDefault="00117FCB" w:rsidP="006E2F1B">
            <w:pPr>
              <w:pStyle w:val="Odstavek0"/>
              <w:spacing w:before="0" w:line="288" w:lineRule="auto"/>
              <w:rPr>
                <w:sz w:val="20"/>
                <w:szCs w:val="20"/>
              </w:rPr>
            </w:pPr>
            <w:r w:rsidRPr="00341FCE">
              <w:rPr>
                <w:sz w:val="20"/>
                <w:szCs w:val="20"/>
              </w:rPr>
              <w:t>Otroka, ki še ni star 15 let oziroma za katerega sodišče presodi, da ni sposoben razumeti pomena in pravnih posledic svojih dejanj, zastopa zakoniti zastopnik.</w:t>
            </w:r>
          </w:p>
          <w:p w14:paraId="47B457E9" w14:textId="77777777" w:rsidR="00117FCB" w:rsidRPr="00341FCE" w:rsidRDefault="00117FCB" w:rsidP="006E2F1B">
            <w:pPr>
              <w:pStyle w:val="Odstavek0"/>
              <w:spacing w:before="0" w:line="288" w:lineRule="auto"/>
              <w:rPr>
                <w:sz w:val="20"/>
                <w:szCs w:val="20"/>
              </w:rPr>
            </w:pPr>
          </w:p>
          <w:p w14:paraId="6E6795B5" w14:textId="1AF0D9A2" w:rsidR="00117FCB" w:rsidRDefault="00117FCB" w:rsidP="006E2F1B">
            <w:pPr>
              <w:pStyle w:val="Odstavek0"/>
              <w:spacing w:before="0" w:line="288" w:lineRule="auto"/>
              <w:rPr>
                <w:sz w:val="20"/>
                <w:szCs w:val="20"/>
              </w:rPr>
            </w:pPr>
            <w:r w:rsidRPr="00341FCE">
              <w:rPr>
                <w:sz w:val="20"/>
                <w:szCs w:val="20"/>
              </w:rPr>
              <w:t>Če si interesi otroka in njegovega zakonitega zastopnika nasprotujejo, postavi sodišče otroku posebnega zastopnika. Tako ravna sodišče tudi v drugih primerih, če glede na okoliščine primera presodi, da je to potrebno zaradi varstva otrokovih koristi.</w:t>
            </w:r>
          </w:p>
          <w:p w14:paraId="24D9CFEE" w14:textId="77777777" w:rsidR="00117FCB" w:rsidRPr="00341FCE" w:rsidRDefault="00117FCB" w:rsidP="006E2F1B">
            <w:pPr>
              <w:pStyle w:val="Odstavek0"/>
              <w:spacing w:before="0" w:line="288" w:lineRule="auto"/>
              <w:rPr>
                <w:sz w:val="20"/>
                <w:szCs w:val="20"/>
              </w:rPr>
            </w:pPr>
          </w:p>
          <w:p w14:paraId="16E72BD4" w14:textId="3E0657F1" w:rsidR="00117FCB" w:rsidRDefault="00117FCB" w:rsidP="006E2F1B">
            <w:pPr>
              <w:pStyle w:val="len0"/>
              <w:spacing w:before="0" w:line="288" w:lineRule="auto"/>
              <w:rPr>
                <w:sz w:val="20"/>
                <w:szCs w:val="20"/>
              </w:rPr>
            </w:pPr>
            <w:r w:rsidRPr="00341FCE">
              <w:rPr>
                <w:sz w:val="20"/>
                <w:szCs w:val="20"/>
              </w:rPr>
              <w:t>410. člen</w:t>
            </w:r>
          </w:p>
          <w:p w14:paraId="14688F8C" w14:textId="77777777" w:rsidR="00117FCB" w:rsidRPr="00341FCE" w:rsidRDefault="00117FCB" w:rsidP="006E2F1B">
            <w:pPr>
              <w:pStyle w:val="len0"/>
              <w:spacing w:before="0" w:line="288" w:lineRule="auto"/>
              <w:rPr>
                <w:sz w:val="20"/>
                <w:szCs w:val="20"/>
              </w:rPr>
            </w:pPr>
          </w:p>
          <w:p w14:paraId="2EC9C4D4" w14:textId="77777777" w:rsidR="00117FCB" w:rsidRDefault="00117FCB" w:rsidP="006E2F1B">
            <w:pPr>
              <w:pStyle w:val="Odstavek0"/>
              <w:spacing w:before="0" w:line="288" w:lineRule="auto"/>
              <w:rPr>
                <w:sz w:val="20"/>
                <w:szCs w:val="20"/>
              </w:rPr>
            </w:pPr>
            <w:r w:rsidRPr="00341FCE">
              <w:rPr>
                <w:sz w:val="20"/>
                <w:szCs w:val="20"/>
              </w:rPr>
              <w:t>Kadar sodišče odloča o vzgoji in varstvu otrok ter o stikih otrok s starši in drugimi osebami, mora otroka, ki je sposoben razumeti pomen postopka in posledice odločitve, na primeren način obvestiti o uvedbi postopka in o njegovi pravici, da izrazi svoje mnenje. Glede na starost otroka in druge okoliščine sodnik otroka povabi na neformalen razgovor na sodišču ali zunaj sodišča s posredovanjem centra za socialno delo ali šolskega svetovalnega delavca. Ob razgovoru je lahko navzoča oseba, ki ji otrok zaupa in jo sam izbere. Ta oseba lahko pomaga otroku izraziti njegovo mnenje.</w:t>
            </w:r>
          </w:p>
          <w:p w14:paraId="386A8D16" w14:textId="77777777" w:rsidR="00117FCB" w:rsidRDefault="00117FCB" w:rsidP="006E2F1B">
            <w:pPr>
              <w:pStyle w:val="Odstavek0"/>
              <w:spacing w:before="0" w:line="288" w:lineRule="auto"/>
              <w:rPr>
                <w:sz w:val="20"/>
                <w:szCs w:val="20"/>
              </w:rPr>
            </w:pPr>
          </w:p>
          <w:p w14:paraId="5298A8F1" w14:textId="47F93E59" w:rsidR="00117FCB" w:rsidRDefault="00117FCB" w:rsidP="006E2F1B">
            <w:pPr>
              <w:pStyle w:val="Odstavek0"/>
              <w:spacing w:before="0" w:line="288" w:lineRule="auto"/>
              <w:rPr>
                <w:sz w:val="20"/>
                <w:szCs w:val="20"/>
              </w:rPr>
            </w:pPr>
            <w:r w:rsidRPr="00341FCE">
              <w:rPr>
                <w:sz w:val="20"/>
                <w:szCs w:val="20"/>
              </w:rPr>
              <w:t>O razgovoru sestavi sodnik zapisnik, lahko pa tudi odloči, da se razgovor zvočno snema. Zaradi varstva koristi otroka lahko sodišče odloči, da se staršem ne dovoli vpogled v zapisnik oziroma poslušanje posnetka</w:t>
            </w:r>
            <w:r w:rsidRPr="00341FCE">
              <w:rPr>
                <w:sz w:val="20"/>
                <w:szCs w:val="20"/>
                <w:lang w:val="sl-SI"/>
              </w:rPr>
              <w:t xml:space="preserve"> </w:t>
            </w:r>
            <w:r w:rsidRPr="00341FCE">
              <w:rPr>
                <w:rFonts w:cs="Arial"/>
                <w:sz w:val="20"/>
                <w:szCs w:val="20"/>
              </w:rPr>
              <w:t>in vsebina razgovora ni vsebovana v obrazložitvi sodbe</w:t>
            </w:r>
            <w:r w:rsidRPr="00341FCE">
              <w:rPr>
                <w:sz w:val="20"/>
                <w:szCs w:val="20"/>
              </w:rPr>
              <w:t>.</w:t>
            </w:r>
          </w:p>
          <w:p w14:paraId="3FD9AF21" w14:textId="77777777" w:rsidR="00117FCB" w:rsidRPr="00341FCE" w:rsidRDefault="00117FCB" w:rsidP="006E2F1B">
            <w:pPr>
              <w:pStyle w:val="Odstavek0"/>
              <w:spacing w:before="0" w:line="288" w:lineRule="auto"/>
              <w:rPr>
                <w:sz w:val="20"/>
                <w:szCs w:val="20"/>
              </w:rPr>
            </w:pPr>
          </w:p>
          <w:p w14:paraId="4595F919" w14:textId="6472F442" w:rsidR="00117FCB" w:rsidRDefault="00117FCB" w:rsidP="006E2F1B">
            <w:pPr>
              <w:pStyle w:val="Odstavek0"/>
              <w:spacing w:before="0" w:line="288" w:lineRule="auto"/>
              <w:rPr>
                <w:sz w:val="20"/>
                <w:szCs w:val="20"/>
              </w:rPr>
            </w:pPr>
            <w:r w:rsidRPr="00341FCE">
              <w:rPr>
                <w:sz w:val="20"/>
                <w:szCs w:val="20"/>
              </w:rPr>
              <w:t xml:space="preserve">Otroku, ki je že dopolnil </w:t>
            </w:r>
            <w:r w:rsidRPr="00341FCE">
              <w:rPr>
                <w:sz w:val="20"/>
                <w:szCs w:val="20"/>
                <w:lang w:val="sl-SI"/>
              </w:rPr>
              <w:t>15</w:t>
            </w:r>
            <w:r w:rsidRPr="00341FCE">
              <w:rPr>
                <w:sz w:val="20"/>
                <w:szCs w:val="20"/>
              </w:rPr>
              <w:t xml:space="preserve"> let in je v postopku izrazil svoje mnenje, sodišče vroči odločbo, proti kateri ima pravico vložiti pritožbo.</w:t>
            </w:r>
          </w:p>
          <w:p w14:paraId="29117E84" w14:textId="77777777" w:rsidR="00117FCB" w:rsidRPr="00341FCE" w:rsidRDefault="00117FCB" w:rsidP="006E2F1B">
            <w:pPr>
              <w:pStyle w:val="Odstavek0"/>
              <w:spacing w:before="0" w:line="288" w:lineRule="auto"/>
              <w:rPr>
                <w:sz w:val="20"/>
                <w:szCs w:val="20"/>
              </w:rPr>
            </w:pPr>
          </w:p>
          <w:p w14:paraId="2581FBDE" w14:textId="43140582" w:rsidR="00117FCB" w:rsidRDefault="00117FCB" w:rsidP="006E2F1B">
            <w:pPr>
              <w:pStyle w:val="len0"/>
              <w:spacing w:before="0" w:line="288" w:lineRule="auto"/>
              <w:rPr>
                <w:sz w:val="20"/>
                <w:szCs w:val="20"/>
              </w:rPr>
            </w:pPr>
            <w:r w:rsidRPr="00341FCE">
              <w:rPr>
                <w:sz w:val="20"/>
                <w:szCs w:val="20"/>
              </w:rPr>
              <w:t>411. člen</w:t>
            </w:r>
          </w:p>
          <w:p w14:paraId="722428C3" w14:textId="77777777" w:rsidR="00117FCB" w:rsidRPr="00341FCE" w:rsidRDefault="00117FCB" w:rsidP="006E2F1B">
            <w:pPr>
              <w:pStyle w:val="len0"/>
              <w:spacing w:before="0" w:line="288" w:lineRule="auto"/>
              <w:rPr>
                <w:sz w:val="20"/>
                <w:szCs w:val="20"/>
              </w:rPr>
            </w:pPr>
          </w:p>
          <w:p w14:paraId="06A82794" w14:textId="4A2E7ECB" w:rsidR="00117FCB" w:rsidRDefault="00117FCB" w:rsidP="006E2F1B">
            <w:pPr>
              <w:pStyle w:val="Odstavek0"/>
              <w:spacing w:before="0" w:line="288" w:lineRule="auto"/>
              <w:rPr>
                <w:sz w:val="20"/>
                <w:szCs w:val="20"/>
              </w:rPr>
            </w:pPr>
            <w:r w:rsidRPr="00341FCE">
              <w:rPr>
                <w:sz w:val="20"/>
                <w:szCs w:val="20"/>
              </w:rPr>
              <w:lastRenderedPageBreak/>
              <w:t>Med postopkom v zakonskih sporih in sporih iz razmerij med starši in otroki lahko izda sodišče na predlog stranke ali po uradni dolžnosti začasne odredbe o varstvu in preživljanju skupnih otrok kot tudi začasne odredbe o odvzemu ali omejitvi pravice do stikov oziroma o načinu izvrševanja stikov.</w:t>
            </w:r>
          </w:p>
          <w:p w14:paraId="74C30E81" w14:textId="77777777" w:rsidR="00117FCB" w:rsidRPr="00341FCE" w:rsidRDefault="00117FCB" w:rsidP="006E2F1B">
            <w:pPr>
              <w:pStyle w:val="Odstavek0"/>
              <w:spacing w:before="0" w:line="288" w:lineRule="auto"/>
              <w:rPr>
                <w:sz w:val="20"/>
                <w:szCs w:val="20"/>
              </w:rPr>
            </w:pPr>
          </w:p>
          <w:p w14:paraId="7C030784" w14:textId="74720DD2" w:rsidR="00117FCB" w:rsidRDefault="00117FCB" w:rsidP="006E2F1B">
            <w:pPr>
              <w:pStyle w:val="Odstavek0"/>
              <w:spacing w:before="0" w:line="288" w:lineRule="auto"/>
              <w:rPr>
                <w:sz w:val="20"/>
                <w:szCs w:val="20"/>
              </w:rPr>
            </w:pPr>
            <w:r w:rsidRPr="00341FCE">
              <w:rPr>
                <w:sz w:val="20"/>
                <w:szCs w:val="20"/>
              </w:rPr>
              <w:t>V zakonskem sporu izda sodišče na predlog zakonca tudi začasno odredbo o njegovem preživljanju in o izselitvi drugega zakonca iz skupnega stanovanja, če je to potrebno, da se prepreči nasilje.</w:t>
            </w:r>
          </w:p>
          <w:p w14:paraId="56892E32" w14:textId="77777777" w:rsidR="00117FCB" w:rsidRPr="00341FCE" w:rsidRDefault="00117FCB" w:rsidP="006E2F1B">
            <w:pPr>
              <w:pStyle w:val="Odstavek0"/>
              <w:spacing w:before="0" w:line="288" w:lineRule="auto"/>
              <w:rPr>
                <w:sz w:val="20"/>
                <w:szCs w:val="20"/>
              </w:rPr>
            </w:pPr>
          </w:p>
          <w:p w14:paraId="1B446058" w14:textId="77777777" w:rsidR="00117FCB" w:rsidRPr="00341FCE" w:rsidRDefault="00117FCB" w:rsidP="006E2F1B">
            <w:pPr>
              <w:pStyle w:val="Odstavek0"/>
              <w:spacing w:before="0" w:line="288" w:lineRule="auto"/>
              <w:rPr>
                <w:sz w:val="20"/>
                <w:szCs w:val="20"/>
              </w:rPr>
            </w:pPr>
            <w:r w:rsidRPr="00341FCE">
              <w:rPr>
                <w:sz w:val="20"/>
                <w:szCs w:val="20"/>
              </w:rPr>
              <w:t>Začasne odredbe iz prejšnjih odstavkov se izdajo po določbah zakona, ki ureja zavarovanje.</w:t>
            </w:r>
          </w:p>
          <w:p w14:paraId="2930E085" w14:textId="2B556974" w:rsidR="00117FCB" w:rsidRDefault="00117FCB" w:rsidP="006E2F1B">
            <w:pPr>
              <w:pStyle w:val="len0"/>
              <w:spacing w:before="0" w:line="288" w:lineRule="auto"/>
              <w:rPr>
                <w:sz w:val="20"/>
                <w:szCs w:val="20"/>
              </w:rPr>
            </w:pPr>
            <w:r w:rsidRPr="00341FCE">
              <w:rPr>
                <w:sz w:val="20"/>
                <w:szCs w:val="20"/>
              </w:rPr>
              <w:t>412. člen</w:t>
            </w:r>
          </w:p>
          <w:p w14:paraId="06BB47BC" w14:textId="77777777" w:rsidR="00117FCB" w:rsidRPr="00341FCE" w:rsidRDefault="00117FCB" w:rsidP="006E2F1B">
            <w:pPr>
              <w:pStyle w:val="len0"/>
              <w:spacing w:before="0" w:line="288" w:lineRule="auto"/>
              <w:rPr>
                <w:sz w:val="20"/>
                <w:szCs w:val="20"/>
              </w:rPr>
            </w:pPr>
          </w:p>
          <w:p w14:paraId="53220BE8" w14:textId="4357B78A" w:rsidR="00117FCB" w:rsidRDefault="00117FCB" w:rsidP="006E2F1B">
            <w:pPr>
              <w:pStyle w:val="Odstavek0"/>
              <w:spacing w:before="0" w:line="288" w:lineRule="auto"/>
              <w:rPr>
                <w:sz w:val="20"/>
                <w:szCs w:val="20"/>
              </w:rPr>
            </w:pPr>
            <w:r w:rsidRPr="00341FCE">
              <w:rPr>
                <w:sz w:val="20"/>
                <w:szCs w:val="20"/>
              </w:rPr>
              <w:t>V postopku v zakonskih sporih ter v sporih iz razmerij med starši in otroki se ne uporabljajo določbe o sodbi na podlagi pripoznave, sodbi na podlagi odpovedi, vmesni sodbi na podlagi sporazuma strank in zamudni sodbi ter določbe o sodni poravnavi.</w:t>
            </w:r>
          </w:p>
          <w:p w14:paraId="17290380" w14:textId="77777777" w:rsidR="00117FCB" w:rsidRPr="00341FCE" w:rsidRDefault="00117FCB" w:rsidP="006E2F1B">
            <w:pPr>
              <w:pStyle w:val="Odstavek0"/>
              <w:spacing w:before="0" w:line="288" w:lineRule="auto"/>
              <w:rPr>
                <w:sz w:val="20"/>
                <w:szCs w:val="20"/>
              </w:rPr>
            </w:pPr>
          </w:p>
          <w:p w14:paraId="5C2FA8F5" w14:textId="396D4050" w:rsidR="00117FCB" w:rsidRDefault="00117FCB" w:rsidP="006E2F1B">
            <w:pPr>
              <w:pStyle w:val="Odstavek0"/>
              <w:spacing w:before="0" w:line="288" w:lineRule="auto"/>
              <w:rPr>
                <w:sz w:val="20"/>
                <w:szCs w:val="20"/>
              </w:rPr>
            </w:pPr>
            <w:r w:rsidRPr="00341FCE">
              <w:rPr>
                <w:sz w:val="20"/>
                <w:szCs w:val="20"/>
              </w:rPr>
              <w:t>Ne glede na določbo prvega odstavka tega člena lahko stranke sklenejo sodno poravnavo glede varstva, vzgoje in preživljanja otrok ter glede stikov otrok s starši in z drugimi osebami, vendar sodišče ne dovoli poravnave, če ugotovi, da ni v skladu z interesi otroka.</w:t>
            </w:r>
          </w:p>
          <w:p w14:paraId="2F4915B4" w14:textId="77777777" w:rsidR="00117FCB" w:rsidRPr="00341FCE" w:rsidRDefault="00117FCB" w:rsidP="006E2F1B">
            <w:pPr>
              <w:pStyle w:val="Odstavek0"/>
              <w:spacing w:before="0" w:line="288" w:lineRule="auto"/>
              <w:rPr>
                <w:sz w:val="20"/>
                <w:szCs w:val="20"/>
              </w:rPr>
            </w:pPr>
          </w:p>
          <w:p w14:paraId="2B71AB80" w14:textId="1AA92F94" w:rsidR="00117FCB" w:rsidRDefault="00117FCB" w:rsidP="006E2F1B">
            <w:pPr>
              <w:pStyle w:val="len0"/>
              <w:spacing w:before="0" w:line="288" w:lineRule="auto"/>
              <w:rPr>
                <w:sz w:val="20"/>
                <w:szCs w:val="20"/>
              </w:rPr>
            </w:pPr>
            <w:r w:rsidRPr="00341FCE">
              <w:rPr>
                <w:sz w:val="20"/>
                <w:szCs w:val="20"/>
              </w:rPr>
              <w:t>413. člen</w:t>
            </w:r>
          </w:p>
          <w:p w14:paraId="679310C9" w14:textId="77777777" w:rsidR="00117FCB" w:rsidRPr="00341FCE" w:rsidRDefault="00117FCB" w:rsidP="006E2F1B">
            <w:pPr>
              <w:pStyle w:val="len0"/>
              <w:spacing w:before="0" w:line="288" w:lineRule="auto"/>
              <w:rPr>
                <w:sz w:val="20"/>
                <w:szCs w:val="20"/>
              </w:rPr>
            </w:pPr>
          </w:p>
          <w:p w14:paraId="42CD27F0" w14:textId="7BC5191A" w:rsidR="00117FCB" w:rsidRDefault="00117FCB" w:rsidP="006E2F1B">
            <w:pPr>
              <w:pStyle w:val="Odstavek0"/>
              <w:spacing w:before="0" w:line="288" w:lineRule="auto"/>
              <w:rPr>
                <w:sz w:val="20"/>
                <w:szCs w:val="20"/>
              </w:rPr>
            </w:pPr>
            <w:r w:rsidRPr="00341FCE">
              <w:rPr>
                <w:sz w:val="20"/>
                <w:szCs w:val="20"/>
              </w:rPr>
              <w:t>V postopku v zakonskih sporih ter sporih iz razmerij med starši in otroki odloči sodišče o stroških postopka po prostem preudarku.</w:t>
            </w:r>
          </w:p>
          <w:p w14:paraId="5360EFDB" w14:textId="77777777" w:rsidR="00117FCB" w:rsidRPr="00341FCE" w:rsidRDefault="00117FCB" w:rsidP="006E2F1B">
            <w:pPr>
              <w:pStyle w:val="Odstavek0"/>
              <w:spacing w:before="0" w:line="288" w:lineRule="auto"/>
              <w:rPr>
                <w:sz w:val="20"/>
                <w:szCs w:val="20"/>
              </w:rPr>
            </w:pPr>
          </w:p>
          <w:p w14:paraId="5382053E" w14:textId="753B06B6" w:rsidR="00117FCB" w:rsidRDefault="00117FCB" w:rsidP="006E2F1B">
            <w:pPr>
              <w:pStyle w:val="len0"/>
              <w:spacing w:before="0" w:line="288" w:lineRule="auto"/>
              <w:rPr>
                <w:sz w:val="20"/>
                <w:szCs w:val="20"/>
              </w:rPr>
            </w:pPr>
            <w:r w:rsidRPr="00341FCE">
              <w:rPr>
                <w:sz w:val="20"/>
                <w:szCs w:val="20"/>
              </w:rPr>
              <w:t>414. člen</w:t>
            </w:r>
          </w:p>
          <w:p w14:paraId="747D646F" w14:textId="77777777" w:rsidR="00117FCB" w:rsidRPr="00341FCE" w:rsidRDefault="00117FCB" w:rsidP="006E2F1B">
            <w:pPr>
              <w:pStyle w:val="len0"/>
              <w:spacing w:before="0" w:line="288" w:lineRule="auto"/>
              <w:rPr>
                <w:sz w:val="20"/>
                <w:szCs w:val="20"/>
              </w:rPr>
            </w:pPr>
          </w:p>
          <w:p w14:paraId="3E0FFA4F" w14:textId="77777777" w:rsidR="00117FCB" w:rsidRPr="00341FCE" w:rsidRDefault="00117FCB" w:rsidP="006E2F1B">
            <w:pPr>
              <w:pStyle w:val="Odstavek0"/>
              <w:spacing w:before="0" w:line="288" w:lineRule="auto"/>
              <w:rPr>
                <w:sz w:val="20"/>
                <w:szCs w:val="20"/>
              </w:rPr>
            </w:pPr>
            <w:r w:rsidRPr="00341FCE">
              <w:rPr>
                <w:sz w:val="20"/>
                <w:szCs w:val="20"/>
              </w:rPr>
              <w:t>V postopku v zakonskih sporih ter v sporih iz razmerij med starši in otroki lahko stranke navajajo nova dejstva in predlagajo nove dokaze do konca glavne obravnave ne glede na določbo 286. člena tega zakona in v pritožbi ne glede na določbo 337. člena tega zakona.</w:t>
            </w:r>
          </w:p>
          <w:p w14:paraId="606B8D25" w14:textId="77777777" w:rsidR="00117FCB" w:rsidRDefault="00117FCB" w:rsidP="006E2F1B">
            <w:pPr>
              <w:pStyle w:val="Oddelek"/>
              <w:numPr>
                <w:ilvl w:val="0"/>
                <w:numId w:val="0"/>
              </w:numPr>
              <w:spacing w:before="0" w:after="0" w:line="288" w:lineRule="auto"/>
              <w:jc w:val="left"/>
              <w:rPr>
                <w:sz w:val="20"/>
                <w:szCs w:val="20"/>
              </w:rPr>
            </w:pPr>
          </w:p>
          <w:p w14:paraId="060279ED" w14:textId="2F7971DC" w:rsidR="00117FCB" w:rsidRDefault="00117FCB" w:rsidP="006E2F1B">
            <w:pPr>
              <w:pStyle w:val="Oddelek"/>
              <w:numPr>
                <w:ilvl w:val="0"/>
                <w:numId w:val="0"/>
              </w:numPr>
              <w:spacing w:before="0" w:after="0" w:line="288" w:lineRule="auto"/>
              <w:rPr>
                <w:b w:val="0"/>
                <w:sz w:val="20"/>
                <w:szCs w:val="20"/>
              </w:rPr>
            </w:pPr>
            <w:r w:rsidRPr="00D06D38">
              <w:rPr>
                <w:b w:val="0"/>
                <w:sz w:val="20"/>
                <w:szCs w:val="20"/>
              </w:rPr>
              <w:t>2. Postopek v zakonskih sporih</w:t>
            </w:r>
          </w:p>
          <w:p w14:paraId="6111D7CA" w14:textId="77777777" w:rsidR="00117FCB" w:rsidRPr="00D06D38" w:rsidRDefault="00117FCB" w:rsidP="006E2F1B">
            <w:pPr>
              <w:pStyle w:val="Oddelek"/>
              <w:numPr>
                <w:ilvl w:val="0"/>
                <w:numId w:val="0"/>
              </w:numPr>
              <w:spacing w:before="0" w:after="0" w:line="288" w:lineRule="auto"/>
              <w:rPr>
                <w:b w:val="0"/>
                <w:sz w:val="20"/>
                <w:szCs w:val="20"/>
              </w:rPr>
            </w:pPr>
          </w:p>
          <w:p w14:paraId="280C28AE" w14:textId="1B7EC9BB" w:rsidR="00117FCB" w:rsidRDefault="00117FCB" w:rsidP="006E2F1B">
            <w:pPr>
              <w:pStyle w:val="len0"/>
              <w:spacing w:before="0" w:line="288" w:lineRule="auto"/>
              <w:rPr>
                <w:sz w:val="20"/>
                <w:szCs w:val="20"/>
              </w:rPr>
            </w:pPr>
            <w:r w:rsidRPr="00341FCE">
              <w:rPr>
                <w:sz w:val="20"/>
                <w:szCs w:val="20"/>
              </w:rPr>
              <w:t>415. člen</w:t>
            </w:r>
          </w:p>
          <w:p w14:paraId="6A0DCFF1" w14:textId="77777777" w:rsidR="00117FCB" w:rsidRPr="00341FCE" w:rsidRDefault="00117FCB" w:rsidP="006E2F1B">
            <w:pPr>
              <w:pStyle w:val="len0"/>
              <w:spacing w:before="0" w:line="288" w:lineRule="auto"/>
              <w:rPr>
                <w:sz w:val="20"/>
                <w:szCs w:val="20"/>
              </w:rPr>
            </w:pPr>
          </w:p>
          <w:p w14:paraId="75815BCC" w14:textId="5C460CF4" w:rsidR="00117FCB" w:rsidRDefault="00117FCB" w:rsidP="006E2F1B">
            <w:pPr>
              <w:pStyle w:val="Odstavek0"/>
              <w:spacing w:before="0" w:line="288" w:lineRule="auto"/>
              <w:rPr>
                <w:sz w:val="20"/>
                <w:szCs w:val="20"/>
              </w:rPr>
            </w:pPr>
            <w:r w:rsidRPr="00341FCE">
              <w:rPr>
                <w:sz w:val="20"/>
                <w:szCs w:val="20"/>
              </w:rPr>
              <w:t>Postopek v zakonskih sporih se začne s tožbo.</w:t>
            </w:r>
          </w:p>
          <w:p w14:paraId="066BCA9B" w14:textId="77777777" w:rsidR="00117FCB" w:rsidRPr="00341FCE" w:rsidRDefault="00117FCB" w:rsidP="006E2F1B">
            <w:pPr>
              <w:pStyle w:val="Odstavek0"/>
              <w:spacing w:before="0" w:line="288" w:lineRule="auto"/>
              <w:rPr>
                <w:sz w:val="20"/>
                <w:szCs w:val="20"/>
              </w:rPr>
            </w:pPr>
          </w:p>
          <w:p w14:paraId="7EAB90F9" w14:textId="4F2C5BC5" w:rsidR="00117FCB" w:rsidRDefault="00117FCB" w:rsidP="006E2F1B">
            <w:pPr>
              <w:pStyle w:val="Odstavek0"/>
              <w:spacing w:before="0" w:line="288" w:lineRule="auto"/>
              <w:rPr>
                <w:sz w:val="20"/>
                <w:szCs w:val="20"/>
              </w:rPr>
            </w:pPr>
            <w:r w:rsidRPr="00341FCE">
              <w:rPr>
                <w:sz w:val="20"/>
                <w:szCs w:val="20"/>
              </w:rPr>
              <w:t>Pod pogoji, določenimi z zakonom, se postopek za razvezo zakonske zveze začne tudi na podlagi predloga obeh zakoncev za sporazumno razvezo.</w:t>
            </w:r>
          </w:p>
          <w:p w14:paraId="73C978F8" w14:textId="77777777" w:rsidR="00117FCB" w:rsidRPr="00341FCE" w:rsidRDefault="00117FCB" w:rsidP="006E2F1B">
            <w:pPr>
              <w:pStyle w:val="Odstavek0"/>
              <w:spacing w:before="0" w:line="288" w:lineRule="auto"/>
              <w:rPr>
                <w:sz w:val="20"/>
                <w:szCs w:val="20"/>
              </w:rPr>
            </w:pPr>
          </w:p>
          <w:p w14:paraId="16E5A801" w14:textId="15911C64" w:rsidR="00117FCB" w:rsidRDefault="00117FCB" w:rsidP="006E2F1B">
            <w:pPr>
              <w:pStyle w:val="Odstavek0"/>
              <w:spacing w:before="0" w:line="288" w:lineRule="auto"/>
              <w:rPr>
                <w:sz w:val="20"/>
                <w:szCs w:val="20"/>
              </w:rPr>
            </w:pPr>
            <w:r w:rsidRPr="00341FCE">
              <w:rPr>
                <w:sz w:val="20"/>
                <w:szCs w:val="20"/>
              </w:rPr>
              <w:t>Če v primeru, ko je bil vložen predlog za sporazumno razvezo zakonske zveze, eden od zakoncev med postopkom odstopi od tega predloga, sodišče ustavi postopek.</w:t>
            </w:r>
          </w:p>
          <w:p w14:paraId="7AFAE83D" w14:textId="77777777" w:rsidR="00117FCB" w:rsidRPr="00341FCE" w:rsidRDefault="00117FCB" w:rsidP="006E2F1B">
            <w:pPr>
              <w:pStyle w:val="Odstavek0"/>
              <w:spacing w:before="0" w:line="288" w:lineRule="auto"/>
              <w:rPr>
                <w:sz w:val="20"/>
                <w:szCs w:val="20"/>
              </w:rPr>
            </w:pPr>
          </w:p>
          <w:p w14:paraId="036AF879" w14:textId="63C4536C" w:rsidR="00117FCB" w:rsidRDefault="00117FCB" w:rsidP="006E2F1B">
            <w:pPr>
              <w:pStyle w:val="len0"/>
              <w:spacing w:before="0" w:line="288" w:lineRule="auto"/>
              <w:rPr>
                <w:sz w:val="20"/>
                <w:szCs w:val="20"/>
              </w:rPr>
            </w:pPr>
            <w:r w:rsidRPr="00341FCE">
              <w:rPr>
                <w:sz w:val="20"/>
                <w:szCs w:val="20"/>
              </w:rPr>
              <w:t>416. člen</w:t>
            </w:r>
          </w:p>
          <w:p w14:paraId="7DC13743" w14:textId="77777777" w:rsidR="00117FCB" w:rsidRPr="00341FCE" w:rsidRDefault="00117FCB" w:rsidP="006E2F1B">
            <w:pPr>
              <w:pStyle w:val="len0"/>
              <w:spacing w:before="0" w:line="288" w:lineRule="auto"/>
              <w:rPr>
                <w:sz w:val="20"/>
                <w:szCs w:val="20"/>
              </w:rPr>
            </w:pPr>
          </w:p>
          <w:p w14:paraId="0B63F6E3" w14:textId="3E8EADF1" w:rsidR="00117FCB" w:rsidRPr="00341FCE" w:rsidRDefault="00117FCB" w:rsidP="006E2F1B">
            <w:pPr>
              <w:pStyle w:val="Odstavek0"/>
              <w:spacing w:before="0" w:line="288" w:lineRule="auto"/>
              <w:rPr>
                <w:sz w:val="20"/>
                <w:szCs w:val="20"/>
              </w:rPr>
            </w:pPr>
            <w:r w:rsidRPr="00341FCE">
              <w:rPr>
                <w:sz w:val="20"/>
                <w:szCs w:val="20"/>
              </w:rPr>
              <w:t>Sodišče pošlje predlog za sporazumno razvezo oziroma tožbo za razvezo zakonske zveze, še preden jo vroči tožencu, organu, pristojnemu za socialne zadeve, da ta opravi svetovalni razgovor v skladu z zakonom, razen v naslednjih primerih:</w:t>
            </w:r>
          </w:p>
          <w:p w14:paraId="36F584AA" w14:textId="73A4D170" w:rsidR="00117FCB" w:rsidRPr="00D06D38" w:rsidRDefault="00117FCB" w:rsidP="006E2F1B">
            <w:pPr>
              <w:pStyle w:val="tevilnatoka"/>
              <w:numPr>
                <w:ilvl w:val="0"/>
                <w:numId w:val="15"/>
              </w:numPr>
              <w:spacing w:line="288" w:lineRule="auto"/>
              <w:rPr>
                <w:sz w:val="20"/>
                <w:szCs w:val="20"/>
              </w:rPr>
            </w:pPr>
            <w:r w:rsidRPr="00D06D38">
              <w:rPr>
                <w:sz w:val="20"/>
                <w:szCs w:val="20"/>
              </w:rPr>
              <w:t>če je eden od zakoncev duševno bolan ali nesposoben za razsojanje;</w:t>
            </w:r>
          </w:p>
          <w:p w14:paraId="03EF3A0A" w14:textId="77777777" w:rsidR="00117FCB" w:rsidRPr="00341FCE" w:rsidRDefault="00117FCB" w:rsidP="006E2F1B">
            <w:pPr>
              <w:pStyle w:val="tevilnatoka"/>
              <w:numPr>
                <w:ilvl w:val="0"/>
                <w:numId w:val="14"/>
              </w:numPr>
              <w:spacing w:line="288" w:lineRule="auto"/>
              <w:rPr>
                <w:sz w:val="20"/>
                <w:szCs w:val="20"/>
              </w:rPr>
            </w:pPr>
            <w:r w:rsidRPr="00341FCE">
              <w:rPr>
                <w:sz w:val="20"/>
                <w:szCs w:val="20"/>
              </w:rPr>
              <w:lastRenderedPageBreak/>
              <w:t>če živi en zakonec ali če živita oba zakonca v tujini;</w:t>
            </w:r>
          </w:p>
          <w:p w14:paraId="0B9241AA" w14:textId="77777777" w:rsidR="00117FCB" w:rsidRPr="00341FCE" w:rsidRDefault="00117FCB" w:rsidP="006E2F1B">
            <w:pPr>
              <w:pStyle w:val="tevilnatoka"/>
              <w:numPr>
                <w:ilvl w:val="0"/>
                <w:numId w:val="14"/>
              </w:numPr>
              <w:spacing w:line="288" w:lineRule="auto"/>
              <w:rPr>
                <w:sz w:val="20"/>
                <w:szCs w:val="20"/>
              </w:rPr>
            </w:pPr>
            <w:r w:rsidRPr="00341FCE">
              <w:rPr>
                <w:sz w:val="20"/>
                <w:szCs w:val="20"/>
              </w:rPr>
              <w:t>če se zahteva razveza zakonske zveze zato, ker je en zakonec pogrešan;</w:t>
            </w:r>
          </w:p>
          <w:p w14:paraId="04EDDACC" w14:textId="75BE425B" w:rsidR="00117FCB" w:rsidRDefault="00117FCB" w:rsidP="006E2F1B">
            <w:pPr>
              <w:pStyle w:val="tevilnatoka"/>
              <w:numPr>
                <w:ilvl w:val="0"/>
                <w:numId w:val="14"/>
              </w:numPr>
              <w:spacing w:line="288" w:lineRule="auto"/>
              <w:rPr>
                <w:sz w:val="20"/>
                <w:szCs w:val="20"/>
              </w:rPr>
            </w:pPr>
            <w:r w:rsidRPr="00341FCE">
              <w:rPr>
                <w:sz w:val="20"/>
                <w:szCs w:val="20"/>
              </w:rPr>
              <w:t>če zakonca v družinski skupnosti nimata skupnih otrok, nad katerimi imata roditeljsko pravico.</w:t>
            </w:r>
          </w:p>
          <w:p w14:paraId="1F0493D3" w14:textId="77777777" w:rsidR="00117FCB" w:rsidRPr="00341FCE" w:rsidRDefault="00117FCB" w:rsidP="006E2F1B">
            <w:pPr>
              <w:pStyle w:val="tevilnatoka"/>
              <w:numPr>
                <w:ilvl w:val="0"/>
                <w:numId w:val="0"/>
              </w:numPr>
              <w:spacing w:line="288" w:lineRule="auto"/>
              <w:ind w:left="397"/>
              <w:rPr>
                <w:sz w:val="20"/>
                <w:szCs w:val="20"/>
              </w:rPr>
            </w:pPr>
          </w:p>
          <w:p w14:paraId="33EF74E4" w14:textId="77777777" w:rsidR="00117FCB" w:rsidRPr="00341FCE" w:rsidRDefault="00117FCB" w:rsidP="006E2F1B">
            <w:pPr>
              <w:pStyle w:val="Odstavek0"/>
              <w:spacing w:before="0" w:line="288" w:lineRule="auto"/>
              <w:rPr>
                <w:sz w:val="20"/>
                <w:szCs w:val="20"/>
              </w:rPr>
            </w:pPr>
            <w:r w:rsidRPr="00341FCE">
              <w:rPr>
                <w:sz w:val="20"/>
                <w:szCs w:val="20"/>
              </w:rPr>
              <w:t>Če organ, pristojen za socialne zadeve, obvesti sodišče, da zakonec, ki je vložil tožbo za razvezo zakonske zveze, oziroma oba zakonca, ki sta vložila predlog za sporazumno razvezo, ni prišel oziroma nista prišla na svetovalni razgovor, se šteje, da je tožba oziroma predlog umaknjen; sicer pa sodišče nadaljuje postopek, ko dobi poročilo organa, pristojnega za socialne zadeve, o svetovalnem razgovoru.</w:t>
            </w:r>
          </w:p>
          <w:p w14:paraId="04640BD3" w14:textId="0941E95B" w:rsidR="00117FCB" w:rsidRDefault="00117FCB" w:rsidP="006E2F1B">
            <w:pPr>
              <w:pStyle w:val="len0"/>
              <w:spacing w:before="0" w:line="288" w:lineRule="auto"/>
              <w:rPr>
                <w:sz w:val="20"/>
                <w:szCs w:val="20"/>
              </w:rPr>
            </w:pPr>
            <w:r w:rsidRPr="00341FCE">
              <w:rPr>
                <w:sz w:val="20"/>
                <w:szCs w:val="20"/>
              </w:rPr>
              <w:t>417. člen</w:t>
            </w:r>
          </w:p>
          <w:p w14:paraId="40A1FC5C" w14:textId="77777777" w:rsidR="00117FCB" w:rsidRPr="00341FCE" w:rsidRDefault="00117FCB" w:rsidP="006E2F1B">
            <w:pPr>
              <w:pStyle w:val="len0"/>
              <w:spacing w:before="0" w:line="288" w:lineRule="auto"/>
              <w:rPr>
                <w:sz w:val="20"/>
                <w:szCs w:val="20"/>
              </w:rPr>
            </w:pPr>
          </w:p>
          <w:p w14:paraId="0D264B96" w14:textId="1748A2EF" w:rsidR="00117FCB" w:rsidRDefault="00117FCB" w:rsidP="006E2F1B">
            <w:pPr>
              <w:pStyle w:val="Odstavek0"/>
              <w:spacing w:before="0" w:line="288" w:lineRule="auto"/>
              <w:rPr>
                <w:sz w:val="20"/>
                <w:szCs w:val="20"/>
              </w:rPr>
            </w:pPr>
            <w:r w:rsidRPr="00341FCE">
              <w:rPr>
                <w:sz w:val="20"/>
                <w:szCs w:val="20"/>
              </w:rPr>
              <w:t>Tožbo za razvezo zakonske zveze lahko tožnik umakne brez privolitve toženca do konca glavne obravnave, z njegovo privolitvijo pa, dokler postopek ni pravnomočno končan.</w:t>
            </w:r>
          </w:p>
          <w:p w14:paraId="589F78F9" w14:textId="77777777" w:rsidR="00117FCB" w:rsidRPr="00341FCE" w:rsidRDefault="00117FCB" w:rsidP="006E2F1B">
            <w:pPr>
              <w:pStyle w:val="Odstavek0"/>
              <w:spacing w:before="0" w:line="288" w:lineRule="auto"/>
              <w:rPr>
                <w:sz w:val="20"/>
                <w:szCs w:val="20"/>
              </w:rPr>
            </w:pPr>
          </w:p>
          <w:p w14:paraId="112E7A3C" w14:textId="77777777" w:rsidR="00117FCB" w:rsidRPr="00341FCE" w:rsidRDefault="00117FCB" w:rsidP="006E2F1B">
            <w:pPr>
              <w:pStyle w:val="Odstavek0"/>
              <w:spacing w:before="0" w:line="288" w:lineRule="auto"/>
              <w:rPr>
                <w:sz w:val="20"/>
                <w:szCs w:val="20"/>
              </w:rPr>
            </w:pPr>
            <w:r w:rsidRPr="00341FCE">
              <w:rPr>
                <w:sz w:val="20"/>
                <w:szCs w:val="20"/>
              </w:rPr>
              <w:t>Predlog za sporazumno razvezo lahko zakonca umakneta, dokler postopek ni pravnomočno končan.</w:t>
            </w:r>
          </w:p>
          <w:p w14:paraId="3F1400E0" w14:textId="1B2F4732" w:rsidR="00117FCB" w:rsidRDefault="00117FCB" w:rsidP="006E2F1B">
            <w:pPr>
              <w:pStyle w:val="len0"/>
              <w:spacing w:before="0" w:line="288" w:lineRule="auto"/>
              <w:rPr>
                <w:sz w:val="20"/>
                <w:szCs w:val="20"/>
              </w:rPr>
            </w:pPr>
            <w:r w:rsidRPr="00341FCE">
              <w:rPr>
                <w:sz w:val="20"/>
                <w:szCs w:val="20"/>
              </w:rPr>
              <w:t>418. člen</w:t>
            </w:r>
          </w:p>
          <w:p w14:paraId="7FCB08DA" w14:textId="77777777" w:rsidR="00117FCB" w:rsidRPr="00341FCE" w:rsidRDefault="00117FCB" w:rsidP="006E2F1B">
            <w:pPr>
              <w:pStyle w:val="len0"/>
              <w:spacing w:before="0" w:line="288" w:lineRule="auto"/>
              <w:rPr>
                <w:sz w:val="20"/>
                <w:szCs w:val="20"/>
              </w:rPr>
            </w:pPr>
          </w:p>
          <w:p w14:paraId="7D726A3D" w14:textId="1DAEF529" w:rsidR="00117FCB" w:rsidRDefault="00117FCB" w:rsidP="006E2F1B">
            <w:pPr>
              <w:pStyle w:val="Odstavek0"/>
              <w:spacing w:before="0" w:line="288" w:lineRule="auto"/>
              <w:rPr>
                <w:sz w:val="20"/>
                <w:szCs w:val="20"/>
              </w:rPr>
            </w:pPr>
            <w:r w:rsidRPr="00341FCE">
              <w:rPr>
                <w:sz w:val="20"/>
                <w:szCs w:val="20"/>
              </w:rPr>
              <w:t>Če tožnik po vložitvi tožbe umre, lahko njegovi dediči v šestih mesecih nadaljujejo začeti postopek z zahtevkom, naj sodišče ugotovi, da je bila tožba za razvezo oziroma razveljavitev zakonske zveze utemeljena.</w:t>
            </w:r>
          </w:p>
          <w:p w14:paraId="5BFFF64B" w14:textId="77777777" w:rsidR="00117FCB" w:rsidRPr="00341FCE" w:rsidRDefault="00117FCB" w:rsidP="006E2F1B">
            <w:pPr>
              <w:pStyle w:val="Odstavek0"/>
              <w:spacing w:before="0" w:line="288" w:lineRule="auto"/>
              <w:rPr>
                <w:sz w:val="20"/>
                <w:szCs w:val="20"/>
              </w:rPr>
            </w:pPr>
          </w:p>
          <w:p w14:paraId="29629056" w14:textId="069F235B" w:rsidR="00117FCB" w:rsidRDefault="00117FCB" w:rsidP="006E2F1B">
            <w:pPr>
              <w:pStyle w:val="Odstavek0"/>
              <w:spacing w:before="0" w:line="288" w:lineRule="auto"/>
              <w:rPr>
                <w:sz w:val="20"/>
                <w:szCs w:val="20"/>
              </w:rPr>
            </w:pPr>
            <w:r w:rsidRPr="00341FCE">
              <w:rPr>
                <w:sz w:val="20"/>
                <w:szCs w:val="20"/>
              </w:rPr>
              <w:t>Določba prvega odstavka tega člena se smiselno uporablja tudi tedaj, kadar je umrli zakonec vložil predlog za sporazumno razvezo zakonske zveze.</w:t>
            </w:r>
          </w:p>
          <w:p w14:paraId="221BFD5A" w14:textId="77777777" w:rsidR="00117FCB" w:rsidRPr="00341FCE" w:rsidRDefault="00117FCB" w:rsidP="006E2F1B">
            <w:pPr>
              <w:pStyle w:val="Odstavek0"/>
              <w:spacing w:before="0" w:line="288" w:lineRule="auto"/>
              <w:rPr>
                <w:sz w:val="20"/>
                <w:szCs w:val="20"/>
              </w:rPr>
            </w:pPr>
          </w:p>
          <w:p w14:paraId="4547F58E" w14:textId="7A9BD4D5" w:rsidR="00117FCB" w:rsidRDefault="00117FCB" w:rsidP="006E2F1B">
            <w:pPr>
              <w:pStyle w:val="len0"/>
              <w:spacing w:before="0" w:line="288" w:lineRule="auto"/>
              <w:rPr>
                <w:sz w:val="20"/>
                <w:szCs w:val="20"/>
              </w:rPr>
            </w:pPr>
            <w:r w:rsidRPr="00341FCE">
              <w:rPr>
                <w:sz w:val="20"/>
                <w:szCs w:val="20"/>
              </w:rPr>
              <w:t>419. člen</w:t>
            </w:r>
          </w:p>
          <w:p w14:paraId="4740F0A1" w14:textId="77777777" w:rsidR="00117FCB" w:rsidRPr="00341FCE" w:rsidRDefault="00117FCB" w:rsidP="006E2F1B">
            <w:pPr>
              <w:pStyle w:val="len0"/>
              <w:spacing w:before="0" w:line="288" w:lineRule="auto"/>
              <w:rPr>
                <w:sz w:val="20"/>
                <w:szCs w:val="20"/>
              </w:rPr>
            </w:pPr>
          </w:p>
          <w:p w14:paraId="74A418E8" w14:textId="4EC6BC22" w:rsidR="00117FCB" w:rsidRDefault="00117FCB" w:rsidP="006E2F1B">
            <w:pPr>
              <w:pStyle w:val="Odstavek0"/>
              <w:spacing w:before="0" w:line="288" w:lineRule="auto"/>
              <w:rPr>
                <w:sz w:val="20"/>
                <w:szCs w:val="20"/>
              </w:rPr>
            </w:pPr>
            <w:r w:rsidRPr="00341FCE">
              <w:rPr>
                <w:sz w:val="20"/>
                <w:szCs w:val="20"/>
              </w:rPr>
              <w:t>Sodba, s katero se zakonska zveza razveže na podlagi predloga zakoncev za sporazumno razvezo, se lahko izpodbija samo zaradi bistvenih kršitev določb pravdnega postopka, zaradi tega, ker je stranka pristala na vložitev predloga v zmoti ali pod vplivom sile ali zvijače, ter v primeru, ko niso bili izpolnjeni zakonski pogoji za razvezo zakonske zveze na podlagi predloga za sporazumno razvezo.</w:t>
            </w:r>
          </w:p>
          <w:p w14:paraId="392C38DF" w14:textId="77777777" w:rsidR="00117FCB" w:rsidRPr="00341FCE" w:rsidRDefault="00117FCB" w:rsidP="006E2F1B">
            <w:pPr>
              <w:pStyle w:val="Odstavek0"/>
              <w:spacing w:before="0" w:line="288" w:lineRule="auto"/>
              <w:rPr>
                <w:sz w:val="20"/>
                <w:szCs w:val="20"/>
                <w:lang w:val="sl-SI"/>
              </w:rPr>
            </w:pPr>
          </w:p>
          <w:p w14:paraId="565C71B1" w14:textId="77777777" w:rsidR="00117FCB" w:rsidRPr="00341FCE" w:rsidRDefault="00117FCB" w:rsidP="006E2F1B">
            <w:pPr>
              <w:pStyle w:val="Odstavek0"/>
              <w:spacing w:before="0" w:line="288" w:lineRule="auto"/>
              <w:rPr>
                <w:sz w:val="20"/>
                <w:szCs w:val="20"/>
                <w:lang w:val="sl-SI"/>
              </w:rPr>
            </w:pPr>
            <w:r w:rsidRPr="00341FCE">
              <w:rPr>
                <w:rFonts w:cs="Arial"/>
                <w:sz w:val="20"/>
                <w:szCs w:val="20"/>
              </w:rPr>
              <w:t>Na predlog stranke sodišče izda prepis sodbe o razvezi zakonske zveze, ki ne vsebuje obrazložitve.</w:t>
            </w:r>
          </w:p>
          <w:p w14:paraId="3382856B" w14:textId="1B38A2B7" w:rsidR="00117FCB" w:rsidRDefault="00117FCB" w:rsidP="006E2F1B">
            <w:pPr>
              <w:pStyle w:val="len0"/>
              <w:spacing w:before="0" w:line="288" w:lineRule="auto"/>
              <w:rPr>
                <w:sz w:val="20"/>
                <w:szCs w:val="20"/>
              </w:rPr>
            </w:pPr>
            <w:r w:rsidRPr="00341FCE">
              <w:rPr>
                <w:sz w:val="20"/>
                <w:szCs w:val="20"/>
              </w:rPr>
              <w:t>420. člen</w:t>
            </w:r>
          </w:p>
          <w:p w14:paraId="66C71767" w14:textId="77777777" w:rsidR="00117FCB" w:rsidRPr="00341FCE" w:rsidRDefault="00117FCB" w:rsidP="006E2F1B">
            <w:pPr>
              <w:pStyle w:val="len0"/>
              <w:spacing w:before="0" w:line="288" w:lineRule="auto"/>
              <w:rPr>
                <w:sz w:val="20"/>
                <w:szCs w:val="20"/>
              </w:rPr>
            </w:pPr>
          </w:p>
          <w:p w14:paraId="314525D9" w14:textId="1EF9F623" w:rsidR="00117FCB" w:rsidRDefault="00117FCB" w:rsidP="006E2F1B">
            <w:pPr>
              <w:pStyle w:val="Odstavek0"/>
              <w:spacing w:before="0" w:line="288" w:lineRule="auto"/>
              <w:rPr>
                <w:sz w:val="20"/>
                <w:szCs w:val="20"/>
              </w:rPr>
            </w:pPr>
            <w:r w:rsidRPr="00341FCE">
              <w:rPr>
                <w:sz w:val="20"/>
                <w:szCs w:val="20"/>
              </w:rPr>
              <w:t>V zakonskih sporih ni dovoljena revizija.</w:t>
            </w:r>
          </w:p>
          <w:p w14:paraId="76645D13" w14:textId="77777777" w:rsidR="00117FCB" w:rsidRPr="00341FCE" w:rsidRDefault="00117FCB" w:rsidP="006E2F1B">
            <w:pPr>
              <w:pStyle w:val="Odstavek0"/>
              <w:spacing w:before="0" w:line="288" w:lineRule="auto"/>
              <w:rPr>
                <w:sz w:val="20"/>
                <w:szCs w:val="20"/>
              </w:rPr>
            </w:pPr>
          </w:p>
          <w:p w14:paraId="44C9D6B7" w14:textId="77777777" w:rsidR="00117FCB" w:rsidRPr="00341FCE" w:rsidRDefault="00117FCB" w:rsidP="006E2F1B">
            <w:pPr>
              <w:pStyle w:val="Odstavek0"/>
              <w:spacing w:before="0" w:line="288" w:lineRule="auto"/>
              <w:rPr>
                <w:sz w:val="20"/>
                <w:szCs w:val="20"/>
              </w:rPr>
            </w:pPr>
            <w:r w:rsidRPr="00341FCE">
              <w:rPr>
                <w:sz w:val="20"/>
                <w:szCs w:val="20"/>
              </w:rPr>
              <w:t>Pravnomočna odločba, s katero se zakonska zveza razveže ali razveljavi, se ne more razveljaviti ali spremeniti na podlagi zahteve za varstvo zakonitosti ali predloga za obnovo postopka ne glede na to, ali je katera od strank sklenila novo zakonsko zvezo.</w:t>
            </w:r>
          </w:p>
          <w:p w14:paraId="6C76BF86" w14:textId="77777777" w:rsidR="00117FCB" w:rsidRDefault="00117FCB" w:rsidP="006E2F1B">
            <w:pPr>
              <w:pStyle w:val="len0"/>
              <w:spacing w:before="0" w:line="288" w:lineRule="auto"/>
              <w:rPr>
                <w:sz w:val="20"/>
                <w:szCs w:val="20"/>
              </w:rPr>
            </w:pPr>
          </w:p>
          <w:p w14:paraId="0E3EFF01" w14:textId="4F1C005F" w:rsidR="00117FCB" w:rsidRDefault="00117FCB" w:rsidP="006E2F1B">
            <w:pPr>
              <w:pStyle w:val="len0"/>
              <w:spacing w:before="0" w:line="288" w:lineRule="auto"/>
              <w:rPr>
                <w:sz w:val="20"/>
                <w:szCs w:val="20"/>
              </w:rPr>
            </w:pPr>
            <w:r w:rsidRPr="00341FCE">
              <w:rPr>
                <w:sz w:val="20"/>
                <w:szCs w:val="20"/>
              </w:rPr>
              <w:t>421. člen</w:t>
            </w:r>
          </w:p>
          <w:p w14:paraId="00470A4B" w14:textId="77777777" w:rsidR="00117FCB" w:rsidRPr="00341FCE" w:rsidRDefault="00117FCB" w:rsidP="006E2F1B">
            <w:pPr>
              <w:pStyle w:val="len0"/>
              <w:spacing w:before="0" w:line="288" w:lineRule="auto"/>
              <w:rPr>
                <w:sz w:val="20"/>
                <w:szCs w:val="20"/>
              </w:rPr>
            </w:pPr>
          </w:p>
          <w:p w14:paraId="21C978A5" w14:textId="1C86E73C" w:rsidR="00117FCB" w:rsidRDefault="00117FCB" w:rsidP="006E2F1B">
            <w:pPr>
              <w:pStyle w:val="Odstavek0"/>
              <w:spacing w:before="0" w:line="288" w:lineRule="auto"/>
              <w:rPr>
                <w:sz w:val="20"/>
                <w:szCs w:val="20"/>
              </w:rPr>
            </w:pPr>
            <w:r w:rsidRPr="00341FCE">
              <w:rPr>
                <w:sz w:val="20"/>
                <w:szCs w:val="20"/>
              </w:rPr>
              <w:t>V sodbo, s katero razveže zakonsko zvezo na podlagi predloga za sporazumno razvezo, vnese sodišče tudi sporazum zakoncev o varstvu, vzgoji in preživljanju skupnih otrok ter o stikih med zakoncema in skupnimi otroki.</w:t>
            </w:r>
          </w:p>
          <w:p w14:paraId="7E61AFC0" w14:textId="77777777" w:rsidR="00117FCB" w:rsidRPr="00341FCE" w:rsidRDefault="00117FCB" w:rsidP="006E2F1B">
            <w:pPr>
              <w:pStyle w:val="Odstavek0"/>
              <w:spacing w:before="0" w:line="288" w:lineRule="auto"/>
              <w:rPr>
                <w:sz w:val="20"/>
                <w:szCs w:val="20"/>
              </w:rPr>
            </w:pPr>
          </w:p>
          <w:p w14:paraId="49261D05" w14:textId="50A63D85" w:rsidR="00117FCB" w:rsidRDefault="00117FCB" w:rsidP="006E2F1B">
            <w:pPr>
              <w:pStyle w:val="Odstavek0"/>
              <w:spacing w:before="0" w:line="288" w:lineRule="auto"/>
              <w:rPr>
                <w:sz w:val="20"/>
                <w:szCs w:val="20"/>
              </w:rPr>
            </w:pPr>
            <w:r w:rsidRPr="00341FCE">
              <w:rPr>
                <w:sz w:val="20"/>
                <w:szCs w:val="20"/>
              </w:rPr>
              <w:lastRenderedPageBreak/>
              <w:t>Če sodišče zahtevku za razvezo ali razveljavitev zakonske zveze ugodi, odloči tudi o varstvu, vzgoji in preživljanju skupnih otrok ter o stikih med zakoncema in skupnimi otroki. O tem odloči sodišče tudi, če ni bil postavljen ustrezen zahtevek, če je bil postavljen, pa nanj ni vezan.</w:t>
            </w:r>
          </w:p>
          <w:p w14:paraId="1493023E" w14:textId="77777777" w:rsidR="00117FCB" w:rsidRPr="00341FCE" w:rsidRDefault="00117FCB" w:rsidP="006E2F1B">
            <w:pPr>
              <w:pStyle w:val="Odstavek0"/>
              <w:spacing w:before="0" w:line="288" w:lineRule="auto"/>
              <w:rPr>
                <w:sz w:val="20"/>
                <w:szCs w:val="20"/>
              </w:rPr>
            </w:pPr>
          </w:p>
          <w:p w14:paraId="563422CE" w14:textId="3ED9F807" w:rsidR="00117FCB" w:rsidRDefault="00117FCB" w:rsidP="006E2F1B">
            <w:pPr>
              <w:pStyle w:val="Odstavek0"/>
              <w:spacing w:before="0" w:line="288" w:lineRule="auto"/>
              <w:rPr>
                <w:sz w:val="20"/>
                <w:szCs w:val="20"/>
              </w:rPr>
            </w:pPr>
            <w:r w:rsidRPr="00341FCE">
              <w:rPr>
                <w:sz w:val="20"/>
                <w:szCs w:val="20"/>
              </w:rPr>
              <w:t>O preživljanju zakonca odloči sodišče samo na njegovo zahtevo.</w:t>
            </w:r>
          </w:p>
          <w:p w14:paraId="4B0CEC06" w14:textId="77777777" w:rsidR="00117FCB" w:rsidRPr="00341FCE" w:rsidRDefault="00117FCB" w:rsidP="006E2F1B">
            <w:pPr>
              <w:pStyle w:val="Odstavek0"/>
              <w:spacing w:before="0" w:line="288" w:lineRule="auto"/>
              <w:rPr>
                <w:sz w:val="20"/>
                <w:szCs w:val="20"/>
              </w:rPr>
            </w:pPr>
          </w:p>
          <w:p w14:paraId="29281872" w14:textId="13E54AE3" w:rsidR="00117FCB" w:rsidRDefault="00117FCB" w:rsidP="006E2F1B">
            <w:pPr>
              <w:pStyle w:val="Odstavek0"/>
              <w:spacing w:before="0" w:line="288" w:lineRule="auto"/>
              <w:rPr>
                <w:sz w:val="20"/>
                <w:szCs w:val="20"/>
              </w:rPr>
            </w:pPr>
            <w:r w:rsidRPr="00341FCE">
              <w:rPr>
                <w:sz w:val="20"/>
                <w:szCs w:val="20"/>
              </w:rPr>
              <w:t>Sodišče izda na zahtevo bivšega zakonca ali organa, pristojnega za socialne zadeve, novo odločbo o varstvu in vzgoji otroka ter o stikih, če to zahtevajo spremenjene razmere in koristi otroka.</w:t>
            </w:r>
          </w:p>
          <w:p w14:paraId="5E76B18B" w14:textId="77777777" w:rsidR="00117FCB" w:rsidRPr="00341FCE" w:rsidRDefault="00117FCB" w:rsidP="006E2F1B">
            <w:pPr>
              <w:pStyle w:val="Odstavek0"/>
              <w:spacing w:before="0" w:line="288" w:lineRule="auto"/>
              <w:rPr>
                <w:sz w:val="20"/>
                <w:szCs w:val="20"/>
              </w:rPr>
            </w:pPr>
          </w:p>
          <w:p w14:paraId="023E9E91" w14:textId="7EAE6E26" w:rsidR="00117FCB" w:rsidRDefault="00117FCB" w:rsidP="006E2F1B">
            <w:pPr>
              <w:pStyle w:val="Odstavek0"/>
              <w:spacing w:before="0" w:line="288" w:lineRule="auto"/>
              <w:rPr>
                <w:sz w:val="20"/>
                <w:szCs w:val="20"/>
              </w:rPr>
            </w:pPr>
            <w:r w:rsidRPr="00341FCE">
              <w:rPr>
                <w:sz w:val="20"/>
                <w:szCs w:val="20"/>
              </w:rPr>
              <w:t>Če sodišče ugotovi, da sporazum zakoncev iz prvega odstavka tega člena ni v skladu s koristjo otrok, predlog za sporazumno razvezo zavrne.</w:t>
            </w:r>
          </w:p>
          <w:p w14:paraId="04C4AF21" w14:textId="77777777" w:rsidR="00117FCB" w:rsidRPr="00341FCE" w:rsidRDefault="00117FCB" w:rsidP="006E2F1B">
            <w:pPr>
              <w:pStyle w:val="Odstavek0"/>
              <w:spacing w:before="0" w:line="288" w:lineRule="auto"/>
              <w:rPr>
                <w:sz w:val="20"/>
                <w:szCs w:val="20"/>
              </w:rPr>
            </w:pPr>
          </w:p>
          <w:p w14:paraId="3755C94A" w14:textId="06B43D59" w:rsidR="00117FCB" w:rsidRDefault="00117FCB" w:rsidP="006E2F1B">
            <w:pPr>
              <w:pStyle w:val="Oddelek"/>
              <w:numPr>
                <w:ilvl w:val="0"/>
                <w:numId w:val="0"/>
              </w:numPr>
              <w:spacing w:before="0" w:after="0" w:line="288" w:lineRule="auto"/>
              <w:rPr>
                <w:b w:val="0"/>
                <w:sz w:val="20"/>
                <w:szCs w:val="20"/>
              </w:rPr>
            </w:pPr>
            <w:r w:rsidRPr="00D06D38">
              <w:rPr>
                <w:b w:val="0"/>
                <w:sz w:val="20"/>
                <w:szCs w:val="20"/>
              </w:rPr>
              <w:t>3. Postopek o sporih za ugotovitev in spodbijanje očetovstva ali materinstva</w:t>
            </w:r>
          </w:p>
          <w:p w14:paraId="4BA241B8" w14:textId="77777777" w:rsidR="00117FCB" w:rsidRPr="00D06D38" w:rsidRDefault="00117FCB" w:rsidP="006E2F1B">
            <w:pPr>
              <w:pStyle w:val="Oddelek"/>
              <w:numPr>
                <w:ilvl w:val="0"/>
                <w:numId w:val="0"/>
              </w:numPr>
              <w:spacing w:before="0" w:after="0" w:line="288" w:lineRule="auto"/>
              <w:rPr>
                <w:b w:val="0"/>
                <w:sz w:val="20"/>
                <w:szCs w:val="20"/>
              </w:rPr>
            </w:pPr>
          </w:p>
          <w:p w14:paraId="7117E097" w14:textId="24CC8D77" w:rsidR="00117FCB" w:rsidRDefault="00117FCB" w:rsidP="006E2F1B">
            <w:pPr>
              <w:pStyle w:val="len0"/>
              <w:spacing w:before="0" w:line="288" w:lineRule="auto"/>
              <w:rPr>
                <w:sz w:val="20"/>
                <w:szCs w:val="20"/>
              </w:rPr>
            </w:pPr>
            <w:r w:rsidRPr="00341FCE">
              <w:rPr>
                <w:sz w:val="20"/>
                <w:szCs w:val="20"/>
              </w:rPr>
              <w:t>422. člen</w:t>
            </w:r>
          </w:p>
          <w:p w14:paraId="565BD5A3" w14:textId="77777777" w:rsidR="00117FCB" w:rsidRPr="00341FCE" w:rsidRDefault="00117FCB" w:rsidP="006E2F1B">
            <w:pPr>
              <w:pStyle w:val="len0"/>
              <w:spacing w:before="0" w:line="288" w:lineRule="auto"/>
              <w:rPr>
                <w:sz w:val="20"/>
                <w:szCs w:val="20"/>
              </w:rPr>
            </w:pPr>
          </w:p>
          <w:p w14:paraId="3C10075A" w14:textId="723750B7" w:rsidR="00117FCB" w:rsidRDefault="00117FCB" w:rsidP="006E2F1B">
            <w:pPr>
              <w:pStyle w:val="Odstavek0"/>
              <w:spacing w:before="0" w:line="288" w:lineRule="auto"/>
              <w:rPr>
                <w:sz w:val="20"/>
                <w:szCs w:val="20"/>
              </w:rPr>
            </w:pPr>
            <w:r w:rsidRPr="00341FCE">
              <w:rPr>
                <w:sz w:val="20"/>
                <w:szCs w:val="20"/>
              </w:rPr>
              <w:t>V sodbi, s katero zahtevku za ugotovitev očetovstva ugodi, odloči sodišče tudi o preživljanju otroka. Če sodišče ugotovi, da je to glede na okoliščine potrebno, lahko o tem odloči tudi brez ustreznega zahtevka, če je ta postavljen, pa nanj ni vezan.</w:t>
            </w:r>
          </w:p>
          <w:p w14:paraId="4F2077F6" w14:textId="77777777" w:rsidR="00F0548D" w:rsidRPr="00341FCE" w:rsidRDefault="00F0548D" w:rsidP="006E2F1B">
            <w:pPr>
              <w:pStyle w:val="Odstavek0"/>
              <w:spacing w:before="0" w:line="288" w:lineRule="auto"/>
              <w:rPr>
                <w:sz w:val="20"/>
                <w:szCs w:val="20"/>
              </w:rPr>
            </w:pPr>
          </w:p>
          <w:p w14:paraId="4DF6E355" w14:textId="521BF78E" w:rsidR="00117FCB" w:rsidRDefault="00117FCB" w:rsidP="006E2F1B">
            <w:pPr>
              <w:pStyle w:val="len0"/>
              <w:spacing w:before="0" w:line="288" w:lineRule="auto"/>
              <w:rPr>
                <w:sz w:val="20"/>
                <w:szCs w:val="20"/>
              </w:rPr>
            </w:pPr>
            <w:r w:rsidRPr="00341FCE">
              <w:rPr>
                <w:sz w:val="20"/>
                <w:szCs w:val="20"/>
              </w:rPr>
              <w:t>423. člen</w:t>
            </w:r>
          </w:p>
          <w:p w14:paraId="15F4DB14" w14:textId="77777777" w:rsidR="00F70A4F" w:rsidRPr="00341FCE" w:rsidRDefault="00F70A4F" w:rsidP="006E2F1B">
            <w:pPr>
              <w:pStyle w:val="len0"/>
              <w:spacing w:before="0" w:line="288" w:lineRule="auto"/>
              <w:rPr>
                <w:sz w:val="20"/>
                <w:szCs w:val="20"/>
              </w:rPr>
            </w:pPr>
          </w:p>
          <w:p w14:paraId="137C1357" w14:textId="77777777" w:rsidR="00117FCB" w:rsidRPr="00341FCE" w:rsidRDefault="00117FCB" w:rsidP="006E2F1B">
            <w:pPr>
              <w:pStyle w:val="Odstavek0"/>
              <w:spacing w:before="0" w:line="288" w:lineRule="auto"/>
              <w:rPr>
                <w:sz w:val="20"/>
                <w:szCs w:val="20"/>
              </w:rPr>
            </w:pPr>
            <w:r w:rsidRPr="00341FCE">
              <w:rPr>
                <w:sz w:val="20"/>
                <w:szCs w:val="20"/>
              </w:rPr>
              <w:t>V sporih o ugotovitvi ali izpodbijanju materinstva se smiselno uporabljajo določbe o ugotovitvi ali izpodbijanju očetovstva.</w:t>
            </w:r>
          </w:p>
          <w:p w14:paraId="652624C9" w14:textId="40989DEB" w:rsidR="00766DA1" w:rsidRDefault="00766DA1" w:rsidP="006E2F1B">
            <w:pPr>
              <w:pStyle w:val="Odsek"/>
              <w:numPr>
                <w:ilvl w:val="0"/>
                <w:numId w:val="0"/>
              </w:numPr>
              <w:spacing w:before="0" w:after="0" w:line="288" w:lineRule="auto"/>
              <w:jc w:val="left"/>
              <w:rPr>
                <w:b w:val="0"/>
                <w:sz w:val="20"/>
                <w:szCs w:val="20"/>
              </w:rPr>
            </w:pPr>
          </w:p>
          <w:p w14:paraId="39EF260D" w14:textId="77777777" w:rsidR="00016954" w:rsidRDefault="00016954" w:rsidP="006E2F1B">
            <w:pPr>
              <w:pStyle w:val="Odsek"/>
              <w:numPr>
                <w:ilvl w:val="0"/>
                <w:numId w:val="0"/>
              </w:numPr>
              <w:spacing w:before="0" w:after="0" w:line="288" w:lineRule="auto"/>
              <w:jc w:val="left"/>
              <w:rPr>
                <w:b w:val="0"/>
                <w:sz w:val="20"/>
                <w:szCs w:val="20"/>
              </w:rPr>
            </w:pPr>
          </w:p>
          <w:p w14:paraId="477F597C" w14:textId="7E86A29A" w:rsidR="00F70A4F" w:rsidRPr="00CD759E" w:rsidRDefault="00016954" w:rsidP="006E2F1B">
            <w:pPr>
              <w:pStyle w:val="Odsek"/>
              <w:numPr>
                <w:ilvl w:val="0"/>
                <w:numId w:val="0"/>
              </w:numPr>
              <w:spacing w:before="0" w:after="0" w:line="288" w:lineRule="auto"/>
              <w:rPr>
                <w:sz w:val="20"/>
                <w:szCs w:val="20"/>
              </w:rPr>
            </w:pPr>
            <w:r w:rsidRPr="00D06D38">
              <w:rPr>
                <w:sz w:val="20"/>
                <w:szCs w:val="20"/>
              </w:rPr>
              <w:t>ZAKON O ZEMLJIŠKI KNJIGI</w:t>
            </w:r>
          </w:p>
          <w:p w14:paraId="0E18D892" w14:textId="77777777" w:rsidR="00CD759E" w:rsidRPr="00D06D38" w:rsidRDefault="00CD759E" w:rsidP="006E2F1B">
            <w:pPr>
              <w:pStyle w:val="Odsek"/>
              <w:numPr>
                <w:ilvl w:val="0"/>
                <w:numId w:val="0"/>
              </w:numPr>
              <w:spacing w:before="0" w:after="0" w:line="288" w:lineRule="auto"/>
              <w:rPr>
                <w:sz w:val="20"/>
                <w:szCs w:val="20"/>
              </w:rPr>
            </w:pPr>
          </w:p>
          <w:p w14:paraId="663E419B" w14:textId="77777777" w:rsidR="00CD759E" w:rsidRPr="00D06D38" w:rsidRDefault="00CD759E" w:rsidP="006E2F1B">
            <w:pPr>
              <w:pStyle w:val="len0"/>
              <w:spacing w:before="0" w:line="288" w:lineRule="auto"/>
              <w:rPr>
                <w:sz w:val="20"/>
                <w:szCs w:val="20"/>
              </w:rPr>
            </w:pPr>
            <w:r w:rsidRPr="00D06D38">
              <w:rPr>
                <w:sz w:val="20"/>
                <w:szCs w:val="20"/>
              </w:rPr>
              <w:t>66. člen</w:t>
            </w:r>
          </w:p>
          <w:p w14:paraId="03DD2F37" w14:textId="77777777" w:rsidR="00EA2101" w:rsidRDefault="00EA2101" w:rsidP="006E2F1B">
            <w:pPr>
              <w:pStyle w:val="Odstavek0"/>
              <w:spacing w:before="0" w:line="288" w:lineRule="auto"/>
              <w:rPr>
                <w:sz w:val="20"/>
                <w:szCs w:val="20"/>
              </w:rPr>
            </w:pPr>
          </w:p>
          <w:p w14:paraId="7D67D170" w14:textId="48E13C90" w:rsidR="00CD759E" w:rsidRPr="00D06D38" w:rsidRDefault="00CD759E" w:rsidP="006E2F1B">
            <w:pPr>
              <w:pStyle w:val="Odstavek0"/>
              <w:spacing w:before="0" w:line="288" w:lineRule="auto"/>
              <w:rPr>
                <w:sz w:val="20"/>
                <w:szCs w:val="20"/>
              </w:rPr>
            </w:pPr>
            <w:r w:rsidRPr="00D06D38">
              <w:rPr>
                <w:sz w:val="20"/>
                <w:szCs w:val="20"/>
              </w:rPr>
              <w:t xml:space="preserve">Zaznambo začetka postopka za podaljšanje roditeljske pravice po polnoletnosti oziroma zaznambo začetka postopka za odvzem poslovne sposobnosti imetniku pravice dovoli zemljiškoknjižno sodišče po uradni dolžnosti na podlagi obvestila sodišča, ki vodi ta postopek, o začetku tega postopka. </w:t>
            </w:r>
          </w:p>
          <w:p w14:paraId="751A7AD6" w14:textId="77777777" w:rsidR="00EA2101" w:rsidRDefault="00EA2101" w:rsidP="006E2F1B">
            <w:pPr>
              <w:pStyle w:val="Odstavek0"/>
              <w:spacing w:before="0" w:line="288" w:lineRule="auto"/>
              <w:rPr>
                <w:sz w:val="20"/>
                <w:szCs w:val="20"/>
              </w:rPr>
            </w:pPr>
          </w:p>
          <w:p w14:paraId="12DAB8BD" w14:textId="392FAD5C" w:rsidR="00CD759E" w:rsidRPr="00D06D38" w:rsidRDefault="00CD759E" w:rsidP="006E2F1B">
            <w:pPr>
              <w:pStyle w:val="Odstavek0"/>
              <w:spacing w:before="0" w:line="288" w:lineRule="auto"/>
              <w:rPr>
                <w:sz w:val="20"/>
                <w:szCs w:val="20"/>
              </w:rPr>
            </w:pPr>
            <w:r w:rsidRPr="00D06D38">
              <w:rPr>
                <w:sz w:val="20"/>
                <w:szCs w:val="20"/>
              </w:rPr>
              <w:t xml:space="preserve">Zaznambo podaljšanja roditeljske pravice po polnoletnosti oziroma zaznambo odvzema poslovne sposobnosti imetniku pravice na nepremičnini dovoli zemljiškoknjižno sodišče po uradni dolžnosti na podlagi obvestila sodišča, ki je vodilo ta postopek. Obvestilu iz prejšnjega stavka mora biti priložena pravnomočna odločba o podaljšanju roditeljske pravice po polnoletnosti oziroma o odvzemu poslovne sposobnosti. </w:t>
            </w:r>
          </w:p>
          <w:p w14:paraId="6BEFA9A7" w14:textId="77777777" w:rsidR="00EA2101" w:rsidRDefault="00EA2101" w:rsidP="006E2F1B">
            <w:pPr>
              <w:pStyle w:val="Odstavek0"/>
              <w:spacing w:before="0" w:line="288" w:lineRule="auto"/>
              <w:rPr>
                <w:sz w:val="20"/>
                <w:szCs w:val="20"/>
              </w:rPr>
            </w:pPr>
          </w:p>
          <w:p w14:paraId="2369489B" w14:textId="5B8DD9F6" w:rsidR="00CD759E" w:rsidRDefault="00CD759E" w:rsidP="006E2F1B">
            <w:pPr>
              <w:pStyle w:val="Odstavek0"/>
              <w:spacing w:before="0" w:line="288" w:lineRule="auto"/>
              <w:rPr>
                <w:sz w:val="20"/>
                <w:szCs w:val="20"/>
              </w:rPr>
            </w:pPr>
            <w:r w:rsidRPr="00D06D38">
              <w:rPr>
                <w:sz w:val="20"/>
                <w:szCs w:val="20"/>
              </w:rPr>
              <w:t>Pravno dejstvo mladoletnosti imetnika pravice se v zemljiški knjigi ne zaznamuje, če je v zemljiški knjigi vpisan datum imetnikovega rojstva oziroma je ta razviden iz EMŠO imetnika, ki je vpisana v zemljiški knjigi.</w:t>
            </w:r>
          </w:p>
          <w:p w14:paraId="62378C71" w14:textId="77777777" w:rsidR="00CD759E" w:rsidRPr="00D06D38" w:rsidRDefault="00CD759E" w:rsidP="006E2F1B">
            <w:pPr>
              <w:pStyle w:val="Naslovnadlenom"/>
              <w:spacing w:before="0" w:line="288" w:lineRule="auto"/>
              <w:rPr>
                <w:sz w:val="20"/>
                <w:szCs w:val="20"/>
              </w:rPr>
            </w:pPr>
          </w:p>
          <w:p w14:paraId="19133AA7" w14:textId="77777777" w:rsidR="00CD759E" w:rsidRPr="00D06D38" w:rsidRDefault="00CD759E" w:rsidP="006E2F1B">
            <w:pPr>
              <w:pStyle w:val="len0"/>
              <w:spacing w:before="0" w:line="288" w:lineRule="auto"/>
              <w:rPr>
                <w:sz w:val="20"/>
                <w:szCs w:val="20"/>
              </w:rPr>
            </w:pPr>
            <w:r w:rsidRPr="00D06D38">
              <w:rPr>
                <w:sz w:val="20"/>
                <w:szCs w:val="20"/>
              </w:rPr>
              <w:t>67. člen</w:t>
            </w:r>
          </w:p>
          <w:p w14:paraId="024A5889" w14:textId="77777777" w:rsidR="00EA2101" w:rsidRDefault="00EA2101" w:rsidP="006E2F1B">
            <w:pPr>
              <w:pStyle w:val="Odstavek0"/>
              <w:spacing w:before="0" w:line="288" w:lineRule="auto"/>
              <w:rPr>
                <w:sz w:val="20"/>
                <w:szCs w:val="20"/>
              </w:rPr>
            </w:pPr>
          </w:p>
          <w:p w14:paraId="11BDD211" w14:textId="79490B7B" w:rsidR="00CD759E" w:rsidRPr="00D06D38" w:rsidRDefault="00CD759E" w:rsidP="006E2F1B">
            <w:pPr>
              <w:pStyle w:val="Odstavek0"/>
              <w:spacing w:before="0" w:line="288" w:lineRule="auto"/>
              <w:rPr>
                <w:sz w:val="20"/>
                <w:szCs w:val="20"/>
              </w:rPr>
            </w:pPr>
            <w:r w:rsidRPr="00D06D38">
              <w:rPr>
                <w:sz w:val="20"/>
                <w:szCs w:val="20"/>
              </w:rPr>
              <w:t xml:space="preserve">Če zemljiškoknjižno sodišče dovoli vpis zaznambe iz drugega odstavka 66. člena tega zakona, hkrati po uradni dolžnosti dovoli izbris zaznambe iz prvega odstavka 66. člena tega zakona. </w:t>
            </w:r>
          </w:p>
          <w:p w14:paraId="76450479" w14:textId="77777777" w:rsidR="00EA2101" w:rsidRDefault="00EA2101" w:rsidP="006E2F1B">
            <w:pPr>
              <w:pStyle w:val="Odstavek0"/>
              <w:spacing w:before="0" w:line="288" w:lineRule="auto"/>
              <w:rPr>
                <w:sz w:val="20"/>
                <w:szCs w:val="20"/>
              </w:rPr>
            </w:pPr>
          </w:p>
          <w:p w14:paraId="3A308EE6" w14:textId="447FCF6B" w:rsidR="00CD759E" w:rsidRPr="00D06D38" w:rsidRDefault="00CD759E" w:rsidP="006E2F1B">
            <w:pPr>
              <w:pStyle w:val="Odstavek0"/>
              <w:spacing w:before="0" w:line="288" w:lineRule="auto"/>
              <w:rPr>
                <w:sz w:val="20"/>
                <w:szCs w:val="20"/>
              </w:rPr>
            </w:pPr>
            <w:r w:rsidRPr="00D06D38">
              <w:rPr>
                <w:sz w:val="20"/>
                <w:szCs w:val="20"/>
              </w:rPr>
              <w:t xml:space="preserve">Zemljiškoknjižno sodišče po uradni dolžnosti dovoli izbris zaznambe iz prvega odstavka 66. člena tega zakona tudi na podlagi obvestila sodišča, ki je vodilo ta postopek, da je postopek pravnomočno končan, ne da bi bila podaljšana roditeljska pravica po polnoletnosti oziroma odvzeta poslovna sposobnost. Obvestilu iz prejšnjega stavka mora biti priložena pravnomočna odločba o zaključku postopka. </w:t>
            </w:r>
          </w:p>
          <w:p w14:paraId="4179CB29" w14:textId="77777777" w:rsidR="00EA2101" w:rsidRDefault="00EA2101" w:rsidP="006E2F1B">
            <w:pPr>
              <w:pStyle w:val="Odstavek0"/>
              <w:spacing w:before="0" w:line="288" w:lineRule="auto"/>
              <w:rPr>
                <w:sz w:val="20"/>
                <w:szCs w:val="20"/>
              </w:rPr>
            </w:pPr>
          </w:p>
          <w:p w14:paraId="73E6D449" w14:textId="32D571C1" w:rsidR="00CD759E" w:rsidRPr="00D06D38" w:rsidRDefault="00CD759E" w:rsidP="006E2F1B">
            <w:pPr>
              <w:pStyle w:val="Odstavek0"/>
              <w:spacing w:before="0" w:line="288" w:lineRule="auto"/>
              <w:rPr>
                <w:sz w:val="20"/>
                <w:szCs w:val="20"/>
              </w:rPr>
            </w:pPr>
            <w:r w:rsidRPr="00D06D38">
              <w:rPr>
                <w:sz w:val="20"/>
                <w:szCs w:val="20"/>
              </w:rPr>
              <w:t>Izbris zaznambe iz drugega odstavka 66. člena tega zakona dovoli zemljiškoknjižno sodišče po uradni dolžnosti na podlagi obvestila sodišča, ki je vodilo postopek, da je bila imetniku poslovna sposobnost vrnjena. Obvestilu iz prejšnjega stavka mora biti priložena pravnomočna odločba o vrnitvi poslovne sposobnosti.</w:t>
            </w:r>
          </w:p>
          <w:p w14:paraId="6B50E4AF" w14:textId="2F1104FF" w:rsidR="00016954" w:rsidRDefault="00016954" w:rsidP="006E2F1B">
            <w:pPr>
              <w:pStyle w:val="Odsek"/>
              <w:numPr>
                <w:ilvl w:val="0"/>
                <w:numId w:val="0"/>
              </w:numPr>
              <w:spacing w:before="0" w:after="0" w:line="288" w:lineRule="auto"/>
              <w:jc w:val="left"/>
              <w:rPr>
                <w:b w:val="0"/>
                <w:sz w:val="20"/>
                <w:szCs w:val="20"/>
              </w:rPr>
            </w:pPr>
          </w:p>
          <w:p w14:paraId="3AF9774A" w14:textId="77777777" w:rsidR="00313288" w:rsidRDefault="00313288" w:rsidP="006E2F1B">
            <w:pPr>
              <w:pStyle w:val="Odsek"/>
              <w:numPr>
                <w:ilvl w:val="0"/>
                <w:numId w:val="0"/>
              </w:numPr>
              <w:spacing w:before="0" w:after="0" w:line="288" w:lineRule="auto"/>
              <w:jc w:val="left"/>
              <w:rPr>
                <w:b w:val="0"/>
                <w:sz w:val="20"/>
                <w:szCs w:val="20"/>
              </w:rPr>
            </w:pPr>
          </w:p>
          <w:p w14:paraId="3BF51556" w14:textId="53520FD9" w:rsidR="00CD759E" w:rsidRPr="00313288" w:rsidRDefault="00313288" w:rsidP="006E2F1B">
            <w:pPr>
              <w:pStyle w:val="Odsek"/>
              <w:numPr>
                <w:ilvl w:val="0"/>
                <w:numId w:val="0"/>
              </w:numPr>
              <w:spacing w:before="0" w:after="0" w:line="288" w:lineRule="auto"/>
              <w:rPr>
                <w:sz w:val="20"/>
                <w:szCs w:val="20"/>
              </w:rPr>
            </w:pPr>
            <w:r w:rsidRPr="00D06D38">
              <w:rPr>
                <w:sz w:val="20"/>
                <w:szCs w:val="20"/>
              </w:rPr>
              <w:t>ZAKON O SODNEM REGISTRU</w:t>
            </w:r>
          </w:p>
          <w:p w14:paraId="12673DAD" w14:textId="77777777" w:rsidR="00766DA1" w:rsidRPr="00D06D38" w:rsidRDefault="00766DA1" w:rsidP="006E2F1B">
            <w:pPr>
              <w:pStyle w:val="Poglavje"/>
              <w:spacing w:before="0" w:after="0" w:line="288" w:lineRule="auto"/>
              <w:rPr>
                <w:b w:val="0"/>
                <w:sz w:val="20"/>
                <w:szCs w:val="20"/>
              </w:rPr>
            </w:pPr>
          </w:p>
          <w:p w14:paraId="7DAD2887" w14:textId="1351DDF6" w:rsidR="00313288" w:rsidRDefault="00313288" w:rsidP="006E2F1B">
            <w:pPr>
              <w:pStyle w:val="len0"/>
              <w:spacing w:before="0" w:line="288" w:lineRule="auto"/>
              <w:rPr>
                <w:sz w:val="20"/>
                <w:szCs w:val="20"/>
              </w:rPr>
            </w:pPr>
            <w:r w:rsidRPr="00C618D4">
              <w:rPr>
                <w:sz w:val="20"/>
                <w:szCs w:val="20"/>
              </w:rPr>
              <w:t>16. člen</w:t>
            </w:r>
          </w:p>
          <w:p w14:paraId="46BCD559" w14:textId="77777777" w:rsidR="00313288" w:rsidRPr="00C618D4" w:rsidRDefault="00313288" w:rsidP="006E2F1B">
            <w:pPr>
              <w:pStyle w:val="len0"/>
              <w:spacing w:before="0" w:line="288" w:lineRule="auto"/>
              <w:rPr>
                <w:sz w:val="20"/>
                <w:szCs w:val="20"/>
              </w:rPr>
            </w:pPr>
          </w:p>
          <w:p w14:paraId="76F8CBDC" w14:textId="77777777" w:rsidR="00313288" w:rsidRPr="00C618D4" w:rsidRDefault="00313288" w:rsidP="006E2F1B">
            <w:pPr>
              <w:pStyle w:val="Odstavek0"/>
              <w:spacing w:before="0" w:line="288" w:lineRule="auto"/>
              <w:rPr>
                <w:sz w:val="20"/>
                <w:szCs w:val="20"/>
              </w:rPr>
            </w:pPr>
            <w:r w:rsidRPr="00C618D4">
              <w:rPr>
                <w:sz w:val="20"/>
                <w:szCs w:val="20"/>
              </w:rPr>
              <w:t>Zoper pravnomočen sklep, izdan v postopku za vpis v sodni register, ni dovoljena revizija in ne obnova postopka.</w:t>
            </w:r>
          </w:p>
          <w:p w14:paraId="26EAE996" w14:textId="755D4157" w:rsidR="00B742D7" w:rsidRPr="00D06D38" w:rsidRDefault="00B742D7" w:rsidP="006E2F1B">
            <w:pPr>
              <w:pStyle w:val="Poglavje"/>
              <w:spacing w:before="0" w:after="0" w:line="288" w:lineRule="auto"/>
              <w:jc w:val="left"/>
              <w:rPr>
                <w:sz w:val="20"/>
                <w:szCs w:val="20"/>
                <w:lang w:val="x-none"/>
              </w:rPr>
            </w:pPr>
          </w:p>
          <w:p w14:paraId="15A08D2F" w14:textId="10D300FA" w:rsidR="00B173AC" w:rsidRPr="00CD759E" w:rsidRDefault="00B173AC" w:rsidP="006E2F1B">
            <w:pPr>
              <w:pStyle w:val="Poglavje"/>
              <w:spacing w:before="0" w:after="0" w:line="288" w:lineRule="auto"/>
              <w:jc w:val="left"/>
              <w:rPr>
                <w:sz w:val="20"/>
                <w:szCs w:val="20"/>
              </w:rPr>
            </w:pPr>
          </w:p>
          <w:p w14:paraId="09D92607" w14:textId="06F9630D" w:rsidR="00B173AC" w:rsidRPr="00766DA1" w:rsidRDefault="00313288" w:rsidP="006E2F1B">
            <w:pPr>
              <w:pStyle w:val="Poglavje"/>
              <w:spacing w:before="0" w:after="0" w:line="288" w:lineRule="auto"/>
              <w:rPr>
                <w:sz w:val="20"/>
                <w:szCs w:val="20"/>
              </w:rPr>
            </w:pPr>
            <w:r>
              <w:rPr>
                <w:sz w:val="20"/>
                <w:szCs w:val="20"/>
              </w:rPr>
              <w:t>ZAKON O SODIŠČIH</w:t>
            </w:r>
          </w:p>
          <w:p w14:paraId="5C4062D9" w14:textId="0741229A" w:rsidR="00B173AC" w:rsidRPr="00766DA1" w:rsidRDefault="00B173AC" w:rsidP="006E2F1B">
            <w:pPr>
              <w:pStyle w:val="Poglavje"/>
              <w:spacing w:before="0" w:after="0" w:line="288" w:lineRule="auto"/>
              <w:jc w:val="left"/>
              <w:rPr>
                <w:sz w:val="20"/>
                <w:szCs w:val="20"/>
              </w:rPr>
            </w:pPr>
          </w:p>
          <w:p w14:paraId="1B61A0CD" w14:textId="77777777" w:rsidR="00313288" w:rsidRPr="001718DF" w:rsidRDefault="00313288" w:rsidP="006E2F1B">
            <w:pPr>
              <w:pStyle w:val="len0"/>
              <w:spacing w:before="0" w:line="288" w:lineRule="auto"/>
              <w:rPr>
                <w:sz w:val="20"/>
                <w:szCs w:val="20"/>
              </w:rPr>
            </w:pPr>
            <w:r w:rsidRPr="001718DF">
              <w:rPr>
                <w:sz w:val="20"/>
                <w:szCs w:val="20"/>
              </w:rPr>
              <w:t>83.</w:t>
            </w:r>
            <w:r w:rsidRPr="001718DF">
              <w:rPr>
                <w:sz w:val="20"/>
                <w:szCs w:val="20"/>
                <w:lang w:val="sl-SI"/>
              </w:rPr>
              <w:t xml:space="preserve"> </w:t>
            </w:r>
            <w:r w:rsidRPr="001718DF">
              <w:rPr>
                <w:sz w:val="20"/>
                <w:szCs w:val="20"/>
              </w:rPr>
              <w:t>člen</w:t>
            </w:r>
          </w:p>
          <w:p w14:paraId="0B629565" w14:textId="77777777" w:rsidR="00313288" w:rsidRPr="001718DF" w:rsidRDefault="00313288" w:rsidP="006E2F1B">
            <w:pPr>
              <w:pStyle w:val="Odstavek0"/>
              <w:spacing w:before="0" w:line="288" w:lineRule="auto"/>
              <w:rPr>
                <w:sz w:val="20"/>
                <w:szCs w:val="20"/>
              </w:rPr>
            </w:pPr>
            <w:r w:rsidRPr="001718DF">
              <w:rPr>
                <w:sz w:val="20"/>
                <w:szCs w:val="20"/>
              </w:rPr>
              <w:t>Sodišča opravljajo naroke in odločajo v času od 15. julija do 15. avgusta (sodne počitnice) samo v nujnih zadevah.</w:t>
            </w:r>
          </w:p>
          <w:p w14:paraId="710BBF4D" w14:textId="77777777" w:rsidR="00313288" w:rsidRDefault="00313288" w:rsidP="006E2F1B">
            <w:pPr>
              <w:pStyle w:val="Odstavek0"/>
              <w:spacing w:before="0" w:line="288" w:lineRule="auto"/>
              <w:rPr>
                <w:sz w:val="20"/>
                <w:szCs w:val="20"/>
              </w:rPr>
            </w:pPr>
          </w:p>
          <w:p w14:paraId="6009EAA7" w14:textId="1777FC03" w:rsidR="00313288" w:rsidRPr="001718DF" w:rsidRDefault="00313288" w:rsidP="006E2F1B">
            <w:pPr>
              <w:pStyle w:val="Odstavek0"/>
              <w:spacing w:before="0" w:line="288" w:lineRule="auto"/>
              <w:rPr>
                <w:sz w:val="20"/>
                <w:szCs w:val="20"/>
              </w:rPr>
            </w:pPr>
            <w:r w:rsidRPr="001718DF">
              <w:rPr>
                <w:sz w:val="20"/>
                <w:szCs w:val="20"/>
              </w:rPr>
              <w:t>Kot nujne zadeve v smislu prejšnjega odstavka se štejejo:</w:t>
            </w:r>
          </w:p>
          <w:p w14:paraId="777BF3E3" w14:textId="2475DD85" w:rsidR="00313288" w:rsidRPr="00D06D38" w:rsidRDefault="00313288" w:rsidP="006E2F1B">
            <w:pPr>
              <w:pStyle w:val="tevilnatoka"/>
              <w:numPr>
                <w:ilvl w:val="0"/>
                <w:numId w:val="16"/>
              </w:numPr>
              <w:spacing w:line="288" w:lineRule="auto"/>
              <w:rPr>
                <w:sz w:val="20"/>
                <w:szCs w:val="20"/>
              </w:rPr>
            </w:pPr>
            <w:r w:rsidRPr="00D06D38">
              <w:rPr>
                <w:sz w:val="20"/>
                <w:szCs w:val="20"/>
              </w:rPr>
              <w:t>preiskave in sojenje v kazenskih zadevah, v katerih je obdolžencu odvzeta ali omejena prostost, ter v kazenskih zadevah tujcev, ki ne prebivajo v Republiki Sloveniji,</w:t>
            </w:r>
          </w:p>
          <w:p w14:paraId="694848E5" w14:textId="77777777" w:rsidR="00313288" w:rsidRPr="001718DF" w:rsidRDefault="00313288" w:rsidP="006E2F1B">
            <w:pPr>
              <w:pStyle w:val="tevilnatoka"/>
              <w:spacing w:line="288" w:lineRule="auto"/>
              <w:rPr>
                <w:sz w:val="20"/>
                <w:szCs w:val="20"/>
              </w:rPr>
            </w:pPr>
            <w:r w:rsidRPr="001718DF">
              <w:rPr>
                <w:sz w:val="20"/>
                <w:szCs w:val="20"/>
              </w:rPr>
              <w:t>postopek v zadevah zavarovanja,</w:t>
            </w:r>
          </w:p>
          <w:p w14:paraId="152155BB" w14:textId="77777777" w:rsidR="00313288" w:rsidRPr="001718DF" w:rsidRDefault="00313288" w:rsidP="006E2F1B">
            <w:pPr>
              <w:pStyle w:val="tevilnatoka"/>
              <w:spacing w:line="288" w:lineRule="auto"/>
              <w:rPr>
                <w:sz w:val="20"/>
                <w:szCs w:val="20"/>
              </w:rPr>
            </w:pPr>
            <w:r w:rsidRPr="001718DF">
              <w:rPr>
                <w:sz w:val="20"/>
                <w:szCs w:val="20"/>
              </w:rPr>
              <w:t>nepravdne in izvršilne zadeve v zvezi z vzgojo in varstvom otrok ter preživninskimi obveznostmi, ki izhajajo iz zakona,</w:t>
            </w:r>
          </w:p>
          <w:p w14:paraId="3AE2A6EC" w14:textId="77777777" w:rsidR="00313288" w:rsidRPr="001718DF" w:rsidRDefault="00313288" w:rsidP="006E2F1B">
            <w:pPr>
              <w:pStyle w:val="tevilnatoka"/>
              <w:spacing w:line="288" w:lineRule="auto"/>
              <w:rPr>
                <w:sz w:val="20"/>
                <w:szCs w:val="20"/>
              </w:rPr>
            </w:pPr>
            <w:r w:rsidRPr="001718DF">
              <w:rPr>
                <w:sz w:val="20"/>
                <w:szCs w:val="20"/>
              </w:rPr>
              <w:t>nepravdne zadeve o pridržanju oseb v psihiatričnih zdravstvenih organizacijah,</w:t>
            </w:r>
          </w:p>
          <w:p w14:paraId="242A8A39" w14:textId="77777777" w:rsidR="00313288" w:rsidRPr="001718DF" w:rsidRDefault="00313288" w:rsidP="006E2F1B">
            <w:pPr>
              <w:pStyle w:val="tevilnatoka"/>
              <w:spacing w:line="288" w:lineRule="auto"/>
              <w:rPr>
                <w:sz w:val="20"/>
                <w:szCs w:val="20"/>
              </w:rPr>
            </w:pPr>
            <w:r w:rsidRPr="001718DF">
              <w:rPr>
                <w:sz w:val="20"/>
                <w:szCs w:val="20"/>
              </w:rPr>
              <w:t>menični in čekovni protesti ter menične tožbe,</w:t>
            </w:r>
          </w:p>
          <w:p w14:paraId="0F05620F" w14:textId="77777777" w:rsidR="00313288" w:rsidRPr="001718DF" w:rsidRDefault="00313288" w:rsidP="006E2F1B">
            <w:pPr>
              <w:pStyle w:val="tevilnatoka"/>
              <w:spacing w:line="288" w:lineRule="auto"/>
              <w:rPr>
                <w:sz w:val="20"/>
                <w:szCs w:val="20"/>
              </w:rPr>
            </w:pPr>
            <w:r w:rsidRPr="001718DF">
              <w:rPr>
                <w:sz w:val="20"/>
                <w:szCs w:val="20"/>
              </w:rPr>
              <w:t>spori za objavo popravka objavljene informacije,</w:t>
            </w:r>
          </w:p>
          <w:p w14:paraId="5C8F9983" w14:textId="77777777" w:rsidR="00313288" w:rsidRPr="001718DF" w:rsidRDefault="00313288" w:rsidP="006E2F1B">
            <w:pPr>
              <w:pStyle w:val="tevilnatoka"/>
              <w:spacing w:line="288" w:lineRule="auto"/>
              <w:rPr>
                <w:sz w:val="20"/>
                <w:szCs w:val="20"/>
              </w:rPr>
            </w:pPr>
            <w:r w:rsidRPr="001718DF">
              <w:rPr>
                <w:sz w:val="20"/>
                <w:szCs w:val="20"/>
              </w:rPr>
              <w:t>popis zapustnikovega premoženja,</w:t>
            </w:r>
          </w:p>
          <w:p w14:paraId="0C011C0C" w14:textId="77777777" w:rsidR="00313288" w:rsidRPr="001718DF" w:rsidRDefault="00313288" w:rsidP="006E2F1B">
            <w:pPr>
              <w:pStyle w:val="tevilnatoka"/>
              <w:spacing w:line="288" w:lineRule="auto"/>
              <w:rPr>
                <w:sz w:val="20"/>
                <w:szCs w:val="20"/>
              </w:rPr>
            </w:pPr>
            <w:r w:rsidRPr="001718DF">
              <w:rPr>
                <w:sz w:val="20"/>
                <w:szCs w:val="20"/>
              </w:rPr>
              <w:t>zadeve prisilne poravnave in stečaja,</w:t>
            </w:r>
          </w:p>
          <w:p w14:paraId="219DA997" w14:textId="77777777" w:rsidR="00313288" w:rsidRPr="001718DF" w:rsidRDefault="00313288" w:rsidP="006E2F1B">
            <w:pPr>
              <w:pStyle w:val="tevilnatoka"/>
              <w:spacing w:line="288" w:lineRule="auto"/>
              <w:rPr>
                <w:sz w:val="20"/>
                <w:szCs w:val="20"/>
              </w:rPr>
            </w:pPr>
            <w:r w:rsidRPr="001718DF">
              <w:rPr>
                <w:sz w:val="20"/>
                <w:szCs w:val="20"/>
              </w:rPr>
              <w:t>druge zadeve, za katere tako določa zakon.</w:t>
            </w:r>
          </w:p>
          <w:p w14:paraId="77271797" w14:textId="77777777" w:rsidR="00313288" w:rsidRDefault="00313288" w:rsidP="006E2F1B">
            <w:pPr>
              <w:pStyle w:val="Odstavek0"/>
              <w:spacing w:before="0" w:line="288" w:lineRule="auto"/>
              <w:rPr>
                <w:sz w:val="20"/>
                <w:szCs w:val="20"/>
              </w:rPr>
            </w:pPr>
          </w:p>
          <w:p w14:paraId="387FC64B" w14:textId="779701A5" w:rsidR="00313288" w:rsidRPr="001718DF" w:rsidRDefault="00313288" w:rsidP="006E2F1B">
            <w:pPr>
              <w:pStyle w:val="Odstavek0"/>
              <w:spacing w:before="0" w:line="288" w:lineRule="auto"/>
              <w:rPr>
                <w:sz w:val="20"/>
                <w:szCs w:val="20"/>
              </w:rPr>
            </w:pPr>
            <w:r w:rsidRPr="001718DF">
              <w:rPr>
                <w:sz w:val="20"/>
                <w:szCs w:val="20"/>
              </w:rPr>
              <w:t>Razen v zadevah iz prejšnjega odstavka, v času sodnih počitnic procesni roki ne tečejo, prav tako se ne vročajo sodna pisanja. Če je bilo sodno pisanje vročeno, začnejo teči procesni roki prvi naslednji dan, ko se iztečejo sodne počitnice.</w:t>
            </w:r>
          </w:p>
          <w:p w14:paraId="68D9108F" w14:textId="235E2B4E" w:rsidR="00B173AC" w:rsidRPr="00766DA1" w:rsidRDefault="00B173AC" w:rsidP="006E2F1B">
            <w:pPr>
              <w:pStyle w:val="Poglavje"/>
              <w:spacing w:before="0" w:after="0" w:line="288" w:lineRule="auto"/>
              <w:jc w:val="left"/>
              <w:rPr>
                <w:sz w:val="20"/>
                <w:szCs w:val="20"/>
              </w:rPr>
            </w:pPr>
          </w:p>
          <w:p w14:paraId="6EB018EA" w14:textId="77777777" w:rsidR="00B173AC" w:rsidRPr="00117FCB" w:rsidRDefault="00B173AC" w:rsidP="006E2F1B">
            <w:pPr>
              <w:pStyle w:val="Poglavje"/>
              <w:spacing w:before="0" w:after="0" w:line="288" w:lineRule="auto"/>
              <w:jc w:val="left"/>
              <w:rPr>
                <w:sz w:val="20"/>
                <w:szCs w:val="20"/>
              </w:rPr>
            </w:pPr>
          </w:p>
          <w:p w14:paraId="70CFCD80" w14:textId="70CC5F1B" w:rsidR="00646455" w:rsidRPr="00B65833" w:rsidRDefault="00646455" w:rsidP="006E2F1B">
            <w:pPr>
              <w:pStyle w:val="Poglavje"/>
              <w:spacing w:before="0" w:after="0" w:line="288" w:lineRule="auto"/>
              <w:jc w:val="both"/>
              <w:rPr>
                <w:sz w:val="20"/>
                <w:szCs w:val="20"/>
              </w:rPr>
            </w:pPr>
            <w:r w:rsidRPr="00117FCB">
              <w:rPr>
                <w:sz w:val="20"/>
                <w:szCs w:val="20"/>
              </w:rPr>
              <w:t>V. PREDLOG, DA SE PREDLOG ZAKONA OBRAVNAVA PO NUJNEM OZIROMA SKRAJŠANEM POSTOPKU</w:t>
            </w:r>
          </w:p>
        </w:tc>
      </w:tr>
      <w:tr w:rsidR="00646455" w:rsidRPr="00461AA4" w14:paraId="013FA70E" w14:textId="77777777" w:rsidTr="003E39E8">
        <w:tc>
          <w:tcPr>
            <w:tcW w:w="9070" w:type="dxa"/>
          </w:tcPr>
          <w:p w14:paraId="167DC9B0" w14:textId="77777777" w:rsidR="00646455" w:rsidRPr="00BD3AB0" w:rsidRDefault="00646455" w:rsidP="006E2F1B">
            <w:pPr>
              <w:pStyle w:val="Neotevilenodstavek"/>
              <w:spacing w:before="0" w:after="0" w:line="288" w:lineRule="auto"/>
              <w:rPr>
                <w:sz w:val="20"/>
                <w:szCs w:val="20"/>
              </w:rPr>
            </w:pPr>
          </w:p>
          <w:p w14:paraId="2C923D1F" w14:textId="3C4E6058" w:rsidR="00B742D7" w:rsidRPr="00BD3AB0" w:rsidRDefault="00B742D7" w:rsidP="006E2F1B">
            <w:pPr>
              <w:pStyle w:val="Neotevilenodstavek"/>
              <w:spacing w:before="0" w:after="0" w:line="288" w:lineRule="auto"/>
              <w:rPr>
                <w:sz w:val="20"/>
                <w:szCs w:val="20"/>
              </w:rPr>
            </w:pPr>
            <w:r w:rsidRPr="00BD3AB0">
              <w:rPr>
                <w:sz w:val="20"/>
                <w:szCs w:val="20"/>
              </w:rPr>
              <w:t>/</w:t>
            </w:r>
          </w:p>
        </w:tc>
      </w:tr>
      <w:tr w:rsidR="00646455" w:rsidRPr="00461AA4" w14:paraId="3576F0D2" w14:textId="77777777" w:rsidTr="003E39E8">
        <w:tc>
          <w:tcPr>
            <w:tcW w:w="9070" w:type="dxa"/>
          </w:tcPr>
          <w:p w14:paraId="7CEA3198" w14:textId="77777777" w:rsidR="00B742D7" w:rsidRPr="00BD3AB0" w:rsidRDefault="00B742D7" w:rsidP="006E2F1B">
            <w:pPr>
              <w:pStyle w:val="Poglavje"/>
              <w:spacing w:before="0" w:after="0" w:line="288" w:lineRule="auto"/>
              <w:jc w:val="left"/>
              <w:rPr>
                <w:sz w:val="20"/>
                <w:szCs w:val="20"/>
              </w:rPr>
            </w:pPr>
          </w:p>
          <w:p w14:paraId="4B88E77D" w14:textId="77777777" w:rsidR="00646455" w:rsidRPr="00BD3AB0" w:rsidRDefault="00646455" w:rsidP="006E2F1B">
            <w:pPr>
              <w:pStyle w:val="Poglavje"/>
              <w:spacing w:before="0" w:after="0" w:line="288" w:lineRule="auto"/>
              <w:jc w:val="left"/>
              <w:rPr>
                <w:sz w:val="20"/>
                <w:szCs w:val="20"/>
              </w:rPr>
            </w:pPr>
            <w:r w:rsidRPr="00BD3AB0">
              <w:rPr>
                <w:sz w:val="20"/>
                <w:szCs w:val="20"/>
              </w:rPr>
              <w:lastRenderedPageBreak/>
              <w:t>VI. PRILOGE</w:t>
            </w:r>
          </w:p>
          <w:p w14:paraId="01F880EF" w14:textId="27CF01E8" w:rsidR="00B742D7" w:rsidRPr="00BD3AB0" w:rsidRDefault="00B742D7" w:rsidP="006E2F1B">
            <w:pPr>
              <w:pStyle w:val="Poglavje"/>
              <w:spacing w:before="0" w:after="0" w:line="288" w:lineRule="auto"/>
              <w:jc w:val="left"/>
              <w:rPr>
                <w:sz w:val="20"/>
                <w:szCs w:val="20"/>
              </w:rPr>
            </w:pPr>
          </w:p>
        </w:tc>
      </w:tr>
      <w:tr w:rsidR="00646455" w:rsidRPr="00461AA4" w14:paraId="7284ED82" w14:textId="77777777" w:rsidTr="003E39E8">
        <w:tc>
          <w:tcPr>
            <w:tcW w:w="9070" w:type="dxa"/>
          </w:tcPr>
          <w:p w14:paraId="551DC7C0" w14:textId="3ED5F681" w:rsidR="00646455" w:rsidRPr="00BD3AB0" w:rsidRDefault="00410997" w:rsidP="00410997">
            <w:pPr>
              <w:pStyle w:val="Alineazaodstavkom"/>
              <w:numPr>
                <w:ilvl w:val="0"/>
                <w:numId w:val="0"/>
              </w:numPr>
              <w:spacing w:line="288" w:lineRule="auto"/>
              <w:rPr>
                <w:sz w:val="20"/>
                <w:szCs w:val="20"/>
              </w:rPr>
            </w:pPr>
            <w:r>
              <w:rPr>
                <w:sz w:val="20"/>
                <w:szCs w:val="20"/>
              </w:rPr>
              <w:lastRenderedPageBreak/>
              <w:t>/</w:t>
            </w:r>
          </w:p>
        </w:tc>
      </w:tr>
      <w:tr w:rsidR="00646455" w:rsidRPr="00461AA4" w14:paraId="27C55A3F" w14:textId="77777777" w:rsidTr="003E39E8">
        <w:tc>
          <w:tcPr>
            <w:tcW w:w="9070" w:type="dxa"/>
          </w:tcPr>
          <w:p w14:paraId="70988F7B" w14:textId="77777777" w:rsidR="00646455" w:rsidRPr="00461AA4" w:rsidRDefault="00646455" w:rsidP="006E2F1B">
            <w:pPr>
              <w:spacing w:line="288" w:lineRule="auto"/>
              <w:jc w:val="both"/>
              <w:rPr>
                <w:rFonts w:cs="Arial"/>
                <w:szCs w:val="20"/>
              </w:rPr>
            </w:pPr>
          </w:p>
        </w:tc>
      </w:tr>
    </w:tbl>
    <w:p w14:paraId="1195D204" w14:textId="5C58C822" w:rsidR="00FB397B" w:rsidRPr="00461AA4" w:rsidRDefault="00FB397B" w:rsidP="006E2F1B">
      <w:pPr>
        <w:spacing w:line="288" w:lineRule="auto"/>
        <w:rPr>
          <w:rFonts w:cs="Arial"/>
          <w:szCs w:val="20"/>
        </w:rPr>
      </w:pPr>
    </w:p>
    <w:sectPr w:rsidR="00FB397B" w:rsidRPr="00461AA4" w:rsidSect="00C3083A">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C7D6E" w14:textId="77777777" w:rsidR="00360F4C" w:rsidRDefault="00360F4C">
      <w:pPr>
        <w:spacing w:line="240" w:lineRule="auto"/>
      </w:pPr>
      <w:r>
        <w:separator/>
      </w:r>
    </w:p>
  </w:endnote>
  <w:endnote w:type="continuationSeparator" w:id="0">
    <w:p w14:paraId="55DA60A0" w14:textId="77777777" w:rsidR="00360F4C" w:rsidRDefault="00360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T1Eo00">
    <w:altName w:val="Yu Gothic"/>
    <w:charset w:val="00"/>
    <w:family w:val="auto"/>
    <w:pitch w:val="variable"/>
  </w:font>
  <w:font w:name="TT35o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686836"/>
      <w:docPartObj>
        <w:docPartGallery w:val="Page Numbers (Bottom of Page)"/>
        <w:docPartUnique/>
      </w:docPartObj>
    </w:sdtPr>
    <w:sdtEndPr/>
    <w:sdtContent>
      <w:p w14:paraId="4E5C72EE" w14:textId="676F7DD7" w:rsidR="00360F4C" w:rsidRDefault="00360F4C">
        <w:pPr>
          <w:pStyle w:val="Noga"/>
          <w:jc w:val="center"/>
        </w:pPr>
        <w:r>
          <w:fldChar w:fldCharType="begin"/>
        </w:r>
        <w:r>
          <w:instrText>PAGE   \* MERGEFORMAT</w:instrText>
        </w:r>
        <w:r>
          <w:fldChar w:fldCharType="separate"/>
        </w:r>
        <w:r w:rsidR="001A7B1A">
          <w:rPr>
            <w:noProof/>
          </w:rPr>
          <w:t>180</w:t>
        </w:r>
        <w:r>
          <w:fldChar w:fldCharType="end"/>
        </w:r>
      </w:p>
    </w:sdtContent>
  </w:sdt>
  <w:p w14:paraId="4BB1FFFC" w14:textId="77777777" w:rsidR="00360F4C" w:rsidRDefault="00360F4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B054" w14:textId="77777777" w:rsidR="00360F4C" w:rsidRDefault="00360F4C">
      <w:pPr>
        <w:spacing w:line="240" w:lineRule="auto"/>
      </w:pPr>
      <w:r>
        <w:separator/>
      </w:r>
    </w:p>
  </w:footnote>
  <w:footnote w:type="continuationSeparator" w:id="0">
    <w:p w14:paraId="37CE0E35" w14:textId="77777777" w:rsidR="00360F4C" w:rsidRDefault="00360F4C">
      <w:pPr>
        <w:spacing w:line="240" w:lineRule="auto"/>
      </w:pPr>
      <w:r>
        <w:continuationSeparator/>
      </w:r>
    </w:p>
  </w:footnote>
  <w:footnote w:id="1">
    <w:p w14:paraId="62A3FAF5"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SRS, št. 30/86 in 20/88 - popr. in Uradni list RS, št. 87/02 ― SPZ in 77/08 ― ZDZdr.</w:t>
      </w:r>
    </w:p>
  </w:footnote>
  <w:footnote w:id="2">
    <w:p w14:paraId="47DF61A5"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w:t>
      </w:r>
      <w:r w:rsidRPr="000D5C33">
        <w:rPr>
          <w:rFonts w:ascii="Arial" w:hAnsi="Arial" w:cs="Arial"/>
          <w:bCs/>
          <w:sz w:val="18"/>
          <w:szCs w:val="18"/>
        </w:rPr>
        <w:t>Uradni list RS, št. 87/02 in 91/13.</w:t>
      </w:r>
    </w:p>
  </w:footnote>
  <w:footnote w:id="3">
    <w:p w14:paraId="5FB1CC35"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77/08 in 46/15 – odl. US.</w:t>
      </w:r>
    </w:p>
  </w:footnote>
  <w:footnote w:id="4">
    <w:p w14:paraId="42F40238"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10/17.</w:t>
      </w:r>
    </w:p>
  </w:footnote>
  <w:footnote w:id="5">
    <w:p w14:paraId="2605E694" w14:textId="678585EB"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Odločba je objavljena v Uradnem listu RS, št. 131/03.</w:t>
      </w:r>
    </w:p>
  </w:footnote>
  <w:footnote w:id="6">
    <w:p w14:paraId="4B6B7323"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33/91-I, 42/97 – UZS68, 66/00 – UZ80, 24/03 – UZ3a, 47, 68, 69/04 – UZ14, 69/04 – UZ43, 69/04 – UZ50, 68/06 – UZ121,140,143, 47/13 – UZ148, 47/13 – UZ90,97,99 in 75/16 – UZ70a.</w:t>
      </w:r>
    </w:p>
  </w:footnote>
  <w:footnote w:id="7">
    <w:p w14:paraId="742CE878"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73/07 – uradno prečiščeno besedilo, 45/08 – ZArbit, 45/08, 111/08 – odl. US, 57/09 – odl. US, 12/10 – odl. US, 50/10 – odl. US, 107/10 – odl. US, 75/12 – odl. US, 40/13 – odl. US, 92/13 – odl. US, 10/14 – odl. US, 48/15 – odl. US, 6/17 – odl. US in 10/17.</w:t>
      </w:r>
    </w:p>
  </w:footnote>
  <w:footnote w:id="8">
    <w:p w14:paraId="79DF2CDD"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Skupne določbe (členi 38 do 43) veljajo za vse postopke za ureditev osebnih stanj in družinskih razmerij, tako tiste, ki jih ZNP posebej ureja, kot tudi za postopke, ki v ZNP niso posebej urejeni, če drug zakon določa, da se obravnavajo v nepravdnem postopku (43. člen ZNP).</w:t>
      </w:r>
    </w:p>
  </w:footnote>
  <w:footnote w:id="9">
    <w:p w14:paraId="01C9226F" w14:textId="77777777" w:rsidR="00360F4C" w:rsidRPr="000D5C33" w:rsidRDefault="00360F4C" w:rsidP="000D5C33">
      <w:pPr>
        <w:pStyle w:val="len"/>
        <w:shd w:val="clear" w:color="auto" w:fill="FFFFFF"/>
        <w:spacing w:before="0" w:beforeAutospacing="0" w:after="0" w:afterAutospacing="0"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Drugi odstavek </w:t>
      </w:r>
      <w:r w:rsidRPr="000D5C33">
        <w:rPr>
          <w:rFonts w:ascii="Arial" w:hAnsi="Arial" w:cs="Arial"/>
          <w:bCs/>
          <w:sz w:val="18"/>
          <w:szCs w:val="18"/>
        </w:rPr>
        <w:t xml:space="preserve">120. člena Zakona o zemljiški knjigi (Uradni list RS, št. 58/03, 37/08 – ZST-1, 45/08, 28/09, 25/11, 14/15 – ZUUJFO in 69/17) določa: </w:t>
      </w:r>
      <w:r w:rsidRPr="000D5C33">
        <w:rPr>
          <w:rFonts w:ascii="Arial" w:hAnsi="Arial" w:cs="Arial"/>
          <w:sz w:val="18"/>
          <w:szCs w:val="18"/>
        </w:rPr>
        <w:t>V zemljiškoknjižnem postopku se glede vprašanj, ki niso urejena s tem zakonom, uporabljajo splošne določbe zakona o nepravdnem postopku.</w:t>
      </w:r>
    </w:p>
  </w:footnote>
  <w:footnote w:id="10">
    <w:p w14:paraId="1C3AB173"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19. člen Zakona o sodnem registru (Uradni list RS, št. 54/07 – uradno prečiščeno besedilo, 65/08, 49/09, 82/13 – ZGD-1H, 17/15 in 54/17) določa: V postopku za vpis v sodni register se za vprašanja, ki niso urejena s tem zakonom, smiselno uporabljajo določbe zakona, ki ureja nepravdni postopek.</w:t>
      </w:r>
    </w:p>
  </w:footnote>
  <w:footnote w:id="11">
    <w:p w14:paraId="12B65A4E"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Prvi odstavek 52. člena ZGD-1 </w:t>
      </w:r>
      <w:r w:rsidRPr="000D5C33">
        <w:rPr>
          <w:rFonts w:ascii="Arial" w:hAnsi="Arial" w:cs="Arial"/>
          <w:bCs/>
          <w:sz w:val="18"/>
          <w:szCs w:val="18"/>
          <w:shd w:val="clear" w:color="auto" w:fill="FFFFFF"/>
        </w:rPr>
        <w:t>(Uradni list RS, št. 65/09 – uradno prečiščeno besedilo, 33/11, 91/11, 32/12, 57/12, 44/13 – odl. US, 82/13, 55/15 in 15/17)</w:t>
      </w:r>
      <w:r w:rsidRPr="000D5C33">
        <w:rPr>
          <w:rFonts w:ascii="Arial" w:hAnsi="Arial" w:cs="Arial"/>
          <w:sz w:val="18"/>
          <w:szCs w:val="18"/>
          <w:shd w:val="clear" w:color="auto" w:fill="FFFFFF"/>
        </w:rPr>
        <w:t xml:space="preserve"> določa: Za odločanje o zadevah iz 50. člena tega zakona se uporablja zakon, ki ureja nepravdni postopek, če ni v drugem odstavku tega člena drugače določeno.</w:t>
      </w:r>
    </w:p>
  </w:footnote>
  <w:footnote w:id="12">
    <w:p w14:paraId="78B31E6D"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Glej drugi odstavek 9. člena ZArbit </w:t>
      </w:r>
      <w:r w:rsidRPr="000D5C33">
        <w:rPr>
          <w:rFonts w:ascii="Arial" w:hAnsi="Arial" w:cs="Arial"/>
          <w:bCs/>
          <w:sz w:val="18"/>
          <w:szCs w:val="18"/>
          <w:shd w:val="clear" w:color="auto" w:fill="FFFFFF"/>
        </w:rPr>
        <w:t>(Uradni list RS, št. 45/08).</w:t>
      </w:r>
    </w:p>
  </w:footnote>
  <w:footnote w:id="13">
    <w:p w14:paraId="0AA32F5E"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3. člen ZVEtL-1 (Uradni list RS, št. 34/17) določa: Za vprašanja, ki niso posebej urejena s tem zakonom, se uporabljajo določbe zakona, ki ureja nepravdni postopek.</w:t>
      </w:r>
    </w:p>
  </w:footnote>
  <w:footnote w:id="14">
    <w:p w14:paraId="315CCEB0"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22.a člen ZPND (Uradni list RS, št. 16/08, 68/16 in 54/17 – ZSV-H) določa: </w:t>
      </w:r>
      <w:r w:rsidRPr="000D5C33">
        <w:rPr>
          <w:rFonts w:ascii="Arial" w:hAnsi="Arial" w:cs="Arial"/>
          <w:sz w:val="18"/>
          <w:szCs w:val="18"/>
          <w:shd w:val="clear" w:color="auto" w:fill="FFFFFF"/>
        </w:rPr>
        <w:t>Za postopek odločanja sodišča o ukrepih po tem zakonu se uporabljajo določbe zakona, ki ureja nepravdni postopek, če ni v tem zakonu drugače določeno.</w:t>
      </w:r>
    </w:p>
  </w:footnote>
  <w:footnote w:id="15">
    <w:p w14:paraId="50720FDA"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Prvi odstavek 30. člena ZDZdr </w:t>
      </w:r>
      <w:r w:rsidRPr="000D5C33">
        <w:rPr>
          <w:rFonts w:ascii="Arial" w:hAnsi="Arial" w:cs="Arial"/>
          <w:bCs/>
          <w:sz w:val="18"/>
          <w:szCs w:val="18"/>
          <w:shd w:val="clear" w:color="auto" w:fill="FFFFFF"/>
        </w:rPr>
        <w:t>določa: O zadevah po tem zakonu odloča pristojno sodišče v nepravdnem postopku.</w:t>
      </w:r>
    </w:p>
  </w:footnote>
  <w:footnote w:id="16">
    <w:p w14:paraId="42D6F6D6"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Glej Zakon o nepravdnem postopku (ZNP) – neuradno prečiščeno besedilo z uvodnimi pojasnili dr. Vesne Rijavec in dr. Andreja Ekarta ter stvarnim kazalom mag. Janeza Topliška, Uradni list Republike Slovenije, Ljubljana 2012, str. 16.</w:t>
      </w:r>
    </w:p>
  </w:footnote>
  <w:footnote w:id="17">
    <w:p w14:paraId="4BC84503" w14:textId="5CECF520"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15/17 in 21/18 – ZNOrg.</w:t>
      </w:r>
    </w:p>
  </w:footnote>
  <w:footnote w:id="18">
    <w:p w14:paraId="5D0C52B0"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69/04 – uradno prečiščeno besedilo, 101/07 – odl. US, 90/11 – odl. US, 84/12 – odl. US, 82/15 – odl. US in 15/17 – DZ.</w:t>
      </w:r>
    </w:p>
  </w:footnote>
  <w:footnote w:id="19">
    <w:p w14:paraId="3CCD1888"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Z izjemo nekaterih določb, za katere je 305. člen DZ določil, da se začnejo uporabljati že z njegovo uveljavitvijo, in nekaterih določb, ki so se začele uporabljati 1. januarja 2018. </w:t>
      </w:r>
    </w:p>
  </w:footnote>
  <w:footnote w:id="20">
    <w:p w14:paraId="3C91A44C" w14:textId="61E2EA23"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Glej predlog Družinskega zakonika, Uvodna obrazložitev, str. 10; predlog je dostopen na spletni strani:</w:t>
      </w:r>
    </w:p>
    <w:p w14:paraId="5D2BCFE0" w14:textId="69CE1F67" w:rsidR="00360F4C" w:rsidRPr="000D5C33" w:rsidRDefault="00360F4C" w:rsidP="000D5C33">
      <w:pPr>
        <w:pStyle w:val="Sprotnaopomba-besedilo"/>
        <w:spacing w:line="260" w:lineRule="exact"/>
        <w:jc w:val="both"/>
        <w:rPr>
          <w:rFonts w:ascii="Arial" w:hAnsi="Arial" w:cs="Arial"/>
          <w:sz w:val="18"/>
          <w:szCs w:val="18"/>
        </w:rPr>
      </w:pPr>
      <w:r w:rsidRPr="000D5C33">
        <w:rPr>
          <w:rFonts w:ascii="Arial" w:hAnsi="Arial" w:cs="Arial"/>
          <w:sz w:val="18"/>
          <w:szCs w:val="18"/>
        </w:rPr>
        <w:t>http://www.pisrs.si/Pis.web/pregledPredpisa?id=ZAKO7556</w:t>
      </w:r>
    </w:p>
  </w:footnote>
  <w:footnote w:id="21">
    <w:p w14:paraId="2332F725"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Odločba z dne 1. 7. 1999, Uradni list RS, št. 60/99.</w:t>
      </w:r>
    </w:p>
  </w:footnote>
  <w:footnote w:id="22">
    <w:p w14:paraId="33B98EA7" w14:textId="0B3BDDCF"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Odločba št. U-I-312/00-40 z dne 23. 4. 2003, Uradni list RS, št. 42/03.</w:t>
      </w:r>
    </w:p>
  </w:footnote>
  <w:footnote w:id="23">
    <w:p w14:paraId="22442102" w14:textId="45292F4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Zakon o ratifikaciji Evropske konvencije o uresničevanju otrokovih pravic (Uradni list RS – Mednarodne pogodbe, št. 26/99).</w:t>
      </w:r>
    </w:p>
  </w:footnote>
  <w:footnote w:id="24">
    <w:p w14:paraId="2F5FBD37" w14:textId="5CF3B2E0"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Prof. dr. Barbara Novak, Družinski zakonik z uvodnimi pojasnili, Uradni list Republike Slovenije, 2017, str. 36.</w:t>
      </w:r>
    </w:p>
  </w:footnote>
  <w:footnote w:id="25">
    <w:p w14:paraId="22FD218D"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14. člen DZ namreč določa, da so za odločanje o zadevah iz tega zakonika, za katere so po tem zakoniku pristojna sodišča, na prvi stopnji stvarno pristojna okrožna sodišča, razen če drug zakon določa drugače. DZ torej dopušča, da drug (organizacijski ali procesni) zakon določi drugače.</w:t>
      </w:r>
    </w:p>
  </w:footnote>
  <w:footnote w:id="26">
    <w:p w14:paraId="24D9DD31"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DZ namreč instituta podaljšanja roditeljske pravice (oziroma po novem starševske skrbi) ne pozna več.</w:t>
      </w:r>
    </w:p>
  </w:footnote>
  <w:footnote w:id="27">
    <w:p w14:paraId="55076B5A"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 primernosti določitve sodne pristojnosti v teh zadevah glej dr. Vesna Rijavec, Nepravdni postopek v družinskih zadevah, v Podjetje in delo 6-7/2005, str. 1495.</w:t>
      </w:r>
    </w:p>
  </w:footnote>
  <w:footnote w:id="28">
    <w:p w14:paraId="18AE51A3"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Prvi odstavek 167. člena DZ določa: Če je z verjetnostjo izkazana tako huda ogroženost otroka, da je njegove koristi mogoče zavarovati le s takojšnjim odvzemom otroka staršem, center za socialno delo odvzame otroka in ga namesti k drugi osebi, v krizni center, v rejništvo ali v zavod, še preden sodišče odloči o predlogu za izdajo začasne odredbe. Otroka se ne sme namestiti k osebi, ki ne more biti skrbnik. Glede obveznosti druge osebe, h kateri je otrok nameščen, in nadzora nad namestitvijo, se smiselno uporabljajo določbe zakona, ki ureja izvajanje rejniške dejavnosti.</w:t>
      </w:r>
    </w:p>
  </w:footnote>
  <w:footnote w:id="29">
    <w:p w14:paraId="727E89F1" w14:textId="44758CBC"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 pred tem veljavni ureditvi in njenih pomanjkljivostih ter več o novi ureditvi glej dr. Mateja Končina Peternel, Ukrepi za varstvo koristi otrok, Podjetje in delo 6-7/2005, str. 1482 in nasl.</w:t>
      </w:r>
    </w:p>
  </w:footnote>
  <w:footnote w:id="30">
    <w:p w14:paraId="7B7ED770"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 ureditvi po ZZZDR in njenih pomanjkljivostih ter predlogih nove ureditve glej dr. Mateja Končina Peternel, Zaupanje otroka drugi osebi - aktualni problemi, Pravni letopis 2009, Inštitut za primerjalno pravo pri Pravni fakulteti v Ljubljani, GV Založba, d.o.o., Ljubljana 2010</w:t>
      </w:r>
    </w:p>
  </w:footnote>
  <w:footnote w:id="31">
    <w:p w14:paraId="4C1BCB50"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Da bi kazalo pri vzpostavitvi novega sistema določiti sodno odločanje o posvojitvah tudi dr. Vesna Rijavec v Nepravdni postopek v družinskih zadevah, Podjetje in delo 6-7/2005, str. 1495.</w:t>
      </w:r>
    </w:p>
  </w:footnote>
  <w:footnote w:id="32">
    <w:p w14:paraId="61539DFE"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Da je temeljno vprašanje, ali bodo za vse zakonske spore in spore iz razmerij med starši in otroki tudi v bodoče pristojna sodišča, in če bodo ti spori ostali v sodni pristojnosti, ali so zanje primerna pravila pravdnega ali nepravdnega postopka, je že kmalu po uveljavitvi Zakona o pravdnem postopku (Uradni list RS, št, 26/99) izpostavila prof. dr. Dragica Wedam Lukič v Ureditev postopka v zakonskih sporih ter v sporih iz razmerij med starši in otroki po novem ZPP, Pravosodni bilten 4/2000.</w:t>
      </w:r>
    </w:p>
  </w:footnote>
  <w:footnote w:id="33">
    <w:p w14:paraId="562E766F"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Ker DZ vrste postopka izrecno ne določa, velja pravilo, da se praviloma uporabljajo določbe pravdnega postopka; če želimo predpisati nepravdni postopek, mora zakon to izrecno določiti.</w:t>
      </w:r>
    </w:p>
  </w:footnote>
  <w:footnote w:id="34">
    <w:p w14:paraId="4F827703" w14:textId="77777777" w:rsidR="00360F4C" w:rsidRPr="000D5C33" w:rsidRDefault="00360F4C" w:rsidP="000D5C33">
      <w:pPr>
        <w:jc w:val="both"/>
        <w:rPr>
          <w:rFonts w:cs="Arial"/>
          <w:sz w:val="18"/>
          <w:szCs w:val="18"/>
        </w:rPr>
      </w:pPr>
      <w:r w:rsidRPr="000D5C33">
        <w:rPr>
          <w:rStyle w:val="Sprotnaopomba-sklic"/>
          <w:rFonts w:cs="Arial"/>
          <w:sz w:val="18"/>
          <w:szCs w:val="18"/>
        </w:rPr>
        <w:footnoteRef/>
      </w:r>
      <w:r w:rsidRPr="000D5C33">
        <w:rPr>
          <w:rFonts w:cs="Arial"/>
          <w:sz w:val="18"/>
          <w:szCs w:val="18"/>
        </w:rPr>
        <w:t xml:space="preserve"> Sodišče pri odločitvi v postopku po drugem odstavku 24. člena, tretjem odstavku 27. člena in 28. členu tega zakonika upošteva mnenje centra za socialno delo, </w:t>
      </w:r>
      <w:r w:rsidRPr="000D5C33">
        <w:rPr>
          <w:rFonts w:cs="Arial"/>
          <w:i/>
          <w:sz w:val="18"/>
          <w:szCs w:val="18"/>
        </w:rPr>
        <w:t>kadar ga pridobi v skladu z določbami zakona, ki ureja nepravdni postopek</w:t>
      </w:r>
      <w:r w:rsidRPr="000D5C33">
        <w:rPr>
          <w:rFonts w:cs="Arial"/>
          <w:sz w:val="18"/>
          <w:szCs w:val="18"/>
        </w:rPr>
        <w:t>.</w:t>
      </w:r>
    </w:p>
  </w:footnote>
  <w:footnote w:id="35">
    <w:p w14:paraId="5B1C7D23" w14:textId="77777777" w:rsidR="00360F4C" w:rsidRPr="000D5C33" w:rsidRDefault="00360F4C" w:rsidP="000D5C33">
      <w:pPr>
        <w:jc w:val="both"/>
        <w:rPr>
          <w:rFonts w:cs="Arial"/>
          <w:i/>
          <w:sz w:val="18"/>
          <w:szCs w:val="18"/>
        </w:rPr>
      </w:pPr>
      <w:r w:rsidRPr="000D5C33">
        <w:rPr>
          <w:rStyle w:val="Sprotnaopomba-sklic"/>
          <w:rFonts w:cs="Arial"/>
          <w:sz w:val="18"/>
          <w:szCs w:val="18"/>
        </w:rPr>
        <w:footnoteRef/>
      </w:r>
      <w:r w:rsidRPr="000D5C33">
        <w:rPr>
          <w:rFonts w:cs="Arial"/>
          <w:sz w:val="18"/>
          <w:szCs w:val="18"/>
        </w:rPr>
        <w:t xml:space="preserve"> (2) Sodišče pri odločitvi o varstvu, vzgoji in preživljanju otroka, o stikih, izvajanju starševske skrbi in podelitvi starševske skrbi sorodniku glede koristi otroka upošteva mnenje centra za socialno delo, </w:t>
      </w:r>
      <w:r w:rsidRPr="000D5C33">
        <w:rPr>
          <w:rFonts w:cs="Arial"/>
          <w:i/>
          <w:sz w:val="18"/>
          <w:szCs w:val="18"/>
        </w:rPr>
        <w:t>kadar ga pridobi v skladu z določbami zakona, ki ureja nepravdni postopek.</w:t>
      </w:r>
    </w:p>
  </w:footnote>
  <w:footnote w:id="36">
    <w:p w14:paraId="6EF999C1"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J. Juhart: Civilno nepravdno pravo, Univerza v Ljubljani, Inštitut za civilno pravo, Ljubljana, 1970, str. 15.</w:t>
      </w:r>
    </w:p>
  </w:footnote>
  <w:footnote w:id="37">
    <w:p w14:paraId="2575D62D"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J. Juhart, Civilno procesno pravo FLRJ, Univerzitetna založba, Ljubljana 1961, str. 99.</w:t>
      </w:r>
    </w:p>
  </w:footnote>
  <w:footnote w:id="38">
    <w:p w14:paraId="60C34409" w14:textId="6A95A06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Zakon o ratifikaciji Konvencije o varstvu človekovih pravic in temeljnih svoboščin (Uradni list RS – Mednarodne pogodbe, št. 7/94).</w:t>
      </w:r>
    </w:p>
  </w:footnote>
  <w:footnote w:id="39">
    <w:p w14:paraId="433577F3" w14:textId="0E91B054"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V. Rijavec, Postopki v družinskih zadevah po sprejemu Družinskega zakonika, Podjetje in delo, 2017, št. 6-7, str. 1279; glej tudi V. Rijavec, Nepravdni postopek v družinskih zadevah, Podjetje in delo, 2005, št. 6-7, str. 1492-1512.</w:t>
      </w:r>
    </w:p>
  </w:footnote>
  <w:footnote w:id="40">
    <w:p w14:paraId="3E2AB620"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J. Juhart: Civilno nepravdno pravo, Univerza v Ljubljani, Inštitut za civilno pravo, Ljubljana, 1970, str. 10.</w:t>
      </w:r>
    </w:p>
  </w:footnote>
  <w:footnote w:id="41">
    <w:p w14:paraId="0799C4D1" w14:textId="5CD11DF1"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S. Triva, M. Dika, Vanparnično procesno pravo, Zagreb 1980, str. 20.</w:t>
      </w:r>
    </w:p>
  </w:footnote>
  <w:footnote w:id="42">
    <w:p w14:paraId="31203B93" w14:textId="5DAD1921"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 Wedam-Lukič, A. Polajnar-Pavčnik, Komentar ZNP, Uradni list RS, 1989, str.13 in nasl.</w:t>
      </w:r>
    </w:p>
  </w:footnote>
  <w:footnote w:id="43">
    <w:p w14:paraId="3C9A5257"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V. Rijavec, Nepravdni postopek v družinskih zadevah, Podjetje in delo, št. 6-7/2005/XXXI, str. 1498.</w:t>
      </w:r>
    </w:p>
  </w:footnote>
  <w:footnote w:id="44">
    <w:p w14:paraId="03BF1F55"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H. Seidl, Familienrecht, 5. izdaja, Beck, München 1999, str. 103.</w:t>
      </w:r>
    </w:p>
  </w:footnote>
  <w:footnote w:id="45">
    <w:p w14:paraId="72D79A7A" w14:textId="380BFEDF"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V. Rijavec, Postopki v družinskih zadevah po sprejemu Družinskega zakonika, Podjetje in delo, 2017, št. 6-7, str. 1279.</w:t>
      </w:r>
    </w:p>
  </w:footnote>
  <w:footnote w:id="46">
    <w:p w14:paraId="0755A894" w14:textId="77777777" w:rsidR="00360F4C" w:rsidRPr="000D5C33" w:rsidRDefault="00360F4C" w:rsidP="000D5C33">
      <w:pPr>
        <w:jc w:val="both"/>
        <w:rPr>
          <w:rFonts w:cs="Arial"/>
          <w:sz w:val="18"/>
          <w:szCs w:val="18"/>
        </w:rPr>
      </w:pPr>
      <w:r w:rsidRPr="000D5C33">
        <w:rPr>
          <w:rStyle w:val="Sprotnaopomba-sklic"/>
          <w:rFonts w:cs="Arial"/>
          <w:sz w:val="18"/>
          <w:szCs w:val="18"/>
        </w:rPr>
        <w:footnoteRef/>
      </w:r>
      <w:r w:rsidRPr="000D5C33">
        <w:rPr>
          <w:rFonts w:cs="Arial"/>
          <w:sz w:val="18"/>
          <w:szCs w:val="18"/>
        </w:rPr>
        <w:t xml:space="preserve"> Da bi bilo treba zaradi učinkovite in celovite zaščite koristi otrok v nepravdnem postopku vse postopke, v katerih sodišče odloča o ukrepih za varstvo koristi otrok, voditi v obliki nepravdnih postopkov, tudi dr. Mateja Končina Peternel, Pomoč otrokom, ko starši odpovedo, Znanstveno in publicistično središče, Ljubljana, 1998, str. 239.</w:t>
      </w:r>
    </w:p>
  </w:footnote>
  <w:footnote w:id="47">
    <w:p w14:paraId="530525A1" w14:textId="694C1450"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http://www.mp.gov.si/fileadmin/mp.gov.si/pageuploads/CIP/2018/6.9.2018.JPI.Program_Posvet_o_Zakonu_o_nepravdnem_postopku_2018_sept__003_.pdf</w:t>
      </w:r>
    </w:p>
  </w:footnote>
  <w:footnote w:id="48">
    <w:p w14:paraId="7C30E87D"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Prof. dr. Barbara Novak, Družinski zakonik z uvodnimi pojasnili, Uradni list Republike Slovenije, 2017, str. 37.</w:t>
      </w:r>
    </w:p>
  </w:footnote>
  <w:footnote w:id="49">
    <w:p w14:paraId="7B54027C" w14:textId="4798EC38"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Dispozitivnost pa je po ZPP močno omejena v postopkih iz družinskopravnih razmerij – kar je nujna posledica omejitve načela dispozitivnosti v materialnem družinskem pravu. V postopkih iz zakonskih in očetovskih razmerjih ni dopustna pripoznava ter odpoved zahtevku in sodna poravnava. Sodna poravnava je dopustna glede vzgoje, varstva in preživljanja otrok, vendar so pooblastila sodišča pri nadzoru tega dispozitivnega ravnanja udeležencev močnejša kot sicer. Sodišče namreč poravnave ne dovoli, če ugotovi, da ni v skladu z interesi otroka (Ude, Betetto, Galič, Rijavec, Wedam Lukić, Zobec: Pravdni postopek, zakon s komentarjem, Ljubljana, Uradni list, GV Založba, 2005, str. 47).</w:t>
      </w:r>
    </w:p>
  </w:footnote>
  <w:footnote w:id="50">
    <w:p w14:paraId="60F051A5"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 tem natančneje Vladimir Horvat, Smiselna uporaba določb Zakona o pravdnem postopku (ZPP) v nepravdnih postopkih (nekatera procesna vprašanja skozi pogled novejše sodne prakse sodišč v Republiki Sloveniji), Pravosodni bilten 2/2012.</w:t>
      </w:r>
    </w:p>
  </w:footnote>
  <w:footnote w:id="51">
    <w:p w14:paraId="7E7917DB"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Glej Zakon o nepravdnem postopku (ZNP) – neuradno prečiščeno besedilo z uvodnimi pojasnili dr. Vesne Rijavec in dr. Andreja Ekarta ter stvarnim kazalom mag. Janeza Topliška, Uradni list Republike Slovenije, Ljubljana 2012, str. 21.</w:t>
      </w:r>
    </w:p>
  </w:footnote>
  <w:footnote w:id="52">
    <w:p w14:paraId="06952280"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Glej D. Wedam-Lukič, A. Polajnar-Pavčnik, Komentar ZNP, Uradni list RS, 1989, str.15.</w:t>
      </w:r>
    </w:p>
  </w:footnote>
  <w:footnote w:id="53">
    <w:p w14:paraId="22593862" w14:textId="3C735F48"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Juhart, str. 83.</w:t>
      </w:r>
    </w:p>
  </w:footnote>
  <w:footnote w:id="54">
    <w:p w14:paraId="53D4BDB3" w14:textId="6C5AA0F0"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Glej Wedam Lukić, Načelo zaslišanja udeležencev v nepravdnem postopku, Pravnik, št. 3-4/1988, str. 189-198.</w:t>
      </w:r>
    </w:p>
  </w:footnote>
  <w:footnote w:id="55">
    <w:p w14:paraId="237E5B6A"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 Wedam-Lukič, A. Polajnar-Pavčnik, Komentar ZNP, Uradni list RS, 1989, str. 15 in 16.</w:t>
      </w:r>
    </w:p>
  </w:footnote>
  <w:footnote w:id="56">
    <w:p w14:paraId="4185ADC0" w14:textId="62E14F79"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Juhart, str. 81.</w:t>
      </w:r>
    </w:p>
  </w:footnote>
  <w:footnote w:id="57">
    <w:p w14:paraId="40677A16" w14:textId="632911E8"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43/06 z dne 21. 4. 2006.</w:t>
      </w:r>
    </w:p>
  </w:footnote>
  <w:footnote w:id="58">
    <w:p w14:paraId="5CC387F0"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Ustavno sodišče je izpostavilo, da je pravica do izjave v postopku eden bistvenih elementov pravice do enakega varstva pravic (22. člen Ustave RS).</w:t>
      </w:r>
    </w:p>
  </w:footnote>
  <w:footnote w:id="59">
    <w:p w14:paraId="4071AF62" w14:textId="228DE2CB"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A. Galič v Ude, Betetto, Galič, Rijavec, Wedam Lukić, Zobec: Pravdni postopek, zakon s komentarjem, Ljubljana, Uradni list, GV Založba, 2005, str. 139.</w:t>
      </w:r>
    </w:p>
  </w:footnote>
  <w:footnote w:id="60">
    <w:p w14:paraId="5442FC3F"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Prim. A. Galič: Pravdni postopek, zakon s komentarjem, 2. knjiga (151. – 305. člen ZPP), GV založba, Ljubljana 2006, str. 219 in nasl.</w:t>
      </w:r>
    </w:p>
  </w:footnote>
  <w:footnote w:id="61">
    <w:p w14:paraId="1900C553"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To izhaja iz Splošne deklaracije o človekovih pravicah (prim. 12. člen), Mednarodnega pakta o državljanskih in političnih pravicah (prim. 17. člen), Evropske konvencije o človekovih pravicah (prim. 8. člen) in URS (prim. 35. člen URS).</w:t>
      </w:r>
    </w:p>
  </w:footnote>
  <w:footnote w:id="62">
    <w:p w14:paraId="4D9EB767"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Tako http://www.gerichte-zh.ch/themen/ehe-und-familie/kinder/kinderanhoerung.html (14. 9. 2015).</w:t>
      </w:r>
    </w:p>
  </w:footnote>
  <w:footnote w:id="63">
    <w:p w14:paraId="5CEEC860"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Taylor et al. (2012): str. 652.</w:t>
      </w:r>
    </w:p>
  </w:footnote>
  <w:footnote w:id="64">
    <w:p w14:paraId="4F8A0289"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Kraljić (2008): str. 1722.</w:t>
      </w:r>
    </w:p>
  </w:footnote>
  <w:footnote w:id="65">
    <w:p w14:paraId="08CABFD6" w14:textId="5DE1BDD1"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S. Kraljić, 12. člen KOP – Pravica otroka do svobodnega izražanja v sodnih in upravnih postopkih, Pravosodni bilten 1/2016</w:t>
      </w:r>
    </w:p>
  </w:footnote>
  <w:footnote w:id="66">
    <w:p w14:paraId="2C651979"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S. Kraljić, 12. člen KOP – Pravica otroka do svobodnega izražanja v sodnih in upravnih postopkih, Pravosodni bilten 1/2016</w:t>
      </w:r>
    </w:p>
  </w:footnote>
  <w:footnote w:id="67">
    <w:p w14:paraId="3E577E62" w14:textId="677D225F" w:rsidR="00360F4C" w:rsidRPr="000D5C33" w:rsidRDefault="00360F4C" w:rsidP="000D5C33">
      <w:pPr>
        <w:jc w:val="both"/>
        <w:rPr>
          <w:rFonts w:cs="Arial"/>
          <w:sz w:val="18"/>
          <w:szCs w:val="18"/>
        </w:rPr>
      </w:pPr>
      <w:r w:rsidRPr="000D5C33">
        <w:rPr>
          <w:rStyle w:val="Sprotnaopomba-sklic"/>
          <w:rFonts w:cs="Arial"/>
          <w:sz w:val="18"/>
          <w:szCs w:val="18"/>
        </w:rPr>
        <w:footnoteRef/>
      </w:r>
      <w:r w:rsidRPr="000D5C33">
        <w:rPr>
          <w:rFonts w:cs="Arial"/>
          <w:sz w:val="18"/>
          <w:szCs w:val="18"/>
        </w:rPr>
        <w:t xml:space="preserve"> Navedeni postopki, ki jih ureja predlog zakona, namreč med taksativno določenimi postopki, o katerih naj odloča okrožno sodišče, niso navedeni.</w:t>
      </w:r>
    </w:p>
    <w:p w14:paraId="5E61409B" w14:textId="791463B9" w:rsidR="00360F4C" w:rsidRPr="000D5C33" w:rsidRDefault="00360F4C" w:rsidP="000D5C33">
      <w:pPr>
        <w:pStyle w:val="Sprotnaopomba-besedilo"/>
        <w:spacing w:line="260" w:lineRule="exact"/>
        <w:jc w:val="both"/>
        <w:rPr>
          <w:rFonts w:ascii="Arial" w:hAnsi="Arial" w:cs="Arial"/>
          <w:sz w:val="18"/>
          <w:szCs w:val="18"/>
        </w:rPr>
      </w:pPr>
    </w:p>
  </w:footnote>
  <w:footnote w:id="68">
    <w:p w14:paraId="28D3D29B"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Zakon o pravdnem postopku z novelo ZPP-E, Uvodna pojasnila, Andrej Ekart in ostali, GV Založba, Ljubljana 2017, str. 47 in 48.</w:t>
      </w:r>
    </w:p>
  </w:footnote>
  <w:footnote w:id="69">
    <w:p w14:paraId="1FFA8215" w14:textId="4374E811" w:rsidR="00360F4C" w:rsidRPr="000D5C33" w:rsidRDefault="00360F4C" w:rsidP="006E2F1B">
      <w:pPr>
        <w:autoSpaceDE w:val="0"/>
        <w:autoSpaceDN w:val="0"/>
        <w:adjustRightInd w:val="0"/>
        <w:jc w:val="both"/>
        <w:rPr>
          <w:rFonts w:cs="Arial"/>
          <w:sz w:val="18"/>
          <w:szCs w:val="18"/>
        </w:rPr>
      </w:pPr>
      <w:r w:rsidRPr="000D5C33">
        <w:rPr>
          <w:rStyle w:val="Sprotnaopomba-sklic"/>
          <w:rFonts w:cs="Arial"/>
          <w:sz w:val="18"/>
          <w:szCs w:val="18"/>
        </w:rPr>
        <w:footnoteRef/>
      </w:r>
      <w:r w:rsidRPr="000D5C33">
        <w:rPr>
          <w:rFonts w:cs="Arial"/>
          <w:sz w:val="18"/>
          <w:szCs w:val="18"/>
        </w:rPr>
        <w:t xml:space="preserve"> Handelsgesetzbuch in der im Bundesgesetzblatt Teil III, Gliederungsnummer 4100-1, veröffentlichten</w:t>
      </w:r>
      <w:r w:rsidR="006E2F1B">
        <w:rPr>
          <w:rFonts w:cs="Arial"/>
          <w:sz w:val="18"/>
          <w:szCs w:val="18"/>
        </w:rPr>
        <w:t xml:space="preserve"> </w:t>
      </w:r>
      <w:r w:rsidRPr="000D5C33">
        <w:rPr>
          <w:rFonts w:cs="Arial"/>
          <w:sz w:val="18"/>
          <w:szCs w:val="18"/>
        </w:rPr>
        <w:t>bereinigten Fassung, das zuletzt durch Artikel 11 Absatz 28 des Gesetzes vom 18. Juli 2017 (BGBl. I S. 2745)</w:t>
      </w:r>
      <w:r w:rsidR="006E2F1B">
        <w:rPr>
          <w:rFonts w:cs="Arial"/>
          <w:sz w:val="18"/>
          <w:szCs w:val="18"/>
        </w:rPr>
        <w:t xml:space="preserve"> </w:t>
      </w:r>
      <w:r w:rsidRPr="000D5C33">
        <w:rPr>
          <w:rFonts w:cs="Arial"/>
          <w:sz w:val="18"/>
          <w:szCs w:val="18"/>
        </w:rPr>
        <w:t>geändert worden ist</w:t>
      </w:r>
      <w:r w:rsidR="006E2F1B">
        <w:rPr>
          <w:rFonts w:cs="Arial"/>
          <w:sz w:val="18"/>
          <w:szCs w:val="18"/>
        </w:rPr>
        <w:t>.</w:t>
      </w:r>
    </w:p>
  </w:footnote>
  <w:footnote w:id="70">
    <w:p w14:paraId="685D2D54" w14:textId="5BB5DCBF"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7. člen FamFG: Udeleženci</w:t>
      </w:r>
      <w:r w:rsidR="006E2F1B">
        <w:rPr>
          <w:rFonts w:ascii="Arial" w:hAnsi="Arial" w:cs="Arial"/>
          <w:sz w:val="18"/>
          <w:szCs w:val="18"/>
        </w:rPr>
        <w:t>.</w:t>
      </w:r>
    </w:p>
  </w:footnote>
  <w:footnote w:id="71">
    <w:p w14:paraId="59A0D737" w14:textId="72D5A156"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9. člen FamFG: Procesna pristojnost</w:t>
      </w:r>
      <w:r w:rsidR="006E2F1B">
        <w:rPr>
          <w:rFonts w:ascii="Arial" w:hAnsi="Arial" w:cs="Arial"/>
          <w:sz w:val="18"/>
          <w:szCs w:val="18"/>
        </w:rPr>
        <w:t>.</w:t>
      </w:r>
    </w:p>
  </w:footnote>
  <w:footnote w:id="72">
    <w:p w14:paraId="0A6D41CF" w14:textId="136CC623"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10. člen FamFG: Pooblaščenci</w:t>
      </w:r>
      <w:r w:rsidR="006E2F1B">
        <w:rPr>
          <w:rFonts w:ascii="Arial" w:hAnsi="Arial" w:cs="Arial"/>
          <w:sz w:val="18"/>
          <w:szCs w:val="18"/>
        </w:rPr>
        <w:t>.</w:t>
      </w:r>
    </w:p>
  </w:footnote>
  <w:footnote w:id="73">
    <w:p w14:paraId="1C825A19" w14:textId="608573BE"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16. člen FamFG: Roki</w:t>
      </w:r>
      <w:r w:rsidR="006E2F1B">
        <w:rPr>
          <w:rFonts w:ascii="Arial" w:hAnsi="Arial" w:cs="Arial"/>
          <w:sz w:val="18"/>
          <w:szCs w:val="18"/>
        </w:rPr>
        <w:t>.</w:t>
      </w:r>
    </w:p>
  </w:footnote>
  <w:footnote w:id="74">
    <w:p w14:paraId="4FC737E3" w14:textId="24DFF80E"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15. člen FamFG: Uradno obvestilo; neformalno obvestilo</w:t>
      </w:r>
      <w:r w:rsidR="006E2F1B">
        <w:rPr>
          <w:rFonts w:ascii="Arial" w:hAnsi="Arial" w:cs="Arial"/>
          <w:sz w:val="18"/>
          <w:szCs w:val="18"/>
        </w:rPr>
        <w:t>.</w:t>
      </w:r>
    </w:p>
  </w:footnote>
  <w:footnote w:id="75">
    <w:p w14:paraId="28B7F242" w14:textId="455CB780"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22. člen FamFG: Umik predloga, izjava udeležencev o končanju postopka</w:t>
      </w:r>
      <w:r w:rsidR="006E2F1B">
        <w:rPr>
          <w:rFonts w:ascii="Arial" w:hAnsi="Arial" w:cs="Arial"/>
          <w:sz w:val="18"/>
          <w:szCs w:val="18"/>
        </w:rPr>
        <w:t>.</w:t>
      </w:r>
    </w:p>
  </w:footnote>
  <w:footnote w:id="76">
    <w:p w14:paraId="33D58BF1" w14:textId="5F6FE688"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30. člen FamFG</w:t>
      </w:r>
      <w:r w:rsidR="006E2F1B">
        <w:rPr>
          <w:rFonts w:ascii="Arial" w:hAnsi="Arial" w:cs="Arial"/>
          <w:sz w:val="18"/>
          <w:szCs w:val="18"/>
        </w:rPr>
        <w:t>.</w:t>
      </w:r>
    </w:p>
  </w:footnote>
  <w:footnote w:id="77">
    <w:p w14:paraId="22667EB5" w14:textId="27A0D47D"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32. člen FamFG: Narok</w:t>
      </w:r>
      <w:r w:rsidR="006E2F1B">
        <w:rPr>
          <w:rFonts w:ascii="Arial" w:hAnsi="Arial" w:cs="Arial"/>
          <w:sz w:val="18"/>
          <w:szCs w:val="18"/>
        </w:rPr>
        <w:t>.</w:t>
      </w:r>
    </w:p>
  </w:footnote>
  <w:footnote w:id="78">
    <w:p w14:paraId="5117BDA5" w14:textId="1DD2D323"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35. člen FamFG</w:t>
      </w:r>
      <w:r w:rsidR="006E2F1B">
        <w:rPr>
          <w:rFonts w:ascii="Arial" w:hAnsi="Arial" w:cs="Arial"/>
          <w:sz w:val="18"/>
          <w:szCs w:val="18"/>
        </w:rPr>
        <w:t>.</w:t>
      </w:r>
    </w:p>
  </w:footnote>
  <w:footnote w:id="79">
    <w:p w14:paraId="16D33F42" w14:textId="484C26DD"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38. člen Fam FG</w:t>
      </w:r>
      <w:r w:rsidR="006E2F1B">
        <w:rPr>
          <w:rFonts w:ascii="Arial" w:hAnsi="Arial" w:cs="Arial"/>
          <w:sz w:val="18"/>
          <w:szCs w:val="18"/>
        </w:rPr>
        <w:t>.</w:t>
      </w:r>
    </w:p>
  </w:footnote>
  <w:footnote w:id="80">
    <w:p w14:paraId="412E7210" w14:textId="3C62ABC4"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44. člen FamFG</w:t>
      </w:r>
      <w:r w:rsidR="006E2F1B">
        <w:rPr>
          <w:rFonts w:ascii="Arial" w:hAnsi="Arial" w:cs="Arial"/>
          <w:sz w:val="18"/>
          <w:szCs w:val="18"/>
        </w:rPr>
        <w:t>.</w:t>
      </w:r>
    </w:p>
  </w:footnote>
  <w:footnote w:id="81">
    <w:p w14:paraId="2DDA944C" w14:textId="4C5E2D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Prvi odstavek 51. člena FamFG</w:t>
      </w:r>
      <w:r w:rsidR="006E2F1B">
        <w:rPr>
          <w:rFonts w:ascii="Arial" w:hAnsi="Arial" w:cs="Arial"/>
          <w:sz w:val="18"/>
          <w:szCs w:val="18"/>
        </w:rPr>
        <w:t>.</w:t>
      </w:r>
    </w:p>
  </w:footnote>
  <w:footnote w:id="82">
    <w:p w14:paraId="35780233" w14:textId="5399F910"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Prvi odstavek 52. člena FamFG</w:t>
      </w:r>
      <w:r w:rsidR="006E2F1B">
        <w:rPr>
          <w:rFonts w:ascii="Arial" w:hAnsi="Arial" w:cs="Arial"/>
          <w:sz w:val="18"/>
          <w:szCs w:val="18"/>
        </w:rPr>
        <w:t>.</w:t>
      </w:r>
    </w:p>
  </w:footnote>
  <w:footnote w:id="83">
    <w:p w14:paraId="57F92928" w14:textId="0C7BC676"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54. člen FamFG</w:t>
      </w:r>
      <w:r w:rsidR="006E2F1B">
        <w:rPr>
          <w:rFonts w:ascii="Arial" w:hAnsi="Arial" w:cs="Arial"/>
          <w:sz w:val="18"/>
          <w:szCs w:val="18"/>
        </w:rPr>
        <w:t>.</w:t>
      </w:r>
    </w:p>
  </w:footnote>
  <w:footnote w:id="84">
    <w:p w14:paraId="0CACBA14" w14:textId="404B2713"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69. člen FamFG</w:t>
      </w:r>
      <w:r w:rsidR="006E2F1B">
        <w:rPr>
          <w:rFonts w:ascii="Arial" w:hAnsi="Arial" w:cs="Arial"/>
          <w:sz w:val="18"/>
          <w:szCs w:val="18"/>
        </w:rPr>
        <w:t>.</w:t>
      </w:r>
    </w:p>
  </w:footnote>
  <w:footnote w:id="85">
    <w:p w14:paraId="596B3CDF" w14:textId="2E16DA2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Drugi odstavek 70. člena</w:t>
      </w:r>
      <w:r w:rsidR="006E2F1B">
        <w:rPr>
          <w:rFonts w:ascii="Arial" w:hAnsi="Arial" w:cs="Arial"/>
          <w:sz w:val="18"/>
          <w:szCs w:val="18"/>
        </w:rPr>
        <w:t>.</w:t>
      </w:r>
    </w:p>
  </w:footnote>
  <w:footnote w:id="86">
    <w:p w14:paraId="020B2C47" w14:textId="66D28F03"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006E2F1B">
        <w:rPr>
          <w:rFonts w:ascii="Arial" w:hAnsi="Arial" w:cs="Arial"/>
          <w:sz w:val="18"/>
          <w:szCs w:val="18"/>
        </w:rPr>
        <w:t xml:space="preserve"> Tretji odstavek 70. člena.</w:t>
      </w:r>
    </w:p>
  </w:footnote>
  <w:footnote w:id="87">
    <w:p w14:paraId="01AE5D8A" w14:textId="6CB513C6"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157. člen FamFG</w:t>
      </w:r>
      <w:r w:rsidR="006E2F1B">
        <w:rPr>
          <w:rFonts w:ascii="Arial" w:hAnsi="Arial" w:cs="Arial"/>
          <w:sz w:val="18"/>
          <w:szCs w:val="18"/>
        </w:rPr>
        <w:t>.</w:t>
      </w:r>
    </w:p>
  </w:footnote>
  <w:footnote w:id="88">
    <w:p w14:paraId="19471E07" w14:textId="658657B2"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163. člen FamFG</w:t>
      </w:r>
      <w:r w:rsidR="006E2F1B">
        <w:rPr>
          <w:rFonts w:ascii="Arial" w:hAnsi="Arial" w:cs="Arial"/>
          <w:sz w:val="18"/>
          <w:szCs w:val="18"/>
        </w:rPr>
        <w:t>.</w:t>
      </w:r>
    </w:p>
  </w:footnote>
  <w:footnote w:id="89">
    <w:p w14:paraId="69E7125E" w14:textId="63A08A02"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 člen aZNP.</w:t>
      </w:r>
    </w:p>
  </w:footnote>
  <w:footnote w:id="90">
    <w:p w14:paraId="60B89DF4" w14:textId="5CA3426A"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Drugi odstavek 4. člena aZNP.</w:t>
      </w:r>
    </w:p>
  </w:footnote>
  <w:footnote w:id="91">
    <w:p w14:paraId="25907282" w14:textId="291FF800"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29. člen aZNP.</w:t>
      </w:r>
    </w:p>
  </w:footnote>
  <w:footnote w:id="92">
    <w:p w14:paraId="3185A90A" w14:textId="5B51DE43"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102. člen aZNP.</w:t>
      </w:r>
    </w:p>
  </w:footnote>
  <w:footnote w:id="93">
    <w:p w14:paraId="6FB2A6DE" w14:textId="004157EC"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104.a člen aZNP.</w:t>
      </w:r>
    </w:p>
  </w:footnote>
  <w:footnote w:id="94">
    <w:p w14:paraId="33B8825E" w14:textId="5D182315"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Več o strokovni službi v členih 106.a do 106.c.</w:t>
      </w:r>
    </w:p>
  </w:footnote>
  <w:footnote w:id="95">
    <w:p w14:paraId="486E2365" w14:textId="72B62914"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119. člen aZNP.</w:t>
      </w:r>
    </w:p>
  </w:footnote>
  <w:footnote w:id="96">
    <w:p w14:paraId="4450ABF6" w14:textId="069B2F24"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120. člen aZNP.</w:t>
      </w:r>
    </w:p>
  </w:footnote>
  <w:footnote w:id="97">
    <w:p w14:paraId="0FFB593C"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V uporabi ostajajo še 18. člen, 21. člen, členi 226.-281. in 283.</w:t>
      </w:r>
    </w:p>
  </w:footnote>
  <w:footnote w:id="98">
    <w:p w14:paraId="70D12309" w14:textId="33978044"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Pripombe so v prvi fazi usklajevanja podali: Oddelek za gospodarsko sodstvo Višjega sodišča v Celju, Okrožno sodišče v Ljubljani, Okrajno sodišče v Gornji Radgoni, Skupnost centrov za socialno delo Slovenije, Okrajno sodišče v Ljubljani, Civilni oddelek Višjega sodišča v Ljubljani, Delovna skupina Vrhovnega sodišča Republike Slovenije za implementacijo Družinskega zakonika, Služba za upravljanje projektov Vrhovnega sodišča Republike Slovenije, Okrajn</w:t>
      </w:r>
      <w:r w:rsidR="000C123D">
        <w:rPr>
          <w:rFonts w:ascii="Arial" w:hAnsi="Arial" w:cs="Arial"/>
          <w:sz w:val="18"/>
          <w:szCs w:val="18"/>
        </w:rPr>
        <w:t xml:space="preserve">o </w:t>
      </w:r>
      <w:r w:rsidRPr="000D5C33">
        <w:rPr>
          <w:rFonts w:ascii="Arial" w:hAnsi="Arial" w:cs="Arial"/>
          <w:sz w:val="18"/>
          <w:szCs w:val="18"/>
        </w:rPr>
        <w:t>sodišč</w:t>
      </w:r>
      <w:r w:rsidR="000C123D">
        <w:rPr>
          <w:rFonts w:ascii="Arial" w:hAnsi="Arial" w:cs="Arial"/>
          <w:sz w:val="18"/>
          <w:szCs w:val="18"/>
        </w:rPr>
        <w:t>e v Slovenski Bistrici</w:t>
      </w:r>
      <w:r w:rsidRPr="000D5C33">
        <w:rPr>
          <w:rFonts w:ascii="Arial" w:hAnsi="Arial" w:cs="Arial"/>
          <w:sz w:val="18"/>
          <w:szCs w:val="18"/>
        </w:rPr>
        <w:t xml:space="preserve"> in Okrožno sodišče v Slovenski Bistrici.</w:t>
      </w:r>
    </w:p>
  </w:footnote>
  <w:footnote w:id="99">
    <w:p w14:paraId="230B96A0" w14:textId="2276A3E2" w:rsidR="00360F4C" w:rsidRPr="000D5C33" w:rsidRDefault="00360F4C" w:rsidP="000D5C33">
      <w:pPr>
        <w:jc w:val="both"/>
        <w:rPr>
          <w:rFonts w:cs="Arial"/>
          <w:sz w:val="18"/>
          <w:szCs w:val="18"/>
        </w:rPr>
      </w:pPr>
      <w:r w:rsidRPr="000D5C33">
        <w:rPr>
          <w:rStyle w:val="Sprotnaopomba-sklic"/>
          <w:rFonts w:cs="Arial"/>
          <w:sz w:val="18"/>
          <w:szCs w:val="18"/>
        </w:rPr>
        <w:footnoteRef/>
      </w:r>
      <w:r w:rsidRPr="000D5C33">
        <w:rPr>
          <w:rFonts w:cs="Arial"/>
          <w:sz w:val="18"/>
          <w:szCs w:val="18"/>
        </w:rPr>
        <w:t xml:space="preserve"> Uradni list RS, št. </w:t>
      </w:r>
      <w:hyperlink r:id="rId1" w:tgtFrame="_blank" w:tooltip="Zakon o varuhu človekovih pravic (uradno prečiščeno besedilo)" w:history="1">
        <w:r w:rsidRPr="000D5C33">
          <w:rPr>
            <w:rStyle w:val="Hiperpovezava"/>
            <w:rFonts w:cs="Arial"/>
            <w:sz w:val="18"/>
            <w:szCs w:val="18"/>
            <w:u w:val="none"/>
          </w:rPr>
          <w:t>69/17</w:t>
        </w:r>
      </w:hyperlink>
      <w:r w:rsidRPr="000D5C33">
        <w:rPr>
          <w:rFonts w:cs="Arial"/>
          <w:sz w:val="18"/>
          <w:szCs w:val="18"/>
        </w:rPr>
        <w:t xml:space="preserve"> – uradno prečiščeno besedilo </w:t>
      </w:r>
    </w:p>
    <w:p w14:paraId="15ECEAB1" w14:textId="037A7261" w:rsidR="00360F4C" w:rsidRPr="000D5C33" w:rsidRDefault="00360F4C" w:rsidP="000D5C33">
      <w:pPr>
        <w:pStyle w:val="Sprotnaopomba-besedilo"/>
        <w:spacing w:line="260" w:lineRule="exact"/>
        <w:jc w:val="both"/>
        <w:rPr>
          <w:rFonts w:ascii="Arial" w:hAnsi="Arial" w:cs="Arial"/>
          <w:sz w:val="18"/>
          <w:szCs w:val="18"/>
        </w:rPr>
      </w:pPr>
    </w:p>
  </w:footnote>
  <w:footnote w:id="100">
    <w:p w14:paraId="051857B6" w14:textId="4DF7B5AF"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2" w:tgtFrame="_blank" w:tooltip="Zakon o evidentiranju nepremičnin (ZEN)" w:history="1">
        <w:r w:rsidRPr="000D5C33">
          <w:rPr>
            <w:rStyle w:val="Hiperpovezava"/>
            <w:rFonts w:ascii="Arial" w:hAnsi="Arial" w:cs="Arial"/>
            <w:color w:val="auto"/>
            <w:sz w:val="18"/>
            <w:szCs w:val="18"/>
            <w:u w:val="none"/>
          </w:rPr>
          <w:t>47/06</w:t>
        </w:r>
      </w:hyperlink>
      <w:r w:rsidRPr="000D5C33">
        <w:rPr>
          <w:rFonts w:ascii="Arial" w:hAnsi="Arial" w:cs="Arial"/>
          <w:sz w:val="18"/>
          <w:szCs w:val="18"/>
        </w:rPr>
        <w:t xml:space="preserve">, </w:t>
      </w:r>
      <w:hyperlink r:id="rId3" w:tgtFrame="_blank" w:tooltip="Odločba o delni razveljavitvi prvega in drugega odstavka 114. člena Zakona o evidentiranju nepremičnin in o ugotovitvi, da prvi odstavek 96. člena, prvi in drugi odstavek 98. člena, prvi odstavek 100. člena ter peti in šesti odstavek 103. člena Zakona o eviden" w:history="1">
        <w:r w:rsidRPr="000D5C33">
          <w:rPr>
            <w:rStyle w:val="Hiperpovezava"/>
            <w:rFonts w:ascii="Arial" w:hAnsi="Arial" w:cs="Arial"/>
            <w:color w:val="auto"/>
            <w:sz w:val="18"/>
            <w:szCs w:val="18"/>
            <w:u w:val="none"/>
          </w:rPr>
          <w:t>65/07</w:t>
        </w:r>
      </w:hyperlink>
      <w:r w:rsidRPr="000D5C33">
        <w:rPr>
          <w:rFonts w:ascii="Arial" w:hAnsi="Arial" w:cs="Arial"/>
          <w:sz w:val="18"/>
          <w:szCs w:val="18"/>
        </w:rPr>
        <w:t xml:space="preserve"> – odl. US, </w:t>
      </w:r>
      <w:hyperlink r:id="rId4" w:tgtFrame="_blank" w:tooltip="Odločba o razveljavitvi prvega in drugega odstavka 114. člena Zakona o evidentiranju nepremičnin, kolikor določata javnost zemljiškega katastra in katastra stavb v delu, ki se nanaša na podatke o lastniku, če gre za fizično osebo, o ugotovitvi, da niso v neskl" w:history="1">
        <w:r w:rsidRPr="000D5C33">
          <w:rPr>
            <w:rStyle w:val="Hiperpovezava"/>
            <w:rFonts w:ascii="Arial" w:hAnsi="Arial" w:cs="Arial"/>
            <w:color w:val="auto"/>
            <w:sz w:val="18"/>
            <w:szCs w:val="18"/>
            <w:u w:val="none"/>
          </w:rPr>
          <w:t>79/12</w:t>
        </w:r>
      </w:hyperlink>
      <w:r w:rsidRPr="000D5C33">
        <w:rPr>
          <w:rFonts w:ascii="Arial" w:hAnsi="Arial" w:cs="Arial"/>
          <w:sz w:val="18"/>
          <w:szCs w:val="18"/>
        </w:rPr>
        <w:t xml:space="preserve"> – odl. US, </w:t>
      </w:r>
      <w:hyperlink r:id="rId5" w:tgtFrame="_blank" w:tooltip="Zakon o arhitekturni in inženirski dejavnosti" w:history="1">
        <w:r w:rsidRPr="000D5C33">
          <w:rPr>
            <w:rStyle w:val="Hiperpovezava"/>
            <w:rFonts w:ascii="Arial" w:hAnsi="Arial" w:cs="Arial"/>
            <w:color w:val="auto"/>
            <w:sz w:val="18"/>
            <w:szCs w:val="18"/>
            <w:u w:val="none"/>
          </w:rPr>
          <w:t>61/17</w:t>
        </w:r>
      </w:hyperlink>
      <w:r w:rsidRPr="000D5C33">
        <w:rPr>
          <w:rFonts w:ascii="Arial" w:hAnsi="Arial" w:cs="Arial"/>
          <w:sz w:val="18"/>
          <w:szCs w:val="18"/>
        </w:rPr>
        <w:t xml:space="preserve"> – ZAID in </w:t>
      </w:r>
      <w:hyperlink r:id="rId6" w:tgtFrame="_blank" w:tooltip="Zakon o spremembah in dopolnitvah Zakona o evidentiranju nepremičnin" w:history="1">
        <w:r w:rsidRPr="000D5C33">
          <w:rPr>
            <w:rStyle w:val="Hiperpovezava"/>
            <w:rFonts w:ascii="Arial" w:hAnsi="Arial" w:cs="Arial"/>
            <w:color w:val="auto"/>
            <w:sz w:val="18"/>
            <w:szCs w:val="18"/>
            <w:u w:val="none"/>
          </w:rPr>
          <w:t>7/18</w:t>
        </w:r>
      </w:hyperlink>
      <w:r w:rsidRPr="000D5C33">
        <w:rPr>
          <w:rFonts w:ascii="Arial" w:hAnsi="Arial" w:cs="Arial"/>
          <w:sz w:val="18"/>
          <w:szCs w:val="18"/>
        </w:rPr>
        <w:t>.</w:t>
      </w:r>
    </w:p>
  </w:footnote>
  <w:footnote w:id="101">
    <w:p w14:paraId="060B834A" w14:textId="0553DE5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7" w:tgtFrame="_blank" w:tooltip="Zakon o državnem odvetništvu (ZDOdv)" w:history="1">
        <w:r w:rsidRPr="000D5C33">
          <w:rPr>
            <w:rStyle w:val="Hiperpovezava"/>
            <w:rFonts w:ascii="Arial" w:hAnsi="Arial" w:cs="Arial"/>
            <w:color w:val="auto"/>
            <w:sz w:val="18"/>
            <w:szCs w:val="18"/>
            <w:u w:val="none"/>
          </w:rPr>
          <w:t>23/17</w:t>
        </w:r>
      </w:hyperlink>
    </w:p>
  </w:footnote>
  <w:footnote w:id="102">
    <w:p w14:paraId="22952AF7" w14:textId="3BF4E571"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8" w:tgtFrame="_blank" w:tooltip="Zakon o policiji (uradno prečiščeno besedilo)" w:history="1">
        <w:r w:rsidRPr="000D5C33">
          <w:rPr>
            <w:rStyle w:val="Hiperpovezava"/>
            <w:rFonts w:ascii="Arial" w:hAnsi="Arial" w:cs="Arial"/>
            <w:color w:val="auto"/>
            <w:sz w:val="18"/>
            <w:szCs w:val="18"/>
            <w:u w:val="none"/>
          </w:rPr>
          <w:t>66/09</w:t>
        </w:r>
      </w:hyperlink>
      <w:r w:rsidRPr="000D5C33">
        <w:rPr>
          <w:rFonts w:ascii="Arial" w:hAnsi="Arial" w:cs="Arial"/>
          <w:sz w:val="18"/>
          <w:szCs w:val="18"/>
        </w:rPr>
        <w:t xml:space="preserve"> – uradno prečiščeno besedilo, </w:t>
      </w:r>
      <w:hyperlink r:id="rId9" w:tgtFrame="_blank" w:tooltip="Zakon o dopolnitvah Zakona o policiji" w:history="1">
        <w:r w:rsidRPr="000D5C33">
          <w:rPr>
            <w:rStyle w:val="Hiperpovezava"/>
            <w:rFonts w:ascii="Arial" w:hAnsi="Arial" w:cs="Arial"/>
            <w:color w:val="auto"/>
            <w:sz w:val="18"/>
            <w:szCs w:val="18"/>
            <w:u w:val="none"/>
          </w:rPr>
          <w:t>22/10</w:t>
        </w:r>
      </w:hyperlink>
      <w:r w:rsidRPr="000D5C33">
        <w:rPr>
          <w:rFonts w:ascii="Arial" w:hAnsi="Arial" w:cs="Arial"/>
          <w:sz w:val="18"/>
          <w:szCs w:val="18"/>
        </w:rPr>
        <w:t xml:space="preserve">, </w:t>
      </w:r>
      <w:hyperlink r:id="rId10" w:tgtFrame="_blank" w:tooltip="Odločba o ugotovitvi, da je bil tretji odstavek  56. člena Zakona o policiji v neskladju z Ustavo, o delni razveljavitvi četrtega odstavka 56. člena Zakona o policiji in določitvi načina izvršitve" w:history="1">
        <w:r w:rsidRPr="000D5C33">
          <w:rPr>
            <w:rStyle w:val="Hiperpovezava"/>
            <w:rFonts w:ascii="Arial" w:hAnsi="Arial" w:cs="Arial"/>
            <w:color w:val="auto"/>
            <w:sz w:val="18"/>
            <w:szCs w:val="18"/>
            <w:u w:val="none"/>
          </w:rPr>
          <w:t>26/11</w:t>
        </w:r>
      </w:hyperlink>
      <w:r w:rsidRPr="000D5C33">
        <w:rPr>
          <w:rFonts w:ascii="Arial" w:hAnsi="Arial" w:cs="Arial"/>
          <w:sz w:val="18"/>
          <w:szCs w:val="18"/>
        </w:rPr>
        <w:t xml:space="preserve"> – odl. US, </w:t>
      </w:r>
      <w:hyperlink r:id="rId11" w:tgtFrame="_blank" w:tooltip="Zakon o državnem tožilstvu" w:history="1">
        <w:r w:rsidRPr="000D5C33">
          <w:rPr>
            <w:rStyle w:val="Hiperpovezava"/>
            <w:rFonts w:ascii="Arial" w:hAnsi="Arial" w:cs="Arial"/>
            <w:color w:val="auto"/>
            <w:sz w:val="18"/>
            <w:szCs w:val="18"/>
            <w:u w:val="none"/>
          </w:rPr>
          <w:t>58/11</w:t>
        </w:r>
      </w:hyperlink>
      <w:r w:rsidRPr="000D5C33">
        <w:rPr>
          <w:rFonts w:ascii="Arial" w:hAnsi="Arial" w:cs="Arial"/>
          <w:sz w:val="18"/>
          <w:szCs w:val="18"/>
        </w:rPr>
        <w:t xml:space="preserve"> – ZDT-1, </w:t>
      </w:r>
      <w:hyperlink r:id="rId12" w:tgtFrame="_blank" w:tooltip="Zakon za uravnoteženje javnih financ" w:history="1">
        <w:r w:rsidRPr="000D5C33">
          <w:rPr>
            <w:rStyle w:val="Hiperpovezava"/>
            <w:rFonts w:ascii="Arial" w:hAnsi="Arial" w:cs="Arial"/>
            <w:color w:val="auto"/>
            <w:sz w:val="18"/>
            <w:szCs w:val="18"/>
            <w:u w:val="none"/>
          </w:rPr>
          <w:t>40/12</w:t>
        </w:r>
      </w:hyperlink>
      <w:r w:rsidRPr="000D5C33">
        <w:rPr>
          <w:rFonts w:ascii="Arial" w:hAnsi="Arial" w:cs="Arial"/>
          <w:sz w:val="18"/>
          <w:szCs w:val="18"/>
        </w:rPr>
        <w:t xml:space="preserve"> – ZUJF, </w:t>
      </w:r>
      <w:hyperlink r:id="rId13" w:tgtFrame="_blank" w:tooltip="Zakon o pokojninskem in invalidskem zavarovanju" w:history="1">
        <w:r w:rsidRPr="000D5C33">
          <w:rPr>
            <w:rStyle w:val="Hiperpovezava"/>
            <w:rFonts w:ascii="Arial" w:hAnsi="Arial" w:cs="Arial"/>
            <w:color w:val="auto"/>
            <w:sz w:val="18"/>
            <w:szCs w:val="18"/>
            <w:u w:val="none"/>
          </w:rPr>
          <w:t>96/12</w:t>
        </w:r>
      </w:hyperlink>
      <w:r w:rsidRPr="000D5C33">
        <w:rPr>
          <w:rFonts w:ascii="Arial" w:hAnsi="Arial" w:cs="Arial"/>
          <w:sz w:val="18"/>
          <w:szCs w:val="18"/>
        </w:rPr>
        <w:t xml:space="preserve"> – ZPIZ-2, </w:t>
      </w:r>
      <w:hyperlink r:id="rId14" w:tgtFrame="_blank" w:tooltip="Zakon o nalogah in pooblastilih policije" w:history="1">
        <w:r w:rsidRPr="000D5C33">
          <w:rPr>
            <w:rStyle w:val="Hiperpovezava"/>
            <w:rFonts w:ascii="Arial" w:hAnsi="Arial" w:cs="Arial"/>
            <w:color w:val="auto"/>
            <w:sz w:val="18"/>
            <w:szCs w:val="18"/>
            <w:u w:val="none"/>
          </w:rPr>
          <w:t>15/13</w:t>
        </w:r>
      </w:hyperlink>
      <w:r w:rsidRPr="000D5C33">
        <w:rPr>
          <w:rFonts w:ascii="Arial" w:hAnsi="Arial" w:cs="Arial"/>
          <w:sz w:val="18"/>
          <w:szCs w:val="18"/>
        </w:rPr>
        <w:t xml:space="preserve"> – ZNPPol in </w:t>
      </w:r>
      <w:hyperlink r:id="rId15" w:tgtFrame="_blank" w:tooltip="Zakon o organiziranosti in delu v policiji" w:history="1">
        <w:r w:rsidRPr="000D5C33">
          <w:rPr>
            <w:rStyle w:val="Hiperpovezava"/>
            <w:rFonts w:ascii="Arial" w:hAnsi="Arial" w:cs="Arial"/>
            <w:color w:val="auto"/>
            <w:sz w:val="18"/>
            <w:szCs w:val="18"/>
            <w:u w:val="none"/>
          </w:rPr>
          <w:t>15/13</w:t>
        </w:r>
      </w:hyperlink>
      <w:r w:rsidRPr="000D5C33">
        <w:rPr>
          <w:rFonts w:ascii="Arial" w:hAnsi="Arial" w:cs="Arial"/>
          <w:sz w:val="18"/>
          <w:szCs w:val="18"/>
        </w:rPr>
        <w:t xml:space="preserve"> – ZODPo</w:t>
      </w:r>
    </w:p>
  </w:footnote>
  <w:footnote w:id="103">
    <w:p w14:paraId="41210A17" w14:textId="6B84482B"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16" w:tgtFrame="_blank" w:tooltip="Zakon o kazenskem postopku (uradno prečiščeno besedilo)" w:history="1">
        <w:r w:rsidRPr="000D5C33">
          <w:rPr>
            <w:rStyle w:val="Hiperpovezava"/>
            <w:rFonts w:ascii="Arial" w:hAnsi="Arial" w:cs="Arial"/>
            <w:color w:val="auto"/>
            <w:sz w:val="18"/>
            <w:szCs w:val="18"/>
            <w:u w:val="none"/>
          </w:rPr>
          <w:t>32/12</w:t>
        </w:r>
      </w:hyperlink>
      <w:r w:rsidRPr="000D5C33">
        <w:rPr>
          <w:rFonts w:ascii="Arial" w:hAnsi="Arial" w:cs="Arial"/>
          <w:sz w:val="18"/>
          <w:szCs w:val="18"/>
        </w:rPr>
        <w:t xml:space="preserve"> – uradno prečiščeno besedilo, </w:t>
      </w:r>
      <w:hyperlink r:id="rId17" w:tgtFrame="_blank" w:tooltip="Zakon o spremembah in dopolnitvah Zakona o kazenskem postopku" w:history="1">
        <w:r w:rsidRPr="000D5C33">
          <w:rPr>
            <w:rStyle w:val="Hiperpovezava"/>
            <w:rFonts w:ascii="Arial" w:hAnsi="Arial" w:cs="Arial"/>
            <w:color w:val="auto"/>
            <w:sz w:val="18"/>
            <w:szCs w:val="18"/>
            <w:u w:val="none"/>
          </w:rPr>
          <w:t>47/13</w:t>
        </w:r>
      </w:hyperlink>
      <w:r w:rsidRPr="000D5C33">
        <w:rPr>
          <w:rFonts w:ascii="Arial" w:hAnsi="Arial" w:cs="Arial"/>
          <w:sz w:val="18"/>
          <w:szCs w:val="18"/>
        </w:rPr>
        <w:t xml:space="preserve">, </w:t>
      </w:r>
      <w:hyperlink r:id="rId18" w:tgtFrame="_blank" w:tooltip="Zakon o spremembah in dopolnitvah Zakona o kazenskem postopku" w:history="1">
        <w:r w:rsidRPr="000D5C33">
          <w:rPr>
            <w:rStyle w:val="Hiperpovezava"/>
            <w:rFonts w:ascii="Arial" w:hAnsi="Arial" w:cs="Arial"/>
            <w:color w:val="auto"/>
            <w:sz w:val="18"/>
            <w:szCs w:val="18"/>
            <w:u w:val="none"/>
          </w:rPr>
          <w:t>87/14</w:t>
        </w:r>
      </w:hyperlink>
      <w:r w:rsidRPr="000D5C33">
        <w:rPr>
          <w:rFonts w:ascii="Arial" w:hAnsi="Arial" w:cs="Arial"/>
          <w:sz w:val="18"/>
          <w:szCs w:val="18"/>
        </w:rPr>
        <w:t xml:space="preserve">, </w:t>
      </w:r>
      <w:hyperlink r:id="rId19" w:tgtFrame="_blank" w:tooltip="Odločba o ugotovitvi, da sta Zakon o kazenskem postopku in Zakon o odvetništvu v neskladju z Ustavo in odločba o ugotovitvi kršitve človekove pravice" w:history="1">
        <w:r w:rsidRPr="000D5C33">
          <w:rPr>
            <w:rStyle w:val="Hiperpovezava"/>
            <w:rFonts w:ascii="Arial" w:hAnsi="Arial" w:cs="Arial"/>
            <w:color w:val="auto"/>
            <w:sz w:val="18"/>
            <w:szCs w:val="18"/>
            <w:u w:val="none"/>
          </w:rPr>
          <w:t>8/16</w:t>
        </w:r>
      </w:hyperlink>
      <w:r w:rsidRPr="000D5C33">
        <w:rPr>
          <w:rFonts w:ascii="Arial" w:hAnsi="Arial" w:cs="Arial"/>
          <w:sz w:val="18"/>
          <w:szCs w:val="18"/>
        </w:rPr>
        <w:t xml:space="preserve"> – odl. US, </w:t>
      </w:r>
      <w:hyperlink r:id="rId20"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0D5C33">
          <w:rPr>
            <w:rStyle w:val="Hiperpovezava"/>
            <w:rFonts w:ascii="Arial" w:hAnsi="Arial" w:cs="Arial"/>
            <w:color w:val="auto"/>
            <w:sz w:val="18"/>
            <w:szCs w:val="18"/>
            <w:u w:val="none"/>
          </w:rPr>
          <w:t>64/16</w:t>
        </w:r>
      </w:hyperlink>
      <w:r w:rsidRPr="000D5C33">
        <w:rPr>
          <w:rFonts w:ascii="Arial" w:hAnsi="Arial" w:cs="Arial"/>
          <w:sz w:val="18"/>
          <w:szCs w:val="18"/>
        </w:rPr>
        <w:t xml:space="preserve"> – odl. US, </w:t>
      </w:r>
      <w:hyperlink r:id="rId21"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0D5C33">
          <w:rPr>
            <w:rStyle w:val="Hiperpovezava"/>
            <w:rFonts w:ascii="Arial" w:hAnsi="Arial" w:cs="Arial"/>
            <w:color w:val="auto"/>
            <w:sz w:val="18"/>
            <w:szCs w:val="18"/>
            <w:u w:val="none"/>
          </w:rPr>
          <w:t>65/16</w:t>
        </w:r>
      </w:hyperlink>
      <w:r w:rsidRPr="000D5C33">
        <w:rPr>
          <w:rFonts w:ascii="Arial" w:hAnsi="Arial" w:cs="Arial"/>
          <w:sz w:val="18"/>
          <w:szCs w:val="18"/>
        </w:rPr>
        <w:t xml:space="preserve"> – odl. US in </w:t>
      </w:r>
      <w:hyperlink r:id="rId22" w:tgtFrame="_blank" w:tooltip="Avtentična razlaga četrtega odstavka 153. člena in drugega odstavka 154. člena Zakona o kazenskem postopku" w:history="1">
        <w:r w:rsidRPr="000D5C33">
          <w:rPr>
            <w:rStyle w:val="Hiperpovezava"/>
            <w:rFonts w:ascii="Arial" w:hAnsi="Arial" w:cs="Arial"/>
            <w:color w:val="auto"/>
            <w:sz w:val="18"/>
            <w:szCs w:val="18"/>
            <w:u w:val="none"/>
          </w:rPr>
          <w:t>66/17</w:t>
        </w:r>
      </w:hyperlink>
      <w:r w:rsidRPr="000D5C33">
        <w:rPr>
          <w:rFonts w:ascii="Arial" w:hAnsi="Arial" w:cs="Arial"/>
          <w:sz w:val="18"/>
          <w:szCs w:val="18"/>
        </w:rPr>
        <w:t xml:space="preserve"> – ORZKP153,154</w:t>
      </w:r>
    </w:p>
  </w:footnote>
  <w:footnote w:id="104">
    <w:p w14:paraId="3DB2F096" w14:textId="0A769B1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23" w:tgtFrame="_blank" w:tooltip="Zakon o preprečevanju nasilja v družini (ZPND)" w:history="1">
        <w:r w:rsidRPr="000D5C33">
          <w:rPr>
            <w:rStyle w:val="Hiperpovezava"/>
            <w:rFonts w:ascii="Arial" w:hAnsi="Arial" w:cs="Arial"/>
            <w:color w:val="auto"/>
            <w:sz w:val="18"/>
            <w:szCs w:val="18"/>
            <w:u w:val="none"/>
          </w:rPr>
          <w:t>16/08</w:t>
        </w:r>
      </w:hyperlink>
      <w:r w:rsidRPr="000D5C33">
        <w:rPr>
          <w:rFonts w:ascii="Arial" w:hAnsi="Arial" w:cs="Arial"/>
          <w:sz w:val="18"/>
          <w:szCs w:val="18"/>
        </w:rPr>
        <w:t xml:space="preserve">, </w:t>
      </w:r>
      <w:hyperlink r:id="rId24" w:tgtFrame="_blank" w:tooltip="Zakon o spremembah in dopolnitvah Zakona o preprečevanju nasilja v družini" w:history="1">
        <w:r w:rsidRPr="000D5C33">
          <w:rPr>
            <w:rStyle w:val="Hiperpovezava"/>
            <w:rFonts w:ascii="Arial" w:hAnsi="Arial" w:cs="Arial"/>
            <w:color w:val="auto"/>
            <w:sz w:val="18"/>
            <w:szCs w:val="18"/>
            <w:u w:val="none"/>
          </w:rPr>
          <w:t>68/16</w:t>
        </w:r>
      </w:hyperlink>
      <w:r w:rsidRPr="000D5C33">
        <w:rPr>
          <w:rFonts w:ascii="Arial" w:hAnsi="Arial" w:cs="Arial"/>
          <w:sz w:val="18"/>
          <w:szCs w:val="18"/>
        </w:rPr>
        <w:t xml:space="preserve"> in </w:t>
      </w:r>
      <w:hyperlink r:id="rId25" w:tgtFrame="_blank" w:tooltip="Zakon o spremembah in dopolnitvah Zakona o socialnem varstvu" w:history="1">
        <w:r w:rsidRPr="000D5C33">
          <w:rPr>
            <w:rStyle w:val="Hiperpovezava"/>
            <w:rFonts w:ascii="Arial" w:hAnsi="Arial" w:cs="Arial"/>
            <w:color w:val="auto"/>
            <w:sz w:val="18"/>
            <w:szCs w:val="18"/>
            <w:u w:val="none"/>
          </w:rPr>
          <w:t>54/17</w:t>
        </w:r>
      </w:hyperlink>
      <w:r w:rsidRPr="000D5C33">
        <w:rPr>
          <w:rFonts w:ascii="Arial" w:hAnsi="Arial" w:cs="Arial"/>
          <w:sz w:val="18"/>
          <w:szCs w:val="18"/>
        </w:rPr>
        <w:t xml:space="preserve"> – ZSV-H</w:t>
      </w:r>
    </w:p>
  </w:footnote>
  <w:footnote w:id="105">
    <w:p w14:paraId="1D015277" w14:textId="77777777" w:rsidR="00360F4C" w:rsidRPr="000D5C33" w:rsidRDefault="00360F4C" w:rsidP="000D5C33">
      <w:pPr>
        <w:widowControl w:val="0"/>
        <w:contextualSpacing/>
        <w:jc w:val="both"/>
        <w:rPr>
          <w:rFonts w:cs="Arial"/>
          <w:sz w:val="18"/>
          <w:szCs w:val="18"/>
        </w:rPr>
      </w:pPr>
      <w:r w:rsidRPr="000D5C33">
        <w:rPr>
          <w:rStyle w:val="Sprotnaopomba-sklic"/>
          <w:rFonts w:cs="Arial"/>
          <w:sz w:val="18"/>
          <w:szCs w:val="18"/>
        </w:rPr>
        <w:footnoteRef/>
      </w:r>
      <w:r w:rsidRPr="000D5C33">
        <w:rPr>
          <w:rFonts w:cs="Arial"/>
          <w:sz w:val="18"/>
          <w:szCs w:val="18"/>
        </w:rPr>
        <w:t xml:space="preserve"> 290. člen – postopki v zadevah iz sodne pristojnosti:</w:t>
      </w:r>
    </w:p>
    <w:p w14:paraId="56C57133" w14:textId="77777777" w:rsidR="00360F4C" w:rsidRPr="000D5C33" w:rsidRDefault="00360F4C" w:rsidP="000D5C33">
      <w:pPr>
        <w:widowControl w:val="0"/>
        <w:contextualSpacing/>
        <w:jc w:val="both"/>
        <w:rPr>
          <w:rFonts w:cs="Arial"/>
          <w:sz w:val="18"/>
          <w:szCs w:val="18"/>
        </w:rPr>
      </w:pPr>
      <w:r w:rsidRPr="000D5C33">
        <w:rPr>
          <w:rFonts w:cs="Arial"/>
          <w:sz w:val="18"/>
          <w:szCs w:val="18"/>
        </w:rPr>
        <w:t>(1) Postopki na podlagi Zakona o zakonski zvezi in družinskih razmerjih (Uradni list RS, št. 69/04 – uradno prečiščeno besedilo, 101/07 – odl. US, 90/11 – odl. US, 84/12 – odl. US in 82/15 – odl. US), ki so bili pred začetkom uporabe tega zakonika uvedeni pred pristojnimi sodišči, se dokončajo po določbah Zakona o zakonski zvezi in družinskih razmerjih (Uradni list RS, št. 69/04 – uradno prečiščeno besedilo, 101/07 – odl. US, 90/11 – odl. US, 84/12 – odl. US in 82/15 – odl. US).</w:t>
      </w:r>
    </w:p>
    <w:p w14:paraId="6F94A6CA" w14:textId="77777777" w:rsidR="00360F4C" w:rsidRPr="000D5C33" w:rsidRDefault="00360F4C" w:rsidP="000D5C33">
      <w:pPr>
        <w:widowControl w:val="0"/>
        <w:contextualSpacing/>
        <w:jc w:val="both"/>
        <w:rPr>
          <w:rFonts w:cs="Arial"/>
          <w:sz w:val="18"/>
          <w:szCs w:val="18"/>
        </w:rPr>
      </w:pPr>
      <w:r w:rsidRPr="000D5C33">
        <w:rPr>
          <w:rFonts w:cs="Arial"/>
          <w:sz w:val="18"/>
          <w:szCs w:val="18"/>
        </w:rPr>
        <w:t>(2) Če se po začetku uporabe tega zakonika v postopkih iz prejšnjega odstavka odločba prve stopnje razveljavi, se postopek nadaljuje po določbah tega zakonika.</w:t>
      </w:r>
    </w:p>
  </w:footnote>
  <w:footnote w:id="106">
    <w:p w14:paraId="34CF777D" w14:textId="77777777" w:rsidR="00360F4C" w:rsidRPr="000D5C33" w:rsidRDefault="00360F4C" w:rsidP="000D5C33">
      <w:pPr>
        <w:widowControl w:val="0"/>
        <w:contextualSpacing/>
        <w:jc w:val="both"/>
        <w:rPr>
          <w:rFonts w:cs="Arial"/>
          <w:sz w:val="18"/>
          <w:szCs w:val="18"/>
        </w:rPr>
      </w:pPr>
      <w:r w:rsidRPr="000D5C33">
        <w:rPr>
          <w:rStyle w:val="Sprotnaopomba-sklic"/>
          <w:rFonts w:cs="Arial"/>
          <w:sz w:val="18"/>
          <w:szCs w:val="18"/>
        </w:rPr>
        <w:footnoteRef/>
      </w:r>
      <w:r w:rsidRPr="000D5C33">
        <w:rPr>
          <w:rFonts w:cs="Arial"/>
          <w:sz w:val="18"/>
          <w:szCs w:val="18"/>
        </w:rPr>
        <w:t xml:space="preserve"> 291. člen – postopki v zadevah, glede katerih je spremenjena stvarna pristojnost in zakonski učinki odločb:</w:t>
      </w:r>
    </w:p>
    <w:p w14:paraId="1627C3AA" w14:textId="77777777" w:rsidR="00360F4C" w:rsidRPr="000D5C33" w:rsidRDefault="00360F4C" w:rsidP="000D5C33">
      <w:pPr>
        <w:widowControl w:val="0"/>
        <w:contextualSpacing/>
        <w:jc w:val="both"/>
        <w:rPr>
          <w:rFonts w:cs="Arial"/>
          <w:sz w:val="18"/>
          <w:szCs w:val="18"/>
        </w:rPr>
      </w:pPr>
      <w:r w:rsidRPr="000D5C33">
        <w:rPr>
          <w:rFonts w:cs="Arial"/>
          <w:sz w:val="18"/>
          <w:szCs w:val="18"/>
        </w:rPr>
        <w:t>(1) Postopki v zadevah, v katerih so bili po predpisih, ki so veljali pred začetkom uporabe tega zakonika, pristojni centri za socialno delo, po tem zakoniku pa je pristojno sodišče, in so bili začeti pred začetkom uporabe tega zakonika, se končajo pred centri za socialno delo po določbah Zakona o zakonski zvezi in družinskih razmerjih (Uradni list RS, št. 69/04 – uradno prečiščeno besedilo, 101/07 – odl. US, 90/11 – odl. US, 84/12 – odl. US in 82/15 – odl. US). O pritožbah zoper te odločbe odloča ministrstvo, pristojno za družino.</w:t>
      </w:r>
    </w:p>
    <w:p w14:paraId="0E8A0EA7" w14:textId="77777777" w:rsidR="00360F4C" w:rsidRPr="000D5C33" w:rsidRDefault="00360F4C" w:rsidP="000D5C33">
      <w:pPr>
        <w:widowControl w:val="0"/>
        <w:contextualSpacing/>
        <w:jc w:val="both"/>
        <w:rPr>
          <w:rFonts w:cs="Arial"/>
          <w:sz w:val="18"/>
          <w:szCs w:val="18"/>
        </w:rPr>
      </w:pPr>
      <w:r w:rsidRPr="000D5C33">
        <w:rPr>
          <w:rFonts w:cs="Arial"/>
          <w:sz w:val="18"/>
          <w:szCs w:val="18"/>
        </w:rPr>
        <w:t>(2) Za zakonske učinke odločb centrov za socialno delo, ki bodo postale pravnomočne po začetku uporabe tega zakonika, se uporabljajo določbe tega zakonika. Pri tem se šteje, da z dnem pravnomočnosti odločbe centra za socialno delo začne teči obdobje trajanja ukrepa, ki je kot najdaljši določen pri posameznem ukrepu s tem zakonikom, razen če je bilo s pravnomočno odločbo centra za socialno delo, izdano na podlagi Zakona o zakonski zvezi in družinskih razmerjih (Uradni list RS, št. 69/04 – uradno prečiščeno besedilo, 101/07 – odl. US, 90/11 – odl. US, 84/12 – odl. US in 82/15 – odl. US) določeno krajše obdobje trajanja.</w:t>
      </w:r>
    </w:p>
    <w:p w14:paraId="6160D17E" w14:textId="77777777" w:rsidR="00360F4C" w:rsidRPr="000D5C33" w:rsidRDefault="00360F4C" w:rsidP="000D5C33">
      <w:pPr>
        <w:widowControl w:val="0"/>
        <w:contextualSpacing/>
        <w:jc w:val="both"/>
        <w:rPr>
          <w:rFonts w:cs="Arial"/>
          <w:sz w:val="18"/>
          <w:szCs w:val="18"/>
        </w:rPr>
      </w:pPr>
      <w:r w:rsidRPr="000D5C33">
        <w:rPr>
          <w:rFonts w:cs="Arial"/>
          <w:sz w:val="18"/>
          <w:szCs w:val="18"/>
        </w:rPr>
        <w:t>(3) Če bo po začetku uporabe tega zakonika v zadevi iz prvega odstavka tega člena odpravljena ali razveljavljena odločba prve stopnje, se postopek nadaljuje pred pristojnim sodiščem po tem zakoniku. Centri za socialno delo te zadeve po uradni dolžnosti odstopijo pristojnemu sodišču. O odstopu zadev se sestavi zapisnik, ki ga podpišeta direktor centra za socialno delo, ki zadevo odstopa, in predsednik sodišča, kateremu je zadeva odstopljena.</w:t>
      </w:r>
    </w:p>
    <w:p w14:paraId="5A51AAC9" w14:textId="77777777" w:rsidR="00360F4C" w:rsidRPr="000D5C33" w:rsidRDefault="00360F4C" w:rsidP="000D5C33">
      <w:pPr>
        <w:pStyle w:val="Sprotnaopomba-besedilo"/>
        <w:spacing w:line="260" w:lineRule="exact"/>
        <w:jc w:val="both"/>
        <w:rPr>
          <w:rFonts w:ascii="Arial" w:hAnsi="Arial" w:cs="Arial"/>
          <w:sz w:val="18"/>
          <w:szCs w:val="18"/>
        </w:rPr>
      </w:pPr>
    </w:p>
  </w:footnote>
  <w:footnote w:id="107">
    <w:p w14:paraId="5DAD2BD8" w14:textId="252F184B"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26" w:tgtFrame="_blank" w:tooltip="Zakon o izvršbi in zavarovanju (uradno prečiščeno besedilo)" w:history="1">
        <w:r w:rsidRPr="000D5C33">
          <w:rPr>
            <w:rStyle w:val="Hiperpovezava"/>
            <w:rFonts w:ascii="Arial" w:hAnsi="Arial" w:cs="Arial"/>
            <w:color w:val="auto"/>
            <w:sz w:val="18"/>
            <w:szCs w:val="18"/>
            <w:u w:val="none"/>
          </w:rPr>
          <w:t>3/07</w:t>
        </w:r>
      </w:hyperlink>
      <w:r w:rsidRPr="000D5C33">
        <w:rPr>
          <w:rFonts w:ascii="Arial" w:hAnsi="Arial" w:cs="Arial"/>
          <w:sz w:val="18"/>
          <w:szCs w:val="18"/>
        </w:rPr>
        <w:t xml:space="preserve"> – uradno prečiščeno besedilo, </w:t>
      </w:r>
      <w:hyperlink r:id="rId27" w:tgtFrame="_blank" w:tooltip="Zakon o spremembah in dopolnitvah Zakona o izvršbi in zavarovanju" w:history="1">
        <w:r w:rsidRPr="000D5C33">
          <w:rPr>
            <w:rStyle w:val="Hiperpovezava"/>
            <w:rFonts w:ascii="Arial" w:hAnsi="Arial" w:cs="Arial"/>
            <w:color w:val="auto"/>
            <w:sz w:val="18"/>
            <w:szCs w:val="18"/>
            <w:u w:val="none"/>
          </w:rPr>
          <w:t>93/07</w:t>
        </w:r>
      </w:hyperlink>
      <w:r w:rsidRPr="000D5C33">
        <w:rPr>
          <w:rFonts w:ascii="Arial" w:hAnsi="Arial" w:cs="Arial"/>
          <w:sz w:val="18"/>
          <w:szCs w:val="18"/>
        </w:rPr>
        <w:t xml:space="preserve">, </w:t>
      </w:r>
      <w:hyperlink r:id="rId28" w:tgtFrame="_blank" w:tooltip="Zakon o sodnih taksah" w:history="1">
        <w:r w:rsidRPr="000D5C33">
          <w:rPr>
            <w:rStyle w:val="Hiperpovezava"/>
            <w:rFonts w:ascii="Arial" w:hAnsi="Arial" w:cs="Arial"/>
            <w:color w:val="auto"/>
            <w:sz w:val="18"/>
            <w:szCs w:val="18"/>
            <w:u w:val="none"/>
          </w:rPr>
          <w:t>37/08</w:t>
        </w:r>
      </w:hyperlink>
      <w:r w:rsidRPr="000D5C33">
        <w:rPr>
          <w:rFonts w:ascii="Arial" w:hAnsi="Arial" w:cs="Arial"/>
          <w:sz w:val="18"/>
          <w:szCs w:val="18"/>
        </w:rPr>
        <w:t xml:space="preserve"> – ZST-1, </w:t>
      </w:r>
      <w:hyperlink r:id="rId29" w:tgtFrame="_blank" w:tooltip="Zakon o arbitraži" w:history="1">
        <w:r w:rsidRPr="000D5C33">
          <w:rPr>
            <w:rStyle w:val="Hiperpovezava"/>
            <w:rFonts w:ascii="Arial" w:hAnsi="Arial" w:cs="Arial"/>
            <w:color w:val="auto"/>
            <w:sz w:val="18"/>
            <w:szCs w:val="18"/>
            <w:u w:val="none"/>
          </w:rPr>
          <w:t>45/08</w:t>
        </w:r>
      </w:hyperlink>
      <w:r w:rsidRPr="000D5C33">
        <w:rPr>
          <w:rFonts w:ascii="Arial" w:hAnsi="Arial" w:cs="Arial"/>
          <w:sz w:val="18"/>
          <w:szCs w:val="18"/>
        </w:rPr>
        <w:t xml:space="preserve"> – ZArbit, </w:t>
      </w:r>
      <w:hyperlink r:id="rId30" w:tgtFrame="_blank" w:tooltip="Zakon o dopolnitvi Zakona o izvršbi in zavarovanju" w:history="1">
        <w:r w:rsidRPr="000D5C33">
          <w:rPr>
            <w:rStyle w:val="Hiperpovezava"/>
            <w:rFonts w:ascii="Arial" w:hAnsi="Arial" w:cs="Arial"/>
            <w:color w:val="auto"/>
            <w:sz w:val="18"/>
            <w:szCs w:val="18"/>
            <w:u w:val="none"/>
          </w:rPr>
          <w:t>28/09</w:t>
        </w:r>
      </w:hyperlink>
      <w:r w:rsidRPr="000D5C33">
        <w:rPr>
          <w:rFonts w:ascii="Arial" w:hAnsi="Arial" w:cs="Arial"/>
          <w:sz w:val="18"/>
          <w:szCs w:val="18"/>
        </w:rPr>
        <w:t xml:space="preserve">, </w:t>
      </w:r>
      <w:hyperlink r:id="rId31" w:tgtFrame="_blank" w:tooltip="Zakon o spremembah in dopolnitvah Zakonao izvršbi in zavarovanju" w:history="1">
        <w:r w:rsidRPr="000D5C33">
          <w:rPr>
            <w:rStyle w:val="Hiperpovezava"/>
            <w:rFonts w:ascii="Arial" w:hAnsi="Arial" w:cs="Arial"/>
            <w:color w:val="auto"/>
            <w:sz w:val="18"/>
            <w:szCs w:val="18"/>
            <w:u w:val="none"/>
          </w:rPr>
          <w:t>51/10</w:t>
        </w:r>
      </w:hyperlink>
      <w:r w:rsidRPr="000D5C33">
        <w:rPr>
          <w:rFonts w:ascii="Arial" w:hAnsi="Arial" w:cs="Arial"/>
          <w:sz w:val="18"/>
          <w:szCs w:val="18"/>
        </w:rPr>
        <w:t xml:space="preserve">, </w:t>
      </w:r>
      <w:hyperlink r:id="rId32" w:tgtFrame="_blank" w:tooltip="Zakon o spremembah in dopolnitvah Zakona o izvršbi in zavarovanju" w:history="1">
        <w:r w:rsidRPr="000D5C33">
          <w:rPr>
            <w:rStyle w:val="Hiperpovezava"/>
            <w:rFonts w:ascii="Arial" w:hAnsi="Arial" w:cs="Arial"/>
            <w:color w:val="auto"/>
            <w:sz w:val="18"/>
            <w:szCs w:val="18"/>
            <w:u w:val="none"/>
          </w:rPr>
          <w:t>26/11</w:t>
        </w:r>
      </w:hyperlink>
      <w:r w:rsidRPr="000D5C33">
        <w:rPr>
          <w:rFonts w:ascii="Arial" w:hAnsi="Arial" w:cs="Arial"/>
          <w:sz w:val="18"/>
          <w:szCs w:val="18"/>
        </w:rPr>
        <w:t xml:space="preserve">, </w:t>
      </w:r>
      <w:hyperlink r:id="rId33" w:tgtFrame="_blank" w:tooltip="Odločba o razveljavitvi 38. člena Zakona o spremembah in dopolnitvah Zakona o izvršbi in zavarovanju, kolikor določa, da v ustreznem delu veljajo določbe 45., 46. in 138. člena Zakona o izvršbi in zavarovanju tudi za primer menice, ki jo je menični zavezanec, " w:history="1">
        <w:r w:rsidRPr="000D5C33">
          <w:rPr>
            <w:rStyle w:val="Hiperpovezava"/>
            <w:rFonts w:ascii="Arial" w:hAnsi="Arial" w:cs="Arial"/>
            <w:color w:val="auto"/>
            <w:sz w:val="18"/>
            <w:szCs w:val="18"/>
            <w:u w:val="none"/>
          </w:rPr>
          <w:t>17/13</w:t>
        </w:r>
      </w:hyperlink>
      <w:r w:rsidRPr="000D5C33">
        <w:rPr>
          <w:rFonts w:ascii="Arial" w:hAnsi="Arial" w:cs="Arial"/>
          <w:sz w:val="18"/>
          <w:szCs w:val="18"/>
        </w:rPr>
        <w:t xml:space="preserve"> – odl. US, </w:t>
      </w:r>
      <w:hyperlink r:id="rId34" w:tgtFrame="_blank" w:tooltip="Odločba o razveljavitvi šestega odstavka 45. člena, četrtega odstavka 46. člena, drugega odstavka 138. člena ter drugega odstavka 150. člena Zakona o izvršbi in zavarovanju" w:history="1">
        <w:r w:rsidRPr="000D5C33">
          <w:rPr>
            <w:rStyle w:val="Hiperpovezava"/>
            <w:rFonts w:ascii="Arial" w:hAnsi="Arial" w:cs="Arial"/>
            <w:color w:val="auto"/>
            <w:sz w:val="18"/>
            <w:szCs w:val="18"/>
            <w:u w:val="none"/>
          </w:rPr>
          <w:t>45/14</w:t>
        </w:r>
      </w:hyperlink>
      <w:r w:rsidRPr="000D5C33">
        <w:rPr>
          <w:rFonts w:ascii="Arial" w:hAnsi="Arial" w:cs="Arial"/>
          <w:sz w:val="18"/>
          <w:szCs w:val="18"/>
        </w:rPr>
        <w:t xml:space="preserve"> – odl. US, </w:t>
      </w:r>
      <w:hyperlink r:id="rId35" w:tgtFrame="_blank" w:tooltip="Zakon o spremembah in dopolnitvah Zakona o izvršbi in zavarovanju" w:history="1">
        <w:r w:rsidRPr="000D5C33">
          <w:rPr>
            <w:rStyle w:val="Hiperpovezava"/>
            <w:rFonts w:ascii="Arial" w:hAnsi="Arial" w:cs="Arial"/>
            <w:color w:val="auto"/>
            <w:sz w:val="18"/>
            <w:szCs w:val="18"/>
            <w:u w:val="none"/>
          </w:rPr>
          <w:t>53/14</w:t>
        </w:r>
      </w:hyperlink>
      <w:r w:rsidRPr="000D5C33">
        <w:rPr>
          <w:rFonts w:ascii="Arial" w:hAnsi="Arial" w:cs="Arial"/>
          <w:sz w:val="18"/>
          <w:szCs w:val="18"/>
        </w:rPr>
        <w:t xml:space="preserve">, </w:t>
      </w:r>
      <w:hyperlink r:id="rId36" w:tgtFrame="_blank" w:tooltip="Odločba o razveljavitvi 1. točke prvega odstavka 258. člena Zakona o izvršbi in zavarovanju" w:history="1">
        <w:r w:rsidRPr="000D5C33">
          <w:rPr>
            <w:rStyle w:val="Hiperpovezava"/>
            <w:rFonts w:ascii="Arial" w:hAnsi="Arial" w:cs="Arial"/>
            <w:color w:val="auto"/>
            <w:sz w:val="18"/>
            <w:szCs w:val="18"/>
            <w:u w:val="none"/>
          </w:rPr>
          <w:t>58/14</w:t>
        </w:r>
      </w:hyperlink>
      <w:r w:rsidRPr="000D5C33">
        <w:rPr>
          <w:rFonts w:ascii="Arial" w:hAnsi="Arial" w:cs="Arial"/>
          <w:sz w:val="18"/>
          <w:szCs w:val="18"/>
        </w:rPr>
        <w:t xml:space="preserve"> – odl. US, </w:t>
      </w:r>
      <w:hyperlink r:id="rId37" w:tgtFrame="_blank" w:tooltip="Zakon o spremembah in dopolnitvah Zakona o izvršbi in zavarovanju" w:history="1">
        <w:r w:rsidRPr="000D5C33">
          <w:rPr>
            <w:rStyle w:val="Hiperpovezava"/>
            <w:rFonts w:ascii="Arial" w:hAnsi="Arial" w:cs="Arial"/>
            <w:color w:val="auto"/>
            <w:sz w:val="18"/>
            <w:szCs w:val="18"/>
            <w:u w:val="none"/>
          </w:rPr>
          <w:t>54/15</w:t>
        </w:r>
      </w:hyperlink>
      <w:r w:rsidRPr="000D5C33">
        <w:rPr>
          <w:rFonts w:ascii="Arial" w:hAnsi="Arial" w:cs="Arial"/>
          <w:sz w:val="18"/>
          <w:szCs w:val="18"/>
        </w:rPr>
        <w:t xml:space="preserve">, </w:t>
      </w:r>
      <w:hyperlink r:id="rId38" w:tgtFrame="_blank" w:tooltip="Odločba o delni razveljavitvi 3. točke prvega odstavka 197. člena Zakona o izvršbi in zavarovanju" w:history="1">
        <w:r w:rsidRPr="000D5C33">
          <w:rPr>
            <w:rStyle w:val="Hiperpovezava"/>
            <w:rFonts w:ascii="Arial" w:hAnsi="Arial" w:cs="Arial"/>
            <w:color w:val="auto"/>
            <w:sz w:val="18"/>
            <w:szCs w:val="18"/>
            <w:u w:val="none"/>
          </w:rPr>
          <w:t>76/15</w:t>
        </w:r>
      </w:hyperlink>
      <w:r w:rsidRPr="000D5C33">
        <w:rPr>
          <w:rFonts w:ascii="Arial" w:hAnsi="Arial" w:cs="Arial"/>
          <w:sz w:val="18"/>
          <w:szCs w:val="18"/>
        </w:rPr>
        <w:t xml:space="preserve"> – odl. US in </w:t>
      </w:r>
      <w:hyperlink r:id="rId39" w:tgtFrame="_blank" w:tooltip="Zakon o spremembah in dopolnitvah Zakona o izvršbi in zavarovanju" w:history="1">
        <w:r w:rsidRPr="000D5C33">
          <w:rPr>
            <w:rStyle w:val="Hiperpovezava"/>
            <w:rFonts w:ascii="Arial" w:hAnsi="Arial" w:cs="Arial"/>
            <w:color w:val="auto"/>
            <w:sz w:val="18"/>
            <w:szCs w:val="18"/>
            <w:u w:val="none"/>
          </w:rPr>
          <w:t>11/18</w:t>
        </w:r>
      </w:hyperlink>
    </w:p>
  </w:footnote>
  <w:footnote w:id="108">
    <w:p w14:paraId="384FF0B0" w14:textId="50FDA339"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40" w:tgtFrame="_blank" w:tooltip="Zakon o evidentiranju nepremičnin (ZEN)" w:history="1">
        <w:r w:rsidRPr="000D5C33">
          <w:rPr>
            <w:rStyle w:val="Hiperpovezava"/>
            <w:rFonts w:ascii="Arial" w:hAnsi="Arial" w:cs="Arial"/>
            <w:color w:val="auto"/>
            <w:sz w:val="18"/>
            <w:szCs w:val="18"/>
            <w:u w:val="none"/>
          </w:rPr>
          <w:t>47/06</w:t>
        </w:r>
      </w:hyperlink>
      <w:r w:rsidRPr="000D5C33">
        <w:rPr>
          <w:rFonts w:ascii="Arial" w:hAnsi="Arial" w:cs="Arial"/>
          <w:sz w:val="18"/>
          <w:szCs w:val="18"/>
        </w:rPr>
        <w:t xml:space="preserve">, </w:t>
      </w:r>
      <w:hyperlink r:id="rId41" w:tgtFrame="_blank" w:tooltip="Odločba o delni razveljavitvi prvega in drugega odstavka 114. člena Zakona o evidentiranju nepremičnin in o ugotovitvi, da prvi odstavek 96. člena, prvi in drugi odstavek 98. člena, prvi odstavek 100. člena ter peti in šesti odstavek 103. člena Zakona o eviden" w:history="1">
        <w:r w:rsidRPr="000D5C33">
          <w:rPr>
            <w:rStyle w:val="Hiperpovezava"/>
            <w:rFonts w:ascii="Arial" w:hAnsi="Arial" w:cs="Arial"/>
            <w:color w:val="auto"/>
            <w:sz w:val="18"/>
            <w:szCs w:val="18"/>
            <w:u w:val="none"/>
          </w:rPr>
          <w:t>65/07</w:t>
        </w:r>
      </w:hyperlink>
      <w:r w:rsidRPr="000D5C33">
        <w:rPr>
          <w:rFonts w:ascii="Arial" w:hAnsi="Arial" w:cs="Arial"/>
          <w:sz w:val="18"/>
          <w:szCs w:val="18"/>
        </w:rPr>
        <w:t xml:space="preserve"> – odl. US, </w:t>
      </w:r>
      <w:hyperlink r:id="rId42" w:tgtFrame="_blank" w:tooltip="Odločba o razveljavitvi prvega in drugega odstavka 114. člena Zakona o evidentiranju nepremičnin, kolikor določata javnost zemljiškega katastra in katastra stavb v delu, ki se nanaša na podatke o lastniku, če gre za fizično osebo, o ugotovitvi, da niso v neskl" w:history="1">
        <w:r w:rsidRPr="000D5C33">
          <w:rPr>
            <w:rStyle w:val="Hiperpovezava"/>
            <w:rFonts w:ascii="Arial" w:hAnsi="Arial" w:cs="Arial"/>
            <w:color w:val="auto"/>
            <w:sz w:val="18"/>
            <w:szCs w:val="18"/>
            <w:u w:val="none"/>
          </w:rPr>
          <w:t>79/12</w:t>
        </w:r>
      </w:hyperlink>
      <w:r w:rsidRPr="000D5C33">
        <w:rPr>
          <w:rFonts w:ascii="Arial" w:hAnsi="Arial" w:cs="Arial"/>
          <w:sz w:val="18"/>
          <w:szCs w:val="18"/>
        </w:rPr>
        <w:t xml:space="preserve"> – odl. US, </w:t>
      </w:r>
      <w:hyperlink r:id="rId43" w:tgtFrame="_blank" w:tooltip="Zakon o arhitekturni in inženirski dejavnosti" w:history="1">
        <w:r w:rsidRPr="000D5C33">
          <w:rPr>
            <w:rStyle w:val="Hiperpovezava"/>
            <w:rFonts w:ascii="Arial" w:hAnsi="Arial" w:cs="Arial"/>
            <w:color w:val="auto"/>
            <w:sz w:val="18"/>
            <w:szCs w:val="18"/>
            <w:u w:val="none"/>
          </w:rPr>
          <w:t>61/17</w:t>
        </w:r>
      </w:hyperlink>
      <w:r w:rsidRPr="000D5C33">
        <w:rPr>
          <w:rFonts w:ascii="Arial" w:hAnsi="Arial" w:cs="Arial"/>
          <w:sz w:val="18"/>
          <w:szCs w:val="18"/>
        </w:rPr>
        <w:t xml:space="preserve"> – ZAID in </w:t>
      </w:r>
      <w:hyperlink r:id="rId44" w:tgtFrame="_blank" w:tooltip="Zakon o spremembah in dopolnitvah Zakona o evidentiranju nepremičnin" w:history="1">
        <w:r w:rsidRPr="000D5C33">
          <w:rPr>
            <w:rStyle w:val="Hiperpovezava"/>
            <w:rFonts w:ascii="Arial" w:hAnsi="Arial" w:cs="Arial"/>
            <w:color w:val="auto"/>
            <w:sz w:val="18"/>
            <w:szCs w:val="18"/>
            <w:u w:val="none"/>
          </w:rPr>
          <w:t>7/18</w:t>
        </w:r>
      </w:hyperlink>
    </w:p>
  </w:footnote>
  <w:footnote w:id="109">
    <w:p w14:paraId="5201602B"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45" w:tgtFrame="_blank" w:tooltip="Sodni red" w:history="1">
        <w:r w:rsidRPr="000D5C33">
          <w:rPr>
            <w:rStyle w:val="Hiperpovezava"/>
            <w:rFonts w:ascii="Arial" w:hAnsi="Arial" w:cs="Arial"/>
            <w:color w:val="auto"/>
            <w:sz w:val="18"/>
            <w:szCs w:val="18"/>
            <w:u w:val="none"/>
          </w:rPr>
          <w:t>87/16</w:t>
        </w:r>
      </w:hyperlink>
    </w:p>
  </w:footnote>
  <w:footnote w:id="110">
    <w:p w14:paraId="3D614219" w14:textId="36B16ECD"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Otroka, ki je vpisan v srednješolsko izobraževanje, morajo starši preživljati tudi po polnoletnosti, če se redno šola in ni zaposlen ter ni vpisan v evidenco brezposelnih oseb, in sicer le do prvega zaključka srednješolskega izobraževanja oziroma do pridobitve najvišje ravni splošne oziroma strokovne izobrazbe, ki jo je po predpisih s področja srednjega šolstva možno pridobiti. Obveznost preživljanja traja najdlje do otrokovega dopolnjenega 26. leta starosti.</w:t>
      </w:r>
    </w:p>
  </w:footnote>
  <w:footnote w:id="111">
    <w:p w14:paraId="3D71B026"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33/16.</w:t>
      </w:r>
    </w:p>
  </w:footnote>
  <w:footnote w:id="112">
    <w:p w14:paraId="4D7F88FB" w14:textId="77777777"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Glej mnenje Zakonodajno-pravne službe Državnega zbora RS k Predlogu Zakona o spremembah in dopolnitvah Zakona o dedovanju (ZD-C), ki je vseboval predlog posebne ureditve položaja istospolnih partnerjev; mnenje je dostopno na spletni strani: http://imss.dz-rs.si/imis/4399cf859ed593589908.pdf</w:t>
      </w:r>
    </w:p>
  </w:footnote>
  <w:footnote w:id="113">
    <w:p w14:paraId="53CF427B" w14:textId="41D0CDC4" w:rsidR="00360F4C" w:rsidRPr="000D5C33" w:rsidRDefault="00360F4C"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46" w:tgtFrame="_blank" w:tooltip="Zakon o notariatu (uradno prečiščeno besedilo)" w:history="1">
        <w:r w:rsidRPr="000D5C33">
          <w:rPr>
            <w:rStyle w:val="Hiperpovezava"/>
            <w:rFonts w:ascii="Arial" w:hAnsi="Arial" w:cs="Arial"/>
            <w:color w:val="auto"/>
            <w:sz w:val="18"/>
            <w:szCs w:val="18"/>
            <w:u w:val="none"/>
          </w:rPr>
          <w:t>2/07</w:t>
        </w:r>
      </w:hyperlink>
      <w:r w:rsidRPr="000D5C33">
        <w:rPr>
          <w:rFonts w:ascii="Arial" w:hAnsi="Arial" w:cs="Arial"/>
          <w:sz w:val="18"/>
          <w:szCs w:val="18"/>
        </w:rPr>
        <w:t xml:space="preserve"> – uradno prečiščeno besedilo, </w:t>
      </w:r>
      <w:hyperlink r:id="rId47" w:tgtFrame="_blank" w:tooltip="Zakon o spremembah in dopolnitvah Zakona o sodnem registru" w:history="1">
        <w:r w:rsidRPr="000D5C33">
          <w:rPr>
            <w:rStyle w:val="Hiperpovezava"/>
            <w:rFonts w:ascii="Arial" w:hAnsi="Arial" w:cs="Arial"/>
            <w:color w:val="auto"/>
            <w:sz w:val="18"/>
            <w:szCs w:val="18"/>
            <w:u w:val="none"/>
          </w:rPr>
          <w:t>33/07</w:t>
        </w:r>
      </w:hyperlink>
      <w:r w:rsidRPr="000D5C33">
        <w:rPr>
          <w:rFonts w:ascii="Arial" w:hAnsi="Arial" w:cs="Arial"/>
          <w:sz w:val="18"/>
          <w:szCs w:val="18"/>
        </w:rPr>
        <w:t xml:space="preserve"> – ZSReg-B, </w:t>
      </w:r>
      <w:hyperlink r:id="rId48" w:tgtFrame="_blank" w:tooltip="Zakon o spremembi Zakona o notariatu" w:history="1">
        <w:r w:rsidRPr="000D5C33">
          <w:rPr>
            <w:rStyle w:val="Hiperpovezava"/>
            <w:rFonts w:ascii="Arial" w:hAnsi="Arial" w:cs="Arial"/>
            <w:color w:val="auto"/>
            <w:sz w:val="18"/>
            <w:szCs w:val="18"/>
            <w:u w:val="none"/>
          </w:rPr>
          <w:t>45/08</w:t>
        </w:r>
      </w:hyperlink>
      <w:r w:rsidRPr="000D5C33">
        <w:rPr>
          <w:rFonts w:ascii="Arial" w:hAnsi="Arial" w:cs="Arial"/>
          <w:sz w:val="18"/>
          <w:szCs w:val="18"/>
        </w:rPr>
        <w:t xml:space="preserve"> in </w:t>
      </w:r>
      <w:hyperlink r:id="rId49" w:tgtFrame="_blank" w:tooltip="Zakon o spremembi Zakona o notariatu" w:history="1">
        <w:r w:rsidRPr="000D5C33">
          <w:rPr>
            <w:rStyle w:val="Hiperpovezava"/>
            <w:rFonts w:ascii="Arial" w:hAnsi="Arial" w:cs="Arial"/>
            <w:color w:val="auto"/>
            <w:sz w:val="18"/>
            <w:szCs w:val="18"/>
            <w:u w:val="none"/>
          </w:rPr>
          <w:t>91/13</w:t>
        </w:r>
      </w:hyperlink>
      <w:r w:rsidRPr="000D5C33">
        <w:rPr>
          <w:rStyle w:val="Hiperpovezava"/>
          <w:rFonts w:ascii="Arial" w:hAnsi="Arial" w:cs="Arial"/>
          <w:color w:val="auto"/>
          <w:sz w:val="18"/>
          <w:szCs w:val="18"/>
          <w:u w:val="none"/>
        </w:rPr>
        <w:t>.</w:t>
      </w:r>
    </w:p>
  </w:footnote>
  <w:footnote w:id="114">
    <w:p w14:paraId="27CD013A"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Nepravdni postopek, zakon s komentarjem k 2. členu.</w:t>
      </w:r>
    </w:p>
  </w:footnote>
  <w:footnote w:id="115">
    <w:p w14:paraId="7EB4E0DD"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Prim. A. Galič: Pravdni postopek, zakon s komentarjem, 2. knjiga (151. – 305. člen ZPP), GV založba, Ljubljana 2006, str. 219 in nasl.</w:t>
      </w:r>
    </w:p>
  </w:footnote>
  <w:footnote w:id="116">
    <w:p w14:paraId="7C237378"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Tako tudi sklep Višjega sodišča v Ljubljani, opr. št. I Cp 1065/2011 z dne 16. 8. 2011.</w:t>
      </w:r>
    </w:p>
  </w:footnote>
  <w:footnote w:id="117">
    <w:p w14:paraId="7711C617"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bookmarkStart w:id="103" w:name="_Hlk503453693"/>
      <w:r w:rsidRPr="00C01EF1">
        <w:rPr>
          <w:rFonts w:ascii="Arial" w:hAnsi="Arial" w:cs="Arial"/>
          <w:sz w:val="18"/>
          <w:szCs w:val="18"/>
        </w:rPr>
        <w:t>Glej Wedam-Lukić, Polajnar-Pavčnik: Nepravdni postopek, zakon s komentarjem k 3. členu.</w:t>
      </w:r>
      <w:bookmarkEnd w:id="103"/>
    </w:p>
  </w:footnote>
  <w:footnote w:id="118">
    <w:p w14:paraId="7FE9582A"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94/07 – uradno prečiščeno besedilo, 45/08, 96/09, 86/10 – ZJNepS, 33/11, 75/12 – ZSPDSLS-A, 63/13, 17/15 in 23/17 – ZSSve.</w:t>
      </w:r>
    </w:p>
  </w:footnote>
  <w:footnote w:id="119">
    <w:p w14:paraId="35E82E2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Zakon o pravdnem postopku z novelo ZPP-E, uvodna pojasnila Andrej Ekart in drugi, GV Založba, Ljubljana 2017, str. 21, 22</w:t>
      </w:r>
    </w:p>
  </w:footnote>
  <w:footnote w:id="120">
    <w:p w14:paraId="27407C58"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Tako J. Zobec: Pravdni postopek, zakon s komentarjem, 1. knjiga (1-150. člen), Založba Uradni list in GV Založba, Ljubljana 2005, str. 102-106</w:t>
      </w:r>
    </w:p>
  </w:footnote>
  <w:footnote w:id="121">
    <w:p w14:paraId="6FEF097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tudi Wedam-Lukić, Polajnar-Pavčnik: Nepravdni postopek, zakon s komentarjem k 10. členu.</w:t>
      </w:r>
    </w:p>
  </w:footnote>
  <w:footnote w:id="122">
    <w:p w14:paraId="404A2D3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Prim. Wedam-Lukić, Polajnar-Pavčnik: Nepravdni postopek, zakon s komentarjem k 8. členu.</w:t>
      </w:r>
    </w:p>
    <w:p w14:paraId="78B53F83" w14:textId="77777777" w:rsidR="00360F4C" w:rsidRPr="00C01EF1" w:rsidRDefault="00360F4C" w:rsidP="00A03A48">
      <w:pPr>
        <w:pStyle w:val="Sprotnaopomba-besedilo"/>
        <w:spacing w:line="260" w:lineRule="exact"/>
        <w:jc w:val="both"/>
        <w:rPr>
          <w:rFonts w:ascii="Arial" w:hAnsi="Arial" w:cs="Arial"/>
          <w:sz w:val="18"/>
          <w:szCs w:val="18"/>
        </w:rPr>
      </w:pPr>
    </w:p>
  </w:footnote>
  <w:footnote w:id="123">
    <w:p w14:paraId="5C528F0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Tako D. Wedam Lukić: Pravdni postopek, zakon s komentarjem, 1. knjiga (1-150. člen), GV Založba, Ljubljana 2005, str. 243, 244.</w:t>
      </w:r>
    </w:p>
  </w:footnote>
  <w:footnote w:id="124">
    <w:p w14:paraId="6646FFB3"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1. točko prvega odstavka 74. člena Zakona o mednarodnem zasebnem pravu (Uradni list RS, št. 56/99 in 45/08 – ZArbit).</w:t>
      </w:r>
    </w:p>
  </w:footnote>
  <w:footnote w:id="125">
    <w:p w14:paraId="4CCC5A48"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Prim. V. Rijavec: Pravdni postopek, zakon s komentarjem, 1. knjiga (1.-150. člen), str. 250.</w:t>
      </w:r>
    </w:p>
  </w:footnote>
  <w:footnote w:id="126">
    <w:p w14:paraId="56B05758"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bookmarkStart w:id="104" w:name="_Hlk503453703"/>
      <w:r w:rsidRPr="00C01EF1">
        <w:rPr>
          <w:rFonts w:ascii="Arial" w:hAnsi="Arial" w:cs="Arial"/>
          <w:sz w:val="18"/>
          <w:szCs w:val="18"/>
        </w:rPr>
        <w:t>Wedam-Lukić, Polajnar-Pavčnik: Nepravdni postopek, zakon s komentarjem k 19. členu.</w:t>
      </w:r>
      <w:bookmarkEnd w:id="104"/>
    </w:p>
  </w:footnote>
  <w:footnote w:id="127">
    <w:p w14:paraId="4613A6FB"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Nepravdni postopek, zakon s komentarjem k 20. členu.</w:t>
      </w:r>
    </w:p>
  </w:footnote>
  <w:footnote w:id="128">
    <w:p w14:paraId="7AF9C71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Zakon o pravdnem postopku z novelo ZPP-E, Uvodna pojasnila, Andrej Ekart in ostali, GV Založba, Ljubljana 2017, str. 76.</w:t>
      </w:r>
    </w:p>
  </w:footnote>
  <w:footnote w:id="129">
    <w:p w14:paraId="5B58C53B"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Wedam-Lukić, Polajnar-Pavčnik: Nepravdni postopek, zakon s komentarjem k 22. členu ZNP, str. 32.</w:t>
      </w:r>
    </w:p>
  </w:footnote>
  <w:footnote w:id="130">
    <w:p w14:paraId="779341A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Nepravdni postopek, zakon s komentarjem k 25. členu.</w:t>
      </w:r>
    </w:p>
    <w:p w14:paraId="674B4A22" w14:textId="77777777" w:rsidR="00360F4C" w:rsidRPr="00C01EF1" w:rsidRDefault="00360F4C" w:rsidP="00A03A48">
      <w:pPr>
        <w:pStyle w:val="Sprotnaopomba-besedilo"/>
        <w:spacing w:line="260" w:lineRule="exact"/>
        <w:jc w:val="both"/>
        <w:rPr>
          <w:rFonts w:ascii="Arial" w:hAnsi="Arial" w:cs="Arial"/>
          <w:sz w:val="18"/>
          <w:szCs w:val="18"/>
        </w:rPr>
      </w:pPr>
    </w:p>
  </w:footnote>
  <w:footnote w:id="131">
    <w:p w14:paraId="4E67F4D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Nepravdni postopek, zakon s komentarjem k 27. členu.</w:t>
      </w:r>
    </w:p>
  </w:footnote>
  <w:footnote w:id="132">
    <w:p w14:paraId="05297517"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209. člen ZPP določa:</w:t>
      </w:r>
    </w:p>
    <w:p w14:paraId="227DACAE" w14:textId="77777777" w:rsidR="00360F4C" w:rsidRPr="00C01EF1" w:rsidRDefault="00360F4C" w:rsidP="00A03A48">
      <w:pPr>
        <w:widowControl w:val="0"/>
        <w:jc w:val="both"/>
        <w:rPr>
          <w:rFonts w:cs="Arial"/>
          <w:sz w:val="18"/>
          <w:szCs w:val="18"/>
        </w:rPr>
      </w:pPr>
      <w:r w:rsidRPr="00C01EF1">
        <w:rPr>
          <w:rFonts w:cs="Arial"/>
          <w:sz w:val="18"/>
          <w:szCs w:val="18"/>
        </w:rPr>
        <w:t>»Mirovanje postopka nastane, če se obe stranki pred koncem glavne obravnave o tem sporazumeta. Mirovanje postopka se začne z dnem, ko stranki to naznanita sodišču.«</w:t>
      </w:r>
    </w:p>
    <w:p w14:paraId="4A5640F7" w14:textId="77777777" w:rsidR="00360F4C" w:rsidRPr="00C01EF1" w:rsidRDefault="00360F4C" w:rsidP="00A03A48">
      <w:pPr>
        <w:widowControl w:val="0"/>
        <w:jc w:val="both"/>
        <w:rPr>
          <w:rFonts w:cs="Arial"/>
          <w:sz w:val="18"/>
          <w:szCs w:val="18"/>
        </w:rPr>
      </w:pPr>
      <w:r w:rsidRPr="00C01EF1">
        <w:rPr>
          <w:rFonts w:cs="Arial"/>
          <w:sz w:val="18"/>
          <w:szCs w:val="18"/>
        </w:rPr>
        <w:t>210. člen ZPP določa:</w:t>
      </w:r>
    </w:p>
    <w:p w14:paraId="6A070E95" w14:textId="77777777" w:rsidR="00360F4C" w:rsidRPr="00C01EF1" w:rsidRDefault="00360F4C" w:rsidP="00A03A48">
      <w:pPr>
        <w:widowControl w:val="0"/>
        <w:jc w:val="both"/>
        <w:rPr>
          <w:rFonts w:cs="Arial"/>
          <w:sz w:val="18"/>
          <w:szCs w:val="18"/>
        </w:rPr>
      </w:pPr>
      <w:r w:rsidRPr="00C01EF1">
        <w:rPr>
          <w:rFonts w:cs="Arial"/>
          <w:sz w:val="18"/>
          <w:szCs w:val="18"/>
        </w:rPr>
        <w:t>»Če postopek miruje, nastanejo iste pravne posledice, kakor če se postopek prekine, le da ne prenehajo teči z zakonom določeni roki.</w:t>
      </w:r>
    </w:p>
    <w:p w14:paraId="2BC75594" w14:textId="77777777" w:rsidR="00360F4C" w:rsidRPr="00C01EF1" w:rsidRDefault="00360F4C" w:rsidP="00A03A48">
      <w:pPr>
        <w:widowControl w:val="0"/>
        <w:jc w:val="both"/>
        <w:rPr>
          <w:rFonts w:cs="Arial"/>
          <w:sz w:val="18"/>
          <w:szCs w:val="18"/>
        </w:rPr>
      </w:pPr>
      <w:r w:rsidRPr="00C01EF1">
        <w:rPr>
          <w:rFonts w:cs="Arial"/>
          <w:sz w:val="18"/>
          <w:szCs w:val="18"/>
        </w:rPr>
        <w:t xml:space="preserve">  Postopek miruje, dokler kakšna stranka ne predlaga, naj se nadaljuje. Preden ne pretečejo trije meseci od dneva, ko je nastalo mirovanje, se postopek ne more nadaljevati.</w:t>
      </w:r>
    </w:p>
    <w:p w14:paraId="192AD460" w14:textId="77777777" w:rsidR="00360F4C" w:rsidRPr="00C01EF1" w:rsidRDefault="00360F4C" w:rsidP="00A03A48">
      <w:pPr>
        <w:widowControl w:val="0"/>
        <w:jc w:val="both"/>
        <w:rPr>
          <w:rFonts w:cs="Arial"/>
          <w:sz w:val="18"/>
          <w:szCs w:val="18"/>
        </w:rPr>
      </w:pPr>
      <w:r w:rsidRPr="00C01EF1">
        <w:rPr>
          <w:rFonts w:cs="Arial"/>
          <w:sz w:val="18"/>
          <w:szCs w:val="18"/>
        </w:rPr>
        <w:t xml:space="preserve">  Če nobena stranka v štirih mesecih od dneva, ko je nastalo mirovanje postopka, ne predlaga nadaljevanja, se šteje, da je tožba umaknjena.</w:t>
      </w:r>
    </w:p>
    <w:p w14:paraId="1B2236E7" w14:textId="77777777" w:rsidR="00360F4C" w:rsidRPr="00C01EF1" w:rsidRDefault="00360F4C" w:rsidP="00A03A48">
      <w:pPr>
        <w:widowControl w:val="0"/>
        <w:jc w:val="both"/>
        <w:rPr>
          <w:rFonts w:cs="Arial"/>
          <w:sz w:val="18"/>
          <w:szCs w:val="18"/>
        </w:rPr>
      </w:pPr>
      <w:r w:rsidRPr="00C01EF1">
        <w:rPr>
          <w:rFonts w:cs="Arial"/>
          <w:sz w:val="18"/>
          <w:szCs w:val="18"/>
        </w:rPr>
        <w:t xml:space="preserve">  V sklepu, s katerim se ugotavlja mirovanje postopka, je treba navesti, od katerega dneva postopek miruje, in stranke opozoriti na pravne posledice iz prvega do tretjega odstavka tega člena.«.</w:t>
      </w:r>
    </w:p>
    <w:p w14:paraId="0AA0EF19" w14:textId="77777777" w:rsidR="00360F4C" w:rsidRPr="00C01EF1" w:rsidRDefault="00360F4C" w:rsidP="00A03A48">
      <w:pPr>
        <w:pStyle w:val="Sprotnaopomba-besedilo"/>
        <w:spacing w:line="260" w:lineRule="exact"/>
        <w:jc w:val="both"/>
        <w:rPr>
          <w:rFonts w:ascii="Arial" w:hAnsi="Arial" w:cs="Arial"/>
          <w:sz w:val="18"/>
          <w:szCs w:val="18"/>
        </w:rPr>
      </w:pPr>
    </w:p>
  </w:footnote>
  <w:footnote w:id="133">
    <w:p w14:paraId="5B0147E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Nepravdni postopek, zakon s komentarjem k 29. členu.</w:t>
      </w:r>
    </w:p>
  </w:footnote>
  <w:footnote w:id="134">
    <w:p w14:paraId="5B2F6C9C" w14:textId="77777777" w:rsidR="00360F4C" w:rsidRPr="00C01EF1" w:rsidRDefault="00360F4C" w:rsidP="00A03A48">
      <w:pPr>
        <w:pStyle w:val="len"/>
        <w:shd w:val="clear" w:color="auto" w:fill="FFFFFF"/>
        <w:spacing w:before="0" w:beforeAutospacing="0" w:after="0" w:afterAutospacing="0" w:line="260" w:lineRule="exact"/>
        <w:jc w:val="both"/>
        <w:rPr>
          <w:rFonts w:ascii="Arial" w:hAnsi="Arial" w:cs="Arial"/>
          <w:bCs/>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r w:rsidRPr="00C01EF1">
        <w:rPr>
          <w:rFonts w:ascii="Arial" w:hAnsi="Arial" w:cs="Arial"/>
          <w:bCs/>
          <w:sz w:val="18"/>
          <w:szCs w:val="18"/>
          <w:lang w:val="x-none"/>
        </w:rPr>
        <w:t xml:space="preserve">323. </w:t>
      </w:r>
      <w:r w:rsidRPr="00C01EF1">
        <w:rPr>
          <w:rFonts w:ascii="Arial" w:hAnsi="Arial" w:cs="Arial"/>
          <w:bCs/>
          <w:sz w:val="18"/>
          <w:szCs w:val="18"/>
        </w:rPr>
        <w:t>č</w:t>
      </w:r>
      <w:r w:rsidRPr="00C01EF1">
        <w:rPr>
          <w:rFonts w:ascii="Arial" w:hAnsi="Arial" w:cs="Arial"/>
          <w:bCs/>
          <w:sz w:val="18"/>
          <w:szCs w:val="18"/>
          <w:lang w:val="x-none"/>
        </w:rPr>
        <w:t>len</w:t>
      </w:r>
      <w:r w:rsidRPr="00C01EF1">
        <w:rPr>
          <w:rFonts w:ascii="Arial" w:hAnsi="Arial" w:cs="Arial"/>
          <w:bCs/>
          <w:sz w:val="18"/>
          <w:szCs w:val="18"/>
        </w:rPr>
        <w:t xml:space="preserve"> ZPP, ki po 332. členu ZPP velja smiselno tudi za sklepe, namreč določa:</w:t>
      </w:r>
    </w:p>
    <w:p w14:paraId="45668FC3" w14:textId="77777777" w:rsidR="00360F4C" w:rsidRPr="00C01EF1" w:rsidRDefault="00360F4C" w:rsidP="00A03A48">
      <w:pPr>
        <w:pStyle w:val="odstavek"/>
        <w:shd w:val="clear" w:color="auto" w:fill="FFFFFF"/>
        <w:spacing w:before="0" w:beforeAutospacing="0" w:after="0" w:afterAutospacing="0" w:line="260" w:lineRule="exact"/>
        <w:jc w:val="both"/>
        <w:rPr>
          <w:rFonts w:ascii="Arial" w:hAnsi="Arial" w:cs="Arial"/>
          <w:sz w:val="18"/>
          <w:szCs w:val="18"/>
          <w:lang w:val="sl-SI"/>
        </w:rPr>
      </w:pPr>
      <w:r w:rsidRPr="00C01EF1">
        <w:rPr>
          <w:rFonts w:ascii="Arial" w:hAnsi="Arial" w:cs="Arial"/>
          <w:sz w:val="18"/>
          <w:szCs w:val="18"/>
          <w:lang w:val="sl-SI"/>
        </w:rPr>
        <w:t>»</w:t>
      </w:r>
      <w:r w:rsidRPr="00C01EF1">
        <w:rPr>
          <w:rFonts w:ascii="Arial" w:hAnsi="Arial" w:cs="Arial"/>
          <w:sz w:val="18"/>
          <w:szCs w:val="18"/>
          <w:lang w:val="x-none"/>
        </w:rPr>
        <w:t>Sodba mora biti pisno izdelana najpozneje v 30 dneh od dneva, ko je bila glavna obravnava končana.</w:t>
      </w:r>
    </w:p>
    <w:p w14:paraId="0AA605AF" w14:textId="77777777" w:rsidR="00360F4C" w:rsidRPr="00C01EF1" w:rsidRDefault="00360F4C" w:rsidP="00A03A48">
      <w:pPr>
        <w:pStyle w:val="odstavek"/>
        <w:shd w:val="clear" w:color="auto" w:fill="FFFFFF"/>
        <w:spacing w:before="0" w:beforeAutospacing="0" w:after="0" w:afterAutospacing="0" w:line="260" w:lineRule="exact"/>
        <w:jc w:val="both"/>
        <w:rPr>
          <w:rFonts w:ascii="Arial" w:hAnsi="Arial" w:cs="Arial"/>
          <w:sz w:val="18"/>
          <w:szCs w:val="18"/>
          <w:lang w:val="sl-SI"/>
        </w:rPr>
      </w:pPr>
      <w:r w:rsidRPr="00C01EF1">
        <w:rPr>
          <w:rFonts w:ascii="Arial" w:hAnsi="Arial" w:cs="Arial"/>
          <w:sz w:val="18"/>
          <w:szCs w:val="18"/>
          <w:lang w:val="sl-SI"/>
        </w:rPr>
        <w:t xml:space="preserve">  </w:t>
      </w:r>
      <w:r w:rsidRPr="00C01EF1">
        <w:rPr>
          <w:rFonts w:ascii="Arial" w:hAnsi="Arial" w:cs="Arial"/>
          <w:sz w:val="18"/>
          <w:szCs w:val="18"/>
          <w:lang w:val="x-none"/>
        </w:rPr>
        <w:t>Izvirnik sodbe, ki se izda v fizični obliki, lastnoročno podpiše predsednik senata.</w:t>
      </w:r>
    </w:p>
    <w:p w14:paraId="1E34B5E3" w14:textId="77777777" w:rsidR="00360F4C" w:rsidRPr="00C01EF1" w:rsidRDefault="00360F4C" w:rsidP="00A03A48">
      <w:pPr>
        <w:pStyle w:val="odstavek"/>
        <w:shd w:val="clear" w:color="auto" w:fill="FFFFFF"/>
        <w:spacing w:before="0" w:beforeAutospacing="0" w:after="0" w:afterAutospacing="0" w:line="260" w:lineRule="exact"/>
        <w:jc w:val="both"/>
        <w:rPr>
          <w:rFonts w:ascii="Arial" w:hAnsi="Arial" w:cs="Arial"/>
          <w:sz w:val="18"/>
          <w:szCs w:val="18"/>
          <w:lang w:val="sl-SI"/>
        </w:rPr>
      </w:pPr>
      <w:r w:rsidRPr="00C01EF1">
        <w:rPr>
          <w:rFonts w:ascii="Arial" w:hAnsi="Arial" w:cs="Arial"/>
          <w:sz w:val="18"/>
          <w:szCs w:val="18"/>
          <w:lang w:val="sl-SI"/>
        </w:rPr>
        <w:t xml:space="preserve">  </w:t>
      </w:r>
      <w:r w:rsidRPr="00C01EF1">
        <w:rPr>
          <w:rFonts w:ascii="Arial" w:hAnsi="Arial" w:cs="Arial"/>
          <w:sz w:val="18"/>
          <w:szCs w:val="18"/>
          <w:lang w:val="x-none"/>
        </w:rPr>
        <w:t>Sodbo, ki se izda v elektronski obliki, podpiše predsednik senata s svojim elektronskim podpisom.</w:t>
      </w:r>
    </w:p>
    <w:p w14:paraId="6732787D" w14:textId="77777777" w:rsidR="00360F4C" w:rsidRPr="00C01EF1" w:rsidRDefault="00360F4C" w:rsidP="00A03A48">
      <w:pPr>
        <w:pStyle w:val="odstavek"/>
        <w:shd w:val="clear" w:color="auto" w:fill="FFFFFF"/>
        <w:spacing w:before="0" w:beforeAutospacing="0" w:after="0" w:afterAutospacing="0" w:line="260" w:lineRule="exact"/>
        <w:jc w:val="both"/>
        <w:rPr>
          <w:rFonts w:ascii="Arial" w:hAnsi="Arial" w:cs="Arial"/>
          <w:sz w:val="18"/>
          <w:szCs w:val="18"/>
          <w:lang w:val="it-IT"/>
        </w:rPr>
      </w:pPr>
      <w:r w:rsidRPr="00C01EF1">
        <w:rPr>
          <w:rFonts w:ascii="Arial" w:hAnsi="Arial" w:cs="Arial"/>
          <w:sz w:val="18"/>
          <w:szCs w:val="18"/>
          <w:lang w:val="sl-SI"/>
        </w:rPr>
        <w:t xml:space="preserve">  </w:t>
      </w:r>
      <w:r w:rsidRPr="00C01EF1">
        <w:rPr>
          <w:rFonts w:ascii="Arial" w:hAnsi="Arial" w:cs="Arial"/>
          <w:sz w:val="18"/>
          <w:szCs w:val="18"/>
          <w:lang w:val="x-none"/>
        </w:rPr>
        <w:t>Sodba se strankam vroči v overjenem prepisu ali elektronski obliki.</w:t>
      </w:r>
    </w:p>
    <w:p w14:paraId="16454800" w14:textId="77777777" w:rsidR="00360F4C" w:rsidRPr="00C01EF1" w:rsidRDefault="00360F4C" w:rsidP="00A03A48">
      <w:pPr>
        <w:pStyle w:val="odstavek"/>
        <w:shd w:val="clear" w:color="auto" w:fill="FFFFFF"/>
        <w:spacing w:before="0" w:beforeAutospacing="0" w:after="0" w:afterAutospacing="0" w:line="260" w:lineRule="exact"/>
        <w:jc w:val="both"/>
        <w:rPr>
          <w:rFonts w:ascii="Arial" w:hAnsi="Arial" w:cs="Arial"/>
          <w:sz w:val="18"/>
          <w:szCs w:val="18"/>
          <w:lang w:val="it-IT"/>
        </w:rPr>
      </w:pPr>
      <w:r w:rsidRPr="00C01EF1">
        <w:rPr>
          <w:rFonts w:ascii="Arial" w:hAnsi="Arial" w:cs="Arial"/>
          <w:sz w:val="18"/>
          <w:szCs w:val="18"/>
          <w:lang w:val="it-IT"/>
        </w:rPr>
        <w:t xml:space="preserve">  </w:t>
      </w:r>
      <w:r w:rsidRPr="00C01EF1">
        <w:rPr>
          <w:rFonts w:ascii="Arial" w:hAnsi="Arial" w:cs="Arial"/>
          <w:sz w:val="18"/>
          <w:szCs w:val="18"/>
          <w:lang w:val="x-none"/>
        </w:rPr>
        <w:t>Če je sodišče izdalo in razglasilo sodbo skladno z drugim odstavkom 321. člena tega zakona, lahko v osmih dneh od razglasitve izdela pisno sodbo s skrajšano obrazložitvijo.</w:t>
      </w:r>
    </w:p>
    <w:p w14:paraId="7AE7F3C0" w14:textId="77777777" w:rsidR="00360F4C" w:rsidRPr="00C01EF1" w:rsidRDefault="00360F4C" w:rsidP="00A03A48">
      <w:pPr>
        <w:pStyle w:val="odstavek"/>
        <w:shd w:val="clear" w:color="auto" w:fill="FFFFFF"/>
        <w:spacing w:before="0" w:beforeAutospacing="0" w:after="0" w:afterAutospacing="0" w:line="260" w:lineRule="exact"/>
        <w:jc w:val="both"/>
        <w:rPr>
          <w:rFonts w:ascii="Arial" w:hAnsi="Arial" w:cs="Arial"/>
          <w:sz w:val="18"/>
          <w:szCs w:val="18"/>
        </w:rPr>
      </w:pPr>
      <w:r w:rsidRPr="00C01EF1">
        <w:rPr>
          <w:rFonts w:ascii="Arial" w:hAnsi="Arial" w:cs="Arial"/>
          <w:sz w:val="18"/>
          <w:szCs w:val="18"/>
          <w:lang w:val="it-IT"/>
        </w:rPr>
        <w:t xml:space="preserve">  </w:t>
      </w:r>
      <w:r w:rsidRPr="00C01EF1">
        <w:rPr>
          <w:rFonts w:ascii="Arial" w:hAnsi="Arial" w:cs="Arial"/>
          <w:sz w:val="18"/>
          <w:szCs w:val="18"/>
          <w:lang w:val="x-none"/>
        </w:rPr>
        <w:t>Sodba s skrajšano obrazložitvijo vsebuje samo navedbo zahtevkov in dejstev, na katere stranke opirajo zahtevke, ter pravni pouk o pritožbi. V pravnem pouku o pritožbi sodišče pouči stranko o dolžnosti predhodne napovedi pritožbe, roku za napoved pritožbe, pri katerem sodišču se napoved pritožbe vloži in jo opozori na posledice neplačila sodne takse za napoved pritožbe. Prav tako jo pouči, da bo sodba z obrazložitvijo po četrtem odstavku 324. člena tega zakona izdelana, če bo napovedala pritožbo, in da bo lahko vložila pritožbo zoper to sodbo.</w:t>
      </w:r>
    </w:p>
    <w:p w14:paraId="2F7EFF18" w14:textId="77777777" w:rsidR="00360F4C" w:rsidRPr="00C01EF1" w:rsidRDefault="00360F4C" w:rsidP="00A03A48">
      <w:pPr>
        <w:pStyle w:val="odstavek"/>
        <w:shd w:val="clear" w:color="auto" w:fill="FFFFFF"/>
        <w:spacing w:before="0" w:beforeAutospacing="0" w:after="0" w:afterAutospacing="0" w:line="260" w:lineRule="exact"/>
        <w:jc w:val="both"/>
        <w:rPr>
          <w:rFonts w:ascii="Arial" w:hAnsi="Arial" w:cs="Arial"/>
          <w:sz w:val="18"/>
          <w:szCs w:val="18"/>
        </w:rPr>
      </w:pPr>
      <w:r w:rsidRPr="00C01EF1">
        <w:rPr>
          <w:rFonts w:ascii="Arial" w:hAnsi="Arial" w:cs="Arial"/>
          <w:sz w:val="18"/>
          <w:szCs w:val="18"/>
        </w:rPr>
        <w:t xml:space="preserve">  </w:t>
      </w:r>
      <w:r w:rsidRPr="00C01EF1">
        <w:rPr>
          <w:rFonts w:ascii="Arial" w:hAnsi="Arial" w:cs="Arial"/>
          <w:sz w:val="18"/>
          <w:szCs w:val="18"/>
          <w:lang w:val="x-none"/>
        </w:rPr>
        <w:t>Stranka mora napovedati pritožbo v osmih dneh od prejema sodbe iz prejšnjega odstavka.</w:t>
      </w:r>
    </w:p>
    <w:p w14:paraId="360CF663" w14:textId="77777777" w:rsidR="00360F4C" w:rsidRPr="00C01EF1" w:rsidRDefault="00360F4C" w:rsidP="00A03A48">
      <w:pPr>
        <w:pStyle w:val="odstavek"/>
        <w:shd w:val="clear" w:color="auto" w:fill="FFFFFF"/>
        <w:spacing w:before="0" w:beforeAutospacing="0" w:after="0" w:afterAutospacing="0" w:line="260" w:lineRule="exact"/>
        <w:jc w:val="both"/>
        <w:rPr>
          <w:rFonts w:ascii="Arial" w:hAnsi="Arial" w:cs="Arial"/>
          <w:sz w:val="18"/>
          <w:szCs w:val="18"/>
        </w:rPr>
      </w:pPr>
      <w:r w:rsidRPr="00C01EF1">
        <w:rPr>
          <w:rFonts w:ascii="Arial" w:hAnsi="Arial" w:cs="Arial"/>
          <w:sz w:val="18"/>
          <w:szCs w:val="18"/>
        </w:rPr>
        <w:t xml:space="preserve">  </w:t>
      </w:r>
      <w:r w:rsidRPr="00C01EF1">
        <w:rPr>
          <w:rFonts w:ascii="Arial" w:hAnsi="Arial" w:cs="Arial"/>
          <w:sz w:val="18"/>
          <w:szCs w:val="18"/>
          <w:lang w:val="x-none"/>
        </w:rPr>
        <w:t>Če stranka napove pritožbo v roku iz prejšnjega odstavka, lahko vloži pritožbo zoper sodbo, ki vsebuje obrazložitev po četrtem odstavku 324. člena tega zakona. Rok za vložitev pritožbe začne teči od vročitve prepisa te sodbe.</w:t>
      </w:r>
    </w:p>
    <w:p w14:paraId="2A55166C" w14:textId="77777777" w:rsidR="00360F4C" w:rsidRPr="00C01EF1" w:rsidRDefault="00360F4C" w:rsidP="00A03A48">
      <w:pPr>
        <w:pStyle w:val="odstavek"/>
        <w:shd w:val="clear" w:color="auto" w:fill="FFFFFF"/>
        <w:spacing w:before="0" w:beforeAutospacing="0" w:after="0" w:afterAutospacing="0" w:line="260" w:lineRule="exact"/>
        <w:jc w:val="both"/>
        <w:rPr>
          <w:rFonts w:ascii="Arial" w:hAnsi="Arial" w:cs="Arial"/>
          <w:sz w:val="18"/>
          <w:szCs w:val="18"/>
        </w:rPr>
      </w:pPr>
      <w:r w:rsidRPr="00C01EF1">
        <w:rPr>
          <w:rFonts w:ascii="Arial" w:hAnsi="Arial" w:cs="Arial"/>
          <w:sz w:val="18"/>
          <w:szCs w:val="18"/>
        </w:rPr>
        <w:t xml:space="preserve">  </w:t>
      </w:r>
      <w:r w:rsidRPr="00C01EF1">
        <w:rPr>
          <w:rFonts w:ascii="Arial" w:hAnsi="Arial" w:cs="Arial"/>
          <w:sz w:val="18"/>
          <w:szCs w:val="18"/>
          <w:lang w:val="x-none"/>
        </w:rPr>
        <w:t>Sodba iz prejšnjega odstavka mora biti pisno izdelana v 15 dneh od plačila sodne takse za napoved pritožbe.</w:t>
      </w:r>
    </w:p>
    <w:p w14:paraId="1D49FAA3" w14:textId="77777777" w:rsidR="00360F4C" w:rsidRPr="00C01EF1" w:rsidRDefault="00360F4C" w:rsidP="00A03A48">
      <w:pPr>
        <w:pStyle w:val="odstavek"/>
        <w:shd w:val="clear" w:color="auto" w:fill="FFFFFF"/>
        <w:spacing w:before="0" w:beforeAutospacing="0" w:after="0" w:afterAutospacing="0" w:line="260" w:lineRule="exact"/>
        <w:jc w:val="both"/>
        <w:rPr>
          <w:rFonts w:ascii="Arial" w:hAnsi="Arial" w:cs="Arial"/>
          <w:sz w:val="18"/>
          <w:szCs w:val="18"/>
          <w:lang w:val="it-IT"/>
        </w:rPr>
      </w:pPr>
      <w:r w:rsidRPr="00C01EF1">
        <w:rPr>
          <w:rFonts w:ascii="Arial" w:hAnsi="Arial" w:cs="Arial"/>
          <w:sz w:val="18"/>
          <w:szCs w:val="18"/>
        </w:rPr>
        <w:t xml:space="preserve">  </w:t>
      </w:r>
      <w:r w:rsidRPr="00C01EF1">
        <w:rPr>
          <w:rFonts w:ascii="Arial" w:hAnsi="Arial" w:cs="Arial"/>
          <w:sz w:val="18"/>
          <w:szCs w:val="18"/>
          <w:lang w:val="x-none"/>
        </w:rPr>
        <w:t>Stranka, ki je napovedala pritožbo, lahko umakne napoved pritožbe, dokler ji ni vročen prepis sodbe z obrazložitvijo iz četrtega odstavka 324. člena tega zakona. Umika napovedi pritožbe ni mogoče preklicati.</w:t>
      </w:r>
    </w:p>
    <w:p w14:paraId="3A210B0B" w14:textId="77777777" w:rsidR="00360F4C" w:rsidRPr="00C01EF1" w:rsidRDefault="00360F4C" w:rsidP="00A03A48">
      <w:pPr>
        <w:pStyle w:val="odstavek"/>
        <w:shd w:val="clear" w:color="auto" w:fill="FFFFFF"/>
        <w:spacing w:before="0" w:beforeAutospacing="0" w:after="0" w:afterAutospacing="0" w:line="260" w:lineRule="exact"/>
        <w:jc w:val="both"/>
        <w:rPr>
          <w:rFonts w:ascii="Arial" w:hAnsi="Arial" w:cs="Arial"/>
          <w:sz w:val="18"/>
          <w:szCs w:val="18"/>
          <w:lang w:val="it-IT"/>
        </w:rPr>
      </w:pPr>
      <w:r w:rsidRPr="00C01EF1">
        <w:rPr>
          <w:rFonts w:ascii="Arial" w:hAnsi="Arial" w:cs="Arial"/>
          <w:sz w:val="18"/>
          <w:szCs w:val="18"/>
          <w:lang w:val="it-IT"/>
        </w:rPr>
        <w:t xml:space="preserve">  </w:t>
      </w:r>
      <w:r w:rsidRPr="00C01EF1">
        <w:rPr>
          <w:rFonts w:ascii="Arial" w:hAnsi="Arial" w:cs="Arial"/>
          <w:sz w:val="18"/>
          <w:szCs w:val="18"/>
          <w:lang w:val="x-none"/>
        </w:rPr>
        <w:t>Zoper sodbo se lahko pritoži samo stranka, ki je napovedala pritožbo.</w:t>
      </w:r>
    </w:p>
    <w:p w14:paraId="20B177F2" w14:textId="77777777" w:rsidR="00360F4C" w:rsidRPr="00C01EF1" w:rsidRDefault="00360F4C" w:rsidP="00A03A48">
      <w:pPr>
        <w:pStyle w:val="odstavek"/>
        <w:shd w:val="clear" w:color="auto" w:fill="FFFFFF"/>
        <w:spacing w:before="0" w:beforeAutospacing="0" w:after="0" w:afterAutospacing="0" w:line="260" w:lineRule="exact"/>
        <w:jc w:val="both"/>
        <w:rPr>
          <w:rFonts w:ascii="Arial" w:hAnsi="Arial" w:cs="Arial"/>
          <w:sz w:val="18"/>
          <w:szCs w:val="18"/>
          <w:lang w:val="it-IT"/>
        </w:rPr>
      </w:pPr>
      <w:r w:rsidRPr="00C01EF1">
        <w:rPr>
          <w:rFonts w:ascii="Arial" w:hAnsi="Arial" w:cs="Arial"/>
          <w:sz w:val="18"/>
          <w:szCs w:val="18"/>
          <w:lang w:val="it-IT"/>
        </w:rPr>
        <w:t xml:space="preserve">  </w:t>
      </w:r>
      <w:r w:rsidRPr="00C01EF1">
        <w:rPr>
          <w:rFonts w:ascii="Arial" w:hAnsi="Arial" w:cs="Arial"/>
          <w:sz w:val="18"/>
          <w:szCs w:val="18"/>
          <w:lang w:val="x-none"/>
        </w:rPr>
        <w:t>V zadevi, v kateri je ena stranka napovedala pritožbo, se prepis sodbe z obrazložitvijo po četrtem odstavku 324. člena tega zakona vroči tudi nasprotni stranki.</w:t>
      </w:r>
      <w:r w:rsidRPr="00C01EF1">
        <w:rPr>
          <w:rFonts w:ascii="Arial" w:hAnsi="Arial" w:cs="Arial"/>
          <w:sz w:val="18"/>
          <w:szCs w:val="18"/>
          <w:lang w:val="it-IT"/>
        </w:rPr>
        <w:t>«.</w:t>
      </w:r>
    </w:p>
  </w:footnote>
  <w:footnote w:id="135">
    <w:p w14:paraId="53533550" w14:textId="77777777" w:rsidR="00360F4C" w:rsidRPr="00C01EF1" w:rsidRDefault="00360F4C" w:rsidP="00A03A48">
      <w:pPr>
        <w:widowControl w:val="0"/>
        <w:jc w:val="both"/>
        <w:rPr>
          <w:rFonts w:cs="Arial"/>
          <w:sz w:val="18"/>
          <w:szCs w:val="18"/>
        </w:rPr>
      </w:pPr>
      <w:r w:rsidRPr="00C01EF1">
        <w:rPr>
          <w:rStyle w:val="Sprotnaopomba-sklic"/>
          <w:rFonts w:cs="Arial"/>
          <w:sz w:val="18"/>
          <w:szCs w:val="18"/>
        </w:rPr>
        <w:footnoteRef/>
      </w:r>
      <w:r w:rsidRPr="00C01EF1">
        <w:rPr>
          <w:rFonts w:cs="Arial"/>
          <w:sz w:val="18"/>
          <w:szCs w:val="18"/>
        </w:rPr>
        <w:t xml:space="preserve"> V nepravdnem postopku odloča sodišče s sklepom tudi v vsebinsko zahtevnih zadevah, v katerih se glede na določbo 1. člena predloga zakona obravnavajo osebna stanja, družinska in premoženjska razmerja, zato je končne odločitve v nepravdnih postopkih, po zapletenosti pravnih ali dejanskih vprašanj, mogoče primerjati s tistimi, ki se v pravdnem postopku izdajo v obliki sodbe. </w:t>
      </w:r>
    </w:p>
    <w:p w14:paraId="3A3112F5" w14:textId="77777777" w:rsidR="00360F4C" w:rsidRPr="00C01EF1" w:rsidRDefault="00360F4C" w:rsidP="00A03A48">
      <w:pPr>
        <w:pStyle w:val="Sprotnaopomba-besedilo"/>
        <w:spacing w:line="260" w:lineRule="exact"/>
        <w:jc w:val="both"/>
        <w:rPr>
          <w:rFonts w:ascii="Arial" w:hAnsi="Arial" w:cs="Arial"/>
          <w:sz w:val="18"/>
          <w:szCs w:val="18"/>
        </w:rPr>
      </w:pPr>
    </w:p>
  </w:footnote>
  <w:footnote w:id="136">
    <w:p w14:paraId="07B11321" w14:textId="77777777" w:rsidR="00360F4C" w:rsidRPr="00C01EF1" w:rsidRDefault="00360F4C" w:rsidP="00A03A48">
      <w:pPr>
        <w:widowControl w:val="0"/>
        <w:jc w:val="both"/>
        <w:rPr>
          <w:rFonts w:cs="Arial"/>
          <w:sz w:val="18"/>
          <w:szCs w:val="18"/>
        </w:rPr>
      </w:pPr>
      <w:r w:rsidRPr="00C01EF1">
        <w:rPr>
          <w:rStyle w:val="Sprotnaopomba-sklic"/>
          <w:rFonts w:cs="Arial"/>
          <w:sz w:val="18"/>
          <w:szCs w:val="18"/>
        </w:rPr>
        <w:footnoteRef/>
      </w:r>
      <w:r w:rsidRPr="00C01EF1">
        <w:rPr>
          <w:rFonts w:cs="Arial"/>
          <w:sz w:val="18"/>
          <w:szCs w:val="18"/>
        </w:rPr>
        <w:t xml:space="preserve"> Da je revizija dovoljena, lahko določa tudi drug zakon, ki ureja posamezen nepravdni postopek. Tako npr. drugače od temeljnega pravila ZNP, da revizija ni dovoljena, določa Zakon o duševnem zdravju – revizija je dovoljena zoper odločitev sodišča druge stopnje po 50. in 67. členu Zakona o duševnem zdravju.</w:t>
      </w:r>
    </w:p>
  </w:footnote>
  <w:footnote w:id="137">
    <w:p w14:paraId="2F378F7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Če torej sodišče dopusti revizijo, če je od odločitve vrhovnega sodišča mogoče pričakovati odločitev o pravnem vprašanju, ki je pomembno za zagotovitev pravne varnosti, enotne uporabe prava ali za razvoj prava preko sodne prakse (zlasti v primerih: če gre za pravno vprašanje, glede katerega odločitev sodišča druge stopnje odstopa od sodne prakse vrhovnega sodišča, ali če gre za pravno vprašanje, glede katerega sodne prakse vrhovnega sodišča ni, še zlasti, če sodna praksa višjih sodišč ni enotna, ali če gre za pravno vprašanje, glede katerega sodna praksa vrhovnega sodišča ni enotna.</w:t>
      </w:r>
    </w:p>
  </w:footnote>
  <w:footnote w:id="138">
    <w:p w14:paraId="01877DB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Veljavni ZNP določa, da so vsi postopki za ureditev osebnih stanj in družinskih razmerij, nujni. Prav tako ZPND določa, da so postopki po tem zakonu nujni.</w:t>
      </w:r>
    </w:p>
  </w:footnote>
  <w:footnote w:id="139">
    <w:p w14:paraId="45EF3CE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3/07 – uradno prečiščeno besedilo, 23/07 – popr., 41/07 – popr., 61/10 – ZSVarPre, 62/10 – ZUPJS, 57/12, 39/16, 52/16 – ZPPreb-1, 15/17 – DZ, 29/17 in 54/17.</w:t>
      </w:r>
    </w:p>
  </w:footnote>
  <w:footnote w:id="140">
    <w:p w14:paraId="06017A0A"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Prim. N. Betetto: Pravdni postopek, zakon s komentarjem, 2. knjiga (151.-305. člen), str. 576-577.</w:t>
      </w:r>
    </w:p>
  </w:footnote>
  <w:footnote w:id="141">
    <w:p w14:paraId="01B38F1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408. člen ZPP določa:</w:t>
      </w:r>
    </w:p>
    <w:p w14:paraId="6084A3A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w:t>
      </w:r>
      <w:r w:rsidRPr="00C01EF1">
        <w:rPr>
          <w:rFonts w:ascii="Arial" w:hAnsi="Arial" w:cs="Arial"/>
          <w:sz w:val="18"/>
          <w:szCs w:val="18"/>
          <w:u w:val="single"/>
        </w:rPr>
        <w:t>V zakonskih sporih ter v sporih iz razmerij med starši in otroki</w:t>
      </w:r>
      <w:r w:rsidRPr="00C01EF1">
        <w:rPr>
          <w:rFonts w:ascii="Arial" w:hAnsi="Arial" w:cs="Arial"/>
          <w:sz w:val="18"/>
          <w:szCs w:val="18"/>
        </w:rPr>
        <w:t xml:space="preserve"> mora sodišče </w:t>
      </w:r>
      <w:r w:rsidRPr="00C01EF1">
        <w:rPr>
          <w:rFonts w:ascii="Arial" w:hAnsi="Arial" w:cs="Arial"/>
          <w:sz w:val="18"/>
          <w:szCs w:val="18"/>
          <w:u w:val="single"/>
        </w:rPr>
        <w:t>po uradni dolžnosti ukreniti vse, kar je potrebno, da se zavarujejo pravice in interesi otrok in drugih oseb, ki niso sposobne skrbeti za svoje pravice in interese</w:t>
      </w:r>
      <w:r w:rsidRPr="00C01EF1">
        <w:rPr>
          <w:rFonts w:ascii="Arial" w:hAnsi="Arial" w:cs="Arial"/>
          <w:sz w:val="18"/>
          <w:szCs w:val="18"/>
        </w:rPr>
        <w:t>.</w:t>
      </w:r>
    </w:p>
    <w:p w14:paraId="5B86BF5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V sporih o varstvu, vzgoji in preživljanju otrok ter v sporih o stikih otrok s starši in z drugimi osebami sodišče ni vezano na postavljene zahtevke, kadar tako določa zakon, pa lahko o tem odloči tudi brez postavljenega zahtevka.</w:t>
      </w:r>
    </w:p>
    <w:p w14:paraId="5B66771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u w:val="single"/>
        </w:rPr>
        <w:t>Zaradi varstva oseb iz prvega odstavka</w:t>
      </w:r>
      <w:r w:rsidRPr="00C01EF1">
        <w:rPr>
          <w:rFonts w:ascii="Arial" w:hAnsi="Arial" w:cs="Arial"/>
          <w:sz w:val="18"/>
          <w:szCs w:val="18"/>
        </w:rPr>
        <w:t xml:space="preserve"> tega člena lahko sodišče ugotavlja tudi dejstva, ki jih stranke niso navajale, ter zbere podatke, potrebne za odločitev. </w:t>
      </w:r>
      <w:r w:rsidRPr="00C01EF1">
        <w:rPr>
          <w:rFonts w:ascii="Arial" w:hAnsi="Arial" w:cs="Arial"/>
          <w:sz w:val="18"/>
          <w:szCs w:val="18"/>
          <w:u w:val="single"/>
        </w:rPr>
        <w:t>Osebe in organizacije, ki razpolagajo s podatki, potrebnimi za odločitev, so sodišču dolžne dati zahtevane podatke tudi proti volji osebe, na katero se ti podatki nanašajo</w:t>
      </w:r>
      <w:r w:rsidRPr="00C01EF1">
        <w:rPr>
          <w:rFonts w:ascii="Arial" w:hAnsi="Arial" w:cs="Arial"/>
          <w:sz w:val="18"/>
          <w:szCs w:val="18"/>
        </w:rPr>
        <w:t>.</w:t>
      </w:r>
    </w:p>
  </w:footnote>
  <w:footnote w:id="142">
    <w:p w14:paraId="04F49AE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r w:rsidRPr="00C01EF1">
        <w:rPr>
          <w:rFonts w:ascii="Arial" w:hAnsi="Arial" w:cs="Arial"/>
          <w:bCs/>
          <w:sz w:val="18"/>
          <w:szCs w:val="18"/>
          <w:shd w:val="clear" w:color="auto" w:fill="FFFFFF"/>
        </w:rPr>
        <w:t>Uradni list RS, št. 87/16.</w:t>
      </w:r>
    </w:p>
  </w:footnote>
  <w:footnote w:id="143">
    <w:p w14:paraId="36E87EEB" w14:textId="77777777" w:rsidR="00360F4C" w:rsidRPr="00C01EF1" w:rsidRDefault="00360F4C" w:rsidP="00A03A48">
      <w:pPr>
        <w:pStyle w:val="Sprotnaopomba-besedilo"/>
        <w:spacing w:line="260" w:lineRule="exact"/>
        <w:jc w:val="both"/>
        <w:rPr>
          <w:rFonts w:ascii="Arial" w:hAnsi="Arial" w:cs="Arial"/>
          <w:color w:val="000000"/>
          <w:sz w:val="18"/>
          <w:szCs w:val="18"/>
          <w:shd w:val="clear" w:color="auto" w:fill="FFFFFF"/>
        </w:rPr>
      </w:pPr>
      <w:r w:rsidRPr="00C01EF1">
        <w:rPr>
          <w:rStyle w:val="Sprotnaopomba-sklic"/>
          <w:rFonts w:ascii="Arial" w:hAnsi="Arial" w:cs="Arial"/>
          <w:sz w:val="18"/>
          <w:szCs w:val="18"/>
        </w:rPr>
        <w:footnoteRef/>
      </w:r>
      <w:r w:rsidRPr="00C01EF1">
        <w:rPr>
          <w:rFonts w:ascii="Arial" w:hAnsi="Arial" w:cs="Arial"/>
          <w:sz w:val="18"/>
          <w:szCs w:val="18"/>
        </w:rPr>
        <w:t xml:space="preserve"> Prvi odstavek 127. člena določa: </w:t>
      </w:r>
      <w:r w:rsidRPr="00C01EF1">
        <w:rPr>
          <w:rFonts w:ascii="Arial" w:hAnsi="Arial" w:cs="Arial"/>
          <w:color w:val="000000"/>
          <w:sz w:val="18"/>
          <w:szCs w:val="18"/>
          <w:shd w:val="clear" w:color="auto" w:fill="FFFFFF"/>
        </w:rPr>
        <w:t>Ko sodnik oziroma strokovni sodelavec odredi izterjavo stroškov, ki so bili začasno izplačani iz sredstev za delo sodišča (v odredbi določi tudi rok plačila, če ta še ni bil določen) in izterjavo sodne takse, po razporedu dela določena sodna oseba sestavi poziv za plačilo (obr. SR št. 8) z navedbo številke računa, na katerega ga je potrebno nakazati, imena sodišča in označbo, na katero zadevo se plačilo nanaša. Poziv se pošlje finančno-računovodski službi, da evidentira obveznost, in dolžniku. Ko sodna oseba prejme informacijo o vročitvi poziva dolžniku, o tem obvesti finančno-računovodsko službo.</w:t>
      </w:r>
    </w:p>
    <w:p w14:paraId="1059CAC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color w:val="000000"/>
          <w:sz w:val="18"/>
          <w:szCs w:val="18"/>
          <w:shd w:val="clear" w:color="auto" w:fill="FFFFFF"/>
        </w:rPr>
        <w:t>Prvi odstavek 130. člena določa: Če dolžnik stroškov ne plača v odrejenem roku, finančno-računovodska služba najkasneje v petinštiridesetih dneh po izteku tega roka pozove pristojno izvršilno sodišče, da po uradni dolžnosti izterja stroške po določbah zakona, ki ureja izvršbo (obr. SR št. 13) oziroma vloži elektronski predlog za izvršbo na Finančno upravo Republike Slovenije.</w:t>
      </w:r>
    </w:p>
  </w:footnote>
  <w:footnote w:id="144">
    <w:p w14:paraId="5FC4D9C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N. Betetto, Analiza novele zakona o zakonski zvezi in družinskih razmerjih – postopkovni problemi, Pravosodni bilten, št. 1/2005, str. 64</w:t>
      </w:r>
    </w:p>
  </w:footnote>
  <w:footnote w:id="145">
    <w:p w14:paraId="1DE2BA6D"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bookmarkStart w:id="106" w:name="_Hlk508640680"/>
      <w:r w:rsidRPr="00C01EF1">
        <w:rPr>
          <w:rFonts w:ascii="Arial" w:hAnsi="Arial" w:cs="Arial"/>
          <w:sz w:val="18"/>
          <w:szCs w:val="18"/>
        </w:rPr>
        <w:t>Wedam-Lukić, Polajnar-Pavčnik: Nepravdni postopek, zakon s komentarjem k 41. členu.</w:t>
      </w:r>
      <w:bookmarkEnd w:id="106"/>
    </w:p>
  </w:footnote>
  <w:footnote w:id="146">
    <w:p w14:paraId="1E169DF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Prim.: A. Ekart in ostali: Zakon o pravdnem postopku z novelo ZPP-E, GV Založba, Ljubljana 2017, Uvodna pojasnila str. 163 in 164.</w:t>
      </w:r>
    </w:p>
  </w:footnote>
  <w:footnote w:id="147">
    <w:p w14:paraId="64B81487"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tudi Wedam-Lukić, Polajnar-Pavčnik: Nepravdni postopek, zakon s komentarjem k 42. členu.</w:t>
      </w:r>
    </w:p>
  </w:footnote>
  <w:footnote w:id="148">
    <w:p w14:paraId="04F87788" w14:textId="77777777" w:rsidR="00360F4C" w:rsidRPr="00C01EF1" w:rsidRDefault="00360F4C" w:rsidP="00A03A48">
      <w:pPr>
        <w:pStyle w:val="Sprotnaopomba-besedilo"/>
        <w:spacing w:line="260" w:lineRule="exact"/>
        <w:jc w:val="both"/>
        <w:rPr>
          <w:rFonts w:ascii="Arial" w:hAnsi="Arial" w:cs="Arial"/>
          <w:sz w:val="18"/>
          <w:szCs w:val="18"/>
          <w:u w:val="single"/>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w:t>
      </w:r>
      <w:hyperlink r:id="rId50" w:tgtFrame="_blank" w:tooltip="Zakon o državnem tožilstvu (ZDT-1)" w:history="1">
        <w:r w:rsidRPr="00C01EF1">
          <w:rPr>
            <w:rStyle w:val="Hiperpovezava"/>
            <w:rFonts w:ascii="Arial" w:hAnsi="Arial" w:cs="Arial"/>
            <w:sz w:val="18"/>
            <w:szCs w:val="18"/>
          </w:rPr>
          <w:t>58/11</w:t>
        </w:r>
      </w:hyperlink>
      <w:r w:rsidRPr="00C01EF1">
        <w:rPr>
          <w:rFonts w:ascii="Arial" w:hAnsi="Arial" w:cs="Arial"/>
          <w:sz w:val="18"/>
          <w:szCs w:val="18"/>
        </w:rPr>
        <w:t xml:space="preserve">, </w:t>
      </w:r>
      <w:hyperlink r:id="rId51" w:tgtFrame="_blank" w:tooltip="Zakon o spremembah in dopolnitvah Zakona o državni upravi" w:history="1">
        <w:r w:rsidRPr="00C01EF1">
          <w:rPr>
            <w:rStyle w:val="Hiperpovezava"/>
            <w:rFonts w:ascii="Arial" w:hAnsi="Arial" w:cs="Arial"/>
            <w:sz w:val="18"/>
            <w:szCs w:val="18"/>
          </w:rPr>
          <w:t>21/12</w:t>
        </w:r>
      </w:hyperlink>
      <w:r w:rsidRPr="00C01EF1">
        <w:rPr>
          <w:rFonts w:ascii="Arial" w:hAnsi="Arial" w:cs="Arial"/>
          <w:sz w:val="18"/>
          <w:szCs w:val="18"/>
        </w:rPr>
        <w:t xml:space="preserve"> – ZDU-1F, </w:t>
      </w:r>
      <w:hyperlink r:id="rId52" w:tgtFrame="_blank" w:tooltip="Zakon o spremembah in dopolnitvah Zakona o državnem tožilstvu" w:history="1">
        <w:r w:rsidRPr="00C01EF1">
          <w:rPr>
            <w:rStyle w:val="Hiperpovezava"/>
            <w:rFonts w:ascii="Arial" w:hAnsi="Arial" w:cs="Arial"/>
            <w:sz w:val="18"/>
            <w:szCs w:val="18"/>
          </w:rPr>
          <w:t>47/12</w:t>
        </w:r>
      </w:hyperlink>
      <w:r w:rsidRPr="00C01EF1">
        <w:rPr>
          <w:rFonts w:ascii="Arial" w:hAnsi="Arial" w:cs="Arial"/>
          <w:sz w:val="18"/>
          <w:szCs w:val="18"/>
        </w:rPr>
        <w:t xml:space="preserve">, </w:t>
      </w:r>
      <w:hyperlink r:id="rId53" w:tgtFrame="_blank" w:tooltip="Zakon o organiziranosti in delu v policiji" w:history="1">
        <w:r w:rsidRPr="00C01EF1">
          <w:rPr>
            <w:rStyle w:val="Hiperpovezava"/>
            <w:rFonts w:ascii="Arial" w:hAnsi="Arial" w:cs="Arial"/>
            <w:sz w:val="18"/>
            <w:szCs w:val="18"/>
          </w:rPr>
          <w:t>15/13</w:t>
        </w:r>
      </w:hyperlink>
      <w:r w:rsidRPr="00C01EF1">
        <w:rPr>
          <w:rFonts w:ascii="Arial" w:hAnsi="Arial" w:cs="Arial"/>
          <w:sz w:val="18"/>
          <w:szCs w:val="18"/>
        </w:rPr>
        <w:t xml:space="preserve"> – ZODPol, </w:t>
      </w:r>
      <w:hyperlink r:id="rId54" w:tgtFrame="_blank" w:tooltip="Zakon o spremembah in dopolnitvah Zakona o državni upravi" w:history="1">
        <w:r w:rsidRPr="00C01EF1">
          <w:rPr>
            <w:rStyle w:val="Hiperpovezava"/>
            <w:rFonts w:ascii="Arial" w:hAnsi="Arial" w:cs="Arial"/>
            <w:sz w:val="18"/>
            <w:szCs w:val="18"/>
          </w:rPr>
          <w:t>47/13</w:t>
        </w:r>
      </w:hyperlink>
      <w:r w:rsidRPr="00C01EF1">
        <w:rPr>
          <w:rFonts w:ascii="Arial" w:hAnsi="Arial" w:cs="Arial"/>
          <w:sz w:val="18"/>
          <w:szCs w:val="18"/>
        </w:rPr>
        <w:t xml:space="preserve"> – ZDU-1G, </w:t>
      </w:r>
      <w:hyperlink r:id="rId55" w:tgtFrame="_blank" w:tooltip="Zakon o sodelovanju v kazenskih zadevah z državami članicami Evropske unije" w:history="1">
        <w:r w:rsidRPr="00C01EF1">
          <w:rPr>
            <w:rStyle w:val="Hiperpovezava"/>
            <w:rFonts w:ascii="Arial" w:hAnsi="Arial" w:cs="Arial"/>
            <w:sz w:val="18"/>
            <w:szCs w:val="18"/>
          </w:rPr>
          <w:t>48/13</w:t>
        </w:r>
      </w:hyperlink>
      <w:r w:rsidRPr="00C01EF1">
        <w:rPr>
          <w:rFonts w:ascii="Arial" w:hAnsi="Arial" w:cs="Arial"/>
          <w:sz w:val="18"/>
          <w:szCs w:val="18"/>
        </w:rPr>
        <w:t xml:space="preserve"> – ZSKZDČEU-1, </w:t>
      </w:r>
      <w:hyperlink r:id="rId56" w:tgtFrame="_blank" w:tooltip="Zakon o spremembah in dopolnitvah Zakona o državnem tožilstvu" w:history="1">
        <w:r w:rsidRPr="00C01EF1">
          <w:rPr>
            <w:rStyle w:val="Hiperpovezava"/>
            <w:rFonts w:ascii="Arial" w:hAnsi="Arial" w:cs="Arial"/>
            <w:sz w:val="18"/>
            <w:szCs w:val="18"/>
          </w:rPr>
          <w:t>19/15</w:t>
        </w:r>
      </w:hyperlink>
      <w:r w:rsidRPr="00C01EF1">
        <w:rPr>
          <w:rFonts w:ascii="Arial" w:hAnsi="Arial" w:cs="Arial"/>
          <w:sz w:val="18"/>
          <w:szCs w:val="18"/>
        </w:rPr>
        <w:t xml:space="preserve"> in </w:t>
      </w:r>
      <w:hyperlink r:id="rId57" w:tgtFrame="_blank" w:tooltip="Zakon o sodnem svetu" w:history="1">
        <w:r w:rsidRPr="00C01EF1">
          <w:rPr>
            <w:rStyle w:val="Hiperpovezava"/>
            <w:rFonts w:ascii="Arial" w:hAnsi="Arial" w:cs="Arial"/>
            <w:sz w:val="18"/>
            <w:szCs w:val="18"/>
          </w:rPr>
          <w:t>23/17</w:t>
        </w:r>
      </w:hyperlink>
      <w:r w:rsidRPr="00C01EF1">
        <w:rPr>
          <w:rFonts w:ascii="Arial" w:hAnsi="Arial" w:cs="Arial"/>
          <w:sz w:val="18"/>
          <w:szCs w:val="18"/>
        </w:rPr>
        <w:t xml:space="preserve"> – ZSSve.</w:t>
      </w:r>
    </w:p>
  </w:footnote>
  <w:footnote w:id="149">
    <w:p w14:paraId="4B0E52E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Nepravdni postopek, zakon s komentarjem k 46. členu.</w:t>
      </w:r>
    </w:p>
  </w:footnote>
  <w:footnote w:id="150">
    <w:p w14:paraId="7F8E5D99"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Nepravdni postopek, zakon s komentarjem k 47. členu.</w:t>
      </w:r>
    </w:p>
  </w:footnote>
  <w:footnote w:id="151">
    <w:p w14:paraId="13A9AAF3"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Prim. Wedam-Lukić, Polajnar-Pavčnik: Nepravdni postopek, zakon s komentarjem k 52. členu.</w:t>
      </w:r>
    </w:p>
  </w:footnote>
  <w:footnote w:id="152">
    <w:p w14:paraId="6F0FE332"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r w:rsidRPr="00C01EF1">
        <w:rPr>
          <w:rFonts w:ascii="Arial" w:hAnsi="Arial" w:cs="Arial"/>
          <w:sz w:val="18"/>
          <w:szCs w:val="18"/>
          <w:lang w:eastAsia="en-US"/>
        </w:rPr>
        <w:t xml:space="preserve">Pravila poslovanja KDD (Uradni list RS, št. </w:t>
      </w:r>
      <w:hyperlink r:id="rId58" w:tgtFrame="_blank" w:tooltip="Pravila poslovanja KDD" w:history="1">
        <w:r w:rsidRPr="00C01EF1">
          <w:rPr>
            <w:rFonts w:ascii="Arial" w:hAnsi="Arial" w:cs="Arial"/>
            <w:color w:val="0000FF"/>
            <w:sz w:val="18"/>
            <w:szCs w:val="18"/>
            <w:u w:val="single"/>
            <w:lang w:eastAsia="en-US"/>
          </w:rPr>
          <w:t>5/17</w:t>
        </w:r>
      </w:hyperlink>
      <w:r w:rsidRPr="00C01EF1">
        <w:rPr>
          <w:rFonts w:ascii="Arial" w:hAnsi="Arial" w:cs="Arial"/>
          <w:sz w:val="18"/>
          <w:szCs w:val="18"/>
          <w:lang w:eastAsia="en-US"/>
        </w:rPr>
        <w:t>).</w:t>
      </w:r>
    </w:p>
  </w:footnote>
  <w:footnote w:id="153">
    <w:p w14:paraId="4F8BFAD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r w:rsidRPr="00C01EF1">
        <w:rPr>
          <w:rFonts w:ascii="Arial" w:hAnsi="Arial" w:cs="Arial"/>
          <w:sz w:val="18"/>
          <w:szCs w:val="18"/>
          <w:lang w:eastAsia="en-US"/>
        </w:rPr>
        <w:t xml:space="preserve">Akt o vodenju registra transakcijskih računov (Uradni list RS, št. </w:t>
      </w:r>
      <w:hyperlink r:id="rId59" w:tgtFrame="_blank" w:tooltip="Akt o vodenju registra transakcijskih računov" w:history="1">
        <w:r w:rsidRPr="00C01EF1">
          <w:rPr>
            <w:rFonts w:ascii="Arial" w:hAnsi="Arial" w:cs="Arial"/>
            <w:color w:val="0000FF"/>
            <w:sz w:val="18"/>
            <w:szCs w:val="18"/>
            <w:u w:val="single"/>
            <w:lang w:eastAsia="en-US"/>
          </w:rPr>
          <w:t>35/18</w:t>
        </w:r>
      </w:hyperlink>
      <w:r w:rsidRPr="00C01EF1">
        <w:rPr>
          <w:rFonts w:ascii="Arial" w:hAnsi="Arial" w:cs="Arial"/>
          <w:sz w:val="18"/>
          <w:szCs w:val="18"/>
          <w:lang w:eastAsia="en-US"/>
        </w:rPr>
        <w:t xml:space="preserve"> in </w:t>
      </w:r>
      <w:hyperlink r:id="rId60" w:tgtFrame="_blank" w:tooltip="Popravek Akta o vodenju registra transakcijskih računov" w:history="1">
        <w:r w:rsidRPr="00C01EF1">
          <w:rPr>
            <w:rFonts w:ascii="Arial" w:hAnsi="Arial" w:cs="Arial"/>
            <w:color w:val="0000FF"/>
            <w:sz w:val="18"/>
            <w:szCs w:val="18"/>
            <w:u w:val="single"/>
            <w:lang w:eastAsia="en-US"/>
          </w:rPr>
          <w:t>41/18 – popr.</w:t>
        </w:r>
      </w:hyperlink>
      <w:r w:rsidRPr="00C01EF1">
        <w:rPr>
          <w:rFonts w:ascii="Arial" w:hAnsi="Arial" w:cs="Arial"/>
          <w:sz w:val="18"/>
          <w:szCs w:val="18"/>
          <w:lang w:eastAsia="en-US"/>
        </w:rPr>
        <w:t>).</w:t>
      </w:r>
    </w:p>
  </w:footnote>
  <w:footnote w:id="154">
    <w:p w14:paraId="4822BF6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r w:rsidRPr="00C01EF1">
        <w:rPr>
          <w:rFonts w:ascii="Arial" w:hAnsi="Arial" w:cs="Arial"/>
          <w:sz w:val="18"/>
          <w:szCs w:val="18"/>
          <w:lang w:eastAsia="en-US"/>
        </w:rPr>
        <w:t xml:space="preserve">Zakon o sodnem registru (Uradni list RS, št. </w:t>
      </w:r>
      <w:hyperlink r:id="rId61" w:tgtFrame="_blank" w:tooltip="Zakon o sodnem registru (uradno prečiščeno besedilo)" w:history="1">
        <w:r w:rsidRPr="00C01EF1">
          <w:rPr>
            <w:rFonts w:ascii="Arial" w:hAnsi="Arial" w:cs="Arial"/>
            <w:color w:val="0000FF"/>
            <w:sz w:val="18"/>
            <w:szCs w:val="18"/>
            <w:u w:val="single"/>
            <w:lang w:eastAsia="en-US"/>
          </w:rPr>
          <w:t>54/07</w:t>
        </w:r>
      </w:hyperlink>
      <w:r w:rsidRPr="00C01EF1">
        <w:rPr>
          <w:rFonts w:ascii="Arial" w:hAnsi="Arial" w:cs="Arial"/>
          <w:sz w:val="18"/>
          <w:szCs w:val="18"/>
          <w:lang w:eastAsia="en-US"/>
        </w:rPr>
        <w:t xml:space="preserve"> – uradno prečiščeno besedilo, </w:t>
      </w:r>
      <w:hyperlink r:id="rId62" w:tgtFrame="_blank" w:tooltip="Zakon o spremembah in dopolnitvah Zakona o sodnem registru" w:history="1">
        <w:r w:rsidRPr="00C01EF1">
          <w:rPr>
            <w:rFonts w:ascii="Arial" w:hAnsi="Arial" w:cs="Arial"/>
            <w:color w:val="0000FF"/>
            <w:sz w:val="18"/>
            <w:szCs w:val="18"/>
            <w:u w:val="single"/>
            <w:lang w:eastAsia="en-US"/>
          </w:rPr>
          <w:t>65/08</w:t>
        </w:r>
      </w:hyperlink>
      <w:r w:rsidRPr="00C01EF1">
        <w:rPr>
          <w:rFonts w:ascii="Arial" w:hAnsi="Arial" w:cs="Arial"/>
          <w:sz w:val="18"/>
          <w:szCs w:val="18"/>
          <w:lang w:eastAsia="en-US"/>
        </w:rPr>
        <w:t xml:space="preserve">, </w:t>
      </w:r>
      <w:hyperlink r:id="rId63" w:tgtFrame="_blank" w:tooltip="Zakon o spremembah in dopolnitvah Zakona o sodnem registru" w:history="1">
        <w:r w:rsidRPr="00C01EF1">
          <w:rPr>
            <w:rFonts w:ascii="Arial" w:hAnsi="Arial" w:cs="Arial"/>
            <w:color w:val="0000FF"/>
            <w:sz w:val="18"/>
            <w:szCs w:val="18"/>
            <w:u w:val="single"/>
            <w:lang w:eastAsia="en-US"/>
          </w:rPr>
          <w:t>49/09</w:t>
        </w:r>
      </w:hyperlink>
      <w:r w:rsidRPr="00C01EF1">
        <w:rPr>
          <w:rFonts w:ascii="Arial" w:hAnsi="Arial" w:cs="Arial"/>
          <w:sz w:val="18"/>
          <w:szCs w:val="18"/>
          <w:lang w:eastAsia="en-US"/>
        </w:rPr>
        <w:t xml:space="preserve">, </w:t>
      </w:r>
      <w:hyperlink r:id="rId64" w:tgtFrame="_blank" w:tooltip="Zakon o spremembah in dopolnitvah Zakona o gospodarskih družbah" w:history="1">
        <w:r w:rsidRPr="00C01EF1">
          <w:rPr>
            <w:rFonts w:ascii="Arial" w:hAnsi="Arial" w:cs="Arial"/>
            <w:color w:val="0000FF"/>
            <w:sz w:val="18"/>
            <w:szCs w:val="18"/>
            <w:u w:val="single"/>
            <w:lang w:eastAsia="en-US"/>
          </w:rPr>
          <w:t>82/13</w:t>
        </w:r>
      </w:hyperlink>
      <w:r w:rsidRPr="00C01EF1">
        <w:rPr>
          <w:rFonts w:ascii="Arial" w:hAnsi="Arial" w:cs="Arial"/>
          <w:sz w:val="18"/>
          <w:szCs w:val="18"/>
          <w:lang w:eastAsia="en-US"/>
        </w:rPr>
        <w:t xml:space="preserve"> – ZGD-1H, </w:t>
      </w:r>
      <w:hyperlink r:id="rId65" w:tgtFrame="_blank" w:tooltip="Zakon o spremembah in dopolnitvah Zakona o sodnem registru" w:history="1">
        <w:r w:rsidRPr="00C01EF1">
          <w:rPr>
            <w:rFonts w:ascii="Arial" w:hAnsi="Arial" w:cs="Arial"/>
            <w:color w:val="0000FF"/>
            <w:sz w:val="18"/>
            <w:szCs w:val="18"/>
            <w:u w:val="single"/>
            <w:lang w:eastAsia="en-US"/>
          </w:rPr>
          <w:t>17/15</w:t>
        </w:r>
      </w:hyperlink>
      <w:r w:rsidRPr="00C01EF1">
        <w:rPr>
          <w:rFonts w:ascii="Arial" w:hAnsi="Arial" w:cs="Arial"/>
          <w:sz w:val="18"/>
          <w:szCs w:val="18"/>
          <w:lang w:eastAsia="en-US"/>
        </w:rPr>
        <w:t xml:space="preserve"> in </w:t>
      </w:r>
      <w:hyperlink r:id="rId66" w:tgtFrame="_blank" w:tooltip="Zakon o spremembah in dopolnitvah Zakona o sodnem registru" w:history="1">
        <w:r w:rsidRPr="00C01EF1">
          <w:rPr>
            <w:rFonts w:ascii="Arial" w:hAnsi="Arial" w:cs="Arial"/>
            <w:color w:val="0000FF"/>
            <w:sz w:val="18"/>
            <w:szCs w:val="18"/>
            <w:u w:val="single"/>
            <w:lang w:eastAsia="en-US"/>
          </w:rPr>
          <w:t>54/17</w:t>
        </w:r>
      </w:hyperlink>
      <w:r w:rsidRPr="00C01EF1">
        <w:rPr>
          <w:rFonts w:ascii="Arial" w:hAnsi="Arial" w:cs="Arial"/>
          <w:sz w:val="18"/>
          <w:szCs w:val="18"/>
          <w:lang w:eastAsia="en-US"/>
        </w:rPr>
        <w:t>).</w:t>
      </w:r>
    </w:p>
  </w:footnote>
  <w:footnote w:id="155">
    <w:p w14:paraId="7814CBB2"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Pomorski zakonik (Uradni list RS, št. 62/16 – uradno prečiščeno besedilo, 41/17, 21/18 – ZNOrg in 31/18 – ZPVZRZECEP).</w:t>
      </w:r>
    </w:p>
  </w:footnote>
  <w:footnote w:id="156">
    <w:p w14:paraId="50D7553D"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V skladu z navedenim bo zato glede na naravo nepravdnega postopka treba v DZ poimenovanje začetnega procesnega akta »tožba« spremeniti v »predlog«. Ali bomo to storili s prehodnimi določbami tega zakona ali bo pripravljena novela DZ, bo dogovorjeno med pristojnimi ministrstvi ob sodelovanju Službe Vlade RS za zakonodajo.</w:t>
      </w:r>
    </w:p>
  </w:footnote>
  <w:footnote w:id="157">
    <w:p w14:paraId="6FEDDC73"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43. člen DZ.</w:t>
      </w:r>
    </w:p>
  </w:footnote>
  <w:footnote w:id="158">
    <w:p w14:paraId="132F1912"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48. člen DZ.</w:t>
      </w:r>
    </w:p>
  </w:footnote>
  <w:footnote w:id="159">
    <w:p w14:paraId="10E19398"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98. člen DZ.</w:t>
      </w:r>
    </w:p>
  </w:footnote>
  <w:footnote w:id="160">
    <w:p w14:paraId="38E7EFB5"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96. člen DZ.</w:t>
      </w:r>
    </w:p>
  </w:footnote>
  <w:footnote w:id="161">
    <w:p w14:paraId="34E3C327"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Aleš Galič, Zakon o pravdnem postopku (ZPP) z uvodnimi pojasnili k spremembam zakona, 6., dopolnjena izdaja, Uradni list Republike Slovenije, Ljubljana 2017, str. 37.</w:t>
      </w:r>
    </w:p>
  </w:footnote>
  <w:footnote w:id="162">
    <w:p w14:paraId="20C28530"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Matej Čujovič, Uporaba Zakona o pravdnem postopku v nepravdnih postopkih, Podjetje in delo 6-7/201/XLIII, str. 1322.</w:t>
      </w:r>
    </w:p>
  </w:footnote>
  <w:footnote w:id="163">
    <w:p w14:paraId="617C49F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Aleš Galič, Zakon o pravdnem postopku (ZPP) z uvodnimi pojasnili k spremembam zakona, 6., dopolnjena izdaja, Uradni list Republike Slovenije, Ljubljana 2017, str. 37.</w:t>
      </w:r>
    </w:p>
  </w:footnote>
  <w:footnote w:id="164">
    <w:p w14:paraId="782F810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V zadevi Mikulić proti Hrvaški sta tožeča stranka in njena mati vložili tožbo zoper H.P. z namenom ugotavljanja očetovstva. Določenih je bilo 15 obravnav, od teh jih je bilo šest preloženih, ker se jih H.P. ni udeležil. Poleg tega se je vztrajno izogibal testiranju DNK. Ko je bila zadeva predložena ESČP, so od začetka postopka minila štiri leta, postopek pa še ni bil končan.</w:t>
      </w:r>
    </w:p>
  </w:footnote>
  <w:footnote w:id="165">
    <w:p w14:paraId="51757E4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Po argumentu a simili ad simile gre enaka pravica tudi moškemu, ki misli, da bi bil lahko otrokov oče, a očetovstva (še) ni priznal oziroma ga je priznal, a mati priznanja ni sprejela.</w:t>
      </w:r>
    </w:p>
  </w:footnote>
  <w:footnote w:id="166">
    <w:p w14:paraId="237B0F97"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Da URS v 35. členu (med drugim) daje pravico izvedeti resnična dejstva o (ne)obstoju razmerja biološkega starševstva in pravico do ukinitve pravno priznanega starševskega razmerja, ki nima biološke podlage, je zapisalo tudi Ustavno sodišče RS v odločbah v zadevi U-I-251/14 z dne 21. oktobra 2015 in v zadevi U-I-5/16 z dne 19. januarja 2017. </w:t>
      </w:r>
    </w:p>
  </w:footnote>
  <w:footnote w:id="167">
    <w:p w14:paraId="4311CF80"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Ana Harb, Marko Samardžić, Pravica do analize DNK v postopku ugotavljanja očetovstva, Pravna praksa, 24. 5. 2018.</w:t>
      </w:r>
    </w:p>
  </w:footnote>
  <w:footnote w:id="168">
    <w:p w14:paraId="1D522B75"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Več o tem: Hojnik J.: Vloga kolizijskega zastopnika pri ugotavljanju očetovstva, PP, št. 31-32/2014, str. 12-13.</w:t>
      </w:r>
    </w:p>
  </w:footnote>
  <w:footnote w:id="169">
    <w:p w14:paraId="7459E5B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Smiselnost takšne ureditve je vprašljiva. To je očitno zaznal tudi zakonodajalec, saj je v novem Družinskem zakoniku (DZ), Ur. L. RS. Št. 15/2017, dolžnost predhodnega priznanja očetovstva opustil. Možnost vložitve tožbe na ugotovitev očetovstva bo po uveljavitvi DZ imel vsak moški, ki misli, da je otrokov oče (125. člen). Omejena bo le s prekluzivnim rokom enega leta od dneva, ko je moški izvedel za okoliščine, zaradi katerih domneva, da je otrokov oče.</w:t>
      </w:r>
    </w:p>
  </w:footnote>
  <w:footnote w:id="170">
    <w:p w14:paraId="37CDAE5D"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Odločba Vrhovnega sodišča v zadevi II Ips 429/2006 z dne 13. julija 2006.</w:t>
      </w:r>
    </w:p>
  </w:footnote>
  <w:footnote w:id="171">
    <w:p w14:paraId="68A6F163"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Ana Harb, Marko Samardžić, Pravica do analize DNK v postopku ugotavljanja očetovstva, Pravna praksa, 24. 5. 2018, str. 10, 11.</w:t>
      </w:r>
    </w:p>
  </w:footnote>
  <w:footnote w:id="172">
    <w:p w14:paraId="6787475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Tako denarno kazen določa ZPP zaradi nesodelovanja priče (241. člen).</w:t>
      </w:r>
    </w:p>
  </w:footnote>
  <w:footnote w:id="173">
    <w:p w14:paraId="4BC9CA46" w14:textId="77777777" w:rsidR="00360F4C" w:rsidRPr="00C01EF1" w:rsidRDefault="00360F4C" w:rsidP="00A03A48">
      <w:pPr>
        <w:jc w:val="both"/>
        <w:rPr>
          <w:rFonts w:cs="Arial"/>
          <w:sz w:val="18"/>
          <w:szCs w:val="18"/>
        </w:rPr>
      </w:pPr>
      <w:r w:rsidRPr="00C01EF1">
        <w:rPr>
          <w:rStyle w:val="Sprotnaopomba-sklic"/>
          <w:rFonts w:cs="Arial"/>
          <w:sz w:val="18"/>
          <w:szCs w:val="18"/>
        </w:rPr>
        <w:footnoteRef/>
      </w:r>
      <w:r w:rsidRPr="00C01EF1">
        <w:rPr>
          <w:rFonts w:cs="Arial"/>
          <w:sz w:val="18"/>
          <w:szCs w:val="18"/>
        </w:rPr>
        <w:t xml:space="preserve"> Ta v 85. členu določa obveznost sodelovanja:</w:t>
      </w:r>
    </w:p>
    <w:p w14:paraId="1761B334" w14:textId="77777777" w:rsidR="00360F4C" w:rsidRPr="00C01EF1" w:rsidRDefault="00360F4C" w:rsidP="00A03A48">
      <w:pPr>
        <w:jc w:val="both"/>
        <w:rPr>
          <w:rFonts w:cs="Arial"/>
          <w:sz w:val="18"/>
          <w:szCs w:val="18"/>
        </w:rPr>
      </w:pPr>
      <w:r w:rsidRPr="00C01EF1">
        <w:rPr>
          <w:rFonts w:cs="Arial"/>
          <w:sz w:val="18"/>
          <w:szCs w:val="18"/>
        </w:rPr>
        <w:t>(1) Če je to potrebno za ugotavljanje starševstva, morajo stranke in vse osebe, ki glede na ugotovitve postopka lahko prispevajo k razjasnitvi dejanskega stanja, sodelovati pri izvedenčevem ugotavljanju dejstev s strani izvedenca, ki ga imenuje sodišče, zlasti pri potrebnem pridobivanju vzorcev tkiva, telesnih tekočin in vzorcev krvi.</w:t>
      </w:r>
    </w:p>
    <w:p w14:paraId="1A248837" w14:textId="77777777" w:rsidR="00360F4C" w:rsidRPr="00C01EF1" w:rsidRDefault="00360F4C" w:rsidP="00A03A48">
      <w:pPr>
        <w:jc w:val="both"/>
        <w:rPr>
          <w:rFonts w:cs="Arial"/>
          <w:sz w:val="18"/>
          <w:szCs w:val="18"/>
        </w:rPr>
      </w:pPr>
      <w:r w:rsidRPr="00C01EF1">
        <w:rPr>
          <w:rFonts w:cs="Arial"/>
          <w:sz w:val="18"/>
          <w:szCs w:val="18"/>
        </w:rPr>
        <w:t>(2) Sodelovanje ni obvezno, če bi bilo to povezano z resno ali trajno nevarnostjo za življenje ali zdravje. Pred ugotavljanjem dejstev mora sodišče osebe, ki morajo sodelovati, poučiti o razlogih za zavrnitev in zahtevati, da izrazijo svoje mnenje. O zavrnitvi se je treba odločiti s posebnim sklepom, ki ga je mogoče samostojno izpodbijati. Ob zakoniti zavrnitvi mora sodišče določiti način preiskave starševstva, ki ni povezan z navedeno nevarnostjo.</w:t>
      </w:r>
    </w:p>
    <w:p w14:paraId="068A73E9" w14:textId="77777777" w:rsidR="00360F4C" w:rsidRPr="00C01EF1" w:rsidRDefault="00360F4C" w:rsidP="00A03A48">
      <w:pPr>
        <w:jc w:val="both"/>
        <w:rPr>
          <w:rFonts w:cs="Arial"/>
          <w:sz w:val="18"/>
          <w:szCs w:val="18"/>
        </w:rPr>
      </w:pPr>
      <w:r w:rsidRPr="00C01EF1">
        <w:rPr>
          <w:rFonts w:cs="Arial"/>
          <w:sz w:val="18"/>
          <w:szCs w:val="18"/>
        </w:rPr>
        <w:t>(3) Za pridobitev vzorcev tkiva z metodami, pri katerih ni kršena telesna integriteta, mora sodišče, kadar je to potrebno, določiti obvezno privedbo in ustrezno neposredno prisilo. Pri tem morajo sodelovati organi javne varnosti. Stroške privedbe in prisile plača oseba, ki mora sodelovati.</w:t>
      </w:r>
    </w:p>
    <w:p w14:paraId="088D6187" w14:textId="77777777" w:rsidR="00360F4C" w:rsidRPr="00C01EF1" w:rsidRDefault="00360F4C" w:rsidP="00A03A48">
      <w:pPr>
        <w:jc w:val="both"/>
        <w:rPr>
          <w:rFonts w:cs="Arial"/>
          <w:sz w:val="18"/>
          <w:szCs w:val="18"/>
        </w:rPr>
      </w:pPr>
      <w:r w:rsidRPr="00C01EF1">
        <w:rPr>
          <w:rFonts w:cs="Arial"/>
          <w:sz w:val="18"/>
          <w:szCs w:val="18"/>
        </w:rPr>
        <w:t>(4) Če se potrebni dokazi ne morejo zagotoviti po zgornjih odstavkih in niso v nasprotju s posebnimi zakonskimi določbami, lahko sodišče od vsakogar zahteva izročitev potrebnih vzorcev tkiva, telesnih tekočin in vzorcev krvi oseb, navedenih v prvem odstavku, tudi če so te že umrle.</w:t>
      </w:r>
    </w:p>
  </w:footnote>
  <w:footnote w:id="174">
    <w:p w14:paraId="32E32E24" w14:textId="77777777" w:rsidR="00360F4C" w:rsidRPr="00C01EF1" w:rsidRDefault="00360F4C" w:rsidP="00A03A48">
      <w:pPr>
        <w:jc w:val="both"/>
        <w:rPr>
          <w:rFonts w:cs="Arial"/>
          <w:sz w:val="18"/>
          <w:szCs w:val="18"/>
        </w:rPr>
      </w:pPr>
      <w:r w:rsidRPr="00C01EF1">
        <w:rPr>
          <w:rStyle w:val="Sprotnaopomba-sklic"/>
          <w:rFonts w:cs="Arial"/>
          <w:sz w:val="18"/>
          <w:szCs w:val="18"/>
        </w:rPr>
        <w:footnoteRef/>
      </w:r>
      <w:r w:rsidRPr="00C01EF1">
        <w:rPr>
          <w:rFonts w:cs="Arial"/>
          <w:sz w:val="18"/>
          <w:szCs w:val="18"/>
        </w:rPr>
        <w:t xml:space="preserve"> Ta v 178. členu glede preiskave za ugotovitev očetovstva in materinstva določa:</w:t>
      </w:r>
    </w:p>
    <w:p w14:paraId="506DFA76" w14:textId="77777777" w:rsidR="00360F4C" w:rsidRPr="00C01EF1" w:rsidRDefault="00360F4C" w:rsidP="00A03A48">
      <w:pPr>
        <w:jc w:val="both"/>
        <w:rPr>
          <w:rFonts w:cs="Arial"/>
          <w:sz w:val="18"/>
          <w:szCs w:val="18"/>
        </w:rPr>
      </w:pPr>
      <w:r w:rsidRPr="00C01EF1">
        <w:rPr>
          <w:rFonts w:cs="Arial"/>
          <w:sz w:val="18"/>
          <w:szCs w:val="18"/>
        </w:rPr>
        <w:t>(1) Vsaka oseba mora dovoliti preiskave, zlasti odvzem krvnih vzorcev, če je to potrebno za ugotovitev očetovstva ali materinstva, razen če od osebe preiskave ni mogoče zahtevati.</w:t>
      </w:r>
    </w:p>
    <w:p w14:paraId="262E637A" w14:textId="77777777" w:rsidR="00360F4C" w:rsidRPr="00C01EF1" w:rsidRDefault="00360F4C" w:rsidP="00A03A48">
      <w:pPr>
        <w:jc w:val="both"/>
        <w:rPr>
          <w:rFonts w:cs="Arial"/>
          <w:sz w:val="18"/>
          <w:szCs w:val="18"/>
        </w:rPr>
      </w:pPr>
      <w:r w:rsidRPr="00C01EF1">
        <w:rPr>
          <w:rFonts w:cs="Arial"/>
          <w:sz w:val="18"/>
          <w:szCs w:val="18"/>
        </w:rPr>
        <w:t>(2) Smiselno se uporabljajo 386. do 390. člen Zakona o pravdnem postopku. Pri večkratni neupravičeni zavrnitvi preiskave se lahko uporabi tudi neposredna prisila, zlasti prisilna privedba na preiskavo.</w:t>
      </w:r>
    </w:p>
    <w:p w14:paraId="5CAAF44B" w14:textId="77777777" w:rsidR="00360F4C" w:rsidRPr="00C01EF1" w:rsidRDefault="00360F4C" w:rsidP="00A03A48">
      <w:pPr>
        <w:pStyle w:val="Sprotnaopomba-besedilo"/>
        <w:spacing w:line="260" w:lineRule="exact"/>
        <w:jc w:val="both"/>
        <w:rPr>
          <w:rFonts w:ascii="Arial" w:hAnsi="Arial" w:cs="Arial"/>
          <w:sz w:val="18"/>
          <w:szCs w:val="18"/>
        </w:rPr>
      </w:pPr>
    </w:p>
  </w:footnote>
  <w:footnote w:id="175">
    <w:p w14:paraId="256ACB32"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r w:rsidRPr="00C01EF1">
        <w:rPr>
          <w:rFonts w:ascii="Arial" w:hAnsi="Arial" w:cs="Arial"/>
          <w:iCs/>
          <w:sz w:val="18"/>
          <w:szCs w:val="18"/>
        </w:rPr>
        <w:t>N. Betetto, op. cit., str. 63</w:t>
      </w:r>
    </w:p>
  </w:footnote>
  <w:footnote w:id="176">
    <w:p w14:paraId="0D0210DD"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 Mednarodne pogodbe, št. 26/99.</w:t>
      </w:r>
    </w:p>
  </w:footnote>
  <w:footnote w:id="177">
    <w:p w14:paraId="234D9DA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Zakon o pravdnem postopku (Uradni list RS, št. 26/99).</w:t>
      </w:r>
    </w:p>
  </w:footnote>
  <w:footnote w:id="178">
    <w:p w14:paraId="73A56E9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D. Ogrizek, Nov položaj mladostnika in otroka v sporih o vzgoji, varstvu in preživljanju otrok, Pravosodni bilten, št. 4/2000, str. 35</w:t>
      </w:r>
    </w:p>
  </w:footnote>
  <w:footnote w:id="179">
    <w:p w14:paraId="2C91C5F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69/17 – uradno prečiščeno besedilo.</w:t>
      </w:r>
    </w:p>
  </w:footnote>
  <w:footnote w:id="180">
    <w:p w14:paraId="6F658167"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Zakon o dopolnitvah Zakona o varuhu človekovih pravic (Uradni list RS, št. 54/17).</w:t>
      </w:r>
    </w:p>
  </w:footnote>
  <w:footnote w:id="181">
    <w:p w14:paraId="24224E58" w14:textId="77777777" w:rsidR="00360F4C" w:rsidRPr="00C01EF1" w:rsidRDefault="00360F4C" w:rsidP="00A03A48">
      <w:pPr>
        <w:pStyle w:val="HTML-oblikovano"/>
        <w:spacing w:line="260" w:lineRule="exact"/>
        <w:jc w:val="both"/>
        <w:rPr>
          <w:rFonts w:ascii="Arial" w:hAnsi="Arial" w:cs="Arial"/>
          <w:iCs/>
          <w:color w:val="auto"/>
          <w:sz w:val="18"/>
          <w:szCs w:val="18"/>
        </w:rPr>
      </w:pPr>
      <w:r w:rsidRPr="00C01EF1">
        <w:rPr>
          <w:rStyle w:val="Sprotnaopomba-sklic"/>
          <w:rFonts w:ascii="Arial" w:hAnsi="Arial" w:cs="Arial"/>
          <w:color w:val="auto"/>
          <w:sz w:val="18"/>
          <w:szCs w:val="18"/>
        </w:rPr>
        <w:footnoteRef/>
      </w:r>
      <w:r w:rsidRPr="00C01EF1">
        <w:rPr>
          <w:rFonts w:ascii="Arial" w:hAnsi="Arial" w:cs="Arial"/>
          <w:color w:val="auto"/>
          <w:sz w:val="18"/>
          <w:szCs w:val="18"/>
        </w:rPr>
        <w:t xml:space="preserve"> Drugi odstavek 410. člena ZPP določa: »O razgovoru sestavi sodnik zapisnik, lahko pa tudi odloči, da se razgovor zvočno snema. Zaradi varstva koristi otroka lahko sodišče odloči, da se staršem ne dovoli vpogled v zapisnik oziroma poslušanje posnetka.«</w:t>
      </w:r>
    </w:p>
  </w:footnote>
  <w:footnote w:id="182">
    <w:p w14:paraId="53245E9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r w:rsidRPr="00C01EF1">
        <w:rPr>
          <w:rFonts w:ascii="Arial" w:hAnsi="Arial" w:cs="Arial"/>
          <w:iCs/>
          <w:sz w:val="18"/>
          <w:szCs w:val="18"/>
        </w:rPr>
        <w:t>A. Galič, Pravica do kontradiktornega postopka-ustavni vidik, Podjetje in delo, št. 6-7/XXV, str. 1168</w:t>
      </w:r>
    </w:p>
  </w:footnote>
  <w:footnote w:id="183">
    <w:p w14:paraId="354E5BF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(1) Sodišče lahko z začasno odredbo odloči, da se stiki izvajajo ob navzočnosti strokovne osebe centra za socialno delo ali zavoda, v katerega je bil otrok nameščen. Sodišče določi kraj in čas stikov po predhodnem dogovoru s centrom za socialno delo ali z zavodom, v katerega je bil otrok nameščen. Stiki se izvajajo največ dve uri na teden. </w:t>
      </w:r>
    </w:p>
    <w:p w14:paraId="1A29FB27"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 xml:space="preserve">(2) Začasna odredba o stikih pod nadzorom lahko traja največ devet mesecev in je ne glede na določbo prvega in tretjega odstavka 160. člena tega zakonika ni mogoče ponovno izdati ali podaljšati. </w:t>
      </w:r>
    </w:p>
    <w:p w14:paraId="5794CF6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 xml:space="preserve">(3) Strokovna oseba spremlja potek stikov in enkrat mesečno pripravi poročilo o poteku stikov, ki ga pošlje sodišču. </w:t>
      </w:r>
    </w:p>
    <w:p w14:paraId="02E559CB"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(4) Ministrstvo, pristojno za družino, zagotovi prostorske in kadrovske pogoje za zagotavljanje stikov pod nadzorom.</w:t>
      </w:r>
    </w:p>
  </w:footnote>
  <w:footnote w:id="184">
    <w:p w14:paraId="33B27D2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(1) Strokovna oseba centra za socialno delo ali zavoda, v katerega je bil otrok nameščen, udeležence stika pripravi na stik.</w:t>
      </w:r>
    </w:p>
    <w:p w14:paraId="617790FD"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 xml:space="preserve">(2) Strokovna oseba spremlja, ali stik za otroka predstavlja tako psihično obremenitev, da je ogrožen njegov telesni ali duševni razvoj. V tem primeru sodišču v poročilu predlaga ustrezno spremembo izrečenega ukrepa. </w:t>
      </w:r>
    </w:p>
    <w:p w14:paraId="4302329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Če je začasna odredba izdana zaradi dolgotrajne prekinitve stikov, mora strokovna oseba s svetovalnim delom udeležencem stika pomagati pri ponovni vzpostavitvi stikov.</w:t>
      </w:r>
    </w:p>
  </w:footnote>
  <w:footnote w:id="185">
    <w:p w14:paraId="465CC92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Ko je otrok v skladu z zakonom, ki ureja pacientove pravice, sposoben privoliti v medicinski poseg ali v zdravstveno oskrbo, se začasna odredba o zdravniškem pregledu ali zdravljenju lahko izda le z njegovim soglasjem.</w:t>
      </w:r>
    </w:p>
  </w:footnote>
  <w:footnote w:id="186">
    <w:p w14:paraId="709D3993" w14:textId="77777777" w:rsidR="00360F4C" w:rsidRPr="00C01EF1" w:rsidRDefault="00360F4C" w:rsidP="00A03A48">
      <w:pPr>
        <w:jc w:val="both"/>
        <w:rPr>
          <w:rFonts w:cs="Arial"/>
          <w:sz w:val="18"/>
          <w:szCs w:val="18"/>
        </w:rPr>
      </w:pPr>
      <w:r w:rsidRPr="00C01EF1">
        <w:rPr>
          <w:rStyle w:val="Sprotnaopomba-sklic"/>
          <w:rFonts w:cs="Arial"/>
          <w:sz w:val="18"/>
          <w:szCs w:val="18"/>
        </w:rPr>
        <w:footnoteRef/>
      </w:r>
      <w:r w:rsidRPr="00C01EF1">
        <w:rPr>
          <w:rFonts w:cs="Arial"/>
          <w:sz w:val="18"/>
          <w:szCs w:val="18"/>
        </w:rPr>
        <w:t xml:space="preserve"> (1) Če starši ne živijo ali ne bodo več živeli skupaj, se morajo sporazumeti o varstvu in vzgoji skupnih otrok v skladu z njihovimi koristmi. Sporazumejo se lahko za skupno varstvo in vzgojo otrok, da so vsi otroci v varstvu in vzgoji pri enem od njiju ali da so eni otroci pri enem, drugi pri drugem od njiju. Če se sami o tem ne sporazumejo, jim pri sklenitvi sporazuma pomaga center za socialno delo, na njihovo željo pa tudi mediatorji.</w:t>
      </w:r>
    </w:p>
    <w:p w14:paraId="5AB6B1E3" w14:textId="77777777" w:rsidR="00360F4C" w:rsidRPr="00C01EF1" w:rsidRDefault="00360F4C" w:rsidP="00A03A48">
      <w:pPr>
        <w:jc w:val="both"/>
        <w:rPr>
          <w:rFonts w:cs="Arial"/>
          <w:sz w:val="18"/>
          <w:szCs w:val="18"/>
        </w:rPr>
      </w:pPr>
      <w:r w:rsidRPr="00C01EF1">
        <w:rPr>
          <w:rFonts w:cs="Arial"/>
          <w:sz w:val="18"/>
          <w:szCs w:val="18"/>
        </w:rPr>
        <w:t xml:space="preserve">(2) Če se starši sporazumejo o varstvu in vzgoji otrok, lahko predlagajo sklenitev sodne poravnave. Če sodišče ugotovi, da sporazum ni v skladu s koristjo otrok, predlog zavrne. </w:t>
      </w:r>
    </w:p>
    <w:p w14:paraId="2DD34A7A" w14:textId="77777777" w:rsidR="00360F4C" w:rsidRPr="00C01EF1" w:rsidRDefault="00360F4C" w:rsidP="00A03A48">
      <w:pPr>
        <w:jc w:val="both"/>
        <w:rPr>
          <w:rFonts w:cs="Arial"/>
          <w:sz w:val="18"/>
          <w:szCs w:val="18"/>
        </w:rPr>
      </w:pPr>
      <w:r w:rsidRPr="00C01EF1">
        <w:rPr>
          <w:rFonts w:cs="Arial"/>
          <w:sz w:val="18"/>
          <w:szCs w:val="18"/>
        </w:rPr>
        <w:t xml:space="preserve">(3) Če se starši ne sporazumejo o varstvu in vzgoji otrok, o tem odloči sodišče. Sodišče lahko po uradni dolžnosti v skladu z določbami tega zakonika odloči tudi o vseh ukrepih za varstvo koristi otrok. V postopku odločanja o varstvu in vzgoji sodišče vselej odloči tudi o preživljanju skupnih otrok in o stikih s starši v skladu s tem zakonikom. </w:t>
      </w:r>
    </w:p>
    <w:p w14:paraId="1DDCEB3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(4) Sodišče izda novo odločbo o varstvu in vzgoji otroka, če to zahtevajo spremenjene razmere in koristi otroka.«</w:t>
      </w:r>
    </w:p>
  </w:footnote>
  <w:footnote w:id="187">
    <w:p w14:paraId="3F3835A2" w14:textId="77777777" w:rsidR="00360F4C" w:rsidRPr="00C01EF1" w:rsidRDefault="00360F4C" w:rsidP="00A03A48">
      <w:pPr>
        <w:jc w:val="both"/>
        <w:rPr>
          <w:rFonts w:cs="Arial"/>
          <w:sz w:val="18"/>
          <w:szCs w:val="18"/>
        </w:rPr>
      </w:pPr>
      <w:r w:rsidRPr="00C01EF1">
        <w:rPr>
          <w:rStyle w:val="Sprotnaopomba-sklic"/>
          <w:rFonts w:cs="Arial"/>
          <w:sz w:val="18"/>
          <w:szCs w:val="18"/>
        </w:rPr>
        <w:footnoteRef/>
      </w:r>
      <w:r w:rsidRPr="00C01EF1">
        <w:rPr>
          <w:rFonts w:cs="Arial"/>
          <w:sz w:val="18"/>
          <w:szCs w:val="18"/>
        </w:rPr>
        <w:t xml:space="preserve"> Sodna poravnava ali odločitev sodišča o skupnem varstvu in vzgoji otroka mora vsebovati odločitev o stalnem prebivališču otroka, o tem, kateremu od staršev se vročajo pošiljke za otroka in o preživljanju otroka.</w:t>
      </w:r>
    </w:p>
  </w:footnote>
  <w:footnote w:id="188">
    <w:p w14:paraId="6A6E5879" w14:textId="77777777" w:rsidR="00360F4C" w:rsidRPr="00C01EF1" w:rsidRDefault="00360F4C" w:rsidP="00A03A48">
      <w:pPr>
        <w:jc w:val="both"/>
        <w:rPr>
          <w:rFonts w:cs="Arial"/>
          <w:sz w:val="18"/>
          <w:szCs w:val="18"/>
        </w:rPr>
      </w:pPr>
      <w:r w:rsidRPr="00C01EF1">
        <w:rPr>
          <w:rStyle w:val="Sprotnaopomba-sklic"/>
          <w:rFonts w:cs="Arial"/>
          <w:sz w:val="18"/>
          <w:szCs w:val="18"/>
        </w:rPr>
        <w:footnoteRef/>
      </w:r>
      <w:r w:rsidRPr="00C01EF1">
        <w:rPr>
          <w:rFonts w:cs="Arial"/>
          <w:sz w:val="18"/>
          <w:szCs w:val="18"/>
        </w:rPr>
        <w:t xml:space="preserve"> (1) Starši, ki ne živijo ali ne bodo več živeli skupaj, pa tudi starši, ki živijo skupaj, se sporazumejo o preživljanju skupnih otrok. Če se sami o tem ne sporazumejo, jim pri sklenitvi sporazuma pomaga center za socialno delo, na njihovo željo pa tudi mediatorji. </w:t>
      </w:r>
    </w:p>
    <w:p w14:paraId="264504E2" w14:textId="77777777" w:rsidR="00360F4C" w:rsidRPr="00C01EF1" w:rsidRDefault="00360F4C" w:rsidP="00A03A48">
      <w:pPr>
        <w:jc w:val="both"/>
        <w:rPr>
          <w:rFonts w:cs="Arial"/>
          <w:sz w:val="18"/>
          <w:szCs w:val="18"/>
        </w:rPr>
      </w:pPr>
      <w:r w:rsidRPr="00C01EF1">
        <w:rPr>
          <w:rFonts w:cs="Arial"/>
          <w:sz w:val="18"/>
          <w:szCs w:val="18"/>
        </w:rPr>
        <w:t>(2) Če se starši ne sporazumejo o preživljanju skupnih otrok, odloči o tem sodišče.</w:t>
      </w:r>
    </w:p>
  </w:footnote>
  <w:footnote w:id="189">
    <w:p w14:paraId="40D90D4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Če se starši sporazumejo o otrokovi preživnini, lahko predlagajo sklenitev sodne poravnave. Če sodišče ugotovi, da sporazum ni v skladu s koristjo otroka, predlog zavrne.</w:t>
      </w:r>
    </w:p>
  </w:footnote>
  <w:footnote w:id="190">
    <w:p w14:paraId="61DFE31D" w14:textId="77777777" w:rsidR="00360F4C" w:rsidRPr="00C01EF1" w:rsidRDefault="00360F4C" w:rsidP="00A03A48">
      <w:pPr>
        <w:jc w:val="both"/>
        <w:rPr>
          <w:rFonts w:cs="Arial"/>
          <w:sz w:val="18"/>
          <w:szCs w:val="18"/>
        </w:rPr>
      </w:pPr>
      <w:r w:rsidRPr="00C01EF1">
        <w:rPr>
          <w:rStyle w:val="Sprotnaopomba-sklic"/>
          <w:rFonts w:cs="Arial"/>
          <w:sz w:val="18"/>
          <w:szCs w:val="18"/>
        </w:rPr>
        <w:footnoteRef/>
      </w:r>
      <w:r w:rsidRPr="00C01EF1">
        <w:rPr>
          <w:rFonts w:cs="Arial"/>
          <w:sz w:val="18"/>
          <w:szCs w:val="18"/>
        </w:rPr>
        <w:t xml:space="preserve"> (1) Sodišče na zahtevo ali predlog upravičenca ali zavezanca zviša, zniža ali odpravi z izvršilnim naslovom določeno preživnino, če se spremenijo potrebe upravičenca ali zmožnosti zavezanca, na podlagi katerih je bila preživnina določena. </w:t>
      </w:r>
    </w:p>
    <w:p w14:paraId="6518CCD0" w14:textId="77777777" w:rsidR="00360F4C" w:rsidRPr="00C01EF1" w:rsidRDefault="00360F4C" w:rsidP="00A03A48">
      <w:pPr>
        <w:jc w:val="both"/>
        <w:rPr>
          <w:rFonts w:cs="Arial"/>
          <w:sz w:val="18"/>
          <w:szCs w:val="18"/>
        </w:rPr>
      </w:pPr>
      <w:r w:rsidRPr="00C01EF1">
        <w:rPr>
          <w:rFonts w:cs="Arial"/>
          <w:sz w:val="18"/>
          <w:szCs w:val="18"/>
        </w:rPr>
        <w:t xml:space="preserve">(2) Če se starši sporazumejo o zvišanju ali znižanju z izvršilnim naslovom določene otrokove preživnine, lahko predlagajo sklenitev sodne poravnave. Če sodišče ugotovi, da sporazum ni v skladu s koristjo otroka, predlog zavrne. </w:t>
      </w:r>
    </w:p>
    <w:p w14:paraId="03763C61" w14:textId="77777777" w:rsidR="00360F4C" w:rsidRPr="00C01EF1" w:rsidRDefault="00360F4C" w:rsidP="00A03A48">
      <w:pPr>
        <w:jc w:val="both"/>
        <w:rPr>
          <w:rFonts w:cs="Arial"/>
          <w:sz w:val="18"/>
          <w:szCs w:val="18"/>
        </w:rPr>
      </w:pPr>
      <w:r w:rsidRPr="00C01EF1">
        <w:rPr>
          <w:rFonts w:cs="Arial"/>
          <w:sz w:val="18"/>
          <w:szCs w:val="18"/>
        </w:rPr>
        <w:t>(3) O zvišanju, znižanju ali odpravi preživnine, ki jo morajo starši plačevati polnoletnemu otroku in o zvišanju, znižanju ali odpravi preživnine, ki jo mora polnoletni otrok plačevati staršem, lahko upravičenec in zavezanec skleneta sporazum v obliki izvršljivega notarskega zapisa.</w:t>
      </w:r>
    </w:p>
  </w:footnote>
  <w:footnote w:id="191">
    <w:p w14:paraId="69F70F88" w14:textId="77777777" w:rsidR="00360F4C" w:rsidRPr="00C01EF1" w:rsidRDefault="00360F4C" w:rsidP="00A03A48">
      <w:pPr>
        <w:jc w:val="both"/>
        <w:rPr>
          <w:rFonts w:cs="Arial"/>
          <w:sz w:val="18"/>
          <w:szCs w:val="18"/>
        </w:rPr>
      </w:pPr>
      <w:r w:rsidRPr="00C01EF1">
        <w:rPr>
          <w:rStyle w:val="Sprotnaopomba-sklic"/>
          <w:rFonts w:cs="Arial"/>
          <w:sz w:val="18"/>
          <w:szCs w:val="18"/>
        </w:rPr>
        <w:footnoteRef/>
      </w:r>
      <w:r w:rsidRPr="00C01EF1">
        <w:rPr>
          <w:rFonts w:cs="Arial"/>
          <w:sz w:val="18"/>
          <w:szCs w:val="18"/>
        </w:rPr>
        <w:t xml:space="preserve"> (1) Otrok ima pravico do stikov z obema od staršev in oba od staršev imata pravico do stikov z otrokom. S stiki se zagotavljajo koristi otroka. </w:t>
      </w:r>
    </w:p>
    <w:p w14:paraId="461BBA62" w14:textId="77777777" w:rsidR="00360F4C" w:rsidRPr="00C01EF1" w:rsidRDefault="00360F4C" w:rsidP="00A03A48">
      <w:pPr>
        <w:jc w:val="both"/>
        <w:rPr>
          <w:rFonts w:cs="Arial"/>
          <w:sz w:val="18"/>
          <w:szCs w:val="18"/>
        </w:rPr>
      </w:pPr>
      <w:r w:rsidRPr="00C01EF1">
        <w:rPr>
          <w:rFonts w:cs="Arial"/>
          <w:sz w:val="18"/>
          <w:szCs w:val="18"/>
        </w:rPr>
        <w:t xml:space="preserve">(2) Tisti od staršev, kateremu je bil otrok zaupan v varstvo in vzgojo, ali druga oseba, h kateri je bil otrok nameščen, mora opustiti vse, kar otežuje ali onemogoča stike. Prizadevati si mora za ustrezen otrokov odnos do stikov z drugim od staršev oziroma s starši. Tisti od staršev, ki izvaja stike, mora opustiti vse, kar otežuje izvajanje stikov ter varstvo in vzgojo otroka. </w:t>
      </w:r>
    </w:p>
    <w:p w14:paraId="30CA239C" w14:textId="77777777" w:rsidR="00360F4C" w:rsidRPr="00C01EF1" w:rsidRDefault="00360F4C" w:rsidP="00A03A48">
      <w:pPr>
        <w:jc w:val="both"/>
        <w:rPr>
          <w:rFonts w:cs="Arial"/>
          <w:sz w:val="18"/>
          <w:szCs w:val="18"/>
        </w:rPr>
      </w:pPr>
      <w:r w:rsidRPr="00C01EF1">
        <w:rPr>
          <w:rFonts w:cs="Arial"/>
          <w:sz w:val="18"/>
          <w:szCs w:val="18"/>
        </w:rPr>
        <w:t xml:space="preserve">(3) Starši, ki ne živijo ali ne bodo več živeli skupaj, se sporazumejo o stikih. Če se sami o tem ne sporazumejo, jim pri sklenitvi sporazuma pomaga center za socialno delo, na njihovo željo pa tudi mediatorji. </w:t>
      </w:r>
    </w:p>
    <w:p w14:paraId="55C4E1A0" w14:textId="77777777" w:rsidR="00360F4C" w:rsidRPr="00C01EF1" w:rsidRDefault="00360F4C" w:rsidP="00A03A48">
      <w:pPr>
        <w:jc w:val="both"/>
        <w:rPr>
          <w:rFonts w:cs="Arial"/>
          <w:sz w:val="18"/>
          <w:szCs w:val="18"/>
        </w:rPr>
      </w:pPr>
      <w:r w:rsidRPr="00C01EF1">
        <w:rPr>
          <w:rFonts w:cs="Arial"/>
          <w:sz w:val="18"/>
          <w:szCs w:val="18"/>
        </w:rPr>
        <w:t xml:space="preserve">(4) Če se starši sporazumejo o stikih, lahko predlagajo sklenitev sodne poravnave. Če sodišče ugotovi, da sporazum ni v skladu s koristjo otroka, predlog zavrne. </w:t>
      </w:r>
    </w:p>
    <w:p w14:paraId="7D109BAD" w14:textId="77777777" w:rsidR="00360F4C" w:rsidRPr="00C01EF1" w:rsidRDefault="00360F4C" w:rsidP="00A03A48">
      <w:pPr>
        <w:jc w:val="both"/>
        <w:rPr>
          <w:rFonts w:cs="Arial"/>
          <w:sz w:val="18"/>
          <w:szCs w:val="18"/>
        </w:rPr>
      </w:pPr>
      <w:r w:rsidRPr="00C01EF1">
        <w:rPr>
          <w:rFonts w:cs="Arial"/>
          <w:sz w:val="18"/>
          <w:szCs w:val="18"/>
        </w:rPr>
        <w:t xml:space="preserve">(5) Če se starši ne sporazumejo o stikih, odloči o tem sodišče. </w:t>
      </w:r>
    </w:p>
    <w:p w14:paraId="013132EA" w14:textId="77777777" w:rsidR="00360F4C" w:rsidRPr="00C01EF1" w:rsidRDefault="00360F4C" w:rsidP="00A03A48">
      <w:pPr>
        <w:jc w:val="both"/>
        <w:rPr>
          <w:rFonts w:cs="Arial"/>
          <w:sz w:val="18"/>
          <w:szCs w:val="18"/>
        </w:rPr>
      </w:pPr>
      <w:r w:rsidRPr="00C01EF1">
        <w:rPr>
          <w:rFonts w:cs="Arial"/>
          <w:sz w:val="18"/>
          <w:szCs w:val="18"/>
        </w:rPr>
        <w:t xml:space="preserve">(6) Sodišče lahko pravico do stikov odvzame ali omeji v skladu s 173. členom tega zakonika. </w:t>
      </w:r>
    </w:p>
    <w:p w14:paraId="577AE03F" w14:textId="77777777" w:rsidR="00360F4C" w:rsidRPr="00C01EF1" w:rsidRDefault="00360F4C" w:rsidP="00A03A48">
      <w:pPr>
        <w:jc w:val="both"/>
        <w:rPr>
          <w:rFonts w:cs="Arial"/>
          <w:sz w:val="18"/>
          <w:szCs w:val="18"/>
        </w:rPr>
      </w:pPr>
      <w:r w:rsidRPr="00C01EF1">
        <w:rPr>
          <w:rFonts w:cs="Arial"/>
          <w:sz w:val="18"/>
          <w:szCs w:val="18"/>
        </w:rPr>
        <w:t xml:space="preserve">(7) Če tisti od staršev, pri katerem otrok živi, onemogoča stike med otrokom in drugim od staršev ter stikov ni mogoče izvajati niti ob strokovni pomoči centra za socialno delo, lahko sodišče na predlog drugega od staršev odloči, da se tistemu, ki onemogoča stike, odvzame varstvo in vzgoja ter se otroka zaupa drugemu od staršev, če sodišče ugotovi, da bo ta omogočal stike, in če je le tako mogoče varovati korist otroka. </w:t>
      </w:r>
    </w:p>
    <w:p w14:paraId="1FF9B54B" w14:textId="77777777" w:rsidR="00360F4C" w:rsidRPr="00C01EF1" w:rsidRDefault="00360F4C" w:rsidP="00A03A48">
      <w:pPr>
        <w:jc w:val="both"/>
        <w:rPr>
          <w:rFonts w:cs="Arial"/>
          <w:sz w:val="18"/>
          <w:szCs w:val="18"/>
        </w:rPr>
      </w:pPr>
      <w:r w:rsidRPr="00C01EF1">
        <w:rPr>
          <w:rFonts w:cs="Arial"/>
          <w:sz w:val="18"/>
          <w:szCs w:val="18"/>
        </w:rPr>
        <w:t xml:space="preserve">(8) Sodišče izda novo odločbo o stikih s starši, če to zahtevajo spremenjene razmere in koristi otroka. </w:t>
      </w:r>
    </w:p>
  </w:footnote>
  <w:footnote w:id="192">
    <w:p w14:paraId="49ACCC79" w14:textId="77777777" w:rsidR="00360F4C" w:rsidRPr="00C01EF1" w:rsidRDefault="00360F4C" w:rsidP="00A03A48">
      <w:pPr>
        <w:jc w:val="both"/>
        <w:rPr>
          <w:rFonts w:cs="Arial"/>
          <w:sz w:val="18"/>
          <w:szCs w:val="18"/>
        </w:rPr>
      </w:pPr>
      <w:r w:rsidRPr="00C01EF1">
        <w:rPr>
          <w:rStyle w:val="Sprotnaopomba-sklic"/>
          <w:rFonts w:cs="Arial"/>
          <w:sz w:val="18"/>
          <w:szCs w:val="18"/>
        </w:rPr>
        <w:footnoteRef/>
      </w:r>
      <w:r w:rsidRPr="00C01EF1">
        <w:rPr>
          <w:rFonts w:cs="Arial"/>
          <w:sz w:val="18"/>
          <w:szCs w:val="18"/>
        </w:rPr>
        <w:t xml:space="preserve"> (1) Otrok ima pravico do stikov z drugimi osebami, s katerimi je družinsko povezan in nanje osebno navezan, razen če je to v nasprotju s koristjo otroka. Šteje se, da so take osebe predvsem njegovi stari starši, bratje in sestre, polbratje in polsestre, nekdanja rejnica ali rejnik (v nadaljnjem besedilu: rejnik), prejšnji ali sedanji zakonec, zunajzakonska partnerica ali zunajzakonski partner (v nadaljnjem besedilu: zunajzakonski partner) enega ali drugega od njegovih staršev. </w:t>
      </w:r>
    </w:p>
    <w:p w14:paraId="052D09B7" w14:textId="77777777" w:rsidR="00360F4C" w:rsidRPr="00C01EF1" w:rsidRDefault="00360F4C" w:rsidP="00A03A48">
      <w:pPr>
        <w:jc w:val="both"/>
        <w:rPr>
          <w:rFonts w:cs="Arial"/>
          <w:sz w:val="18"/>
          <w:szCs w:val="18"/>
        </w:rPr>
      </w:pPr>
      <w:r w:rsidRPr="00C01EF1">
        <w:rPr>
          <w:rFonts w:cs="Arial"/>
          <w:sz w:val="18"/>
          <w:szCs w:val="18"/>
        </w:rPr>
        <w:t xml:space="preserve">(2) O stikih se sporazumejo otrokovi starši, otrok, če je sposoben razumeti pomen sporazuma, in osebe iz prejšnjega odstavka. Če se sami o tem ne sporazumejo, jim pri sklenitvi sporazuma pomaga center za socialno delo, na njihovo željo pa tudi mediatorji. Obseg in način izvajanja stikov morata biti v korist otroka. </w:t>
      </w:r>
    </w:p>
    <w:p w14:paraId="2BDA5719" w14:textId="77777777" w:rsidR="00360F4C" w:rsidRPr="00C01EF1" w:rsidRDefault="00360F4C" w:rsidP="00A03A48">
      <w:pPr>
        <w:jc w:val="both"/>
        <w:rPr>
          <w:rFonts w:cs="Arial"/>
          <w:b/>
          <w:sz w:val="18"/>
          <w:szCs w:val="18"/>
        </w:rPr>
      </w:pPr>
      <w:r w:rsidRPr="00C01EF1">
        <w:rPr>
          <w:rFonts w:cs="Arial"/>
          <w:sz w:val="18"/>
          <w:szCs w:val="18"/>
        </w:rPr>
        <w:t xml:space="preserve">(3) Če se </w:t>
      </w:r>
      <w:r w:rsidRPr="00C01EF1">
        <w:rPr>
          <w:rFonts w:cs="Arial"/>
          <w:b/>
          <w:sz w:val="18"/>
          <w:szCs w:val="18"/>
        </w:rPr>
        <w:t xml:space="preserve">otrokovi starši, otrok in osebe iz prvega odstavka tega člena sporazumejo o stikih, lahko predlagajo sklenitev sodne poravnave. Če sodišče ugotovi, da sporazum ni v skladu s koristjo otrok, predlog zavrne. </w:t>
      </w:r>
    </w:p>
    <w:p w14:paraId="724C1499"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(4) Če se otrokovi starši, otrok in osebe iz prvega odstavka tega člena ne sporazumejo, odloči o stikih sodišče.</w:t>
      </w:r>
    </w:p>
  </w:footnote>
  <w:footnote w:id="193">
    <w:p w14:paraId="6BBF2C7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Tako o stikih otroka s starši (141. člen DZ) kot stikih otroka z drugimi osebami (142. člen DZ).</w:t>
      </w:r>
    </w:p>
  </w:footnote>
  <w:footnote w:id="194">
    <w:p w14:paraId="2019A6E0" w14:textId="77777777" w:rsidR="00360F4C" w:rsidRPr="00C01EF1" w:rsidRDefault="00360F4C" w:rsidP="00A03A48">
      <w:pPr>
        <w:pStyle w:val="HTML-oblikovano"/>
        <w:snapToGrid w:val="0"/>
        <w:spacing w:line="260" w:lineRule="exact"/>
        <w:jc w:val="both"/>
        <w:rPr>
          <w:rFonts w:ascii="Arial" w:hAnsi="Arial" w:cs="Arial"/>
          <w:color w:val="auto"/>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r w:rsidRPr="00C01EF1">
        <w:rPr>
          <w:rFonts w:ascii="Arial" w:hAnsi="Arial" w:cs="Arial"/>
          <w:color w:val="auto"/>
          <w:sz w:val="18"/>
          <w:szCs w:val="18"/>
        </w:rPr>
        <w:t>V zvezi s tem predlagatelj poudarja, da že DZ vsebuje nekatere določbe glede izdaje nove odločbe sodišča. Tako v četrtem odstavku 138. člena določa: »</w:t>
      </w:r>
      <w:r w:rsidRPr="00C01EF1">
        <w:rPr>
          <w:rFonts w:ascii="Arial" w:hAnsi="Arial" w:cs="Arial"/>
          <w:color w:val="auto"/>
          <w:sz w:val="18"/>
          <w:szCs w:val="18"/>
          <w:u w:val="single"/>
        </w:rPr>
        <w:t>Sodišče izda novo odločbo o varstvu in vzgoji otroka, če to zahtevajo spremenjene razmere in koristi otroka</w:t>
      </w:r>
      <w:r w:rsidRPr="00C01EF1">
        <w:rPr>
          <w:rFonts w:ascii="Arial" w:hAnsi="Arial" w:cs="Arial"/>
          <w:color w:val="auto"/>
          <w:sz w:val="18"/>
          <w:szCs w:val="18"/>
        </w:rPr>
        <w:t xml:space="preserve">.«, v osmem odstavku 141. člena pa določa: »(8) </w:t>
      </w:r>
      <w:r w:rsidRPr="00C01EF1">
        <w:rPr>
          <w:rFonts w:ascii="Arial" w:hAnsi="Arial" w:cs="Arial"/>
          <w:color w:val="auto"/>
          <w:sz w:val="18"/>
          <w:szCs w:val="18"/>
          <w:u w:val="single"/>
        </w:rPr>
        <w:t>Sodišče izda novo odločbo o stikih s starši, če to zahtevajo spremenjene razmere in koristi otroka</w:t>
      </w:r>
      <w:r w:rsidRPr="00C01EF1">
        <w:rPr>
          <w:rFonts w:ascii="Arial" w:hAnsi="Arial" w:cs="Arial"/>
          <w:color w:val="auto"/>
          <w:sz w:val="18"/>
          <w:szCs w:val="18"/>
        </w:rPr>
        <w:t xml:space="preserve">.«. Podobne določbe 142. člen DZ, ki ureja stike otroka z drugimi osebami, ne vsebuje. </w:t>
      </w:r>
    </w:p>
    <w:p w14:paraId="1323AA88" w14:textId="77777777" w:rsidR="00360F4C" w:rsidRPr="00C01EF1" w:rsidRDefault="00360F4C" w:rsidP="00A03A48">
      <w:pPr>
        <w:pStyle w:val="HTML-oblikovano"/>
        <w:snapToGrid w:val="0"/>
        <w:spacing w:line="260" w:lineRule="exact"/>
        <w:jc w:val="both"/>
        <w:rPr>
          <w:rFonts w:ascii="Arial" w:eastAsia="Times New Roman" w:hAnsi="Arial" w:cs="Arial"/>
          <w:color w:val="auto"/>
          <w:sz w:val="18"/>
          <w:szCs w:val="18"/>
        </w:rPr>
      </w:pPr>
      <w:r w:rsidRPr="00C01EF1">
        <w:rPr>
          <w:rFonts w:ascii="Arial" w:hAnsi="Arial" w:cs="Arial"/>
          <w:color w:val="auto"/>
          <w:sz w:val="18"/>
          <w:szCs w:val="18"/>
        </w:rPr>
        <w:t>Glede spremembe in odprave preživnine pa vsebuje DZ specialno ureditev v 197. členu, kjer prvi odstavek določa tudi predlagatelje tega postopka: »</w:t>
      </w:r>
      <w:r w:rsidRPr="00C01EF1">
        <w:rPr>
          <w:rFonts w:ascii="Arial" w:eastAsia="Times New Roman" w:hAnsi="Arial" w:cs="Arial"/>
          <w:color w:val="auto"/>
          <w:sz w:val="18"/>
          <w:szCs w:val="18"/>
          <w:u w:val="single"/>
        </w:rPr>
        <w:t>Sodišče na zahtevo ali predlog upravičenca ali zavezanca zviša, zniža ali odpravi z izvršilnim naslovom določeno preživnino, če se spremenijo potrebe upravičenca ali zmožnosti zavezanca, na podlagi katerih je bila preživnina določena</w:t>
      </w:r>
      <w:r w:rsidRPr="00C01EF1">
        <w:rPr>
          <w:rFonts w:ascii="Arial" w:eastAsia="Times New Roman" w:hAnsi="Arial" w:cs="Arial"/>
          <w:color w:val="auto"/>
          <w:sz w:val="18"/>
          <w:szCs w:val="18"/>
        </w:rPr>
        <w:t>.</w:t>
      </w:r>
    </w:p>
    <w:p w14:paraId="5A51DE00" w14:textId="77777777" w:rsidR="00360F4C" w:rsidRPr="00C01EF1" w:rsidRDefault="00360F4C" w:rsidP="00A03A48">
      <w:pPr>
        <w:pStyle w:val="HTML-oblikovano"/>
        <w:snapToGrid w:val="0"/>
        <w:spacing w:line="260" w:lineRule="exact"/>
        <w:jc w:val="both"/>
        <w:rPr>
          <w:rFonts w:ascii="Arial" w:eastAsia="Times New Roman" w:hAnsi="Arial" w:cs="Arial"/>
          <w:color w:val="auto"/>
          <w:sz w:val="18"/>
          <w:szCs w:val="18"/>
        </w:rPr>
      </w:pPr>
      <w:r w:rsidRPr="00C01EF1">
        <w:rPr>
          <w:rFonts w:ascii="Arial" w:eastAsia="Times New Roman" w:hAnsi="Arial" w:cs="Arial"/>
          <w:color w:val="auto"/>
          <w:sz w:val="18"/>
          <w:szCs w:val="18"/>
        </w:rPr>
        <w:t xml:space="preserve">Če bo torej podan predlog za spremembo ali odpravo preživnine, bo predlog za zvišanje preživnine že po citirani določbi DZ lahko podal le otrok (do 15 leta starosti po zakonitem zastopniku, po 15. letu starosti pa lahko, upoštevaje predlagani prvi odstavek </w:t>
      </w:r>
      <w:r w:rsidRPr="00C01EF1">
        <w:rPr>
          <w:rFonts w:ascii="Arial" w:eastAsia="Times New Roman" w:hAnsi="Arial" w:cs="Arial"/>
          <w:b/>
          <w:color w:val="auto"/>
          <w:sz w:val="18"/>
          <w:szCs w:val="18"/>
        </w:rPr>
        <w:t>94. člena</w:t>
      </w:r>
      <w:r w:rsidRPr="00C01EF1">
        <w:rPr>
          <w:rFonts w:ascii="Arial" w:eastAsia="Times New Roman" w:hAnsi="Arial" w:cs="Arial"/>
          <w:color w:val="auto"/>
          <w:sz w:val="18"/>
          <w:szCs w:val="18"/>
        </w:rPr>
        <w:t>, tudi sam), predlog za znižanje ali odpravo preživnine pa le zavezanec za plačilo preživnine.</w:t>
      </w:r>
    </w:p>
  </w:footnote>
  <w:footnote w:id="195">
    <w:p w14:paraId="11BE817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 določa: (2) Kadar sodišče razveže zakonsko zvezo na podlagi prejšnjega odstavka, odloči tudi o varstvu, vzgoji in preživljanju skupnih otrok ter o njihovih stikih s starši v skladu s tem zakonom.</w:t>
      </w:r>
    </w:p>
  </w:footnote>
  <w:footnote w:id="196">
    <w:p w14:paraId="547A69E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 določa: (3) Če se starši ne sporazumejo o varstvu in vzgoji otrok, o tem odloči sodišče. Sodišče lahko po uradni dolžnosti v skladu z določbami tega zakonika odloči tudi o vseh ukrepih za varstvo koristi otrok. V postopku odločanja o varstvu in vzgoji sodišče vselej odloči tudi o preživljanju skupnih otrok in o stikih s starši v skladu s tem zakonikom.</w:t>
      </w:r>
    </w:p>
  </w:footnote>
  <w:footnote w:id="197">
    <w:p w14:paraId="773EC14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Podrobneje o tem prof. dr. Barbara Novak v Družinski zakonik z uvodnimi pojasnili, Ljubljana, Uradni list Republike Slovenije, 2017, str. 129 in nasl.</w:t>
      </w:r>
    </w:p>
  </w:footnote>
  <w:footnote w:id="198">
    <w:p w14:paraId="3D899743"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155. člen DZ določa: Ukrepe za varstvo koristi otroka izreka sodišče.</w:t>
      </w:r>
    </w:p>
  </w:footnote>
  <w:footnote w:id="199">
    <w:p w14:paraId="01BCB8E0" w14:textId="77777777" w:rsidR="001A7B1A" w:rsidRDefault="001A7B1A" w:rsidP="001A7B1A">
      <w:pPr>
        <w:pStyle w:val="HTML-oblikovano"/>
        <w:snapToGrid w:val="0"/>
        <w:spacing w:line="260" w:lineRule="exact"/>
        <w:jc w:val="both"/>
        <w:rPr>
          <w:rFonts w:ascii="Arial" w:hAnsi="Arial" w:cs="Arial"/>
          <w:color w:val="auto"/>
          <w:sz w:val="18"/>
          <w:szCs w:val="18"/>
        </w:rPr>
      </w:pPr>
      <w:r>
        <w:rPr>
          <w:rStyle w:val="Sprotnaopomba-sklic"/>
          <w:sz w:val="18"/>
          <w:szCs w:val="18"/>
        </w:rPr>
        <w:t>[1]</w:t>
      </w:r>
      <w:r>
        <w:rPr>
          <w:rFonts w:ascii="Arial" w:hAnsi="Arial" w:cs="Arial"/>
          <w:sz w:val="18"/>
          <w:szCs w:val="18"/>
        </w:rPr>
        <w:t xml:space="preserve"> </w:t>
      </w:r>
      <w:r>
        <w:rPr>
          <w:rFonts w:ascii="Arial" w:hAnsi="Arial" w:cs="Arial"/>
          <w:color w:val="auto"/>
          <w:sz w:val="18"/>
          <w:szCs w:val="18"/>
        </w:rPr>
        <w:t xml:space="preserve">Da sodišče izreče ukrep na predlog ali po uradni dolžnosti izhaja že iz prvega odstavka 160. člena DZ, ki določa: »(1) Sodišče </w:t>
      </w:r>
      <w:r>
        <w:rPr>
          <w:rFonts w:ascii="Arial" w:hAnsi="Arial" w:cs="Arial"/>
          <w:color w:val="auto"/>
          <w:sz w:val="18"/>
          <w:szCs w:val="18"/>
          <w:u w:val="single"/>
        </w:rPr>
        <w:t>po uradni dolžnosti ali na predlog</w:t>
      </w:r>
      <w:r>
        <w:rPr>
          <w:rFonts w:ascii="Arial" w:hAnsi="Arial" w:cs="Arial"/>
          <w:color w:val="auto"/>
          <w:sz w:val="18"/>
          <w:szCs w:val="18"/>
        </w:rPr>
        <w:t xml:space="preserve"> izreče ukrepe za varstvo koristi otroka, odloči o prenehanju ukrepa, če so prenehali razlogi zanj, izreče drug ukrep za varstvo koristi otroka, če se med izvajanjem ukrepa izkaže, da slabo vpliva na otrokovo zdravje, razvoj ali premoženje, odloči o podaljšanju izrečenega ukrepa ali ukrep ponovno izreče.«.</w:t>
      </w:r>
    </w:p>
    <w:p w14:paraId="400D229F" w14:textId="77777777" w:rsidR="001A7B1A" w:rsidRDefault="001A7B1A" w:rsidP="001A7B1A">
      <w:pPr>
        <w:pStyle w:val="Sprotnaopomba-besedilo"/>
        <w:spacing w:line="260" w:lineRule="exact"/>
        <w:jc w:val="both"/>
        <w:rPr>
          <w:rFonts w:ascii="Arial" w:hAnsi="Arial" w:cs="Arial"/>
          <w:sz w:val="18"/>
          <w:szCs w:val="18"/>
        </w:rPr>
      </w:pPr>
    </w:p>
  </w:footnote>
  <w:footnote w:id="200">
    <w:p w14:paraId="5E548B6B"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tudi Goldstein J., Freud A., Solnit A. J., Goldstein S., Beyond the best Interests of the Child, str. 46 in nasl.</w:t>
      </w:r>
    </w:p>
  </w:footnote>
  <w:footnote w:id="201">
    <w:p w14:paraId="6C757FC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 določa: »Pravnomočno odločbo o postavitvi pod skrbništvo, imenovanju novega skrbnika in o prenehanju skrbništva center za socialno delo in sodišče pošljeta v 15 dneh od njene pravnomočnosti upravni enoti. Postavitev pod skrbništvo in prenehanje skrbništva za otroke in druge osebe se vpiše v matični register, in sicer se vpiše osebno ime skrbnika in njegova EMŠO. Če skrbništvo opravlja pravna oseba, se v matični register vpiše samo naziv pravne osebe.«</w:t>
      </w:r>
    </w:p>
  </w:footnote>
  <w:footnote w:id="202">
    <w:p w14:paraId="72B300ED" w14:textId="77777777" w:rsidR="00360F4C" w:rsidRPr="00C01EF1" w:rsidRDefault="00360F4C" w:rsidP="00A03A48">
      <w:pPr>
        <w:pStyle w:val="HTML-oblikovano"/>
        <w:snapToGrid w:val="0"/>
        <w:spacing w:line="260" w:lineRule="exact"/>
        <w:jc w:val="both"/>
        <w:rPr>
          <w:rFonts w:ascii="Arial" w:hAnsi="Arial" w:cs="Arial"/>
          <w:color w:val="auto"/>
          <w:sz w:val="18"/>
          <w:szCs w:val="18"/>
        </w:rPr>
      </w:pPr>
      <w:r w:rsidRPr="00C01EF1">
        <w:rPr>
          <w:rStyle w:val="Sprotnaopomba-sklic"/>
          <w:rFonts w:ascii="Arial" w:hAnsi="Arial" w:cs="Arial"/>
          <w:color w:val="auto"/>
          <w:sz w:val="18"/>
          <w:szCs w:val="18"/>
        </w:rPr>
        <w:footnoteRef/>
      </w:r>
      <w:r w:rsidRPr="00C01EF1">
        <w:rPr>
          <w:rFonts w:ascii="Arial" w:hAnsi="Arial" w:cs="Arial"/>
          <w:color w:val="auto"/>
          <w:sz w:val="18"/>
          <w:szCs w:val="18"/>
        </w:rPr>
        <w:t xml:space="preserve"> Ta določa: »Če ima varovanec nepremičnine, center za socialno delo in sodišče pošljeta pravnomočno odločbo o postavitvi pod skrbništvo in o prenehanju skrbništva v 15 dneh od njene pravnomočnosti pristojnemu sodišču, ki podatek o skrbništvu in o prenehanju skrbništva zaznamuje v zemljiški knjigi.«</w:t>
      </w:r>
    </w:p>
    <w:p w14:paraId="58378101" w14:textId="77777777" w:rsidR="00360F4C" w:rsidRPr="00C01EF1" w:rsidRDefault="00360F4C" w:rsidP="00A03A48">
      <w:pPr>
        <w:pStyle w:val="Sprotnaopomba-besedilo"/>
        <w:spacing w:line="260" w:lineRule="exact"/>
        <w:jc w:val="both"/>
        <w:rPr>
          <w:rFonts w:ascii="Arial" w:hAnsi="Arial" w:cs="Arial"/>
          <w:sz w:val="18"/>
          <w:szCs w:val="18"/>
        </w:rPr>
      </w:pPr>
    </w:p>
  </w:footnote>
  <w:footnote w:id="203">
    <w:p w14:paraId="645CD568" w14:textId="77777777" w:rsidR="00360F4C" w:rsidRPr="00C01EF1" w:rsidRDefault="00360F4C" w:rsidP="00A03A48">
      <w:pPr>
        <w:pStyle w:val="HTML-oblikovano"/>
        <w:snapToGrid w:val="0"/>
        <w:spacing w:line="260" w:lineRule="exact"/>
        <w:jc w:val="both"/>
        <w:rPr>
          <w:rFonts w:ascii="Arial" w:hAnsi="Arial" w:cs="Arial"/>
          <w:sz w:val="18"/>
          <w:szCs w:val="18"/>
        </w:rPr>
      </w:pPr>
      <w:r w:rsidRPr="00C01EF1">
        <w:rPr>
          <w:rStyle w:val="Sprotnaopomba-sklic"/>
          <w:rFonts w:ascii="Arial" w:hAnsi="Arial" w:cs="Arial"/>
          <w:color w:val="auto"/>
          <w:sz w:val="18"/>
          <w:szCs w:val="18"/>
        </w:rPr>
        <w:footnoteRef/>
      </w:r>
      <w:r w:rsidRPr="00C01EF1">
        <w:rPr>
          <w:rFonts w:ascii="Arial" w:hAnsi="Arial" w:cs="Arial"/>
          <w:color w:val="auto"/>
          <w:sz w:val="18"/>
          <w:szCs w:val="18"/>
        </w:rPr>
        <w:t xml:space="preserve"> Ta določa: »Pravnomočno odločbo o postavitvi pod skrbništvo, imenovanju novega skrbnika in o prenehanju skrbništva center za socialno delo in sodišče pošljeta v 15 dneh od njene pravnomočnosti upravni enoti. Postavitev pod skrbništvo in prenehanje skrbništva za otroke in druge osebe se vpiše v matični register, in sicer se vpiše osebno ime skrbnika in njegova EMŠO. Če skrbništvo opravlja pravna oseba, se v matični register vpiše samo naziv pravne osebe.</w:t>
      </w:r>
    </w:p>
  </w:footnote>
  <w:footnote w:id="204">
    <w:p w14:paraId="5873F303" w14:textId="77777777" w:rsidR="00360F4C" w:rsidRPr="00C01EF1" w:rsidRDefault="00360F4C" w:rsidP="00A03A48">
      <w:pPr>
        <w:pStyle w:val="HTML-oblikovano"/>
        <w:snapToGrid w:val="0"/>
        <w:spacing w:line="260" w:lineRule="exact"/>
        <w:jc w:val="both"/>
        <w:rPr>
          <w:rFonts w:ascii="Arial" w:hAnsi="Arial" w:cs="Arial"/>
          <w:color w:val="auto"/>
          <w:sz w:val="18"/>
          <w:szCs w:val="18"/>
        </w:rPr>
      </w:pPr>
      <w:r w:rsidRPr="00C01EF1">
        <w:rPr>
          <w:rStyle w:val="Sprotnaopomba-sklic"/>
          <w:rFonts w:ascii="Arial" w:hAnsi="Arial" w:cs="Arial"/>
          <w:color w:val="auto"/>
          <w:sz w:val="18"/>
          <w:szCs w:val="18"/>
        </w:rPr>
        <w:footnoteRef/>
      </w:r>
      <w:r w:rsidRPr="00C01EF1">
        <w:rPr>
          <w:rFonts w:ascii="Arial" w:hAnsi="Arial" w:cs="Arial"/>
          <w:color w:val="auto"/>
          <w:sz w:val="18"/>
          <w:szCs w:val="18"/>
        </w:rPr>
        <w:t xml:space="preserve"> Ta določa: »Če ima varovanec nepremičnine, center za socialno delo in sodišče pošljeta pravnomočno odločbo o postavitvi pod skrbništvo in o prenehanju skrbništva v 15 dneh od njene pravnomočnosti pristojnemu sodišču, ki podatek o skrbništvu in o prenehanju skrbništva zaznamuje v zemljiški knjigi.«</w:t>
      </w:r>
    </w:p>
  </w:footnote>
  <w:footnote w:id="205">
    <w:p w14:paraId="733E9A12"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Po tretjem odstavku 138. člena DZ lahko namreč sodišče, če se starši ne sporazumejo o varstvu in vzgoji otrok, po uradni dolžnosti v skladu z določbami DZ odloči tudi o vseh ukrepih za varstvo koristi otrok.</w:t>
      </w:r>
    </w:p>
  </w:footnote>
  <w:footnote w:id="206">
    <w:p w14:paraId="43A99887" w14:textId="77777777" w:rsidR="00360F4C" w:rsidRPr="00C01EF1" w:rsidRDefault="00360F4C" w:rsidP="00A03A48">
      <w:pPr>
        <w:pStyle w:val="Sprotnaopomba-besedilo"/>
        <w:spacing w:line="260" w:lineRule="exact"/>
        <w:jc w:val="both"/>
        <w:rPr>
          <w:rFonts w:ascii="Arial" w:hAnsi="Arial" w:cs="Arial"/>
          <w:sz w:val="18"/>
          <w:szCs w:val="18"/>
          <w:u w:val="single"/>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w:t>
      </w:r>
      <w:hyperlink r:id="rId67" w:tgtFrame="_blank" w:tooltip="Zakon o izvajanju rejniške dejavnosti (ZIRD)" w:history="1">
        <w:r w:rsidRPr="00C01EF1">
          <w:rPr>
            <w:rStyle w:val="Hiperpovezava"/>
            <w:rFonts w:ascii="Arial" w:hAnsi="Arial" w:cs="Arial"/>
            <w:sz w:val="18"/>
            <w:szCs w:val="18"/>
          </w:rPr>
          <w:t>110/02</w:t>
        </w:r>
      </w:hyperlink>
      <w:r w:rsidRPr="00C01EF1">
        <w:rPr>
          <w:rFonts w:ascii="Arial" w:hAnsi="Arial" w:cs="Arial"/>
          <w:sz w:val="18"/>
          <w:szCs w:val="18"/>
        </w:rPr>
        <w:t xml:space="preserve">, </w:t>
      </w:r>
      <w:hyperlink r:id="rId68" w:tgtFrame="_blank" w:tooltip="Odločba o razveljavitvi 55. člena Zakona o izvajanju rejniške dejavnosti, sklep o zavrnitvi pobude za začetek postopka za oceno ustavnosti drugega odstavka 31. člena, 44., 51. in 53. člena Zakona o izvajanju rejniške dejavnosti ter sklep o zavrženju za začetek" w:history="1">
        <w:r w:rsidRPr="00C01EF1">
          <w:rPr>
            <w:rStyle w:val="Hiperpovezava"/>
            <w:rFonts w:ascii="Arial" w:hAnsi="Arial" w:cs="Arial"/>
            <w:sz w:val="18"/>
            <w:szCs w:val="18"/>
          </w:rPr>
          <w:t>56/06</w:t>
        </w:r>
      </w:hyperlink>
      <w:r w:rsidRPr="00C01EF1">
        <w:rPr>
          <w:rFonts w:ascii="Arial" w:hAnsi="Arial" w:cs="Arial"/>
          <w:sz w:val="18"/>
          <w:szCs w:val="18"/>
        </w:rPr>
        <w:t xml:space="preserve"> – odl. US, </w:t>
      </w:r>
      <w:hyperlink r:id="rId69" w:tgtFrame="_blank" w:tooltip="Zakon o usklajevanju transferjev posameznikom in gospodinjstvom v Republiki Sloveniji" w:history="1">
        <w:r w:rsidRPr="00C01EF1">
          <w:rPr>
            <w:rStyle w:val="Hiperpovezava"/>
            <w:rFonts w:ascii="Arial" w:hAnsi="Arial" w:cs="Arial"/>
            <w:sz w:val="18"/>
            <w:szCs w:val="18"/>
          </w:rPr>
          <w:t>114/06</w:t>
        </w:r>
      </w:hyperlink>
      <w:r w:rsidRPr="00C01EF1">
        <w:rPr>
          <w:rFonts w:ascii="Arial" w:hAnsi="Arial" w:cs="Arial"/>
          <w:sz w:val="18"/>
          <w:szCs w:val="18"/>
        </w:rPr>
        <w:t xml:space="preserve"> – ZUTPG, </w:t>
      </w:r>
      <w:hyperlink r:id="rId70" w:tgtFrame="_blank" w:tooltip="Zakon o pokojninskem in invalidskem zavarovanju" w:history="1">
        <w:r w:rsidRPr="00C01EF1">
          <w:rPr>
            <w:rStyle w:val="Hiperpovezava"/>
            <w:rFonts w:ascii="Arial" w:hAnsi="Arial" w:cs="Arial"/>
            <w:sz w:val="18"/>
            <w:szCs w:val="18"/>
          </w:rPr>
          <w:t>96/12</w:t>
        </w:r>
      </w:hyperlink>
      <w:r w:rsidRPr="00C01EF1">
        <w:rPr>
          <w:rFonts w:ascii="Arial" w:hAnsi="Arial" w:cs="Arial"/>
          <w:sz w:val="18"/>
          <w:szCs w:val="18"/>
        </w:rPr>
        <w:t xml:space="preserve"> – ZPIZ-2 in </w:t>
      </w:r>
      <w:hyperlink r:id="rId71" w:tgtFrame="_blank" w:tooltip="Zakon o spremembah in dopolnitvah Zakona o izvajanju rejniške dejavnosti" w:history="1">
        <w:r w:rsidRPr="00C01EF1">
          <w:rPr>
            <w:rStyle w:val="Hiperpovezava"/>
            <w:rFonts w:ascii="Arial" w:hAnsi="Arial" w:cs="Arial"/>
            <w:sz w:val="18"/>
            <w:szCs w:val="18"/>
          </w:rPr>
          <w:t>109/12</w:t>
        </w:r>
      </w:hyperlink>
      <w:r w:rsidRPr="00C01EF1">
        <w:rPr>
          <w:rStyle w:val="Hiperpovezava"/>
          <w:rFonts w:ascii="Arial" w:hAnsi="Arial" w:cs="Arial"/>
          <w:sz w:val="18"/>
          <w:szCs w:val="18"/>
        </w:rPr>
        <w:t>.</w:t>
      </w:r>
    </w:p>
  </w:footnote>
  <w:footnote w:id="207">
    <w:p w14:paraId="5C4D53C6" w14:textId="77777777" w:rsidR="00360F4C" w:rsidRPr="00C01EF1" w:rsidRDefault="00360F4C" w:rsidP="00A03A48">
      <w:pPr>
        <w:pStyle w:val="HTML-oblikovano"/>
        <w:snapToGrid w:val="0"/>
        <w:spacing w:line="260" w:lineRule="exact"/>
        <w:jc w:val="both"/>
        <w:rPr>
          <w:rFonts w:ascii="Arial" w:hAnsi="Arial" w:cs="Arial"/>
          <w:sz w:val="18"/>
          <w:szCs w:val="18"/>
        </w:rPr>
      </w:pPr>
      <w:r w:rsidRPr="00C01EF1">
        <w:rPr>
          <w:rStyle w:val="Sprotnaopomba-sklic"/>
          <w:rFonts w:ascii="Arial" w:hAnsi="Arial" w:cs="Arial"/>
          <w:color w:val="auto"/>
          <w:sz w:val="18"/>
          <w:szCs w:val="18"/>
        </w:rPr>
        <w:footnoteRef/>
      </w:r>
      <w:r w:rsidRPr="00C01EF1">
        <w:rPr>
          <w:rFonts w:ascii="Arial" w:hAnsi="Arial" w:cs="Arial"/>
          <w:color w:val="auto"/>
          <w:sz w:val="18"/>
          <w:szCs w:val="18"/>
        </w:rPr>
        <w:t xml:space="preserve"> Natančneje osebi, ki je z otrokom v krvnem sorodstvu v ravni vrsti do vštetega drugega kolena ali v stranski vrsti do vštetega četrtega kolena. </w:t>
      </w:r>
    </w:p>
  </w:footnote>
  <w:footnote w:id="208">
    <w:p w14:paraId="1D93BFE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tudi 228. člen DZ, ki že upošteva oziroma predvideva tako ureditev.</w:t>
      </w:r>
    </w:p>
  </w:footnote>
  <w:footnote w:id="209">
    <w:p w14:paraId="4834D243"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r w:rsidRPr="00C01EF1">
        <w:rPr>
          <w:rFonts w:ascii="Arial" w:hAnsi="Arial" w:cs="Arial"/>
          <w:iCs/>
          <w:sz w:val="18"/>
          <w:szCs w:val="18"/>
        </w:rPr>
        <w:t>Uradni list RS, št. 20/06.</w:t>
      </w:r>
    </w:p>
  </w:footnote>
  <w:footnote w:id="210">
    <w:p w14:paraId="2D731EA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w:t>
      </w:r>
      <w:hyperlink r:id="rId72" w:tgtFrame="_blank" w:tooltip="Zakon o matičnem registru (uradno prečiščeno besedilo)" w:history="1">
        <w:r w:rsidRPr="00C01EF1">
          <w:rPr>
            <w:rStyle w:val="Hiperpovezava"/>
            <w:rFonts w:ascii="Arial" w:hAnsi="Arial" w:cs="Arial"/>
            <w:sz w:val="18"/>
            <w:szCs w:val="18"/>
          </w:rPr>
          <w:t>11/11</w:t>
        </w:r>
      </w:hyperlink>
      <w:r w:rsidRPr="00C01EF1">
        <w:rPr>
          <w:rFonts w:ascii="Arial" w:hAnsi="Arial" w:cs="Arial"/>
          <w:sz w:val="18"/>
          <w:szCs w:val="18"/>
        </w:rPr>
        <w:t xml:space="preserve"> – uradno prečiščeno besedilo.</w:t>
      </w:r>
    </w:p>
  </w:footnote>
  <w:footnote w:id="211">
    <w:p w14:paraId="346C6727" w14:textId="77777777" w:rsidR="00360F4C" w:rsidRPr="00C01EF1" w:rsidRDefault="00360F4C" w:rsidP="00A03A48">
      <w:pPr>
        <w:pStyle w:val="HTML-oblikovano"/>
        <w:spacing w:line="260" w:lineRule="exact"/>
        <w:jc w:val="both"/>
        <w:rPr>
          <w:rFonts w:ascii="Arial" w:hAnsi="Arial" w:cs="Arial"/>
          <w:color w:val="auto"/>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 določa: Ob pogojih, ki jih določa ta zakonik, sme v primerih iz 267. člena tega zakonika imenovati skrbnika tudi organ, pred katerim poteka postopek. Ta organ mora o tem takoj obvestiti center za socialno delo. Center za socialno delo ima do tega skrbnika enake pravice kakor do skrbnika, ki bi ga imenoval sam.</w:t>
      </w:r>
    </w:p>
    <w:p w14:paraId="3DBE25A0" w14:textId="77777777" w:rsidR="00360F4C" w:rsidRPr="00C01EF1" w:rsidRDefault="00360F4C" w:rsidP="00A03A48">
      <w:pPr>
        <w:pStyle w:val="Sprotnaopomba-besedilo"/>
        <w:spacing w:line="260" w:lineRule="exact"/>
        <w:jc w:val="both"/>
        <w:rPr>
          <w:rFonts w:ascii="Arial" w:hAnsi="Arial" w:cs="Arial"/>
          <w:sz w:val="18"/>
          <w:szCs w:val="18"/>
        </w:rPr>
      </w:pPr>
    </w:p>
  </w:footnote>
  <w:footnote w:id="212">
    <w:p w14:paraId="42B63887"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110/02, 8/03 – popr., 58/03 – ZZK-1, 33/07 – ZPNačrt, 108/09 – ZGO-1C, 80/10 – ZUPUDPP in 61/17 – ZUreP-2.</w:t>
      </w:r>
    </w:p>
  </w:footnote>
  <w:footnote w:id="213">
    <w:p w14:paraId="63A35ED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61/17; zakon je bil sprejet 24. 10. 2017, veljati je začel 17. 11. 2017, uporabljati pa se je začel  1. 6. 2018.</w:t>
      </w:r>
    </w:p>
  </w:footnote>
  <w:footnote w:id="214">
    <w:p w14:paraId="0D7B63F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 določa:</w:t>
      </w:r>
    </w:p>
    <w:p w14:paraId="51B68AC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»Lastniku pripada za razlaščeno nepremičnino ustrezna odškodnina ali enakovredna nadomestna nepremičnina.«</w:t>
      </w:r>
    </w:p>
  </w:footnote>
  <w:footnote w:id="215">
    <w:p w14:paraId="62F65618"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 določa: </w:t>
      </w:r>
    </w:p>
    <w:p w14:paraId="1F51CF35"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 xml:space="preserve">»(1) Izvajalci ocenjevanja vrednosti odškodnine po tem zakonu so cenilci. </w:t>
      </w:r>
    </w:p>
    <w:p w14:paraId="2086DABB"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(2) Cenilci po tem zakonu so pooblaščeni ocenjevalci vrednosti nepremičnin, pooblaščeni ocenjevalci vrednost podjetij, pooblaščeni ocenjevalci vrednosti strojev in opreme, imenovani po predpisih, ki urejajo revidiranje in ocenjevanje vrednosti, ter sodni cenilci nepremičnin, sodni cenilci kmetijske, gozdarske, gradbene, elektroinženirske, rudarske stroke in strojništva, imenovani po predpisih, ki urejajo delovanje sodišč.«</w:t>
      </w:r>
    </w:p>
  </w:footnote>
  <w:footnote w:id="216">
    <w:p w14:paraId="7081ED6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 določa:</w:t>
      </w:r>
    </w:p>
    <w:p w14:paraId="437E8953"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 xml:space="preserve">»(1) Do zakonske ureditve metodologije ocenjevanja vrednosti nepremičnin, škod na njih in drugih stroškov za namen umeščanja prostorskih ureditev državnega pomena in izvajalcev tega ocenjevanja, izvajajo ocenjevanje odškodnin iz 206. člena tega zakona cenilci iz 47. člena tega zakona, pri čemer upoštevajo: </w:t>
      </w:r>
    </w:p>
    <w:p w14:paraId="68671270"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 xml:space="preserve">– podatke o nepremičninah in o njihovi posplošeni vrednosti, ki se v skladu s predpisi o evidentiranju nepremičnin in predpisi o množičnem vrednotenju nepremičnin vodijo v javnih evidencah, ter druge podatke, ki jih pridobijo od lastnikov nepremičnin oziroma nosilcev pravic na njih ter skladnost navedenih podatkov s primerljivimi nepremičninami; </w:t>
      </w:r>
    </w:p>
    <w:p w14:paraId="553B31F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 xml:space="preserve">– stanje nepremičnin v naravi; </w:t>
      </w:r>
    </w:p>
    <w:p w14:paraId="5AF9DF4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 xml:space="preserve">– namensko rabo nepremičnin pred uveljavitvijo prostorskega akta, ki je podlaga za razlastitev, kakor tudi dejansko stanje nepremičnine na dan uvedbe razlastitvenega postopka in </w:t>
      </w:r>
    </w:p>
    <w:p w14:paraId="3EF75FE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 xml:space="preserve">– mednarodne standarde ocenjevanja vrednosti. </w:t>
      </w:r>
    </w:p>
    <w:p w14:paraId="3326710A"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 xml:space="preserve">(2) Pri ocenjevanju vrednosti se upoštevajo podatki o nepremičninah, kot se vodijo v javnih evidencah v skladu s predpisi, ki urejajo evidentiranje nepremičnin. </w:t>
      </w:r>
    </w:p>
    <w:p w14:paraId="64CB63D9"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Če lastnik nepremičnin oziroma nosilec pravic na njih na poziv cenilca ne predloži zahtevanih podatkov, se pri ocenjevanju vrednosti uporabijo razpoložljivi podatki iz javnih evidenc.«</w:t>
      </w:r>
    </w:p>
  </w:footnote>
  <w:footnote w:id="217">
    <w:p w14:paraId="69C26627"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59. člen (stanovanjsko varstvo) </w:t>
      </w:r>
    </w:p>
    <w:p w14:paraId="61D5DCB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(1) Zakonca sporazumno določita stanovanje, v katerem bosta skupaj živela in ki bo njun dom in dom otrok, ki bodo živeli z njima.</w:t>
      </w:r>
    </w:p>
    <w:p w14:paraId="6480CCDD"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(2) Zakonca smeta le skupno in sporazumno odtujiti, obremeniti ali oddati v najem, ustanoviti pravico služnosti ali kakšno drugo pravico na stanovanju v skupnem premoženju iz prejšnjega odstavka, ki bi ovirala njegovo uporabo.</w:t>
      </w:r>
    </w:p>
    <w:p w14:paraId="3C403492"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Če je najemnik stanovanja iz prvega odstavka tega člena le eden od zakoncev, ta ne sme odpovedati najemnega razmerja brez pisnega soglasja drugega zakonca. V nasprotnem primeru odpoved najemnega razmerja nima pravnega učinka.</w:t>
      </w:r>
    </w:p>
    <w:p w14:paraId="062D894D"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(4) Če je zakonec soglasje iz drugega ali tretjega odstavka tega člena odrekel brez upravičenega razloga, odloči o tem sodišče. Pri tem sodišče upošteva stanovanjske potrebe zakoncev, njune upravičene interese, potrebe in koristi otrok, ki živijo z njima, in druge okoliščine primera.</w:t>
      </w:r>
    </w:p>
  </w:footnote>
  <w:footnote w:id="218">
    <w:p w14:paraId="1BF914A9"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109. člen (stanovanjsko varstvo ob razvezi) </w:t>
      </w:r>
    </w:p>
    <w:p w14:paraId="3D9A480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(1) Ob razvezi zakonske zveze lahko vsak od zakoncev zahteva, da mu drugi zakonec prepusti v uporabo stanovanje, v katerem skupaj živita ali sta živela, ali del tega stanovanja.</w:t>
      </w:r>
    </w:p>
    <w:p w14:paraId="62C9E399"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(2) Sodišče odloči o prepustitvi stanovanja v uporabo zakoncu, če tako zahtevajo koristi otrok, upoštevajo pa se tudi stanovanjske potrebe zakoncev in njuni upravičeni interesi.</w:t>
      </w:r>
    </w:p>
    <w:p w14:paraId="762D411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Če je ob razvezi le eden od zakoncev lastnik ali imetnik stavbne pravice ali pravice do užitka ali rabe na zemljišču, na katerem je stanovanje, ali je le eden od zakoncev etažni lastnik stanovanja ali upravičenec služnosti stanovanja ali navedene pravice pripadajo enemu izmed zakoncev skupaj s tretjo osebo, sodišče stanovanje v celoti ali delno dodeli v uporabo drugemu zakoncu samo, če ta nima drugega primernega stanovanja in bi zaradi zavrnitve njegovega zahtevka nastal izjemno težak življenjski položaj zanj in za otroke.</w:t>
      </w:r>
    </w:p>
    <w:p w14:paraId="41280240"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(4) Sodišče dodeli stanovanje v uporabo le za določen čas, ki je potreben, da se zakonec in otroci vživijo v nov položaj in si uredijo življenjske razmere.</w:t>
      </w:r>
    </w:p>
    <w:p w14:paraId="36EB2FE3"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(5) Sodišče dodeli stanovanje zakoncu v uporabo za največ šest mesecev. Na predlog zakonca, ki zahteva prepustitev stanovanja v uporabo, sodišče dodelitev stanovanja podaljša še za največ šest mesecev.</w:t>
      </w:r>
    </w:p>
    <w:p w14:paraId="7798DAB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(6) Če sodišče dodeli zakoncu v uporabo stanovanje, na zahtevo drugega zakonca določi tudi znesek uporabnine, ki ga mora ta zakonec plačati kot nadomestilo za uporabo stanovanja, razen če zakonec nima dovolj sredstev za življenje.</w:t>
      </w:r>
    </w:p>
    <w:p w14:paraId="3E0CD5E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(7) Zakonec, ki je drugemu zakoncu zavezan prepustiti stanovanje v uporabo, mora opustiti vse, kar bi temu zakoncu oteževalo ali preprečilo uporabo stanovanja ali njegovega dela.</w:t>
      </w:r>
    </w:p>
    <w:p w14:paraId="0D78181B"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(8) Če ob razvezi zakonske zveze zakonec, nad katerim drugi zakonec izvaja nasilje, ali če izvaja nasilje nad njegovimi otroki, zahteva, da mu drugi zakonec prepusti v izključno uporabo stanovanje, v katerem skupaj živita ali sta živela, se uporabi zakon, ki ureja preprečevanje nasilja v družini.</w:t>
      </w:r>
    </w:p>
  </w:footnote>
  <w:footnote w:id="219">
    <w:p w14:paraId="534174F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110. člen SZ-1 (sklenitev najemne pogodbe po razvezi zakonske zveze ali prenehanju zunajzakonske skupnosti)</w:t>
      </w:r>
    </w:p>
    <w:p w14:paraId="1130E13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(1) Če se zakonska zveza razveže, se lahko prejšnja zakonca sporazumeta o tem, kdo od njiju ostane ali postane najemnik stanovanja, drugi zakonec pa se iz stanovanja izseli.</w:t>
      </w:r>
    </w:p>
    <w:p w14:paraId="1B3C4795"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(2) Če se prejšnja zakonca ne moreta sporazumeti, odloči o sporu na zahtevo enega od njiju sodišče v nepravdnem postopku. Sodišče upošteva pri tem stanovanjske potrebe prejšnjih zakoncev, njunih otrok in drugih oseb, ki skupaj z njima stanujejo, ter druge okoliščine primera.</w:t>
      </w:r>
    </w:p>
    <w:p w14:paraId="7292E1BD"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Prejšnji zakonec, ki po sodni odločbi ne ostane ali ne postane najemnik stanovanja, se mora iz stanovanja izseliti v roku, ki ga določi sodišče v skladu s 112. členom tega zakona.</w:t>
      </w:r>
    </w:p>
    <w:p w14:paraId="07EAFBD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(4) Določbe prejšnjega in tega člena se ne uporabljajo, kadar je najemna pogodba sklenjena za službeno stanovanje, določbe tega člena pa se ne uporabljajo tudi, kadar gre za stanovanje iz tretjega odstavka 109. člena tega zakona, razen če se pogodbeni stranki ne dogovorita drugače.</w:t>
      </w:r>
    </w:p>
    <w:p w14:paraId="5CCCE57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 xml:space="preserve">(5) Določbe tega člena veljajo tudi v primeru prenehanja zunajzakonske skupnosti, </w:t>
      </w:r>
    </w:p>
    <w:p w14:paraId="3B8CB99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 xml:space="preserve">Uradni list RS, št. </w:t>
      </w:r>
      <w:hyperlink r:id="rId73" w:tgtFrame="_blank" w:tooltip="Stanovanjski zakon (SZ-1)" w:history="1">
        <w:r w:rsidRPr="00C01EF1">
          <w:rPr>
            <w:rStyle w:val="Hiperpovezava"/>
            <w:rFonts w:ascii="Arial" w:hAnsi="Arial" w:cs="Arial"/>
            <w:sz w:val="18"/>
            <w:szCs w:val="18"/>
          </w:rPr>
          <w:t>69/03</w:t>
        </w:r>
      </w:hyperlink>
      <w:r w:rsidRPr="00C01EF1">
        <w:rPr>
          <w:rFonts w:ascii="Arial" w:hAnsi="Arial" w:cs="Arial"/>
          <w:sz w:val="18"/>
          <w:szCs w:val="18"/>
        </w:rPr>
        <w:t xml:space="preserve">, </w:t>
      </w:r>
      <w:hyperlink r:id="rId74" w:tgtFrame="_blank" w:tooltip="Zakon o varstvu kupcev stanovanj in enostanovanjskih stavb" w:history="1">
        <w:r w:rsidRPr="00C01EF1">
          <w:rPr>
            <w:rStyle w:val="Hiperpovezava"/>
            <w:rFonts w:ascii="Arial" w:hAnsi="Arial" w:cs="Arial"/>
            <w:sz w:val="18"/>
            <w:szCs w:val="18"/>
          </w:rPr>
          <w:t>18/04</w:t>
        </w:r>
      </w:hyperlink>
      <w:r w:rsidRPr="00C01EF1">
        <w:rPr>
          <w:rFonts w:ascii="Arial" w:hAnsi="Arial" w:cs="Arial"/>
          <w:sz w:val="18"/>
          <w:szCs w:val="18"/>
        </w:rPr>
        <w:t xml:space="preserve"> – ZVKSES, </w:t>
      </w:r>
      <w:hyperlink r:id="rId75" w:tgtFrame="_blank" w:tooltip="Zakon o evidentiranju nepremičnin" w:history="1">
        <w:r w:rsidRPr="00C01EF1">
          <w:rPr>
            <w:rStyle w:val="Hiperpovezava"/>
            <w:rFonts w:ascii="Arial" w:hAnsi="Arial" w:cs="Arial"/>
            <w:sz w:val="18"/>
            <w:szCs w:val="18"/>
          </w:rPr>
          <w:t>47/06</w:t>
        </w:r>
      </w:hyperlink>
      <w:r w:rsidRPr="00C01EF1">
        <w:rPr>
          <w:rFonts w:ascii="Arial" w:hAnsi="Arial" w:cs="Arial"/>
          <w:sz w:val="18"/>
          <w:szCs w:val="18"/>
        </w:rPr>
        <w:t xml:space="preserve"> – ZEN, </w:t>
      </w:r>
      <w:hyperlink r:id="rId76" w:tgtFrame="_blank" w:tooltip="Zakon o vzpostavitvi etažne lastnine na predlog pridobitelja posameznega dela stavbe in o določanju pripadajočega zemljišča k stavbi" w:history="1">
        <w:r w:rsidRPr="00C01EF1">
          <w:rPr>
            <w:rStyle w:val="Hiperpovezava"/>
            <w:rFonts w:ascii="Arial" w:hAnsi="Arial" w:cs="Arial"/>
            <w:sz w:val="18"/>
            <w:szCs w:val="18"/>
          </w:rPr>
          <w:t>45/08</w:t>
        </w:r>
      </w:hyperlink>
      <w:r w:rsidRPr="00C01EF1">
        <w:rPr>
          <w:rFonts w:ascii="Arial" w:hAnsi="Arial" w:cs="Arial"/>
          <w:sz w:val="18"/>
          <w:szCs w:val="18"/>
        </w:rPr>
        <w:t xml:space="preserve"> – ZVEtL, </w:t>
      </w:r>
      <w:hyperlink r:id="rId77" w:tgtFrame="_blank" w:tooltip="Zakon o spremembah in dopolnitvah Stanovanjskega zakona" w:history="1">
        <w:r w:rsidRPr="00C01EF1">
          <w:rPr>
            <w:rStyle w:val="Hiperpovezava"/>
            <w:rFonts w:ascii="Arial" w:hAnsi="Arial" w:cs="Arial"/>
            <w:sz w:val="18"/>
            <w:szCs w:val="18"/>
          </w:rPr>
          <w:t>57/08</w:t>
        </w:r>
      </w:hyperlink>
      <w:r w:rsidRPr="00C01EF1">
        <w:rPr>
          <w:rFonts w:ascii="Arial" w:hAnsi="Arial" w:cs="Arial"/>
          <w:sz w:val="18"/>
          <w:szCs w:val="18"/>
        </w:rPr>
        <w:t xml:space="preserve">, </w:t>
      </w:r>
      <w:hyperlink r:id="rId78" w:tgtFrame="_blank" w:tooltip="Zakon o uveljavljanju pravic iz javnih sredstev" w:history="1">
        <w:r w:rsidRPr="00C01EF1">
          <w:rPr>
            <w:rStyle w:val="Hiperpovezava"/>
            <w:rFonts w:ascii="Arial" w:hAnsi="Arial" w:cs="Arial"/>
            <w:sz w:val="18"/>
            <w:szCs w:val="18"/>
          </w:rPr>
          <w:t>62/10</w:t>
        </w:r>
      </w:hyperlink>
      <w:r w:rsidRPr="00C01EF1">
        <w:rPr>
          <w:rFonts w:ascii="Arial" w:hAnsi="Arial" w:cs="Arial"/>
          <w:sz w:val="18"/>
          <w:szCs w:val="18"/>
        </w:rPr>
        <w:t xml:space="preserve"> – ZUPJS, </w:t>
      </w:r>
      <w:hyperlink r:id="rId79" w:tgtFrame="_blank" w:tooltip="Odločba o razveljavitvi 127. člena Stanovanjskega zakona" w:history="1">
        <w:r w:rsidRPr="00C01EF1">
          <w:rPr>
            <w:rStyle w:val="Hiperpovezava"/>
            <w:rFonts w:ascii="Arial" w:hAnsi="Arial" w:cs="Arial"/>
            <w:sz w:val="18"/>
            <w:szCs w:val="18"/>
          </w:rPr>
          <w:t>56/11</w:t>
        </w:r>
      </w:hyperlink>
      <w:r w:rsidRPr="00C01EF1">
        <w:rPr>
          <w:rFonts w:ascii="Arial" w:hAnsi="Arial" w:cs="Arial"/>
          <w:sz w:val="18"/>
          <w:szCs w:val="18"/>
        </w:rPr>
        <w:t xml:space="preserve"> – odl. US, </w:t>
      </w:r>
      <w:hyperlink r:id="rId80" w:tgtFrame="_blank" w:tooltip="Zakon o spremembi in dopolnitvi Stanovanjskega zakona" w:history="1">
        <w:r w:rsidRPr="00C01EF1">
          <w:rPr>
            <w:rStyle w:val="Hiperpovezava"/>
            <w:rFonts w:ascii="Arial" w:hAnsi="Arial" w:cs="Arial"/>
            <w:sz w:val="18"/>
            <w:szCs w:val="18"/>
          </w:rPr>
          <w:t>87/11</w:t>
        </w:r>
      </w:hyperlink>
      <w:r w:rsidRPr="00C01EF1">
        <w:rPr>
          <w:rFonts w:ascii="Arial" w:hAnsi="Arial" w:cs="Arial"/>
          <w:sz w:val="18"/>
          <w:szCs w:val="18"/>
        </w:rPr>
        <w:t xml:space="preserve">, </w:t>
      </w:r>
      <w:hyperlink r:id="rId81" w:tgtFrame="_blank" w:tooltip="Zakon za uravnoteženje javnih financ" w:history="1">
        <w:r w:rsidRPr="00C01EF1">
          <w:rPr>
            <w:rStyle w:val="Hiperpovezava"/>
            <w:rFonts w:ascii="Arial" w:hAnsi="Arial" w:cs="Arial"/>
            <w:sz w:val="18"/>
            <w:szCs w:val="18"/>
          </w:rPr>
          <w:t>40/12</w:t>
        </w:r>
      </w:hyperlink>
      <w:r w:rsidRPr="00C01EF1">
        <w:rPr>
          <w:rFonts w:ascii="Arial" w:hAnsi="Arial" w:cs="Arial"/>
          <w:sz w:val="18"/>
          <w:szCs w:val="18"/>
        </w:rPr>
        <w:t xml:space="preserve"> – ZUJF, </w:t>
      </w:r>
      <w:hyperlink r:id="rId82" w:tgtFrame="_blank" w:tooltip="Odločba o razveljavitvi prvega odstavka 195. člena Stanovanjskega zakona, kolikor se nanaša na najemne pogodbe za neprofitna stanovanja v občinah, oddana na javnem razpisu." w:history="1">
        <w:r w:rsidRPr="00C01EF1">
          <w:rPr>
            <w:rStyle w:val="Hiperpovezava"/>
            <w:rFonts w:ascii="Arial" w:hAnsi="Arial" w:cs="Arial"/>
            <w:sz w:val="18"/>
            <w:szCs w:val="18"/>
          </w:rPr>
          <w:t>14/17</w:t>
        </w:r>
      </w:hyperlink>
      <w:r w:rsidRPr="00C01EF1">
        <w:rPr>
          <w:rFonts w:ascii="Arial" w:hAnsi="Arial" w:cs="Arial"/>
          <w:sz w:val="18"/>
          <w:szCs w:val="18"/>
        </w:rPr>
        <w:t xml:space="preserve"> – odl. US in 27/17</w:t>
      </w:r>
    </w:p>
  </w:footnote>
  <w:footnote w:id="220">
    <w:p w14:paraId="20B88CC8"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110. člen SZ-1 (sklenitev najemne pogodbe po razvezi zakonske zveze ali prenehanju zunajzakonske skupnosti)</w:t>
      </w:r>
    </w:p>
    <w:p w14:paraId="62FD8D9A"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(1) Če se zakonska zveza razveže, se lahko prejšnja zakonca sporazumeta o tem, kdo od njiju ostane ali postane najemnik stanovanja, drugi zakonec pa se iz stanovanja izseli.</w:t>
      </w:r>
    </w:p>
    <w:p w14:paraId="342E2895"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(2) Če se prejšnja zakonca ne moreta sporazumeti, odloči o sporu na zahtevo enega od njiju sodišče v nepravdnem postopku. Sodišče upošteva pri tem stanovanjske potrebe prejšnjih zakoncev, njunih otrok in drugih oseb, ki skupaj z njima stanujejo, ter druge okoliščine primera.</w:t>
      </w:r>
    </w:p>
    <w:p w14:paraId="69D7BB9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Prejšnji zakonec, ki po sodni odločbi ne ostane ali ne postane najemnik stanovanja, se mora iz stanovanja izseliti v roku, ki ga določi sodišče v skladu s 112. členom tega zakona.</w:t>
      </w:r>
    </w:p>
    <w:p w14:paraId="14445312"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(4) Določbe prejšnjega in tega člena se ne uporabljajo, kadar je najemna pogodba sklenjena za službeno stanovanje, določbe tega člena pa se ne uporabljajo tudi, kadar gre za stanovanje iz tretjega odstavka 109. člena tega zakona, razen če se pogodbeni stranki ne dogovorita drugače.</w:t>
      </w:r>
    </w:p>
    <w:p w14:paraId="1C338A65"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(5) Določbe tega člena veljajo tudi v primeru prenehanja zunajzakonske skupnosti.</w:t>
      </w:r>
    </w:p>
  </w:footnote>
  <w:footnote w:id="221">
    <w:p w14:paraId="005108A8"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109. člen SZ-1 (sklenitev najemne pogodbe po smrti najemnika)</w:t>
      </w:r>
    </w:p>
    <w:p w14:paraId="3FC5BED7"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(1) Če najemnik stanovanja umre, mora lastnik stanovanja skleniti najemno pogodbo pod istimi pogoji z zakoncem najemnika ali z osebo, s katero je živel v zunajzakonski skupnosti oziroma z enim od ožjih družinskih članov, če je v času najemnikove smrti dejansko prebival v stanovanju, imel v tem stanovanju prijavljeno stalno bivališče ter bil naveden v najemni pogodbi. Zahteva za sklenitev pogodbe mora biti podana lastniku v pisni obliki v 90 dneh po smrti najemnika.</w:t>
      </w:r>
    </w:p>
    <w:p w14:paraId="2037259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(2) Če se ožji družinski člani ne sporazumejo o tem, kdo bo sklenil najemno pogodbo, odloči sodišče v nepravdnem postopku.</w:t>
      </w:r>
    </w:p>
    <w:p w14:paraId="7EA9A76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Po smrti najemnika, ki je živel v namenskem najemnem stanovanju, mora lastnik skleniti najemno pogodbo z zakoncem umrlega, navedenega v najemni pogodbi, ali osebo, s katero je najemnik živel v zunajzakonski skupnosti, če ni s posebnimi predpisi ali v najemni pogodbi drugače določeno.</w:t>
      </w:r>
    </w:p>
  </w:footnote>
  <w:footnote w:id="222">
    <w:p w14:paraId="4D893327"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V. Rijavec Nepravdni postopki v stanovanjskih zadevah; Podjetje in delo – 2006, številka 6-7, stran 1196-1212 GV Založba.</w:t>
      </w:r>
    </w:p>
  </w:footnote>
  <w:footnote w:id="223">
    <w:p w14:paraId="237C335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117. člen SPZ</w:t>
      </w:r>
    </w:p>
    <w:p w14:paraId="6EC95D3A"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(1) Za upravljanje skupnih delov se smiselno uporabljajo določila tega zakona, ki urejajo solastnino, razen če pogodba o medsebojnih razmerjih določa drugače.</w:t>
      </w:r>
    </w:p>
    <w:p w14:paraId="3E0A59C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(2) Če etažni lastniki ne dosežejo soglasja glede posla, ki presega redno upravljanje, lahko etažni lastniki, ki imajo več kot polovico solastniških deležev na skupnih delih, predlagajo, da o poslu odloči sodišče v nepravdnem postopku. Sodišče pri odločanju upošteva zlasti vrsto posla ter porazdelitev bremen in posledic za etažne lastnike, ki so poslu nasprotovali.</w:t>
      </w:r>
    </w:p>
    <w:p w14:paraId="2E22194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Določilo prejšnjega odstavka se uporablja tudi za spremembo pogodbe o medsebojnih razmerjih v delu, ki se nanaša na redno upravljanje s skupnimi deli.</w:t>
      </w:r>
    </w:p>
  </w:footnote>
  <w:footnote w:id="224">
    <w:p w14:paraId="6D319728"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29. člen SZ-1 (posli, ki presegajo okvir rednega upravljanja)</w:t>
      </w:r>
    </w:p>
    <w:p w14:paraId="2280C0D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(1) Ne glede na določbo 67. člena Stvarnopravnega zakonika (Uradni list RS, št. 87/02 in 18/07) odločajo etažni lastniki o poslih, ki presegajo okvir rednega upravljanja večstanovanjske stavbe, s soglasjem več kakor treh četrtin etažnih lastnikov glede na njihove solastniške deleže.</w:t>
      </w:r>
    </w:p>
    <w:p w14:paraId="40737DFB"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(2) Ne glede na določbo prejšnjega odstavka je soglasje vseh etažnih lastnikov potrebno za spremembe v razmerju med skupnimi in posameznimi deli, za posebne omejitve rabe posameznih delov in skupnih delov ter spreminjanje rabe skupnih delov, za spremembe sporazuma o določitvi solastniških deležev, za vsa gradbena dela in izboljšave, za katere je treba pridobiti gradbeno dovoljenje, ter za uporabo stanovanja v druge namene.</w:t>
      </w:r>
    </w:p>
    <w:p w14:paraId="29B4D9A8"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Etažni lastniki, ki imajo več kakor tri četrtine solastniških deležev, lahko izvedejo izboljšave, za katere ni treba pridobiti gradbenega dovoljenja. Za takšne izboljšave štejejo zlasti dela, ki niso potrebna za vzdrževanje, ampak pomenijo vgraditev novih naprav, opreme ali instalacij ali njihovo nadomestitev pred potekom pričakovane dobe trajanja, pod pogojem, da izboljšava ne ovira izvrševanja lastninske pravice etažnih lastnikov in zaradi nje ni ogrožena požarna varnost.</w:t>
      </w:r>
    </w:p>
    <w:p w14:paraId="1A0EC2D9"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(4) Če pri odločanju o poslih iz drugega odstavka tega člena ni doseženo soglasje, lahko etažni lastniki, ki imajo več od polovice solastniških deležev na skupnih delih, predlagajo, da o poslu odloči sodišče v nepravdnem postopku. Sodišče pri odločanju upošteva zlasti vrsto posla ter porazdelitev bremen in posledic za etažne lastnike, ki so poslu nasprotovali.</w:t>
      </w:r>
    </w:p>
    <w:p w14:paraId="4355B6E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(5) Etažni lastnik, ki se z odločanjem o poslih iz tretjega odstavka ne strinja, lahko predlaga, da o tem odloči sodišče v nepravdnem postopku.</w:t>
      </w:r>
    </w:p>
  </w:footnote>
  <w:footnote w:id="225">
    <w:p w14:paraId="4A55AA7B"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67. člen SPZ</w:t>
      </w:r>
    </w:p>
    <w:p w14:paraId="537A1B3B"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(1) Solastniki imajo pravico skupno upravljati stvar v solastnini.</w:t>
      </w:r>
    </w:p>
    <w:p w14:paraId="0E738B8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(2) Za posle v zvezi z rednim upravljanjem stvari je potrebno soglasje solastnikov, katerih idealni deleži sestavljajo več kot polovico njene vrednosti.</w:t>
      </w:r>
    </w:p>
    <w:p w14:paraId="01BBFBB5"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Za posle rednega upravljanja se štejejo posli, ki so potrebni za obratovanje in vzdrževanje stvari za doseganje njenega namena.</w:t>
      </w:r>
    </w:p>
    <w:p w14:paraId="23B3FD70"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(4) Če se v primerih iz drugega odstavka tega člena solastniki ne morejo sporazumeti, posel pa je nujen za redno vzdrževanje stvari, odloči o tem na predlog solastnika sodišče v nepravdnem postopku.</w:t>
      </w:r>
    </w:p>
    <w:p w14:paraId="4B0E6B62"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(5) Za posle, ki presegajo okvire rednega upravljanja, kot so zlasti razpolaganje s celotno stvarjo, določitev načina rabe in določitev upravitelja stvari, je potrebno soglasje vseh solastnikov.</w:t>
      </w:r>
    </w:p>
    <w:p w14:paraId="033A7A3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(6) Če kdo od solastnikov dalj časa ni dosegljiv, lahko ostali solastniki predlagajo, da se mu določi skrbnik za poseben primer.</w:t>
      </w:r>
    </w:p>
    <w:p w14:paraId="756ECA12"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(7) Sklepi, ki jih sprejmejo solastniki v okviru upravljanja s stvarjo, učinkujejo tudi v korist in v breme pravnih naslednikov posameznega solastnika.</w:t>
      </w:r>
    </w:p>
  </w:footnote>
  <w:footnote w:id="226">
    <w:p w14:paraId="364B02B0"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28. člen SZ-1 (odločba, ki nadomešča sklep glede rednega upravljanja)</w:t>
      </w:r>
    </w:p>
    <w:p w14:paraId="76B2E4F0"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(1) Če etažni lastniki zaradi nezadostne večine ne morejo sprejeti sklepa glede rednega upravljanja, posel pa je nujen za vzdrževanje stvari, lahko katerikoli etažni lastnik predlaga, da o izvedbi posla odloči sodišče v nepravdnem postopku.</w:t>
      </w:r>
    </w:p>
    <w:p w14:paraId="4805C492"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(2) Če nobeden izmed etažnih lastnikov v roku 30 dni od nesprejetja sklepa ne predlaga, da o izvedbi posla odloči sodišče, mora to storiti upravnik v nadaljnjih 15 dneh.</w:t>
      </w:r>
    </w:p>
    <w:p w14:paraId="2052F8C5"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Odločba sodišča nadomešča sklep etažnih lastnikov.</w:t>
      </w:r>
    </w:p>
    <w:p w14:paraId="2A1E6E57"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(4) Če etažni lastnik uspe s svojim predlogom v nepravdnem postopku, gredo stroški postopka v breme tistih etažnih lastnikov, ki so glasovali proti posegu.</w:t>
      </w:r>
    </w:p>
  </w:footnote>
  <w:footnote w:id="227">
    <w:p w14:paraId="6C7BD219"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30. člen (delitev stroškov upravljanja)</w:t>
      </w:r>
    </w:p>
    <w:p w14:paraId="653808C2"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(1) Etažni lastniki so odgovorni za plačilo vseh stroškov upravljanja ter drugih stroškov, ki izvirajo iz večstanovanjske stavbe, v skladu s svojimi solastniškimi deleži, če pogodba o medsebojnih razmerjih ne določa drugače, razen stroškov, ki izvirajo iz poslov obratovanja večstanovanjske stavbe. Za plačilo stroškov, ki izvirajo iz poslov obratovanja večstanovanjske stavbe, se upoštevajo merila, ki jih predpiše minister s pravilnikom iz 9. člena tega zakona, pri čemer se kot merilo za razdelitev plačila teh stroškov upošteva število posameznih delov, površina posameznega dela in število uporabnikov posameznega dela.</w:t>
      </w:r>
    </w:p>
    <w:p w14:paraId="31B4E819"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(2) Za plačilo stroškov, ki so posledica veljavno sprejetih sklepov, odgovarjajo etažni lastniki ne glede na to, ali so glasovali proti predlaganim sklepom.</w:t>
      </w:r>
    </w:p>
    <w:p w14:paraId="0438D6F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Etažni lastnik ne odgovarja za stroške iz prvega odstavka tega člena, ki nastanejo po tem, ko je obvestil upravnika o spremembi lastninske pravice v skladu s prvim odstavkom 17. člena tega zakona.</w:t>
      </w:r>
    </w:p>
  </w:footnote>
  <w:footnote w:id="228">
    <w:p w14:paraId="139B409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31. člen (delitev stroškov na posebnih skupnih delih)</w:t>
      </w:r>
    </w:p>
    <w:p w14:paraId="460A5EB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S posebnimi skupnimi deli upravljajo etažni lastniki, ki imajo solastninski delež na teh delih. Enako velja tudi za odgovornost za kritje vseh stroškov na teh delih.</w:t>
      </w:r>
    </w:p>
  </w:footnote>
  <w:footnote w:id="229">
    <w:p w14:paraId="16E0553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72. člen</w:t>
      </w:r>
    </w:p>
    <w:p w14:paraId="3732FF4B"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(1) Več oseb ima lahko na nerazdeljeni stvari skupno lastnino (skupni lastniki), kadar njihovi deleži niso vnaprej določeni.</w:t>
      </w:r>
    </w:p>
    <w:p w14:paraId="3A78BCE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(2) Skupni lastniki skupno uporabljajo stvar in z njo razpolagajo ter solidarno odgovarjajo za obveznosti, ki nastanejo v zvezi s skupno stvarjo.</w:t>
      </w:r>
    </w:p>
    <w:p w14:paraId="44F4EAC0"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Če eden od skupnih lastnikov samostojno razpolaga, se šteje, da tretji ni v dobri veri samo, če je tretji vedel, da je stvar v skupni lastnini in da se razpolaga brez soglasja skupnega lastnika.</w:t>
      </w:r>
    </w:p>
    <w:p w14:paraId="02DE9DF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(4) Vsak skupni lastnik ali njegov upnik sme vedno zahtevati delitev skupne stvari, razen v neprimernem času.</w:t>
      </w:r>
    </w:p>
    <w:p w14:paraId="315FF5B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(5) Za skupno lastnino se smiselno uporabljajo določila o solastnini, če ni z zakonom drugače določeno.</w:t>
      </w:r>
    </w:p>
  </w:footnote>
  <w:footnote w:id="230">
    <w:p w14:paraId="49630CA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105. člen SPZ</w:t>
      </w:r>
    </w:p>
    <w:p w14:paraId="77EA68D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(1) Etažna lastnina je lastnina posameznega dela zgradbe in solastnina skupnih delov.</w:t>
      </w:r>
    </w:p>
    <w:p w14:paraId="76C4128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(2) Posamezni del zgradbe mora predstavljati samostojno funkcionalno celoto, primerno za samostojno uporabo, kot so zlasti stanovanje, poslovni prostor ali drug samostojen prostor. K posameznemu delu v etažni lastnini lahko spadajo tudi drugi individualno odmejeni prostori, če so del nepremičnine v solastnini etažnih lastnikov.</w:t>
      </w:r>
    </w:p>
    <w:p w14:paraId="5B08E2D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Skupni deli zgradbe so drugi deli, namenjeni skupni rabi etažnih lastnikov, in zemljišče, na katerem stoji zgradba. Med skupne dele lahko spadajo tudi druge nepremičnine.</w:t>
      </w:r>
    </w:p>
    <w:p w14:paraId="7EF466A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(4) Solastnina vseh etažnih lastnikov na skupnih delih je neločljivo povezana z lastnino na posameznem delu. Solastnini na skupnih delih se ni mogoče odpovedati.</w:t>
      </w:r>
    </w:p>
    <w:p w14:paraId="0112956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(5) Nihče od solastnikov ne more zahtevati delitve solastnine na skupnih delih.</w:t>
      </w:r>
    </w:p>
  </w:footnote>
  <w:footnote w:id="231">
    <w:p w14:paraId="40FAFCD1"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117. člen</w:t>
      </w:r>
    </w:p>
    <w:p w14:paraId="77C1BAAF"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(1) Za upravljanje skupnih delov se smiselno uporabljajo določila tega zakona, ki urejajo solastnino, razen če pogodba o medsebojnih razmerjih določa drugače.</w:t>
      </w:r>
    </w:p>
    <w:p w14:paraId="5E23D24B"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(2) Če etažni lastniki ne dosežejo soglasja glede posla, ki presega redno upravljanje, lahko etažni lastniki, ki imajo več kot polovico solastniških deležev na skupnih delih, predlagajo, da o poslu odloči sodišče v nepravdnem postopku. Sodišče pri odločanju upošteva zlasti vrsto posla ter porazdelitev bremen in posledic za etažne lastnike, ki so poslu nasprotovali.</w:t>
      </w:r>
    </w:p>
    <w:p w14:paraId="1F4777D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Fonts w:ascii="Arial" w:hAnsi="Arial" w:cs="Arial"/>
          <w:sz w:val="18"/>
          <w:szCs w:val="18"/>
        </w:rPr>
        <w:t>(3) Določilo prejšnjega odstavka se uporablja tudi za spremembo pogodbe o medsebojnih razmerjih v delu, ki se nanaša na redno upravljanje s skupnimi deli.</w:t>
      </w:r>
    </w:p>
    <w:p w14:paraId="13CE335A" w14:textId="77777777" w:rsidR="00360F4C" w:rsidRPr="00C01EF1" w:rsidRDefault="00360F4C" w:rsidP="00A03A48">
      <w:pPr>
        <w:pStyle w:val="Sprotnaopomba-besedilo"/>
        <w:spacing w:line="260" w:lineRule="exact"/>
        <w:jc w:val="both"/>
        <w:rPr>
          <w:rFonts w:ascii="Arial" w:hAnsi="Arial" w:cs="Arial"/>
          <w:sz w:val="18"/>
          <w:szCs w:val="18"/>
        </w:rPr>
      </w:pPr>
    </w:p>
  </w:footnote>
  <w:footnote w:id="232">
    <w:p w14:paraId="6894C3E8"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Tako Wedam-Lukić, Polajnar-Pavčnik: Nepravdni postopek, zakon s komentarjem k 130. členu.</w:t>
      </w:r>
    </w:p>
  </w:footnote>
  <w:footnote w:id="233">
    <w:p w14:paraId="2E2C8EA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 Lukić, Polajnar Pavčnik</w:t>
      </w:r>
    </w:p>
  </w:footnote>
  <w:footnote w:id="234">
    <w:p w14:paraId="7E6A2BD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Koritnik (ur.), Juhart, Tratnik, Vrenčur: Stvarnopravni zakonik s komentarjem, Uradni list RS, Pravna fakulteta  v Ljubljani, Pravna fakulteta v Mariboru, Ljubljana 2016, str. 497-498</w:t>
      </w:r>
    </w:p>
  </w:footnote>
  <w:footnote w:id="235">
    <w:p w14:paraId="4A2071EE"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r w:rsidRPr="00C01EF1">
        <w:rPr>
          <w:rFonts w:ascii="Arial" w:hAnsi="Arial" w:cs="Arial"/>
          <w:bCs/>
          <w:sz w:val="18"/>
          <w:szCs w:val="18"/>
        </w:rPr>
        <w:t>Uradni list RS, št. 23/17.</w:t>
      </w:r>
    </w:p>
  </w:footnote>
  <w:footnote w:id="236">
    <w:p w14:paraId="59BF927F" w14:textId="77777777" w:rsidR="00360F4C" w:rsidRPr="00C01EF1" w:rsidRDefault="00360F4C" w:rsidP="00A03A48">
      <w:pPr>
        <w:pStyle w:val="Sprotnaopomba-besedilo"/>
        <w:spacing w:line="260" w:lineRule="exact"/>
        <w:jc w:val="both"/>
        <w:rPr>
          <w:rFonts w:ascii="Arial" w:hAnsi="Arial" w:cs="Arial"/>
          <w:b/>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47/06 in 65/07 ― odločba US; v nadaljevanju ZEN.</w:t>
      </w:r>
    </w:p>
  </w:footnote>
  <w:footnote w:id="237">
    <w:p w14:paraId="2564069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Koritnik (ur.), Juhart, Tratnik, Vrenčur: Stvarnopravni zakonik s komentarjem, Uradni list RS, Pravna fakulteta  v Ljubljani, Pravna fakulteta v Mariboru, Ljubljana 2016, str. 495</w:t>
      </w:r>
    </w:p>
    <w:p w14:paraId="095D1996" w14:textId="77777777" w:rsidR="00360F4C" w:rsidRPr="00C01EF1" w:rsidRDefault="00360F4C" w:rsidP="00A03A48">
      <w:pPr>
        <w:pStyle w:val="Sprotnaopomba-besedilo"/>
        <w:spacing w:line="260" w:lineRule="exact"/>
        <w:jc w:val="both"/>
        <w:rPr>
          <w:rFonts w:ascii="Arial" w:hAnsi="Arial" w:cs="Arial"/>
          <w:sz w:val="18"/>
          <w:szCs w:val="18"/>
        </w:rPr>
      </w:pPr>
    </w:p>
  </w:footnote>
  <w:footnote w:id="238">
    <w:p w14:paraId="53AB3D59"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8/07, 26/07.</w:t>
      </w:r>
    </w:p>
  </w:footnote>
  <w:footnote w:id="239">
    <w:p w14:paraId="6B5D5F76"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Povzeto po Koritnik (ur.), Juhart, Tratnik, Vrenčur: Stvarnopravni zakonik s komentarjem, Uradni list RS, Pravna fakulteta  v Ljubljani, Pravna fakulteta v Mariboru, Ljubljana 2016, str. 525 – 527.</w:t>
      </w:r>
    </w:p>
  </w:footnote>
  <w:footnote w:id="240">
    <w:p w14:paraId="782433CA"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w:t>
      </w:r>
      <w:hyperlink r:id="rId83" w:tgtFrame="_blank" w:tooltip="Obligacijski zakonik (uradno prečiščeno besedilo)" w:history="1">
        <w:r w:rsidRPr="00C01EF1">
          <w:rPr>
            <w:rStyle w:val="Hiperpovezava"/>
            <w:rFonts w:ascii="Arial" w:hAnsi="Arial" w:cs="Arial"/>
            <w:sz w:val="18"/>
            <w:szCs w:val="18"/>
          </w:rPr>
          <w:t>97/07</w:t>
        </w:r>
      </w:hyperlink>
      <w:r w:rsidRPr="00C01EF1">
        <w:rPr>
          <w:rFonts w:ascii="Arial" w:hAnsi="Arial" w:cs="Arial"/>
          <w:sz w:val="18"/>
          <w:szCs w:val="18"/>
        </w:rPr>
        <w:t xml:space="preserve"> – uradno prečiščeno besedilo, </w:t>
      </w:r>
      <w:hyperlink r:id="rId84" w:tgtFrame="_blank" w:tooltip="Odločba o razveljavitvi 184. člena Obligacijskega zakonika" w:history="1">
        <w:r w:rsidRPr="00C01EF1">
          <w:rPr>
            <w:rStyle w:val="Hiperpovezava"/>
            <w:rFonts w:ascii="Arial" w:hAnsi="Arial" w:cs="Arial"/>
            <w:sz w:val="18"/>
            <w:szCs w:val="18"/>
          </w:rPr>
          <w:t>64/16</w:t>
        </w:r>
      </w:hyperlink>
      <w:r w:rsidRPr="00C01EF1">
        <w:rPr>
          <w:rFonts w:ascii="Arial" w:hAnsi="Arial" w:cs="Arial"/>
          <w:sz w:val="18"/>
          <w:szCs w:val="18"/>
        </w:rPr>
        <w:t xml:space="preserve"> – odl. US in </w:t>
      </w:r>
      <w:hyperlink r:id="rId85" w:tgtFrame="_blank" w:tooltip="Avtentična razlaga 631. člena Obligacijskega zakonika" w:history="1">
        <w:r w:rsidRPr="00C01EF1">
          <w:rPr>
            <w:rStyle w:val="Hiperpovezava"/>
            <w:rFonts w:ascii="Arial" w:hAnsi="Arial" w:cs="Arial"/>
            <w:sz w:val="18"/>
            <w:szCs w:val="18"/>
          </w:rPr>
          <w:t>20/18</w:t>
        </w:r>
      </w:hyperlink>
      <w:r w:rsidRPr="00C01EF1">
        <w:rPr>
          <w:rFonts w:ascii="Arial" w:hAnsi="Arial" w:cs="Arial"/>
          <w:sz w:val="18"/>
          <w:szCs w:val="18"/>
        </w:rPr>
        <w:t xml:space="preserve"> – OROZ631</w:t>
      </w:r>
    </w:p>
  </w:footnote>
  <w:footnote w:id="241">
    <w:p w14:paraId="1FE3CB63"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str. 102</w:t>
      </w:r>
    </w:p>
  </w:footnote>
  <w:footnote w:id="242">
    <w:p w14:paraId="00FE6A50"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SRS, št. 15/76, 23/78, Uradni list RS, št. </w:t>
      </w:r>
      <w:hyperlink r:id="rId86" w:tgtFrame="_blank" w:tooltip="Zakon o notariatu" w:history="1">
        <w:r w:rsidRPr="00C01EF1">
          <w:rPr>
            <w:rStyle w:val="Hiperpovezava"/>
            <w:rFonts w:ascii="Arial" w:hAnsi="Arial" w:cs="Arial"/>
            <w:sz w:val="18"/>
            <w:szCs w:val="18"/>
          </w:rPr>
          <w:t>13/94</w:t>
        </w:r>
      </w:hyperlink>
      <w:r w:rsidRPr="00C01EF1">
        <w:rPr>
          <w:rFonts w:ascii="Arial" w:hAnsi="Arial" w:cs="Arial"/>
          <w:sz w:val="18"/>
          <w:szCs w:val="18"/>
        </w:rPr>
        <w:t xml:space="preserve"> – ZN, </w:t>
      </w:r>
      <w:hyperlink r:id="rId87" w:tgtFrame="_blank" w:tooltip="Odločba o razveljavitvi 5. točke 126. člena in drugega stavka drugega odstavka 127. člena zakona o dedovanju" w:history="1">
        <w:r w:rsidRPr="00C01EF1">
          <w:rPr>
            <w:rStyle w:val="Hiperpovezava"/>
            <w:rFonts w:ascii="Arial" w:hAnsi="Arial" w:cs="Arial"/>
            <w:sz w:val="18"/>
            <w:szCs w:val="18"/>
          </w:rPr>
          <w:t>40/94</w:t>
        </w:r>
      </w:hyperlink>
      <w:r w:rsidRPr="00C01EF1">
        <w:rPr>
          <w:rFonts w:ascii="Arial" w:hAnsi="Arial" w:cs="Arial"/>
          <w:sz w:val="18"/>
          <w:szCs w:val="18"/>
        </w:rPr>
        <w:t xml:space="preserve"> – odl. US, </w:t>
      </w:r>
      <w:hyperlink r:id="rId88" w:tgtFrame="_blank" w:tooltip="Odločba o razveljavitvi 128. člena zakona o dedovanju" w:history="1">
        <w:r w:rsidRPr="00C01EF1">
          <w:rPr>
            <w:rStyle w:val="Hiperpovezava"/>
            <w:rFonts w:ascii="Arial" w:hAnsi="Arial" w:cs="Arial"/>
            <w:sz w:val="18"/>
            <w:szCs w:val="18"/>
          </w:rPr>
          <w:t>117/00</w:t>
        </w:r>
      </w:hyperlink>
      <w:r w:rsidRPr="00C01EF1">
        <w:rPr>
          <w:rFonts w:ascii="Arial" w:hAnsi="Arial" w:cs="Arial"/>
          <w:sz w:val="18"/>
          <w:szCs w:val="18"/>
        </w:rPr>
        <w:t xml:space="preserve"> – odl. US, </w:t>
      </w:r>
      <w:hyperlink r:id="rId89" w:tgtFrame="_blank" w:tooltip="Zakon o spremembah in dopolnitvah zakona o dedovanju" w:history="1">
        <w:r w:rsidRPr="00C01EF1">
          <w:rPr>
            <w:rStyle w:val="Hiperpovezava"/>
            <w:rFonts w:ascii="Arial" w:hAnsi="Arial" w:cs="Arial"/>
            <w:sz w:val="18"/>
            <w:szCs w:val="18"/>
          </w:rPr>
          <w:t>67/01</w:t>
        </w:r>
      </w:hyperlink>
      <w:r w:rsidRPr="00C01EF1">
        <w:rPr>
          <w:rFonts w:ascii="Arial" w:hAnsi="Arial" w:cs="Arial"/>
          <w:sz w:val="18"/>
          <w:szCs w:val="18"/>
        </w:rPr>
        <w:t xml:space="preserve">, </w:t>
      </w:r>
      <w:hyperlink r:id="rId90" w:tgtFrame="_blank" w:tooltip="Obligacijski zakonik" w:history="1">
        <w:r w:rsidRPr="00C01EF1">
          <w:rPr>
            <w:rStyle w:val="Hiperpovezava"/>
            <w:rFonts w:ascii="Arial" w:hAnsi="Arial" w:cs="Arial"/>
            <w:sz w:val="18"/>
            <w:szCs w:val="18"/>
          </w:rPr>
          <w:t>83/01</w:t>
        </w:r>
      </w:hyperlink>
      <w:r w:rsidRPr="00C01EF1">
        <w:rPr>
          <w:rFonts w:ascii="Arial" w:hAnsi="Arial" w:cs="Arial"/>
          <w:sz w:val="18"/>
          <w:szCs w:val="18"/>
        </w:rPr>
        <w:t xml:space="preserve"> – OZ, </w:t>
      </w:r>
      <w:hyperlink r:id="rId91" w:tgtFrame="_blank" w:tooltip="Zakon o spremembah in dopolnitvah zakona o notariatu" w:history="1">
        <w:r w:rsidRPr="00C01EF1">
          <w:rPr>
            <w:rStyle w:val="Hiperpovezava"/>
            <w:rFonts w:ascii="Arial" w:hAnsi="Arial" w:cs="Arial"/>
            <w:sz w:val="18"/>
            <w:szCs w:val="18"/>
          </w:rPr>
          <w:t>73/04</w:t>
        </w:r>
      </w:hyperlink>
      <w:r w:rsidRPr="00C01EF1">
        <w:rPr>
          <w:rFonts w:ascii="Arial" w:hAnsi="Arial" w:cs="Arial"/>
          <w:sz w:val="18"/>
          <w:szCs w:val="18"/>
        </w:rPr>
        <w:t xml:space="preserve"> – ZN-C, </w:t>
      </w:r>
      <w:hyperlink r:id="rId92" w:tgtFrame="_blank" w:tooltip="Odločba o ugotovitvi, da je Zakon o dedovanju v neskladju z Ustavo" w:history="1">
        <w:r w:rsidRPr="00C01EF1">
          <w:rPr>
            <w:rStyle w:val="Hiperpovezava"/>
            <w:rFonts w:ascii="Arial" w:hAnsi="Arial" w:cs="Arial"/>
            <w:sz w:val="18"/>
            <w:szCs w:val="18"/>
          </w:rPr>
          <w:t>31/13</w:t>
        </w:r>
      </w:hyperlink>
      <w:r w:rsidRPr="00C01EF1">
        <w:rPr>
          <w:rFonts w:ascii="Arial" w:hAnsi="Arial" w:cs="Arial"/>
          <w:sz w:val="18"/>
          <w:szCs w:val="18"/>
        </w:rPr>
        <w:t xml:space="preserve"> – odl. US in </w:t>
      </w:r>
      <w:hyperlink r:id="rId93" w:tgtFrame="_blank" w:tooltip="Zakon o spremembah in dopolnitvah Zakona o dedovanju" w:history="1">
        <w:r w:rsidRPr="00C01EF1">
          <w:rPr>
            <w:rStyle w:val="Hiperpovezava"/>
            <w:rFonts w:ascii="Arial" w:hAnsi="Arial" w:cs="Arial"/>
            <w:sz w:val="18"/>
            <w:szCs w:val="18"/>
          </w:rPr>
          <w:t>63/16</w:t>
        </w:r>
      </w:hyperlink>
    </w:p>
  </w:footnote>
  <w:footnote w:id="243">
    <w:p w14:paraId="3B412E45"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SFRJ, št. 29/78, 39/85, 45/89 – odl. US, 57/89, Uradni list RS, št. </w:t>
      </w:r>
      <w:hyperlink r:id="rId94" w:tgtFrame="_blank" w:tooltip="Zakon o spremembah in dopolnitvah zakona o Radioteleviziji Slovenija" w:history="1">
        <w:r w:rsidRPr="00C01EF1">
          <w:rPr>
            <w:rStyle w:val="Hiperpovezava"/>
            <w:rFonts w:ascii="Arial" w:hAnsi="Arial" w:cs="Arial"/>
            <w:sz w:val="18"/>
            <w:szCs w:val="18"/>
          </w:rPr>
          <w:t>88/99</w:t>
        </w:r>
      </w:hyperlink>
      <w:r w:rsidRPr="00C01EF1">
        <w:rPr>
          <w:rFonts w:ascii="Arial" w:hAnsi="Arial" w:cs="Arial"/>
          <w:sz w:val="18"/>
          <w:szCs w:val="18"/>
        </w:rPr>
        <w:t xml:space="preserve"> – ZRTVS-B, </w:t>
      </w:r>
      <w:hyperlink r:id="rId95" w:tgtFrame="_blank" w:tooltip="Obligacijski zakonik" w:history="1">
        <w:r w:rsidRPr="00C01EF1">
          <w:rPr>
            <w:rStyle w:val="Hiperpovezava"/>
            <w:rFonts w:ascii="Arial" w:hAnsi="Arial" w:cs="Arial"/>
            <w:sz w:val="18"/>
            <w:szCs w:val="18"/>
          </w:rPr>
          <w:t>83/01</w:t>
        </w:r>
      </w:hyperlink>
      <w:r w:rsidRPr="00C01EF1">
        <w:rPr>
          <w:rFonts w:ascii="Arial" w:hAnsi="Arial" w:cs="Arial"/>
          <w:sz w:val="18"/>
          <w:szCs w:val="18"/>
        </w:rPr>
        <w:t xml:space="preserve"> – OZ, </w:t>
      </w:r>
      <w:hyperlink r:id="rId96" w:tgtFrame="_blank" w:tooltip="Zakon o plačilnem prometu" w:history="1">
        <w:r w:rsidRPr="00C01EF1">
          <w:rPr>
            <w:rStyle w:val="Hiperpovezava"/>
            <w:rFonts w:ascii="Arial" w:hAnsi="Arial" w:cs="Arial"/>
            <w:sz w:val="18"/>
            <w:szCs w:val="18"/>
          </w:rPr>
          <w:t>30/02</w:t>
        </w:r>
      </w:hyperlink>
      <w:r w:rsidRPr="00C01EF1">
        <w:rPr>
          <w:rFonts w:ascii="Arial" w:hAnsi="Arial" w:cs="Arial"/>
          <w:sz w:val="18"/>
          <w:szCs w:val="18"/>
        </w:rPr>
        <w:t xml:space="preserve"> – ZPlaP in </w:t>
      </w:r>
      <w:hyperlink r:id="rId97" w:tgtFrame="_blank" w:tooltip="Stvarnopravni zakonik" w:history="1">
        <w:r w:rsidRPr="00C01EF1">
          <w:rPr>
            <w:rStyle w:val="Hiperpovezava"/>
            <w:rFonts w:ascii="Arial" w:hAnsi="Arial" w:cs="Arial"/>
            <w:sz w:val="18"/>
            <w:szCs w:val="18"/>
          </w:rPr>
          <w:t>87/02</w:t>
        </w:r>
      </w:hyperlink>
      <w:r w:rsidRPr="00C01EF1">
        <w:rPr>
          <w:rFonts w:ascii="Arial" w:hAnsi="Arial" w:cs="Arial"/>
          <w:sz w:val="18"/>
          <w:szCs w:val="18"/>
        </w:rPr>
        <w:t xml:space="preserve"> – SPZ</w:t>
      </w:r>
    </w:p>
  </w:footnote>
  <w:footnote w:id="244">
    <w:p w14:paraId="4E98D12D"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str. 107</w:t>
      </w:r>
    </w:p>
  </w:footnote>
  <w:footnote w:id="245">
    <w:p w14:paraId="579D94EC"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str. 107</w:t>
      </w:r>
    </w:p>
  </w:footnote>
  <w:footnote w:id="246">
    <w:p w14:paraId="5366F8F3" w14:textId="77777777" w:rsidR="00360F4C" w:rsidRPr="00C01EF1" w:rsidRDefault="00360F4C" w:rsidP="00A03A48">
      <w:pPr>
        <w:widowControl w:val="0"/>
        <w:contextualSpacing/>
        <w:jc w:val="both"/>
        <w:rPr>
          <w:rFonts w:cs="Arial"/>
          <w:sz w:val="18"/>
          <w:szCs w:val="18"/>
        </w:rPr>
      </w:pPr>
      <w:r w:rsidRPr="00C01EF1">
        <w:rPr>
          <w:rStyle w:val="Sprotnaopomba-sklic"/>
          <w:rFonts w:cs="Arial"/>
          <w:sz w:val="18"/>
          <w:szCs w:val="18"/>
        </w:rPr>
        <w:footnoteRef/>
      </w:r>
      <w:r w:rsidRPr="00C01EF1">
        <w:rPr>
          <w:rFonts w:cs="Arial"/>
          <w:sz w:val="18"/>
          <w:szCs w:val="18"/>
        </w:rPr>
        <w:t xml:space="preserve"> 290. člen – postopki v zadevah iz sodne pristojnosti</w:t>
      </w:r>
      <w:r>
        <w:rPr>
          <w:rFonts w:cs="Arial"/>
          <w:sz w:val="18"/>
          <w:szCs w:val="18"/>
        </w:rPr>
        <w:t>:</w:t>
      </w:r>
    </w:p>
    <w:p w14:paraId="30696C9A" w14:textId="77777777" w:rsidR="00360F4C" w:rsidRPr="00C01EF1" w:rsidRDefault="00360F4C" w:rsidP="00A03A48">
      <w:pPr>
        <w:widowControl w:val="0"/>
        <w:contextualSpacing/>
        <w:jc w:val="both"/>
        <w:rPr>
          <w:rFonts w:cs="Arial"/>
          <w:sz w:val="18"/>
          <w:szCs w:val="18"/>
        </w:rPr>
      </w:pPr>
      <w:r w:rsidRPr="00C01EF1">
        <w:rPr>
          <w:rFonts w:cs="Arial"/>
          <w:sz w:val="18"/>
          <w:szCs w:val="18"/>
        </w:rPr>
        <w:t>(1) Postopki na podlagi Zakona o zakonski zvezi in družinskih razmerjih (Uradni list RS, št. 69/04 – uradno prečiščeno besedilo, 101/07 – odl. US, 90/11 – odl. US, 84/12 – odl. US in 82/15 – odl. US), ki so bili pred začetkom uporabe tega zakonika uvedeni pred pristojnimi sodišči, se dokončajo po določbah Zakona o zakonski zvezi in družinskih razmerjih (Uradni list RS, št. 69/04 – uradno prečiščeno besedilo, 101/07 – odl. US, 90/11 – odl. US, 84/12 – odl. US in 82/15 – odl. US).</w:t>
      </w:r>
    </w:p>
    <w:p w14:paraId="5778201E" w14:textId="77777777" w:rsidR="00360F4C" w:rsidRPr="00C01EF1" w:rsidRDefault="00360F4C" w:rsidP="00A03A48">
      <w:pPr>
        <w:widowControl w:val="0"/>
        <w:contextualSpacing/>
        <w:jc w:val="both"/>
        <w:rPr>
          <w:rFonts w:cs="Arial"/>
          <w:sz w:val="18"/>
          <w:szCs w:val="18"/>
        </w:rPr>
      </w:pPr>
      <w:r w:rsidRPr="00C01EF1">
        <w:rPr>
          <w:rFonts w:cs="Arial"/>
          <w:sz w:val="18"/>
          <w:szCs w:val="18"/>
        </w:rPr>
        <w:t>(2) Če se po začetku uporabe tega zakonika v postopkih iz prejšnjega odstavka odločba prve stopnje razveljavi, se postopek nadaljuje po določbah tega zakonika.</w:t>
      </w:r>
    </w:p>
  </w:footnote>
  <w:footnote w:id="247">
    <w:p w14:paraId="36750660" w14:textId="77777777" w:rsidR="00360F4C" w:rsidRPr="00C01EF1" w:rsidRDefault="00360F4C" w:rsidP="00A03A48">
      <w:pPr>
        <w:widowControl w:val="0"/>
        <w:contextualSpacing/>
        <w:jc w:val="both"/>
        <w:rPr>
          <w:rFonts w:cs="Arial"/>
          <w:sz w:val="18"/>
          <w:szCs w:val="18"/>
        </w:rPr>
      </w:pPr>
      <w:r w:rsidRPr="00C01EF1">
        <w:rPr>
          <w:rStyle w:val="Sprotnaopomba-sklic"/>
          <w:rFonts w:cs="Arial"/>
          <w:sz w:val="18"/>
          <w:szCs w:val="18"/>
        </w:rPr>
        <w:footnoteRef/>
      </w:r>
      <w:r w:rsidRPr="00C01EF1">
        <w:rPr>
          <w:rFonts w:cs="Arial"/>
          <w:sz w:val="18"/>
          <w:szCs w:val="18"/>
        </w:rPr>
        <w:t xml:space="preserve"> 291. člen – postopki v zadevah, glede katerih je spremenjena stvarna pristojnost in zakonski učinki odločb</w:t>
      </w:r>
      <w:r>
        <w:rPr>
          <w:rFonts w:cs="Arial"/>
          <w:sz w:val="18"/>
          <w:szCs w:val="18"/>
        </w:rPr>
        <w:t>:</w:t>
      </w:r>
    </w:p>
    <w:p w14:paraId="428264CB" w14:textId="77777777" w:rsidR="00360F4C" w:rsidRPr="00C01EF1" w:rsidRDefault="00360F4C" w:rsidP="00A03A48">
      <w:pPr>
        <w:widowControl w:val="0"/>
        <w:contextualSpacing/>
        <w:jc w:val="both"/>
        <w:rPr>
          <w:rFonts w:cs="Arial"/>
          <w:sz w:val="18"/>
          <w:szCs w:val="18"/>
        </w:rPr>
      </w:pPr>
      <w:r w:rsidRPr="00C01EF1">
        <w:rPr>
          <w:rFonts w:cs="Arial"/>
          <w:sz w:val="18"/>
          <w:szCs w:val="18"/>
        </w:rPr>
        <w:t>(1) Postopki v zadevah, v katerih so bili po predpisih, ki so veljali pred začetkom uporabe tega zakonika, pristojni centri za socialno delo, po tem zakoniku pa je pristojno sodišče, in so bili začeti pred začetkom uporabe tega zakonika, se končajo pred centri za socialno delo po določbah Zakona o zakonski zvezi in družinskih razmerjih (Uradni list RS, št. 69/04 – uradno prečiščeno besedilo, 101/07 – odl. US, 90/11 – odl. US, 84/12 – odl. US in 82/15 – odl. US). O pritožbah zoper te odločbe odloča ministrstvo, pristojno za družino.</w:t>
      </w:r>
    </w:p>
    <w:p w14:paraId="1F61AA5F" w14:textId="77777777" w:rsidR="00360F4C" w:rsidRPr="00C01EF1" w:rsidRDefault="00360F4C" w:rsidP="00A03A48">
      <w:pPr>
        <w:widowControl w:val="0"/>
        <w:contextualSpacing/>
        <w:jc w:val="both"/>
        <w:rPr>
          <w:rFonts w:cs="Arial"/>
          <w:sz w:val="18"/>
          <w:szCs w:val="18"/>
        </w:rPr>
      </w:pPr>
      <w:r w:rsidRPr="00C01EF1">
        <w:rPr>
          <w:rFonts w:cs="Arial"/>
          <w:sz w:val="18"/>
          <w:szCs w:val="18"/>
        </w:rPr>
        <w:t>(2) Za zakonske učinke odločb centrov za socialno delo, ki bodo postale pravnomočne po začetku uporabe tega zakonika, se uporabljajo določbe tega zakonika. Pri tem se šteje, da z dnem pravnomočnosti odločbe centra za socialno delo začne teči obdobje trajanja ukrepa, ki je kot najdaljši določen pri posameznem ukrepu s tem zakonikom, razen če je bilo s pravnomočno odločbo centra za socialno delo, izdano na podlagi Zakona o zakonski zvezi in družinskih razmerjih (Uradni list RS, št. 69/04 – uradno prečiščeno besedilo, 101/07 – odl. US, 90/11 – odl. US, 84/12 – odl. US in 82/15 – odl. US) določeno krajše obdobje trajanja.</w:t>
      </w:r>
    </w:p>
    <w:p w14:paraId="00D1C433" w14:textId="77777777" w:rsidR="00360F4C" w:rsidRPr="00C01EF1" w:rsidRDefault="00360F4C" w:rsidP="00A03A48">
      <w:pPr>
        <w:widowControl w:val="0"/>
        <w:contextualSpacing/>
        <w:jc w:val="both"/>
        <w:rPr>
          <w:rFonts w:cs="Arial"/>
          <w:sz w:val="18"/>
          <w:szCs w:val="18"/>
        </w:rPr>
      </w:pPr>
      <w:r w:rsidRPr="00C01EF1">
        <w:rPr>
          <w:rFonts w:cs="Arial"/>
          <w:sz w:val="18"/>
          <w:szCs w:val="18"/>
        </w:rPr>
        <w:t>(3) Če bo po začetku uporabe tega zakonika v zadevi iz prvega odstavka tega člena odpravljena ali razveljavljena odločba prve stopnje, se postopek nadaljuje pred pristojnim sodiščem po tem zakoniku. Centri za socialno delo te zadeve po uradni dolžnosti odstopijo pristojnemu sodišču. O odstopu zadev se sestavi zapisnik, ki ga podpišeta direktor centra za socialno delo, ki zadevo odstopa, in predsednik sodišča, kateremu je zadeva odstopljena.</w:t>
      </w:r>
    </w:p>
    <w:p w14:paraId="0A608929" w14:textId="77777777" w:rsidR="00360F4C" w:rsidRPr="00C01EF1" w:rsidRDefault="00360F4C" w:rsidP="00A03A48">
      <w:pPr>
        <w:pStyle w:val="Sprotnaopomba-besedilo"/>
        <w:spacing w:line="260" w:lineRule="exact"/>
        <w:rPr>
          <w:rFonts w:ascii="Arial" w:hAnsi="Arial" w:cs="Arial"/>
          <w:sz w:val="18"/>
          <w:szCs w:val="18"/>
        </w:rPr>
      </w:pPr>
    </w:p>
  </w:footnote>
  <w:footnote w:id="248">
    <w:p w14:paraId="347A98F4" w14:textId="77777777" w:rsidR="00360F4C" w:rsidRPr="00C01EF1" w:rsidRDefault="00360F4C" w:rsidP="00A03A48">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w:t>
      </w:r>
      <w:hyperlink r:id="rId98" w:tgtFrame="_blank" w:tooltip="Zakon o zemljiški knjigi (ZZK-1)" w:history="1">
        <w:r w:rsidRPr="00C01EF1">
          <w:rPr>
            <w:rStyle w:val="Hiperpovezava"/>
            <w:rFonts w:ascii="Arial" w:hAnsi="Arial" w:cs="Arial"/>
            <w:sz w:val="18"/>
            <w:szCs w:val="18"/>
          </w:rPr>
          <w:t>58/03</w:t>
        </w:r>
      </w:hyperlink>
      <w:r w:rsidRPr="00C01EF1">
        <w:rPr>
          <w:rFonts w:ascii="Arial" w:hAnsi="Arial" w:cs="Arial"/>
          <w:sz w:val="18"/>
          <w:szCs w:val="18"/>
        </w:rPr>
        <w:t xml:space="preserve">, </w:t>
      </w:r>
      <w:hyperlink r:id="rId99" w:tgtFrame="_blank" w:tooltip="Zakon o sodnih taksah" w:history="1">
        <w:r w:rsidRPr="00C01EF1">
          <w:rPr>
            <w:rStyle w:val="Hiperpovezava"/>
            <w:rFonts w:ascii="Arial" w:hAnsi="Arial" w:cs="Arial"/>
            <w:sz w:val="18"/>
            <w:szCs w:val="18"/>
          </w:rPr>
          <w:t>37/08</w:t>
        </w:r>
      </w:hyperlink>
      <w:r w:rsidRPr="00C01EF1">
        <w:rPr>
          <w:rFonts w:ascii="Arial" w:hAnsi="Arial" w:cs="Arial"/>
          <w:sz w:val="18"/>
          <w:szCs w:val="18"/>
        </w:rPr>
        <w:t xml:space="preserve"> – ZST-1, </w:t>
      </w:r>
      <w:hyperlink r:id="rId100" w:tgtFrame="_blank" w:tooltip="Zakon o spremembah in dopolnitvah Zakona o zemljiški knjigi" w:history="1">
        <w:r w:rsidRPr="00C01EF1">
          <w:rPr>
            <w:rStyle w:val="Hiperpovezava"/>
            <w:rFonts w:ascii="Arial" w:hAnsi="Arial" w:cs="Arial"/>
            <w:sz w:val="18"/>
            <w:szCs w:val="18"/>
          </w:rPr>
          <w:t>45/08</w:t>
        </w:r>
      </w:hyperlink>
      <w:r w:rsidRPr="00C01EF1">
        <w:rPr>
          <w:rFonts w:ascii="Arial" w:hAnsi="Arial" w:cs="Arial"/>
          <w:sz w:val="18"/>
          <w:szCs w:val="18"/>
        </w:rPr>
        <w:t xml:space="preserve">, </w:t>
      </w:r>
      <w:hyperlink r:id="rId101" w:tgtFrame="_blank" w:tooltip="Zakon o spremembah Zakona o zemljiški knjigi" w:history="1">
        <w:r w:rsidRPr="00C01EF1">
          <w:rPr>
            <w:rStyle w:val="Hiperpovezava"/>
            <w:rFonts w:ascii="Arial" w:hAnsi="Arial" w:cs="Arial"/>
            <w:sz w:val="18"/>
            <w:szCs w:val="18"/>
          </w:rPr>
          <w:t>28/09</w:t>
        </w:r>
      </w:hyperlink>
      <w:r w:rsidRPr="00C01EF1">
        <w:rPr>
          <w:rFonts w:ascii="Arial" w:hAnsi="Arial" w:cs="Arial"/>
          <w:sz w:val="18"/>
          <w:szCs w:val="18"/>
        </w:rPr>
        <w:t xml:space="preserve">, </w:t>
      </w:r>
      <w:hyperlink r:id="rId102" w:tgtFrame="_blank" w:tooltip="Zakon o spremembah in dopolnitvah Zakona o zemljiški knjigi" w:history="1">
        <w:r w:rsidRPr="00C01EF1">
          <w:rPr>
            <w:rStyle w:val="Hiperpovezava"/>
            <w:rFonts w:ascii="Arial" w:hAnsi="Arial" w:cs="Arial"/>
            <w:sz w:val="18"/>
            <w:szCs w:val="18"/>
          </w:rPr>
          <w:t>25/11</w:t>
        </w:r>
      </w:hyperlink>
      <w:r w:rsidRPr="00C01EF1">
        <w:rPr>
          <w:rFonts w:ascii="Arial" w:hAnsi="Arial" w:cs="Arial"/>
          <w:sz w:val="18"/>
          <w:szCs w:val="18"/>
        </w:rPr>
        <w:t xml:space="preserve">, </w:t>
      </w:r>
      <w:hyperlink r:id="rId103" w:tgtFrame="_blank" w:tooltip="Zakon o ukrepih za uravnoteženje javnih financ občin" w:history="1">
        <w:r w:rsidRPr="00C01EF1">
          <w:rPr>
            <w:rStyle w:val="Hiperpovezava"/>
            <w:rFonts w:ascii="Arial" w:hAnsi="Arial" w:cs="Arial"/>
            <w:sz w:val="18"/>
            <w:szCs w:val="18"/>
          </w:rPr>
          <w:t>14/15</w:t>
        </w:r>
      </w:hyperlink>
      <w:r w:rsidRPr="00C01EF1">
        <w:rPr>
          <w:rFonts w:ascii="Arial" w:hAnsi="Arial" w:cs="Arial"/>
          <w:sz w:val="18"/>
          <w:szCs w:val="18"/>
        </w:rPr>
        <w:t xml:space="preserve"> – ZUUJFO, </w:t>
      </w:r>
      <w:hyperlink r:id="rId104" w:tgtFrame="_blank" w:tooltip="Zakon o spremembah Zakona o zemljiški knjigi" w:history="1">
        <w:r w:rsidRPr="00C01EF1">
          <w:rPr>
            <w:rStyle w:val="Hiperpovezava"/>
            <w:rFonts w:ascii="Arial" w:hAnsi="Arial" w:cs="Arial"/>
            <w:sz w:val="18"/>
            <w:szCs w:val="18"/>
          </w:rPr>
          <w:t>69/17</w:t>
        </w:r>
      </w:hyperlink>
      <w:r w:rsidRPr="00C01EF1">
        <w:rPr>
          <w:rFonts w:ascii="Arial" w:hAnsi="Arial" w:cs="Arial"/>
          <w:sz w:val="18"/>
          <w:szCs w:val="18"/>
        </w:rPr>
        <w:t xml:space="preserve"> in </w:t>
      </w:r>
      <w:hyperlink r:id="rId105" w:tgtFrame="_blank" w:tooltip="Zakon o spremembah in dopolnitvah Zakona o izvršbi in zavarovanju" w:history="1">
        <w:r w:rsidRPr="00C01EF1">
          <w:rPr>
            <w:rStyle w:val="Hiperpovezava"/>
            <w:rFonts w:ascii="Arial" w:hAnsi="Arial" w:cs="Arial"/>
            <w:sz w:val="18"/>
            <w:szCs w:val="18"/>
          </w:rPr>
          <w:t>11/18</w:t>
        </w:r>
      </w:hyperlink>
      <w:r w:rsidRPr="00C01EF1">
        <w:rPr>
          <w:rFonts w:ascii="Arial" w:hAnsi="Arial" w:cs="Arial"/>
          <w:sz w:val="18"/>
          <w:szCs w:val="18"/>
        </w:rPr>
        <w:t xml:space="preserve"> – ZIZ-L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6"/>
        <w:szCs w:val="26"/>
        <w:u w:val="single"/>
      </w:rPr>
    </w:lvl>
    <w:lvl w:ilvl="1">
      <w:start w:val="1"/>
      <w:numFmt w:val="decimal"/>
      <w:lvlText w:val="%2."/>
      <w:lvlJc w:val="left"/>
      <w:rPr>
        <w:rFonts w:ascii="Times New Roman" w:hAnsi="Times New Roman" w:cs="Times New Roman"/>
        <w:b w:val="0"/>
        <w:bCs w:val="0"/>
        <w:i/>
        <w:iCs/>
        <w:smallCaps w:val="0"/>
        <w:strike w:val="0"/>
        <w:color w:val="000000"/>
        <w:spacing w:val="0"/>
        <w:w w:val="100"/>
        <w:position w:val="0"/>
        <w:sz w:val="26"/>
        <w:szCs w:val="26"/>
        <w:u w:val="singl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2"/>
      <w:numFmt w:val="decimal"/>
      <w:lvlText w:val="%4."/>
      <w:lvlJc w:val="left"/>
      <w:rPr>
        <w:rFonts w:ascii="Times New Roman" w:hAnsi="Times New Roman" w:cs="Times New Roman"/>
        <w:b w:val="0"/>
        <w:bCs w:val="0"/>
        <w:i/>
        <w:iCs/>
        <w:smallCaps w:val="0"/>
        <w:strike w:val="0"/>
        <w:color w:val="000000"/>
        <w:spacing w:val="0"/>
        <w:w w:val="100"/>
        <w:position w:val="0"/>
        <w:sz w:val="26"/>
        <w:szCs w:val="26"/>
        <w:u w:val="single"/>
      </w:rPr>
    </w:lvl>
    <w:lvl w:ilvl="4">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5">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6">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7">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8">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615" w:hanging="360"/>
      </w:pPr>
      <w:rPr>
        <w:rFonts w:hint="default"/>
      </w:rPr>
    </w:lvl>
    <w:lvl w:ilvl="1" w:tplc="04240019" w:tentative="1">
      <w:start w:val="1"/>
      <w:numFmt w:val="lowerLetter"/>
      <w:lvlText w:val="%2."/>
      <w:lvlJc w:val="left"/>
      <w:pPr>
        <w:ind w:left="1335" w:hanging="360"/>
      </w:pPr>
    </w:lvl>
    <w:lvl w:ilvl="2" w:tplc="0424001B" w:tentative="1">
      <w:start w:val="1"/>
      <w:numFmt w:val="lowerRoman"/>
      <w:lvlText w:val="%3."/>
      <w:lvlJc w:val="right"/>
      <w:pPr>
        <w:ind w:left="2055" w:hanging="180"/>
      </w:pPr>
    </w:lvl>
    <w:lvl w:ilvl="3" w:tplc="0424000F" w:tentative="1">
      <w:start w:val="1"/>
      <w:numFmt w:val="decimal"/>
      <w:lvlText w:val="%4."/>
      <w:lvlJc w:val="left"/>
      <w:pPr>
        <w:ind w:left="2775" w:hanging="360"/>
      </w:pPr>
    </w:lvl>
    <w:lvl w:ilvl="4" w:tplc="04240019" w:tentative="1">
      <w:start w:val="1"/>
      <w:numFmt w:val="lowerLetter"/>
      <w:lvlText w:val="%5."/>
      <w:lvlJc w:val="left"/>
      <w:pPr>
        <w:ind w:left="3495" w:hanging="360"/>
      </w:pPr>
    </w:lvl>
    <w:lvl w:ilvl="5" w:tplc="0424001B" w:tentative="1">
      <w:start w:val="1"/>
      <w:numFmt w:val="lowerRoman"/>
      <w:lvlText w:val="%6."/>
      <w:lvlJc w:val="right"/>
      <w:pPr>
        <w:ind w:left="4215" w:hanging="180"/>
      </w:pPr>
    </w:lvl>
    <w:lvl w:ilvl="6" w:tplc="0424000F" w:tentative="1">
      <w:start w:val="1"/>
      <w:numFmt w:val="decimal"/>
      <w:lvlText w:val="%7."/>
      <w:lvlJc w:val="left"/>
      <w:pPr>
        <w:ind w:left="4935" w:hanging="360"/>
      </w:pPr>
    </w:lvl>
    <w:lvl w:ilvl="7" w:tplc="04240019" w:tentative="1">
      <w:start w:val="1"/>
      <w:numFmt w:val="lowerLetter"/>
      <w:lvlText w:val="%8."/>
      <w:lvlJc w:val="left"/>
      <w:pPr>
        <w:ind w:left="5655" w:hanging="360"/>
      </w:pPr>
    </w:lvl>
    <w:lvl w:ilvl="8" w:tplc="0424001B" w:tentative="1">
      <w:start w:val="1"/>
      <w:numFmt w:val="lowerRoman"/>
      <w:lvlText w:val="%9."/>
      <w:lvlJc w:val="right"/>
      <w:pPr>
        <w:ind w:left="6375" w:hanging="180"/>
      </w:pPr>
    </w:lvl>
  </w:abstractNum>
  <w:abstractNum w:abstractNumId="3" w15:restartNumberingAfterBreak="0">
    <w:nsid w:val="1761069D"/>
    <w:multiLevelType w:val="hybridMultilevel"/>
    <w:tmpl w:val="CFBAA2F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091DA2"/>
    <w:multiLevelType w:val="hybridMultilevel"/>
    <w:tmpl w:val="E118E8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1F2758B8"/>
    <w:multiLevelType w:val="hybridMultilevel"/>
    <w:tmpl w:val="DB4CB5D6"/>
    <w:lvl w:ilvl="0" w:tplc="4C827C5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927"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BDC008F"/>
    <w:multiLevelType w:val="hybridMultilevel"/>
    <w:tmpl w:val="882EF7DE"/>
    <w:lvl w:ilvl="0" w:tplc="2B34C5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9"/>
    <w:lvlOverride w:ilvl="0">
      <w:startOverride w:val="1"/>
    </w:lvlOverride>
  </w:num>
  <w:num w:numId="3">
    <w:abstractNumId w:val="10"/>
  </w:num>
  <w:num w:numId="4">
    <w:abstractNumId w:val="5"/>
  </w:num>
  <w:num w:numId="5">
    <w:abstractNumId w:val="1"/>
  </w:num>
  <w:num w:numId="6">
    <w:abstractNumId w:val="12"/>
  </w:num>
  <w:num w:numId="7">
    <w:abstractNumId w:val="13"/>
  </w:num>
  <w:num w:numId="8">
    <w:abstractNumId w:val="2"/>
  </w:num>
  <w:num w:numId="9">
    <w:abstractNumId w:val="14"/>
  </w:num>
  <w:num w:numId="10">
    <w:abstractNumId w:val="6"/>
  </w:num>
  <w:num w:numId="11">
    <w:abstractNumId w:val="4"/>
  </w:num>
  <w:num w:numId="12">
    <w:abstractNumId w:val="3"/>
  </w:num>
  <w:num w:numId="13">
    <w:abstractNumId w:val="7"/>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E5"/>
    <w:rsid w:val="00002A95"/>
    <w:rsid w:val="00004349"/>
    <w:rsid w:val="000069DD"/>
    <w:rsid w:val="00006F4C"/>
    <w:rsid w:val="0001375A"/>
    <w:rsid w:val="00013ACB"/>
    <w:rsid w:val="00016954"/>
    <w:rsid w:val="00017A1A"/>
    <w:rsid w:val="00017EB7"/>
    <w:rsid w:val="00030658"/>
    <w:rsid w:val="00031229"/>
    <w:rsid w:val="00032E8F"/>
    <w:rsid w:val="0003340C"/>
    <w:rsid w:val="00040438"/>
    <w:rsid w:val="000411B4"/>
    <w:rsid w:val="00041F98"/>
    <w:rsid w:val="00043863"/>
    <w:rsid w:val="000468BA"/>
    <w:rsid w:val="00047F64"/>
    <w:rsid w:val="00056DA8"/>
    <w:rsid w:val="00057CFB"/>
    <w:rsid w:val="00063538"/>
    <w:rsid w:val="00063F13"/>
    <w:rsid w:val="000644A7"/>
    <w:rsid w:val="00065948"/>
    <w:rsid w:val="00066655"/>
    <w:rsid w:val="0007586D"/>
    <w:rsid w:val="00077D39"/>
    <w:rsid w:val="000876B5"/>
    <w:rsid w:val="00090185"/>
    <w:rsid w:val="000915F3"/>
    <w:rsid w:val="00093DD1"/>
    <w:rsid w:val="000A0381"/>
    <w:rsid w:val="000A45AD"/>
    <w:rsid w:val="000A4A6C"/>
    <w:rsid w:val="000A70C8"/>
    <w:rsid w:val="000B0C5F"/>
    <w:rsid w:val="000C123D"/>
    <w:rsid w:val="000C3E8F"/>
    <w:rsid w:val="000C574E"/>
    <w:rsid w:val="000D167A"/>
    <w:rsid w:val="000D5C33"/>
    <w:rsid w:val="000D5F98"/>
    <w:rsid w:val="000D76F4"/>
    <w:rsid w:val="000E07A1"/>
    <w:rsid w:val="000E1E4B"/>
    <w:rsid w:val="000E79BD"/>
    <w:rsid w:val="000F01F3"/>
    <w:rsid w:val="000F1F24"/>
    <w:rsid w:val="000F2490"/>
    <w:rsid w:val="000F5EFD"/>
    <w:rsid w:val="001015BC"/>
    <w:rsid w:val="00105359"/>
    <w:rsid w:val="00107E9D"/>
    <w:rsid w:val="00117FCB"/>
    <w:rsid w:val="00123F6E"/>
    <w:rsid w:val="001263D4"/>
    <w:rsid w:val="00127825"/>
    <w:rsid w:val="00127E6C"/>
    <w:rsid w:val="00130BDF"/>
    <w:rsid w:val="00133A0D"/>
    <w:rsid w:val="00141E41"/>
    <w:rsid w:val="00147815"/>
    <w:rsid w:val="001507AC"/>
    <w:rsid w:val="00152152"/>
    <w:rsid w:val="001543E2"/>
    <w:rsid w:val="00156244"/>
    <w:rsid w:val="00164888"/>
    <w:rsid w:val="00165EA1"/>
    <w:rsid w:val="00170F48"/>
    <w:rsid w:val="00171822"/>
    <w:rsid w:val="00173A68"/>
    <w:rsid w:val="001746AF"/>
    <w:rsid w:val="0017513B"/>
    <w:rsid w:val="001811BB"/>
    <w:rsid w:val="00181A4F"/>
    <w:rsid w:val="00190706"/>
    <w:rsid w:val="00196895"/>
    <w:rsid w:val="00196F74"/>
    <w:rsid w:val="001973E4"/>
    <w:rsid w:val="001A4BBC"/>
    <w:rsid w:val="001A7B1A"/>
    <w:rsid w:val="001B0A1B"/>
    <w:rsid w:val="001B7188"/>
    <w:rsid w:val="001C4E7C"/>
    <w:rsid w:val="001C60A7"/>
    <w:rsid w:val="001D251B"/>
    <w:rsid w:val="001D521A"/>
    <w:rsid w:val="001D632D"/>
    <w:rsid w:val="001E3AA8"/>
    <w:rsid w:val="001F1B79"/>
    <w:rsid w:val="001F2A74"/>
    <w:rsid w:val="001F2E44"/>
    <w:rsid w:val="001F48E5"/>
    <w:rsid w:val="00200EFA"/>
    <w:rsid w:val="00210771"/>
    <w:rsid w:val="002145FE"/>
    <w:rsid w:val="00216C93"/>
    <w:rsid w:val="0022090B"/>
    <w:rsid w:val="002210B3"/>
    <w:rsid w:val="002210F1"/>
    <w:rsid w:val="00221B85"/>
    <w:rsid w:val="0022448A"/>
    <w:rsid w:val="002254A8"/>
    <w:rsid w:val="002264E0"/>
    <w:rsid w:val="00226DFD"/>
    <w:rsid w:val="00230B6A"/>
    <w:rsid w:val="002361F3"/>
    <w:rsid w:val="0023622F"/>
    <w:rsid w:val="00241AE5"/>
    <w:rsid w:val="00263637"/>
    <w:rsid w:val="00265E0A"/>
    <w:rsid w:val="002663F9"/>
    <w:rsid w:val="00267833"/>
    <w:rsid w:val="002705C3"/>
    <w:rsid w:val="0027064E"/>
    <w:rsid w:val="00271EAC"/>
    <w:rsid w:val="00285CDD"/>
    <w:rsid w:val="002866AD"/>
    <w:rsid w:val="0028672F"/>
    <w:rsid w:val="00290BCA"/>
    <w:rsid w:val="00290D9C"/>
    <w:rsid w:val="00292E7F"/>
    <w:rsid w:val="00296E0F"/>
    <w:rsid w:val="002A3600"/>
    <w:rsid w:val="002A4C50"/>
    <w:rsid w:val="002C1013"/>
    <w:rsid w:val="002C244C"/>
    <w:rsid w:val="002C3E63"/>
    <w:rsid w:val="002D11C4"/>
    <w:rsid w:val="002D5BE9"/>
    <w:rsid w:val="002D70C4"/>
    <w:rsid w:val="002D7320"/>
    <w:rsid w:val="002D77FA"/>
    <w:rsid w:val="002E349F"/>
    <w:rsid w:val="002E3B63"/>
    <w:rsid w:val="002E4DBB"/>
    <w:rsid w:val="002E5092"/>
    <w:rsid w:val="002E62AB"/>
    <w:rsid w:val="002F2331"/>
    <w:rsid w:val="002F765E"/>
    <w:rsid w:val="002F7DD2"/>
    <w:rsid w:val="003060F8"/>
    <w:rsid w:val="00311F27"/>
    <w:rsid w:val="00313288"/>
    <w:rsid w:val="003150F5"/>
    <w:rsid w:val="00321A64"/>
    <w:rsid w:val="003223F0"/>
    <w:rsid w:val="00323F6E"/>
    <w:rsid w:val="00327FCE"/>
    <w:rsid w:val="003333F8"/>
    <w:rsid w:val="00334CD0"/>
    <w:rsid w:val="00336155"/>
    <w:rsid w:val="00337A6E"/>
    <w:rsid w:val="00340EBB"/>
    <w:rsid w:val="00347081"/>
    <w:rsid w:val="0034768F"/>
    <w:rsid w:val="00350AF8"/>
    <w:rsid w:val="00352C40"/>
    <w:rsid w:val="00355A65"/>
    <w:rsid w:val="003567F0"/>
    <w:rsid w:val="00360F4C"/>
    <w:rsid w:val="003678EE"/>
    <w:rsid w:val="00370651"/>
    <w:rsid w:val="00371D4E"/>
    <w:rsid w:val="00374E78"/>
    <w:rsid w:val="00386B1B"/>
    <w:rsid w:val="003900F1"/>
    <w:rsid w:val="0039300F"/>
    <w:rsid w:val="003A37D1"/>
    <w:rsid w:val="003A4FCF"/>
    <w:rsid w:val="003B19C7"/>
    <w:rsid w:val="003B271F"/>
    <w:rsid w:val="003D473B"/>
    <w:rsid w:val="003D600C"/>
    <w:rsid w:val="003E39E8"/>
    <w:rsid w:val="003E4D07"/>
    <w:rsid w:val="003E5691"/>
    <w:rsid w:val="003E7152"/>
    <w:rsid w:val="003F1703"/>
    <w:rsid w:val="00400642"/>
    <w:rsid w:val="004039E1"/>
    <w:rsid w:val="00405039"/>
    <w:rsid w:val="00410997"/>
    <w:rsid w:val="004113D7"/>
    <w:rsid w:val="00415303"/>
    <w:rsid w:val="004229E7"/>
    <w:rsid w:val="0042610D"/>
    <w:rsid w:val="00440F74"/>
    <w:rsid w:val="004414EA"/>
    <w:rsid w:val="004450D7"/>
    <w:rsid w:val="00445500"/>
    <w:rsid w:val="004478AB"/>
    <w:rsid w:val="00447FA8"/>
    <w:rsid w:val="00452C7D"/>
    <w:rsid w:val="00454458"/>
    <w:rsid w:val="004617FE"/>
    <w:rsid w:val="00461AA4"/>
    <w:rsid w:val="00461CF1"/>
    <w:rsid w:val="004707C6"/>
    <w:rsid w:val="00471D15"/>
    <w:rsid w:val="004722BE"/>
    <w:rsid w:val="00472420"/>
    <w:rsid w:val="00477571"/>
    <w:rsid w:val="00482ED9"/>
    <w:rsid w:val="004864A0"/>
    <w:rsid w:val="004909A2"/>
    <w:rsid w:val="0049293B"/>
    <w:rsid w:val="00492E47"/>
    <w:rsid w:val="00492F46"/>
    <w:rsid w:val="00494922"/>
    <w:rsid w:val="00497F53"/>
    <w:rsid w:val="004A3333"/>
    <w:rsid w:val="004A39E0"/>
    <w:rsid w:val="004A5D9A"/>
    <w:rsid w:val="004A70B4"/>
    <w:rsid w:val="004B4112"/>
    <w:rsid w:val="004B4E7F"/>
    <w:rsid w:val="004B725C"/>
    <w:rsid w:val="004B79C7"/>
    <w:rsid w:val="004D3957"/>
    <w:rsid w:val="004D77E3"/>
    <w:rsid w:val="004E213C"/>
    <w:rsid w:val="004F04A0"/>
    <w:rsid w:val="004F72AB"/>
    <w:rsid w:val="004F74A6"/>
    <w:rsid w:val="005049D0"/>
    <w:rsid w:val="00510183"/>
    <w:rsid w:val="00510B47"/>
    <w:rsid w:val="00511AA1"/>
    <w:rsid w:val="00513CD7"/>
    <w:rsid w:val="00514DCB"/>
    <w:rsid w:val="00523137"/>
    <w:rsid w:val="005316FE"/>
    <w:rsid w:val="00532452"/>
    <w:rsid w:val="00532857"/>
    <w:rsid w:val="00533349"/>
    <w:rsid w:val="0053445F"/>
    <w:rsid w:val="0054232C"/>
    <w:rsid w:val="00545B84"/>
    <w:rsid w:val="005464DD"/>
    <w:rsid w:val="0054661A"/>
    <w:rsid w:val="0054682A"/>
    <w:rsid w:val="005659D5"/>
    <w:rsid w:val="00572B74"/>
    <w:rsid w:val="00574975"/>
    <w:rsid w:val="00580D2B"/>
    <w:rsid w:val="00581A94"/>
    <w:rsid w:val="00581CEE"/>
    <w:rsid w:val="00591BF5"/>
    <w:rsid w:val="00592D27"/>
    <w:rsid w:val="005943D5"/>
    <w:rsid w:val="00595F38"/>
    <w:rsid w:val="00597BDE"/>
    <w:rsid w:val="005A0EF3"/>
    <w:rsid w:val="005A0F57"/>
    <w:rsid w:val="005A42B7"/>
    <w:rsid w:val="005B0633"/>
    <w:rsid w:val="005C207A"/>
    <w:rsid w:val="005C2AA7"/>
    <w:rsid w:val="005C324E"/>
    <w:rsid w:val="005C4537"/>
    <w:rsid w:val="005C7515"/>
    <w:rsid w:val="005D7B36"/>
    <w:rsid w:val="005E1A8B"/>
    <w:rsid w:val="005F0414"/>
    <w:rsid w:val="005F49FC"/>
    <w:rsid w:val="005F5AAF"/>
    <w:rsid w:val="006029A5"/>
    <w:rsid w:val="00603203"/>
    <w:rsid w:val="00605125"/>
    <w:rsid w:val="00606E09"/>
    <w:rsid w:val="00610F7A"/>
    <w:rsid w:val="00614659"/>
    <w:rsid w:val="006230B9"/>
    <w:rsid w:val="00623CD5"/>
    <w:rsid w:val="00625FBE"/>
    <w:rsid w:val="006350FE"/>
    <w:rsid w:val="006418BF"/>
    <w:rsid w:val="006437F8"/>
    <w:rsid w:val="006439F4"/>
    <w:rsid w:val="00645142"/>
    <w:rsid w:val="00646455"/>
    <w:rsid w:val="00651804"/>
    <w:rsid w:val="00660161"/>
    <w:rsid w:val="006612E0"/>
    <w:rsid w:val="00664DC4"/>
    <w:rsid w:val="00667194"/>
    <w:rsid w:val="006724B3"/>
    <w:rsid w:val="00672AB4"/>
    <w:rsid w:val="006734E4"/>
    <w:rsid w:val="00673DBB"/>
    <w:rsid w:val="00675B16"/>
    <w:rsid w:val="00675FA3"/>
    <w:rsid w:val="006816E4"/>
    <w:rsid w:val="0068286A"/>
    <w:rsid w:val="0068545E"/>
    <w:rsid w:val="00687935"/>
    <w:rsid w:val="006943CE"/>
    <w:rsid w:val="0069492C"/>
    <w:rsid w:val="00695176"/>
    <w:rsid w:val="00695EC3"/>
    <w:rsid w:val="006964FA"/>
    <w:rsid w:val="006977B8"/>
    <w:rsid w:val="006A1872"/>
    <w:rsid w:val="006A5146"/>
    <w:rsid w:val="006A5DF2"/>
    <w:rsid w:val="006A5EF5"/>
    <w:rsid w:val="006A7F65"/>
    <w:rsid w:val="006B24E5"/>
    <w:rsid w:val="006C0892"/>
    <w:rsid w:val="006C1B78"/>
    <w:rsid w:val="006C4A1C"/>
    <w:rsid w:val="006C5E05"/>
    <w:rsid w:val="006D0478"/>
    <w:rsid w:val="006D1060"/>
    <w:rsid w:val="006D2401"/>
    <w:rsid w:val="006D5BC5"/>
    <w:rsid w:val="006E1268"/>
    <w:rsid w:val="006E2EB4"/>
    <w:rsid w:val="006E2F1B"/>
    <w:rsid w:val="006F3385"/>
    <w:rsid w:val="006F43E9"/>
    <w:rsid w:val="006F5E1F"/>
    <w:rsid w:val="006F7ACC"/>
    <w:rsid w:val="007038CB"/>
    <w:rsid w:val="0071195E"/>
    <w:rsid w:val="00713AA7"/>
    <w:rsid w:val="0071552F"/>
    <w:rsid w:val="00716EC3"/>
    <w:rsid w:val="007212BA"/>
    <w:rsid w:val="00721504"/>
    <w:rsid w:val="00722376"/>
    <w:rsid w:val="007313DC"/>
    <w:rsid w:val="00736717"/>
    <w:rsid w:val="0075554F"/>
    <w:rsid w:val="0075627D"/>
    <w:rsid w:val="0075694C"/>
    <w:rsid w:val="007613CC"/>
    <w:rsid w:val="007614E2"/>
    <w:rsid w:val="0076240C"/>
    <w:rsid w:val="0076557B"/>
    <w:rsid w:val="0076646F"/>
    <w:rsid w:val="00766DA1"/>
    <w:rsid w:val="007706E9"/>
    <w:rsid w:val="007728FA"/>
    <w:rsid w:val="00777479"/>
    <w:rsid w:val="00785542"/>
    <w:rsid w:val="00785A09"/>
    <w:rsid w:val="00791AE5"/>
    <w:rsid w:val="007A2230"/>
    <w:rsid w:val="007A64B7"/>
    <w:rsid w:val="007A7AA9"/>
    <w:rsid w:val="007B2137"/>
    <w:rsid w:val="007B37F4"/>
    <w:rsid w:val="007C445D"/>
    <w:rsid w:val="007C46C5"/>
    <w:rsid w:val="007D394B"/>
    <w:rsid w:val="007D483B"/>
    <w:rsid w:val="007D696C"/>
    <w:rsid w:val="007E47EE"/>
    <w:rsid w:val="007E65A4"/>
    <w:rsid w:val="007F0929"/>
    <w:rsid w:val="007F74EA"/>
    <w:rsid w:val="007F7698"/>
    <w:rsid w:val="008027FB"/>
    <w:rsid w:val="0080458E"/>
    <w:rsid w:val="008045B0"/>
    <w:rsid w:val="00811D8A"/>
    <w:rsid w:val="00813216"/>
    <w:rsid w:val="008134E7"/>
    <w:rsid w:val="008167F2"/>
    <w:rsid w:val="0082115D"/>
    <w:rsid w:val="008237FD"/>
    <w:rsid w:val="008253AF"/>
    <w:rsid w:val="00827A29"/>
    <w:rsid w:val="0083048F"/>
    <w:rsid w:val="00834A3D"/>
    <w:rsid w:val="00841DCF"/>
    <w:rsid w:val="008421F9"/>
    <w:rsid w:val="008450E5"/>
    <w:rsid w:val="00846387"/>
    <w:rsid w:val="00852637"/>
    <w:rsid w:val="00853772"/>
    <w:rsid w:val="00853E15"/>
    <w:rsid w:val="008567B2"/>
    <w:rsid w:val="00857FD7"/>
    <w:rsid w:val="00871A5D"/>
    <w:rsid w:val="00872FA8"/>
    <w:rsid w:val="0087425D"/>
    <w:rsid w:val="0087470D"/>
    <w:rsid w:val="008864DC"/>
    <w:rsid w:val="00887E75"/>
    <w:rsid w:val="008A17FF"/>
    <w:rsid w:val="008A4086"/>
    <w:rsid w:val="008A56F8"/>
    <w:rsid w:val="008A5EA2"/>
    <w:rsid w:val="008B79DD"/>
    <w:rsid w:val="008C076D"/>
    <w:rsid w:val="008C3494"/>
    <w:rsid w:val="008C78FF"/>
    <w:rsid w:val="008D0F86"/>
    <w:rsid w:val="008D4753"/>
    <w:rsid w:val="008D7D3A"/>
    <w:rsid w:val="008E0357"/>
    <w:rsid w:val="008E3322"/>
    <w:rsid w:val="008E718D"/>
    <w:rsid w:val="008F210F"/>
    <w:rsid w:val="008F25EE"/>
    <w:rsid w:val="008F35FE"/>
    <w:rsid w:val="008F66C8"/>
    <w:rsid w:val="00905CF2"/>
    <w:rsid w:val="00911AA3"/>
    <w:rsid w:val="00912100"/>
    <w:rsid w:val="00912259"/>
    <w:rsid w:val="009149E1"/>
    <w:rsid w:val="00914CD1"/>
    <w:rsid w:val="009202A3"/>
    <w:rsid w:val="00932F36"/>
    <w:rsid w:val="00933BE8"/>
    <w:rsid w:val="00934697"/>
    <w:rsid w:val="00935EDD"/>
    <w:rsid w:val="00936C66"/>
    <w:rsid w:val="009433FB"/>
    <w:rsid w:val="009466FB"/>
    <w:rsid w:val="00947809"/>
    <w:rsid w:val="00950472"/>
    <w:rsid w:val="009525C5"/>
    <w:rsid w:val="00955C09"/>
    <w:rsid w:val="00955FAD"/>
    <w:rsid w:val="00957A9E"/>
    <w:rsid w:val="009608D7"/>
    <w:rsid w:val="00963E4B"/>
    <w:rsid w:val="0097026D"/>
    <w:rsid w:val="00975692"/>
    <w:rsid w:val="009769E7"/>
    <w:rsid w:val="009803C1"/>
    <w:rsid w:val="00986FBA"/>
    <w:rsid w:val="009875C9"/>
    <w:rsid w:val="00987CC8"/>
    <w:rsid w:val="00987F1A"/>
    <w:rsid w:val="00990888"/>
    <w:rsid w:val="00992C37"/>
    <w:rsid w:val="009A48EA"/>
    <w:rsid w:val="009A6B12"/>
    <w:rsid w:val="009A7D90"/>
    <w:rsid w:val="009B3518"/>
    <w:rsid w:val="009B4118"/>
    <w:rsid w:val="009C1C6A"/>
    <w:rsid w:val="009C2330"/>
    <w:rsid w:val="009C51EA"/>
    <w:rsid w:val="009C5A9D"/>
    <w:rsid w:val="009C7155"/>
    <w:rsid w:val="009D3DCD"/>
    <w:rsid w:val="009E617B"/>
    <w:rsid w:val="009F16ED"/>
    <w:rsid w:val="009F255A"/>
    <w:rsid w:val="009F2899"/>
    <w:rsid w:val="009F2F45"/>
    <w:rsid w:val="009F419B"/>
    <w:rsid w:val="009F6D43"/>
    <w:rsid w:val="00A03A48"/>
    <w:rsid w:val="00A03D99"/>
    <w:rsid w:val="00A0533B"/>
    <w:rsid w:val="00A05435"/>
    <w:rsid w:val="00A055A2"/>
    <w:rsid w:val="00A05D9B"/>
    <w:rsid w:val="00A06274"/>
    <w:rsid w:val="00A1006E"/>
    <w:rsid w:val="00A11E3C"/>
    <w:rsid w:val="00A13C3D"/>
    <w:rsid w:val="00A13FE7"/>
    <w:rsid w:val="00A16BB4"/>
    <w:rsid w:val="00A174EE"/>
    <w:rsid w:val="00A20493"/>
    <w:rsid w:val="00A21C21"/>
    <w:rsid w:val="00A2350D"/>
    <w:rsid w:val="00A26249"/>
    <w:rsid w:val="00A262E5"/>
    <w:rsid w:val="00A268E6"/>
    <w:rsid w:val="00A26C16"/>
    <w:rsid w:val="00A35599"/>
    <w:rsid w:val="00A361A6"/>
    <w:rsid w:val="00A423DF"/>
    <w:rsid w:val="00A42EAA"/>
    <w:rsid w:val="00A47EFC"/>
    <w:rsid w:val="00A54C01"/>
    <w:rsid w:val="00A67551"/>
    <w:rsid w:val="00A70BCC"/>
    <w:rsid w:val="00A72F16"/>
    <w:rsid w:val="00A814A0"/>
    <w:rsid w:val="00AA0838"/>
    <w:rsid w:val="00AA147B"/>
    <w:rsid w:val="00AA47C3"/>
    <w:rsid w:val="00AA48E0"/>
    <w:rsid w:val="00AB091F"/>
    <w:rsid w:val="00AB419E"/>
    <w:rsid w:val="00AB485F"/>
    <w:rsid w:val="00AB564F"/>
    <w:rsid w:val="00AC096C"/>
    <w:rsid w:val="00AC44DB"/>
    <w:rsid w:val="00AC5CEC"/>
    <w:rsid w:val="00AC6B7C"/>
    <w:rsid w:val="00AC77CF"/>
    <w:rsid w:val="00AC7AA9"/>
    <w:rsid w:val="00AD50B9"/>
    <w:rsid w:val="00AE28DD"/>
    <w:rsid w:val="00AE48A9"/>
    <w:rsid w:val="00AE6B0C"/>
    <w:rsid w:val="00AF62E0"/>
    <w:rsid w:val="00B0323E"/>
    <w:rsid w:val="00B04B27"/>
    <w:rsid w:val="00B114F0"/>
    <w:rsid w:val="00B12617"/>
    <w:rsid w:val="00B13A54"/>
    <w:rsid w:val="00B13BE5"/>
    <w:rsid w:val="00B13EA9"/>
    <w:rsid w:val="00B173AC"/>
    <w:rsid w:val="00B21472"/>
    <w:rsid w:val="00B21D79"/>
    <w:rsid w:val="00B26360"/>
    <w:rsid w:val="00B268AE"/>
    <w:rsid w:val="00B26A95"/>
    <w:rsid w:val="00B30319"/>
    <w:rsid w:val="00B30F79"/>
    <w:rsid w:val="00B353A4"/>
    <w:rsid w:val="00B379A0"/>
    <w:rsid w:val="00B4054D"/>
    <w:rsid w:val="00B40A1D"/>
    <w:rsid w:val="00B42740"/>
    <w:rsid w:val="00B42A2B"/>
    <w:rsid w:val="00B46D7F"/>
    <w:rsid w:val="00B500FC"/>
    <w:rsid w:val="00B577CA"/>
    <w:rsid w:val="00B65833"/>
    <w:rsid w:val="00B71AD7"/>
    <w:rsid w:val="00B742D7"/>
    <w:rsid w:val="00B75074"/>
    <w:rsid w:val="00B81432"/>
    <w:rsid w:val="00B858DE"/>
    <w:rsid w:val="00B90B73"/>
    <w:rsid w:val="00B94826"/>
    <w:rsid w:val="00BB3B60"/>
    <w:rsid w:val="00BB43C6"/>
    <w:rsid w:val="00BC1355"/>
    <w:rsid w:val="00BC1DCE"/>
    <w:rsid w:val="00BD1B67"/>
    <w:rsid w:val="00BD29CC"/>
    <w:rsid w:val="00BD3AB0"/>
    <w:rsid w:val="00BD48E0"/>
    <w:rsid w:val="00BD7A9D"/>
    <w:rsid w:val="00BE6576"/>
    <w:rsid w:val="00BF5ACF"/>
    <w:rsid w:val="00C06AB1"/>
    <w:rsid w:val="00C06EFC"/>
    <w:rsid w:val="00C15B94"/>
    <w:rsid w:val="00C16928"/>
    <w:rsid w:val="00C226C3"/>
    <w:rsid w:val="00C24B2C"/>
    <w:rsid w:val="00C3083A"/>
    <w:rsid w:val="00C30B82"/>
    <w:rsid w:val="00C31B02"/>
    <w:rsid w:val="00C44C5F"/>
    <w:rsid w:val="00C554F2"/>
    <w:rsid w:val="00C571B9"/>
    <w:rsid w:val="00C61766"/>
    <w:rsid w:val="00C6292C"/>
    <w:rsid w:val="00C62FB7"/>
    <w:rsid w:val="00C74E36"/>
    <w:rsid w:val="00C80F53"/>
    <w:rsid w:val="00C82A1E"/>
    <w:rsid w:val="00C82DFA"/>
    <w:rsid w:val="00C831F2"/>
    <w:rsid w:val="00C858F3"/>
    <w:rsid w:val="00C8659F"/>
    <w:rsid w:val="00C94644"/>
    <w:rsid w:val="00C96A31"/>
    <w:rsid w:val="00CA3783"/>
    <w:rsid w:val="00CA7358"/>
    <w:rsid w:val="00CA7F2C"/>
    <w:rsid w:val="00CB03EF"/>
    <w:rsid w:val="00CB0B0A"/>
    <w:rsid w:val="00CB2B21"/>
    <w:rsid w:val="00CC1DA0"/>
    <w:rsid w:val="00CC75EA"/>
    <w:rsid w:val="00CD702B"/>
    <w:rsid w:val="00CD759E"/>
    <w:rsid w:val="00CE33E8"/>
    <w:rsid w:val="00CE3A57"/>
    <w:rsid w:val="00CE7147"/>
    <w:rsid w:val="00CF5487"/>
    <w:rsid w:val="00CF7B81"/>
    <w:rsid w:val="00D05867"/>
    <w:rsid w:val="00D05A4D"/>
    <w:rsid w:val="00D06D38"/>
    <w:rsid w:val="00D1490D"/>
    <w:rsid w:val="00D25BFD"/>
    <w:rsid w:val="00D26EE8"/>
    <w:rsid w:val="00D27309"/>
    <w:rsid w:val="00D34A39"/>
    <w:rsid w:val="00D41829"/>
    <w:rsid w:val="00D45837"/>
    <w:rsid w:val="00D5217F"/>
    <w:rsid w:val="00D55B66"/>
    <w:rsid w:val="00D55DFF"/>
    <w:rsid w:val="00D65196"/>
    <w:rsid w:val="00D7518D"/>
    <w:rsid w:val="00D7568F"/>
    <w:rsid w:val="00D81613"/>
    <w:rsid w:val="00D91B62"/>
    <w:rsid w:val="00D94107"/>
    <w:rsid w:val="00D95A37"/>
    <w:rsid w:val="00D97025"/>
    <w:rsid w:val="00DA34D0"/>
    <w:rsid w:val="00DA3B17"/>
    <w:rsid w:val="00DB1CA7"/>
    <w:rsid w:val="00DB1F28"/>
    <w:rsid w:val="00DB4627"/>
    <w:rsid w:val="00DB7AAC"/>
    <w:rsid w:val="00DC35A7"/>
    <w:rsid w:val="00DC63A5"/>
    <w:rsid w:val="00DD5211"/>
    <w:rsid w:val="00DE0FF1"/>
    <w:rsid w:val="00DE4077"/>
    <w:rsid w:val="00DE688C"/>
    <w:rsid w:val="00DF3304"/>
    <w:rsid w:val="00DF399F"/>
    <w:rsid w:val="00E041E0"/>
    <w:rsid w:val="00E11106"/>
    <w:rsid w:val="00E146C6"/>
    <w:rsid w:val="00E326C1"/>
    <w:rsid w:val="00E32F3D"/>
    <w:rsid w:val="00E333E4"/>
    <w:rsid w:val="00E34EA7"/>
    <w:rsid w:val="00E37CB3"/>
    <w:rsid w:val="00E46676"/>
    <w:rsid w:val="00E46A58"/>
    <w:rsid w:val="00E47044"/>
    <w:rsid w:val="00E50DF2"/>
    <w:rsid w:val="00E53C61"/>
    <w:rsid w:val="00E56975"/>
    <w:rsid w:val="00E57D72"/>
    <w:rsid w:val="00E61041"/>
    <w:rsid w:val="00E677B9"/>
    <w:rsid w:val="00E71447"/>
    <w:rsid w:val="00E777E5"/>
    <w:rsid w:val="00E77E70"/>
    <w:rsid w:val="00E91416"/>
    <w:rsid w:val="00E91B09"/>
    <w:rsid w:val="00E9375A"/>
    <w:rsid w:val="00E97813"/>
    <w:rsid w:val="00EA1B2D"/>
    <w:rsid w:val="00EA2101"/>
    <w:rsid w:val="00EA2395"/>
    <w:rsid w:val="00EA5E82"/>
    <w:rsid w:val="00EA6484"/>
    <w:rsid w:val="00EB3EAE"/>
    <w:rsid w:val="00EB480E"/>
    <w:rsid w:val="00EB5C17"/>
    <w:rsid w:val="00EB7935"/>
    <w:rsid w:val="00EC1FDD"/>
    <w:rsid w:val="00EC5F43"/>
    <w:rsid w:val="00EC6EFE"/>
    <w:rsid w:val="00EC7B39"/>
    <w:rsid w:val="00ED2017"/>
    <w:rsid w:val="00ED6E3A"/>
    <w:rsid w:val="00EF220C"/>
    <w:rsid w:val="00EF57E1"/>
    <w:rsid w:val="00F01557"/>
    <w:rsid w:val="00F01BC3"/>
    <w:rsid w:val="00F044F1"/>
    <w:rsid w:val="00F0548D"/>
    <w:rsid w:val="00F072BE"/>
    <w:rsid w:val="00F07963"/>
    <w:rsid w:val="00F11F9F"/>
    <w:rsid w:val="00F21ACC"/>
    <w:rsid w:val="00F24B29"/>
    <w:rsid w:val="00F254F4"/>
    <w:rsid w:val="00F30D26"/>
    <w:rsid w:val="00F31020"/>
    <w:rsid w:val="00F363D8"/>
    <w:rsid w:val="00F4257A"/>
    <w:rsid w:val="00F51C4A"/>
    <w:rsid w:val="00F55BEF"/>
    <w:rsid w:val="00F61AAC"/>
    <w:rsid w:val="00F62369"/>
    <w:rsid w:val="00F635C6"/>
    <w:rsid w:val="00F66D13"/>
    <w:rsid w:val="00F70A4F"/>
    <w:rsid w:val="00F73F67"/>
    <w:rsid w:val="00F77CEC"/>
    <w:rsid w:val="00F816EF"/>
    <w:rsid w:val="00F84425"/>
    <w:rsid w:val="00F85011"/>
    <w:rsid w:val="00F854A1"/>
    <w:rsid w:val="00FA01C9"/>
    <w:rsid w:val="00FA4F68"/>
    <w:rsid w:val="00FB2078"/>
    <w:rsid w:val="00FB397B"/>
    <w:rsid w:val="00FC2712"/>
    <w:rsid w:val="00FC3EF3"/>
    <w:rsid w:val="00FC4D0F"/>
    <w:rsid w:val="00FC6424"/>
    <w:rsid w:val="00FC7243"/>
    <w:rsid w:val="00FD2C6C"/>
    <w:rsid w:val="00FD31E6"/>
    <w:rsid w:val="00FD5E38"/>
    <w:rsid w:val="00FD7414"/>
    <w:rsid w:val="00FE4ED3"/>
    <w:rsid w:val="00FE697F"/>
    <w:rsid w:val="00FE7DED"/>
    <w:rsid w:val="00FF008B"/>
    <w:rsid w:val="00FF5A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5788"/>
  <w15:docId w15:val="{5C3640D0-A147-463D-A2AB-89F1075A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qFormat/>
    <w:rsid w:val="008237FD"/>
    <w:pPr>
      <w:keepNext/>
      <w:spacing w:line="240" w:lineRule="auto"/>
      <w:outlineLvl w:val="0"/>
    </w:pPr>
    <w:rPr>
      <w:rFonts w:ascii="Cambria" w:hAnsi="Cambria"/>
      <w:b/>
      <w:bCs/>
      <w:kern w:val="32"/>
      <w:sz w:val="32"/>
      <w:szCs w:val="32"/>
      <w:lang w:eastAsia="sl-SI"/>
    </w:rPr>
  </w:style>
  <w:style w:type="paragraph" w:styleId="Naslov6">
    <w:name w:val="heading 6"/>
    <w:basedOn w:val="Navaden"/>
    <w:next w:val="Navaden"/>
    <w:link w:val="Naslov6Znak"/>
    <w:qFormat/>
    <w:rsid w:val="008237FD"/>
    <w:pPr>
      <w:spacing w:before="240" w:after="60" w:line="240" w:lineRule="auto"/>
      <w:outlineLvl w:val="5"/>
    </w:pPr>
    <w:rPr>
      <w:rFonts w:ascii="Times New Roman" w:hAnsi="Times New Roman"/>
      <w:b/>
      <w:bCs/>
      <w:sz w:val="22"/>
      <w:szCs w:val="22"/>
      <w:lang w:eastAsia="sl-SI"/>
    </w:rPr>
  </w:style>
  <w:style w:type="paragraph" w:styleId="Naslov9">
    <w:name w:val="heading 9"/>
    <w:basedOn w:val="Navaden"/>
    <w:next w:val="Navaden"/>
    <w:link w:val="Naslov9Znak"/>
    <w:uiPriority w:val="9"/>
    <w:qFormat/>
    <w:rsid w:val="008237FD"/>
    <w:pPr>
      <w:spacing w:before="240" w:after="60" w:line="240" w:lineRule="auto"/>
      <w:outlineLvl w:val="8"/>
    </w:pPr>
    <w:rPr>
      <w:rFonts w:ascii="Cambria" w:hAnsi="Cambria"/>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EB3EAE"/>
    <w:pPr>
      <w:spacing w:line="240" w:lineRule="auto"/>
    </w:pPr>
    <w:rPr>
      <w:rFonts w:ascii="Times New Roman" w:hAnsi="Times New Roman"/>
      <w:szCs w:val="20"/>
      <w:lang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EB3EAE"/>
    <w:rPr>
      <w:rFonts w:ascii="Times New Roman" w:eastAsia="Times New Roman" w:hAnsi="Times New Roman" w:cs="Times New Roman"/>
      <w:sz w:val="20"/>
      <w:szCs w:val="20"/>
      <w:lang w:eastAsia="sl-SI"/>
    </w:rPr>
  </w:style>
  <w:style w:type="character" w:styleId="Sprotnaopomba-sklic">
    <w:name w:val="footnote reference"/>
    <w:aliases w:val="Fussnota,Footnote symbol,Footnote,Footnotes refss,callout,BVI fnr,16 Point,Superscript 6 Point,nota pié di pagina"/>
    <w:uiPriority w:val="99"/>
    <w:rsid w:val="00EB3EAE"/>
    <w:rPr>
      <w:vertAlign w:val="superscript"/>
    </w:rPr>
  </w:style>
  <w:style w:type="paragraph" w:styleId="Navadensplet">
    <w:name w:val="Normal (Web)"/>
    <w:basedOn w:val="Navaden"/>
    <w:rsid w:val="00EB3EAE"/>
    <w:pPr>
      <w:spacing w:before="100" w:beforeAutospacing="1" w:after="100" w:afterAutospacing="1" w:line="240" w:lineRule="auto"/>
    </w:pPr>
    <w:rPr>
      <w:rFonts w:ascii="Arial Unicode MS" w:hAnsi="Arial Unicode MS" w:cs="Arial Unicode MS"/>
      <w:sz w:val="24"/>
      <w:lang w:eastAsia="sl-SI"/>
    </w:rPr>
  </w:style>
  <w:style w:type="paragraph" w:customStyle="1" w:styleId="len">
    <w:name w:val="len"/>
    <w:basedOn w:val="Navaden"/>
    <w:rsid w:val="00EB3EAE"/>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EB3EAE"/>
  </w:style>
  <w:style w:type="character" w:styleId="Poudarek">
    <w:name w:val="Emphasis"/>
    <w:basedOn w:val="Privzetapisavaodstavka"/>
    <w:uiPriority w:val="20"/>
    <w:qFormat/>
    <w:rsid w:val="00EB3EAE"/>
    <w:rPr>
      <w:i/>
      <w:iCs/>
    </w:rPr>
  </w:style>
  <w:style w:type="paragraph" w:styleId="Noga">
    <w:name w:val="footer"/>
    <w:basedOn w:val="Navaden"/>
    <w:link w:val="NogaZnak"/>
    <w:uiPriority w:val="99"/>
    <w:unhideWhenUsed/>
    <w:rsid w:val="001C60A7"/>
    <w:pPr>
      <w:tabs>
        <w:tab w:val="center" w:pos="4536"/>
        <w:tab w:val="right" w:pos="9072"/>
      </w:tabs>
      <w:spacing w:line="240" w:lineRule="auto"/>
    </w:pPr>
  </w:style>
  <w:style w:type="character" w:customStyle="1" w:styleId="NogaZnak">
    <w:name w:val="Noga Znak"/>
    <w:basedOn w:val="Privzetapisavaodstavka"/>
    <w:link w:val="Noga"/>
    <w:uiPriority w:val="99"/>
    <w:rsid w:val="001C60A7"/>
    <w:rPr>
      <w:rFonts w:ascii="Arial" w:eastAsia="Times New Roman" w:hAnsi="Arial" w:cs="Times New Roman"/>
      <w:sz w:val="20"/>
      <w:szCs w:val="24"/>
    </w:rPr>
  </w:style>
  <w:style w:type="character" w:customStyle="1" w:styleId="jnlangue">
    <w:name w:val="jnlangue"/>
    <w:basedOn w:val="Privzetapisavaodstavka"/>
    <w:rsid w:val="00461AA4"/>
  </w:style>
  <w:style w:type="character" w:customStyle="1" w:styleId="jnamtabk">
    <w:name w:val="jnamtabk"/>
    <w:basedOn w:val="Privzetapisavaodstavka"/>
    <w:rsid w:val="00461AA4"/>
  </w:style>
  <w:style w:type="paragraph" w:customStyle="1" w:styleId="45UeberschrPara">
    <w:name w:val="45_UeberschrPara"/>
    <w:basedOn w:val="Navaden"/>
    <w:next w:val="51Abs"/>
    <w:qFormat/>
    <w:rsid w:val="00461AA4"/>
    <w:pPr>
      <w:keepNext/>
      <w:spacing w:before="80" w:line="220" w:lineRule="exact"/>
      <w:jc w:val="center"/>
    </w:pPr>
    <w:rPr>
      <w:rFonts w:ascii="Times New Roman" w:eastAsiaTheme="minorEastAsia" w:hAnsi="Times New Roman"/>
      <w:b/>
      <w:color w:val="000000"/>
      <w:szCs w:val="20"/>
      <w:lang w:val="de-AT" w:eastAsia="de-AT"/>
    </w:rPr>
  </w:style>
  <w:style w:type="paragraph" w:customStyle="1" w:styleId="51Abs">
    <w:name w:val="51_Abs"/>
    <w:basedOn w:val="Navaden"/>
    <w:qFormat/>
    <w:rsid w:val="00461AA4"/>
    <w:pPr>
      <w:spacing w:before="80" w:line="220" w:lineRule="exact"/>
      <w:ind w:firstLine="397"/>
      <w:jc w:val="both"/>
    </w:pPr>
    <w:rPr>
      <w:rFonts w:ascii="Times New Roman" w:eastAsiaTheme="minorEastAsia" w:hAnsi="Times New Roman"/>
      <w:color w:val="000000"/>
      <w:szCs w:val="20"/>
      <w:lang w:val="de-AT" w:eastAsia="de-AT"/>
    </w:rPr>
  </w:style>
  <w:style w:type="character" w:customStyle="1" w:styleId="991GldSymbol">
    <w:name w:val="991_GldSymbol"/>
    <w:rsid w:val="00461AA4"/>
    <w:rPr>
      <w:b/>
      <w:color w:val="000000"/>
    </w:rPr>
  </w:style>
  <w:style w:type="character" w:styleId="Pripombasklic">
    <w:name w:val="annotation reference"/>
    <w:basedOn w:val="Privzetapisavaodstavka"/>
    <w:uiPriority w:val="99"/>
    <w:semiHidden/>
    <w:unhideWhenUsed/>
    <w:rsid w:val="0069492C"/>
    <w:rPr>
      <w:sz w:val="16"/>
      <w:szCs w:val="16"/>
    </w:rPr>
  </w:style>
  <w:style w:type="paragraph" w:styleId="Pripombabesedilo">
    <w:name w:val="annotation text"/>
    <w:basedOn w:val="Navaden"/>
    <w:link w:val="PripombabesediloZnak"/>
    <w:semiHidden/>
    <w:unhideWhenUsed/>
    <w:rsid w:val="0069492C"/>
    <w:pPr>
      <w:spacing w:line="240" w:lineRule="auto"/>
    </w:pPr>
    <w:rPr>
      <w:szCs w:val="20"/>
    </w:rPr>
  </w:style>
  <w:style w:type="character" w:customStyle="1" w:styleId="PripombabesediloZnak">
    <w:name w:val="Pripomba – besedilo Znak"/>
    <w:basedOn w:val="Privzetapisavaodstavka"/>
    <w:link w:val="Pripombabesedilo"/>
    <w:semiHidden/>
    <w:rsid w:val="0069492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69492C"/>
    <w:rPr>
      <w:b/>
      <w:bCs/>
    </w:rPr>
  </w:style>
  <w:style w:type="character" w:customStyle="1" w:styleId="ZadevapripombeZnak">
    <w:name w:val="Zadeva pripombe Znak"/>
    <w:basedOn w:val="PripombabesediloZnak"/>
    <w:link w:val="Zadevapripombe"/>
    <w:uiPriority w:val="99"/>
    <w:semiHidden/>
    <w:rsid w:val="0069492C"/>
    <w:rPr>
      <w:rFonts w:ascii="Arial" w:eastAsia="Times New Roman" w:hAnsi="Arial" w:cs="Times New Roman"/>
      <w:b/>
      <w:bCs/>
      <w:sz w:val="20"/>
      <w:szCs w:val="20"/>
    </w:rPr>
  </w:style>
  <w:style w:type="character" w:styleId="Hiperpovezava">
    <w:name w:val="Hyperlink"/>
    <w:uiPriority w:val="99"/>
    <w:rsid w:val="00CC1DA0"/>
    <w:rPr>
      <w:color w:val="0000FF"/>
      <w:u w:val="single"/>
    </w:rPr>
  </w:style>
  <w:style w:type="paragraph" w:customStyle="1" w:styleId="datumtevilka">
    <w:name w:val="datum številka"/>
    <w:basedOn w:val="Navaden"/>
    <w:qFormat/>
    <w:rsid w:val="00CC1DA0"/>
    <w:pPr>
      <w:tabs>
        <w:tab w:val="left" w:pos="1701"/>
      </w:tabs>
      <w:spacing w:line="260" w:lineRule="atLeast"/>
    </w:pPr>
    <w:rPr>
      <w:szCs w:val="20"/>
      <w:lang w:val="en-GB" w:eastAsia="en-GB"/>
    </w:rPr>
  </w:style>
  <w:style w:type="paragraph" w:customStyle="1" w:styleId="Standard">
    <w:name w:val="Standard"/>
    <w:rsid w:val="0077747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
    <w:name w:val="odstavek"/>
    <w:basedOn w:val="Navaden"/>
    <w:rsid w:val="00405039"/>
    <w:pPr>
      <w:spacing w:before="100" w:beforeAutospacing="1" w:after="100" w:afterAutospacing="1" w:line="240" w:lineRule="auto"/>
    </w:pPr>
    <w:rPr>
      <w:rFonts w:ascii="Times New Roman" w:hAnsi="Times New Roman"/>
      <w:sz w:val="24"/>
      <w:lang w:val="en-GB" w:eastAsia="en-GB"/>
    </w:rPr>
  </w:style>
  <w:style w:type="character" w:customStyle="1" w:styleId="Bodytext12pt10">
    <w:name w:val="Body text + 12 pt10"/>
    <w:aliases w:val="Not Italic12"/>
    <w:basedOn w:val="Privzetapisavaodstavka"/>
    <w:uiPriority w:val="99"/>
    <w:rsid w:val="00B30319"/>
    <w:rPr>
      <w:rFonts w:ascii="Times New Roman" w:hAnsi="Times New Roman" w:cs="Times New Roman"/>
      <w:i w:val="0"/>
      <w:iCs w:val="0"/>
      <w:spacing w:val="0"/>
      <w:sz w:val="24"/>
      <w:szCs w:val="24"/>
    </w:rPr>
  </w:style>
  <w:style w:type="paragraph" w:customStyle="1" w:styleId="len0">
    <w:name w:val="Člen"/>
    <w:basedOn w:val="Navaden"/>
    <w:link w:val="lenZnak"/>
    <w:qFormat/>
    <w:rsid w:val="00E61041"/>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E61041"/>
    <w:rPr>
      <w:rFonts w:ascii="Arial" w:eastAsia="Times New Roman" w:hAnsi="Arial" w:cs="Times New Roman"/>
      <w:b/>
      <w:lang w:val="x-none" w:eastAsia="x-none"/>
    </w:rPr>
  </w:style>
  <w:style w:type="paragraph" w:customStyle="1" w:styleId="Odstavek0">
    <w:name w:val="Odstavek"/>
    <w:basedOn w:val="Navaden"/>
    <w:link w:val="OdstavekZnak"/>
    <w:qFormat/>
    <w:rsid w:val="00E6104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E61041"/>
    <w:rPr>
      <w:rFonts w:ascii="Arial" w:eastAsia="Times New Roman" w:hAnsi="Arial" w:cs="Times New Roman"/>
      <w:lang w:val="x-none" w:eastAsia="x-none"/>
    </w:rPr>
  </w:style>
  <w:style w:type="paragraph" w:customStyle="1" w:styleId="tevilnatoka">
    <w:name w:val="Številčna točka"/>
    <w:basedOn w:val="Navaden"/>
    <w:link w:val="tevilnatokaZnak"/>
    <w:qFormat/>
    <w:rsid w:val="00E61041"/>
    <w:pPr>
      <w:numPr>
        <w:numId w:val="13"/>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E61041"/>
    <w:rPr>
      <w:rFonts w:ascii="Arial" w:eastAsia="Times New Roman" w:hAnsi="Arial" w:cs="Arial"/>
      <w:lang w:eastAsia="sl-SI"/>
    </w:rPr>
  </w:style>
  <w:style w:type="paragraph" w:customStyle="1" w:styleId="Naslovnadlenom">
    <w:name w:val="Naslov nad členom"/>
    <w:basedOn w:val="Navaden"/>
    <w:link w:val="NaslovnadlenomZnak"/>
    <w:qFormat/>
    <w:rsid w:val="00CD759E"/>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NaslovnadlenomZnak">
    <w:name w:val="Naslov nad členom Znak"/>
    <w:link w:val="Naslovnadlenom"/>
    <w:rsid w:val="00CD759E"/>
    <w:rPr>
      <w:rFonts w:ascii="Arial" w:eastAsia="Times New Roman" w:hAnsi="Arial" w:cs="Arial"/>
      <w:b/>
      <w:lang w:eastAsia="sl-SI"/>
    </w:rPr>
  </w:style>
  <w:style w:type="character" w:customStyle="1" w:styleId="Naslov1Znak">
    <w:name w:val="Naslov 1 Znak"/>
    <w:basedOn w:val="Privzetapisavaodstavka"/>
    <w:link w:val="Naslov1"/>
    <w:rsid w:val="008237FD"/>
    <w:rPr>
      <w:rFonts w:ascii="Cambria" w:eastAsia="Times New Roman" w:hAnsi="Cambria" w:cs="Times New Roman"/>
      <w:b/>
      <w:bCs/>
      <w:kern w:val="32"/>
      <w:sz w:val="32"/>
      <w:szCs w:val="32"/>
      <w:lang w:eastAsia="sl-SI"/>
    </w:rPr>
  </w:style>
  <w:style w:type="character" w:customStyle="1" w:styleId="Naslov6Znak">
    <w:name w:val="Naslov 6 Znak"/>
    <w:basedOn w:val="Privzetapisavaodstavka"/>
    <w:link w:val="Naslov6"/>
    <w:rsid w:val="008237FD"/>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
    <w:rsid w:val="008237FD"/>
    <w:rPr>
      <w:rFonts w:ascii="Cambria" w:eastAsia="Times New Roman" w:hAnsi="Cambria" w:cs="Times New Roman"/>
      <w:lang w:eastAsia="sl-SI"/>
    </w:rPr>
  </w:style>
  <w:style w:type="paragraph" w:styleId="Telobesedila">
    <w:name w:val="Body Text"/>
    <w:basedOn w:val="Navaden"/>
    <w:link w:val="TelobesedilaZnak"/>
    <w:uiPriority w:val="99"/>
    <w:rsid w:val="008237FD"/>
    <w:pPr>
      <w:spacing w:line="240" w:lineRule="auto"/>
      <w:jc w:val="both"/>
    </w:pPr>
    <w:rPr>
      <w:rFonts w:ascii="Times New Roman" w:hAnsi="Times New Roman"/>
      <w:sz w:val="24"/>
      <w:lang w:eastAsia="sl-SI"/>
    </w:rPr>
  </w:style>
  <w:style w:type="character" w:customStyle="1" w:styleId="TelobesedilaZnak">
    <w:name w:val="Telo besedila Znak"/>
    <w:basedOn w:val="Privzetapisavaodstavka"/>
    <w:link w:val="Telobesedila"/>
    <w:uiPriority w:val="99"/>
    <w:rsid w:val="008237FD"/>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rsid w:val="0082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000000"/>
      <w:sz w:val="21"/>
      <w:szCs w:val="21"/>
      <w:lang w:eastAsia="sl-SI"/>
    </w:rPr>
  </w:style>
  <w:style w:type="character" w:customStyle="1" w:styleId="HTML-oblikovanoZnak">
    <w:name w:val="HTML-oblikovano Znak"/>
    <w:basedOn w:val="Privzetapisavaodstavka"/>
    <w:link w:val="HTML-oblikovano"/>
    <w:uiPriority w:val="99"/>
    <w:rsid w:val="008237FD"/>
    <w:rPr>
      <w:rFonts w:ascii="Courier New" w:eastAsia="Courier New" w:hAnsi="Courier New" w:cs="Courier New"/>
      <w:color w:val="000000"/>
      <w:sz w:val="21"/>
      <w:szCs w:val="21"/>
      <w:lang w:eastAsia="sl-SI"/>
    </w:rPr>
  </w:style>
  <w:style w:type="character" w:styleId="tevilkastrani">
    <w:name w:val="page number"/>
    <w:basedOn w:val="Privzetapisavaodstavka"/>
    <w:rsid w:val="008237FD"/>
  </w:style>
  <w:style w:type="paragraph" w:customStyle="1" w:styleId="Besedilo">
    <w:name w:val="Besedilo"/>
    <w:basedOn w:val="Napis"/>
    <w:rsid w:val="008237FD"/>
    <w:pPr>
      <w:widowControl w:val="0"/>
      <w:suppressLineNumbers/>
      <w:suppressAutoHyphens/>
    </w:pPr>
    <w:rPr>
      <w:b w:val="0"/>
      <w:bCs w:val="0"/>
      <w:i/>
      <w:iCs/>
      <w:sz w:val="24"/>
      <w:szCs w:val="24"/>
    </w:rPr>
  </w:style>
  <w:style w:type="paragraph" w:styleId="Napis">
    <w:name w:val="caption"/>
    <w:basedOn w:val="Navaden"/>
    <w:next w:val="Navaden"/>
    <w:uiPriority w:val="35"/>
    <w:qFormat/>
    <w:rsid w:val="008237FD"/>
    <w:pPr>
      <w:spacing w:before="120" w:after="120" w:line="240" w:lineRule="auto"/>
    </w:pPr>
    <w:rPr>
      <w:rFonts w:ascii="Times New Roman" w:hAnsi="Times New Roman"/>
      <w:b/>
      <w:bCs/>
      <w:szCs w:val="20"/>
      <w:lang w:eastAsia="sl-SI"/>
    </w:rPr>
  </w:style>
  <w:style w:type="paragraph" w:styleId="Seznam">
    <w:name w:val="List"/>
    <w:basedOn w:val="Telobesedila"/>
    <w:rsid w:val="008237FD"/>
    <w:pPr>
      <w:spacing w:after="120"/>
      <w:jc w:val="left"/>
    </w:pPr>
    <w:rPr>
      <w:rFonts w:cs="Tahoma"/>
    </w:rPr>
  </w:style>
  <w:style w:type="paragraph" w:customStyle="1" w:styleId="BesediloKZ">
    <w:name w:val="BesediloKZ"/>
    <w:basedOn w:val="Navaden"/>
    <w:next w:val="Naslov6"/>
    <w:rsid w:val="008237FD"/>
    <w:pPr>
      <w:widowControl w:val="0"/>
      <w:tabs>
        <w:tab w:val="num" w:pos="0"/>
      </w:tabs>
      <w:suppressAutoHyphens/>
      <w:spacing w:line="240" w:lineRule="auto"/>
      <w:ind w:left="567"/>
    </w:pPr>
    <w:rPr>
      <w:rFonts w:ascii="Times New Roman" w:hAnsi="Times New Roman"/>
      <w:sz w:val="24"/>
      <w:lang w:eastAsia="sl-SI"/>
    </w:rPr>
  </w:style>
  <w:style w:type="paragraph" w:customStyle="1" w:styleId="BesediloKZtevileno">
    <w:name w:val="Besedilo KZ številčeno"/>
    <w:basedOn w:val="Navaden"/>
    <w:rsid w:val="008237FD"/>
    <w:pPr>
      <w:widowControl w:val="0"/>
      <w:tabs>
        <w:tab w:val="num" w:pos="0"/>
      </w:tabs>
      <w:suppressAutoHyphens/>
      <w:spacing w:after="240" w:line="240" w:lineRule="auto"/>
      <w:ind w:left="-170"/>
      <w:jc w:val="both"/>
    </w:pPr>
    <w:rPr>
      <w:rFonts w:cs="Arial"/>
      <w:sz w:val="24"/>
      <w:lang w:eastAsia="sl-SI"/>
    </w:rPr>
  </w:style>
  <w:style w:type="paragraph" w:customStyle="1" w:styleId="atekst">
    <w:name w:val="a_tekst"/>
    <w:rsid w:val="008237FD"/>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2">
    <w:name w:val="Body Text 2"/>
    <w:basedOn w:val="Navaden"/>
    <w:link w:val="Telobesedila2Znak"/>
    <w:rsid w:val="008237FD"/>
    <w:pPr>
      <w:spacing w:after="120" w:line="480" w:lineRule="auto"/>
    </w:pPr>
    <w:rPr>
      <w:rFonts w:ascii="Times New Roman" w:hAnsi="Times New Roman"/>
      <w:sz w:val="24"/>
      <w:lang w:eastAsia="sl-SI"/>
    </w:rPr>
  </w:style>
  <w:style w:type="character" w:customStyle="1" w:styleId="Telobesedila2Znak">
    <w:name w:val="Telo besedila 2 Znak"/>
    <w:basedOn w:val="Privzetapisavaodstavka"/>
    <w:link w:val="Telobesedila2"/>
    <w:rsid w:val="008237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8237FD"/>
    <w:pPr>
      <w:spacing w:after="120" w:line="240" w:lineRule="auto"/>
    </w:pPr>
    <w:rPr>
      <w:rFonts w:ascii="Times New Roman" w:hAnsi="Times New Roman"/>
      <w:sz w:val="16"/>
      <w:szCs w:val="16"/>
      <w:lang w:eastAsia="sl-SI"/>
    </w:rPr>
  </w:style>
  <w:style w:type="character" w:customStyle="1" w:styleId="Telobesedila3Znak">
    <w:name w:val="Telo besedila 3 Znak"/>
    <w:basedOn w:val="Privzetapisavaodstavka"/>
    <w:link w:val="Telobesedila3"/>
    <w:rsid w:val="008237FD"/>
    <w:rPr>
      <w:rFonts w:ascii="Times New Roman" w:eastAsia="Times New Roman" w:hAnsi="Times New Roman" w:cs="Times New Roman"/>
      <w:sz w:val="16"/>
      <w:szCs w:val="16"/>
      <w:lang w:eastAsia="sl-SI"/>
    </w:rPr>
  </w:style>
  <w:style w:type="table" w:styleId="Tabelamrea">
    <w:name w:val="Table Grid"/>
    <w:basedOn w:val="Navadnatabela"/>
    <w:uiPriority w:val="39"/>
    <w:rsid w:val="0082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je0">
    <w:name w:val="poglavje"/>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43UeberschrG2">
    <w:name w:val="43_UeberschrG2"/>
    <w:basedOn w:val="Navaden"/>
    <w:next w:val="45UeberschrPara"/>
    <w:rsid w:val="008237FD"/>
    <w:pPr>
      <w:keepNext/>
      <w:spacing w:before="80" w:after="80" w:line="220" w:lineRule="exact"/>
      <w:jc w:val="center"/>
    </w:pPr>
    <w:rPr>
      <w:rFonts w:ascii="Times New Roman" w:eastAsiaTheme="minorEastAsia" w:hAnsi="Times New Roman"/>
      <w:b/>
      <w:color w:val="000000"/>
      <w:sz w:val="22"/>
      <w:szCs w:val="20"/>
      <w:lang w:val="de-AT" w:eastAsia="de-AT"/>
    </w:rPr>
  </w:style>
  <w:style w:type="paragraph" w:customStyle="1" w:styleId="len1">
    <w:name w:val="len1"/>
    <w:basedOn w:val="Navaden"/>
    <w:rsid w:val="008237FD"/>
    <w:pPr>
      <w:spacing w:before="480" w:line="240" w:lineRule="auto"/>
      <w:jc w:val="center"/>
    </w:pPr>
    <w:rPr>
      <w:rFonts w:cs="Arial"/>
      <w:b/>
      <w:bCs/>
      <w:sz w:val="22"/>
      <w:szCs w:val="22"/>
      <w:lang w:eastAsia="sl-SI"/>
    </w:rPr>
  </w:style>
  <w:style w:type="paragraph" w:customStyle="1" w:styleId="odstavek1">
    <w:name w:val="odstavek1"/>
    <w:basedOn w:val="Navaden"/>
    <w:rsid w:val="008237FD"/>
    <w:pPr>
      <w:spacing w:before="240" w:line="240" w:lineRule="auto"/>
      <w:ind w:firstLine="1021"/>
      <w:jc w:val="both"/>
    </w:pPr>
    <w:rPr>
      <w:rFonts w:cs="Arial"/>
      <w:sz w:val="22"/>
      <w:szCs w:val="22"/>
      <w:lang w:eastAsia="sl-SI"/>
    </w:rPr>
  </w:style>
  <w:style w:type="paragraph" w:customStyle="1" w:styleId="lennaslov1">
    <w:name w:val="lennaslov1"/>
    <w:basedOn w:val="Navaden"/>
    <w:rsid w:val="008237FD"/>
    <w:pPr>
      <w:spacing w:line="240" w:lineRule="auto"/>
      <w:jc w:val="center"/>
    </w:pPr>
    <w:rPr>
      <w:rFonts w:cs="Arial"/>
      <w:b/>
      <w:bCs/>
      <w:sz w:val="22"/>
      <w:szCs w:val="22"/>
      <w:lang w:eastAsia="sl-SI"/>
    </w:rPr>
  </w:style>
  <w:style w:type="paragraph" w:customStyle="1" w:styleId="poglavje1">
    <w:name w:val="poglavje1"/>
    <w:basedOn w:val="Navaden"/>
    <w:rsid w:val="008237FD"/>
    <w:pPr>
      <w:spacing w:before="480" w:line="240" w:lineRule="auto"/>
      <w:jc w:val="center"/>
    </w:pPr>
    <w:rPr>
      <w:rFonts w:cs="Arial"/>
      <w:sz w:val="22"/>
      <w:szCs w:val="22"/>
      <w:lang w:eastAsia="sl-SI"/>
    </w:rPr>
  </w:style>
  <w:style w:type="paragraph" w:customStyle="1" w:styleId="oddelek1">
    <w:name w:val="oddelek1"/>
    <w:basedOn w:val="Navaden"/>
    <w:rsid w:val="008237FD"/>
    <w:pPr>
      <w:spacing w:before="480" w:line="240" w:lineRule="auto"/>
      <w:jc w:val="center"/>
    </w:pPr>
    <w:rPr>
      <w:rFonts w:cs="Arial"/>
      <w:sz w:val="22"/>
      <w:szCs w:val="22"/>
      <w:lang w:eastAsia="sl-SI"/>
    </w:rPr>
  </w:style>
  <w:style w:type="paragraph" w:customStyle="1" w:styleId="alineazaodstavkom1">
    <w:name w:val="alineazaodstavkom1"/>
    <w:basedOn w:val="Navaden"/>
    <w:rsid w:val="008237FD"/>
    <w:pPr>
      <w:spacing w:line="240" w:lineRule="auto"/>
      <w:ind w:left="425" w:hanging="425"/>
      <w:jc w:val="both"/>
    </w:pPr>
    <w:rPr>
      <w:rFonts w:cs="Arial"/>
      <w:sz w:val="22"/>
      <w:szCs w:val="22"/>
      <w:lang w:eastAsia="sl-SI"/>
    </w:rPr>
  </w:style>
  <w:style w:type="character" w:styleId="Nerazreenaomemba">
    <w:name w:val="Unresolved Mention"/>
    <w:basedOn w:val="Privzetapisavaodstavka"/>
    <w:uiPriority w:val="99"/>
    <w:semiHidden/>
    <w:unhideWhenUsed/>
    <w:rsid w:val="00A03A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9648">
      <w:bodyDiv w:val="1"/>
      <w:marLeft w:val="0"/>
      <w:marRight w:val="0"/>
      <w:marTop w:val="0"/>
      <w:marBottom w:val="0"/>
      <w:divBdr>
        <w:top w:val="none" w:sz="0" w:space="0" w:color="auto"/>
        <w:left w:val="none" w:sz="0" w:space="0" w:color="auto"/>
        <w:bottom w:val="none" w:sz="0" w:space="0" w:color="auto"/>
        <w:right w:val="none" w:sz="0" w:space="0" w:color="auto"/>
      </w:divBdr>
    </w:div>
    <w:div w:id="121264914">
      <w:bodyDiv w:val="1"/>
      <w:marLeft w:val="0"/>
      <w:marRight w:val="0"/>
      <w:marTop w:val="0"/>
      <w:marBottom w:val="0"/>
      <w:divBdr>
        <w:top w:val="none" w:sz="0" w:space="0" w:color="auto"/>
        <w:left w:val="none" w:sz="0" w:space="0" w:color="auto"/>
        <w:bottom w:val="none" w:sz="0" w:space="0" w:color="auto"/>
        <w:right w:val="none" w:sz="0" w:space="0" w:color="auto"/>
      </w:divBdr>
    </w:div>
    <w:div w:id="359282219">
      <w:bodyDiv w:val="1"/>
      <w:marLeft w:val="0"/>
      <w:marRight w:val="0"/>
      <w:marTop w:val="0"/>
      <w:marBottom w:val="0"/>
      <w:divBdr>
        <w:top w:val="none" w:sz="0" w:space="0" w:color="auto"/>
        <w:left w:val="none" w:sz="0" w:space="0" w:color="auto"/>
        <w:bottom w:val="none" w:sz="0" w:space="0" w:color="auto"/>
        <w:right w:val="none" w:sz="0" w:space="0" w:color="auto"/>
      </w:divBdr>
    </w:div>
    <w:div w:id="462888217">
      <w:bodyDiv w:val="1"/>
      <w:marLeft w:val="0"/>
      <w:marRight w:val="0"/>
      <w:marTop w:val="0"/>
      <w:marBottom w:val="0"/>
      <w:divBdr>
        <w:top w:val="none" w:sz="0" w:space="0" w:color="auto"/>
        <w:left w:val="none" w:sz="0" w:space="0" w:color="auto"/>
        <w:bottom w:val="none" w:sz="0" w:space="0" w:color="auto"/>
        <w:right w:val="none" w:sz="0" w:space="0" w:color="auto"/>
      </w:divBdr>
      <w:divsChild>
        <w:div w:id="95565203">
          <w:marLeft w:val="0"/>
          <w:marRight w:val="0"/>
          <w:marTop w:val="0"/>
          <w:marBottom w:val="0"/>
          <w:divBdr>
            <w:top w:val="none" w:sz="0" w:space="0" w:color="auto"/>
            <w:left w:val="none" w:sz="0" w:space="0" w:color="auto"/>
            <w:bottom w:val="none" w:sz="0" w:space="0" w:color="auto"/>
            <w:right w:val="none" w:sz="0" w:space="0" w:color="auto"/>
          </w:divBdr>
        </w:div>
        <w:div w:id="1333219995">
          <w:marLeft w:val="0"/>
          <w:marRight w:val="0"/>
          <w:marTop w:val="0"/>
          <w:marBottom w:val="0"/>
          <w:divBdr>
            <w:top w:val="none" w:sz="0" w:space="0" w:color="auto"/>
            <w:left w:val="none" w:sz="0" w:space="0" w:color="auto"/>
            <w:bottom w:val="none" w:sz="0" w:space="0" w:color="auto"/>
            <w:right w:val="none" w:sz="0" w:space="0" w:color="auto"/>
          </w:divBdr>
        </w:div>
      </w:divsChild>
    </w:div>
    <w:div w:id="644120078">
      <w:bodyDiv w:val="1"/>
      <w:marLeft w:val="0"/>
      <w:marRight w:val="0"/>
      <w:marTop w:val="0"/>
      <w:marBottom w:val="0"/>
      <w:divBdr>
        <w:top w:val="none" w:sz="0" w:space="0" w:color="auto"/>
        <w:left w:val="none" w:sz="0" w:space="0" w:color="auto"/>
        <w:bottom w:val="none" w:sz="0" w:space="0" w:color="auto"/>
        <w:right w:val="none" w:sz="0" w:space="0" w:color="auto"/>
      </w:divBdr>
      <w:divsChild>
        <w:div w:id="810901873">
          <w:marLeft w:val="0"/>
          <w:marRight w:val="0"/>
          <w:marTop w:val="0"/>
          <w:marBottom w:val="0"/>
          <w:divBdr>
            <w:top w:val="none" w:sz="0" w:space="0" w:color="auto"/>
            <w:left w:val="none" w:sz="0" w:space="0" w:color="auto"/>
            <w:bottom w:val="none" w:sz="0" w:space="0" w:color="auto"/>
            <w:right w:val="none" w:sz="0" w:space="0" w:color="auto"/>
          </w:divBdr>
        </w:div>
        <w:div w:id="1486312585">
          <w:marLeft w:val="0"/>
          <w:marRight w:val="0"/>
          <w:marTop w:val="0"/>
          <w:marBottom w:val="0"/>
          <w:divBdr>
            <w:top w:val="none" w:sz="0" w:space="0" w:color="auto"/>
            <w:left w:val="none" w:sz="0" w:space="0" w:color="auto"/>
            <w:bottom w:val="none" w:sz="0" w:space="0" w:color="auto"/>
            <w:right w:val="none" w:sz="0" w:space="0" w:color="auto"/>
          </w:divBdr>
        </w:div>
      </w:divsChild>
    </w:div>
    <w:div w:id="732192311">
      <w:bodyDiv w:val="1"/>
      <w:marLeft w:val="0"/>
      <w:marRight w:val="0"/>
      <w:marTop w:val="0"/>
      <w:marBottom w:val="0"/>
      <w:divBdr>
        <w:top w:val="none" w:sz="0" w:space="0" w:color="auto"/>
        <w:left w:val="none" w:sz="0" w:space="0" w:color="auto"/>
        <w:bottom w:val="none" w:sz="0" w:space="0" w:color="auto"/>
        <w:right w:val="none" w:sz="0" w:space="0" w:color="auto"/>
      </w:divBdr>
    </w:div>
    <w:div w:id="1058748310">
      <w:bodyDiv w:val="1"/>
      <w:marLeft w:val="0"/>
      <w:marRight w:val="0"/>
      <w:marTop w:val="0"/>
      <w:marBottom w:val="0"/>
      <w:divBdr>
        <w:top w:val="none" w:sz="0" w:space="0" w:color="auto"/>
        <w:left w:val="none" w:sz="0" w:space="0" w:color="auto"/>
        <w:bottom w:val="none" w:sz="0" w:space="0" w:color="auto"/>
        <w:right w:val="none" w:sz="0" w:space="0" w:color="auto"/>
      </w:divBdr>
    </w:div>
    <w:div w:id="1256285561">
      <w:bodyDiv w:val="1"/>
      <w:marLeft w:val="0"/>
      <w:marRight w:val="0"/>
      <w:marTop w:val="0"/>
      <w:marBottom w:val="0"/>
      <w:divBdr>
        <w:top w:val="none" w:sz="0" w:space="0" w:color="auto"/>
        <w:left w:val="none" w:sz="0" w:space="0" w:color="auto"/>
        <w:bottom w:val="none" w:sz="0" w:space="0" w:color="auto"/>
        <w:right w:val="none" w:sz="0" w:space="0" w:color="auto"/>
      </w:divBdr>
    </w:div>
    <w:div w:id="2083528567">
      <w:bodyDiv w:val="1"/>
      <w:marLeft w:val="0"/>
      <w:marRight w:val="0"/>
      <w:marTop w:val="0"/>
      <w:marBottom w:val="0"/>
      <w:divBdr>
        <w:top w:val="none" w:sz="0" w:space="0" w:color="auto"/>
        <w:left w:val="none" w:sz="0" w:space="0" w:color="auto"/>
        <w:bottom w:val="none" w:sz="0" w:space="0" w:color="auto"/>
        <w:right w:val="none" w:sz="0" w:space="0" w:color="auto"/>
      </w:divBdr>
      <w:divsChild>
        <w:div w:id="568461643">
          <w:marLeft w:val="0"/>
          <w:marRight w:val="0"/>
          <w:marTop w:val="0"/>
          <w:marBottom w:val="0"/>
          <w:divBdr>
            <w:top w:val="none" w:sz="0" w:space="0" w:color="auto"/>
            <w:left w:val="none" w:sz="0" w:space="0" w:color="auto"/>
            <w:bottom w:val="none" w:sz="0" w:space="0" w:color="auto"/>
            <w:right w:val="none" w:sz="0" w:space="0" w:color="auto"/>
          </w:divBdr>
        </w:div>
        <w:div w:id="693769617">
          <w:marLeft w:val="0"/>
          <w:marRight w:val="0"/>
          <w:marTop w:val="0"/>
          <w:marBottom w:val="0"/>
          <w:divBdr>
            <w:top w:val="none" w:sz="0" w:space="0" w:color="auto"/>
            <w:left w:val="none" w:sz="0" w:space="0" w:color="auto"/>
            <w:bottom w:val="none" w:sz="0" w:space="0" w:color="auto"/>
            <w:right w:val="none" w:sz="0" w:space="0" w:color="auto"/>
          </w:divBdr>
        </w:div>
        <w:div w:id="1263227350">
          <w:marLeft w:val="0"/>
          <w:marRight w:val="0"/>
          <w:marTop w:val="0"/>
          <w:marBottom w:val="0"/>
          <w:divBdr>
            <w:top w:val="none" w:sz="0" w:space="0" w:color="auto"/>
            <w:left w:val="none" w:sz="0" w:space="0" w:color="auto"/>
            <w:bottom w:val="none" w:sz="0" w:space="0" w:color="auto"/>
            <w:right w:val="none" w:sz="0" w:space="0" w:color="auto"/>
          </w:divBdr>
        </w:div>
        <w:div w:id="198011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AKT_10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urlurid=2017277"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uradni-list.si/1/objava.jsp?sop=2007-01-0098" TargetMode="External"/><Relationship Id="rId21" Type="http://schemas.openxmlformats.org/officeDocument/2006/relationships/hyperlink" Target="http://www.uradni-list.si/1/objava.jsp?sop=2016-01-2798" TargetMode="External"/><Relationship Id="rId42" Type="http://schemas.openxmlformats.org/officeDocument/2006/relationships/hyperlink" Target="http://www.uradni-list.si/1/objava.jsp?sop=2012-01-3085" TargetMode="External"/><Relationship Id="rId47" Type="http://schemas.openxmlformats.org/officeDocument/2006/relationships/hyperlink" Target="http://www.uradni-list.si/1/objava.jsp?sop=2007-01-1763" TargetMode="External"/><Relationship Id="rId63" Type="http://schemas.openxmlformats.org/officeDocument/2006/relationships/hyperlink" Target="http://www.uradni-list.si/1/objava.jsp?sop=2009-01-2429" TargetMode="External"/><Relationship Id="rId68" Type="http://schemas.openxmlformats.org/officeDocument/2006/relationships/hyperlink" Target="http://www.uradni-list.si/1/objava.jsp?sop=2006-01-2364" TargetMode="External"/><Relationship Id="rId84" Type="http://schemas.openxmlformats.org/officeDocument/2006/relationships/hyperlink" Target="http://www.uradni-list.si/1/objava.jsp?sop=2016-01-2761" TargetMode="External"/><Relationship Id="rId89" Type="http://schemas.openxmlformats.org/officeDocument/2006/relationships/hyperlink" Target="http://www.uradni-list.si/1/objava.jsp?sop=2001-01-3565" TargetMode="External"/><Relationship Id="rId7" Type="http://schemas.openxmlformats.org/officeDocument/2006/relationships/hyperlink" Target="http://www.uradni-list.si/1/objava.jsp?sop=2017-01-1206" TargetMode="External"/><Relationship Id="rId71" Type="http://schemas.openxmlformats.org/officeDocument/2006/relationships/hyperlink" Target="http://www.uradni-list.si/1/objava.jsp?sop=2012-01-4322" TargetMode="External"/><Relationship Id="rId92" Type="http://schemas.openxmlformats.org/officeDocument/2006/relationships/hyperlink" Target="http://www.uradni-list.si/1/objava.jsp?sop=2013-01-1220" TargetMode="External"/><Relationship Id="rId2" Type="http://schemas.openxmlformats.org/officeDocument/2006/relationships/hyperlink" Target="http://www.uradni-list.si/1/objava.jsp?sop=2006-01-2024" TargetMode="External"/><Relationship Id="rId16" Type="http://schemas.openxmlformats.org/officeDocument/2006/relationships/hyperlink" Target="http://www.uradni-list.si/1/objava.jsp?sop=2012-01-1405" TargetMode="External"/><Relationship Id="rId29" Type="http://schemas.openxmlformats.org/officeDocument/2006/relationships/hyperlink" Target="http://www.uradni-list.si/1/objava.jsp?sop=2008-01-1979" TargetMode="External"/><Relationship Id="rId11" Type="http://schemas.openxmlformats.org/officeDocument/2006/relationships/hyperlink" Target="http://www.uradni-list.si/1/objava.jsp?sop=2011-01-2713" TargetMode="External"/><Relationship Id="rId24" Type="http://schemas.openxmlformats.org/officeDocument/2006/relationships/hyperlink" Target="http://www.uradni-list.si/1/objava.jsp?sop=2016-01-2931" TargetMode="External"/><Relationship Id="rId32" Type="http://schemas.openxmlformats.org/officeDocument/2006/relationships/hyperlink" Target="http://www.uradni-list.si/1/objava.jsp?sop=2011-01-1157" TargetMode="External"/><Relationship Id="rId37" Type="http://schemas.openxmlformats.org/officeDocument/2006/relationships/hyperlink" Target="http://www.uradni-list.si/1/objava.jsp?sop=2015-01-2226" TargetMode="External"/><Relationship Id="rId40" Type="http://schemas.openxmlformats.org/officeDocument/2006/relationships/hyperlink" Target="http://www.uradni-list.si/1/objava.jsp?sop=2006-01-2024" TargetMode="External"/><Relationship Id="rId45" Type="http://schemas.openxmlformats.org/officeDocument/2006/relationships/hyperlink" Target="http://www.uradni-list.si/1/objava.jsp?sop=2016-01-3852" TargetMode="External"/><Relationship Id="rId53" Type="http://schemas.openxmlformats.org/officeDocument/2006/relationships/hyperlink" Target="http://www.uradni-list.si/1/objava.jsp?sop=2013-01-0436" TargetMode="External"/><Relationship Id="rId58" Type="http://schemas.openxmlformats.org/officeDocument/2006/relationships/hyperlink" Target="http://www.uradni-list.si/1/objava.jsp?sop=2017-01-0233" TargetMode="External"/><Relationship Id="rId66" Type="http://schemas.openxmlformats.org/officeDocument/2006/relationships/hyperlink" Target="http://www.uradni-list.si/1/objava.jsp?sop=2017-01-2439" TargetMode="External"/><Relationship Id="rId74" Type="http://schemas.openxmlformats.org/officeDocument/2006/relationships/hyperlink" Target="http://www.uradni-list.si/1/objava.jsp?sop=2004-01-0776" TargetMode="External"/><Relationship Id="rId79" Type="http://schemas.openxmlformats.org/officeDocument/2006/relationships/hyperlink" Target="http://www.uradni-list.si/1/objava.jsp?sop=2011-01-2619" TargetMode="External"/><Relationship Id="rId87" Type="http://schemas.openxmlformats.org/officeDocument/2006/relationships/hyperlink" Target="http://www.uradni-list.si/1/objava.jsp?sop=1994-01-1657" TargetMode="External"/><Relationship Id="rId102" Type="http://schemas.openxmlformats.org/officeDocument/2006/relationships/hyperlink" Target="http://www.uradni-list.si/1/objava.jsp?sop=2011-01-1095" TargetMode="External"/><Relationship Id="rId5" Type="http://schemas.openxmlformats.org/officeDocument/2006/relationships/hyperlink" Target="http://www.uradni-list.si/1/objava.jsp?sop=2017-01-2913" TargetMode="External"/><Relationship Id="rId61" Type="http://schemas.openxmlformats.org/officeDocument/2006/relationships/hyperlink" Target="http://www.uradni-list.si/1/objava.jsp?sop=2007-01-2889" TargetMode="External"/><Relationship Id="rId82" Type="http://schemas.openxmlformats.org/officeDocument/2006/relationships/hyperlink" Target="http://www.uradni-list.si/1/objava.jsp?sop=2017-01-0678" TargetMode="External"/><Relationship Id="rId90" Type="http://schemas.openxmlformats.org/officeDocument/2006/relationships/hyperlink" Target="http://www.uradni-list.si/1/objava.jsp?sop=2001-01-4287" TargetMode="External"/><Relationship Id="rId95" Type="http://schemas.openxmlformats.org/officeDocument/2006/relationships/hyperlink" Target="http://www.uradni-list.si/1/objava.jsp?sop=2001-01-4287" TargetMode="External"/><Relationship Id="rId19" Type="http://schemas.openxmlformats.org/officeDocument/2006/relationships/hyperlink" Target="http://www.uradni-list.si/1/objava.jsp?sop=2016-01-0293" TargetMode="External"/><Relationship Id="rId14" Type="http://schemas.openxmlformats.org/officeDocument/2006/relationships/hyperlink" Target="http://www.uradni-list.si/1/objava.jsp?sop=2013-01-0435" TargetMode="External"/><Relationship Id="rId22" Type="http://schemas.openxmlformats.org/officeDocument/2006/relationships/hyperlink" Target="http://www.uradni-list.si/1/objava.jsp?sop=2017-01-3091" TargetMode="External"/><Relationship Id="rId27" Type="http://schemas.openxmlformats.org/officeDocument/2006/relationships/hyperlink" Target="http://www.uradni-list.si/1/objava.jsp?sop=2007-01-4598" TargetMode="External"/><Relationship Id="rId30" Type="http://schemas.openxmlformats.org/officeDocument/2006/relationships/hyperlink" Target="http://www.uradni-list.si/1/objava.jsp?sop=2009-01-1187" TargetMode="External"/><Relationship Id="rId35" Type="http://schemas.openxmlformats.org/officeDocument/2006/relationships/hyperlink" Target="http://www.uradni-list.si/1/objava.jsp?sop=2014-01-2342" TargetMode="External"/><Relationship Id="rId43" Type="http://schemas.openxmlformats.org/officeDocument/2006/relationships/hyperlink" Target="http://www.uradni-list.si/1/objava.jsp?sop=2017-01-2913" TargetMode="External"/><Relationship Id="rId48" Type="http://schemas.openxmlformats.org/officeDocument/2006/relationships/hyperlink" Target="http://www.uradni-list.si/1/objava.jsp?sop=2008-01-1984" TargetMode="External"/><Relationship Id="rId56" Type="http://schemas.openxmlformats.org/officeDocument/2006/relationships/hyperlink" Target="http://www.uradni-list.si/1/objava.jsp?sop=2015-01-0712" TargetMode="External"/><Relationship Id="rId64" Type="http://schemas.openxmlformats.org/officeDocument/2006/relationships/hyperlink" Target="http://www.uradni-list.si/1/objava.jsp?sop=2013-01-3035" TargetMode="External"/><Relationship Id="rId69" Type="http://schemas.openxmlformats.org/officeDocument/2006/relationships/hyperlink" Target="http://www.uradni-list.si/1/objava.jsp?sop=2006-01-4833" TargetMode="External"/><Relationship Id="rId77" Type="http://schemas.openxmlformats.org/officeDocument/2006/relationships/hyperlink" Target="http://www.uradni-list.si/1/objava.jsp?sop=2008-01-2415" TargetMode="External"/><Relationship Id="rId100" Type="http://schemas.openxmlformats.org/officeDocument/2006/relationships/hyperlink" Target="http://www.uradni-list.si/1/objava.jsp?sop=2008-01-1985" TargetMode="External"/><Relationship Id="rId105" Type="http://schemas.openxmlformats.org/officeDocument/2006/relationships/hyperlink" Target="http://www.uradni-list.si/1/objava.jsp?sop=2018-01-0458" TargetMode="External"/><Relationship Id="rId8" Type="http://schemas.openxmlformats.org/officeDocument/2006/relationships/hyperlink" Target="http://www.uradni-list.si/1/objava.jsp?sop=2009-01-3053" TargetMode="External"/><Relationship Id="rId51" Type="http://schemas.openxmlformats.org/officeDocument/2006/relationships/hyperlink" Target="http://www.uradni-list.si/1/objava.jsp?sop=2012-01-0815" TargetMode="External"/><Relationship Id="rId72" Type="http://schemas.openxmlformats.org/officeDocument/2006/relationships/hyperlink" Target="http://www.uradni-list.si/1/objava.jsp?sop=2011-01-0451" TargetMode="External"/><Relationship Id="rId80" Type="http://schemas.openxmlformats.org/officeDocument/2006/relationships/hyperlink" Target="http://www.uradni-list.si/1/objava.jsp?sop=2011-01-3719" TargetMode="External"/><Relationship Id="rId85" Type="http://schemas.openxmlformats.org/officeDocument/2006/relationships/hyperlink" Target="http://www.uradni-list.si/1/objava.jsp?sop=2018-01-0865" TargetMode="External"/><Relationship Id="rId93" Type="http://schemas.openxmlformats.org/officeDocument/2006/relationships/hyperlink" Target="http://www.uradni-list.si/1/objava.jsp?sop=2016-01-2687" TargetMode="External"/><Relationship Id="rId98" Type="http://schemas.openxmlformats.org/officeDocument/2006/relationships/hyperlink" Target="http://www.uradni-list.si/1/objava.jsp?sop=2003-01-2857" TargetMode="External"/><Relationship Id="rId3" Type="http://schemas.openxmlformats.org/officeDocument/2006/relationships/hyperlink" Target="http://www.uradni-list.si/1/objava.jsp?sop=2007-01-3564" TargetMode="Externa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3-01-1782" TargetMode="External"/><Relationship Id="rId25" Type="http://schemas.openxmlformats.org/officeDocument/2006/relationships/hyperlink" Target="http://www.uradni-list.si/1/objava.jsp?sop=2017-01-2437" TargetMode="External"/><Relationship Id="rId33" Type="http://schemas.openxmlformats.org/officeDocument/2006/relationships/hyperlink" Target="http://www.uradni-list.si/1/objava.jsp?sop=2013-01-0574" TargetMode="External"/><Relationship Id="rId38" Type="http://schemas.openxmlformats.org/officeDocument/2006/relationships/hyperlink" Target="http://www.uradni-list.si/1/objava.jsp?sop=2015-01-2981" TargetMode="External"/><Relationship Id="rId46" Type="http://schemas.openxmlformats.org/officeDocument/2006/relationships/hyperlink" Target="http://www.uradni-list.si/1/objava.jsp?sop=2007-01-0065" TargetMode="External"/><Relationship Id="rId59" Type="http://schemas.openxmlformats.org/officeDocument/2006/relationships/hyperlink" Target="http://www.uradni-list.si/1/objava.jsp?sop=2018-01-1760" TargetMode="External"/><Relationship Id="rId67" Type="http://schemas.openxmlformats.org/officeDocument/2006/relationships/hyperlink" Target="http://www.uradni-list.si/1/objava.jsp?sop=2002-01-5388" TargetMode="External"/><Relationship Id="rId103" Type="http://schemas.openxmlformats.org/officeDocument/2006/relationships/hyperlink" Target="http://www.uradni-list.si/1/objava.jsp?sop=2015-01-0505" TargetMode="External"/><Relationship Id="rId20" Type="http://schemas.openxmlformats.org/officeDocument/2006/relationships/hyperlink" Target="http://www.uradni-list.si/1/objava.jsp?sop=2016-01-2762" TargetMode="External"/><Relationship Id="rId41" Type="http://schemas.openxmlformats.org/officeDocument/2006/relationships/hyperlink" Target="http://www.uradni-list.si/1/objava.jsp?sop=2007-01-3564" TargetMode="External"/><Relationship Id="rId54" Type="http://schemas.openxmlformats.org/officeDocument/2006/relationships/hyperlink" Target="http://www.uradni-list.si/1/objava.jsp?sop=2013-01-1783" TargetMode="External"/><Relationship Id="rId62" Type="http://schemas.openxmlformats.org/officeDocument/2006/relationships/hyperlink" Target="http://www.uradni-list.si/1/objava.jsp?sop=2008-01-2815" TargetMode="External"/><Relationship Id="rId70" Type="http://schemas.openxmlformats.org/officeDocument/2006/relationships/hyperlink" Target="http://www.uradni-list.si/1/objava.jsp?sop=2012-01-3693" TargetMode="External"/><Relationship Id="rId75" Type="http://schemas.openxmlformats.org/officeDocument/2006/relationships/hyperlink" Target="http://www.uradni-list.si/1/objava.jsp?sop=2006-01-2024" TargetMode="External"/><Relationship Id="rId83" Type="http://schemas.openxmlformats.org/officeDocument/2006/relationships/hyperlink" Target="http://www.uradni-list.si/1/objava.jsp?sop=2007-01-4826" TargetMode="External"/><Relationship Id="rId88" Type="http://schemas.openxmlformats.org/officeDocument/2006/relationships/hyperlink" Target="http://www.uradni-list.si/1/objava.jsp?sop=2000-01-4907" TargetMode="External"/><Relationship Id="rId91" Type="http://schemas.openxmlformats.org/officeDocument/2006/relationships/hyperlink" Target="http://www.uradni-list.si/1/objava.jsp?sop=2004-01-3239" TargetMode="External"/><Relationship Id="rId96" Type="http://schemas.openxmlformats.org/officeDocument/2006/relationships/hyperlink" Target="http://www.uradni-list.si/1/objava.jsp?sop=2002-01-1252" TargetMode="External"/><Relationship Id="rId1" Type="http://schemas.openxmlformats.org/officeDocument/2006/relationships/hyperlink" Target="http://www.uradni-list.si/1/objava.jsp?sop=2017-01-3271" TargetMode="External"/><Relationship Id="rId6" Type="http://schemas.openxmlformats.org/officeDocument/2006/relationships/hyperlink" Target="http://www.uradni-list.si/1/objava.jsp?sop=2018-01-0277" TargetMode="External"/><Relationship Id="rId15" Type="http://schemas.openxmlformats.org/officeDocument/2006/relationships/hyperlink" Target="http://www.uradni-list.si/1/objava.jsp?sop=2013-01-0436" TargetMode="External"/><Relationship Id="rId23" Type="http://schemas.openxmlformats.org/officeDocument/2006/relationships/hyperlink" Target="http://www.uradni-list.si/1/objava.jsp?sop=2008-01-0487" TargetMode="External"/><Relationship Id="rId28" Type="http://schemas.openxmlformats.org/officeDocument/2006/relationships/hyperlink" Target="http://www.uradni-list.si/1/objava.jsp?sop=2008-01-1524" TargetMode="External"/><Relationship Id="rId36" Type="http://schemas.openxmlformats.org/officeDocument/2006/relationships/hyperlink" Target="http://www.uradni-list.si/1/objava.jsp?sop=2014-01-2548" TargetMode="External"/><Relationship Id="rId49" Type="http://schemas.openxmlformats.org/officeDocument/2006/relationships/hyperlink" Target="http://www.uradni-list.si/1/objava.jsp?sop=2013-01-3304" TargetMode="External"/><Relationship Id="rId57" Type="http://schemas.openxmlformats.org/officeDocument/2006/relationships/hyperlink" Target="http://www.uradni-list.si/1/objava.jsp?sop=2017-01-1205" TargetMode="External"/><Relationship Id="rId10" Type="http://schemas.openxmlformats.org/officeDocument/2006/relationships/hyperlink" Target="http://www.uradni-list.si/1/objava.jsp?sop=2011-01-1169" TargetMode="External"/><Relationship Id="rId31" Type="http://schemas.openxmlformats.org/officeDocument/2006/relationships/hyperlink" Target="http://www.uradni-list.si/1/objava.jsp?sop=2010-01-2762" TargetMode="External"/><Relationship Id="rId44" Type="http://schemas.openxmlformats.org/officeDocument/2006/relationships/hyperlink" Target="http://www.uradni-list.si/1/objava.jsp?sop=2018-01-0277" TargetMode="External"/><Relationship Id="rId52" Type="http://schemas.openxmlformats.org/officeDocument/2006/relationships/hyperlink" Target="http://www.uradni-list.si/1/objava.jsp?sop=2012-01-1958" TargetMode="External"/><Relationship Id="rId60" Type="http://schemas.openxmlformats.org/officeDocument/2006/relationships/hyperlink" Target="http://www.uradni-list.si/1/objava.jsp?sop=2018-21-2114" TargetMode="External"/><Relationship Id="rId65" Type="http://schemas.openxmlformats.org/officeDocument/2006/relationships/hyperlink" Target="http://www.uradni-list.si/1/objava.jsp?sop=2015-01-0625" TargetMode="External"/><Relationship Id="rId73" Type="http://schemas.openxmlformats.org/officeDocument/2006/relationships/hyperlink" Target="http://www.uradni-list.si/1/objava.jsp?sop=2003-01-3312" TargetMode="External"/><Relationship Id="rId78" Type="http://schemas.openxmlformats.org/officeDocument/2006/relationships/hyperlink" Target="http://www.uradni-list.si/1/objava.jsp?sop=2010-01-3387" TargetMode="External"/><Relationship Id="rId81" Type="http://schemas.openxmlformats.org/officeDocument/2006/relationships/hyperlink" Target="http://www.uradni-list.si/1/objava.jsp?sop=2012-01-1700" TargetMode="External"/><Relationship Id="rId86" Type="http://schemas.openxmlformats.org/officeDocument/2006/relationships/hyperlink" Target="http://www.uradni-list.si/1/objava.jsp?sop=1994-01-0512" TargetMode="External"/><Relationship Id="rId94" Type="http://schemas.openxmlformats.org/officeDocument/2006/relationships/hyperlink" Target="http://www.uradni-list.si/1/objava.jsp?sop=1999-01-4207" TargetMode="External"/><Relationship Id="rId99" Type="http://schemas.openxmlformats.org/officeDocument/2006/relationships/hyperlink" Target="http://www.uradni-list.si/1/objava.jsp?sop=2008-01-1524" TargetMode="External"/><Relationship Id="rId101" Type="http://schemas.openxmlformats.org/officeDocument/2006/relationships/hyperlink" Target="http://www.uradni-list.si/1/objava.jsp?sop=2009-01-1188" TargetMode="External"/><Relationship Id="rId4" Type="http://schemas.openxmlformats.org/officeDocument/2006/relationships/hyperlink" Target="http://www.uradni-list.si/1/objava.jsp?sop=2012-01-3085" TargetMode="External"/><Relationship Id="rId9" Type="http://schemas.openxmlformats.org/officeDocument/2006/relationships/hyperlink" Target="http://www.uradni-list.si/1/objava.jsp?sop=2010-01-0900" TargetMode="External"/><Relationship Id="rId13" Type="http://schemas.openxmlformats.org/officeDocument/2006/relationships/hyperlink" Target="http://www.uradni-list.si/1/objava.jsp?sop=2012-01-3693" TargetMode="External"/><Relationship Id="rId18" Type="http://schemas.openxmlformats.org/officeDocument/2006/relationships/hyperlink" Target="http://www.uradni-list.si/1/objava.jsp?sop=2014-01-3503" TargetMode="External"/><Relationship Id="rId39" Type="http://schemas.openxmlformats.org/officeDocument/2006/relationships/hyperlink" Target="http://www.uradni-list.si/1/objava.jsp?sop=2018-01-0458" TargetMode="External"/><Relationship Id="rId34" Type="http://schemas.openxmlformats.org/officeDocument/2006/relationships/hyperlink" Target="http://www.uradni-list.si/1/objava.jsp?sop=2014-01-1839" TargetMode="External"/><Relationship Id="rId50" Type="http://schemas.openxmlformats.org/officeDocument/2006/relationships/hyperlink" Target="http://www.uradni-list.si/1/objava.jsp?sop=2011-01-2713" TargetMode="External"/><Relationship Id="rId55" Type="http://schemas.openxmlformats.org/officeDocument/2006/relationships/hyperlink" Target="http://www.uradni-list.si/1/objava.jsp?sop=2013-01-1858" TargetMode="External"/><Relationship Id="rId76" Type="http://schemas.openxmlformats.org/officeDocument/2006/relationships/hyperlink" Target="http://www.uradni-list.si/1/objava.jsp?sop=2008-01-1981" TargetMode="External"/><Relationship Id="rId97" Type="http://schemas.openxmlformats.org/officeDocument/2006/relationships/hyperlink" Target="http://www.uradni-list.si/1/objava.jsp?sop=2002-01-4360" TargetMode="External"/><Relationship Id="rId104" Type="http://schemas.openxmlformats.org/officeDocument/2006/relationships/hyperlink" Target="http://www.uradni-list.si/1/objava.jsp?sop=2017-01-326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4D2DE0-EA30-408E-AEEC-A7B3804F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228</Pages>
  <Words>98250</Words>
  <Characters>560029</Characters>
  <Application>Microsoft Office Word</Application>
  <DocSecurity>4</DocSecurity>
  <Lines>4666</Lines>
  <Paragraphs>1313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Mihaela Bevc</cp:lastModifiedBy>
  <cp:revision>2</cp:revision>
  <cp:lastPrinted>2018-10-19T07:56:00Z</cp:lastPrinted>
  <dcterms:created xsi:type="dcterms:W3CDTF">2018-10-26T10:30:00Z</dcterms:created>
  <dcterms:modified xsi:type="dcterms:W3CDTF">2018-10-26T10:30:00Z</dcterms:modified>
</cp:coreProperties>
</file>