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D" w:rsidRPr="00B9364D" w:rsidRDefault="00B9364D" w:rsidP="00B9364D">
      <w:pPr>
        <w:spacing w:after="0" w:line="260" w:lineRule="exact"/>
        <w:jc w:val="right"/>
        <w:rPr>
          <w:rFonts w:ascii="Arial" w:hAnsi="Arial" w:cs="Arial"/>
        </w:rPr>
      </w:pPr>
      <w:r w:rsidRPr="00B9364D">
        <w:rPr>
          <w:rFonts w:ascii="Arial" w:hAnsi="Arial" w:cs="Arial"/>
        </w:rPr>
        <w:t>EVA 2017-2611-0064</w:t>
      </w:r>
    </w:p>
    <w:p w:rsidR="00B9364D" w:rsidRPr="00B9364D" w:rsidRDefault="00B9364D" w:rsidP="001E3BB0">
      <w:pPr>
        <w:spacing w:after="0" w:line="260" w:lineRule="exact"/>
        <w:jc w:val="center"/>
        <w:rPr>
          <w:rFonts w:ascii="Arial" w:hAnsi="Arial" w:cs="Arial"/>
          <w:b/>
        </w:rPr>
      </w:pPr>
    </w:p>
    <w:p w:rsidR="000E6648" w:rsidRPr="00B9364D" w:rsidRDefault="001371C0" w:rsidP="001E3BB0">
      <w:pPr>
        <w:spacing w:after="0" w:line="260" w:lineRule="exact"/>
        <w:jc w:val="center"/>
        <w:rPr>
          <w:rFonts w:ascii="Arial" w:hAnsi="Arial" w:cs="Arial"/>
          <w:b/>
        </w:rPr>
      </w:pPr>
      <w:r w:rsidRPr="00B9364D">
        <w:rPr>
          <w:rFonts w:ascii="Arial" w:hAnsi="Arial" w:cs="Arial"/>
          <w:b/>
        </w:rPr>
        <w:t>ZAKON O SOCIALNEM VKLJUČEVANJU</w:t>
      </w:r>
      <w:r w:rsidR="00CF785B" w:rsidRPr="00B9364D">
        <w:rPr>
          <w:rFonts w:ascii="Arial" w:hAnsi="Arial" w:cs="Arial"/>
          <w:b/>
        </w:rPr>
        <w:t xml:space="preserve"> </w:t>
      </w:r>
      <w:r w:rsidR="00757B07" w:rsidRPr="00B9364D">
        <w:rPr>
          <w:rFonts w:ascii="Arial" w:hAnsi="Arial" w:cs="Arial"/>
          <w:b/>
        </w:rPr>
        <w:t>INVALIDOV</w:t>
      </w:r>
    </w:p>
    <w:p w:rsidR="00C65EE6" w:rsidRPr="00B9364D" w:rsidRDefault="00C65EE6" w:rsidP="001E3BB0">
      <w:pPr>
        <w:spacing w:after="0" w:line="260" w:lineRule="exact"/>
        <w:jc w:val="center"/>
        <w:rPr>
          <w:rFonts w:ascii="Arial" w:hAnsi="Arial" w:cs="Arial"/>
        </w:rPr>
      </w:pPr>
    </w:p>
    <w:p w:rsidR="00165391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I. </w:t>
      </w:r>
      <w:r w:rsidR="00165391" w:rsidRPr="00B9364D">
        <w:rPr>
          <w:rFonts w:ascii="Arial" w:hAnsi="Arial" w:cs="Arial"/>
        </w:rPr>
        <w:t>SPLOŠNE DOLOČBE</w:t>
      </w:r>
    </w:p>
    <w:p w:rsidR="00165391" w:rsidRPr="00B9364D" w:rsidRDefault="00165391" w:rsidP="001E3BB0">
      <w:pPr>
        <w:spacing w:after="0" w:line="260" w:lineRule="exact"/>
        <w:jc w:val="center"/>
        <w:rPr>
          <w:rFonts w:ascii="Arial" w:hAnsi="Arial" w:cs="Arial"/>
        </w:rPr>
      </w:pPr>
    </w:p>
    <w:p w:rsidR="00C65EE6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1. </w:t>
      </w:r>
      <w:r w:rsidR="00C65EE6" w:rsidRPr="00B9364D">
        <w:rPr>
          <w:rFonts w:ascii="Arial" w:hAnsi="Arial" w:cs="Arial"/>
        </w:rPr>
        <w:t xml:space="preserve">člen </w:t>
      </w:r>
    </w:p>
    <w:p w:rsidR="00350A56" w:rsidRPr="00B9364D" w:rsidRDefault="00350A56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(vsebina zakona)</w:t>
      </w:r>
    </w:p>
    <w:p w:rsidR="00C65EE6" w:rsidRPr="00B9364D" w:rsidRDefault="00C65EE6" w:rsidP="001E3BB0">
      <w:pPr>
        <w:spacing w:after="0" w:line="260" w:lineRule="exact"/>
        <w:jc w:val="center"/>
        <w:rPr>
          <w:rFonts w:ascii="Arial" w:hAnsi="Arial" w:cs="Arial"/>
        </w:rPr>
      </w:pPr>
    </w:p>
    <w:p w:rsidR="001371C0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1371C0" w:rsidRPr="00B9364D">
        <w:rPr>
          <w:rFonts w:ascii="Arial" w:hAnsi="Arial" w:cs="Arial"/>
        </w:rPr>
        <w:t>Ta zakon ureja podelitev statusa invalida osebam s trajnimi prirojenimi ali pridobljenimi okvarami, ki brez nudenja podpornih storitev</w:t>
      </w:r>
      <w:r w:rsidR="009B50E3" w:rsidRPr="00B9364D">
        <w:rPr>
          <w:rFonts w:ascii="Arial" w:hAnsi="Arial" w:cs="Arial"/>
        </w:rPr>
        <w:t xml:space="preserve"> ne morejo samostojno opravljati </w:t>
      </w:r>
      <w:r w:rsidR="00F25901" w:rsidRPr="00B9364D">
        <w:rPr>
          <w:rFonts w:ascii="Arial" w:hAnsi="Arial" w:cs="Arial"/>
        </w:rPr>
        <w:t xml:space="preserve">večine ali </w:t>
      </w:r>
      <w:r w:rsidR="00C55D1B" w:rsidRPr="00B9364D">
        <w:rPr>
          <w:rFonts w:ascii="Arial" w:hAnsi="Arial" w:cs="Arial"/>
        </w:rPr>
        <w:t>vseh življenjskih funkcij ter</w:t>
      </w:r>
      <w:r w:rsidR="009B50E3" w:rsidRPr="00B9364D">
        <w:rPr>
          <w:rFonts w:ascii="Arial" w:hAnsi="Arial" w:cs="Arial"/>
        </w:rPr>
        <w:t xml:space="preserve"> s</w:t>
      </w:r>
      <w:r w:rsidR="00F25901" w:rsidRPr="00B9364D">
        <w:rPr>
          <w:rFonts w:ascii="Arial" w:hAnsi="Arial" w:cs="Arial"/>
        </w:rPr>
        <w:t xml:space="preserve">i </w:t>
      </w:r>
      <w:r w:rsidR="00C35933" w:rsidRPr="00B9364D">
        <w:rPr>
          <w:rFonts w:ascii="Arial" w:hAnsi="Arial" w:cs="Arial"/>
        </w:rPr>
        <w:t>z</w:t>
      </w:r>
      <w:r w:rsidR="009B50E3" w:rsidRPr="00B9364D">
        <w:rPr>
          <w:rFonts w:ascii="Arial" w:hAnsi="Arial" w:cs="Arial"/>
        </w:rPr>
        <w:t>agotavljati sredst</w:t>
      </w:r>
      <w:r w:rsidR="00F25901" w:rsidRPr="00B9364D">
        <w:rPr>
          <w:rFonts w:ascii="Arial" w:hAnsi="Arial" w:cs="Arial"/>
        </w:rPr>
        <w:t>e</w:t>
      </w:r>
      <w:r w:rsidR="009B50E3" w:rsidRPr="00B9364D">
        <w:rPr>
          <w:rFonts w:ascii="Arial" w:hAnsi="Arial" w:cs="Arial"/>
        </w:rPr>
        <w:t xml:space="preserve">v za preživljanje, </w:t>
      </w:r>
      <w:r w:rsidR="00350A56" w:rsidRPr="00B9364D">
        <w:rPr>
          <w:rFonts w:ascii="Arial" w:hAnsi="Arial" w:cs="Arial"/>
        </w:rPr>
        <w:t>pravico do denarnih prejemkov in možnosti, ki jim jih zagotavlja država</w:t>
      </w:r>
      <w:r w:rsidR="00D2687F" w:rsidRPr="00B9364D">
        <w:rPr>
          <w:rFonts w:ascii="Arial" w:hAnsi="Arial" w:cs="Arial"/>
        </w:rPr>
        <w:t>, za njihovo enakovredno vključevanje v družbo</w:t>
      </w:r>
      <w:r w:rsidR="00350A56" w:rsidRPr="00B9364D">
        <w:rPr>
          <w:rFonts w:ascii="Arial" w:hAnsi="Arial" w:cs="Arial"/>
        </w:rPr>
        <w:t>.</w:t>
      </w:r>
    </w:p>
    <w:p w:rsidR="00C65EE6" w:rsidRPr="00B9364D" w:rsidRDefault="00C65EE6" w:rsidP="001E3BB0">
      <w:pPr>
        <w:spacing w:after="0" w:line="260" w:lineRule="exact"/>
        <w:jc w:val="both"/>
        <w:rPr>
          <w:rFonts w:ascii="Arial" w:hAnsi="Arial" w:cs="Arial"/>
        </w:rPr>
      </w:pPr>
    </w:p>
    <w:p w:rsidR="00564A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2. </w:t>
      </w:r>
      <w:r w:rsidR="00564A19" w:rsidRPr="00B9364D">
        <w:rPr>
          <w:rFonts w:ascii="Arial" w:hAnsi="Arial" w:cs="Arial"/>
        </w:rPr>
        <w:t>člen</w:t>
      </w:r>
      <w:r w:rsidR="00350A56" w:rsidRPr="00B9364D">
        <w:rPr>
          <w:rFonts w:ascii="Arial" w:hAnsi="Arial" w:cs="Arial"/>
        </w:rPr>
        <w:t xml:space="preserve"> </w:t>
      </w:r>
    </w:p>
    <w:p w:rsidR="00350A56" w:rsidRPr="00B9364D" w:rsidRDefault="00350A56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7146A5" w:rsidRPr="00B9364D">
        <w:rPr>
          <w:rFonts w:ascii="Arial" w:hAnsi="Arial" w:cs="Arial"/>
        </w:rPr>
        <w:t>namen zakona)</w:t>
      </w:r>
    </w:p>
    <w:p w:rsidR="00C65EE6" w:rsidRPr="00B9364D" w:rsidRDefault="00C65EE6" w:rsidP="001E3BB0">
      <w:pPr>
        <w:spacing w:after="0" w:line="260" w:lineRule="exact"/>
        <w:jc w:val="center"/>
        <w:rPr>
          <w:rFonts w:ascii="Arial" w:hAnsi="Arial" w:cs="Arial"/>
        </w:rPr>
      </w:pPr>
    </w:p>
    <w:p w:rsidR="007146A5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7146A5" w:rsidRPr="00B9364D">
        <w:rPr>
          <w:rFonts w:ascii="Arial" w:hAnsi="Arial" w:cs="Arial"/>
        </w:rPr>
        <w:t xml:space="preserve">Namen zakona je ustvarjati </w:t>
      </w:r>
      <w:r w:rsidR="00621BF9" w:rsidRPr="00B9364D">
        <w:rPr>
          <w:rFonts w:ascii="Arial" w:hAnsi="Arial" w:cs="Arial"/>
        </w:rPr>
        <w:t>pogoje za čim bolj enakopravno in enakovredno življenje oseb iz prejšnjega člena ob najširši družbeni podpori vseh, ki se</w:t>
      </w:r>
      <w:r w:rsidR="00E56B80" w:rsidRPr="00B9364D">
        <w:rPr>
          <w:rFonts w:ascii="Arial" w:hAnsi="Arial" w:cs="Arial"/>
        </w:rPr>
        <w:t xml:space="preserve"> z njimi</w:t>
      </w:r>
      <w:r w:rsidR="00621BF9" w:rsidRPr="00B9364D">
        <w:rPr>
          <w:rFonts w:ascii="Arial" w:hAnsi="Arial" w:cs="Arial"/>
        </w:rPr>
        <w:t xml:space="preserve"> na kakršen koli način srečujejo</w:t>
      </w:r>
      <w:r w:rsidR="00E56B80" w:rsidRPr="00B9364D">
        <w:rPr>
          <w:rFonts w:ascii="Arial" w:hAnsi="Arial" w:cs="Arial"/>
        </w:rPr>
        <w:t>.</w:t>
      </w:r>
    </w:p>
    <w:p w:rsidR="00621BF9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621BF9" w:rsidRPr="00B9364D">
        <w:rPr>
          <w:rFonts w:ascii="Arial" w:hAnsi="Arial" w:cs="Arial"/>
        </w:rPr>
        <w:t xml:space="preserve">Republika Slovenija </w:t>
      </w:r>
      <w:r w:rsidR="003C3550" w:rsidRPr="00B9364D">
        <w:rPr>
          <w:rFonts w:ascii="Arial" w:hAnsi="Arial" w:cs="Arial"/>
        </w:rPr>
        <w:t>zagotavlja mrežo socialno varstvenih storitev</w:t>
      </w:r>
      <w:r w:rsidR="00A67253" w:rsidRPr="00B9364D">
        <w:rPr>
          <w:rFonts w:ascii="Arial" w:hAnsi="Arial" w:cs="Arial"/>
        </w:rPr>
        <w:t xml:space="preserve"> </w:t>
      </w:r>
      <w:r w:rsidR="009301DC" w:rsidRPr="00B9364D">
        <w:rPr>
          <w:rFonts w:ascii="Arial" w:hAnsi="Arial" w:cs="Arial"/>
        </w:rPr>
        <w:t>(</w:t>
      </w:r>
      <w:r w:rsidR="00A67253" w:rsidRPr="00B9364D">
        <w:rPr>
          <w:rFonts w:ascii="Arial" w:hAnsi="Arial" w:cs="Arial"/>
        </w:rPr>
        <w:t>vodenje, varstvo in zaposlitev pod posebnimi pogoji in institucionalno varstvo</w:t>
      </w:r>
      <w:r w:rsidR="009301DC" w:rsidRPr="00B9364D">
        <w:rPr>
          <w:rFonts w:ascii="Arial" w:hAnsi="Arial" w:cs="Arial"/>
        </w:rPr>
        <w:t>)</w:t>
      </w:r>
      <w:r w:rsidR="003C3550" w:rsidRPr="00B9364D">
        <w:rPr>
          <w:rFonts w:ascii="Arial" w:hAnsi="Arial" w:cs="Arial"/>
        </w:rPr>
        <w:t xml:space="preserve">, namenjenih </w:t>
      </w:r>
      <w:r w:rsidR="00044DDF" w:rsidRPr="00B9364D">
        <w:rPr>
          <w:rFonts w:ascii="Arial" w:hAnsi="Arial" w:cs="Arial"/>
        </w:rPr>
        <w:t xml:space="preserve">najtežjim </w:t>
      </w:r>
      <w:r w:rsidR="003C3550" w:rsidRPr="00B9364D">
        <w:rPr>
          <w:rFonts w:ascii="Arial" w:hAnsi="Arial" w:cs="Arial"/>
        </w:rPr>
        <w:t>invalidom</w:t>
      </w:r>
      <w:r w:rsidR="00E56B80" w:rsidRPr="00B9364D">
        <w:rPr>
          <w:rFonts w:ascii="Arial" w:hAnsi="Arial" w:cs="Arial"/>
        </w:rPr>
        <w:t>, ki so pridobili status po tem zakonu (v nadaljnjem besedilu: invalidi)</w:t>
      </w:r>
      <w:r w:rsidR="003C3550" w:rsidRPr="00B9364D">
        <w:rPr>
          <w:rFonts w:ascii="Arial" w:hAnsi="Arial" w:cs="Arial"/>
        </w:rPr>
        <w:t>.</w:t>
      </w:r>
    </w:p>
    <w:p w:rsidR="00C65EE6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(3) </w:t>
      </w:r>
      <w:r w:rsidR="001D2EED" w:rsidRPr="00B9364D">
        <w:rPr>
          <w:rFonts w:ascii="Arial" w:hAnsi="Arial" w:cs="Arial"/>
        </w:rPr>
        <w:t xml:space="preserve">Zaradi spodbujanja razvoja in z namenom izenačevanja možnosti invalidov Republika Slovenija </w:t>
      </w:r>
      <w:r w:rsidR="007C6167" w:rsidRPr="00B9364D">
        <w:rPr>
          <w:rFonts w:ascii="Arial" w:hAnsi="Arial" w:cs="Arial"/>
        </w:rPr>
        <w:t xml:space="preserve">s podpornimi storitvami spodbuja čim bolj samostojno življenje invalidov v skupnosti, </w:t>
      </w:r>
      <w:r w:rsidR="001D2EED" w:rsidRPr="00B9364D">
        <w:rPr>
          <w:rFonts w:ascii="Arial" w:hAnsi="Arial" w:cs="Arial"/>
        </w:rPr>
        <w:t xml:space="preserve">omogoča izvajanje </w:t>
      </w:r>
      <w:r w:rsidR="00F3261B" w:rsidRPr="00B9364D">
        <w:rPr>
          <w:rFonts w:ascii="Arial" w:hAnsi="Arial" w:cs="Arial"/>
        </w:rPr>
        <w:t>i</w:t>
      </w:r>
      <w:r w:rsidR="001D2EED" w:rsidRPr="00B9364D">
        <w:rPr>
          <w:rFonts w:ascii="Arial" w:hAnsi="Arial" w:cs="Arial"/>
        </w:rPr>
        <w:t>nov</w:t>
      </w:r>
      <w:r w:rsidR="00F3261B" w:rsidRPr="00B9364D">
        <w:rPr>
          <w:rFonts w:ascii="Arial" w:hAnsi="Arial" w:cs="Arial"/>
        </w:rPr>
        <w:t>ativnih</w:t>
      </w:r>
      <w:r w:rsidR="001D2EED" w:rsidRPr="00B9364D">
        <w:rPr>
          <w:rFonts w:ascii="Arial" w:hAnsi="Arial" w:cs="Arial"/>
        </w:rPr>
        <w:t xml:space="preserve"> programov in usposabljanj za invalide, ki jih lahko izvajajo </w:t>
      </w:r>
      <w:r w:rsidR="00F3261B" w:rsidRPr="00B9364D">
        <w:rPr>
          <w:rFonts w:ascii="Arial" w:hAnsi="Arial" w:cs="Arial"/>
        </w:rPr>
        <w:t>fizične ali pravne osebe, ne glede na njihov pravni status</w:t>
      </w:r>
      <w:r w:rsidR="00FC44C6" w:rsidRPr="00B9364D">
        <w:rPr>
          <w:rFonts w:ascii="Arial" w:hAnsi="Arial" w:cs="Arial"/>
        </w:rPr>
        <w:t>, ki imajo pridobljena znanja s področja invalidnosti</w:t>
      </w:r>
      <w:r w:rsidR="00F3261B" w:rsidRPr="00B9364D">
        <w:rPr>
          <w:rFonts w:ascii="Arial" w:hAnsi="Arial" w:cs="Arial"/>
        </w:rPr>
        <w:t xml:space="preserve">. </w:t>
      </w:r>
      <w:r w:rsidR="006A3B72" w:rsidRPr="00B9364D">
        <w:rPr>
          <w:rFonts w:ascii="Arial" w:hAnsi="Arial" w:cs="Arial"/>
        </w:rPr>
        <w:t>Izvajanje programov in usposabljanj mora biti neprofitno.</w:t>
      </w:r>
    </w:p>
    <w:p w:rsidR="009F0BD7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(4) </w:t>
      </w:r>
      <w:r w:rsidR="009F0BD7" w:rsidRPr="00B9364D">
        <w:rPr>
          <w:rFonts w:ascii="Arial" w:hAnsi="Arial" w:cs="Arial"/>
        </w:rPr>
        <w:t>Republika Slovenija sofinancira izvajanje inovativnih programov in usposabljanj iz prejšnjega odstavka v okviru zagotovljenih proračunskih možnosti.</w:t>
      </w:r>
    </w:p>
    <w:p w:rsidR="009F0BD7" w:rsidRPr="00B9364D" w:rsidRDefault="009F0BD7" w:rsidP="001E3BB0">
      <w:pPr>
        <w:pStyle w:val="Odstavekseznama"/>
        <w:spacing w:after="0" w:line="260" w:lineRule="exact"/>
        <w:jc w:val="both"/>
        <w:rPr>
          <w:rFonts w:ascii="Arial" w:hAnsi="Arial" w:cs="Arial"/>
        </w:rPr>
      </w:pPr>
    </w:p>
    <w:p w:rsidR="00F3261B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3. </w:t>
      </w:r>
      <w:r w:rsidR="00F3261B" w:rsidRPr="00B9364D">
        <w:rPr>
          <w:rFonts w:ascii="Arial" w:hAnsi="Arial" w:cs="Arial"/>
        </w:rPr>
        <w:t>člen</w:t>
      </w:r>
    </w:p>
    <w:p w:rsidR="00C65EE6" w:rsidRPr="00B9364D" w:rsidRDefault="00C65EE6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(status invalida)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6A7026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167BCC" w:rsidRPr="00B9364D">
        <w:rPr>
          <w:rFonts w:ascii="Arial" w:hAnsi="Arial" w:cs="Arial"/>
        </w:rPr>
        <w:t xml:space="preserve">(1) </w:t>
      </w:r>
      <w:r w:rsidR="00C65EE6" w:rsidRPr="00B9364D">
        <w:rPr>
          <w:rFonts w:ascii="Arial" w:hAnsi="Arial" w:cs="Arial"/>
        </w:rPr>
        <w:t>Status invalida po tem zakonu</w:t>
      </w:r>
      <w:r w:rsidR="00E56B80" w:rsidRPr="00B9364D">
        <w:rPr>
          <w:rFonts w:ascii="Arial" w:hAnsi="Arial" w:cs="Arial"/>
        </w:rPr>
        <w:t xml:space="preserve"> </w:t>
      </w:r>
      <w:r w:rsidR="006A7026" w:rsidRPr="00B9364D">
        <w:rPr>
          <w:rFonts w:ascii="Arial" w:hAnsi="Arial" w:cs="Arial"/>
        </w:rPr>
        <w:t>lahko pridobijo</w:t>
      </w:r>
      <w:r w:rsidR="009862B4" w:rsidRPr="00B9364D">
        <w:rPr>
          <w:rFonts w:ascii="Arial" w:hAnsi="Arial" w:cs="Arial"/>
        </w:rPr>
        <w:t xml:space="preserve"> naslednje polnoletne osebe</w:t>
      </w:r>
      <w:r w:rsidR="006A7026" w:rsidRPr="00B9364D">
        <w:rPr>
          <w:rFonts w:ascii="Arial" w:hAnsi="Arial" w:cs="Arial"/>
        </w:rPr>
        <w:t>:</w:t>
      </w:r>
    </w:p>
    <w:p w:rsidR="006A7026" w:rsidRPr="00B9364D" w:rsidRDefault="00145BC3" w:rsidP="001E3BB0">
      <w:pPr>
        <w:pStyle w:val="Odstavekseznama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z zmern</w:t>
      </w:r>
      <w:r w:rsidR="00CE5BC5" w:rsidRPr="00B9364D">
        <w:rPr>
          <w:rFonts w:ascii="Arial" w:hAnsi="Arial" w:cs="Arial"/>
        </w:rPr>
        <w:t>imi</w:t>
      </w:r>
      <w:r w:rsidRPr="00B9364D">
        <w:rPr>
          <w:rFonts w:ascii="Arial" w:hAnsi="Arial" w:cs="Arial"/>
        </w:rPr>
        <w:t>, težj</w:t>
      </w:r>
      <w:r w:rsidR="00CE5BC5" w:rsidRPr="00B9364D">
        <w:rPr>
          <w:rFonts w:ascii="Arial" w:hAnsi="Arial" w:cs="Arial"/>
        </w:rPr>
        <w:t>imi</w:t>
      </w:r>
      <w:r w:rsidRPr="00B9364D">
        <w:rPr>
          <w:rFonts w:ascii="Arial" w:hAnsi="Arial" w:cs="Arial"/>
        </w:rPr>
        <w:t xml:space="preserve"> ali</w:t>
      </w:r>
      <w:r w:rsidR="006A7026" w:rsidRPr="00B9364D">
        <w:rPr>
          <w:rFonts w:ascii="Arial" w:hAnsi="Arial" w:cs="Arial"/>
        </w:rPr>
        <w:t xml:space="preserve"> težk</w:t>
      </w:r>
      <w:r w:rsidR="00CE5BC5" w:rsidRPr="00B9364D">
        <w:rPr>
          <w:rFonts w:ascii="Arial" w:hAnsi="Arial" w:cs="Arial"/>
        </w:rPr>
        <w:t>imi</w:t>
      </w:r>
      <w:r w:rsidR="006A7026" w:rsidRPr="00B9364D">
        <w:rPr>
          <w:rFonts w:ascii="Arial" w:hAnsi="Arial" w:cs="Arial"/>
        </w:rPr>
        <w:t xml:space="preserve"> motnj</w:t>
      </w:r>
      <w:r w:rsidR="00CE5BC5" w:rsidRPr="00B9364D">
        <w:rPr>
          <w:rFonts w:ascii="Arial" w:hAnsi="Arial" w:cs="Arial"/>
        </w:rPr>
        <w:t>ami</w:t>
      </w:r>
      <w:r w:rsidR="006A7026" w:rsidRPr="00B9364D">
        <w:rPr>
          <w:rFonts w:ascii="Arial" w:hAnsi="Arial" w:cs="Arial"/>
        </w:rPr>
        <w:t xml:space="preserve"> v duševnem razvoju, </w:t>
      </w:r>
    </w:p>
    <w:p w:rsidR="00776E92" w:rsidRPr="00B9364D" w:rsidRDefault="00CE5BC5" w:rsidP="001E3BB0">
      <w:pPr>
        <w:pStyle w:val="Odstavekseznama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z </w:t>
      </w:r>
      <w:r w:rsidR="006A7026" w:rsidRPr="00B9364D">
        <w:rPr>
          <w:rFonts w:ascii="Arial" w:hAnsi="Arial" w:cs="Arial"/>
        </w:rPr>
        <w:t>avtističnimi motnjami,</w:t>
      </w:r>
      <w:r w:rsidRPr="00B9364D">
        <w:rPr>
          <w:rFonts w:ascii="Arial" w:hAnsi="Arial" w:cs="Arial"/>
        </w:rPr>
        <w:t xml:space="preserve"> ki </w:t>
      </w:r>
      <w:r w:rsidR="00776E92" w:rsidRPr="00B9364D">
        <w:rPr>
          <w:rFonts w:ascii="Arial" w:hAnsi="Arial" w:cs="Arial"/>
        </w:rPr>
        <w:t>imajo hudo obliko neprilagojenega vedenja, katera jim onemogoča samostojno življenje in pridobivanje sredstev za preživljanje,</w:t>
      </w:r>
    </w:p>
    <w:p w:rsidR="00B603D9" w:rsidRPr="00B9364D" w:rsidRDefault="00B603D9" w:rsidP="001E3BB0">
      <w:pPr>
        <w:pStyle w:val="Odstavekseznama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gluho slepi,</w:t>
      </w:r>
    </w:p>
    <w:p w:rsidR="006A7026" w:rsidRPr="00B9364D" w:rsidRDefault="00F72340" w:rsidP="001E3BB0">
      <w:pPr>
        <w:pStyle w:val="Odstavekseznama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z zmerno do hudo</w:t>
      </w:r>
      <w:r w:rsidR="006A7026" w:rsidRPr="00B9364D">
        <w:rPr>
          <w:rFonts w:ascii="Arial" w:hAnsi="Arial" w:cs="Arial"/>
        </w:rPr>
        <w:t xml:space="preserve"> možgansko poškodbo</w:t>
      </w:r>
      <w:r w:rsidR="009862B4" w:rsidRPr="00B9364D">
        <w:rPr>
          <w:rFonts w:ascii="Arial" w:hAnsi="Arial" w:cs="Arial"/>
        </w:rPr>
        <w:t xml:space="preserve"> </w:t>
      </w:r>
      <w:r w:rsidR="000C0E1B" w:rsidRPr="00B9364D">
        <w:rPr>
          <w:rFonts w:ascii="Arial" w:hAnsi="Arial" w:cs="Arial"/>
        </w:rPr>
        <w:t xml:space="preserve">ali okvaro </w:t>
      </w:r>
      <w:r w:rsidR="009862B4" w:rsidRPr="00B9364D">
        <w:rPr>
          <w:rFonts w:ascii="Arial" w:hAnsi="Arial" w:cs="Arial"/>
        </w:rPr>
        <w:t>in</w:t>
      </w:r>
    </w:p>
    <w:p w:rsidR="009862B4" w:rsidRPr="00B9364D" w:rsidRDefault="009862B4" w:rsidP="001E3BB0">
      <w:pPr>
        <w:pStyle w:val="Odstavekseznama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najtežje gibalno ovirane osebe, ki se zaradi invalidnosti ne morejo same vključevati v družbo in si zagotavljati socialne varnosti</w:t>
      </w:r>
      <w:r w:rsidR="00145BC3" w:rsidRPr="00B9364D">
        <w:rPr>
          <w:rFonts w:ascii="Arial" w:hAnsi="Arial" w:cs="Arial"/>
        </w:rPr>
        <w:t>.</w:t>
      </w:r>
    </w:p>
    <w:p w:rsidR="009F0BD7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54654F" w:rsidRPr="00B9364D">
        <w:rPr>
          <w:rFonts w:ascii="Arial" w:hAnsi="Arial" w:cs="Arial"/>
        </w:rPr>
        <w:t xml:space="preserve">Invalidnost </w:t>
      </w:r>
      <w:r w:rsidR="00AE7806" w:rsidRPr="00B9364D">
        <w:rPr>
          <w:rFonts w:ascii="Arial" w:hAnsi="Arial" w:cs="Arial"/>
        </w:rPr>
        <w:t xml:space="preserve">mora </w:t>
      </w:r>
      <w:r w:rsidR="00983ECF" w:rsidRPr="00B9364D">
        <w:rPr>
          <w:rFonts w:ascii="Arial" w:hAnsi="Arial" w:cs="Arial"/>
        </w:rPr>
        <w:t>biti ugotovljena</w:t>
      </w:r>
      <w:r w:rsidR="00AE7806" w:rsidRPr="00B9364D">
        <w:rPr>
          <w:rFonts w:ascii="Arial" w:hAnsi="Arial" w:cs="Arial"/>
        </w:rPr>
        <w:t xml:space="preserve"> pred dopolnjenim 18. letom starosti </w:t>
      </w:r>
      <w:r w:rsidR="009301DC" w:rsidRPr="00B9364D">
        <w:rPr>
          <w:rFonts w:ascii="Arial" w:hAnsi="Arial" w:cs="Arial"/>
        </w:rPr>
        <w:t xml:space="preserve">oziroma </w:t>
      </w:r>
      <w:r w:rsidR="00BD3156" w:rsidRPr="00B9364D">
        <w:rPr>
          <w:rFonts w:ascii="Arial" w:hAnsi="Arial" w:cs="Arial"/>
        </w:rPr>
        <w:t>v času rednega šolanja do dopolnjenega</w:t>
      </w:r>
      <w:r w:rsidR="009301DC" w:rsidRPr="00B9364D">
        <w:rPr>
          <w:rFonts w:ascii="Arial" w:hAnsi="Arial" w:cs="Arial"/>
        </w:rPr>
        <w:t xml:space="preserve"> 26. leta, ali</w:t>
      </w:r>
      <w:r w:rsidR="00AE7806" w:rsidRPr="00B9364D">
        <w:rPr>
          <w:rFonts w:ascii="Arial" w:hAnsi="Arial" w:cs="Arial"/>
        </w:rPr>
        <w:t xml:space="preserve"> pri </w:t>
      </w:r>
      <w:r w:rsidR="00025F55" w:rsidRPr="00B9364D">
        <w:rPr>
          <w:rFonts w:ascii="Arial" w:hAnsi="Arial" w:cs="Arial"/>
        </w:rPr>
        <w:t xml:space="preserve">zmerni do hudi </w:t>
      </w:r>
      <w:r w:rsidR="00AE7806" w:rsidRPr="00B9364D">
        <w:rPr>
          <w:rFonts w:ascii="Arial" w:hAnsi="Arial" w:cs="Arial"/>
        </w:rPr>
        <w:t xml:space="preserve">možganski poškodbi </w:t>
      </w:r>
      <w:r w:rsidR="00025F55" w:rsidRPr="00B9364D">
        <w:rPr>
          <w:rFonts w:ascii="Arial" w:hAnsi="Arial" w:cs="Arial"/>
        </w:rPr>
        <w:t xml:space="preserve">ali okvari </w:t>
      </w:r>
      <w:r w:rsidR="00AE7806" w:rsidRPr="00B9364D">
        <w:rPr>
          <w:rFonts w:ascii="Arial" w:hAnsi="Arial" w:cs="Arial"/>
        </w:rPr>
        <w:t>pred vstopom v pokojninsko in invalidsko zavarovanje.</w:t>
      </w:r>
    </w:p>
    <w:p w:rsidR="00145BC3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167BCC" w:rsidRPr="00B9364D">
        <w:rPr>
          <w:rFonts w:ascii="Arial" w:hAnsi="Arial" w:cs="Arial"/>
        </w:rPr>
        <w:t>(</w:t>
      </w:r>
      <w:r w:rsidRPr="00B9364D">
        <w:rPr>
          <w:rFonts w:ascii="Arial" w:hAnsi="Arial" w:cs="Arial"/>
        </w:rPr>
        <w:t>3</w:t>
      </w:r>
      <w:r w:rsidR="00167BCC" w:rsidRPr="00B9364D">
        <w:rPr>
          <w:rFonts w:ascii="Arial" w:hAnsi="Arial" w:cs="Arial"/>
        </w:rPr>
        <w:t xml:space="preserve">) </w:t>
      </w:r>
      <w:r w:rsidR="00145BC3" w:rsidRPr="00B9364D">
        <w:rPr>
          <w:rFonts w:ascii="Arial" w:hAnsi="Arial" w:cs="Arial"/>
        </w:rPr>
        <w:t>Poleg pogojev iz prejšnjega odstavka morajo izpolnjevati še naslednje pogoje:</w:t>
      </w:r>
    </w:p>
    <w:p w:rsidR="00145BC3" w:rsidRPr="00B9364D" w:rsidRDefault="00145BC3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so državljani Republike Slovenije ali</w:t>
      </w:r>
    </w:p>
    <w:p w:rsidR="00145BC3" w:rsidRPr="00B9364D" w:rsidRDefault="002116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so </w:t>
      </w:r>
      <w:r w:rsidR="00145BC3" w:rsidRPr="00B9364D">
        <w:rPr>
          <w:rFonts w:ascii="Arial" w:hAnsi="Arial" w:cs="Arial"/>
        </w:rPr>
        <w:t xml:space="preserve">tujci s stalnim prebivališčem ali z dovoljenjem za bivanje v Republiki Sloveniji. </w:t>
      </w:r>
    </w:p>
    <w:p w:rsidR="00564A19" w:rsidRPr="00B9364D" w:rsidRDefault="00564A19" w:rsidP="001E3BB0">
      <w:pPr>
        <w:spacing w:after="0" w:line="260" w:lineRule="exact"/>
        <w:rPr>
          <w:rFonts w:ascii="Arial" w:hAnsi="Arial" w:cs="Arial"/>
        </w:rPr>
      </w:pPr>
    </w:p>
    <w:p w:rsidR="001E3BB0" w:rsidRPr="00B9364D" w:rsidRDefault="001E3BB0">
      <w:pPr>
        <w:rPr>
          <w:rFonts w:ascii="Arial" w:hAnsi="Arial" w:cs="Arial"/>
        </w:rPr>
      </w:pPr>
      <w:r w:rsidRPr="00B9364D">
        <w:rPr>
          <w:rFonts w:ascii="Arial" w:hAnsi="Arial" w:cs="Arial"/>
        </w:rPr>
        <w:br w:type="page"/>
      </w:r>
    </w:p>
    <w:p w:rsidR="00235548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lastRenderedPageBreak/>
        <w:t xml:space="preserve">4. </w:t>
      </w:r>
      <w:r w:rsidR="00C65EE6" w:rsidRPr="00B9364D">
        <w:rPr>
          <w:rFonts w:ascii="Arial" w:hAnsi="Arial" w:cs="Arial"/>
        </w:rPr>
        <w:t>člen</w:t>
      </w:r>
      <w:r w:rsidR="00235548" w:rsidRPr="00B9364D">
        <w:rPr>
          <w:rFonts w:ascii="Arial" w:hAnsi="Arial" w:cs="Arial"/>
        </w:rPr>
        <w:t xml:space="preserve"> </w:t>
      </w:r>
    </w:p>
    <w:p w:rsidR="00235548" w:rsidRPr="00B9364D" w:rsidRDefault="00235548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712949" w:rsidRPr="00B9364D">
        <w:rPr>
          <w:rFonts w:ascii="Arial" w:hAnsi="Arial" w:cs="Arial"/>
        </w:rPr>
        <w:t>postopek pridobitve statusa</w:t>
      </w:r>
      <w:r w:rsidRPr="00B9364D">
        <w:rPr>
          <w:rFonts w:ascii="Arial" w:hAnsi="Arial" w:cs="Arial"/>
        </w:rPr>
        <w:t>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D46E39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2C6546" w:rsidRPr="00B9364D">
        <w:rPr>
          <w:rFonts w:ascii="Arial" w:hAnsi="Arial" w:cs="Arial"/>
        </w:rPr>
        <w:t>Vlogo za pridobitev statusa invalida po tem zakonu lahko upravičenec, njegov zakoniti zastopnik ali skrbnik vloži na pristojnem centru za socialno delo. Vlogi priloži zadnjo odločbo o usmerjanju</w:t>
      </w:r>
      <w:r w:rsidR="00D46E39" w:rsidRPr="00B9364D">
        <w:rPr>
          <w:rFonts w:ascii="Arial" w:hAnsi="Arial" w:cs="Arial"/>
        </w:rPr>
        <w:t>, ki jo je izdal organ, pristojen za usmerjanje otrok s posebnimi potre</w:t>
      </w:r>
      <w:r w:rsidR="00FB4CE5" w:rsidRPr="00B9364D">
        <w:rPr>
          <w:rFonts w:ascii="Arial" w:hAnsi="Arial" w:cs="Arial"/>
        </w:rPr>
        <w:t>bami ali</w:t>
      </w:r>
      <w:r w:rsidR="00D46E39" w:rsidRPr="00B9364D">
        <w:rPr>
          <w:rFonts w:ascii="Arial" w:hAnsi="Arial" w:cs="Arial"/>
        </w:rPr>
        <w:t xml:space="preserve"> mnenje invalidske komisije Zavoda za pokojninsko in invalidsko zavarovanje. </w:t>
      </w:r>
    </w:p>
    <w:p w:rsidR="00D46E39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D46E39" w:rsidRPr="00B9364D">
        <w:rPr>
          <w:rFonts w:ascii="Arial" w:hAnsi="Arial" w:cs="Arial"/>
        </w:rPr>
        <w:t xml:space="preserve">Če iz odločbe </w:t>
      </w:r>
      <w:r w:rsidR="00FB4CE5" w:rsidRPr="00B9364D">
        <w:rPr>
          <w:rFonts w:ascii="Arial" w:hAnsi="Arial" w:cs="Arial"/>
        </w:rPr>
        <w:t xml:space="preserve">ali mnenja </w:t>
      </w:r>
      <w:r w:rsidR="00D46E39" w:rsidRPr="00B9364D">
        <w:rPr>
          <w:rFonts w:ascii="Arial" w:hAnsi="Arial" w:cs="Arial"/>
        </w:rPr>
        <w:t>iz prejšnjega odstavka nedvomno izhaja, da upravičenec izpolnjuje pogoje iz prejšnjega člena, center za socialno delo izda odločbo o priznanju statusa invalida po tem zakonu.</w:t>
      </w:r>
    </w:p>
    <w:p w:rsidR="00712949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  <w:i/>
        </w:rPr>
        <w:tab/>
      </w:r>
      <w:r w:rsidRPr="00B9364D">
        <w:rPr>
          <w:rFonts w:ascii="Arial" w:hAnsi="Arial" w:cs="Arial"/>
        </w:rPr>
        <w:t xml:space="preserve">(3) </w:t>
      </w:r>
      <w:r w:rsidR="00D46E39" w:rsidRPr="00B9364D">
        <w:rPr>
          <w:rFonts w:ascii="Arial" w:hAnsi="Arial" w:cs="Arial"/>
        </w:rPr>
        <w:t xml:space="preserve">V primeru dvoma </w:t>
      </w:r>
      <w:r w:rsidR="00BD3156" w:rsidRPr="00B9364D">
        <w:rPr>
          <w:rFonts w:ascii="Arial" w:hAnsi="Arial" w:cs="Arial"/>
        </w:rPr>
        <w:t>center za socialno delo pridobi</w:t>
      </w:r>
      <w:r w:rsidR="007C06DB" w:rsidRPr="00B9364D">
        <w:rPr>
          <w:rFonts w:ascii="Arial" w:hAnsi="Arial" w:cs="Arial"/>
        </w:rPr>
        <w:t xml:space="preserve"> izvedensko mnenje U</w:t>
      </w:r>
      <w:r w:rsidR="00BD3156" w:rsidRPr="00B9364D">
        <w:rPr>
          <w:rFonts w:ascii="Arial" w:hAnsi="Arial" w:cs="Arial"/>
        </w:rPr>
        <w:t>niverzitetnega inštituta Republike Slovenije -</w:t>
      </w:r>
      <w:r w:rsidR="007C06DB" w:rsidRPr="00B9364D">
        <w:rPr>
          <w:rFonts w:ascii="Arial" w:hAnsi="Arial" w:cs="Arial"/>
        </w:rPr>
        <w:t xml:space="preserve"> S</w:t>
      </w:r>
      <w:r w:rsidR="00BD3156" w:rsidRPr="00B9364D">
        <w:rPr>
          <w:rFonts w:ascii="Arial" w:hAnsi="Arial" w:cs="Arial"/>
        </w:rPr>
        <w:t>OČA</w:t>
      </w:r>
      <w:r w:rsidR="00EB2867" w:rsidRPr="00B9364D">
        <w:rPr>
          <w:rFonts w:ascii="Arial" w:hAnsi="Arial" w:cs="Arial"/>
        </w:rPr>
        <w:t>, ki je podlaga za izdajo odločbe.</w:t>
      </w:r>
      <w:r w:rsidR="002C6546" w:rsidRPr="00B9364D">
        <w:rPr>
          <w:rFonts w:ascii="Arial" w:hAnsi="Arial" w:cs="Arial"/>
        </w:rPr>
        <w:t xml:space="preserve"> </w:t>
      </w:r>
    </w:p>
    <w:p w:rsidR="0064499B" w:rsidRPr="00B9364D" w:rsidRDefault="0064499B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(4) </w:t>
      </w:r>
      <w:r w:rsidR="00693265" w:rsidRPr="00B9364D">
        <w:rPr>
          <w:rFonts w:ascii="Arial" w:hAnsi="Arial" w:cs="Arial"/>
        </w:rPr>
        <w:t xml:space="preserve">Zoper odločbo </w:t>
      </w:r>
      <w:r w:rsidRPr="00B9364D">
        <w:rPr>
          <w:rFonts w:ascii="Arial" w:hAnsi="Arial" w:cs="Arial"/>
        </w:rPr>
        <w:t>centra za socialno delo</w:t>
      </w:r>
      <w:r w:rsidR="00693265" w:rsidRPr="00B9364D">
        <w:rPr>
          <w:rFonts w:ascii="Arial" w:hAnsi="Arial" w:cs="Arial"/>
        </w:rPr>
        <w:t xml:space="preserve"> je dovoljena pritožba, ki jo</w:t>
      </w:r>
      <w:r w:rsidRPr="00B9364D">
        <w:rPr>
          <w:rFonts w:ascii="Arial" w:hAnsi="Arial" w:cs="Arial"/>
        </w:rPr>
        <w:t xml:space="preserve"> rešuje ministrstvo, pristojno za invalidsko varstvo.</w:t>
      </w:r>
    </w:p>
    <w:p w:rsidR="00165391" w:rsidRPr="00B9364D" w:rsidRDefault="00165391" w:rsidP="001E3BB0">
      <w:pPr>
        <w:spacing w:after="0" w:line="260" w:lineRule="exact"/>
        <w:rPr>
          <w:rFonts w:ascii="Arial" w:hAnsi="Arial" w:cs="Arial"/>
        </w:rPr>
      </w:pPr>
    </w:p>
    <w:p w:rsidR="00165391" w:rsidRPr="00B9364D" w:rsidRDefault="00165391" w:rsidP="001E3BB0">
      <w:pPr>
        <w:spacing w:after="0" w:line="260" w:lineRule="exact"/>
        <w:rPr>
          <w:rFonts w:ascii="Arial" w:hAnsi="Arial" w:cs="Arial"/>
        </w:rPr>
      </w:pPr>
      <w:r w:rsidRPr="00B9364D">
        <w:rPr>
          <w:rFonts w:ascii="Arial" w:hAnsi="Arial" w:cs="Arial"/>
        </w:rPr>
        <w:t>II. DENARNI PREJEMKI</w:t>
      </w:r>
    </w:p>
    <w:p w:rsidR="008C6235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5. </w:t>
      </w:r>
      <w:r w:rsidR="008C6235" w:rsidRPr="00B9364D">
        <w:rPr>
          <w:rFonts w:ascii="Arial" w:hAnsi="Arial" w:cs="Arial"/>
        </w:rPr>
        <w:t xml:space="preserve">člen </w:t>
      </w:r>
    </w:p>
    <w:p w:rsidR="008C6235" w:rsidRPr="00B9364D" w:rsidRDefault="008C623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702ECF" w:rsidRPr="00B9364D">
        <w:rPr>
          <w:rFonts w:ascii="Arial" w:hAnsi="Arial" w:cs="Arial"/>
        </w:rPr>
        <w:t>nadomestilo</w:t>
      </w:r>
      <w:r w:rsidRPr="00B9364D">
        <w:rPr>
          <w:rFonts w:ascii="Arial" w:hAnsi="Arial" w:cs="Arial"/>
        </w:rPr>
        <w:t>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1E4174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AC5DDF" w:rsidRPr="00B9364D">
        <w:rPr>
          <w:rFonts w:ascii="Arial" w:hAnsi="Arial" w:cs="Arial"/>
        </w:rPr>
        <w:t>Invalidi</w:t>
      </w:r>
      <w:r w:rsidR="00EF5E3A" w:rsidRPr="00B9364D">
        <w:rPr>
          <w:rFonts w:ascii="Arial" w:hAnsi="Arial" w:cs="Arial"/>
        </w:rPr>
        <w:t>, ki so pridobili status invalida po tem zakonu,</w:t>
      </w:r>
      <w:r w:rsidR="00E1470A" w:rsidRPr="00B9364D">
        <w:rPr>
          <w:rFonts w:ascii="Arial" w:hAnsi="Arial" w:cs="Arial"/>
        </w:rPr>
        <w:t xml:space="preserve"> imajo pravico</w:t>
      </w:r>
      <w:r w:rsidR="007C6167" w:rsidRPr="00B9364D">
        <w:rPr>
          <w:rFonts w:ascii="Arial" w:hAnsi="Arial" w:cs="Arial"/>
        </w:rPr>
        <w:t xml:space="preserve"> do nadomestila za invalidnost </w:t>
      </w:r>
      <w:r w:rsidR="006D3CBD" w:rsidRPr="00B9364D">
        <w:rPr>
          <w:rFonts w:ascii="Arial" w:hAnsi="Arial" w:cs="Arial"/>
        </w:rPr>
        <w:t xml:space="preserve">(v nadaljnjem besedilu: </w:t>
      </w:r>
      <w:r w:rsidR="007C6167" w:rsidRPr="00B9364D">
        <w:rPr>
          <w:rFonts w:ascii="Arial" w:hAnsi="Arial" w:cs="Arial"/>
        </w:rPr>
        <w:t>nadomestilo</w:t>
      </w:r>
      <w:r w:rsidR="006D3CBD" w:rsidRPr="00B9364D">
        <w:rPr>
          <w:rFonts w:ascii="Arial" w:hAnsi="Arial" w:cs="Arial"/>
        </w:rPr>
        <w:t>)</w:t>
      </w:r>
      <w:r w:rsidR="00E825AA" w:rsidRPr="00B9364D">
        <w:rPr>
          <w:rFonts w:ascii="Arial" w:hAnsi="Arial" w:cs="Arial"/>
        </w:rPr>
        <w:t xml:space="preserve"> </w:t>
      </w:r>
      <w:r w:rsidR="00CF2F14" w:rsidRPr="00B9364D">
        <w:rPr>
          <w:rFonts w:ascii="Arial" w:hAnsi="Arial" w:cs="Arial"/>
        </w:rPr>
        <w:t>za pokrivanje osnovnih življen</w:t>
      </w:r>
      <w:r w:rsidR="00A63798" w:rsidRPr="00B9364D">
        <w:rPr>
          <w:rFonts w:ascii="Arial" w:hAnsi="Arial" w:cs="Arial"/>
        </w:rPr>
        <w:t>j</w:t>
      </w:r>
      <w:r w:rsidR="00CF2F14" w:rsidRPr="00B9364D">
        <w:rPr>
          <w:rFonts w:ascii="Arial" w:hAnsi="Arial" w:cs="Arial"/>
        </w:rPr>
        <w:t>skih potreb</w:t>
      </w:r>
      <w:r w:rsidR="005B5A16" w:rsidRPr="00B9364D">
        <w:rPr>
          <w:rFonts w:ascii="Arial" w:hAnsi="Arial" w:cs="Arial"/>
        </w:rPr>
        <w:t xml:space="preserve">, </w:t>
      </w:r>
      <w:r w:rsidR="009D290D" w:rsidRPr="00B9364D">
        <w:rPr>
          <w:rFonts w:ascii="Arial" w:hAnsi="Arial" w:cs="Arial"/>
        </w:rPr>
        <w:t>ki tudi najtežjim invalidom omogoča enakovredno življenje in bivanje v skupnosti</w:t>
      </w:r>
      <w:r w:rsidR="00A63798" w:rsidRPr="00B9364D">
        <w:rPr>
          <w:rFonts w:ascii="Arial" w:hAnsi="Arial" w:cs="Arial"/>
        </w:rPr>
        <w:t>,</w:t>
      </w:r>
      <w:r w:rsidR="00DD2A2E" w:rsidRPr="00B9364D">
        <w:rPr>
          <w:rFonts w:ascii="Arial" w:hAnsi="Arial" w:cs="Arial"/>
        </w:rPr>
        <w:t xml:space="preserve"> če nimajo pridobljenih primerljivih pravic po drugih predpisih. Nadomestilo</w:t>
      </w:r>
      <w:r w:rsidR="00E1470A" w:rsidRPr="00B9364D">
        <w:rPr>
          <w:rFonts w:ascii="Arial" w:hAnsi="Arial" w:cs="Arial"/>
        </w:rPr>
        <w:t xml:space="preserve"> zagotavlja proračun Republike Slovenije. </w:t>
      </w:r>
      <w:r w:rsidR="00601BAC" w:rsidRPr="00B9364D">
        <w:rPr>
          <w:rFonts w:ascii="Arial" w:hAnsi="Arial" w:cs="Arial"/>
        </w:rPr>
        <w:t>Ne glede na premoženjsko stanje upravičenca do nadomestila je v</w:t>
      </w:r>
      <w:r w:rsidR="00E1470A" w:rsidRPr="00B9364D">
        <w:rPr>
          <w:rFonts w:ascii="Arial" w:hAnsi="Arial" w:cs="Arial"/>
        </w:rPr>
        <w:t>išin</w:t>
      </w:r>
      <w:r w:rsidR="00C25A9A" w:rsidRPr="00B9364D">
        <w:rPr>
          <w:rFonts w:ascii="Arial" w:hAnsi="Arial" w:cs="Arial"/>
        </w:rPr>
        <w:t>a</w:t>
      </w:r>
      <w:r w:rsidR="00E1470A" w:rsidRPr="00B9364D">
        <w:rPr>
          <w:rFonts w:ascii="Arial" w:hAnsi="Arial" w:cs="Arial"/>
        </w:rPr>
        <w:t xml:space="preserve"> nadomestila</w:t>
      </w:r>
      <w:r w:rsidR="00C25A9A" w:rsidRPr="00B9364D">
        <w:rPr>
          <w:rFonts w:ascii="Arial" w:hAnsi="Arial" w:cs="Arial"/>
        </w:rPr>
        <w:t xml:space="preserve"> enaka</w:t>
      </w:r>
      <w:r w:rsidR="00601BAC" w:rsidRPr="00B9364D">
        <w:rPr>
          <w:rFonts w:ascii="Arial" w:hAnsi="Arial" w:cs="Arial"/>
        </w:rPr>
        <w:t xml:space="preserve"> seštevku denarne socialne pomoči in varstvenega dodatka po zakonu, ki ureja socialno varstvene prejemke</w:t>
      </w:r>
      <w:r w:rsidR="00E1470A" w:rsidRPr="00B9364D">
        <w:rPr>
          <w:rFonts w:ascii="Arial" w:hAnsi="Arial" w:cs="Arial"/>
        </w:rPr>
        <w:t>.</w:t>
      </w:r>
      <w:r w:rsidR="00EF5E3A" w:rsidRPr="00B9364D">
        <w:rPr>
          <w:rFonts w:ascii="Arial" w:hAnsi="Arial" w:cs="Arial"/>
        </w:rPr>
        <w:t xml:space="preserve"> </w:t>
      </w:r>
    </w:p>
    <w:p w:rsidR="002B51E3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EF5E3A" w:rsidRPr="00B9364D">
        <w:rPr>
          <w:rFonts w:ascii="Arial" w:hAnsi="Arial" w:cs="Arial"/>
        </w:rPr>
        <w:t>O pravici do nadomestila za invalidnost</w:t>
      </w:r>
      <w:r w:rsidR="001E4174" w:rsidRPr="00B9364D">
        <w:rPr>
          <w:rFonts w:ascii="Arial" w:hAnsi="Arial" w:cs="Arial"/>
        </w:rPr>
        <w:t xml:space="preserve"> odloči center za socialno delo, ki lahko postopek po prejšnjem in tem členu zakona, združi.</w:t>
      </w:r>
      <w:r w:rsidR="002B51E3" w:rsidRPr="00B9364D">
        <w:rPr>
          <w:rFonts w:ascii="Arial" w:hAnsi="Arial" w:cs="Arial"/>
        </w:rPr>
        <w:t xml:space="preserve"> </w:t>
      </w:r>
    </w:p>
    <w:p w:rsidR="00E1470A" w:rsidRPr="00B9364D" w:rsidRDefault="001E4174" w:rsidP="001E3BB0">
      <w:pPr>
        <w:spacing w:after="0" w:line="260" w:lineRule="exact"/>
        <w:jc w:val="both"/>
        <w:rPr>
          <w:rFonts w:ascii="Arial" w:hAnsi="Arial" w:cs="Arial"/>
          <w:i/>
        </w:rPr>
      </w:pPr>
      <w:r w:rsidRPr="00B9364D">
        <w:rPr>
          <w:rFonts w:ascii="Arial" w:hAnsi="Arial" w:cs="Arial"/>
        </w:rPr>
        <w:tab/>
        <w:t>(3</w:t>
      </w:r>
      <w:r w:rsidR="00C92819" w:rsidRPr="00B9364D">
        <w:rPr>
          <w:rFonts w:ascii="Arial" w:hAnsi="Arial" w:cs="Arial"/>
        </w:rPr>
        <w:t xml:space="preserve">) </w:t>
      </w:r>
      <w:r w:rsidR="00CC0017" w:rsidRPr="00B9364D">
        <w:rPr>
          <w:rFonts w:ascii="Arial" w:hAnsi="Arial" w:cs="Arial"/>
        </w:rPr>
        <w:t>Invalidom</w:t>
      </w:r>
      <w:r w:rsidR="00E1470A" w:rsidRPr="00B9364D">
        <w:rPr>
          <w:rFonts w:ascii="Arial" w:hAnsi="Arial" w:cs="Arial"/>
        </w:rPr>
        <w:t>, ki so prejemniki nadomestila iz pr</w:t>
      </w:r>
      <w:r w:rsidR="004B15BD" w:rsidRPr="00B9364D">
        <w:rPr>
          <w:rFonts w:ascii="Arial" w:hAnsi="Arial" w:cs="Arial"/>
        </w:rPr>
        <w:t>vega odstavka tega člena</w:t>
      </w:r>
      <w:r w:rsidR="00E1470A" w:rsidRPr="00B9364D">
        <w:rPr>
          <w:rFonts w:ascii="Arial" w:hAnsi="Arial" w:cs="Arial"/>
        </w:rPr>
        <w:t xml:space="preserve">, proračun Republike Slovenije krije tudi </w:t>
      </w:r>
      <w:r w:rsidR="00702ECF" w:rsidRPr="00B9364D">
        <w:rPr>
          <w:rFonts w:ascii="Arial" w:hAnsi="Arial" w:cs="Arial"/>
        </w:rPr>
        <w:t xml:space="preserve">obvezno zdravstveno zavarovanje po zakonu, ki ureja zdravstveno varstvo in zdravstveno zavarovanje, če le-tega nimajo urejenega </w:t>
      </w:r>
      <w:r w:rsidR="00E825AA" w:rsidRPr="00B9364D">
        <w:rPr>
          <w:rFonts w:ascii="Arial" w:hAnsi="Arial" w:cs="Arial"/>
        </w:rPr>
        <w:t>na drugih zavarovalnih podlagah, oziroma</w:t>
      </w:r>
      <w:r w:rsidR="00E825AA" w:rsidRPr="00B9364D">
        <w:rPr>
          <w:rFonts w:ascii="Arial" w:hAnsi="Arial" w:cs="Arial"/>
          <w:i/>
        </w:rPr>
        <w:t xml:space="preserve"> </w:t>
      </w:r>
      <w:r w:rsidR="00E825AA" w:rsidRPr="00B9364D">
        <w:rPr>
          <w:rFonts w:ascii="Arial" w:hAnsi="Arial" w:cs="Arial"/>
        </w:rPr>
        <w:t xml:space="preserve">druge dajatve in prispevke iz naslova zdravstvenega varstva in </w:t>
      </w:r>
      <w:r w:rsidR="000D394E" w:rsidRPr="00B9364D">
        <w:rPr>
          <w:rFonts w:ascii="Arial" w:hAnsi="Arial" w:cs="Arial"/>
        </w:rPr>
        <w:t xml:space="preserve">zdravstvenega </w:t>
      </w:r>
      <w:r w:rsidR="00E825AA" w:rsidRPr="00B9364D">
        <w:rPr>
          <w:rFonts w:ascii="Arial" w:hAnsi="Arial" w:cs="Arial"/>
        </w:rPr>
        <w:t>zavarovanja.</w:t>
      </w:r>
    </w:p>
    <w:p w:rsidR="00770D32" w:rsidRPr="00B9364D" w:rsidRDefault="004B15BD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770D32" w:rsidRPr="00B9364D">
        <w:rPr>
          <w:rFonts w:ascii="Arial" w:hAnsi="Arial" w:cs="Arial"/>
        </w:rPr>
        <w:t>(4) Če invalid sklene delovno razmerje, se mu nadomestilo izplačuje v višini razlike med</w:t>
      </w:r>
      <w:r w:rsidR="00DD60B9" w:rsidRPr="00B9364D">
        <w:rPr>
          <w:rFonts w:ascii="Arial" w:hAnsi="Arial" w:cs="Arial"/>
        </w:rPr>
        <w:t xml:space="preserve"> prejeto</w:t>
      </w:r>
      <w:r w:rsidR="00770D32" w:rsidRPr="00B9364D">
        <w:rPr>
          <w:rFonts w:ascii="Arial" w:hAnsi="Arial" w:cs="Arial"/>
        </w:rPr>
        <w:t xml:space="preserve"> plačo in zneskom </w:t>
      </w:r>
      <w:r w:rsidR="005214A8" w:rsidRPr="00B9364D">
        <w:rPr>
          <w:rFonts w:ascii="Arial" w:hAnsi="Arial" w:cs="Arial"/>
        </w:rPr>
        <w:t xml:space="preserve">neto </w:t>
      </w:r>
      <w:r w:rsidR="00770D32" w:rsidRPr="00B9364D">
        <w:rPr>
          <w:rFonts w:ascii="Arial" w:hAnsi="Arial" w:cs="Arial"/>
        </w:rPr>
        <w:t>minimalne plače.</w:t>
      </w:r>
    </w:p>
    <w:p w:rsidR="00D45937" w:rsidRPr="00B9364D" w:rsidRDefault="004B15BD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>(5</w:t>
      </w:r>
      <w:r w:rsidR="00C92819" w:rsidRPr="00B9364D">
        <w:rPr>
          <w:rFonts w:ascii="Arial" w:hAnsi="Arial" w:cs="Arial"/>
        </w:rPr>
        <w:t xml:space="preserve">) </w:t>
      </w:r>
      <w:r w:rsidR="00D45937" w:rsidRPr="00B9364D">
        <w:rPr>
          <w:rFonts w:ascii="Arial" w:hAnsi="Arial" w:cs="Arial"/>
        </w:rPr>
        <w:t xml:space="preserve">Ko </w:t>
      </w:r>
      <w:r w:rsidR="00CC0017" w:rsidRPr="00B9364D">
        <w:rPr>
          <w:rFonts w:ascii="Arial" w:hAnsi="Arial" w:cs="Arial"/>
        </w:rPr>
        <w:t>invalidu</w:t>
      </w:r>
      <w:r w:rsidR="00D45937" w:rsidRPr="00B9364D">
        <w:rPr>
          <w:rFonts w:ascii="Arial" w:hAnsi="Arial" w:cs="Arial"/>
        </w:rPr>
        <w:t xml:space="preserve"> delovno razmerje iz kateregakoli razloga preneha, ima ponovno pravico do nadomestila v polnem znesku.</w:t>
      </w:r>
    </w:p>
    <w:p w:rsidR="00C92819" w:rsidRPr="00B9364D" w:rsidRDefault="004B15BD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>(6</w:t>
      </w:r>
      <w:r w:rsidR="00C92819" w:rsidRPr="00B9364D">
        <w:rPr>
          <w:rFonts w:ascii="Arial" w:hAnsi="Arial" w:cs="Arial"/>
        </w:rPr>
        <w:t xml:space="preserve">) </w:t>
      </w:r>
      <w:r w:rsidR="006D3CBD" w:rsidRPr="00B9364D">
        <w:rPr>
          <w:rFonts w:ascii="Arial" w:hAnsi="Arial" w:cs="Arial"/>
        </w:rPr>
        <w:t>Invalidi pridobijo pravico do n</w:t>
      </w:r>
      <w:r w:rsidR="00E003E8" w:rsidRPr="00B9364D">
        <w:rPr>
          <w:rFonts w:ascii="Arial" w:hAnsi="Arial" w:cs="Arial"/>
        </w:rPr>
        <w:t>adomestila, ko dopolnijo 18 let oziroma</w:t>
      </w:r>
      <w:r w:rsidR="00540341" w:rsidRPr="00B9364D">
        <w:rPr>
          <w:rFonts w:ascii="Arial" w:hAnsi="Arial" w:cs="Arial"/>
        </w:rPr>
        <w:t xml:space="preserve"> </w:t>
      </w:r>
      <w:r w:rsidR="005D6BDB" w:rsidRPr="00B9364D">
        <w:rPr>
          <w:rFonts w:ascii="Arial" w:hAnsi="Arial" w:cs="Arial"/>
        </w:rPr>
        <w:t xml:space="preserve">pri kasneje ugotovljeni možganski poškodbi </w:t>
      </w:r>
      <w:r w:rsidR="00E003E8" w:rsidRPr="00B9364D">
        <w:rPr>
          <w:rFonts w:ascii="Arial" w:hAnsi="Arial" w:cs="Arial"/>
        </w:rPr>
        <w:t xml:space="preserve">naslednji mesec po </w:t>
      </w:r>
      <w:r w:rsidR="001962AB" w:rsidRPr="00B9364D">
        <w:rPr>
          <w:rFonts w:ascii="Arial" w:hAnsi="Arial" w:cs="Arial"/>
        </w:rPr>
        <w:t>pridobitvi statusa invalida po tem zakonu</w:t>
      </w:r>
      <w:r w:rsidR="000924ED" w:rsidRPr="00B9364D">
        <w:rPr>
          <w:rFonts w:ascii="Arial" w:hAnsi="Arial" w:cs="Arial"/>
        </w:rPr>
        <w:t>.</w:t>
      </w:r>
    </w:p>
    <w:p w:rsidR="001E3BB0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</w:p>
    <w:p w:rsidR="00D45937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6. </w:t>
      </w:r>
      <w:r w:rsidR="00D45937" w:rsidRPr="00B9364D">
        <w:rPr>
          <w:rFonts w:ascii="Arial" w:hAnsi="Arial" w:cs="Arial"/>
        </w:rPr>
        <w:t xml:space="preserve">člen </w:t>
      </w:r>
    </w:p>
    <w:p w:rsidR="00D45937" w:rsidRPr="00B9364D" w:rsidRDefault="00D45937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(dodatek za pomoč in postrežbo)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167BCC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0C2278" w:rsidRPr="00B9364D">
        <w:rPr>
          <w:rFonts w:ascii="Arial" w:hAnsi="Arial" w:cs="Arial"/>
        </w:rPr>
        <w:t>Invalidi</w:t>
      </w:r>
      <w:r w:rsidR="002D1C0A" w:rsidRPr="00B9364D">
        <w:rPr>
          <w:rFonts w:ascii="Arial" w:hAnsi="Arial" w:cs="Arial"/>
        </w:rPr>
        <w:t xml:space="preserve">, ki zaradi invalidnosti potrebujejo </w:t>
      </w:r>
      <w:r w:rsidR="0059000A" w:rsidRPr="00B9364D">
        <w:rPr>
          <w:rFonts w:ascii="Arial" w:hAnsi="Arial" w:cs="Arial"/>
        </w:rPr>
        <w:t>pomoč in postrežbo druge</w:t>
      </w:r>
      <w:r w:rsidR="00805852" w:rsidRPr="00B9364D">
        <w:rPr>
          <w:rFonts w:ascii="Arial" w:hAnsi="Arial" w:cs="Arial"/>
        </w:rPr>
        <w:t xml:space="preserve"> osebe</w:t>
      </w:r>
      <w:r w:rsidR="007E35B0" w:rsidRPr="00B9364D">
        <w:rPr>
          <w:rFonts w:ascii="Arial" w:hAnsi="Arial" w:cs="Arial"/>
        </w:rPr>
        <w:t xml:space="preserve"> za opravljanje osnovnih življenjskih potreb</w:t>
      </w:r>
      <w:r w:rsidR="00805852" w:rsidRPr="00B9364D">
        <w:rPr>
          <w:rFonts w:ascii="Arial" w:hAnsi="Arial" w:cs="Arial"/>
        </w:rPr>
        <w:t xml:space="preserve">, </w:t>
      </w:r>
      <w:r w:rsidR="006B119B" w:rsidRPr="00B9364D">
        <w:rPr>
          <w:rFonts w:ascii="Arial" w:hAnsi="Arial" w:cs="Arial"/>
        </w:rPr>
        <w:t>imajo po</w:t>
      </w:r>
      <w:r w:rsidR="00BF070D" w:rsidRPr="00B9364D">
        <w:rPr>
          <w:rFonts w:ascii="Arial" w:hAnsi="Arial" w:cs="Arial"/>
        </w:rPr>
        <w:t>leg nadomestila za invalidnost pravico do dodatka za pomoč in postrežbo, če nimajo pravice do dodatka za isti namen po drugih predpisih.</w:t>
      </w:r>
      <w:r w:rsidR="00C86BED" w:rsidRPr="00B9364D">
        <w:rPr>
          <w:rFonts w:ascii="Arial" w:hAnsi="Arial" w:cs="Arial"/>
        </w:rPr>
        <w:t xml:space="preserve"> </w:t>
      </w:r>
    </w:p>
    <w:p w:rsidR="006D3CBD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1E1546" w:rsidRPr="00B9364D">
        <w:rPr>
          <w:rFonts w:ascii="Arial" w:hAnsi="Arial" w:cs="Arial"/>
        </w:rPr>
        <w:t>Višina dodatka je odvisna od tega, koliko pomoči druge osebe invalid potrebuje.</w:t>
      </w:r>
    </w:p>
    <w:p w:rsidR="007E35B0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7E35B0" w:rsidRPr="00B9364D">
        <w:rPr>
          <w:rFonts w:ascii="Arial" w:hAnsi="Arial" w:cs="Arial"/>
        </w:rPr>
        <w:t xml:space="preserve">(3) </w:t>
      </w:r>
      <w:r w:rsidR="00297ECF" w:rsidRPr="00B9364D">
        <w:rPr>
          <w:rFonts w:ascii="Arial" w:hAnsi="Arial" w:cs="Arial"/>
        </w:rPr>
        <w:t>Mnenje o potrebni pomoči druge osebe pripravi izvedenski organ po zakonu, ki ureja pokojninsko in invalidsko zavarovanje.</w:t>
      </w:r>
    </w:p>
    <w:p w:rsidR="00297EC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297ECF" w:rsidRPr="00B9364D">
        <w:rPr>
          <w:rFonts w:ascii="Arial" w:hAnsi="Arial" w:cs="Arial"/>
        </w:rPr>
        <w:t>(4) Višina dodatka za pomoč in postrežbo se odmeri po zakonu, ki ureja pokojninsko in invalidsko zavarovanje.</w:t>
      </w:r>
    </w:p>
    <w:p w:rsidR="009615F5" w:rsidRPr="00B9364D" w:rsidRDefault="009615F5" w:rsidP="001E3BB0">
      <w:pPr>
        <w:pStyle w:val="Odstavekseznama"/>
        <w:spacing w:after="0" w:line="260" w:lineRule="exact"/>
        <w:jc w:val="both"/>
        <w:rPr>
          <w:rFonts w:ascii="Arial" w:hAnsi="Arial" w:cs="Arial"/>
        </w:rPr>
      </w:pPr>
    </w:p>
    <w:p w:rsidR="00E50E42" w:rsidRPr="00B9364D" w:rsidRDefault="00E50E42" w:rsidP="00E50E42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7. člen </w:t>
      </w:r>
    </w:p>
    <w:p w:rsidR="00E50E42" w:rsidRPr="00B9364D" w:rsidRDefault="00E50E42" w:rsidP="00E50E42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(družinska pokojnina in družinska invalidnina)</w:t>
      </w:r>
    </w:p>
    <w:p w:rsidR="00E50E42" w:rsidRPr="00B9364D" w:rsidRDefault="00E50E42" w:rsidP="00E50E42">
      <w:pPr>
        <w:spacing w:after="0" w:line="260" w:lineRule="exact"/>
        <w:jc w:val="center"/>
        <w:rPr>
          <w:rFonts w:ascii="Arial" w:hAnsi="Arial" w:cs="Arial"/>
        </w:rPr>
      </w:pPr>
    </w:p>
    <w:p w:rsidR="00E50E42" w:rsidRPr="00B9364D" w:rsidRDefault="00E50E42" w:rsidP="00E50E42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>(1) Invalid, ki je prejemnik nadomestila za invalidnost, in pridobi pravico do družinske pokojnine po zakonu, ki ureja pokojninsko in invalidsko zavarovanje ali do družinske invalidnine po predpisih o vojnih invalidih, je upravičen do delnega nadomestila za invalidnost v primeru, ko je družinska pokojnina in/ali družinska invalidnina nižja od nadomestila in sicer za razliko od višine družinske pokojnine in/ali družinske invalidnine do višine nadomestila.</w:t>
      </w:r>
    </w:p>
    <w:p w:rsidR="00E50E42" w:rsidRPr="00B9364D" w:rsidRDefault="00E50E42" w:rsidP="00E50E42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>(2) Zavod za pokojninsko in invalidsko zavarovanje (v nadaljnjem besedilu: ZPIZ) invalidu, ki mu je z odločbo ZPIZ-a priznana družinska pokojnina za nazaj in je prejemal nadomestilo za invalidnost, za nazaj izplača le razliko med višino izplačanih nadomestil za invalidnost in družinsko pokojnino.</w:t>
      </w:r>
    </w:p>
    <w:p w:rsidR="00385D31" w:rsidRPr="00B9364D" w:rsidRDefault="00385D31" w:rsidP="00E50E42">
      <w:pPr>
        <w:spacing w:after="0" w:line="260" w:lineRule="exact"/>
        <w:jc w:val="both"/>
        <w:rPr>
          <w:rFonts w:ascii="Arial" w:hAnsi="Arial" w:cs="Arial"/>
        </w:rPr>
      </w:pPr>
    </w:p>
    <w:p w:rsidR="00385D31" w:rsidRPr="00B9364D" w:rsidRDefault="00385D31" w:rsidP="00385D31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8. člen</w:t>
      </w:r>
    </w:p>
    <w:p w:rsidR="00385D31" w:rsidRPr="00B9364D" w:rsidRDefault="00385D31" w:rsidP="00385D31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(pritožba)</w:t>
      </w:r>
    </w:p>
    <w:p w:rsidR="00385D31" w:rsidRPr="00B9364D" w:rsidRDefault="00385D31" w:rsidP="00385D31">
      <w:pPr>
        <w:spacing w:after="0" w:line="260" w:lineRule="exact"/>
        <w:jc w:val="center"/>
        <w:rPr>
          <w:rFonts w:ascii="Arial" w:hAnsi="Arial" w:cs="Arial"/>
        </w:rPr>
      </w:pPr>
    </w:p>
    <w:p w:rsidR="001E7C4D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1E7C4D" w:rsidRPr="00B9364D">
        <w:rPr>
          <w:rFonts w:ascii="Arial" w:hAnsi="Arial" w:cs="Arial"/>
        </w:rPr>
        <w:t>Z</w:t>
      </w:r>
      <w:r w:rsidR="00385D31" w:rsidRPr="00B9364D">
        <w:rPr>
          <w:rFonts w:ascii="Arial" w:hAnsi="Arial" w:cs="Arial"/>
        </w:rPr>
        <w:t>oper odločb</w:t>
      </w:r>
      <w:r w:rsidR="001E7C4D" w:rsidRPr="00B9364D">
        <w:rPr>
          <w:rFonts w:ascii="Arial" w:hAnsi="Arial" w:cs="Arial"/>
        </w:rPr>
        <w:t>o</w:t>
      </w:r>
      <w:r w:rsidR="00385D31" w:rsidRPr="00B9364D">
        <w:rPr>
          <w:rFonts w:ascii="Arial" w:hAnsi="Arial" w:cs="Arial"/>
        </w:rPr>
        <w:t xml:space="preserve"> iz 5., 6. </w:t>
      </w:r>
      <w:r w:rsidRPr="00B9364D">
        <w:rPr>
          <w:rFonts w:ascii="Arial" w:hAnsi="Arial" w:cs="Arial"/>
        </w:rPr>
        <w:t>i</w:t>
      </w:r>
      <w:r w:rsidR="00385D31" w:rsidRPr="00B9364D">
        <w:rPr>
          <w:rFonts w:ascii="Arial" w:hAnsi="Arial" w:cs="Arial"/>
        </w:rPr>
        <w:t xml:space="preserve">n 7. člena tega zakona </w:t>
      </w:r>
      <w:r w:rsidR="001E7C4D" w:rsidRPr="00B9364D">
        <w:rPr>
          <w:rFonts w:ascii="Arial" w:hAnsi="Arial" w:cs="Arial"/>
        </w:rPr>
        <w:t>je dovoljena pritožba.</w:t>
      </w:r>
    </w:p>
    <w:p w:rsidR="00385D31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1E7C4D" w:rsidRPr="00B9364D">
        <w:rPr>
          <w:rFonts w:ascii="Arial" w:hAnsi="Arial" w:cs="Arial"/>
        </w:rPr>
        <w:t xml:space="preserve">Pritožbe </w:t>
      </w:r>
      <w:r w:rsidR="00385D31" w:rsidRPr="00B9364D">
        <w:rPr>
          <w:rFonts w:ascii="Arial" w:hAnsi="Arial" w:cs="Arial"/>
        </w:rPr>
        <w:t>rešuje ministrstvo, pristojno za invalidsko varstvo.</w:t>
      </w:r>
    </w:p>
    <w:p w:rsidR="00165391" w:rsidRPr="00B9364D" w:rsidRDefault="00165391" w:rsidP="001E3BB0">
      <w:pPr>
        <w:pStyle w:val="Odstavekseznama"/>
        <w:spacing w:after="0" w:line="260" w:lineRule="exact"/>
        <w:jc w:val="both"/>
        <w:rPr>
          <w:rFonts w:ascii="Arial" w:hAnsi="Arial" w:cs="Arial"/>
          <w:b/>
        </w:rPr>
      </w:pPr>
    </w:p>
    <w:p w:rsidR="00165391" w:rsidRPr="00B9364D" w:rsidRDefault="00165391" w:rsidP="001E3BB0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III. PODPORNE STORITVE</w:t>
      </w:r>
    </w:p>
    <w:p w:rsidR="005757D4" w:rsidRPr="00B9364D" w:rsidRDefault="001E7C4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9</w:t>
      </w:r>
      <w:r w:rsidR="00657286" w:rsidRPr="00B9364D">
        <w:rPr>
          <w:rFonts w:ascii="Arial" w:hAnsi="Arial" w:cs="Arial"/>
        </w:rPr>
        <w:t xml:space="preserve">. </w:t>
      </w:r>
      <w:r w:rsidR="005757D4" w:rsidRPr="00B9364D">
        <w:rPr>
          <w:rFonts w:ascii="Arial" w:hAnsi="Arial" w:cs="Arial"/>
        </w:rPr>
        <w:t xml:space="preserve">člen </w:t>
      </w:r>
    </w:p>
    <w:p w:rsidR="008A3E6D" w:rsidRPr="00B9364D" w:rsidRDefault="005757D4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(podporne storitve)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963756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963756" w:rsidRPr="00B9364D">
        <w:rPr>
          <w:rFonts w:ascii="Arial" w:hAnsi="Arial" w:cs="Arial"/>
        </w:rPr>
        <w:t>Nabor in vsebino posameznih podpornih storitev ter pogoje za izvajanje posameznih podpornih storitev pripravi Inštitut Republike Slovenije za socialno varstvo v sodelovanju z ministrstvom, pristojnim za invalidsko varstvo.</w:t>
      </w:r>
    </w:p>
    <w:p w:rsidR="00963756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963756" w:rsidRPr="00B9364D">
        <w:rPr>
          <w:rFonts w:ascii="Arial" w:hAnsi="Arial" w:cs="Arial"/>
        </w:rPr>
        <w:t>Podporne storitve so namenjene:</w:t>
      </w:r>
    </w:p>
    <w:p w:rsidR="00963756" w:rsidRPr="00B9364D" w:rsidRDefault="00963756" w:rsidP="00963756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usposabljanju za samostojno življenje,</w:t>
      </w:r>
    </w:p>
    <w:p w:rsidR="00963756" w:rsidRPr="00B9364D" w:rsidRDefault="00963756" w:rsidP="00963756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vseživljenjsko učenje,</w:t>
      </w:r>
    </w:p>
    <w:p w:rsidR="00963756" w:rsidRPr="00B9364D" w:rsidRDefault="00963756" w:rsidP="00963756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bivanju s podporo in </w:t>
      </w:r>
    </w:p>
    <w:p w:rsidR="00963756" w:rsidRPr="00B9364D" w:rsidRDefault="00963756" w:rsidP="00B9364D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ohranjanju socialne vključenosti starejših invalidov.</w:t>
      </w:r>
    </w:p>
    <w:p w:rsidR="00963756" w:rsidRPr="00B9364D" w:rsidRDefault="00B9364D" w:rsidP="00963756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452CBE" w:rsidRPr="00B9364D">
        <w:rPr>
          <w:rFonts w:ascii="Arial" w:hAnsi="Arial" w:cs="Arial"/>
        </w:rPr>
        <w:t>(3</w:t>
      </w:r>
      <w:r w:rsidR="00963756" w:rsidRPr="00B9364D">
        <w:rPr>
          <w:rFonts w:ascii="Arial" w:hAnsi="Arial" w:cs="Arial"/>
        </w:rPr>
        <w:t xml:space="preserve">)Invalidi imajo pravico do podpornih storitev, ki jim omogočajo čim bolj neodvisno življenje, izražanje lastne volje in želja in njihovo vključevanje v ožje in širše družbeno okolje.  </w:t>
      </w:r>
    </w:p>
    <w:p w:rsidR="00452CBE" w:rsidRPr="00B9364D" w:rsidRDefault="00B9364D" w:rsidP="00452CBE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452CBE" w:rsidRPr="00B9364D">
        <w:rPr>
          <w:rFonts w:ascii="Arial" w:hAnsi="Arial" w:cs="Arial"/>
        </w:rPr>
        <w:t>(4) Invalidi, ki so vključeni v socialno varstvene storitve, imajo pravico samo do podpornih storitev, ki se ne izvajajo v času izvajanja socialno varstvenih storitev, v katere so vključeni.</w:t>
      </w:r>
    </w:p>
    <w:p w:rsidR="00620CD8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1E3BB0" w:rsidRPr="00B9364D">
        <w:rPr>
          <w:rFonts w:ascii="Arial" w:hAnsi="Arial" w:cs="Arial"/>
        </w:rPr>
        <w:tab/>
      </w:r>
    </w:p>
    <w:p w:rsidR="00CE53E5" w:rsidRPr="00B9364D" w:rsidRDefault="001E7C4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10</w:t>
      </w:r>
      <w:r w:rsidR="00657286" w:rsidRPr="00B9364D">
        <w:rPr>
          <w:rFonts w:ascii="Arial" w:hAnsi="Arial" w:cs="Arial"/>
        </w:rPr>
        <w:t xml:space="preserve">. </w:t>
      </w:r>
      <w:r w:rsidR="00CE53E5" w:rsidRPr="00B9364D">
        <w:rPr>
          <w:rFonts w:ascii="Arial" w:hAnsi="Arial" w:cs="Arial"/>
        </w:rPr>
        <w:t xml:space="preserve">člen </w:t>
      </w:r>
    </w:p>
    <w:p w:rsidR="00CE53E5" w:rsidRPr="00B9364D" w:rsidRDefault="00CE53E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(postopek)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8B7BC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5757D4" w:rsidRPr="00B9364D">
        <w:rPr>
          <w:rFonts w:ascii="Arial" w:hAnsi="Arial" w:cs="Arial"/>
        </w:rPr>
        <w:t>Invalidi, ki zaradi invalidnosti potrebujejo podporne storitve, so upravičeni do vrednotnic za plačilo podpornih</w:t>
      </w:r>
      <w:r w:rsidR="0000148D" w:rsidRPr="00B9364D">
        <w:rPr>
          <w:rFonts w:ascii="Arial" w:hAnsi="Arial" w:cs="Arial"/>
        </w:rPr>
        <w:t xml:space="preserve"> storitev</w:t>
      </w:r>
      <w:r w:rsidR="008B7BCF" w:rsidRPr="00B9364D">
        <w:rPr>
          <w:rFonts w:ascii="Arial" w:hAnsi="Arial" w:cs="Arial"/>
        </w:rPr>
        <w:t xml:space="preserve"> (v nadaljnjem besedilu: vrednotnice)</w:t>
      </w:r>
      <w:r w:rsidR="0000148D" w:rsidRPr="00B9364D">
        <w:rPr>
          <w:rFonts w:ascii="Arial" w:hAnsi="Arial" w:cs="Arial"/>
        </w:rPr>
        <w:t>. Podporne storitve</w:t>
      </w:r>
      <w:r w:rsidR="005757D4" w:rsidRPr="00B9364D">
        <w:rPr>
          <w:rFonts w:ascii="Arial" w:hAnsi="Arial" w:cs="Arial"/>
        </w:rPr>
        <w:t xml:space="preserve"> lahko izvajajo fizične ali pravne osebe </w:t>
      </w:r>
      <w:r w:rsidR="00A01EA8" w:rsidRPr="00B9364D">
        <w:rPr>
          <w:rFonts w:ascii="Arial" w:hAnsi="Arial" w:cs="Arial"/>
        </w:rPr>
        <w:t xml:space="preserve">s </w:t>
      </w:r>
      <w:r w:rsidR="002F5535" w:rsidRPr="00B9364D">
        <w:rPr>
          <w:rFonts w:ascii="Arial" w:hAnsi="Arial" w:cs="Arial"/>
        </w:rPr>
        <w:t>poznavanjem pose</w:t>
      </w:r>
      <w:r w:rsidR="008B7BCF" w:rsidRPr="00B9364D">
        <w:rPr>
          <w:rFonts w:ascii="Arial" w:hAnsi="Arial" w:cs="Arial"/>
        </w:rPr>
        <w:t xml:space="preserve">bnosti različnih vrst invalidnosti. </w:t>
      </w:r>
    </w:p>
    <w:p w:rsidR="008B7BC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8B7BCF" w:rsidRPr="00B9364D">
        <w:rPr>
          <w:rFonts w:ascii="Arial" w:hAnsi="Arial" w:cs="Arial"/>
        </w:rPr>
        <w:t xml:space="preserve">Invalid, njegov zakoniti zastopnik ali skrbnik, poda vlogo za izdajo vrednotnic na pristojni center za socialno delo. </w:t>
      </w:r>
    </w:p>
    <w:p w:rsidR="008B7BC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(3) </w:t>
      </w:r>
      <w:r w:rsidR="008B7BCF" w:rsidRPr="00B9364D">
        <w:rPr>
          <w:rFonts w:ascii="Arial" w:hAnsi="Arial" w:cs="Arial"/>
        </w:rPr>
        <w:t xml:space="preserve">Strokovna komisija po zakonu, ki ureja osebno asistenco, </w:t>
      </w:r>
      <w:r w:rsidR="00BB7577" w:rsidRPr="00B9364D">
        <w:rPr>
          <w:rFonts w:ascii="Arial" w:hAnsi="Arial" w:cs="Arial"/>
        </w:rPr>
        <w:t>oceni, katere podporne storitve invalid potrebuje.</w:t>
      </w:r>
    </w:p>
    <w:p w:rsidR="00BB7577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(4) </w:t>
      </w:r>
      <w:r w:rsidR="00BB7577" w:rsidRPr="00B9364D">
        <w:rPr>
          <w:rFonts w:ascii="Arial" w:hAnsi="Arial" w:cs="Arial"/>
        </w:rPr>
        <w:t xml:space="preserve">Pristojni center za socialno delo </w:t>
      </w:r>
      <w:r w:rsidR="00E32810" w:rsidRPr="00B9364D">
        <w:rPr>
          <w:rFonts w:ascii="Arial" w:hAnsi="Arial" w:cs="Arial"/>
        </w:rPr>
        <w:t xml:space="preserve">na podlagi ocene strokovne komisije iz prejšnjega odstavka z odločbo invalidu prizna pravico do </w:t>
      </w:r>
      <w:r w:rsidR="00E7014C" w:rsidRPr="00B9364D">
        <w:rPr>
          <w:rFonts w:ascii="Arial" w:hAnsi="Arial" w:cs="Arial"/>
        </w:rPr>
        <w:t xml:space="preserve">podpornih storitev in </w:t>
      </w:r>
      <w:r w:rsidR="00E32810" w:rsidRPr="00B9364D">
        <w:rPr>
          <w:rFonts w:ascii="Arial" w:hAnsi="Arial" w:cs="Arial"/>
        </w:rPr>
        <w:t>vrednotnic</w:t>
      </w:r>
      <w:r w:rsidR="00E7014C" w:rsidRPr="00B9364D">
        <w:rPr>
          <w:rFonts w:ascii="Arial" w:hAnsi="Arial" w:cs="Arial"/>
        </w:rPr>
        <w:t xml:space="preserve"> za plačilo le-teh</w:t>
      </w:r>
      <w:r w:rsidR="00E32810" w:rsidRPr="00B9364D">
        <w:rPr>
          <w:rFonts w:ascii="Arial" w:hAnsi="Arial" w:cs="Arial"/>
        </w:rPr>
        <w:t>.</w:t>
      </w:r>
    </w:p>
    <w:p w:rsidR="00E50E42" w:rsidRPr="00B9364D" w:rsidRDefault="001E3BB0" w:rsidP="00963756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lastRenderedPageBreak/>
        <w:tab/>
      </w:r>
      <w:r w:rsidR="00953BF1" w:rsidRPr="00B9364D">
        <w:rPr>
          <w:rFonts w:ascii="Arial" w:hAnsi="Arial" w:cs="Arial"/>
        </w:rPr>
        <w:t xml:space="preserve">(5) </w:t>
      </w:r>
      <w:r w:rsidR="005757D4" w:rsidRPr="00B9364D">
        <w:rPr>
          <w:rFonts w:ascii="Arial" w:hAnsi="Arial" w:cs="Arial"/>
        </w:rPr>
        <w:t>Podporne storitve se izvajajo na podlagi dogovora, ki ga pripravi izvajalec podpornih storitev skupaj z invalidom, njegovim zakonitim zastopnikom ali skrbnikom.</w:t>
      </w:r>
    </w:p>
    <w:p w:rsidR="00963756" w:rsidRPr="00B9364D" w:rsidRDefault="00963756" w:rsidP="00963756">
      <w:pPr>
        <w:spacing w:after="0" w:line="260" w:lineRule="exact"/>
        <w:jc w:val="both"/>
        <w:rPr>
          <w:rFonts w:ascii="Arial" w:hAnsi="Arial" w:cs="Arial"/>
        </w:rPr>
      </w:pPr>
    </w:p>
    <w:p w:rsidR="0035059F" w:rsidRPr="00B9364D" w:rsidRDefault="00E50E42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1</w:t>
      </w:r>
      <w:r w:rsidR="0035059F" w:rsidRPr="00B9364D">
        <w:rPr>
          <w:rFonts w:ascii="Arial" w:hAnsi="Arial" w:cs="Arial"/>
        </w:rPr>
        <w:t>. člen</w:t>
      </w:r>
    </w:p>
    <w:p w:rsidR="0035059F" w:rsidRPr="00B9364D" w:rsidRDefault="0035059F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(spremenjene okoliščine)</w:t>
      </w:r>
    </w:p>
    <w:p w:rsidR="0035059F" w:rsidRPr="00B9364D" w:rsidRDefault="0035059F" w:rsidP="001E3BB0">
      <w:pPr>
        <w:spacing w:after="0" w:line="260" w:lineRule="exact"/>
        <w:jc w:val="center"/>
        <w:rPr>
          <w:rFonts w:ascii="Arial" w:hAnsi="Arial" w:cs="Arial"/>
        </w:rPr>
      </w:pPr>
    </w:p>
    <w:p w:rsidR="0035059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35059F" w:rsidRPr="00B9364D">
        <w:rPr>
          <w:rFonts w:ascii="Arial" w:hAnsi="Arial" w:cs="Arial"/>
        </w:rPr>
        <w:t>V primeru spremenjenih okoliščin lahko invalid, njegov zakoniti zastopnik ali skrbnik ali izvajalec podpornih storitev</w:t>
      </w:r>
      <w:r w:rsidR="009F58CF" w:rsidRPr="00B9364D">
        <w:rPr>
          <w:rFonts w:ascii="Arial" w:hAnsi="Arial" w:cs="Arial"/>
        </w:rPr>
        <w:t>,</w:t>
      </w:r>
      <w:r w:rsidR="0035059F" w:rsidRPr="00B9364D">
        <w:rPr>
          <w:rFonts w:ascii="Arial" w:hAnsi="Arial" w:cs="Arial"/>
        </w:rPr>
        <w:t xml:space="preserve"> centru za socialno delo predlaga ponovno oceno strokovne komisije</w:t>
      </w:r>
      <w:r w:rsidR="00E244AD" w:rsidRPr="00B9364D">
        <w:rPr>
          <w:rFonts w:ascii="Arial" w:hAnsi="Arial" w:cs="Arial"/>
        </w:rPr>
        <w:t xml:space="preserve"> za priznanje pravic po tem zakonu.</w:t>
      </w:r>
    </w:p>
    <w:p w:rsidR="0035059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35059F" w:rsidRPr="00B9364D">
        <w:rPr>
          <w:rFonts w:ascii="Arial" w:hAnsi="Arial" w:cs="Arial"/>
        </w:rPr>
        <w:t xml:space="preserve">O ponovni vlogi </w:t>
      </w:r>
      <w:r w:rsidR="00E244AD" w:rsidRPr="00B9364D">
        <w:rPr>
          <w:rFonts w:ascii="Arial" w:hAnsi="Arial" w:cs="Arial"/>
        </w:rPr>
        <w:t>center za socialno delo odloči z odločbo.</w:t>
      </w:r>
    </w:p>
    <w:p w:rsidR="0035059F" w:rsidRPr="00B9364D" w:rsidRDefault="0035059F" w:rsidP="001E3BB0">
      <w:pPr>
        <w:spacing w:after="0" w:line="260" w:lineRule="exact"/>
        <w:jc w:val="both"/>
        <w:rPr>
          <w:rFonts w:ascii="Arial" w:hAnsi="Arial" w:cs="Arial"/>
        </w:rPr>
      </w:pPr>
    </w:p>
    <w:p w:rsidR="00E32810" w:rsidRPr="00B9364D" w:rsidRDefault="00E244A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2</w:t>
      </w:r>
      <w:r w:rsidR="00E32810" w:rsidRPr="00B9364D">
        <w:rPr>
          <w:rFonts w:ascii="Arial" w:hAnsi="Arial" w:cs="Arial"/>
        </w:rPr>
        <w:t>. člen</w:t>
      </w:r>
    </w:p>
    <w:p w:rsidR="00E244AD" w:rsidRPr="00B9364D" w:rsidRDefault="00E244A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(pritožba)</w:t>
      </w:r>
    </w:p>
    <w:p w:rsidR="00E244AD" w:rsidRPr="00B9364D" w:rsidRDefault="00E244AD" w:rsidP="001E3BB0">
      <w:pPr>
        <w:spacing w:after="0" w:line="260" w:lineRule="exact"/>
        <w:jc w:val="center"/>
        <w:rPr>
          <w:rFonts w:ascii="Arial" w:hAnsi="Arial" w:cs="Arial"/>
        </w:rPr>
      </w:pPr>
    </w:p>
    <w:p w:rsidR="00E32810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E32810" w:rsidRPr="00B9364D">
        <w:rPr>
          <w:rFonts w:ascii="Arial" w:hAnsi="Arial" w:cs="Arial"/>
        </w:rPr>
        <w:t xml:space="preserve">Zoper izdano odločbo </w:t>
      </w:r>
      <w:r w:rsidR="00E244AD" w:rsidRPr="00B9364D">
        <w:rPr>
          <w:rFonts w:ascii="Arial" w:hAnsi="Arial" w:cs="Arial"/>
        </w:rPr>
        <w:t>centra za socialno delo</w:t>
      </w:r>
      <w:r w:rsidR="00E32810" w:rsidRPr="00B9364D">
        <w:rPr>
          <w:rFonts w:ascii="Arial" w:hAnsi="Arial" w:cs="Arial"/>
        </w:rPr>
        <w:t xml:space="preserve"> ima invalid pravico do pritožbe</w:t>
      </w:r>
      <w:r w:rsidR="00E244AD" w:rsidRPr="00B9364D">
        <w:rPr>
          <w:rFonts w:ascii="Arial" w:hAnsi="Arial" w:cs="Arial"/>
        </w:rPr>
        <w:t>.</w:t>
      </w:r>
    </w:p>
    <w:p w:rsidR="00E55C38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E55C38" w:rsidRPr="00B9364D">
        <w:rPr>
          <w:rFonts w:ascii="Arial" w:hAnsi="Arial" w:cs="Arial"/>
        </w:rPr>
        <w:t>Pritožbe po tem zakonu rešuje ministrstvo, pristojno za invalidsko varstvo.</w:t>
      </w:r>
    </w:p>
    <w:p w:rsidR="005757D4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</w:p>
    <w:p w:rsidR="005757D4" w:rsidRPr="00B9364D" w:rsidRDefault="00A2432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3</w:t>
      </w:r>
      <w:r w:rsidR="00C92819" w:rsidRPr="00B9364D">
        <w:rPr>
          <w:rFonts w:ascii="Arial" w:hAnsi="Arial" w:cs="Arial"/>
        </w:rPr>
        <w:t xml:space="preserve">. </w:t>
      </w:r>
      <w:r w:rsidR="005757D4" w:rsidRPr="00B9364D">
        <w:rPr>
          <w:rFonts w:ascii="Arial" w:hAnsi="Arial" w:cs="Arial"/>
        </w:rPr>
        <w:t xml:space="preserve">člen </w:t>
      </w:r>
    </w:p>
    <w:p w:rsidR="005757D4" w:rsidRPr="00B9364D" w:rsidRDefault="005757D4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FD570E" w:rsidRPr="00B9364D">
        <w:rPr>
          <w:rFonts w:ascii="Arial" w:hAnsi="Arial" w:cs="Arial"/>
        </w:rPr>
        <w:t>usposabljanje za samostojno življenje</w:t>
      </w:r>
      <w:r w:rsidRPr="00B9364D">
        <w:rPr>
          <w:rFonts w:ascii="Arial" w:hAnsi="Arial" w:cs="Arial"/>
        </w:rPr>
        <w:t>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CA7266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0C2085" w:rsidRPr="00B9364D">
        <w:rPr>
          <w:rFonts w:ascii="Arial" w:hAnsi="Arial" w:cs="Arial"/>
        </w:rPr>
        <w:t xml:space="preserve">Usposabljanje za samostojno življenje je </w:t>
      </w:r>
      <w:r w:rsidR="00620CD8" w:rsidRPr="00B9364D">
        <w:rPr>
          <w:rFonts w:ascii="Arial" w:hAnsi="Arial" w:cs="Arial"/>
        </w:rPr>
        <w:t xml:space="preserve">nabor </w:t>
      </w:r>
      <w:r w:rsidR="000C2085" w:rsidRPr="00B9364D">
        <w:rPr>
          <w:rFonts w:ascii="Arial" w:hAnsi="Arial" w:cs="Arial"/>
        </w:rPr>
        <w:t>podporn</w:t>
      </w:r>
      <w:r w:rsidR="00620CD8" w:rsidRPr="00B9364D">
        <w:rPr>
          <w:rFonts w:ascii="Arial" w:hAnsi="Arial" w:cs="Arial"/>
        </w:rPr>
        <w:t>ih</w:t>
      </w:r>
      <w:r w:rsidR="000C2085" w:rsidRPr="00B9364D">
        <w:rPr>
          <w:rFonts w:ascii="Arial" w:hAnsi="Arial" w:cs="Arial"/>
        </w:rPr>
        <w:t xml:space="preserve"> storitev, ki </w:t>
      </w:r>
      <w:r w:rsidR="00D62258" w:rsidRPr="00B9364D">
        <w:rPr>
          <w:rFonts w:ascii="Arial" w:hAnsi="Arial" w:cs="Arial"/>
        </w:rPr>
        <w:t>so</w:t>
      </w:r>
      <w:r w:rsidR="000C2085" w:rsidRPr="00B9364D">
        <w:rPr>
          <w:rFonts w:ascii="Arial" w:hAnsi="Arial" w:cs="Arial"/>
        </w:rPr>
        <w:t xml:space="preserve"> namenje</w:t>
      </w:r>
      <w:r w:rsidR="00D62258" w:rsidRPr="00B9364D">
        <w:rPr>
          <w:rFonts w:ascii="Arial" w:hAnsi="Arial" w:cs="Arial"/>
        </w:rPr>
        <w:t>ne</w:t>
      </w:r>
      <w:r w:rsidR="005D5F63" w:rsidRPr="00B9364D">
        <w:rPr>
          <w:rFonts w:ascii="Arial" w:hAnsi="Arial" w:cs="Arial"/>
        </w:rPr>
        <w:t xml:space="preserve"> vsem invalidom, predvsem pa osebam s pridobljeno možgansko poškodbo</w:t>
      </w:r>
      <w:r w:rsidR="00452CBE" w:rsidRPr="00B9364D">
        <w:rPr>
          <w:rFonts w:ascii="Arial" w:hAnsi="Arial" w:cs="Arial"/>
        </w:rPr>
        <w:t xml:space="preserve"> ali okvaro</w:t>
      </w:r>
      <w:r w:rsidR="005D5F63" w:rsidRPr="00B9364D">
        <w:rPr>
          <w:rFonts w:ascii="Arial" w:hAnsi="Arial" w:cs="Arial"/>
        </w:rPr>
        <w:t>.</w:t>
      </w:r>
    </w:p>
    <w:p w:rsidR="000C2085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0C2085" w:rsidRPr="00B9364D">
        <w:rPr>
          <w:rFonts w:ascii="Arial" w:hAnsi="Arial" w:cs="Arial"/>
        </w:rPr>
        <w:t xml:space="preserve">Način </w:t>
      </w:r>
      <w:r w:rsidR="00D62258" w:rsidRPr="00B9364D">
        <w:rPr>
          <w:rFonts w:ascii="Arial" w:hAnsi="Arial" w:cs="Arial"/>
        </w:rPr>
        <w:t xml:space="preserve">in obseg </w:t>
      </w:r>
      <w:r w:rsidR="000C2085" w:rsidRPr="00B9364D">
        <w:rPr>
          <w:rFonts w:ascii="Arial" w:hAnsi="Arial" w:cs="Arial"/>
        </w:rPr>
        <w:t>izvajanja te</w:t>
      </w:r>
      <w:r w:rsidR="00D62258" w:rsidRPr="00B9364D">
        <w:rPr>
          <w:rFonts w:ascii="Arial" w:hAnsi="Arial" w:cs="Arial"/>
        </w:rPr>
        <w:t>h</w:t>
      </w:r>
      <w:r w:rsidR="000C2085" w:rsidRPr="00B9364D">
        <w:rPr>
          <w:rFonts w:ascii="Arial" w:hAnsi="Arial" w:cs="Arial"/>
        </w:rPr>
        <w:t xml:space="preserve"> storit</w:t>
      </w:r>
      <w:r w:rsidR="00D62258" w:rsidRPr="00B9364D">
        <w:rPr>
          <w:rFonts w:ascii="Arial" w:hAnsi="Arial" w:cs="Arial"/>
        </w:rPr>
        <w:t>e</w:t>
      </w:r>
      <w:r w:rsidR="000C2085" w:rsidRPr="00B9364D">
        <w:rPr>
          <w:rFonts w:ascii="Arial" w:hAnsi="Arial" w:cs="Arial"/>
        </w:rPr>
        <w:t>v je odvisen od potreb posameznega invalida.</w:t>
      </w:r>
    </w:p>
    <w:p w:rsidR="00D62258" w:rsidRPr="00B9364D" w:rsidRDefault="00C92819" w:rsidP="001E3BB0">
      <w:pPr>
        <w:spacing w:after="0" w:line="260" w:lineRule="exact"/>
        <w:jc w:val="both"/>
        <w:rPr>
          <w:rFonts w:ascii="Arial" w:hAnsi="Arial" w:cs="Arial"/>
          <w:i/>
        </w:rPr>
      </w:pPr>
      <w:r w:rsidRPr="00B9364D">
        <w:rPr>
          <w:rFonts w:ascii="Arial" w:hAnsi="Arial" w:cs="Arial"/>
          <w:i/>
        </w:rPr>
        <w:tab/>
      </w:r>
    </w:p>
    <w:p w:rsidR="00935F54" w:rsidRPr="00B9364D" w:rsidRDefault="00935F54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4</w:t>
      </w:r>
      <w:r w:rsidRPr="00B9364D">
        <w:rPr>
          <w:rFonts w:ascii="Arial" w:hAnsi="Arial" w:cs="Arial"/>
        </w:rPr>
        <w:t>. člen</w:t>
      </w:r>
    </w:p>
    <w:p w:rsidR="00935F54" w:rsidRPr="00B9364D" w:rsidRDefault="00935F54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(vseživljenjsko učenje)</w:t>
      </w:r>
    </w:p>
    <w:p w:rsidR="00935F54" w:rsidRPr="00B9364D" w:rsidRDefault="00935F54" w:rsidP="001E3BB0">
      <w:pPr>
        <w:spacing w:after="0" w:line="260" w:lineRule="exact"/>
        <w:jc w:val="center"/>
        <w:rPr>
          <w:rFonts w:ascii="Arial" w:hAnsi="Arial" w:cs="Arial"/>
        </w:rPr>
      </w:pPr>
    </w:p>
    <w:p w:rsidR="00935F54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935F54" w:rsidRPr="00B9364D">
        <w:rPr>
          <w:rFonts w:ascii="Arial" w:hAnsi="Arial" w:cs="Arial"/>
        </w:rPr>
        <w:t>Vseživljenjsko učenje je nab</w:t>
      </w:r>
      <w:r w:rsidR="00E370AE" w:rsidRPr="00B9364D">
        <w:rPr>
          <w:rFonts w:ascii="Arial" w:hAnsi="Arial" w:cs="Arial"/>
        </w:rPr>
        <w:t>or podpornih storitev, namenjen</w:t>
      </w:r>
      <w:r w:rsidR="00935F54" w:rsidRPr="00B9364D">
        <w:rPr>
          <w:rFonts w:ascii="Arial" w:hAnsi="Arial" w:cs="Arial"/>
        </w:rPr>
        <w:t xml:space="preserve"> ohranjanju pridobljenih znanj ter pridobivanje novih znanj s ciljem ohranjanja čim večje samostojnosti invalida v skupnosti.</w:t>
      </w:r>
    </w:p>
    <w:p w:rsidR="00935F54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935F54" w:rsidRPr="00B9364D">
        <w:rPr>
          <w:rFonts w:ascii="Arial" w:hAnsi="Arial" w:cs="Arial"/>
        </w:rPr>
        <w:t xml:space="preserve">Način, obseg in oblika izvajanja storitev je odvisna </w:t>
      </w:r>
      <w:r w:rsidR="00DA5FBE" w:rsidRPr="00B9364D">
        <w:rPr>
          <w:rFonts w:ascii="Arial" w:hAnsi="Arial" w:cs="Arial"/>
        </w:rPr>
        <w:t>od potreb posameznega invalida.</w:t>
      </w:r>
    </w:p>
    <w:p w:rsidR="00DA5FBE" w:rsidRPr="00B9364D" w:rsidRDefault="00DA5FBE" w:rsidP="001E3BB0">
      <w:pPr>
        <w:pStyle w:val="Odstavekseznama"/>
        <w:spacing w:after="0" w:line="260" w:lineRule="exact"/>
        <w:ind w:left="840"/>
        <w:jc w:val="both"/>
        <w:rPr>
          <w:rFonts w:ascii="Arial" w:hAnsi="Arial" w:cs="Arial"/>
        </w:rPr>
      </w:pPr>
    </w:p>
    <w:p w:rsidR="00D4084C" w:rsidRPr="00B9364D" w:rsidRDefault="00D62258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5</w:t>
      </w:r>
      <w:r w:rsidR="00C92819" w:rsidRPr="00B9364D">
        <w:rPr>
          <w:rFonts w:ascii="Arial" w:hAnsi="Arial" w:cs="Arial"/>
        </w:rPr>
        <w:t xml:space="preserve">. </w:t>
      </w:r>
      <w:r w:rsidR="00D4084C" w:rsidRPr="00B9364D">
        <w:rPr>
          <w:rFonts w:ascii="Arial" w:hAnsi="Arial" w:cs="Arial"/>
        </w:rPr>
        <w:t>člen</w:t>
      </w:r>
    </w:p>
    <w:p w:rsidR="00D4084C" w:rsidRPr="00B9364D" w:rsidRDefault="00D4084C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(bivanje</w:t>
      </w:r>
      <w:r w:rsidR="00835BB1" w:rsidRPr="00B9364D">
        <w:rPr>
          <w:rFonts w:ascii="Arial" w:hAnsi="Arial" w:cs="Arial"/>
        </w:rPr>
        <w:t xml:space="preserve"> s podporo</w:t>
      </w:r>
      <w:r w:rsidRPr="00B9364D">
        <w:rPr>
          <w:rFonts w:ascii="Arial" w:hAnsi="Arial" w:cs="Arial"/>
        </w:rPr>
        <w:t>)</w:t>
      </w:r>
    </w:p>
    <w:p w:rsidR="00D4084C" w:rsidRPr="00B9364D" w:rsidRDefault="00D4084C" w:rsidP="001E3BB0">
      <w:pPr>
        <w:pStyle w:val="Odstavekseznama"/>
        <w:spacing w:after="0" w:line="260" w:lineRule="exact"/>
        <w:rPr>
          <w:rFonts w:ascii="Arial" w:hAnsi="Arial" w:cs="Arial"/>
        </w:rPr>
      </w:pPr>
    </w:p>
    <w:p w:rsidR="00311D9E" w:rsidRPr="00B9364D" w:rsidRDefault="00C92819" w:rsidP="001E3BB0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835BB1" w:rsidRPr="00B9364D">
        <w:rPr>
          <w:rFonts w:ascii="Arial" w:hAnsi="Arial" w:cs="Arial"/>
        </w:rPr>
        <w:t>Bivanje s podporo</w:t>
      </w:r>
      <w:r w:rsidR="00311D9E" w:rsidRPr="00B9364D">
        <w:rPr>
          <w:rFonts w:ascii="Arial" w:hAnsi="Arial" w:cs="Arial"/>
        </w:rPr>
        <w:t xml:space="preserve"> se lahko izvaja kot </w:t>
      </w:r>
      <w:r w:rsidR="00BD3DB8" w:rsidRPr="00B9364D">
        <w:rPr>
          <w:rFonts w:ascii="Arial" w:hAnsi="Arial" w:cs="Arial"/>
        </w:rPr>
        <w:t xml:space="preserve">samostojno bivanje enega ali več invalidov z nudenjem </w:t>
      </w:r>
      <w:r w:rsidR="00311D9E" w:rsidRPr="00B9364D">
        <w:rPr>
          <w:rFonts w:ascii="Arial" w:hAnsi="Arial" w:cs="Arial"/>
        </w:rPr>
        <w:t>podporn</w:t>
      </w:r>
      <w:r w:rsidR="00BD3DB8" w:rsidRPr="00B9364D">
        <w:rPr>
          <w:rFonts w:ascii="Arial" w:hAnsi="Arial" w:cs="Arial"/>
        </w:rPr>
        <w:t>ih</w:t>
      </w:r>
      <w:r w:rsidR="00311D9E" w:rsidRPr="00B9364D">
        <w:rPr>
          <w:rFonts w:ascii="Arial" w:hAnsi="Arial" w:cs="Arial"/>
        </w:rPr>
        <w:t xml:space="preserve"> storit</w:t>
      </w:r>
      <w:r w:rsidR="00BD3DB8" w:rsidRPr="00B9364D">
        <w:rPr>
          <w:rFonts w:ascii="Arial" w:hAnsi="Arial" w:cs="Arial"/>
        </w:rPr>
        <w:t>e</w:t>
      </w:r>
      <w:r w:rsidR="00311D9E" w:rsidRPr="00B9364D">
        <w:rPr>
          <w:rFonts w:ascii="Arial" w:hAnsi="Arial" w:cs="Arial"/>
        </w:rPr>
        <w:t>v za čim bolj samostojno življenje invalidov v skupnosti.</w:t>
      </w:r>
    </w:p>
    <w:p w:rsidR="00311D9E" w:rsidRPr="00B9364D" w:rsidRDefault="00311D9E" w:rsidP="001E3BB0">
      <w:pPr>
        <w:pStyle w:val="Odstavekseznama"/>
        <w:spacing w:after="0" w:line="260" w:lineRule="exact"/>
        <w:jc w:val="both"/>
        <w:rPr>
          <w:rFonts w:ascii="Arial" w:hAnsi="Arial" w:cs="Arial"/>
        </w:rPr>
      </w:pPr>
    </w:p>
    <w:p w:rsidR="00311D9E" w:rsidRPr="00B9364D" w:rsidRDefault="00657286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6</w:t>
      </w:r>
      <w:r w:rsidRPr="00B9364D">
        <w:rPr>
          <w:rFonts w:ascii="Arial" w:hAnsi="Arial" w:cs="Arial"/>
        </w:rPr>
        <w:t xml:space="preserve">. </w:t>
      </w:r>
      <w:r w:rsidR="00311D9E" w:rsidRPr="00B9364D">
        <w:rPr>
          <w:rFonts w:ascii="Arial" w:hAnsi="Arial" w:cs="Arial"/>
        </w:rPr>
        <w:t xml:space="preserve">člen </w:t>
      </w:r>
    </w:p>
    <w:p w:rsidR="00311D9E" w:rsidRPr="00B9364D" w:rsidRDefault="00311D9E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580854" w:rsidRPr="00B9364D">
        <w:rPr>
          <w:rFonts w:ascii="Arial" w:hAnsi="Arial" w:cs="Arial"/>
        </w:rPr>
        <w:t>ohranjanje socialne vključenosti starejših invalidov</w:t>
      </w:r>
      <w:r w:rsidR="00F31186" w:rsidRPr="00B9364D">
        <w:rPr>
          <w:rFonts w:ascii="Arial" w:hAnsi="Arial" w:cs="Arial"/>
        </w:rPr>
        <w:t>)</w:t>
      </w:r>
    </w:p>
    <w:p w:rsidR="00C92819" w:rsidRPr="00B9364D" w:rsidRDefault="00C92819" w:rsidP="001E3BB0">
      <w:pPr>
        <w:spacing w:after="0" w:line="260" w:lineRule="exact"/>
        <w:jc w:val="center"/>
        <w:rPr>
          <w:rFonts w:ascii="Arial" w:hAnsi="Arial" w:cs="Arial"/>
        </w:rPr>
      </w:pPr>
    </w:p>
    <w:p w:rsidR="003E1D08" w:rsidRPr="00B9364D" w:rsidRDefault="00C92819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3E1D08" w:rsidRPr="00B9364D">
        <w:rPr>
          <w:rFonts w:ascii="Arial" w:hAnsi="Arial" w:cs="Arial"/>
        </w:rPr>
        <w:t xml:space="preserve">Za </w:t>
      </w:r>
      <w:r w:rsidR="00D62258" w:rsidRPr="00B9364D">
        <w:rPr>
          <w:rFonts w:ascii="Arial" w:hAnsi="Arial" w:cs="Arial"/>
        </w:rPr>
        <w:t xml:space="preserve">invalide, </w:t>
      </w:r>
      <w:r w:rsidR="003E1D08" w:rsidRPr="00B9364D">
        <w:rPr>
          <w:rFonts w:ascii="Arial" w:hAnsi="Arial" w:cs="Arial"/>
        </w:rPr>
        <w:t xml:space="preserve">starejše </w:t>
      </w:r>
      <w:r w:rsidR="00D62258" w:rsidRPr="00B9364D">
        <w:rPr>
          <w:rFonts w:ascii="Arial" w:hAnsi="Arial" w:cs="Arial"/>
        </w:rPr>
        <w:t>od 65 let,</w:t>
      </w:r>
      <w:r w:rsidR="003E1D08" w:rsidRPr="00B9364D">
        <w:rPr>
          <w:rFonts w:ascii="Arial" w:hAnsi="Arial" w:cs="Arial"/>
        </w:rPr>
        <w:t xml:space="preserve"> se izvajajo podporne storitve, primerne njihovi starosti in potrebam za zagotavljanje njihovega samostojnega življenja v skupnosti.</w:t>
      </w:r>
    </w:p>
    <w:p w:rsidR="003E1D08" w:rsidRPr="00B9364D" w:rsidRDefault="003E1D08" w:rsidP="001E3BB0">
      <w:pPr>
        <w:pStyle w:val="Odstavekseznama"/>
        <w:spacing w:after="0" w:line="260" w:lineRule="exact"/>
        <w:ind w:left="284"/>
        <w:rPr>
          <w:rFonts w:ascii="Arial" w:hAnsi="Arial" w:cs="Arial"/>
        </w:rPr>
      </w:pPr>
    </w:p>
    <w:p w:rsidR="00935D65" w:rsidRPr="00B9364D" w:rsidRDefault="00AE6B6E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IV. </w:t>
      </w:r>
      <w:r w:rsidR="00935D65" w:rsidRPr="00B9364D">
        <w:rPr>
          <w:rFonts w:ascii="Arial" w:hAnsi="Arial" w:cs="Arial"/>
        </w:rPr>
        <w:t>ZBIRKE PODATKOV</w:t>
      </w:r>
    </w:p>
    <w:p w:rsidR="00935D65" w:rsidRPr="00B9364D" w:rsidRDefault="00935D6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7</w:t>
      </w:r>
      <w:r w:rsidRPr="00B9364D">
        <w:rPr>
          <w:rFonts w:ascii="Arial" w:hAnsi="Arial" w:cs="Arial"/>
        </w:rPr>
        <w:t>. člen</w:t>
      </w:r>
    </w:p>
    <w:p w:rsidR="00935D65" w:rsidRPr="00B9364D" w:rsidRDefault="00935D6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07658C" w:rsidRPr="00B9364D">
        <w:rPr>
          <w:rFonts w:ascii="Arial" w:hAnsi="Arial" w:cs="Arial"/>
        </w:rPr>
        <w:t>zbiranje, obdelovanje in hranjenje podatkov)</w:t>
      </w:r>
    </w:p>
    <w:p w:rsidR="003615A7" w:rsidRPr="00B9364D" w:rsidRDefault="003615A7" w:rsidP="001E3BB0">
      <w:pPr>
        <w:spacing w:after="0" w:line="260" w:lineRule="exact"/>
        <w:jc w:val="center"/>
        <w:rPr>
          <w:rFonts w:ascii="Arial" w:hAnsi="Arial" w:cs="Arial"/>
        </w:rPr>
      </w:pPr>
    </w:p>
    <w:p w:rsidR="0007658C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07658C" w:rsidRPr="00B9364D">
        <w:rPr>
          <w:rFonts w:ascii="Arial" w:hAnsi="Arial" w:cs="Arial"/>
        </w:rPr>
        <w:t>Za zbiranje, shranjevanje, posredovanje in uporabo podatkov, vsebovanih v zbirkah podatkov, ki so potrebni za izvajanje tega zakona, se uporabljajo določbe zakona, ki ureja varstvo osebnih podatkov, če ta zakon ne določa drugače.</w:t>
      </w:r>
    </w:p>
    <w:p w:rsidR="0007658C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lastRenderedPageBreak/>
        <w:tab/>
        <w:t xml:space="preserve">(2) </w:t>
      </w:r>
      <w:r w:rsidR="0007658C" w:rsidRPr="00B9364D">
        <w:rPr>
          <w:rFonts w:ascii="Arial" w:hAnsi="Arial" w:cs="Arial"/>
        </w:rPr>
        <w:t>Za namene razvoja in izvajanja podpornih storitev se podatki, ki so potrebni za načrtovanje vrste in obsega podpornih storitev</w:t>
      </w:r>
      <w:r w:rsidR="003615A7" w:rsidRPr="00B9364D">
        <w:rPr>
          <w:rFonts w:ascii="Arial" w:hAnsi="Arial" w:cs="Arial"/>
        </w:rPr>
        <w:t xml:space="preserve"> ter spremljanje doseganja kazalnikov uspešnosti, obdelujejo v obliki, ki onemogoča identifikacijo posameznika.</w:t>
      </w:r>
    </w:p>
    <w:p w:rsidR="003615A7" w:rsidRPr="00B9364D" w:rsidRDefault="003615A7" w:rsidP="001E3BB0">
      <w:pPr>
        <w:pStyle w:val="Odstavekseznama"/>
        <w:spacing w:after="0" w:line="260" w:lineRule="exact"/>
        <w:jc w:val="both"/>
        <w:rPr>
          <w:rFonts w:ascii="Arial" w:hAnsi="Arial" w:cs="Arial"/>
        </w:rPr>
      </w:pPr>
    </w:p>
    <w:p w:rsidR="003615A7" w:rsidRPr="00B9364D" w:rsidRDefault="003615A7" w:rsidP="001E3BB0">
      <w:pPr>
        <w:pStyle w:val="Odstavekseznama"/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8</w:t>
      </w:r>
      <w:r w:rsidRPr="00B9364D">
        <w:rPr>
          <w:rFonts w:ascii="Arial" w:hAnsi="Arial" w:cs="Arial"/>
        </w:rPr>
        <w:t>. člen</w:t>
      </w:r>
    </w:p>
    <w:p w:rsidR="003615A7" w:rsidRPr="00B9364D" w:rsidRDefault="003615A7" w:rsidP="001E3BB0">
      <w:pPr>
        <w:pStyle w:val="Odstavekseznama"/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(evidenca oseb s statusom invalida)</w:t>
      </w:r>
    </w:p>
    <w:p w:rsidR="003615A7" w:rsidRPr="00B9364D" w:rsidRDefault="003615A7" w:rsidP="001E3BB0">
      <w:pPr>
        <w:pStyle w:val="Odstavekseznama"/>
        <w:spacing w:after="0" w:line="260" w:lineRule="exact"/>
        <w:jc w:val="center"/>
        <w:rPr>
          <w:rFonts w:ascii="Arial" w:hAnsi="Arial" w:cs="Arial"/>
        </w:rPr>
      </w:pPr>
    </w:p>
    <w:p w:rsidR="00221C01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2C7946" w:rsidRPr="00B9364D">
        <w:rPr>
          <w:rFonts w:ascii="Arial" w:hAnsi="Arial" w:cs="Arial"/>
        </w:rPr>
        <w:t xml:space="preserve">Za potrebe odločanja o pridobitvi statusa invalida po tem zakonu, </w:t>
      </w:r>
      <w:r w:rsidR="009C6765" w:rsidRPr="00B9364D">
        <w:rPr>
          <w:rFonts w:ascii="Arial" w:hAnsi="Arial" w:cs="Arial"/>
        </w:rPr>
        <w:t>pravici do nadomestila za invalidnost, dodatka za pomoč in postrežbo, vrednotnic za plačilo podpornih storitev, načrtovanje politike, spremljanje stanja ter za znanstvenoraziskovalne in statistične namene se vodi informatizirana zbirka podatkov o osebah, ki so pridobile status invalida po tem zakonu</w:t>
      </w:r>
      <w:r w:rsidR="00661F1B" w:rsidRPr="00B9364D">
        <w:rPr>
          <w:rFonts w:ascii="Arial" w:hAnsi="Arial" w:cs="Arial"/>
        </w:rPr>
        <w:t xml:space="preserve"> ali po Zakonu o družbenem varstvu duševno in telesno prizadetih oseb</w:t>
      </w:r>
      <w:r w:rsidR="009615F5" w:rsidRPr="00B9364D">
        <w:rPr>
          <w:rFonts w:ascii="Arial" w:hAnsi="Arial" w:cs="Arial"/>
        </w:rPr>
        <w:t xml:space="preserve"> (Uradni list SRS, št. 41/83, Uradni list RS, št. 114/06 – ZUTPG, 122/07 – </w:t>
      </w:r>
      <w:proofErr w:type="spellStart"/>
      <w:r w:rsidR="009615F5" w:rsidRPr="00B9364D">
        <w:rPr>
          <w:rFonts w:ascii="Arial" w:hAnsi="Arial" w:cs="Arial"/>
        </w:rPr>
        <w:t>odl</w:t>
      </w:r>
      <w:proofErr w:type="spellEnd"/>
      <w:r w:rsidR="009615F5" w:rsidRPr="00B9364D">
        <w:rPr>
          <w:rFonts w:ascii="Arial" w:hAnsi="Arial" w:cs="Arial"/>
        </w:rPr>
        <w:t>. US</w:t>
      </w:r>
      <w:r w:rsidR="00837B82" w:rsidRPr="00B9364D">
        <w:rPr>
          <w:rFonts w:ascii="Arial" w:hAnsi="Arial" w:cs="Arial"/>
        </w:rPr>
        <w:t xml:space="preserve">, 61/10 – </w:t>
      </w:r>
      <w:proofErr w:type="spellStart"/>
      <w:r w:rsidR="00837B82" w:rsidRPr="00B9364D">
        <w:rPr>
          <w:rFonts w:ascii="Arial" w:hAnsi="Arial" w:cs="Arial"/>
        </w:rPr>
        <w:t>ZSVarPre</w:t>
      </w:r>
      <w:proofErr w:type="spellEnd"/>
      <w:r w:rsidR="00837B82" w:rsidRPr="00B9364D">
        <w:rPr>
          <w:rFonts w:ascii="Arial" w:hAnsi="Arial" w:cs="Arial"/>
        </w:rPr>
        <w:t xml:space="preserve"> in 40/11 – </w:t>
      </w:r>
      <w:proofErr w:type="spellStart"/>
      <w:r w:rsidR="00837B82" w:rsidRPr="00B9364D">
        <w:rPr>
          <w:rFonts w:ascii="Arial" w:hAnsi="Arial" w:cs="Arial"/>
        </w:rPr>
        <w:t>ZSVarPre</w:t>
      </w:r>
      <w:proofErr w:type="spellEnd"/>
      <w:r w:rsidR="00837B82" w:rsidRPr="00B9364D">
        <w:rPr>
          <w:rFonts w:ascii="Arial" w:hAnsi="Arial" w:cs="Arial"/>
        </w:rPr>
        <w:t xml:space="preserve"> – A),</w:t>
      </w:r>
      <w:r w:rsidR="009C6765" w:rsidRPr="00B9364D">
        <w:rPr>
          <w:rFonts w:ascii="Arial" w:hAnsi="Arial" w:cs="Arial"/>
        </w:rPr>
        <w:t xml:space="preserve"> njihovih zakonitih zastopnikih ali skrbnikih</w:t>
      </w:r>
      <w:r w:rsidR="00221C01" w:rsidRPr="00B9364D">
        <w:rPr>
          <w:rFonts w:ascii="Arial" w:hAnsi="Arial" w:cs="Arial"/>
        </w:rPr>
        <w:t>, prejemnikih pravice do nadomestila za invalidnost, dodatka za pomoč in postrežbo, vrednotnic za plačilo podpornih storitev in izdanih odločbah (v nadaljnjem besedilu: centralna zbirka podatkov). Centralna zbirka podatkov vsebuje naslednje podatke:</w:t>
      </w:r>
    </w:p>
    <w:p w:rsidR="003615A7" w:rsidRPr="00B9364D" w:rsidRDefault="00221C01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osebne podatke osebe, ki je pridobila status invalida po tem zakonu</w:t>
      </w:r>
      <w:r w:rsidR="009C6765" w:rsidRPr="00B9364D">
        <w:rPr>
          <w:rFonts w:ascii="Arial" w:hAnsi="Arial" w:cs="Arial"/>
        </w:rPr>
        <w:t xml:space="preserve"> </w:t>
      </w:r>
      <w:r w:rsidR="00661F1B" w:rsidRPr="00B9364D">
        <w:rPr>
          <w:rFonts w:ascii="Arial" w:hAnsi="Arial" w:cs="Arial"/>
        </w:rPr>
        <w:t>ali po Zakonu o družbenem varstvu duševno in telesno prizadetih oseb</w:t>
      </w:r>
      <w:r w:rsidR="00E5094C" w:rsidRPr="00B9364D">
        <w:rPr>
          <w:rFonts w:ascii="Arial" w:hAnsi="Arial" w:cs="Arial"/>
        </w:rPr>
        <w:t xml:space="preserve">, njegovega zakonitega zastopnika ali skrbnika (osebno ime, EMŠO, naslov stalnega oziroma začasnega prebivališča, rojstni podatki, naslov nudenja </w:t>
      </w:r>
      <w:r w:rsidR="00A2432D" w:rsidRPr="00B9364D">
        <w:rPr>
          <w:rFonts w:ascii="Arial" w:hAnsi="Arial" w:cs="Arial"/>
        </w:rPr>
        <w:t>podpornih storitev, osebno ime zakonitega zastopnika ali skrbnika),</w:t>
      </w:r>
    </w:p>
    <w:p w:rsidR="00A2432D" w:rsidRPr="00B9364D" w:rsidRDefault="00A2432D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vrsto invalidnosti,</w:t>
      </w:r>
    </w:p>
    <w:p w:rsidR="00A2432D" w:rsidRPr="00B9364D" w:rsidRDefault="00A2432D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podatke o denarnih prejemkih invalida,</w:t>
      </w:r>
    </w:p>
    <w:p w:rsidR="00A2432D" w:rsidRPr="00B9364D" w:rsidRDefault="004930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podatke o uveljavljenih socialno varstvenih pravicah in o datumu uveljavitve in prenehanju pravic,</w:t>
      </w:r>
    </w:p>
    <w:p w:rsidR="00A2432D" w:rsidRPr="00B9364D" w:rsidRDefault="00A2432D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številko in datum izdaje odločbe o priznanju pravice do podpornih storitev</w:t>
      </w:r>
      <w:r w:rsidR="00493074" w:rsidRPr="00B9364D">
        <w:rPr>
          <w:rFonts w:ascii="Arial" w:hAnsi="Arial" w:cs="Arial"/>
        </w:rPr>
        <w:t>,</w:t>
      </w:r>
    </w:p>
    <w:p w:rsidR="00493074" w:rsidRPr="00B9364D" w:rsidRDefault="004930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datum pričetka in prenehanja izvajanja podpornih storitev,</w:t>
      </w:r>
    </w:p>
    <w:p w:rsidR="00493074" w:rsidRPr="00B9364D" w:rsidRDefault="004930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podporne storitve, ki se mu nudijo,</w:t>
      </w:r>
    </w:p>
    <w:p w:rsidR="00493074" w:rsidRPr="00B9364D" w:rsidRDefault="004930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odobreno število ur podpornih storitev,</w:t>
      </w:r>
    </w:p>
    <w:p w:rsidR="00493074" w:rsidRPr="00B9364D" w:rsidRDefault="00493074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podatki o izvajalcu/</w:t>
      </w:r>
      <w:proofErr w:type="spellStart"/>
      <w:r w:rsidRPr="00B9364D">
        <w:rPr>
          <w:rFonts w:ascii="Arial" w:hAnsi="Arial" w:cs="Arial"/>
        </w:rPr>
        <w:t>cih</w:t>
      </w:r>
      <w:proofErr w:type="spellEnd"/>
      <w:r w:rsidRPr="00B9364D">
        <w:rPr>
          <w:rFonts w:ascii="Arial" w:hAnsi="Arial" w:cs="Arial"/>
        </w:rPr>
        <w:t xml:space="preserve"> podpornih storitev (firma, sedež, ime in priimek, naslov bivališča)</w:t>
      </w:r>
      <w:r w:rsidR="0087000C" w:rsidRPr="00B9364D">
        <w:rPr>
          <w:rFonts w:ascii="Arial" w:hAnsi="Arial" w:cs="Arial"/>
        </w:rPr>
        <w:t>.</w:t>
      </w:r>
    </w:p>
    <w:p w:rsidR="000A79CD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FE484B" w:rsidRPr="00B9364D">
        <w:rPr>
          <w:rFonts w:ascii="Arial" w:hAnsi="Arial" w:cs="Arial"/>
        </w:rPr>
        <w:t>Centralno zbirko podatkov obdeluje ministrstvo, pristojno za invalidsko varstvo, kot upravlja</w:t>
      </w:r>
      <w:r w:rsidR="00176B49" w:rsidRPr="00B9364D">
        <w:rPr>
          <w:rFonts w:ascii="Arial" w:hAnsi="Arial" w:cs="Arial"/>
        </w:rPr>
        <w:t>v</w:t>
      </w:r>
      <w:r w:rsidR="00FE484B" w:rsidRPr="00B9364D">
        <w:rPr>
          <w:rFonts w:ascii="Arial" w:hAnsi="Arial" w:cs="Arial"/>
        </w:rPr>
        <w:t>ec centralne zbirke podatkov.</w:t>
      </w:r>
    </w:p>
    <w:p w:rsidR="00FE484B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(3) </w:t>
      </w:r>
      <w:r w:rsidR="00176B49" w:rsidRPr="00B9364D">
        <w:rPr>
          <w:rFonts w:ascii="Arial" w:hAnsi="Arial" w:cs="Arial"/>
        </w:rPr>
        <w:t>Podatki iz evidence iz tega člena se hranijo deset let po prenehanju uveljavljanja pravic po tem zakonu, po preteku roka se arhivirajo.</w:t>
      </w:r>
    </w:p>
    <w:p w:rsidR="009F58CF" w:rsidRPr="00B9364D" w:rsidRDefault="009F58CF" w:rsidP="001E3BB0">
      <w:pPr>
        <w:pStyle w:val="Odstavekseznama"/>
        <w:spacing w:after="0" w:line="260" w:lineRule="exact"/>
        <w:ind w:left="1080"/>
        <w:jc w:val="both"/>
        <w:rPr>
          <w:rFonts w:ascii="Arial" w:hAnsi="Arial" w:cs="Arial"/>
        </w:rPr>
      </w:pPr>
    </w:p>
    <w:p w:rsidR="009F58CF" w:rsidRPr="00B9364D" w:rsidRDefault="009F58CF" w:rsidP="00E50E42">
      <w:pPr>
        <w:pStyle w:val="Odstavekseznama"/>
        <w:spacing w:after="0" w:line="260" w:lineRule="exact"/>
        <w:ind w:left="0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1</w:t>
      </w:r>
      <w:r w:rsidR="001E7C4D" w:rsidRPr="00B9364D">
        <w:rPr>
          <w:rFonts w:ascii="Arial" w:hAnsi="Arial" w:cs="Arial"/>
        </w:rPr>
        <w:t>9</w:t>
      </w:r>
      <w:r w:rsidRPr="00B9364D">
        <w:rPr>
          <w:rFonts w:ascii="Arial" w:hAnsi="Arial" w:cs="Arial"/>
        </w:rPr>
        <w:t>. člen</w:t>
      </w:r>
    </w:p>
    <w:p w:rsidR="009F58CF" w:rsidRPr="00B9364D" w:rsidRDefault="009F58CF" w:rsidP="00E50E42">
      <w:pPr>
        <w:pStyle w:val="Odstavekseznama"/>
        <w:spacing w:after="0" w:line="260" w:lineRule="exact"/>
        <w:ind w:left="0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(pridobivanje podatkov)</w:t>
      </w:r>
    </w:p>
    <w:p w:rsidR="001E3BB0" w:rsidRPr="00B9364D" w:rsidRDefault="001E3BB0" w:rsidP="001E3BB0">
      <w:pPr>
        <w:pStyle w:val="Odstavekseznama"/>
        <w:spacing w:after="0" w:line="260" w:lineRule="exact"/>
        <w:ind w:left="1080"/>
        <w:jc w:val="center"/>
        <w:rPr>
          <w:rFonts w:ascii="Arial" w:hAnsi="Arial" w:cs="Arial"/>
        </w:rPr>
      </w:pPr>
    </w:p>
    <w:p w:rsidR="009F58CF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9F58CF" w:rsidRPr="00B9364D">
        <w:rPr>
          <w:rFonts w:ascii="Arial" w:hAnsi="Arial" w:cs="Arial"/>
        </w:rPr>
        <w:t>Podatki iz prejšnjega člena, ki so po tem zakonu potrebni za uveljavljanje pravic po tem zakonu, se zbi</w:t>
      </w:r>
      <w:r w:rsidR="006B2F4C" w:rsidRPr="00B9364D">
        <w:rPr>
          <w:rFonts w:ascii="Arial" w:hAnsi="Arial" w:cs="Arial"/>
        </w:rPr>
        <w:t>rajo neposredno od upravičencev, njihovih zakonitih zastopnikov ali skrbnikov ter po uradni dolžnosti iz zbirk podatkov iz drugega odstavka tega člena, ki jih v Republiki Sloveniji vodijo za to pooblaščeni organi in organizacije. Upravičenec, njegov zakoniti zastopnik ali skrbnik, mora centru za socialno delo dati vse podatke, o katerih pooblaščeni organi in organizacije ne vodijo zbirk podatkov.</w:t>
      </w:r>
    </w:p>
    <w:p w:rsidR="006B2F4C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635725" w:rsidRPr="00B9364D">
        <w:rPr>
          <w:rFonts w:ascii="Arial" w:hAnsi="Arial" w:cs="Arial"/>
        </w:rPr>
        <w:t>Centri za socialno delo in ministrstvo, pristojno za invalidsko varstvo, podatke iz prejšnjega odstavka brezplačno pridobivajo iz obstoječih zbirk podatkov naslednjih upravljavcev:</w:t>
      </w:r>
    </w:p>
    <w:p w:rsidR="00635725" w:rsidRPr="00B9364D" w:rsidRDefault="004E0CC7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Ministrstva </w:t>
      </w:r>
      <w:r w:rsidR="00463D18" w:rsidRPr="00B9364D">
        <w:rPr>
          <w:rFonts w:ascii="Arial" w:hAnsi="Arial" w:cs="Arial"/>
        </w:rPr>
        <w:t xml:space="preserve">za notranje zadeve – podatke iz centralnega registra prebivalstva (ime in priimek, EMŠO, državljanstvo prebivalca, ki uveljavlja pravice po tem zakonu, stalno ali začasno prebivališče, </w:t>
      </w:r>
      <w:r w:rsidR="00EA3A66" w:rsidRPr="00B9364D">
        <w:rPr>
          <w:rFonts w:ascii="Arial" w:hAnsi="Arial" w:cs="Arial"/>
        </w:rPr>
        <w:t xml:space="preserve">država bivanja, naslov za vročanje, sprememba </w:t>
      </w:r>
      <w:r w:rsidR="004172EA" w:rsidRPr="00B9364D">
        <w:rPr>
          <w:rFonts w:ascii="Arial" w:hAnsi="Arial" w:cs="Arial"/>
        </w:rPr>
        <w:t>osebnega imena</w:t>
      </w:r>
      <w:r w:rsidR="00F876A7" w:rsidRPr="00B9364D">
        <w:rPr>
          <w:rFonts w:ascii="Arial" w:hAnsi="Arial" w:cs="Arial"/>
        </w:rPr>
        <w:t>, podaljšanje in odvzem roditeljske pravice ter datum prenehanja tega ukrepa, odvzem in vrnitev poslovne sposobnosti, skrbništvo ter datum prenehanja tega ukrepa),</w:t>
      </w:r>
    </w:p>
    <w:p w:rsidR="00F876A7" w:rsidRPr="00B9364D" w:rsidRDefault="00F876A7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lastRenderedPageBreak/>
        <w:t xml:space="preserve">centrov za socialno delo – podatke o oblikah družbenega varstva po zakonu, ki ureja družbeno </w:t>
      </w:r>
      <w:r w:rsidR="004E4B51" w:rsidRPr="00B9364D">
        <w:rPr>
          <w:rFonts w:ascii="Arial" w:hAnsi="Arial" w:cs="Arial"/>
        </w:rPr>
        <w:t xml:space="preserve">varstvo duševno in telesno prizadetih oseb, podatke o uveljavljenih pravicah po tem zakonu (začetek in prenehanje pravic), </w:t>
      </w:r>
      <w:r w:rsidR="00DF2A10" w:rsidRPr="00B9364D">
        <w:rPr>
          <w:rFonts w:ascii="Arial" w:hAnsi="Arial" w:cs="Arial"/>
        </w:rPr>
        <w:t>odločbo o pridobitvi pravice do nadomestila za invalidnost in odločbo o pridobitvi pravice do dodatka za pomoč in postrežbo po Zakonu o družbenem varstvu duševno in telesno prizadetih oseb, odločbo o pridobitvi statusa invalida, odločbo o pravici do nadomestila , odločbo o pravici do dodatka za p</w:t>
      </w:r>
      <w:r w:rsidR="00CF785B" w:rsidRPr="00B9364D">
        <w:rPr>
          <w:rFonts w:ascii="Arial" w:hAnsi="Arial" w:cs="Arial"/>
        </w:rPr>
        <w:t>omoč in postrežbo po tem zakonu, odločbo o pravici do vrednotnic po tem zakonu,</w:t>
      </w:r>
    </w:p>
    <w:p w:rsidR="00746845" w:rsidRPr="00B9364D" w:rsidRDefault="00746845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Zavoda za pokojninsko in invalidsko zavarovanje Slovenije </w:t>
      </w:r>
      <w:r w:rsidR="00DB3B76" w:rsidRPr="00B9364D">
        <w:rPr>
          <w:rFonts w:ascii="Arial" w:hAnsi="Arial" w:cs="Arial"/>
        </w:rPr>
        <w:t>–</w:t>
      </w:r>
      <w:r w:rsidRPr="00B9364D">
        <w:rPr>
          <w:rFonts w:ascii="Arial" w:hAnsi="Arial" w:cs="Arial"/>
        </w:rPr>
        <w:t xml:space="preserve"> </w:t>
      </w:r>
      <w:r w:rsidR="00DB3B76" w:rsidRPr="00B9364D">
        <w:rPr>
          <w:rFonts w:ascii="Arial" w:hAnsi="Arial" w:cs="Arial"/>
        </w:rPr>
        <w:t xml:space="preserve">podatke o izplačanih nadomestilih za invalidnost in podatke o izplačanih dodatkih za tujo nego in pomoč po Zakonu o družbenem varstvu duševno in telesno prizadetih oseb, podatke o izplačanih družinskih pokojninah in dodatkih za pomoč in postrežbo po Zakonu o pokojninskem in invalidskem zavarovanju (ime in priimek, EMŠO, naslov stalnega ali začasnega prebivališča, </w:t>
      </w:r>
      <w:r w:rsidR="00DB3518" w:rsidRPr="00B9364D">
        <w:rPr>
          <w:rFonts w:ascii="Arial" w:hAnsi="Arial" w:cs="Arial"/>
        </w:rPr>
        <w:t>datum izdaje odločb o pridobljenih pravicah po Zakonu o družbenem varstvu  duševno in telesno prizadetih oseb in Zakonu o pokojninskem in invalidskem zavarovanju),</w:t>
      </w:r>
    </w:p>
    <w:p w:rsidR="00DB3518" w:rsidRPr="00B9364D" w:rsidRDefault="008159E5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u</w:t>
      </w:r>
      <w:r w:rsidR="00DB3518" w:rsidRPr="00B9364D">
        <w:rPr>
          <w:rFonts w:ascii="Arial" w:hAnsi="Arial" w:cs="Arial"/>
        </w:rPr>
        <w:t xml:space="preserve">pravnih enot – podatke o prejemnikih družinske invalidnine po predpisih, ki urejajo </w:t>
      </w:r>
      <w:r w:rsidR="00580854" w:rsidRPr="00B9364D">
        <w:rPr>
          <w:rFonts w:ascii="Arial" w:hAnsi="Arial" w:cs="Arial"/>
        </w:rPr>
        <w:t>vojne invalide</w:t>
      </w:r>
      <w:r w:rsidR="00DB3518" w:rsidRPr="00B9364D">
        <w:rPr>
          <w:rFonts w:ascii="Arial" w:hAnsi="Arial" w:cs="Arial"/>
        </w:rPr>
        <w:t xml:space="preserve"> (</w:t>
      </w:r>
      <w:r w:rsidRPr="00B9364D">
        <w:rPr>
          <w:rFonts w:ascii="Arial" w:hAnsi="Arial" w:cs="Arial"/>
        </w:rPr>
        <w:t>ime in priimek, EMŠO, naslov stalnega ali začasnega prebivališča, datum izdaje odločb o pridobljenih pravicah),</w:t>
      </w:r>
    </w:p>
    <w:p w:rsidR="00C972B1" w:rsidRPr="00B9364D" w:rsidRDefault="00C972B1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Zavod</w:t>
      </w:r>
      <w:r w:rsidR="00625BA2" w:rsidRPr="00B9364D">
        <w:rPr>
          <w:rFonts w:ascii="Arial" w:hAnsi="Arial" w:cs="Arial"/>
        </w:rPr>
        <w:t>a</w:t>
      </w:r>
      <w:r w:rsidRPr="00B9364D">
        <w:rPr>
          <w:rFonts w:ascii="Arial" w:hAnsi="Arial" w:cs="Arial"/>
        </w:rPr>
        <w:t xml:space="preserve"> za </w:t>
      </w:r>
      <w:r w:rsidR="00625BA2" w:rsidRPr="00B9364D">
        <w:rPr>
          <w:rFonts w:ascii="Arial" w:hAnsi="Arial" w:cs="Arial"/>
        </w:rPr>
        <w:t xml:space="preserve">zdravstveno varstvo in zdravstveno zavarovanje – podatke o zaposlenih </w:t>
      </w:r>
      <w:r w:rsidR="00B90543" w:rsidRPr="00B9364D">
        <w:rPr>
          <w:rFonts w:ascii="Arial" w:hAnsi="Arial" w:cs="Arial"/>
        </w:rPr>
        <w:t>osebah</w:t>
      </w:r>
      <w:r w:rsidR="0048348E" w:rsidRPr="00B9364D">
        <w:rPr>
          <w:rFonts w:ascii="Arial" w:hAnsi="Arial" w:cs="Arial"/>
        </w:rPr>
        <w:t>, ki so pridobil</w:t>
      </w:r>
      <w:r w:rsidR="00B90543" w:rsidRPr="00B9364D">
        <w:rPr>
          <w:rFonts w:ascii="Arial" w:hAnsi="Arial" w:cs="Arial"/>
        </w:rPr>
        <w:t>e</w:t>
      </w:r>
      <w:r w:rsidR="0048348E" w:rsidRPr="00B9364D">
        <w:rPr>
          <w:rFonts w:ascii="Arial" w:hAnsi="Arial" w:cs="Arial"/>
        </w:rPr>
        <w:t xml:space="preserve"> status invalida</w:t>
      </w:r>
      <w:r w:rsidR="00B90543" w:rsidRPr="00B9364D">
        <w:rPr>
          <w:rFonts w:ascii="Arial" w:hAnsi="Arial" w:cs="Arial"/>
        </w:rPr>
        <w:t xml:space="preserve"> po Zakonu o družbenem varstvu duševno in telesno prizadetih oseb in po tem zakonu,</w:t>
      </w:r>
    </w:p>
    <w:p w:rsidR="00C94B2C" w:rsidRPr="00B9364D" w:rsidRDefault="00C94B2C" w:rsidP="001E3BB0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Finančne uprave Republike Slovenije – podatke o višini izplačanih plač oseb s statusom invalida </w:t>
      </w:r>
      <w:r w:rsidR="00C972B1" w:rsidRPr="00B9364D">
        <w:rPr>
          <w:rFonts w:ascii="Arial" w:hAnsi="Arial" w:cs="Arial"/>
        </w:rPr>
        <w:t>po Zakonu o družbenem varstvu duševno in telesno prizadetih oseb in po tem zakonu</w:t>
      </w:r>
      <w:r w:rsidR="00B41891" w:rsidRPr="00B9364D">
        <w:rPr>
          <w:rFonts w:ascii="Arial" w:hAnsi="Arial" w:cs="Arial"/>
        </w:rPr>
        <w:t>.</w:t>
      </w:r>
      <w:r w:rsidR="001B4BAD" w:rsidRPr="00B9364D">
        <w:rPr>
          <w:rFonts w:ascii="Arial" w:hAnsi="Arial" w:cs="Arial"/>
        </w:rPr>
        <w:t xml:space="preserve"> </w:t>
      </w:r>
    </w:p>
    <w:p w:rsidR="008159E5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(3) </w:t>
      </w:r>
      <w:r w:rsidR="008159E5" w:rsidRPr="00B9364D">
        <w:rPr>
          <w:rFonts w:ascii="Arial" w:hAnsi="Arial" w:cs="Arial"/>
        </w:rPr>
        <w:t>O pridobivanju podatkov iz tega člena ni potrebno predhodno seznaniti oseb, na katere se podatki nanašajo.</w:t>
      </w:r>
    </w:p>
    <w:p w:rsidR="00635725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(4) </w:t>
      </w:r>
      <w:r w:rsidR="008159E5" w:rsidRPr="00B9364D">
        <w:rPr>
          <w:rFonts w:ascii="Arial" w:hAnsi="Arial" w:cs="Arial"/>
        </w:rPr>
        <w:t xml:space="preserve">Zaradi točnosti in ažurnosti podatkov iz prejšnjega člena se lahko povezuje centralna zbirka podatkov s centralnim registrom prebivalstva na podlagi EMŠO. </w:t>
      </w:r>
    </w:p>
    <w:p w:rsidR="002A4E58" w:rsidRPr="00B9364D" w:rsidRDefault="002A4E58" w:rsidP="001E3BB0">
      <w:pPr>
        <w:spacing w:after="0" w:line="260" w:lineRule="exact"/>
        <w:rPr>
          <w:rFonts w:ascii="Arial" w:hAnsi="Arial" w:cs="Arial"/>
        </w:rPr>
      </w:pPr>
    </w:p>
    <w:p w:rsidR="000C2085" w:rsidRPr="00B9364D" w:rsidRDefault="00AE6B6E" w:rsidP="001E3BB0">
      <w:pPr>
        <w:spacing w:after="0" w:line="260" w:lineRule="exact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V. </w:t>
      </w:r>
      <w:r w:rsidR="00B03805" w:rsidRPr="00B9364D">
        <w:rPr>
          <w:rFonts w:ascii="Arial" w:hAnsi="Arial" w:cs="Arial"/>
        </w:rPr>
        <w:t>PREHODNE IN KONČNE DOLOČBE</w:t>
      </w:r>
    </w:p>
    <w:p w:rsidR="000C2085" w:rsidRPr="00B9364D" w:rsidRDefault="000C2085" w:rsidP="001E3BB0">
      <w:pPr>
        <w:spacing w:after="0" w:line="260" w:lineRule="exact"/>
        <w:rPr>
          <w:rFonts w:ascii="Arial" w:hAnsi="Arial" w:cs="Arial"/>
        </w:rPr>
      </w:pPr>
    </w:p>
    <w:p w:rsidR="00A20D3E" w:rsidRPr="00B9364D" w:rsidRDefault="001E7C4D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20</w:t>
      </w:r>
      <w:r w:rsidR="00AE6B6E" w:rsidRPr="00B9364D">
        <w:rPr>
          <w:rFonts w:ascii="Arial" w:hAnsi="Arial" w:cs="Arial"/>
        </w:rPr>
        <w:t>. č</w:t>
      </w:r>
      <w:r w:rsidR="00A20D3E" w:rsidRPr="00B9364D">
        <w:rPr>
          <w:rFonts w:ascii="Arial" w:hAnsi="Arial" w:cs="Arial"/>
        </w:rPr>
        <w:t>len</w:t>
      </w:r>
    </w:p>
    <w:p w:rsidR="00AE6B6E" w:rsidRPr="00B9364D" w:rsidRDefault="00AE6B6E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(rok za pripravo nabora podpornih storitev)</w:t>
      </w:r>
    </w:p>
    <w:p w:rsidR="00A20D3E" w:rsidRPr="00B9364D" w:rsidRDefault="00A20D3E" w:rsidP="001E3BB0">
      <w:pPr>
        <w:spacing w:after="0" w:line="260" w:lineRule="exact"/>
        <w:jc w:val="center"/>
        <w:rPr>
          <w:rFonts w:ascii="Arial" w:hAnsi="Arial" w:cs="Arial"/>
        </w:rPr>
      </w:pPr>
    </w:p>
    <w:p w:rsidR="00A20D3E" w:rsidRPr="00B9364D" w:rsidRDefault="001E3BB0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A20D3E" w:rsidRPr="00B9364D">
        <w:rPr>
          <w:rFonts w:ascii="Arial" w:hAnsi="Arial" w:cs="Arial"/>
        </w:rPr>
        <w:t>Inštitut Republike Slovenije za socialno varstvo v sodelovanju z ministrstvom, pristojnim za invalidsko varstvo, pripravita nabor in vsebino posameznih podpornih storitev</w:t>
      </w:r>
      <w:r w:rsidR="00A64C86" w:rsidRPr="00B9364D">
        <w:rPr>
          <w:rFonts w:ascii="Arial" w:hAnsi="Arial" w:cs="Arial"/>
        </w:rPr>
        <w:t xml:space="preserve"> ter pogoje za izvajanje posameznih podpornih storitev</w:t>
      </w:r>
      <w:r w:rsidR="00A20D3E" w:rsidRPr="00B9364D">
        <w:rPr>
          <w:rFonts w:ascii="Arial" w:hAnsi="Arial" w:cs="Arial"/>
        </w:rPr>
        <w:t xml:space="preserve"> iz tretjega odstavka 7. člena tega zakona</w:t>
      </w:r>
      <w:r w:rsidR="008F26BC" w:rsidRPr="00B9364D">
        <w:rPr>
          <w:rFonts w:ascii="Arial" w:hAnsi="Arial" w:cs="Arial"/>
        </w:rPr>
        <w:t xml:space="preserve"> v roku enega leta po uveljavitvi tega zakona oziroma najkasneje do 31.12.2019.</w:t>
      </w:r>
    </w:p>
    <w:p w:rsidR="00A20D3E" w:rsidRPr="00B9364D" w:rsidRDefault="00A20D3E" w:rsidP="001E3BB0">
      <w:pPr>
        <w:spacing w:after="0" w:line="260" w:lineRule="exact"/>
        <w:jc w:val="center"/>
        <w:rPr>
          <w:rFonts w:ascii="Arial" w:hAnsi="Arial" w:cs="Arial"/>
        </w:rPr>
      </w:pPr>
    </w:p>
    <w:p w:rsidR="00A20D3E" w:rsidRPr="00B9364D" w:rsidRDefault="00FE2EB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2</w:t>
      </w:r>
      <w:r w:rsidR="001E7C4D" w:rsidRPr="00B9364D">
        <w:rPr>
          <w:rFonts w:ascii="Arial" w:hAnsi="Arial" w:cs="Arial"/>
        </w:rPr>
        <w:t>1</w:t>
      </w:r>
      <w:r w:rsidRPr="00B9364D">
        <w:rPr>
          <w:rFonts w:ascii="Arial" w:hAnsi="Arial" w:cs="Arial"/>
        </w:rPr>
        <w:t>. člen</w:t>
      </w:r>
    </w:p>
    <w:p w:rsidR="00FE2EB5" w:rsidRPr="00B9364D" w:rsidRDefault="00FE2EB5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(prenehanje veljavnosti)</w:t>
      </w:r>
    </w:p>
    <w:p w:rsidR="00FE2EB5" w:rsidRPr="00B9364D" w:rsidRDefault="00FE2EB5" w:rsidP="001E3BB0">
      <w:pPr>
        <w:spacing w:after="0" w:line="260" w:lineRule="exact"/>
        <w:jc w:val="center"/>
        <w:rPr>
          <w:rFonts w:ascii="Arial" w:hAnsi="Arial" w:cs="Arial"/>
        </w:rPr>
      </w:pPr>
    </w:p>
    <w:p w:rsidR="00FE2EB5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(1) </w:t>
      </w:r>
      <w:r w:rsidR="00FE2EB5" w:rsidRPr="00B9364D">
        <w:rPr>
          <w:rFonts w:ascii="Arial" w:hAnsi="Arial" w:cs="Arial"/>
        </w:rPr>
        <w:t>Zakon o družbenem varstvu duševno in telesno prizadetih oseb</w:t>
      </w:r>
      <w:r w:rsidR="00F5539E" w:rsidRPr="00B9364D">
        <w:rPr>
          <w:rFonts w:ascii="Arial" w:hAnsi="Arial" w:cs="Arial"/>
        </w:rPr>
        <w:t xml:space="preserve"> preneha veljati 1. januarja 2019</w:t>
      </w:r>
      <w:r w:rsidR="00FE2EB5" w:rsidRPr="00B9364D">
        <w:rPr>
          <w:rFonts w:ascii="Arial" w:hAnsi="Arial" w:cs="Arial"/>
        </w:rPr>
        <w:t>.</w:t>
      </w:r>
    </w:p>
    <w:p w:rsidR="001E7C4D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(2) </w:t>
      </w:r>
      <w:r w:rsidR="001E7C4D" w:rsidRPr="00B9364D">
        <w:rPr>
          <w:rFonts w:ascii="Arial" w:hAnsi="Arial" w:cs="Arial"/>
        </w:rPr>
        <w:t xml:space="preserve">Invalidi, ki so pridobili status invalida po </w:t>
      </w:r>
      <w:r w:rsidR="00491110" w:rsidRPr="00B9364D">
        <w:rPr>
          <w:rFonts w:ascii="Arial" w:hAnsi="Arial" w:cs="Arial"/>
        </w:rPr>
        <w:t>z</w:t>
      </w:r>
      <w:r w:rsidR="001E7C4D" w:rsidRPr="00B9364D">
        <w:rPr>
          <w:rFonts w:ascii="Arial" w:hAnsi="Arial" w:cs="Arial"/>
        </w:rPr>
        <w:t>akonu iz prejšnjega odstavka</w:t>
      </w:r>
      <w:r w:rsidR="007E657B" w:rsidRPr="00B9364D">
        <w:rPr>
          <w:rFonts w:ascii="Arial" w:hAnsi="Arial" w:cs="Arial"/>
        </w:rPr>
        <w:t>, ohranijo status invalida in vse s tem pridobljene pravice še naprej.</w:t>
      </w:r>
    </w:p>
    <w:p w:rsidR="007E657B" w:rsidRPr="00B9364D" w:rsidRDefault="00B9364D" w:rsidP="00B9364D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  <w:t xml:space="preserve">(3) </w:t>
      </w:r>
      <w:r w:rsidR="00491110" w:rsidRPr="00B9364D">
        <w:rPr>
          <w:rFonts w:ascii="Arial" w:hAnsi="Arial" w:cs="Arial"/>
        </w:rPr>
        <w:t xml:space="preserve">Z dnem uveljavitve II. poglavja tega zakona se </w:t>
      </w:r>
      <w:r w:rsidR="007A4CA6" w:rsidRPr="00B9364D">
        <w:rPr>
          <w:rFonts w:ascii="Arial" w:hAnsi="Arial" w:cs="Arial"/>
        </w:rPr>
        <w:t>dodatek za tujo nego in pomoč spremeni v dodatek za pomoč in postrežbo in sicer tako, da:</w:t>
      </w:r>
    </w:p>
    <w:p w:rsidR="007A4CA6" w:rsidRPr="00B9364D" w:rsidRDefault="007A4CA6" w:rsidP="00B9364D">
      <w:pPr>
        <w:pStyle w:val="Odstavekseznama"/>
        <w:numPr>
          <w:ilvl w:val="0"/>
          <w:numId w:val="3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 xml:space="preserve">postanejo upravičenci, ki potrebujejo pomoč za opravljanje vseh osnovnih življenjskih potreb, upravičenci do dodatka za pomoč in postrežbo skladno z določbo prvega odstavka 103. člena Zakona o pokojninskem in invalidskem zavarovanju (Uradni list RS, št. </w:t>
      </w:r>
      <w:r w:rsidR="00C4281E" w:rsidRPr="00B9364D">
        <w:rPr>
          <w:rFonts w:ascii="Arial" w:hAnsi="Arial" w:cs="Arial"/>
        </w:rPr>
        <w:t xml:space="preserve">96/12, 39/13, 99/13 </w:t>
      </w:r>
      <w:r w:rsidR="00D55BD4" w:rsidRPr="00B9364D">
        <w:rPr>
          <w:rFonts w:ascii="Arial" w:hAnsi="Arial" w:cs="Arial"/>
        </w:rPr>
        <w:t>–</w:t>
      </w:r>
      <w:r w:rsidR="00C4281E" w:rsidRPr="00B9364D">
        <w:rPr>
          <w:rFonts w:ascii="Arial" w:hAnsi="Arial" w:cs="Arial"/>
        </w:rPr>
        <w:t xml:space="preserve"> </w:t>
      </w:r>
      <w:proofErr w:type="spellStart"/>
      <w:r w:rsidR="00C4281E" w:rsidRPr="00B9364D">
        <w:rPr>
          <w:rFonts w:ascii="Arial" w:hAnsi="Arial" w:cs="Arial"/>
        </w:rPr>
        <w:t>ZSVar</w:t>
      </w:r>
      <w:r w:rsidR="00255554" w:rsidRPr="00B9364D">
        <w:rPr>
          <w:rFonts w:ascii="Arial" w:hAnsi="Arial" w:cs="Arial"/>
        </w:rPr>
        <w:t>Pre</w:t>
      </w:r>
      <w:proofErr w:type="spellEnd"/>
      <w:r w:rsidR="00D55BD4" w:rsidRPr="00B9364D">
        <w:rPr>
          <w:rFonts w:ascii="Arial" w:hAnsi="Arial" w:cs="Arial"/>
        </w:rPr>
        <w:t xml:space="preserve">-C, 101/13 – ZIPRS1415, </w:t>
      </w:r>
      <w:r w:rsidR="00C07ADF" w:rsidRPr="00B9364D">
        <w:rPr>
          <w:rFonts w:ascii="Arial" w:hAnsi="Arial" w:cs="Arial"/>
        </w:rPr>
        <w:t xml:space="preserve">44/14 – ORZPIZ206, 85/14 </w:t>
      </w:r>
      <w:r w:rsidR="00C07ADF" w:rsidRPr="00B9364D">
        <w:rPr>
          <w:rFonts w:ascii="Arial" w:hAnsi="Arial" w:cs="Arial"/>
        </w:rPr>
        <w:lastRenderedPageBreak/>
        <w:t>– ZUJF-B, 95/14 – ZUJF-C, 90/15 ZIUPTD, 102/15 in 40/17</w:t>
      </w:r>
      <w:r w:rsidR="00917918" w:rsidRPr="00B9364D">
        <w:rPr>
          <w:rFonts w:ascii="Arial" w:hAnsi="Arial" w:cs="Arial"/>
        </w:rPr>
        <w:t>, v nadaljnjem besedilu: ZPIZ)</w:t>
      </w:r>
      <w:r w:rsidR="00C07ADF" w:rsidRPr="00B9364D">
        <w:rPr>
          <w:rFonts w:ascii="Arial" w:hAnsi="Arial" w:cs="Arial"/>
        </w:rPr>
        <w:t>,</w:t>
      </w:r>
    </w:p>
    <w:p w:rsidR="00C07ADF" w:rsidRPr="00B9364D" w:rsidRDefault="00C07ADF" w:rsidP="00B9364D">
      <w:pPr>
        <w:pStyle w:val="Odstavekseznama"/>
        <w:numPr>
          <w:ilvl w:val="0"/>
          <w:numId w:val="34"/>
        </w:num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>upravičenci, ki potrebujejo pomoč za opravljanje v</w:t>
      </w:r>
      <w:r w:rsidR="00917918" w:rsidRPr="00B9364D">
        <w:rPr>
          <w:rFonts w:ascii="Arial" w:hAnsi="Arial" w:cs="Arial"/>
        </w:rPr>
        <w:t>ečine</w:t>
      </w:r>
      <w:r w:rsidRPr="00B9364D">
        <w:rPr>
          <w:rFonts w:ascii="Arial" w:hAnsi="Arial" w:cs="Arial"/>
        </w:rPr>
        <w:t xml:space="preserve"> osnovnih življenjskih potreb</w:t>
      </w:r>
      <w:r w:rsidR="00917918" w:rsidRPr="00B9364D">
        <w:rPr>
          <w:rFonts w:ascii="Arial" w:hAnsi="Arial" w:cs="Arial"/>
        </w:rPr>
        <w:t>, upravičenci do dodatka za pomoč in postrežbo skladno z določbo drugega odstavka 103. člena Z</w:t>
      </w:r>
      <w:r w:rsidR="00F5539E" w:rsidRPr="00B9364D">
        <w:rPr>
          <w:rFonts w:ascii="Arial" w:hAnsi="Arial" w:cs="Arial"/>
        </w:rPr>
        <w:t>PIZ.</w:t>
      </w:r>
    </w:p>
    <w:p w:rsidR="00F5539E" w:rsidRPr="00B9364D" w:rsidRDefault="00F5539E" w:rsidP="001E3BB0">
      <w:pPr>
        <w:spacing w:after="0" w:line="260" w:lineRule="exact"/>
        <w:jc w:val="center"/>
        <w:rPr>
          <w:rFonts w:ascii="Arial" w:hAnsi="Arial" w:cs="Arial"/>
        </w:rPr>
      </w:pPr>
    </w:p>
    <w:p w:rsidR="003257E3" w:rsidRPr="00B9364D" w:rsidRDefault="00AE6B6E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2</w:t>
      </w:r>
      <w:r w:rsidR="001E7C4D" w:rsidRPr="00B9364D">
        <w:rPr>
          <w:rFonts w:ascii="Arial" w:hAnsi="Arial" w:cs="Arial"/>
        </w:rPr>
        <w:t>2</w:t>
      </w:r>
      <w:r w:rsidR="003257E3" w:rsidRPr="00B9364D">
        <w:rPr>
          <w:rFonts w:ascii="Arial" w:hAnsi="Arial" w:cs="Arial"/>
        </w:rPr>
        <w:t>. člen</w:t>
      </w:r>
    </w:p>
    <w:p w:rsidR="003257E3" w:rsidRPr="00B9364D" w:rsidRDefault="00014162" w:rsidP="001E3BB0">
      <w:pPr>
        <w:spacing w:after="0" w:line="260" w:lineRule="exact"/>
        <w:jc w:val="center"/>
        <w:rPr>
          <w:rFonts w:ascii="Arial" w:hAnsi="Arial" w:cs="Arial"/>
        </w:rPr>
      </w:pPr>
      <w:r w:rsidRPr="00B9364D">
        <w:rPr>
          <w:rFonts w:ascii="Arial" w:hAnsi="Arial" w:cs="Arial"/>
        </w:rPr>
        <w:t>(</w:t>
      </w:r>
      <w:r w:rsidR="00FE2EB5" w:rsidRPr="00B9364D">
        <w:rPr>
          <w:rFonts w:ascii="Arial" w:hAnsi="Arial" w:cs="Arial"/>
        </w:rPr>
        <w:t>začetek veljavnosti</w:t>
      </w:r>
      <w:r w:rsidR="003257E3" w:rsidRPr="00B9364D">
        <w:rPr>
          <w:rFonts w:ascii="Arial" w:hAnsi="Arial" w:cs="Arial"/>
        </w:rPr>
        <w:t>)</w:t>
      </w:r>
    </w:p>
    <w:p w:rsidR="00FE2EB5" w:rsidRPr="00B9364D" w:rsidRDefault="00FE2EB5" w:rsidP="001E3BB0">
      <w:pPr>
        <w:spacing w:after="0" w:line="260" w:lineRule="exact"/>
        <w:jc w:val="center"/>
        <w:rPr>
          <w:rFonts w:ascii="Arial" w:hAnsi="Arial" w:cs="Arial"/>
        </w:rPr>
      </w:pPr>
    </w:p>
    <w:p w:rsidR="00014162" w:rsidRPr="00B9364D" w:rsidRDefault="00B9364D" w:rsidP="001E3BB0">
      <w:pPr>
        <w:spacing w:after="0" w:line="260" w:lineRule="exact"/>
        <w:jc w:val="both"/>
        <w:rPr>
          <w:rFonts w:ascii="Arial" w:hAnsi="Arial" w:cs="Arial"/>
        </w:rPr>
      </w:pPr>
      <w:r w:rsidRPr="00B9364D">
        <w:rPr>
          <w:rFonts w:ascii="Arial" w:hAnsi="Arial" w:cs="Arial"/>
        </w:rPr>
        <w:tab/>
      </w:r>
      <w:r w:rsidR="00014162" w:rsidRPr="00B9364D">
        <w:rPr>
          <w:rFonts w:ascii="Arial" w:hAnsi="Arial" w:cs="Arial"/>
        </w:rPr>
        <w:t xml:space="preserve">Ta zakon začne veljati petnajsti dan po objavi v Uradnem listu Republike Slovenije, uporabljati pa se začne mesec dni po njegovi uveljavitvi, razen </w:t>
      </w:r>
      <w:r w:rsidR="00AE6B6E" w:rsidRPr="00B9364D">
        <w:rPr>
          <w:rFonts w:ascii="Arial" w:hAnsi="Arial" w:cs="Arial"/>
        </w:rPr>
        <w:t>II. poglavja te</w:t>
      </w:r>
      <w:r w:rsidR="00014162" w:rsidRPr="00B9364D">
        <w:rPr>
          <w:rFonts w:ascii="Arial" w:hAnsi="Arial" w:cs="Arial"/>
        </w:rPr>
        <w:t xml:space="preserve">ga zakona, ki </w:t>
      </w:r>
      <w:r w:rsidR="00A20D3E" w:rsidRPr="00B9364D">
        <w:rPr>
          <w:rFonts w:ascii="Arial" w:hAnsi="Arial" w:cs="Arial"/>
        </w:rPr>
        <w:t xml:space="preserve">se </w:t>
      </w:r>
      <w:r w:rsidR="00014162" w:rsidRPr="00B9364D">
        <w:rPr>
          <w:rFonts w:ascii="Arial" w:hAnsi="Arial" w:cs="Arial"/>
        </w:rPr>
        <w:t xml:space="preserve">začne </w:t>
      </w:r>
      <w:r w:rsidR="00A20D3E" w:rsidRPr="00B9364D">
        <w:rPr>
          <w:rFonts w:ascii="Arial" w:hAnsi="Arial" w:cs="Arial"/>
        </w:rPr>
        <w:t>uporabljati</w:t>
      </w:r>
      <w:r w:rsidR="00014162" w:rsidRPr="00B9364D">
        <w:rPr>
          <w:rFonts w:ascii="Arial" w:hAnsi="Arial" w:cs="Arial"/>
        </w:rPr>
        <w:t xml:space="preserve"> 1. januarja 2019</w:t>
      </w:r>
      <w:r w:rsidR="00165391" w:rsidRPr="00B9364D">
        <w:rPr>
          <w:rFonts w:ascii="Arial" w:hAnsi="Arial" w:cs="Arial"/>
        </w:rPr>
        <w:t>,</w:t>
      </w:r>
      <w:r w:rsidR="00AE6B6E" w:rsidRPr="00B9364D">
        <w:rPr>
          <w:rFonts w:ascii="Arial" w:hAnsi="Arial" w:cs="Arial"/>
        </w:rPr>
        <w:t xml:space="preserve"> III. poglavje tega zakona </w:t>
      </w:r>
      <w:r w:rsidR="00FE2EB5" w:rsidRPr="00B9364D">
        <w:rPr>
          <w:rFonts w:ascii="Arial" w:hAnsi="Arial" w:cs="Arial"/>
        </w:rPr>
        <w:t xml:space="preserve">pa </w:t>
      </w:r>
      <w:r w:rsidR="00165391" w:rsidRPr="00B9364D">
        <w:rPr>
          <w:rFonts w:ascii="Arial" w:hAnsi="Arial" w:cs="Arial"/>
        </w:rPr>
        <w:t xml:space="preserve">se začne uporabljati </w:t>
      </w:r>
      <w:r w:rsidR="00CC3B93" w:rsidRPr="00B9364D">
        <w:rPr>
          <w:rFonts w:ascii="Arial" w:hAnsi="Arial" w:cs="Arial"/>
        </w:rPr>
        <w:t xml:space="preserve">najkasneje </w:t>
      </w:r>
      <w:r w:rsidR="00165391" w:rsidRPr="00B9364D">
        <w:rPr>
          <w:rFonts w:ascii="Arial" w:hAnsi="Arial" w:cs="Arial"/>
        </w:rPr>
        <w:t xml:space="preserve">1. januarja </w:t>
      </w:r>
      <w:r w:rsidR="00F5539E" w:rsidRPr="00B9364D">
        <w:rPr>
          <w:rFonts w:ascii="Arial" w:hAnsi="Arial" w:cs="Arial"/>
        </w:rPr>
        <w:t>2022</w:t>
      </w:r>
      <w:r w:rsidR="00165391" w:rsidRPr="00B9364D">
        <w:rPr>
          <w:rFonts w:ascii="Arial" w:hAnsi="Arial" w:cs="Arial"/>
        </w:rPr>
        <w:t>.</w:t>
      </w:r>
      <w:r w:rsidR="00A20D3E" w:rsidRPr="00B9364D">
        <w:rPr>
          <w:rFonts w:ascii="Arial" w:hAnsi="Arial" w:cs="Arial"/>
        </w:rPr>
        <w:t xml:space="preserve"> </w:t>
      </w:r>
    </w:p>
    <w:p w:rsidR="002A4E58" w:rsidRPr="00B9364D" w:rsidRDefault="002A4E58" w:rsidP="001E3BB0">
      <w:pPr>
        <w:spacing w:after="0" w:line="260" w:lineRule="exact"/>
        <w:jc w:val="center"/>
        <w:rPr>
          <w:rFonts w:ascii="Arial" w:hAnsi="Arial" w:cs="Arial"/>
        </w:rPr>
      </w:pPr>
    </w:p>
    <w:p w:rsidR="000C2085" w:rsidRPr="00B9364D" w:rsidRDefault="000C2085" w:rsidP="001E3BB0">
      <w:pPr>
        <w:spacing w:after="0" w:line="260" w:lineRule="exact"/>
        <w:rPr>
          <w:rFonts w:ascii="Arial" w:hAnsi="Arial" w:cs="Arial"/>
        </w:rPr>
      </w:pPr>
    </w:p>
    <w:sectPr w:rsidR="000C2085" w:rsidRPr="00B9364D" w:rsidSect="000E6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23" w:rsidRDefault="00362723" w:rsidP="00D75421">
      <w:pPr>
        <w:spacing w:after="0" w:line="240" w:lineRule="auto"/>
      </w:pPr>
      <w:r>
        <w:separator/>
      </w:r>
    </w:p>
  </w:endnote>
  <w:endnote w:type="continuationSeparator" w:id="0">
    <w:p w:rsidR="00362723" w:rsidRDefault="00362723" w:rsidP="00D7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D" w:rsidRDefault="00B9364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449"/>
      <w:docPartObj>
        <w:docPartGallery w:val="Page Numbers (Bottom of Page)"/>
        <w:docPartUnique/>
      </w:docPartObj>
    </w:sdtPr>
    <w:sdtContent>
      <w:p w:rsidR="001E7C4D" w:rsidRDefault="00FE693E">
        <w:pPr>
          <w:pStyle w:val="Noga"/>
          <w:jc w:val="right"/>
        </w:pPr>
        <w:fldSimple w:instr=" PAGE   \* MERGEFORMAT ">
          <w:r w:rsidR="005E7F8C">
            <w:rPr>
              <w:noProof/>
            </w:rPr>
            <w:t>7</w:t>
          </w:r>
        </w:fldSimple>
      </w:p>
    </w:sdtContent>
  </w:sdt>
  <w:p w:rsidR="001E7C4D" w:rsidRDefault="001E7C4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D" w:rsidRDefault="00B9364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23" w:rsidRDefault="00362723" w:rsidP="00D75421">
      <w:pPr>
        <w:spacing w:after="0" w:line="240" w:lineRule="auto"/>
      </w:pPr>
      <w:r>
        <w:separator/>
      </w:r>
    </w:p>
  </w:footnote>
  <w:footnote w:type="continuationSeparator" w:id="0">
    <w:p w:rsidR="00362723" w:rsidRDefault="00362723" w:rsidP="00D7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D" w:rsidRDefault="00B9364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4D" w:rsidRDefault="001E7C4D">
    <w:pPr>
      <w:pStyle w:val="Glava"/>
    </w:pPr>
    <w:r>
      <w:t>2</w:t>
    </w:r>
    <w:r w:rsidR="00B9364D">
      <w:t>1</w:t>
    </w:r>
    <w:r>
      <w:t>.12.2017</w:t>
    </w:r>
  </w:p>
  <w:p w:rsidR="001E7C4D" w:rsidRDefault="001E7C4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D" w:rsidRDefault="00B9364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38"/>
    <w:multiLevelType w:val="hybridMultilevel"/>
    <w:tmpl w:val="046CE662"/>
    <w:lvl w:ilvl="0" w:tplc="B0762E9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1814"/>
    <w:multiLevelType w:val="hybridMultilevel"/>
    <w:tmpl w:val="F56487DA"/>
    <w:lvl w:ilvl="0" w:tplc="70447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A01"/>
    <w:multiLevelType w:val="hybridMultilevel"/>
    <w:tmpl w:val="08DC317E"/>
    <w:lvl w:ilvl="0" w:tplc="70782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B8E"/>
    <w:multiLevelType w:val="hybridMultilevel"/>
    <w:tmpl w:val="E7C03FF8"/>
    <w:lvl w:ilvl="0" w:tplc="9C1EC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D3804"/>
    <w:multiLevelType w:val="hybridMultilevel"/>
    <w:tmpl w:val="216A61A4"/>
    <w:lvl w:ilvl="0" w:tplc="D0F025D8">
      <w:start w:val="1"/>
      <w:numFmt w:val="decimal"/>
      <w:lvlText w:val="(%1)"/>
      <w:lvlJc w:val="left"/>
      <w:pPr>
        <w:ind w:left="3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6" w:hanging="360"/>
      </w:pPr>
    </w:lvl>
    <w:lvl w:ilvl="2" w:tplc="0424001B" w:tentative="1">
      <w:start w:val="1"/>
      <w:numFmt w:val="lowerRoman"/>
      <w:lvlText w:val="%3."/>
      <w:lvlJc w:val="right"/>
      <w:pPr>
        <w:ind w:left="1806" w:hanging="180"/>
      </w:pPr>
    </w:lvl>
    <w:lvl w:ilvl="3" w:tplc="0424000F" w:tentative="1">
      <w:start w:val="1"/>
      <w:numFmt w:val="decimal"/>
      <w:lvlText w:val="%4."/>
      <w:lvlJc w:val="left"/>
      <w:pPr>
        <w:ind w:left="2526" w:hanging="360"/>
      </w:pPr>
    </w:lvl>
    <w:lvl w:ilvl="4" w:tplc="04240019" w:tentative="1">
      <w:start w:val="1"/>
      <w:numFmt w:val="lowerLetter"/>
      <w:lvlText w:val="%5."/>
      <w:lvlJc w:val="left"/>
      <w:pPr>
        <w:ind w:left="3246" w:hanging="360"/>
      </w:pPr>
    </w:lvl>
    <w:lvl w:ilvl="5" w:tplc="0424001B" w:tentative="1">
      <w:start w:val="1"/>
      <w:numFmt w:val="lowerRoman"/>
      <w:lvlText w:val="%6."/>
      <w:lvlJc w:val="right"/>
      <w:pPr>
        <w:ind w:left="3966" w:hanging="180"/>
      </w:pPr>
    </w:lvl>
    <w:lvl w:ilvl="6" w:tplc="0424000F" w:tentative="1">
      <w:start w:val="1"/>
      <w:numFmt w:val="decimal"/>
      <w:lvlText w:val="%7."/>
      <w:lvlJc w:val="left"/>
      <w:pPr>
        <w:ind w:left="4686" w:hanging="360"/>
      </w:pPr>
    </w:lvl>
    <w:lvl w:ilvl="7" w:tplc="04240019" w:tentative="1">
      <w:start w:val="1"/>
      <w:numFmt w:val="lowerLetter"/>
      <w:lvlText w:val="%8."/>
      <w:lvlJc w:val="left"/>
      <w:pPr>
        <w:ind w:left="5406" w:hanging="360"/>
      </w:pPr>
    </w:lvl>
    <w:lvl w:ilvl="8" w:tplc="042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7A54DD9"/>
    <w:multiLevelType w:val="hybridMultilevel"/>
    <w:tmpl w:val="334EC62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7C15"/>
    <w:multiLevelType w:val="hybridMultilevel"/>
    <w:tmpl w:val="FFF86FFA"/>
    <w:lvl w:ilvl="0" w:tplc="682A7C4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6168B"/>
    <w:multiLevelType w:val="hybridMultilevel"/>
    <w:tmpl w:val="394A15D8"/>
    <w:lvl w:ilvl="0" w:tplc="9C20E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679FC"/>
    <w:multiLevelType w:val="hybridMultilevel"/>
    <w:tmpl w:val="8B84CBF8"/>
    <w:lvl w:ilvl="0" w:tplc="81DE9D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E2299"/>
    <w:multiLevelType w:val="hybridMultilevel"/>
    <w:tmpl w:val="6C4C3C9A"/>
    <w:lvl w:ilvl="0" w:tplc="5900E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2813" w:hanging="360"/>
      </w:pPr>
    </w:lvl>
    <w:lvl w:ilvl="2" w:tplc="0424001B" w:tentative="1">
      <w:start w:val="1"/>
      <w:numFmt w:val="lowerRoman"/>
      <w:lvlText w:val="%3."/>
      <w:lvlJc w:val="right"/>
      <w:pPr>
        <w:ind w:left="-2093" w:hanging="180"/>
      </w:pPr>
    </w:lvl>
    <w:lvl w:ilvl="3" w:tplc="0424000F" w:tentative="1">
      <w:start w:val="1"/>
      <w:numFmt w:val="decimal"/>
      <w:lvlText w:val="%4."/>
      <w:lvlJc w:val="left"/>
      <w:pPr>
        <w:ind w:left="-1373" w:hanging="360"/>
      </w:pPr>
    </w:lvl>
    <w:lvl w:ilvl="4" w:tplc="04240019" w:tentative="1">
      <w:start w:val="1"/>
      <w:numFmt w:val="lowerLetter"/>
      <w:lvlText w:val="%5."/>
      <w:lvlJc w:val="left"/>
      <w:pPr>
        <w:ind w:left="-653" w:hanging="360"/>
      </w:pPr>
    </w:lvl>
    <w:lvl w:ilvl="5" w:tplc="0424001B" w:tentative="1">
      <w:start w:val="1"/>
      <w:numFmt w:val="lowerRoman"/>
      <w:lvlText w:val="%6."/>
      <w:lvlJc w:val="right"/>
      <w:pPr>
        <w:ind w:left="67" w:hanging="180"/>
      </w:pPr>
    </w:lvl>
    <w:lvl w:ilvl="6" w:tplc="0424000F" w:tentative="1">
      <w:start w:val="1"/>
      <w:numFmt w:val="decimal"/>
      <w:lvlText w:val="%7."/>
      <w:lvlJc w:val="left"/>
      <w:pPr>
        <w:ind w:left="787" w:hanging="360"/>
      </w:pPr>
    </w:lvl>
    <w:lvl w:ilvl="7" w:tplc="04240019" w:tentative="1">
      <w:start w:val="1"/>
      <w:numFmt w:val="lowerLetter"/>
      <w:lvlText w:val="%8."/>
      <w:lvlJc w:val="left"/>
      <w:pPr>
        <w:ind w:left="1507" w:hanging="360"/>
      </w:pPr>
    </w:lvl>
    <w:lvl w:ilvl="8" w:tplc="0424001B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10">
    <w:nsid w:val="27F635B3"/>
    <w:multiLevelType w:val="hybridMultilevel"/>
    <w:tmpl w:val="63A07348"/>
    <w:lvl w:ilvl="0" w:tplc="1E04F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10F2"/>
    <w:multiLevelType w:val="hybridMultilevel"/>
    <w:tmpl w:val="D7FEDBA2"/>
    <w:lvl w:ilvl="0" w:tplc="0424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>
    <w:nsid w:val="2ED00F43"/>
    <w:multiLevelType w:val="hybridMultilevel"/>
    <w:tmpl w:val="C6702A6E"/>
    <w:lvl w:ilvl="0" w:tplc="C7B4E2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70172"/>
    <w:multiLevelType w:val="hybridMultilevel"/>
    <w:tmpl w:val="9B3840CE"/>
    <w:lvl w:ilvl="0" w:tplc="3050BF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648CB"/>
    <w:multiLevelType w:val="hybridMultilevel"/>
    <w:tmpl w:val="BAACFB6E"/>
    <w:lvl w:ilvl="0" w:tplc="8A28B5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C294A"/>
    <w:multiLevelType w:val="hybridMultilevel"/>
    <w:tmpl w:val="653AD9EE"/>
    <w:lvl w:ilvl="0" w:tplc="682A7C4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866DD"/>
    <w:multiLevelType w:val="hybridMultilevel"/>
    <w:tmpl w:val="A124851C"/>
    <w:lvl w:ilvl="0" w:tplc="D9784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A379F"/>
    <w:multiLevelType w:val="hybridMultilevel"/>
    <w:tmpl w:val="4922169C"/>
    <w:lvl w:ilvl="0" w:tplc="DEEEE2A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7E3AA4"/>
    <w:multiLevelType w:val="hybridMultilevel"/>
    <w:tmpl w:val="C6600E92"/>
    <w:lvl w:ilvl="0" w:tplc="9B28F0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961E1E"/>
    <w:multiLevelType w:val="hybridMultilevel"/>
    <w:tmpl w:val="F1586302"/>
    <w:lvl w:ilvl="0" w:tplc="9B605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20FA7"/>
    <w:multiLevelType w:val="hybridMultilevel"/>
    <w:tmpl w:val="419A0648"/>
    <w:lvl w:ilvl="0" w:tplc="AA843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429A1"/>
    <w:multiLevelType w:val="hybridMultilevel"/>
    <w:tmpl w:val="AC6E9138"/>
    <w:lvl w:ilvl="0" w:tplc="FABCB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5C77"/>
    <w:multiLevelType w:val="hybridMultilevel"/>
    <w:tmpl w:val="4C721E74"/>
    <w:lvl w:ilvl="0" w:tplc="E46482B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E714A"/>
    <w:multiLevelType w:val="hybridMultilevel"/>
    <w:tmpl w:val="C2E6A990"/>
    <w:lvl w:ilvl="0" w:tplc="0B8434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1E5036"/>
    <w:multiLevelType w:val="hybridMultilevel"/>
    <w:tmpl w:val="E052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11DF"/>
    <w:multiLevelType w:val="hybridMultilevel"/>
    <w:tmpl w:val="1130B35E"/>
    <w:lvl w:ilvl="0" w:tplc="9432D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3A"/>
    <w:multiLevelType w:val="hybridMultilevel"/>
    <w:tmpl w:val="2E3864DE"/>
    <w:lvl w:ilvl="0" w:tplc="D5A85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225EF1"/>
    <w:multiLevelType w:val="hybridMultilevel"/>
    <w:tmpl w:val="27A67BBE"/>
    <w:lvl w:ilvl="0" w:tplc="AD88C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C5C88"/>
    <w:multiLevelType w:val="hybridMultilevel"/>
    <w:tmpl w:val="ADFC4C3E"/>
    <w:lvl w:ilvl="0" w:tplc="17EC0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36524"/>
    <w:multiLevelType w:val="hybridMultilevel"/>
    <w:tmpl w:val="7690D196"/>
    <w:lvl w:ilvl="0" w:tplc="5700F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57140"/>
    <w:multiLevelType w:val="hybridMultilevel"/>
    <w:tmpl w:val="13D416E8"/>
    <w:lvl w:ilvl="0" w:tplc="F82A148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00BE2"/>
    <w:multiLevelType w:val="hybridMultilevel"/>
    <w:tmpl w:val="5EF66274"/>
    <w:lvl w:ilvl="0" w:tplc="D196D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C79CF"/>
    <w:multiLevelType w:val="hybridMultilevel"/>
    <w:tmpl w:val="1B482078"/>
    <w:lvl w:ilvl="0" w:tplc="ED66F972">
      <w:start w:val="1"/>
      <w:numFmt w:val="decimal"/>
      <w:lvlText w:val="(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226546"/>
    <w:multiLevelType w:val="hybridMultilevel"/>
    <w:tmpl w:val="BB589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21"/>
  </w:num>
  <w:num w:numId="7">
    <w:abstractNumId w:val="29"/>
  </w:num>
  <w:num w:numId="8">
    <w:abstractNumId w:val="26"/>
  </w:num>
  <w:num w:numId="9">
    <w:abstractNumId w:val="10"/>
  </w:num>
  <w:num w:numId="10">
    <w:abstractNumId w:val="4"/>
  </w:num>
  <w:num w:numId="11">
    <w:abstractNumId w:val="28"/>
  </w:num>
  <w:num w:numId="12">
    <w:abstractNumId w:val="7"/>
  </w:num>
  <w:num w:numId="13">
    <w:abstractNumId w:val="3"/>
  </w:num>
  <w:num w:numId="14">
    <w:abstractNumId w:val="16"/>
  </w:num>
  <w:num w:numId="15">
    <w:abstractNumId w:val="19"/>
  </w:num>
  <w:num w:numId="16">
    <w:abstractNumId w:val="25"/>
  </w:num>
  <w:num w:numId="17">
    <w:abstractNumId w:val="20"/>
  </w:num>
  <w:num w:numId="18">
    <w:abstractNumId w:val="9"/>
  </w:num>
  <w:num w:numId="19">
    <w:abstractNumId w:val="2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0"/>
  </w:num>
  <w:num w:numId="25">
    <w:abstractNumId w:val="31"/>
  </w:num>
  <w:num w:numId="26">
    <w:abstractNumId w:val="13"/>
  </w:num>
  <w:num w:numId="27">
    <w:abstractNumId w:val="12"/>
  </w:num>
  <w:num w:numId="28">
    <w:abstractNumId w:val="14"/>
  </w:num>
  <w:num w:numId="29">
    <w:abstractNumId w:val="30"/>
  </w:num>
  <w:num w:numId="30">
    <w:abstractNumId w:val="8"/>
  </w:num>
  <w:num w:numId="31">
    <w:abstractNumId w:val="17"/>
  </w:num>
  <w:num w:numId="32">
    <w:abstractNumId w:val="27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71C0"/>
    <w:rsid w:val="0000148D"/>
    <w:rsid w:val="00013B13"/>
    <w:rsid w:val="00014162"/>
    <w:rsid w:val="000250E8"/>
    <w:rsid w:val="00025F55"/>
    <w:rsid w:val="0002673B"/>
    <w:rsid w:val="00036B6A"/>
    <w:rsid w:val="00044DDF"/>
    <w:rsid w:val="0007244C"/>
    <w:rsid w:val="00075C23"/>
    <w:rsid w:val="0007658C"/>
    <w:rsid w:val="000818E4"/>
    <w:rsid w:val="000924ED"/>
    <w:rsid w:val="000A5685"/>
    <w:rsid w:val="000A79CD"/>
    <w:rsid w:val="000C0E1B"/>
    <w:rsid w:val="000C2085"/>
    <w:rsid w:val="000C2278"/>
    <w:rsid w:val="000D3554"/>
    <w:rsid w:val="000D394E"/>
    <w:rsid w:val="000D4062"/>
    <w:rsid w:val="000D650E"/>
    <w:rsid w:val="000E6648"/>
    <w:rsid w:val="0011224B"/>
    <w:rsid w:val="00112D50"/>
    <w:rsid w:val="00121899"/>
    <w:rsid w:val="001371C0"/>
    <w:rsid w:val="00145BC3"/>
    <w:rsid w:val="001510F6"/>
    <w:rsid w:val="00155304"/>
    <w:rsid w:val="001558ED"/>
    <w:rsid w:val="00165391"/>
    <w:rsid w:val="001669B8"/>
    <w:rsid w:val="00167BCC"/>
    <w:rsid w:val="00176B49"/>
    <w:rsid w:val="00193778"/>
    <w:rsid w:val="001962AB"/>
    <w:rsid w:val="001B4BAD"/>
    <w:rsid w:val="001C5834"/>
    <w:rsid w:val="001C6D3D"/>
    <w:rsid w:val="001D2EED"/>
    <w:rsid w:val="001E1546"/>
    <w:rsid w:val="001E3BB0"/>
    <w:rsid w:val="001E4174"/>
    <w:rsid w:val="001E7C4D"/>
    <w:rsid w:val="00211674"/>
    <w:rsid w:val="00221C01"/>
    <w:rsid w:val="00235548"/>
    <w:rsid w:val="00246479"/>
    <w:rsid w:val="00247E41"/>
    <w:rsid w:val="00255554"/>
    <w:rsid w:val="002853CC"/>
    <w:rsid w:val="00297ECF"/>
    <w:rsid w:val="002A4E58"/>
    <w:rsid w:val="002B51CA"/>
    <w:rsid w:val="002B51E3"/>
    <w:rsid w:val="002C6546"/>
    <w:rsid w:val="002C7946"/>
    <w:rsid w:val="002D1C0A"/>
    <w:rsid w:val="002D52A9"/>
    <w:rsid w:val="002F2CF8"/>
    <w:rsid w:val="002F5535"/>
    <w:rsid w:val="00311D9E"/>
    <w:rsid w:val="00316CE2"/>
    <w:rsid w:val="003257E3"/>
    <w:rsid w:val="0035059F"/>
    <w:rsid w:val="00350A56"/>
    <w:rsid w:val="00353680"/>
    <w:rsid w:val="00356683"/>
    <w:rsid w:val="003615A7"/>
    <w:rsid w:val="003616EC"/>
    <w:rsid w:val="00362723"/>
    <w:rsid w:val="0036788C"/>
    <w:rsid w:val="00381882"/>
    <w:rsid w:val="003852CC"/>
    <w:rsid w:val="00385D31"/>
    <w:rsid w:val="003924EF"/>
    <w:rsid w:val="003966CD"/>
    <w:rsid w:val="003B049C"/>
    <w:rsid w:val="003B18F2"/>
    <w:rsid w:val="003C3550"/>
    <w:rsid w:val="003C390E"/>
    <w:rsid w:val="003D648D"/>
    <w:rsid w:val="003E1D08"/>
    <w:rsid w:val="00410205"/>
    <w:rsid w:val="0041403B"/>
    <w:rsid w:val="004172EA"/>
    <w:rsid w:val="00422873"/>
    <w:rsid w:val="0043139E"/>
    <w:rsid w:val="00452CBE"/>
    <w:rsid w:val="00462E1E"/>
    <w:rsid w:val="00463D18"/>
    <w:rsid w:val="0047103C"/>
    <w:rsid w:val="0048348E"/>
    <w:rsid w:val="00491110"/>
    <w:rsid w:val="00493074"/>
    <w:rsid w:val="00494DAE"/>
    <w:rsid w:val="004B15BD"/>
    <w:rsid w:val="004B21C6"/>
    <w:rsid w:val="004B21F1"/>
    <w:rsid w:val="004E0CC7"/>
    <w:rsid w:val="004E4B51"/>
    <w:rsid w:val="004F0557"/>
    <w:rsid w:val="005041B5"/>
    <w:rsid w:val="005214A8"/>
    <w:rsid w:val="00540341"/>
    <w:rsid w:val="0054654F"/>
    <w:rsid w:val="00564A19"/>
    <w:rsid w:val="0056686D"/>
    <w:rsid w:val="00571328"/>
    <w:rsid w:val="00574C78"/>
    <w:rsid w:val="005757D4"/>
    <w:rsid w:val="00580854"/>
    <w:rsid w:val="00584CB1"/>
    <w:rsid w:val="00585579"/>
    <w:rsid w:val="00585E48"/>
    <w:rsid w:val="0059000A"/>
    <w:rsid w:val="00590805"/>
    <w:rsid w:val="005925CD"/>
    <w:rsid w:val="005B5A16"/>
    <w:rsid w:val="005C14D5"/>
    <w:rsid w:val="005D5F63"/>
    <w:rsid w:val="005D6BDB"/>
    <w:rsid w:val="005D7EB1"/>
    <w:rsid w:val="005E4D81"/>
    <w:rsid w:val="005E7F8C"/>
    <w:rsid w:val="005F21F6"/>
    <w:rsid w:val="00601BAC"/>
    <w:rsid w:val="00617FCE"/>
    <w:rsid w:val="00620CD8"/>
    <w:rsid w:val="00621BF9"/>
    <w:rsid w:val="006235C8"/>
    <w:rsid w:val="00625BA2"/>
    <w:rsid w:val="00635725"/>
    <w:rsid w:val="0064499B"/>
    <w:rsid w:val="00657286"/>
    <w:rsid w:val="00661F1B"/>
    <w:rsid w:val="006640C0"/>
    <w:rsid w:val="00664F18"/>
    <w:rsid w:val="00693265"/>
    <w:rsid w:val="0069660F"/>
    <w:rsid w:val="006A3B72"/>
    <w:rsid w:val="006A7026"/>
    <w:rsid w:val="006B119B"/>
    <w:rsid w:val="006B2F4C"/>
    <w:rsid w:val="006D203E"/>
    <w:rsid w:val="006D3CBD"/>
    <w:rsid w:val="006D74EB"/>
    <w:rsid w:val="006E3C7B"/>
    <w:rsid w:val="006F156F"/>
    <w:rsid w:val="00702ECF"/>
    <w:rsid w:val="007122CE"/>
    <w:rsid w:val="00712949"/>
    <w:rsid w:val="00713B71"/>
    <w:rsid w:val="007146A5"/>
    <w:rsid w:val="00736D71"/>
    <w:rsid w:val="00746845"/>
    <w:rsid w:val="00757B07"/>
    <w:rsid w:val="00770D32"/>
    <w:rsid w:val="00776E92"/>
    <w:rsid w:val="00790B83"/>
    <w:rsid w:val="007964EC"/>
    <w:rsid w:val="007A4CA6"/>
    <w:rsid w:val="007B0B5F"/>
    <w:rsid w:val="007C06DB"/>
    <w:rsid w:val="007C0E27"/>
    <w:rsid w:val="007C6167"/>
    <w:rsid w:val="007C7217"/>
    <w:rsid w:val="007D0736"/>
    <w:rsid w:val="007D19C5"/>
    <w:rsid w:val="007D546E"/>
    <w:rsid w:val="007D6C63"/>
    <w:rsid w:val="007E1657"/>
    <w:rsid w:val="007E35B0"/>
    <w:rsid w:val="007E657B"/>
    <w:rsid w:val="007F4158"/>
    <w:rsid w:val="00805852"/>
    <w:rsid w:val="008159E5"/>
    <w:rsid w:val="00824C75"/>
    <w:rsid w:val="00835BB1"/>
    <w:rsid w:val="00837B82"/>
    <w:rsid w:val="008547DB"/>
    <w:rsid w:val="0087000C"/>
    <w:rsid w:val="00887A64"/>
    <w:rsid w:val="008A3E6D"/>
    <w:rsid w:val="008B2FDF"/>
    <w:rsid w:val="008B7BCF"/>
    <w:rsid w:val="008C6235"/>
    <w:rsid w:val="008F26BC"/>
    <w:rsid w:val="008F5169"/>
    <w:rsid w:val="009013A8"/>
    <w:rsid w:val="00905E8B"/>
    <w:rsid w:val="009063F1"/>
    <w:rsid w:val="00906F53"/>
    <w:rsid w:val="009145E5"/>
    <w:rsid w:val="00917918"/>
    <w:rsid w:val="009301DC"/>
    <w:rsid w:val="00935D65"/>
    <w:rsid w:val="00935F54"/>
    <w:rsid w:val="00953BF1"/>
    <w:rsid w:val="00956A99"/>
    <w:rsid w:val="00957E60"/>
    <w:rsid w:val="009615F5"/>
    <w:rsid w:val="00963756"/>
    <w:rsid w:val="00981E9F"/>
    <w:rsid w:val="00983ECF"/>
    <w:rsid w:val="009862B4"/>
    <w:rsid w:val="009B50E3"/>
    <w:rsid w:val="009C6765"/>
    <w:rsid w:val="009D290D"/>
    <w:rsid w:val="009E1AB1"/>
    <w:rsid w:val="009F0BD7"/>
    <w:rsid w:val="009F58CF"/>
    <w:rsid w:val="00A01EA8"/>
    <w:rsid w:val="00A14C85"/>
    <w:rsid w:val="00A20D3E"/>
    <w:rsid w:val="00A2432D"/>
    <w:rsid w:val="00A36FA7"/>
    <w:rsid w:val="00A5300F"/>
    <w:rsid w:val="00A607F4"/>
    <w:rsid w:val="00A63798"/>
    <w:rsid w:val="00A64C86"/>
    <w:rsid w:val="00A67253"/>
    <w:rsid w:val="00A71208"/>
    <w:rsid w:val="00A72F34"/>
    <w:rsid w:val="00A95ED7"/>
    <w:rsid w:val="00AA399F"/>
    <w:rsid w:val="00AC5DDF"/>
    <w:rsid w:val="00AE6B6E"/>
    <w:rsid w:val="00AE7806"/>
    <w:rsid w:val="00AF3810"/>
    <w:rsid w:val="00B03805"/>
    <w:rsid w:val="00B235D1"/>
    <w:rsid w:val="00B41891"/>
    <w:rsid w:val="00B41A4B"/>
    <w:rsid w:val="00B43C10"/>
    <w:rsid w:val="00B603D9"/>
    <w:rsid w:val="00B60A11"/>
    <w:rsid w:val="00B7108B"/>
    <w:rsid w:val="00B80380"/>
    <w:rsid w:val="00B90543"/>
    <w:rsid w:val="00B9364D"/>
    <w:rsid w:val="00B95B09"/>
    <w:rsid w:val="00BB29BD"/>
    <w:rsid w:val="00BB2F07"/>
    <w:rsid w:val="00BB7577"/>
    <w:rsid w:val="00BC0C84"/>
    <w:rsid w:val="00BD3156"/>
    <w:rsid w:val="00BD3DB8"/>
    <w:rsid w:val="00BE7B96"/>
    <w:rsid w:val="00BE7D95"/>
    <w:rsid w:val="00BF070D"/>
    <w:rsid w:val="00C07ADF"/>
    <w:rsid w:val="00C144E6"/>
    <w:rsid w:val="00C15E04"/>
    <w:rsid w:val="00C2433F"/>
    <w:rsid w:val="00C25A9A"/>
    <w:rsid w:val="00C35933"/>
    <w:rsid w:val="00C4281E"/>
    <w:rsid w:val="00C55D1B"/>
    <w:rsid w:val="00C65EE6"/>
    <w:rsid w:val="00C702EB"/>
    <w:rsid w:val="00C841CE"/>
    <w:rsid w:val="00C865DD"/>
    <w:rsid w:val="00C86BED"/>
    <w:rsid w:val="00C90204"/>
    <w:rsid w:val="00C92819"/>
    <w:rsid w:val="00C94B2C"/>
    <w:rsid w:val="00C972B1"/>
    <w:rsid w:val="00CA22C3"/>
    <w:rsid w:val="00CA2858"/>
    <w:rsid w:val="00CA34B3"/>
    <w:rsid w:val="00CA363E"/>
    <w:rsid w:val="00CA7266"/>
    <w:rsid w:val="00CB3790"/>
    <w:rsid w:val="00CC0017"/>
    <w:rsid w:val="00CC3B93"/>
    <w:rsid w:val="00CD408A"/>
    <w:rsid w:val="00CE30F6"/>
    <w:rsid w:val="00CE53E5"/>
    <w:rsid w:val="00CE5BC5"/>
    <w:rsid w:val="00CF1E55"/>
    <w:rsid w:val="00CF2F14"/>
    <w:rsid w:val="00CF785B"/>
    <w:rsid w:val="00D06E98"/>
    <w:rsid w:val="00D20E71"/>
    <w:rsid w:val="00D2687F"/>
    <w:rsid w:val="00D4084C"/>
    <w:rsid w:val="00D45937"/>
    <w:rsid w:val="00D46E39"/>
    <w:rsid w:val="00D55BD4"/>
    <w:rsid w:val="00D608D4"/>
    <w:rsid w:val="00D62258"/>
    <w:rsid w:val="00D70AF9"/>
    <w:rsid w:val="00D73950"/>
    <w:rsid w:val="00D75421"/>
    <w:rsid w:val="00DA5FBE"/>
    <w:rsid w:val="00DB3518"/>
    <w:rsid w:val="00DB3B76"/>
    <w:rsid w:val="00DD2A2E"/>
    <w:rsid w:val="00DD4AE4"/>
    <w:rsid w:val="00DD60B9"/>
    <w:rsid w:val="00DE7718"/>
    <w:rsid w:val="00DF2A10"/>
    <w:rsid w:val="00DF5B20"/>
    <w:rsid w:val="00E003E8"/>
    <w:rsid w:val="00E140A1"/>
    <w:rsid w:val="00E1470A"/>
    <w:rsid w:val="00E21C12"/>
    <w:rsid w:val="00E244AD"/>
    <w:rsid w:val="00E25C2D"/>
    <w:rsid w:val="00E32810"/>
    <w:rsid w:val="00E370AE"/>
    <w:rsid w:val="00E44D28"/>
    <w:rsid w:val="00E5094C"/>
    <w:rsid w:val="00E50E42"/>
    <w:rsid w:val="00E55C38"/>
    <w:rsid w:val="00E56B80"/>
    <w:rsid w:val="00E7014C"/>
    <w:rsid w:val="00E809D5"/>
    <w:rsid w:val="00E825AA"/>
    <w:rsid w:val="00EA3A66"/>
    <w:rsid w:val="00EB0BCB"/>
    <w:rsid w:val="00EB2867"/>
    <w:rsid w:val="00EB4F74"/>
    <w:rsid w:val="00EB7AE4"/>
    <w:rsid w:val="00EB7C41"/>
    <w:rsid w:val="00ED09EA"/>
    <w:rsid w:val="00ED749D"/>
    <w:rsid w:val="00EF5E3A"/>
    <w:rsid w:val="00F052EF"/>
    <w:rsid w:val="00F153CD"/>
    <w:rsid w:val="00F16A71"/>
    <w:rsid w:val="00F25901"/>
    <w:rsid w:val="00F27F06"/>
    <w:rsid w:val="00F31186"/>
    <w:rsid w:val="00F3261B"/>
    <w:rsid w:val="00F52A87"/>
    <w:rsid w:val="00F5539E"/>
    <w:rsid w:val="00F6545E"/>
    <w:rsid w:val="00F72340"/>
    <w:rsid w:val="00F876A7"/>
    <w:rsid w:val="00F94DBC"/>
    <w:rsid w:val="00FA6084"/>
    <w:rsid w:val="00FB4CE5"/>
    <w:rsid w:val="00FC44C6"/>
    <w:rsid w:val="00FD570E"/>
    <w:rsid w:val="00FE2EB5"/>
    <w:rsid w:val="00FE484B"/>
    <w:rsid w:val="00F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6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71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421"/>
  </w:style>
  <w:style w:type="paragraph" w:styleId="Noga">
    <w:name w:val="footer"/>
    <w:basedOn w:val="Navaden"/>
    <w:link w:val="NogaZnak"/>
    <w:uiPriority w:val="99"/>
    <w:unhideWhenUsed/>
    <w:rsid w:val="00D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4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F632-360D-431A-977C-9953B2F6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mdi065</dc:creator>
  <cp:lastModifiedBy>TAncik</cp:lastModifiedBy>
  <cp:revision>2</cp:revision>
  <cp:lastPrinted>2017-12-21T09:49:00Z</cp:lastPrinted>
  <dcterms:created xsi:type="dcterms:W3CDTF">2017-12-21T09:56:00Z</dcterms:created>
  <dcterms:modified xsi:type="dcterms:W3CDTF">2017-12-21T09:56:00Z</dcterms:modified>
</cp:coreProperties>
</file>