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A3F" w:rsidRDefault="00630A3F" w:rsidP="00D731F3">
      <w:pPr>
        <w:pStyle w:val="Odstavekseznama1"/>
        <w:spacing w:line="260" w:lineRule="exact"/>
        <w:ind w:left="0" w:firstLine="708"/>
        <w:rPr>
          <w:rFonts w:ascii="Arial" w:hAnsi="Arial" w:cs="Arial"/>
          <w:b/>
          <w:sz w:val="20"/>
          <w:szCs w:val="20"/>
        </w:rPr>
        <w:sectPr w:rsidR="00630A3F" w:rsidSect="00CD5E0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1587" w:footer="0" w:gutter="0"/>
          <w:cols w:space="708"/>
          <w:docGrid w:linePitch="360"/>
        </w:sect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517"/>
        <w:gridCol w:w="892"/>
        <w:gridCol w:w="1414"/>
        <w:gridCol w:w="417"/>
        <w:gridCol w:w="913"/>
        <w:gridCol w:w="495"/>
        <w:gridCol w:w="188"/>
        <w:gridCol w:w="385"/>
        <w:gridCol w:w="223"/>
        <w:gridCol w:w="80"/>
        <w:gridCol w:w="2128"/>
        <w:gridCol w:w="63"/>
      </w:tblGrid>
      <w:tr w:rsidR="00D731F3" w:rsidRPr="008D1759" w:rsidTr="00630A3F">
        <w:trPr>
          <w:gridBefore w:val="1"/>
          <w:gridAfter w:val="6"/>
          <w:wBefore w:w="100" w:type="dxa"/>
          <w:wAfter w:w="3067" w:type="dxa"/>
        </w:trPr>
        <w:tc>
          <w:tcPr>
            <w:tcW w:w="6096" w:type="dxa"/>
            <w:gridSpan w:val="7"/>
          </w:tcPr>
          <w:p w:rsidR="00D731F3" w:rsidRPr="008D1759" w:rsidRDefault="00D731F3" w:rsidP="00513D62">
            <w:pPr>
              <w:pStyle w:val="Neotevilenodstavek"/>
              <w:spacing w:before="0" w:after="0" w:line="260" w:lineRule="exact"/>
              <w:jc w:val="left"/>
              <w:rPr>
                <w:sz w:val="20"/>
                <w:szCs w:val="20"/>
              </w:rPr>
            </w:pPr>
            <w:r>
              <w:rPr>
                <w:sz w:val="20"/>
                <w:szCs w:val="20"/>
              </w:rPr>
              <w:lastRenderedPageBreak/>
              <w:t xml:space="preserve">Številka: </w:t>
            </w:r>
            <w:r w:rsidR="00541207">
              <w:rPr>
                <w:sz w:val="20"/>
                <w:szCs w:val="20"/>
              </w:rPr>
              <w:t>0070-7/2017/</w:t>
            </w:r>
          </w:p>
        </w:tc>
      </w:tr>
      <w:tr w:rsidR="00D731F3" w:rsidRPr="008D1759" w:rsidTr="00630A3F">
        <w:trPr>
          <w:gridBefore w:val="1"/>
          <w:gridAfter w:val="6"/>
          <w:wBefore w:w="100" w:type="dxa"/>
          <w:wAfter w:w="3067" w:type="dxa"/>
        </w:trPr>
        <w:tc>
          <w:tcPr>
            <w:tcW w:w="6096" w:type="dxa"/>
            <w:gridSpan w:val="7"/>
          </w:tcPr>
          <w:p w:rsidR="00D731F3" w:rsidRPr="008D1759" w:rsidRDefault="00D731F3" w:rsidP="009B1790">
            <w:pPr>
              <w:pStyle w:val="Neotevilenodstavek"/>
              <w:spacing w:before="0" w:after="0" w:line="260" w:lineRule="exact"/>
              <w:jc w:val="left"/>
              <w:rPr>
                <w:sz w:val="20"/>
                <w:szCs w:val="20"/>
              </w:rPr>
            </w:pPr>
            <w:r>
              <w:rPr>
                <w:sz w:val="20"/>
                <w:szCs w:val="20"/>
              </w:rPr>
              <w:t xml:space="preserve">Ljubljana, </w:t>
            </w:r>
            <w:r w:rsidR="009B1790">
              <w:rPr>
                <w:sz w:val="20"/>
                <w:szCs w:val="20"/>
              </w:rPr>
              <w:t>5. 4. 2017</w:t>
            </w:r>
          </w:p>
        </w:tc>
      </w:tr>
      <w:tr w:rsidR="00D731F3" w:rsidRPr="008D1759" w:rsidTr="00630A3F">
        <w:trPr>
          <w:gridBefore w:val="1"/>
          <w:gridAfter w:val="6"/>
          <w:wBefore w:w="100" w:type="dxa"/>
          <w:wAfter w:w="3067" w:type="dxa"/>
        </w:trPr>
        <w:tc>
          <w:tcPr>
            <w:tcW w:w="6096" w:type="dxa"/>
            <w:gridSpan w:val="7"/>
          </w:tcPr>
          <w:p w:rsidR="00D731F3" w:rsidRPr="00594B90" w:rsidRDefault="00541207" w:rsidP="00513D62">
            <w:pPr>
              <w:pStyle w:val="Neotevilenodstavek"/>
              <w:spacing w:before="0" w:after="0" w:line="260" w:lineRule="exact"/>
              <w:jc w:val="left"/>
              <w:rPr>
                <w:sz w:val="20"/>
                <w:szCs w:val="20"/>
              </w:rPr>
            </w:pPr>
            <w:r>
              <w:rPr>
                <w:iCs/>
                <w:sz w:val="20"/>
                <w:szCs w:val="20"/>
              </w:rPr>
              <w:t>EVA: 2017-2611-0021</w:t>
            </w:r>
          </w:p>
        </w:tc>
      </w:tr>
      <w:tr w:rsidR="00D731F3" w:rsidRPr="008D1759" w:rsidTr="00630A3F">
        <w:trPr>
          <w:gridBefore w:val="1"/>
          <w:gridAfter w:val="6"/>
          <w:wBefore w:w="100" w:type="dxa"/>
          <w:wAfter w:w="3067" w:type="dxa"/>
        </w:trPr>
        <w:tc>
          <w:tcPr>
            <w:tcW w:w="6096" w:type="dxa"/>
            <w:gridSpan w:val="7"/>
          </w:tcPr>
          <w:p w:rsidR="00D731F3" w:rsidRPr="008D1759" w:rsidRDefault="00D731F3" w:rsidP="005F456B">
            <w:pPr>
              <w:rPr>
                <w:rFonts w:cs="Arial"/>
                <w:szCs w:val="20"/>
              </w:rPr>
            </w:pPr>
          </w:p>
          <w:p w:rsidR="00D731F3" w:rsidRPr="008D1759" w:rsidRDefault="00D731F3" w:rsidP="005F456B">
            <w:pPr>
              <w:rPr>
                <w:rFonts w:cs="Arial"/>
                <w:szCs w:val="20"/>
              </w:rPr>
            </w:pPr>
            <w:r w:rsidRPr="008D1759">
              <w:rPr>
                <w:rFonts w:cs="Arial"/>
                <w:szCs w:val="20"/>
              </w:rPr>
              <w:t>GENERALNI SEKRETARIAT VLADE REPUBLIKE SLOVENIJE</w:t>
            </w:r>
          </w:p>
          <w:p w:rsidR="00D731F3" w:rsidRPr="008D1759" w:rsidRDefault="004D087C" w:rsidP="005F456B">
            <w:pPr>
              <w:rPr>
                <w:rFonts w:cs="Arial"/>
                <w:szCs w:val="20"/>
              </w:rPr>
            </w:pPr>
            <w:hyperlink r:id="rId14" w:history="1">
              <w:r w:rsidRPr="000B17BB">
                <w:rPr>
                  <w:rStyle w:val="Hiperpovezava"/>
                  <w:szCs w:val="20"/>
                </w:rPr>
                <w:t>gp.gs@gov.si</w:t>
              </w:r>
            </w:hyperlink>
          </w:p>
          <w:p w:rsidR="00D731F3" w:rsidRPr="008D1759" w:rsidRDefault="00D731F3" w:rsidP="005F456B">
            <w:pPr>
              <w:rPr>
                <w:rFonts w:cs="Arial"/>
                <w:szCs w:val="20"/>
              </w:rPr>
            </w:pPr>
          </w:p>
        </w:tc>
      </w:tr>
      <w:tr w:rsidR="00D731F3" w:rsidRPr="008D1759" w:rsidTr="00630A3F">
        <w:trPr>
          <w:gridBefore w:val="1"/>
          <w:wBefore w:w="100" w:type="dxa"/>
        </w:trPr>
        <w:tc>
          <w:tcPr>
            <w:tcW w:w="9163" w:type="dxa"/>
            <w:gridSpan w:val="13"/>
          </w:tcPr>
          <w:p w:rsidR="00D731F3" w:rsidRPr="008D1759" w:rsidRDefault="00D731F3" w:rsidP="00513D62">
            <w:pPr>
              <w:pStyle w:val="Naslovpredpisa"/>
              <w:spacing w:before="0" w:after="0" w:line="260" w:lineRule="exact"/>
              <w:jc w:val="left"/>
              <w:rPr>
                <w:sz w:val="20"/>
                <w:szCs w:val="20"/>
              </w:rPr>
            </w:pPr>
            <w:r>
              <w:rPr>
                <w:sz w:val="20"/>
                <w:szCs w:val="20"/>
              </w:rPr>
              <w:t xml:space="preserve">ZADEVA: </w:t>
            </w:r>
            <w:r w:rsidR="00AC78F7">
              <w:rPr>
                <w:sz w:val="20"/>
                <w:szCs w:val="20"/>
              </w:rPr>
              <w:t xml:space="preserve">Predlog </w:t>
            </w:r>
            <w:r w:rsidR="00513D62">
              <w:rPr>
                <w:sz w:val="20"/>
                <w:szCs w:val="20"/>
              </w:rPr>
              <w:t>Z</w:t>
            </w:r>
            <w:r w:rsidR="00AC78F7">
              <w:rPr>
                <w:sz w:val="20"/>
                <w:szCs w:val="20"/>
              </w:rPr>
              <w:t>akona</w:t>
            </w:r>
            <w:r w:rsidR="001553F3">
              <w:rPr>
                <w:sz w:val="20"/>
                <w:szCs w:val="20"/>
              </w:rPr>
              <w:t xml:space="preserve"> o spremembi Z</w:t>
            </w:r>
            <w:r w:rsidR="00513D62">
              <w:rPr>
                <w:sz w:val="20"/>
                <w:szCs w:val="20"/>
              </w:rPr>
              <w:t>akona o vojnih grobiščih</w:t>
            </w:r>
            <w:r w:rsidR="00AC78F7">
              <w:rPr>
                <w:sz w:val="20"/>
                <w:szCs w:val="20"/>
              </w:rPr>
              <w:t xml:space="preserve"> </w:t>
            </w:r>
            <w:r w:rsidR="00D77C7B">
              <w:rPr>
                <w:sz w:val="20"/>
                <w:szCs w:val="20"/>
              </w:rPr>
              <w:t xml:space="preserve">- skrajšani postopek </w:t>
            </w:r>
            <w:r w:rsidRPr="008D1759">
              <w:rPr>
                <w:sz w:val="20"/>
                <w:szCs w:val="20"/>
              </w:rPr>
              <w:t xml:space="preserve">– predlog za obravnavo </w:t>
            </w:r>
          </w:p>
        </w:tc>
      </w:tr>
      <w:tr w:rsidR="00D731F3" w:rsidRPr="008D1759" w:rsidTr="00630A3F">
        <w:trPr>
          <w:gridBefore w:val="1"/>
          <w:wBefore w:w="100" w:type="dxa"/>
        </w:trPr>
        <w:tc>
          <w:tcPr>
            <w:tcW w:w="9163" w:type="dxa"/>
            <w:gridSpan w:val="13"/>
          </w:tcPr>
          <w:p w:rsidR="00D731F3" w:rsidRPr="008D1759" w:rsidRDefault="00D731F3" w:rsidP="005F456B">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D731F3" w:rsidRPr="008D1759" w:rsidTr="00630A3F">
        <w:trPr>
          <w:gridBefore w:val="1"/>
          <w:wBefore w:w="100" w:type="dxa"/>
        </w:trPr>
        <w:tc>
          <w:tcPr>
            <w:tcW w:w="9163" w:type="dxa"/>
            <w:gridSpan w:val="13"/>
          </w:tcPr>
          <w:p w:rsidR="00BA4187" w:rsidRPr="00C3411A" w:rsidRDefault="00BA4187" w:rsidP="00BA4187">
            <w:pPr>
              <w:rPr>
                <w:rFonts w:cs="Arial"/>
                <w:szCs w:val="20"/>
              </w:rPr>
            </w:pPr>
            <w:r w:rsidRPr="00C3411A">
              <w:rPr>
                <w:rFonts w:cs="Arial"/>
                <w:szCs w:val="20"/>
              </w:rPr>
              <w:t>Na podlagi drugega odstavka 2. člena Zakona o Vladi Republike Slovenije (Uradni list RS, št. 24/05 – uradno prečiščeno besedilo, 109/08, 38/10 – ZUKN, 8/12, 21/13</w:t>
            </w:r>
            <w:r w:rsidR="00541207">
              <w:rPr>
                <w:rFonts w:cs="Arial"/>
                <w:szCs w:val="20"/>
              </w:rPr>
              <w:t>,</w:t>
            </w:r>
            <w:r w:rsidRPr="00C3411A">
              <w:rPr>
                <w:rFonts w:cs="Arial"/>
                <w:szCs w:val="20"/>
              </w:rPr>
              <w:t xml:space="preserve"> 47/13 – ZDU – 1G</w:t>
            </w:r>
            <w:r w:rsidR="00541207">
              <w:rPr>
                <w:rFonts w:cs="Arial"/>
                <w:szCs w:val="20"/>
              </w:rPr>
              <w:t xml:space="preserve"> in 65/14</w:t>
            </w:r>
            <w:r w:rsidRPr="00C3411A">
              <w:rPr>
                <w:rFonts w:cs="Arial"/>
                <w:szCs w:val="20"/>
              </w:rPr>
              <w:t>) je Vlada Republike Slovenije na svoji … seji  … sprejela sklep:</w:t>
            </w:r>
          </w:p>
          <w:p w:rsidR="00BA4187" w:rsidRPr="00C3411A" w:rsidRDefault="00BA4187" w:rsidP="00BA4187">
            <w:pPr>
              <w:rPr>
                <w:rFonts w:cs="Arial"/>
                <w:szCs w:val="20"/>
              </w:rPr>
            </w:pPr>
          </w:p>
          <w:p w:rsidR="00E862D7" w:rsidRPr="00660527" w:rsidRDefault="00E862D7" w:rsidP="00E862D7">
            <w:pPr>
              <w:jc w:val="both"/>
              <w:rPr>
                <w:rFonts w:cs="Arial"/>
                <w:szCs w:val="20"/>
              </w:rPr>
            </w:pPr>
            <w:r w:rsidRPr="00660527">
              <w:rPr>
                <w:rFonts w:cs="Arial"/>
                <w:szCs w:val="20"/>
              </w:rPr>
              <w:t xml:space="preserve">Vlada Republike Slovenije je določila besedilo </w:t>
            </w:r>
            <w:r>
              <w:rPr>
                <w:rFonts w:cs="Arial"/>
                <w:szCs w:val="20"/>
              </w:rPr>
              <w:t>p</w:t>
            </w:r>
            <w:r w:rsidRPr="00660527">
              <w:rPr>
                <w:rFonts w:cs="Arial"/>
                <w:szCs w:val="20"/>
              </w:rPr>
              <w:t xml:space="preserve">redloga </w:t>
            </w:r>
            <w:r>
              <w:rPr>
                <w:rFonts w:cs="Arial"/>
                <w:szCs w:val="20"/>
              </w:rPr>
              <w:t>Z</w:t>
            </w:r>
            <w:r w:rsidRPr="00660527">
              <w:rPr>
                <w:rFonts w:cs="Arial"/>
                <w:szCs w:val="20"/>
              </w:rPr>
              <w:t xml:space="preserve">akona </w:t>
            </w:r>
            <w:r w:rsidR="00541207">
              <w:rPr>
                <w:rFonts w:cs="Arial"/>
                <w:szCs w:val="20"/>
              </w:rPr>
              <w:t>o spremembi Z</w:t>
            </w:r>
            <w:r w:rsidR="00513D62">
              <w:rPr>
                <w:rFonts w:cs="Arial"/>
                <w:szCs w:val="20"/>
              </w:rPr>
              <w:t>akona o vojnih grobiščih</w:t>
            </w:r>
            <w:r w:rsidRPr="00660527">
              <w:rPr>
                <w:rFonts w:cs="Arial"/>
                <w:szCs w:val="20"/>
              </w:rPr>
              <w:t xml:space="preserve"> (EVA</w:t>
            </w:r>
            <w:r w:rsidR="00541207">
              <w:rPr>
                <w:rFonts w:cs="Arial"/>
                <w:szCs w:val="20"/>
              </w:rPr>
              <w:t>: 2017-2611-0021</w:t>
            </w:r>
            <w:r w:rsidRPr="00660527">
              <w:rPr>
                <w:rFonts w:cs="Arial"/>
                <w:szCs w:val="20"/>
              </w:rPr>
              <w:t>)</w:t>
            </w:r>
            <w:r>
              <w:rPr>
                <w:rFonts w:cs="Arial"/>
                <w:szCs w:val="20"/>
              </w:rPr>
              <w:t xml:space="preserve"> in</w:t>
            </w:r>
            <w:r w:rsidRPr="00660527">
              <w:rPr>
                <w:rFonts w:cs="Arial"/>
                <w:szCs w:val="20"/>
              </w:rPr>
              <w:t xml:space="preserve"> ga </w:t>
            </w:r>
            <w:r>
              <w:rPr>
                <w:rFonts w:cs="Arial"/>
                <w:szCs w:val="20"/>
              </w:rPr>
              <w:t xml:space="preserve">posreduje v obravnavo </w:t>
            </w:r>
            <w:r w:rsidRPr="00660527">
              <w:rPr>
                <w:rFonts w:cs="Arial"/>
                <w:szCs w:val="20"/>
              </w:rPr>
              <w:t>Državnemu zboru</w:t>
            </w:r>
            <w:r>
              <w:rPr>
                <w:rFonts w:cs="Arial"/>
                <w:szCs w:val="20"/>
              </w:rPr>
              <w:t xml:space="preserve"> Republike Slovenije</w:t>
            </w:r>
            <w:r w:rsidR="00D77C7B">
              <w:rPr>
                <w:rFonts w:cs="Arial"/>
                <w:szCs w:val="20"/>
              </w:rPr>
              <w:t xml:space="preserve"> po skrajšanem postopku</w:t>
            </w:r>
            <w:r>
              <w:rPr>
                <w:rFonts w:cs="Arial"/>
                <w:szCs w:val="20"/>
              </w:rPr>
              <w:t>.</w:t>
            </w:r>
            <w:r w:rsidRPr="00660527">
              <w:rPr>
                <w:rFonts w:cs="Arial"/>
                <w:szCs w:val="20"/>
              </w:rPr>
              <w:t xml:space="preserve"> </w:t>
            </w:r>
          </w:p>
          <w:p w:rsidR="00E862D7" w:rsidRDefault="00E862D7" w:rsidP="00E862D7">
            <w:pPr>
              <w:pStyle w:val="Neotevilenodstavek"/>
              <w:spacing w:before="0" w:after="0" w:line="260" w:lineRule="exact"/>
              <w:rPr>
                <w:iCs/>
                <w:sz w:val="20"/>
                <w:szCs w:val="20"/>
              </w:rPr>
            </w:pPr>
          </w:p>
          <w:p w:rsidR="00E862D7" w:rsidRPr="00BA4187" w:rsidRDefault="00E862D7" w:rsidP="00E862D7">
            <w:pPr>
              <w:ind w:left="4956"/>
              <w:rPr>
                <w:rFonts w:cs="Arial"/>
                <w:b/>
                <w:szCs w:val="20"/>
              </w:rPr>
            </w:pPr>
            <w:r w:rsidRPr="00BA4187">
              <w:rPr>
                <w:rFonts w:cs="Arial"/>
                <w:bCs/>
                <w:szCs w:val="20"/>
              </w:rPr>
              <w:t>Mag. Lilijana Kozlovič</w:t>
            </w:r>
          </w:p>
          <w:p w:rsidR="00E862D7" w:rsidRPr="00BA4187" w:rsidRDefault="00E862D7" w:rsidP="00E862D7">
            <w:pPr>
              <w:ind w:left="4956"/>
              <w:rPr>
                <w:rFonts w:cs="Arial"/>
                <w:b/>
                <w:szCs w:val="20"/>
              </w:rPr>
            </w:pPr>
            <w:r w:rsidRPr="00BA4187">
              <w:rPr>
                <w:rFonts w:cs="Arial"/>
                <w:bCs/>
                <w:szCs w:val="20"/>
              </w:rPr>
              <w:t>generalna sekretarka</w:t>
            </w:r>
          </w:p>
          <w:p w:rsidR="00E862D7" w:rsidRDefault="00E862D7" w:rsidP="00E862D7">
            <w:pPr>
              <w:pStyle w:val="Neotevilenodstavek"/>
              <w:spacing w:before="0" w:after="0" w:line="260" w:lineRule="exact"/>
              <w:rPr>
                <w:iCs/>
                <w:sz w:val="20"/>
                <w:szCs w:val="20"/>
              </w:rPr>
            </w:pPr>
          </w:p>
          <w:p w:rsidR="00E862D7" w:rsidRPr="00660527" w:rsidRDefault="00E862D7" w:rsidP="00E862D7">
            <w:pPr>
              <w:pStyle w:val="Neotevilenodstavek"/>
              <w:spacing w:before="0" w:after="0" w:line="260" w:lineRule="exact"/>
              <w:rPr>
                <w:iCs/>
                <w:sz w:val="20"/>
                <w:szCs w:val="20"/>
              </w:rPr>
            </w:pPr>
            <w:r w:rsidRPr="00660527">
              <w:rPr>
                <w:iCs/>
                <w:sz w:val="20"/>
                <w:szCs w:val="20"/>
              </w:rPr>
              <w:t>Priloga:</w:t>
            </w:r>
          </w:p>
          <w:p w:rsidR="00E862D7" w:rsidRPr="00E27A03" w:rsidRDefault="00E862D7" w:rsidP="008010B3">
            <w:pPr>
              <w:pStyle w:val="Neotevilenodstavek"/>
              <w:numPr>
                <w:ilvl w:val="0"/>
                <w:numId w:val="22"/>
              </w:numPr>
              <w:spacing w:before="0" w:after="0" w:line="260" w:lineRule="exact"/>
              <w:rPr>
                <w:iCs/>
                <w:sz w:val="20"/>
                <w:szCs w:val="20"/>
              </w:rPr>
            </w:pPr>
            <w:r>
              <w:rPr>
                <w:iCs/>
                <w:sz w:val="20"/>
                <w:szCs w:val="20"/>
              </w:rPr>
              <w:t>besedilo predloga zakona</w:t>
            </w:r>
          </w:p>
          <w:p w:rsidR="00BA4187" w:rsidRDefault="00BA4187" w:rsidP="00E862D7">
            <w:pPr>
              <w:rPr>
                <w:rFonts w:cs="Arial"/>
                <w:szCs w:val="20"/>
              </w:rPr>
            </w:pPr>
          </w:p>
          <w:p w:rsidR="00E862D7" w:rsidRPr="00C3411A" w:rsidRDefault="00E862D7" w:rsidP="00E862D7">
            <w:pPr>
              <w:rPr>
                <w:rFonts w:cs="Arial"/>
                <w:szCs w:val="20"/>
              </w:rPr>
            </w:pPr>
            <w:r>
              <w:rPr>
                <w:rFonts w:cs="Arial"/>
                <w:szCs w:val="20"/>
              </w:rPr>
              <w:t>Sklep prejme:</w:t>
            </w:r>
          </w:p>
          <w:p w:rsidR="00D731F3" w:rsidRDefault="00BA4187" w:rsidP="008010B3">
            <w:pPr>
              <w:pStyle w:val="Neotevilenodstavek"/>
              <w:numPr>
                <w:ilvl w:val="0"/>
                <w:numId w:val="7"/>
              </w:numPr>
              <w:spacing w:before="0" w:after="0" w:line="260" w:lineRule="exact"/>
              <w:rPr>
                <w:iCs/>
                <w:sz w:val="20"/>
                <w:szCs w:val="20"/>
              </w:rPr>
            </w:pPr>
            <w:r>
              <w:rPr>
                <w:iCs/>
                <w:sz w:val="20"/>
                <w:szCs w:val="20"/>
              </w:rPr>
              <w:t>Ministrstvo za delo, družino, socialne zadeve in enake možnosti</w:t>
            </w:r>
          </w:p>
          <w:p w:rsidR="00BA4187" w:rsidRPr="008D1759" w:rsidRDefault="00BA4187" w:rsidP="00BA4187">
            <w:pPr>
              <w:pStyle w:val="Neotevilenodstavek"/>
              <w:spacing w:before="0" w:after="0" w:line="260" w:lineRule="exact"/>
              <w:ind w:left="360"/>
              <w:rPr>
                <w:iCs/>
                <w:sz w:val="20"/>
                <w:szCs w:val="20"/>
              </w:rPr>
            </w:pPr>
          </w:p>
        </w:tc>
      </w:tr>
      <w:tr w:rsidR="00D731F3" w:rsidRPr="008D1759" w:rsidTr="00630A3F">
        <w:trPr>
          <w:gridBefore w:val="1"/>
          <w:wBefore w:w="100" w:type="dxa"/>
        </w:trPr>
        <w:tc>
          <w:tcPr>
            <w:tcW w:w="9163" w:type="dxa"/>
            <w:gridSpan w:val="13"/>
          </w:tcPr>
          <w:p w:rsidR="00D731F3" w:rsidRPr="00D43F59" w:rsidRDefault="00D731F3" w:rsidP="005F456B">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D731F3" w:rsidRPr="008D1759" w:rsidTr="00630A3F">
        <w:trPr>
          <w:gridBefore w:val="1"/>
          <w:wBefore w:w="100" w:type="dxa"/>
        </w:trPr>
        <w:tc>
          <w:tcPr>
            <w:tcW w:w="9163" w:type="dxa"/>
            <w:gridSpan w:val="13"/>
          </w:tcPr>
          <w:p w:rsidR="005C108E" w:rsidRDefault="005C108E" w:rsidP="005F456B">
            <w:pPr>
              <w:pStyle w:val="Neotevilenodstavek"/>
              <w:spacing w:before="0" w:after="0" w:line="260" w:lineRule="exact"/>
              <w:rPr>
                <w:iCs/>
                <w:sz w:val="20"/>
                <w:szCs w:val="20"/>
              </w:rPr>
            </w:pPr>
            <w:r>
              <w:rPr>
                <w:iCs/>
                <w:sz w:val="20"/>
                <w:szCs w:val="20"/>
              </w:rPr>
              <w:t>Gre za manj zahtevno spremembo zakona, zato se s</w:t>
            </w:r>
            <w:r w:rsidR="00DC557A">
              <w:rPr>
                <w:iCs/>
                <w:sz w:val="20"/>
                <w:szCs w:val="20"/>
              </w:rPr>
              <w:t>kladno s 142. členom Polovnika d</w:t>
            </w:r>
            <w:r>
              <w:rPr>
                <w:iCs/>
                <w:sz w:val="20"/>
                <w:szCs w:val="20"/>
              </w:rPr>
              <w:t xml:space="preserve">ržavnega zbora </w:t>
            </w:r>
            <w:r w:rsidRPr="005C108E">
              <w:rPr>
                <w:bCs/>
                <w:sz w:val="20"/>
                <w:szCs w:val="20"/>
                <w:shd w:val="clear" w:color="auto" w:fill="FFFFFF"/>
              </w:rPr>
              <w:t>(Uradni list RS, št.</w:t>
            </w:r>
            <w:r w:rsidRPr="005C108E">
              <w:rPr>
                <w:rStyle w:val="apple-converted-space"/>
                <w:bCs/>
                <w:sz w:val="20"/>
                <w:szCs w:val="20"/>
                <w:shd w:val="clear" w:color="auto" w:fill="FFFFFF"/>
              </w:rPr>
              <w:t> </w:t>
            </w:r>
            <w:hyperlink r:id="rId15" w:tgtFrame="_blank" w:tooltip="Poslovnik državnega zbora (uradno prečiščeno besedilo)" w:history="1">
              <w:r w:rsidRPr="005C108E">
                <w:rPr>
                  <w:rStyle w:val="Hiperpovezava"/>
                  <w:bCs/>
                  <w:color w:val="auto"/>
                  <w:sz w:val="20"/>
                  <w:szCs w:val="20"/>
                  <w:u w:val="none"/>
                  <w:shd w:val="clear" w:color="auto" w:fill="FFFFFF"/>
                </w:rPr>
                <w:t>92/07</w:t>
              </w:r>
            </w:hyperlink>
            <w:r w:rsidRPr="005C108E">
              <w:rPr>
                <w:rStyle w:val="apple-converted-space"/>
                <w:bCs/>
                <w:sz w:val="20"/>
                <w:szCs w:val="20"/>
                <w:shd w:val="clear" w:color="auto" w:fill="FFFFFF"/>
              </w:rPr>
              <w:t> </w:t>
            </w:r>
            <w:r w:rsidRPr="005C108E">
              <w:rPr>
                <w:bCs/>
                <w:sz w:val="20"/>
                <w:szCs w:val="20"/>
                <w:shd w:val="clear" w:color="auto" w:fill="FFFFFF"/>
              </w:rPr>
              <w:t>– uradno prečiščeno besedilo,</w:t>
            </w:r>
            <w:r w:rsidRPr="005C108E">
              <w:rPr>
                <w:rStyle w:val="apple-converted-space"/>
                <w:bCs/>
                <w:sz w:val="20"/>
                <w:szCs w:val="20"/>
                <w:shd w:val="clear" w:color="auto" w:fill="FFFFFF"/>
              </w:rPr>
              <w:t> </w:t>
            </w:r>
            <w:hyperlink r:id="rId16" w:tgtFrame="_blank" w:tooltip="Spremembe in dopolnitve Poslovnika Državnega zbora" w:history="1">
              <w:r w:rsidRPr="005C108E">
                <w:rPr>
                  <w:rStyle w:val="Hiperpovezava"/>
                  <w:bCs/>
                  <w:color w:val="auto"/>
                  <w:sz w:val="20"/>
                  <w:szCs w:val="20"/>
                  <w:u w:val="none"/>
                  <w:shd w:val="clear" w:color="auto" w:fill="FFFFFF"/>
                </w:rPr>
                <w:t>105/10</w:t>
              </w:r>
            </w:hyperlink>
            <w:r w:rsidRPr="005C108E">
              <w:rPr>
                <w:rStyle w:val="apple-converted-space"/>
                <w:bCs/>
                <w:sz w:val="20"/>
                <w:szCs w:val="20"/>
                <w:shd w:val="clear" w:color="auto" w:fill="FFFFFF"/>
              </w:rPr>
              <w:t> </w:t>
            </w:r>
            <w:r w:rsidRPr="005C108E">
              <w:rPr>
                <w:bCs/>
                <w:sz w:val="20"/>
                <w:szCs w:val="20"/>
                <w:shd w:val="clear" w:color="auto" w:fill="FFFFFF"/>
              </w:rPr>
              <w:t>in</w:t>
            </w:r>
            <w:r w:rsidRPr="005C108E">
              <w:rPr>
                <w:rStyle w:val="apple-converted-space"/>
                <w:bCs/>
                <w:sz w:val="20"/>
                <w:szCs w:val="20"/>
                <w:shd w:val="clear" w:color="auto" w:fill="FFFFFF"/>
              </w:rPr>
              <w:t> </w:t>
            </w:r>
            <w:hyperlink r:id="rId17" w:tgtFrame="_blank" w:tooltip="Spremembe in dopolnitev Poslovnika Državnega zbora" w:history="1">
              <w:r w:rsidRPr="005C108E">
                <w:rPr>
                  <w:rStyle w:val="Hiperpovezava"/>
                  <w:bCs/>
                  <w:color w:val="auto"/>
                  <w:sz w:val="20"/>
                  <w:szCs w:val="20"/>
                  <w:u w:val="none"/>
                  <w:shd w:val="clear" w:color="auto" w:fill="FFFFFF"/>
                </w:rPr>
                <w:t>80/13</w:t>
              </w:r>
            </w:hyperlink>
            <w:r w:rsidRPr="005C108E">
              <w:rPr>
                <w:bCs/>
                <w:sz w:val="20"/>
                <w:szCs w:val="20"/>
                <w:shd w:val="clear" w:color="auto" w:fill="FFFFFF"/>
              </w:rPr>
              <w:t>)</w:t>
            </w:r>
            <w:r>
              <w:rPr>
                <w:bCs/>
                <w:sz w:val="20"/>
                <w:szCs w:val="20"/>
                <w:shd w:val="clear" w:color="auto" w:fill="FFFFFF"/>
              </w:rPr>
              <w:t xml:space="preserve"> predlaga obravnava po skrajšanem postopku. </w:t>
            </w:r>
          </w:p>
          <w:p w:rsidR="005C108E" w:rsidRPr="008D1759" w:rsidRDefault="005C108E" w:rsidP="005C108E">
            <w:pPr>
              <w:pStyle w:val="alineazaodstavkom0"/>
              <w:shd w:val="clear" w:color="auto" w:fill="FFFFFF"/>
              <w:spacing w:before="0" w:beforeAutospacing="0" w:after="0" w:afterAutospacing="0"/>
              <w:jc w:val="both"/>
              <w:rPr>
                <w:iCs/>
                <w:sz w:val="20"/>
                <w:szCs w:val="20"/>
              </w:rPr>
            </w:pPr>
          </w:p>
        </w:tc>
      </w:tr>
      <w:tr w:rsidR="00D731F3" w:rsidRPr="008D1759" w:rsidTr="00630A3F">
        <w:trPr>
          <w:gridBefore w:val="1"/>
          <w:wBefore w:w="100" w:type="dxa"/>
        </w:trPr>
        <w:tc>
          <w:tcPr>
            <w:tcW w:w="9163" w:type="dxa"/>
            <w:gridSpan w:val="13"/>
          </w:tcPr>
          <w:p w:rsidR="00D731F3" w:rsidRPr="00D43F59" w:rsidRDefault="00D731F3" w:rsidP="005F456B">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D731F3" w:rsidRPr="008D1759" w:rsidTr="00630A3F">
        <w:trPr>
          <w:gridBefore w:val="1"/>
          <w:wBefore w:w="100" w:type="dxa"/>
        </w:trPr>
        <w:tc>
          <w:tcPr>
            <w:tcW w:w="9163" w:type="dxa"/>
            <w:gridSpan w:val="13"/>
          </w:tcPr>
          <w:p w:rsidR="00D731F3" w:rsidRDefault="00BA4187" w:rsidP="005F456B">
            <w:pPr>
              <w:pStyle w:val="Neotevilenodstavek"/>
              <w:spacing w:before="0" w:after="0" w:line="260" w:lineRule="exact"/>
              <w:rPr>
                <w:iCs/>
                <w:sz w:val="20"/>
                <w:szCs w:val="20"/>
              </w:rPr>
            </w:pPr>
            <w:r>
              <w:rPr>
                <w:iCs/>
                <w:sz w:val="20"/>
                <w:szCs w:val="20"/>
              </w:rPr>
              <w:t>Dragica Bac, generalna direktorica Direktorata za invalide, vojne veterane in žrtve vojnega nasilja</w:t>
            </w:r>
          </w:p>
          <w:p w:rsidR="00BA4187" w:rsidRDefault="00BA4187" w:rsidP="00BA4187">
            <w:pPr>
              <w:pStyle w:val="Neotevilenodstavek"/>
              <w:spacing w:before="0" w:after="0" w:line="260" w:lineRule="exact"/>
              <w:rPr>
                <w:iCs/>
                <w:sz w:val="20"/>
                <w:szCs w:val="20"/>
              </w:rPr>
            </w:pPr>
            <w:r>
              <w:rPr>
                <w:iCs/>
                <w:sz w:val="20"/>
                <w:szCs w:val="20"/>
              </w:rPr>
              <w:t xml:space="preserve">Tanja Dular, sekretarka, Direktorat za invalide, vojne veterane in žrtve vojnega nasilja </w:t>
            </w:r>
          </w:p>
          <w:p w:rsidR="00513D62" w:rsidRPr="008D1759" w:rsidRDefault="00513D62" w:rsidP="00BA4187">
            <w:pPr>
              <w:pStyle w:val="Neotevilenodstavek"/>
              <w:spacing w:before="0" w:after="0" w:line="260" w:lineRule="exact"/>
              <w:rPr>
                <w:iCs/>
                <w:sz w:val="20"/>
                <w:szCs w:val="20"/>
              </w:rPr>
            </w:pPr>
            <w:r>
              <w:rPr>
                <w:iCs/>
                <w:sz w:val="20"/>
                <w:szCs w:val="20"/>
              </w:rPr>
              <w:t>Gregor Ivanušič, višji svetovalec, Direktorat za invalide, vojne veterane in žrtve vojnega nasilja</w:t>
            </w:r>
          </w:p>
        </w:tc>
      </w:tr>
      <w:tr w:rsidR="00D731F3" w:rsidRPr="008D1759" w:rsidTr="00630A3F">
        <w:trPr>
          <w:gridBefore w:val="1"/>
          <w:wBefore w:w="100" w:type="dxa"/>
        </w:trPr>
        <w:tc>
          <w:tcPr>
            <w:tcW w:w="9163" w:type="dxa"/>
            <w:gridSpan w:val="13"/>
          </w:tcPr>
          <w:p w:rsidR="00D731F3" w:rsidRPr="005F3DC6" w:rsidRDefault="00D731F3" w:rsidP="005F456B">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D731F3" w:rsidRPr="008D1759" w:rsidTr="00630A3F">
        <w:trPr>
          <w:gridBefore w:val="1"/>
          <w:wBefore w:w="100" w:type="dxa"/>
        </w:trPr>
        <w:tc>
          <w:tcPr>
            <w:tcW w:w="9163" w:type="dxa"/>
            <w:gridSpan w:val="13"/>
          </w:tcPr>
          <w:p w:rsidR="00D731F3" w:rsidRPr="008D1759" w:rsidRDefault="00AC78F7" w:rsidP="005F456B">
            <w:pPr>
              <w:pStyle w:val="Neotevilenodstavek"/>
              <w:spacing w:before="0" w:after="0" w:line="260" w:lineRule="exact"/>
              <w:rPr>
                <w:iCs/>
                <w:sz w:val="20"/>
                <w:szCs w:val="20"/>
              </w:rPr>
            </w:pPr>
            <w:r>
              <w:rPr>
                <w:iCs/>
                <w:sz w:val="20"/>
                <w:szCs w:val="20"/>
              </w:rPr>
              <w:t>/</w:t>
            </w:r>
          </w:p>
        </w:tc>
      </w:tr>
      <w:tr w:rsidR="00D731F3" w:rsidRPr="008D1759" w:rsidTr="00630A3F">
        <w:trPr>
          <w:gridBefore w:val="1"/>
          <w:wBefore w:w="100" w:type="dxa"/>
        </w:trPr>
        <w:tc>
          <w:tcPr>
            <w:tcW w:w="9163" w:type="dxa"/>
            <w:gridSpan w:val="13"/>
          </w:tcPr>
          <w:p w:rsidR="00D731F3" w:rsidRPr="00D43F59" w:rsidRDefault="00D731F3" w:rsidP="005F456B">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D731F3" w:rsidRPr="008D1759" w:rsidTr="00630A3F">
        <w:trPr>
          <w:gridBefore w:val="1"/>
          <w:wBefore w:w="100" w:type="dxa"/>
        </w:trPr>
        <w:tc>
          <w:tcPr>
            <w:tcW w:w="9163" w:type="dxa"/>
            <w:gridSpan w:val="13"/>
          </w:tcPr>
          <w:p w:rsidR="00BA4187" w:rsidRPr="00D23AC7" w:rsidRDefault="00BA4187" w:rsidP="00220B0A">
            <w:pPr>
              <w:pStyle w:val="Neotevilenodstavek"/>
              <w:numPr>
                <w:ilvl w:val="0"/>
                <w:numId w:val="11"/>
              </w:numPr>
              <w:spacing w:before="0" w:after="0" w:line="260" w:lineRule="exact"/>
              <w:ind w:left="357" w:hanging="357"/>
              <w:rPr>
                <w:iCs/>
                <w:sz w:val="20"/>
                <w:szCs w:val="20"/>
              </w:rPr>
            </w:pPr>
            <w:r w:rsidRPr="00D23AC7">
              <w:rPr>
                <w:iCs/>
                <w:sz w:val="20"/>
                <w:szCs w:val="20"/>
              </w:rPr>
              <w:t>dr. Anja Kopač Mrak, ministrica za delo, družino, socialne zadeve in enake možnosti</w:t>
            </w:r>
          </w:p>
          <w:p w:rsidR="00BA4187" w:rsidRPr="00D23AC7" w:rsidRDefault="00BA4187" w:rsidP="00220B0A">
            <w:pPr>
              <w:pStyle w:val="Neotevilenodstavek"/>
              <w:numPr>
                <w:ilvl w:val="0"/>
                <w:numId w:val="11"/>
              </w:numPr>
              <w:spacing w:before="0" w:after="0" w:line="260" w:lineRule="exact"/>
              <w:ind w:left="357" w:hanging="357"/>
              <w:rPr>
                <w:iCs/>
                <w:sz w:val="20"/>
                <w:szCs w:val="20"/>
              </w:rPr>
            </w:pPr>
            <w:r w:rsidRPr="00D23AC7">
              <w:rPr>
                <w:iCs/>
                <w:sz w:val="20"/>
                <w:szCs w:val="20"/>
              </w:rPr>
              <w:t xml:space="preserve">Peter Pogačar, državni sekretar, </w:t>
            </w:r>
          </w:p>
          <w:p w:rsidR="00BA4187" w:rsidRPr="00D23AC7" w:rsidRDefault="00BA4187" w:rsidP="00220B0A">
            <w:pPr>
              <w:pStyle w:val="Neotevilenodstavek"/>
              <w:numPr>
                <w:ilvl w:val="0"/>
                <w:numId w:val="11"/>
              </w:numPr>
              <w:spacing w:before="0" w:after="0" w:line="260" w:lineRule="exact"/>
              <w:ind w:left="357" w:hanging="357"/>
              <w:rPr>
                <w:iCs/>
                <w:sz w:val="20"/>
                <w:szCs w:val="20"/>
              </w:rPr>
            </w:pPr>
            <w:r w:rsidRPr="00D23AC7">
              <w:rPr>
                <w:iCs/>
                <w:sz w:val="20"/>
                <w:szCs w:val="20"/>
              </w:rPr>
              <w:t xml:space="preserve">Martina Vuk, državna sekretarka, </w:t>
            </w:r>
          </w:p>
          <w:p w:rsidR="00BA4187" w:rsidRDefault="00BA4187" w:rsidP="00220B0A">
            <w:pPr>
              <w:pStyle w:val="Neotevilenodstavek"/>
              <w:numPr>
                <w:ilvl w:val="0"/>
                <w:numId w:val="12"/>
              </w:numPr>
              <w:spacing w:before="0" w:after="0" w:line="260" w:lineRule="exact"/>
              <w:ind w:left="357" w:hanging="357"/>
              <w:rPr>
                <w:iCs/>
                <w:sz w:val="20"/>
                <w:szCs w:val="20"/>
              </w:rPr>
            </w:pPr>
            <w:r w:rsidRPr="00D23AC7">
              <w:rPr>
                <w:iCs/>
                <w:sz w:val="20"/>
                <w:szCs w:val="20"/>
              </w:rPr>
              <w:t>Dragica Bac, generalna direktorica Direktorata za invalide, vojne veterane in žrtve vojnega nasilja,</w:t>
            </w:r>
          </w:p>
          <w:p w:rsidR="00D731F3" w:rsidRDefault="00BA4187" w:rsidP="00220B0A">
            <w:pPr>
              <w:pStyle w:val="Neotevilenodstavek"/>
              <w:numPr>
                <w:ilvl w:val="0"/>
                <w:numId w:val="12"/>
              </w:numPr>
              <w:spacing w:before="0" w:after="0" w:line="260" w:lineRule="exact"/>
              <w:ind w:left="357" w:hanging="357"/>
              <w:rPr>
                <w:iCs/>
                <w:sz w:val="20"/>
                <w:szCs w:val="20"/>
              </w:rPr>
            </w:pPr>
            <w:r w:rsidRPr="00BA4187">
              <w:rPr>
                <w:iCs/>
                <w:sz w:val="20"/>
                <w:szCs w:val="20"/>
              </w:rPr>
              <w:t>Tanja Dular, sekretarka</w:t>
            </w:r>
            <w:r w:rsidR="00B72AEF">
              <w:rPr>
                <w:iCs/>
                <w:sz w:val="20"/>
                <w:szCs w:val="20"/>
              </w:rPr>
              <w:t>,</w:t>
            </w:r>
            <w:r>
              <w:rPr>
                <w:iCs/>
                <w:sz w:val="20"/>
                <w:szCs w:val="20"/>
              </w:rPr>
              <w:t xml:space="preserve"> Direktorat </w:t>
            </w:r>
            <w:r w:rsidRPr="00D23AC7">
              <w:rPr>
                <w:iCs/>
                <w:sz w:val="20"/>
                <w:szCs w:val="20"/>
              </w:rPr>
              <w:t>za invalide, vojne veterane in žrtve vojnega nasilja</w:t>
            </w:r>
          </w:p>
          <w:p w:rsidR="00513D62" w:rsidRPr="00BA4187" w:rsidRDefault="00513D62" w:rsidP="00220B0A">
            <w:pPr>
              <w:pStyle w:val="Neotevilenodstavek"/>
              <w:numPr>
                <w:ilvl w:val="0"/>
                <w:numId w:val="12"/>
              </w:numPr>
              <w:spacing w:before="0" w:after="0" w:line="260" w:lineRule="exact"/>
              <w:ind w:left="357" w:hanging="357"/>
              <w:rPr>
                <w:iCs/>
                <w:sz w:val="20"/>
                <w:szCs w:val="20"/>
              </w:rPr>
            </w:pPr>
            <w:r>
              <w:rPr>
                <w:iCs/>
                <w:sz w:val="20"/>
                <w:szCs w:val="20"/>
              </w:rPr>
              <w:t>Gregor Ivanušič, višji svetovalec, Direktorat za invalide, vojne veterane in žrtve vojnega nasilja</w:t>
            </w:r>
          </w:p>
        </w:tc>
      </w:tr>
      <w:tr w:rsidR="00D731F3" w:rsidRPr="008D1759" w:rsidTr="00630A3F">
        <w:trPr>
          <w:gridBefore w:val="1"/>
          <w:wBefore w:w="100" w:type="dxa"/>
        </w:trPr>
        <w:tc>
          <w:tcPr>
            <w:tcW w:w="9163" w:type="dxa"/>
            <w:gridSpan w:val="13"/>
          </w:tcPr>
          <w:p w:rsidR="00D731F3" w:rsidRPr="008D1759" w:rsidRDefault="00D731F3" w:rsidP="005F456B">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D731F3" w:rsidRPr="008D1759" w:rsidTr="00630A3F">
        <w:trPr>
          <w:gridBefore w:val="1"/>
          <w:wBefore w:w="100" w:type="dxa"/>
        </w:trPr>
        <w:tc>
          <w:tcPr>
            <w:tcW w:w="9163" w:type="dxa"/>
            <w:gridSpan w:val="13"/>
          </w:tcPr>
          <w:p w:rsidR="00D731F3" w:rsidRPr="00A12B51" w:rsidRDefault="00D731F3" w:rsidP="00AB5939">
            <w:pPr>
              <w:pStyle w:val="Neotevilenodstavek"/>
              <w:spacing w:before="0" w:after="0" w:line="260" w:lineRule="exact"/>
              <w:rPr>
                <w:iCs/>
                <w:sz w:val="20"/>
                <w:szCs w:val="20"/>
              </w:rPr>
            </w:pPr>
          </w:p>
        </w:tc>
      </w:tr>
      <w:tr w:rsidR="00D731F3" w:rsidRPr="008D1759" w:rsidTr="00630A3F">
        <w:trPr>
          <w:gridBefore w:val="1"/>
          <w:wBefore w:w="100" w:type="dxa"/>
        </w:trPr>
        <w:tc>
          <w:tcPr>
            <w:tcW w:w="9163" w:type="dxa"/>
            <w:gridSpan w:val="13"/>
          </w:tcPr>
          <w:p w:rsidR="00D731F3" w:rsidRPr="008D1759" w:rsidRDefault="00D731F3" w:rsidP="005F456B">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D731F3" w:rsidRPr="008D1759" w:rsidTr="00630A3F">
        <w:trPr>
          <w:gridBefore w:val="1"/>
          <w:wBefore w:w="100" w:type="dxa"/>
        </w:trPr>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a)</w:t>
            </w:r>
          </w:p>
        </w:tc>
        <w:tc>
          <w:tcPr>
            <w:tcW w:w="5444" w:type="dxa"/>
            <w:gridSpan w:val="9"/>
          </w:tcPr>
          <w:p w:rsidR="00D731F3" w:rsidRPr="008D1759" w:rsidRDefault="00D731F3" w:rsidP="005F456B">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gridSpan w:val="3"/>
            <w:vAlign w:val="center"/>
          </w:tcPr>
          <w:p w:rsidR="00D731F3" w:rsidRPr="008D1759" w:rsidRDefault="00D731F3" w:rsidP="005F456B">
            <w:pPr>
              <w:pStyle w:val="Neotevilenodstavek"/>
              <w:spacing w:before="0" w:after="0" w:line="260" w:lineRule="exact"/>
              <w:jc w:val="center"/>
              <w:rPr>
                <w:iCs/>
                <w:sz w:val="20"/>
                <w:szCs w:val="20"/>
              </w:rPr>
            </w:pPr>
            <w:r w:rsidRPr="00513D62">
              <w:rPr>
                <w:sz w:val="20"/>
                <w:szCs w:val="20"/>
              </w:rPr>
              <w:t>DA</w:t>
            </w:r>
            <w:r>
              <w:rPr>
                <w:sz w:val="20"/>
                <w:szCs w:val="20"/>
              </w:rPr>
              <w:t>/</w:t>
            </w:r>
            <w:r w:rsidRPr="00513D62">
              <w:rPr>
                <w:b/>
                <w:sz w:val="20"/>
                <w:szCs w:val="20"/>
              </w:rPr>
              <w:t>NE</w:t>
            </w:r>
          </w:p>
        </w:tc>
      </w:tr>
      <w:tr w:rsidR="00D731F3" w:rsidRPr="008D1759" w:rsidTr="00630A3F">
        <w:trPr>
          <w:gridBefore w:val="1"/>
          <w:wBefore w:w="100" w:type="dxa"/>
        </w:trPr>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b)</w:t>
            </w:r>
          </w:p>
        </w:tc>
        <w:tc>
          <w:tcPr>
            <w:tcW w:w="5444" w:type="dxa"/>
            <w:gridSpan w:val="9"/>
          </w:tcPr>
          <w:p w:rsidR="00D731F3" w:rsidRPr="008D1759" w:rsidRDefault="00D731F3" w:rsidP="005F456B">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gridSpan w:val="3"/>
            <w:vAlign w:val="center"/>
          </w:tcPr>
          <w:p w:rsidR="00D731F3" w:rsidRPr="008D1759" w:rsidRDefault="00D731F3" w:rsidP="005F456B">
            <w:pPr>
              <w:pStyle w:val="Neotevilenodstavek"/>
              <w:spacing w:before="0" w:after="0" w:line="260" w:lineRule="exact"/>
              <w:jc w:val="center"/>
              <w:rPr>
                <w:iCs/>
                <w:sz w:val="20"/>
                <w:szCs w:val="20"/>
              </w:rPr>
            </w:pPr>
            <w:r>
              <w:rPr>
                <w:sz w:val="20"/>
                <w:szCs w:val="20"/>
              </w:rPr>
              <w:t>DA/</w:t>
            </w:r>
            <w:r w:rsidRPr="00AC78F7">
              <w:rPr>
                <w:b/>
                <w:sz w:val="20"/>
                <w:szCs w:val="20"/>
              </w:rPr>
              <w:t>NE</w:t>
            </w:r>
          </w:p>
        </w:tc>
      </w:tr>
      <w:tr w:rsidR="00D731F3" w:rsidRPr="008D1759" w:rsidTr="00630A3F">
        <w:trPr>
          <w:gridBefore w:val="1"/>
          <w:wBefore w:w="100" w:type="dxa"/>
        </w:trPr>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c)</w:t>
            </w:r>
          </w:p>
        </w:tc>
        <w:tc>
          <w:tcPr>
            <w:tcW w:w="5444" w:type="dxa"/>
            <w:gridSpan w:val="9"/>
          </w:tcPr>
          <w:p w:rsidR="00D731F3" w:rsidRPr="008D1759" w:rsidRDefault="00D731F3" w:rsidP="005F456B">
            <w:pPr>
              <w:pStyle w:val="Neotevilenodstavek"/>
              <w:spacing w:before="0" w:after="0" w:line="260" w:lineRule="exact"/>
              <w:rPr>
                <w:iCs/>
                <w:sz w:val="20"/>
                <w:szCs w:val="20"/>
              </w:rPr>
            </w:pPr>
            <w:r w:rsidRPr="008D1759">
              <w:rPr>
                <w:sz w:val="20"/>
                <w:szCs w:val="20"/>
              </w:rPr>
              <w:t>administrativne posledice</w:t>
            </w:r>
          </w:p>
        </w:tc>
        <w:tc>
          <w:tcPr>
            <w:tcW w:w="2271" w:type="dxa"/>
            <w:gridSpan w:val="3"/>
            <w:vAlign w:val="center"/>
          </w:tcPr>
          <w:p w:rsidR="00D731F3" w:rsidRPr="00A24E98" w:rsidRDefault="00D731F3" w:rsidP="005F456B">
            <w:pPr>
              <w:pStyle w:val="Neotevilenodstavek"/>
              <w:spacing w:before="0" w:after="0" w:line="260" w:lineRule="exact"/>
              <w:jc w:val="center"/>
              <w:rPr>
                <w:sz w:val="20"/>
                <w:szCs w:val="20"/>
              </w:rPr>
            </w:pPr>
            <w:r w:rsidRPr="00513D62">
              <w:rPr>
                <w:sz w:val="20"/>
                <w:szCs w:val="20"/>
              </w:rPr>
              <w:t>DA</w:t>
            </w:r>
            <w:r w:rsidRPr="008D1759">
              <w:rPr>
                <w:sz w:val="20"/>
                <w:szCs w:val="20"/>
              </w:rPr>
              <w:t>/</w:t>
            </w:r>
            <w:r w:rsidRPr="00513D62">
              <w:rPr>
                <w:b/>
                <w:sz w:val="20"/>
                <w:szCs w:val="20"/>
              </w:rPr>
              <w:t>NE</w:t>
            </w:r>
          </w:p>
        </w:tc>
      </w:tr>
      <w:tr w:rsidR="00D731F3" w:rsidRPr="008D1759" w:rsidTr="00630A3F">
        <w:trPr>
          <w:gridBefore w:val="1"/>
          <w:wBefore w:w="100" w:type="dxa"/>
        </w:trPr>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č)</w:t>
            </w:r>
          </w:p>
        </w:tc>
        <w:tc>
          <w:tcPr>
            <w:tcW w:w="5444" w:type="dxa"/>
            <w:gridSpan w:val="9"/>
          </w:tcPr>
          <w:p w:rsidR="00D731F3" w:rsidRPr="008D1759" w:rsidRDefault="00D731F3" w:rsidP="005F456B">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gridSpan w:val="3"/>
            <w:vAlign w:val="center"/>
          </w:tcPr>
          <w:p w:rsidR="00D731F3" w:rsidRPr="008D1759" w:rsidRDefault="00D731F3" w:rsidP="005F456B">
            <w:pPr>
              <w:pStyle w:val="Neotevilenodstavek"/>
              <w:spacing w:before="0" w:after="0" w:line="260" w:lineRule="exact"/>
              <w:jc w:val="center"/>
              <w:rPr>
                <w:iCs/>
                <w:sz w:val="20"/>
                <w:szCs w:val="20"/>
              </w:rPr>
            </w:pPr>
            <w:r>
              <w:rPr>
                <w:sz w:val="20"/>
                <w:szCs w:val="20"/>
              </w:rPr>
              <w:t>DA</w:t>
            </w:r>
            <w:r w:rsidRPr="008D1759">
              <w:rPr>
                <w:sz w:val="20"/>
                <w:szCs w:val="20"/>
              </w:rPr>
              <w:t>/</w:t>
            </w:r>
            <w:r w:rsidRPr="00AC78F7">
              <w:rPr>
                <w:b/>
                <w:sz w:val="20"/>
                <w:szCs w:val="20"/>
              </w:rPr>
              <w:t>NE</w:t>
            </w:r>
          </w:p>
        </w:tc>
      </w:tr>
      <w:tr w:rsidR="00D731F3" w:rsidRPr="008D1759" w:rsidTr="00630A3F">
        <w:trPr>
          <w:gridBefore w:val="1"/>
          <w:wBefore w:w="100" w:type="dxa"/>
        </w:trPr>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d)</w:t>
            </w:r>
          </w:p>
        </w:tc>
        <w:tc>
          <w:tcPr>
            <w:tcW w:w="5444" w:type="dxa"/>
            <w:gridSpan w:val="9"/>
          </w:tcPr>
          <w:p w:rsidR="00D731F3" w:rsidRPr="008D1759" w:rsidRDefault="00D731F3" w:rsidP="005F456B">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gridSpan w:val="3"/>
            <w:vAlign w:val="center"/>
          </w:tcPr>
          <w:p w:rsidR="00D731F3" w:rsidRPr="008D1759" w:rsidRDefault="00D731F3" w:rsidP="005F456B">
            <w:pPr>
              <w:pStyle w:val="Neotevilenodstavek"/>
              <w:spacing w:before="0" w:after="0" w:line="260" w:lineRule="exact"/>
              <w:jc w:val="center"/>
              <w:rPr>
                <w:iCs/>
                <w:sz w:val="20"/>
                <w:szCs w:val="20"/>
              </w:rPr>
            </w:pPr>
            <w:r>
              <w:rPr>
                <w:sz w:val="20"/>
                <w:szCs w:val="20"/>
              </w:rPr>
              <w:t>DA</w:t>
            </w:r>
            <w:r w:rsidRPr="008D1759">
              <w:rPr>
                <w:sz w:val="20"/>
                <w:szCs w:val="20"/>
              </w:rPr>
              <w:t>/</w:t>
            </w:r>
            <w:r w:rsidRPr="00AC78F7">
              <w:rPr>
                <w:b/>
                <w:sz w:val="20"/>
                <w:szCs w:val="20"/>
              </w:rPr>
              <w:t>NE</w:t>
            </w:r>
          </w:p>
        </w:tc>
      </w:tr>
      <w:tr w:rsidR="00D731F3" w:rsidRPr="008D1759" w:rsidTr="00630A3F">
        <w:trPr>
          <w:gridBefore w:val="1"/>
          <w:wBefore w:w="100" w:type="dxa"/>
        </w:trPr>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e)</w:t>
            </w:r>
          </w:p>
        </w:tc>
        <w:tc>
          <w:tcPr>
            <w:tcW w:w="5444" w:type="dxa"/>
            <w:gridSpan w:val="9"/>
          </w:tcPr>
          <w:p w:rsidR="00D731F3" w:rsidRPr="008D1759" w:rsidRDefault="00D731F3" w:rsidP="005F456B">
            <w:pPr>
              <w:pStyle w:val="Neotevilenodstavek"/>
              <w:spacing w:before="0" w:after="0" w:line="260" w:lineRule="exact"/>
              <w:rPr>
                <w:bCs/>
                <w:sz w:val="20"/>
                <w:szCs w:val="20"/>
              </w:rPr>
            </w:pPr>
            <w:r w:rsidRPr="008D1759">
              <w:rPr>
                <w:bCs/>
                <w:sz w:val="20"/>
                <w:szCs w:val="20"/>
              </w:rPr>
              <w:t>socialno področje</w:t>
            </w:r>
          </w:p>
        </w:tc>
        <w:tc>
          <w:tcPr>
            <w:tcW w:w="2271" w:type="dxa"/>
            <w:gridSpan w:val="3"/>
            <w:vAlign w:val="center"/>
          </w:tcPr>
          <w:p w:rsidR="00D731F3" w:rsidRPr="008D1759" w:rsidRDefault="00D731F3" w:rsidP="005F456B">
            <w:pPr>
              <w:pStyle w:val="Neotevilenodstavek"/>
              <w:spacing w:before="0" w:after="0" w:line="260" w:lineRule="exact"/>
              <w:jc w:val="center"/>
              <w:rPr>
                <w:iCs/>
                <w:sz w:val="20"/>
                <w:szCs w:val="20"/>
              </w:rPr>
            </w:pPr>
            <w:r w:rsidRPr="00513D62">
              <w:rPr>
                <w:sz w:val="20"/>
                <w:szCs w:val="20"/>
              </w:rPr>
              <w:t>DA</w:t>
            </w:r>
            <w:r>
              <w:rPr>
                <w:sz w:val="20"/>
                <w:szCs w:val="20"/>
              </w:rPr>
              <w:t>/</w:t>
            </w:r>
            <w:r w:rsidRPr="00513D62">
              <w:rPr>
                <w:b/>
                <w:sz w:val="20"/>
                <w:szCs w:val="20"/>
              </w:rPr>
              <w:t>NE</w:t>
            </w:r>
          </w:p>
        </w:tc>
      </w:tr>
      <w:tr w:rsidR="00D731F3" w:rsidRPr="008D1759" w:rsidTr="00630A3F">
        <w:trPr>
          <w:gridBefore w:val="1"/>
          <w:wBefore w:w="100" w:type="dxa"/>
        </w:trPr>
        <w:tc>
          <w:tcPr>
            <w:tcW w:w="1448" w:type="dxa"/>
            <w:tcBorders>
              <w:bottom w:val="single" w:sz="4" w:space="0" w:color="auto"/>
            </w:tcBorders>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f)</w:t>
            </w:r>
          </w:p>
        </w:tc>
        <w:tc>
          <w:tcPr>
            <w:tcW w:w="5444" w:type="dxa"/>
            <w:gridSpan w:val="9"/>
            <w:tcBorders>
              <w:bottom w:val="single" w:sz="4" w:space="0" w:color="auto"/>
            </w:tcBorders>
          </w:tcPr>
          <w:p w:rsidR="00D731F3" w:rsidRPr="008D1759" w:rsidRDefault="00D731F3" w:rsidP="005F456B">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D731F3" w:rsidRPr="008D1759" w:rsidRDefault="00D731F3" w:rsidP="008010B3">
            <w:pPr>
              <w:pStyle w:val="Neotevilenodstavek"/>
              <w:numPr>
                <w:ilvl w:val="0"/>
                <w:numId w:val="8"/>
              </w:numPr>
              <w:spacing w:before="0" w:after="0" w:line="260" w:lineRule="exact"/>
              <w:rPr>
                <w:bCs/>
                <w:sz w:val="20"/>
                <w:szCs w:val="20"/>
              </w:rPr>
            </w:pPr>
            <w:r w:rsidRPr="008D1759">
              <w:rPr>
                <w:bCs/>
                <w:sz w:val="20"/>
                <w:szCs w:val="20"/>
              </w:rPr>
              <w:t>nacionalne d</w:t>
            </w:r>
            <w:r>
              <w:rPr>
                <w:bCs/>
                <w:sz w:val="20"/>
                <w:szCs w:val="20"/>
              </w:rPr>
              <w:t>okumente razvojnega načrtovanja</w:t>
            </w:r>
          </w:p>
          <w:p w:rsidR="00D731F3" w:rsidRPr="008D1759" w:rsidRDefault="00D731F3" w:rsidP="008010B3">
            <w:pPr>
              <w:pStyle w:val="Neotevilenodstavek"/>
              <w:numPr>
                <w:ilvl w:val="0"/>
                <w:numId w:val="8"/>
              </w:numPr>
              <w:spacing w:before="0" w:after="0" w:line="260" w:lineRule="exact"/>
              <w:rPr>
                <w:bCs/>
                <w:sz w:val="20"/>
                <w:szCs w:val="20"/>
              </w:rPr>
            </w:pPr>
            <w:r w:rsidRPr="008D1759">
              <w:rPr>
                <w:bCs/>
                <w:sz w:val="20"/>
                <w:szCs w:val="20"/>
              </w:rPr>
              <w:t>razvojne politike na ravni programov po strukturi razvojne klasifikacije programskega proračuna</w:t>
            </w:r>
          </w:p>
          <w:p w:rsidR="00D731F3" w:rsidRPr="008D1759" w:rsidRDefault="00D731F3" w:rsidP="008010B3">
            <w:pPr>
              <w:pStyle w:val="Neotevilenodstavek"/>
              <w:numPr>
                <w:ilvl w:val="0"/>
                <w:numId w:val="8"/>
              </w:numPr>
              <w:spacing w:before="0" w:after="0" w:line="260" w:lineRule="exact"/>
              <w:rPr>
                <w:bCs/>
                <w:sz w:val="20"/>
                <w:szCs w:val="20"/>
              </w:rPr>
            </w:pPr>
            <w:r w:rsidRPr="008D1759">
              <w:rPr>
                <w:bCs/>
                <w:sz w:val="20"/>
                <w:szCs w:val="20"/>
              </w:rPr>
              <w:t>razvojne dokumente Evropske unije in mednarodnih organizacij</w:t>
            </w:r>
          </w:p>
        </w:tc>
        <w:tc>
          <w:tcPr>
            <w:tcW w:w="2271" w:type="dxa"/>
            <w:gridSpan w:val="3"/>
            <w:tcBorders>
              <w:bottom w:val="single" w:sz="4" w:space="0" w:color="auto"/>
            </w:tcBorders>
            <w:vAlign w:val="center"/>
          </w:tcPr>
          <w:p w:rsidR="00D731F3" w:rsidRPr="008D1759" w:rsidRDefault="00D731F3" w:rsidP="005F456B">
            <w:pPr>
              <w:pStyle w:val="Neotevilenodstavek"/>
              <w:spacing w:before="0" w:after="0" w:line="260" w:lineRule="exact"/>
              <w:jc w:val="center"/>
              <w:rPr>
                <w:iCs/>
                <w:sz w:val="20"/>
                <w:szCs w:val="20"/>
              </w:rPr>
            </w:pPr>
            <w:r>
              <w:rPr>
                <w:sz w:val="20"/>
                <w:szCs w:val="20"/>
              </w:rPr>
              <w:t>DA</w:t>
            </w:r>
            <w:r w:rsidRPr="008D1759">
              <w:rPr>
                <w:sz w:val="20"/>
                <w:szCs w:val="20"/>
              </w:rPr>
              <w:t>/</w:t>
            </w:r>
            <w:r w:rsidRPr="00AC78F7">
              <w:rPr>
                <w:b/>
                <w:sz w:val="20"/>
                <w:szCs w:val="20"/>
              </w:rPr>
              <w:t>NE</w:t>
            </w:r>
          </w:p>
        </w:tc>
      </w:tr>
      <w:tr w:rsidR="00D731F3" w:rsidRPr="008D1759" w:rsidTr="00630A3F">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D731F3" w:rsidRPr="008D1759" w:rsidRDefault="00D731F3" w:rsidP="005F456B">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D731F3" w:rsidRPr="008D1759" w:rsidRDefault="00D731F3" w:rsidP="005F456B">
            <w:pPr>
              <w:pStyle w:val="Oddelek"/>
              <w:widowControl w:val="0"/>
              <w:numPr>
                <w:ilvl w:val="0"/>
                <w:numId w:val="0"/>
              </w:numPr>
              <w:spacing w:before="0" w:after="0" w:line="260" w:lineRule="exact"/>
              <w:jc w:val="left"/>
              <w:rPr>
                <w:b w:val="0"/>
                <w:sz w:val="20"/>
                <w:szCs w:val="20"/>
              </w:rPr>
            </w:pP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D731F3" w:rsidRPr="008D1759" w:rsidRDefault="00D731F3" w:rsidP="005F456B">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8D1759" w:rsidRDefault="00D731F3" w:rsidP="005F456B">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8D1759" w:rsidRDefault="00D731F3" w:rsidP="005F456B">
            <w:pPr>
              <w:pStyle w:val="Naslov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8D1759" w:rsidRDefault="00D731F3" w:rsidP="005F456B">
            <w:pPr>
              <w:pStyle w:val="Naslov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D731F3" w:rsidRPr="008D1759" w:rsidRDefault="00D731F3" w:rsidP="005F456B">
            <w:pPr>
              <w:pStyle w:val="Naslov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r>
      <w:tr w:rsidR="00D731F3" w:rsidRPr="008D1759" w:rsidTr="00630A3F">
        <w:trPr>
          <w:gridAfter w:val="1"/>
          <w:wAfter w:w="63" w:type="dxa"/>
          <w:trHeight w:val="1910"/>
        </w:trPr>
        <w:tc>
          <w:tcPr>
            <w:tcW w:w="9200" w:type="dxa"/>
            <w:gridSpan w:val="13"/>
          </w:tcPr>
          <w:p w:rsidR="00D731F3" w:rsidRPr="008D1759" w:rsidRDefault="00D731F3" w:rsidP="005F456B">
            <w:pPr>
              <w:widowControl w:val="0"/>
              <w:rPr>
                <w:rFonts w:cs="Arial"/>
                <w:b/>
                <w:szCs w:val="20"/>
              </w:rPr>
            </w:pPr>
          </w:p>
          <w:p w:rsidR="00D731F3" w:rsidRPr="008D1759" w:rsidRDefault="00D731F3" w:rsidP="005F456B">
            <w:pPr>
              <w:widowControl w:val="0"/>
              <w:rPr>
                <w:rFonts w:cs="Arial"/>
                <w:b/>
                <w:szCs w:val="20"/>
              </w:rPr>
            </w:pPr>
            <w:r w:rsidRPr="008D1759">
              <w:rPr>
                <w:rFonts w:cs="Arial"/>
                <w:b/>
                <w:szCs w:val="20"/>
              </w:rPr>
              <w:t>OBRAZLOŽITEV:</w:t>
            </w:r>
          </w:p>
          <w:p w:rsidR="00D731F3" w:rsidRPr="008D1759" w:rsidRDefault="00D731F3" w:rsidP="008010B3">
            <w:pPr>
              <w:widowControl w:val="0"/>
              <w:numPr>
                <w:ilvl w:val="0"/>
                <w:numId w:val="2"/>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D731F3" w:rsidRDefault="00D731F3" w:rsidP="005F456B">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D731F3" w:rsidRDefault="00513D62" w:rsidP="005F456B">
            <w:pPr>
              <w:widowControl w:val="0"/>
              <w:ind w:left="284"/>
              <w:rPr>
                <w:rFonts w:cs="Arial"/>
                <w:szCs w:val="20"/>
                <w:lang w:eastAsia="sl-SI"/>
              </w:rPr>
            </w:pPr>
            <w:r>
              <w:rPr>
                <w:rFonts w:cs="Arial"/>
                <w:szCs w:val="20"/>
                <w:lang w:eastAsia="sl-SI"/>
              </w:rPr>
              <w:t>/</w:t>
            </w:r>
          </w:p>
          <w:p w:rsidR="00AC78F7" w:rsidRPr="008D1759" w:rsidRDefault="00AC78F7" w:rsidP="005F456B">
            <w:pPr>
              <w:widowControl w:val="0"/>
              <w:ind w:left="284"/>
              <w:rPr>
                <w:rFonts w:cs="Arial"/>
                <w:szCs w:val="20"/>
                <w:lang w:eastAsia="sl-SI"/>
              </w:rPr>
            </w:pPr>
          </w:p>
          <w:p w:rsidR="00D731F3" w:rsidRPr="008D1759" w:rsidRDefault="00D731F3" w:rsidP="008010B3">
            <w:pPr>
              <w:widowControl w:val="0"/>
              <w:numPr>
                <w:ilvl w:val="0"/>
                <w:numId w:val="2"/>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D731F3" w:rsidRDefault="00513D62" w:rsidP="005F456B">
            <w:pPr>
              <w:widowControl w:val="0"/>
              <w:ind w:left="284"/>
              <w:jc w:val="both"/>
              <w:rPr>
                <w:rFonts w:cs="Arial"/>
                <w:szCs w:val="20"/>
                <w:lang w:eastAsia="sl-SI"/>
              </w:rPr>
            </w:pPr>
            <w:r>
              <w:rPr>
                <w:rFonts w:cs="Arial"/>
                <w:szCs w:val="20"/>
                <w:lang w:eastAsia="sl-SI"/>
              </w:rPr>
              <w:t>/</w:t>
            </w:r>
          </w:p>
          <w:p w:rsidR="00513D62" w:rsidRPr="008D1759" w:rsidRDefault="00513D62" w:rsidP="005F456B">
            <w:pPr>
              <w:widowControl w:val="0"/>
              <w:ind w:left="284"/>
              <w:jc w:val="both"/>
              <w:rPr>
                <w:rFonts w:cs="Arial"/>
                <w:szCs w:val="20"/>
                <w:lang w:eastAsia="sl-SI"/>
              </w:rPr>
            </w:pPr>
          </w:p>
          <w:p w:rsidR="00D731F3" w:rsidRPr="008D1759" w:rsidRDefault="00D731F3" w:rsidP="005F456B">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AC78F7" w:rsidRDefault="00513D62" w:rsidP="00AC78F7">
            <w:pPr>
              <w:widowControl w:val="0"/>
              <w:ind w:left="284"/>
              <w:jc w:val="both"/>
              <w:rPr>
                <w:rFonts w:cs="Arial"/>
                <w:szCs w:val="20"/>
                <w:lang w:eastAsia="sl-SI"/>
              </w:rPr>
            </w:pPr>
            <w:r>
              <w:rPr>
                <w:rFonts w:cs="Arial"/>
                <w:szCs w:val="20"/>
                <w:lang w:eastAsia="sl-SI"/>
              </w:rPr>
              <w:t>/</w:t>
            </w:r>
          </w:p>
          <w:p w:rsidR="00D731F3" w:rsidRPr="008D1759" w:rsidRDefault="00D731F3" w:rsidP="005F456B">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D731F3" w:rsidRPr="008D1759" w:rsidRDefault="00AC78F7" w:rsidP="005F456B">
            <w:pPr>
              <w:widowControl w:val="0"/>
              <w:ind w:left="284"/>
              <w:jc w:val="both"/>
              <w:rPr>
                <w:rFonts w:cs="Arial"/>
                <w:szCs w:val="20"/>
                <w:lang w:eastAsia="sl-SI"/>
              </w:rPr>
            </w:pPr>
            <w:r>
              <w:rPr>
                <w:rFonts w:cs="Arial"/>
                <w:szCs w:val="20"/>
                <w:lang w:eastAsia="sl-SI"/>
              </w:rPr>
              <w:t>/</w:t>
            </w:r>
          </w:p>
          <w:p w:rsidR="00D731F3" w:rsidRPr="008D1759" w:rsidRDefault="00D731F3" w:rsidP="005F456B">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D731F3" w:rsidRPr="008D1759" w:rsidRDefault="00AC78F7" w:rsidP="005F456B">
            <w:pPr>
              <w:widowControl w:val="0"/>
              <w:ind w:left="284"/>
              <w:jc w:val="both"/>
              <w:rPr>
                <w:rFonts w:cs="Arial"/>
                <w:szCs w:val="20"/>
                <w:lang w:eastAsia="sl-SI"/>
              </w:rPr>
            </w:pPr>
            <w:r>
              <w:rPr>
                <w:rFonts w:cs="Arial"/>
                <w:szCs w:val="20"/>
                <w:lang w:eastAsia="sl-SI"/>
              </w:rPr>
              <w:t>/</w:t>
            </w:r>
          </w:p>
          <w:p w:rsidR="00D731F3" w:rsidRPr="008D1759" w:rsidRDefault="00D731F3" w:rsidP="005F456B">
            <w:pPr>
              <w:pStyle w:val="Vrstapredpisa"/>
              <w:widowControl w:val="0"/>
              <w:spacing w:before="0" w:line="260" w:lineRule="exact"/>
              <w:jc w:val="both"/>
              <w:rPr>
                <w:color w:val="auto"/>
                <w:sz w:val="20"/>
                <w:szCs w:val="20"/>
              </w:rPr>
            </w:pPr>
          </w:p>
        </w:tc>
      </w:tr>
      <w:tr w:rsidR="00D731F3" w:rsidRPr="00D063BD" w:rsidTr="00630A3F">
        <w:trPr>
          <w:gridAfter w:val="1"/>
          <w:wAfter w:w="63" w:type="dxa"/>
          <w:trHeight w:val="1152"/>
        </w:trPr>
        <w:tc>
          <w:tcPr>
            <w:tcW w:w="9200" w:type="dxa"/>
            <w:gridSpan w:val="13"/>
            <w:tcBorders>
              <w:top w:val="single" w:sz="4" w:space="0" w:color="000000"/>
              <w:left w:val="single" w:sz="4" w:space="0" w:color="000000"/>
              <w:bottom w:val="single" w:sz="4" w:space="0" w:color="000000"/>
              <w:right w:val="single" w:sz="4" w:space="0" w:color="000000"/>
            </w:tcBorders>
          </w:tcPr>
          <w:p w:rsidR="00D731F3" w:rsidRPr="00D731F3" w:rsidRDefault="00D731F3" w:rsidP="00D731F3">
            <w:pPr>
              <w:rPr>
                <w:rFonts w:cs="Arial"/>
                <w:b/>
                <w:szCs w:val="20"/>
              </w:rPr>
            </w:pPr>
            <w:r w:rsidRPr="00D731F3">
              <w:rPr>
                <w:rFonts w:cs="Arial"/>
                <w:b/>
                <w:szCs w:val="20"/>
              </w:rPr>
              <w:lastRenderedPageBreak/>
              <w:t>7.b Predstavitev ocene finančnih posledic pod 40.000 EUR:</w:t>
            </w:r>
          </w:p>
          <w:p w:rsidR="00671DDA" w:rsidRDefault="00671DDA" w:rsidP="00AC78F7">
            <w:pPr>
              <w:rPr>
                <w:rFonts w:cs="Arial"/>
                <w:b/>
                <w:szCs w:val="20"/>
              </w:rPr>
            </w:pPr>
          </w:p>
          <w:p w:rsidR="00513D62" w:rsidRPr="00513D62" w:rsidRDefault="00513D62" w:rsidP="00AC78F7">
            <w:pPr>
              <w:rPr>
                <w:rFonts w:cs="Arial"/>
                <w:szCs w:val="20"/>
              </w:rPr>
            </w:pPr>
            <w:r w:rsidRPr="00513D62">
              <w:rPr>
                <w:rFonts w:cs="Arial"/>
                <w:szCs w:val="20"/>
              </w:rPr>
              <w:t>Finančnih posledic ni.</w:t>
            </w:r>
          </w:p>
        </w:tc>
      </w:tr>
      <w:tr w:rsidR="00D731F3" w:rsidRPr="00D063BD" w:rsidTr="00630A3F">
        <w:trPr>
          <w:gridAfter w:val="1"/>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tcPr>
          <w:p w:rsidR="00D731F3" w:rsidRPr="00171E3B" w:rsidRDefault="00D731F3" w:rsidP="005D4B00">
            <w:pPr>
              <w:rPr>
                <w:rFonts w:cs="Arial"/>
                <w:b/>
                <w:szCs w:val="20"/>
              </w:rPr>
            </w:pPr>
            <w:r w:rsidRPr="00171E3B">
              <w:rPr>
                <w:rFonts w:cs="Arial"/>
                <w:b/>
                <w:szCs w:val="20"/>
              </w:rPr>
              <w:t xml:space="preserve">8. Predstavitev </w:t>
            </w:r>
            <w:r w:rsidR="0007453D" w:rsidRPr="00171E3B">
              <w:rPr>
                <w:rFonts w:cs="Arial"/>
                <w:b/>
                <w:szCs w:val="20"/>
              </w:rPr>
              <w:t xml:space="preserve">sodelovanja </w:t>
            </w:r>
            <w:r w:rsidRPr="00171E3B">
              <w:rPr>
                <w:rFonts w:cs="Arial"/>
                <w:b/>
                <w:szCs w:val="20"/>
              </w:rPr>
              <w:t>z združenji občin:</w:t>
            </w:r>
          </w:p>
        </w:tc>
      </w:tr>
      <w:tr w:rsidR="00D731F3" w:rsidRPr="00D063BD" w:rsidTr="00630A3F">
        <w:trPr>
          <w:gridAfter w:val="1"/>
          <w:wAfter w:w="63" w:type="dxa"/>
        </w:trPr>
        <w:tc>
          <w:tcPr>
            <w:tcW w:w="6769" w:type="dxa"/>
            <w:gridSpan w:val="10"/>
          </w:tcPr>
          <w:p w:rsidR="00D731F3" w:rsidRPr="00171E3B" w:rsidRDefault="00D731F3" w:rsidP="005F456B">
            <w:pPr>
              <w:pStyle w:val="Neotevilenodstavek"/>
              <w:widowControl w:val="0"/>
              <w:spacing w:before="0" w:after="0" w:line="260" w:lineRule="exact"/>
              <w:rPr>
                <w:iCs/>
                <w:sz w:val="20"/>
                <w:szCs w:val="20"/>
              </w:rPr>
            </w:pPr>
            <w:r w:rsidRPr="00171E3B">
              <w:rPr>
                <w:iCs/>
                <w:sz w:val="20"/>
                <w:szCs w:val="20"/>
              </w:rPr>
              <w:t xml:space="preserve">Vsebina predloženega gradiva </w:t>
            </w:r>
            <w:r w:rsidR="00F45BB5">
              <w:rPr>
                <w:iCs/>
                <w:sz w:val="20"/>
                <w:szCs w:val="20"/>
              </w:rPr>
              <w:t xml:space="preserve">(predpisa) </w:t>
            </w:r>
            <w:r w:rsidRPr="00171E3B">
              <w:rPr>
                <w:iCs/>
                <w:sz w:val="20"/>
                <w:szCs w:val="20"/>
              </w:rPr>
              <w:t>vpliva na:</w:t>
            </w:r>
          </w:p>
          <w:p w:rsidR="00D731F3" w:rsidRDefault="00D731F3" w:rsidP="008010B3">
            <w:pPr>
              <w:pStyle w:val="Neotevilenodstavek"/>
              <w:widowControl w:val="0"/>
              <w:numPr>
                <w:ilvl w:val="1"/>
                <w:numId w:val="9"/>
              </w:numPr>
              <w:spacing w:before="0" w:after="0" w:line="260" w:lineRule="exact"/>
              <w:rPr>
                <w:iCs/>
                <w:sz w:val="20"/>
                <w:szCs w:val="20"/>
              </w:rPr>
            </w:pPr>
            <w:r w:rsidRPr="00171E3B">
              <w:rPr>
                <w:iCs/>
                <w:sz w:val="20"/>
                <w:szCs w:val="20"/>
              </w:rPr>
              <w:t>pristojnosti občin,</w:t>
            </w:r>
          </w:p>
          <w:p w:rsidR="003F4D18" w:rsidRPr="00171E3B" w:rsidRDefault="003F4D18" w:rsidP="008010B3">
            <w:pPr>
              <w:pStyle w:val="Neotevilenodstavek"/>
              <w:widowControl w:val="0"/>
              <w:numPr>
                <w:ilvl w:val="1"/>
                <w:numId w:val="9"/>
              </w:numPr>
              <w:spacing w:before="0" w:after="0" w:line="260" w:lineRule="exact"/>
              <w:rPr>
                <w:iCs/>
                <w:sz w:val="20"/>
                <w:szCs w:val="20"/>
              </w:rPr>
            </w:pPr>
            <w:r>
              <w:rPr>
                <w:iCs/>
                <w:sz w:val="20"/>
                <w:szCs w:val="20"/>
              </w:rPr>
              <w:t>delovanje občin</w:t>
            </w:r>
            <w:r w:rsidR="00FE1B5A">
              <w:rPr>
                <w:iCs/>
                <w:sz w:val="20"/>
                <w:szCs w:val="20"/>
              </w:rPr>
              <w:t>,</w:t>
            </w:r>
          </w:p>
          <w:p w:rsidR="00D731F3" w:rsidRPr="00171E3B" w:rsidRDefault="00FE1B5A" w:rsidP="008010B3">
            <w:pPr>
              <w:pStyle w:val="Neotevilenodstavek"/>
              <w:widowControl w:val="0"/>
              <w:numPr>
                <w:ilvl w:val="1"/>
                <w:numId w:val="9"/>
              </w:numPr>
              <w:spacing w:before="0" w:after="0" w:line="260" w:lineRule="exact"/>
              <w:rPr>
                <w:iCs/>
                <w:sz w:val="20"/>
                <w:szCs w:val="20"/>
              </w:rPr>
            </w:pPr>
            <w:r>
              <w:rPr>
                <w:iCs/>
                <w:sz w:val="20"/>
                <w:szCs w:val="20"/>
              </w:rPr>
              <w:t>financiranje občin.</w:t>
            </w:r>
          </w:p>
          <w:p w:rsidR="00D731F3" w:rsidRPr="00171E3B" w:rsidRDefault="00D731F3" w:rsidP="003F4D18">
            <w:pPr>
              <w:pStyle w:val="Neotevilenodstavek"/>
              <w:widowControl w:val="0"/>
              <w:spacing w:before="0" w:after="0" w:line="260" w:lineRule="exact"/>
              <w:ind w:left="1440"/>
              <w:rPr>
                <w:iCs/>
                <w:sz w:val="20"/>
                <w:szCs w:val="20"/>
              </w:rPr>
            </w:pPr>
          </w:p>
        </w:tc>
        <w:tc>
          <w:tcPr>
            <w:tcW w:w="2431" w:type="dxa"/>
            <w:gridSpan w:val="3"/>
          </w:tcPr>
          <w:p w:rsidR="00D731F3" w:rsidRPr="00171E3B" w:rsidRDefault="00D731F3" w:rsidP="005F456B">
            <w:pPr>
              <w:pStyle w:val="Neotevilenodstavek"/>
              <w:widowControl w:val="0"/>
              <w:spacing w:before="0" w:after="0" w:line="260" w:lineRule="exact"/>
              <w:jc w:val="center"/>
              <w:rPr>
                <w:sz w:val="20"/>
                <w:szCs w:val="20"/>
              </w:rPr>
            </w:pPr>
            <w:r w:rsidRPr="00171E3B">
              <w:rPr>
                <w:sz w:val="20"/>
                <w:szCs w:val="20"/>
              </w:rPr>
              <w:t>DA/</w:t>
            </w:r>
            <w:r w:rsidRPr="00821658">
              <w:rPr>
                <w:b/>
                <w:sz w:val="20"/>
                <w:szCs w:val="20"/>
              </w:rPr>
              <w:t>NE</w:t>
            </w:r>
          </w:p>
        </w:tc>
      </w:tr>
      <w:tr w:rsidR="00D731F3" w:rsidRPr="00D063BD" w:rsidTr="00630A3F">
        <w:trPr>
          <w:gridAfter w:val="1"/>
          <w:wAfter w:w="63" w:type="dxa"/>
          <w:trHeight w:val="274"/>
        </w:trPr>
        <w:tc>
          <w:tcPr>
            <w:tcW w:w="9200" w:type="dxa"/>
            <w:gridSpan w:val="13"/>
          </w:tcPr>
          <w:p w:rsidR="00D731F3" w:rsidRPr="00171E3B" w:rsidRDefault="00FE1B5A" w:rsidP="005F456B">
            <w:pPr>
              <w:pStyle w:val="Neotevilenodstavek"/>
              <w:widowControl w:val="0"/>
              <w:spacing w:before="0" w:after="0" w:line="260" w:lineRule="exact"/>
              <w:rPr>
                <w:iCs/>
                <w:sz w:val="20"/>
                <w:szCs w:val="20"/>
              </w:rPr>
            </w:pPr>
            <w:r>
              <w:rPr>
                <w:iCs/>
                <w:sz w:val="20"/>
                <w:szCs w:val="20"/>
              </w:rPr>
              <w:t>G</w:t>
            </w:r>
            <w:r w:rsidR="00F45BB5">
              <w:rPr>
                <w:iCs/>
                <w:sz w:val="20"/>
                <w:szCs w:val="20"/>
              </w:rPr>
              <w:t>radivo (predpis)</w:t>
            </w:r>
            <w:r w:rsidR="0018551D">
              <w:rPr>
                <w:iCs/>
                <w:sz w:val="20"/>
                <w:szCs w:val="20"/>
              </w:rPr>
              <w:t xml:space="preserve"> </w:t>
            </w:r>
            <w:r>
              <w:rPr>
                <w:iCs/>
                <w:sz w:val="20"/>
                <w:szCs w:val="20"/>
              </w:rPr>
              <w:t xml:space="preserve">je bilo </w:t>
            </w:r>
            <w:r w:rsidR="0018551D">
              <w:rPr>
                <w:iCs/>
                <w:sz w:val="20"/>
                <w:szCs w:val="20"/>
              </w:rPr>
              <w:t>poslan</w:t>
            </w:r>
            <w:r w:rsidR="00F45BB5">
              <w:rPr>
                <w:iCs/>
                <w:sz w:val="20"/>
                <w:szCs w:val="20"/>
              </w:rPr>
              <w:t>o</w:t>
            </w:r>
            <w:r w:rsidR="0018551D">
              <w:rPr>
                <w:iCs/>
                <w:sz w:val="20"/>
                <w:szCs w:val="20"/>
              </w:rPr>
              <w:t xml:space="preserve"> v mnenje</w:t>
            </w:r>
            <w:r w:rsidR="00D731F3" w:rsidRPr="00171E3B">
              <w:rPr>
                <w:iCs/>
                <w:sz w:val="20"/>
                <w:szCs w:val="20"/>
              </w:rPr>
              <w:t xml:space="preserve">: </w:t>
            </w:r>
          </w:p>
          <w:p w:rsidR="00D731F3" w:rsidRPr="00171E3B" w:rsidRDefault="00D731F3" w:rsidP="008010B3">
            <w:pPr>
              <w:pStyle w:val="Neotevilenodstavek"/>
              <w:widowControl w:val="0"/>
              <w:numPr>
                <w:ilvl w:val="0"/>
                <w:numId w:val="10"/>
              </w:numPr>
              <w:spacing w:before="0" w:after="0" w:line="260" w:lineRule="exact"/>
              <w:rPr>
                <w:iCs/>
                <w:sz w:val="20"/>
                <w:szCs w:val="20"/>
              </w:rPr>
            </w:pPr>
            <w:r w:rsidRPr="00171E3B">
              <w:rPr>
                <w:iCs/>
                <w:sz w:val="20"/>
                <w:szCs w:val="20"/>
              </w:rPr>
              <w:t>Skupnost</w:t>
            </w:r>
            <w:r w:rsidR="00FE1B5A">
              <w:rPr>
                <w:iCs/>
                <w:sz w:val="20"/>
                <w:szCs w:val="20"/>
              </w:rPr>
              <w:t>i</w:t>
            </w:r>
            <w:r w:rsidRPr="00171E3B">
              <w:rPr>
                <w:iCs/>
                <w:sz w:val="20"/>
                <w:szCs w:val="20"/>
              </w:rPr>
              <w:t xml:space="preserve"> občin Slovenije SOS: DA/</w:t>
            </w:r>
            <w:r w:rsidRPr="00821658">
              <w:rPr>
                <w:b/>
                <w:iCs/>
                <w:sz w:val="20"/>
                <w:szCs w:val="20"/>
              </w:rPr>
              <w:t>NE</w:t>
            </w:r>
          </w:p>
          <w:p w:rsidR="00D731F3" w:rsidRPr="00171E3B" w:rsidRDefault="00D731F3" w:rsidP="008010B3">
            <w:pPr>
              <w:pStyle w:val="Neotevilenodstavek"/>
              <w:widowControl w:val="0"/>
              <w:numPr>
                <w:ilvl w:val="0"/>
                <w:numId w:val="10"/>
              </w:numPr>
              <w:spacing w:before="0" w:after="0" w:line="260" w:lineRule="exact"/>
              <w:rPr>
                <w:iCs/>
                <w:sz w:val="20"/>
                <w:szCs w:val="20"/>
              </w:rPr>
            </w:pPr>
            <w:r w:rsidRPr="00171E3B">
              <w:rPr>
                <w:iCs/>
                <w:sz w:val="20"/>
                <w:szCs w:val="20"/>
              </w:rPr>
              <w:t>Združenj</w:t>
            </w:r>
            <w:r w:rsidR="00FE1B5A">
              <w:rPr>
                <w:iCs/>
                <w:sz w:val="20"/>
                <w:szCs w:val="20"/>
              </w:rPr>
              <w:t>u</w:t>
            </w:r>
            <w:r w:rsidRPr="00171E3B">
              <w:rPr>
                <w:iCs/>
                <w:sz w:val="20"/>
                <w:szCs w:val="20"/>
              </w:rPr>
              <w:t xml:space="preserve"> občin Slovenije ZOS: DA/</w:t>
            </w:r>
            <w:r w:rsidRPr="00821658">
              <w:rPr>
                <w:b/>
                <w:iCs/>
                <w:sz w:val="20"/>
                <w:szCs w:val="20"/>
              </w:rPr>
              <w:t>NE</w:t>
            </w:r>
          </w:p>
          <w:p w:rsidR="00D731F3" w:rsidRPr="00171E3B" w:rsidRDefault="00D731F3" w:rsidP="008010B3">
            <w:pPr>
              <w:pStyle w:val="Neotevilenodstavek"/>
              <w:widowControl w:val="0"/>
              <w:numPr>
                <w:ilvl w:val="0"/>
                <w:numId w:val="10"/>
              </w:numPr>
              <w:spacing w:before="0" w:after="0" w:line="260" w:lineRule="exact"/>
              <w:rPr>
                <w:iCs/>
                <w:sz w:val="20"/>
                <w:szCs w:val="20"/>
              </w:rPr>
            </w:pPr>
            <w:r w:rsidRPr="00171E3B">
              <w:rPr>
                <w:iCs/>
                <w:sz w:val="20"/>
                <w:szCs w:val="20"/>
              </w:rPr>
              <w:t>Združenj</w:t>
            </w:r>
            <w:r w:rsidR="00FE1B5A">
              <w:rPr>
                <w:iCs/>
                <w:sz w:val="20"/>
                <w:szCs w:val="20"/>
              </w:rPr>
              <w:t>u</w:t>
            </w:r>
            <w:r w:rsidRPr="00171E3B">
              <w:rPr>
                <w:iCs/>
                <w:sz w:val="20"/>
                <w:szCs w:val="20"/>
              </w:rPr>
              <w:t xml:space="preserve"> mestnih občin Slovenije ZMOS: DA/</w:t>
            </w:r>
            <w:r w:rsidRPr="00821658">
              <w:rPr>
                <w:b/>
                <w:iCs/>
                <w:sz w:val="20"/>
                <w:szCs w:val="20"/>
              </w:rPr>
              <w:t>NE</w:t>
            </w:r>
          </w:p>
          <w:p w:rsidR="00D731F3" w:rsidRPr="00171E3B" w:rsidRDefault="00D731F3" w:rsidP="00821658">
            <w:pPr>
              <w:pStyle w:val="Neotevilenodstavek"/>
              <w:widowControl w:val="0"/>
              <w:spacing w:before="0" w:after="0" w:line="260" w:lineRule="exact"/>
              <w:rPr>
                <w:iCs/>
                <w:sz w:val="20"/>
                <w:szCs w:val="20"/>
              </w:rPr>
            </w:pPr>
          </w:p>
        </w:tc>
      </w:tr>
      <w:tr w:rsidR="00D731F3" w:rsidRPr="00D063BD" w:rsidTr="00630A3F">
        <w:trPr>
          <w:gridAfter w:val="1"/>
          <w:wAfter w:w="63" w:type="dxa"/>
        </w:trPr>
        <w:tc>
          <w:tcPr>
            <w:tcW w:w="9200" w:type="dxa"/>
            <w:gridSpan w:val="13"/>
            <w:vAlign w:val="center"/>
          </w:tcPr>
          <w:p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D731F3" w:rsidRPr="00D063BD" w:rsidTr="00630A3F">
        <w:trPr>
          <w:gridAfter w:val="1"/>
          <w:wAfter w:w="63" w:type="dxa"/>
        </w:trPr>
        <w:tc>
          <w:tcPr>
            <w:tcW w:w="6769" w:type="dxa"/>
            <w:gridSpan w:val="10"/>
          </w:tcPr>
          <w:p w:rsidR="00D731F3" w:rsidRPr="00D063BD" w:rsidRDefault="00D731F3" w:rsidP="005F456B">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3"/>
          </w:tcPr>
          <w:p w:rsidR="00D731F3" w:rsidRPr="00D063BD" w:rsidRDefault="00D731F3" w:rsidP="005F456B">
            <w:pPr>
              <w:pStyle w:val="Neotevilenodstavek"/>
              <w:widowControl w:val="0"/>
              <w:spacing w:before="0" w:after="0" w:line="260" w:lineRule="exact"/>
              <w:jc w:val="center"/>
              <w:rPr>
                <w:iCs/>
                <w:sz w:val="20"/>
                <w:szCs w:val="20"/>
              </w:rPr>
            </w:pPr>
            <w:r w:rsidRPr="00D063BD">
              <w:rPr>
                <w:sz w:val="20"/>
                <w:szCs w:val="20"/>
              </w:rPr>
              <w:t>DA/</w:t>
            </w:r>
            <w:r w:rsidRPr="00821658">
              <w:rPr>
                <w:b/>
                <w:sz w:val="20"/>
                <w:szCs w:val="20"/>
              </w:rPr>
              <w:t>NE</w:t>
            </w:r>
          </w:p>
        </w:tc>
      </w:tr>
      <w:tr w:rsidR="00D731F3" w:rsidRPr="00D063BD" w:rsidTr="00630A3F">
        <w:trPr>
          <w:gridAfter w:val="1"/>
          <w:wAfter w:w="63" w:type="dxa"/>
        </w:trPr>
        <w:tc>
          <w:tcPr>
            <w:tcW w:w="9200" w:type="dxa"/>
            <w:gridSpan w:val="13"/>
          </w:tcPr>
          <w:p w:rsidR="00D731F3" w:rsidRPr="00D063BD" w:rsidRDefault="00821658" w:rsidP="005F456B">
            <w:pPr>
              <w:pStyle w:val="Neotevilenodstavek"/>
              <w:widowControl w:val="0"/>
              <w:spacing w:before="0" w:after="0" w:line="260" w:lineRule="exact"/>
              <w:rPr>
                <w:iCs/>
                <w:sz w:val="20"/>
                <w:szCs w:val="20"/>
              </w:rPr>
            </w:pPr>
            <w:r>
              <w:rPr>
                <w:iCs/>
                <w:sz w:val="20"/>
                <w:szCs w:val="20"/>
              </w:rPr>
              <w:t>Gradivo se zaradi nujnosti obravnave ni predhodno objavilo na spletni strani predlagatelja.</w:t>
            </w:r>
          </w:p>
        </w:tc>
      </w:tr>
      <w:tr w:rsidR="00D731F3" w:rsidRPr="00D063BD" w:rsidTr="00630A3F">
        <w:trPr>
          <w:gridAfter w:val="1"/>
          <w:wAfter w:w="63" w:type="dxa"/>
        </w:trPr>
        <w:tc>
          <w:tcPr>
            <w:tcW w:w="9200" w:type="dxa"/>
            <w:gridSpan w:val="13"/>
          </w:tcPr>
          <w:p w:rsidR="00D731F3" w:rsidRPr="00D063BD" w:rsidRDefault="00D731F3" w:rsidP="005F456B">
            <w:pPr>
              <w:pStyle w:val="Neotevilenodstavek"/>
              <w:widowControl w:val="0"/>
              <w:spacing w:before="0" w:after="0" w:line="260" w:lineRule="exact"/>
              <w:rPr>
                <w:iCs/>
                <w:sz w:val="20"/>
                <w:szCs w:val="20"/>
              </w:rPr>
            </w:pPr>
          </w:p>
        </w:tc>
      </w:tr>
      <w:tr w:rsidR="00D731F3" w:rsidRPr="00D063BD" w:rsidTr="00630A3F">
        <w:trPr>
          <w:gridAfter w:val="1"/>
          <w:wAfter w:w="63" w:type="dxa"/>
        </w:trPr>
        <w:tc>
          <w:tcPr>
            <w:tcW w:w="6769" w:type="dxa"/>
            <w:gridSpan w:val="10"/>
            <w:vAlign w:val="center"/>
          </w:tcPr>
          <w:p w:rsidR="00D731F3" w:rsidRPr="00D063BD" w:rsidRDefault="00D731F3" w:rsidP="005F456B">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3"/>
            <w:vAlign w:val="center"/>
          </w:tcPr>
          <w:p w:rsidR="00D731F3" w:rsidRPr="00D063BD" w:rsidRDefault="00D731F3" w:rsidP="005F456B">
            <w:pPr>
              <w:pStyle w:val="Neotevilenodstavek"/>
              <w:widowControl w:val="0"/>
              <w:spacing w:before="0" w:after="0" w:line="260" w:lineRule="exact"/>
              <w:jc w:val="center"/>
              <w:rPr>
                <w:iCs/>
                <w:sz w:val="20"/>
                <w:szCs w:val="20"/>
              </w:rPr>
            </w:pPr>
            <w:r w:rsidRPr="00D063BD">
              <w:rPr>
                <w:sz w:val="20"/>
                <w:szCs w:val="20"/>
              </w:rPr>
              <w:t>DA/</w:t>
            </w:r>
            <w:r w:rsidRPr="00821658">
              <w:rPr>
                <w:b/>
                <w:sz w:val="20"/>
                <w:szCs w:val="20"/>
              </w:rPr>
              <w:t>NE</w:t>
            </w:r>
          </w:p>
        </w:tc>
      </w:tr>
      <w:tr w:rsidR="00D731F3" w:rsidRPr="00D063BD" w:rsidTr="00630A3F">
        <w:trPr>
          <w:gridAfter w:val="1"/>
          <w:wAfter w:w="63" w:type="dxa"/>
        </w:trPr>
        <w:tc>
          <w:tcPr>
            <w:tcW w:w="6769" w:type="dxa"/>
            <w:gridSpan w:val="10"/>
            <w:vAlign w:val="center"/>
          </w:tcPr>
          <w:p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3"/>
            <w:vAlign w:val="center"/>
          </w:tcPr>
          <w:p w:rsidR="00D731F3" w:rsidRPr="00D063BD" w:rsidRDefault="00D731F3" w:rsidP="005F456B">
            <w:pPr>
              <w:pStyle w:val="Neotevilenodstavek"/>
              <w:widowControl w:val="0"/>
              <w:spacing w:before="0" w:after="0" w:line="260" w:lineRule="exact"/>
              <w:jc w:val="center"/>
              <w:rPr>
                <w:sz w:val="20"/>
                <w:szCs w:val="20"/>
              </w:rPr>
            </w:pPr>
            <w:r w:rsidRPr="00D063BD">
              <w:rPr>
                <w:sz w:val="20"/>
                <w:szCs w:val="20"/>
              </w:rPr>
              <w:t>DA/</w:t>
            </w:r>
            <w:r w:rsidRPr="00513D62">
              <w:rPr>
                <w:b/>
                <w:sz w:val="20"/>
                <w:szCs w:val="20"/>
              </w:rPr>
              <w:t>NE</w:t>
            </w:r>
          </w:p>
        </w:tc>
      </w:tr>
      <w:tr w:rsidR="00D731F3" w:rsidRPr="00D063BD" w:rsidTr="00630A3F">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D731F3" w:rsidRPr="00D063BD" w:rsidRDefault="00D731F3" w:rsidP="005F456B">
            <w:pPr>
              <w:pStyle w:val="Poglavje"/>
              <w:widowControl w:val="0"/>
              <w:spacing w:before="0" w:after="0" w:line="260" w:lineRule="exact"/>
              <w:ind w:left="3400"/>
              <w:jc w:val="left"/>
              <w:rPr>
                <w:sz w:val="20"/>
                <w:szCs w:val="20"/>
              </w:rPr>
            </w:pPr>
          </w:p>
          <w:p w:rsidR="00D731F3" w:rsidRDefault="00821658" w:rsidP="005F456B">
            <w:pPr>
              <w:pStyle w:val="Poglavje"/>
              <w:widowControl w:val="0"/>
              <w:spacing w:before="0" w:after="0" w:line="260" w:lineRule="exact"/>
              <w:ind w:left="3400"/>
              <w:jc w:val="left"/>
              <w:rPr>
                <w:b w:val="0"/>
                <w:sz w:val="20"/>
                <w:szCs w:val="20"/>
              </w:rPr>
            </w:pPr>
            <w:r>
              <w:rPr>
                <w:b w:val="0"/>
                <w:sz w:val="20"/>
                <w:szCs w:val="20"/>
              </w:rPr>
              <w:t>Dr. Anja KOPAČ MRAK</w:t>
            </w:r>
          </w:p>
          <w:p w:rsidR="00821658" w:rsidRPr="00D063BD" w:rsidRDefault="00821658" w:rsidP="005F456B">
            <w:pPr>
              <w:pStyle w:val="Poglavje"/>
              <w:widowControl w:val="0"/>
              <w:spacing w:before="0" w:after="0" w:line="260" w:lineRule="exact"/>
              <w:ind w:left="3400"/>
              <w:jc w:val="left"/>
              <w:rPr>
                <w:b w:val="0"/>
                <w:sz w:val="20"/>
                <w:szCs w:val="20"/>
              </w:rPr>
            </w:pPr>
            <w:r>
              <w:rPr>
                <w:b w:val="0"/>
                <w:sz w:val="20"/>
                <w:szCs w:val="20"/>
              </w:rPr>
              <w:t xml:space="preserve">MINISTRICA </w:t>
            </w:r>
          </w:p>
          <w:p w:rsidR="00D731F3" w:rsidRPr="00D063BD" w:rsidRDefault="00D731F3" w:rsidP="005F456B">
            <w:pPr>
              <w:pStyle w:val="Poglavje"/>
              <w:widowControl w:val="0"/>
              <w:spacing w:before="0" w:after="0" w:line="260" w:lineRule="exact"/>
              <w:ind w:left="3400"/>
              <w:jc w:val="left"/>
              <w:rPr>
                <w:sz w:val="20"/>
                <w:szCs w:val="20"/>
              </w:rPr>
            </w:pPr>
          </w:p>
        </w:tc>
      </w:tr>
    </w:tbl>
    <w:p w:rsidR="00D731F3" w:rsidRPr="008D1759" w:rsidRDefault="00D731F3" w:rsidP="00D731F3">
      <w:pPr>
        <w:keepLines/>
        <w:framePr w:w="9962" w:wrap="auto" w:hAnchor="text" w:x="1300"/>
        <w:rPr>
          <w:rFonts w:cs="Arial"/>
          <w:szCs w:val="20"/>
        </w:rPr>
        <w:sectPr w:rsidR="00D731F3" w:rsidRPr="008D1759" w:rsidSect="009E2F65">
          <w:headerReference w:type="default" r:id="rId18"/>
          <w:type w:val="continuous"/>
          <w:pgSz w:w="11906" w:h="16838"/>
          <w:pgMar w:top="1418" w:right="1418" w:bottom="1418" w:left="1418" w:header="1134" w:footer="0" w:gutter="0"/>
          <w:cols w:space="708"/>
          <w:docGrid w:linePitch="360"/>
        </w:sectPr>
      </w:pPr>
    </w:p>
    <w:p w:rsidR="00D731F3" w:rsidRPr="008D1759" w:rsidRDefault="00D731F3" w:rsidP="00D731F3">
      <w:pPr>
        <w:pStyle w:val="Naslovpredpisa"/>
        <w:spacing w:before="0" w:after="0" w:line="260" w:lineRule="exact"/>
        <w:jc w:val="left"/>
        <w:rPr>
          <w:sz w:val="20"/>
          <w:szCs w:val="20"/>
        </w:rPr>
      </w:pPr>
    </w:p>
    <w:p w:rsidR="00D731F3" w:rsidRPr="008D1759" w:rsidRDefault="00D731F3" w:rsidP="00D731F3">
      <w:pPr>
        <w:pStyle w:val="Naslovpredpisa"/>
        <w:spacing w:before="0" w:after="0" w:line="260" w:lineRule="exact"/>
        <w:jc w:val="left"/>
        <w:rPr>
          <w:sz w:val="20"/>
          <w:szCs w:val="20"/>
        </w:rPr>
      </w:pPr>
    </w:p>
    <w:p w:rsidR="00D731F3" w:rsidRDefault="00D731F3" w:rsidP="00D731F3">
      <w:pPr>
        <w:pStyle w:val="Naslovpredpisa"/>
        <w:spacing w:before="0" w:after="0" w:line="260" w:lineRule="exact"/>
        <w:jc w:val="right"/>
        <w:rPr>
          <w:sz w:val="20"/>
          <w:szCs w:val="20"/>
        </w:rPr>
      </w:pPr>
      <w:r w:rsidRPr="008D1759">
        <w:rPr>
          <w:sz w:val="20"/>
          <w:szCs w:val="20"/>
        </w:rPr>
        <w:t>PREDLOG</w:t>
      </w:r>
    </w:p>
    <w:p w:rsidR="00FD48F6" w:rsidRPr="008D1759" w:rsidRDefault="00FD48F6" w:rsidP="00D731F3">
      <w:pPr>
        <w:pStyle w:val="Naslovpredpisa"/>
        <w:spacing w:before="0" w:after="0" w:line="260" w:lineRule="exact"/>
        <w:jc w:val="right"/>
        <w:rPr>
          <w:sz w:val="20"/>
          <w:szCs w:val="20"/>
        </w:rPr>
      </w:pPr>
      <w:r>
        <w:rPr>
          <w:sz w:val="20"/>
          <w:szCs w:val="20"/>
        </w:rPr>
        <w:t xml:space="preserve">EVA: </w:t>
      </w:r>
      <w:r>
        <w:rPr>
          <w:iCs/>
          <w:sz w:val="20"/>
          <w:szCs w:val="20"/>
        </w:rPr>
        <w:t>2017-2611-0021</w:t>
      </w:r>
    </w:p>
    <w:tbl>
      <w:tblPr>
        <w:tblW w:w="0" w:type="auto"/>
        <w:tblLook w:val="04A0" w:firstRow="1" w:lastRow="0" w:firstColumn="1" w:lastColumn="0" w:noHBand="0" w:noVBand="1"/>
      </w:tblPr>
      <w:tblGrid>
        <w:gridCol w:w="9072"/>
      </w:tblGrid>
      <w:tr w:rsidR="00D731F3" w:rsidRPr="008D1759" w:rsidTr="005F456B">
        <w:tc>
          <w:tcPr>
            <w:tcW w:w="9213" w:type="dxa"/>
          </w:tcPr>
          <w:p w:rsidR="00513D62" w:rsidRDefault="00513D62" w:rsidP="005F456B">
            <w:pPr>
              <w:pStyle w:val="Naslovpredpisa"/>
              <w:spacing w:before="0" w:after="0" w:line="260" w:lineRule="exact"/>
              <w:rPr>
                <w:sz w:val="20"/>
                <w:szCs w:val="20"/>
              </w:rPr>
            </w:pPr>
          </w:p>
          <w:p w:rsidR="00513D62" w:rsidRDefault="00513D62" w:rsidP="005F456B">
            <w:pPr>
              <w:pStyle w:val="Naslovpredpisa"/>
              <w:spacing w:before="0" w:after="0" w:line="260" w:lineRule="exact"/>
              <w:rPr>
                <w:sz w:val="20"/>
                <w:szCs w:val="20"/>
              </w:rPr>
            </w:pPr>
          </w:p>
          <w:p w:rsidR="00D731F3" w:rsidRDefault="00821658" w:rsidP="005F456B">
            <w:pPr>
              <w:pStyle w:val="Naslovpredpisa"/>
              <w:spacing w:before="0" w:after="0" w:line="260" w:lineRule="exact"/>
              <w:rPr>
                <w:sz w:val="20"/>
                <w:szCs w:val="20"/>
              </w:rPr>
            </w:pPr>
            <w:r>
              <w:rPr>
                <w:sz w:val="20"/>
                <w:szCs w:val="20"/>
              </w:rPr>
              <w:t xml:space="preserve">ZAKON O </w:t>
            </w:r>
            <w:r w:rsidR="00513D62">
              <w:rPr>
                <w:sz w:val="20"/>
                <w:szCs w:val="20"/>
              </w:rPr>
              <w:t>SPREMEMBI ZAKONA O VOJNIH GROBIŠČIH</w:t>
            </w:r>
            <w:r>
              <w:rPr>
                <w:sz w:val="20"/>
                <w:szCs w:val="20"/>
              </w:rPr>
              <w:t xml:space="preserve"> </w:t>
            </w:r>
          </w:p>
          <w:p w:rsidR="00821658" w:rsidRPr="008D1759" w:rsidRDefault="00821658" w:rsidP="005F456B">
            <w:pPr>
              <w:pStyle w:val="Naslovpredpisa"/>
              <w:spacing w:before="0" w:after="0" w:line="260" w:lineRule="exact"/>
              <w:rPr>
                <w:sz w:val="20"/>
                <w:szCs w:val="20"/>
              </w:rPr>
            </w:pPr>
          </w:p>
        </w:tc>
      </w:tr>
      <w:tr w:rsidR="00D731F3" w:rsidRPr="008D1759" w:rsidTr="005F456B">
        <w:tc>
          <w:tcPr>
            <w:tcW w:w="9213" w:type="dxa"/>
          </w:tcPr>
          <w:p w:rsidR="00D731F3" w:rsidRPr="008D1759" w:rsidRDefault="00D731F3" w:rsidP="005F456B">
            <w:pPr>
              <w:pStyle w:val="Poglavje"/>
              <w:spacing w:before="0" w:after="0" w:line="260" w:lineRule="exact"/>
              <w:jc w:val="left"/>
              <w:rPr>
                <w:sz w:val="20"/>
                <w:szCs w:val="20"/>
              </w:rPr>
            </w:pPr>
            <w:r w:rsidRPr="008D1759">
              <w:rPr>
                <w:sz w:val="20"/>
                <w:szCs w:val="20"/>
              </w:rPr>
              <w:t>I. UVOD</w:t>
            </w:r>
          </w:p>
        </w:tc>
      </w:tr>
      <w:tr w:rsidR="00D731F3" w:rsidRPr="008D1759" w:rsidTr="005F456B">
        <w:tc>
          <w:tcPr>
            <w:tcW w:w="9213" w:type="dxa"/>
          </w:tcPr>
          <w:p w:rsidR="00D731F3" w:rsidRDefault="00D731F3" w:rsidP="005F456B">
            <w:pPr>
              <w:pStyle w:val="Oddelek"/>
              <w:numPr>
                <w:ilvl w:val="0"/>
                <w:numId w:val="0"/>
              </w:numPr>
              <w:spacing w:before="0" w:after="0" w:line="260" w:lineRule="exact"/>
              <w:jc w:val="left"/>
              <w:rPr>
                <w:sz w:val="20"/>
                <w:szCs w:val="20"/>
              </w:rPr>
            </w:pPr>
            <w:r w:rsidRPr="008D1759">
              <w:rPr>
                <w:sz w:val="20"/>
                <w:szCs w:val="20"/>
              </w:rPr>
              <w:t>1. OCENA STANJA IN RAZLOGI ZA SPREJEM PREDLOGA ZAKONA</w:t>
            </w:r>
          </w:p>
          <w:p w:rsidR="002566EF" w:rsidRDefault="002566EF" w:rsidP="005F456B">
            <w:pPr>
              <w:pStyle w:val="Oddelek"/>
              <w:numPr>
                <w:ilvl w:val="0"/>
                <w:numId w:val="0"/>
              </w:numPr>
              <w:spacing w:before="0" w:after="0" w:line="260" w:lineRule="exact"/>
              <w:jc w:val="left"/>
              <w:rPr>
                <w:sz w:val="20"/>
                <w:szCs w:val="20"/>
              </w:rPr>
            </w:pPr>
          </w:p>
          <w:p w:rsidR="00DD7C05" w:rsidRDefault="00541207" w:rsidP="005503D1">
            <w:pPr>
              <w:jc w:val="both"/>
              <w:rPr>
                <w:szCs w:val="20"/>
              </w:rPr>
            </w:pPr>
            <w:r w:rsidRPr="00541207">
              <w:rPr>
                <w:szCs w:val="20"/>
              </w:rPr>
              <w:t>Varstvo vojnih grobišč v Republiki Sloveniji ureja Zakon o vojnih</w:t>
            </w:r>
            <w:r w:rsidR="00772D0F">
              <w:rPr>
                <w:szCs w:val="20"/>
              </w:rPr>
              <w:t xml:space="preserve"> grobiščih (Uradni list RS, št. </w:t>
            </w:r>
            <w:r w:rsidRPr="00541207">
              <w:rPr>
                <w:szCs w:val="20"/>
              </w:rPr>
              <w:t>65/03 in 72/09; v nadaljnjem besedilu: Zakon).</w:t>
            </w:r>
            <w:r w:rsidR="00772D0F">
              <w:rPr>
                <w:szCs w:val="20"/>
              </w:rPr>
              <w:t xml:space="preserve"> Vojna grobišča so pod pogoji Z</w:t>
            </w:r>
            <w:r>
              <w:rPr>
                <w:szCs w:val="20"/>
              </w:rPr>
              <w:t>akona vojaška grobišča, grobišča žrtev vojne in grobišča žrtev vojne – po vojni usmrčenih oseb. Vojaška grobišča so grobišča vojaških oseb, padlih v vojni ali umrlih med vojno zaradi vojnih dogodkov na ozemlju Republike Slovenije. Vojaška grobišča so tudi grobišča pripadnikov tujih armad, padlih v vojni ali umrlih med vojno zaradi vojnih dogodkov, na ozemlju Republike Slovenije. Grobišča žrtev vojne so grobišča civilnih oseb, umrlih ali usmrčenih med vojno zar</w:t>
            </w:r>
            <w:r w:rsidR="00FF6FCB">
              <w:rPr>
                <w:szCs w:val="20"/>
              </w:rPr>
              <w:t>a</w:t>
            </w:r>
            <w:r>
              <w:rPr>
                <w:szCs w:val="20"/>
              </w:rPr>
              <w:t>di vojnih</w:t>
            </w:r>
            <w:r w:rsidR="00FF6FCB">
              <w:rPr>
                <w:szCs w:val="20"/>
              </w:rPr>
              <w:t xml:space="preserve"> dogodkov</w:t>
            </w:r>
            <w:r>
              <w:rPr>
                <w:szCs w:val="20"/>
              </w:rPr>
              <w:t xml:space="preserve"> na ozemlju Republike Slovenije. Grobišča žrtev vojne so tudi grobišča oseb, ki so bile v zvezi z drugo svetovno vojno po 15. 5. 1945 v nasprotju z načeli in pravili pravne države, po obsodbi ali po izvensodnem postopku usmrčene od organov ali predstavnikov takratne oblasti na ozemlju Republike Slovenije. Zakon opredeljuje tudi voj</w:t>
            </w:r>
            <w:r w:rsidR="00FF6FCB">
              <w:rPr>
                <w:szCs w:val="20"/>
              </w:rPr>
              <w:t>na</w:t>
            </w:r>
            <w:r>
              <w:rPr>
                <w:szCs w:val="20"/>
              </w:rPr>
              <w:t xml:space="preserve"> grobišča v tujini, ki so grobišča oseb slovenske narodnosti iz prvega odstavka 2. člena ter iz 3. in  4. člena Zakona </w:t>
            </w:r>
            <w:r w:rsidR="005503D1">
              <w:rPr>
                <w:szCs w:val="20"/>
              </w:rPr>
              <w:t>in se nahajajo izven ozemlja Republike Slovenije. Po vrsti so vojna grobišča urejena kot pokopališča, grobišča, grobnice, kostnice ali kot posamični grobovi.</w:t>
            </w:r>
            <w:r>
              <w:rPr>
                <w:szCs w:val="20"/>
              </w:rPr>
              <w:t xml:space="preserve"> </w:t>
            </w:r>
          </w:p>
          <w:p w:rsidR="005503D1" w:rsidRDefault="005503D1" w:rsidP="005503D1">
            <w:pPr>
              <w:jc w:val="both"/>
              <w:rPr>
                <w:szCs w:val="20"/>
              </w:rPr>
            </w:pPr>
          </w:p>
          <w:p w:rsidR="005503D1" w:rsidRDefault="005503D1" w:rsidP="005503D1">
            <w:pPr>
              <w:jc w:val="both"/>
              <w:rPr>
                <w:szCs w:val="20"/>
              </w:rPr>
            </w:pPr>
            <w:r>
              <w:rPr>
                <w:szCs w:val="20"/>
              </w:rPr>
              <w:t>Za urejanje in odkrivanje prikritih vojnih grobišč, ki še niso vpisana v Register vojnih grobišč Republike Slovenije</w:t>
            </w:r>
            <w:r w:rsidR="00FF6FCB">
              <w:rPr>
                <w:szCs w:val="20"/>
              </w:rPr>
              <w:t>, je bil leta 2015 sprejet</w:t>
            </w:r>
            <w:r>
              <w:rPr>
                <w:szCs w:val="20"/>
              </w:rPr>
              <w:t xml:space="preserve"> Zakon o prikritih vojnih grobiščih in pokopu žrtev. Postopki urejanja in odkrivanja prikritih vojnih grobišč privedejo do vpisa prikritega vojnega grobišča v Register vojnih grobišč Republike Slovenije, s tem pa tudi v pristojnost Zakona in postopkov urejanja ter varstva, ki jih določa Zakon. </w:t>
            </w:r>
          </w:p>
          <w:p w:rsidR="005503D1" w:rsidRDefault="005503D1" w:rsidP="005503D1">
            <w:pPr>
              <w:jc w:val="both"/>
              <w:rPr>
                <w:szCs w:val="20"/>
              </w:rPr>
            </w:pPr>
          </w:p>
          <w:p w:rsidR="005503D1" w:rsidRDefault="004544F7" w:rsidP="005503D1">
            <w:pPr>
              <w:jc w:val="both"/>
              <w:rPr>
                <w:szCs w:val="20"/>
              </w:rPr>
            </w:pPr>
            <w:r>
              <w:rPr>
                <w:szCs w:val="20"/>
              </w:rPr>
              <w:t xml:space="preserve">Varstvo vojnih grobišč je v pristojnosti Republike Slovenije. Varstvo vojnih grobišč izvaja pristojno ministrstvo za vojna grobišča (v nadaljnjem besedilu: ministrstvo) na podlagi Zakona, v skladu s sprejetimi mednarodnimi obveznostmi in sklenjenimi meddržavnimi sporazumi ter v skladu z veljavnimi predpisi države, v kateri se vojno grobišče nahaja. Varstvo vojnih grobišč v tujini zagotavlja ministrstvo v sodelovanju z diplomatskimi in konzularnimi predstavništvi Republike Slovenije v tujini. Skladno z Zakonom varstvo zajema evidentiranje, upravljanje in urejanje vojnih grobišč. </w:t>
            </w:r>
          </w:p>
          <w:p w:rsidR="00C1463F" w:rsidRDefault="00C1463F" w:rsidP="005503D1">
            <w:pPr>
              <w:jc w:val="both"/>
              <w:rPr>
                <w:szCs w:val="20"/>
              </w:rPr>
            </w:pPr>
          </w:p>
          <w:p w:rsidR="00C1463F" w:rsidRDefault="00C1463F" w:rsidP="00C1463F">
            <w:pPr>
              <w:jc w:val="both"/>
              <w:rPr>
                <w:szCs w:val="20"/>
              </w:rPr>
            </w:pPr>
            <w:r>
              <w:rPr>
                <w:szCs w:val="20"/>
              </w:rPr>
              <w:t>Vojna grobišča se evidentirajo s terenskimi opazovanji, raziskavami, meritvami in kartiranjem. Upravljanje vojnih grobišč se izvaja z vodenjem Registra vojnih grobišč Republike Slovenije, določanjem lege zemljišč z grobišči v prostoru, parcelacijo ter s pripravo in sprejemom predpisov</w:t>
            </w:r>
            <w:r w:rsidR="00FF6FCB">
              <w:rPr>
                <w:szCs w:val="20"/>
              </w:rPr>
              <w:t>,</w:t>
            </w:r>
            <w:r>
              <w:rPr>
                <w:szCs w:val="20"/>
              </w:rPr>
              <w:t xml:space="preserve"> s katerimi se razglasijo območja z evidentiranimi vojnimi grobišči za zavarovana območja vojnih grobišč</w:t>
            </w:r>
            <w:r w:rsidR="00FF6FCB">
              <w:rPr>
                <w:szCs w:val="20"/>
              </w:rPr>
              <w:t>,</w:t>
            </w:r>
            <w:r>
              <w:rPr>
                <w:szCs w:val="20"/>
              </w:rPr>
              <w:t xml:space="preserve"> oziroma v primeru, če izpolnjujejo za to predpisane pogoje, pripravo in sprejem predpisov za razglasitev kulturnega spomenika. Urejanje vojnih grobišč zajema pripravo in sprejem predlogov programa za urejanje vojnih grobišč, pripravo projektov za vzdrževanje vojnih grobišč in urejanje novo odkritih vojnih grobišč, pridobivanje potrebnih zemljišč in pripravo predlogov za zagotavljanje potrebnih finančnih sredstev za vzdrževanje in obnovo vojnih grobišč. Urejanje vojnih grobišč se izvaja na podlagi postopkov javnih naročil za izbor najugodnejših izvajalcev ali na podlagi pogodbe med ministrstvom in lokalno skupnostjo, na območju katere ležijo vojna grobišča. Strokovni nadzor nad urejanje vojnih grobišč izvaja ministrstvo. </w:t>
            </w:r>
          </w:p>
          <w:p w:rsidR="00C1463F" w:rsidRDefault="00C1463F" w:rsidP="00C1463F">
            <w:pPr>
              <w:jc w:val="both"/>
              <w:rPr>
                <w:szCs w:val="20"/>
              </w:rPr>
            </w:pPr>
          </w:p>
          <w:p w:rsidR="00C1463F" w:rsidRDefault="00FF6FCB" w:rsidP="00C04E9C">
            <w:pPr>
              <w:jc w:val="both"/>
              <w:rPr>
                <w:szCs w:val="20"/>
              </w:rPr>
            </w:pPr>
            <w:r>
              <w:rPr>
                <w:szCs w:val="20"/>
              </w:rPr>
              <w:t>Zakon</w:t>
            </w:r>
            <w:r w:rsidR="00C1463F">
              <w:rPr>
                <w:szCs w:val="20"/>
              </w:rPr>
              <w:t xml:space="preserve"> nadalje določa označevanje vojnih grobišč, varstvo vojnih grobišč pripadnikov tujih armad, register vojnih grobišč, postopke vpisa v register vojnih grobišč, letni </w:t>
            </w:r>
            <w:r w:rsidR="00C04E9C">
              <w:rPr>
                <w:szCs w:val="20"/>
              </w:rPr>
              <w:t xml:space="preserve">program varstva vojnih grobišč, pokopališki red vojnih grobišč varnostni režim na območju vojnih grobišč, financiranje vojnih grobišč ter nekatere posebne določbe za varstvo in urejanje vojnih grobišč. </w:t>
            </w:r>
          </w:p>
          <w:p w:rsidR="00C04E9C" w:rsidRDefault="00C04E9C" w:rsidP="00C04E9C">
            <w:pPr>
              <w:jc w:val="both"/>
              <w:rPr>
                <w:szCs w:val="20"/>
              </w:rPr>
            </w:pPr>
          </w:p>
          <w:p w:rsidR="00C04E9C" w:rsidRDefault="00C04E9C" w:rsidP="00C04E9C">
            <w:pPr>
              <w:jc w:val="both"/>
              <w:rPr>
                <w:rFonts w:cs="Arial"/>
                <w:color w:val="000000"/>
                <w:szCs w:val="20"/>
              </w:rPr>
            </w:pPr>
            <w:r w:rsidRPr="00290D83">
              <w:rPr>
                <w:rFonts w:cs="Arial"/>
                <w:szCs w:val="20"/>
              </w:rPr>
              <w:t>Leta 2009 je Državni zbor Republike Slovenije sprejel Zakon o spremembah in dopolnitvah Zakona o vojnih grobiščih (Urad</w:t>
            </w:r>
            <w:r>
              <w:rPr>
                <w:rFonts w:cs="Arial"/>
                <w:szCs w:val="20"/>
              </w:rPr>
              <w:t>ni list RS, št. 72/09). Novelo Z</w:t>
            </w:r>
            <w:r w:rsidRPr="00290D83">
              <w:rPr>
                <w:rFonts w:cs="Arial"/>
                <w:szCs w:val="20"/>
              </w:rPr>
              <w:t xml:space="preserve">akona je Državnemu zboru v sprejem predložila skupina poslancev s prvo podpisanim Bojanom Kontičem. </w:t>
            </w:r>
            <w:r w:rsidRPr="00290D83">
              <w:rPr>
                <w:rFonts w:cs="Arial"/>
                <w:color w:val="000000"/>
                <w:szCs w:val="20"/>
              </w:rPr>
              <w:t>Z Zakonom o spremembah in dopolnitvah Zakona o vojnih grobiščih je b</w:t>
            </w:r>
            <w:r w:rsidR="00FF6FCB">
              <w:rPr>
                <w:rFonts w:cs="Arial"/>
                <w:color w:val="000000"/>
                <w:szCs w:val="20"/>
              </w:rPr>
              <w:t xml:space="preserve">il dodan 7. a člen, ki določa: </w:t>
            </w:r>
            <w:r w:rsidRPr="00290D83">
              <w:rPr>
                <w:rFonts w:cs="Arial"/>
                <w:color w:val="000000"/>
                <w:szCs w:val="20"/>
              </w:rPr>
              <w:t>V glavnem mestu države se postavi spomenik vsem žrtvam vojn, in z vojnami povezanih žrtev na območju Republike Slovenije, s posveti</w:t>
            </w:r>
            <w:r w:rsidR="00FF6FCB">
              <w:rPr>
                <w:rFonts w:cs="Arial"/>
                <w:color w:val="000000"/>
                <w:szCs w:val="20"/>
              </w:rPr>
              <w:t>lnim napisom spominske narave: »</w:t>
            </w:r>
            <w:r w:rsidRPr="00290D83">
              <w:rPr>
                <w:rFonts w:cs="Arial"/>
                <w:color w:val="000000"/>
                <w:szCs w:val="20"/>
              </w:rPr>
              <w:t>Domovina je ena, nam vsem dodeljena in eno življenje in ena smrt« - Župančič.</w:t>
            </w:r>
          </w:p>
          <w:p w:rsidR="00C04E9C" w:rsidRPr="00290D83" w:rsidRDefault="00C04E9C" w:rsidP="00C04E9C">
            <w:pPr>
              <w:rPr>
                <w:rFonts w:cs="Arial"/>
                <w:color w:val="000000"/>
                <w:szCs w:val="20"/>
              </w:rPr>
            </w:pPr>
          </w:p>
          <w:p w:rsidR="00C04E9C" w:rsidRDefault="00C04E9C" w:rsidP="00C04E9C">
            <w:pPr>
              <w:jc w:val="both"/>
              <w:rPr>
                <w:rFonts w:cs="Arial"/>
                <w:color w:val="000000"/>
                <w:szCs w:val="20"/>
              </w:rPr>
            </w:pPr>
            <w:r w:rsidRPr="00290D83">
              <w:rPr>
                <w:rFonts w:cs="Arial"/>
                <w:color w:val="000000"/>
                <w:szCs w:val="20"/>
              </w:rPr>
              <w:t xml:space="preserve">Imetniki avtorskih pravic po pesniku Otonu Župančiču so po sprejetju sprememb in dopolnitev Zakona o vojnih grobiščih v letu 2009 večkrat </w:t>
            </w:r>
            <w:r>
              <w:rPr>
                <w:rFonts w:cs="Arial"/>
                <w:color w:val="000000"/>
                <w:szCs w:val="20"/>
              </w:rPr>
              <w:t>opozorili</w:t>
            </w:r>
            <w:r w:rsidRPr="00290D83">
              <w:rPr>
                <w:rFonts w:cs="Arial"/>
                <w:color w:val="000000"/>
                <w:szCs w:val="20"/>
              </w:rPr>
              <w:t xml:space="preserve"> na nepravilen </w:t>
            </w:r>
            <w:r w:rsidR="00FF6FCB">
              <w:rPr>
                <w:rFonts w:cs="Arial"/>
                <w:color w:val="000000"/>
                <w:szCs w:val="20"/>
              </w:rPr>
              <w:t>zapis prve kitice pesmi Domovina</w:t>
            </w:r>
            <w:r w:rsidRPr="00290D83">
              <w:rPr>
                <w:rFonts w:cs="Arial"/>
                <w:color w:val="000000"/>
                <w:szCs w:val="20"/>
              </w:rPr>
              <w:t xml:space="preserve"> je ena. Po mnenju imetnikov avtorskih pravic je izvorno besedi</w:t>
            </w:r>
            <w:r>
              <w:rPr>
                <w:rFonts w:cs="Arial"/>
                <w:color w:val="000000"/>
                <w:szCs w:val="20"/>
              </w:rPr>
              <w:t>lo in s tem tudi pravi pomen, ki</w:t>
            </w:r>
            <w:r w:rsidRPr="00290D83">
              <w:rPr>
                <w:rFonts w:cs="Arial"/>
                <w:color w:val="000000"/>
                <w:szCs w:val="20"/>
              </w:rPr>
              <w:t xml:space="preserve"> ga</w:t>
            </w:r>
            <w:r>
              <w:rPr>
                <w:rFonts w:cs="Arial"/>
                <w:color w:val="000000"/>
                <w:szCs w:val="20"/>
              </w:rPr>
              <w:t xml:space="preserve"> je</w:t>
            </w:r>
            <w:r w:rsidRPr="00290D83">
              <w:rPr>
                <w:rFonts w:cs="Arial"/>
                <w:color w:val="000000"/>
                <w:szCs w:val="20"/>
              </w:rPr>
              <w:t xml:space="preserve"> v m</w:t>
            </w:r>
            <w:r>
              <w:rPr>
                <w:rFonts w:cs="Arial"/>
                <w:color w:val="000000"/>
                <w:szCs w:val="20"/>
              </w:rPr>
              <w:t xml:space="preserve">islih imel </w:t>
            </w:r>
            <w:r w:rsidRPr="00290D83">
              <w:rPr>
                <w:rFonts w:cs="Arial"/>
                <w:color w:val="000000"/>
                <w:szCs w:val="20"/>
              </w:rPr>
              <w:t>pesnik, pis</w:t>
            </w:r>
            <w:r>
              <w:rPr>
                <w:rFonts w:cs="Arial"/>
                <w:color w:val="000000"/>
                <w:szCs w:val="20"/>
              </w:rPr>
              <w:t>an v verzih in s pravimi ločili:</w:t>
            </w:r>
          </w:p>
          <w:p w:rsidR="00C04E9C" w:rsidRPr="00290D83" w:rsidRDefault="00C04E9C" w:rsidP="00C04E9C">
            <w:pPr>
              <w:jc w:val="both"/>
              <w:rPr>
                <w:rFonts w:cs="Arial"/>
                <w:color w:val="000000"/>
                <w:szCs w:val="20"/>
              </w:rPr>
            </w:pPr>
          </w:p>
          <w:p w:rsidR="00C04E9C" w:rsidRPr="00290D83" w:rsidRDefault="00C04E9C" w:rsidP="00C04E9C">
            <w:pPr>
              <w:rPr>
                <w:rFonts w:cs="Arial"/>
                <w:color w:val="000000"/>
                <w:szCs w:val="20"/>
              </w:rPr>
            </w:pPr>
            <w:r>
              <w:rPr>
                <w:rFonts w:cs="Arial"/>
                <w:color w:val="000000"/>
                <w:szCs w:val="20"/>
              </w:rPr>
              <w:t>»</w:t>
            </w:r>
            <w:r w:rsidRPr="00290D83">
              <w:rPr>
                <w:rFonts w:cs="Arial"/>
                <w:color w:val="000000"/>
                <w:szCs w:val="20"/>
              </w:rPr>
              <w:t>Domovina je ena</w:t>
            </w:r>
          </w:p>
          <w:p w:rsidR="00C04E9C" w:rsidRPr="00290D83" w:rsidRDefault="00C04E9C" w:rsidP="00C04E9C">
            <w:pPr>
              <w:rPr>
                <w:rFonts w:cs="Arial"/>
                <w:color w:val="000000"/>
                <w:szCs w:val="20"/>
              </w:rPr>
            </w:pPr>
            <w:r w:rsidRPr="00290D83">
              <w:rPr>
                <w:rFonts w:cs="Arial"/>
                <w:color w:val="000000"/>
                <w:szCs w:val="20"/>
              </w:rPr>
              <w:t>nam vsem dodeljena</w:t>
            </w:r>
          </w:p>
          <w:p w:rsidR="00C04E9C" w:rsidRPr="00290D83" w:rsidRDefault="00C04E9C" w:rsidP="00C04E9C">
            <w:pPr>
              <w:rPr>
                <w:rFonts w:cs="Arial"/>
                <w:color w:val="000000"/>
                <w:szCs w:val="20"/>
              </w:rPr>
            </w:pPr>
            <w:r w:rsidRPr="00290D83">
              <w:rPr>
                <w:rFonts w:cs="Arial"/>
                <w:color w:val="000000"/>
                <w:szCs w:val="20"/>
              </w:rPr>
              <w:t>in eno življenje</w:t>
            </w:r>
          </w:p>
          <w:p w:rsidR="00C04E9C" w:rsidRPr="00290D83" w:rsidRDefault="00C04E9C" w:rsidP="00C04E9C">
            <w:pPr>
              <w:rPr>
                <w:rFonts w:cs="Arial"/>
                <w:color w:val="000000"/>
                <w:szCs w:val="20"/>
              </w:rPr>
            </w:pPr>
            <w:r w:rsidRPr="00290D83">
              <w:rPr>
                <w:rFonts w:cs="Arial"/>
                <w:color w:val="000000"/>
                <w:szCs w:val="20"/>
              </w:rPr>
              <w:t>in ena smrt.</w:t>
            </w:r>
          </w:p>
          <w:p w:rsidR="00C04E9C" w:rsidRDefault="00C04E9C" w:rsidP="00C04E9C">
            <w:pPr>
              <w:rPr>
                <w:rFonts w:cs="Arial"/>
                <w:color w:val="000000"/>
                <w:szCs w:val="20"/>
              </w:rPr>
            </w:pPr>
            <w:r>
              <w:rPr>
                <w:rFonts w:cs="Arial"/>
                <w:color w:val="000000"/>
                <w:szCs w:val="20"/>
              </w:rPr>
              <w:t xml:space="preserve">     </w:t>
            </w:r>
            <w:r w:rsidRPr="00290D83">
              <w:rPr>
                <w:rFonts w:cs="Arial"/>
                <w:color w:val="000000"/>
                <w:szCs w:val="20"/>
              </w:rPr>
              <w:t>Oton Župančič</w:t>
            </w:r>
            <w:r>
              <w:rPr>
                <w:rFonts w:cs="Arial"/>
                <w:color w:val="000000"/>
                <w:szCs w:val="20"/>
              </w:rPr>
              <w:t>«.</w:t>
            </w:r>
          </w:p>
          <w:p w:rsidR="00862CDD" w:rsidRPr="00290D83" w:rsidRDefault="00862CDD" w:rsidP="00C04E9C">
            <w:pPr>
              <w:rPr>
                <w:rFonts w:cs="Arial"/>
                <w:color w:val="000000"/>
                <w:szCs w:val="20"/>
              </w:rPr>
            </w:pPr>
          </w:p>
          <w:p w:rsidR="00C04E9C" w:rsidRDefault="00862CDD" w:rsidP="00862CDD">
            <w:pPr>
              <w:jc w:val="both"/>
              <w:rPr>
                <w:rFonts w:cs="Arial"/>
                <w:color w:val="000000"/>
                <w:szCs w:val="20"/>
              </w:rPr>
            </w:pPr>
            <w:r>
              <w:rPr>
                <w:rFonts w:cs="Arial"/>
                <w:color w:val="000000"/>
                <w:szCs w:val="20"/>
              </w:rPr>
              <w:t xml:space="preserve">Imetnika avtorskih pravic sta na ta problem opozorila tudi v Zborniku za umetnostno zgodovino, Ljubljana 2014, v članku Edo Mihevc in Oton Župančič: nastanek in usoda pesmi Domovina je ena. </w:t>
            </w:r>
          </w:p>
          <w:p w:rsidR="00862CDD" w:rsidRPr="00290D83" w:rsidRDefault="00862CDD" w:rsidP="00C04E9C">
            <w:pPr>
              <w:rPr>
                <w:rFonts w:cs="Arial"/>
                <w:color w:val="000000"/>
                <w:szCs w:val="20"/>
              </w:rPr>
            </w:pPr>
          </w:p>
          <w:p w:rsidR="00C04E9C" w:rsidRPr="00290D83" w:rsidRDefault="00C04E9C" w:rsidP="00C04E9C">
            <w:pPr>
              <w:jc w:val="both"/>
              <w:rPr>
                <w:rFonts w:cs="Arial"/>
                <w:color w:val="000000"/>
                <w:szCs w:val="20"/>
              </w:rPr>
            </w:pPr>
            <w:r w:rsidRPr="00290D83">
              <w:rPr>
                <w:rFonts w:cs="Arial"/>
                <w:color w:val="000000"/>
                <w:szCs w:val="20"/>
              </w:rPr>
              <w:t>Sprememba navedenega člena</w:t>
            </w:r>
            <w:r>
              <w:rPr>
                <w:rFonts w:cs="Arial"/>
                <w:color w:val="000000"/>
                <w:szCs w:val="20"/>
              </w:rPr>
              <w:t xml:space="preserve"> Zakona</w:t>
            </w:r>
            <w:r w:rsidRPr="00290D83">
              <w:rPr>
                <w:rFonts w:cs="Arial"/>
                <w:color w:val="000000"/>
                <w:szCs w:val="20"/>
              </w:rPr>
              <w:t xml:space="preserve"> je</w:t>
            </w:r>
            <w:r>
              <w:rPr>
                <w:rFonts w:cs="Arial"/>
                <w:color w:val="000000"/>
                <w:szCs w:val="20"/>
              </w:rPr>
              <w:t xml:space="preserve"> torej</w:t>
            </w:r>
            <w:r w:rsidRPr="00290D83">
              <w:rPr>
                <w:rFonts w:cs="Arial"/>
                <w:color w:val="000000"/>
                <w:szCs w:val="20"/>
              </w:rPr>
              <w:t xml:space="preserve"> potrebna zaradi </w:t>
            </w:r>
            <w:r>
              <w:rPr>
                <w:rFonts w:cs="Arial"/>
                <w:color w:val="000000"/>
                <w:szCs w:val="20"/>
              </w:rPr>
              <w:t xml:space="preserve">uskladitve zakonskega besedila z pravilnim zapisom prve kitice pesmi, kakor tudi zaradi </w:t>
            </w:r>
            <w:r w:rsidRPr="00290D83">
              <w:rPr>
                <w:rFonts w:cs="Arial"/>
                <w:color w:val="000000"/>
                <w:szCs w:val="20"/>
              </w:rPr>
              <w:t>moralnega odnosa in</w:t>
            </w:r>
            <w:r>
              <w:rPr>
                <w:rFonts w:cs="Arial"/>
                <w:color w:val="000000"/>
                <w:szCs w:val="20"/>
              </w:rPr>
              <w:t xml:space="preserve"> spoštovanja države do pesnika. </w:t>
            </w:r>
          </w:p>
          <w:p w:rsidR="00C04E9C" w:rsidRPr="00541207" w:rsidRDefault="00C04E9C" w:rsidP="00C04E9C">
            <w:pPr>
              <w:jc w:val="both"/>
              <w:rPr>
                <w:szCs w:val="20"/>
              </w:rPr>
            </w:pPr>
          </w:p>
        </w:tc>
      </w:tr>
      <w:tr w:rsidR="00D731F3" w:rsidRPr="008D1759" w:rsidTr="005F456B">
        <w:tc>
          <w:tcPr>
            <w:tcW w:w="9213" w:type="dxa"/>
          </w:tcPr>
          <w:p w:rsidR="00DD7C05" w:rsidRPr="008D1759" w:rsidRDefault="00DD7C05" w:rsidP="00DD7C05">
            <w:pPr>
              <w:pStyle w:val="Alineazaodstavkom"/>
              <w:numPr>
                <w:ilvl w:val="0"/>
                <w:numId w:val="0"/>
              </w:numPr>
              <w:spacing w:line="260" w:lineRule="exact"/>
              <w:ind w:left="425"/>
              <w:rPr>
                <w:sz w:val="20"/>
                <w:szCs w:val="20"/>
              </w:rPr>
            </w:pPr>
          </w:p>
        </w:tc>
      </w:tr>
      <w:tr w:rsidR="00D731F3" w:rsidRPr="008D1759" w:rsidTr="005F456B">
        <w:tc>
          <w:tcPr>
            <w:tcW w:w="9213" w:type="dxa"/>
          </w:tcPr>
          <w:p w:rsidR="00D731F3" w:rsidRPr="008D1759" w:rsidRDefault="00D731F3" w:rsidP="005F456B">
            <w:pPr>
              <w:pStyle w:val="Oddelek"/>
              <w:numPr>
                <w:ilvl w:val="0"/>
                <w:numId w:val="0"/>
              </w:numPr>
              <w:spacing w:before="0" w:after="0" w:line="260" w:lineRule="exact"/>
              <w:jc w:val="left"/>
              <w:rPr>
                <w:sz w:val="20"/>
                <w:szCs w:val="20"/>
              </w:rPr>
            </w:pPr>
            <w:r w:rsidRPr="008D1759">
              <w:rPr>
                <w:sz w:val="20"/>
                <w:szCs w:val="20"/>
              </w:rPr>
              <w:t>2. CILJI, NAČELA IN POGLAVITNE REŠITVE PREDLOGA ZAKONA</w:t>
            </w:r>
          </w:p>
        </w:tc>
      </w:tr>
      <w:tr w:rsidR="00D731F3" w:rsidRPr="008D1759" w:rsidTr="005F456B">
        <w:tc>
          <w:tcPr>
            <w:tcW w:w="9213" w:type="dxa"/>
          </w:tcPr>
          <w:p w:rsidR="00D731F3" w:rsidRPr="008D1759" w:rsidRDefault="00D731F3" w:rsidP="005F456B">
            <w:pPr>
              <w:pStyle w:val="Odsek"/>
              <w:numPr>
                <w:ilvl w:val="0"/>
                <w:numId w:val="0"/>
              </w:numPr>
              <w:spacing w:before="0" w:after="0" w:line="260" w:lineRule="exact"/>
              <w:jc w:val="left"/>
              <w:rPr>
                <w:sz w:val="20"/>
                <w:szCs w:val="20"/>
              </w:rPr>
            </w:pPr>
            <w:r w:rsidRPr="008D1759">
              <w:rPr>
                <w:sz w:val="20"/>
                <w:szCs w:val="20"/>
              </w:rPr>
              <w:t>2.1 Cilji</w:t>
            </w:r>
          </w:p>
        </w:tc>
      </w:tr>
      <w:tr w:rsidR="00D731F3" w:rsidRPr="008D1759" w:rsidTr="005F456B">
        <w:tc>
          <w:tcPr>
            <w:tcW w:w="9213" w:type="dxa"/>
          </w:tcPr>
          <w:p w:rsidR="008A2239" w:rsidRDefault="008A2239" w:rsidP="00D77C7B">
            <w:pPr>
              <w:pStyle w:val="Neotevilenodstavek"/>
              <w:spacing w:before="0" w:after="0" w:line="260" w:lineRule="exact"/>
              <w:rPr>
                <w:sz w:val="20"/>
                <w:szCs w:val="20"/>
              </w:rPr>
            </w:pPr>
          </w:p>
          <w:p w:rsidR="00683DE7" w:rsidRDefault="00683DE7" w:rsidP="00D77C7B">
            <w:pPr>
              <w:pStyle w:val="Neotevilenodstavek"/>
              <w:spacing w:before="0" w:after="0" w:line="260" w:lineRule="exact"/>
              <w:rPr>
                <w:sz w:val="20"/>
                <w:szCs w:val="20"/>
              </w:rPr>
            </w:pPr>
            <w:r>
              <w:rPr>
                <w:sz w:val="20"/>
                <w:szCs w:val="20"/>
              </w:rPr>
              <w:t xml:space="preserve">Cilj </w:t>
            </w:r>
            <w:r w:rsidR="00FF6FCB">
              <w:rPr>
                <w:sz w:val="20"/>
                <w:szCs w:val="20"/>
              </w:rPr>
              <w:t>Predloga zakona</w:t>
            </w:r>
            <w:r>
              <w:rPr>
                <w:sz w:val="20"/>
                <w:szCs w:val="20"/>
              </w:rPr>
              <w:t xml:space="preserve"> o spremembi Zakona o vojnih grobiščih je uskladitev zakonskega besedila, ki določa posvetilni napis spominske narave</w:t>
            </w:r>
            <w:r w:rsidR="00FF6FCB">
              <w:rPr>
                <w:sz w:val="20"/>
                <w:szCs w:val="20"/>
              </w:rPr>
              <w:t>,</w:t>
            </w:r>
            <w:r>
              <w:rPr>
                <w:sz w:val="20"/>
                <w:szCs w:val="20"/>
              </w:rPr>
              <w:t xml:space="preserve"> z izvirnim besedilom prve kitice pesmi »Domovina je ena« Otona Župančiča. </w:t>
            </w:r>
          </w:p>
          <w:p w:rsidR="00683DE7" w:rsidRPr="008D1759" w:rsidRDefault="00683DE7" w:rsidP="00D77C7B">
            <w:pPr>
              <w:pStyle w:val="Neotevilenodstavek"/>
              <w:spacing w:before="0" w:after="0" w:line="260" w:lineRule="exact"/>
              <w:rPr>
                <w:sz w:val="20"/>
                <w:szCs w:val="20"/>
              </w:rPr>
            </w:pPr>
          </w:p>
        </w:tc>
      </w:tr>
      <w:tr w:rsidR="00D731F3" w:rsidRPr="008D1759" w:rsidTr="005F456B">
        <w:tc>
          <w:tcPr>
            <w:tcW w:w="9213" w:type="dxa"/>
          </w:tcPr>
          <w:p w:rsidR="00D731F3" w:rsidRPr="008D1759" w:rsidRDefault="00D731F3" w:rsidP="005F456B">
            <w:pPr>
              <w:pStyle w:val="Odsek"/>
              <w:numPr>
                <w:ilvl w:val="0"/>
                <w:numId w:val="0"/>
              </w:numPr>
              <w:spacing w:before="0" w:after="0" w:line="260" w:lineRule="exact"/>
              <w:jc w:val="left"/>
              <w:rPr>
                <w:sz w:val="20"/>
                <w:szCs w:val="20"/>
              </w:rPr>
            </w:pPr>
            <w:r w:rsidRPr="008D1759">
              <w:rPr>
                <w:sz w:val="20"/>
                <w:szCs w:val="20"/>
              </w:rPr>
              <w:t>2.2 Načela</w:t>
            </w:r>
          </w:p>
        </w:tc>
      </w:tr>
      <w:tr w:rsidR="00D731F3" w:rsidRPr="008D1759" w:rsidTr="005F456B">
        <w:tc>
          <w:tcPr>
            <w:tcW w:w="9213" w:type="dxa"/>
          </w:tcPr>
          <w:p w:rsidR="00EA3113" w:rsidRDefault="007604EB" w:rsidP="007604EB">
            <w:pPr>
              <w:pStyle w:val="Neotevilenodstavek"/>
              <w:spacing w:before="0" w:after="0" w:line="260" w:lineRule="exact"/>
              <w:rPr>
                <w:sz w:val="20"/>
                <w:szCs w:val="20"/>
              </w:rPr>
            </w:pPr>
            <w:r>
              <w:rPr>
                <w:sz w:val="20"/>
                <w:szCs w:val="20"/>
              </w:rPr>
              <w:t xml:space="preserve">Zakon sledi načelu sistemske urejenosti vojnih grobišč, načelu skladnosti ukrepov za varstvo vojnih grobišč z mednarodnimi obveznostmi in načelu enake obravnave vojnih grobiščih vseh žrtev. </w:t>
            </w:r>
          </w:p>
          <w:p w:rsidR="007604EB" w:rsidRPr="008D1759" w:rsidRDefault="007604EB" w:rsidP="007604EB">
            <w:pPr>
              <w:pStyle w:val="Neotevilenodstavek"/>
              <w:spacing w:before="0" w:after="0" w:line="260" w:lineRule="exact"/>
              <w:rPr>
                <w:sz w:val="20"/>
                <w:szCs w:val="20"/>
              </w:rPr>
            </w:pPr>
          </w:p>
        </w:tc>
      </w:tr>
      <w:tr w:rsidR="00D731F3" w:rsidRPr="008D1759" w:rsidTr="005F456B">
        <w:tc>
          <w:tcPr>
            <w:tcW w:w="9213" w:type="dxa"/>
          </w:tcPr>
          <w:p w:rsidR="00D731F3" w:rsidRPr="008D1759" w:rsidRDefault="00D731F3" w:rsidP="005F456B">
            <w:pPr>
              <w:pStyle w:val="Odsek"/>
              <w:numPr>
                <w:ilvl w:val="0"/>
                <w:numId w:val="0"/>
              </w:numPr>
              <w:spacing w:before="0" w:after="0" w:line="260" w:lineRule="exact"/>
              <w:jc w:val="left"/>
              <w:rPr>
                <w:sz w:val="20"/>
                <w:szCs w:val="20"/>
              </w:rPr>
            </w:pPr>
            <w:r w:rsidRPr="008D1759">
              <w:rPr>
                <w:sz w:val="20"/>
                <w:szCs w:val="20"/>
              </w:rPr>
              <w:t>2.3 Poglavitne rešitve</w:t>
            </w:r>
          </w:p>
        </w:tc>
      </w:tr>
      <w:tr w:rsidR="00D731F3" w:rsidRPr="008D1759" w:rsidTr="005F456B">
        <w:trPr>
          <w:trHeight w:val="434"/>
        </w:trPr>
        <w:tc>
          <w:tcPr>
            <w:tcW w:w="9213" w:type="dxa"/>
          </w:tcPr>
          <w:p w:rsidR="00EA3113" w:rsidRDefault="00D731F3" w:rsidP="00EA3113">
            <w:pPr>
              <w:pStyle w:val="rkovnatokazaodstavkom"/>
              <w:spacing w:line="260" w:lineRule="exact"/>
              <w:rPr>
                <w:rFonts w:cs="Arial"/>
              </w:rPr>
            </w:pPr>
            <w:r w:rsidRPr="008D1759">
              <w:rPr>
                <w:rFonts w:cs="Arial"/>
              </w:rPr>
              <w:t>Predstavitev predlaganih rešitev:</w:t>
            </w:r>
          </w:p>
          <w:p w:rsidR="0029161B" w:rsidRPr="0029161B" w:rsidRDefault="0029161B" w:rsidP="0029161B">
            <w:pPr>
              <w:pStyle w:val="Neotevilenodstavek"/>
              <w:spacing w:before="0" w:after="0" w:line="260" w:lineRule="exact"/>
              <w:rPr>
                <w:sz w:val="20"/>
                <w:szCs w:val="20"/>
              </w:rPr>
            </w:pPr>
            <w:r>
              <w:rPr>
                <w:sz w:val="20"/>
                <w:szCs w:val="20"/>
              </w:rPr>
              <w:t>Sprememba Z</w:t>
            </w:r>
            <w:r w:rsidRPr="0029161B">
              <w:rPr>
                <w:sz w:val="20"/>
                <w:szCs w:val="20"/>
              </w:rPr>
              <w:t xml:space="preserve">akona predvideva spremembo in uskladitev  7. a člena Zakona z izvirnim besedilom prve kitice pesmi »Domovina je ena« Otona Župančiča. </w:t>
            </w:r>
          </w:p>
          <w:p w:rsidR="00EA3113" w:rsidRPr="00EA3113" w:rsidRDefault="00EA3113" w:rsidP="0029161B">
            <w:pPr>
              <w:pStyle w:val="rkovnatokazaodstavkom"/>
              <w:numPr>
                <w:ilvl w:val="0"/>
                <w:numId w:val="0"/>
              </w:numPr>
              <w:spacing w:line="260" w:lineRule="exact"/>
              <w:rPr>
                <w:rFonts w:cs="Arial"/>
              </w:rPr>
            </w:pPr>
          </w:p>
          <w:p w:rsidR="00D731F3" w:rsidRDefault="00D731F3" w:rsidP="005F456B">
            <w:pPr>
              <w:pStyle w:val="rkovnatokazaodstavkom"/>
              <w:spacing w:line="260" w:lineRule="exact"/>
              <w:rPr>
                <w:rFonts w:cs="Arial"/>
              </w:rPr>
            </w:pPr>
            <w:r w:rsidRPr="008D1759">
              <w:rPr>
                <w:rFonts w:cs="Arial"/>
              </w:rPr>
              <w:t>Način reševanja:</w:t>
            </w:r>
          </w:p>
          <w:p w:rsidR="0029161B" w:rsidRDefault="0029161B" w:rsidP="0029161B">
            <w:pPr>
              <w:pStyle w:val="rkovnatokazaodstavkom"/>
              <w:numPr>
                <w:ilvl w:val="0"/>
                <w:numId w:val="0"/>
              </w:numPr>
              <w:spacing w:line="260" w:lineRule="exact"/>
              <w:ind w:left="360" w:hanging="360"/>
              <w:rPr>
                <w:rFonts w:cs="Arial"/>
                <w:color w:val="000000"/>
              </w:rPr>
            </w:pPr>
            <w:r>
              <w:rPr>
                <w:rFonts w:cs="Arial"/>
              </w:rPr>
              <w:t>Sprememba 7. a člena Zakona bo imela za posledico pravilen zapis prve kitice pesmi »</w:t>
            </w:r>
            <w:r w:rsidR="00EB49B6">
              <w:rPr>
                <w:rFonts w:cs="Arial"/>
              </w:rPr>
              <w:t xml:space="preserve">Domovina je </w:t>
            </w:r>
            <w:r>
              <w:rPr>
                <w:rFonts w:cs="Arial"/>
              </w:rPr>
              <w:t xml:space="preserve">ena« na </w:t>
            </w:r>
            <w:r>
              <w:rPr>
                <w:rFonts w:cs="Arial"/>
                <w:color w:val="000000"/>
              </w:rPr>
              <w:t>S</w:t>
            </w:r>
            <w:r w:rsidRPr="00290D83">
              <w:rPr>
                <w:rFonts w:cs="Arial"/>
                <w:color w:val="000000"/>
              </w:rPr>
              <w:t>pomenik</w:t>
            </w:r>
            <w:r>
              <w:rPr>
                <w:rFonts w:cs="Arial"/>
                <w:color w:val="000000"/>
              </w:rPr>
              <w:t>u</w:t>
            </w:r>
            <w:r w:rsidRPr="00290D83">
              <w:rPr>
                <w:rFonts w:cs="Arial"/>
                <w:color w:val="000000"/>
              </w:rPr>
              <w:t xml:space="preserve"> </w:t>
            </w:r>
            <w:r>
              <w:rPr>
                <w:rFonts w:cs="Arial"/>
                <w:color w:val="000000"/>
              </w:rPr>
              <w:t xml:space="preserve">vsem </w:t>
            </w:r>
            <w:r w:rsidRPr="00290D83">
              <w:rPr>
                <w:rFonts w:cs="Arial"/>
                <w:color w:val="000000"/>
              </w:rPr>
              <w:t>žrtvam</w:t>
            </w:r>
            <w:r>
              <w:rPr>
                <w:rFonts w:cs="Arial"/>
                <w:color w:val="000000"/>
              </w:rPr>
              <w:t xml:space="preserve"> </w:t>
            </w:r>
            <w:r w:rsidRPr="00290D83">
              <w:rPr>
                <w:rFonts w:cs="Arial"/>
                <w:color w:val="000000"/>
              </w:rPr>
              <w:t>vojn, in z vojnami povezanih žrtev na območju Republike Slovenije</w:t>
            </w:r>
            <w:r>
              <w:rPr>
                <w:rFonts w:cs="Arial"/>
                <w:color w:val="000000"/>
              </w:rPr>
              <w:t>.</w:t>
            </w:r>
          </w:p>
          <w:p w:rsidR="0029161B" w:rsidRPr="0029161B" w:rsidRDefault="0029161B" w:rsidP="0029161B">
            <w:pPr>
              <w:pStyle w:val="rkovnatokazaodstavkom"/>
              <w:numPr>
                <w:ilvl w:val="0"/>
                <w:numId w:val="0"/>
              </w:numPr>
              <w:spacing w:line="260" w:lineRule="exact"/>
              <w:rPr>
                <w:rFonts w:cs="Arial"/>
              </w:rPr>
            </w:pPr>
          </w:p>
          <w:p w:rsidR="00D731F3" w:rsidRDefault="00D731F3" w:rsidP="005F456B">
            <w:pPr>
              <w:pStyle w:val="rkovnatokazaodstavkom"/>
              <w:spacing w:line="260" w:lineRule="exact"/>
              <w:rPr>
                <w:rFonts w:cs="Arial"/>
              </w:rPr>
            </w:pPr>
            <w:r w:rsidRPr="008D1759">
              <w:rPr>
                <w:rFonts w:cs="Arial"/>
              </w:rPr>
              <w:t>Normativna usklajenost predloga zakona:</w:t>
            </w:r>
          </w:p>
          <w:p w:rsidR="00EA3113" w:rsidRPr="00EA3113" w:rsidRDefault="00EA3113" w:rsidP="00EA3113">
            <w:pPr>
              <w:pStyle w:val="rkovnatokazaodstavkom"/>
              <w:numPr>
                <w:ilvl w:val="0"/>
                <w:numId w:val="0"/>
              </w:numPr>
              <w:spacing w:line="260" w:lineRule="exact"/>
              <w:ind w:left="360" w:hanging="360"/>
              <w:rPr>
                <w:rFonts w:cs="Arial"/>
              </w:rPr>
            </w:pPr>
            <w:r w:rsidRPr="00EA3113">
              <w:rPr>
                <w:rFonts w:cs="Arial"/>
              </w:rPr>
              <w:t>Predlog zakona je usklajen z veljavno zakonodajo in splošno veljavnimi načeli mednarodnega prava.</w:t>
            </w:r>
          </w:p>
          <w:p w:rsidR="00EA3113" w:rsidRDefault="00EA3113" w:rsidP="00EA3113">
            <w:pPr>
              <w:pStyle w:val="rkovnatokazaodstavkom"/>
              <w:numPr>
                <w:ilvl w:val="0"/>
                <w:numId w:val="0"/>
              </w:numPr>
              <w:spacing w:line="260" w:lineRule="exact"/>
              <w:ind w:left="360" w:hanging="360"/>
              <w:rPr>
                <w:rFonts w:cs="Arial"/>
                <w:b/>
              </w:rPr>
            </w:pPr>
          </w:p>
          <w:p w:rsidR="00D731F3" w:rsidRDefault="00D731F3" w:rsidP="00EA3113">
            <w:pPr>
              <w:pStyle w:val="rkovnatokazaodstavkom"/>
              <w:numPr>
                <w:ilvl w:val="0"/>
                <w:numId w:val="0"/>
              </w:numPr>
              <w:spacing w:line="260" w:lineRule="exact"/>
              <w:ind w:left="360" w:hanging="360"/>
              <w:rPr>
                <w:rFonts w:cs="Arial"/>
              </w:rPr>
            </w:pPr>
            <w:r>
              <w:rPr>
                <w:rFonts w:cs="Arial"/>
              </w:rPr>
              <w:t>č) Usklajenost predloga zakona</w:t>
            </w:r>
            <w:r w:rsidRPr="008D1759">
              <w:rPr>
                <w:rFonts w:cs="Arial"/>
              </w:rPr>
              <w:t xml:space="preserve">: </w:t>
            </w:r>
          </w:p>
          <w:p w:rsidR="00EA3113" w:rsidRPr="008D1759" w:rsidRDefault="0029161B" w:rsidP="00EA3113">
            <w:pPr>
              <w:pStyle w:val="rkovnatokazaodstavkom"/>
              <w:numPr>
                <w:ilvl w:val="0"/>
                <w:numId w:val="0"/>
              </w:numPr>
              <w:spacing w:line="260" w:lineRule="exact"/>
              <w:rPr>
                <w:rFonts w:cs="Arial"/>
              </w:rPr>
            </w:pPr>
            <w:r>
              <w:rPr>
                <w:rFonts w:cs="Arial"/>
              </w:rPr>
              <w:t>Ker gre zgolj za tehnično uskladitev besedila zakon</w:t>
            </w:r>
            <w:r w:rsidR="00CD5FEF">
              <w:rPr>
                <w:rFonts w:cs="Arial"/>
              </w:rPr>
              <w:t>a</w:t>
            </w:r>
            <w:r>
              <w:rPr>
                <w:rFonts w:cs="Arial"/>
              </w:rPr>
              <w:t xml:space="preserve"> z i</w:t>
            </w:r>
            <w:r w:rsidR="00862CDD">
              <w:rPr>
                <w:rFonts w:cs="Arial"/>
              </w:rPr>
              <w:t>zvir</w:t>
            </w:r>
            <w:r w:rsidR="002E77D9">
              <w:rPr>
                <w:rFonts w:cs="Arial"/>
              </w:rPr>
              <w:t>nim</w:t>
            </w:r>
            <w:r>
              <w:rPr>
                <w:rFonts w:cs="Arial"/>
              </w:rPr>
              <w:t xml:space="preserve"> besedilom pesnika, predlog Zakona ni bil</w:t>
            </w:r>
            <w:r w:rsidR="00862CDD">
              <w:rPr>
                <w:rFonts w:cs="Arial"/>
              </w:rPr>
              <w:t xml:space="preserve"> poslan</w:t>
            </w:r>
            <w:r>
              <w:rPr>
                <w:rFonts w:cs="Arial"/>
              </w:rPr>
              <w:t xml:space="preserve"> v javno obravnavo. Predlog Zakona je bil medresorsko usklajen. </w:t>
            </w:r>
          </w:p>
          <w:p w:rsidR="00D731F3" w:rsidRPr="008D1759" w:rsidRDefault="00D731F3" w:rsidP="00EA3113">
            <w:pPr>
              <w:pStyle w:val="Oddelek"/>
              <w:numPr>
                <w:ilvl w:val="0"/>
                <w:numId w:val="0"/>
              </w:numPr>
              <w:ind w:left="1440"/>
              <w:jc w:val="both"/>
            </w:pPr>
          </w:p>
        </w:tc>
      </w:tr>
      <w:tr w:rsidR="00D731F3" w:rsidRPr="008D1759" w:rsidTr="005F456B">
        <w:tc>
          <w:tcPr>
            <w:tcW w:w="9213" w:type="dxa"/>
          </w:tcPr>
          <w:p w:rsidR="00D731F3" w:rsidRPr="008D1759" w:rsidRDefault="00D731F3" w:rsidP="005F456B">
            <w:pPr>
              <w:pStyle w:val="Oddelek"/>
              <w:numPr>
                <w:ilvl w:val="0"/>
                <w:numId w:val="0"/>
              </w:numPr>
              <w:spacing w:before="0" w:after="0" w:line="260" w:lineRule="exact"/>
              <w:jc w:val="both"/>
              <w:rPr>
                <w:sz w:val="20"/>
                <w:szCs w:val="20"/>
              </w:rPr>
            </w:pPr>
            <w:r w:rsidRPr="008D1759">
              <w:rPr>
                <w:sz w:val="20"/>
                <w:szCs w:val="20"/>
              </w:rPr>
              <w:lastRenderedPageBreak/>
              <w:t>3. OCENA FINANČNIH POSLEDIC PREDLOGA ZAKONA ZA DRŽAVNI PRORAČUN IN DRUGA JAVNA FINANČNA SREDSTVA</w:t>
            </w:r>
          </w:p>
        </w:tc>
      </w:tr>
      <w:tr w:rsidR="00D731F3" w:rsidRPr="008D1759" w:rsidTr="005F456B">
        <w:tc>
          <w:tcPr>
            <w:tcW w:w="9213" w:type="dxa"/>
          </w:tcPr>
          <w:p w:rsidR="00755648" w:rsidRDefault="00755648" w:rsidP="00191E65">
            <w:pPr>
              <w:jc w:val="both"/>
              <w:rPr>
                <w:rFonts w:cs="Arial"/>
                <w:szCs w:val="20"/>
              </w:rPr>
            </w:pPr>
          </w:p>
          <w:p w:rsidR="00191E65" w:rsidRPr="006D6F7D" w:rsidRDefault="00755648" w:rsidP="00191E65">
            <w:pPr>
              <w:jc w:val="both"/>
              <w:rPr>
                <w:rFonts w:cs="Arial"/>
                <w:szCs w:val="20"/>
              </w:rPr>
            </w:pPr>
            <w:r>
              <w:rPr>
                <w:rFonts w:cs="Arial"/>
                <w:szCs w:val="20"/>
              </w:rPr>
              <w:t>Sprememba zakona nima vpliva na državni proračun in druga javna finančna sredstva.</w:t>
            </w:r>
          </w:p>
          <w:p w:rsidR="00191E65" w:rsidRDefault="00191E65" w:rsidP="00AB5939">
            <w:pPr>
              <w:pStyle w:val="Alineazaodstavkom"/>
              <w:numPr>
                <w:ilvl w:val="0"/>
                <w:numId w:val="0"/>
              </w:numPr>
              <w:spacing w:line="260" w:lineRule="exact"/>
              <w:rPr>
                <w:sz w:val="20"/>
                <w:szCs w:val="20"/>
              </w:rPr>
            </w:pPr>
          </w:p>
          <w:p w:rsidR="00AB5939" w:rsidRPr="008D1759" w:rsidRDefault="00AB5939" w:rsidP="00AB5939">
            <w:pPr>
              <w:pStyle w:val="Alineazaodstavkom"/>
              <w:numPr>
                <w:ilvl w:val="0"/>
                <w:numId w:val="0"/>
              </w:numPr>
              <w:spacing w:line="260" w:lineRule="exact"/>
              <w:rPr>
                <w:sz w:val="20"/>
                <w:szCs w:val="20"/>
              </w:rPr>
            </w:pPr>
          </w:p>
        </w:tc>
      </w:tr>
      <w:tr w:rsidR="00D731F3" w:rsidRPr="008D1759" w:rsidTr="005F456B">
        <w:tc>
          <w:tcPr>
            <w:tcW w:w="9213" w:type="dxa"/>
          </w:tcPr>
          <w:p w:rsidR="00D731F3" w:rsidRPr="008D1759" w:rsidRDefault="00D731F3" w:rsidP="005F456B">
            <w:pPr>
              <w:pStyle w:val="Oddelek"/>
              <w:numPr>
                <w:ilvl w:val="0"/>
                <w:numId w:val="0"/>
              </w:numPr>
              <w:spacing w:before="0" w:after="0" w:line="260" w:lineRule="exact"/>
              <w:jc w:val="both"/>
              <w:rPr>
                <w:sz w:val="20"/>
                <w:szCs w:val="20"/>
              </w:rPr>
            </w:pPr>
            <w:r w:rsidRPr="008D1759">
              <w:rPr>
                <w:sz w:val="20"/>
                <w:szCs w:val="20"/>
              </w:rPr>
              <w:t>4. NAVEDBA, DA SO SREDSTVA ZA IZVAJANJE ZAKONA V DRŽAVNEM PRORAČUNU ZAGOTOVLJENA, ČE PREDLOG ZAKONA PREDVIDEVA PORABO PRORAČUNSKIH SREDSTEV V OBDOBJU, ZA KATERO JE BIL DRŽAVNI PRORAČUN ŽE SPREJET</w:t>
            </w:r>
          </w:p>
        </w:tc>
      </w:tr>
      <w:tr w:rsidR="00D731F3" w:rsidRPr="008D1759" w:rsidTr="005F456B">
        <w:tc>
          <w:tcPr>
            <w:tcW w:w="9213" w:type="dxa"/>
          </w:tcPr>
          <w:p w:rsidR="00755648" w:rsidRDefault="00755648" w:rsidP="00AB5939">
            <w:pPr>
              <w:pStyle w:val="Alineazaodstavkom"/>
              <w:numPr>
                <w:ilvl w:val="0"/>
                <w:numId w:val="0"/>
              </w:numPr>
              <w:spacing w:line="260" w:lineRule="exact"/>
              <w:rPr>
                <w:sz w:val="20"/>
                <w:szCs w:val="20"/>
              </w:rPr>
            </w:pPr>
          </w:p>
          <w:p w:rsidR="00D731F3" w:rsidRDefault="00755648" w:rsidP="00AB5939">
            <w:pPr>
              <w:pStyle w:val="Alineazaodstavkom"/>
              <w:numPr>
                <w:ilvl w:val="0"/>
                <w:numId w:val="0"/>
              </w:numPr>
              <w:spacing w:line="260" w:lineRule="exact"/>
              <w:rPr>
                <w:sz w:val="20"/>
                <w:szCs w:val="20"/>
              </w:rPr>
            </w:pPr>
            <w:r>
              <w:rPr>
                <w:sz w:val="20"/>
                <w:szCs w:val="20"/>
              </w:rPr>
              <w:t>Sprememba zakona ne predvideva porabe državnih sredstev.</w:t>
            </w:r>
          </w:p>
          <w:p w:rsidR="008C2B3E" w:rsidRDefault="008C2B3E" w:rsidP="00AB5939">
            <w:pPr>
              <w:pStyle w:val="Alineazaodstavkom"/>
              <w:numPr>
                <w:ilvl w:val="0"/>
                <w:numId w:val="0"/>
              </w:numPr>
              <w:spacing w:line="260" w:lineRule="exact"/>
              <w:rPr>
                <w:sz w:val="20"/>
                <w:szCs w:val="20"/>
              </w:rPr>
            </w:pPr>
          </w:p>
          <w:p w:rsidR="008C2B3E" w:rsidRPr="007821B6" w:rsidRDefault="008C2B3E" w:rsidP="008C2B3E">
            <w:pPr>
              <w:pStyle w:val="Neotevilenodstavek"/>
              <w:numPr>
                <w:ilvl w:val="0"/>
                <w:numId w:val="25"/>
              </w:numPr>
              <w:spacing w:before="0" w:after="0" w:line="260" w:lineRule="exact"/>
              <w:rPr>
                <w:sz w:val="20"/>
                <w:szCs w:val="20"/>
              </w:rPr>
            </w:pPr>
            <w:r w:rsidRPr="007821B6">
              <w:rPr>
                <w:sz w:val="20"/>
                <w:szCs w:val="20"/>
              </w:rPr>
              <w:t>Španija</w:t>
            </w:r>
          </w:p>
          <w:p w:rsidR="008C2B3E" w:rsidRPr="007821B6" w:rsidRDefault="008C2B3E" w:rsidP="008C2B3E">
            <w:pPr>
              <w:pStyle w:val="Neotevilenodstavek"/>
              <w:spacing w:before="0" w:after="0" w:line="260" w:lineRule="exact"/>
              <w:rPr>
                <w:sz w:val="20"/>
                <w:szCs w:val="20"/>
              </w:rPr>
            </w:pPr>
            <w:proofErr w:type="spellStart"/>
            <w:r w:rsidRPr="007821B6">
              <w:rPr>
                <w:sz w:val="20"/>
                <w:szCs w:val="20"/>
              </w:rPr>
              <w:t>Monumento</w:t>
            </w:r>
            <w:proofErr w:type="spellEnd"/>
            <w:r w:rsidRPr="007821B6">
              <w:rPr>
                <w:sz w:val="20"/>
                <w:szCs w:val="20"/>
              </w:rPr>
              <w:t xml:space="preserve"> Los </w:t>
            </w:r>
            <w:proofErr w:type="spellStart"/>
            <w:r w:rsidRPr="007821B6">
              <w:rPr>
                <w:sz w:val="20"/>
                <w:szCs w:val="20"/>
              </w:rPr>
              <w:t>Caidos</w:t>
            </w:r>
            <w:proofErr w:type="spellEnd"/>
            <w:r w:rsidRPr="007821B6">
              <w:rPr>
                <w:sz w:val="20"/>
                <w:szCs w:val="20"/>
              </w:rPr>
              <w:t xml:space="preserve"> por </w:t>
            </w:r>
            <w:proofErr w:type="spellStart"/>
            <w:r w:rsidRPr="007821B6">
              <w:rPr>
                <w:sz w:val="20"/>
                <w:szCs w:val="20"/>
              </w:rPr>
              <w:t>España</w:t>
            </w:r>
            <w:proofErr w:type="spellEnd"/>
            <w:r w:rsidRPr="007821B6">
              <w:rPr>
                <w:sz w:val="20"/>
                <w:szCs w:val="20"/>
              </w:rPr>
              <w:t xml:space="preserve"> (Spomenik padlim za Španijo) ali </w:t>
            </w:r>
            <w:proofErr w:type="spellStart"/>
            <w:r w:rsidRPr="007821B6">
              <w:rPr>
                <w:sz w:val="20"/>
                <w:szCs w:val="20"/>
              </w:rPr>
              <w:t>Monumento</w:t>
            </w:r>
            <w:proofErr w:type="spellEnd"/>
            <w:r w:rsidRPr="007821B6">
              <w:rPr>
                <w:sz w:val="20"/>
                <w:szCs w:val="20"/>
              </w:rPr>
              <w:t xml:space="preserve"> a los </w:t>
            </w:r>
            <w:proofErr w:type="spellStart"/>
            <w:r w:rsidRPr="007821B6">
              <w:rPr>
                <w:sz w:val="20"/>
                <w:szCs w:val="20"/>
              </w:rPr>
              <w:t>Héroes</w:t>
            </w:r>
            <w:proofErr w:type="spellEnd"/>
            <w:r w:rsidRPr="007821B6">
              <w:rPr>
                <w:sz w:val="20"/>
                <w:szCs w:val="20"/>
              </w:rPr>
              <w:t xml:space="preserve"> del </w:t>
            </w:r>
            <w:proofErr w:type="spellStart"/>
            <w:r w:rsidRPr="007821B6">
              <w:rPr>
                <w:sz w:val="20"/>
                <w:szCs w:val="20"/>
              </w:rPr>
              <w:t>Dos</w:t>
            </w:r>
            <w:proofErr w:type="spellEnd"/>
            <w:r w:rsidRPr="007821B6">
              <w:rPr>
                <w:sz w:val="20"/>
                <w:szCs w:val="20"/>
              </w:rPr>
              <w:t xml:space="preserve"> de </w:t>
            </w:r>
            <w:proofErr w:type="spellStart"/>
            <w:r w:rsidRPr="007821B6">
              <w:rPr>
                <w:sz w:val="20"/>
                <w:szCs w:val="20"/>
              </w:rPr>
              <w:t>Mayo</w:t>
            </w:r>
            <w:proofErr w:type="spellEnd"/>
            <w:r w:rsidRPr="007821B6">
              <w:rPr>
                <w:sz w:val="20"/>
                <w:szCs w:val="20"/>
              </w:rPr>
              <w:t xml:space="preserve"> (Spomenik junaki drugi maj) je spomenik v glavnem mestu Kraljevine Španije. Spomenik je bil zgrajen na mestu, kjer je general </w:t>
            </w:r>
            <w:proofErr w:type="spellStart"/>
            <w:r w:rsidRPr="007821B6">
              <w:rPr>
                <w:sz w:val="20"/>
                <w:szCs w:val="20"/>
              </w:rPr>
              <w:t>Joachim</w:t>
            </w:r>
            <w:proofErr w:type="spellEnd"/>
            <w:r w:rsidRPr="007821B6">
              <w:rPr>
                <w:sz w:val="20"/>
                <w:szCs w:val="20"/>
              </w:rPr>
              <w:t xml:space="preserve"> </w:t>
            </w:r>
            <w:proofErr w:type="spellStart"/>
            <w:r w:rsidRPr="007821B6">
              <w:rPr>
                <w:sz w:val="20"/>
                <w:szCs w:val="20"/>
              </w:rPr>
              <w:t>Murat</w:t>
            </w:r>
            <w:proofErr w:type="spellEnd"/>
            <w:r w:rsidRPr="007821B6">
              <w:rPr>
                <w:sz w:val="20"/>
                <w:szCs w:val="20"/>
              </w:rPr>
              <w:t xml:space="preserve"> odredil usmrtitev številnih Špancev. Po različnih poskusih ustavitve gradnje spomenika, je otvoritev potekala 2. maja 1840. Dne 22. novembra 1985 je španski kralj Juan Carlos I. ponovno otvoril spomenik, kot spomin na vse tiste, ki so dali življenje za Španijo.</w:t>
            </w:r>
          </w:p>
          <w:p w:rsidR="008C2B3E" w:rsidRPr="007821B6" w:rsidRDefault="008C2B3E" w:rsidP="008C2B3E">
            <w:pPr>
              <w:pStyle w:val="Neotevilenodstavek"/>
              <w:spacing w:before="0" w:after="0" w:line="260" w:lineRule="exact"/>
              <w:rPr>
                <w:sz w:val="20"/>
                <w:szCs w:val="20"/>
              </w:rPr>
            </w:pPr>
          </w:p>
          <w:p w:rsidR="008C2B3E" w:rsidRPr="007821B6" w:rsidRDefault="008C2B3E" w:rsidP="008C2B3E">
            <w:pPr>
              <w:pStyle w:val="Neotevilenodstavek"/>
              <w:numPr>
                <w:ilvl w:val="0"/>
                <w:numId w:val="25"/>
              </w:numPr>
              <w:spacing w:before="0" w:after="0" w:line="260" w:lineRule="exact"/>
              <w:rPr>
                <w:sz w:val="20"/>
                <w:szCs w:val="20"/>
              </w:rPr>
            </w:pPr>
            <w:r w:rsidRPr="007821B6">
              <w:rPr>
                <w:sz w:val="20"/>
                <w:szCs w:val="20"/>
              </w:rPr>
              <w:t>Francija</w:t>
            </w:r>
          </w:p>
          <w:p w:rsidR="008C2B3E" w:rsidRPr="007821B6" w:rsidRDefault="008C2B3E" w:rsidP="008C2B3E">
            <w:pPr>
              <w:pStyle w:val="Neotevilenodstavek"/>
              <w:spacing w:before="0" w:after="0" w:line="260" w:lineRule="exact"/>
              <w:rPr>
                <w:sz w:val="20"/>
                <w:szCs w:val="20"/>
              </w:rPr>
            </w:pPr>
            <w:r w:rsidRPr="007821B6">
              <w:rPr>
                <w:sz w:val="20"/>
                <w:szCs w:val="20"/>
              </w:rPr>
              <w:t>V glavnem mestu Francoske republike se pod Slavolokom zmage (</w:t>
            </w:r>
            <w:proofErr w:type="spellStart"/>
            <w:r w:rsidRPr="007821B6">
              <w:rPr>
                <w:sz w:val="20"/>
                <w:szCs w:val="20"/>
              </w:rPr>
              <w:t>Art</w:t>
            </w:r>
            <w:proofErr w:type="spellEnd"/>
            <w:r w:rsidRPr="007821B6">
              <w:rPr>
                <w:sz w:val="20"/>
                <w:szCs w:val="20"/>
              </w:rPr>
              <w:t xml:space="preserve"> de </w:t>
            </w:r>
            <w:proofErr w:type="spellStart"/>
            <w:r w:rsidRPr="007821B6">
              <w:rPr>
                <w:sz w:val="20"/>
                <w:szCs w:val="20"/>
              </w:rPr>
              <w:t>Triomphe</w:t>
            </w:r>
            <w:proofErr w:type="spellEnd"/>
            <w:r w:rsidRPr="007821B6">
              <w:rPr>
                <w:sz w:val="20"/>
                <w:szCs w:val="20"/>
              </w:rPr>
              <w:t xml:space="preserve">) nahaja grob neznanega vojaka iz prve svetovne vojne. Na grobu gori večni ogenj, kot spomin na mrtve v obeh svetovnih vojnah. Na plošči ne napis posvetilne narave "Tukaj leži francoskega vojaka, ki je umrl za domovino 1914-1918". Ob spomeniku potekajo slovesnosti in parade ob državnih paznikih (Dan </w:t>
            </w:r>
            <w:proofErr w:type="spellStart"/>
            <w:r w:rsidRPr="007821B6">
              <w:rPr>
                <w:sz w:val="20"/>
                <w:szCs w:val="20"/>
              </w:rPr>
              <w:t>Bastilije</w:t>
            </w:r>
            <w:proofErr w:type="spellEnd"/>
            <w:r w:rsidRPr="007821B6">
              <w:rPr>
                <w:sz w:val="20"/>
                <w:szCs w:val="20"/>
              </w:rPr>
              <w:t xml:space="preserve">). </w:t>
            </w:r>
          </w:p>
          <w:p w:rsidR="008C2B3E" w:rsidRPr="007821B6" w:rsidRDefault="008C2B3E" w:rsidP="008C2B3E">
            <w:pPr>
              <w:pStyle w:val="Neotevilenodstavek"/>
              <w:spacing w:before="0" w:after="0" w:line="260" w:lineRule="exact"/>
              <w:rPr>
                <w:sz w:val="20"/>
                <w:szCs w:val="20"/>
              </w:rPr>
            </w:pPr>
          </w:p>
          <w:p w:rsidR="008C2B3E" w:rsidRPr="007821B6" w:rsidRDefault="008C2B3E" w:rsidP="008C2B3E">
            <w:pPr>
              <w:pStyle w:val="Neotevilenodstavek"/>
              <w:numPr>
                <w:ilvl w:val="0"/>
                <w:numId w:val="25"/>
              </w:numPr>
              <w:spacing w:before="0" w:after="0" w:line="260" w:lineRule="exact"/>
              <w:rPr>
                <w:sz w:val="20"/>
                <w:szCs w:val="20"/>
              </w:rPr>
            </w:pPr>
            <w:r w:rsidRPr="007821B6">
              <w:rPr>
                <w:sz w:val="20"/>
                <w:szCs w:val="20"/>
              </w:rPr>
              <w:t>Poljska</w:t>
            </w:r>
          </w:p>
          <w:p w:rsidR="008C2B3E" w:rsidRPr="007821B6" w:rsidRDefault="008C2B3E" w:rsidP="008C2B3E">
            <w:pPr>
              <w:pStyle w:val="Neotevilenodstavek"/>
              <w:spacing w:before="0" w:after="0" w:line="260" w:lineRule="exact"/>
              <w:rPr>
                <w:sz w:val="20"/>
                <w:szCs w:val="20"/>
              </w:rPr>
            </w:pPr>
            <w:r w:rsidRPr="007821B6">
              <w:rPr>
                <w:sz w:val="20"/>
                <w:szCs w:val="20"/>
              </w:rPr>
              <w:t xml:space="preserve">Grobnica neznanega vojaka (Grob </w:t>
            </w:r>
            <w:proofErr w:type="spellStart"/>
            <w:r w:rsidRPr="007821B6">
              <w:rPr>
                <w:sz w:val="20"/>
                <w:szCs w:val="20"/>
              </w:rPr>
              <w:t>Nieznanego</w:t>
            </w:r>
            <w:proofErr w:type="spellEnd"/>
            <w:r w:rsidRPr="007821B6">
              <w:rPr>
                <w:sz w:val="20"/>
                <w:szCs w:val="20"/>
              </w:rPr>
              <w:t xml:space="preserve"> </w:t>
            </w:r>
            <w:proofErr w:type="spellStart"/>
            <w:r w:rsidRPr="007821B6">
              <w:rPr>
                <w:sz w:val="20"/>
                <w:szCs w:val="20"/>
              </w:rPr>
              <w:t>Żołnierza</w:t>
            </w:r>
            <w:proofErr w:type="spellEnd"/>
            <w:r w:rsidRPr="007821B6">
              <w:rPr>
                <w:sz w:val="20"/>
                <w:szCs w:val="20"/>
              </w:rPr>
              <w:t xml:space="preserve">) je spomenik v Varšavi na Poljske, posvečen neznanim vojakom, ki so dali svoje življenje za Poljsko. Na spomenik so vpisane posamezne bitke. Spomenik je kraj poklona žrtvam, kjer ob praznikih položijo venec. </w:t>
            </w:r>
          </w:p>
          <w:p w:rsidR="008C2B3E" w:rsidRDefault="008C2B3E" w:rsidP="00AB5939">
            <w:pPr>
              <w:pStyle w:val="Alineazaodstavkom"/>
              <w:numPr>
                <w:ilvl w:val="0"/>
                <w:numId w:val="0"/>
              </w:numPr>
              <w:spacing w:line="260" w:lineRule="exact"/>
              <w:rPr>
                <w:sz w:val="20"/>
                <w:szCs w:val="20"/>
              </w:rPr>
            </w:pPr>
          </w:p>
          <w:p w:rsidR="00D731F3" w:rsidRPr="008D1759" w:rsidRDefault="00D731F3" w:rsidP="005F456B">
            <w:pPr>
              <w:pStyle w:val="Alineazaodstavkom"/>
              <w:numPr>
                <w:ilvl w:val="0"/>
                <w:numId w:val="0"/>
              </w:numPr>
              <w:spacing w:line="260" w:lineRule="exact"/>
              <w:ind w:left="709"/>
              <w:rPr>
                <w:sz w:val="20"/>
                <w:szCs w:val="20"/>
              </w:rPr>
            </w:pPr>
          </w:p>
        </w:tc>
      </w:tr>
      <w:tr w:rsidR="00D731F3" w:rsidRPr="008D1759" w:rsidTr="005F456B">
        <w:tc>
          <w:tcPr>
            <w:tcW w:w="9213" w:type="dxa"/>
          </w:tcPr>
          <w:p w:rsidR="00D731F3" w:rsidRPr="008D1759" w:rsidRDefault="00D731F3" w:rsidP="005F456B">
            <w:pPr>
              <w:pStyle w:val="Oddelek"/>
              <w:numPr>
                <w:ilvl w:val="0"/>
                <w:numId w:val="0"/>
              </w:numPr>
              <w:spacing w:before="0" w:after="0" w:line="260" w:lineRule="exact"/>
              <w:jc w:val="both"/>
              <w:rPr>
                <w:sz w:val="20"/>
                <w:szCs w:val="20"/>
              </w:rPr>
            </w:pPr>
            <w:r w:rsidRPr="008D1759">
              <w:rPr>
                <w:sz w:val="20"/>
                <w:szCs w:val="20"/>
              </w:rPr>
              <w:t>5. PRIKAZ UREDITVE V DRUGIH PRAVNIH SISTEMIH IN PRILAGOJENOSTI PREDLAGANE UREDITVE PRAVU EVROPSKE UNIJE</w:t>
            </w:r>
          </w:p>
        </w:tc>
      </w:tr>
      <w:tr w:rsidR="00D731F3" w:rsidRPr="008D1759" w:rsidTr="005F456B">
        <w:tc>
          <w:tcPr>
            <w:tcW w:w="9213" w:type="dxa"/>
          </w:tcPr>
          <w:p w:rsidR="002E77D9" w:rsidRDefault="002E77D9" w:rsidP="00357CC7">
            <w:pPr>
              <w:pStyle w:val="Neotevilenodstavek"/>
              <w:spacing w:before="0" w:after="0" w:line="260" w:lineRule="exact"/>
              <w:rPr>
                <w:sz w:val="20"/>
                <w:szCs w:val="20"/>
              </w:rPr>
            </w:pPr>
          </w:p>
          <w:p w:rsidR="00357CC7" w:rsidRPr="00DF5E2A" w:rsidRDefault="008C2B3E" w:rsidP="00357CC7">
            <w:pPr>
              <w:pStyle w:val="Neotevilenodstavek"/>
              <w:spacing w:before="0" w:after="0" w:line="260" w:lineRule="exact"/>
              <w:rPr>
                <w:sz w:val="20"/>
                <w:szCs w:val="20"/>
              </w:rPr>
            </w:pPr>
            <w:r>
              <w:rPr>
                <w:sz w:val="20"/>
                <w:szCs w:val="20"/>
              </w:rPr>
              <w:t xml:space="preserve">Predlog zakona ni predmet usklajevanja s pravnim redom EU. </w:t>
            </w:r>
          </w:p>
          <w:p w:rsidR="00357CC7" w:rsidRPr="008D1759" w:rsidRDefault="00357CC7" w:rsidP="00357CC7">
            <w:pPr>
              <w:pStyle w:val="Neotevilenodstavek"/>
              <w:spacing w:before="0" w:after="0" w:line="260" w:lineRule="exact"/>
              <w:rPr>
                <w:sz w:val="20"/>
                <w:szCs w:val="20"/>
              </w:rPr>
            </w:pPr>
          </w:p>
        </w:tc>
      </w:tr>
      <w:tr w:rsidR="00D731F3" w:rsidRPr="008D1759" w:rsidTr="005F456B">
        <w:tc>
          <w:tcPr>
            <w:tcW w:w="9213" w:type="dxa"/>
          </w:tcPr>
          <w:p w:rsidR="00D731F3" w:rsidRPr="008D1759" w:rsidRDefault="00D731F3" w:rsidP="005F456B">
            <w:pPr>
              <w:pStyle w:val="Oddelek"/>
              <w:numPr>
                <w:ilvl w:val="0"/>
                <w:numId w:val="0"/>
              </w:numPr>
              <w:spacing w:before="0" w:after="0" w:line="260" w:lineRule="exact"/>
              <w:jc w:val="left"/>
              <w:rPr>
                <w:sz w:val="20"/>
                <w:szCs w:val="20"/>
              </w:rPr>
            </w:pPr>
            <w:r w:rsidRPr="008D1759">
              <w:rPr>
                <w:sz w:val="20"/>
                <w:szCs w:val="20"/>
              </w:rPr>
              <w:t xml:space="preserve">6. </w:t>
            </w:r>
            <w:r>
              <w:rPr>
                <w:sz w:val="20"/>
                <w:szCs w:val="20"/>
              </w:rPr>
              <w:t>PRESOJA POSLEDIC</w:t>
            </w:r>
            <w:r w:rsidRPr="008D1759">
              <w:rPr>
                <w:sz w:val="20"/>
                <w:szCs w:val="20"/>
              </w:rPr>
              <w:t>, KI JIH BO IMEL SPREJEM ZAKONA</w:t>
            </w:r>
          </w:p>
        </w:tc>
      </w:tr>
      <w:tr w:rsidR="00D731F3" w:rsidRPr="008D1759" w:rsidTr="005F456B">
        <w:tc>
          <w:tcPr>
            <w:tcW w:w="9213" w:type="dxa"/>
          </w:tcPr>
          <w:p w:rsidR="00D731F3" w:rsidRPr="008D1759" w:rsidRDefault="00D731F3" w:rsidP="005F456B">
            <w:pPr>
              <w:pStyle w:val="Odsek"/>
              <w:numPr>
                <w:ilvl w:val="0"/>
                <w:numId w:val="0"/>
              </w:numPr>
              <w:spacing w:before="0" w:after="0" w:line="260" w:lineRule="exact"/>
              <w:jc w:val="left"/>
              <w:rPr>
                <w:sz w:val="20"/>
                <w:szCs w:val="20"/>
              </w:rPr>
            </w:pPr>
            <w:r w:rsidRPr="008D1759">
              <w:rPr>
                <w:sz w:val="20"/>
                <w:szCs w:val="20"/>
              </w:rPr>
              <w:t xml:space="preserve">6.1 </w:t>
            </w:r>
            <w:r>
              <w:rPr>
                <w:sz w:val="20"/>
                <w:szCs w:val="20"/>
              </w:rPr>
              <w:t>Presoja a</w:t>
            </w:r>
            <w:r w:rsidRPr="008D1759">
              <w:rPr>
                <w:sz w:val="20"/>
                <w:szCs w:val="20"/>
              </w:rPr>
              <w:t>dministrativn</w:t>
            </w:r>
            <w:r>
              <w:rPr>
                <w:sz w:val="20"/>
                <w:szCs w:val="20"/>
              </w:rPr>
              <w:t>ih</w:t>
            </w:r>
            <w:r w:rsidRPr="008D1759">
              <w:rPr>
                <w:sz w:val="20"/>
                <w:szCs w:val="20"/>
              </w:rPr>
              <w:t xml:space="preserve"> </w:t>
            </w:r>
            <w:r>
              <w:rPr>
                <w:sz w:val="20"/>
                <w:szCs w:val="20"/>
              </w:rPr>
              <w:t>posledic</w:t>
            </w:r>
            <w:r w:rsidRPr="008D1759">
              <w:rPr>
                <w:sz w:val="20"/>
                <w:szCs w:val="20"/>
              </w:rPr>
              <w:t xml:space="preserve"> </w:t>
            </w:r>
          </w:p>
          <w:p w:rsidR="00D731F3" w:rsidRDefault="00D731F3" w:rsidP="005F456B">
            <w:pPr>
              <w:pStyle w:val="Odsek"/>
              <w:numPr>
                <w:ilvl w:val="0"/>
                <w:numId w:val="0"/>
              </w:numPr>
              <w:spacing w:before="0" w:after="0" w:line="260" w:lineRule="exact"/>
              <w:jc w:val="left"/>
              <w:rPr>
                <w:sz w:val="20"/>
                <w:szCs w:val="20"/>
              </w:rPr>
            </w:pPr>
            <w:r w:rsidRPr="008D1759">
              <w:rPr>
                <w:sz w:val="20"/>
                <w:szCs w:val="20"/>
              </w:rPr>
              <w:t xml:space="preserve">a) v postopkih oziroma poslovanju javne uprave ali pravosodnih organov: </w:t>
            </w:r>
          </w:p>
          <w:p w:rsidR="002C54CE" w:rsidRPr="002C54CE" w:rsidRDefault="003110FB" w:rsidP="002C54CE">
            <w:pPr>
              <w:pStyle w:val="Odsek"/>
              <w:numPr>
                <w:ilvl w:val="0"/>
                <w:numId w:val="0"/>
              </w:numPr>
              <w:spacing w:before="0" w:after="0" w:line="260" w:lineRule="exact"/>
              <w:jc w:val="both"/>
              <w:rPr>
                <w:b w:val="0"/>
                <w:sz w:val="20"/>
                <w:szCs w:val="20"/>
              </w:rPr>
            </w:pPr>
            <w:r>
              <w:rPr>
                <w:b w:val="0"/>
                <w:sz w:val="20"/>
                <w:szCs w:val="20"/>
              </w:rPr>
              <w:t xml:space="preserve">Administrativnih posledic ni. </w:t>
            </w:r>
          </w:p>
        </w:tc>
      </w:tr>
      <w:tr w:rsidR="00D731F3" w:rsidRPr="008D1759" w:rsidTr="005F456B">
        <w:tc>
          <w:tcPr>
            <w:tcW w:w="9213" w:type="dxa"/>
          </w:tcPr>
          <w:p w:rsidR="00D731F3" w:rsidRPr="008D1759" w:rsidRDefault="00D731F3" w:rsidP="005F456B">
            <w:pPr>
              <w:pStyle w:val="Alineazaodstavkom"/>
              <w:numPr>
                <w:ilvl w:val="0"/>
                <w:numId w:val="0"/>
              </w:numPr>
              <w:spacing w:line="260" w:lineRule="exact"/>
              <w:ind w:left="709"/>
              <w:rPr>
                <w:sz w:val="20"/>
                <w:szCs w:val="20"/>
              </w:rPr>
            </w:pPr>
          </w:p>
          <w:p w:rsidR="00D731F3" w:rsidRDefault="00D731F3" w:rsidP="005F456B">
            <w:pPr>
              <w:pStyle w:val="rkovnatokazaodstavkom"/>
              <w:numPr>
                <w:ilvl w:val="0"/>
                <w:numId w:val="0"/>
              </w:numPr>
              <w:spacing w:line="260" w:lineRule="exact"/>
              <w:rPr>
                <w:rFonts w:cs="Arial"/>
                <w:b/>
              </w:rPr>
            </w:pPr>
            <w:r w:rsidRPr="008D1759">
              <w:rPr>
                <w:rFonts w:cs="Arial"/>
                <w:b/>
              </w:rPr>
              <w:t>b) pri obveznostih strank do javne uprave ali pravosodnih organov:</w:t>
            </w:r>
          </w:p>
          <w:p w:rsidR="002C54CE" w:rsidRPr="002C54CE" w:rsidRDefault="003110FB" w:rsidP="005F456B">
            <w:pPr>
              <w:pStyle w:val="rkovnatokazaodstavkom"/>
              <w:numPr>
                <w:ilvl w:val="0"/>
                <w:numId w:val="0"/>
              </w:numPr>
              <w:spacing w:line="260" w:lineRule="exact"/>
              <w:rPr>
                <w:rFonts w:cs="Arial"/>
              </w:rPr>
            </w:pPr>
            <w:r>
              <w:rPr>
                <w:rFonts w:cs="Arial"/>
              </w:rPr>
              <w:t>Predlog zakona nima obveznosti strank do javne uprave ali pravosodnih organov.</w:t>
            </w:r>
          </w:p>
          <w:p w:rsidR="00D731F3" w:rsidRPr="008D1759" w:rsidRDefault="00D731F3" w:rsidP="002C54CE">
            <w:pPr>
              <w:pStyle w:val="Alineazaodstavkom"/>
              <w:numPr>
                <w:ilvl w:val="0"/>
                <w:numId w:val="0"/>
              </w:numPr>
              <w:spacing w:line="260" w:lineRule="exact"/>
              <w:ind w:left="709"/>
              <w:rPr>
                <w:sz w:val="20"/>
                <w:szCs w:val="20"/>
              </w:rPr>
            </w:pPr>
          </w:p>
        </w:tc>
      </w:tr>
      <w:tr w:rsidR="00D731F3" w:rsidRPr="008D1759" w:rsidTr="005F456B">
        <w:tc>
          <w:tcPr>
            <w:tcW w:w="9213" w:type="dxa"/>
          </w:tcPr>
          <w:p w:rsidR="00D731F3" w:rsidRPr="008D1759" w:rsidRDefault="00D731F3" w:rsidP="005F456B">
            <w:pPr>
              <w:pStyle w:val="Odsek"/>
              <w:numPr>
                <w:ilvl w:val="0"/>
                <w:numId w:val="0"/>
              </w:numPr>
              <w:spacing w:before="0" w:after="0" w:line="260" w:lineRule="exact"/>
              <w:jc w:val="left"/>
              <w:rPr>
                <w:sz w:val="20"/>
                <w:szCs w:val="20"/>
              </w:rPr>
            </w:pPr>
            <w:r w:rsidRPr="008D1759">
              <w:rPr>
                <w:sz w:val="20"/>
                <w:szCs w:val="20"/>
              </w:rPr>
              <w:t>6.2 Presoja posl</w:t>
            </w:r>
            <w:r>
              <w:rPr>
                <w:sz w:val="20"/>
                <w:szCs w:val="20"/>
              </w:rPr>
              <w:t>edic za okolje, vključno s prostorskimi in varstvenimi vidiki, in sicer za:</w:t>
            </w:r>
          </w:p>
        </w:tc>
      </w:tr>
      <w:tr w:rsidR="00D731F3" w:rsidRPr="008D1759" w:rsidTr="005F456B">
        <w:tc>
          <w:tcPr>
            <w:tcW w:w="9213" w:type="dxa"/>
          </w:tcPr>
          <w:p w:rsidR="008F76A4" w:rsidRDefault="008F76A4" w:rsidP="008F76A4">
            <w:pPr>
              <w:pStyle w:val="Naslovpredpisa"/>
              <w:spacing w:before="0" w:after="0" w:line="260" w:lineRule="exact"/>
              <w:jc w:val="left"/>
              <w:rPr>
                <w:b w:val="0"/>
                <w:bCs/>
                <w:sz w:val="20"/>
                <w:szCs w:val="20"/>
              </w:rPr>
            </w:pPr>
            <w:r w:rsidRPr="00EA06F5">
              <w:rPr>
                <w:b w:val="0"/>
                <w:bCs/>
                <w:sz w:val="20"/>
                <w:szCs w:val="20"/>
              </w:rPr>
              <w:t>Predlog zakona nima posledic za okolje</w:t>
            </w:r>
            <w:r>
              <w:rPr>
                <w:b w:val="0"/>
                <w:bCs/>
                <w:sz w:val="20"/>
                <w:szCs w:val="20"/>
              </w:rPr>
              <w:t>.</w:t>
            </w:r>
          </w:p>
          <w:p w:rsidR="00D731F3" w:rsidRPr="008D1759" w:rsidRDefault="00D731F3" w:rsidP="008F76A4">
            <w:pPr>
              <w:pStyle w:val="Alineazatoko"/>
              <w:spacing w:line="260" w:lineRule="exact"/>
              <w:ind w:left="1068" w:firstLine="0"/>
              <w:rPr>
                <w:sz w:val="20"/>
                <w:szCs w:val="20"/>
              </w:rPr>
            </w:pPr>
          </w:p>
        </w:tc>
      </w:tr>
      <w:tr w:rsidR="00D731F3" w:rsidRPr="008D1759" w:rsidTr="005F456B">
        <w:tc>
          <w:tcPr>
            <w:tcW w:w="9213" w:type="dxa"/>
          </w:tcPr>
          <w:p w:rsidR="00D731F3" w:rsidRPr="008D1759" w:rsidRDefault="00D731F3" w:rsidP="005F456B">
            <w:pPr>
              <w:pStyle w:val="Odsek"/>
              <w:numPr>
                <w:ilvl w:val="0"/>
                <w:numId w:val="0"/>
              </w:numPr>
              <w:spacing w:before="0" w:after="0" w:line="260" w:lineRule="exact"/>
              <w:jc w:val="left"/>
              <w:rPr>
                <w:sz w:val="20"/>
                <w:szCs w:val="20"/>
              </w:rPr>
            </w:pPr>
            <w:r>
              <w:rPr>
                <w:sz w:val="20"/>
                <w:szCs w:val="20"/>
              </w:rPr>
              <w:t>6.3 Presoja posledic za</w:t>
            </w:r>
            <w:r w:rsidRPr="008D1759">
              <w:rPr>
                <w:sz w:val="20"/>
                <w:szCs w:val="20"/>
              </w:rPr>
              <w:t xml:space="preserve"> gospodarstvo</w:t>
            </w:r>
            <w:r>
              <w:rPr>
                <w:sz w:val="20"/>
                <w:szCs w:val="20"/>
              </w:rPr>
              <w:t>, in sicer za:</w:t>
            </w:r>
          </w:p>
        </w:tc>
      </w:tr>
      <w:tr w:rsidR="00D731F3" w:rsidRPr="008D1759" w:rsidTr="005F456B">
        <w:tc>
          <w:tcPr>
            <w:tcW w:w="9213" w:type="dxa"/>
          </w:tcPr>
          <w:p w:rsidR="00D731F3" w:rsidRDefault="008F76A4" w:rsidP="008F76A4">
            <w:pPr>
              <w:pStyle w:val="Alineazatoko"/>
              <w:spacing w:line="260" w:lineRule="exact"/>
              <w:ind w:left="0" w:firstLine="0"/>
              <w:rPr>
                <w:sz w:val="20"/>
                <w:szCs w:val="20"/>
              </w:rPr>
            </w:pPr>
            <w:r>
              <w:rPr>
                <w:sz w:val="20"/>
                <w:szCs w:val="20"/>
              </w:rPr>
              <w:t xml:space="preserve">Predlog zakona nima posledic za gospodarstvo. </w:t>
            </w:r>
          </w:p>
          <w:p w:rsidR="008F76A4" w:rsidRPr="008D1759" w:rsidRDefault="008F76A4" w:rsidP="008F76A4">
            <w:pPr>
              <w:pStyle w:val="Alineazatoko"/>
              <w:spacing w:line="260" w:lineRule="exact"/>
              <w:ind w:left="0" w:firstLine="0"/>
              <w:rPr>
                <w:sz w:val="20"/>
                <w:szCs w:val="20"/>
              </w:rPr>
            </w:pPr>
          </w:p>
        </w:tc>
      </w:tr>
      <w:tr w:rsidR="00D731F3" w:rsidRPr="008D1759" w:rsidTr="005F456B">
        <w:tc>
          <w:tcPr>
            <w:tcW w:w="9213" w:type="dxa"/>
          </w:tcPr>
          <w:p w:rsidR="00D731F3" w:rsidRDefault="00D731F3" w:rsidP="005F456B">
            <w:pPr>
              <w:pStyle w:val="Odsek"/>
              <w:numPr>
                <w:ilvl w:val="0"/>
                <w:numId w:val="0"/>
              </w:numPr>
              <w:spacing w:before="0" w:after="0" w:line="260" w:lineRule="exact"/>
              <w:jc w:val="left"/>
              <w:rPr>
                <w:sz w:val="20"/>
                <w:szCs w:val="20"/>
              </w:rPr>
            </w:pPr>
            <w:r>
              <w:rPr>
                <w:sz w:val="20"/>
                <w:szCs w:val="20"/>
              </w:rPr>
              <w:t>6.4 Presoja posledic za socialno področje, in sicer za:</w:t>
            </w:r>
          </w:p>
          <w:p w:rsidR="00AB5939" w:rsidRPr="004732CF" w:rsidRDefault="003110FB" w:rsidP="004732CF">
            <w:pPr>
              <w:pStyle w:val="Odsek"/>
              <w:numPr>
                <w:ilvl w:val="0"/>
                <w:numId w:val="0"/>
              </w:numPr>
              <w:spacing w:before="0" w:after="0" w:line="260" w:lineRule="exact"/>
              <w:jc w:val="both"/>
              <w:rPr>
                <w:b w:val="0"/>
                <w:sz w:val="20"/>
                <w:szCs w:val="20"/>
              </w:rPr>
            </w:pPr>
            <w:r>
              <w:rPr>
                <w:b w:val="0"/>
                <w:sz w:val="20"/>
                <w:szCs w:val="20"/>
              </w:rPr>
              <w:lastRenderedPageBreak/>
              <w:t>Predlog zakona nima posledic za socialno področje.</w:t>
            </w:r>
            <w:r w:rsidR="004732CF">
              <w:rPr>
                <w:b w:val="0"/>
                <w:sz w:val="20"/>
                <w:szCs w:val="20"/>
              </w:rPr>
              <w:t xml:space="preserve"> </w:t>
            </w:r>
          </w:p>
        </w:tc>
      </w:tr>
      <w:tr w:rsidR="00D731F3" w:rsidRPr="008D1759" w:rsidTr="005F456B">
        <w:tc>
          <w:tcPr>
            <w:tcW w:w="9213" w:type="dxa"/>
          </w:tcPr>
          <w:p w:rsidR="008F76A4" w:rsidRPr="008D1759" w:rsidRDefault="008F76A4" w:rsidP="00AB5939">
            <w:pPr>
              <w:pStyle w:val="Alineazaodstavkom"/>
              <w:numPr>
                <w:ilvl w:val="0"/>
                <w:numId w:val="0"/>
              </w:numPr>
              <w:spacing w:line="260" w:lineRule="exact"/>
              <w:ind w:left="709"/>
              <w:rPr>
                <w:sz w:val="20"/>
                <w:szCs w:val="20"/>
              </w:rPr>
            </w:pPr>
          </w:p>
        </w:tc>
      </w:tr>
      <w:tr w:rsidR="00D731F3" w:rsidRPr="008D1759" w:rsidTr="005F456B">
        <w:tc>
          <w:tcPr>
            <w:tcW w:w="9213" w:type="dxa"/>
          </w:tcPr>
          <w:p w:rsidR="00D731F3" w:rsidRPr="008D1759" w:rsidRDefault="00D731F3" w:rsidP="005F456B">
            <w:pPr>
              <w:pStyle w:val="Odsek"/>
              <w:numPr>
                <w:ilvl w:val="0"/>
                <w:numId w:val="0"/>
              </w:numPr>
              <w:spacing w:before="0" w:after="0" w:line="260" w:lineRule="exact"/>
              <w:jc w:val="left"/>
              <w:rPr>
                <w:sz w:val="20"/>
                <w:szCs w:val="20"/>
              </w:rPr>
            </w:pPr>
            <w:r>
              <w:rPr>
                <w:sz w:val="20"/>
                <w:szCs w:val="20"/>
              </w:rPr>
              <w:t>6.5 Presoja posledic z</w:t>
            </w:r>
            <w:r w:rsidRPr="008D1759">
              <w:rPr>
                <w:sz w:val="20"/>
                <w:szCs w:val="20"/>
              </w:rPr>
              <w:t>a dokumente razvojnega načrtovanja</w:t>
            </w:r>
            <w:r>
              <w:rPr>
                <w:sz w:val="20"/>
                <w:szCs w:val="20"/>
              </w:rPr>
              <w:t>, in sicer za:</w:t>
            </w:r>
          </w:p>
        </w:tc>
      </w:tr>
      <w:tr w:rsidR="00D731F3" w:rsidRPr="008D1759" w:rsidTr="005F456B">
        <w:tc>
          <w:tcPr>
            <w:tcW w:w="9213" w:type="dxa"/>
          </w:tcPr>
          <w:p w:rsidR="00D731F3" w:rsidRDefault="008F76A4" w:rsidP="008F76A4">
            <w:pPr>
              <w:pStyle w:val="Alineazaodstavkom"/>
              <w:numPr>
                <w:ilvl w:val="0"/>
                <w:numId w:val="0"/>
              </w:numPr>
              <w:spacing w:line="260" w:lineRule="exact"/>
              <w:rPr>
                <w:sz w:val="20"/>
                <w:szCs w:val="20"/>
              </w:rPr>
            </w:pPr>
            <w:r>
              <w:rPr>
                <w:sz w:val="20"/>
                <w:szCs w:val="20"/>
              </w:rPr>
              <w:t>Predlog zakona nima posledic za dokumente razvojnega načrtovanja</w:t>
            </w:r>
            <w:r w:rsidR="00D731F3" w:rsidRPr="008D1759">
              <w:rPr>
                <w:sz w:val="20"/>
                <w:szCs w:val="20"/>
              </w:rPr>
              <w:t>.</w:t>
            </w:r>
          </w:p>
          <w:p w:rsidR="008F76A4" w:rsidRDefault="008F76A4" w:rsidP="008F76A4">
            <w:pPr>
              <w:pStyle w:val="Alineazaodstavkom"/>
              <w:numPr>
                <w:ilvl w:val="0"/>
                <w:numId w:val="0"/>
              </w:numPr>
              <w:spacing w:line="260" w:lineRule="exact"/>
              <w:rPr>
                <w:sz w:val="20"/>
                <w:szCs w:val="20"/>
              </w:rPr>
            </w:pPr>
          </w:p>
          <w:p w:rsidR="00D731F3" w:rsidRDefault="00D731F3" w:rsidP="005F456B">
            <w:pPr>
              <w:pStyle w:val="Alineazaodstavkom"/>
              <w:numPr>
                <w:ilvl w:val="0"/>
                <w:numId w:val="0"/>
              </w:numPr>
              <w:spacing w:line="260" w:lineRule="exact"/>
              <w:rPr>
                <w:b/>
                <w:sz w:val="20"/>
                <w:szCs w:val="20"/>
              </w:rPr>
            </w:pPr>
            <w:r w:rsidRPr="004F27D6">
              <w:rPr>
                <w:b/>
                <w:sz w:val="20"/>
                <w:szCs w:val="20"/>
              </w:rPr>
              <w:t>6.6 Presoja posledic za druga področja</w:t>
            </w:r>
          </w:p>
          <w:p w:rsidR="008F76A4" w:rsidRPr="008F76A4" w:rsidRDefault="008F76A4" w:rsidP="005F456B">
            <w:pPr>
              <w:pStyle w:val="Alineazaodstavkom"/>
              <w:numPr>
                <w:ilvl w:val="0"/>
                <w:numId w:val="0"/>
              </w:numPr>
              <w:spacing w:line="260" w:lineRule="exact"/>
              <w:rPr>
                <w:sz w:val="20"/>
                <w:szCs w:val="20"/>
              </w:rPr>
            </w:pPr>
            <w:r w:rsidRPr="008F76A4">
              <w:rPr>
                <w:sz w:val="20"/>
                <w:szCs w:val="20"/>
              </w:rPr>
              <w:t>Predlog zakona nima posledic na druga področja.</w:t>
            </w:r>
          </w:p>
          <w:p w:rsidR="008F76A4" w:rsidRPr="004F27D6" w:rsidRDefault="008F76A4" w:rsidP="005F456B">
            <w:pPr>
              <w:pStyle w:val="Alineazaodstavkom"/>
              <w:numPr>
                <w:ilvl w:val="0"/>
                <w:numId w:val="0"/>
              </w:numPr>
              <w:spacing w:line="260" w:lineRule="exact"/>
              <w:rPr>
                <w:b/>
                <w:sz w:val="20"/>
                <w:szCs w:val="20"/>
              </w:rPr>
            </w:pPr>
          </w:p>
        </w:tc>
      </w:tr>
      <w:tr w:rsidR="00D731F3" w:rsidRPr="008D1759" w:rsidTr="005F456B">
        <w:tc>
          <w:tcPr>
            <w:tcW w:w="9213" w:type="dxa"/>
          </w:tcPr>
          <w:p w:rsidR="00D731F3" w:rsidRPr="008D1759" w:rsidRDefault="00D731F3" w:rsidP="005F456B">
            <w:pPr>
              <w:pStyle w:val="Odsek"/>
              <w:numPr>
                <w:ilvl w:val="0"/>
                <w:numId w:val="0"/>
              </w:numPr>
              <w:spacing w:before="0" w:after="0" w:line="260" w:lineRule="exact"/>
              <w:jc w:val="left"/>
              <w:rPr>
                <w:sz w:val="20"/>
                <w:szCs w:val="20"/>
              </w:rPr>
            </w:pPr>
            <w:r w:rsidRPr="008D1759">
              <w:rPr>
                <w:sz w:val="20"/>
                <w:szCs w:val="20"/>
              </w:rPr>
              <w:t>6.</w:t>
            </w:r>
            <w:r>
              <w:rPr>
                <w:sz w:val="20"/>
                <w:szCs w:val="20"/>
              </w:rPr>
              <w:t>7</w:t>
            </w:r>
            <w:r w:rsidRPr="008D1759">
              <w:rPr>
                <w:sz w:val="20"/>
                <w:szCs w:val="20"/>
              </w:rPr>
              <w:t xml:space="preserve"> Izvajanje sprejetega predpisa</w:t>
            </w:r>
            <w:r>
              <w:rPr>
                <w:sz w:val="20"/>
                <w:szCs w:val="20"/>
              </w:rPr>
              <w:t>:</w:t>
            </w:r>
          </w:p>
        </w:tc>
      </w:tr>
      <w:tr w:rsidR="00D731F3" w:rsidRPr="008D1759" w:rsidTr="005F456B">
        <w:tc>
          <w:tcPr>
            <w:tcW w:w="9213" w:type="dxa"/>
          </w:tcPr>
          <w:p w:rsidR="00D731F3" w:rsidRPr="008D1759" w:rsidRDefault="00D731F3" w:rsidP="008010B3">
            <w:pPr>
              <w:pStyle w:val="rkovnatokazaodstavkom"/>
              <w:numPr>
                <w:ilvl w:val="0"/>
                <w:numId w:val="5"/>
              </w:numPr>
              <w:spacing w:line="260" w:lineRule="exact"/>
              <w:rPr>
                <w:rFonts w:cs="Arial"/>
              </w:rPr>
            </w:pPr>
            <w:r w:rsidRPr="008D1759">
              <w:rPr>
                <w:rFonts w:cs="Arial"/>
              </w:rPr>
              <w:t>Predstavitev sprejetega zakona</w:t>
            </w:r>
            <w:r>
              <w:rPr>
                <w:rFonts w:cs="Arial"/>
              </w:rPr>
              <w:t>:</w:t>
            </w:r>
          </w:p>
          <w:p w:rsidR="00D731F3" w:rsidRPr="008D1759" w:rsidRDefault="003110FB" w:rsidP="008010B3">
            <w:pPr>
              <w:pStyle w:val="Alineazatoko"/>
              <w:numPr>
                <w:ilvl w:val="0"/>
                <w:numId w:val="3"/>
              </w:numPr>
              <w:spacing w:line="260" w:lineRule="exact"/>
              <w:rPr>
                <w:sz w:val="20"/>
                <w:szCs w:val="20"/>
              </w:rPr>
            </w:pPr>
            <w:r>
              <w:rPr>
                <w:sz w:val="20"/>
                <w:szCs w:val="20"/>
              </w:rPr>
              <w:t xml:space="preserve">Glede na naravo spremembe zakona, predstavitve ne bodo potrebne. </w:t>
            </w:r>
            <w:r w:rsidR="004732CF">
              <w:rPr>
                <w:sz w:val="20"/>
                <w:szCs w:val="20"/>
              </w:rPr>
              <w:t xml:space="preserve"> </w:t>
            </w:r>
          </w:p>
          <w:p w:rsidR="00D731F3" w:rsidRPr="008D1759" w:rsidRDefault="00D731F3" w:rsidP="008010B3">
            <w:pPr>
              <w:pStyle w:val="rkovnatokazaodstavkom"/>
              <w:numPr>
                <w:ilvl w:val="0"/>
                <w:numId w:val="5"/>
              </w:numPr>
              <w:spacing w:line="260" w:lineRule="exact"/>
              <w:rPr>
                <w:rFonts w:cs="Arial"/>
              </w:rPr>
            </w:pPr>
            <w:r w:rsidRPr="008D1759">
              <w:rPr>
                <w:rFonts w:cs="Arial"/>
              </w:rPr>
              <w:t>Spremljanje izvajanja sprejetega predpisa</w:t>
            </w:r>
            <w:r>
              <w:rPr>
                <w:rFonts w:cs="Arial"/>
              </w:rPr>
              <w:t>:</w:t>
            </w:r>
          </w:p>
          <w:p w:rsidR="00D731F3" w:rsidRPr="008D1759" w:rsidRDefault="003110FB" w:rsidP="003110FB">
            <w:pPr>
              <w:pStyle w:val="Alineazatoko"/>
              <w:numPr>
                <w:ilvl w:val="0"/>
                <w:numId w:val="3"/>
              </w:numPr>
              <w:spacing w:line="260" w:lineRule="exact"/>
              <w:rPr>
                <w:sz w:val="20"/>
                <w:szCs w:val="20"/>
              </w:rPr>
            </w:pPr>
            <w:r>
              <w:rPr>
                <w:sz w:val="20"/>
                <w:szCs w:val="20"/>
              </w:rPr>
              <w:t>Glede na naravo spremembe zakona, spremljanje izvajanja ne bodo potrebne</w:t>
            </w:r>
            <w:r w:rsidR="004732CF">
              <w:rPr>
                <w:sz w:val="20"/>
                <w:szCs w:val="20"/>
              </w:rPr>
              <w:t>.</w:t>
            </w:r>
          </w:p>
        </w:tc>
      </w:tr>
      <w:tr w:rsidR="00D731F3" w:rsidRPr="008D1759" w:rsidTr="005F456B">
        <w:tc>
          <w:tcPr>
            <w:tcW w:w="9213" w:type="dxa"/>
          </w:tcPr>
          <w:p w:rsidR="008F76A4" w:rsidRDefault="008F76A4" w:rsidP="005F456B">
            <w:pPr>
              <w:pStyle w:val="Odsek"/>
              <w:numPr>
                <w:ilvl w:val="0"/>
                <w:numId w:val="0"/>
              </w:numPr>
              <w:spacing w:before="0" w:after="0" w:line="260" w:lineRule="exact"/>
              <w:jc w:val="left"/>
              <w:rPr>
                <w:sz w:val="20"/>
                <w:szCs w:val="20"/>
              </w:rPr>
            </w:pPr>
          </w:p>
          <w:p w:rsidR="00D731F3" w:rsidRDefault="00D731F3" w:rsidP="005F456B">
            <w:pPr>
              <w:pStyle w:val="Odsek"/>
              <w:numPr>
                <w:ilvl w:val="0"/>
                <w:numId w:val="0"/>
              </w:numPr>
              <w:spacing w:before="0" w:after="0" w:line="260" w:lineRule="exact"/>
              <w:jc w:val="left"/>
              <w:rPr>
                <w:sz w:val="20"/>
                <w:szCs w:val="20"/>
              </w:rPr>
            </w:pPr>
            <w:r w:rsidRPr="008D1759">
              <w:rPr>
                <w:sz w:val="20"/>
                <w:szCs w:val="20"/>
              </w:rPr>
              <w:t>6.</w:t>
            </w:r>
            <w:r>
              <w:rPr>
                <w:sz w:val="20"/>
                <w:szCs w:val="20"/>
              </w:rPr>
              <w:t>8</w:t>
            </w:r>
            <w:r w:rsidRPr="008D1759">
              <w:rPr>
                <w:sz w:val="20"/>
                <w:szCs w:val="20"/>
              </w:rPr>
              <w:t xml:space="preserve"> Druge pomembne okoliščine v zvezi z vprašanji, ki jih ureja predlog zakona</w:t>
            </w:r>
            <w:r w:rsidR="00671DDA">
              <w:rPr>
                <w:sz w:val="20"/>
                <w:szCs w:val="20"/>
              </w:rPr>
              <w:t>:</w:t>
            </w:r>
          </w:p>
          <w:p w:rsidR="005D4B00" w:rsidRDefault="008F76A4" w:rsidP="008F76A4">
            <w:pPr>
              <w:pStyle w:val="Alineazaodstavkom"/>
              <w:numPr>
                <w:ilvl w:val="0"/>
                <w:numId w:val="0"/>
              </w:numPr>
              <w:spacing w:line="260" w:lineRule="exact"/>
              <w:rPr>
                <w:sz w:val="20"/>
                <w:szCs w:val="20"/>
              </w:rPr>
            </w:pPr>
            <w:r>
              <w:rPr>
                <w:sz w:val="20"/>
                <w:szCs w:val="20"/>
              </w:rPr>
              <w:t xml:space="preserve">/ </w:t>
            </w:r>
          </w:p>
          <w:p w:rsidR="008F76A4" w:rsidRDefault="008F76A4" w:rsidP="008F76A4">
            <w:pPr>
              <w:pStyle w:val="Alineazaodstavkom"/>
              <w:numPr>
                <w:ilvl w:val="0"/>
                <w:numId w:val="0"/>
              </w:numPr>
              <w:spacing w:line="260" w:lineRule="exact"/>
              <w:rPr>
                <w:sz w:val="20"/>
                <w:szCs w:val="20"/>
              </w:rPr>
            </w:pPr>
          </w:p>
          <w:p w:rsidR="00D731F3" w:rsidRDefault="00D731F3" w:rsidP="005F456B">
            <w:pPr>
              <w:pStyle w:val="Odsek"/>
              <w:numPr>
                <w:ilvl w:val="0"/>
                <w:numId w:val="0"/>
              </w:numPr>
              <w:spacing w:before="0" w:after="0" w:line="260" w:lineRule="exact"/>
              <w:jc w:val="left"/>
              <w:rPr>
                <w:sz w:val="20"/>
                <w:szCs w:val="20"/>
              </w:rPr>
            </w:pPr>
            <w:r>
              <w:rPr>
                <w:sz w:val="20"/>
                <w:szCs w:val="20"/>
              </w:rPr>
              <w:t>7. Prikaz sodelovanja javnosti pri pripravi predloga zakona:</w:t>
            </w:r>
          </w:p>
          <w:p w:rsidR="008F76A4" w:rsidRDefault="008F76A4" w:rsidP="008F76A4">
            <w:pPr>
              <w:pStyle w:val="Naslovpredpisa"/>
              <w:spacing w:before="0" w:after="0" w:line="260" w:lineRule="exact"/>
              <w:jc w:val="left"/>
              <w:rPr>
                <w:b w:val="0"/>
                <w:sz w:val="20"/>
                <w:szCs w:val="20"/>
              </w:rPr>
            </w:pPr>
            <w:r>
              <w:rPr>
                <w:b w:val="0"/>
                <w:sz w:val="20"/>
                <w:szCs w:val="20"/>
              </w:rPr>
              <w:t xml:space="preserve">Zaradi </w:t>
            </w:r>
            <w:r w:rsidR="008A21D7">
              <w:rPr>
                <w:b w:val="0"/>
                <w:sz w:val="20"/>
                <w:szCs w:val="20"/>
              </w:rPr>
              <w:t>manjše spremembe</w:t>
            </w:r>
            <w:r>
              <w:rPr>
                <w:b w:val="0"/>
                <w:sz w:val="20"/>
                <w:szCs w:val="20"/>
              </w:rPr>
              <w:t xml:space="preserve"> zakona javnost ni sodelovala pri pripravi predloga zakona. </w:t>
            </w:r>
          </w:p>
          <w:p w:rsidR="00D731F3" w:rsidRDefault="00D731F3" w:rsidP="005F456B">
            <w:pPr>
              <w:pStyle w:val="Odsek"/>
              <w:numPr>
                <w:ilvl w:val="0"/>
                <w:numId w:val="0"/>
              </w:numPr>
              <w:spacing w:before="0" w:after="0" w:line="260" w:lineRule="exact"/>
              <w:jc w:val="left"/>
              <w:rPr>
                <w:sz w:val="20"/>
                <w:szCs w:val="20"/>
              </w:rPr>
            </w:pPr>
          </w:p>
          <w:p w:rsidR="00D731F3" w:rsidRDefault="00D731F3" w:rsidP="005F456B">
            <w:pPr>
              <w:pStyle w:val="Odsek"/>
              <w:numPr>
                <w:ilvl w:val="0"/>
                <w:numId w:val="0"/>
              </w:numPr>
              <w:spacing w:before="0" w:after="0" w:line="260" w:lineRule="exact"/>
              <w:jc w:val="both"/>
              <w:rPr>
                <w:sz w:val="20"/>
                <w:szCs w:val="20"/>
              </w:rPr>
            </w:pPr>
            <w:r>
              <w:rPr>
                <w:sz w:val="20"/>
                <w:szCs w:val="20"/>
              </w:rPr>
              <w:t>8. N</w:t>
            </w:r>
            <w:r w:rsidRPr="00717D84">
              <w:rPr>
                <w:sz w:val="20"/>
                <w:szCs w:val="20"/>
              </w:rPr>
              <w:t>avedb</w:t>
            </w:r>
            <w:r>
              <w:rPr>
                <w:sz w:val="20"/>
                <w:szCs w:val="20"/>
              </w:rPr>
              <w:t>a</w:t>
            </w:r>
            <w:r w:rsidRPr="00717D84">
              <w:rPr>
                <w:sz w:val="20"/>
                <w:szCs w:val="20"/>
              </w:rPr>
              <w:t>, kateri predstavniki predlagatelja bodo sodelovali pri delu državnega zbora in delovnih teles</w:t>
            </w:r>
          </w:p>
          <w:p w:rsidR="008F76A4" w:rsidRPr="00D23AC7" w:rsidRDefault="008F76A4" w:rsidP="00220B0A">
            <w:pPr>
              <w:pStyle w:val="Neotevilenodstavek"/>
              <w:numPr>
                <w:ilvl w:val="0"/>
                <w:numId w:val="11"/>
              </w:numPr>
              <w:spacing w:before="0" w:after="0" w:line="260" w:lineRule="exact"/>
              <w:ind w:left="357" w:hanging="357"/>
              <w:rPr>
                <w:iCs/>
                <w:sz w:val="20"/>
                <w:szCs w:val="20"/>
              </w:rPr>
            </w:pPr>
            <w:r w:rsidRPr="00D23AC7">
              <w:rPr>
                <w:iCs/>
                <w:sz w:val="20"/>
                <w:szCs w:val="20"/>
              </w:rPr>
              <w:t>dr. Anja Kopač Mrak, ministrica za delo, družino, socialne zadeve in enake možnosti</w:t>
            </w:r>
          </w:p>
          <w:p w:rsidR="008F76A4" w:rsidRPr="00D23AC7" w:rsidRDefault="008F76A4" w:rsidP="00220B0A">
            <w:pPr>
              <w:pStyle w:val="Neotevilenodstavek"/>
              <w:numPr>
                <w:ilvl w:val="0"/>
                <w:numId w:val="11"/>
              </w:numPr>
              <w:spacing w:before="0" w:after="0" w:line="260" w:lineRule="exact"/>
              <w:ind w:left="357" w:hanging="357"/>
              <w:rPr>
                <w:iCs/>
                <w:sz w:val="20"/>
                <w:szCs w:val="20"/>
              </w:rPr>
            </w:pPr>
            <w:r w:rsidRPr="00D23AC7">
              <w:rPr>
                <w:iCs/>
                <w:sz w:val="20"/>
                <w:szCs w:val="20"/>
              </w:rPr>
              <w:t xml:space="preserve">Peter Pogačar, državni sekretar, </w:t>
            </w:r>
          </w:p>
          <w:p w:rsidR="008F76A4" w:rsidRPr="00D23AC7" w:rsidRDefault="008F76A4" w:rsidP="00220B0A">
            <w:pPr>
              <w:pStyle w:val="Neotevilenodstavek"/>
              <w:numPr>
                <w:ilvl w:val="0"/>
                <w:numId w:val="11"/>
              </w:numPr>
              <w:spacing w:before="0" w:after="0" w:line="260" w:lineRule="exact"/>
              <w:ind w:left="357" w:hanging="357"/>
              <w:rPr>
                <w:iCs/>
                <w:sz w:val="20"/>
                <w:szCs w:val="20"/>
              </w:rPr>
            </w:pPr>
            <w:r w:rsidRPr="00D23AC7">
              <w:rPr>
                <w:iCs/>
                <w:sz w:val="20"/>
                <w:szCs w:val="20"/>
              </w:rPr>
              <w:t xml:space="preserve">Martina Vuk, državna sekretarka, </w:t>
            </w:r>
          </w:p>
          <w:p w:rsidR="008F76A4" w:rsidRDefault="008F76A4" w:rsidP="00220B0A">
            <w:pPr>
              <w:pStyle w:val="Neotevilenodstavek"/>
              <w:numPr>
                <w:ilvl w:val="0"/>
                <w:numId w:val="12"/>
              </w:numPr>
              <w:spacing w:before="0" w:after="0" w:line="260" w:lineRule="exact"/>
              <w:ind w:left="357" w:hanging="357"/>
              <w:rPr>
                <w:iCs/>
                <w:sz w:val="20"/>
                <w:szCs w:val="20"/>
              </w:rPr>
            </w:pPr>
            <w:r w:rsidRPr="00D23AC7">
              <w:rPr>
                <w:iCs/>
                <w:sz w:val="20"/>
                <w:szCs w:val="20"/>
              </w:rPr>
              <w:t>Dragica Bac, generalna direktorica Direktorata za invalide, vojne veterane in žrtve vojnega nasilja,</w:t>
            </w:r>
          </w:p>
          <w:p w:rsidR="008F76A4" w:rsidRDefault="008F76A4" w:rsidP="00220B0A">
            <w:pPr>
              <w:pStyle w:val="Neotevilenodstavek"/>
              <w:numPr>
                <w:ilvl w:val="0"/>
                <w:numId w:val="12"/>
              </w:numPr>
              <w:spacing w:before="0" w:after="0" w:line="260" w:lineRule="exact"/>
              <w:ind w:left="357" w:hanging="357"/>
              <w:rPr>
                <w:iCs/>
                <w:sz w:val="20"/>
                <w:szCs w:val="20"/>
              </w:rPr>
            </w:pPr>
            <w:r w:rsidRPr="008F76A4">
              <w:rPr>
                <w:iCs/>
                <w:sz w:val="20"/>
                <w:szCs w:val="20"/>
              </w:rPr>
              <w:t>Tanja Dular, sekretarka na Direktoratu za invalide, vojne veterane in žrtve vojnega nasilja</w:t>
            </w:r>
            <w:r w:rsidR="008A21D7">
              <w:rPr>
                <w:iCs/>
                <w:sz w:val="20"/>
                <w:szCs w:val="20"/>
              </w:rPr>
              <w:t>,</w:t>
            </w:r>
          </w:p>
          <w:p w:rsidR="008A21D7" w:rsidRPr="008F76A4" w:rsidRDefault="008A21D7" w:rsidP="00220B0A">
            <w:pPr>
              <w:pStyle w:val="Neotevilenodstavek"/>
              <w:numPr>
                <w:ilvl w:val="0"/>
                <w:numId w:val="12"/>
              </w:numPr>
              <w:spacing w:before="0" w:after="0" w:line="260" w:lineRule="exact"/>
              <w:ind w:left="357" w:hanging="357"/>
              <w:rPr>
                <w:iCs/>
                <w:sz w:val="20"/>
                <w:szCs w:val="20"/>
              </w:rPr>
            </w:pPr>
            <w:r>
              <w:rPr>
                <w:iCs/>
                <w:sz w:val="20"/>
                <w:szCs w:val="20"/>
              </w:rPr>
              <w:t xml:space="preserve">Gregor Ivanušič, višji svetovalec na </w:t>
            </w:r>
            <w:r w:rsidRPr="008F76A4">
              <w:rPr>
                <w:iCs/>
                <w:sz w:val="20"/>
                <w:szCs w:val="20"/>
              </w:rPr>
              <w:t>Direktoratu za invalide, vojne veterane in žrtve vojnega nasilja</w:t>
            </w:r>
            <w:r>
              <w:rPr>
                <w:iCs/>
                <w:sz w:val="20"/>
                <w:szCs w:val="20"/>
              </w:rPr>
              <w:t>.</w:t>
            </w:r>
          </w:p>
        </w:tc>
      </w:tr>
    </w:tbl>
    <w:p w:rsidR="0048183F" w:rsidRDefault="0048183F">
      <w:pPr>
        <w:sectPr w:rsidR="0048183F" w:rsidSect="005F456B">
          <w:headerReference w:type="first" r:id="rId19"/>
          <w:pgSz w:w="11906" w:h="16838"/>
          <w:pgMar w:top="719" w:right="1417" w:bottom="1417" w:left="1417" w:header="708" w:footer="708" w:gutter="0"/>
          <w:cols w:space="708"/>
          <w:docGrid w:linePitch="360"/>
        </w:sectPr>
      </w:pPr>
    </w:p>
    <w:tbl>
      <w:tblPr>
        <w:tblW w:w="0" w:type="auto"/>
        <w:tblLook w:val="04A0" w:firstRow="1" w:lastRow="0" w:firstColumn="1" w:lastColumn="0" w:noHBand="0" w:noVBand="1"/>
      </w:tblPr>
      <w:tblGrid>
        <w:gridCol w:w="9072"/>
      </w:tblGrid>
      <w:tr w:rsidR="00D731F3" w:rsidRPr="008D1759" w:rsidTr="005F456B">
        <w:tc>
          <w:tcPr>
            <w:tcW w:w="9213" w:type="dxa"/>
          </w:tcPr>
          <w:p w:rsidR="00D731F3" w:rsidRPr="008D1759" w:rsidRDefault="00D731F3" w:rsidP="005F456B">
            <w:pPr>
              <w:pStyle w:val="Neotevilenodstavek"/>
              <w:spacing w:before="0" w:after="0" w:line="260" w:lineRule="exact"/>
              <w:rPr>
                <w:sz w:val="20"/>
                <w:szCs w:val="20"/>
              </w:rPr>
            </w:pPr>
          </w:p>
        </w:tc>
      </w:tr>
    </w:tbl>
    <w:p w:rsidR="004A6AE1" w:rsidRPr="00290D83" w:rsidRDefault="004A6AE1" w:rsidP="001F740E">
      <w:pPr>
        <w:spacing w:after="200" w:line="276" w:lineRule="auto"/>
        <w:rPr>
          <w:rFonts w:eastAsia="Calibri" w:cs="Arial"/>
          <w:b/>
          <w:bCs/>
          <w:szCs w:val="20"/>
        </w:rPr>
      </w:pPr>
      <w:r w:rsidRPr="00290D83">
        <w:rPr>
          <w:rFonts w:eastAsia="Calibri" w:cs="Arial"/>
          <w:b/>
          <w:bCs/>
          <w:szCs w:val="20"/>
        </w:rPr>
        <w:t>II. BESEDILO ČLENOV PREDLOGA ZAKONA</w:t>
      </w:r>
    </w:p>
    <w:p w:rsidR="004A6AE1" w:rsidRPr="00290D83" w:rsidRDefault="004A6AE1" w:rsidP="001F740E">
      <w:pPr>
        <w:rPr>
          <w:rFonts w:cs="Arial"/>
          <w:szCs w:val="20"/>
        </w:rPr>
      </w:pPr>
    </w:p>
    <w:p w:rsidR="004A6AE1" w:rsidRPr="00290D83" w:rsidRDefault="004A6AE1" w:rsidP="001F740E">
      <w:pPr>
        <w:pStyle w:val="Odstavekseznama"/>
        <w:rPr>
          <w:rFonts w:ascii="Arial" w:hAnsi="Arial" w:cs="Arial"/>
          <w:sz w:val="20"/>
          <w:szCs w:val="20"/>
        </w:rPr>
      </w:pPr>
    </w:p>
    <w:p w:rsidR="004A6AE1" w:rsidRPr="00F7798D" w:rsidRDefault="004A6AE1" w:rsidP="004A6AE1">
      <w:pPr>
        <w:pStyle w:val="Odstavekseznama"/>
        <w:numPr>
          <w:ilvl w:val="0"/>
          <w:numId w:val="23"/>
        </w:numPr>
        <w:spacing w:after="160" w:line="259" w:lineRule="auto"/>
        <w:jc w:val="center"/>
        <w:rPr>
          <w:rFonts w:ascii="Arial" w:hAnsi="Arial" w:cs="Arial"/>
          <w:sz w:val="20"/>
          <w:szCs w:val="20"/>
        </w:rPr>
      </w:pPr>
      <w:r w:rsidRPr="00290D83">
        <w:rPr>
          <w:rFonts w:ascii="Arial" w:hAnsi="Arial" w:cs="Arial"/>
          <w:sz w:val="20"/>
          <w:szCs w:val="20"/>
        </w:rPr>
        <w:t>člen</w:t>
      </w:r>
    </w:p>
    <w:p w:rsidR="004A6AE1" w:rsidRDefault="00DF5E2A" w:rsidP="001F740E">
      <w:pPr>
        <w:jc w:val="both"/>
        <w:rPr>
          <w:rFonts w:cs="Arial"/>
          <w:szCs w:val="20"/>
        </w:rPr>
      </w:pPr>
      <w:r>
        <w:rPr>
          <w:rFonts w:cs="Arial"/>
          <w:szCs w:val="20"/>
        </w:rPr>
        <w:t xml:space="preserve">V Zakonu o vojnih grobiščih (Uradni list RS, št. 65/03 in 72/09) se 7.a člen spremeni tako, </w:t>
      </w:r>
      <w:r w:rsidR="004A6AE1" w:rsidRPr="00290D83">
        <w:rPr>
          <w:rFonts w:cs="Arial"/>
          <w:szCs w:val="20"/>
        </w:rPr>
        <w:t>da se glasi:</w:t>
      </w:r>
    </w:p>
    <w:p w:rsidR="002E77D9" w:rsidRDefault="002E77D9" w:rsidP="001F740E">
      <w:pPr>
        <w:jc w:val="both"/>
        <w:rPr>
          <w:rFonts w:cs="Arial"/>
          <w:szCs w:val="20"/>
        </w:rPr>
      </w:pPr>
    </w:p>
    <w:p w:rsidR="002E77D9" w:rsidRDefault="002E77D9" w:rsidP="002E77D9">
      <w:pPr>
        <w:jc w:val="center"/>
        <w:rPr>
          <w:rFonts w:cs="Arial"/>
          <w:szCs w:val="20"/>
        </w:rPr>
      </w:pPr>
      <w:r>
        <w:rPr>
          <w:rFonts w:cs="Arial"/>
          <w:szCs w:val="20"/>
        </w:rPr>
        <w:t>»7.a člen</w:t>
      </w:r>
    </w:p>
    <w:p w:rsidR="002E77D9" w:rsidRPr="00290D83" w:rsidRDefault="002E77D9" w:rsidP="002E77D9">
      <w:pPr>
        <w:jc w:val="center"/>
        <w:rPr>
          <w:rFonts w:cs="Arial"/>
          <w:szCs w:val="20"/>
        </w:rPr>
      </w:pPr>
      <w:r>
        <w:rPr>
          <w:rFonts w:cs="Arial"/>
          <w:szCs w:val="20"/>
        </w:rPr>
        <w:t>(spomenik vsem žrtvam vojn)</w:t>
      </w:r>
    </w:p>
    <w:p w:rsidR="004A6AE1" w:rsidRPr="00290D83" w:rsidRDefault="004A6AE1" w:rsidP="001F740E">
      <w:pPr>
        <w:jc w:val="both"/>
        <w:rPr>
          <w:rFonts w:cs="Arial"/>
          <w:szCs w:val="20"/>
        </w:rPr>
      </w:pPr>
    </w:p>
    <w:p w:rsidR="004A6AE1" w:rsidRPr="00290D83" w:rsidRDefault="004A6AE1" w:rsidP="001F740E">
      <w:pPr>
        <w:jc w:val="both"/>
        <w:rPr>
          <w:rFonts w:cs="Arial"/>
          <w:szCs w:val="20"/>
        </w:rPr>
      </w:pPr>
      <w:r w:rsidRPr="00290D83">
        <w:rPr>
          <w:rFonts w:cs="Arial"/>
          <w:szCs w:val="20"/>
        </w:rPr>
        <w:t>V glavnem mestu države se postavi spomenik vsem žrtvam vojn, in z vojnami povezanih žrtev na območju Republike Slovenije. Na spomeniku se kot napis spominske narave uporabi prva kitica pesmi Otona Župančiča »Domovina je ena«.«.</w:t>
      </w:r>
    </w:p>
    <w:p w:rsidR="004A6AE1" w:rsidRPr="00290D83" w:rsidRDefault="004A6AE1" w:rsidP="001F740E">
      <w:pPr>
        <w:jc w:val="both"/>
        <w:rPr>
          <w:rFonts w:cs="Arial"/>
          <w:szCs w:val="20"/>
        </w:rPr>
      </w:pPr>
    </w:p>
    <w:p w:rsidR="004A6AE1" w:rsidRDefault="004A6AE1" w:rsidP="004A6AE1">
      <w:pPr>
        <w:pStyle w:val="Odstavekseznama"/>
        <w:numPr>
          <w:ilvl w:val="0"/>
          <w:numId w:val="23"/>
        </w:numPr>
        <w:spacing w:after="160" w:line="259" w:lineRule="auto"/>
        <w:jc w:val="center"/>
        <w:rPr>
          <w:rFonts w:ascii="Arial" w:hAnsi="Arial" w:cs="Arial"/>
          <w:sz w:val="20"/>
          <w:szCs w:val="20"/>
        </w:rPr>
      </w:pPr>
      <w:r w:rsidRPr="00290D83">
        <w:rPr>
          <w:rFonts w:ascii="Arial" w:hAnsi="Arial" w:cs="Arial"/>
          <w:sz w:val="20"/>
          <w:szCs w:val="20"/>
        </w:rPr>
        <w:t>člen</w:t>
      </w:r>
    </w:p>
    <w:p w:rsidR="002E77D9" w:rsidRPr="002E77D9" w:rsidRDefault="002E77D9" w:rsidP="002E77D9">
      <w:pPr>
        <w:spacing w:after="160" w:line="259" w:lineRule="auto"/>
        <w:jc w:val="center"/>
        <w:rPr>
          <w:rFonts w:cs="Arial"/>
          <w:szCs w:val="20"/>
        </w:rPr>
      </w:pPr>
      <w:r>
        <w:rPr>
          <w:rFonts w:cs="Arial"/>
          <w:szCs w:val="20"/>
        </w:rPr>
        <w:t>(uveljavitev zakona)</w:t>
      </w:r>
    </w:p>
    <w:p w:rsidR="004A6AE1" w:rsidRDefault="004A6AE1" w:rsidP="004A6AE1">
      <w:pPr>
        <w:spacing w:line="240" w:lineRule="auto"/>
        <w:jc w:val="both"/>
        <w:rPr>
          <w:rFonts w:eastAsia="Calibri" w:cs="Arial"/>
          <w:bCs/>
          <w:szCs w:val="20"/>
        </w:rPr>
      </w:pPr>
      <w:r w:rsidRPr="00290D83">
        <w:rPr>
          <w:rFonts w:eastAsia="Calibri" w:cs="Arial"/>
          <w:bCs/>
          <w:szCs w:val="20"/>
        </w:rPr>
        <w:t xml:space="preserve">Ta zakon začne veljati </w:t>
      </w:r>
      <w:r w:rsidR="00EF644F">
        <w:rPr>
          <w:rFonts w:eastAsia="Calibri" w:cs="Arial"/>
          <w:bCs/>
          <w:szCs w:val="20"/>
        </w:rPr>
        <w:t>naslednji</w:t>
      </w:r>
      <w:bookmarkStart w:id="0" w:name="_GoBack"/>
      <w:bookmarkEnd w:id="0"/>
      <w:r w:rsidR="00F73715">
        <w:rPr>
          <w:rFonts w:eastAsia="Calibri" w:cs="Arial"/>
          <w:bCs/>
          <w:szCs w:val="20"/>
        </w:rPr>
        <w:t xml:space="preserve"> </w:t>
      </w:r>
      <w:r>
        <w:rPr>
          <w:rFonts w:eastAsia="Calibri" w:cs="Arial"/>
          <w:bCs/>
          <w:szCs w:val="20"/>
        </w:rPr>
        <w:t>dan</w:t>
      </w:r>
      <w:r w:rsidRPr="00290D83">
        <w:rPr>
          <w:rFonts w:eastAsia="Calibri" w:cs="Arial"/>
          <w:bCs/>
          <w:szCs w:val="20"/>
        </w:rPr>
        <w:t xml:space="preserve"> po objavi v Uradnem listu Republike Slovenije.</w:t>
      </w:r>
    </w:p>
    <w:p w:rsidR="002E77D9" w:rsidRDefault="002E77D9" w:rsidP="004A6AE1">
      <w:pPr>
        <w:spacing w:line="240" w:lineRule="auto"/>
        <w:jc w:val="both"/>
        <w:rPr>
          <w:rFonts w:eastAsia="Calibri" w:cs="Arial"/>
          <w:bCs/>
          <w:szCs w:val="20"/>
        </w:rPr>
      </w:pPr>
    </w:p>
    <w:p w:rsidR="004A6AE1" w:rsidRPr="00290D83" w:rsidRDefault="004A6AE1" w:rsidP="004A6AE1">
      <w:pPr>
        <w:spacing w:line="240" w:lineRule="auto"/>
        <w:jc w:val="both"/>
        <w:rPr>
          <w:rFonts w:eastAsia="Calibri" w:cs="Arial"/>
          <w:bCs/>
          <w:szCs w:val="20"/>
        </w:rPr>
      </w:pPr>
      <w:r w:rsidRPr="00290D83">
        <w:rPr>
          <w:rFonts w:eastAsia="Calibri" w:cs="Arial"/>
          <w:bCs/>
          <w:szCs w:val="20"/>
        </w:rPr>
        <w:t xml:space="preserve"> </w:t>
      </w:r>
    </w:p>
    <w:tbl>
      <w:tblPr>
        <w:tblW w:w="0" w:type="auto"/>
        <w:tblLook w:val="04A0" w:firstRow="1" w:lastRow="0" w:firstColumn="1" w:lastColumn="0" w:noHBand="0" w:noVBand="1"/>
      </w:tblPr>
      <w:tblGrid>
        <w:gridCol w:w="9072"/>
      </w:tblGrid>
      <w:tr w:rsidR="00D731F3" w:rsidRPr="008D1759" w:rsidTr="005F456B">
        <w:tc>
          <w:tcPr>
            <w:tcW w:w="9213" w:type="dxa"/>
          </w:tcPr>
          <w:p w:rsidR="00D731F3" w:rsidRDefault="00D731F3" w:rsidP="005F456B">
            <w:pPr>
              <w:pStyle w:val="Poglavje"/>
              <w:spacing w:before="0" w:after="0" w:line="260" w:lineRule="exact"/>
              <w:jc w:val="left"/>
              <w:rPr>
                <w:sz w:val="20"/>
                <w:szCs w:val="20"/>
              </w:rPr>
            </w:pPr>
            <w:r w:rsidRPr="008D1759">
              <w:rPr>
                <w:sz w:val="20"/>
                <w:szCs w:val="20"/>
              </w:rPr>
              <w:t>III. OBRAZLOŽITEV</w:t>
            </w:r>
          </w:p>
          <w:p w:rsidR="004A6AE1" w:rsidRPr="008D1759" w:rsidRDefault="004A6AE1" w:rsidP="005F456B">
            <w:pPr>
              <w:pStyle w:val="Poglavje"/>
              <w:spacing w:before="0" w:after="0" w:line="260" w:lineRule="exact"/>
              <w:jc w:val="left"/>
              <w:rPr>
                <w:sz w:val="20"/>
                <w:szCs w:val="20"/>
              </w:rPr>
            </w:pPr>
          </w:p>
        </w:tc>
      </w:tr>
    </w:tbl>
    <w:p w:rsidR="004A6AE1" w:rsidRPr="00290D83" w:rsidRDefault="00FF6FCB" w:rsidP="004A6AE1">
      <w:pPr>
        <w:rPr>
          <w:rFonts w:cs="Arial"/>
          <w:b/>
          <w:color w:val="000000"/>
          <w:szCs w:val="20"/>
        </w:rPr>
      </w:pPr>
      <w:r>
        <w:rPr>
          <w:rFonts w:cs="Arial"/>
          <w:b/>
          <w:color w:val="000000"/>
          <w:szCs w:val="20"/>
        </w:rPr>
        <w:t>K</w:t>
      </w:r>
      <w:r w:rsidR="004A6AE1" w:rsidRPr="00290D83">
        <w:rPr>
          <w:rFonts w:cs="Arial"/>
          <w:b/>
          <w:color w:val="000000"/>
          <w:szCs w:val="20"/>
        </w:rPr>
        <w:t xml:space="preserve"> 1. členu</w:t>
      </w:r>
    </w:p>
    <w:p w:rsidR="004A6AE1" w:rsidRPr="00290D83" w:rsidRDefault="004A6AE1" w:rsidP="004A6AE1">
      <w:pPr>
        <w:rPr>
          <w:rFonts w:cs="Arial"/>
          <w:szCs w:val="20"/>
        </w:rPr>
      </w:pPr>
    </w:p>
    <w:p w:rsidR="004A6AE1" w:rsidRPr="00290D83" w:rsidRDefault="004A6AE1" w:rsidP="004A6AE1">
      <w:pPr>
        <w:jc w:val="both"/>
        <w:rPr>
          <w:rFonts w:cs="Arial"/>
          <w:szCs w:val="20"/>
        </w:rPr>
      </w:pPr>
      <w:r w:rsidRPr="00290D83">
        <w:rPr>
          <w:rFonts w:cs="Arial"/>
          <w:szCs w:val="20"/>
        </w:rPr>
        <w:t xml:space="preserve">Leta 2009 je Državni zbor Republike Slovenije sprejel Zakon o spremembah in dopolnitvah Zakona o vojnih grobiščih (Uradni list RS, št. 72/09). Novelo zakona je Državnemu zboru v sprejem predložila skupina poslancev s prvo podpisanim Bojanom Kontičem. </w:t>
      </w:r>
      <w:r w:rsidRPr="00290D83">
        <w:rPr>
          <w:rFonts w:cs="Arial"/>
          <w:color w:val="000000"/>
          <w:szCs w:val="20"/>
        </w:rPr>
        <w:t xml:space="preserve">Z Zakonom o spremembah in dopolnitvah Zakona o vojnih grobiščih je </w:t>
      </w:r>
      <w:r w:rsidR="00FF6FCB">
        <w:rPr>
          <w:rFonts w:cs="Arial"/>
          <w:color w:val="000000"/>
          <w:szCs w:val="20"/>
        </w:rPr>
        <w:t xml:space="preserve">bil dodan 7.a člen, ki določa: </w:t>
      </w:r>
      <w:r w:rsidRPr="00290D83">
        <w:rPr>
          <w:rFonts w:cs="Arial"/>
          <w:color w:val="000000"/>
          <w:szCs w:val="20"/>
        </w:rPr>
        <w:t>V glavnem mestu države se postavi spomenik vsem žrtvam vojn, in z vojnami povezanih žrtev na območju Republike Slovenije, s posvetilnim napisom spominske n</w:t>
      </w:r>
      <w:r w:rsidR="00FF6FCB">
        <w:rPr>
          <w:rFonts w:cs="Arial"/>
          <w:color w:val="000000"/>
          <w:szCs w:val="20"/>
        </w:rPr>
        <w:t>arave: »</w:t>
      </w:r>
      <w:r w:rsidRPr="00290D83">
        <w:rPr>
          <w:rFonts w:cs="Arial"/>
          <w:color w:val="000000"/>
          <w:szCs w:val="20"/>
        </w:rPr>
        <w:t>Domovina je ena, nam vsem dodeljena in eno življenje in ena smrt« - Župančič.</w:t>
      </w:r>
    </w:p>
    <w:p w:rsidR="004A6AE1" w:rsidRPr="00290D83" w:rsidRDefault="004A6AE1" w:rsidP="004A6AE1">
      <w:pPr>
        <w:rPr>
          <w:rFonts w:cs="Arial"/>
          <w:color w:val="000000"/>
          <w:szCs w:val="20"/>
        </w:rPr>
      </w:pPr>
    </w:p>
    <w:p w:rsidR="004A6AE1" w:rsidRPr="00290D83" w:rsidRDefault="004A6AE1" w:rsidP="004A6AE1">
      <w:pPr>
        <w:jc w:val="both"/>
        <w:rPr>
          <w:rFonts w:cs="Arial"/>
          <w:color w:val="000000"/>
          <w:szCs w:val="20"/>
        </w:rPr>
      </w:pPr>
      <w:r w:rsidRPr="00290D83">
        <w:rPr>
          <w:rFonts w:cs="Arial"/>
          <w:color w:val="000000"/>
          <w:szCs w:val="20"/>
        </w:rPr>
        <w:t xml:space="preserve">Imetniki avtorskih pravic po pesniku Otonu Župančiču so po sprejetju sprememb in dopolnitev Zakona o vojnih grobiščih v letu 2009 večkrat opozarjali na nepravilen zapis prve kitice pesmi </w:t>
      </w:r>
      <w:r w:rsidR="002E77D9">
        <w:rPr>
          <w:rFonts w:cs="Arial"/>
          <w:color w:val="000000"/>
          <w:szCs w:val="20"/>
        </w:rPr>
        <w:t>»</w:t>
      </w:r>
      <w:r w:rsidR="00FF3837">
        <w:rPr>
          <w:rFonts w:cs="Arial"/>
          <w:color w:val="000000"/>
          <w:szCs w:val="20"/>
        </w:rPr>
        <w:t>Domovina</w:t>
      </w:r>
      <w:r w:rsidRPr="00290D83">
        <w:rPr>
          <w:rFonts w:cs="Arial"/>
          <w:color w:val="000000"/>
          <w:szCs w:val="20"/>
        </w:rPr>
        <w:t xml:space="preserve"> je ena</w:t>
      </w:r>
      <w:r w:rsidR="002E77D9">
        <w:rPr>
          <w:rFonts w:cs="Arial"/>
          <w:color w:val="000000"/>
          <w:szCs w:val="20"/>
        </w:rPr>
        <w:t>«</w:t>
      </w:r>
      <w:r w:rsidRPr="00290D83">
        <w:rPr>
          <w:rFonts w:cs="Arial"/>
          <w:color w:val="000000"/>
          <w:szCs w:val="20"/>
        </w:rPr>
        <w:t>. Po mnenju imetnikov avtorskih pravic je izvorno besedi</w:t>
      </w:r>
      <w:r>
        <w:rPr>
          <w:rFonts w:cs="Arial"/>
          <w:color w:val="000000"/>
          <w:szCs w:val="20"/>
        </w:rPr>
        <w:t>lo in s tem tudi pravi pomen, ki</w:t>
      </w:r>
      <w:r w:rsidRPr="00290D83">
        <w:rPr>
          <w:rFonts w:cs="Arial"/>
          <w:color w:val="000000"/>
          <w:szCs w:val="20"/>
        </w:rPr>
        <w:t xml:space="preserve"> ga</w:t>
      </w:r>
      <w:r>
        <w:rPr>
          <w:rFonts w:cs="Arial"/>
          <w:color w:val="000000"/>
          <w:szCs w:val="20"/>
        </w:rPr>
        <w:t xml:space="preserve"> je</w:t>
      </w:r>
      <w:r w:rsidRPr="00290D83">
        <w:rPr>
          <w:rFonts w:cs="Arial"/>
          <w:color w:val="000000"/>
          <w:szCs w:val="20"/>
        </w:rPr>
        <w:t xml:space="preserve"> imel v m</w:t>
      </w:r>
      <w:r>
        <w:rPr>
          <w:rFonts w:cs="Arial"/>
          <w:color w:val="000000"/>
          <w:szCs w:val="20"/>
        </w:rPr>
        <w:t xml:space="preserve">islih </w:t>
      </w:r>
      <w:r w:rsidRPr="00290D83">
        <w:rPr>
          <w:rFonts w:cs="Arial"/>
          <w:color w:val="000000"/>
          <w:szCs w:val="20"/>
        </w:rPr>
        <w:t>pesnik, pis</w:t>
      </w:r>
      <w:r>
        <w:rPr>
          <w:rFonts w:cs="Arial"/>
          <w:color w:val="000000"/>
          <w:szCs w:val="20"/>
        </w:rPr>
        <w:t>an v verzih in s pravimi ločili:</w:t>
      </w:r>
    </w:p>
    <w:p w:rsidR="004A6AE1" w:rsidRPr="00290D83" w:rsidRDefault="004A6AE1" w:rsidP="004A6AE1">
      <w:pPr>
        <w:rPr>
          <w:rFonts w:cs="Arial"/>
          <w:color w:val="000000"/>
          <w:szCs w:val="20"/>
        </w:rPr>
      </w:pPr>
    </w:p>
    <w:p w:rsidR="004A6AE1" w:rsidRPr="00290D83" w:rsidRDefault="004A6AE1" w:rsidP="004A6AE1">
      <w:pPr>
        <w:rPr>
          <w:rFonts w:cs="Arial"/>
          <w:color w:val="000000"/>
          <w:szCs w:val="20"/>
        </w:rPr>
      </w:pPr>
      <w:r>
        <w:rPr>
          <w:rFonts w:cs="Arial"/>
          <w:color w:val="000000"/>
          <w:szCs w:val="20"/>
        </w:rPr>
        <w:t>»</w:t>
      </w:r>
      <w:r w:rsidRPr="00290D83">
        <w:rPr>
          <w:rFonts w:cs="Arial"/>
          <w:color w:val="000000"/>
          <w:szCs w:val="20"/>
        </w:rPr>
        <w:t>Domovina je ena</w:t>
      </w:r>
    </w:p>
    <w:p w:rsidR="004A6AE1" w:rsidRPr="00290D83" w:rsidRDefault="004A6AE1" w:rsidP="004A6AE1">
      <w:pPr>
        <w:rPr>
          <w:rFonts w:cs="Arial"/>
          <w:color w:val="000000"/>
          <w:szCs w:val="20"/>
        </w:rPr>
      </w:pPr>
      <w:r w:rsidRPr="00290D83">
        <w:rPr>
          <w:rFonts w:cs="Arial"/>
          <w:color w:val="000000"/>
          <w:szCs w:val="20"/>
        </w:rPr>
        <w:t>nam vsem dodeljena</w:t>
      </w:r>
    </w:p>
    <w:p w:rsidR="004A6AE1" w:rsidRPr="00290D83" w:rsidRDefault="004A6AE1" w:rsidP="004A6AE1">
      <w:pPr>
        <w:rPr>
          <w:rFonts w:cs="Arial"/>
          <w:color w:val="000000"/>
          <w:szCs w:val="20"/>
        </w:rPr>
      </w:pPr>
      <w:r w:rsidRPr="00290D83">
        <w:rPr>
          <w:rFonts w:cs="Arial"/>
          <w:color w:val="000000"/>
          <w:szCs w:val="20"/>
        </w:rPr>
        <w:t>in eno življenje</w:t>
      </w:r>
    </w:p>
    <w:p w:rsidR="004A6AE1" w:rsidRPr="00290D83" w:rsidRDefault="004A6AE1" w:rsidP="004A6AE1">
      <w:pPr>
        <w:rPr>
          <w:rFonts w:cs="Arial"/>
          <w:color w:val="000000"/>
          <w:szCs w:val="20"/>
        </w:rPr>
      </w:pPr>
      <w:r w:rsidRPr="00290D83">
        <w:rPr>
          <w:rFonts w:cs="Arial"/>
          <w:color w:val="000000"/>
          <w:szCs w:val="20"/>
        </w:rPr>
        <w:t>in ena smrt.</w:t>
      </w:r>
    </w:p>
    <w:p w:rsidR="004A6AE1" w:rsidRDefault="004A6AE1" w:rsidP="004A6AE1">
      <w:pPr>
        <w:rPr>
          <w:rFonts w:cs="Arial"/>
          <w:color w:val="000000"/>
          <w:szCs w:val="20"/>
        </w:rPr>
      </w:pPr>
      <w:r>
        <w:rPr>
          <w:rFonts w:cs="Arial"/>
          <w:color w:val="000000"/>
          <w:szCs w:val="20"/>
        </w:rPr>
        <w:t xml:space="preserve">     </w:t>
      </w:r>
      <w:r w:rsidRPr="00290D83">
        <w:rPr>
          <w:rFonts w:cs="Arial"/>
          <w:color w:val="000000"/>
          <w:szCs w:val="20"/>
        </w:rPr>
        <w:t>Oton Župančič</w:t>
      </w:r>
      <w:r>
        <w:rPr>
          <w:rFonts w:cs="Arial"/>
          <w:color w:val="000000"/>
          <w:szCs w:val="20"/>
        </w:rPr>
        <w:t>«.</w:t>
      </w:r>
    </w:p>
    <w:p w:rsidR="00862CDD" w:rsidRDefault="00862CDD" w:rsidP="004A6AE1">
      <w:pPr>
        <w:rPr>
          <w:rFonts w:cs="Arial"/>
          <w:color w:val="000000"/>
          <w:szCs w:val="20"/>
        </w:rPr>
      </w:pPr>
    </w:p>
    <w:p w:rsidR="00862CDD" w:rsidRDefault="00862CDD" w:rsidP="00862CDD">
      <w:pPr>
        <w:jc w:val="both"/>
        <w:rPr>
          <w:rFonts w:cs="Arial"/>
          <w:color w:val="000000"/>
          <w:szCs w:val="20"/>
        </w:rPr>
      </w:pPr>
      <w:r>
        <w:rPr>
          <w:rFonts w:cs="Arial"/>
          <w:color w:val="000000"/>
          <w:szCs w:val="20"/>
        </w:rPr>
        <w:t xml:space="preserve">Imetnika avtorskih pravic sta na ta problem opozorila tudi v Zborniku za umetnostno zgodovino, Ljubljana 2014, v članku Edo Mihevc in Oton Župančič: nastanek in usoda pesmi Domovina je ena. </w:t>
      </w:r>
    </w:p>
    <w:p w:rsidR="00102676" w:rsidRDefault="00102676" w:rsidP="004A6AE1">
      <w:pPr>
        <w:jc w:val="both"/>
        <w:rPr>
          <w:rFonts w:cs="Arial"/>
          <w:szCs w:val="20"/>
        </w:rPr>
      </w:pPr>
    </w:p>
    <w:p w:rsidR="00102676" w:rsidRPr="00290D83" w:rsidRDefault="00102676" w:rsidP="00102676">
      <w:pPr>
        <w:jc w:val="both"/>
        <w:rPr>
          <w:rFonts w:cs="Arial"/>
          <w:color w:val="000000"/>
          <w:szCs w:val="20"/>
        </w:rPr>
      </w:pPr>
      <w:r w:rsidRPr="00290D83">
        <w:rPr>
          <w:rFonts w:cs="Arial"/>
          <w:color w:val="000000"/>
          <w:szCs w:val="20"/>
        </w:rPr>
        <w:t>Sprememba navedenega člena</w:t>
      </w:r>
      <w:r>
        <w:rPr>
          <w:rFonts w:cs="Arial"/>
          <w:color w:val="000000"/>
          <w:szCs w:val="20"/>
        </w:rPr>
        <w:t xml:space="preserve"> Zakona</w:t>
      </w:r>
      <w:r w:rsidRPr="00290D83">
        <w:rPr>
          <w:rFonts w:cs="Arial"/>
          <w:color w:val="000000"/>
          <w:szCs w:val="20"/>
        </w:rPr>
        <w:t xml:space="preserve"> je</w:t>
      </w:r>
      <w:r>
        <w:rPr>
          <w:rFonts w:cs="Arial"/>
          <w:color w:val="000000"/>
          <w:szCs w:val="20"/>
        </w:rPr>
        <w:t xml:space="preserve"> torej</w:t>
      </w:r>
      <w:r w:rsidRPr="00290D83">
        <w:rPr>
          <w:rFonts w:cs="Arial"/>
          <w:color w:val="000000"/>
          <w:szCs w:val="20"/>
        </w:rPr>
        <w:t xml:space="preserve"> potrebna zaradi </w:t>
      </w:r>
      <w:r w:rsidR="005E1445">
        <w:rPr>
          <w:rFonts w:cs="Arial"/>
          <w:color w:val="000000"/>
          <w:szCs w:val="20"/>
        </w:rPr>
        <w:t>uskladitve zakonskega besedila s</w:t>
      </w:r>
      <w:r>
        <w:rPr>
          <w:rFonts w:cs="Arial"/>
          <w:color w:val="000000"/>
          <w:szCs w:val="20"/>
        </w:rPr>
        <w:t xml:space="preserve"> pravilnim izvirnim zapisom prve kitice pesmi, kakor tudi zaradi </w:t>
      </w:r>
      <w:r w:rsidRPr="00290D83">
        <w:rPr>
          <w:rFonts w:cs="Arial"/>
          <w:color w:val="000000"/>
          <w:szCs w:val="20"/>
        </w:rPr>
        <w:t>moralnega odnosa in</w:t>
      </w:r>
      <w:r>
        <w:rPr>
          <w:rFonts w:cs="Arial"/>
          <w:color w:val="000000"/>
          <w:szCs w:val="20"/>
        </w:rPr>
        <w:t xml:space="preserve"> spoštovanja države do pesnika. </w:t>
      </w:r>
    </w:p>
    <w:p w:rsidR="00102676" w:rsidRPr="00290D83" w:rsidRDefault="00102676" w:rsidP="004A6AE1">
      <w:pPr>
        <w:jc w:val="both"/>
        <w:rPr>
          <w:rFonts w:cs="Arial"/>
          <w:color w:val="000000"/>
          <w:szCs w:val="20"/>
        </w:rPr>
      </w:pPr>
    </w:p>
    <w:p w:rsidR="00102676" w:rsidRDefault="00102676" w:rsidP="00102676">
      <w:pPr>
        <w:jc w:val="both"/>
        <w:rPr>
          <w:rFonts w:cs="Arial"/>
          <w:szCs w:val="20"/>
        </w:rPr>
      </w:pPr>
      <w:r w:rsidRPr="00290D83">
        <w:rPr>
          <w:rFonts w:cs="Arial"/>
          <w:color w:val="000000"/>
          <w:szCs w:val="20"/>
        </w:rPr>
        <w:t xml:space="preserve">Zaradi navedenega se predlaga, da se 7.a člena Zakona o vojnih grobiščih spremeni tako da se glasi: </w:t>
      </w:r>
      <w:r w:rsidRPr="00290D83">
        <w:rPr>
          <w:rFonts w:cs="Arial"/>
          <w:szCs w:val="20"/>
        </w:rPr>
        <w:t>»V glavnem mestu države se postavi spomenik vsem žrtvam vojn, in z vojnami povezanih žrtev na območju Republike Slovenije. Na spomeniku se kot napis spominske narave uporabi prva kitica pesmi Otona Župančiča »Domovina je ena«.«.</w:t>
      </w:r>
    </w:p>
    <w:p w:rsidR="004A6AE1" w:rsidRPr="00290D83" w:rsidRDefault="004A6AE1" w:rsidP="004A6AE1">
      <w:pPr>
        <w:rPr>
          <w:rFonts w:cs="Arial"/>
          <w:color w:val="000000"/>
          <w:szCs w:val="20"/>
        </w:rPr>
      </w:pPr>
    </w:p>
    <w:p w:rsidR="004A6AE1" w:rsidRDefault="004A6AE1" w:rsidP="004A6AE1">
      <w:pPr>
        <w:rPr>
          <w:rFonts w:cs="Arial"/>
          <w:color w:val="000000"/>
          <w:szCs w:val="20"/>
        </w:rPr>
      </w:pPr>
    </w:p>
    <w:p w:rsidR="002E77D9" w:rsidRPr="00290D83" w:rsidRDefault="002E77D9" w:rsidP="004A6AE1">
      <w:pPr>
        <w:rPr>
          <w:rFonts w:cs="Arial"/>
          <w:color w:val="000000"/>
          <w:szCs w:val="20"/>
        </w:rPr>
      </w:pPr>
    </w:p>
    <w:p w:rsidR="004A6AE1" w:rsidRDefault="00FF6FCB" w:rsidP="004A6AE1">
      <w:pPr>
        <w:rPr>
          <w:rFonts w:cs="Arial"/>
          <w:b/>
          <w:color w:val="000000"/>
          <w:szCs w:val="20"/>
        </w:rPr>
      </w:pPr>
      <w:r>
        <w:rPr>
          <w:rFonts w:cs="Arial"/>
          <w:b/>
          <w:color w:val="000000"/>
          <w:szCs w:val="20"/>
        </w:rPr>
        <w:t>K</w:t>
      </w:r>
      <w:r w:rsidR="004A6AE1">
        <w:rPr>
          <w:rFonts w:cs="Arial"/>
          <w:b/>
          <w:color w:val="000000"/>
          <w:szCs w:val="20"/>
        </w:rPr>
        <w:t xml:space="preserve"> 2. člen</w:t>
      </w:r>
      <w:r w:rsidR="00F73715">
        <w:rPr>
          <w:rFonts w:cs="Arial"/>
          <w:b/>
          <w:color w:val="000000"/>
          <w:szCs w:val="20"/>
        </w:rPr>
        <w:t>u</w:t>
      </w:r>
    </w:p>
    <w:p w:rsidR="004A6AE1" w:rsidRDefault="004A6AE1" w:rsidP="004A6AE1">
      <w:pPr>
        <w:rPr>
          <w:rFonts w:cs="Arial"/>
          <w:b/>
          <w:color w:val="000000"/>
          <w:szCs w:val="20"/>
        </w:rPr>
      </w:pPr>
    </w:p>
    <w:p w:rsidR="004A6AE1" w:rsidRPr="00BE576E" w:rsidRDefault="004A6AE1" w:rsidP="004A6AE1">
      <w:pPr>
        <w:pStyle w:val="Odstavekseznama"/>
        <w:numPr>
          <w:ilvl w:val="0"/>
          <w:numId w:val="24"/>
        </w:numPr>
        <w:spacing w:after="160" w:line="259" w:lineRule="auto"/>
        <w:rPr>
          <w:rFonts w:ascii="Arial" w:hAnsi="Arial" w:cs="Arial"/>
          <w:b/>
          <w:color w:val="000000"/>
          <w:sz w:val="20"/>
          <w:szCs w:val="20"/>
        </w:rPr>
      </w:pPr>
      <w:r w:rsidRPr="00BE576E">
        <w:rPr>
          <w:rFonts w:ascii="Arial" w:hAnsi="Arial" w:cs="Arial"/>
          <w:sz w:val="20"/>
          <w:szCs w:val="20"/>
        </w:rPr>
        <w:t xml:space="preserve">člen določa začetek veljavnosti zakona. </w:t>
      </w:r>
    </w:p>
    <w:p w:rsidR="004A6AE1" w:rsidRDefault="004A6AE1"/>
    <w:p w:rsidR="004A6AE1" w:rsidRDefault="004A6AE1"/>
    <w:tbl>
      <w:tblPr>
        <w:tblW w:w="0" w:type="auto"/>
        <w:tblLook w:val="04A0" w:firstRow="1" w:lastRow="0" w:firstColumn="1" w:lastColumn="0" w:noHBand="0" w:noVBand="1"/>
      </w:tblPr>
      <w:tblGrid>
        <w:gridCol w:w="9072"/>
      </w:tblGrid>
      <w:tr w:rsidR="00D731F3" w:rsidRPr="008D1759" w:rsidTr="005F456B">
        <w:tc>
          <w:tcPr>
            <w:tcW w:w="9213" w:type="dxa"/>
          </w:tcPr>
          <w:p w:rsidR="00D731F3" w:rsidRDefault="00D731F3" w:rsidP="005F456B">
            <w:pPr>
              <w:pStyle w:val="Poglavje"/>
              <w:spacing w:before="0" w:after="0" w:line="260" w:lineRule="exact"/>
              <w:jc w:val="left"/>
              <w:rPr>
                <w:sz w:val="20"/>
                <w:szCs w:val="20"/>
              </w:rPr>
            </w:pPr>
            <w:r w:rsidRPr="008D1759">
              <w:rPr>
                <w:sz w:val="20"/>
                <w:szCs w:val="20"/>
              </w:rPr>
              <w:t>IV. BESEDILO ČLENOV, KI SE SPREMINJAJO</w:t>
            </w:r>
          </w:p>
          <w:p w:rsidR="002E77D9" w:rsidRDefault="002E77D9" w:rsidP="005F456B">
            <w:pPr>
              <w:pStyle w:val="Poglavje"/>
              <w:spacing w:before="0" w:after="0" w:line="260" w:lineRule="exact"/>
              <w:jc w:val="left"/>
              <w:rPr>
                <w:sz w:val="20"/>
                <w:szCs w:val="20"/>
              </w:rPr>
            </w:pPr>
          </w:p>
          <w:p w:rsidR="008A21D7" w:rsidRPr="008D1759" w:rsidRDefault="008A21D7" w:rsidP="005F456B">
            <w:pPr>
              <w:pStyle w:val="Poglavje"/>
              <w:spacing w:before="0" w:after="0" w:line="260" w:lineRule="exact"/>
              <w:jc w:val="left"/>
              <w:rPr>
                <w:sz w:val="20"/>
                <w:szCs w:val="20"/>
              </w:rPr>
            </w:pPr>
          </w:p>
        </w:tc>
      </w:tr>
      <w:tr w:rsidR="00D731F3" w:rsidRPr="008D1759" w:rsidTr="005F456B">
        <w:tc>
          <w:tcPr>
            <w:tcW w:w="9213" w:type="dxa"/>
          </w:tcPr>
          <w:p w:rsidR="00072EFA" w:rsidRPr="008A21D7" w:rsidRDefault="008A21D7" w:rsidP="00B747B0">
            <w:pPr>
              <w:pStyle w:val="Neotevilenodstavek"/>
              <w:jc w:val="center"/>
              <w:rPr>
                <w:b/>
                <w:sz w:val="20"/>
                <w:szCs w:val="20"/>
              </w:rPr>
            </w:pPr>
            <w:r w:rsidRPr="008A21D7">
              <w:rPr>
                <w:b/>
                <w:sz w:val="20"/>
                <w:szCs w:val="20"/>
              </w:rPr>
              <w:t>7.a člen</w:t>
            </w:r>
          </w:p>
          <w:p w:rsidR="008A21D7" w:rsidRDefault="008A21D7" w:rsidP="008A21D7">
            <w:pPr>
              <w:pStyle w:val="Neotevilenodstavek"/>
              <w:jc w:val="center"/>
              <w:rPr>
                <w:b/>
                <w:sz w:val="20"/>
                <w:szCs w:val="20"/>
              </w:rPr>
            </w:pPr>
            <w:r w:rsidRPr="008A21D7">
              <w:rPr>
                <w:b/>
                <w:sz w:val="20"/>
                <w:szCs w:val="20"/>
              </w:rPr>
              <w:t>(spomenik vsem žrtvam vojn)</w:t>
            </w:r>
          </w:p>
          <w:p w:rsidR="00072EFA" w:rsidRPr="008A21D7" w:rsidRDefault="00072EFA" w:rsidP="008A21D7">
            <w:pPr>
              <w:pStyle w:val="Neotevilenodstavek"/>
              <w:jc w:val="center"/>
              <w:rPr>
                <w:b/>
                <w:sz w:val="20"/>
                <w:szCs w:val="20"/>
              </w:rPr>
            </w:pPr>
          </w:p>
          <w:p w:rsidR="004A6AE1" w:rsidRPr="008D1759" w:rsidRDefault="008A21D7" w:rsidP="008A21D7">
            <w:pPr>
              <w:pStyle w:val="Neotevilenodstavek"/>
              <w:spacing w:before="0" w:after="0" w:line="260" w:lineRule="exact"/>
              <w:rPr>
                <w:sz w:val="20"/>
                <w:szCs w:val="20"/>
              </w:rPr>
            </w:pPr>
            <w:r w:rsidRPr="008A21D7">
              <w:rPr>
                <w:sz w:val="20"/>
                <w:szCs w:val="20"/>
              </w:rPr>
              <w:t xml:space="preserve">V glavnem mestu države se postavi spomenik vsem žrtvam vojn, in z vojnami povezanih žrtev na območju Republike Slovenije, s posvetilnim napisom spominske narave: “Domovina je ena, nam vsem dodeljena in eno življenje in ena smrt“ – Župančič. </w:t>
            </w:r>
          </w:p>
        </w:tc>
      </w:tr>
      <w:tr w:rsidR="00D731F3" w:rsidRPr="008D1759" w:rsidTr="005F456B">
        <w:tc>
          <w:tcPr>
            <w:tcW w:w="9213" w:type="dxa"/>
          </w:tcPr>
          <w:p w:rsidR="008A21D7" w:rsidRDefault="008A21D7" w:rsidP="005F456B">
            <w:pPr>
              <w:pStyle w:val="Poglavje"/>
              <w:spacing w:before="0" w:after="0" w:line="260" w:lineRule="exact"/>
              <w:jc w:val="left"/>
              <w:rPr>
                <w:sz w:val="20"/>
                <w:szCs w:val="20"/>
              </w:rPr>
            </w:pPr>
          </w:p>
          <w:p w:rsidR="00D731F3" w:rsidRPr="008D1759" w:rsidRDefault="00D731F3" w:rsidP="005F456B">
            <w:pPr>
              <w:pStyle w:val="Poglavje"/>
              <w:spacing w:before="0" w:after="0" w:line="260" w:lineRule="exact"/>
              <w:jc w:val="left"/>
              <w:rPr>
                <w:sz w:val="20"/>
                <w:szCs w:val="20"/>
              </w:rPr>
            </w:pPr>
            <w:r w:rsidRPr="008D1759">
              <w:rPr>
                <w:sz w:val="20"/>
                <w:szCs w:val="20"/>
              </w:rPr>
              <w:t>V. PREDLOG, DA SE PREDLOG ZAKONA OBRAVNAVA PO NUJNEM OZIROMA SKRAJŠANEM POSTOPKU</w:t>
            </w:r>
          </w:p>
        </w:tc>
      </w:tr>
      <w:tr w:rsidR="00D731F3" w:rsidRPr="008D1759" w:rsidTr="005F456B">
        <w:tc>
          <w:tcPr>
            <w:tcW w:w="9213" w:type="dxa"/>
          </w:tcPr>
          <w:p w:rsidR="008A21D7" w:rsidRDefault="008A21D7" w:rsidP="005F456B">
            <w:pPr>
              <w:pStyle w:val="Neotevilenodstavek"/>
              <w:spacing w:before="0" w:after="0" w:line="260" w:lineRule="exact"/>
              <w:rPr>
                <w:sz w:val="20"/>
                <w:szCs w:val="20"/>
              </w:rPr>
            </w:pPr>
          </w:p>
          <w:p w:rsidR="005C108E" w:rsidRDefault="008A21D7" w:rsidP="00764054">
            <w:pPr>
              <w:pStyle w:val="Neotevilenodstavek"/>
              <w:spacing w:before="0" w:after="0" w:line="240" w:lineRule="auto"/>
              <w:rPr>
                <w:iCs/>
                <w:sz w:val="20"/>
                <w:szCs w:val="20"/>
              </w:rPr>
            </w:pPr>
            <w:r>
              <w:rPr>
                <w:sz w:val="20"/>
                <w:szCs w:val="20"/>
              </w:rPr>
              <w:t>V Zakonu o spremembi Zakona o vojnih grobiščih je potrebno na pobudo zainteresirane javnosti smiselno spremeniti 7.</w:t>
            </w:r>
            <w:r w:rsidR="00BE576E">
              <w:rPr>
                <w:sz w:val="20"/>
                <w:szCs w:val="20"/>
              </w:rPr>
              <w:t xml:space="preserve"> </w:t>
            </w:r>
            <w:r>
              <w:rPr>
                <w:sz w:val="20"/>
                <w:szCs w:val="20"/>
              </w:rPr>
              <w:t xml:space="preserve">a člen zakona. </w:t>
            </w:r>
            <w:r w:rsidR="005C108E">
              <w:rPr>
                <w:iCs/>
                <w:sz w:val="20"/>
                <w:szCs w:val="20"/>
              </w:rPr>
              <w:t>Gre za manj zahtevno spremembo zakona, zato se s</w:t>
            </w:r>
            <w:r w:rsidR="00DC557A">
              <w:rPr>
                <w:iCs/>
                <w:sz w:val="20"/>
                <w:szCs w:val="20"/>
              </w:rPr>
              <w:t>kladno s 142. členom Polovnika d</w:t>
            </w:r>
            <w:r w:rsidR="005C108E">
              <w:rPr>
                <w:iCs/>
                <w:sz w:val="20"/>
                <w:szCs w:val="20"/>
              </w:rPr>
              <w:t xml:space="preserve">ržavnega zbora </w:t>
            </w:r>
            <w:r w:rsidR="005C108E" w:rsidRPr="005C108E">
              <w:rPr>
                <w:bCs/>
                <w:sz w:val="20"/>
                <w:szCs w:val="20"/>
                <w:shd w:val="clear" w:color="auto" w:fill="FFFFFF"/>
              </w:rPr>
              <w:t>(Uradni list RS, št.</w:t>
            </w:r>
            <w:r w:rsidR="005C108E" w:rsidRPr="005C108E">
              <w:rPr>
                <w:rStyle w:val="apple-converted-space"/>
                <w:bCs/>
                <w:sz w:val="20"/>
                <w:szCs w:val="20"/>
                <w:shd w:val="clear" w:color="auto" w:fill="FFFFFF"/>
              </w:rPr>
              <w:t> </w:t>
            </w:r>
            <w:hyperlink r:id="rId20" w:tgtFrame="_blank" w:tooltip="Poslovnik državnega zbora (uradno prečiščeno besedilo)" w:history="1">
              <w:r w:rsidR="005C108E" w:rsidRPr="005C108E">
                <w:rPr>
                  <w:rStyle w:val="Hiperpovezava"/>
                  <w:bCs/>
                  <w:color w:val="auto"/>
                  <w:sz w:val="20"/>
                  <w:szCs w:val="20"/>
                  <w:u w:val="none"/>
                  <w:shd w:val="clear" w:color="auto" w:fill="FFFFFF"/>
                </w:rPr>
                <w:t>92/07</w:t>
              </w:r>
            </w:hyperlink>
            <w:r w:rsidR="005C108E" w:rsidRPr="005C108E">
              <w:rPr>
                <w:rStyle w:val="apple-converted-space"/>
                <w:bCs/>
                <w:sz w:val="20"/>
                <w:szCs w:val="20"/>
                <w:shd w:val="clear" w:color="auto" w:fill="FFFFFF"/>
              </w:rPr>
              <w:t> </w:t>
            </w:r>
            <w:r w:rsidR="005C108E" w:rsidRPr="005C108E">
              <w:rPr>
                <w:bCs/>
                <w:sz w:val="20"/>
                <w:szCs w:val="20"/>
                <w:shd w:val="clear" w:color="auto" w:fill="FFFFFF"/>
              </w:rPr>
              <w:t>– uradno prečiščeno besedilo,</w:t>
            </w:r>
            <w:r w:rsidR="005C108E" w:rsidRPr="005C108E">
              <w:rPr>
                <w:rStyle w:val="apple-converted-space"/>
                <w:bCs/>
                <w:sz w:val="20"/>
                <w:szCs w:val="20"/>
                <w:shd w:val="clear" w:color="auto" w:fill="FFFFFF"/>
              </w:rPr>
              <w:t> </w:t>
            </w:r>
            <w:hyperlink r:id="rId21" w:tgtFrame="_blank" w:tooltip="Spremembe in dopolnitve Poslovnika Državnega zbora" w:history="1">
              <w:r w:rsidR="005C108E" w:rsidRPr="005C108E">
                <w:rPr>
                  <w:rStyle w:val="Hiperpovezava"/>
                  <w:bCs/>
                  <w:color w:val="auto"/>
                  <w:sz w:val="20"/>
                  <w:szCs w:val="20"/>
                  <w:u w:val="none"/>
                  <w:shd w:val="clear" w:color="auto" w:fill="FFFFFF"/>
                </w:rPr>
                <w:t>105/10</w:t>
              </w:r>
            </w:hyperlink>
            <w:r w:rsidR="005C108E" w:rsidRPr="005C108E">
              <w:rPr>
                <w:rStyle w:val="apple-converted-space"/>
                <w:bCs/>
                <w:sz w:val="20"/>
                <w:szCs w:val="20"/>
                <w:shd w:val="clear" w:color="auto" w:fill="FFFFFF"/>
              </w:rPr>
              <w:t> </w:t>
            </w:r>
            <w:r w:rsidR="005C108E" w:rsidRPr="005C108E">
              <w:rPr>
                <w:bCs/>
                <w:sz w:val="20"/>
                <w:szCs w:val="20"/>
                <w:shd w:val="clear" w:color="auto" w:fill="FFFFFF"/>
              </w:rPr>
              <w:t>in</w:t>
            </w:r>
            <w:r w:rsidR="005C108E" w:rsidRPr="005C108E">
              <w:rPr>
                <w:rStyle w:val="apple-converted-space"/>
                <w:bCs/>
                <w:sz w:val="20"/>
                <w:szCs w:val="20"/>
                <w:shd w:val="clear" w:color="auto" w:fill="FFFFFF"/>
              </w:rPr>
              <w:t> </w:t>
            </w:r>
            <w:hyperlink r:id="rId22" w:tgtFrame="_blank" w:tooltip="Spremembe in dopolnitev Poslovnika Državnega zbora" w:history="1">
              <w:r w:rsidR="005C108E" w:rsidRPr="005C108E">
                <w:rPr>
                  <w:rStyle w:val="Hiperpovezava"/>
                  <w:bCs/>
                  <w:color w:val="auto"/>
                  <w:sz w:val="20"/>
                  <w:szCs w:val="20"/>
                  <w:u w:val="none"/>
                  <w:shd w:val="clear" w:color="auto" w:fill="FFFFFF"/>
                </w:rPr>
                <w:t>80/13</w:t>
              </w:r>
            </w:hyperlink>
            <w:r w:rsidR="005C108E" w:rsidRPr="005C108E">
              <w:rPr>
                <w:bCs/>
                <w:sz w:val="20"/>
                <w:szCs w:val="20"/>
                <w:shd w:val="clear" w:color="auto" w:fill="FFFFFF"/>
              </w:rPr>
              <w:t>)</w:t>
            </w:r>
            <w:r w:rsidR="005C108E">
              <w:rPr>
                <w:bCs/>
                <w:sz w:val="20"/>
                <w:szCs w:val="20"/>
                <w:shd w:val="clear" w:color="auto" w:fill="FFFFFF"/>
              </w:rPr>
              <w:t xml:space="preserve"> predlaga obravnava po skrajšanem postopku. </w:t>
            </w:r>
          </w:p>
          <w:p w:rsidR="00D731F3" w:rsidRPr="008D1759" w:rsidRDefault="00D731F3" w:rsidP="008A21D7">
            <w:pPr>
              <w:pStyle w:val="Neotevilenodstavek"/>
              <w:spacing w:before="0" w:after="0" w:line="260" w:lineRule="exact"/>
              <w:rPr>
                <w:sz w:val="20"/>
                <w:szCs w:val="20"/>
              </w:rPr>
            </w:pPr>
          </w:p>
        </w:tc>
      </w:tr>
      <w:tr w:rsidR="00D731F3" w:rsidRPr="008D1759" w:rsidTr="005F456B">
        <w:tc>
          <w:tcPr>
            <w:tcW w:w="9213" w:type="dxa"/>
          </w:tcPr>
          <w:p w:rsidR="004732CF" w:rsidRDefault="004732CF" w:rsidP="005F456B">
            <w:pPr>
              <w:pStyle w:val="Poglavje"/>
              <w:spacing w:before="0" w:after="0" w:line="260" w:lineRule="exact"/>
              <w:jc w:val="left"/>
              <w:rPr>
                <w:sz w:val="20"/>
                <w:szCs w:val="20"/>
              </w:rPr>
            </w:pPr>
          </w:p>
          <w:p w:rsidR="00D731F3" w:rsidRPr="008D1759" w:rsidRDefault="00D731F3" w:rsidP="005F456B">
            <w:pPr>
              <w:pStyle w:val="Poglavje"/>
              <w:spacing w:before="0" w:after="0" w:line="260" w:lineRule="exact"/>
              <w:jc w:val="left"/>
              <w:rPr>
                <w:sz w:val="20"/>
                <w:szCs w:val="20"/>
              </w:rPr>
            </w:pPr>
            <w:r w:rsidRPr="008D1759">
              <w:rPr>
                <w:sz w:val="20"/>
                <w:szCs w:val="20"/>
              </w:rPr>
              <w:t>VI. PRILOGE</w:t>
            </w:r>
          </w:p>
        </w:tc>
      </w:tr>
      <w:tr w:rsidR="00D731F3" w:rsidRPr="008D1759" w:rsidTr="005F456B">
        <w:tc>
          <w:tcPr>
            <w:tcW w:w="9213" w:type="dxa"/>
          </w:tcPr>
          <w:p w:rsidR="00D731F3" w:rsidRPr="008D1759" w:rsidRDefault="004732CF" w:rsidP="004732CF">
            <w:pPr>
              <w:pStyle w:val="Alineazaodstavkom"/>
              <w:numPr>
                <w:ilvl w:val="0"/>
                <w:numId w:val="0"/>
              </w:numPr>
              <w:spacing w:line="260" w:lineRule="exact"/>
              <w:rPr>
                <w:sz w:val="20"/>
                <w:szCs w:val="20"/>
              </w:rPr>
            </w:pPr>
            <w:r>
              <w:rPr>
                <w:sz w:val="20"/>
                <w:szCs w:val="20"/>
              </w:rPr>
              <w:t>/</w:t>
            </w:r>
          </w:p>
        </w:tc>
      </w:tr>
    </w:tbl>
    <w:p w:rsidR="00E83827" w:rsidRPr="00B01660" w:rsidRDefault="00E83827" w:rsidP="00E21FF9">
      <w:pPr>
        <w:pStyle w:val="podpisi"/>
        <w:ind w:left="360"/>
        <w:jc w:val="right"/>
        <w:rPr>
          <w:b/>
          <w:lang w:val="sl-SI"/>
        </w:rPr>
      </w:pPr>
    </w:p>
    <w:sectPr w:rsidR="00E83827" w:rsidRPr="00B01660" w:rsidSect="005F456B">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62C" w:rsidRDefault="000E762C">
      <w:r>
        <w:separator/>
      </w:r>
    </w:p>
  </w:endnote>
  <w:endnote w:type="continuationSeparator" w:id="0">
    <w:p w:rsidR="000E762C" w:rsidRDefault="000E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DB" w:rsidRDefault="00DD14D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3261"/>
      <w:docPartObj>
        <w:docPartGallery w:val="Page Numbers (Bottom of Page)"/>
        <w:docPartUnique/>
      </w:docPartObj>
    </w:sdtPr>
    <w:sdtEndPr/>
    <w:sdtContent>
      <w:p w:rsidR="003110FB" w:rsidRDefault="001D6B9C">
        <w:pPr>
          <w:pStyle w:val="Noga"/>
          <w:jc w:val="right"/>
        </w:pPr>
        <w:r>
          <w:fldChar w:fldCharType="begin"/>
        </w:r>
        <w:r w:rsidR="007D7224">
          <w:instrText xml:space="preserve"> PAGE   \* MERGEFORMAT </w:instrText>
        </w:r>
        <w:r>
          <w:fldChar w:fldCharType="separate"/>
        </w:r>
        <w:r w:rsidR="00EF644F">
          <w:rPr>
            <w:noProof/>
          </w:rPr>
          <w:t>10</w:t>
        </w:r>
        <w:r>
          <w:rPr>
            <w:noProof/>
          </w:rPr>
          <w:fldChar w:fldCharType="end"/>
        </w:r>
      </w:p>
    </w:sdtContent>
  </w:sdt>
  <w:p w:rsidR="003110FB" w:rsidRDefault="003110FB">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DB" w:rsidRDefault="00DD14D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62C" w:rsidRDefault="000E762C">
      <w:r>
        <w:separator/>
      </w:r>
    </w:p>
  </w:footnote>
  <w:footnote w:type="continuationSeparator" w:id="0">
    <w:p w:rsidR="000E762C" w:rsidRDefault="000E7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DB" w:rsidRDefault="00DD14D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FB" w:rsidRDefault="003110FB" w:rsidP="00D20317">
    <w:pPr>
      <w:pStyle w:val="Glava"/>
      <w:rPr>
        <w:noProof/>
        <w:sz w:val="16"/>
        <w:szCs w:val="16"/>
        <w:lang w:eastAsia="sl-SI"/>
      </w:rPr>
    </w:pPr>
  </w:p>
  <w:p w:rsidR="003110FB" w:rsidRPr="00D20317" w:rsidRDefault="00DD14DB" w:rsidP="00D20317">
    <w:pPr>
      <w:pStyle w:val="Glava"/>
      <w:rPr>
        <w:sz w:val="16"/>
        <w:szCs w:val="16"/>
      </w:rPr>
    </w:pPr>
    <w:r>
      <w:rPr>
        <w:noProof/>
        <w:sz w:val="16"/>
        <w:szCs w:val="16"/>
        <w:lang w:eastAsia="sl-SI"/>
      </w:rPr>
      <w:t xml:space="preserve">      </w:t>
    </w:r>
    <w:r w:rsidR="003110FB" w:rsidRPr="00D20317">
      <w:rPr>
        <w:noProof/>
        <w:sz w:val="16"/>
        <w:szCs w:val="16"/>
        <w:lang w:eastAsia="sl-SI"/>
      </w:rPr>
      <w:t>Kot</w:t>
    </w:r>
    <w:r w:rsidR="003110FB">
      <w:rPr>
        <w:noProof/>
        <w:sz w:val="16"/>
        <w:szCs w:val="16"/>
        <w:lang w:eastAsia="sl-SI"/>
      </w:rPr>
      <w:t>nikova ulica 28, 1000 Ljubljana</w:t>
    </w:r>
    <w:r w:rsidR="003110FB">
      <w:rPr>
        <w:noProof/>
        <w:sz w:val="16"/>
        <w:szCs w:val="16"/>
        <w:lang w:eastAsia="sl-SI"/>
      </w:rPr>
      <w:tab/>
    </w:r>
    <w:r w:rsidR="003110FB" w:rsidRPr="00D20317">
      <w:rPr>
        <w:noProof/>
        <w:sz w:val="16"/>
        <w:szCs w:val="16"/>
        <w:lang w:eastAsia="sl-SI"/>
      </w:rPr>
      <w:t>T: 01 369 77 00</w:t>
    </w:r>
    <w:r w:rsidR="003110FB" w:rsidRPr="00D20317">
      <w:rPr>
        <w:noProof/>
        <w:sz w:val="16"/>
        <w:szCs w:val="16"/>
        <w:lang w:eastAsia="sl-SI"/>
      </w:rPr>
      <w:tab/>
    </w:r>
    <w:r w:rsidR="003110FB" w:rsidRPr="00D20317">
      <w:rPr>
        <w:noProof/>
        <w:sz w:val="16"/>
        <w:szCs w:val="16"/>
        <w:lang w:eastAsia="sl-SI"/>
      </w:rPr>
      <w:tab/>
    </w:r>
    <w:r w:rsidR="003110FB">
      <w:rPr>
        <w:noProof/>
        <w:sz w:val="16"/>
        <w:szCs w:val="16"/>
        <w:lang w:eastAsia="sl-SI"/>
      </w:rPr>
      <w:t xml:space="preserve">        </w:t>
    </w:r>
    <w:r w:rsidR="003110FB" w:rsidRPr="00D20317">
      <w:rPr>
        <w:noProof/>
        <w:sz w:val="16"/>
        <w:szCs w:val="16"/>
        <w:lang w:eastAsia="sl-SI"/>
      </w:rPr>
      <w:t>E: gp.mddsz@gov.si</w:t>
    </w:r>
    <w:r w:rsidR="003110FB" w:rsidRPr="00D20317">
      <w:rPr>
        <w:noProof/>
        <w:sz w:val="16"/>
        <w:szCs w:val="16"/>
        <w:lang w:eastAsia="sl-SI"/>
      </w:rPr>
      <w:drawing>
        <wp:anchor distT="0" distB="0" distL="114300" distR="114300" simplePos="0" relativeHeight="251657728" behindDoc="1" locked="0" layoutInCell="1" allowOverlap="1">
          <wp:simplePos x="0" y="0"/>
          <wp:positionH relativeFrom="page">
            <wp:align>left</wp:align>
          </wp:positionH>
          <wp:positionV relativeFrom="page">
            <wp:align>top</wp:align>
          </wp:positionV>
          <wp:extent cx="3349625" cy="1453515"/>
          <wp:effectExtent l="0" t="0" r="0" b="0"/>
          <wp:wrapNone/>
          <wp:docPr id="24" name="Slika 24"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FB" w:rsidRPr="00E21FF9" w:rsidRDefault="003110FB" w:rsidP="005F456B">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3110FB" w:rsidRPr="008F3500" w:rsidRDefault="003110FB" w:rsidP="005F456B">
    <w:pPr>
      <w:pStyle w:val="Glava"/>
      <w:tabs>
        <w:tab w:val="clear" w:pos="4320"/>
        <w:tab w:val="clear" w:pos="8640"/>
        <w:tab w:val="left" w:pos="511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FB" w:rsidRPr="009E2F65" w:rsidRDefault="003110FB" w:rsidP="009E2F65">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FB" w:rsidRPr="008F3500" w:rsidRDefault="003110FB" w:rsidP="005F456B">
    <w:pPr>
      <w:pStyle w:val="Glava"/>
      <w:tabs>
        <w:tab w:val="clear" w:pos="4320"/>
        <w:tab w:val="clear" w:pos="8640"/>
        <w:tab w:val="left" w:pos="5112"/>
      </w:tabs>
      <w:spacing w:line="240" w:lineRule="exact"/>
      <w:rPr>
        <w:rFonts w:cs="Arial"/>
        <w:sz w:val="16"/>
      </w:rPr>
    </w:pPr>
    <w:r w:rsidRPr="008F3500">
      <w:rPr>
        <w:rFonts w:cs="Arial"/>
        <w:sz w:val="16"/>
      </w:rPr>
      <w:tab/>
    </w:r>
  </w:p>
  <w:p w:rsidR="003110FB" w:rsidRPr="008F3500" w:rsidRDefault="003110FB" w:rsidP="005F456B">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120AD"/>
    <w:multiLevelType w:val="hybridMultilevel"/>
    <w:tmpl w:val="967473A8"/>
    <w:lvl w:ilvl="0" w:tplc="04240017">
      <w:start w:val="1"/>
      <w:numFmt w:val="lowerLetter"/>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B502385"/>
    <w:multiLevelType w:val="hybridMultilevel"/>
    <w:tmpl w:val="C2A26996"/>
    <w:lvl w:ilvl="0" w:tplc="89BEE270">
      <w:start w:val="3"/>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AF099E"/>
    <w:multiLevelType w:val="hybridMultilevel"/>
    <w:tmpl w:val="C88C3E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E346ADE"/>
    <w:multiLevelType w:val="hybridMultilevel"/>
    <w:tmpl w:val="AB4E6BFE"/>
    <w:lvl w:ilvl="0" w:tplc="89BEE270">
      <w:start w:val="3"/>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EE85F34"/>
    <w:multiLevelType w:val="hybridMultilevel"/>
    <w:tmpl w:val="F6769486"/>
    <w:lvl w:ilvl="0" w:tplc="89BEE270">
      <w:start w:val="3"/>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0F93416"/>
    <w:multiLevelType w:val="hybridMultilevel"/>
    <w:tmpl w:val="96D01190"/>
    <w:lvl w:ilvl="0" w:tplc="2F88C6AE">
      <w:start w:val="2"/>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250019D3"/>
    <w:multiLevelType w:val="hybridMultilevel"/>
    <w:tmpl w:val="FA040AF6"/>
    <w:lvl w:ilvl="0" w:tplc="E7006708">
      <w:start w:val="13"/>
      <w:numFmt w:val="decimal"/>
      <w:lvlText w:val="%1."/>
      <w:lvlJc w:val="left"/>
      <w:pPr>
        <w:ind w:left="1215" w:hanging="360"/>
      </w:pPr>
      <w:rPr>
        <w:rFonts w:hint="default"/>
      </w:rPr>
    </w:lvl>
    <w:lvl w:ilvl="1" w:tplc="04240019" w:tentative="1">
      <w:start w:val="1"/>
      <w:numFmt w:val="lowerLetter"/>
      <w:lvlText w:val="%2."/>
      <w:lvlJc w:val="left"/>
      <w:pPr>
        <w:ind w:left="1935" w:hanging="360"/>
      </w:pPr>
    </w:lvl>
    <w:lvl w:ilvl="2" w:tplc="0424001B" w:tentative="1">
      <w:start w:val="1"/>
      <w:numFmt w:val="lowerRoman"/>
      <w:lvlText w:val="%3."/>
      <w:lvlJc w:val="right"/>
      <w:pPr>
        <w:ind w:left="2655" w:hanging="180"/>
      </w:pPr>
    </w:lvl>
    <w:lvl w:ilvl="3" w:tplc="0424000F" w:tentative="1">
      <w:start w:val="1"/>
      <w:numFmt w:val="decimal"/>
      <w:lvlText w:val="%4."/>
      <w:lvlJc w:val="left"/>
      <w:pPr>
        <w:ind w:left="3375" w:hanging="360"/>
      </w:pPr>
    </w:lvl>
    <w:lvl w:ilvl="4" w:tplc="04240019" w:tentative="1">
      <w:start w:val="1"/>
      <w:numFmt w:val="lowerLetter"/>
      <w:lvlText w:val="%5."/>
      <w:lvlJc w:val="left"/>
      <w:pPr>
        <w:ind w:left="4095" w:hanging="360"/>
      </w:pPr>
    </w:lvl>
    <w:lvl w:ilvl="5" w:tplc="0424001B" w:tentative="1">
      <w:start w:val="1"/>
      <w:numFmt w:val="lowerRoman"/>
      <w:lvlText w:val="%6."/>
      <w:lvlJc w:val="right"/>
      <w:pPr>
        <w:ind w:left="4815" w:hanging="180"/>
      </w:pPr>
    </w:lvl>
    <w:lvl w:ilvl="6" w:tplc="0424000F" w:tentative="1">
      <w:start w:val="1"/>
      <w:numFmt w:val="decimal"/>
      <w:lvlText w:val="%7."/>
      <w:lvlJc w:val="left"/>
      <w:pPr>
        <w:ind w:left="5535" w:hanging="360"/>
      </w:pPr>
    </w:lvl>
    <w:lvl w:ilvl="7" w:tplc="04240019" w:tentative="1">
      <w:start w:val="1"/>
      <w:numFmt w:val="lowerLetter"/>
      <w:lvlText w:val="%8."/>
      <w:lvlJc w:val="left"/>
      <w:pPr>
        <w:ind w:left="6255" w:hanging="360"/>
      </w:pPr>
    </w:lvl>
    <w:lvl w:ilvl="8" w:tplc="0424001B" w:tentative="1">
      <w:start w:val="1"/>
      <w:numFmt w:val="lowerRoman"/>
      <w:lvlText w:val="%9."/>
      <w:lvlJc w:val="right"/>
      <w:pPr>
        <w:ind w:left="6975" w:hanging="180"/>
      </w:pPr>
    </w:lvl>
  </w:abstractNum>
  <w:abstractNum w:abstractNumId="10">
    <w:nsid w:val="31C05096"/>
    <w:multiLevelType w:val="hybridMultilevel"/>
    <w:tmpl w:val="E1A4D3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8635FD6"/>
    <w:multiLevelType w:val="hybridMultilevel"/>
    <w:tmpl w:val="7A4AF212"/>
    <w:lvl w:ilvl="0" w:tplc="5D04C1F6">
      <w:start w:val="1"/>
      <w:numFmt w:val="bullet"/>
      <w:pStyle w:val="Oddelek"/>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9745F03"/>
    <w:multiLevelType w:val="hybridMultilevel"/>
    <w:tmpl w:val="4D1A77E2"/>
    <w:lvl w:ilvl="0" w:tplc="85E2B9C4">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59526A5"/>
    <w:multiLevelType w:val="hybridMultilevel"/>
    <w:tmpl w:val="38905AF8"/>
    <w:lvl w:ilvl="0" w:tplc="0424000F">
      <w:start w:val="2"/>
      <w:numFmt w:val="decimal"/>
      <w:lvlText w:val="%1."/>
      <w:lvlJc w:val="left"/>
      <w:pPr>
        <w:ind w:left="360" w:hanging="360"/>
      </w:pPr>
      <w:rPr>
        <w:rFonts w:hint="default"/>
        <w:b w:val="0"/>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4821658F"/>
    <w:multiLevelType w:val="hybridMultilevel"/>
    <w:tmpl w:val="B2B08262"/>
    <w:lvl w:ilvl="0" w:tplc="9BF2F84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B7E6304"/>
    <w:multiLevelType w:val="hybridMultilevel"/>
    <w:tmpl w:val="BC5ED20A"/>
    <w:lvl w:ilvl="0" w:tplc="89BEE270">
      <w:start w:val="3"/>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53D37BDE"/>
    <w:multiLevelType w:val="hybridMultilevel"/>
    <w:tmpl w:val="87D8ED04"/>
    <w:lvl w:ilvl="0" w:tplc="9BF2F84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88E088F"/>
    <w:multiLevelType w:val="hybridMultilevel"/>
    <w:tmpl w:val="EB441A74"/>
    <w:lvl w:ilvl="0" w:tplc="72582742">
      <w:start w:val="11"/>
      <w:numFmt w:val="bullet"/>
      <w:lvlText w:val="-"/>
      <w:lvlJc w:val="left"/>
      <w:pPr>
        <w:ind w:left="360" w:hanging="360"/>
      </w:pPr>
      <w:rPr>
        <w:rFonts w:ascii="Arial" w:eastAsia="Times New Roman" w:hAnsi="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2094904"/>
    <w:multiLevelType w:val="hybridMultilevel"/>
    <w:tmpl w:val="09D6AF9C"/>
    <w:lvl w:ilvl="0" w:tplc="85D2512C">
      <w:start w:val="1"/>
      <w:numFmt w:val="bullet"/>
      <w:lvlText w:val="-"/>
      <w:lvlJc w:val="left"/>
      <w:pPr>
        <w:ind w:left="360" w:hanging="360"/>
      </w:pPr>
      <w:rPr>
        <w:rFonts w:ascii="Verdana" w:hAnsi="Verdan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CB10221"/>
    <w:multiLevelType w:val="hybridMultilevel"/>
    <w:tmpl w:val="53FECE26"/>
    <w:lvl w:ilvl="0" w:tplc="C5B8A3A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B6A6245"/>
    <w:multiLevelType w:val="hybridMultilevel"/>
    <w:tmpl w:val="80B043D0"/>
    <w:lvl w:ilvl="0" w:tplc="89BEE270">
      <w:start w:val="3"/>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1"/>
  </w:num>
  <w:num w:numId="4">
    <w:abstractNumId w:val="12"/>
    <w:lvlOverride w:ilvl="0">
      <w:startOverride w:val="1"/>
    </w:lvlOverride>
  </w:num>
  <w:num w:numId="5">
    <w:abstractNumId w:val="3"/>
  </w:num>
  <w:num w:numId="6">
    <w:abstractNumId w:val="4"/>
  </w:num>
  <w:num w:numId="7">
    <w:abstractNumId w:val="21"/>
  </w:num>
  <w:num w:numId="8">
    <w:abstractNumId w:val="20"/>
  </w:num>
  <w:num w:numId="9">
    <w:abstractNumId w:val="22"/>
  </w:num>
  <w:num w:numId="10">
    <w:abstractNumId w:val="13"/>
  </w:num>
  <w:num w:numId="11">
    <w:abstractNumId w:val="16"/>
  </w:num>
  <w:num w:numId="12">
    <w:abstractNumId w:val="18"/>
  </w:num>
  <w:num w:numId="13">
    <w:abstractNumId w:val="24"/>
  </w:num>
  <w:num w:numId="14">
    <w:abstractNumId w:val="0"/>
  </w:num>
  <w:num w:numId="15">
    <w:abstractNumId w:val="1"/>
  </w:num>
  <w:num w:numId="16">
    <w:abstractNumId w:val="6"/>
  </w:num>
  <w:num w:numId="17">
    <w:abstractNumId w:val="7"/>
  </w:num>
  <w:num w:numId="18">
    <w:abstractNumId w:val="17"/>
  </w:num>
  <w:num w:numId="19">
    <w:abstractNumId w:val="19"/>
  </w:num>
  <w:num w:numId="20">
    <w:abstractNumId w:val="8"/>
  </w:num>
  <w:num w:numId="21">
    <w:abstractNumId w:val="9"/>
  </w:num>
  <w:num w:numId="22">
    <w:abstractNumId w:val="23"/>
  </w:num>
  <w:num w:numId="23">
    <w:abstractNumId w:val="10"/>
  </w:num>
  <w:num w:numId="24">
    <w:abstractNumId w:val="15"/>
  </w:num>
  <w:num w:numId="25">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F7"/>
    <w:rsid w:val="00001082"/>
    <w:rsid w:val="000151E4"/>
    <w:rsid w:val="00023A88"/>
    <w:rsid w:val="00025D7B"/>
    <w:rsid w:val="00036784"/>
    <w:rsid w:val="00042A7A"/>
    <w:rsid w:val="00072EFA"/>
    <w:rsid w:val="0007453D"/>
    <w:rsid w:val="000803BC"/>
    <w:rsid w:val="000A6850"/>
    <w:rsid w:val="000A7238"/>
    <w:rsid w:val="000B1395"/>
    <w:rsid w:val="000E762C"/>
    <w:rsid w:val="00102676"/>
    <w:rsid w:val="001027D2"/>
    <w:rsid w:val="001123A8"/>
    <w:rsid w:val="001357B2"/>
    <w:rsid w:val="00141CF4"/>
    <w:rsid w:val="001478DB"/>
    <w:rsid w:val="00150277"/>
    <w:rsid w:val="00151370"/>
    <w:rsid w:val="001553F3"/>
    <w:rsid w:val="00170BD8"/>
    <w:rsid w:val="00171E3B"/>
    <w:rsid w:val="00173592"/>
    <w:rsid w:val="0017478F"/>
    <w:rsid w:val="0018551D"/>
    <w:rsid w:val="001903C2"/>
    <w:rsid w:val="00191E65"/>
    <w:rsid w:val="0019610B"/>
    <w:rsid w:val="001A25A3"/>
    <w:rsid w:val="001C70E8"/>
    <w:rsid w:val="001D6B9C"/>
    <w:rsid w:val="001E4C3D"/>
    <w:rsid w:val="00202A77"/>
    <w:rsid w:val="0020785A"/>
    <w:rsid w:val="00220B0A"/>
    <w:rsid w:val="0023083F"/>
    <w:rsid w:val="002566EF"/>
    <w:rsid w:val="002578BC"/>
    <w:rsid w:val="00263ED0"/>
    <w:rsid w:val="00271CE5"/>
    <w:rsid w:val="0028175F"/>
    <w:rsid w:val="00282020"/>
    <w:rsid w:val="00285BD5"/>
    <w:rsid w:val="0029161B"/>
    <w:rsid w:val="00294FA3"/>
    <w:rsid w:val="002A1CE5"/>
    <w:rsid w:val="002A2B69"/>
    <w:rsid w:val="002A5B52"/>
    <w:rsid w:val="002C1A56"/>
    <w:rsid w:val="002C1FA5"/>
    <w:rsid w:val="002C2184"/>
    <w:rsid w:val="002C54CE"/>
    <w:rsid w:val="002C71C1"/>
    <w:rsid w:val="002D5EB8"/>
    <w:rsid w:val="002E77D9"/>
    <w:rsid w:val="00304C1A"/>
    <w:rsid w:val="003110FB"/>
    <w:rsid w:val="00353852"/>
    <w:rsid w:val="00357CC7"/>
    <w:rsid w:val="003636BF"/>
    <w:rsid w:val="00371442"/>
    <w:rsid w:val="003845B4"/>
    <w:rsid w:val="003849A6"/>
    <w:rsid w:val="00387B1A"/>
    <w:rsid w:val="003943B6"/>
    <w:rsid w:val="003A4BBA"/>
    <w:rsid w:val="003A66CC"/>
    <w:rsid w:val="003B4533"/>
    <w:rsid w:val="003C17A0"/>
    <w:rsid w:val="003C2538"/>
    <w:rsid w:val="003C5EE5"/>
    <w:rsid w:val="003D47DD"/>
    <w:rsid w:val="003E1C74"/>
    <w:rsid w:val="003F4D18"/>
    <w:rsid w:val="003F7C8C"/>
    <w:rsid w:val="00414F38"/>
    <w:rsid w:val="004544F7"/>
    <w:rsid w:val="004657EE"/>
    <w:rsid w:val="004732CF"/>
    <w:rsid w:val="004740E2"/>
    <w:rsid w:val="0048183F"/>
    <w:rsid w:val="0049286C"/>
    <w:rsid w:val="004A6AE1"/>
    <w:rsid w:val="004C20C7"/>
    <w:rsid w:val="004D087C"/>
    <w:rsid w:val="00505188"/>
    <w:rsid w:val="00513D62"/>
    <w:rsid w:val="0052048B"/>
    <w:rsid w:val="00526246"/>
    <w:rsid w:val="00541207"/>
    <w:rsid w:val="0054262C"/>
    <w:rsid w:val="005503D1"/>
    <w:rsid w:val="005515F8"/>
    <w:rsid w:val="00560E1A"/>
    <w:rsid w:val="00563C15"/>
    <w:rsid w:val="00563DE9"/>
    <w:rsid w:val="00567106"/>
    <w:rsid w:val="005941C7"/>
    <w:rsid w:val="005C108E"/>
    <w:rsid w:val="005D4B00"/>
    <w:rsid w:val="005E1445"/>
    <w:rsid w:val="005E1D3C"/>
    <w:rsid w:val="005E7DDF"/>
    <w:rsid w:val="005F456B"/>
    <w:rsid w:val="00623527"/>
    <w:rsid w:val="00625AE6"/>
    <w:rsid w:val="00630A3F"/>
    <w:rsid w:val="00631D1D"/>
    <w:rsid w:val="00632253"/>
    <w:rsid w:val="00642714"/>
    <w:rsid w:val="006437DA"/>
    <w:rsid w:val="006455CE"/>
    <w:rsid w:val="00655841"/>
    <w:rsid w:val="006623D8"/>
    <w:rsid w:val="00671DDA"/>
    <w:rsid w:val="00683DE7"/>
    <w:rsid w:val="00686C2C"/>
    <w:rsid w:val="006D0296"/>
    <w:rsid w:val="006E2C0E"/>
    <w:rsid w:val="00704E2F"/>
    <w:rsid w:val="0071360D"/>
    <w:rsid w:val="00733017"/>
    <w:rsid w:val="0073352C"/>
    <w:rsid w:val="00755477"/>
    <w:rsid w:val="00755648"/>
    <w:rsid w:val="00756A6E"/>
    <w:rsid w:val="007604EB"/>
    <w:rsid w:val="00764054"/>
    <w:rsid w:val="00772D0F"/>
    <w:rsid w:val="00783310"/>
    <w:rsid w:val="007A2A8F"/>
    <w:rsid w:val="007A4A6D"/>
    <w:rsid w:val="007C3DB4"/>
    <w:rsid w:val="007D1BCF"/>
    <w:rsid w:val="007D7224"/>
    <w:rsid w:val="007D75CF"/>
    <w:rsid w:val="007E0440"/>
    <w:rsid w:val="007E6DC5"/>
    <w:rsid w:val="007E7A4B"/>
    <w:rsid w:val="007F3DE4"/>
    <w:rsid w:val="008010B3"/>
    <w:rsid w:val="00814FD0"/>
    <w:rsid w:val="0081702E"/>
    <w:rsid w:val="00821658"/>
    <w:rsid w:val="00822DDC"/>
    <w:rsid w:val="00827C5E"/>
    <w:rsid w:val="00860B0C"/>
    <w:rsid w:val="00862CDD"/>
    <w:rsid w:val="00863022"/>
    <w:rsid w:val="008762A6"/>
    <w:rsid w:val="008775C0"/>
    <w:rsid w:val="0088043C"/>
    <w:rsid w:val="00884889"/>
    <w:rsid w:val="008906C9"/>
    <w:rsid w:val="008940E2"/>
    <w:rsid w:val="008A21D7"/>
    <w:rsid w:val="008A2239"/>
    <w:rsid w:val="008A6171"/>
    <w:rsid w:val="008C2B3E"/>
    <w:rsid w:val="008C5738"/>
    <w:rsid w:val="008C668B"/>
    <w:rsid w:val="008D04F0"/>
    <w:rsid w:val="008F3500"/>
    <w:rsid w:val="008F76A4"/>
    <w:rsid w:val="00915BAE"/>
    <w:rsid w:val="00924E3C"/>
    <w:rsid w:val="00936B7C"/>
    <w:rsid w:val="00937C36"/>
    <w:rsid w:val="009418D3"/>
    <w:rsid w:val="009612BB"/>
    <w:rsid w:val="00995D19"/>
    <w:rsid w:val="0099705C"/>
    <w:rsid w:val="009A53F9"/>
    <w:rsid w:val="009B1790"/>
    <w:rsid w:val="009B3A19"/>
    <w:rsid w:val="009C740A"/>
    <w:rsid w:val="009D20BF"/>
    <w:rsid w:val="009D5FB1"/>
    <w:rsid w:val="009E2F65"/>
    <w:rsid w:val="00A0590F"/>
    <w:rsid w:val="00A125C5"/>
    <w:rsid w:val="00A2451C"/>
    <w:rsid w:val="00A65EE7"/>
    <w:rsid w:val="00A70133"/>
    <w:rsid w:val="00A770A6"/>
    <w:rsid w:val="00A77411"/>
    <w:rsid w:val="00A813B1"/>
    <w:rsid w:val="00AA261D"/>
    <w:rsid w:val="00AB35C6"/>
    <w:rsid w:val="00AB36C4"/>
    <w:rsid w:val="00AB5939"/>
    <w:rsid w:val="00AC32B2"/>
    <w:rsid w:val="00AC78F7"/>
    <w:rsid w:val="00B01660"/>
    <w:rsid w:val="00B01A58"/>
    <w:rsid w:val="00B157C8"/>
    <w:rsid w:val="00B17141"/>
    <w:rsid w:val="00B31575"/>
    <w:rsid w:val="00B35ACE"/>
    <w:rsid w:val="00B42CA3"/>
    <w:rsid w:val="00B72AEF"/>
    <w:rsid w:val="00B747B0"/>
    <w:rsid w:val="00B8547D"/>
    <w:rsid w:val="00B85DFB"/>
    <w:rsid w:val="00BA4187"/>
    <w:rsid w:val="00BE576E"/>
    <w:rsid w:val="00C04E9C"/>
    <w:rsid w:val="00C1337F"/>
    <w:rsid w:val="00C1463F"/>
    <w:rsid w:val="00C250D5"/>
    <w:rsid w:val="00C31781"/>
    <w:rsid w:val="00C35666"/>
    <w:rsid w:val="00C3717E"/>
    <w:rsid w:val="00C92898"/>
    <w:rsid w:val="00CA4340"/>
    <w:rsid w:val="00CB009A"/>
    <w:rsid w:val="00CB575E"/>
    <w:rsid w:val="00CC55DD"/>
    <w:rsid w:val="00CD5E00"/>
    <w:rsid w:val="00CD5FEF"/>
    <w:rsid w:val="00CE5238"/>
    <w:rsid w:val="00CE7514"/>
    <w:rsid w:val="00CF598C"/>
    <w:rsid w:val="00D04605"/>
    <w:rsid w:val="00D064F2"/>
    <w:rsid w:val="00D20317"/>
    <w:rsid w:val="00D248DE"/>
    <w:rsid w:val="00D46965"/>
    <w:rsid w:val="00D57060"/>
    <w:rsid w:val="00D731F3"/>
    <w:rsid w:val="00D77C7B"/>
    <w:rsid w:val="00D8542D"/>
    <w:rsid w:val="00DC2BF7"/>
    <w:rsid w:val="00DC557A"/>
    <w:rsid w:val="00DC6A71"/>
    <w:rsid w:val="00DD14DB"/>
    <w:rsid w:val="00DD7C05"/>
    <w:rsid w:val="00DF5E2A"/>
    <w:rsid w:val="00DF7987"/>
    <w:rsid w:val="00E01330"/>
    <w:rsid w:val="00E0357D"/>
    <w:rsid w:val="00E21FF9"/>
    <w:rsid w:val="00E52A08"/>
    <w:rsid w:val="00E65F9C"/>
    <w:rsid w:val="00E70C96"/>
    <w:rsid w:val="00E75EC8"/>
    <w:rsid w:val="00E83827"/>
    <w:rsid w:val="00E862D7"/>
    <w:rsid w:val="00E978FF"/>
    <w:rsid w:val="00EA3113"/>
    <w:rsid w:val="00EB49B6"/>
    <w:rsid w:val="00ED1C3E"/>
    <w:rsid w:val="00EF0C51"/>
    <w:rsid w:val="00EF644F"/>
    <w:rsid w:val="00F201AB"/>
    <w:rsid w:val="00F240BB"/>
    <w:rsid w:val="00F31E5E"/>
    <w:rsid w:val="00F40CC6"/>
    <w:rsid w:val="00F45BB5"/>
    <w:rsid w:val="00F57FED"/>
    <w:rsid w:val="00F601E2"/>
    <w:rsid w:val="00F73715"/>
    <w:rsid w:val="00F75D36"/>
    <w:rsid w:val="00F821BE"/>
    <w:rsid w:val="00FB5509"/>
    <w:rsid w:val="00FD25DA"/>
    <w:rsid w:val="00FD48F6"/>
    <w:rsid w:val="00FE1B5A"/>
    <w:rsid w:val="00FE4404"/>
    <w:rsid w:val="00FE4643"/>
    <w:rsid w:val="00FF3837"/>
    <w:rsid w:val="00FF68BC"/>
    <w:rsid w:val="00FF6FCB"/>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docId w15:val="{2C38564F-B383-4A4C-94C8-D86E8B9B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6"/>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rsid w:val="00D731F3"/>
    <w:rPr>
      <w:sz w:val="16"/>
      <w:szCs w:val="16"/>
    </w:rPr>
  </w:style>
  <w:style w:type="paragraph" w:styleId="Pripombabesedilo">
    <w:name w:val="annotation text"/>
    <w:basedOn w:val="Navaden"/>
    <w:link w:val="PripombabesediloZnak1"/>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1">
    <w:name w:val="Pripomba – besedilo Znak1"/>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character" w:customStyle="1" w:styleId="NogaZnak">
    <w:name w:val="Noga Znak"/>
    <w:basedOn w:val="Privzetapisavaodstavka"/>
    <w:link w:val="Noga"/>
    <w:uiPriority w:val="99"/>
    <w:rsid w:val="00821658"/>
    <w:rPr>
      <w:rFonts w:ascii="Arial" w:hAnsi="Arial"/>
      <w:szCs w:val="24"/>
      <w:lang w:eastAsia="en-US"/>
    </w:rPr>
  </w:style>
  <w:style w:type="paragraph" w:styleId="Telobesedila">
    <w:name w:val="Body Text"/>
    <w:basedOn w:val="Navaden"/>
    <w:link w:val="TelobesedilaZnak"/>
    <w:uiPriority w:val="99"/>
    <w:unhideWhenUsed/>
    <w:rsid w:val="0048183F"/>
    <w:pPr>
      <w:spacing w:after="120" w:line="240" w:lineRule="auto"/>
      <w:jc w:val="both"/>
    </w:pPr>
    <w:rPr>
      <w:sz w:val="22"/>
    </w:rPr>
  </w:style>
  <w:style w:type="character" w:customStyle="1" w:styleId="TelobesedilaZnak">
    <w:name w:val="Telo besedila Znak"/>
    <w:basedOn w:val="Privzetapisavaodstavka"/>
    <w:link w:val="Telobesedila"/>
    <w:uiPriority w:val="99"/>
    <w:rsid w:val="0048183F"/>
    <w:rPr>
      <w:rFonts w:ascii="Arial" w:hAnsi="Arial"/>
      <w:sz w:val="22"/>
      <w:szCs w:val="24"/>
    </w:rPr>
  </w:style>
  <w:style w:type="paragraph" w:styleId="Navadensplet">
    <w:name w:val="Normal (Web)"/>
    <w:basedOn w:val="Navaden"/>
    <w:uiPriority w:val="99"/>
    <w:unhideWhenUsed/>
    <w:rsid w:val="0048183F"/>
    <w:pPr>
      <w:spacing w:before="100" w:beforeAutospacing="1" w:after="100" w:afterAutospacing="1" w:line="240" w:lineRule="auto"/>
    </w:pPr>
    <w:rPr>
      <w:rFonts w:ascii="Times" w:hAnsi="Times"/>
      <w:szCs w:val="20"/>
      <w:lang w:val="en-US"/>
    </w:rPr>
  </w:style>
  <w:style w:type="paragraph" w:styleId="Odstavekseznama">
    <w:name w:val="List Paragraph"/>
    <w:basedOn w:val="Navaden"/>
    <w:uiPriority w:val="34"/>
    <w:qFormat/>
    <w:rsid w:val="0048183F"/>
    <w:pPr>
      <w:spacing w:after="200" w:line="276" w:lineRule="auto"/>
      <w:ind w:left="720"/>
      <w:contextualSpacing/>
    </w:pPr>
    <w:rPr>
      <w:rFonts w:ascii="Calibri" w:eastAsia="Calibri" w:hAnsi="Calibri"/>
      <w:sz w:val="22"/>
      <w:szCs w:val="22"/>
    </w:rPr>
  </w:style>
  <w:style w:type="paragraph" w:customStyle="1" w:styleId="a">
    <w:basedOn w:val="Navaden"/>
    <w:next w:val="Pripombabesedilo"/>
    <w:link w:val="PripombabesediloZnak"/>
    <w:uiPriority w:val="99"/>
    <w:unhideWhenUsed/>
    <w:rsid w:val="0048183F"/>
    <w:pPr>
      <w:spacing w:line="240" w:lineRule="auto"/>
    </w:pPr>
    <w:rPr>
      <w:rFonts w:ascii="Times New Roman" w:hAnsi="Times New Roman"/>
      <w:szCs w:val="20"/>
      <w:lang w:eastAsia="sl-SI"/>
    </w:rPr>
  </w:style>
  <w:style w:type="character" w:customStyle="1" w:styleId="PripombabesediloZnak">
    <w:name w:val="Pripomba – besedilo Znak"/>
    <w:basedOn w:val="Privzetapisavaodstavka"/>
    <w:link w:val="a"/>
    <w:uiPriority w:val="99"/>
    <w:rsid w:val="0048183F"/>
  </w:style>
  <w:style w:type="paragraph" w:styleId="Seznam">
    <w:name w:val="List"/>
    <w:basedOn w:val="Navaden"/>
    <w:rsid w:val="0048183F"/>
    <w:pPr>
      <w:spacing w:line="240" w:lineRule="auto"/>
      <w:ind w:left="283" w:hanging="283"/>
      <w:jc w:val="both"/>
    </w:pPr>
    <w:rPr>
      <w:rFonts w:ascii="Times New Roman" w:hAnsi="Times New Roman"/>
      <w:sz w:val="24"/>
      <w:lang w:eastAsia="sl-SI"/>
    </w:rPr>
  </w:style>
  <w:style w:type="paragraph" w:customStyle="1" w:styleId="len">
    <w:name w:val="len"/>
    <w:basedOn w:val="Navaden"/>
    <w:rsid w:val="005C108E"/>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5C108E"/>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5C108E"/>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basedOn w:val="Privzetapisavaodstavka"/>
    <w:rsid w:val="005C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30038">
      <w:bodyDiv w:val="1"/>
      <w:marLeft w:val="0"/>
      <w:marRight w:val="0"/>
      <w:marTop w:val="0"/>
      <w:marBottom w:val="0"/>
      <w:divBdr>
        <w:top w:val="none" w:sz="0" w:space="0" w:color="auto"/>
        <w:left w:val="none" w:sz="0" w:space="0" w:color="auto"/>
        <w:bottom w:val="none" w:sz="0" w:space="0" w:color="auto"/>
        <w:right w:val="none" w:sz="0" w:space="0" w:color="auto"/>
      </w:divBdr>
    </w:div>
    <w:div w:id="8418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uradni-list.si/1/objava.jsp?sop=2010-01-541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radni-list.si/1/objava.jsp?sop=2013-01-2908" TargetMode="External"/><Relationship Id="rId2" Type="http://schemas.openxmlformats.org/officeDocument/2006/relationships/numbering" Target="numbering.xml"/><Relationship Id="rId16" Type="http://schemas.openxmlformats.org/officeDocument/2006/relationships/hyperlink" Target="http://www.uradni-list.si/1/objava.jsp?sop=2010-01-5418" TargetMode="External"/><Relationship Id="rId20" Type="http://schemas.openxmlformats.org/officeDocument/2006/relationships/hyperlink" Target="http://www.uradni-list.si/1/objava.jsp?sop=2007-01-45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07-01-4543"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p.gs@gov.si" TargetMode="External"/><Relationship Id="rId22" Type="http://schemas.openxmlformats.org/officeDocument/2006/relationships/hyperlink" Target="http://www.uradni-list.si/1/objava.jsp?sop=2013-01-290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A513483-0943-4F2E-B687-52C6864C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10</Pages>
  <Words>2956</Words>
  <Characters>16850</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19767</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TAncik</dc:creator>
  <cp:lastModifiedBy>GIvanusic</cp:lastModifiedBy>
  <cp:revision>20</cp:revision>
  <cp:lastPrinted>2017-04-10T06:58:00Z</cp:lastPrinted>
  <dcterms:created xsi:type="dcterms:W3CDTF">2017-04-03T07:59:00Z</dcterms:created>
  <dcterms:modified xsi:type="dcterms:W3CDTF">2017-04-10T08:14:00Z</dcterms:modified>
</cp:coreProperties>
</file>