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AEE6A" w14:textId="77777777" w:rsidR="005E460C" w:rsidRDefault="005E460C">
      <w:pPr>
        <w:spacing w:after="0" w:line="260" w:lineRule="auto"/>
        <w:rPr>
          <w:rFonts w:cs="Arial"/>
        </w:rPr>
      </w:pPr>
    </w:p>
    <w:p w14:paraId="094906D1" w14:textId="77777777" w:rsidR="005E460C" w:rsidRDefault="005E460C">
      <w:pPr>
        <w:spacing w:after="0" w:line="260" w:lineRule="auto"/>
        <w:rPr>
          <w:rFonts w:cs="Arial"/>
        </w:rPr>
      </w:pPr>
    </w:p>
    <w:p w14:paraId="51973D24" w14:textId="77777777" w:rsidR="005E460C" w:rsidRDefault="005E460C">
      <w:pPr>
        <w:spacing w:after="0" w:line="260" w:lineRule="auto"/>
        <w:rPr>
          <w:rFonts w:cs="Arial"/>
        </w:rPr>
      </w:pPr>
    </w:p>
    <w:p w14:paraId="32117747" w14:textId="77777777" w:rsidR="005E460C" w:rsidRDefault="005E460C">
      <w:pPr>
        <w:spacing w:after="0" w:line="260" w:lineRule="auto"/>
        <w:rPr>
          <w:rFonts w:cs="Arial"/>
        </w:rPr>
      </w:pPr>
    </w:p>
    <w:p w14:paraId="6319B988" w14:textId="77777777" w:rsidR="005E460C" w:rsidRDefault="00000000">
      <w:pPr>
        <w:pStyle w:val="Odebeljeno"/>
        <w:spacing w:line="260" w:lineRule="auto"/>
      </w:pPr>
      <w:r>
        <w:t>GENERALNI SEKRETARIAT VLADE</w:t>
      </w:r>
    </w:p>
    <w:p w14:paraId="6CEF6EF8" w14:textId="77777777" w:rsidR="005E460C" w:rsidRDefault="00000000">
      <w:pPr>
        <w:pStyle w:val="Odebeljeno"/>
        <w:spacing w:line="260" w:lineRule="auto"/>
      </w:pPr>
      <w:r>
        <w:t>REPUBLIKE SLOVENIJE</w:t>
      </w:r>
    </w:p>
    <w:p w14:paraId="388114C2" w14:textId="77777777" w:rsidR="005E460C" w:rsidRDefault="00000000">
      <w:pPr>
        <w:pStyle w:val="Odebeljeno"/>
        <w:spacing w:line="260" w:lineRule="auto"/>
      </w:pPr>
      <w:r>
        <w:t>gp.gs@gov.si</w:t>
      </w:r>
    </w:p>
    <w:p w14:paraId="4B062946" w14:textId="77777777" w:rsidR="005E460C" w:rsidRDefault="005E460C">
      <w:pPr>
        <w:spacing w:after="0" w:line="260" w:lineRule="auto"/>
        <w:rPr>
          <w:rFonts w:cs="Arial"/>
        </w:rPr>
      </w:pPr>
    </w:p>
    <w:p w14:paraId="466A3141" w14:textId="77777777" w:rsidR="005E460C" w:rsidRDefault="005E460C">
      <w:pPr>
        <w:spacing w:after="0" w:line="260" w:lineRule="auto"/>
        <w:rPr>
          <w:rFonts w:cs="Arial"/>
        </w:rPr>
      </w:pPr>
    </w:p>
    <w:p w14:paraId="72F067BF" w14:textId="77777777" w:rsidR="005E460C" w:rsidRDefault="005E460C">
      <w:pPr>
        <w:spacing w:after="0" w:line="260" w:lineRule="auto"/>
        <w:rPr>
          <w:rFonts w:cs="Arial"/>
        </w:rPr>
      </w:pPr>
    </w:p>
    <w:tbl>
      <w:tblPr>
        <w:tblW w:w="8505" w:type="dxa"/>
        <w:tblLook w:val="04A0" w:firstRow="1" w:lastRow="0" w:firstColumn="1" w:lastColumn="0" w:noHBand="0" w:noVBand="1"/>
      </w:tblPr>
      <w:tblGrid>
        <w:gridCol w:w="1500"/>
        <w:gridCol w:w="7005"/>
      </w:tblGrid>
      <w:tr w:rsidR="005E460C" w14:paraId="30195A88" w14:textId="77777777">
        <w:tc>
          <w:tcPr>
            <w:tcW w:w="1500" w:type="dxa"/>
          </w:tcPr>
          <w:p w14:paraId="0BC90220" w14:textId="77777777" w:rsidR="005E460C" w:rsidRDefault="00000000">
            <w:pPr>
              <w:spacing w:after="0" w:line="260" w:lineRule="auto"/>
            </w:pPr>
            <w:r>
              <w:t>Številka:</w:t>
            </w:r>
          </w:p>
        </w:tc>
        <w:tc>
          <w:tcPr>
            <w:tcW w:w="7005" w:type="dxa"/>
          </w:tcPr>
          <w:p w14:paraId="3963434B" w14:textId="77777777" w:rsidR="005E460C" w:rsidRDefault="00000000">
            <w:pPr>
              <w:spacing w:after="0" w:line="260" w:lineRule="auto"/>
            </w:pPr>
            <w:r>
              <w:t>__ST_DOKUMENTA__</w:t>
            </w:r>
          </w:p>
        </w:tc>
      </w:tr>
      <w:tr w:rsidR="005E460C" w14:paraId="0C01CD1C" w14:textId="77777777">
        <w:tc>
          <w:tcPr>
            <w:tcW w:w="1500" w:type="dxa"/>
          </w:tcPr>
          <w:p w14:paraId="57B2D56B" w14:textId="77777777" w:rsidR="005E460C" w:rsidRDefault="00000000">
            <w:pPr>
              <w:spacing w:after="0" w:line="260" w:lineRule="auto"/>
            </w:pPr>
            <w:r>
              <w:t>Ljubljana,</w:t>
            </w:r>
          </w:p>
        </w:tc>
        <w:tc>
          <w:tcPr>
            <w:tcW w:w="7005" w:type="dxa"/>
          </w:tcPr>
          <w:p w14:paraId="02B244B0" w14:textId="77777777" w:rsidR="005E460C" w:rsidRDefault="00000000">
            <w:pPr>
              <w:spacing w:after="0" w:line="260" w:lineRule="auto"/>
            </w:pPr>
            <w:r>
              <w:t>22. 10. 2026</w:t>
            </w:r>
          </w:p>
        </w:tc>
      </w:tr>
      <w:tr w:rsidR="005E460C" w14:paraId="4878DC5E" w14:textId="77777777">
        <w:tc>
          <w:tcPr>
            <w:tcW w:w="1500" w:type="dxa"/>
          </w:tcPr>
          <w:p w14:paraId="3C26755B" w14:textId="77777777" w:rsidR="005E460C" w:rsidRDefault="00000000">
            <w:pPr>
              <w:spacing w:after="0" w:line="260" w:lineRule="auto"/>
            </w:pPr>
            <w:r>
              <w:t>EVA:</w:t>
            </w:r>
          </w:p>
        </w:tc>
        <w:tc>
          <w:tcPr>
            <w:tcW w:w="7005" w:type="dxa"/>
          </w:tcPr>
          <w:p w14:paraId="2A70E7C9" w14:textId="77777777" w:rsidR="005E460C" w:rsidRDefault="00000000">
            <w:pPr>
              <w:spacing w:after="0" w:line="260" w:lineRule="auto"/>
            </w:pPr>
            <w:r>
              <w:t>2026-2330-0069</w:t>
            </w:r>
          </w:p>
        </w:tc>
      </w:tr>
    </w:tbl>
    <w:p w14:paraId="5FAACD86" w14:textId="77777777" w:rsidR="005E460C" w:rsidRDefault="005E460C">
      <w:pPr>
        <w:spacing w:after="0" w:line="260" w:lineRule="auto"/>
        <w:rPr>
          <w:rFonts w:cs="Arial"/>
        </w:rPr>
      </w:pPr>
    </w:p>
    <w:tbl>
      <w:tblPr>
        <w:tblW w:w="8505" w:type="dxa"/>
        <w:tblLook w:val="04A0" w:firstRow="1" w:lastRow="0" w:firstColumn="1" w:lastColumn="0" w:noHBand="0" w:noVBand="1"/>
      </w:tblPr>
      <w:tblGrid>
        <w:gridCol w:w="1500"/>
        <w:gridCol w:w="7005"/>
      </w:tblGrid>
      <w:tr w:rsidR="005E460C" w14:paraId="615FB868" w14:textId="77777777">
        <w:tc>
          <w:tcPr>
            <w:tcW w:w="1500" w:type="dxa"/>
          </w:tcPr>
          <w:p w14:paraId="369B838B" w14:textId="77777777" w:rsidR="005E460C" w:rsidRDefault="00000000">
            <w:pPr>
              <w:pStyle w:val="Odebeljeno"/>
              <w:spacing w:line="260" w:lineRule="auto"/>
            </w:pPr>
            <w:r>
              <w:t>ZADEVA:</w:t>
            </w:r>
          </w:p>
        </w:tc>
        <w:tc>
          <w:tcPr>
            <w:tcW w:w="7005" w:type="dxa"/>
          </w:tcPr>
          <w:p w14:paraId="07123AA0" w14:textId="77777777" w:rsidR="005E460C" w:rsidRDefault="00000000">
            <w:pPr>
              <w:pStyle w:val="Odebeljeno"/>
              <w:spacing w:line="260" w:lineRule="auto"/>
            </w:pPr>
            <w:r>
              <w:t>Uredba o spremembah in dopolnitvah Uredbe o izvajanju aktivnosti in tehnične pomoči programa za izvajanje evropskega sklada za pomorstvo, ribištvo in akvakulturo za obdobje 2021–2027, ki se izvajajo v skladu s predpisi, ki urejajo javno naročanje – predlog za obravnavo</w:t>
            </w:r>
          </w:p>
        </w:tc>
      </w:tr>
    </w:tbl>
    <w:p w14:paraId="30325509" w14:textId="77777777" w:rsidR="005E460C" w:rsidRDefault="005E460C">
      <w:pPr>
        <w:spacing w:after="0" w:line="260" w:lineRule="auto"/>
        <w:rPr>
          <w:rFonts w:cs="Arial"/>
        </w:rPr>
      </w:pPr>
    </w:p>
    <w:p w14:paraId="15F4F94A" w14:textId="77777777" w:rsidR="005E460C" w:rsidRDefault="005E460C">
      <w:pPr>
        <w:spacing w:after="0" w:line="260" w:lineRule="auto"/>
        <w:rPr>
          <w:rFonts w:cs="Arial"/>
        </w:rPr>
      </w:pPr>
    </w:p>
    <w:p w14:paraId="720C3624" w14:textId="77777777" w:rsidR="005E460C" w:rsidRDefault="00000000">
      <w:pPr>
        <w:pStyle w:val="Odebeljeno"/>
        <w:spacing w:line="260" w:lineRule="auto"/>
      </w:pPr>
      <w:r>
        <w:t>1.</w:t>
      </w:r>
      <w:r>
        <w:tab/>
        <w:t>Predlog sklepa vlade</w:t>
      </w:r>
    </w:p>
    <w:p w14:paraId="5985EE00" w14:textId="77777777" w:rsidR="005E460C" w:rsidRDefault="005E460C">
      <w:pPr>
        <w:spacing w:after="0" w:line="260" w:lineRule="auto"/>
        <w:rPr>
          <w:rFonts w:cs="Arial"/>
        </w:rPr>
      </w:pPr>
    </w:p>
    <w:p w14:paraId="020857A3" w14:textId="77777777" w:rsidR="005E460C" w:rsidRDefault="00000000">
      <w:pPr>
        <w:spacing w:after="0" w:line="240" w:lineRule="auto"/>
      </w:pPr>
      <w:r>
        <w:t>Na podlagi drugega odstavka 40. člena Zakon o morskem ribištvu (Uradni list RS, št. št. 115/06, 76/15, 69/17, 44/22 in 56/25) Vlada Republike Slovenije na ... seji dne …  pod točko ... sprejela naslednji</w:t>
      </w:r>
    </w:p>
    <w:p w14:paraId="1516AF55" w14:textId="77777777" w:rsidR="005E460C" w:rsidRDefault="00000000">
      <w:pPr>
        <w:spacing w:after="0" w:line="240" w:lineRule="auto"/>
      </w:pPr>
      <w:r>
        <w:t xml:space="preserve"> </w:t>
      </w:r>
    </w:p>
    <w:p w14:paraId="2250FC51" w14:textId="77777777" w:rsidR="005E460C" w:rsidRDefault="00000000">
      <w:pPr>
        <w:spacing w:after="0" w:line="240" w:lineRule="auto"/>
      </w:pPr>
      <w:r>
        <w:t xml:space="preserve"> </w:t>
      </w:r>
    </w:p>
    <w:p w14:paraId="17EC6EE5" w14:textId="77777777" w:rsidR="005E460C" w:rsidRDefault="00000000">
      <w:pPr>
        <w:spacing w:after="0" w:line="240" w:lineRule="auto"/>
        <w:jc w:val="center"/>
      </w:pPr>
      <w:r>
        <w:rPr>
          <w:b/>
        </w:rPr>
        <w:t>SKLEP:</w:t>
      </w:r>
    </w:p>
    <w:p w14:paraId="6466F4E5" w14:textId="77777777" w:rsidR="005E460C" w:rsidRDefault="00000000">
      <w:pPr>
        <w:spacing w:after="0" w:line="240" w:lineRule="auto"/>
      </w:pPr>
      <w:r>
        <w:t xml:space="preserve"> </w:t>
      </w:r>
    </w:p>
    <w:p w14:paraId="5CCDEDC0" w14:textId="77777777" w:rsidR="005E460C" w:rsidRDefault="00000000">
      <w:pPr>
        <w:spacing w:after="0" w:line="240" w:lineRule="auto"/>
      </w:pPr>
      <w:r>
        <w:t xml:space="preserve"> </w:t>
      </w:r>
    </w:p>
    <w:p w14:paraId="6326C28D" w14:textId="77777777" w:rsidR="005E460C" w:rsidRDefault="00000000">
      <w:pPr>
        <w:spacing w:after="0" w:line="240" w:lineRule="auto"/>
      </w:pPr>
      <w:r>
        <w:t>Vlada Republike Slovenije je izdala Uredbo o spremembah in dopolnitvah Uredbe o izvajanju aktivnosti in tehnične pomoči programa za izvajanje Evropskega sklada za pomorstvo, ribištvo in akvakulturo za obdobje 2021–2027, ki se izvajajo v skladu s predpisi, ki urejajo javno naročanje ter jo objavi v Uradnem listu Republike Slovenije.</w:t>
      </w:r>
    </w:p>
    <w:p w14:paraId="61029953" w14:textId="77777777" w:rsidR="005E460C" w:rsidRDefault="00000000">
      <w:pPr>
        <w:spacing w:after="0" w:line="240" w:lineRule="auto"/>
      </w:pPr>
      <w:r>
        <w:t xml:space="preserve"> </w:t>
      </w:r>
    </w:p>
    <w:p w14:paraId="3BC0F9E4" w14:textId="77777777" w:rsidR="005E460C" w:rsidRDefault="00000000">
      <w:pPr>
        <w:spacing w:after="0" w:line="240" w:lineRule="auto"/>
      </w:pPr>
      <w:r>
        <w:t xml:space="preserve"> </w:t>
      </w:r>
    </w:p>
    <w:p w14:paraId="753F7984" w14:textId="77777777" w:rsidR="005E460C" w:rsidRDefault="00000000">
      <w:pPr>
        <w:spacing w:after="0" w:line="240" w:lineRule="auto"/>
      </w:pPr>
      <w:r>
        <w:t xml:space="preserve">                                           mag. Janja </w:t>
      </w:r>
      <w:proofErr w:type="spellStart"/>
      <w:r>
        <w:t>Garvas</w:t>
      </w:r>
      <w:proofErr w:type="spellEnd"/>
    </w:p>
    <w:p w14:paraId="1F25A70E" w14:textId="77777777" w:rsidR="005E460C" w:rsidRDefault="00000000">
      <w:pPr>
        <w:spacing w:after="0" w:line="240" w:lineRule="auto"/>
      </w:pPr>
      <w:r>
        <w:t xml:space="preserve">                                    GENERALNA SEKRETARKA</w:t>
      </w:r>
    </w:p>
    <w:p w14:paraId="02867F5C" w14:textId="77777777" w:rsidR="005E460C" w:rsidRDefault="00000000">
      <w:pPr>
        <w:spacing w:after="0" w:line="240" w:lineRule="auto"/>
      </w:pPr>
      <w:r>
        <w:t xml:space="preserve"> </w:t>
      </w:r>
    </w:p>
    <w:p w14:paraId="7CD09388" w14:textId="77777777" w:rsidR="005E460C" w:rsidRDefault="00000000">
      <w:pPr>
        <w:spacing w:after="0" w:line="240" w:lineRule="auto"/>
      </w:pPr>
      <w:r>
        <w:t>Prejmejo:</w:t>
      </w:r>
    </w:p>
    <w:p w14:paraId="68B8C191" w14:textId="77777777" w:rsidR="005E460C" w:rsidRDefault="00000000">
      <w:pPr>
        <w:spacing w:after="0" w:line="240" w:lineRule="auto"/>
      </w:pPr>
      <w:r>
        <w:t>-       Ministrstvo za kmetijstvo,</w:t>
      </w:r>
    </w:p>
    <w:p w14:paraId="12E6BD82" w14:textId="77777777" w:rsidR="005E460C" w:rsidRDefault="00000000">
      <w:pPr>
        <w:spacing w:after="0" w:line="240" w:lineRule="auto"/>
      </w:pPr>
      <w:r>
        <w:t>-       Ministrstvo za notranje zadeve in javno upravo,</w:t>
      </w:r>
    </w:p>
    <w:p w14:paraId="3900D1EF" w14:textId="77777777" w:rsidR="005E460C" w:rsidRDefault="00000000">
      <w:pPr>
        <w:spacing w:after="0" w:line="240" w:lineRule="auto"/>
      </w:pPr>
      <w:r>
        <w:t>-       Služba Vlade Republike Slovenije za zakonodajo.</w:t>
      </w:r>
    </w:p>
    <w:p w14:paraId="6F829005" w14:textId="77777777" w:rsidR="005E460C" w:rsidRDefault="005E460C">
      <w:pPr>
        <w:spacing w:after="0" w:line="260" w:lineRule="auto"/>
        <w:rPr>
          <w:rFonts w:cs="Arial"/>
        </w:rPr>
      </w:pPr>
    </w:p>
    <w:p w14:paraId="7EDBF39E" w14:textId="77777777" w:rsidR="005E460C" w:rsidRDefault="00000000">
      <w:pPr>
        <w:pStyle w:val="Odebeljeno"/>
        <w:spacing w:line="260" w:lineRule="auto"/>
      </w:pPr>
      <w:r>
        <w:t>2.</w:t>
      </w:r>
      <w:r>
        <w:tab/>
        <w:t>Predlog za obravnavo predloga zakona po nujnem ali skrajšanem postopku v državnem zboru z obrazložitvijo razlogov</w:t>
      </w:r>
    </w:p>
    <w:p w14:paraId="571DF280" w14:textId="77777777" w:rsidR="005E460C" w:rsidRDefault="005E460C">
      <w:pPr>
        <w:spacing w:after="0" w:line="260" w:lineRule="auto"/>
        <w:rPr>
          <w:rFonts w:cs="Arial"/>
        </w:rPr>
      </w:pPr>
    </w:p>
    <w:p w14:paraId="32ED0D50" w14:textId="77777777" w:rsidR="005E460C" w:rsidRDefault="00000000">
      <w:pPr>
        <w:spacing w:after="0" w:line="260" w:lineRule="auto"/>
      </w:pPr>
      <w:r>
        <w:t>/</w:t>
      </w:r>
    </w:p>
    <w:p w14:paraId="4B2496B8" w14:textId="77777777" w:rsidR="005E460C" w:rsidRDefault="005E460C">
      <w:pPr>
        <w:spacing w:after="0" w:line="260" w:lineRule="auto"/>
        <w:rPr>
          <w:rFonts w:cs="Arial"/>
        </w:rPr>
      </w:pPr>
    </w:p>
    <w:p w14:paraId="55B6F6D2" w14:textId="77777777" w:rsidR="005E460C" w:rsidRDefault="00000000">
      <w:pPr>
        <w:pStyle w:val="Odebeljeno"/>
        <w:spacing w:line="260" w:lineRule="auto"/>
      </w:pPr>
      <w:r>
        <w:t>3.</w:t>
      </w:r>
      <w:r>
        <w:tab/>
        <w:t>Osebe, odgovorne za strokovno pripravo in usklajenost gradiva</w:t>
      </w:r>
    </w:p>
    <w:p w14:paraId="6727B84B" w14:textId="77777777" w:rsidR="005E460C" w:rsidRDefault="005E460C">
      <w:pPr>
        <w:spacing w:after="0" w:line="260" w:lineRule="auto"/>
        <w:rPr>
          <w:rFonts w:cs="Arial"/>
        </w:rPr>
      </w:pPr>
    </w:p>
    <w:p w14:paraId="79D6058F" w14:textId="77777777" w:rsidR="005E460C" w:rsidRDefault="00000000">
      <w:pPr>
        <w:spacing w:after="0" w:line="240" w:lineRule="auto"/>
      </w:pPr>
      <w:r>
        <w:t>Osebe, odgovorne za strokovno pripravo in usklajenost gradiva</w:t>
      </w:r>
    </w:p>
    <w:p w14:paraId="22A049DE" w14:textId="77777777" w:rsidR="005E460C" w:rsidRDefault="00000000">
      <w:pPr>
        <w:spacing w:after="0" w:line="240" w:lineRule="auto"/>
      </w:pPr>
      <w:r>
        <w:t xml:space="preserve"> </w:t>
      </w:r>
    </w:p>
    <w:p w14:paraId="7A3E9A7E" w14:textId="77777777" w:rsidR="005E460C" w:rsidRDefault="00000000">
      <w:pPr>
        <w:spacing w:after="0" w:line="240" w:lineRule="auto"/>
      </w:pPr>
      <w:r>
        <w:t>Suzana Lara Krause, generalna direktorica Direktorata za hrano in ribištvo;</w:t>
      </w:r>
    </w:p>
    <w:p w14:paraId="4EB9D39A" w14:textId="77777777" w:rsidR="005E460C" w:rsidRDefault="00000000">
      <w:pPr>
        <w:spacing w:after="0" w:line="240" w:lineRule="auto"/>
      </w:pPr>
      <w:r>
        <w:t>Ana Le Marechal Kolar, vodja Sektorja za ribištvo;</w:t>
      </w:r>
    </w:p>
    <w:p w14:paraId="49F7904A" w14:textId="77777777" w:rsidR="005E460C" w:rsidRDefault="00000000">
      <w:pPr>
        <w:spacing w:after="0" w:line="240" w:lineRule="auto"/>
      </w:pPr>
      <w:r>
        <w:t>Uroš Zgonec, Sektor za ribištvo.</w:t>
      </w:r>
    </w:p>
    <w:p w14:paraId="39673C74" w14:textId="77777777" w:rsidR="005E460C" w:rsidRDefault="005E460C">
      <w:pPr>
        <w:spacing w:after="0" w:line="260" w:lineRule="auto"/>
        <w:rPr>
          <w:rFonts w:cs="Arial"/>
        </w:rPr>
      </w:pPr>
    </w:p>
    <w:p w14:paraId="4886F240" w14:textId="77777777" w:rsidR="005E460C" w:rsidRDefault="00000000">
      <w:pPr>
        <w:pStyle w:val="Odebeljeno"/>
        <w:spacing w:line="260" w:lineRule="auto"/>
      </w:pPr>
      <w:r>
        <w:t>4.</w:t>
      </w:r>
      <w:r>
        <w:tab/>
        <w:t>Zunanji strokovnjaki, ki so sodelovali pri pripravi dela ali celotnega gradiva, in s tem povezani stroški</w:t>
      </w:r>
    </w:p>
    <w:p w14:paraId="7C085F5B" w14:textId="77777777" w:rsidR="005E460C" w:rsidRDefault="005E460C">
      <w:pPr>
        <w:spacing w:after="0" w:line="260" w:lineRule="auto"/>
        <w:rPr>
          <w:rFonts w:cs="Arial"/>
        </w:rPr>
      </w:pPr>
    </w:p>
    <w:p w14:paraId="683F2BA7" w14:textId="77777777" w:rsidR="005E460C" w:rsidRDefault="00000000">
      <w:pPr>
        <w:spacing w:after="0" w:line="240" w:lineRule="auto"/>
      </w:pPr>
      <w:r>
        <w:t>Pri pripravi predpisa ni sodeloval zunanji strokovnjak oziroma pravna oseba.</w:t>
      </w:r>
    </w:p>
    <w:p w14:paraId="5A7AA0C6" w14:textId="77777777" w:rsidR="005E460C" w:rsidRDefault="005E460C">
      <w:pPr>
        <w:spacing w:after="0" w:line="260" w:lineRule="auto"/>
        <w:rPr>
          <w:rFonts w:cs="Arial"/>
        </w:rPr>
      </w:pPr>
    </w:p>
    <w:p w14:paraId="2D76B67B" w14:textId="77777777" w:rsidR="005E460C" w:rsidRDefault="00000000">
      <w:pPr>
        <w:pStyle w:val="Odebeljeno"/>
        <w:spacing w:line="260" w:lineRule="auto"/>
      </w:pPr>
      <w:r>
        <w:t>5.</w:t>
      </w:r>
      <w:r>
        <w:tab/>
        <w:t>Predstavniki vlade, ki bodo sodelovali pri delu državnega zbora</w:t>
      </w:r>
    </w:p>
    <w:p w14:paraId="3E434B66" w14:textId="77777777" w:rsidR="005E460C" w:rsidRDefault="005E460C">
      <w:pPr>
        <w:spacing w:after="0" w:line="260" w:lineRule="auto"/>
        <w:rPr>
          <w:rFonts w:cs="Arial"/>
        </w:rPr>
      </w:pPr>
    </w:p>
    <w:p w14:paraId="36B0632B" w14:textId="77777777" w:rsidR="005E460C" w:rsidRDefault="00000000">
      <w:pPr>
        <w:spacing w:after="0" w:line="260" w:lineRule="auto"/>
      </w:pPr>
      <w:r>
        <w:t>/</w:t>
      </w:r>
    </w:p>
    <w:p w14:paraId="27D93DAB" w14:textId="77777777" w:rsidR="005E460C" w:rsidRDefault="005E460C">
      <w:pPr>
        <w:spacing w:after="0" w:line="260" w:lineRule="auto"/>
        <w:rPr>
          <w:rFonts w:cs="Arial"/>
        </w:rPr>
      </w:pPr>
    </w:p>
    <w:p w14:paraId="541F82D1" w14:textId="77777777" w:rsidR="005E460C" w:rsidRDefault="00000000">
      <w:pPr>
        <w:pStyle w:val="Odebeljeno"/>
        <w:spacing w:line="260" w:lineRule="auto"/>
      </w:pPr>
      <w:r>
        <w:t>6.</w:t>
      </w:r>
      <w:r>
        <w:tab/>
        <w:t>Kratek povzetek gradiva</w:t>
      </w:r>
    </w:p>
    <w:p w14:paraId="57EA6085" w14:textId="77777777" w:rsidR="005E460C" w:rsidRDefault="005E460C">
      <w:pPr>
        <w:spacing w:after="0" w:line="260" w:lineRule="auto"/>
        <w:rPr>
          <w:rFonts w:cs="Arial"/>
        </w:rPr>
      </w:pPr>
    </w:p>
    <w:p w14:paraId="5585AAED" w14:textId="77777777" w:rsidR="005E460C" w:rsidRDefault="00000000">
      <w:pPr>
        <w:spacing w:after="0" w:line="240" w:lineRule="auto"/>
      </w:pPr>
      <w:r>
        <w:t>Uredba o spremembah in dopolnitvah Uredbe o izvajanju aktivnosti in tehnične pomoči programa za izvajanje Evropskega sklada za pomorstvo, ribištvo in akvakulturo za obdobje 2021–2027, ki se izvajajo v skladu s predpisi, ki urejajo javno naročanje, določa aktivnosti, finančne določbe in način izvajanja aktivnosti programa za izvajanje Evropskega sklada za pomorstvo, ribištvo in akvakulturo v obdobju 2021-2027. Uredba navaja izključno aktivnosti, ki se izvajajo v skladu z zakonodajo s področja javnega naročanja, pri katerih je upravičenec Ministrstvo za kmetijstvo.</w:t>
      </w:r>
    </w:p>
    <w:p w14:paraId="03FB336C" w14:textId="77777777" w:rsidR="005E460C" w:rsidRDefault="00000000">
      <w:pPr>
        <w:spacing w:after="0" w:line="240" w:lineRule="auto"/>
      </w:pPr>
      <w:r>
        <w:t>Uredba se spreminja in dopolnjuje zaradi spremembe programa za izvajanje Evropskega sklada za pomorstvo, ribištvo in akvakulturo v obdobju 2021-2027.</w:t>
      </w:r>
    </w:p>
    <w:p w14:paraId="56F06A3C" w14:textId="77777777" w:rsidR="005E460C" w:rsidRDefault="00000000">
      <w:pPr>
        <w:spacing w:after="0" w:line="240" w:lineRule="auto"/>
      </w:pPr>
      <w:r>
        <w:t xml:space="preserve"> </w:t>
      </w:r>
    </w:p>
    <w:p w14:paraId="60285BE2" w14:textId="77777777" w:rsidR="005E460C" w:rsidRDefault="00000000">
      <w:pPr>
        <w:spacing w:after="0" w:line="240" w:lineRule="auto"/>
      </w:pPr>
      <w:r>
        <w:t xml:space="preserve">Program je bil </w:t>
      </w:r>
      <w:proofErr w:type="spellStart"/>
      <w:r>
        <w:t>sprememnejn</w:t>
      </w:r>
      <w:proofErr w:type="spellEnd"/>
      <w:r>
        <w:t xml:space="preserve"> z IZVEDBENIM SKLEPOM KOMISIJE z dne 18.9.2026 o spremembi Izvedbenega sklepa C(2022) 8949 o odobritvi „Programa za izvajanje Evropskega sklada za pomorstvo, ribištvo in akvakulturo v Republiki Sloveniji“ za podporo iz Evropskega sklada za pomorstvo, ribištvo in akvakulturo v Sloveniji CCI 2021SI14MFPR001.</w:t>
      </w:r>
    </w:p>
    <w:p w14:paraId="0759D003" w14:textId="77777777" w:rsidR="005E460C" w:rsidRDefault="005E460C">
      <w:pPr>
        <w:spacing w:after="0" w:line="260" w:lineRule="auto"/>
        <w:rPr>
          <w:rFonts w:cs="Arial"/>
        </w:rPr>
      </w:pPr>
    </w:p>
    <w:p w14:paraId="1B8DAD94" w14:textId="77777777" w:rsidR="005E460C" w:rsidRDefault="00000000">
      <w:pPr>
        <w:pStyle w:val="Odebeljeno"/>
        <w:spacing w:line="260" w:lineRule="auto"/>
      </w:pPr>
      <w:r>
        <w:t>7.</w:t>
      </w:r>
      <w:r>
        <w:tab/>
        <w:t>Presoja posledic za</w:t>
      </w:r>
    </w:p>
    <w:p w14:paraId="2548B9DE" w14:textId="77777777" w:rsidR="005E460C" w:rsidRDefault="005E460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5E460C" w14:paraId="693F1878" w14:textId="77777777">
        <w:tc>
          <w:tcPr>
            <w:tcW w:w="1276" w:type="dxa"/>
          </w:tcPr>
          <w:p w14:paraId="720F4ED7" w14:textId="77777777" w:rsidR="005E460C" w:rsidRDefault="00000000">
            <w:pPr>
              <w:spacing w:after="0" w:line="260" w:lineRule="exact"/>
              <w:ind w:left="360"/>
            </w:pPr>
            <w:r>
              <w:rPr>
                <w:iCs/>
              </w:rPr>
              <w:t>a)</w:t>
            </w:r>
          </w:p>
        </w:tc>
        <w:tc>
          <w:tcPr>
            <w:tcW w:w="4961" w:type="dxa"/>
          </w:tcPr>
          <w:p w14:paraId="50507C19" w14:textId="77777777" w:rsidR="005E460C" w:rsidRDefault="00000000">
            <w:pPr>
              <w:spacing w:after="0" w:line="260" w:lineRule="exact"/>
            </w:pPr>
            <w:r>
              <w:t>javnofinančna sredstva nad 40.000 EUR v tekočem in naslednjih treh letih,</w:t>
            </w:r>
          </w:p>
        </w:tc>
        <w:tc>
          <w:tcPr>
            <w:tcW w:w="2268" w:type="dxa"/>
          </w:tcPr>
          <w:p w14:paraId="3AB5BDCC" w14:textId="77777777" w:rsidR="005E460C" w:rsidRDefault="00000000">
            <w:pPr>
              <w:spacing w:after="0" w:line="260" w:lineRule="exact"/>
              <w:jc w:val="center"/>
              <w:rPr>
                <w:iCs/>
              </w:rPr>
            </w:pPr>
            <w:r>
              <w:t>da</w:t>
            </w:r>
          </w:p>
        </w:tc>
      </w:tr>
      <w:tr w:rsidR="005E460C" w14:paraId="05A9B86E" w14:textId="77777777">
        <w:tc>
          <w:tcPr>
            <w:tcW w:w="1276" w:type="dxa"/>
          </w:tcPr>
          <w:p w14:paraId="349A99DF" w14:textId="77777777" w:rsidR="005E460C" w:rsidRDefault="00000000">
            <w:pPr>
              <w:spacing w:after="0" w:line="260" w:lineRule="exact"/>
              <w:ind w:left="360"/>
              <w:rPr>
                <w:iCs/>
              </w:rPr>
            </w:pPr>
            <w:r>
              <w:rPr>
                <w:iCs/>
              </w:rPr>
              <w:t>b)</w:t>
            </w:r>
          </w:p>
        </w:tc>
        <w:tc>
          <w:tcPr>
            <w:tcW w:w="4961" w:type="dxa"/>
          </w:tcPr>
          <w:p w14:paraId="2A0DD788" w14:textId="77777777" w:rsidR="005E460C" w:rsidRDefault="00000000">
            <w:pPr>
              <w:spacing w:after="0" w:line="260" w:lineRule="exact"/>
              <w:rPr>
                <w:iCs/>
              </w:rPr>
            </w:pPr>
            <w:r>
              <w:rPr>
                <w:bCs/>
              </w:rPr>
              <w:t>usklajenost pravnega reda Republike Slovenije s pravnim redom Evropske unije,</w:t>
            </w:r>
          </w:p>
        </w:tc>
        <w:tc>
          <w:tcPr>
            <w:tcW w:w="2268" w:type="dxa"/>
          </w:tcPr>
          <w:p w14:paraId="701235E0" w14:textId="77777777" w:rsidR="005E460C" w:rsidRDefault="00000000">
            <w:pPr>
              <w:spacing w:after="0" w:line="260" w:lineRule="exact"/>
              <w:jc w:val="center"/>
              <w:rPr>
                <w:iCs/>
              </w:rPr>
            </w:pPr>
            <w:r>
              <w:t>ne</w:t>
            </w:r>
          </w:p>
        </w:tc>
      </w:tr>
      <w:tr w:rsidR="005E460C" w14:paraId="0D85CA28" w14:textId="77777777">
        <w:tc>
          <w:tcPr>
            <w:tcW w:w="1276" w:type="dxa"/>
          </w:tcPr>
          <w:p w14:paraId="5B1516B9" w14:textId="77777777" w:rsidR="005E460C" w:rsidRDefault="00000000">
            <w:pPr>
              <w:spacing w:after="0" w:line="260" w:lineRule="exact"/>
              <w:ind w:left="360"/>
              <w:rPr>
                <w:iCs/>
              </w:rPr>
            </w:pPr>
            <w:r>
              <w:rPr>
                <w:iCs/>
              </w:rPr>
              <w:t>c)</w:t>
            </w:r>
          </w:p>
        </w:tc>
        <w:tc>
          <w:tcPr>
            <w:tcW w:w="4961" w:type="dxa"/>
          </w:tcPr>
          <w:p w14:paraId="53158AFA" w14:textId="77777777" w:rsidR="005E460C" w:rsidRDefault="00000000">
            <w:pPr>
              <w:spacing w:after="0" w:line="260" w:lineRule="exact"/>
              <w:rPr>
                <w:iCs/>
              </w:rPr>
            </w:pPr>
            <w:r>
              <w:t>administrativne posledice,</w:t>
            </w:r>
          </w:p>
        </w:tc>
        <w:tc>
          <w:tcPr>
            <w:tcW w:w="2268" w:type="dxa"/>
          </w:tcPr>
          <w:p w14:paraId="7C817581" w14:textId="77777777" w:rsidR="005E460C" w:rsidRDefault="00000000">
            <w:pPr>
              <w:spacing w:after="0" w:line="260" w:lineRule="exact"/>
              <w:jc w:val="center"/>
            </w:pPr>
            <w:r>
              <w:t>da</w:t>
            </w:r>
          </w:p>
        </w:tc>
      </w:tr>
      <w:tr w:rsidR="005E460C" w14:paraId="487325E8" w14:textId="77777777">
        <w:tc>
          <w:tcPr>
            <w:tcW w:w="1276" w:type="dxa"/>
          </w:tcPr>
          <w:p w14:paraId="60A91069" w14:textId="77777777" w:rsidR="005E460C" w:rsidRDefault="00000000">
            <w:pPr>
              <w:spacing w:after="0" w:line="260" w:lineRule="exact"/>
              <w:ind w:left="360"/>
              <w:rPr>
                <w:iCs/>
              </w:rPr>
            </w:pPr>
            <w:r>
              <w:rPr>
                <w:iCs/>
              </w:rPr>
              <w:t>č)</w:t>
            </w:r>
          </w:p>
        </w:tc>
        <w:tc>
          <w:tcPr>
            <w:tcW w:w="4961" w:type="dxa"/>
          </w:tcPr>
          <w:p w14:paraId="50E7689B" w14:textId="77777777" w:rsidR="005E460C" w:rsidRDefault="00000000">
            <w:pPr>
              <w:spacing w:after="0" w:line="260" w:lineRule="exact"/>
              <w:rPr>
                <w:bCs/>
              </w:rPr>
            </w:pPr>
            <w:r>
              <w:t>gospodarstvo, zlasti</w:t>
            </w:r>
            <w:r>
              <w:rPr>
                <w:bCs/>
              </w:rPr>
              <w:t xml:space="preserve"> mala in srednja podjetja ter konkurenčnost podjetij,</w:t>
            </w:r>
          </w:p>
        </w:tc>
        <w:tc>
          <w:tcPr>
            <w:tcW w:w="2268" w:type="dxa"/>
          </w:tcPr>
          <w:p w14:paraId="58A4E1B1" w14:textId="77777777" w:rsidR="005E460C" w:rsidRDefault="00000000">
            <w:pPr>
              <w:spacing w:after="0" w:line="260" w:lineRule="exact"/>
              <w:jc w:val="center"/>
              <w:rPr>
                <w:iCs/>
              </w:rPr>
            </w:pPr>
            <w:r>
              <w:t>ne</w:t>
            </w:r>
          </w:p>
        </w:tc>
      </w:tr>
      <w:tr w:rsidR="005E460C" w14:paraId="350B0343" w14:textId="77777777">
        <w:tc>
          <w:tcPr>
            <w:tcW w:w="1276" w:type="dxa"/>
          </w:tcPr>
          <w:p w14:paraId="0482109F" w14:textId="77777777" w:rsidR="005E460C" w:rsidRDefault="00000000">
            <w:pPr>
              <w:spacing w:after="0" w:line="260" w:lineRule="exact"/>
              <w:ind w:left="360"/>
              <w:rPr>
                <w:iCs/>
              </w:rPr>
            </w:pPr>
            <w:r>
              <w:rPr>
                <w:iCs/>
              </w:rPr>
              <w:t>d)</w:t>
            </w:r>
          </w:p>
        </w:tc>
        <w:tc>
          <w:tcPr>
            <w:tcW w:w="4961" w:type="dxa"/>
          </w:tcPr>
          <w:p w14:paraId="0CC4675A" w14:textId="77777777" w:rsidR="005E460C" w:rsidRDefault="00000000">
            <w:pPr>
              <w:spacing w:after="0" w:line="260" w:lineRule="exact"/>
              <w:rPr>
                <w:bCs/>
              </w:rPr>
            </w:pPr>
            <w:r>
              <w:rPr>
                <w:bCs/>
              </w:rPr>
              <w:t>okolje, vključno s prostorskimi in varstvenimi vidiki,</w:t>
            </w:r>
          </w:p>
        </w:tc>
        <w:tc>
          <w:tcPr>
            <w:tcW w:w="2268" w:type="dxa"/>
          </w:tcPr>
          <w:p w14:paraId="65BD9506" w14:textId="77777777" w:rsidR="005E460C" w:rsidRDefault="00000000">
            <w:pPr>
              <w:spacing w:after="0" w:line="260" w:lineRule="exact"/>
              <w:jc w:val="center"/>
              <w:rPr>
                <w:iCs/>
              </w:rPr>
            </w:pPr>
            <w:r>
              <w:t>ne</w:t>
            </w:r>
          </w:p>
        </w:tc>
      </w:tr>
      <w:tr w:rsidR="005E460C" w14:paraId="3EFF956A" w14:textId="77777777">
        <w:tc>
          <w:tcPr>
            <w:tcW w:w="1276" w:type="dxa"/>
          </w:tcPr>
          <w:p w14:paraId="0288F364" w14:textId="77777777" w:rsidR="005E460C" w:rsidRDefault="00000000">
            <w:pPr>
              <w:spacing w:after="0" w:line="260" w:lineRule="exact"/>
              <w:ind w:left="360"/>
              <w:rPr>
                <w:iCs/>
              </w:rPr>
            </w:pPr>
            <w:r>
              <w:rPr>
                <w:iCs/>
              </w:rPr>
              <w:t>e)</w:t>
            </w:r>
          </w:p>
        </w:tc>
        <w:tc>
          <w:tcPr>
            <w:tcW w:w="4961" w:type="dxa"/>
          </w:tcPr>
          <w:p w14:paraId="5AEDF2D5" w14:textId="77777777" w:rsidR="005E460C" w:rsidRDefault="00000000">
            <w:pPr>
              <w:spacing w:after="0" w:line="260" w:lineRule="exact"/>
              <w:rPr>
                <w:bCs/>
              </w:rPr>
            </w:pPr>
            <w:r>
              <w:rPr>
                <w:bCs/>
              </w:rPr>
              <w:t>socialno področje,</w:t>
            </w:r>
          </w:p>
        </w:tc>
        <w:tc>
          <w:tcPr>
            <w:tcW w:w="2268" w:type="dxa"/>
          </w:tcPr>
          <w:p w14:paraId="7589B55D" w14:textId="77777777" w:rsidR="005E460C" w:rsidRDefault="00000000">
            <w:pPr>
              <w:spacing w:after="0" w:line="260" w:lineRule="exact"/>
              <w:jc w:val="center"/>
              <w:rPr>
                <w:iCs/>
              </w:rPr>
            </w:pPr>
            <w:r w:rsidRPr="0096422C">
              <w:t>ne</w:t>
            </w:r>
          </w:p>
        </w:tc>
      </w:tr>
      <w:tr w:rsidR="005E460C" w14:paraId="41861067" w14:textId="77777777">
        <w:tc>
          <w:tcPr>
            <w:tcW w:w="1276" w:type="dxa"/>
          </w:tcPr>
          <w:p w14:paraId="6E13DB3F" w14:textId="77777777" w:rsidR="005E460C" w:rsidRDefault="00000000">
            <w:pPr>
              <w:spacing w:after="0" w:line="260" w:lineRule="exact"/>
              <w:ind w:left="360"/>
              <w:rPr>
                <w:iCs/>
              </w:rPr>
            </w:pPr>
            <w:r>
              <w:rPr>
                <w:iCs/>
              </w:rPr>
              <w:t>f)</w:t>
            </w:r>
          </w:p>
        </w:tc>
        <w:tc>
          <w:tcPr>
            <w:tcW w:w="4961" w:type="dxa"/>
          </w:tcPr>
          <w:p w14:paraId="0ACEF4A1" w14:textId="77777777" w:rsidR="005E460C" w:rsidRDefault="00000000">
            <w:pPr>
              <w:spacing w:after="0" w:line="260" w:lineRule="exact"/>
              <w:rPr>
                <w:bCs/>
              </w:rPr>
            </w:pPr>
            <w:r>
              <w:rPr>
                <w:bCs/>
              </w:rPr>
              <w:t>dokumente razvojnega načrtovanja.</w:t>
            </w:r>
          </w:p>
        </w:tc>
        <w:tc>
          <w:tcPr>
            <w:tcW w:w="2268" w:type="dxa"/>
          </w:tcPr>
          <w:p w14:paraId="408B77F7" w14:textId="77777777" w:rsidR="005E460C" w:rsidRDefault="00000000">
            <w:pPr>
              <w:spacing w:after="0" w:line="260" w:lineRule="exact"/>
              <w:jc w:val="center"/>
              <w:rPr>
                <w:iCs/>
              </w:rPr>
            </w:pPr>
            <w:r w:rsidRPr="0096422C">
              <w:t>ne</w:t>
            </w:r>
          </w:p>
        </w:tc>
      </w:tr>
    </w:tbl>
    <w:p w14:paraId="4F3018CF" w14:textId="77777777" w:rsidR="005E460C" w:rsidRDefault="005E460C">
      <w:pPr>
        <w:spacing w:after="0" w:line="260" w:lineRule="auto"/>
        <w:rPr>
          <w:rFonts w:cs="Arial"/>
        </w:rPr>
      </w:pPr>
    </w:p>
    <w:p w14:paraId="03348B6E" w14:textId="77777777" w:rsidR="005E460C" w:rsidRDefault="00000000">
      <w:pPr>
        <w:pStyle w:val="Odebeljeno"/>
        <w:spacing w:line="260" w:lineRule="auto"/>
      </w:pPr>
      <w:r>
        <w:t>8.</w:t>
      </w:r>
      <w:r>
        <w:tab/>
        <w:t>Predstavitev ocene finančnih posledic</w:t>
      </w:r>
    </w:p>
    <w:p w14:paraId="11D5A05A" w14:textId="77777777" w:rsidR="005E460C" w:rsidRDefault="005E460C">
      <w:pPr>
        <w:spacing w:after="0" w:line="260" w:lineRule="auto"/>
        <w:rPr>
          <w:rFonts w:cs="Arial"/>
        </w:rPr>
      </w:pPr>
    </w:p>
    <w:p w14:paraId="4B7568AD" w14:textId="77777777" w:rsidR="005E460C"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723D865E" w14:textId="77777777" w:rsidR="005E460C" w:rsidRDefault="005E460C">
      <w:pPr>
        <w:spacing w:after="0" w:line="260" w:lineRule="auto"/>
        <w:rPr>
          <w:rFonts w:cs="Arial"/>
        </w:rPr>
      </w:pPr>
    </w:p>
    <w:p w14:paraId="3D58B5F7" w14:textId="77777777" w:rsidR="005E460C" w:rsidRDefault="00000000">
      <w:pPr>
        <w:pStyle w:val="Odebeljeno"/>
        <w:spacing w:line="260" w:lineRule="auto"/>
      </w:pPr>
      <w:r>
        <w:t>I.</w:t>
      </w:r>
      <w:r>
        <w:tab/>
        <w:t>Ocena finančnih posledic, ki niso načrtovane v sprejetem proračunu</w:t>
      </w:r>
    </w:p>
    <w:p w14:paraId="0F499B47" w14:textId="77777777" w:rsidR="005E460C" w:rsidRDefault="005E460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5E460C" w14:paraId="173784D8" w14:textId="77777777">
        <w:tc>
          <w:tcPr>
            <w:tcW w:w="2270" w:type="dxa"/>
            <w:vAlign w:val="center"/>
          </w:tcPr>
          <w:p w14:paraId="15D69E67" w14:textId="77777777" w:rsidR="005E460C" w:rsidRDefault="00000000">
            <w:pPr>
              <w:pStyle w:val="Odebeljeno"/>
              <w:spacing w:line="260" w:lineRule="exact"/>
              <w:ind w:left="360"/>
            </w:pPr>
            <w:r>
              <w:rPr>
                <w:iCs/>
              </w:rPr>
              <w:t>Predvideno povečanje (+) ali zmanjšanje (-)</w:t>
            </w:r>
          </w:p>
        </w:tc>
        <w:tc>
          <w:tcPr>
            <w:tcW w:w="1247" w:type="dxa"/>
            <w:vAlign w:val="center"/>
          </w:tcPr>
          <w:p w14:paraId="6587A451" w14:textId="77777777" w:rsidR="005E460C" w:rsidRDefault="00000000">
            <w:pPr>
              <w:pStyle w:val="Odebeljeno"/>
              <w:spacing w:line="260" w:lineRule="exact"/>
              <w:jc w:val="center"/>
            </w:pPr>
            <w:r>
              <w:t>Tekoče leto (t)</w:t>
            </w:r>
          </w:p>
        </w:tc>
        <w:tc>
          <w:tcPr>
            <w:tcW w:w="1247" w:type="dxa"/>
            <w:vAlign w:val="center"/>
          </w:tcPr>
          <w:p w14:paraId="1FB79B88" w14:textId="77777777" w:rsidR="005E460C" w:rsidRDefault="00000000">
            <w:pPr>
              <w:pStyle w:val="Odebeljeno"/>
              <w:spacing w:line="260" w:lineRule="exact"/>
              <w:jc w:val="center"/>
            </w:pPr>
            <w:r>
              <w:t>t + 1</w:t>
            </w:r>
          </w:p>
        </w:tc>
        <w:tc>
          <w:tcPr>
            <w:tcW w:w="1247" w:type="dxa"/>
            <w:vAlign w:val="center"/>
          </w:tcPr>
          <w:p w14:paraId="61D67DA8" w14:textId="77777777" w:rsidR="005E460C" w:rsidRDefault="00000000">
            <w:pPr>
              <w:pStyle w:val="Odebeljeno"/>
              <w:spacing w:line="260" w:lineRule="exact"/>
              <w:jc w:val="center"/>
            </w:pPr>
            <w:r>
              <w:t>t + 2</w:t>
            </w:r>
          </w:p>
        </w:tc>
        <w:tc>
          <w:tcPr>
            <w:tcW w:w="1247" w:type="dxa"/>
            <w:vAlign w:val="center"/>
          </w:tcPr>
          <w:p w14:paraId="7C9F7A48" w14:textId="77777777" w:rsidR="005E460C" w:rsidRDefault="00000000">
            <w:pPr>
              <w:pStyle w:val="Odebeljeno"/>
              <w:spacing w:line="260" w:lineRule="exact"/>
              <w:jc w:val="center"/>
            </w:pPr>
            <w:r>
              <w:t>t + 3</w:t>
            </w:r>
          </w:p>
        </w:tc>
        <w:tc>
          <w:tcPr>
            <w:tcW w:w="1247" w:type="dxa"/>
            <w:vAlign w:val="center"/>
          </w:tcPr>
          <w:p w14:paraId="0D231DB6" w14:textId="77777777" w:rsidR="005E460C" w:rsidRDefault="00000000">
            <w:pPr>
              <w:pStyle w:val="Odebeljeno"/>
              <w:spacing w:line="260" w:lineRule="exact"/>
              <w:jc w:val="center"/>
            </w:pPr>
            <w:r>
              <w:t>Skupaj (v EUR)</w:t>
            </w:r>
          </w:p>
        </w:tc>
      </w:tr>
      <w:tr w:rsidR="005E460C" w14:paraId="52A10FA4" w14:textId="77777777">
        <w:tc>
          <w:tcPr>
            <w:tcW w:w="0" w:type="dxa"/>
            <w:vAlign w:val="center"/>
          </w:tcPr>
          <w:p w14:paraId="47F00F03" w14:textId="77777777" w:rsidR="005E460C" w:rsidRDefault="00000000">
            <w:pPr>
              <w:spacing w:after="0" w:line="260" w:lineRule="exact"/>
              <w:jc w:val="center"/>
            </w:pPr>
            <w:r>
              <w:t>prihodkov državnega proračuna</w:t>
            </w:r>
          </w:p>
        </w:tc>
        <w:tc>
          <w:tcPr>
            <w:tcW w:w="0" w:type="dxa"/>
            <w:vAlign w:val="center"/>
          </w:tcPr>
          <w:p w14:paraId="5F7CB6F0" w14:textId="77777777" w:rsidR="005E460C" w:rsidRDefault="00000000">
            <w:pPr>
              <w:spacing w:after="0" w:line="260" w:lineRule="exact"/>
              <w:jc w:val="center"/>
            </w:pPr>
            <w:r>
              <w:t>0,00</w:t>
            </w:r>
          </w:p>
        </w:tc>
        <w:tc>
          <w:tcPr>
            <w:tcW w:w="0" w:type="dxa"/>
            <w:vAlign w:val="center"/>
          </w:tcPr>
          <w:p w14:paraId="4E82EEA7" w14:textId="77777777" w:rsidR="005E460C" w:rsidRDefault="00000000">
            <w:pPr>
              <w:spacing w:after="0" w:line="260" w:lineRule="exact"/>
              <w:jc w:val="center"/>
            </w:pPr>
            <w:r>
              <w:t>0,00</w:t>
            </w:r>
          </w:p>
        </w:tc>
        <w:tc>
          <w:tcPr>
            <w:tcW w:w="0" w:type="dxa"/>
            <w:vAlign w:val="center"/>
          </w:tcPr>
          <w:p w14:paraId="100A51DD" w14:textId="77777777" w:rsidR="005E460C" w:rsidRDefault="00000000">
            <w:pPr>
              <w:spacing w:after="0" w:line="260" w:lineRule="exact"/>
              <w:jc w:val="center"/>
            </w:pPr>
            <w:r>
              <w:t>0,00</w:t>
            </w:r>
          </w:p>
        </w:tc>
        <w:tc>
          <w:tcPr>
            <w:tcW w:w="0" w:type="dxa"/>
            <w:vAlign w:val="center"/>
          </w:tcPr>
          <w:p w14:paraId="76F352EA" w14:textId="77777777" w:rsidR="005E460C" w:rsidRDefault="00000000">
            <w:pPr>
              <w:spacing w:after="0" w:line="260" w:lineRule="exact"/>
              <w:jc w:val="center"/>
            </w:pPr>
            <w:r>
              <w:t>0,00</w:t>
            </w:r>
          </w:p>
        </w:tc>
        <w:tc>
          <w:tcPr>
            <w:tcW w:w="0" w:type="dxa"/>
            <w:vAlign w:val="center"/>
          </w:tcPr>
          <w:p w14:paraId="6FC0CDB8" w14:textId="77777777" w:rsidR="005E460C" w:rsidRDefault="00000000">
            <w:pPr>
              <w:spacing w:after="0" w:line="260" w:lineRule="exact"/>
              <w:jc w:val="center"/>
            </w:pPr>
            <w:r>
              <w:t>0,00</w:t>
            </w:r>
          </w:p>
        </w:tc>
      </w:tr>
      <w:tr w:rsidR="005E460C" w14:paraId="1254075E" w14:textId="77777777">
        <w:tc>
          <w:tcPr>
            <w:tcW w:w="0" w:type="dxa"/>
            <w:vAlign w:val="center"/>
          </w:tcPr>
          <w:p w14:paraId="07E1F3E7" w14:textId="77777777" w:rsidR="005E460C" w:rsidRDefault="00000000">
            <w:pPr>
              <w:spacing w:after="0" w:line="260" w:lineRule="exact"/>
              <w:jc w:val="center"/>
            </w:pPr>
            <w:r>
              <w:t>prihodkov občinskih proračunov</w:t>
            </w:r>
          </w:p>
        </w:tc>
        <w:tc>
          <w:tcPr>
            <w:tcW w:w="0" w:type="dxa"/>
            <w:vAlign w:val="center"/>
          </w:tcPr>
          <w:p w14:paraId="025698EC" w14:textId="77777777" w:rsidR="005E460C" w:rsidRDefault="00000000">
            <w:pPr>
              <w:spacing w:after="0" w:line="260" w:lineRule="exact"/>
              <w:jc w:val="center"/>
            </w:pPr>
            <w:r>
              <w:t>0,00</w:t>
            </w:r>
          </w:p>
        </w:tc>
        <w:tc>
          <w:tcPr>
            <w:tcW w:w="0" w:type="dxa"/>
            <w:vAlign w:val="center"/>
          </w:tcPr>
          <w:p w14:paraId="4F354B75" w14:textId="77777777" w:rsidR="005E460C" w:rsidRDefault="00000000">
            <w:pPr>
              <w:spacing w:after="0" w:line="260" w:lineRule="exact"/>
              <w:jc w:val="center"/>
            </w:pPr>
            <w:r>
              <w:t>0,00</w:t>
            </w:r>
          </w:p>
        </w:tc>
        <w:tc>
          <w:tcPr>
            <w:tcW w:w="0" w:type="dxa"/>
            <w:vAlign w:val="center"/>
          </w:tcPr>
          <w:p w14:paraId="4A9CAA69" w14:textId="77777777" w:rsidR="005E460C" w:rsidRDefault="00000000">
            <w:pPr>
              <w:spacing w:after="0" w:line="260" w:lineRule="exact"/>
              <w:jc w:val="center"/>
            </w:pPr>
            <w:r>
              <w:t>0,00</w:t>
            </w:r>
          </w:p>
        </w:tc>
        <w:tc>
          <w:tcPr>
            <w:tcW w:w="0" w:type="dxa"/>
            <w:vAlign w:val="center"/>
          </w:tcPr>
          <w:p w14:paraId="774265FE" w14:textId="77777777" w:rsidR="005E460C" w:rsidRDefault="00000000">
            <w:pPr>
              <w:spacing w:after="0" w:line="260" w:lineRule="exact"/>
              <w:jc w:val="center"/>
            </w:pPr>
            <w:r>
              <w:t>0,00</w:t>
            </w:r>
          </w:p>
        </w:tc>
        <w:tc>
          <w:tcPr>
            <w:tcW w:w="0" w:type="dxa"/>
            <w:vAlign w:val="center"/>
          </w:tcPr>
          <w:p w14:paraId="494FB809" w14:textId="77777777" w:rsidR="005E460C" w:rsidRDefault="00000000">
            <w:pPr>
              <w:spacing w:after="0" w:line="260" w:lineRule="exact"/>
              <w:jc w:val="center"/>
            </w:pPr>
            <w:r>
              <w:t>0,00</w:t>
            </w:r>
          </w:p>
        </w:tc>
      </w:tr>
      <w:tr w:rsidR="005E460C" w14:paraId="2B32F48D" w14:textId="77777777">
        <w:tc>
          <w:tcPr>
            <w:tcW w:w="0" w:type="dxa"/>
            <w:vAlign w:val="center"/>
          </w:tcPr>
          <w:p w14:paraId="3CAB494F" w14:textId="77777777" w:rsidR="005E460C" w:rsidRDefault="00000000">
            <w:pPr>
              <w:spacing w:after="0" w:line="260" w:lineRule="exact"/>
              <w:jc w:val="center"/>
            </w:pPr>
            <w:r>
              <w:t xml:space="preserve">odhodkov državnega </w:t>
            </w:r>
            <w:r>
              <w:lastRenderedPageBreak/>
              <w:t>proračuna</w:t>
            </w:r>
          </w:p>
        </w:tc>
        <w:tc>
          <w:tcPr>
            <w:tcW w:w="0" w:type="dxa"/>
            <w:vAlign w:val="center"/>
          </w:tcPr>
          <w:p w14:paraId="12284354" w14:textId="77777777" w:rsidR="005E460C" w:rsidRDefault="00000000">
            <w:pPr>
              <w:spacing w:after="0" w:line="260" w:lineRule="exact"/>
              <w:jc w:val="center"/>
            </w:pPr>
            <w:r>
              <w:lastRenderedPageBreak/>
              <w:t>0,00</w:t>
            </w:r>
          </w:p>
        </w:tc>
        <w:tc>
          <w:tcPr>
            <w:tcW w:w="0" w:type="dxa"/>
            <w:vAlign w:val="center"/>
          </w:tcPr>
          <w:p w14:paraId="2DABA903" w14:textId="77777777" w:rsidR="005E460C" w:rsidRDefault="00000000">
            <w:pPr>
              <w:spacing w:after="0" w:line="260" w:lineRule="exact"/>
              <w:jc w:val="center"/>
            </w:pPr>
            <w:r>
              <w:t>0,00</w:t>
            </w:r>
          </w:p>
        </w:tc>
        <w:tc>
          <w:tcPr>
            <w:tcW w:w="0" w:type="dxa"/>
            <w:vAlign w:val="center"/>
          </w:tcPr>
          <w:p w14:paraId="2D7F941C" w14:textId="77777777" w:rsidR="005E460C" w:rsidRDefault="00000000">
            <w:pPr>
              <w:spacing w:after="0" w:line="260" w:lineRule="exact"/>
              <w:jc w:val="center"/>
            </w:pPr>
            <w:r>
              <w:t>0,00</w:t>
            </w:r>
          </w:p>
        </w:tc>
        <w:tc>
          <w:tcPr>
            <w:tcW w:w="0" w:type="dxa"/>
            <w:vAlign w:val="center"/>
          </w:tcPr>
          <w:p w14:paraId="1261BC9C" w14:textId="77777777" w:rsidR="005E460C" w:rsidRDefault="00000000">
            <w:pPr>
              <w:spacing w:after="0" w:line="260" w:lineRule="exact"/>
              <w:jc w:val="center"/>
            </w:pPr>
            <w:r>
              <w:t>0,00</w:t>
            </w:r>
          </w:p>
        </w:tc>
        <w:tc>
          <w:tcPr>
            <w:tcW w:w="0" w:type="dxa"/>
            <w:vAlign w:val="center"/>
          </w:tcPr>
          <w:p w14:paraId="4A8D5642" w14:textId="77777777" w:rsidR="005E460C" w:rsidRDefault="00000000">
            <w:pPr>
              <w:spacing w:after="0" w:line="260" w:lineRule="exact"/>
              <w:jc w:val="center"/>
            </w:pPr>
            <w:r>
              <w:t>0,00</w:t>
            </w:r>
          </w:p>
        </w:tc>
      </w:tr>
      <w:tr w:rsidR="005E460C" w14:paraId="1163CF03" w14:textId="77777777">
        <w:tc>
          <w:tcPr>
            <w:tcW w:w="0" w:type="dxa"/>
            <w:vAlign w:val="center"/>
          </w:tcPr>
          <w:p w14:paraId="5CDC7F24" w14:textId="77777777" w:rsidR="005E460C" w:rsidRDefault="00000000">
            <w:pPr>
              <w:spacing w:after="0" w:line="260" w:lineRule="exact"/>
              <w:jc w:val="center"/>
            </w:pPr>
            <w:r>
              <w:t>odhodkov občinskih proračunov</w:t>
            </w:r>
          </w:p>
        </w:tc>
        <w:tc>
          <w:tcPr>
            <w:tcW w:w="0" w:type="dxa"/>
            <w:vAlign w:val="center"/>
          </w:tcPr>
          <w:p w14:paraId="12067195" w14:textId="77777777" w:rsidR="005E460C" w:rsidRDefault="00000000">
            <w:pPr>
              <w:spacing w:after="0" w:line="260" w:lineRule="exact"/>
              <w:jc w:val="center"/>
            </w:pPr>
            <w:r>
              <w:t>0,00</w:t>
            </w:r>
          </w:p>
        </w:tc>
        <w:tc>
          <w:tcPr>
            <w:tcW w:w="0" w:type="dxa"/>
            <w:vAlign w:val="center"/>
          </w:tcPr>
          <w:p w14:paraId="1C400B04" w14:textId="77777777" w:rsidR="005E460C" w:rsidRDefault="00000000">
            <w:pPr>
              <w:spacing w:after="0" w:line="260" w:lineRule="exact"/>
              <w:jc w:val="center"/>
            </w:pPr>
            <w:r>
              <w:t>0,00</w:t>
            </w:r>
          </w:p>
        </w:tc>
        <w:tc>
          <w:tcPr>
            <w:tcW w:w="0" w:type="dxa"/>
            <w:vAlign w:val="center"/>
          </w:tcPr>
          <w:p w14:paraId="5FF36088" w14:textId="77777777" w:rsidR="005E460C" w:rsidRDefault="00000000">
            <w:pPr>
              <w:spacing w:after="0" w:line="260" w:lineRule="exact"/>
              <w:jc w:val="center"/>
            </w:pPr>
            <w:r>
              <w:t>0,00</w:t>
            </w:r>
          </w:p>
        </w:tc>
        <w:tc>
          <w:tcPr>
            <w:tcW w:w="0" w:type="dxa"/>
            <w:vAlign w:val="center"/>
          </w:tcPr>
          <w:p w14:paraId="16CB3792" w14:textId="77777777" w:rsidR="005E460C" w:rsidRDefault="00000000">
            <w:pPr>
              <w:spacing w:after="0" w:line="260" w:lineRule="exact"/>
              <w:jc w:val="center"/>
            </w:pPr>
            <w:r>
              <w:t>0,00</w:t>
            </w:r>
          </w:p>
        </w:tc>
        <w:tc>
          <w:tcPr>
            <w:tcW w:w="0" w:type="dxa"/>
            <w:vAlign w:val="center"/>
          </w:tcPr>
          <w:p w14:paraId="0D1FA0AD" w14:textId="77777777" w:rsidR="005E460C" w:rsidRDefault="00000000">
            <w:pPr>
              <w:spacing w:after="0" w:line="260" w:lineRule="exact"/>
              <w:jc w:val="center"/>
            </w:pPr>
            <w:r>
              <w:t>0,00</w:t>
            </w:r>
          </w:p>
        </w:tc>
      </w:tr>
      <w:tr w:rsidR="005E460C" w14:paraId="7BF8F637" w14:textId="77777777">
        <w:tc>
          <w:tcPr>
            <w:tcW w:w="0" w:type="dxa"/>
            <w:vAlign w:val="center"/>
          </w:tcPr>
          <w:p w14:paraId="3D09687A" w14:textId="77777777" w:rsidR="005E460C" w:rsidRDefault="00000000">
            <w:pPr>
              <w:spacing w:after="0" w:line="260" w:lineRule="exact"/>
              <w:jc w:val="center"/>
            </w:pPr>
            <w:r>
              <w:t>obveznosti za druga javnofinančna sredstva</w:t>
            </w:r>
          </w:p>
        </w:tc>
        <w:tc>
          <w:tcPr>
            <w:tcW w:w="0" w:type="dxa"/>
            <w:vAlign w:val="center"/>
          </w:tcPr>
          <w:p w14:paraId="2CF9E79D" w14:textId="77777777" w:rsidR="005E460C" w:rsidRDefault="00000000">
            <w:pPr>
              <w:spacing w:after="0" w:line="260" w:lineRule="exact"/>
              <w:jc w:val="center"/>
            </w:pPr>
            <w:r>
              <w:t>0,00</w:t>
            </w:r>
          </w:p>
        </w:tc>
        <w:tc>
          <w:tcPr>
            <w:tcW w:w="0" w:type="dxa"/>
            <w:vAlign w:val="center"/>
          </w:tcPr>
          <w:p w14:paraId="0A373CF8" w14:textId="77777777" w:rsidR="005E460C" w:rsidRDefault="00000000">
            <w:pPr>
              <w:spacing w:after="0" w:line="260" w:lineRule="exact"/>
              <w:jc w:val="center"/>
            </w:pPr>
            <w:r>
              <w:t>0,00</w:t>
            </w:r>
          </w:p>
        </w:tc>
        <w:tc>
          <w:tcPr>
            <w:tcW w:w="0" w:type="dxa"/>
            <w:vAlign w:val="center"/>
          </w:tcPr>
          <w:p w14:paraId="042A9BC9" w14:textId="77777777" w:rsidR="005E460C" w:rsidRDefault="00000000">
            <w:pPr>
              <w:spacing w:after="0" w:line="260" w:lineRule="exact"/>
              <w:jc w:val="center"/>
            </w:pPr>
            <w:r>
              <w:t>0,00</w:t>
            </w:r>
          </w:p>
        </w:tc>
        <w:tc>
          <w:tcPr>
            <w:tcW w:w="0" w:type="dxa"/>
            <w:vAlign w:val="center"/>
          </w:tcPr>
          <w:p w14:paraId="71A72F81" w14:textId="77777777" w:rsidR="005E460C" w:rsidRDefault="00000000">
            <w:pPr>
              <w:spacing w:after="0" w:line="260" w:lineRule="exact"/>
              <w:jc w:val="center"/>
            </w:pPr>
            <w:r>
              <w:t>0,00</w:t>
            </w:r>
          </w:p>
        </w:tc>
        <w:tc>
          <w:tcPr>
            <w:tcW w:w="0" w:type="dxa"/>
            <w:vAlign w:val="center"/>
          </w:tcPr>
          <w:p w14:paraId="35D65EA0" w14:textId="77777777" w:rsidR="005E460C" w:rsidRDefault="00000000">
            <w:pPr>
              <w:spacing w:after="0" w:line="260" w:lineRule="exact"/>
              <w:jc w:val="center"/>
            </w:pPr>
            <w:r>
              <w:t>0,00</w:t>
            </w:r>
          </w:p>
        </w:tc>
      </w:tr>
    </w:tbl>
    <w:p w14:paraId="190A90DF" w14:textId="77777777" w:rsidR="005E460C" w:rsidRDefault="005E460C">
      <w:pPr>
        <w:spacing w:after="0" w:line="260" w:lineRule="auto"/>
        <w:rPr>
          <w:rFonts w:cs="Arial"/>
        </w:rPr>
      </w:pPr>
    </w:p>
    <w:p w14:paraId="45647C46" w14:textId="77777777" w:rsidR="005E460C" w:rsidRDefault="00000000">
      <w:pPr>
        <w:pStyle w:val="Odebeljeno"/>
        <w:spacing w:line="260" w:lineRule="auto"/>
      </w:pPr>
      <w:r>
        <w:t>II.</w:t>
      </w:r>
      <w:r>
        <w:tab/>
        <w:t>Finančne posledice za državni proračun</w:t>
      </w:r>
    </w:p>
    <w:p w14:paraId="3B006B49" w14:textId="77777777" w:rsidR="005E460C" w:rsidRDefault="005E460C">
      <w:pPr>
        <w:spacing w:after="0" w:line="260" w:lineRule="auto"/>
        <w:rPr>
          <w:rFonts w:cs="Arial"/>
        </w:rPr>
      </w:pPr>
    </w:p>
    <w:p w14:paraId="1A20B1E7" w14:textId="77777777" w:rsidR="005E460C" w:rsidRDefault="00000000">
      <w:pPr>
        <w:pStyle w:val="Odebeljeno"/>
        <w:spacing w:line="260" w:lineRule="auto"/>
      </w:pPr>
      <w:r>
        <w:t>a)</w:t>
      </w:r>
      <w:r>
        <w:tab/>
        <w:t>Pravice porabe za izvedbo predlaganih rešitev so zagotovljene:</w:t>
      </w:r>
    </w:p>
    <w:p w14:paraId="7355B159" w14:textId="77777777" w:rsidR="005E460C" w:rsidRDefault="005E460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40"/>
        <w:gridCol w:w="1641"/>
        <w:gridCol w:w="1567"/>
        <w:gridCol w:w="1647"/>
      </w:tblGrid>
      <w:tr w:rsidR="005E460C" w14:paraId="707D4E8E" w14:textId="77777777">
        <w:tc>
          <w:tcPr>
            <w:tcW w:w="1701" w:type="dxa"/>
            <w:vAlign w:val="center"/>
          </w:tcPr>
          <w:p w14:paraId="398199A5" w14:textId="77777777" w:rsidR="005E460C" w:rsidRDefault="00000000">
            <w:pPr>
              <w:pStyle w:val="Odebeljeno"/>
              <w:spacing w:line="260" w:lineRule="exact"/>
              <w:ind w:left="360"/>
            </w:pPr>
            <w:r>
              <w:rPr>
                <w:iCs/>
              </w:rPr>
              <w:t>Ime proračunskega uporabnika</w:t>
            </w:r>
          </w:p>
        </w:tc>
        <w:tc>
          <w:tcPr>
            <w:tcW w:w="1701" w:type="dxa"/>
            <w:vAlign w:val="center"/>
          </w:tcPr>
          <w:p w14:paraId="3BF02196" w14:textId="77777777" w:rsidR="005E460C" w:rsidRDefault="00000000">
            <w:pPr>
              <w:pStyle w:val="Odebeljeno"/>
              <w:spacing w:line="260" w:lineRule="exact"/>
              <w:jc w:val="center"/>
            </w:pPr>
            <w:r>
              <w:t>Tekoče leto (t)</w:t>
            </w:r>
          </w:p>
        </w:tc>
        <w:tc>
          <w:tcPr>
            <w:tcW w:w="1701" w:type="dxa"/>
            <w:vAlign w:val="center"/>
          </w:tcPr>
          <w:p w14:paraId="06455EBF" w14:textId="77777777" w:rsidR="005E460C" w:rsidRDefault="00000000">
            <w:pPr>
              <w:pStyle w:val="Odebeljeno"/>
              <w:spacing w:line="260" w:lineRule="exact"/>
              <w:jc w:val="center"/>
            </w:pPr>
            <w:r>
              <w:t>t + 1</w:t>
            </w:r>
          </w:p>
        </w:tc>
        <w:tc>
          <w:tcPr>
            <w:tcW w:w="1701" w:type="dxa"/>
            <w:vAlign w:val="center"/>
          </w:tcPr>
          <w:p w14:paraId="2E508467" w14:textId="77777777" w:rsidR="005E460C" w:rsidRDefault="00000000">
            <w:pPr>
              <w:pStyle w:val="Odebeljeno"/>
              <w:spacing w:line="260" w:lineRule="exact"/>
              <w:jc w:val="center"/>
            </w:pPr>
            <w:r>
              <w:t>Šifra in naziv ukrepa oz. projekta</w:t>
            </w:r>
          </w:p>
        </w:tc>
        <w:tc>
          <w:tcPr>
            <w:tcW w:w="1701" w:type="dxa"/>
            <w:vAlign w:val="center"/>
          </w:tcPr>
          <w:p w14:paraId="61F4340A" w14:textId="77777777" w:rsidR="005E460C" w:rsidRDefault="00000000">
            <w:pPr>
              <w:pStyle w:val="Odebeljeno"/>
              <w:spacing w:line="260" w:lineRule="exact"/>
              <w:jc w:val="center"/>
            </w:pPr>
            <w:r>
              <w:t>Šifra in naziv proračunske postavke</w:t>
            </w:r>
          </w:p>
        </w:tc>
      </w:tr>
      <w:tr w:rsidR="005E460C" w14:paraId="719A2B03" w14:textId="77777777">
        <w:tc>
          <w:tcPr>
            <w:tcW w:w="0" w:type="dxa"/>
            <w:vAlign w:val="center"/>
          </w:tcPr>
          <w:p w14:paraId="123B7F25" w14:textId="77777777" w:rsidR="005E460C" w:rsidRDefault="00000000">
            <w:pPr>
              <w:spacing w:after="0" w:line="260" w:lineRule="exact"/>
              <w:jc w:val="center"/>
            </w:pPr>
            <w:r>
              <w:t>PP 221060 – ESPRA 21-27</w:t>
            </w:r>
          </w:p>
        </w:tc>
        <w:tc>
          <w:tcPr>
            <w:tcW w:w="0" w:type="dxa"/>
            <w:vAlign w:val="center"/>
          </w:tcPr>
          <w:p w14:paraId="0F89751A" w14:textId="77777777" w:rsidR="005E460C" w:rsidRDefault="00000000">
            <w:pPr>
              <w:spacing w:after="0" w:line="260" w:lineRule="exact"/>
              <w:jc w:val="center"/>
            </w:pPr>
            <w:r>
              <w:t>2.100.000,00</w:t>
            </w:r>
          </w:p>
        </w:tc>
        <w:tc>
          <w:tcPr>
            <w:tcW w:w="0" w:type="dxa"/>
            <w:vAlign w:val="center"/>
          </w:tcPr>
          <w:p w14:paraId="275E24F0" w14:textId="77777777" w:rsidR="005E460C" w:rsidRDefault="00000000">
            <w:pPr>
              <w:spacing w:after="0" w:line="260" w:lineRule="exact"/>
              <w:jc w:val="center"/>
            </w:pPr>
            <w:r>
              <w:t>2.100.000,00</w:t>
            </w:r>
          </w:p>
        </w:tc>
        <w:tc>
          <w:tcPr>
            <w:tcW w:w="0" w:type="dxa"/>
            <w:vAlign w:val="center"/>
          </w:tcPr>
          <w:p w14:paraId="61BBD165" w14:textId="77777777" w:rsidR="005E460C" w:rsidRDefault="005E460C">
            <w:pPr>
              <w:spacing w:after="0" w:line="260" w:lineRule="exact"/>
              <w:jc w:val="center"/>
            </w:pPr>
          </w:p>
        </w:tc>
        <w:tc>
          <w:tcPr>
            <w:tcW w:w="0" w:type="dxa"/>
            <w:vAlign w:val="center"/>
          </w:tcPr>
          <w:p w14:paraId="7D5CF118" w14:textId="77777777" w:rsidR="005E460C" w:rsidRDefault="00000000">
            <w:pPr>
              <w:spacing w:after="0" w:line="260" w:lineRule="exact"/>
              <w:jc w:val="center"/>
            </w:pPr>
            <w:r>
              <w:t>221060</w:t>
            </w:r>
          </w:p>
        </w:tc>
      </w:tr>
      <w:tr w:rsidR="005E460C" w14:paraId="46D6A112" w14:textId="77777777">
        <w:tc>
          <w:tcPr>
            <w:tcW w:w="0" w:type="dxa"/>
            <w:vAlign w:val="center"/>
          </w:tcPr>
          <w:p w14:paraId="427117B0" w14:textId="77777777" w:rsidR="005E460C" w:rsidRDefault="00000000">
            <w:pPr>
              <w:spacing w:after="0" w:line="260" w:lineRule="exact"/>
              <w:jc w:val="center"/>
            </w:pPr>
            <w:r>
              <w:t>PP 221061 – ESPRA 21-27</w:t>
            </w:r>
          </w:p>
        </w:tc>
        <w:tc>
          <w:tcPr>
            <w:tcW w:w="0" w:type="dxa"/>
            <w:vAlign w:val="center"/>
          </w:tcPr>
          <w:p w14:paraId="07A68FAF" w14:textId="77777777" w:rsidR="005E460C" w:rsidRDefault="00000000">
            <w:pPr>
              <w:spacing w:after="0" w:line="260" w:lineRule="exact"/>
              <w:jc w:val="center"/>
            </w:pPr>
            <w:r>
              <w:t>900.000,00</w:t>
            </w:r>
          </w:p>
        </w:tc>
        <w:tc>
          <w:tcPr>
            <w:tcW w:w="0" w:type="dxa"/>
            <w:vAlign w:val="center"/>
          </w:tcPr>
          <w:p w14:paraId="1BE2F0C3" w14:textId="77777777" w:rsidR="005E460C" w:rsidRDefault="00000000">
            <w:pPr>
              <w:spacing w:after="0" w:line="260" w:lineRule="exact"/>
              <w:jc w:val="center"/>
            </w:pPr>
            <w:r>
              <w:t>900.000,00</w:t>
            </w:r>
          </w:p>
        </w:tc>
        <w:tc>
          <w:tcPr>
            <w:tcW w:w="0" w:type="dxa"/>
            <w:vAlign w:val="center"/>
          </w:tcPr>
          <w:p w14:paraId="6C3B278D" w14:textId="77777777" w:rsidR="005E460C" w:rsidRDefault="005E460C">
            <w:pPr>
              <w:spacing w:after="0" w:line="260" w:lineRule="exact"/>
              <w:jc w:val="center"/>
            </w:pPr>
          </w:p>
        </w:tc>
        <w:tc>
          <w:tcPr>
            <w:tcW w:w="0" w:type="dxa"/>
            <w:vAlign w:val="center"/>
          </w:tcPr>
          <w:p w14:paraId="34694DB3" w14:textId="77777777" w:rsidR="005E460C" w:rsidRDefault="00000000">
            <w:pPr>
              <w:spacing w:after="0" w:line="260" w:lineRule="exact"/>
              <w:jc w:val="center"/>
            </w:pPr>
            <w:r>
              <w:t>221061</w:t>
            </w:r>
          </w:p>
        </w:tc>
      </w:tr>
      <w:tr w:rsidR="005E460C" w14:paraId="4CB3910A" w14:textId="77777777">
        <w:tc>
          <w:tcPr>
            <w:tcW w:w="0" w:type="dxa"/>
            <w:vAlign w:val="center"/>
          </w:tcPr>
          <w:p w14:paraId="32EE0F99" w14:textId="77777777" w:rsidR="005E460C" w:rsidRDefault="00000000">
            <w:pPr>
              <w:spacing w:after="0" w:line="260" w:lineRule="exact"/>
              <w:jc w:val="center"/>
            </w:pPr>
            <w:r>
              <w:t>Skupaj (v EUR)</w:t>
            </w:r>
          </w:p>
        </w:tc>
        <w:tc>
          <w:tcPr>
            <w:tcW w:w="0" w:type="dxa"/>
            <w:vAlign w:val="center"/>
          </w:tcPr>
          <w:p w14:paraId="71D9352C" w14:textId="77777777" w:rsidR="005E460C" w:rsidRDefault="00000000">
            <w:pPr>
              <w:spacing w:after="0" w:line="260" w:lineRule="exact"/>
              <w:jc w:val="center"/>
            </w:pPr>
            <w:r>
              <w:t>3.000.000,00</w:t>
            </w:r>
          </w:p>
        </w:tc>
        <w:tc>
          <w:tcPr>
            <w:tcW w:w="0" w:type="dxa"/>
            <w:vAlign w:val="center"/>
          </w:tcPr>
          <w:p w14:paraId="34D9DBF6" w14:textId="77777777" w:rsidR="005E460C" w:rsidRDefault="00000000">
            <w:pPr>
              <w:spacing w:after="0" w:line="260" w:lineRule="exact"/>
              <w:jc w:val="center"/>
            </w:pPr>
            <w:r>
              <w:t>3.000.000,00</w:t>
            </w:r>
          </w:p>
        </w:tc>
        <w:tc>
          <w:tcPr>
            <w:tcW w:w="0" w:type="dxa"/>
            <w:vAlign w:val="center"/>
          </w:tcPr>
          <w:p w14:paraId="24D83354" w14:textId="77777777" w:rsidR="005E460C" w:rsidRDefault="005E460C">
            <w:pPr>
              <w:spacing w:after="0" w:line="260" w:lineRule="exact"/>
              <w:jc w:val="center"/>
            </w:pPr>
          </w:p>
        </w:tc>
        <w:tc>
          <w:tcPr>
            <w:tcW w:w="0" w:type="dxa"/>
            <w:vAlign w:val="center"/>
          </w:tcPr>
          <w:p w14:paraId="1535D185" w14:textId="77777777" w:rsidR="005E460C" w:rsidRDefault="005E460C">
            <w:pPr>
              <w:spacing w:after="0" w:line="260" w:lineRule="exact"/>
              <w:jc w:val="center"/>
            </w:pPr>
          </w:p>
        </w:tc>
      </w:tr>
    </w:tbl>
    <w:p w14:paraId="1FD00F8A" w14:textId="77777777" w:rsidR="005E460C" w:rsidRDefault="005E460C">
      <w:pPr>
        <w:spacing w:after="0" w:line="260" w:lineRule="auto"/>
        <w:rPr>
          <w:rFonts w:cs="Arial"/>
        </w:rPr>
      </w:pPr>
    </w:p>
    <w:p w14:paraId="0BF0F1FC" w14:textId="77777777" w:rsidR="005E460C" w:rsidRDefault="00000000">
      <w:pPr>
        <w:pStyle w:val="Odebeljeno"/>
        <w:spacing w:line="260" w:lineRule="auto"/>
      </w:pPr>
      <w:r>
        <w:t>b)</w:t>
      </w:r>
      <w:r>
        <w:tab/>
        <w:t>Manjkajoče pravice porabe bodo zagotovljene s prerazporeditvijo:</w:t>
      </w:r>
    </w:p>
    <w:p w14:paraId="358003A6" w14:textId="77777777" w:rsidR="005E460C" w:rsidRDefault="005E460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5E460C" w14:paraId="60544BCD" w14:textId="77777777">
        <w:tc>
          <w:tcPr>
            <w:tcW w:w="1701" w:type="dxa"/>
            <w:vAlign w:val="center"/>
          </w:tcPr>
          <w:p w14:paraId="0B18CC80" w14:textId="77777777" w:rsidR="005E460C" w:rsidRDefault="00000000">
            <w:pPr>
              <w:pStyle w:val="Odebeljeno"/>
              <w:spacing w:line="260" w:lineRule="exact"/>
              <w:ind w:left="360"/>
            </w:pPr>
            <w:r>
              <w:rPr>
                <w:iCs/>
              </w:rPr>
              <w:t>Ime proračunskega uporabnika</w:t>
            </w:r>
          </w:p>
        </w:tc>
        <w:tc>
          <w:tcPr>
            <w:tcW w:w="1701" w:type="dxa"/>
            <w:vAlign w:val="center"/>
          </w:tcPr>
          <w:p w14:paraId="516A1221" w14:textId="77777777" w:rsidR="005E460C" w:rsidRDefault="00000000">
            <w:pPr>
              <w:pStyle w:val="Odebeljeno"/>
              <w:spacing w:line="260" w:lineRule="exact"/>
              <w:jc w:val="center"/>
            </w:pPr>
            <w:r>
              <w:t>Tekoče leto (t)</w:t>
            </w:r>
          </w:p>
        </w:tc>
        <w:tc>
          <w:tcPr>
            <w:tcW w:w="1701" w:type="dxa"/>
            <w:vAlign w:val="center"/>
          </w:tcPr>
          <w:p w14:paraId="6D466EB3" w14:textId="77777777" w:rsidR="005E460C" w:rsidRDefault="00000000">
            <w:pPr>
              <w:pStyle w:val="Odebeljeno"/>
              <w:spacing w:line="260" w:lineRule="exact"/>
              <w:jc w:val="center"/>
            </w:pPr>
            <w:r>
              <w:t>t + 1</w:t>
            </w:r>
          </w:p>
        </w:tc>
        <w:tc>
          <w:tcPr>
            <w:tcW w:w="1701" w:type="dxa"/>
            <w:vAlign w:val="center"/>
          </w:tcPr>
          <w:p w14:paraId="4211CCC0" w14:textId="77777777" w:rsidR="005E460C" w:rsidRDefault="00000000">
            <w:pPr>
              <w:pStyle w:val="Odebeljeno"/>
              <w:spacing w:line="260" w:lineRule="exact"/>
              <w:jc w:val="center"/>
            </w:pPr>
            <w:r>
              <w:t>Šifra in naziv ukrepa oz. projekta</w:t>
            </w:r>
          </w:p>
        </w:tc>
        <w:tc>
          <w:tcPr>
            <w:tcW w:w="1701" w:type="dxa"/>
            <w:vAlign w:val="center"/>
          </w:tcPr>
          <w:p w14:paraId="3FE8C82D" w14:textId="77777777" w:rsidR="005E460C" w:rsidRDefault="00000000">
            <w:pPr>
              <w:pStyle w:val="Odebeljeno"/>
              <w:spacing w:line="260" w:lineRule="exact"/>
              <w:jc w:val="center"/>
            </w:pPr>
            <w:r>
              <w:t>Šifra in naziv proračunske postavke</w:t>
            </w:r>
          </w:p>
        </w:tc>
      </w:tr>
      <w:tr w:rsidR="005E460C" w14:paraId="26B4A4E0" w14:textId="77777777">
        <w:tc>
          <w:tcPr>
            <w:tcW w:w="0" w:type="dxa"/>
            <w:vAlign w:val="center"/>
          </w:tcPr>
          <w:p w14:paraId="1CECCF11" w14:textId="77777777" w:rsidR="005E460C" w:rsidRDefault="00000000">
            <w:pPr>
              <w:spacing w:after="0" w:line="260" w:lineRule="exact"/>
              <w:jc w:val="center"/>
            </w:pPr>
            <w:r>
              <w:t>Skupaj (v EUR)</w:t>
            </w:r>
          </w:p>
        </w:tc>
        <w:tc>
          <w:tcPr>
            <w:tcW w:w="0" w:type="dxa"/>
            <w:vAlign w:val="center"/>
          </w:tcPr>
          <w:p w14:paraId="43D07F9D" w14:textId="77777777" w:rsidR="005E460C" w:rsidRDefault="00000000">
            <w:pPr>
              <w:spacing w:after="0" w:line="260" w:lineRule="exact"/>
              <w:jc w:val="center"/>
            </w:pPr>
            <w:r>
              <w:t>0,00</w:t>
            </w:r>
          </w:p>
        </w:tc>
        <w:tc>
          <w:tcPr>
            <w:tcW w:w="0" w:type="dxa"/>
            <w:vAlign w:val="center"/>
          </w:tcPr>
          <w:p w14:paraId="30BC8BF8" w14:textId="77777777" w:rsidR="005E460C" w:rsidRDefault="00000000">
            <w:pPr>
              <w:spacing w:after="0" w:line="260" w:lineRule="exact"/>
              <w:jc w:val="center"/>
            </w:pPr>
            <w:r>
              <w:t>0,00</w:t>
            </w:r>
          </w:p>
        </w:tc>
        <w:tc>
          <w:tcPr>
            <w:tcW w:w="0" w:type="dxa"/>
            <w:vAlign w:val="center"/>
          </w:tcPr>
          <w:p w14:paraId="4C526C14" w14:textId="77777777" w:rsidR="005E460C" w:rsidRDefault="005E460C">
            <w:pPr>
              <w:spacing w:after="0" w:line="260" w:lineRule="exact"/>
              <w:jc w:val="center"/>
            </w:pPr>
          </w:p>
        </w:tc>
        <w:tc>
          <w:tcPr>
            <w:tcW w:w="0" w:type="dxa"/>
            <w:vAlign w:val="center"/>
          </w:tcPr>
          <w:p w14:paraId="110923F2" w14:textId="77777777" w:rsidR="005E460C" w:rsidRDefault="005E460C">
            <w:pPr>
              <w:spacing w:after="0" w:line="260" w:lineRule="exact"/>
              <w:jc w:val="center"/>
            </w:pPr>
          </w:p>
        </w:tc>
      </w:tr>
    </w:tbl>
    <w:p w14:paraId="7B25F46C" w14:textId="77777777" w:rsidR="005E460C" w:rsidRDefault="005E460C">
      <w:pPr>
        <w:spacing w:after="0" w:line="260" w:lineRule="auto"/>
        <w:rPr>
          <w:rFonts w:cs="Arial"/>
        </w:rPr>
      </w:pPr>
    </w:p>
    <w:p w14:paraId="7A1EC546" w14:textId="77777777" w:rsidR="005E460C" w:rsidRDefault="00000000">
      <w:pPr>
        <w:pStyle w:val="Odebeljeno"/>
        <w:spacing w:line="260" w:lineRule="auto"/>
      </w:pPr>
      <w:r>
        <w:t>III.</w:t>
      </w:r>
      <w:r>
        <w:tab/>
        <w:t>Načrtovana nadomestitev zmanjšanih prihodkov oziroma povečanih odhodkov proračuna</w:t>
      </w:r>
    </w:p>
    <w:p w14:paraId="0982F9F5" w14:textId="77777777" w:rsidR="005E460C" w:rsidRDefault="005E460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5E460C" w14:paraId="525A98C7" w14:textId="77777777">
        <w:tc>
          <w:tcPr>
            <w:tcW w:w="2835" w:type="dxa"/>
            <w:vAlign w:val="center"/>
          </w:tcPr>
          <w:p w14:paraId="00BBD24C" w14:textId="77777777" w:rsidR="005E460C" w:rsidRDefault="00000000">
            <w:pPr>
              <w:pStyle w:val="Odebeljeno"/>
              <w:spacing w:line="260" w:lineRule="exact"/>
              <w:ind w:left="360"/>
            </w:pPr>
            <w:r>
              <w:rPr>
                <w:iCs/>
              </w:rPr>
              <w:t>Novi prihodki</w:t>
            </w:r>
          </w:p>
        </w:tc>
        <w:tc>
          <w:tcPr>
            <w:tcW w:w="2835" w:type="dxa"/>
            <w:vAlign w:val="center"/>
          </w:tcPr>
          <w:p w14:paraId="407F5A1E" w14:textId="77777777" w:rsidR="005E460C" w:rsidRDefault="00000000">
            <w:pPr>
              <w:pStyle w:val="Odebeljeno"/>
              <w:spacing w:line="260" w:lineRule="exact"/>
              <w:jc w:val="center"/>
            </w:pPr>
            <w:r>
              <w:t>Tekoče leto (t)</w:t>
            </w:r>
          </w:p>
        </w:tc>
        <w:tc>
          <w:tcPr>
            <w:tcW w:w="2835" w:type="dxa"/>
            <w:vAlign w:val="center"/>
          </w:tcPr>
          <w:p w14:paraId="70B106B1" w14:textId="77777777" w:rsidR="005E460C" w:rsidRDefault="00000000">
            <w:pPr>
              <w:pStyle w:val="Odebeljeno"/>
              <w:spacing w:line="260" w:lineRule="exact"/>
              <w:jc w:val="center"/>
            </w:pPr>
            <w:r>
              <w:t>t + 1</w:t>
            </w:r>
          </w:p>
        </w:tc>
      </w:tr>
      <w:tr w:rsidR="005E460C" w14:paraId="32769CB1" w14:textId="77777777">
        <w:tc>
          <w:tcPr>
            <w:tcW w:w="0" w:type="dxa"/>
            <w:vAlign w:val="center"/>
          </w:tcPr>
          <w:p w14:paraId="78A3FA75" w14:textId="77777777" w:rsidR="005E460C" w:rsidRDefault="00000000">
            <w:pPr>
              <w:spacing w:after="0" w:line="260" w:lineRule="exact"/>
              <w:jc w:val="center"/>
            </w:pPr>
            <w:r>
              <w:t>SKUPAJ</w:t>
            </w:r>
          </w:p>
        </w:tc>
        <w:tc>
          <w:tcPr>
            <w:tcW w:w="0" w:type="dxa"/>
            <w:vAlign w:val="center"/>
          </w:tcPr>
          <w:p w14:paraId="45CC577C" w14:textId="77777777" w:rsidR="005E460C" w:rsidRDefault="00000000">
            <w:pPr>
              <w:spacing w:after="0" w:line="260" w:lineRule="exact"/>
              <w:jc w:val="center"/>
            </w:pPr>
            <w:r>
              <w:t>0,00</w:t>
            </w:r>
          </w:p>
        </w:tc>
        <w:tc>
          <w:tcPr>
            <w:tcW w:w="0" w:type="dxa"/>
            <w:vAlign w:val="center"/>
          </w:tcPr>
          <w:p w14:paraId="4B4508FD" w14:textId="77777777" w:rsidR="005E460C" w:rsidRDefault="00000000">
            <w:pPr>
              <w:spacing w:after="0" w:line="260" w:lineRule="exact"/>
              <w:jc w:val="center"/>
            </w:pPr>
            <w:r>
              <w:t>0,00</w:t>
            </w:r>
          </w:p>
        </w:tc>
      </w:tr>
    </w:tbl>
    <w:p w14:paraId="0B65F06B" w14:textId="77777777" w:rsidR="005E460C" w:rsidRDefault="005E460C">
      <w:pPr>
        <w:spacing w:after="0" w:line="260" w:lineRule="auto"/>
        <w:rPr>
          <w:rFonts w:cs="Arial"/>
        </w:rPr>
      </w:pPr>
    </w:p>
    <w:p w14:paraId="60C50299" w14:textId="77777777" w:rsidR="005E460C" w:rsidRDefault="00000000">
      <w:pPr>
        <w:spacing w:after="0" w:line="240" w:lineRule="auto"/>
      </w:pPr>
      <w:r>
        <w:t>Za vse aktivnosti iz te uredbe za P ESPRA 2021-2027 za celotno programsko obdobje 2021-2027 so sredstva za izvedbo projektov zagotovljena na proračunski postavki 221060 – ESPRA 21-27 za EU-del in 221061 ESPRA 21-27 za slovensko udeležbo.</w:t>
      </w:r>
    </w:p>
    <w:p w14:paraId="01019D99" w14:textId="77777777" w:rsidR="005E460C" w:rsidRDefault="00000000">
      <w:pPr>
        <w:spacing w:after="0" w:line="240" w:lineRule="auto"/>
      </w:pPr>
      <w:r>
        <w:br/>
      </w:r>
    </w:p>
    <w:p w14:paraId="3607AD48" w14:textId="77777777" w:rsidR="005E460C" w:rsidRDefault="005E460C">
      <w:pPr>
        <w:spacing w:after="0" w:line="260" w:lineRule="auto"/>
      </w:pPr>
    </w:p>
    <w:p w14:paraId="5F8F6D8F" w14:textId="77777777" w:rsidR="005E460C" w:rsidRDefault="00000000">
      <w:pPr>
        <w:spacing w:after="0" w:line="240" w:lineRule="auto"/>
      </w:pPr>
      <w:r>
        <w:t>Za vse aktivnosti iz te uredbe za P ESPRA 2021-2027 za celotno programsko obdobje 2021-2027 so sredstva za izvedbo projektov zagotovljena na proračunski postavki 221060 – ESPRA 21-27 za EU-del in 221061 ESPRA 21-27 za slovensko udeležbo.</w:t>
      </w:r>
    </w:p>
    <w:p w14:paraId="1C6AFA6B" w14:textId="77777777" w:rsidR="005E460C" w:rsidRDefault="00000000">
      <w:pPr>
        <w:spacing w:after="0" w:line="240" w:lineRule="auto"/>
      </w:pPr>
      <w:r>
        <w:br/>
      </w:r>
    </w:p>
    <w:p w14:paraId="4F158AD3" w14:textId="77777777" w:rsidR="005E460C" w:rsidRDefault="00000000">
      <w:pPr>
        <w:spacing w:after="0" w:line="240" w:lineRule="auto"/>
      </w:pPr>
      <w:r>
        <w:t>Iz evidenčnega projekta 2330-21-5070 Evropski sklad za pomorstvo, ribištvo in akvakulturo 21-27 se bodo zagotovila sredstva za aktivnosti, za katere projekti še niso uvrščeni v NRP.</w:t>
      </w:r>
    </w:p>
    <w:p w14:paraId="087BA416" w14:textId="77777777" w:rsidR="005E460C" w:rsidRDefault="005E460C">
      <w:pPr>
        <w:spacing w:after="0" w:line="260" w:lineRule="auto"/>
      </w:pPr>
    </w:p>
    <w:p w14:paraId="0A5294E5" w14:textId="77777777" w:rsidR="005E460C" w:rsidRDefault="00000000">
      <w:pPr>
        <w:pStyle w:val="Odebeljeno"/>
        <w:spacing w:line="260" w:lineRule="auto"/>
      </w:pPr>
      <w:r>
        <w:t>9.</w:t>
      </w:r>
      <w:r>
        <w:tab/>
        <w:t>Predstavitev sodelovanja z združenji občin</w:t>
      </w:r>
    </w:p>
    <w:p w14:paraId="1D26D1D0" w14:textId="77777777" w:rsidR="005E460C" w:rsidRDefault="005E460C">
      <w:pPr>
        <w:spacing w:after="0" w:line="260" w:lineRule="auto"/>
        <w:rPr>
          <w:rFonts w:cs="Arial"/>
        </w:rPr>
      </w:pPr>
    </w:p>
    <w:p w14:paraId="754BCA03" w14:textId="77777777" w:rsidR="005E460C" w:rsidRDefault="00000000">
      <w:pPr>
        <w:spacing w:after="0" w:line="260" w:lineRule="auto"/>
      </w:pPr>
      <w:r>
        <w:t>Vsebina gradiva ne vpliva na pristojnosti, delovanje oziroma financiranje občin.</w:t>
      </w:r>
    </w:p>
    <w:p w14:paraId="7791D0CB" w14:textId="77777777" w:rsidR="005E460C" w:rsidRDefault="005E460C">
      <w:pPr>
        <w:spacing w:after="0" w:line="260" w:lineRule="auto"/>
        <w:rPr>
          <w:rFonts w:cs="Arial"/>
        </w:rPr>
      </w:pPr>
    </w:p>
    <w:p w14:paraId="3003F7C1" w14:textId="77777777" w:rsidR="005E460C" w:rsidRDefault="00000000">
      <w:pPr>
        <w:spacing w:after="0" w:line="260" w:lineRule="auto"/>
      </w:pPr>
      <w:r>
        <w:t>Gradivo ni bilo poslano v mnenje Skupnosti občin Slovenije (SOS).</w:t>
      </w:r>
    </w:p>
    <w:p w14:paraId="23447245" w14:textId="77777777" w:rsidR="005E460C" w:rsidRDefault="005E460C">
      <w:pPr>
        <w:spacing w:after="0" w:line="260" w:lineRule="auto"/>
        <w:rPr>
          <w:rFonts w:cs="Arial"/>
        </w:rPr>
      </w:pPr>
    </w:p>
    <w:p w14:paraId="13E07BAA" w14:textId="77777777" w:rsidR="005E460C" w:rsidRDefault="00000000">
      <w:pPr>
        <w:spacing w:after="0" w:line="260" w:lineRule="auto"/>
      </w:pPr>
      <w:r>
        <w:t>Gradivo ni bilo poslano v mnenje Združenju občin Slovenije (ZOS).</w:t>
      </w:r>
    </w:p>
    <w:p w14:paraId="25F4DDE2" w14:textId="77777777" w:rsidR="005E460C" w:rsidRDefault="005E460C">
      <w:pPr>
        <w:spacing w:after="0" w:line="260" w:lineRule="auto"/>
        <w:rPr>
          <w:rFonts w:cs="Arial"/>
        </w:rPr>
      </w:pPr>
    </w:p>
    <w:p w14:paraId="3DF0F8A0" w14:textId="77777777" w:rsidR="005E460C" w:rsidRDefault="00000000">
      <w:pPr>
        <w:spacing w:after="0" w:line="260" w:lineRule="auto"/>
      </w:pPr>
      <w:r>
        <w:t>Gradivo ni bilo poslano v mnenje Združenju mestnih občin Slovenije (ZMOS).</w:t>
      </w:r>
    </w:p>
    <w:p w14:paraId="607EDD93" w14:textId="77777777" w:rsidR="005E460C" w:rsidRDefault="005E460C">
      <w:pPr>
        <w:spacing w:after="0" w:line="260" w:lineRule="auto"/>
        <w:rPr>
          <w:rFonts w:cs="Arial"/>
        </w:rPr>
      </w:pPr>
    </w:p>
    <w:p w14:paraId="7E074D3B" w14:textId="77777777" w:rsidR="005E460C" w:rsidRDefault="00000000">
      <w:pPr>
        <w:pStyle w:val="Odebeljeno"/>
        <w:spacing w:line="260" w:lineRule="auto"/>
      </w:pPr>
      <w:r>
        <w:t>10.</w:t>
      </w:r>
      <w:r>
        <w:tab/>
        <w:t>Predstavitev sodelovanja javnosti</w:t>
      </w:r>
    </w:p>
    <w:p w14:paraId="792AC1CC" w14:textId="77777777" w:rsidR="005E460C" w:rsidRDefault="005E460C">
      <w:pPr>
        <w:spacing w:after="0" w:line="260" w:lineRule="auto"/>
        <w:rPr>
          <w:rFonts w:cs="Arial"/>
        </w:rPr>
      </w:pPr>
    </w:p>
    <w:p w14:paraId="7859A891" w14:textId="77777777" w:rsidR="005E460C" w:rsidRDefault="00000000">
      <w:pPr>
        <w:spacing w:after="0" w:line="260" w:lineRule="auto"/>
      </w:pPr>
      <w:r>
        <w:t>Gradivo ni bilo predmet sodelovanja z javnostjo.</w:t>
      </w:r>
    </w:p>
    <w:p w14:paraId="22A4AD73" w14:textId="77777777" w:rsidR="005E460C" w:rsidRDefault="005E460C">
      <w:pPr>
        <w:spacing w:after="0" w:line="260" w:lineRule="auto"/>
        <w:rPr>
          <w:rFonts w:cs="Arial"/>
        </w:rPr>
      </w:pPr>
    </w:p>
    <w:p w14:paraId="229EE879" w14:textId="77777777" w:rsidR="005E460C" w:rsidRDefault="00000000">
      <w:pPr>
        <w:spacing w:after="0" w:line="260" w:lineRule="auto"/>
      </w:pPr>
      <w:r>
        <w:t>Obrazložitev:</w:t>
      </w:r>
    </w:p>
    <w:p w14:paraId="45493FAD" w14:textId="77777777" w:rsidR="005E460C" w:rsidRDefault="00000000">
      <w:pPr>
        <w:spacing w:after="0" w:line="240" w:lineRule="auto"/>
      </w:pPr>
      <w:r>
        <w:t>/</w:t>
      </w:r>
    </w:p>
    <w:p w14:paraId="261CA1E5" w14:textId="77777777" w:rsidR="005E460C" w:rsidRDefault="005E460C">
      <w:pPr>
        <w:spacing w:after="0" w:line="260" w:lineRule="auto"/>
      </w:pPr>
    </w:p>
    <w:p w14:paraId="337BA40F" w14:textId="77777777" w:rsidR="005E460C" w:rsidRDefault="005E460C">
      <w:pPr>
        <w:spacing w:after="0" w:line="260" w:lineRule="auto"/>
        <w:rPr>
          <w:rFonts w:cs="Arial"/>
        </w:rPr>
      </w:pPr>
    </w:p>
    <w:p w14:paraId="2951B36F" w14:textId="77777777" w:rsidR="005E460C" w:rsidRDefault="00000000">
      <w:pPr>
        <w:pStyle w:val="Odebeljeno"/>
        <w:spacing w:line="260" w:lineRule="auto"/>
      </w:pPr>
      <w:r>
        <w:t>11.</w:t>
      </w:r>
      <w:r>
        <w:tab/>
        <w:t>Spoštovanje Resolucije o normativni dejavnosti</w:t>
      </w:r>
    </w:p>
    <w:p w14:paraId="3E5D76F3" w14:textId="77777777" w:rsidR="005E460C" w:rsidRDefault="005E460C">
      <w:pPr>
        <w:spacing w:after="0" w:line="260" w:lineRule="auto"/>
        <w:rPr>
          <w:rFonts w:cs="Arial"/>
        </w:rPr>
      </w:pPr>
    </w:p>
    <w:p w14:paraId="22A92903" w14:textId="77777777" w:rsidR="005E460C" w:rsidRDefault="00000000">
      <w:pPr>
        <w:spacing w:after="0" w:line="260" w:lineRule="auto"/>
      </w:pPr>
      <w:r>
        <w:t>Pri pripravi gradiva so bile upoštevane zahteve iz Resolucije o normativni dejavnosti.</w:t>
      </w:r>
    </w:p>
    <w:p w14:paraId="4E971EAC" w14:textId="77777777" w:rsidR="005E460C" w:rsidRDefault="005E460C">
      <w:pPr>
        <w:spacing w:after="0" w:line="260" w:lineRule="auto"/>
        <w:rPr>
          <w:rFonts w:cs="Arial"/>
        </w:rPr>
      </w:pPr>
    </w:p>
    <w:p w14:paraId="16808A5F" w14:textId="77777777" w:rsidR="005E460C" w:rsidRDefault="00000000">
      <w:pPr>
        <w:pStyle w:val="Odebeljeno"/>
        <w:spacing w:line="260" w:lineRule="auto"/>
      </w:pPr>
      <w:r>
        <w:t>12.</w:t>
      </w:r>
      <w:r>
        <w:tab/>
        <w:t>Vključitev v okvirni načrt normativne dejavnosti</w:t>
      </w:r>
    </w:p>
    <w:p w14:paraId="5C4928D7" w14:textId="77777777" w:rsidR="005E460C" w:rsidRDefault="005E460C">
      <w:pPr>
        <w:spacing w:after="0" w:line="260" w:lineRule="auto"/>
        <w:rPr>
          <w:rFonts w:cs="Arial"/>
        </w:rPr>
      </w:pPr>
    </w:p>
    <w:p w14:paraId="7DB0A122" w14:textId="77777777" w:rsidR="005E460C" w:rsidRDefault="00000000">
      <w:pPr>
        <w:spacing w:after="0" w:line="260" w:lineRule="auto"/>
      </w:pPr>
      <w:r>
        <w:t>Predlog predpisa, ki je predmet gradiva, ni vključen v okvirni načrt normativne dejavnosti.</w:t>
      </w:r>
    </w:p>
    <w:p w14:paraId="7C229E2B" w14:textId="77777777" w:rsidR="005E460C" w:rsidRDefault="005E460C">
      <w:pPr>
        <w:spacing w:after="0" w:line="260" w:lineRule="auto"/>
        <w:rPr>
          <w:rFonts w:cs="Arial"/>
        </w:rPr>
      </w:pPr>
    </w:p>
    <w:p w14:paraId="571ACB89" w14:textId="77777777" w:rsidR="005E460C" w:rsidRDefault="00000000">
      <w:pPr>
        <w:widowControl w:val="0"/>
        <w:spacing w:after="0" w:line="260" w:lineRule="exact"/>
        <w:ind w:left="3969"/>
        <w:jc w:val="center"/>
      </w:pPr>
      <w:r>
        <w:t>PREDLAGATELJ</w:t>
      </w:r>
    </w:p>
    <w:p w14:paraId="39FF209C" w14:textId="77777777" w:rsidR="005E460C" w:rsidRDefault="00000000">
      <w:pPr>
        <w:spacing w:after="0" w:line="260" w:lineRule="exact"/>
        <w:ind w:left="3969"/>
        <w:jc w:val="center"/>
      </w:pPr>
      <w:r>
        <w:t>__PREDLAGATELJ__</w:t>
      </w:r>
    </w:p>
    <w:p w14:paraId="0B92D259" w14:textId="77777777" w:rsidR="005E460C" w:rsidRDefault="005E460C">
      <w:pPr>
        <w:spacing w:after="0" w:line="260" w:lineRule="exact"/>
        <w:ind w:left="3969"/>
        <w:jc w:val="center"/>
      </w:pPr>
    </w:p>
    <w:p w14:paraId="1A9C535C" w14:textId="77777777" w:rsidR="005E460C" w:rsidRDefault="00000000">
      <w:r>
        <w:br w:type="page"/>
      </w:r>
    </w:p>
    <w:p w14:paraId="7A36BEA5" w14:textId="77777777" w:rsidR="005E460C" w:rsidRDefault="005E460C">
      <w:pPr>
        <w:spacing w:after="0" w:line="260" w:lineRule="auto"/>
        <w:rPr>
          <w:rFonts w:cs="Arial"/>
        </w:rPr>
      </w:pPr>
    </w:p>
    <w:p w14:paraId="213CB20F" w14:textId="77777777" w:rsidR="005E460C" w:rsidRDefault="005E460C">
      <w:pPr>
        <w:spacing w:after="0" w:line="260" w:lineRule="auto"/>
        <w:rPr>
          <w:rFonts w:cs="Arial"/>
        </w:rPr>
      </w:pPr>
    </w:p>
    <w:p w14:paraId="3087B581" w14:textId="77777777" w:rsidR="005E460C" w:rsidRDefault="005E460C">
      <w:pPr>
        <w:spacing w:after="0" w:line="260" w:lineRule="auto"/>
        <w:rPr>
          <w:rFonts w:cs="Arial"/>
        </w:rPr>
      </w:pPr>
    </w:p>
    <w:p w14:paraId="614AD759" w14:textId="77777777" w:rsidR="005E460C" w:rsidRDefault="005E460C">
      <w:pPr>
        <w:spacing w:after="0" w:line="260" w:lineRule="auto"/>
        <w:rPr>
          <w:rFonts w:cs="Arial"/>
        </w:rPr>
      </w:pPr>
    </w:p>
    <w:p w14:paraId="0F346819" w14:textId="77777777" w:rsidR="005E460C" w:rsidRDefault="005E460C">
      <w:pPr>
        <w:spacing w:after="0" w:line="260" w:lineRule="auto"/>
        <w:rPr>
          <w:rFonts w:cs="Arial"/>
        </w:rPr>
      </w:pPr>
    </w:p>
    <w:p w14:paraId="688A36BC" w14:textId="77777777" w:rsidR="005E460C" w:rsidRDefault="005E460C">
      <w:pPr>
        <w:spacing w:after="0" w:line="260" w:lineRule="auto"/>
        <w:rPr>
          <w:rFonts w:cs="Arial"/>
        </w:rPr>
      </w:pPr>
    </w:p>
    <w:p w14:paraId="1962B838" w14:textId="77777777" w:rsidR="005E460C" w:rsidRDefault="005E460C">
      <w:pPr>
        <w:spacing w:after="0" w:line="260" w:lineRule="auto"/>
        <w:rPr>
          <w:rFonts w:cs="Arial"/>
        </w:rPr>
      </w:pPr>
    </w:p>
    <w:p w14:paraId="7B4201B9" w14:textId="77777777" w:rsidR="005E460C" w:rsidRDefault="005E460C">
      <w:pPr>
        <w:spacing w:after="0" w:line="260" w:lineRule="auto"/>
        <w:rPr>
          <w:rFonts w:cs="Arial"/>
        </w:rPr>
      </w:pPr>
    </w:p>
    <w:p w14:paraId="2E491E0E" w14:textId="77777777" w:rsidR="005E460C" w:rsidRDefault="005E460C">
      <w:pPr>
        <w:spacing w:after="0" w:line="260" w:lineRule="auto"/>
        <w:rPr>
          <w:rFonts w:cs="Arial"/>
        </w:rPr>
      </w:pPr>
    </w:p>
    <w:p w14:paraId="4612BEB3" w14:textId="77777777" w:rsidR="005E460C" w:rsidRDefault="005E460C">
      <w:pPr>
        <w:spacing w:after="0" w:line="260" w:lineRule="auto"/>
        <w:rPr>
          <w:rFonts w:cs="Arial"/>
        </w:rPr>
      </w:pPr>
    </w:p>
    <w:p w14:paraId="582ABB08" w14:textId="77777777" w:rsidR="005E460C" w:rsidRDefault="005E460C">
      <w:pPr>
        <w:spacing w:after="0" w:line="260" w:lineRule="auto"/>
        <w:rPr>
          <w:rFonts w:cs="Arial"/>
        </w:rPr>
      </w:pPr>
    </w:p>
    <w:p w14:paraId="7A561238" w14:textId="77777777" w:rsidR="005E460C" w:rsidRDefault="005E460C">
      <w:pPr>
        <w:spacing w:after="0" w:line="260" w:lineRule="auto"/>
        <w:rPr>
          <w:rFonts w:cs="Arial"/>
        </w:rPr>
      </w:pPr>
    </w:p>
    <w:p w14:paraId="5305F943" w14:textId="77777777" w:rsidR="005E460C" w:rsidRDefault="005E460C">
      <w:pPr>
        <w:spacing w:after="0" w:line="260" w:lineRule="auto"/>
        <w:rPr>
          <w:rFonts w:cs="Arial"/>
        </w:rPr>
      </w:pPr>
    </w:p>
    <w:p w14:paraId="27385030" w14:textId="77777777" w:rsidR="005E460C" w:rsidRDefault="005E460C">
      <w:pPr>
        <w:spacing w:after="0" w:line="260" w:lineRule="auto"/>
        <w:rPr>
          <w:rFonts w:cs="Arial"/>
        </w:rPr>
      </w:pPr>
    </w:p>
    <w:p w14:paraId="36691AE7" w14:textId="77777777" w:rsidR="005E460C" w:rsidRDefault="00000000">
      <w:pPr>
        <w:pStyle w:val="SredinskoOdebeljeno"/>
        <w:spacing w:line="260" w:lineRule="auto"/>
      </w:pPr>
      <w:r>
        <w:t>UREDBA O SPREMEMBAH IN DOPOLNITVAH UREDBE O IZVAJANJU AKTIVNOSTI IN TEHNIČNE POMOČI PROGRAMA ZA IZVAJANJE EVROPSKEGA SKLADA ZA POMORSTVO, RIBIŠTVO IN AKVAKULTURO ZA OBDOBJE 2021–2027, KI SE IZVAJAJO V SKLADU S PREDPISI, KI UREJAJO JAVNO NAROČANJE</w:t>
      </w:r>
    </w:p>
    <w:p w14:paraId="7939E51C" w14:textId="77777777" w:rsidR="005E460C" w:rsidRDefault="005E460C">
      <w:pPr>
        <w:spacing w:after="0" w:line="260" w:lineRule="auto"/>
        <w:rPr>
          <w:rFonts w:cs="Arial"/>
        </w:rPr>
      </w:pPr>
    </w:p>
    <w:p w14:paraId="3D17512B" w14:textId="77777777" w:rsidR="005E460C" w:rsidRDefault="00000000">
      <w:pPr>
        <w:pStyle w:val="Sredinsko"/>
        <w:spacing w:line="260" w:lineRule="auto"/>
      </w:pPr>
      <w:r>
        <w:t>PREDLOG</w:t>
      </w:r>
    </w:p>
    <w:p w14:paraId="4291AAF9" w14:textId="77777777" w:rsidR="005E460C" w:rsidRDefault="005E460C">
      <w:pPr>
        <w:spacing w:after="0" w:line="260" w:lineRule="auto"/>
        <w:rPr>
          <w:rFonts w:cs="Arial"/>
        </w:rPr>
      </w:pPr>
    </w:p>
    <w:p w14:paraId="6958EFD1" w14:textId="77777777" w:rsidR="005E460C" w:rsidRDefault="005E460C">
      <w:pPr>
        <w:spacing w:after="0" w:line="260" w:lineRule="auto"/>
        <w:rPr>
          <w:rFonts w:cs="Arial"/>
        </w:rPr>
      </w:pPr>
    </w:p>
    <w:p w14:paraId="13F50B35" w14:textId="77777777" w:rsidR="005E460C" w:rsidRDefault="00000000">
      <w:pPr>
        <w:pStyle w:val="Sredinsko"/>
        <w:spacing w:line="260" w:lineRule="auto"/>
      </w:pPr>
      <w:r>
        <w:t>EVA: 2026-2330-0069</w:t>
      </w:r>
    </w:p>
    <w:p w14:paraId="3ABBA168" w14:textId="77777777" w:rsidR="005E460C" w:rsidRDefault="00000000">
      <w:r>
        <w:br w:type="page"/>
      </w:r>
    </w:p>
    <w:p w14:paraId="4B2BF29D" w14:textId="77777777" w:rsidR="005E460C" w:rsidRDefault="00000000">
      <w:pPr>
        <w:pStyle w:val="Odebeljeno"/>
        <w:spacing w:line="260" w:lineRule="auto"/>
      </w:pPr>
      <w:r>
        <w:lastRenderedPageBreak/>
        <w:t>I.</w:t>
      </w:r>
      <w:r>
        <w:tab/>
        <w:t>UVOD</w:t>
      </w:r>
    </w:p>
    <w:p w14:paraId="70075716" w14:textId="77777777" w:rsidR="005E460C" w:rsidRDefault="00000000">
      <w:pPr>
        <w:pStyle w:val="Odebeljeno"/>
        <w:spacing w:line="260" w:lineRule="auto"/>
      </w:pPr>
      <w:r>
        <w:t>1.</w:t>
      </w:r>
      <w:r>
        <w:tab/>
        <w:t>Razlogi in podlage za izdajo</w:t>
      </w:r>
    </w:p>
    <w:p w14:paraId="64A4CFF7" w14:textId="77777777" w:rsidR="005E460C" w:rsidRDefault="005E460C">
      <w:pPr>
        <w:spacing w:after="0" w:line="260" w:lineRule="auto"/>
        <w:rPr>
          <w:rFonts w:cs="Arial"/>
        </w:rPr>
      </w:pPr>
    </w:p>
    <w:p w14:paraId="21CB2301" w14:textId="77777777" w:rsidR="005E460C" w:rsidRDefault="00000000">
      <w:pPr>
        <w:spacing w:after="0" w:line="260" w:lineRule="auto"/>
      </w:pPr>
      <w:r>
        <w:t>Pravna podlaga:</w:t>
      </w:r>
    </w:p>
    <w:p w14:paraId="090AA2E7" w14:textId="77777777" w:rsidR="005E460C" w:rsidRDefault="00000000">
      <w:pPr>
        <w:spacing w:after="0" w:line="240" w:lineRule="auto"/>
      </w:pPr>
      <w:r>
        <w:t>Uredba se sprejema na podlagi prvega odstavka 40. člena Zakona o morskem ribištvu (Uradni list RS, št. 115/06, 76/15, 69/17, 44/22 in 56/25).</w:t>
      </w:r>
    </w:p>
    <w:p w14:paraId="78181A9B" w14:textId="77777777" w:rsidR="005E460C" w:rsidRDefault="005E460C">
      <w:pPr>
        <w:spacing w:after="0" w:line="260" w:lineRule="auto"/>
        <w:rPr>
          <w:rFonts w:cs="Arial"/>
        </w:rPr>
      </w:pPr>
    </w:p>
    <w:p w14:paraId="4FC1B055" w14:textId="77777777" w:rsidR="005E460C" w:rsidRDefault="00000000">
      <w:pPr>
        <w:spacing w:after="0" w:line="260" w:lineRule="auto"/>
      </w:pPr>
      <w:r>
        <w:t>Rok za izdajo:</w:t>
      </w:r>
    </w:p>
    <w:p w14:paraId="549688D1" w14:textId="77777777" w:rsidR="005E460C" w:rsidRDefault="00000000">
      <w:pPr>
        <w:spacing w:after="0" w:line="240" w:lineRule="auto"/>
      </w:pPr>
      <w:r>
        <w:t>V skladu z EU zakonodajo</w:t>
      </w:r>
    </w:p>
    <w:p w14:paraId="2E0B8EE5" w14:textId="77777777" w:rsidR="005E460C" w:rsidRDefault="005E460C">
      <w:pPr>
        <w:spacing w:after="0" w:line="260" w:lineRule="auto"/>
        <w:rPr>
          <w:rFonts w:cs="Arial"/>
        </w:rPr>
      </w:pPr>
    </w:p>
    <w:p w14:paraId="0C75C049" w14:textId="77777777" w:rsidR="005E460C" w:rsidRDefault="00000000">
      <w:pPr>
        <w:spacing w:after="0" w:line="260" w:lineRule="auto"/>
      </w:pPr>
      <w:r>
        <w:t>Glavni razlogi za izdajo:</w:t>
      </w:r>
    </w:p>
    <w:p w14:paraId="1C5E62E0" w14:textId="77777777" w:rsidR="005E460C" w:rsidRDefault="00000000">
      <w:pPr>
        <w:spacing w:after="0" w:line="240" w:lineRule="auto"/>
      </w:pPr>
      <w:r>
        <w:t xml:space="preserve">Uredba o izvajanju aktivnosti in tehnične pomoči programa za izvajanje Evropskega sklada za pomorstvo, ribištvo in akvakulturo za obdobje 2021–2027 (P ESPRA 2021-2027), ki se izvajajo v skladu s predpisi, ki urejajo javno naročanje, določa aktivnosti, finančne določbe in način izvajanja aktivnosti programa za izvajanje P ESPRA 2021-2027. Uredba se spreminja in dopolnjuje zaradi spremembe P ESPRA 2021-2027, kot ga je potrdila Evropska komisija. </w:t>
      </w:r>
    </w:p>
    <w:p w14:paraId="6C03E13F" w14:textId="77777777" w:rsidR="005E460C" w:rsidRDefault="005E460C">
      <w:pPr>
        <w:spacing w:after="0" w:line="260" w:lineRule="auto"/>
        <w:rPr>
          <w:rFonts w:cs="Arial"/>
        </w:rPr>
      </w:pPr>
    </w:p>
    <w:p w14:paraId="6BE51EBA" w14:textId="77777777" w:rsidR="005E460C" w:rsidRDefault="00000000">
      <w:pPr>
        <w:pStyle w:val="Odebeljeno"/>
        <w:spacing w:line="260" w:lineRule="auto"/>
      </w:pPr>
      <w:r>
        <w:t>2.</w:t>
      </w:r>
      <w:r>
        <w:tab/>
        <w:t>Ocena finančnih posledic predloga akta za državni proračun in druga javna finančna sredstva</w:t>
      </w:r>
    </w:p>
    <w:p w14:paraId="4FD8B4B0" w14:textId="77777777" w:rsidR="005E460C" w:rsidRDefault="005E460C">
      <w:pPr>
        <w:spacing w:after="0" w:line="260" w:lineRule="auto"/>
        <w:rPr>
          <w:rFonts w:cs="Arial"/>
        </w:rPr>
      </w:pPr>
    </w:p>
    <w:p w14:paraId="4798AC2A" w14:textId="77777777" w:rsidR="005E460C"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47119422" w14:textId="77777777" w:rsidR="005E460C" w:rsidRDefault="005E460C">
      <w:pPr>
        <w:spacing w:after="0" w:line="260" w:lineRule="auto"/>
        <w:rPr>
          <w:rFonts w:cs="Arial"/>
        </w:rPr>
      </w:pPr>
    </w:p>
    <w:p w14:paraId="086CC422" w14:textId="77777777" w:rsidR="005E460C" w:rsidRDefault="00000000">
      <w:pPr>
        <w:spacing w:after="0" w:line="240" w:lineRule="auto"/>
      </w:pPr>
      <w:r>
        <w:t>Za vse aktivnosti iz te uredbe za P ESPRA 2021-2027 za celotno programsko obdobje 2021-2027 so sredstva za izvedbo projektov zagotovljena na proračunski postavki 221060 – ESPRA 21-27 za EU-del in 221061 ESPRA 21-27 za slovensko udeležbo.</w:t>
      </w:r>
    </w:p>
    <w:p w14:paraId="4FACEF6B" w14:textId="77777777" w:rsidR="005E460C" w:rsidRDefault="00000000">
      <w:pPr>
        <w:spacing w:after="0" w:line="240" w:lineRule="auto"/>
      </w:pPr>
      <w:r>
        <w:br/>
      </w:r>
    </w:p>
    <w:p w14:paraId="3869B603" w14:textId="77777777" w:rsidR="005E460C" w:rsidRDefault="005E460C">
      <w:pPr>
        <w:spacing w:after="0" w:line="260" w:lineRule="auto"/>
      </w:pPr>
    </w:p>
    <w:p w14:paraId="4A785845" w14:textId="77777777" w:rsidR="005E460C" w:rsidRDefault="00000000">
      <w:pPr>
        <w:pStyle w:val="Odebeljeno"/>
        <w:spacing w:line="260" w:lineRule="auto"/>
      </w:pPr>
      <w:r>
        <w:t>3.</w:t>
      </w:r>
      <w:r>
        <w:tab/>
        <w:t>Prikaz ureditve v drugih pravnih sistemih in prilagojenosti predlagane ureditve pravu Evropske unije</w:t>
      </w:r>
    </w:p>
    <w:p w14:paraId="05DF3E57" w14:textId="77777777" w:rsidR="005E460C" w:rsidRDefault="005E460C">
      <w:pPr>
        <w:spacing w:after="0" w:line="260" w:lineRule="auto"/>
        <w:rPr>
          <w:rFonts w:cs="Arial"/>
        </w:rPr>
      </w:pPr>
    </w:p>
    <w:p w14:paraId="606738F7" w14:textId="77777777" w:rsidR="005E460C" w:rsidRDefault="00000000">
      <w:pPr>
        <w:pStyle w:val="Odebeljeno"/>
        <w:spacing w:line="260" w:lineRule="auto"/>
      </w:pPr>
      <w:r>
        <w:t>3.1</w:t>
      </w:r>
      <w:r>
        <w:tab/>
        <w:t>Prikaz ureditve v drugih pravnih sistemih</w:t>
      </w:r>
    </w:p>
    <w:p w14:paraId="73013FC2" w14:textId="77777777" w:rsidR="005E460C" w:rsidRDefault="005E460C">
      <w:pPr>
        <w:spacing w:after="0" w:line="260" w:lineRule="auto"/>
        <w:rPr>
          <w:rFonts w:cs="Arial"/>
        </w:rPr>
      </w:pPr>
    </w:p>
    <w:p w14:paraId="11F7E220" w14:textId="77777777" w:rsidR="005E460C" w:rsidRDefault="00000000">
      <w:pPr>
        <w:spacing w:after="0" w:line="260" w:lineRule="auto"/>
      </w:pPr>
      <w:r>
        <w:t>Drugi pravni sistemi niso bili predmet proučevanja.</w:t>
      </w:r>
    </w:p>
    <w:p w14:paraId="6DAAA7C9" w14:textId="77777777" w:rsidR="005E460C" w:rsidRDefault="005E460C">
      <w:pPr>
        <w:spacing w:after="0" w:line="260" w:lineRule="auto"/>
        <w:rPr>
          <w:rFonts w:cs="Arial"/>
        </w:rPr>
      </w:pPr>
    </w:p>
    <w:p w14:paraId="46F3B2C5" w14:textId="77777777" w:rsidR="005E460C" w:rsidRDefault="00000000">
      <w:pPr>
        <w:pStyle w:val="Odebeljeno"/>
        <w:spacing w:line="260" w:lineRule="auto"/>
      </w:pPr>
      <w:r>
        <w:t>3.2</w:t>
      </w:r>
      <w:r>
        <w:tab/>
        <w:t>Prikaz ureditve v pravnem redu Evropske unije</w:t>
      </w:r>
    </w:p>
    <w:p w14:paraId="0E1E0703" w14:textId="77777777" w:rsidR="005E460C" w:rsidRDefault="005E460C">
      <w:pPr>
        <w:spacing w:after="0" w:line="260" w:lineRule="auto"/>
        <w:rPr>
          <w:rFonts w:cs="Arial"/>
        </w:rPr>
      </w:pPr>
    </w:p>
    <w:p w14:paraId="30FFB098" w14:textId="77777777" w:rsidR="005E460C" w:rsidRDefault="00000000">
      <w:pPr>
        <w:spacing w:after="0" w:line="260" w:lineRule="auto"/>
      </w:pPr>
      <w:r>
        <w:t>Predlog ni predmet usklajevanja s pravnim redom EU.</w:t>
      </w:r>
    </w:p>
    <w:p w14:paraId="5C267B07" w14:textId="77777777" w:rsidR="005E460C" w:rsidRDefault="005E460C">
      <w:pPr>
        <w:spacing w:after="0" w:line="260" w:lineRule="auto"/>
        <w:rPr>
          <w:rFonts w:cs="Arial"/>
        </w:rPr>
      </w:pPr>
    </w:p>
    <w:p w14:paraId="4B4AA424" w14:textId="77777777" w:rsidR="005E460C" w:rsidRDefault="00000000">
      <w:pPr>
        <w:pStyle w:val="SrajckaNaslovZamik"/>
        <w:spacing w:line="260" w:lineRule="auto"/>
      </w:pPr>
      <w:r>
        <w:t>3.3</w:t>
      </w:r>
      <w:r>
        <w:tab/>
        <w:t>Prikaz ureditve v posameznih državah članicah Evropske unije</w:t>
      </w:r>
    </w:p>
    <w:p w14:paraId="0987E8CD" w14:textId="77777777" w:rsidR="005E460C" w:rsidRDefault="005E460C">
      <w:pPr>
        <w:spacing w:after="0" w:line="260" w:lineRule="auto"/>
        <w:rPr>
          <w:rFonts w:cs="Arial"/>
        </w:rPr>
      </w:pPr>
    </w:p>
    <w:p w14:paraId="3DFAAD48" w14:textId="77777777" w:rsidR="005E460C" w:rsidRDefault="00000000">
      <w:pPr>
        <w:spacing w:after="0" w:line="260" w:lineRule="auto"/>
      </w:pPr>
      <w:r>
        <w:t>/</w:t>
      </w:r>
    </w:p>
    <w:p w14:paraId="54D66E75" w14:textId="77777777" w:rsidR="005E460C" w:rsidRDefault="005E460C">
      <w:pPr>
        <w:spacing w:after="0" w:line="260" w:lineRule="auto"/>
        <w:rPr>
          <w:rFonts w:cs="Arial"/>
        </w:rPr>
      </w:pPr>
    </w:p>
    <w:p w14:paraId="41586D66" w14:textId="77777777" w:rsidR="005E460C" w:rsidRDefault="00000000">
      <w:pPr>
        <w:pStyle w:val="Odebeljeno"/>
        <w:spacing w:line="260" w:lineRule="auto"/>
      </w:pPr>
      <w:r>
        <w:t>4.</w:t>
      </w:r>
      <w:r>
        <w:tab/>
        <w:t>Presoja posledic</w:t>
      </w:r>
    </w:p>
    <w:p w14:paraId="7869B54C" w14:textId="77777777" w:rsidR="005E460C" w:rsidRDefault="00000000">
      <w:pPr>
        <w:pStyle w:val="Odebeljeno"/>
        <w:spacing w:line="260" w:lineRule="auto"/>
      </w:pPr>
      <w:r>
        <w:t>4.1</w:t>
      </w:r>
      <w:r>
        <w:tab/>
        <w:t>Presoja administrativnih posledic</w:t>
      </w:r>
    </w:p>
    <w:p w14:paraId="0A5D1D3F" w14:textId="77777777" w:rsidR="005E460C" w:rsidRDefault="005E460C">
      <w:pPr>
        <w:spacing w:after="0" w:line="260" w:lineRule="auto"/>
        <w:rPr>
          <w:rFonts w:cs="Arial"/>
        </w:rPr>
      </w:pPr>
    </w:p>
    <w:p w14:paraId="3137BE73" w14:textId="77777777" w:rsidR="005E460C" w:rsidRDefault="00000000">
      <w:pPr>
        <w:pStyle w:val="Odebeljeno"/>
        <w:spacing w:line="260" w:lineRule="auto"/>
        <w:ind w:left="360" w:hanging="360"/>
      </w:pPr>
      <w:r>
        <w:t>a)</w:t>
      </w:r>
      <w:r>
        <w:tab/>
        <w:t>Predpis spodbuja digitalno vključenost.</w:t>
      </w:r>
    </w:p>
    <w:p w14:paraId="4291FCF9" w14:textId="77777777" w:rsidR="005E460C" w:rsidRDefault="005E460C">
      <w:pPr>
        <w:spacing w:after="0" w:line="260" w:lineRule="auto"/>
        <w:rPr>
          <w:rFonts w:cs="Arial"/>
        </w:rPr>
      </w:pPr>
    </w:p>
    <w:p w14:paraId="75A2A2F6" w14:textId="77777777" w:rsidR="005E460C" w:rsidRDefault="00000000">
      <w:pPr>
        <w:pStyle w:val="Odebeljeno"/>
        <w:spacing w:line="260" w:lineRule="auto"/>
        <w:ind w:left="720" w:hanging="360"/>
      </w:pPr>
      <w:r>
        <w:t>–</w:t>
      </w:r>
      <w:r>
        <w:tab/>
        <w:t>Predpis ima pozitiven učinek na digitalno vključenost.</w:t>
      </w:r>
    </w:p>
    <w:p w14:paraId="7B52B4A5" w14:textId="77777777" w:rsidR="005E460C" w:rsidRDefault="005E460C">
      <w:pPr>
        <w:spacing w:after="0" w:line="260" w:lineRule="auto"/>
        <w:rPr>
          <w:rFonts w:cs="Arial"/>
        </w:rPr>
      </w:pPr>
    </w:p>
    <w:p w14:paraId="2EE912C2" w14:textId="77777777" w:rsidR="005E460C" w:rsidRDefault="00000000">
      <w:pPr>
        <w:spacing w:after="0" w:line="240" w:lineRule="auto"/>
      </w:pPr>
      <w:r>
        <w:t>Uporaba e-naročanje</w:t>
      </w:r>
    </w:p>
    <w:p w14:paraId="3E8156D9" w14:textId="77777777" w:rsidR="005E460C" w:rsidRDefault="005E460C">
      <w:pPr>
        <w:spacing w:after="0" w:line="240" w:lineRule="auto"/>
        <w:ind w:left="720"/>
      </w:pPr>
    </w:p>
    <w:p w14:paraId="02ED896B" w14:textId="77777777" w:rsidR="005E460C" w:rsidRDefault="005E460C">
      <w:pPr>
        <w:spacing w:after="0" w:line="260" w:lineRule="auto"/>
        <w:rPr>
          <w:rFonts w:cs="Arial"/>
        </w:rPr>
      </w:pPr>
    </w:p>
    <w:p w14:paraId="6DBD8564" w14:textId="77777777" w:rsidR="005E460C" w:rsidRDefault="00000000">
      <w:pPr>
        <w:pStyle w:val="Odebeljeno"/>
        <w:spacing w:line="260" w:lineRule="auto"/>
      </w:pPr>
      <w:r>
        <w:t>4.2</w:t>
      </w:r>
      <w:r>
        <w:tab/>
        <w:t>Presoja posledic za okolje, vključno s prostorskimi in varstvenimi vidiki</w:t>
      </w:r>
    </w:p>
    <w:p w14:paraId="1AB33E06" w14:textId="77777777" w:rsidR="005E460C" w:rsidRDefault="005E460C">
      <w:pPr>
        <w:spacing w:after="0" w:line="260" w:lineRule="auto"/>
        <w:rPr>
          <w:rFonts w:cs="Arial"/>
        </w:rPr>
      </w:pPr>
    </w:p>
    <w:p w14:paraId="695F3DED" w14:textId="77777777" w:rsidR="005E460C" w:rsidRDefault="00000000">
      <w:pPr>
        <w:spacing w:after="0" w:line="260" w:lineRule="auto"/>
      </w:pPr>
      <w:r>
        <w:lastRenderedPageBreak/>
        <w:t>Predlog nima posledic za okolje.</w:t>
      </w:r>
    </w:p>
    <w:p w14:paraId="05D78D76" w14:textId="77777777" w:rsidR="005E460C" w:rsidRDefault="005E460C">
      <w:pPr>
        <w:spacing w:after="0" w:line="260" w:lineRule="auto"/>
        <w:rPr>
          <w:rFonts w:cs="Arial"/>
        </w:rPr>
      </w:pPr>
    </w:p>
    <w:p w14:paraId="395A8B9C" w14:textId="77777777" w:rsidR="005E460C" w:rsidRDefault="00000000">
      <w:pPr>
        <w:pStyle w:val="Odebeljeno"/>
        <w:spacing w:line="260" w:lineRule="auto"/>
      </w:pPr>
      <w:r>
        <w:t>4.3</w:t>
      </w:r>
      <w:r>
        <w:tab/>
        <w:t>Presoja posledic za gospodarstvo</w:t>
      </w:r>
    </w:p>
    <w:p w14:paraId="61AAABCC" w14:textId="77777777" w:rsidR="005E460C" w:rsidRDefault="005E460C">
      <w:pPr>
        <w:spacing w:after="0" w:line="260" w:lineRule="auto"/>
        <w:rPr>
          <w:rFonts w:cs="Arial"/>
        </w:rPr>
      </w:pPr>
    </w:p>
    <w:p w14:paraId="6B8D9FED" w14:textId="77777777" w:rsidR="005E460C" w:rsidRDefault="00000000">
      <w:pPr>
        <w:spacing w:after="0" w:line="260" w:lineRule="auto"/>
      </w:pPr>
      <w:r>
        <w:t>Predlog nima posledic za gospodarstvo.</w:t>
      </w:r>
    </w:p>
    <w:p w14:paraId="333D39BD" w14:textId="77777777" w:rsidR="005E460C" w:rsidRDefault="005E460C">
      <w:pPr>
        <w:spacing w:after="0" w:line="260" w:lineRule="auto"/>
        <w:rPr>
          <w:rFonts w:cs="Arial"/>
        </w:rPr>
      </w:pPr>
    </w:p>
    <w:p w14:paraId="4EDCDE34" w14:textId="77777777" w:rsidR="005E460C" w:rsidRDefault="00000000">
      <w:pPr>
        <w:pStyle w:val="Odebeljeno"/>
        <w:spacing w:line="260" w:lineRule="auto"/>
      </w:pPr>
      <w:r>
        <w:t>4.4</w:t>
      </w:r>
      <w:r>
        <w:tab/>
        <w:t>Presoja posledic za socialno področje</w:t>
      </w:r>
    </w:p>
    <w:p w14:paraId="0A4542DE" w14:textId="77777777" w:rsidR="005E460C" w:rsidRDefault="005E460C">
      <w:pPr>
        <w:spacing w:after="0" w:line="260" w:lineRule="auto"/>
        <w:rPr>
          <w:rFonts w:cs="Arial"/>
        </w:rPr>
      </w:pPr>
    </w:p>
    <w:p w14:paraId="1E22E730" w14:textId="77777777" w:rsidR="005E460C" w:rsidRDefault="00000000">
      <w:pPr>
        <w:spacing w:after="0" w:line="260" w:lineRule="auto"/>
      </w:pPr>
      <w:r>
        <w:t>Predlog nima posledic za socialno področje.</w:t>
      </w:r>
    </w:p>
    <w:p w14:paraId="3C0BDA2E" w14:textId="77777777" w:rsidR="005E460C" w:rsidRDefault="005E460C">
      <w:pPr>
        <w:spacing w:after="0" w:line="260" w:lineRule="auto"/>
        <w:rPr>
          <w:rFonts w:cs="Arial"/>
        </w:rPr>
      </w:pPr>
    </w:p>
    <w:p w14:paraId="2DBDE3F7" w14:textId="77777777" w:rsidR="005E460C" w:rsidRDefault="00000000">
      <w:pPr>
        <w:pStyle w:val="Odebeljeno"/>
        <w:spacing w:line="260" w:lineRule="auto"/>
      </w:pPr>
      <w:r>
        <w:t>4.5</w:t>
      </w:r>
      <w:r>
        <w:tab/>
        <w:t>Presoja posledic za dokumente razvojnega načrtovanja</w:t>
      </w:r>
    </w:p>
    <w:p w14:paraId="68DF389E" w14:textId="77777777" w:rsidR="005E460C" w:rsidRDefault="005E460C">
      <w:pPr>
        <w:spacing w:after="0" w:line="260" w:lineRule="auto"/>
        <w:rPr>
          <w:rFonts w:cs="Arial"/>
        </w:rPr>
      </w:pPr>
    </w:p>
    <w:p w14:paraId="568C06F3" w14:textId="77777777" w:rsidR="005E460C" w:rsidRDefault="00000000">
      <w:pPr>
        <w:spacing w:after="0" w:line="260" w:lineRule="auto"/>
      </w:pPr>
      <w:r>
        <w:t>Predlog nima posledic za dokumente razvojnega načrtovanja.</w:t>
      </w:r>
    </w:p>
    <w:p w14:paraId="54F3744A" w14:textId="77777777" w:rsidR="005E460C" w:rsidRDefault="005E460C">
      <w:pPr>
        <w:spacing w:after="0" w:line="260" w:lineRule="auto"/>
        <w:rPr>
          <w:rFonts w:cs="Arial"/>
        </w:rPr>
      </w:pPr>
    </w:p>
    <w:p w14:paraId="1AC116D3" w14:textId="77777777" w:rsidR="005E460C" w:rsidRDefault="00000000">
      <w:pPr>
        <w:pStyle w:val="Odebeljeno"/>
        <w:spacing w:line="260" w:lineRule="auto"/>
      </w:pPr>
      <w:r>
        <w:t>4.6</w:t>
      </w:r>
      <w:r>
        <w:tab/>
        <w:t>Presoja posledic za druga področja</w:t>
      </w:r>
    </w:p>
    <w:p w14:paraId="7C954B41" w14:textId="77777777" w:rsidR="005E460C" w:rsidRDefault="005E460C">
      <w:pPr>
        <w:spacing w:after="0" w:line="260" w:lineRule="auto"/>
        <w:rPr>
          <w:rFonts w:cs="Arial"/>
        </w:rPr>
      </w:pPr>
    </w:p>
    <w:p w14:paraId="0674FC12" w14:textId="77777777" w:rsidR="005E460C" w:rsidRDefault="00000000">
      <w:pPr>
        <w:spacing w:after="0" w:line="260" w:lineRule="auto"/>
      </w:pPr>
      <w:r>
        <w:t>Predlog nima posledic za druga področja.</w:t>
      </w:r>
    </w:p>
    <w:p w14:paraId="50F6F0F7" w14:textId="77777777" w:rsidR="005E460C" w:rsidRDefault="005E460C">
      <w:pPr>
        <w:spacing w:after="0" w:line="260" w:lineRule="auto"/>
        <w:rPr>
          <w:rFonts w:cs="Arial"/>
        </w:rPr>
      </w:pPr>
    </w:p>
    <w:p w14:paraId="2C8716F0" w14:textId="77777777" w:rsidR="005E460C" w:rsidRDefault="00000000">
      <w:pPr>
        <w:pStyle w:val="Odebeljeno"/>
        <w:spacing w:line="260" w:lineRule="auto"/>
      </w:pPr>
      <w:r>
        <w:t>4.7</w:t>
      </w:r>
      <w:r>
        <w:tab/>
        <w:t>Izvajanje sprejetega predpisa</w:t>
      </w:r>
    </w:p>
    <w:p w14:paraId="5587BB8B" w14:textId="77777777" w:rsidR="005E460C" w:rsidRDefault="005E460C">
      <w:pPr>
        <w:spacing w:after="0" w:line="260" w:lineRule="auto"/>
        <w:rPr>
          <w:rFonts w:cs="Arial"/>
        </w:rPr>
      </w:pPr>
    </w:p>
    <w:p w14:paraId="5332B2D7" w14:textId="77777777" w:rsidR="005E460C" w:rsidRDefault="00000000">
      <w:pPr>
        <w:spacing w:after="0" w:line="240" w:lineRule="auto"/>
      </w:pPr>
      <w:r>
        <w:t>/</w:t>
      </w:r>
    </w:p>
    <w:p w14:paraId="5B03B8CC" w14:textId="77777777" w:rsidR="005E460C" w:rsidRDefault="005E460C">
      <w:pPr>
        <w:spacing w:after="0" w:line="260" w:lineRule="auto"/>
        <w:rPr>
          <w:rFonts w:cs="Arial"/>
        </w:rPr>
      </w:pPr>
    </w:p>
    <w:p w14:paraId="38D54A05" w14:textId="77777777" w:rsidR="005E460C" w:rsidRDefault="00000000">
      <w:pPr>
        <w:pStyle w:val="Odebeljeno"/>
        <w:spacing w:line="260" w:lineRule="auto"/>
      </w:pPr>
      <w:r>
        <w:t>5.</w:t>
      </w:r>
      <w:r>
        <w:tab/>
        <w:t>Prikaz sodelovanja javnosti</w:t>
      </w:r>
    </w:p>
    <w:p w14:paraId="69856879" w14:textId="77777777" w:rsidR="005E460C" w:rsidRDefault="005E460C">
      <w:pPr>
        <w:spacing w:after="0" w:line="260" w:lineRule="auto"/>
        <w:rPr>
          <w:rFonts w:cs="Arial"/>
        </w:rPr>
      </w:pPr>
    </w:p>
    <w:p w14:paraId="3E05CED0" w14:textId="77777777" w:rsidR="005E460C" w:rsidRDefault="00000000">
      <w:pPr>
        <w:spacing w:after="0" w:line="260" w:lineRule="auto"/>
      </w:pPr>
      <w:r>
        <w:t>Gradivo ni bilo predmet sodelovanja z javnostjo.</w:t>
      </w:r>
    </w:p>
    <w:p w14:paraId="7FDBC7C4" w14:textId="77777777" w:rsidR="005E460C" w:rsidRDefault="005E460C">
      <w:pPr>
        <w:spacing w:after="0" w:line="260" w:lineRule="auto"/>
        <w:rPr>
          <w:rFonts w:cs="Arial"/>
        </w:rPr>
      </w:pPr>
    </w:p>
    <w:p w14:paraId="2D8BB1FA" w14:textId="77777777" w:rsidR="005E460C" w:rsidRDefault="00000000">
      <w:pPr>
        <w:spacing w:after="0" w:line="260" w:lineRule="auto"/>
      </w:pPr>
      <w:r>
        <w:t>Obrazložitev:</w:t>
      </w:r>
    </w:p>
    <w:p w14:paraId="63377C64" w14:textId="77777777" w:rsidR="005E460C" w:rsidRDefault="00000000">
      <w:pPr>
        <w:spacing w:after="0" w:line="240" w:lineRule="auto"/>
      </w:pPr>
      <w:r>
        <w:t>/</w:t>
      </w:r>
    </w:p>
    <w:p w14:paraId="62ABE77C" w14:textId="77777777" w:rsidR="005E460C" w:rsidRDefault="005E460C">
      <w:pPr>
        <w:spacing w:after="0" w:line="260" w:lineRule="auto"/>
      </w:pPr>
    </w:p>
    <w:p w14:paraId="77DC741C" w14:textId="77777777" w:rsidR="005E460C" w:rsidRDefault="005E460C">
      <w:pPr>
        <w:spacing w:after="0" w:line="260" w:lineRule="auto"/>
        <w:rPr>
          <w:rFonts w:cs="Arial"/>
        </w:rPr>
      </w:pPr>
    </w:p>
    <w:p w14:paraId="5F5F3DDF" w14:textId="77777777" w:rsidR="005E460C" w:rsidRDefault="00000000">
      <w:r>
        <w:br w:type="page"/>
      </w:r>
    </w:p>
    <w:p w14:paraId="63D57CD6" w14:textId="77777777" w:rsidR="005E460C" w:rsidRDefault="00000000">
      <w:pPr>
        <w:pStyle w:val="Odebeljeno"/>
        <w:spacing w:line="260" w:lineRule="auto"/>
      </w:pPr>
      <w:r>
        <w:lastRenderedPageBreak/>
        <w:t>II.</w:t>
      </w:r>
      <w:r>
        <w:tab/>
        <w:t>BESEDILO ČLENOV</w:t>
      </w:r>
    </w:p>
    <w:p w14:paraId="1022FC01" w14:textId="77777777" w:rsidR="005E460C" w:rsidRDefault="00000000">
      <w:pPr>
        <w:pStyle w:val="Odstavek"/>
        <w:spacing w:line="260" w:lineRule="auto"/>
      </w:pPr>
      <w:r>
        <w:t>Na podlagi prvega odstavka 40. člena Zakona o morskem ribištvu (Uradni list RS, št. 115/06, 76/15, 69/17, 44/22 in 56/25) Vlada Republike Slovenije izdaja</w:t>
      </w:r>
      <w:r>
        <w:br/>
      </w:r>
      <w:r>
        <w:br/>
      </w:r>
    </w:p>
    <w:p w14:paraId="292A792C" w14:textId="77777777" w:rsidR="005E460C" w:rsidRDefault="005E460C">
      <w:pPr>
        <w:spacing w:after="0" w:line="260" w:lineRule="auto"/>
        <w:rPr>
          <w:rFonts w:cs="Arial"/>
        </w:rPr>
      </w:pPr>
    </w:p>
    <w:p w14:paraId="5D775969" w14:textId="77777777" w:rsidR="005E460C" w:rsidRDefault="00000000">
      <w:pPr>
        <w:pStyle w:val="Naslov1"/>
        <w:spacing w:line="260" w:lineRule="auto"/>
      </w:pPr>
      <w:r>
        <w:t>Uredbo o spremembah in dopolnitvah Uredbe o izvajanju aktivnosti in tehnične pomoči programa za izvajanje evropskega sklada za pomorstvo, ribištvo in akvakulturo za obdobje 2021–2027, ki se izvajajo v skladu s predpisi, ki urejajo javno naročanje</w:t>
      </w:r>
      <w:r>
        <w:br/>
      </w:r>
      <w:r>
        <w:br/>
      </w:r>
      <w:r>
        <w:br/>
      </w:r>
      <w:r>
        <w:br/>
      </w:r>
      <w:r>
        <w:br/>
      </w:r>
      <w:r>
        <w:br/>
      </w:r>
      <w:r>
        <w:br/>
      </w:r>
      <w:r>
        <w:br/>
      </w:r>
      <w:r>
        <w:br/>
      </w:r>
      <w:r>
        <w:br/>
      </w:r>
      <w:r>
        <w:br/>
      </w:r>
      <w:r>
        <w:br/>
      </w:r>
      <w:r>
        <w:br/>
      </w:r>
      <w:r>
        <w:br/>
      </w:r>
    </w:p>
    <w:p w14:paraId="46ADF579" w14:textId="77777777" w:rsidR="005E460C" w:rsidRDefault="00000000">
      <w:pPr>
        <w:pStyle w:val="len"/>
        <w:spacing w:line="260" w:lineRule="auto"/>
      </w:pPr>
      <w:r>
        <w:t>1. člen</w:t>
      </w:r>
    </w:p>
    <w:p w14:paraId="1AAF051E" w14:textId="77777777" w:rsidR="005E460C" w:rsidRDefault="00000000">
      <w:pPr>
        <w:pStyle w:val="lennaslov"/>
        <w:spacing w:line="260" w:lineRule="auto"/>
      </w:pPr>
      <w:r>
        <w:t>(vsebina)</w:t>
      </w:r>
    </w:p>
    <w:p w14:paraId="4764016D" w14:textId="77777777" w:rsidR="005E460C" w:rsidRDefault="005E460C">
      <w:pPr>
        <w:spacing w:after="0" w:line="260" w:lineRule="auto"/>
        <w:rPr>
          <w:rFonts w:cs="Arial"/>
        </w:rPr>
      </w:pPr>
    </w:p>
    <w:p w14:paraId="62978EE8" w14:textId="77777777" w:rsidR="005E460C" w:rsidRDefault="00000000">
      <w:pPr>
        <w:spacing w:after="0" w:line="260" w:lineRule="auto"/>
      </w:pPr>
      <w:r>
        <w:tab/>
        <w:t>V Uredbi o izvajanju aktivnosti in tehnične pomoči programa za izvajanje Evropskega sklada za pomorstvo, ribištvo in akvakulturo za obdobje 2021–2027, ki se izvajajo v skladu s predpisi, ki urejajo javno naročanje (Uradni list RS, št. 79/23) se v 1. členu drugi odstavek spremeni tako, da se glasi:</w:t>
      </w:r>
      <w:r>
        <w:br/>
        <w:t>»(2) Ta uredba za aktivnosti in tehnično pomoč iz prejšnjega odstavka določa pristojne organe, vrste, cilje, pogoje upravičenosti, izvajanje in nadzor aktivnosti in tehnične pomoči, ki se izvajajo v skladu s predpisi, ki urejajo javno naročanje, za izvajanje:</w:t>
      </w:r>
      <w:r>
        <w:br/>
        <w:t>- Uredbe Sveta (ES) št. 1224/2009 z dne 20. novembra 2009 o vzpostavitvi nadzornega sistema Skupnosti za zagotavljanje skladnosti s pravili skupne ribiške politike o spremembi uredb (ES) št. 847/96, (ES) št. 2371/2002, (ES) št. 811/2004, (ES) št. 768/2005, (ES) št. 2115/2005, (ES) št. 2166/2005, (ES) št. 388/2006, (ES) št. 509/2007, (ES) št. 676/2007, (ES) št. 1098/2007, (ES) št. 1300/2008, (ES) št. 1342/2008 in razveljavitvi uredb (EGS) št. 2847/93, (ES) št. 1627/94 in (ES) št. 1966/2006 (UL L št. 343 z dne 22. 12. 2009, str. 1), zadnjič spremenjene z Delegirano uredbo Komisije (EU) 2025/1766 z dne 27. avgusta 2025 o dopolnitvi Uredbe Sveta (ES) št. 1224/2009 z določitvijo pravil o nadzoru ribištva ter o nadzorovanju in inšpekcijskih pregledih ribolovnih dejavnosti, izvrševanju in zagotavljanju skladnosti (UL L št. 2025/1766 z dne 12. 11. 2025), (v nadaljnjem besedilu: Uredba 1224/2009/ES);</w:t>
      </w:r>
      <w:r>
        <w:br/>
        <w:t>- Izvedbene uredbe Komisije (EU) št. 404/2011 z dne 8. aprila 2011 o določitvi podrobnih pravil za izvajanje Uredbe Sveta (ES) št. 1224/2009 (UL L št. 112 z dne 30. 4. 2011, str. 1), zadnjič spremenjene z Izvedbeno uredbo Komisije (EU) 2025/2196 z dne 17. oktobra 2025 o določitvi podrobnih pravil za izvajanje Uredbe Sveta (ES) št. 1224/2009 glede dostopa do voda in virov, nadzora ribolova, nadzorovanja, inšpekcijskih pregledov in izvrševanja, odbitkov kvot in ribolovnega napora, podatkov in informacij ter o razveljavitvi Izvedbene uredbe Komisije (EU) št. 404/2011 (UL L št. 2025/2196 z dne 12. 11. 2025), (v nadaljnjem besedilu: Izvedbena uredba 404/2011/EU);</w:t>
      </w:r>
      <w:r>
        <w:br/>
        <w:t xml:space="preserve">- Uredbe (EU) št. 1380/2013 Evropskega parlamenta in Sveta z dne 11. decembra 2013 o </w:t>
      </w:r>
      <w:r>
        <w:lastRenderedPageBreak/>
        <w:t xml:space="preserve">skupni ribiški politiki in o spremembi uredb Sveta (ES) št. 1954/2003 in (ES) št. 1224/2009 ter razveljavitvi uredb Sveta (ES) št. 2371/2002 in (ES) št. 639/2004 ter Sklepa Sveta 2004/585/ES (UL L št. 354 z dne 28. 12. 2013, str. 22), zadnjič spremenjene z Delegirano uredbo Komisije (EU) 2023/2918 z dne 22. avgusta 2023 o dopolnitvi Uredbe (EU) št. 1380/2013 Evropskega parlamenta in Sveta v zvezi z določitvijo izjeme de </w:t>
      </w:r>
      <w:proofErr w:type="spellStart"/>
      <w:r>
        <w:t>minimis</w:t>
      </w:r>
      <w:proofErr w:type="spellEnd"/>
      <w:r>
        <w:t xml:space="preserve"> za obveznost iztovarjanja za nekatere vrste pridnenega ribolova v Jadranskem morju ter jugovzhodnem Sredozemskem morju (UL L št. 2023/2918 z dne 28. 12. 2023), (v nadaljnjem besedilu: Uredba 1380/2013/EU); </w:t>
      </w:r>
      <w:r>
        <w:br/>
        <w:t>- Uredbe (EU) 2017/1004 Evropskega parlamenta in Sveta z dne 17. maja 2017 o vzpostavitvi okvira Unije za zbiranje, upravljanje in uporabo podatkov v ribiškem sektorju in podporo znanstvenemu svetovanju v zvezi s skupno ribiško politiko ter razveljavitvi Uredbe Sveta (ES) št. 199/2008 (prenovitev) (UL L št. 157 z dne 20. 6. 2017, str. 1), zadnjič spremenjene z Uredbo (EU) 2021/1139 Evropskega parlamenta in Sveta z dne 7. julija 2021 o vzpostavitvi Evropskega sklada za pomorstvo, ribištvo in akvakulturo ter spremembi Uredbe (EU) 2017/1004 (UL L št. 247 z dne 13. 7. 2021, str. 1), (v nadaljnjem besedilu: Uredba 2017/1004/EU);</w:t>
      </w:r>
      <w:r>
        <w:br/>
        <w:t xml:space="preserve">-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Delegirano uredba Komisije (EU) 2025/2190 z dne 22. septembra 2025 o spremembi Priloge I k Uredbi (EU) 2021/1060 Evropskega parlamenta in Sveta glede nomenklature za razsežnosti in kode za vrste ukrepov za ESRR, ESS+, Kohezijski sklad in SPP (UL L št. 2025/2190 z dne 24. 10. 2025), (v nadaljnjem besedilu: Uredba 2021/1060/EU); </w:t>
      </w:r>
      <w:r>
        <w:br/>
        <w:t>- Uredbe (EU) 2021/1139 Evropskega parlamenta in Sveta z dne 7. julija 2021 o vzpostavitvi Evropskega sklada za pomorstvo, ribištvo in akvakulturo ter spremembi Uredbe (EU) 2017/1004 (UL L št. 247 z dne 13. 7. 2021, str. 1), zadnjič spremenjene z Delegirano uredbo Komisije (EU) 2022/2181 z dne 29. junija 2022 o dopolnitvi Uredbe (EU) 2021/1139 Evropskega parlamenta in Sveta o Evropskem skladu za pomorstvo, ribištvo in akvakulturo glede datumov začetka in časovnih obdobij za nedopustnost vlog za podporo (UL L št. 288 z dne 9. 11. 2022, str. 7), (v nadaljnjem besedilu: Uredba 2021/1139/EU);</w:t>
      </w:r>
      <w:r>
        <w:br/>
        <w:t xml:space="preserve">- Izvedbene uredbe Komisije (EU) 2022/44 z dne 13. januarja 2022 o pravilih za uporabo Uredbe (EU) 2021/1139 Evropskega parlamenta in Sveta glede meril za določitev ravni finančnih popravkov in meril za uporabo pavšalnih stopenj, povezanih z resno neskladnostjo s pravili skupne ribiške politike (UL L št. 9 z dne 14. 1. 2022, str. 13); </w:t>
      </w:r>
      <w:r>
        <w:t> Izvedbene uredbe Komisije (EU) 2022/45 z dne 13. januarja 2022 o izvajanju Uredbe (EU) 2021/1139 Evropskega parlamenta in Sveta o vzpostavitvi Evropskega sklada za pomorstvo, ribištvo in akvakulturo v zvezi s primeri neizpolnjevanja in resnega neizpolnjevanja pravil skupne ribiške politike, ki lahko povzročijo prekinitev roka izplačila ali začasno ustavitev izplačil v okviru navedenega sklada (UL L št. 9 z dne 14. 1. 2022, str. 20);</w:t>
      </w:r>
      <w:r>
        <w:br/>
        <w:t>- Izvedbene uredbe Komisije (EU) 2022/46 z dne 13. januarja 2022 o izvajanju Uredbe (EU) 2021/1139 Evropskega parlamenta in Sveta o vzpostavitvi Evropskega sklada za pomorstvo, ribištvo in akvakulturo ter spremembi Uredbe (EU) 2017/1004, kar zadeva opredelitev energetsko učinkovitih tehnologij in specifikacijo elementov metodologije za določitev običajnega ribolovnega napora ribiških plovil (UL L št. 9 z dne 14. 1. 2022, str. 27);</w:t>
      </w:r>
      <w:r>
        <w:br/>
        <w:t>- Izvedbene uredbe Komisije (EU) 2022/79 z dne 19. januarja 2022 o določitvi pravil za uporabo Uredbe (EU) 2021/1139 Evropskega parlamenta in Sveta glede beleženja, pošiljanja in predstavitve podatkov o izvajanju na operativni ravni (UL L št. 13 z dne 20. 1. 2022, str. 24); zadnjič spremenjene s Popravkom k popravku k Izvršilni uredbi Komisije (EU) 2022/79 z dne 19. januarja 2022, ki določa pravila za uporabo Uredbe (EU) 2021/1139 Evropskega parlamenta in Sveta glede beleženja, prenosa in predstavitve podatkov o izvajanju na operativni ravni (UL L št. 2025/90564 z dne 20. 6. 2025), v nadaljnjem besedilu: Izvedbena uredba 2022/79/EU);</w:t>
      </w:r>
      <w:r>
        <w:br/>
        <w:t xml:space="preserve">- Delegirane uredbe Komisije (EU) 2022/2181 z dne 29. junija 2022 o dopolnitvi Uredbe (EU) 2021/1139 Evropskega parlamenta in Sveta o Evropskem skladu za pomorstvo, ribištvo in akvakulturo glede datumov začetka in časovnih obdobij za nedopustnost vlog za podporo (UL L št. 288 z dne 9. 11. 2022, str. 7).«. </w:t>
      </w:r>
    </w:p>
    <w:p w14:paraId="6B525217" w14:textId="77777777" w:rsidR="005E460C" w:rsidRDefault="00000000">
      <w:pPr>
        <w:pStyle w:val="len"/>
        <w:spacing w:line="260" w:lineRule="auto"/>
      </w:pPr>
      <w:r>
        <w:lastRenderedPageBreak/>
        <w:t>2. člen</w:t>
      </w:r>
    </w:p>
    <w:p w14:paraId="50242734" w14:textId="77777777" w:rsidR="005E460C" w:rsidRDefault="00000000">
      <w:pPr>
        <w:pStyle w:val="lennaslov"/>
        <w:spacing w:line="260" w:lineRule="auto"/>
      </w:pPr>
      <w:r>
        <w:t>( )</w:t>
      </w:r>
    </w:p>
    <w:p w14:paraId="1600D0A2" w14:textId="77777777" w:rsidR="005E460C" w:rsidRDefault="005E460C">
      <w:pPr>
        <w:spacing w:after="0" w:line="260" w:lineRule="auto"/>
        <w:rPr>
          <w:rFonts w:cs="Arial"/>
        </w:rPr>
      </w:pPr>
    </w:p>
    <w:p w14:paraId="3850890E" w14:textId="77777777" w:rsidR="005E460C" w:rsidRDefault="00000000">
      <w:pPr>
        <w:spacing w:after="0" w:line="260" w:lineRule="auto"/>
      </w:pPr>
      <w:r>
        <w:tab/>
        <w:t xml:space="preserve"> 14. člen se spremeni tako, da se glasi: </w:t>
      </w:r>
      <w:r>
        <w:br/>
        <w:t xml:space="preserve">»14. člen </w:t>
      </w:r>
      <w:r>
        <w:br/>
        <w:t>(finančne določbe)</w:t>
      </w:r>
      <w:r>
        <w:br/>
        <w:t xml:space="preserve">(1) Za izvedbo aktivnosti iz 5. člena te uredbe je v celotnem programskem obdobju 2021–2027 namenjenih 2.091.510 eurov, od tega 1.464.057 eurov evropskih sredstev iz evropskega sklada za pomorstvo, ribištvo in akvakulturo ter 627.453 eurov iz sredstev proračuna Republike Slovenije. </w:t>
      </w:r>
      <w:r>
        <w:br/>
        <w:t xml:space="preserve">(2) Za izvedbo aktivnosti iz 6. člena te uredbe je v celotnem programskem obdobju 2021–2027 namenjenih 3.071.429 eurov, od tega 2.150.000 eurov evropskih sredstev iz evropskega sklada za pomorstvo, ribištvo in akvakulturo ter 921.429 eurov iz sredstev proračuna Republike Slovenije. </w:t>
      </w:r>
      <w:r>
        <w:br/>
        <w:t xml:space="preserve">(3) Za izvedbo aktivnosti iz 7. člena te uredbe je v celotnem programskem obdobju 2021–2027 namenjenih 1.099.000 eurov, od tega 769.300 eurov evropskih sredstev iz evropskega sklada za pomorstvo, ribištvo in akvakulturo ter 329.700 eurov iz sredstev proračuna Republike Slovenije. </w:t>
      </w:r>
      <w:r>
        <w:br/>
        <w:t xml:space="preserve">(4) Za izvedbo aktivnosti iz 8. člena te uredbe je v celotnem programskem obdobju 2021–2027 namenjenih 210.000 eurov, od tega 147.000 eurov evropskih sredstev iz evropskega sklada za pomorstvo, ribištvo in akvakulturo ter 63.000 eurov iz sredstev proračuna Republike Slovenije. </w:t>
      </w:r>
      <w:r>
        <w:br/>
        <w:t xml:space="preserve">(5) Za izvedbo aktivnosti iz 9. člena te uredbe je v celotnem programskem obdobju 2021–2027 namenjenih 480.000 eurov, od tega 336.000 eurov evropskih sredstev iz evropskega sklada za pomorstvo, ribištvo in akvakulturo ter 144.000 eurov iz sredstev proračuna Republike Slovenije. </w:t>
      </w:r>
      <w:r>
        <w:br/>
        <w:t xml:space="preserve">(6) Za izvedbo aktivnosti iz 10. člena te uredbe je v celotnem programskem obdobju 2021–2027 namenjenih 1.744.429 eurov, od tega 1.221.100 eurov evropskih sredstev iz evropskega sklada za pomorstvo, ribištvo in akvakulturo ter 523.329 eurov iz sredstev proračuna Republike Slovenije. </w:t>
      </w:r>
      <w:r>
        <w:br/>
        <w:t xml:space="preserve">(7) Za izvedbo aktivnosti iz 11. člena te uredbe je v celotnem programskem obdobju 2021–2027 namenjenih 560.000 eurov, od tega 392.000 eurov evropskih sredstev iz evropskega sklada za pomorstvo, ribištvo in akvakulturo ter 168.000 eurov iz sredstev proračuna Republike Slovenije. </w:t>
      </w:r>
      <w:r>
        <w:br/>
        <w:t xml:space="preserve">(8) Za izvedbo aktivnosti iz 12. člena te uredbe je v celotnem programskem obdobju 2021–2027 namenjenih 454.497 eurov, od tega 318.148 eurov evropskih sredstev iz evropskega sklada za pomorstvo, ribištvo in akvakulturo ter 136.349 eurov iz sredstev proračuna Republike Slovenije. </w:t>
      </w:r>
      <w:r>
        <w:br/>
        <w:t>(9) Za izvedbo aktivnosti iz 13. člena je v celotnem programskem obdobju 2021–2027 namenjenih 253.000 eurov, od tega 177.100 eurov evropskih sredstev iz evropskega sklada za pomorstvo, ribištvo in akvakulturo ter 75.900 eurov iz sredstev proračuna Republike Slovenije.«.</w:t>
      </w:r>
    </w:p>
    <w:p w14:paraId="04A6AC64" w14:textId="77777777" w:rsidR="005E460C" w:rsidRDefault="00000000">
      <w:pPr>
        <w:pStyle w:val="len"/>
        <w:spacing w:line="260" w:lineRule="auto"/>
      </w:pPr>
      <w:r>
        <w:t>3. člen</w:t>
      </w:r>
    </w:p>
    <w:p w14:paraId="093024B0" w14:textId="77777777" w:rsidR="005E460C" w:rsidRDefault="00000000">
      <w:pPr>
        <w:pStyle w:val="lennaslov"/>
        <w:spacing w:line="260" w:lineRule="auto"/>
      </w:pPr>
      <w:r>
        <w:t>( )</w:t>
      </w:r>
    </w:p>
    <w:p w14:paraId="16FC3BCC" w14:textId="77777777" w:rsidR="005E460C" w:rsidRDefault="005E460C">
      <w:pPr>
        <w:spacing w:after="0" w:line="260" w:lineRule="auto"/>
        <w:rPr>
          <w:rFonts w:cs="Arial"/>
        </w:rPr>
      </w:pPr>
    </w:p>
    <w:p w14:paraId="658EBC00" w14:textId="77777777" w:rsidR="005E460C" w:rsidRDefault="00000000">
      <w:pPr>
        <w:spacing w:after="0" w:line="260" w:lineRule="auto"/>
      </w:pPr>
      <w:r>
        <w:tab/>
        <w:t>V 15. členu se v prvem odstavku 11. točka črta, dosedanja 12. točka postane 11. točka.</w:t>
      </w:r>
    </w:p>
    <w:p w14:paraId="2FCF435D" w14:textId="77777777" w:rsidR="005E460C" w:rsidRDefault="00000000">
      <w:pPr>
        <w:pStyle w:val="len"/>
        <w:spacing w:line="260" w:lineRule="auto"/>
      </w:pPr>
      <w:r>
        <w:t>4. člen</w:t>
      </w:r>
    </w:p>
    <w:p w14:paraId="3D5807D3" w14:textId="77777777" w:rsidR="005E460C" w:rsidRDefault="00000000">
      <w:pPr>
        <w:pStyle w:val="lennaslov"/>
        <w:spacing w:line="260" w:lineRule="auto"/>
      </w:pPr>
      <w:r>
        <w:t>( )</w:t>
      </w:r>
    </w:p>
    <w:p w14:paraId="7530F69A" w14:textId="77777777" w:rsidR="005E460C" w:rsidRDefault="005E460C">
      <w:pPr>
        <w:spacing w:after="0" w:line="260" w:lineRule="auto"/>
        <w:rPr>
          <w:rFonts w:cs="Arial"/>
        </w:rPr>
      </w:pPr>
    </w:p>
    <w:p w14:paraId="727160B0" w14:textId="77777777" w:rsidR="005E460C" w:rsidRDefault="00000000">
      <w:pPr>
        <w:spacing w:after="0" w:line="260" w:lineRule="auto"/>
      </w:pPr>
      <w:r>
        <w:tab/>
        <w:t xml:space="preserve">V 16. členu se prvi odstavek spremeni tako, da se glasi: </w:t>
      </w:r>
      <w:r>
        <w:br/>
        <w:t xml:space="preserve">»(1) Za tehnično pomoč je v celotnem programskem obdobju 2021–2027 namenjenih 1.823.977 eurov, od tega 1.276.874 eurov evropskih sredstev iz evropskega sklada za pomorstvo, ribištvo in akvakulturo ter 547.193 eurov iz sredstev proračuna Republike Slovenije.«. </w:t>
      </w:r>
    </w:p>
    <w:p w14:paraId="02972BC3" w14:textId="77777777" w:rsidR="005E460C" w:rsidRDefault="00000000">
      <w:pPr>
        <w:pStyle w:val="len"/>
        <w:spacing w:line="260" w:lineRule="auto"/>
      </w:pPr>
      <w:r>
        <w:t>5. člen</w:t>
      </w:r>
    </w:p>
    <w:p w14:paraId="7C769A00" w14:textId="77777777" w:rsidR="005E460C" w:rsidRDefault="00000000">
      <w:pPr>
        <w:pStyle w:val="lennaslov"/>
        <w:spacing w:line="260" w:lineRule="auto"/>
      </w:pPr>
      <w:r>
        <w:t>(Začetek veljavnosti)</w:t>
      </w:r>
    </w:p>
    <w:p w14:paraId="6CFEDAC0" w14:textId="77777777" w:rsidR="005E460C" w:rsidRDefault="005E460C">
      <w:pPr>
        <w:spacing w:after="0" w:line="260" w:lineRule="auto"/>
        <w:rPr>
          <w:rFonts w:cs="Arial"/>
        </w:rPr>
      </w:pPr>
    </w:p>
    <w:p w14:paraId="081AE620" w14:textId="77777777" w:rsidR="005E460C" w:rsidRDefault="00000000">
      <w:pPr>
        <w:spacing w:after="0" w:line="260" w:lineRule="auto"/>
      </w:pPr>
      <w:r>
        <w:tab/>
        <w:t>Ta uredba začne veljati petnajsti dan po objavi v Uradnem listu Republike Slovenije.</w:t>
      </w:r>
    </w:p>
    <w:p w14:paraId="0AFAFC2C" w14:textId="77777777" w:rsidR="005E460C" w:rsidRDefault="00000000">
      <w:r>
        <w:br w:type="page"/>
      </w:r>
    </w:p>
    <w:p w14:paraId="59A8CD58" w14:textId="77777777" w:rsidR="005E460C" w:rsidRDefault="00000000">
      <w:pPr>
        <w:pStyle w:val="Odebeljeno"/>
        <w:spacing w:line="260" w:lineRule="auto"/>
      </w:pPr>
      <w:r>
        <w:lastRenderedPageBreak/>
        <w:t>III.</w:t>
      </w:r>
      <w:r>
        <w:tab/>
        <w:t>OBRAZLOŽITEV</w:t>
      </w:r>
    </w:p>
    <w:p w14:paraId="3BDA8D00" w14:textId="77777777" w:rsidR="005E460C" w:rsidRDefault="005E460C">
      <w:pPr>
        <w:spacing w:after="0" w:line="260" w:lineRule="auto"/>
        <w:rPr>
          <w:rFonts w:cs="Arial"/>
        </w:rPr>
      </w:pPr>
    </w:p>
    <w:p w14:paraId="4A5FFF48" w14:textId="77777777" w:rsidR="005E460C" w:rsidRDefault="00000000">
      <w:pPr>
        <w:pStyle w:val="Odebeljeno"/>
        <w:spacing w:line="260" w:lineRule="auto"/>
      </w:pPr>
      <w:r>
        <w:t>K 1. členu:</w:t>
      </w:r>
    </w:p>
    <w:p w14:paraId="5FD15588" w14:textId="77777777" w:rsidR="005E460C" w:rsidRDefault="00000000">
      <w:pPr>
        <w:spacing w:after="0" w:line="240" w:lineRule="auto"/>
      </w:pPr>
      <w:r>
        <w:t>V 1. členu se spremeni besedilo drugega odstavka 1. člena uredbe, ker so se spremenile uredbe, ki se  s to uredbo izvajajo na nacionalni ravni.</w:t>
      </w:r>
    </w:p>
    <w:p w14:paraId="7CCB1D37" w14:textId="77777777" w:rsidR="005E460C" w:rsidRDefault="005E460C">
      <w:pPr>
        <w:spacing w:after="0" w:line="260" w:lineRule="auto"/>
        <w:rPr>
          <w:rFonts w:cs="Arial"/>
        </w:rPr>
      </w:pPr>
    </w:p>
    <w:p w14:paraId="172CCCE1" w14:textId="77777777" w:rsidR="005E460C" w:rsidRDefault="00000000">
      <w:pPr>
        <w:pStyle w:val="Odebeljeno"/>
        <w:spacing w:line="260" w:lineRule="auto"/>
      </w:pPr>
      <w:r>
        <w:t>K 2. členu:</w:t>
      </w:r>
    </w:p>
    <w:p w14:paraId="2CBC9DFE" w14:textId="77777777" w:rsidR="005E460C" w:rsidRDefault="00000000">
      <w:pPr>
        <w:spacing w:after="0" w:line="240" w:lineRule="auto"/>
      </w:pPr>
      <w:r>
        <w:t>V 2. členu se spremeni 14. člen uredbe in se spremeni višina sredstev iz Evropskega sklada za pomorstvo, ribištvo in akvakulturo v programskem obdobju 2021–2027, ki so namenjene za posamezne aktivnosti.</w:t>
      </w:r>
    </w:p>
    <w:p w14:paraId="5B05F356" w14:textId="77777777" w:rsidR="005E460C" w:rsidRDefault="005E460C">
      <w:pPr>
        <w:spacing w:after="0" w:line="260" w:lineRule="auto"/>
        <w:rPr>
          <w:rFonts w:cs="Arial"/>
        </w:rPr>
      </w:pPr>
    </w:p>
    <w:p w14:paraId="0E5510D3" w14:textId="77777777" w:rsidR="005E460C" w:rsidRDefault="00000000">
      <w:pPr>
        <w:pStyle w:val="Odebeljeno"/>
        <w:spacing w:line="260" w:lineRule="auto"/>
      </w:pPr>
      <w:r>
        <w:t>K 3. členu:</w:t>
      </w:r>
    </w:p>
    <w:p w14:paraId="70731550" w14:textId="77777777" w:rsidR="005E460C" w:rsidRDefault="00000000">
      <w:pPr>
        <w:spacing w:after="0" w:line="240" w:lineRule="auto"/>
      </w:pPr>
      <w:r>
        <w:t>V 3. členu se črta 11. točka 5. člena uredbe in tako bolj podrobno definira cilje tehnične podpore.</w:t>
      </w:r>
    </w:p>
    <w:p w14:paraId="0A0593C7" w14:textId="77777777" w:rsidR="005E460C" w:rsidRDefault="005E460C">
      <w:pPr>
        <w:spacing w:after="0" w:line="260" w:lineRule="auto"/>
        <w:rPr>
          <w:rFonts w:cs="Arial"/>
        </w:rPr>
      </w:pPr>
    </w:p>
    <w:p w14:paraId="1302FA8F" w14:textId="77777777" w:rsidR="005E460C" w:rsidRDefault="00000000">
      <w:pPr>
        <w:pStyle w:val="Odebeljeno"/>
        <w:spacing w:line="260" w:lineRule="auto"/>
      </w:pPr>
      <w:r>
        <w:t>K 4. členu:</w:t>
      </w:r>
    </w:p>
    <w:p w14:paraId="7452FB70" w14:textId="77777777" w:rsidR="005E460C" w:rsidRDefault="00000000">
      <w:pPr>
        <w:spacing w:after="0" w:line="240" w:lineRule="auto"/>
      </w:pPr>
      <w:r>
        <w:t>V 4. členu se spremeni prvi odstavek 16. člena uredbe in se spremeni višina namenjenih sredstev iz Evropskega sklada za pomorstvo, ribištvo in akvakulturo v programskem obdobju 2021–2027, ki je namenjena za tehnično pomoč.</w:t>
      </w:r>
    </w:p>
    <w:p w14:paraId="2E85006F" w14:textId="77777777" w:rsidR="005E460C" w:rsidRDefault="005E460C">
      <w:pPr>
        <w:spacing w:after="0" w:line="260" w:lineRule="auto"/>
        <w:rPr>
          <w:rFonts w:cs="Arial"/>
        </w:rPr>
      </w:pPr>
    </w:p>
    <w:p w14:paraId="3F6E68D5" w14:textId="77777777" w:rsidR="005E460C" w:rsidRDefault="00000000">
      <w:pPr>
        <w:pStyle w:val="Odebeljeno"/>
        <w:spacing w:line="260" w:lineRule="auto"/>
      </w:pPr>
      <w:r>
        <w:t>K 5. členu:</w:t>
      </w:r>
    </w:p>
    <w:p w14:paraId="09B88A4D" w14:textId="77777777" w:rsidR="005E460C" w:rsidRDefault="00000000">
      <w:pPr>
        <w:spacing w:after="0" w:line="240" w:lineRule="auto"/>
      </w:pPr>
      <w:r>
        <w:t>Člen določa začetek veljavnosti.</w:t>
      </w:r>
    </w:p>
    <w:p w14:paraId="079E5410" w14:textId="77777777" w:rsidR="005E460C" w:rsidRDefault="005E460C">
      <w:pPr>
        <w:spacing w:after="0" w:line="260" w:lineRule="auto"/>
        <w:rPr>
          <w:rFonts w:cs="Arial"/>
        </w:rPr>
      </w:pPr>
    </w:p>
    <w:p w14:paraId="600BA41B" w14:textId="77777777" w:rsidR="005E460C" w:rsidRDefault="00000000">
      <w:r>
        <w:br w:type="page"/>
      </w:r>
    </w:p>
    <w:p w14:paraId="39A385C9" w14:textId="77777777" w:rsidR="005E460C" w:rsidRDefault="00000000">
      <w:pPr>
        <w:pStyle w:val="Odebeljeno"/>
        <w:spacing w:line="260" w:lineRule="auto"/>
      </w:pPr>
      <w:r>
        <w:lastRenderedPageBreak/>
        <w:t>IV.</w:t>
      </w:r>
      <w:r>
        <w:tab/>
        <w:t>PRILOGE</w:t>
      </w:r>
    </w:p>
    <w:p w14:paraId="51505206" w14:textId="77777777" w:rsidR="005E460C" w:rsidRDefault="005E460C">
      <w:pPr>
        <w:spacing w:after="0" w:line="260" w:lineRule="auto"/>
        <w:rPr>
          <w:rFonts w:cs="Arial"/>
        </w:rPr>
      </w:pPr>
    </w:p>
    <w:p w14:paraId="1167A080" w14:textId="77777777" w:rsidR="005E460C" w:rsidRDefault="00000000">
      <w:pPr>
        <w:spacing w:after="0" w:line="260" w:lineRule="auto"/>
      </w:pPr>
      <w:r>
        <w:t>Priloge niso priložene.</w:t>
      </w:r>
    </w:p>
    <w:p w14:paraId="4F850CB1" w14:textId="77777777" w:rsidR="005E460C" w:rsidRDefault="00000000">
      <w:r>
        <w:br w:type="page"/>
      </w:r>
    </w:p>
    <w:p w14:paraId="3E44B300" w14:textId="77777777" w:rsidR="005E460C" w:rsidRDefault="00000000">
      <w:pPr>
        <w:pStyle w:val="Odebeljeno"/>
        <w:spacing w:line="260" w:lineRule="auto"/>
      </w:pPr>
      <w:r>
        <w:lastRenderedPageBreak/>
        <w:t>Podatki o izvedbi notranjih postopkov pred odločitvijo na seji vlade</w:t>
      </w:r>
    </w:p>
    <w:p w14:paraId="6C93D286" w14:textId="77777777" w:rsidR="005E460C" w:rsidRDefault="005E460C">
      <w:pPr>
        <w:spacing w:after="0" w:line="260" w:lineRule="auto"/>
        <w:rPr>
          <w:rFonts w:cs="Arial"/>
        </w:rPr>
      </w:pPr>
    </w:p>
    <w:p w14:paraId="7E00627A" w14:textId="77777777" w:rsidR="005E460C" w:rsidRDefault="005E460C">
      <w:pPr>
        <w:spacing w:after="0" w:line="260" w:lineRule="auto"/>
        <w:rPr>
          <w:rFonts w:cs="Arial"/>
        </w:rPr>
      </w:pPr>
    </w:p>
    <w:tbl>
      <w:tblPr>
        <w:tblW w:w="8505" w:type="dxa"/>
        <w:tblLook w:val="04A0" w:firstRow="1" w:lastRow="0" w:firstColumn="1" w:lastColumn="0" w:noHBand="0" w:noVBand="1"/>
      </w:tblPr>
      <w:tblGrid>
        <w:gridCol w:w="1500"/>
        <w:gridCol w:w="7005"/>
      </w:tblGrid>
      <w:tr w:rsidR="005E460C" w14:paraId="6F2DF995" w14:textId="77777777">
        <w:tc>
          <w:tcPr>
            <w:tcW w:w="1500" w:type="dxa"/>
          </w:tcPr>
          <w:p w14:paraId="6FCECFA3" w14:textId="77777777" w:rsidR="005E460C" w:rsidRDefault="00000000">
            <w:pPr>
              <w:pStyle w:val="Odebeljeno"/>
              <w:spacing w:line="260" w:lineRule="auto"/>
            </w:pPr>
            <w:r>
              <w:t>ZADEVA:</w:t>
            </w:r>
          </w:p>
        </w:tc>
        <w:tc>
          <w:tcPr>
            <w:tcW w:w="7005" w:type="dxa"/>
          </w:tcPr>
          <w:p w14:paraId="6C00A104" w14:textId="77777777" w:rsidR="005E460C" w:rsidRDefault="00000000">
            <w:pPr>
              <w:pStyle w:val="Odebeljeno"/>
              <w:spacing w:line="260" w:lineRule="auto"/>
            </w:pPr>
            <w:r>
              <w:t>Uredba o spremembah in dopolnitvah Uredbe o izvajanju aktivnosti in tehnične pomoči programa za izvajanje evropskega sklada za pomorstvo, ribištvo in akvakulturo za obdobje 2021–2027, ki se izvajajo v skladu s predpisi, ki urejajo javno naročanje</w:t>
            </w:r>
          </w:p>
        </w:tc>
      </w:tr>
      <w:tr w:rsidR="005E460C" w14:paraId="7EDEA7F7" w14:textId="77777777">
        <w:tc>
          <w:tcPr>
            <w:tcW w:w="1500" w:type="dxa"/>
          </w:tcPr>
          <w:p w14:paraId="51CCAEF5" w14:textId="77777777" w:rsidR="005E460C" w:rsidRDefault="00000000">
            <w:pPr>
              <w:spacing w:after="0" w:line="260" w:lineRule="auto"/>
            </w:pPr>
            <w:r>
              <w:t>EVA:</w:t>
            </w:r>
          </w:p>
        </w:tc>
        <w:tc>
          <w:tcPr>
            <w:tcW w:w="7005" w:type="dxa"/>
          </w:tcPr>
          <w:p w14:paraId="3460C126" w14:textId="77777777" w:rsidR="005E460C" w:rsidRDefault="00000000">
            <w:pPr>
              <w:spacing w:after="0" w:line="260" w:lineRule="auto"/>
            </w:pPr>
            <w:r>
              <w:t>2026-2330-0069</w:t>
            </w:r>
          </w:p>
        </w:tc>
      </w:tr>
    </w:tbl>
    <w:p w14:paraId="3EDEB4C7" w14:textId="77777777" w:rsidR="005E460C" w:rsidRDefault="005E460C">
      <w:pPr>
        <w:spacing w:after="0" w:line="260" w:lineRule="auto"/>
        <w:rPr>
          <w:rFonts w:cs="Arial"/>
        </w:rPr>
      </w:pPr>
    </w:p>
    <w:p w14:paraId="00CA0E7D" w14:textId="77777777" w:rsidR="005E460C" w:rsidRDefault="005E460C">
      <w:pPr>
        <w:spacing w:after="0" w:line="260" w:lineRule="auto"/>
        <w:rPr>
          <w:rFonts w:cs="Arial"/>
        </w:rPr>
      </w:pPr>
    </w:p>
    <w:p w14:paraId="629A7CDE" w14:textId="77777777" w:rsidR="005E460C" w:rsidRDefault="00000000">
      <w:pPr>
        <w:pStyle w:val="Odebeljeno"/>
        <w:spacing w:line="260" w:lineRule="auto"/>
      </w:pPr>
      <w:r>
        <w:t>1.</w:t>
      </w:r>
      <w:r>
        <w:tab/>
        <w:t>Predlagatelj zahteva:</w:t>
      </w:r>
    </w:p>
    <w:p w14:paraId="5BB537F9" w14:textId="77777777" w:rsidR="005E460C" w:rsidRDefault="005E460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5E460C" w14:paraId="4B27A731" w14:textId="77777777">
        <w:tc>
          <w:tcPr>
            <w:tcW w:w="1276" w:type="dxa"/>
          </w:tcPr>
          <w:p w14:paraId="52314344" w14:textId="77777777" w:rsidR="005E460C" w:rsidRDefault="00000000">
            <w:pPr>
              <w:spacing w:after="0" w:line="260" w:lineRule="exact"/>
              <w:ind w:left="360"/>
            </w:pPr>
            <w:r>
              <w:rPr>
                <w:iCs/>
              </w:rPr>
              <w:t>a)</w:t>
            </w:r>
          </w:p>
        </w:tc>
        <w:tc>
          <w:tcPr>
            <w:tcW w:w="4961" w:type="dxa"/>
          </w:tcPr>
          <w:p w14:paraId="46EE728D" w14:textId="77777777" w:rsidR="005E460C" w:rsidRDefault="00000000">
            <w:pPr>
              <w:spacing w:after="0" w:line="260" w:lineRule="exact"/>
            </w:pPr>
            <w:r>
              <w:t>obravnavo neusklajenega gradiva,</w:t>
            </w:r>
          </w:p>
        </w:tc>
        <w:tc>
          <w:tcPr>
            <w:tcW w:w="2268" w:type="dxa"/>
            <w:vAlign w:val="center"/>
          </w:tcPr>
          <w:p w14:paraId="44AD65D0" w14:textId="77777777" w:rsidR="005E460C" w:rsidRDefault="00000000">
            <w:pPr>
              <w:spacing w:after="0" w:line="260" w:lineRule="exact"/>
              <w:jc w:val="center"/>
              <w:rPr>
                <w:iCs/>
              </w:rPr>
            </w:pPr>
            <w:r>
              <w:t>NE</w:t>
            </w:r>
          </w:p>
        </w:tc>
      </w:tr>
      <w:tr w:rsidR="005E460C" w14:paraId="5CF8E1E1" w14:textId="77777777">
        <w:tc>
          <w:tcPr>
            <w:tcW w:w="1276" w:type="dxa"/>
          </w:tcPr>
          <w:p w14:paraId="4B45D958" w14:textId="77777777" w:rsidR="005E460C" w:rsidRDefault="00000000">
            <w:pPr>
              <w:spacing w:after="0" w:line="260" w:lineRule="exact"/>
              <w:ind w:left="360"/>
              <w:rPr>
                <w:iCs/>
              </w:rPr>
            </w:pPr>
            <w:r>
              <w:rPr>
                <w:iCs/>
              </w:rPr>
              <w:t>b)</w:t>
            </w:r>
          </w:p>
        </w:tc>
        <w:tc>
          <w:tcPr>
            <w:tcW w:w="4961" w:type="dxa"/>
          </w:tcPr>
          <w:p w14:paraId="51AFD6F1" w14:textId="77777777" w:rsidR="005E460C" w:rsidRDefault="00000000">
            <w:pPr>
              <w:spacing w:after="0" w:line="260" w:lineRule="exact"/>
              <w:rPr>
                <w:iCs/>
              </w:rPr>
            </w:pPr>
            <w:r>
              <w:rPr>
                <w:bCs/>
              </w:rPr>
              <w:t>nujnost obravnave,</w:t>
            </w:r>
          </w:p>
        </w:tc>
        <w:tc>
          <w:tcPr>
            <w:tcW w:w="2268" w:type="dxa"/>
            <w:vAlign w:val="center"/>
          </w:tcPr>
          <w:p w14:paraId="61D5AA73" w14:textId="77777777" w:rsidR="005E460C" w:rsidRDefault="00000000">
            <w:pPr>
              <w:spacing w:after="0" w:line="260" w:lineRule="exact"/>
              <w:jc w:val="center"/>
              <w:rPr>
                <w:iCs/>
              </w:rPr>
            </w:pPr>
            <w:r>
              <w:t>NE</w:t>
            </w:r>
          </w:p>
        </w:tc>
      </w:tr>
      <w:tr w:rsidR="005E460C" w14:paraId="45102A3E" w14:textId="77777777">
        <w:tc>
          <w:tcPr>
            <w:tcW w:w="1276" w:type="dxa"/>
          </w:tcPr>
          <w:p w14:paraId="52FE685A" w14:textId="77777777" w:rsidR="005E460C" w:rsidRDefault="00000000">
            <w:pPr>
              <w:spacing w:after="0" w:line="260" w:lineRule="exact"/>
              <w:ind w:left="360"/>
              <w:rPr>
                <w:iCs/>
              </w:rPr>
            </w:pPr>
            <w:r>
              <w:rPr>
                <w:iCs/>
              </w:rPr>
              <w:t>c)</w:t>
            </w:r>
          </w:p>
        </w:tc>
        <w:tc>
          <w:tcPr>
            <w:tcW w:w="4961" w:type="dxa"/>
          </w:tcPr>
          <w:p w14:paraId="04F628F4" w14:textId="77777777" w:rsidR="005E460C" w:rsidRDefault="00000000">
            <w:pPr>
              <w:spacing w:after="0" w:line="260" w:lineRule="exact"/>
              <w:rPr>
                <w:iCs/>
              </w:rPr>
            </w:pPr>
            <w:r>
              <w:t>obravnavo gradiva brez sodelovanja javnosti,</w:t>
            </w:r>
          </w:p>
        </w:tc>
        <w:tc>
          <w:tcPr>
            <w:tcW w:w="2268" w:type="dxa"/>
            <w:vAlign w:val="center"/>
          </w:tcPr>
          <w:p w14:paraId="728DCD76" w14:textId="77777777" w:rsidR="005E460C" w:rsidRDefault="00000000">
            <w:pPr>
              <w:spacing w:after="0" w:line="260" w:lineRule="exact"/>
              <w:jc w:val="center"/>
            </w:pPr>
            <w:r>
              <w:t>NE</w:t>
            </w:r>
          </w:p>
        </w:tc>
      </w:tr>
      <w:tr w:rsidR="005E460C" w14:paraId="7E1CA917" w14:textId="77777777">
        <w:tc>
          <w:tcPr>
            <w:tcW w:w="1276" w:type="dxa"/>
          </w:tcPr>
          <w:p w14:paraId="18316877" w14:textId="77777777" w:rsidR="005E460C" w:rsidRDefault="00000000">
            <w:pPr>
              <w:spacing w:after="0" w:line="260" w:lineRule="exact"/>
              <w:ind w:left="360"/>
              <w:rPr>
                <w:iCs/>
              </w:rPr>
            </w:pPr>
            <w:r>
              <w:rPr>
                <w:iCs/>
              </w:rPr>
              <w:t>č)</w:t>
            </w:r>
          </w:p>
        </w:tc>
        <w:tc>
          <w:tcPr>
            <w:tcW w:w="4961" w:type="dxa"/>
          </w:tcPr>
          <w:p w14:paraId="3A814BD6" w14:textId="77777777" w:rsidR="005E460C" w:rsidRDefault="00000000">
            <w:pPr>
              <w:spacing w:after="0" w:line="260" w:lineRule="exact"/>
              <w:rPr>
                <w:bCs/>
              </w:rPr>
            </w:pPr>
            <w:r>
              <w:rPr>
                <w:bCs/>
              </w:rPr>
              <w:t>skrajšanje poslovniških rokov.</w:t>
            </w:r>
          </w:p>
        </w:tc>
        <w:tc>
          <w:tcPr>
            <w:tcW w:w="2268" w:type="dxa"/>
            <w:vAlign w:val="center"/>
          </w:tcPr>
          <w:p w14:paraId="0D4729D6" w14:textId="77777777" w:rsidR="005E460C" w:rsidRDefault="00000000">
            <w:pPr>
              <w:spacing w:after="0" w:line="260" w:lineRule="exact"/>
              <w:jc w:val="center"/>
              <w:rPr>
                <w:iCs/>
              </w:rPr>
            </w:pPr>
            <w:r>
              <w:t>NE</w:t>
            </w:r>
          </w:p>
        </w:tc>
      </w:tr>
    </w:tbl>
    <w:p w14:paraId="2C8FD9F5" w14:textId="77777777" w:rsidR="005E460C" w:rsidRDefault="005E460C">
      <w:pPr>
        <w:spacing w:after="0" w:line="260" w:lineRule="auto"/>
        <w:rPr>
          <w:rFonts w:cs="Arial"/>
        </w:rPr>
      </w:pPr>
    </w:p>
    <w:p w14:paraId="25A9568F" w14:textId="77777777" w:rsidR="005E460C" w:rsidRDefault="00000000">
      <w:pPr>
        <w:pStyle w:val="Odebeljeno"/>
        <w:spacing w:line="260" w:lineRule="auto"/>
      </w:pPr>
      <w:r>
        <w:t>2.</w:t>
      </w:r>
      <w:r>
        <w:tab/>
        <w:t>Objava na svetovnem spletu</w:t>
      </w:r>
    </w:p>
    <w:p w14:paraId="6C6A7B85" w14:textId="77777777" w:rsidR="005E460C" w:rsidRDefault="005E460C">
      <w:pPr>
        <w:spacing w:after="0" w:line="260" w:lineRule="auto"/>
        <w:rPr>
          <w:rFonts w:cs="Arial"/>
        </w:rPr>
      </w:pPr>
    </w:p>
    <w:p w14:paraId="4C1199C6" w14:textId="77777777" w:rsidR="005E460C" w:rsidRDefault="00000000">
      <w:pPr>
        <w:spacing w:after="0" w:line="260" w:lineRule="auto"/>
      </w:pPr>
      <w:r>
        <w:t>Gradivo se sme objaviti na svetovnem spletu.</w:t>
      </w:r>
    </w:p>
    <w:p w14:paraId="5A450F87" w14:textId="77777777" w:rsidR="005E460C" w:rsidRDefault="005E460C">
      <w:pPr>
        <w:spacing w:after="0" w:line="260" w:lineRule="auto"/>
        <w:rPr>
          <w:rFonts w:cs="Arial"/>
        </w:rPr>
      </w:pPr>
    </w:p>
    <w:p w14:paraId="26719CA4" w14:textId="77777777" w:rsidR="005E460C" w:rsidRDefault="00000000">
      <w:pPr>
        <w:pStyle w:val="Odebeljeno"/>
        <w:spacing w:line="260" w:lineRule="auto"/>
      </w:pPr>
      <w:r>
        <w:t>3.</w:t>
      </w:r>
      <w:r>
        <w:tab/>
        <w:t>Lektura gradiva</w:t>
      </w:r>
    </w:p>
    <w:p w14:paraId="6F92F6F3" w14:textId="77777777" w:rsidR="005E460C" w:rsidRDefault="005E460C">
      <w:pPr>
        <w:spacing w:after="0" w:line="260" w:lineRule="auto"/>
        <w:rPr>
          <w:rFonts w:cs="Arial"/>
        </w:rPr>
      </w:pPr>
    </w:p>
    <w:p w14:paraId="7418AB08" w14:textId="77777777" w:rsidR="005E460C" w:rsidRDefault="00000000">
      <w:pPr>
        <w:spacing w:after="0" w:line="260" w:lineRule="auto"/>
      </w:pPr>
      <w:r>
        <w:t>Gradivo ni lektorirano.</w:t>
      </w:r>
    </w:p>
    <w:p w14:paraId="71663B54" w14:textId="77777777" w:rsidR="005E460C" w:rsidRDefault="005E460C">
      <w:pPr>
        <w:spacing w:after="0" w:line="260" w:lineRule="auto"/>
        <w:rPr>
          <w:rFonts w:cs="Arial"/>
        </w:rPr>
      </w:pPr>
    </w:p>
    <w:p w14:paraId="79FEF53B" w14:textId="77777777" w:rsidR="005E460C" w:rsidRDefault="00000000">
      <w:pPr>
        <w:pStyle w:val="Odebeljeno"/>
        <w:spacing w:line="260" w:lineRule="auto"/>
      </w:pPr>
      <w:r>
        <w:t>4.</w:t>
      </w:r>
      <w:r>
        <w:tab/>
        <w:t>Predstavitev medresorskega usklajevanja</w:t>
      </w:r>
    </w:p>
    <w:p w14:paraId="4512D20B" w14:textId="77777777" w:rsidR="005E460C" w:rsidRDefault="005E460C">
      <w:pPr>
        <w:spacing w:after="0" w:line="260" w:lineRule="auto"/>
        <w:rPr>
          <w:rFonts w:cs="Arial"/>
        </w:rPr>
      </w:pPr>
    </w:p>
    <w:p w14:paraId="7E10C257" w14:textId="77777777" w:rsidR="005E460C" w:rsidRDefault="00000000">
      <w:pPr>
        <w:spacing w:after="0" w:line="260" w:lineRule="auto"/>
      </w:pPr>
      <w:r>
        <w:t>Gradivo ni bilo poslano v medresorsko usklajevanje.</w:t>
      </w:r>
    </w:p>
    <w:sectPr w:rsidR="005E460C"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473C3" w14:textId="77777777" w:rsidR="00980729" w:rsidRDefault="00980729">
      <w:pPr>
        <w:spacing w:after="0" w:line="240" w:lineRule="auto"/>
      </w:pPr>
      <w:r>
        <w:separator/>
      </w:r>
    </w:p>
  </w:endnote>
  <w:endnote w:type="continuationSeparator" w:id="0">
    <w:p w14:paraId="5F239580" w14:textId="77777777" w:rsidR="00980729" w:rsidRDefault="00980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1060" w14:textId="77777777" w:rsidR="005E460C" w:rsidRDefault="00000000">
    <w:r>
      <w:rPr>
        <w:i/>
        <w:sz w:val="16"/>
      </w:rPr>
      <w:t>Ustvarjeno v MOPED-DOCS, 22. 10. 2026 10:14:45, delovna verzija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5E4B" w14:textId="77777777" w:rsidR="00980729" w:rsidRDefault="00980729">
      <w:pPr>
        <w:spacing w:after="0" w:line="240" w:lineRule="auto"/>
      </w:pPr>
      <w:r>
        <w:separator/>
      </w:r>
    </w:p>
  </w:footnote>
  <w:footnote w:type="continuationSeparator" w:id="0">
    <w:p w14:paraId="445C4DF6" w14:textId="77777777" w:rsidR="00980729" w:rsidRDefault="00980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FFA8"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67AB30CA" wp14:editId="2D7BACBF">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743AF44" w14:textId="77777777" w:rsidR="000E33E4" w:rsidRPr="000E33E4" w:rsidRDefault="00000000">
    <w:pPr>
      <w:pStyle w:val="Glava"/>
      <w:jc w:val="left"/>
      <w:rPr>
        <w:b/>
      </w:rPr>
    </w:pPr>
    <w:r w:rsidRPr="000E33E4">
      <w:rPr>
        <w:b/>
      </w:rPr>
      <w:t>MINISTRSTVO ZA KMETIJSTVO</w:t>
    </w:r>
  </w:p>
  <w:p w14:paraId="5AA7985F"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5E460C" w14:paraId="3E24DA25" w14:textId="77777777" w:rsidTr="000E33E4">
      <w:tc>
        <w:tcPr>
          <w:tcW w:w="5102" w:type="dxa"/>
        </w:tcPr>
        <w:p w14:paraId="6A8D5817" w14:textId="77777777" w:rsidR="000E33E4" w:rsidRDefault="00000000">
          <w:pPr>
            <w:pStyle w:val="Glava"/>
            <w:rPr>
              <w:sz w:val="16"/>
              <w:szCs w:val="16"/>
            </w:rPr>
          </w:pPr>
          <w:r>
            <w:rPr>
              <w:sz w:val="16"/>
              <w:szCs w:val="16"/>
            </w:rPr>
            <w:t>Dunajska cesta 22, 1000 Ljubljana</w:t>
          </w:r>
        </w:p>
      </w:tc>
      <w:tc>
        <w:tcPr>
          <w:tcW w:w="3826" w:type="dxa"/>
        </w:tcPr>
        <w:p w14:paraId="4B79538E" w14:textId="77777777" w:rsidR="000E33E4" w:rsidRDefault="00000000">
          <w:pPr>
            <w:pStyle w:val="Glava"/>
            <w:rPr>
              <w:sz w:val="16"/>
              <w:szCs w:val="16"/>
            </w:rPr>
          </w:pPr>
          <w:r>
            <w:rPr>
              <w:sz w:val="16"/>
              <w:szCs w:val="16"/>
            </w:rPr>
            <w:t>T: 01 478 90 00</w:t>
          </w:r>
        </w:p>
        <w:p w14:paraId="08874954"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gp.mkm@gov.si</w:t>
            </w:r>
          </w:hyperlink>
        </w:p>
        <w:p w14:paraId="4914CDB8" w14:textId="77777777" w:rsidR="000E33E4" w:rsidRDefault="00000000">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60C"/>
    <w:rsid w:val="000E33E4"/>
    <w:rsid w:val="001507C0"/>
    <w:rsid w:val="001C566E"/>
    <w:rsid w:val="00594BAA"/>
    <w:rsid w:val="005E460C"/>
    <w:rsid w:val="00945425"/>
    <w:rsid w:val="0096422C"/>
    <w:rsid w:val="009807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28291"/>
  <w15:docId w15:val="{9D6D97E7-C78E-4C1B-A39A-C2AB6C7C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3186</Words>
  <Characters>18162</Characters>
  <Application>Microsoft Office Word</Application>
  <DocSecurity>0</DocSecurity>
  <Lines>151</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Uroš Zgonec</dc:creator>
  <cp:lastModifiedBy>Uroš Zgonec</cp:lastModifiedBy>
  <cp:revision>2</cp:revision>
  <dcterms:created xsi:type="dcterms:W3CDTF">2026-10-22T08:16:00Z</dcterms:created>
  <dcterms:modified xsi:type="dcterms:W3CDTF">2026-10-22T08:16:00Z</dcterms:modified>
</cp:coreProperties>
</file>