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1026" w14:textId="5F7507F9" w:rsidR="00F16F64" w:rsidRPr="00F115FD" w:rsidRDefault="00F16F64" w:rsidP="00CB0106">
      <w:pPr>
        <w:pStyle w:val="Pravnapodlaga"/>
        <w:spacing w:before="0" w:after="120"/>
        <w:ind w:firstLine="0"/>
        <w:rPr>
          <w:rFonts w:asciiTheme="minorHAnsi" w:hAnsiTheme="minorHAnsi" w:cstheme="minorHAnsi"/>
        </w:rPr>
      </w:pPr>
      <w:r w:rsidRPr="00F115FD">
        <w:rPr>
          <w:rFonts w:asciiTheme="minorHAnsi" w:hAnsiTheme="minorHAnsi" w:cstheme="minorHAnsi"/>
        </w:rPr>
        <w:t>Na podlagi prvega odstavka 34. člena Gradbenega zakona (</w:t>
      </w:r>
      <w:r w:rsidR="008D4E1A" w:rsidRPr="008D4E1A">
        <w:rPr>
          <w:rFonts w:asciiTheme="minorHAnsi" w:hAnsiTheme="minorHAnsi" w:cstheme="minorHAnsi"/>
        </w:rPr>
        <w:t>Uradni list RS, št. 199/21, 105/22 – ZZNŠPP, 133/23, 85/24 – ZAID-A, 47/25 – odl. US in 75/25</w:t>
      </w:r>
      <w:r w:rsidRPr="00F115FD">
        <w:rPr>
          <w:rFonts w:asciiTheme="minorHAnsi" w:hAnsiTheme="minorHAnsi" w:cstheme="minorHAnsi"/>
        </w:rPr>
        <w:t xml:space="preserve">) </w:t>
      </w:r>
      <w:r w:rsidR="00705060">
        <w:rPr>
          <w:rFonts w:asciiTheme="minorHAnsi" w:hAnsiTheme="minorHAnsi" w:cstheme="minorHAnsi"/>
        </w:rPr>
        <w:t>ministrica</w:t>
      </w:r>
      <w:r w:rsidRPr="00F115FD">
        <w:rPr>
          <w:rFonts w:asciiTheme="minorHAnsi" w:hAnsiTheme="minorHAnsi" w:cstheme="minorHAnsi"/>
        </w:rPr>
        <w:t xml:space="preserve"> za </w:t>
      </w:r>
      <w:r w:rsidR="00705060">
        <w:rPr>
          <w:rFonts w:asciiTheme="minorHAnsi" w:hAnsiTheme="minorHAnsi" w:cstheme="minorHAnsi"/>
        </w:rPr>
        <w:t>okolje</w:t>
      </w:r>
      <w:r w:rsidRPr="00F115FD">
        <w:rPr>
          <w:rFonts w:asciiTheme="minorHAnsi" w:hAnsiTheme="minorHAnsi" w:cstheme="minorHAnsi"/>
        </w:rPr>
        <w:t xml:space="preserve"> in prostor izdaja</w:t>
      </w:r>
    </w:p>
    <w:p w14:paraId="0551F7CE" w14:textId="77777777" w:rsidR="00F710CD" w:rsidRPr="00F115FD" w:rsidRDefault="00F710CD" w:rsidP="00CB0106">
      <w:pPr>
        <w:pStyle w:val="Vrstapredpisa"/>
        <w:spacing w:before="0" w:after="120"/>
        <w:jc w:val="both"/>
        <w:rPr>
          <w:rFonts w:asciiTheme="minorHAnsi" w:hAnsiTheme="minorHAnsi" w:cstheme="minorHAnsi"/>
          <w:color w:val="auto"/>
        </w:rPr>
      </w:pPr>
    </w:p>
    <w:p w14:paraId="4999507B" w14:textId="36F237C3" w:rsidR="00F16F64" w:rsidRPr="00F115FD" w:rsidRDefault="00F16F64" w:rsidP="00CB0106">
      <w:pPr>
        <w:pStyle w:val="Vrstapredpisa"/>
        <w:spacing w:before="0" w:after="120"/>
        <w:rPr>
          <w:rFonts w:asciiTheme="minorHAnsi" w:hAnsiTheme="minorHAnsi" w:cstheme="minorHAnsi"/>
          <w:color w:val="auto"/>
          <w:sz w:val="28"/>
          <w:szCs w:val="28"/>
        </w:rPr>
      </w:pPr>
      <w:r w:rsidRPr="00F115FD">
        <w:rPr>
          <w:rFonts w:asciiTheme="minorHAnsi" w:hAnsiTheme="minorHAnsi" w:cstheme="minorHAnsi"/>
          <w:color w:val="auto"/>
          <w:sz w:val="28"/>
          <w:szCs w:val="28"/>
        </w:rPr>
        <w:t>PRAVILNIK</w:t>
      </w:r>
    </w:p>
    <w:p w14:paraId="19B14DE3" w14:textId="58C9812C" w:rsidR="00F16F64" w:rsidRPr="00F115FD" w:rsidRDefault="00F16F64" w:rsidP="00CB0106">
      <w:pPr>
        <w:pStyle w:val="Naslovpredpisa"/>
        <w:spacing w:after="120"/>
        <w:rPr>
          <w:rFonts w:asciiTheme="minorHAnsi" w:hAnsiTheme="minorHAnsi" w:cstheme="minorHAnsi"/>
          <w:sz w:val="28"/>
          <w:szCs w:val="28"/>
        </w:rPr>
      </w:pPr>
      <w:r w:rsidRPr="00F115FD">
        <w:rPr>
          <w:rFonts w:asciiTheme="minorHAnsi" w:hAnsiTheme="minorHAnsi" w:cstheme="minorHAnsi"/>
          <w:sz w:val="28"/>
          <w:szCs w:val="28"/>
        </w:rPr>
        <w:t xml:space="preserve">o nizkonapetostnih električnih inštalacijah </w:t>
      </w:r>
      <w:r w:rsidR="00F710CD" w:rsidRPr="00F115FD">
        <w:rPr>
          <w:rFonts w:asciiTheme="minorHAnsi" w:hAnsiTheme="minorHAnsi" w:cstheme="minorHAnsi"/>
          <w:sz w:val="28"/>
          <w:szCs w:val="28"/>
        </w:rPr>
        <w:t xml:space="preserve">v stavbah </w:t>
      </w:r>
      <w:r w:rsidRPr="00F115FD">
        <w:rPr>
          <w:rFonts w:asciiTheme="minorHAnsi" w:hAnsiTheme="minorHAnsi" w:cstheme="minorHAnsi"/>
          <w:sz w:val="28"/>
          <w:szCs w:val="28"/>
        </w:rPr>
        <w:t>in zaščiti stavb pred delovanjem strele</w:t>
      </w:r>
    </w:p>
    <w:p w14:paraId="4205B0B7" w14:textId="349C43A6" w:rsidR="00F16F64" w:rsidRPr="00F115FD" w:rsidRDefault="00F16F64" w:rsidP="00CB0106">
      <w:pPr>
        <w:pStyle w:val="Poglavje"/>
        <w:rPr>
          <w:rFonts w:asciiTheme="minorHAnsi" w:hAnsiTheme="minorHAnsi" w:cstheme="minorHAnsi"/>
        </w:rPr>
      </w:pPr>
      <w:r w:rsidRPr="00F115FD">
        <w:rPr>
          <w:rFonts w:asciiTheme="minorHAnsi" w:hAnsiTheme="minorHAnsi" w:cstheme="minorHAnsi"/>
        </w:rPr>
        <w:t>I. SPLOŠNE DOLOČBE</w:t>
      </w:r>
    </w:p>
    <w:p w14:paraId="6F593F9C" w14:textId="77777777" w:rsidR="00F16F64" w:rsidRPr="00F115FD" w:rsidRDefault="00F16F64" w:rsidP="00CB0106">
      <w:pPr>
        <w:pStyle w:val="len"/>
        <w:spacing w:before="120"/>
        <w:rPr>
          <w:rFonts w:asciiTheme="minorHAnsi" w:hAnsiTheme="minorHAnsi" w:cstheme="minorHAnsi"/>
        </w:rPr>
      </w:pPr>
      <w:r w:rsidRPr="00F115FD">
        <w:rPr>
          <w:rFonts w:asciiTheme="minorHAnsi" w:hAnsiTheme="minorHAnsi" w:cstheme="minorHAnsi"/>
        </w:rPr>
        <w:t>1. člen</w:t>
      </w:r>
    </w:p>
    <w:p w14:paraId="4DEA296D"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(vsebina in uporaba pravilnika)</w:t>
      </w:r>
    </w:p>
    <w:p w14:paraId="2B4407DA" w14:textId="2466784E" w:rsidR="00F16F64"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 xml:space="preserve">(1) Ta pravilnik določa </w:t>
      </w:r>
      <w:r w:rsidR="00787975">
        <w:rPr>
          <w:rFonts w:asciiTheme="minorHAnsi" w:hAnsiTheme="minorHAnsi" w:cstheme="minorHAnsi"/>
        </w:rPr>
        <w:t xml:space="preserve">minimalne </w:t>
      </w:r>
      <w:r w:rsidRPr="00F115FD">
        <w:rPr>
          <w:rFonts w:asciiTheme="minorHAnsi" w:hAnsiTheme="minorHAnsi" w:cstheme="minorHAnsi"/>
        </w:rPr>
        <w:t>zahteve in načine, s katerimi se za stavbe zagotavlja:</w:t>
      </w:r>
    </w:p>
    <w:p w14:paraId="6BEDF415" w14:textId="6AF2C78E"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varnost nizkonapetostne električne inštalacije (v nadaljnjem besedilu: električna inštalacija) in </w:t>
      </w:r>
    </w:p>
    <w:p w14:paraId="22B9CB2F" w14:textId="7EDE731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zaščita stavb pred delovanjem strele (v nadaljnjem besedilu: zaščita pred strelo)</w:t>
      </w:r>
    </w:p>
    <w:p w14:paraId="4CB47FCC" w14:textId="12434C4B" w:rsidR="00F16F64" w:rsidRPr="002376A6" w:rsidRDefault="00F16F64" w:rsidP="00CB0106">
      <w:pPr>
        <w:pStyle w:val="Odstavek"/>
        <w:spacing w:before="0" w:after="120"/>
        <w:ind w:firstLine="0"/>
        <w:rPr>
          <w:rFonts w:asciiTheme="minorHAnsi" w:hAnsiTheme="minorHAnsi" w:cstheme="minorHAnsi"/>
        </w:rPr>
      </w:pPr>
      <w:r w:rsidRPr="002376A6">
        <w:rPr>
          <w:rFonts w:asciiTheme="minorHAnsi" w:hAnsiTheme="minorHAnsi" w:cstheme="minorHAnsi"/>
        </w:rPr>
        <w:t>ves čas njihove življenjske dobe</w:t>
      </w:r>
      <w:r w:rsidR="002376A6">
        <w:rPr>
          <w:rFonts w:asciiTheme="minorHAnsi" w:hAnsiTheme="minorHAnsi" w:cstheme="minorHAnsi"/>
        </w:rPr>
        <w:t xml:space="preserve"> ob </w:t>
      </w:r>
      <w:r w:rsidR="002376A6" w:rsidRPr="002376A6">
        <w:rPr>
          <w:rFonts w:asciiTheme="minorHAnsi" w:hAnsiTheme="minorHAnsi" w:cstheme="minorHAnsi"/>
        </w:rPr>
        <w:t xml:space="preserve">normalni uporabi </w:t>
      </w:r>
      <w:r w:rsidR="002376A6">
        <w:rPr>
          <w:rFonts w:asciiTheme="minorHAnsi" w:hAnsiTheme="minorHAnsi" w:cstheme="minorHAnsi"/>
        </w:rPr>
        <w:t xml:space="preserve">zagotavlja </w:t>
      </w:r>
      <w:r w:rsidR="002376A6" w:rsidRPr="002376A6">
        <w:rPr>
          <w:rFonts w:asciiTheme="minorHAnsi" w:hAnsiTheme="minorHAnsi" w:cstheme="minorHAnsi"/>
        </w:rPr>
        <w:t>varn</w:t>
      </w:r>
      <w:r w:rsidR="002376A6">
        <w:rPr>
          <w:rFonts w:asciiTheme="minorHAnsi" w:hAnsiTheme="minorHAnsi" w:cstheme="minorHAnsi"/>
        </w:rPr>
        <w:t>ost</w:t>
      </w:r>
      <w:r w:rsidR="002376A6" w:rsidRPr="002376A6">
        <w:rPr>
          <w:rFonts w:asciiTheme="minorHAnsi" w:hAnsiTheme="minorHAnsi" w:cstheme="minorHAnsi"/>
        </w:rPr>
        <w:t xml:space="preserve"> pred električnimi udari</w:t>
      </w:r>
      <w:r w:rsidR="002376A6">
        <w:rPr>
          <w:rFonts w:asciiTheme="minorHAnsi" w:hAnsiTheme="minorHAnsi" w:cstheme="minorHAnsi"/>
        </w:rPr>
        <w:t xml:space="preserve"> in</w:t>
      </w:r>
      <w:r w:rsidR="002376A6" w:rsidRPr="002376A6">
        <w:rPr>
          <w:rFonts w:asciiTheme="minorHAnsi" w:hAnsiTheme="minorHAnsi" w:cstheme="minorHAnsi"/>
        </w:rPr>
        <w:t xml:space="preserve"> </w:t>
      </w:r>
      <w:r w:rsidR="00787975">
        <w:rPr>
          <w:rFonts w:asciiTheme="minorHAnsi" w:hAnsiTheme="minorHAnsi" w:cstheme="minorHAnsi"/>
        </w:rPr>
        <w:t xml:space="preserve">omeji ogrožanje ljudi živali in premoženja pred </w:t>
      </w:r>
      <w:r w:rsidR="002376A6" w:rsidRPr="002376A6">
        <w:rPr>
          <w:rFonts w:asciiTheme="minorHAnsi" w:hAnsiTheme="minorHAnsi" w:cstheme="minorHAnsi"/>
        </w:rPr>
        <w:t>udari strele</w:t>
      </w:r>
      <w:r w:rsidRPr="002376A6">
        <w:rPr>
          <w:rFonts w:asciiTheme="minorHAnsi" w:hAnsiTheme="minorHAnsi" w:cstheme="minorHAnsi"/>
        </w:rPr>
        <w:t>.</w:t>
      </w:r>
    </w:p>
    <w:p w14:paraId="43979804" w14:textId="5C934599"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(2) Ta pravilnik se uporablja za projektiranje</w:t>
      </w:r>
      <w:r w:rsidR="00A00300" w:rsidRPr="00F115FD">
        <w:rPr>
          <w:rFonts w:asciiTheme="minorHAnsi" w:hAnsiTheme="minorHAnsi" w:cstheme="minorHAnsi"/>
        </w:rPr>
        <w:t>,</w:t>
      </w:r>
      <w:r w:rsidRPr="00F115FD">
        <w:rPr>
          <w:rFonts w:asciiTheme="minorHAnsi" w:hAnsiTheme="minorHAnsi" w:cstheme="minorHAnsi"/>
        </w:rPr>
        <w:t xml:space="preserve"> gradnjo</w:t>
      </w:r>
      <w:r w:rsidR="00CF21AD">
        <w:rPr>
          <w:rFonts w:asciiTheme="minorHAnsi" w:hAnsiTheme="minorHAnsi" w:cstheme="minorHAnsi"/>
        </w:rPr>
        <w:t xml:space="preserve"> </w:t>
      </w:r>
      <w:r w:rsidR="00A00300" w:rsidRPr="00F115FD">
        <w:rPr>
          <w:rFonts w:asciiTheme="minorHAnsi" w:hAnsiTheme="minorHAnsi" w:cstheme="minorHAnsi"/>
        </w:rPr>
        <w:t>in vzdrževanje</w:t>
      </w:r>
      <w:r w:rsidR="00F710CD" w:rsidRPr="00F115FD">
        <w:rPr>
          <w:rFonts w:asciiTheme="minorHAnsi" w:hAnsiTheme="minorHAnsi" w:cstheme="minorHAnsi"/>
        </w:rPr>
        <w:t>.</w:t>
      </w:r>
    </w:p>
    <w:p w14:paraId="5A321DD7" w14:textId="77777777" w:rsidR="002376A6" w:rsidRPr="00F710CD" w:rsidRDefault="002376A6" w:rsidP="00CB0106">
      <w:pPr>
        <w:pStyle w:val="Odstavek"/>
        <w:spacing w:before="0" w:after="120"/>
        <w:ind w:firstLine="0"/>
        <w:rPr>
          <w:rFonts w:asciiTheme="minorHAnsi" w:hAnsiTheme="minorHAnsi" w:cstheme="minorHAnsi"/>
        </w:rPr>
      </w:pPr>
      <w:r w:rsidRPr="00F710CD">
        <w:rPr>
          <w:rFonts w:asciiTheme="minorHAnsi" w:hAnsiTheme="minorHAnsi" w:cstheme="minorHAnsi"/>
        </w:rPr>
        <w:t>(3) Zahteve tega pravilnika se smiselno uporabljajo tudi za gradbene inženirske objekte</w:t>
      </w:r>
      <w:r>
        <w:rPr>
          <w:rFonts w:asciiTheme="minorHAnsi" w:hAnsiTheme="minorHAnsi" w:cstheme="minorHAnsi"/>
        </w:rPr>
        <w:t xml:space="preserve"> in druge posege v prostor</w:t>
      </w:r>
      <w:r w:rsidRPr="00F710CD">
        <w:rPr>
          <w:rFonts w:asciiTheme="minorHAnsi" w:hAnsiTheme="minorHAnsi" w:cstheme="minorHAnsi"/>
        </w:rPr>
        <w:t xml:space="preserve">, če predpisi, ki urejajo njihove bistvene zahteve, ne vsebujejo </w:t>
      </w:r>
      <w:r>
        <w:rPr>
          <w:rFonts w:asciiTheme="minorHAnsi" w:hAnsiTheme="minorHAnsi" w:cstheme="minorHAnsi"/>
        </w:rPr>
        <w:t>zahtev</w:t>
      </w:r>
      <w:r w:rsidRPr="00F710CD">
        <w:rPr>
          <w:rFonts w:asciiTheme="minorHAnsi" w:hAnsiTheme="minorHAnsi" w:cstheme="minorHAnsi"/>
        </w:rPr>
        <w:t xml:space="preserve"> glede električne inštalacije in zaščite pred strelo. </w:t>
      </w:r>
    </w:p>
    <w:p w14:paraId="552BC6E1" w14:textId="37D64282"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2. člen</w:t>
      </w:r>
    </w:p>
    <w:p w14:paraId="0B7993BD"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(postopek informiranja in klavzula)</w:t>
      </w:r>
    </w:p>
    <w:p w14:paraId="52255FA6" w14:textId="7777777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(1) Ta pravilnik se izda ob upoštevanju postopka informiranja v skladu z Direktivo (EU) 2015/1535 Evropskega parlamenta in Sveta z dne 9. septembra 2015 o določitvi postopka za zbiranje informacij na področju tehničnih predpisov in pravil za storitve informacijske družbe (Ur. l. št. 241 z dne 17. 9. 2015, str. 1).</w:t>
      </w:r>
    </w:p>
    <w:p w14:paraId="7ED340A9" w14:textId="77777777" w:rsidR="00F16F64"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(2) Določbe tega pravilnika se ne uporabljajo za proizvode, ki se v skladu z nacionalno zakonodajo, ki zagotavlja enakovredno raven varovanja javnega interesa, kot je določena v zakonodaji Republike Slovenije, zakonito:</w:t>
      </w:r>
    </w:p>
    <w:p w14:paraId="0964A00A" w14:textId="70AEDFC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proizvajajo oziroma tržijo v drugih državah članicah Evropske unije in Turčiji ali</w:t>
      </w:r>
    </w:p>
    <w:p w14:paraId="745C50DC" w14:textId="490103F0"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proizvajajo v državah Evropskega združenja za prosto trgovino (EFTA), ki so hkrati podpisnice Sporazuma o Evropskem gospodarskem prostoru.</w:t>
      </w:r>
    </w:p>
    <w:p w14:paraId="1496EEBA" w14:textId="7777777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(3) Ta pravilnik se izvaja v skladu z Uredbo (ES) št. 764/2008 Evropskega parlamenta in Sveta z dne 9. julija 2008 o določitvi postopkov za uporabo nekaterih nacionalnih tehničnih pravil za proizvode, ki se zakonito tržijo v drugi državi članici, in o razveljavitvi Odločbe št. 3052/95/ES (Ur. l. št. 218 z dne 13. 8. 2008, str. 21).</w:t>
      </w:r>
    </w:p>
    <w:p w14:paraId="7D511123" w14:textId="77777777"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3. člen</w:t>
      </w:r>
    </w:p>
    <w:p w14:paraId="2A0B5511"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(razmerje do drugih predpisov)</w:t>
      </w:r>
    </w:p>
    <w:p w14:paraId="197F6D2F" w14:textId="77777777" w:rsidR="002376A6"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(1) Posamezne zahteve glede električne inštalacije in zaščite pred strelo so lahko </w:t>
      </w:r>
      <w:r w:rsidRPr="002376A6">
        <w:rPr>
          <w:rFonts w:asciiTheme="minorHAnsi" w:hAnsiTheme="minorHAnsi" w:cstheme="minorHAnsi"/>
        </w:rPr>
        <w:t xml:space="preserve">za katero od vrst stavb </w:t>
      </w:r>
      <w:r w:rsidR="0084367A">
        <w:rPr>
          <w:rFonts w:asciiTheme="minorHAnsi" w:hAnsiTheme="minorHAnsi" w:cstheme="minorHAnsi"/>
        </w:rPr>
        <w:t xml:space="preserve">ali druge posege v prostor </w:t>
      </w:r>
      <w:r w:rsidRPr="00F115FD">
        <w:rPr>
          <w:rFonts w:asciiTheme="minorHAnsi" w:hAnsiTheme="minorHAnsi" w:cstheme="minorHAnsi"/>
        </w:rPr>
        <w:t>s posebnim predpisom urejene drugače kot v tem pravilniku. V takem primeru se določbe tega pravilnika uporabljajo le za tiste zahteve, ki niso urejene s posebnim predpisom.</w:t>
      </w:r>
    </w:p>
    <w:p w14:paraId="00EF5E7B" w14:textId="0676E016"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(2) </w:t>
      </w:r>
      <w:r w:rsidR="00741CF3" w:rsidRPr="00F115FD">
        <w:rPr>
          <w:rFonts w:asciiTheme="minorHAnsi" w:hAnsiTheme="minorHAnsi" w:cstheme="minorHAnsi"/>
        </w:rPr>
        <w:t>Z</w:t>
      </w:r>
      <w:r w:rsidRPr="00F115FD">
        <w:rPr>
          <w:rFonts w:asciiTheme="minorHAnsi" w:hAnsiTheme="minorHAnsi" w:cstheme="minorHAnsi"/>
        </w:rPr>
        <w:t xml:space="preserve">a zagotovitev požarne varnosti in varnosti eksplozijsko ogroženih prostorov </w:t>
      </w:r>
      <w:r w:rsidR="00741CF3" w:rsidRPr="00F115FD">
        <w:rPr>
          <w:rFonts w:asciiTheme="minorHAnsi" w:hAnsiTheme="minorHAnsi" w:cstheme="minorHAnsi"/>
        </w:rPr>
        <w:t xml:space="preserve">je treba </w:t>
      </w:r>
      <w:r w:rsidRPr="00F115FD">
        <w:rPr>
          <w:rFonts w:asciiTheme="minorHAnsi" w:hAnsiTheme="minorHAnsi" w:cstheme="minorHAnsi"/>
        </w:rPr>
        <w:t>poleg zahtev tega pravilnika upoštevati tudi ustrezne zahteve predpisov, ki urejajo požarno varnost in protieksplozijsko zaščito.</w:t>
      </w:r>
    </w:p>
    <w:p w14:paraId="7A083520" w14:textId="4A72B493"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4. člen</w:t>
      </w:r>
    </w:p>
    <w:p w14:paraId="27EAFF6B"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(opredelitev izrazov)</w:t>
      </w:r>
    </w:p>
    <w:p w14:paraId="7D55755F" w14:textId="77777777" w:rsidR="00F16F64"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(1) Izrazi, uporabljeni v tem pravilniku, pomenijo:</w:t>
      </w:r>
    </w:p>
    <w:p w14:paraId="5284C4FB" w14:textId="7C13F934" w:rsidR="00F16F64" w:rsidRPr="00F115FD" w:rsidRDefault="00F16F64" w:rsidP="00825646">
      <w:pPr>
        <w:pStyle w:val="Odstavek"/>
        <w:numPr>
          <w:ilvl w:val="0"/>
          <w:numId w:val="3"/>
        </w:numPr>
        <w:spacing w:before="0"/>
        <w:ind w:left="284" w:hanging="284"/>
        <w:rPr>
          <w:rFonts w:asciiTheme="minorHAnsi" w:hAnsiTheme="minorHAnsi" w:cstheme="minorHAnsi"/>
        </w:rPr>
      </w:pPr>
      <w:r w:rsidRPr="00F115FD">
        <w:rPr>
          <w:rFonts w:asciiTheme="minorHAnsi" w:hAnsiTheme="minorHAnsi" w:cstheme="minorHAnsi"/>
        </w:rPr>
        <w:lastRenderedPageBreak/>
        <w:t xml:space="preserve">električna inštalacija so </w:t>
      </w:r>
      <w:r w:rsidR="00741CF3" w:rsidRPr="00F115FD">
        <w:rPr>
          <w:rFonts w:asciiTheme="minorHAnsi" w:hAnsiTheme="minorHAnsi" w:cstheme="minorHAnsi"/>
        </w:rPr>
        <w:t xml:space="preserve">vgrajeni </w:t>
      </w:r>
      <w:r w:rsidRPr="00F115FD">
        <w:rPr>
          <w:rFonts w:asciiTheme="minorHAnsi" w:hAnsiTheme="minorHAnsi" w:cstheme="minorHAnsi"/>
        </w:rPr>
        <w:t>vodi in z vodi povezan</w:t>
      </w:r>
      <w:r w:rsidR="00394904">
        <w:rPr>
          <w:rFonts w:asciiTheme="minorHAnsi" w:hAnsiTheme="minorHAnsi" w:cstheme="minorHAnsi"/>
        </w:rPr>
        <w:t>a</w:t>
      </w:r>
      <w:r w:rsidRPr="00F115FD">
        <w:rPr>
          <w:rFonts w:asciiTheme="minorHAnsi" w:hAnsiTheme="minorHAnsi" w:cstheme="minorHAnsi"/>
        </w:rPr>
        <w:t xml:space="preserve"> </w:t>
      </w:r>
      <w:r w:rsidR="00741CF3" w:rsidRPr="00F115FD">
        <w:rPr>
          <w:rFonts w:asciiTheme="minorHAnsi" w:hAnsiTheme="minorHAnsi" w:cstheme="minorHAnsi"/>
        </w:rPr>
        <w:t xml:space="preserve">vgrajena </w:t>
      </w:r>
      <w:r w:rsidRPr="00F115FD">
        <w:rPr>
          <w:rFonts w:asciiTheme="minorHAnsi" w:hAnsiTheme="minorHAnsi" w:cstheme="minorHAnsi"/>
        </w:rPr>
        <w:t>oprema in naprave</w:t>
      </w:r>
      <w:r w:rsidR="00984F7B">
        <w:rPr>
          <w:rFonts w:asciiTheme="minorHAnsi" w:hAnsiTheme="minorHAnsi" w:cstheme="minorHAnsi"/>
        </w:rPr>
        <w:t xml:space="preserve">, </w:t>
      </w:r>
      <w:r w:rsidRPr="00F115FD">
        <w:rPr>
          <w:rFonts w:asciiTheme="minorHAnsi" w:hAnsiTheme="minorHAnsi" w:cstheme="minorHAnsi"/>
        </w:rPr>
        <w:t xml:space="preserve"> namenjene delovanju stavbe in fiksno priključene naprave z nazivnimi napetostmi do vključno 1000 V izmenične napetosti oziroma do vključno 1500 V enosmerne napetosti;</w:t>
      </w:r>
    </w:p>
    <w:p w14:paraId="4A85BA9B" w14:textId="3471947A" w:rsidR="00F16F64" w:rsidRPr="00F115FD" w:rsidRDefault="00F16F64" w:rsidP="00825646">
      <w:pPr>
        <w:pStyle w:val="Odstavek"/>
        <w:numPr>
          <w:ilvl w:val="0"/>
          <w:numId w:val="3"/>
        </w:numPr>
        <w:spacing w:before="0"/>
        <w:ind w:left="284" w:hanging="284"/>
        <w:rPr>
          <w:rFonts w:asciiTheme="minorHAnsi" w:hAnsiTheme="minorHAnsi" w:cstheme="minorHAnsi"/>
        </w:rPr>
      </w:pPr>
      <w:r w:rsidRPr="00F115FD">
        <w:rPr>
          <w:rFonts w:asciiTheme="minorHAnsi" w:hAnsiTheme="minorHAnsi" w:cstheme="minorHAnsi"/>
        </w:rPr>
        <w:t>fiksna priključena naprava je naprava in oprema za proizvodnjo,</w:t>
      </w:r>
      <w:r w:rsidRPr="00F115FD" w:rsidDel="00F61CBE">
        <w:rPr>
          <w:rFonts w:asciiTheme="minorHAnsi" w:hAnsiTheme="minorHAnsi" w:cstheme="minorHAnsi"/>
        </w:rPr>
        <w:t xml:space="preserve"> </w:t>
      </w:r>
      <w:r w:rsidRPr="00F115FD">
        <w:rPr>
          <w:rFonts w:asciiTheme="minorHAnsi" w:hAnsiTheme="minorHAnsi" w:cstheme="minorHAnsi"/>
        </w:rPr>
        <w:t xml:space="preserve">pretvorbo </w:t>
      </w:r>
      <w:r w:rsidR="00741CF3" w:rsidRPr="00F115FD">
        <w:rPr>
          <w:rFonts w:asciiTheme="minorHAnsi" w:hAnsiTheme="minorHAnsi" w:cstheme="minorHAnsi"/>
        </w:rPr>
        <w:t>oziroma</w:t>
      </w:r>
      <w:r w:rsidRPr="00F115FD">
        <w:rPr>
          <w:rFonts w:asciiTheme="minorHAnsi" w:hAnsiTheme="minorHAnsi" w:cstheme="minorHAnsi"/>
        </w:rPr>
        <w:t xml:space="preserve"> porabo ali shranjevanje električne energije;</w:t>
      </w:r>
    </w:p>
    <w:p w14:paraId="0754BBF5" w14:textId="2C4A1F01" w:rsidR="00F16F64" w:rsidRDefault="00984F7B" w:rsidP="00825646">
      <w:pPr>
        <w:pStyle w:val="Odstavek"/>
        <w:numPr>
          <w:ilvl w:val="0"/>
          <w:numId w:val="3"/>
        </w:numPr>
        <w:spacing w:before="0"/>
        <w:ind w:left="284" w:hanging="284"/>
        <w:rPr>
          <w:rFonts w:asciiTheme="minorHAnsi" w:hAnsiTheme="minorHAnsi" w:cstheme="minorHAnsi"/>
        </w:rPr>
      </w:pPr>
      <w:r>
        <w:rPr>
          <w:rFonts w:asciiTheme="minorHAnsi" w:hAnsiTheme="minorHAnsi" w:cstheme="minorHAnsi"/>
        </w:rPr>
        <w:t xml:space="preserve">sistem </w:t>
      </w:r>
      <w:r w:rsidR="00F16F64" w:rsidRPr="00F115FD">
        <w:rPr>
          <w:rFonts w:asciiTheme="minorHAnsi" w:hAnsiTheme="minorHAnsi" w:cstheme="minorHAnsi"/>
        </w:rPr>
        <w:t>zaščit</w:t>
      </w:r>
      <w:r>
        <w:rPr>
          <w:rFonts w:asciiTheme="minorHAnsi" w:hAnsiTheme="minorHAnsi" w:cstheme="minorHAnsi"/>
        </w:rPr>
        <w:t>e</w:t>
      </w:r>
      <w:r w:rsidR="00F16F64" w:rsidRPr="00F115FD">
        <w:rPr>
          <w:rFonts w:asciiTheme="minorHAnsi" w:hAnsiTheme="minorHAnsi" w:cstheme="minorHAnsi"/>
        </w:rPr>
        <w:t xml:space="preserve"> pred strelo</w:t>
      </w:r>
      <w:r w:rsidR="00CF6839">
        <w:rPr>
          <w:rFonts w:asciiTheme="minorHAnsi" w:hAnsiTheme="minorHAnsi" w:cstheme="minorHAnsi"/>
        </w:rPr>
        <w:t xml:space="preserve"> (LPS)</w:t>
      </w:r>
      <w:r w:rsidR="00F16F64" w:rsidRPr="00F115FD" w:rsidDel="00FE7194">
        <w:rPr>
          <w:rFonts w:asciiTheme="minorHAnsi" w:hAnsiTheme="minorHAnsi" w:cstheme="minorHAnsi"/>
        </w:rPr>
        <w:t xml:space="preserve"> </w:t>
      </w:r>
      <w:r w:rsidR="00F16F64" w:rsidRPr="00F115FD">
        <w:rPr>
          <w:rFonts w:asciiTheme="minorHAnsi" w:hAnsiTheme="minorHAnsi" w:cstheme="minorHAnsi"/>
        </w:rPr>
        <w:t>je v stavbo vgrajena zaščita pred delovanjem strele, ki jo sestavljajo vodi in z vodi medsebojno povezane naprave in oprema</w:t>
      </w:r>
      <w:r w:rsidR="00272D56" w:rsidRPr="00F115FD">
        <w:rPr>
          <w:rFonts w:asciiTheme="minorHAnsi" w:hAnsiTheme="minorHAnsi" w:cstheme="minorHAnsi"/>
        </w:rPr>
        <w:t xml:space="preserve">. </w:t>
      </w:r>
      <w:r>
        <w:rPr>
          <w:rFonts w:asciiTheme="minorHAnsi" w:hAnsiTheme="minorHAnsi" w:cstheme="minorHAnsi"/>
        </w:rPr>
        <w:t xml:space="preserve">Zaključeno celoto sistema </w:t>
      </w:r>
      <w:r w:rsidRPr="00F115FD">
        <w:rPr>
          <w:rFonts w:asciiTheme="minorHAnsi" w:hAnsiTheme="minorHAnsi" w:cstheme="minorHAnsi"/>
        </w:rPr>
        <w:t>zaščit</w:t>
      </w:r>
      <w:r>
        <w:rPr>
          <w:rFonts w:asciiTheme="minorHAnsi" w:hAnsiTheme="minorHAnsi" w:cstheme="minorHAnsi"/>
        </w:rPr>
        <w:t>e</w:t>
      </w:r>
      <w:r w:rsidRPr="00F115FD">
        <w:rPr>
          <w:rFonts w:asciiTheme="minorHAnsi" w:hAnsiTheme="minorHAnsi" w:cstheme="minorHAnsi"/>
        </w:rPr>
        <w:t xml:space="preserve"> pred strelo</w:t>
      </w:r>
      <w:r w:rsidRPr="00F115FD" w:rsidDel="00FE7194">
        <w:rPr>
          <w:rFonts w:asciiTheme="minorHAnsi" w:hAnsiTheme="minorHAnsi" w:cstheme="minorHAnsi"/>
        </w:rPr>
        <w:t xml:space="preserve"> </w:t>
      </w:r>
      <w:r>
        <w:rPr>
          <w:rFonts w:asciiTheme="minorHAnsi" w:hAnsiTheme="minorHAnsi" w:cstheme="minorHAnsi"/>
        </w:rPr>
        <w:t>s</w:t>
      </w:r>
      <w:r w:rsidR="00272D56" w:rsidRPr="00F115FD">
        <w:rPr>
          <w:rFonts w:asciiTheme="minorHAnsi" w:hAnsiTheme="minorHAnsi" w:cstheme="minorHAnsi"/>
        </w:rPr>
        <w:t>estavlj</w:t>
      </w:r>
      <w:r>
        <w:rPr>
          <w:rFonts w:asciiTheme="minorHAnsi" w:hAnsiTheme="minorHAnsi" w:cstheme="minorHAnsi"/>
        </w:rPr>
        <w:t>ata</w:t>
      </w:r>
      <w:r w:rsidR="00272D56" w:rsidRPr="00F115FD">
        <w:rPr>
          <w:rFonts w:asciiTheme="minorHAnsi" w:hAnsiTheme="minorHAnsi" w:cstheme="minorHAnsi"/>
        </w:rPr>
        <w:t xml:space="preserve"> zunanj</w:t>
      </w:r>
      <w:r>
        <w:rPr>
          <w:rFonts w:asciiTheme="minorHAnsi" w:hAnsiTheme="minorHAnsi" w:cstheme="minorHAnsi"/>
        </w:rPr>
        <w:t>i</w:t>
      </w:r>
      <w:r w:rsidR="00272D56" w:rsidRPr="00F115FD">
        <w:rPr>
          <w:rFonts w:asciiTheme="minorHAnsi" w:hAnsiTheme="minorHAnsi" w:cstheme="minorHAnsi"/>
        </w:rPr>
        <w:t xml:space="preserve"> sistem zaščite pred strelo (loviln</w:t>
      </w:r>
      <w:r>
        <w:rPr>
          <w:rFonts w:asciiTheme="minorHAnsi" w:hAnsiTheme="minorHAnsi" w:cstheme="minorHAnsi"/>
        </w:rPr>
        <w:t>i</w:t>
      </w:r>
      <w:r w:rsidR="00272D56" w:rsidRPr="00F115FD">
        <w:rPr>
          <w:rFonts w:asciiTheme="minorHAnsi" w:hAnsiTheme="minorHAnsi" w:cstheme="minorHAnsi"/>
        </w:rPr>
        <w:t xml:space="preserve"> sistem, odvodn</w:t>
      </w:r>
      <w:r>
        <w:rPr>
          <w:rFonts w:asciiTheme="minorHAnsi" w:hAnsiTheme="minorHAnsi" w:cstheme="minorHAnsi"/>
        </w:rPr>
        <w:t>i</w:t>
      </w:r>
      <w:r w:rsidR="00272D56" w:rsidRPr="00F115FD">
        <w:rPr>
          <w:rFonts w:asciiTheme="minorHAnsi" w:hAnsiTheme="minorHAnsi" w:cstheme="minorHAnsi"/>
        </w:rPr>
        <w:t xml:space="preserve"> sistem in ozemljiln</w:t>
      </w:r>
      <w:r>
        <w:rPr>
          <w:rFonts w:asciiTheme="minorHAnsi" w:hAnsiTheme="minorHAnsi" w:cstheme="minorHAnsi"/>
        </w:rPr>
        <w:t>i</w:t>
      </w:r>
      <w:r w:rsidR="00272D56" w:rsidRPr="00F115FD">
        <w:rPr>
          <w:rFonts w:asciiTheme="minorHAnsi" w:hAnsiTheme="minorHAnsi" w:cstheme="minorHAnsi"/>
        </w:rPr>
        <w:t xml:space="preserve"> sistem) in notranj</w:t>
      </w:r>
      <w:r>
        <w:rPr>
          <w:rFonts w:asciiTheme="minorHAnsi" w:hAnsiTheme="minorHAnsi" w:cstheme="minorHAnsi"/>
        </w:rPr>
        <w:t xml:space="preserve">i </w:t>
      </w:r>
      <w:r w:rsidR="00272D56" w:rsidRPr="00F115FD">
        <w:rPr>
          <w:rFonts w:asciiTheme="minorHAnsi" w:hAnsiTheme="minorHAnsi" w:cstheme="minorHAnsi"/>
        </w:rPr>
        <w:t>sistem zaščite pred strelo;</w:t>
      </w:r>
    </w:p>
    <w:p w14:paraId="58BB4BD7" w14:textId="4179AE58" w:rsidR="00F16F64" w:rsidRPr="00F115FD" w:rsidRDefault="00F16F64" w:rsidP="00825646">
      <w:pPr>
        <w:pStyle w:val="Odstavek"/>
        <w:numPr>
          <w:ilvl w:val="0"/>
          <w:numId w:val="3"/>
        </w:numPr>
        <w:spacing w:before="0"/>
        <w:ind w:left="284" w:hanging="284"/>
        <w:rPr>
          <w:rFonts w:asciiTheme="minorHAnsi" w:hAnsiTheme="minorHAnsi" w:cstheme="minorHAnsi"/>
        </w:rPr>
      </w:pPr>
      <w:r w:rsidRPr="00F115FD">
        <w:rPr>
          <w:rFonts w:asciiTheme="minorHAnsi" w:hAnsiTheme="minorHAnsi" w:cstheme="minorHAnsi"/>
        </w:rPr>
        <w:t>preverjanje električne inštalacije in zaščite pred strelo</w:t>
      </w:r>
      <w:r w:rsidRPr="00F115FD" w:rsidDel="00FE7194">
        <w:rPr>
          <w:rFonts w:asciiTheme="minorHAnsi" w:hAnsiTheme="minorHAnsi" w:cstheme="minorHAnsi"/>
        </w:rPr>
        <w:t xml:space="preserve"> </w:t>
      </w:r>
      <w:r w:rsidRPr="00F115FD">
        <w:rPr>
          <w:rFonts w:asciiTheme="minorHAnsi" w:hAnsiTheme="minorHAnsi" w:cstheme="minorHAnsi"/>
        </w:rPr>
        <w:t xml:space="preserve">v stavbi obsega vizualni pregled, preskuse in meritve (v </w:t>
      </w:r>
      <w:r w:rsidR="00984F7B" w:rsidRPr="00F115FD">
        <w:rPr>
          <w:rFonts w:asciiTheme="minorHAnsi" w:hAnsiTheme="minorHAnsi" w:cstheme="minorHAnsi"/>
        </w:rPr>
        <w:t>nadalj</w:t>
      </w:r>
      <w:r w:rsidR="00984F7B">
        <w:rPr>
          <w:rFonts w:asciiTheme="minorHAnsi" w:hAnsiTheme="minorHAnsi" w:cstheme="minorHAnsi"/>
        </w:rPr>
        <w:t>njem besedilu:</w:t>
      </w:r>
      <w:r w:rsidRPr="00F115FD">
        <w:rPr>
          <w:rFonts w:asciiTheme="minorHAnsi" w:hAnsiTheme="minorHAnsi" w:cstheme="minorHAnsi"/>
        </w:rPr>
        <w:t xml:space="preserve"> preverjanje);</w:t>
      </w:r>
    </w:p>
    <w:p w14:paraId="24596CE5" w14:textId="7921330D" w:rsidR="00F16F64" w:rsidRPr="00984F7B" w:rsidRDefault="00F16F64" w:rsidP="00825646">
      <w:pPr>
        <w:pStyle w:val="Odstavek"/>
        <w:numPr>
          <w:ilvl w:val="0"/>
          <w:numId w:val="3"/>
        </w:numPr>
        <w:spacing w:before="0"/>
        <w:ind w:left="284" w:hanging="284"/>
        <w:rPr>
          <w:rFonts w:asciiTheme="minorHAnsi" w:hAnsiTheme="minorHAnsi" w:cstheme="minorHAnsi"/>
        </w:rPr>
      </w:pPr>
      <w:r w:rsidRPr="00984F7B">
        <w:rPr>
          <w:rFonts w:asciiTheme="minorHAnsi" w:hAnsiTheme="minorHAnsi" w:cstheme="minorHAnsi"/>
        </w:rPr>
        <w:t>ocena združljivosti je pregled skladnosti tehničnih lastnosti fiksno priključenih naprav z električno inštalacijo stavbe;</w:t>
      </w:r>
    </w:p>
    <w:p w14:paraId="15B3555A" w14:textId="22F5C27A" w:rsidR="00F16F64" w:rsidRPr="00E7529A" w:rsidRDefault="00F16F64" w:rsidP="00825646">
      <w:pPr>
        <w:pStyle w:val="Odstavek"/>
        <w:numPr>
          <w:ilvl w:val="0"/>
          <w:numId w:val="3"/>
        </w:numPr>
        <w:spacing w:before="0"/>
        <w:ind w:left="284" w:hanging="284"/>
        <w:rPr>
          <w:rFonts w:asciiTheme="minorHAnsi" w:hAnsiTheme="minorHAnsi" w:cstheme="minorHAnsi"/>
          <w:color w:val="EE0000"/>
        </w:rPr>
      </w:pPr>
      <w:r w:rsidRPr="00F115FD">
        <w:rPr>
          <w:rFonts w:asciiTheme="minorHAnsi" w:hAnsiTheme="minorHAnsi" w:cstheme="minorHAnsi"/>
        </w:rPr>
        <w:t>električno zaključena celota je električna inštalacija</w:t>
      </w:r>
      <w:r w:rsidR="006230E3">
        <w:rPr>
          <w:rFonts w:asciiTheme="minorHAnsi" w:hAnsiTheme="minorHAnsi" w:cstheme="minorHAnsi"/>
        </w:rPr>
        <w:t>,</w:t>
      </w:r>
      <w:r w:rsidRPr="00F115FD">
        <w:rPr>
          <w:rFonts w:asciiTheme="minorHAnsi" w:hAnsiTheme="minorHAnsi" w:cstheme="minorHAnsi"/>
        </w:rPr>
        <w:t xml:space="preserve"> vključno z električnim razdelilnikom, ki samostojno opravlja svojo funkcijo</w:t>
      </w:r>
      <w:r w:rsidR="00984F7B">
        <w:rPr>
          <w:rFonts w:asciiTheme="minorHAnsi" w:hAnsiTheme="minorHAnsi" w:cstheme="minorHAnsi"/>
        </w:rPr>
        <w:t>;</w:t>
      </w:r>
    </w:p>
    <w:p w14:paraId="30CFBBF6" w14:textId="753430EA" w:rsidR="00F16F64" w:rsidRPr="00F115FD" w:rsidRDefault="00272D56" w:rsidP="00825646">
      <w:pPr>
        <w:pStyle w:val="Odstavek"/>
        <w:numPr>
          <w:ilvl w:val="0"/>
          <w:numId w:val="3"/>
        </w:numPr>
        <w:spacing w:before="0"/>
        <w:ind w:left="284" w:hanging="284"/>
        <w:rPr>
          <w:rFonts w:asciiTheme="minorHAnsi" w:hAnsiTheme="minorHAnsi" w:cstheme="minorHAnsi"/>
        </w:rPr>
      </w:pPr>
      <w:r w:rsidRPr="00F115FD">
        <w:rPr>
          <w:rFonts w:asciiTheme="minorHAnsi" w:hAnsiTheme="minorHAnsi" w:cstheme="minorHAnsi"/>
        </w:rPr>
        <w:t>s</w:t>
      </w:r>
      <w:r w:rsidR="00F16F64" w:rsidRPr="00F115FD">
        <w:rPr>
          <w:rFonts w:asciiTheme="minorHAnsi" w:hAnsiTheme="minorHAnsi" w:cstheme="minorHAnsi"/>
        </w:rPr>
        <w:t xml:space="preserve">krbnik je lastnik stavbe ali pravna </w:t>
      </w:r>
      <w:r w:rsidRPr="00F115FD">
        <w:rPr>
          <w:rFonts w:asciiTheme="minorHAnsi" w:hAnsiTheme="minorHAnsi" w:cstheme="minorHAnsi"/>
        </w:rPr>
        <w:t xml:space="preserve">ali </w:t>
      </w:r>
      <w:r w:rsidR="00F16F64" w:rsidRPr="00F115FD">
        <w:rPr>
          <w:rFonts w:asciiTheme="minorHAnsi" w:hAnsiTheme="minorHAnsi" w:cstheme="minorHAnsi"/>
        </w:rPr>
        <w:t xml:space="preserve">fizična oseba, na katero lastnik </w:t>
      </w:r>
      <w:r w:rsidR="003B71E8" w:rsidRPr="00F115FD">
        <w:rPr>
          <w:rFonts w:asciiTheme="minorHAnsi" w:hAnsiTheme="minorHAnsi" w:cstheme="minorHAnsi"/>
        </w:rPr>
        <w:t xml:space="preserve">električne inštalacije in zaščite pred strelo </w:t>
      </w:r>
      <w:r w:rsidR="00F16F64" w:rsidRPr="00F115FD">
        <w:rPr>
          <w:rFonts w:asciiTheme="minorHAnsi" w:hAnsiTheme="minorHAnsi" w:cstheme="minorHAnsi"/>
        </w:rPr>
        <w:t>s pogodbo</w:t>
      </w:r>
      <w:r w:rsidR="00F8245D">
        <w:rPr>
          <w:rFonts w:asciiTheme="minorHAnsi" w:hAnsiTheme="minorHAnsi" w:cstheme="minorHAnsi"/>
        </w:rPr>
        <w:t xml:space="preserve"> ali pooblastilom</w:t>
      </w:r>
      <w:r w:rsidR="00F16F64" w:rsidRPr="00F115FD">
        <w:rPr>
          <w:rFonts w:asciiTheme="minorHAnsi" w:hAnsiTheme="minorHAnsi" w:cstheme="minorHAnsi"/>
        </w:rPr>
        <w:t xml:space="preserve"> prenese naloge skrbnika.</w:t>
      </w:r>
    </w:p>
    <w:p w14:paraId="2C6A8EE8" w14:textId="70E126B6"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(2) Izrazi in okrajšave s področja električnih inštalacij in zaščite pred strelo</w:t>
      </w:r>
      <w:r w:rsidRPr="00F115FD" w:rsidDel="00FE7194">
        <w:rPr>
          <w:rFonts w:asciiTheme="minorHAnsi" w:hAnsiTheme="minorHAnsi" w:cstheme="minorHAnsi"/>
        </w:rPr>
        <w:t xml:space="preserve"> </w:t>
      </w:r>
      <w:r w:rsidRPr="00F115FD">
        <w:rPr>
          <w:rFonts w:asciiTheme="minorHAnsi" w:hAnsiTheme="minorHAnsi" w:cstheme="minorHAnsi"/>
        </w:rPr>
        <w:t>ter graditve stavb, ki niso opredeljeni v tem pravilniku, imajo enak pomen, kot je določeno v slovenskih standardih o električnih inštalacij</w:t>
      </w:r>
      <w:r w:rsidR="002B7C87">
        <w:rPr>
          <w:rFonts w:asciiTheme="minorHAnsi" w:hAnsiTheme="minorHAnsi" w:cstheme="minorHAnsi"/>
        </w:rPr>
        <w:t>ah</w:t>
      </w:r>
      <w:r w:rsidRPr="00F115FD">
        <w:rPr>
          <w:rFonts w:asciiTheme="minorHAnsi" w:hAnsiTheme="minorHAnsi" w:cstheme="minorHAnsi"/>
        </w:rPr>
        <w:t xml:space="preserve"> in zaščiti pred strelo</w:t>
      </w:r>
      <w:r w:rsidRPr="00F115FD" w:rsidDel="00FE7194">
        <w:rPr>
          <w:rFonts w:asciiTheme="minorHAnsi" w:hAnsiTheme="minorHAnsi" w:cstheme="minorHAnsi"/>
        </w:rPr>
        <w:t xml:space="preserve"> </w:t>
      </w:r>
      <w:r w:rsidRPr="00F115FD">
        <w:rPr>
          <w:rFonts w:asciiTheme="minorHAnsi" w:hAnsiTheme="minorHAnsi" w:cstheme="minorHAnsi"/>
        </w:rPr>
        <w:t>in so navedeni v referenčnih dokumentih v tehničnih smernicah iz 10. člena tega pravilnika in v predpisih, ki urejajo graditev objektov.</w:t>
      </w:r>
    </w:p>
    <w:p w14:paraId="17FFAF36" w14:textId="77777777"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5. člen</w:t>
      </w:r>
    </w:p>
    <w:p w14:paraId="46F1782B"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(zahtevnost električne inštalacije in zaščite pred strelo)</w:t>
      </w:r>
    </w:p>
    <w:p w14:paraId="389BE363" w14:textId="2725E28E" w:rsidR="00F16F64" w:rsidRPr="00F115FD" w:rsidRDefault="00BC7C51" w:rsidP="00CB0106">
      <w:pPr>
        <w:pStyle w:val="Odstavek"/>
        <w:spacing w:before="0"/>
        <w:ind w:firstLine="0"/>
        <w:rPr>
          <w:rFonts w:asciiTheme="minorHAnsi" w:hAnsiTheme="minorHAnsi" w:cstheme="minorHAnsi"/>
        </w:rPr>
      </w:pPr>
      <w:r w:rsidRPr="00F115FD">
        <w:rPr>
          <w:rFonts w:asciiTheme="minorHAnsi" w:hAnsiTheme="minorHAnsi" w:cstheme="minorHAnsi"/>
        </w:rPr>
        <w:t xml:space="preserve">(1) </w:t>
      </w:r>
      <w:r w:rsidR="00F16F64" w:rsidRPr="00F115FD">
        <w:rPr>
          <w:rFonts w:asciiTheme="minorHAnsi" w:hAnsiTheme="minorHAnsi" w:cstheme="minorHAnsi"/>
        </w:rPr>
        <w:t xml:space="preserve">Zahtevne električne inštalacije in </w:t>
      </w:r>
      <w:r w:rsidRPr="00F115FD">
        <w:rPr>
          <w:rFonts w:asciiTheme="minorHAnsi" w:hAnsiTheme="minorHAnsi" w:cstheme="minorHAnsi"/>
        </w:rPr>
        <w:t xml:space="preserve">zahtevna </w:t>
      </w:r>
      <w:r w:rsidR="00F16F64" w:rsidRPr="00F115FD">
        <w:rPr>
          <w:rFonts w:asciiTheme="minorHAnsi" w:hAnsiTheme="minorHAnsi" w:cstheme="minorHAnsi"/>
        </w:rPr>
        <w:t>zaščita pred strelo</w:t>
      </w:r>
      <w:r w:rsidR="006841AF" w:rsidRPr="00F115FD">
        <w:rPr>
          <w:rFonts w:asciiTheme="minorHAnsi" w:hAnsiTheme="minorHAnsi" w:cstheme="minorHAnsi"/>
        </w:rPr>
        <w:t xml:space="preserve"> (v nadaljnjem besedilu: zahtevne inštalacije)</w:t>
      </w:r>
      <w:r w:rsidR="00F16F64" w:rsidRPr="00F115FD" w:rsidDel="00FE7194">
        <w:rPr>
          <w:rFonts w:asciiTheme="minorHAnsi" w:hAnsiTheme="minorHAnsi" w:cstheme="minorHAnsi"/>
        </w:rPr>
        <w:t xml:space="preserve"> </w:t>
      </w:r>
      <w:r w:rsidR="00F16F64" w:rsidRPr="00F115FD">
        <w:rPr>
          <w:rFonts w:asciiTheme="minorHAnsi" w:hAnsiTheme="minorHAnsi" w:cstheme="minorHAnsi"/>
        </w:rPr>
        <w:t>so</w:t>
      </w:r>
      <w:r w:rsidRPr="00F115FD">
        <w:rPr>
          <w:rFonts w:asciiTheme="minorHAnsi" w:hAnsiTheme="minorHAnsi" w:cstheme="minorHAnsi"/>
        </w:rPr>
        <w:t xml:space="preserve"> inštalacije</w:t>
      </w:r>
      <w:r w:rsidR="00F16F64" w:rsidRPr="00F115FD">
        <w:rPr>
          <w:rFonts w:asciiTheme="minorHAnsi" w:hAnsiTheme="minorHAnsi" w:cstheme="minorHAnsi"/>
        </w:rPr>
        <w:t>:</w:t>
      </w:r>
    </w:p>
    <w:p w14:paraId="4F6F17AB" w14:textId="6A20D3D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prostorih</w:t>
      </w:r>
      <w:r w:rsidR="00AD0FD2">
        <w:rPr>
          <w:rFonts w:asciiTheme="minorHAnsi" w:hAnsiTheme="minorHAnsi" w:cstheme="minorHAnsi"/>
        </w:rPr>
        <w:t>, kjer so vgrajeni</w:t>
      </w:r>
      <w:r w:rsidRPr="00F115FD">
        <w:rPr>
          <w:rFonts w:asciiTheme="minorHAnsi" w:hAnsiTheme="minorHAnsi" w:cstheme="minorHAnsi"/>
        </w:rPr>
        <w:t xml:space="preserve"> elektroenergetski postroji,</w:t>
      </w:r>
    </w:p>
    <w:p w14:paraId="39E28CB4" w14:textId="3938CACA"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v stavbah </w:t>
      </w:r>
      <w:r w:rsidR="00B93E1C" w:rsidRPr="00F115FD">
        <w:rPr>
          <w:rFonts w:asciiTheme="minorHAnsi" w:hAnsiTheme="minorHAnsi" w:cstheme="minorHAnsi"/>
        </w:rPr>
        <w:t xml:space="preserve">ali delih stavb </w:t>
      </w:r>
      <w:r w:rsidRPr="00F115FD">
        <w:rPr>
          <w:rFonts w:asciiTheme="minorHAnsi" w:hAnsiTheme="minorHAnsi" w:cstheme="minorHAnsi"/>
        </w:rPr>
        <w:t>s sistemom ozemljitve IT,</w:t>
      </w:r>
    </w:p>
    <w:p w14:paraId="433CA4BD" w14:textId="47F1FF58"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s </w:t>
      </w:r>
      <w:r w:rsidR="00BC7C51" w:rsidRPr="00F115FD">
        <w:rPr>
          <w:rFonts w:asciiTheme="minorHAnsi" w:hAnsiTheme="minorHAnsi" w:cstheme="minorHAnsi"/>
        </w:rPr>
        <w:t xml:space="preserve">fiksno priključeno </w:t>
      </w:r>
      <w:r w:rsidRPr="00F115FD">
        <w:rPr>
          <w:rFonts w:asciiTheme="minorHAnsi" w:hAnsiTheme="minorHAnsi" w:cstheme="minorHAnsi"/>
        </w:rPr>
        <w:t>napravo za proizvodnjo, hrambo ali pretvorbo električne energije,</w:t>
      </w:r>
    </w:p>
    <w:p w14:paraId="0888CE37" w14:textId="6165C4F3"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stavbah</w:t>
      </w:r>
      <w:r w:rsidR="00BC7C51" w:rsidRPr="00F115FD">
        <w:rPr>
          <w:rFonts w:asciiTheme="minorHAnsi" w:hAnsiTheme="minorHAnsi" w:cstheme="minorHAnsi"/>
        </w:rPr>
        <w:t xml:space="preserve"> ali delih stavbe</w:t>
      </w:r>
      <w:r w:rsidRPr="00F115FD">
        <w:rPr>
          <w:rFonts w:asciiTheme="minorHAnsi" w:hAnsiTheme="minorHAnsi" w:cstheme="minorHAnsi"/>
        </w:rPr>
        <w:t xml:space="preserve"> z eksplozijsko ogroženimi prostori</w:t>
      </w:r>
      <w:r w:rsidR="009A4262">
        <w:rPr>
          <w:rFonts w:asciiTheme="minorHAnsi" w:hAnsiTheme="minorHAnsi" w:cstheme="minorHAnsi"/>
        </w:rPr>
        <w:t>,</w:t>
      </w:r>
    </w:p>
    <w:p w14:paraId="035BC882" w14:textId="603818DC"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prostorih s korozivno agresivno atmosfero in v prostorih, v katerih lahko nastanejo eksplozivne atmosfere,</w:t>
      </w:r>
    </w:p>
    <w:p w14:paraId="7327E35D" w14:textId="300CB279"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stavbah za proizvodnjo in hranjenje eksploziva,</w:t>
      </w:r>
    </w:p>
    <w:p w14:paraId="5C4A5334" w14:textId="3827853D"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w:t>
      </w:r>
      <w:r w:rsidR="00BC7C51" w:rsidRPr="00F115FD">
        <w:rPr>
          <w:rFonts w:asciiTheme="minorHAnsi" w:hAnsiTheme="minorHAnsi" w:cstheme="minorHAnsi"/>
        </w:rPr>
        <w:t xml:space="preserve"> ali </w:t>
      </w:r>
      <w:r w:rsidRPr="00F115FD">
        <w:rPr>
          <w:rFonts w:asciiTheme="minorHAnsi" w:hAnsiTheme="minorHAnsi" w:cstheme="minorHAnsi"/>
        </w:rPr>
        <w:t>na stavbah z zaščito pred strelo</w:t>
      </w:r>
      <w:r w:rsidRPr="00F115FD" w:rsidDel="00FE7194">
        <w:rPr>
          <w:rFonts w:asciiTheme="minorHAnsi" w:hAnsiTheme="minorHAnsi" w:cstheme="minorHAnsi"/>
        </w:rPr>
        <w:t xml:space="preserve"> </w:t>
      </w:r>
      <w:r w:rsidRPr="00F115FD">
        <w:rPr>
          <w:rFonts w:asciiTheme="minorHAnsi" w:hAnsiTheme="minorHAnsi" w:cstheme="minorHAnsi"/>
        </w:rPr>
        <w:t>izdelano v zaščitnem nivoju I ali II;</w:t>
      </w:r>
    </w:p>
    <w:p w14:paraId="2A66EBCD" w14:textId="2A594A8E"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ki se delno ali v celoti </w:t>
      </w:r>
      <w:r w:rsidR="00687673" w:rsidRPr="00F115FD">
        <w:rPr>
          <w:rFonts w:asciiTheme="minorHAnsi" w:hAnsiTheme="minorHAnsi" w:cstheme="minorHAnsi"/>
        </w:rPr>
        <w:t xml:space="preserve">nahajajo </w:t>
      </w:r>
      <w:r w:rsidRPr="00F115FD">
        <w:rPr>
          <w:rFonts w:asciiTheme="minorHAnsi" w:hAnsiTheme="minorHAnsi" w:cstheme="minorHAnsi"/>
        </w:rPr>
        <w:t>v območju ozemljitvenih sistemov visokonapetostnih nadzemnih vodov električne vleke</w:t>
      </w:r>
      <w:r w:rsidR="00B80048" w:rsidRPr="00F115FD">
        <w:rPr>
          <w:rFonts w:asciiTheme="minorHAnsi" w:hAnsiTheme="minorHAnsi" w:cstheme="minorHAnsi"/>
        </w:rPr>
        <w:t>.</w:t>
      </w:r>
    </w:p>
    <w:p w14:paraId="66C526D9" w14:textId="77777777" w:rsidR="00B80048" w:rsidRPr="00F115FD" w:rsidRDefault="00687673" w:rsidP="00CB0106">
      <w:pPr>
        <w:pStyle w:val="Odstavek"/>
        <w:spacing w:before="0"/>
        <w:ind w:firstLine="0"/>
        <w:rPr>
          <w:rFonts w:asciiTheme="minorHAnsi" w:hAnsiTheme="minorHAnsi" w:cstheme="minorHAnsi"/>
        </w:rPr>
      </w:pPr>
      <w:r w:rsidRPr="00F115FD">
        <w:rPr>
          <w:rFonts w:asciiTheme="minorHAnsi" w:hAnsiTheme="minorHAnsi" w:cstheme="minorHAnsi"/>
        </w:rPr>
        <w:t xml:space="preserve">(2) </w:t>
      </w:r>
      <w:r w:rsidR="00B80048" w:rsidRPr="00F115FD">
        <w:rPr>
          <w:rFonts w:asciiTheme="minorHAnsi" w:hAnsiTheme="minorHAnsi" w:cstheme="minorHAnsi"/>
        </w:rPr>
        <w:t>Zahtevne električne inštalacije so tudi inštalacije:</w:t>
      </w:r>
    </w:p>
    <w:p w14:paraId="4133A07B" w14:textId="77777777" w:rsidR="00B80048" w:rsidRPr="00F115FD" w:rsidRDefault="00B80048"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ali njihove zaključene celote z zaščitno napravo z naznačenim tokom 63 A ali več,</w:t>
      </w:r>
    </w:p>
    <w:p w14:paraId="2F8324B5" w14:textId="6C46CA56" w:rsidR="00B80048" w:rsidRPr="00F115FD" w:rsidRDefault="00B80048"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stavbah ali njihove zaključne celote, ki se po prekinitvi ali izpadu napajanja iz omrežja ob avtomatskem preklopu, kratkotrajno ali dolgotrajno napajajo iz lastnega vira električne energije.</w:t>
      </w:r>
    </w:p>
    <w:p w14:paraId="2C10650A" w14:textId="61570342" w:rsidR="00F16F64" w:rsidRPr="00F115FD" w:rsidRDefault="00B80048" w:rsidP="00CB0106">
      <w:pPr>
        <w:pStyle w:val="Odstavek"/>
        <w:spacing w:before="0" w:after="120"/>
        <w:ind w:firstLine="0"/>
        <w:rPr>
          <w:rFonts w:asciiTheme="minorHAnsi" w:hAnsiTheme="minorHAnsi" w:cstheme="minorHAnsi"/>
          <w:noProof/>
        </w:rPr>
      </w:pPr>
      <w:r w:rsidRPr="00F115FD">
        <w:rPr>
          <w:rFonts w:asciiTheme="minorHAnsi" w:hAnsiTheme="minorHAnsi" w:cstheme="minorHAnsi"/>
        </w:rPr>
        <w:t xml:space="preserve">(3) </w:t>
      </w:r>
      <w:r w:rsidR="00F16F64" w:rsidRPr="00F115FD">
        <w:rPr>
          <w:rFonts w:asciiTheme="minorHAnsi" w:hAnsiTheme="minorHAnsi" w:cstheme="minorHAnsi"/>
        </w:rPr>
        <w:t xml:space="preserve">Manj zahtevne električne inštalacije in </w:t>
      </w:r>
      <w:r w:rsidR="00687673" w:rsidRPr="00F115FD">
        <w:rPr>
          <w:rFonts w:asciiTheme="minorHAnsi" w:hAnsiTheme="minorHAnsi" w:cstheme="minorHAnsi"/>
        </w:rPr>
        <w:t xml:space="preserve">manj zahtevna </w:t>
      </w:r>
      <w:r w:rsidR="00F16F64" w:rsidRPr="00F115FD">
        <w:rPr>
          <w:rFonts w:asciiTheme="minorHAnsi" w:hAnsiTheme="minorHAnsi" w:cstheme="minorHAnsi"/>
        </w:rPr>
        <w:t>zaščita pred strelo</w:t>
      </w:r>
      <w:r w:rsidR="00F16F64" w:rsidRPr="00F115FD" w:rsidDel="00FE7194">
        <w:rPr>
          <w:rFonts w:asciiTheme="minorHAnsi" w:hAnsiTheme="minorHAnsi" w:cstheme="minorHAnsi"/>
        </w:rPr>
        <w:t xml:space="preserve"> </w:t>
      </w:r>
      <w:r w:rsidR="006841AF" w:rsidRPr="00F115FD">
        <w:rPr>
          <w:rFonts w:asciiTheme="minorHAnsi" w:hAnsiTheme="minorHAnsi" w:cstheme="minorHAnsi"/>
        </w:rPr>
        <w:t>(v nadaljnjem besedilu: manj zahtevne inštalacije)</w:t>
      </w:r>
      <w:r w:rsidR="006841AF" w:rsidRPr="00F115FD" w:rsidDel="00FE7194">
        <w:rPr>
          <w:rFonts w:asciiTheme="minorHAnsi" w:hAnsiTheme="minorHAnsi" w:cstheme="minorHAnsi"/>
        </w:rPr>
        <w:t xml:space="preserve"> </w:t>
      </w:r>
      <w:r w:rsidR="00F16F64" w:rsidRPr="00F115FD">
        <w:rPr>
          <w:rFonts w:asciiTheme="minorHAnsi" w:hAnsiTheme="minorHAnsi" w:cstheme="minorHAnsi"/>
        </w:rPr>
        <w:t xml:space="preserve">so </w:t>
      </w:r>
      <w:r w:rsidR="00687673" w:rsidRPr="00F115FD">
        <w:rPr>
          <w:rFonts w:asciiTheme="minorHAnsi" w:hAnsiTheme="minorHAnsi" w:cstheme="minorHAnsi"/>
        </w:rPr>
        <w:t>tiste</w:t>
      </w:r>
      <w:r w:rsidR="00F16F64" w:rsidRPr="00F115FD">
        <w:rPr>
          <w:rFonts w:asciiTheme="minorHAnsi" w:hAnsiTheme="minorHAnsi" w:cstheme="minorHAnsi"/>
        </w:rPr>
        <w:t xml:space="preserve">, ki niso zahtevne električne inštalacije in </w:t>
      </w:r>
      <w:r w:rsidR="00687673" w:rsidRPr="00F115FD">
        <w:rPr>
          <w:rFonts w:asciiTheme="minorHAnsi" w:hAnsiTheme="minorHAnsi" w:cstheme="minorHAnsi"/>
        </w:rPr>
        <w:t xml:space="preserve">zahtevna </w:t>
      </w:r>
      <w:r w:rsidR="00F16F64" w:rsidRPr="00F115FD">
        <w:rPr>
          <w:rFonts w:asciiTheme="minorHAnsi" w:hAnsiTheme="minorHAnsi" w:cstheme="minorHAnsi"/>
        </w:rPr>
        <w:t>zaščita pred strelo.</w:t>
      </w:r>
    </w:p>
    <w:p w14:paraId="0C00F14D" w14:textId="2EF2A778"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6. člen</w:t>
      </w:r>
    </w:p>
    <w:p w14:paraId="1B35C116"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(vgrajevanje proizvodov)</w:t>
      </w:r>
    </w:p>
    <w:p w14:paraId="783D1F9D" w14:textId="03AF4FB0" w:rsidR="00F16F64" w:rsidRPr="00F115FD" w:rsidRDefault="00BB4174" w:rsidP="00CB0106">
      <w:pPr>
        <w:pStyle w:val="Odstavek"/>
        <w:spacing w:before="0" w:after="120"/>
        <w:ind w:firstLine="0"/>
        <w:rPr>
          <w:rFonts w:asciiTheme="minorHAnsi" w:hAnsiTheme="minorHAnsi" w:cstheme="minorHAnsi"/>
        </w:rPr>
      </w:pPr>
      <w:r w:rsidRPr="00F115FD">
        <w:rPr>
          <w:rFonts w:asciiTheme="minorHAnsi" w:hAnsiTheme="minorHAnsi" w:cstheme="minorHAnsi"/>
        </w:rPr>
        <w:t>V električno inštalacijo in zaščito pred strelo se v</w:t>
      </w:r>
      <w:r w:rsidR="00F16F64" w:rsidRPr="00F115FD">
        <w:rPr>
          <w:rFonts w:asciiTheme="minorHAnsi" w:hAnsiTheme="minorHAnsi" w:cstheme="minorHAnsi"/>
        </w:rPr>
        <w:t xml:space="preserve">grajuje samo proizvode, </w:t>
      </w:r>
      <w:r w:rsidRPr="00F115FD">
        <w:rPr>
          <w:rFonts w:asciiTheme="minorHAnsi" w:hAnsiTheme="minorHAnsi" w:cstheme="minorHAnsi"/>
        </w:rPr>
        <w:t xml:space="preserve">ki </w:t>
      </w:r>
      <w:r w:rsidR="00F16F64" w:rsidRPr="00F115FD">
        <w:rPr>
          <w:rFonts w:asciiTheme="minorHAnsi" w:hAnsiTheme="minorHAnsi" w:cstheme="minorHAnsi"/>
        </w:rPr>
        <w:t>izpolnjujejo zahteve predpisov o dajanju proizvodov</w:t>
      </w:r>
      <w:r w:rsidRPr="00F115FD">
        <w:rPr>
          <w:rFonts w:asciiTheme="minorHAnsi" w:hAnsiTheme="minorHAnsi" w:cstheme="minorHAnsi"/>
        </w:rPr>
        <w:t xml:space="preserve"> in gradbenih proizvodov</w:t>
      </w:r>
      <w:r w:rsidR="00F16F64" w:rsidRPr="00F115FD">
        <w:rPr>
          <w:rFonts w:asciiTheme="minorHAnsi" w:hAnsiTheme="minorHAnsi" w:cstheme="minorHAnsi"/>
        </w:rPr>
        <w:t xml:space="preserve"> na trg.</w:t>
      </w:r>
    </w:p>
    <w:p w14:paraId="5BF2B3D5" w14:textId="14E1D498"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7. člen</w:t>
      </w:r>
    </w:p>
    <w:p w14:paraId="08E9DE81"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(prepoved strožjih zahtev)</w:t>
      </w:r>
    </w:p>
    <w:p w14:paraId="0F09B277" w14:textId="308111F0" w:rsidR="00F16F64"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Operater kombiniranega prenosnega in distribucijskega elektroenergetskega sistema ali operater zaprtega distribucijskega sistema (v nadaljevanju</w:t>
      </w:r>
      <w:r w:rsidR="000E49F6">
        <w:rPr>
          <w:rFonts w:asciiTheme="minorHAnsi" w:hAnsiTheme="minorHAnsi" w:cstheme="minorHAnsi"/>
        </w:rPr>
        <w:t>:</w:t>
      </w:r>
      <w:r w:rsidRPr="00F115FD">
        <w:rPr>
          <w:rFonts w:asciiTheme="minorHAnsi" w:hAnsiTheme="minorHAnsi" w:cstheme="minorHAnsi"/>
        </w:rPr>
        <w:t xml:space="preserve"> </w:t>
      </w:r>
      <w:r w:rsidR="00BB4174" w:rsidRPr="00F115FD">
        <w:rPr>
          <w:rFonts w:asciiTheme="minorHAnsi" w:hAnsiTheme="minorHAnsi" w:cstheme="minorHAnsi"/>
        </w:rPr>
        <w:t>soglasodajalec</w:t>
      </w:r>
      <w:r w:rsidRPr="00F115FD">
        <w:rPr>
          <w:rFonts w:asciiTheme="minorHAnsi" w:hAnsiTheme="minorHAnsi" w:cstheme="minorHAnsi"/>
        </w:rPr>
        <w:t>) ob izdaji projektnih pogojev in mnenj v skladu z zakonom, ki ureja graditev, ter soglasja o priključitvi v skladu z zakonom, ki ureja energetiko, ne sme postavljati strožjih zahtev glede varnosti njegove električne inštalacije in zaščite pred strelo, kot jo določa ta pravilnik, in ne sme predpisati vrste in izvedbe zaščite pred električnim udarom, temveč mora navesti le podatek o tem, kateri od navedenih sistemov električnih inštalacij se sme priključiti na njegovo omrežje:</w:t>
      </w:r>
    </w:p>
    <w:p w14:paraId="02102A2B"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sistem, v katerem sta obratovalna in zaščitna ozemljitev združeni (TN) ali</w:t>
      </w:r>
    </w:p>
    <w:p w14:paraId="412E6A2B"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sistem, v katerem sta obratovalna in zaščitna ozemljitev ločeni (TT).</w:t>
      </w:r>
    </w:p>
    <w:p w14:paraId="313CAFD7" w14:textId="77777777" w:rsidR="00F16F64" w:rsidRPr="00F115FD" w:rsidRDefault="00F16F64" w:rsidP="00CB0106">
      <w:pPr>
        <w:pStyle w:val="Poglavje"/>
        <w:rPr>
          <w:rFonts w:asciiTheme="minorHAnsi" w:hAnsiTheme="minorHAnsi" w:cstheme="minorHAnsi"/>
        </w:rPr>
      </w:pPr>
      <w:r w:rsidRPr="00F115FD">
        <w:rPr>
          <w:rFonts w:asciiTheme="minorHAnsi" w:hAnsiTheme="minorHAnsi" w:cstheme="minorHAnsi"/>
        </w:rPr>
        <w:t>II. ZAHTEVE ZA ELEKTRIČNO INŠTALACIJO IN ZAŠČITO PRED STRELO</w:t>
      </w:r>
    </w:p>
    <w:p w14:paraId="00328A59" w14:textId="4F102511" w:rsidR="00F16F64" w:rsidRPr="001D5C4C" w:rsidRDefault="007B10B1" w:rsidP="00CB0106">
      <w:pPr>
        <w:pStyle w:val="Poglavje"/>
        <w:spacing w:before="120"/>
        <w:rPr>
          <w:rFonts w:asciiTheme="minorHAnsi" w:hAnsiTheme="minorHAnsi" w:cstheme="minorHAnsi"/>
          <w:bCs/>
        </w:rPr>
      </w:pPr>
      <w:r>
        <w:rPr>
          <w:rFonts w:asciiTheme="minorHAnsi" w:hAnsiTheme="minorHAnsi" w:cstheme="minorHAnsi"/>
          <w:b/>
          <w:bCs/>
        </w:rPr>
        <w:t>8</w:t>
      </w:r>
      <w:r w:rsidR="00F16F64" w:rsidRPr="007B10B1">
        <w:rPr>
          <w:rFonts w:asciiTheme="minorHAnsi" w:hAnsiTheme="minorHAnsi" w:cstheme="minorHAnsi"/>
          <w:b/>
          <w:bCs/>
        </w:rPr>
        <w:t>. člen</w:t>
      </w:r>
    </w:p>
    <w:p w14:paraId="2DF2377F"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(zagotovitev varnosti in zaščite)</w:t>
      </w:r>
    </w:p>
    <w:p w14:paraId="4047E1B3" w14:textId="7F09CB59" w:rsidR="00F16F64"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(1) Električna inštalacija:</w:t>
      </w:r>
    </w:p>
    <w:p w14:paraId="20AA5ABC" w14:textId="6ECD36EA"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154E3D" w:rsidRPr="00F115FD">
        <w:rPr>
          <w:rFonts w:asciiTheme="minorHAnsi" w:hAnsiTheme="minorHAnsi" w:cstheme="minorHAnsi"/>
        </w:rPr>
        <w:t>preprečiti</w:t>
      </w:r>
      <w:r w:rsidR="00F16F64" w:rsidRPr="00F115FD">
        <w:rPr>
          <w:rFonts w:asciiTheme="minorHAnsi" w:hAnsiTheme="minorHAnsi" w:cstheme="minorHAnsi"/>
        </w:rPr>
        <w:t xml:space="preserve"> ali vsaj omeji</w:t>
      </w:r>
      <w:r w:rsidR="00154E3D" w:rsidRPr="00F115FD">
        <w:rPr>
          <w:rFonts w:asciiTheme="minorHAnsi" w:hAnsiTheme="minorHAnsi" w:cstheme="minorHAnsi"/>
        </w:rPr>
        <w:t>ti</w:t>
      </w:r>
      <w:r w:rsidR="00F16F64" w:rsidRPr="00F115FD">
        <w:rPr>
          <w:rFonts w:asciiTheme="minorHAnsi" w:hAnsiTheme="minorHAnsi" w:cstheme="minorHAnsi"/>
        </w:rPr>
        <w:t xml:space="preserve"> kvarne posledice električnega udara,</w:t>
      </w:r>
    </w:p>
    <w:p w14:paraId="42679572" w14:textId="65FD9428"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prepreči</w:t>
      </w:r>
      <w:r w:rsidR="00154E3D" w:rsidRPr="00F115FD">
        <w:rPr>
          <w:rFonts w:asciiTheme="minorHAnsi" w:hAnsiTheme="minorHAnsi" w:cstheme="minorHAnsi"/>
        </w:rPr>
        <w:t>ti</w:t>
      </w:r>
      <w:r w:rsidR="00F16F64" w:rsidRPr="00F115FD">
        <w:rPr>
          <w:rFonts w:asciiTheme="minorHAnsi" w:hAnsiTheme="minorHAnsi" w:cstheme="minorHAnsi"/>
        </w:rPr>
        <w:t xml:space="preserve"> čezmerno segrevanje njihovih elementov,</w:t>
      </w:r>
    </w:p>
    <w:p w14:paraId="1ADD0444" w14:textId="78C19C3C"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prepreči</w:t>
      </w:r>
      <w:r w:rsidR="00154E3D" w:rsidRPr="00F115FD">
        <w:rPr>
          <w:rFonts w:asciiTheme="minorHAnsi" w:hAnsiTheme="minorHAnsi" w:cstheme="minorHAnsi"/>
        </w:rPr>
        <w:t>ti</w:t>
      </w:r>
      <w:r w:rsidR="00F16F64" w:rsidRPr="00F115FD">
        <w:rPr>
          <w:rFonts w:asciiTheme="minorHAnsi" w:hAnsiTheme="minorHAnsi" w:cstheme="minorHAnsi"/>
        </w:rPr>
        <w:t xml:space="preserve"> vžig možne eksplozivne atmosfere,</w:t>
      </w:r>
    </w:p>
    <w:p w14:paraId="2BF973FB" w14:textId="573E9294"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prepreči</w:t>
      </w:r>
      <w:r w:rsidR="00154E3D" w:rsidRPr="00F115FD">
        <w:rPr>
          <w:rFonts w:asciiTheme="minorHAnsi" w:hAnsiTheme="minorHAnsi" w:cstheme="minorHAnsi"/>
        </w:rPr>
        <w:t>ti</w:t>
      </w:r>
      <w:r w:rsidR="00F16F64" w:rsidRPr="00F115FD">
        <w:rPr>
          <w:rFonts w:asciiTheme="minorHAnsi" w:hAnsiTheme="minorHAnsi" w:cstheme="minorHAnsi"/>
        </w:rPr>
        <w:t xml:space="preserve"> podnapetostn</w:t>
      </w:r>
      <w:r w:rsidR="00154E3D" w:rsidRPr="00F115FD">
        <w:rPr>
          <w:rFonts w:asciiTheme="minorHAnsi" w:hAnsiTheme="minorHAnsi" w:cstheme="minorHAnsi"/>
        </w:rPr>
        <w:t>e</w:t>
      </w:r>
      <w:r w:rsidR="00F16F64" w:rsidRPr="00F115FD">
        <w:rPr>
          <w:rFonts w:asciiTheme="minorHAnsi" w:hAnsiTheme="minorHAnsi" w:cstheme="minorHAnsi"/>
        </w:rPr>
        <w:t>, prenapetostn</w:t>
      </w:r>
      <w:r w:rsidR="00154E3D" w:rsidRPr="00F115FD">
        <w:rPr>
          <w:rFonts w:asciiTheme="minorHAnsi" w:hAnsiTheme="minorHAnsi" w:cstheme="minorHAnsi"/>
        </w:rPr>
        <w:t>e</w:t>
      </w:r>
      <w:r w:rsidR="00F16F64" w:rsidRPr="00F115FD">
        <w:rPr>
          <w:rFonts w:asciiTheme="minorHAnsi" w:hAnsiTheme="minorHAnsi" w:cstheme="minorHAnsi"/>
        </w:rPr>
        <w:t xml:space="preserve"> in čezmern</w:t>
      </w:r>
      <w:r w:rsidR="00154E3D" w:rsidRPr="00F115FD">
        <w:rPr>
          <w:rFonts w:asciiTheme="minorHAnsi" w:hAnsiTheme="minorHAnsi" w:cstheme="minorHAnsi"/>
        </w:rPr>
        <w:t>e</w:t>
      </w:r>
      <w:r w:rsidR="00F16F64" w:rsidRPr="00F115FD">
        <w:rPr>
          <w:rFonts w:asciiTheme="minorHAnsi" w:hAnsiTheme="minorHAnsi" w:cstheme="minorHAnsi"/>
        </w:rPr>
        <w:t xml:space="preserve"> elektromagnetn</w:t>
      </w:r>
      <w:r w:rsidR="00154E3D" w:rsidRPr="00F115FD">
        <w:rPr>
          <w:rFonts w:asciiTheme="minorHAnsi" w:hAnsiTheme="minorHAnsi" w:cstheme="minorHAnsi"/>
        </w:rPr>
        <w:t>e</w:t>
      </w:r>
      <w:r w:rsidR="00F16F64" w:rsidRPr="00F115FD">
        <w:rPr>
          <w:rFonts w:asciiTheme="minorHAnsi" w:hAnsiTheme="minorHAnsi" w:cstheme="minorHAnsi"/>
        </w:rPr>
        <w:t xml:space="preserve"> vpliv</w:t>
      </w:r>
      <w:r w:rsidR="00154E3D" w:rsidRPr="00F115FD">
        <w:rPr>
          <w:rFonts w:asciiTheme="minorHAnsi" w:hAnsiTheme="minorHAnsi" w:cstheme="minorHAnsi"/>
        </w:rPr>
        <w:t>e</w:t>
      </w:r>
      <w:r w:rsidR="00F16F64" w:rsidRPr="00F115FD">
        <w:rPr>
          <w:rFonts w:asciiTheme="minorHAnsi" w:hAnsiTheme="minorHAnsi" w:cstheme="minorHAnsi"/>
        </w:rPr>
        <w:t>,</w:t>
      </w:r>
    </w:p>
    <w:p w14:paraId="1BE31E68" w14:textId="4DA0AD23"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prepreči</w:t>
      </w:r>
      <w:r w:rsidR="00154E3D" w:rsidRPr="00F115FD">
        <w:rPr>
          <w:rFonts w:asciiTheme="minorHAnsi" w:hAnsiTheme="minorHAnsi" w:cstheme="minorHAnsi"/>
        </w:rPr>
        <w:t>ti</w:t>
      </w:r>
      <w:r w:rsidR="00F16F64" w:rsidRPr="00F115FD">
        <w:rPr>
          <w:rFonts w:asciiTheme="minorHAnsi" w:hAnsiTheme="minorHAnsi" w:cstheme="minorHAnsi"/>
        </w:rPr>
        <w:t xml:space="preserve"> nevarnosti prekinitve napajanja,</w:t>
      </w:r>
    </w:p>
    <w:p w14:paraId="7312346D" w14:textId="496FE05D"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prepreči</w:t>
      </w:r>
      <w:r w:rsidR="00154E3D" w:rsidRPr="00F115FD">
        <w:rPr>
          <w:rFonts w:asciiTheme="minorHAnsi" w:hAnsiTheme="minorHAnsi" w:cstheme="minorHAnsi"/>
        </w:rPr>
        <w:t>ti</w:t>
      </w:r>
      <w:r w:rsidR="00F16F64" w:rsidRPr="00F115FD">
        <w:rPr>
          <w:rFonts w:asciiTheme="minorHAnsi" w:hAnsiTheme="minorHAnsi" w:cstheme="minorHAnsi"/>
        </w:rPr>
        <w:t xml:space="preserve"> druge nevarnosti (npr. oblok, nenadzorovano mehansko delovanje),</w:t>
      </w:r>
    </w:p>
    <w:p w14:paraId="1C721FBA" w14:textId="51E0AEC9"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B06D92" w:rsidRPr="00F115FD">
        <w:rPr>
          <w:rFonts w:asciiTheme="minorHAnsi" w:hAnsiTheme="minorHAnsi" w:cstheme="minorHAnsi"/>
        </w:rPr>
        <w:t>zagotoviti</w:t>
      </w:r>
      <w:r w:rsidR="00F16F64" w:rsidRPr="00F115FD">
        <w:rPr>
          <w:rFonts w:asciiTheme="minorHAnsi" w:hAnsiTheme="minorHAnsi" w:cstheme="minorHAnsi"/>
        </w:rPr>
        <w:t xml:space="preserve"> pravilno in nemoteno delovanje vgrajenih naprav,</w:t>
      </w:r>
    </w:p>
    <w:p w14:paraId="6137EC39" w14:textId="54F4710D"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omogoč</w:t>
      </w:r>
      <w:r w:rsidR="00B06D92" w:rsidRPr="00F115FD">
        <w:rPr>
          <w:rFonts w:asciiTheme="minorHAnsi" w:hAnsiTheme="minorHAnsi" w:cstheme="minorHAnsi"/>
        </w:rPr>
        <w:t>iti</w:t>
      </w:r>
      <w:r w:rsidR="00F16F64" w:rsidRPr="00F115FD">
        <w:rPr>
          <w:rFonts w:asciiTheme="minorHAnsi" w:hAnsiTheme="minorHAnsi" w:cstheme="minorHAnsi"/>
        </w:rPr>
        <w:t xml:space="preserve"> pravilno in nemoteno delovanje nanjo priključenih porabnikov,</w:t>
      </w:r>
    </w:p>
    <w:p w14:paraId="396E35C0" w14:textId="0CBFACD3"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ne </w:t>
      </w:r>
      <w:r w:rsidR="00B57EBA" w:rsidRPr="00F115FD">
        <w:rPr>
          <w:rFonts w:asciiTheme="minorHAnsi" w:hAnsiTheme="minorHAnsi" w:cstheme="minorHAnsi"/>
        </w:rPr>
        <w:t xml:space="preserve">sme ovirati </w:t>
      </w:r>
      <w:r w:rsidRPr="00F115FD">
        <w:rPr>
          <w:rFonts w:asciiTheme="minorHAnsi" w:hAnsiTheme="minorHAnsi" w:cstheme="minorHAnsi"/>
        </w:rPr>
        <w:t>stalnosti in kakovosti dobavljene električne energije sosednjim inštalacijskim sistemom s čezmernimi nihanji napetosti ali drugimi tehničnimi motnjami ter</w:t>
      </w:r>
    </w:p>
    <w:p w14:paraId="5410E7EE" w14:textId="1EF5BA87" w:rsidR="00F16F64" w:rsidRPr="00F115FD" w:rsidRDefault="00CC23C6"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mora </w:t>
      </w:r>
      <w:r w:rsidR="00F16F64" w:rsidRPr="00F115FD">
        <w:rPr>
          <w:rFonts w:asciiTheme="minorHAnsi" w:hAnsiTheme="minorHAnsi" w:cstheme="minorHAnsi"/>
        </w:rPr>
        <w:t>zagotavlja</w:t>
      </w:r>
      <w:r w:rsidR="00B57EBA" w:rsidRPr="00F115FD">
        <w:rPr>
          <w:rFonts w:asciiTheme="minorHAnsi" w:hAnsiTheme="minorHAnsi" w:cstheme="minorHAnsi"/>
        </w:rPr>
        <w:t>ti</w:t>
      </w:r>
      <w:r w:rsidR="00F16F64" w:rsidRPr="00F115FD">
        <w:rPr>
          <w:rFonts w:asciiTheme="minorHAnsi" w:hAnsiTheme="minorHAnsi" w:cstheme="minorHAnsi"/>
        </w:rPr>
        <w:t xml:space="preserve"> pravilno in nemoteno delovanje naprav za proizvodnjo in hranjenje električne energije, ki so priključene nanje in sicer v vseh primerih pretokov energije v inštalaciji in obratovalnih stanj naprav.</w:t>
      </w:r>
    </w:p>
    <w:p w14:paraId="1DA34A6C" w14:textId="5F0FD927" w:rsidR="00F16F64" w:rsidRPr="00F115FD" w:rsidRDefault="00F16F64" w:rsidP="00CB0106">
      <w:pPr>
        <w:pStyle w:val="Alineazaodstavkom"/>
        <w:numPr>
          <w:ilvl w:val="0"/>
          <w:numId w:val="0"/>
        </w:numPr>
        <w:spacing w:before="120"/>
        <w:rPr>
          <w:rFonts w:asciiTheme="minorHAnsi" w:hAnsiTheme="minorHAnsi" w:cstheme="minorHAnsi"/>
        </w:rPr>
      </w:pPr>
      <w:r w:rsidRPr="00F115FD">
        <w:rPr>
          <w:rFonts w:asciiTheme="minorHAnsi" w:hAnsiTheme="minorHAnsi" w:cstheme="minorHAnsi"/>
        </w:rPr>
        <w:t>(2) Zaščita pred strelo mora:</w:t>
      </w:r>
    </w:p>
    <w:p w14:paraId="1C6ADD24" w14:textId="4492D28E" w:rsidR="00F16F64" w:rsidRPr="00F115FD" w:rsidRDefault="00B57EBA"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odvesti</w:t>
      </w:r>
      <w:r w:rsidR="00F16F64" w:rsidRPr="00F115FD">
        <w:rPr>
          <w:rFonts w:asciiTheme="minorHAnsi" w:hAnsiTheme="minorHAnsi" w:cstheme="minorHAnsi"/>
        </w:rPr>
        <w:t xml:space="preserve"> atmosfersko razelektritev v zemljo brez škodljivih posledic in pri tem ne </w:t>
      </w:r>
      <w:r w:rsidRPr="00F115FD">
        <w:rPr>
          <w:rFonts w:asciiTheme="minorHAnsi" w:hAnsiTheme="minorHAnsi" w:cstheme="minorHAnsi"/>
        </w:rPr>
        <w:t xml:space="preserve">sme </w:t>
      </w:r>
      <w:r w:rsidR="00F16F64" w:rsidRPr="00F115FD">
        <w:rPr>
          <w:rFonts w:asciiTheme="minorHAnsi" w:hAnsiTheme="minorHAnsi" w:cstheme="minorHAnsi"/>
        </w:rPr>
        <w:t>povzroč</w:t>
      </w:r>
      <w:r w:rsidRPr="00F115FD">
        <w:rPr>
          <w:rFonts w:asciiTheme="minorHAnsi" w:hAnsiTheme="minorHAnsi" w:cstheme="minorHAnsi"/>
        </w:rPr>
        <w:t>iti</w:t>
      </w:r>
      <w:r w:rsidR="00F16F64" w:rsidRPr="00F115FD">
        <w:rPr>
          <w:rFonts w:asciiTheme="minorHAnsi" w:hAnsiTheme="minorHAnsi" w:cstheme="minorHAnsi"/>
        </w:rPr>
        <w:t xml:space="preserve"> iskrenja in električnih preskokov, ki bi lahko povzročili požar,</w:t>
      </w:r>
    </w:p>
    <w:p w14:paraId="4AB261A1" w14:textId="2B00CEA1"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prepreči</w:t>
      </w:r>
      <w:r w:rsidR="00B57EBA" w:rsidRPr="00F115FD">
        <w:rPr>
          <w:rFonts w:asciiTheme="minorHAnsi" w:hAnsiTheme="minorHAnsi" w:cstheme="minorHAnsi"/>
        </w:rPr>
        <w:t>ti</w:t>
      </w:r>
      <w:r w:rsidRPr="00F115FD">
        <w:rPr>
          <w:rFonts w:asciiTheme="minorHAnsi" w:hAnsiTheme="minorHAnsi" w:cstheme="minorHAnsi"/>
        </w:rPr>
        <w:t xml:space="preserve"> okvare električnih, telekomunikacijskih in drugih oskrbovalnih sistemov ali jih omeji</w:t>
      </w:r>
      <w:r w:rsidR="00B57EBA" w:rsidRPr="00F115FD">
        <w:rPr>
          <w:rFonts w:asciiTheme="minorHAnsi" w:hAnsiTheme="minorHAnsi" w:cstheme="minorHAnsi"/>
        </w:rPr>
        <w:t>ti</w:t>
      </w:r>
      <w:r w:rsidRPr="00F115FD">
        <w:rPr>
          <w:rFonts w:asciiTheme="minorHAnsi" w:hAnsiTheme="minorHAnsi" w:cstheme="minorHAnsi"/>
        </w:rPr>
        <w:t xml:space="preserve"> na najmanjšo možno mero,</w:t>
      </w:r>
    </w:p>
    <w:p w14:paraId="38583621" w14:textId="0611E00D"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prepreči</w:t>
      </w:r>
      <w:r w:rsidR="00B57EBA" w:rsidRPr="00F115FD">
        <w:rPr>
          <w:rFonts w:asciiTheme="minorHAnsi" w:hAnsiTheme="minorHAnsi" w:cstheme="minorHAnsi"/>
        </w:rPr>
        <w:t>ti</w:t>
      </w:r>
      <w:r w:rsidRPr="00F115FD">
        <w:rPr>
          <w:rFonts w:asciiTheme="minorHAnsi" w:hAnsiTheme="minorHAnsi" w:cstheme="minorHAnsi"/>
        </w:rPr>
        <w:t xml:space="preserve"> okvare električnih in elektronskih naprav ali jih </w:t>
      </w:r>
      <w:r w:rsidR="00B57EBA" w:rsidRPr="00F115FD">
        <w:rPr>
          <w:rFonts w:asciiTheme="minorHAnsi" w:hAnsiTheme="minorHAnsi" w:cstheme="minorHAnsi"/>
        </w:rPr>
        <w:t>omejiti</w:t>
      </w:r>
      <w:r w:rsidRPr="00F115FD">
        <w:rPr>
          <w:rFonts w:asciiTheme="minorHAnsi" w:hAnsiTheme="minorHAnsi" w:cstheme="minorHAnsi"/>
        </w:rPr>
        <w:t xml:space="preserve"> na najmanjšo možno mero in</w:t>
      </w:r>
    </w:p>
    <w:p w14:paraId="2B216542" w14:textId="7483CC74"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zagotavlja</w:t>
      </w:r>
      <w:r w:rsidR="00B57EBA" w:rsidRPr="00F115FD">
        <w:rPr>
          <w:rFonts w:asciiTheme="minorHAnsi" w:hAnsiTheme="minorHAnsi" w:cstheme="minorHAnsi"/>
        </w:rPr>
        <w:t>ti</w:t>
      </w:r>
      <w:r w:rsidRPr="00F115FD">
        <w:rPr>
          <w:rFonts w:asciiTheme="minorHAnsi" w:hAnsiTheme="minorHAnsi" w:cstheme="minorHAnsi"/>
        </w:rPr>
        <w:t xml:space="preserve"> </w:t>
      </w:r>
      <w:r w:rsidR="00EA4FC9" w:rsidRPr="00F115FD">
        <w:rPr>
          <w:rFonts w:asciiTheme="minorHAnsi" w:hAnsiTheme="minorHAnsi" w:cstheme="minorHAnsi"/>
        </w:rPr>
        <w:t>zaščitne ukrepe</w:t>
      </w:r>
      <w:r w:rsidR="00EA4FC9" w:rsidRPr="00F115FD" w:rsidDel="0078397C">
        <w:rPr>
          <w:rFonts w:asciiTheme="minorHAnsi" w:hAnsiTheme="minorHAnsi" w:cstheme="minorHAnsi"/>
        </w:rPr>
        <w:t xml:space="preserve"> </w:t>
      </w:r>
      <w:r w:rsidR="00EA4FC9" w:rsidRPr="00F115FD">
        <w:rPr>
          <w:rFonts w:asciiTheme="minorHAnsi" w:hAnsiTheme="minorHAnsi" w:cstheme="minorHAnsi"/>
        </w:rPr>
        <w:t xml:space="preserve">zaradi </w:t>
      </w:r>
      <w:r w:rsidRPr="00F115FD">
        <w:rPr>
          <w:rFonts w:asciiTheme="minorHAnsi" w:hAnsiTheme="minorHAnsi" w:cstheme="minorHAnsi"/>
        </w:rPr>
        <w:t>napetosti dotika in koraka</w:t>
      </w:r>
      <w:r w:rsidR="0078397C" w:rsidRPr="00F115FD">
        <w:rPr>
          <w:rFonts w:asciiTheme="minorHAnsi" w:hAnsiTheme="minorHAnsi" w:cstheme="minorHAnsi"/>
        </w:rPr>
        <w:t xml:space="preserve">, </w:t>
      </w:r>
      <w:r w:rsidRPr="00F115FD">
        <w:rPr>
          <w:rFonts w:asciiTheme="minorHAnsi" w:hAnsiTheme="minorHAnsi" w:cstheme="minorHAnsi"/>
        </w:rPr>
        <w:t>da se omeji poškodbe ljudi, živali in premoženja.</w:t>
      </w:r>
    </w:p>
    <w:p w14:paraId="3B366394" w14:textId="5E829809" w:rsidR="00F16F64" w:rsidRPr="007B10B1" w:rsidRDefault="00F16F64" w:rsidP="00CB0106">
      <w:pPr>
        <w:pStyle w:val="Odstavek"/>
        <w:spacing w:before="120" w:after="120"/>
        <w:ind w:firstLine="0"/>
        <w:rPr>
          <w:rFonts w:asciiTheme="minorHAnsi" w:hAnsiTheme="minorHAnsi" w:cstheme="minorHAnsi"/>
        </w:rPr>
      </w:pPr>
      <w:r w:rsidRPr="007B10B1">
        <w:rPr>
          <w:rFonts w:asciiTheme="minorHAnsi" w:hAnsiTheme="minorHAnsi" w:cstheme="minorHAnsi"/>
        </w:rPr>
        <w:t xml:space="preserve">(3) </w:t>
      </w:r>
      <w:r w:rsidR="00B57EBA" w:rsidRPr="007B10B1">
        <w:rPr>
          <w:rFonts w:asciiTheme="minorHAnsi" w:hAnsiTheme="minorHAnsi" w:cstheme="minorHAnsi"/>
        </w:rPr>
        <w:t>Za v</w:t>
      </w:r>
      <w:r w:rsidRPr="007B10B1">
        <w:rPr>
          <w:rFonts w:asciiTheme="minorHAnsi" w:hAnsiTheme="minorHAnsi" w:cstheme="minorHAnsi"/>
        </w:rPr>
        <w:t xml:space="preserve">se zahtevne in manj zahtevne stavbe, razen </w:t>
      </w:r>
      <w:r w:rsidR="009F5AA4" w:rsidRPr="007B10B1">
        <w:rPr>
          <w:rFonts w:asciiTheme="minorHAnsi" w:hAnsiTheme="minorHAnsi" w:cstheme="minorHAnsi"/>
        </w:rPr>
        <w:t xml:space="preserve">za </w:t>
      </w:r>
      <w:r w:rsidR="00B57EBA" w:rsidRPr="007B10B1">
        <w:rPr>
          <w:rFonts w:asciiTheme="minorHAnsi" w:hAnsiTheme="minorHAnsi" w:cstheme="minorHAnsi"/>
        </w:rPr>
        <w:t>manj zahtevn</w:t>
      </w:r>
      <w:r w:rsidR="009F5AA4" w:rsidRPr="007B10B1">
        <w:rPr>
          <w:rFonts w:asciiTheme="minorHAnsi" w:hAnsiTheme="minorHAnsi" w:cstheme="minorHAnsi"/>
        </w:rPr>
        <w:t>e</w:t>
      </w:r>
      <w:r w:rsidR="00B57EBA" w:rsidRPr="007B10B1">
        <w:rPr>
          <w:rFonts w:asciiTheme="minorHAnsi" w:hAnsiTheme="minorHAnsi" w:cstheme="minorHAnsi"/>
        </w:rPr>
        <w:t xml:space="preserve"> </w:t>
      </w:r>
      <w:r w:rsidR="00CB70C2" w:rsidRPr="007B10B1">
        <w:rPr>
          <w:rFonts w:asciiTheme="minorHAnsi" w:hAnsiTheme="minorHAnsi" w:cstheme="minorHAnsi"/>
        </w:rPr>
        <w:t xml:space="preserve">in </w:t>
      </w:r>
      <w:r w:rsidR="00B57EBA" w:rsidRPr="007B10B1">
        <w:rPr>
          <w:rFonts w:asciiTheme="minorHAnsi" w:hAnsiTheme="minorHAnsi" w:cstheme="minorHAnsi"/>
        </w:rPr>
        <w:t>nezahtevn</w:t>
      </w:r>
      <w:r w:rsidR="00CB70C2" w:rsidRPr="007B10B1">
        <w:rPr>
          <w:rFonts w:asciiTheme="minorHAnsi" w:hAnsiTheme="minorHAnsi" w:cstheme="minorHAnsi"/>
        </w:rPr>
        <w:t>e</w:t>
      </w:r>
      <w:r w:rsidR="00B57EBA" w:rsidRPr="007B10B1">
        <w:rPr>
          <w:rFonts w:asciiTheme="minorHAnsi" w:hAnsiTheme="minorHAnsi" w:cstheme="minorHAnsi"/>
        </w:rPr>
        <w:t xml:space="preserve"> </w:t>
      </w:r>
      <w:r w:rsidRPr="007B10B1">
        <w:rPr>
          <w:rFonts w:asciiTheme="minorHAnsi" w:hAnsiTheme="minorHAnsi" w:cstheme="minorHAnsi"/>
        </w:rPr>
        <w:t>enostanovanjsk</w:t>
      </w:r>
      <w:r w:rsidR="00CB70C2" w:rsidRPr="007B10B1">
        <w:rPr>
          <w:rFonts w:asciiTheme="minorHAnsi" w:hAnsiTheme="minorHAnsi" w:cstheme="minorHAnsi"/>
        </w:rPr>
        <w:t>e</w:t>
      </w:r>
      <w:r w:rsidRPr="007B10B1">
        <w:rPr>
          <w:rFonts w:asciiTheme="minorHAnsi" w:hAnsiTheme="minorHAnsi" w:cstheme="minorHAnsi"/>
        </w:rPr>
        <w:t xml:space="preserve"> in dvostanovanjsk</w:t>
      </w:r>
      <w:r w:rsidR="00CB70C2" w:rsidRPr="007B10B1">
        <w:rPr>
          <w:rFonts w:asciiTheme="minorHAnsi" w:hAnsiTheme="minorHAnsi" w:cstheme="minorHAnsi"/>
        </w:rPr>
        <w:t>e</w:t>
      </w:r>
      <w:r w:rsidRPr="007B10B1">
        <w:rPr>
          <w:rFonts w:asciiTheme="minorHAnsi" w:hAnsiTheme="minorHAnsi" w:cstheme="minorHAnsi"/>
        </w:rPr>
        <w:t xml:space="preserve"> stavb</w:t>
      </w:r>
      <w:r w:rsidR="00CB70C2" w:rsidRPr="007B10B1">
        <w:rPr>
          <w:rFonts w:asciiTheme="minorHAnsi" w:hAnsiTheme="minorHAnsi" w:cstheme="minorHAnsi"/>
        </w:rPr>
        <w:t>e</w:t>
      </w:r>
      <w:r w:rsidRPr="007B10B1">
        <w:rPr>
          <w:rFonts w:asciiTheme="minorHAnsi" w:hAnsiTheme="minorHAnsi" w:cstheme="minorHAnsi"/>
        </w:rPr>
        <w:t xml:space="preserve">, </w:t>
      </w:r>
      <w:r w:rsidR="00B57EBA" w:rsidRPr="007B10B1">
        <w:rPr>
          <w:rFonts w:asciiTheme="minorHAnsi" w:hAnsiTheme="minorHAnsi" w:cstheme="minorHAnsi"/>
        </w:rPr>
        <w:t>je treba zagotoviti</w:t>
      </w:r>
      <w:r w:rsidRPr="007B10B1">
        <w:rPr>
          <w:rFonts w:asciiTheme="minorHAnsi" w:hAnsiTheme="minorHAnsi" w:cstheme="minorHAnsi"/>
        </w:rPr>
        <w:t xml:space="preserve"> zaščit</w:t>
      </w:r>
      <w:r w:rsidR="00B57EBA" w:rsidRPr="007B10B1">
        <w:rPr>
          <w:rFonts w:asciiTheme="minorHAnsi" w:hAnsiTheme="minorHAnsi" w:cstheme="minorHAnsi"/>
        </w:rPr>
        <w:t>o</w:t>
      </w:r>
      <w:r w:rsidRPr="007B10B1">
        <w:rPr>
          <w:rFonts w:asciiTheme="minorHAnsi" w:hAnsiTheme="minorHAnsi" w:cstheme="minorHAnsi"/>
        </w:rPr>
        <w:t xml:space="preserve"> pred strelo najmanj z zaščitnim nivojem IV.</w:t>
      </w:r>
    </w:p>
    <w:p w14:paraId="3096ECFF" w14:textId="25D02982"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(4) Ne glede na </w:t>
      </w:r>
      <w:r w:rsidR="00B57EBA" w:rsidRPr="00F115FD">
        <w:rPr>
          <w:rFonts w:asciiTheme="minorHAnsi" w:hAnsiTheme="minorHAnsi" w:cstheme="minorHAnsi"/>
        </w:rPr>
        <w:t xml:space="preserve">prejšnji </w:t>
      </w:r>
      <w:r w:rsidRPr="00F115FD">
        <w:rPr>
          <w:rFonts w:asciiTheme="minorHAnsi" w:hAnsiTheme="minorHAnsi" w:cstheme="minorHAnsi"/>
        </w:rPr>
        <w:t xml:space="preserve">odstavek mora projektant za stavbe iz Priloge 1 tega pravilnika, na podlagi karte ali tabele največjih vrednosti gostote strel iz Priloge 2, ki je sestavni del tega pravilnika, izdelati oceno tveganja pred udarom strele in na njeni podlagi določiti ustrezen nivo zaščite pred strelo. </w:t>
      </w:r>
      <w:r w:rsidR="00D27874">
        <w:rPr>
          <w:rFonts w:asciiTheme="minorHAnsi" w:hAnsiTheme="minorHAnsi" w:cstheme="minorHAnsi"/>
        </w:rPr>
        <w:t>Če investitor razpolaga s</w:t>
      </w:r>
      <w:r w:rsidRPr="00F115FD">
        <w:rPr>
          <w:rFonts w:asciiTheme="minorHAnsi" w:hAnsiTheme="minorHAnsi" w:cstheme="minorHAnsi"/>
        </w:rPr>
        <w:t xml:space="preserve"> točnejši</w:t>
      </w:r>
      <w:r w:rsidR="00D27874">
        <w:rPr>
          <w:rFonts w:asciiTheme="minorHAnsi" w:hAnsiTheme="minorHAnsi" w:cstheme="minorHAnsi"/>
        </w:rPr>
        <w:t>m</w:t>
      </w:r>
      <w:r w:rsidRPr="00F115FD">
        <w:rPr>
          <w:rFonts w:asciiTheme="minorHAnsi" w:hAnsiTheme="minorHAnsi" w:cstheme="minorHAnsi"/>
        </w:rPr>
        <w:t xml:space="preserve"> podat</w:t>
      </w:r>
      <w:r w:rsidR="00D27874">
        <w:rPr>
          <w:rFonts w:asciiTheme="minorHAnsi" w:hAnsiTheme="minorHAnsi" w:cstheme="minorHAnsi"/>
        </w:rPr>
        <w:t>kom</w:t>
      </w:r>
      <w:r w:rsidRPr="00F115FD">
        <w:rPr>
          <w:rFonts w:asciiTheme="minorHAnsi" w:hAnsiTheme="minorHAnsi" w:cstheme="minorHAnsi"/>
        </w:rPr>
        <w:t xml:space="preserve"> o gostoti strel za lokacijo nameravane gradnje, ki jo investitorju oziroma projektantu posreduje pravna oseba, ki spremlja in obdeluje podatke te vrste in je navedena v Prilogi 2 tega pravilnika</w:t>
      </w:r>
      <w:r w:rsidR="00D27874">
        <w:rPr>
          <w:rFonts w:asciiTheme="minorHAnsi" w:hAnsiTheme="minorHAnsi" w:cstheme="minorHAnsi"/>
        </w:rPr>
        <w:t xml:space="preserve"> mora uporabiti ta podatek</w:t>
      </w:r>
      <w:r w:rsidRPr="00F115FD">
        <w:rPr>
          <w:rFonts w:asciiTheme="minorHAnsi" w:hAnsiTheme="minorHAnsi" w:cstheme="minorHAnsi"/>
        </w:rPr>
        <w:t>.</w:t>
      </w:r>
      <w:r w:rsidR="00B56127" w:rsidRPr="00B56127">
        <w:rPr>
          <w:rFonts w:asciiTheme="minorHAnsi" w:hAnsiTheme="minorHAnsi" w:cstheme="minorHAnsi"/>
        </w:rPr>
        <w:t xml:space="preserve"> </w:t>
      </w:r>
      <w:r w:rsidR="00B56127" w:rsidRPr="00F115FD">
        <w:rPr>
          <w:rFonts w:asciiTheme="minorHAnsi" w:hAnsiTheme="minorHAnsi" w:cstheme="minorHAnsi"/>
        </w:rPr>
        <w:t xml:space="preserve">Pri oceni tveganja je treba uporabiti metodologijo ocene tveganja pred udarom strele iz </w:t>
      </w:r>
      <w:r w:rsidR="00B56127">
        <w:rPr>
          <w:rFonts w:asciiTheme="minorHAnsi" w:hAnsiTheme="minorHAnsi" w:cstheme="minorHAnsi"/>
        </w:rPr>
        <w:t>Priloge 3, ki je sestavni del</w:t>
      </w:r>
      <w:r w:rsidR="00B56127" w:rsidRPr="00F115FD">
        <w:rPr>
          <w:rFonts w:asciiTheme="minorHAnsi" w:hAnsiTheme="minorHAnsi" w:cstheme="minorHAnsi"/>
        </w:rPr>
        <w:t xml:space="preserve"> tega pravilnika.</w:t>
      </w:r>
    </w:p>
    <w:p w14:paraId="290ED060" w14:textId="74CE70B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(5) </w:t>
      </w:r>
      <w:r w:rsidR="00B57EBA" w:rsidRPr="00F115FD">
        <w:rPr>
          <w:rFonts w:asciiTheme="minorHAnsi" w:hAnsiTheme="minorHAnsi" w:cstheme="minorHAnsi"/>
        </w:rPr>
        <w:t>Za e</w:t>
      </w:r>
      <w:r w:rsidR="00033068" w:rsidRPr="00F115FD">
        <w:rPr>
          <w:rFonts w:asciiTheme="minorHAnsi" w:hAnsiTheme="minorHAnsi" w:cstheme="minorHAnsi"/>
        </w:rPr>
        <w:t>no ali dvostanovanjsk</w:t>
      </w:r>
      <w:r w:rsidR="00B57EBA" w:rsidRPr="00F115FD">
        <w:rPr>
          <w:rFonts w:asciiTheme="minorHAnsi" w:hAnsiTheme="minorHAnsi" w:cstheme="minorHAnsi"/>
        </w:rPr>
        <w:t>o</w:t>
      </w:r>
      <w:r w:rsidR="00033068" w:rsidRPr="00F115FD">
        <w:rPr>
          <w:rFonts w:asciiTheme="minorHAnsi" w:hAnsiTheme="minorHAnsi" w:cstheme="minorHAnsi"/>
        </w:rPr>
        <w:t xml:space="preserve"> s</w:t>
      </w:r>
      <w:r w:rsidRPr="00F115FD">
        <w:rPr>
          <w:rFonts w:asciiTheme="minorHAnsi" w:hAnsiTheme="minorHAnsi" w:cstheme="minorHAnsi"/>
        </w:rPr>
        <w:t>tavb</w:t>
      </w:r>
      <w:r w:rsidR="00B57EBA" w:rsidRPr="00F115FD">
        <w:rPr>
          <w:rFonts w:asciiTheme="minorHAnsi" w:hAnsiTheme="minorHAnsi" w:cstheme="minorHAnsi"/>
        </w:rPr>
        <w:t>o</w:t>
      </w:r>
      <w:r w:rsidRPr="00F115FD">
        <w:rPr>
          <w:rFonts w:asciiTheme="minorHAnsi" w:hAnsiTheme="minorHAnsi" w:cstheme="minorHAnsi"/>
        </w:rPr>
        <w:t xml:space="preserve"> </w:t>
      </w:r>
      <w:r w:rsidR="00B57EBA" w:rsidRPr="00F115FD">
        <w:rPr>
          <w:rFonts w:asciiTheme="minorHAnsi" w:hAnsiTheme="minorHAnsi" w:cstheme="minorHAnsi"/>
        </w:rPr>
        <w:t>s fiksno priključeno napravo</w:t>
      </w:r>
      <w:r w:rsidRPr="00F115FD">
        <w:rPr>
          <w:rFonts w:asciiTheme="minorHAnsi" w:hAnsiTheme="minorHAnsi" w:cstheme="minorHAnsi"/>
        </w:rPr>
        <w:t xml:space="preserve"> za proizvodnjo električne energije </w:t>
      </w:r>
      <w:r w:rsidR="00B57EBA" w:rsidRPr="00F115FD">
        <w:rPr>
          <w:rFonts w:asciiTheme="minorHAnsi" w:hAnsiTheme="minorHAnsi" w:cstheme="minorHAnsi"/>
        </w:rPr>
        <w:t>je treba zagotoviti</w:t>
      </w:r>
      <w:r w:rsidRPr="00F115FD">
        <w:rPr>
          <w:rFonts w:asciiTheme="minorHAnsi" w:hAnsiTheme="minorHAnsi" w:cstheme="minorHAnsi"/>
        </w:rPr>
        <w:t xml:space="preserve"> zaščit</w:t>
      </w:r>
      <w:r w:rsidR="00B57EBA" w:rsidRPr="00F115FD">
        <w:rPr>
          <w:rFonts w:asciiTheme="minorHAnsi" w:hAnsiTheme="minorHAnsi" w:cstheme="minorHAnsi"/>
        </w:rPr>
        <w:t>o</w:t>
      </w:r>
      <w:r w:rsidRPr="00F115FD">
        <w:rPr>
          <w:rFonts w:asciiTheme="minorHAnsi" w:hAnsiTheme="minorHAnsi" w:cstheme="minorHAnsi"/>
        </w:rPr>
        <w:t xml:space="preserve"> pred strelo najmanj z zaščitnim nivojem IV, razen če </w:t>
      </w:r>
      <w:r w:rsidR="00BF0A9D" w:rsidRPr="00F115FD">
        <w:rPr>
          <w:rFonts w:asciiTheme="minorHAnsi" w:hAnsiTheme="minorHAnsi" w:cstheme="minorHAnsi"/>
        </w:rPr>
        <w:t>projektant</w:t>
      </w:r>
      <w:r w:rsidRPr="00F115FD">
        <w:rPr>
          <w:rFonts w:asciiTheme="minorHAnsi" w:hAnsiTheme="minorHAnsi" w:cstheme="minorHAnsi"/>
        </w:rPr>
        <w:t xml:space="preserve"> z oceno tveganja ne dokaže drugače.</w:t>
      </w:r>
    </w:p>
    <w:p w14:paraId="385CAF45" w14:textId="7517E82E" w:rsidR="00F16F64" w:rsidRPr="007B10B1" w:rsidRDefault="00F16F64" w:rsidP="00CB0106">
      <w:pPr>
        <w:pStyle w:val="Odstavek"/>
        <w:spacing w:before="0" w:after="120"/>
        <w:ind w:firstLine="0"/>
        <w:rPr>
          <w:rFonts w:asciiTheme="minorHAnsi" w:hAnsiTheme="minorHAnsi" w:cstheme="minorHAnsi"/>
          <w:color w:val="EE0000"/>
        </w:rPr>
      </w:pPr>
      <w:r w:rsidRPr="00F115FD">
        <w:rPr>
          <w:rFonts w:asciiTheme="minorHAnsi" w:hAnsiTheme="minorHAnsi" w:cstheme="minorHAnsi"/>
        </w:rPr>
        <w:t xml:space="preserve">(6) Stavba z električno inštalacijo in zaščito pred strelo mora imeti skupno ozemljilo električne inštalacije in zaščite pred strelo, ki je v skladu s </w:t>
      </w:r>
      <w:r w:rsidR="00D229B9">
        <w:rPr>
          <w:rFonts w:asciiTheme="minorHAnsi" w:hAnsiTheme="minorHAnsi" w:cstheme="minorHAnsi"/>
        </w:rPr>
        <w:t>soglasjem za priključitev</w:t>
      </w:r>
      <w:r w:rsidRPr="00F115FD">
        <w:rPr>
          <w:rFonts w:asciiTheme="minorHAnsi" w:hAnsiTheme="minorHAnsi" w:cstheme="minorHAnsi"/>
        </w:rPr>
        <w:t xml:space="preserve"> operaterja distribucijsk</w:t>
      </w:r>
      <w:r w:rsidR="0071434D">
        <w:rPr>
          <w:rFonts w:asciiTheme="minorHAnsi" w:hAnsiTheme="minorHAnsi" w:cstheme="minorHAnsi"/>
        </w:rPr>
        <w:t>ega</w:t>
      </w:r>
      <w:r w:rsidRPr="00F115FD">
        <w:rPr>
          <w:rFonts w:asciiTheme="minorHAnsi" w:hAnsiTheme="minorHAnsi" w:cstheme="minorHAnsi"/>
        </w:rPr>
        <w:t xml:space="preserve"> </w:t>
      </w:r>
      <w:r w:rsidR="0071434D">
        <w:rPr>
          <w:rFonts w:asciiTheme="minorHAnsi" w:hAnsiTheme="minorHAnsi" w:cstheme="minorHAnsi"/>
        </w:rPr>
        <w:t>sistema</w:t>
      </w:r>
      <w:r w:rsidRPr="00F115FD">
        <w:rPr>
          <w:rFonts w:asciiTheme="minorHAnsi" w:hAnsiTheme="minorHAnsi" w:cstheme="minorHAnsi"/>
        </w:rPr>
        <w:t>, in mora zagotoviti varno delovanje zunanjega in notranjega sistema zaščite pred strelo.</w:t>
      </w:r>
    </w:p>
    <w:p w14:paraId="1F44D487" w14:textId="77777777" w:rsidR="00F16F64" w:rsidRPr="00F115FD" w:rsidRDefault="00F16F64" w:rsidP="00CB0106">
      <w:pPr>
        <w:pStyle w:val="Poglavje"/>
        <w:rPr>
          <w:rFonts w:asciiTheme="minorHAnsi" w:hAnsiTheme="minorHAnsi" w:cstheme="minorHAnsi"/>
        </w:rPr>
      </w:pPr>
      <w:r w:rsidRPr="00F115FD">
        <w:rPr>
          <w:rFonts w:asciiTheme="minorHAnsi" w:hAnsiTheme="minorHAnsi" w:cstheme="minorHAnsi"/>
        </w:rPr>
        <w:t>III. NAČINI IZPOLNJEVANJA ZAHTEV</w:t>
      </w:r>
    </w:p>
    <w:p w14:paraId="2E9A137D" w14:textId="32C185EE" w:rsidR="00F16F64" w:rsidRPr="00F115FD" w:rsidRDefault="007B10B1" w:rsidP="00CB0106">
      <w:pPr>
        <w:pStyle w:val="len"/>
        <w:spacing w:before="120"/>
        <w:rPr>
          <w:rFonts w:asciiTheme="minorHAnsi" w:hAnsiTheme="minorHAnsi" w:cstheme="minorHAnsi"/>
        </w:rPr>
      </w:pPr>
      <w:r>
        <w:rPr>
          <w:rFonts w:asciiTheme="minorHAnsi" w:hAnsiTheme="minorHAnsi" w:cstheme="minorHAnsi"/>
        </w:rPr>
        <w:t>9</w:t>
      </w:r>
      <w:r w:rsidR="00F16F64" w:rsidRPr="00F115FD">
        <w:rPr>
          <w:rFonts w:asciiTheme="minorHAnsi" w:hAnsiTheme="minorHAnsi" w:cstheme="minorHAnsi"/>
        </w:rPr>
        <w:t>. člen</w:t>
      </w:r>
    </w:p>
    <w:p w14:paraId="67EA7115" w14:textId="60F8E885"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(tehničn</w:t>
      </w:r>
      <w:r w:rsidR="00535BA6">
        <w:rPr>
          <w:rFonts w:asciiTheme="minorHAnsi" w:hAnsiTheme="minorHAnsi" w:cstheme="minorHAnsi"/>
        </w:rPr>
        <w:t>i</w:t>
      </w:r>
      <w:r w:rsidRPr="00F115FD">
        <w:rPr>
          <w:rFonts w:asciiTheme="minorHAnsi" w:hAnsiTheme="minorHAnsi" w:cstheme="minorHAnsi"/>
        </w:rPr>
        <w:t xml:space="preserve"> smernic</w:t>
      </w:r>
      <w:r w:rsidR="00535BA6">
        <w:rPr>
          <w:rFonts w:asciiTheme="minorHAnsi" w:hAnsiTheme="minorHAnsi" w:cstheme="minorHAnsi"/>
        </w:rPr>
        <w:t>i</w:t>
      </w:r>
      <w:r w:rsidRPr="00F115FD">
        <w:rPr>
          <w:rFonts w:asciiTheme="minorHAnsi" w:hAnsiTheme="minorHAnsi" w:cstheme="minorHAnsi"/>
        </w:rPr>
        <w:t>)</w:t>
      </w:r>
    </w:p>
    <w:p w14:paraId="28012831" w14:textId="724FB5B2"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(1) Tehnični smernici za graditev, ki določata priporočene gradbene ukrepe oziroma rešitve za dosego zahtev tega pravilnika, sta tehnični smernici </w:t>
      </w:r>
      <w:r w:rsidR="00B43D59" w:rsidRPr="00F115FD">
        <w:rPr>
          <w:rFonts w:asciiTheme="minorHAnsi" w:hAnsiTheme="minorHAnsi" w:cstheme="minorHAnsi"/>
        </w:rPr>
        <w:t xml:space="preserve">za graditev </w:t>
      </w:r>
      <w:r w:rsidRPr="00F115FD">
        <w:rPr>
          <w:rFonts w:asciiTheme="minorHAnsi" w:hAnsiTheme="minorHAnsi" w:cstheme="minorHAnsi"/>
        </w:rPr>
        <w:t>TSG-N-002 Nizkonapetostne električne inštalacije in TSG</w:t>
      </w:r>
      <w:r w:rsidRPr="00F115FD">
        <w:rPr>
          <w:rFonts w:asciiTheme="minorHAnsi" w:hAnsiTheme="minorHAnsi" w:cstheme="minorHAnsi"/>
        </w:rPr>
        <w:noBreakHyphen/>
        <w:t>N</w:t>
      </w:r>
      <w:r w:rsidRPr="00F115FD">
        <w:rPr>
          <w:rFonts w:asciiTheme="minorHAnsi" w:hAnsiTheme="minorHAnsi" w:cstheme="minorHAnsi"/>
        </w:rPr>
        <w:noBreakHyphen/>
        <w:t>003 Zaščita pred delovanjem strele.</w:t>
      </w:r>
    </w:p>
    <w:p w14:paraId="4F6FB96A" w14:textId="1561194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(2) Če so pri projektiranju</w:t>
      </w:r>
      <w:r w:rsidR="00B43D59" w:rsidRPr="00F115FD">
        <w:rPr>
          <w:rFonts w:asciiTheme="minorHAnsi" w:hAnsiTheme="minorHAnsi" w:cstheme="minorHAnsi"/>
        </w:rPr>
        <w:t xml:space="preserve"> in gradnji</w:t>
      </w:r>
      <w:r w:rsidRPr="00F115FD">
        <w:rPr>
          <w:rFonts w:asciiTheme="minorHAnsi" w:hAnsiTheme="minorHAnsi" w:cstheme="minorHAnsi"/>
        </w:rPr>
        <w:t xml:space="preserve"> električne inštalacije in zaščite pred strelo v stavbi v celoti uporabljeni ukrepi oziroma rešitve (v nadaljnjem besedilu: ukrepi), navedeni v tehničnih smernicah</w:t>
      </w:r>
      <w:r w:rsidR="008B7BE6">
        <w:rPr>
          <w:rFonts w:asciiTheme="minorHAnsi" w:hAnsiTheme="minorHAnsi" w:cstheme="minorHAnsi"/>
        </w:rPr>
        <w:t xml:space="preserve"> navedeni v </w:t>
      </w:r>
      <w:r w:rsidR="007B10B1">
        <w:rPr>
          <w:rFonts w:asciiTheme="minorHAnsi" w:hAnsiTheme="minorHAnsi" w:cstheme="minorHAnsi"/>
        </w:rPr>
        <w:t>prejšnjem</w:t>
      </w:r>
      <w:r w:rsidR="008B7BE6">
        <w:rPr>
          <w:rFonts w:asciiTheme="minorHAnsi" w:hAnsiTheme="minorHAnsi" w:cstheme="minorHAnsi"/>
        </w:rPr>
        <w:t xml:space="preserve"> odstavku </w:t>
      </w:r>
      <w:r w:rsidR="00A27E27" w:rsidRPr="00F115FD">
        <w:rPr>
          <w:rFonts w:asciiTheme="minorHAnsi" w:hAnsiTheme="minorHAnsi" w:cstheme="minorHAnsi"/>
        </w:rPr>
        <w:t>in</w:t>
      </w:r>
      <w:r w:rsidRPr="00F115FD">
        <w:rPr>
          <w:rFonts w:asciiTheme="minorHAnsi" w:hAnsiTheme="minorHAnsi" w:cstheme="minorHAnsi"/>
        </w:rPr>
        <w:t xml:space="preserve"> v dokumentih, na katere se </w:t>
      </w:r>
      <w:r w:rsidR="00443091">
        <w:rPr>
          <w:rFonts w:asciiTheme="minorHAnsi" w:hAnsiTheme="minorHAnsi" w:cstheme="minorHAnsi"/>
        </w:rPr>
        <w:t xml:space="preserve">ti </w:t>
      </w:r>
      <w:r w:rsidRPr="00F115FD">
        <w:rPr>
          <w:rFonts w:asciiTheme="minorHAnsi" w:hAnsiTheme="minorHAnsi" w:cstheme="minorHAnsi"/>
        </w:rPr>
        <w:t>smernici sklicujeta, velja domneva o skladnosti z zahtevami iz tega pravilnika.</w:t>
      </w:r>
    </w:p>
    <w:p w14:paraId="0C28FAA4" w14:textId="75C09457"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7B10B1">
        <w:rPr>
          <w:rFonts w:asciiTheme="minorHAnsi" w:hAnsiTheme="minorHAnsi" w:cstheme="minorHAnsi"/>
        </w:rPr>
        <w:t>0</w:t>
      </w:r>
      <w:r w:rsidRPr="00F115FD">
        <w:rPr>
          <w:rFonts w:asciiTheme="minorHAnsi" w:hAnsiTheme="minorHAnsi" w:cstheme="minorHAnsi"/>
        </w:rPr>
        <w:t>. člen</w:t>
      </w:r>
    </w:p>
    <w:p w14:paraId="1B2424F8"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(uporaba nepriporočenih ukrepov)</w:t>
      </w:r>
    </w:p>
    <w:p w14:paraId="54AB0B32" w14:textId="36D0A86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(1) Pri projektiranju</w:t>
      </w:r>
      <w:r w:rsidR="00B43D59" w:rsidRPr="00F115FD">
        <w:rPr>
          <w:rFonts w:asciiTheme="minorHAnsi" w:hAnsiTheme="minorHAnsi" w:cstheme="minorHAnsi"/>
        </w:rPr>
        <w:t xml:space="preserve"> in gradnji</w:t>
      </w:r>
      <w:r w:rsidRPr="00F115FD">
        <w:rPr>
          <w:rFonts w:asciiTheme="minorHAnsi" w:hAnsiTheme="minorHAnsi" w:cstheme="minorHAnsi"/>
        </w:rPr>
        <w:t xml:space="preserve"> električne inštalacije in zaščite pred strelo se smejo namesto ukrepov, navedenih v tehničnih smernicah, uporabiti rešitve</w:t>
      </w:r>
      <w:r w:rsidR="00C82F87" w:rsidRPr="00F115FD">
        <w:rPr>
          <w:rFonts w:asciiTheme="minorHAnsi" w:hAnsiTheme="minorHAnsi" w:cstheme="minorHAnsi"/>
        </w:rPr>
        <w:t>, ki niso</w:t>
      </w:r>
      <w:r w:rsidRPr="00F115FD">
        <w:rPr>
          <w:rFonts w:asciiTheme="minorHAnsi" w:hAnsiTheme="minorHAnsi" w:cstheme="minorHAnsi"/>
        </w:rPr>
        <w:t xml:space="preserve"> priporočene metode, </w:t>
      </w:r>
      <w:r w:rsidR="00C82F87" w:rsidRPr="00F115FD">
        <w:rPr>
          <w:rFonts w:asciiTheme="minorHAnsi" w:hAnsiTheme="minorHAnsi" w:cstheme="minorHAnsi"/>
        </w:rPr>
        <w:t xml:space="preserve">če te rešitve </w:t>
      </w:r>
      <w:r w:rsidRPr="00F115FD">
        <w:rPr>
          <w:rFonts w:asciiTheme="minorHAnsi" w:hAnsiTheme="minorHAnsi" w:cstheme="minorHAnsi"/>
        </w:rPr>
        <w:t>zagotavljajo izpolnitev zahtev tega pravilnika in vsaj enako stopnjo varnosti kot projekt</w:t>
      </w:r>
      <w:r w:rsidR="00B43D59" w:rsidRPr="00F115FD">
        <w:rPr>
          <w:rFonts w:asciiTheme="minorHAnsi" w:hAnsiTheme="minorHAnsi" w:cstheme="minorHAnsi"/>
        </w:rPr>
        <w:t xml:space="preserve"> in gradnj</w:t>
      </w:r>
      <w:r w:rsidR="0093570D" w:rsidRPr="00F115FD">
        <w:rPr>
          <w:rFonts w:asciiTheme="minorHAnsi" w:hAnsiTheme="minorHAnsi" w:cstheme="minorHAnsi"/>
        </w:rPr>
        <w:t>a</w:t>
      </w:r>
      <w:r w:rsidRPr="00F115FD">
        <w:rPr>
          <w:rFonts w:asciiTheme="minorHAnsi" w:hAnsiTheme="minorHAnsi" w:cstheme="minorHAnsi"/>
        </w:rPr>
        <w:t>, pripravljen</w:t>
      </w:r>
      <w:r w:rsidR="0093570D" w:rsidRPr="00F115FD">
        <w:rPr>
          <w:rFonts w:asciiTheme="minorHAnsi" w:hAnsiTheme="minorHAnsi" w:cstheme="minorHAnsi"/>
        </w:rPr>
        <w:t>a</w:t>
      </w:r>
      <w:r w:rsidR="00B43D59" w:rsidRPr="00F115FD">
        <w:rPr>
          <w:rFonts w:asciiTheme="minorHAnsi" w:hAnsiTheme="minorHAnsi" w:cstheme="minorHAnsi"/>
        </w:rPr>
        <w:t xml:space="preserve"> in izveden</w:t>
      </w:r>
      <w:r w:rsidR="0093570D" w:rsidRPr="00F115FD">
        <w:rPr>
          <w:rFonts w:asciiTheme="minorHAnsi" w:hAnsiTheme="minorHAnsi" w:cstheme="minorHAnsi"/>
        </w:rPr>
        <w:t>a</w:t>
      </w:r>
      <w:r w:rsidRPr="00F115FD">
        <w:rPr>
          <w:rFonts w:asciiTheme="minorHAnsi" w:hAnsiTheme="minorHAnsi" w:cstheme="minorHAnsi"/>
        </w:rPr>
        <w:t xml:space="preserve"> z uporabo tehničnih smernic</w:t>
      </w:r>
      <w:r w:rsidR="00B752D9">
        <w:rPr>
          <w:rFonts w:asciiTheme="minorHAnsi" w:hAnsiTheme="minorHAnsi" w:cstheme="minorHAnsi"/>
        </w:rPr>
        <w:t xml:space="preserve"> iz </w:t>
      </w:r>
      <w:r w:rsidR="007B10B1">
        <w:rPr>
          <w:rFonts w:asciiTheme="minorHAnsi" w:hAnsiTheme="minorHAnsi" w:cstheme="minorHAnsi"/>
        </w:rPr>
        <w:t>prejšnjega</w:t>
      </w:r>
      <w:r w:rsidR="00B752D9">
        <w:rPr>
          <w:rFonts w:asciiTheme="minorHAnsi" w:hAnsiTheme="minorHAnsi" w:cstheme="minorHAnsi"/>
        </w:rPr>
        <w:t xml:space="preserve"> člena</w:t>
      </w:r>
      <w:r w:rsidRPr="00F115FD">
        <w:rPr>
          <w:rFonts w:asciiTheme="minorHAnsi" w:hAnsiTheme="minorHAnsi" w:cstheme="minorHAnsi"/>
        </w:rPr>
        <w:t>.</w:t>
      </w:r>
    </w:p>
    <w:p w14:paraId="40D9537B" w14:textId="06B564C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(2) Ukrepi iz prejšnjega odstavka pomenijo neuporabo priporočene metode, v skladu z zakonom, ki ureja graditev. Izpolnjenost zahtev električne </w:t>
      </w:r>
      <w:r w:rsidR="00C82F87" w:rsidRPr="00F115FD">
        <w:rPr>
          <w:rFonts w:asciiTheme="minorHAnsi" w:hAnsiTheme="minorHAnsi" w:cstheme="minorHAnsi"/>
        </w:rPr>
        <w:t xml:space="preserve">inštalacije </w:t>
      </w:r>
      <w:r w:rsidRPr="00F115FD">
        <w:rPr>
          <w:rFonts w:asciiTheme="minorHAnsi" w:hAnsiTheme="minorHAnsi" w:cstheme="minorHAnsi"/>
        </w:rPr>
        <w:t>in zaščite pred strelo se v t</w:t>
      </w:r>
      <w:r w:rsidR="00CC153E">
        <w:rPr>
          <w:rFonts w:asciiTheme="minorHAnsi" w:hAnsiTheme="minorHAnsi" w:cstheme="minorHAnsi"/>
        </w:rPr>
        <w:t>eh</w:t>
      </w:r>
      <w:r w:rsidR="000E644D">
        <w:rPr>
          <w:rFonts w:asciiTheme="minorHAnsi" w:hAnsiTheme="minorHAnsi" w:cstheme="minorHAnsi"/>
        </w:rPr>
        <w:t xml:space="preserve"> primer</w:t>
      </w:r>
      <w:r w:rsidR="00CC153E">
        <w:rPr>
          <w:rFonts w:asciiTheme="minorHAnsi" w:hAnsiTheme="minorHAnsi" w:cstheme="minorHAnsi"/>
        </w:rPr>
        <w:t>ih</w:t>
      </w:r>
      <w:r w:rsidR="000E644D">
        <w:rPr>
          <w:rFonts w:asciiTheme="minorHAnsi" w:hAnsiTheme="minorHAnsi" w:cstheme="minorHAnsi"/>
        </w:rPr>
        <w:t xml:space="preserve"> zagotovi </w:t>
      </w:r>
      <w:r w:rsidR="00E83062">
        <w:rPr>
          <w:rFonts w:asciiTheme="minorHAnsi" w:hAnsiTheme="minorHAnsi" w:cstheme="minorHAnsi"/>
        </w:rPr>
        <w:t xml:space="preserve">s preverjanjem </w:t>
      </w:r>
      <w:r w:rsidR="00F16609" w:rsidRPr="00F115FD">
        <w:rPr>
          <w:rFonts w:asciiTheme="minorHAnsi" w:hAnsiTheme="minorHAnsi" w:cstheme="minorHAnsi"/>
        </w:rPr>
        <w:t>dokumentacije za izvedbo gradnje</w:t>
      </w:r>
      <w:r w:rsidR="00F16609">
        <w:rPr>
          <w:rFonts w:asciiTheme="minorHAnsi" w:hAnsiTheme="minorHAnsi" w:cstheme="minorHAnsi"/>
        </w:rPr>
        <w:t xml:space="preserve"> </w:t>
      </w:r>
      <w:r w:rsidR="000E644D">
        <w:rPr>
          <w:rFonts w:asciiTheme="minorHAnsi" w:hAnsiTheme="minorHAnsi" w:cstheme="minorHAnsi"/>
        </w:rPr>
        <w:t>v skladu z 1</w:t>
      </w:r>
      <w:r w:rsidR="0070764A">
        <w:rPr>
          <w:rFonts w:asciiTheme="minorHAnsi" w:hAnsiTheme="minorHAnsi" w:cstheme="minorHAnsi"/>
        </w:rPr>
        <w:t>7</w:t>
      </w:r>
      <w:r w:rsidRPr="00F115FD">
        <w:rPr>
          <w:rFonts w:asciiTheme="minorHAnsi" w:hAnsiTheme="minorHAnsi" w:cstheme="minorHAnsi"/>
        </w:rPr>
        <w:t>. členom tega pravilnika.</w:t>
      </w:r>
    </w:p>
    <w:p w14:paraId="6C64791C" w14:textId="59AFFE34" w:rsidR="00F16F64" w:rsidRPr="0070764A" w:rsidRDefault="00F16F64" w:rsidP="00CB0106">
      <w:pPr>
        <w:pStyle w:val="Odstavek"/>
        <w:spacing w:before="0" w:after="120"/>
        <w:ind w:firstLine="0"/>
        <w:rPr>
          <w:rFonts w:asciiTheme="minorHAnsi" w:hAnsiTheme="minorHAnsi" w:cstheme="minorHAnsi"/>
          <w:color w:val="EE0000"/>
        </w:rPr>
      </w:pPr>
      <w:r w:rsidRPr="00F115FD">
        <w:rPr>
          <w:rFonts w:asciiTheme="minorHAnsi" w:hAnsiTheme="minorHAnsi" w:cstheme="minorHAnsi"/>
        </w:rPr>
        <w:t xml:space="preserve">(3) Ne glede na prvi odstavek tega člena je treba v vseh primerih </w:t>
      </w:r>
      <w:r w:rsidRPr="0070764A">
        <w:rPr>
          <w:rFonts w:asciiTheme="minorHAnsi" w:hAnsiTheme="minorHAnsi" w:cstheme="minorHAnsi"/>
        </w:rPr>
        <w:t>dejanja</w:t>
      </w:r>
      <w:r w:rsidRPr="00F115FD">
        <w:rPr>
          <w:rFonts w:asciiTheme="minorHAnsi" w:hAnsiTheme="minorHAnsi" w:cstheme="minorHAnsi"/>
        </w:rPr>
        <w:t xml:space="preserve"> iz 13. in 14. člena tega pravilnika izvesti izključno na način, kot je naveden </w:t>
      </w:r>
      <w:r w:rsidRPr="0070764A">
        <w:rPr>
          <w:rFonts w:asciiTheme="minorHAnsi" w:hAnsiTheme="minorHAnsi" w:cstheme="minorHAnsi"/>
        </w:rPr>
        <w:t>v tehničn</w:t>
      </w:r>
      <w:r w:rsidR="0070764A">
        <w:rPr>
          <w:rFonts w:asciiTheme="minorHAnsi" w:hAnsiTheme="minorHAnsi" w:cstheme="minorHAnsi"/>
        </w:rPr>
        <w:t>ih</w:t>
      </w:r>
      <w:r w:rsidRPr="0070764A">
        <w:rPr>
          <w:rFonts w:asciiTheme="minorHAnsi" w:hAnsiTheme="minorHAnsi" w:cstheme="minorHAnsi"/>
        </w:rPr>
        <w:t xml:space="preserve"> smernic</w:t>
      </w:r>
      <w:r w:rsidR="0070764A">
        <w:rPr>
          <w:rFonts w:asciiTheme="minorHAnsi" w:hAnsiTheme="minorHAnsi" w:cstheme="minorHAnsi"/>
        </w:rPr>
        <w:t>ah iz prvega odstavka 9. člena tega pravilnika</w:t>
      </w:r>
      <w:r w:rsidRPr="0070764A">
        <w:rPr>
          <w:rFonts w:asciiTheme="minorHAnsi" w:hAnsiTheme="minorHAnsi" w:cstheme="minorHAnsi"/>
        </w:rPr>
        <w:t>.</w:t>
      </w:r>
    </w:p>
    <w:p w14:paraId="658728CC" w14:textId="211EE6AE"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(4) Ne glede na prvi odstavek tega člena je treba </w:t>
      </w:r>
      <w:r w:rsidR="00B43D59" w:rsidRPr="00F115FD">
        <w:rPr>
          <w:rFonts w:asciiTheme="minorHAnsi" w:hAnsiTheme="minorHAnsi" w:cstheme="minorHAnsi"/>
        </w:rPr>
        <w:t>pri zaščiti pred strelo vedno</w:t>
      </w:r>
      <w:r w:rsidRPr="00F115FD">
        <w:rPr>
          <w:rFonts w:asciiTheme="minorHAnsi" w:hAnsiTheme="minorHAnsi" w:cstheme="minorHAnsi"/>
        </w:rPr>
        <w:t xml:space="preserve"> uporabiti metodologijo analize tveganja pred udarom strele iz 2. točke tehnične smernice </w:t>
      </w:r>
      <w:r w:rsidR="00B43D59" w:rsidRPr="00F115FD">
        <w:rPr>
          <w:rFonts w:asciiTheme="minorHAnsi" w:hAnsiTheme="minorHAnsi" w:cstheme="minorHAnsi"/>
        </w:rPr>
        <w:t xml:space="preserve">za graditev </w:t>
      </w:r>
      <w:r w:rsidRPr="00F115FD">
        <w:rPr>
          <w:rFonts w:asciiTheme="minorHAnsi" w:hAnsiTheme="minorHAnsi" w:cstheme="minorHAnsi"/>
        </w:rPr>
        <w:t>TSG-N-003 Zaščita pred delovanjem strele.</w:t>
      </w:r>
    </w:p>
    <w:p w14:paraId="0D34FD3E" w14:textId="1551DA10"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70764A">
        <w:rPr>
          <w:rFonts w:asciiTheme="minorHAnsi" w:hAnsiTheme="minorHAnsi" w:cstheme="minorHAnsi"/>
        </w:rPr>
        <w:t>1</w:t>
      </w:r>
      <w:r w:rsidRPr="00F115FD">
        <w:rPr>
          <w:rFonts w:asciiTheme="minorHAnsi" w:hAnsiTheme="minorHAnsi" w:cstheme="minorHAnsi"/>
        </w:rPr>
        <w:t>. člen</w:t>
      </w:r>
    </w:p>
    <w:p w14:paraId="44E3F2EA" w14:textId="39845B48"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(izvajalec preverjanja)</w:t>
      </w:r>
    </w:p>
    <w:p w14:paraId="77EAC81B" w14:textId="4A37436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(1) Naloge, povezane s preverjanjem električne inštalacije in zaščite pred strelo iz 13. in 14. člena tega pravilnika, sme opravljati le izvajalec preverjanja (v nadaljnjem besedilu: preglednik), to je posameznik s pridobljeno nacionalno poklicno kvalifikacijo za preverjanje zahtevnih električnih inštalacij in zaščite pred strelo oziroma nacionalno poklicno kvalifikacijo za preverjanje manj zahtevnih električnih in zaščite pred strelo v skladu z </w:t>
      </w:r>
      <w:r w:rsidR="00485538">
        <w:rPr>
          <w:rFonts w:asciiTheme="minorHAnsi" w:hAnsiTheme="minorHAnsi" w:cstheme="minorHAnsi"/>
        </w:rPr>
        <w:t>z</w:t>
      </w:r>
      <w:r w:rsidRPr="00F115FD">
        <w:rPr>
          <w:rFonts w:asciiTheme="minorHAnsi" w:hAnsiTheme="minorHAnsi" w:cstheme="minorHAnsi"/>
        </w:rPr>
        <w:t>akonom</w:t>
      </w:r>
      <w:r w:rsidR="00485538">
        <w:rPr>
          <w:rFonts w:asciiTheme="minorHAnsi" w:hAnsiTheme="minorHAnsi" w:cstheme="minorHAnsi"/>
        </w:rPr>
        <w:t>, ki ureja</w:t>
      </w:r>
      <w:r w:rsidRPr="00F115FD">
        <w:rPr>
          <w:rFonts w:asciiTheme="minorHAnsi" w:hAnsiTheme="minorHAnsi" w:cstheme="minorHAnsi"/>
        </w:rPr>
        <w:t xml:space="preserve"> nacionaln</w:t>
      </w:r>
      <w:r w:rsidR="00485538">
        <w:rPr>
          <w:rFonts w:asciiTheme="minorHAnsi" w:hAnsiTheme="minorHAnsi" w:cstheme="minorHAnsi"/>
        </w:rPr>
        <w:t>e</w:t>
      </w:r>
      <w:r w:rsidRPr="00F115FD">
        <w:rPr>
          <w:rFonts w:asciiTheme="minorHAnsi" w:hAnsiTheme="minorHAnsi" w:cstheme="minorHAnsi"/>
        </w:rPr>
        <w:t xml:space="preserve"> poklicn</w:t>
      </w:r>
      <w:r w:rsidR="00485538">
        <w:rPr>
          <w:rFonts w:asciiTheme="minorHAnsi" w:hAnsiTheme="minorHAnsi" w:cstheme="minorHAnsi"/>
        </w:rPr>
        <w:t>e</w:t>
      </w:r>
      <w:r w:rsidRPr="00F115FD">
        <w:rPr>
          <w:rFonts w:asciiTheme="minorHAnsi" w:hAnsiTheme="minorHAnsi" w:cstheme="minorHAnsi"/>
        </w:rPr>
        <w:t xml:space="preserve"> kvalifikacij</w:t>
      </w:r>
      <w:r w:rsidR="00485538">
        <w:rPr>
          <w:rFonts w:asciiTheme="minorHAnsi" w:hAnsiTheme="minorHAnsi" w:cstheme="minorHAnsi"/>
        </w:rPr>
        <w:t>e</w:t>
      </w:r>
      <w:r w:rsidR="003A14A2">
        <w:rPr>
          <w:rFonts w:asciiTheme="minorHAnsi" w:hAnsiTheme="minorHAnsi" w:cstheme="minorHAnsi"/>
        </w:rPr>
        <w:t>.</w:t>
      </w:r>
    </w:p>
    <w:p w14:paraId="050BB07E" w14:textId="46E45D4C"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(2) Preverjanje zahtevne </w:t>
      </w:r>
      <w:r w:rsidR="006841AF" w:rsidRPr="00F115FD">
        <w:rPr>
          <w:rFonts w:asciiTheme="minorHAnsi" w:hAnsiTheme="minorHAnsi" w:cstheme="minorHAnsi"/>
        </w:rPr>
        <w:t xml:space="preserve">inštalacije </w:t>
      </w:r>
      <w:r w:rsidRPr="00F115FD">
        <w:rPr>
          <w:rFonts w:asciiTheme="minorHAnsi" w:hAnsiTheme="minorHAnsi" w:cstheme="minorHAnsi"/>
        </w:rPr>
        <w:t>sme izvajati le posameznik s pridobljeno nacionalno poklicno kvalifikacijo preglednik zahtevnih električnih inštalacij in inštalacij zaščite pred delovanjem strele</w:t>
      </w:r>
      <w:r w:rsidR="003A14A2">
        <w:rPr>
          <w:rFonts w:asciiTheme="minorHAnsi" w:hAnsiTheme="minorHAnsi" w:cstheme="minorHAnsi"/>
        </w:rPr>
        <w:t xml:space="preserve"> z ustreznimi kompetencami</w:t>
      </w:r>
      <w:r w:rsidRPr="00F115FD">
        <w:rPr>
          <w:rFonts w:asciiTheme="minorHAnsi" w:hAnsiTheme="minorHAnsi" w:cstheme="minorHAnsi"/>
        </w:rPr>
        <w:t>.</w:t>
      </w:r>
    </w:p>
    <w:p w14:paraId="2C7E8ED7" w14:textId="21F60C3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(3) Preverjanje manj zahtevne </w:t>
      </w:r>
      <w:r w:rsidR="006841AF" w:rsidRPr="00F115FD">
        <w:rPr>
          <w:rFonts w:asciiTheme="minorHAnsi" w:hAnsiTheme="minorHAnsi" w:cstheme="minorHAnsi"/>
        </w:rPr>
        <w:t>inštalacije</w:t>
      </w:r>
      <w:r w:rsidRPr="00F115FD">
        <w:rPr>
          <w:rFonts w:asciiTheme="minorHAnsi" w:hAnsiTheme="minorHAnsi" w:cstheme="minorHAnsi"/>
        </w:rPr>
        <w:t xml:space="preserve"> sme izvajati posameznik s pridobljeno nacionalno poklicno kvalifikacijo preglednik manj zahtevnih električnih inštalacij in inštalacij zaščite pred delovanjem strele</w:t>
      </w:r>
      <w:r w:rsidR="000E6E5E">
        <w:rPr>
          <w:rFonts w:asciiTheme="minorHAnsi" w:hAnsiTheme="minorHAnsi" w:cstheme="minorHAnsi"/>
        </w:rPr>
        <w:t xml:space="preserve"> ali preglednik </w:t>
      </w:r>
      <w:r w:rsidR="000E6E5E" w:rsidRPr="000E6E5E">
        <w:rPr>
          <w:rFonts w:asciiTheme="minorHAnsi" w:hAnsiTheme="minorHAnsi" w:cstheme="minorHAnsi"/>
        </w:rPr>
        <w:t>zahtevnih električnih inštalacij in inštalacij zaščite pred delovanjem strele</w:t>
      </w:r>
      <w:r w:rsidR="003A14A2">
        <w:rPr>
          <w:rFonts w:asciiTheme="minorHAnsi" w:hAnsiTheme="minorHAnsi" w:cstheme="minorHAnsi"/>
        </w:rPr>
        <w:t xml:space="preserve"> z ustreznimi kompetencami</w:t>
      </w:r>
      <w:r w:rsidRPr="00F115FD">
        <w:rPr>
          <w:rFonts w:asciiTheme="minorHAnsi" w:hAnsiTheme="minorHAnsi" w:cstheme="minorHAnsi"/>
        </w:rPr>
        <w:t>.</w:t>
      </w:r>
    </w:p>
    <w:p w14:paraId="0E3AA95F" w14:textId="6DD69BB5"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(4) </w:t>
      </w:r>
      <w:r w:rsidR="006841AF" w:rsidRPr="00F115FD">
        <w:rPr>
          <w:rFonts w:asciiTheme="minorHAnsi" w:hAnsiTheme="minorHAnsi" w:cstheme="minorHAnsi"/>
        </w:rPr>
        <w:t>N</w:t>
      </w:r>
      <w:r w:rsidRPr="00F115FD">
        <w:rPr>
          <w:rFonts w:asciiTheme="minorHAnsi" w:hAnsiTheme="minorHAnsi" w:cstheme="minorHAnsi"/>
        </w:rPr>
        <w:t xml:space="preserve">aloge, povezane s preverjanjem električne inštalacije v prostorih, v katerih lahko nastanejo eksplozivne atmosfere, </w:t>
      </w:r>
      <w:r w:rsidR="006841AF" w:rsidRPr="00F115FD">
        <w:rPr>
          <w:rFonts w:asciiTheme="minorHAnsi" w:hAnsiTheme="minorHAnsi" w:cstheme="minorHAnsi"/>
        </w:rPr>
        <w:t xml:space="preserve">sme </w:t>
      </w:r>
      <w:r w:rsidRPr="00F115FD">
        <w:rPr>
          <w:rFonts w:asciiTheme="minorHAnsi" w:hAnsiTheme="minorHAnsi" w:cstheme="minorHAnsi"/>
        </w:rPr>
        <w:t>preglednik opravljati le ob prisotnosti pooblaščene osebe delodajalca za delo v eksplozivnem okolju, v skladu s predpisom, ki ureja protieksplozijsko zaščito.</w:t>
      </w:r>
    </w:p>
    <w:p w14:paraId="389C7372" w14:textId="60B4AC89" w:rsidR="006841AF"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(5) Preglednik opravlja </w:t>
      </w:r>
      <w:r w:rsidR="00592BA3" w:rsidRPr="00F115FD">
        <w:rPr>
          <w:rFonts w:asciiTheme="minorHAnsi" w:hAnsiTheme="minorHAnsi" w:cstheme="minorHAnsi"/>
        </w:rPr>
        <w:t xml:space="preserve">redno in izredno </w:t>
      </w:r>
      <w:r w:rsidRPr="00F115FD">
        <w:rPr>
          <w:rFonts w:asciiTheme="minorHAnsi" w:hAnsiTheme="minorHAnsi" w:cstheme="minorHAnsi"/>
        </w:rPr>
        <w:t xml:space="preserve">preverjanje električne inštalacije in zaščite pred strelo na osnovi </w:t>
      </w:r>
      <w:r w:rsidR="00BB25E6" w:rsidRPr="00F115FD">
        <w:rPr>
          <w:rFonts w:asciiTheme="minorHAnsi" w:hAnsiTheme="minorHAnsi" w:cstheme="minorHAnsi"/>
          <w:shd w:val="clear" w:color="auto" w:fill="FFFFFF"/>
        </w:rPr>
        <w:t>projekta izvedenih del in dokazila o zanesljivosti objekta</w:t>
      </w:r>
      <w:r w:rsidR="00BB25E6" w:rsidRPr="00F115FD">
        <w:rPr>
          <w:rFonts w:asciiTheme="minorHAnsi" w:hAnsiTheme="minorHAnsi" w:cstheme="minorHAnsi"/>
        </w:rPr>
        <w:t xml:space="preserve"> ali druge </w:t>
      </w:r>
      <w:r w:rsidR="006841AF" w:rsidRPr="00F115FD">
        <w:rPr>
          <w:rFonts w:asciiTheme="minorHAnsi" w:hAnsiTheme="minorHAnsi" w:cstheme="minorHAnsi"/>
        </w:rPr>
        <w:t>dokumentacije, ki omogoča preverjanje</w:t>
      </w:r>
      <w:r w:rsidR="00BB25E6" w:rsidRPr="00F115FD">
        <w:rPr>
          <w:rFonts w:asciiTheme="minorHAnsi" w:hAnsiTheme="minorHAnsi" w:cstheme="minorHAnsi"/>
        </w:rPr>
        <w:t>, ki jo zagotovi lastnik</w:t>
      </w:r>
      <w:r w:rsidR="006841AF" w:rsidRPr="00F115FD">
        <w:rPr>
          <w:rFonts w:asciiTheme="minorHAnsi" w:hAnsiTheme="minorHAnsi" w:cstheme="minorHAnsi"/>
        </w:rPr>
        <w:t>.</w:t>
      </w:r>
    </w:p>
    <w:p w14:paraId="06A7EFCF" w14:textId="3CE07B90" w:rsidR="00F16F64"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(6) </w:t>
      </w:r>
      <w:r w:rsidR="00592BA3" w:rsidRPr="00F115FD">
        <w:rPr>
          <w:rFonts w:asciiTheme="minorHAnsi" w:hAnsiTheme="minorHAnsi" w:cstheme="minorHAnsi"/>
        </w:rPr>
        <w:t>Preglednik</w:t>
      </w:r>
      <w:r w:rsidR="007E4612">
        <w:rPr>
          <w:rFonts w:asciiTheme="minorHAnsi" w:hAnsiTheme="minorHAnsi" w:cstheme="minorHAnsi"/>
        </w:rPr>
        <w:t xml:space="preserve">, ki  opravlja </w:t>
      </w:r>
      <w:r w:rsidR="007E4612" w:rsidRPr="00F115FD">
        <w:rPr>
          <w:rFonts w:asciiTheme="minorHAnsi" w:hAnsiTheme="minorHAnsi" w:cstheme="minorHAnsi"/>
        </w:rPr>
        <w:t>preverjanj</w:t>
      </w:r>
      <w:r w:rsidR="007E4612">
        <w:rPr>
          <w:rFonts w:asciiTheme="minorHAnsi" w:hAnsiTheme="minorHAnsi" w:cstheme="minorHAnsi"/>
        </w:rPr>
        <w:t>e</w:t>
      </w:r>
      <w:r w:rsidR="007E4612" w:rsidRPr="00F115FD">
        <w:rPr>
          <w:rFonts w:asciiTheme="minorHAnsi" w:hAnsiTheme="minorHAnsi" w:cstheme="minorHAnsi"/>
        </w:rPr>
        <w:t xml:space="preserve"> električne inštalacije in zaščite pred strelo </w:t>
      </w:r>
      <w:r w:rsidR="00592BA3" w:rsidRPr="00F115FD">
        <w:rPr>
          <w:rFonts w:asciiTheme="minorHAnsi" w:hAnsiTheme="minorHAnsi" w:cstheme="minorHAnsi"/>
        </w:rPr>
        <w:t xml:space="preserve">pri gradnji iste </w:t>
      </w:r>
      <w:r w:rsidR="007E4612">
        <w:rPr>
          <w:rFonts w:asciiTheme="minorHAnsi" w:hAnsiTheme="minorHAnsi" w:cstheme="minorHAnsi"/>
        </w:rPr>
        <w:t>stavbe</w:t>
      </w:r>
      <w:r w:rsidR="00592BA3" w:rsidRPr="00F115FD">
        <w:rPr>
          <w:rFonts w:asciiTheme="minorHAnsi" w:hAnsiTheme="minorHAnsi" w:cstheme="minorHAnsi"/>
        </w:rPr>
        <w:t xml:space="preserve"> ne sme voditi nadzora gradnje in ne sme izvajati del.</w:t>
      </w:r>
    </w:p>
    <w:p w14:paraId="7CF9C547" w14:textId="2FE9DFC6" w:rsidR="00F16F64" w:rsidRPr="00F115FD" w:rsidRDefault="00EF0BF5" w:rsidP="00CB0106">
      <w:pPr>
        <w:pStyle w:val="Odstavek"/>
        <w:spacing w:before="0" w:after="120"/>
        <w:ind w:firstLine="0"/>
        <w:rPr>
          <w:rFonts w:asciiTheme="minorHAnsi" w:hAnsiTheme="minorHAnsi" w:cstheme="minorHAnsi"/>
        </w:rPr>
      </w:pPr>
      <w:r w:rsidRPr="00F115FD" w:rsidDel="00EF0BF5">
        <w:rPr>
          <w:rFonts w:asciiTheme="minorHAnsi" w:hAnsiTheme="minorHAnsi" w:cstheme="minorHAnsi"/>
        </w:rPr>
        <w:t xml:space="preserve"> </w:t>
      </w:r>
      <w:r w:rsidR="00F16F64" w:rsidRPr="00F115FD">
        <w:rPr>
          <w:rFonts w:asciiTheme="minorHAnsi" w:hAnsiTheme="minorHAnsi" w:cstheme="minorHAnsi"/>
        </w:rPr>
        <w:t>(</w:t>
      </w:r>
      <w:r w:rsidR="00485538">
        <w:rPr>
          <w:rFonts w:asciiTheme="minorHAnsi" w:hAnsiTheme="minorHAnsi" w:cstheme="minorHAnsi"/>
        </w:rPr>
        <w:t>7</w:t>
      </w:r>
      <w:r w:rsidR="00F16F64" w:rsidRPr="00F115FD">
        <w:rPr>
          <w:rFonts w:asciiTheme="minorHAnsi" w:hAnsiTheme="minorHAnsi" w:cstheme="minorHAnsi"/>
        </w:rPr>
        <w:t>) Tuj ponudnik s sedežem v državi članici Evropske unije, Evropskega gospodarskega prostora in Švicarske konfederacije ali s sedežem v državi, s katero je sklenjen ustrezen mednarodni sporazum (v nadaljnjem besedilu: države pogodbenice), ki želi v Republiki Sloveniji opravljati dejavnosti, povezane s preverjanjem električne inštalacije in zaščite pred strelo iz 13. in 14. člena tega pravilnika, lahko opravlja to dejavnost v vseh statusno pravnih oblikah, če izpolnjuje pogoje za zakonito opravljanje dejavnosti v državi sedeža.</w:t>
      </w:r>
    </w:p>
    <w:p w14:paraId="15121F6B" w14:textId="58A9BBE3"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485538">
        <w:rPr>
          <w:rFonts w:asciiTheme="minorHAnsi" w:hAnsiTheme="minorHAnsi" w:cstheme="minorHAnsi"/>
        </w:rPr>
        <w:t>8</w:t>
      </w:r>
      <w:r w:rsidRPr="00F115FD">
        <w:rPr>
          <w:rFonts w:asciiTheme="minorHAnsi" w:hAnsiTheme="minorHAnsi" w:cstheme="minorHAnsi"/>
        </w:rPr>
        <w:t>) Tuj ponudnik, ki nima sedeža v državah pogodbenicah (v nadaljnjem besedilu: tretje države), lahko opravlja dejavnost, ki sodi v opis nalog, povezanih s preverjanji električnih inštalacij in zaščite pred strelo iz 13. in 14. člena tega pravilnika pod pogoji iz prejšnjega odstavka, če je izpolnjen pogoj materialne vzajemnosti. Ta je izpolnjen, če ponudnik, ki ima sedež v Republiki Sloveniji, v državi sedeža tujega ponudnika lahko opravlja dejavnost, ki sodi v opis nalog, povezanih s preverjanji električnih inštalacij in zaščite pred strelo iz 13. in 14. člena tega pravilnika pod enakimi ali podobnimi pogoji, pod katerimi jih lahko ponujajo v Republiki Sloveniji tuji ponudniki in izpolnjevanje katerih za ponudnika s sedežem v Republiki Sloveniji ni bistveno težje, kakor je v pravnem redu Republike Slovenije predpisano za tuje ponudnike. Če je sedež ponudnika v več tretjih državah, se pri ugotavljanju materialne vzajemnosti upošteva pravni red tiste države, ki je strožji.</w:t>
      </w:r>
    </w:p>
    <w:p w14:paraId="734C11A0" w14:textId="47B87626"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70764A">
        <w:rPr>
          <w:rFonts w:asciiTheme="minorHAnsi" w:hAnsiTheme="minorHAnsi" w:cstheme="minorHAnsi"/>
        </w:rPr>
        <w:t>2</w:t>
      </w:r>
      <w:r w:rsidRPr="00F115FD">
        <w:rPr>
          <w:rFonts w:asciiTheme="minorHAnsi" w:hAnsiTheme="minorHAnsi" w:cstheme="minorHAnsi"/>
        </w:rPr>
        <w:t>. člen</w:t>
      </w:r>
    </w:p>
    <w:p w14:paraId="484D2B73"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(prvo preverjanje električne inštalacije in zaščite pred strelo)</w:t>
      </w:r>
    </w:p>
    <w:p w14:paraId="5388AC39" w14:textId="79ADB652"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(1) Investitor mora zagotoviti imenovanje preglednika pred pričetkom izvajanja tistih del </w:t>
      </w:r>
      <w:r w:rsidR="00F7371E">
        <w:rPr>
          <w:rFonts w:asciiTheme="minorHAnsi" w:hAnsiTheme="minorHAnsi" w:cstheme="minorHAnsi"/>
        </w:rPr>
        <w:t>gradnje</w:t>
      </w:r>
      <w:r w:rsidRPr="00F115FD">
        <w:rPr>
          <w:rFonts w:asciiTheme="minorHAnsi" w:hAnsiTheme="minorHAnsi" w:cstheme="minorHAnsi"/>
        </w:rPr>
        <w:t>, ki so povezana s preverjanjem električnih inštalacij in zaščite pred strelo.</w:t>
      </w:r>
    </w:p>
    <w:p w14:paraId="7296AF2C" w14:textId="75DE6944"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F115FD">
        <w:rPr>
          <w:rFonts w:asciiTheme="minorHAnsi" w:hAnsiTheme="minorHAnsi" w:cstheme="minorHAnsi"/>
        </w:rPr>
        <w:t>2</w:t>
      </w:r>
      <w:r w:rsidRPr="00F115FD">
        <w:rPr>
          <w:rFonts w:asciiTheme="minorHAnsi" w:hAnsiTheme="minorHAnsi" w:cstheme="minorHAnsi"/>
        </w:rPr>
        <w:t xml:space="preserve">) </w:t>
      </w:r>
      <w:r w:rsidR="00592BA3" w:rsidRPr="00F115FD">
        <w:rPr>
          <w:rFonts w:asciiTheme="minorHAnsi" w:hAnsiTheme="minorHAnsi" w:cstheme="minorHAnsi"/>
        </w:rPr>
        <w:t>V okviru nadzora</w:t>
      </w:r>
      <w:r w:rsidR="0070764A">
        <w:rPr>
          <w:rFonts w:asciiTheme="minorHAnsi" w:hAnsiTheme="minorHAnsi" w:cstheme="minorHAnsi"/>
        </w:rPr>
        <w:t xml:space="preserve"> nad gradnjo</w:t>
      </w:r>
      <w:r w:rsidR="00592BA3" w:rsidRPr="00F115FD">
        <w:rPr>
          <w:rFonts w:asciiTheme="minorHAnsi" w:hAnsiTheme="minorHAnsi" w:cstheme="minorHAnsi"/>
        </w:rPr>
        <w:t xml:space="preserve"> n</w:t>
      </w:r>
      <w:r w:rsidRPr="00F115FD">
        <w:rPr>
          <w:rFonts w:asciiTheme="minorHAnsi" w:hAnsiTheme="minorHAnsi" w:cstheme="minorHAnsi"/>
        </w:rPr>
        <w:t xml:space="preserve">adzornik zagotovi, da preglednik opravi preverjanje </w:t>
      </w:r>
      <w:r w:rsidR="00F7371E">
        <w:rPr>
          <w:rFonts w:asciiTheme="minorHAnsi" w:hAnsiTheme="minorHAnsi" w:cstheme="minorHAnsi"/>
        </w:rPr>
        <w:t>tistih del</w:t>
      </w:r>
      <w:r w:rsidRPr="00F115FD">
        <w:rPr>
          <w:rFonts w:asciiTheme="minorHAnsi" w:hAnsiTheme="minorHAnsi" w:cstheme="minorHAnsi"/>
        </w:rPr>
        <w:t xml:space="preserve"> gradnje, ki vpliva</w:t>
      </w:r>
      <w:r w:rsidR="00F7371E">
        <w:rPr>
          <w:rFonts w:asciiTheme="minorHAnsi" w:hAnsiTheme="minorHAnsi" w:cstheme="minorHAnsi"/>
        </w:rPr>
        <w:t>jo</w:t>
      </w:r>
      <w:r w:rsidRPr="00F115FD">
        <w:rPr>
          <w:rFonts w:asciiTheme="minorHAnsi" w:hAnsiTheme="minorHAnsi" w:cstheme="minorHAnsi"/>
        </w:rPr>
        <w:t xml:space="preserve"> na varnost električne inštalacije in zaščite pred strelo. </w:t>
      </w:r>
      <w:r w:rsidR="00E470EA" w:rsidRPr="00F115FD">
        <w:rPr>
          <w:rFonts w:asciiTheme="minorHAnsi" w:hAnsiTheme="minorHAnsi" w:cstheme="minorHAnsi"/>
        </w:rPr>
        <w:t xml:space="preserve">Če </w:t>
      </w:r>
      <w:r w:rsidRPr="00F115FD">
        <w:rPr>
          <w:rFonts w:asciiTheme="minorHAnsi" w:hAnsiTheme="minorHAnsi" w:cstheme="minorHAnsi"/>
        </w:rPr>
        <w:t xml:space="preserve">preglednik ugotovi pomanjkljivosti projektne dokumentacije ali izvedbe del posamezne faze, o tem obvesti nadzornika. Preglednik </w:t>
      </w:r>
      <w:r w:rsidR="00F7371E">
        <w:rPr>
          <w:rFonts w:asciiTheme="minorHAnsi" w:hAnsiTheme="minorHAnsi" w:cstheme="minorHAnsi"/>
        </w:rPr>
        <w:t>svoje delo opravlja</w:t>
      </w:r>
      <w:r w:rsidRPr="00F115FD">
        <w:rPr>
          <w:rFonts w:asciiTheme="minorHAnsi" w:hAnsiTheme="minorHAnsi" w:cstheme="minorHAnsi"/>
        </w:rPr>
        <w:t xml:space="preserve"> </w:t>
      </w:r>
      <w:r w:rsidR="00EF2711">
        <w:rPr>
          <w:rFonts w:asciiTheme="minorHAnsi" w:hAnsiTheme="minorHAnsi" w:cstheme="minorHAnsi"/>
        </w:rPr>
        <w:t xml:space="preserve">v sodelovanju z </w:t>
      </w:r>
      <w:r w:rsidRPr="00F115FD">
        <w:rPr>
          <w:rFonts w:asciiTheme="minorHAnsi" w:hAnsiTheme="minorHAnsi" w:cstheme="minorHAnsi"/>
        </w:rPr>
        <w:t>nadzornik</w:t>
      </w:r>
      <w:r w:rsidR="00EF2711">
        <w:rPr>
          <w:rFonts w:asciiTheme="minorHAnsi" w:hAnsiTheme="minorHAnsi" w:cstheme="minorHAnsi"/>
        </w:rPr>
        <w:t>om gradnje</w:t>
      </w:r>
      <w:r w:rsidRPr="00F115FD">
        <w:rPr>
          <w:rFonts w:asciiTheme="minorHAnsi" w:hAnsiTheme="minorHAnsi" w:cstheme="minorHAnsi"/>
        </w:rPr>
        <w:t>.</w:t>
      </w:r>
    </w:p>
    <w:p w14:paraId="44DEA65D" w14:textId="64BA8A82" w:rsidR="007B10B1" w:rsidRDefault="00F16F64" w:rsidP="003A14A2">
      <w:pPr>
        <w:pStyle w:val="Odstavek"/>
        <w:spacing w:before="0" w:after="120"/>
        <w:ind w:firstLine="0"/>
        <w:rPr>
          <w:rFonts w:asciiTheme="minorHAnsi" w:hAnsiTheme="minorHAnsi" w:cstheme="minorHAnsi"/>
        </w:rPr>
      </w:pPr>
      <w:r w:rsidRPr="00F115FD">
        <w:rPr>
          <w:rFonts w:asciiTheme="minorHAnsi" w:hAnsiTheme="minorHAnsi" w:cstheme="minorHAnsi"/>
        </w:rPr>
        <w:t>(</w:t>
      </w:r>
      <w:r w:rsidR="00F115FD">
        <w:rPr>
          <w:rFonts w:asciiTheme="minorHAnsi" w:hAnsiTheme="minorHAnsi" w:cstheme="minorHAnsi"/>
        </w:rPr>
        <w:t>3</w:t>
      </w:r>
      <w:r w:rsidRPr="00F115FD">
        <w:rPr>
          <w:rFonts w:asciiTheme="minorHAnsi" w:hAnsiTheme="minorHAnsi" w:cstheme="minorHAnsi"/>
        </w:rPr>
        <w:t xml:space="preserve">) Pri </w:t>
      </w:r>
      <w:r w:rsidR="00EB21E4">
        <w:rPr>
          <w:rFonts w:asciiTheme="minorHAnsi" w:hAnsiTheme="minorHAnsi" w:cstheme="minorHAnsi"/>
        </w:rPr>
        <w:t xml:space="preserve">prvem </w:t>
      </w:r>
      <w:r w:rsidRPr="00F115FD">
        <w:rPr>
          <w:rFonts w:asciiTheme="minorHAnsi" w:hAnsiTheme="minorHAnsi" w:cstheme="minorHAnsi"/>
        </w:rPr>
        <w:t xml:space="preserve">preverjanju preglednik preveri skladnost in varnost električne inštalacije in zaščite pred strelo s tem pravilnikom in s projektno dokumentacijo za izvedbo gradnje oziroma s projektno dokumentacijo izvedenih del. Preverba skladnosti vključuje tudi oceno združljivosti </w:t>
      </w:r>
      <w:r w:rsidR="00E470EA" w:rsidRPr="00F115FD">
        <w:rPr>
          <w:rFonts w:asciiTheme="minorHAnsi" w:hAnsiTheme="minorHAnsi" w:cstheme="minorHAnsi"/>
        </w:rPr>
        <w:t>vgrajene opreme in vgrajenih naprav namenjenih delovanju stavbe in fiksno priključenih naprav</w:t>
      </w:r>
      <w:r w:rsidRPr="00F115FD">
        <w:rPr>
          <w:rFonts w:asciiTheme="minorHAnsi" w:hAnsiTheme="minorHAnsi" w:cstheme="minorHAnsi"/>
        </w:rPr>
        <w:t xml:space="preserve">. Preglednik sestavi zapisnik, kot je določen </w:t>
      </w:r>
      <w:r w:rsidR="00D570BE">
        <w:rPr>
          <w:rFonts w:asciiTheme="minorHAnsi" w:hAnsiTheme="minorHAnsi" w:cstheme="minorHAnsi"/>
        </w:rPr>
        <w:t>14. členu tega pravilnika.</w:t>
      </w:r>
      <w:r w:rsidRPr="00F115FD">
        <w:rPr>
          <w:rFonts w:asciiTheme="minorHAnsi" w:hAnsiTheme="minorHAnsi" w:cstheme="minorHAnsi"/>
        </w:rPr>
        <w:t xml:space="preserve"> Zapisnik je </w:t>
      </w:r>
      <w:r w:rsidR="0040443A">
        <w:rPr>
          <w:rFonts w:asciiTheme="minorHAnsi" w:hAnsiTheme="minorHAnsi" w:cstheme="minorHAnsi"/>
        </w:rPr>
        <w:t xml:space="preserve">obvezna </w:t>
      </w:r>
      <w:r w:rsidRPr="00F115FD">
        <w:rPr>
          <w:rFonts w:asciiTheme="minorHAnsi" w:hAnsiTheme="minorHAnsi" w:cstheme="minorHAnsi"/>
        </w:rPr>
        <w:t>priloga dokazila o zanesljivosti objekta.</w:t>
      </w:r>
      <w:r w:rsidR="007B10B1" w:rsidRPr="00F7371E">
        <w:rPr>
          <w:rFonts w:asciiTheme="minorHAnsi" w:hAnsiTheme="minorHAnsi" w:cstheme="minorHAnsi"/>
        </w:rPr>
        <w:t xml:space="preserve"> </w:t>
      </w:r>
    </w:p>
    <w:p w14:paraId="303C8C20" w14:textId="3870C29B" w:rsidR="002048B3" w:rsidRDefault="00363C61" w:rsidP="00EB21E4">
      <w:pPr>
        <w:pStyle w:val="Odstavek"/>
        <w:spacing w:before="120" w:after="120"/>
        <w:ind w:firstLine="0"/>
        <w:rPr>
          <w:rFonts w:asciiTheme="minorHAnsi" w:hAnsiTheme="minorHAnsi" w:cstheme="minorHAnsi"/>
        </w:rPr>
      </w:pPr>
      <w:r>
        <w:rPr>
          <w:rFonts w:asciiTheme="minorHAnsi" w:hAnsiTheme="minorHAnsi" w:cstheme="minorHAnsi"/>
        </w:rPr>
        <w:t>(</w:t>
      </w:r>
      <w:r w:rsidR="00EB21E4">
        <w:rPr>
          <w:rFonts w:asciiTheme="minorHAnsi" w:hAnsiTheme="minorHAnsi" w:cstheme="minorHAnsi"/>
        </w:rPr>
        <w:t>4</w:t>
      </w:r>
      <w:r w:rsidRPr="00363C61">
        <w:rPr>
          <w:rFonts w:asciiTheme="minorHAnsi" w:hAnsiTheme="minorHAnsi" w:cstheme="minorHAnsi"/>
        </w:rPr>
        <w:t xml:space="preserve">) </w:t>
      </w:r>
      <w:r w:rsidR="00EB21E4">
        <w:rPr>
          <w:rFonts w:asciiTheme="minorHAnsi" w:hAnsiTheme="minorHAnsi" w:cstheme="minorHAnsi"/>
        </w:rPr>
        <w:t>Z</w:t>
      </w:r>
      <w:r w:rsidR="00E10E1C">
        <w:rPr>
          <w:rFonts w:asciiTheme="minorHAnsi" w:hAnsiTheme="minorHAnsi" w:cstheme="minorHAnsi"/>
        </w:rPr>
        <w:t xml:space="preserve">a namen preverjanja varnosti električne inštalacije v delovnih pogojih </w:t>
      </w:r>
      <w:r w:rsidRPr="00363C61">
        <w:rPr>
          <w:rFonts w:asciiTheme="minorHAnsi" w:hAnsiTheme="minorHAnsi" w:cstheme="minorHAnsi"/>
        </w:rPr>
        <w:t>se električno inštalacijo začasno priključi pod napetost</w:t>
      </w:r>
      <w:r w:rsidR="00EB21E4">
        <w:rPr>
          <w:rFonts w:asciiTheme="minorHAnsi" w:hAnsiTheme="minorHAnsi" w:cstheme="minorHAnsi"/>
        </w:rPr>
        <w:t>. Za</w:t>
      </w:r>
      <w:r w:rsidR="002048B3">
        <w:rPr>
          <w:rFonts w:asciiTheme="minorHAnsi" w:hAnsiTheme="minorHAnsi" w:cstheme="minorHAnsi"/>
        </w:rPr>
        <w:t>časn</w:t>
      </w:r>
      <w:r w:rsidR="00EB21E4">
        <w:rPr>
          <w:rFonts w:asciiTheme="minorHAnsi" w:hAnsiTheme="minorHAnsi" w:cstheme="minorHAnsi"/>
        </w:rPr>
        <w:t>o</w:t>
      </w:r>
      <w:r w:rsidR="002048B3">
        <w:rPr>
          <w:rFonts w:asciiTheme="minorHAnsi" w:hAnsiTheme="minorHAnsi" w:cstheme="minorHAnsi"/>
        </w:rPr>
        <w:t xml:space="preserve"> </w:t>
      </w:r>
      <w:r w:rsidR="00EB21E4">
        <w:rPr>
          <w:rFonts w:asciiTheme="minorHAnsi" w:hAnsiTheme="minorHAnsi" w:cstheme="minorHAnsi"/>
        </w:rPr>
        <w:t>priključitev</w:t>
      </w:r>
      <w:r w:rsidR="002048B3">
        <w:rPr>
          <w:rFonts w:asciiTheme="minorHAnsi" w:hAnsiTheme="minorHAnsi" w:cstheme="minorHAnsi"/>
        </w:rPr>
        <w:t xml:space="preserve"> in trajanje </w:t>
      </w:r>
      <w:r w:rsidR="00EB21E4">
        <w:rPr>
          <w:rFonts w:asciiTheme="minorHAnsi" w:hAnsiTheme="minorHAnsi" w:cstheme="minorHAnsi"/>
        </w:rPr>
        <w:t xml:space="preserve">priključitve </w:t>
      </w:r>
      <w:r w:rsidR="002048B3">
        <w:rPr>
          <w:rFonts w:asciiTheme="minorHAnsi" w:hAnsiTheme="minorHAnsi" w:cstheme="minorHAnsi"/>
        </w:rPr>
        <w:t xml:space="preserve">električne inštalacije </w:t>
      </w:r>
      <w:r w:rsidR="00EB21E4">
        <w:rPr>
          <w:rFonts w:asciiTheme="minorHAnsi" w:hAnsiTheme="minorHAnsi" w:cstheme="minorHAnsi"/>
        </w:rPr>
        <w:t xml:space="preserve">pod napetost </w:t>
      </w:r>
      <w:r w:rsidR="002048B3">
        <w:rPr>
          <w:rFonts w:asciiTheme="minorHAnsi" w:hAnsiTheme="minorHAnsi" w:cstheme="minorHAnsi"/>
        </w:rPr>
        <w:t>po zahtevi prvega odstavka je</w:t>
      </w:r>
      <w:r w:rsidRPr="00F7371E">
        <w:rPr>
          <w:rFonts w:asciiTheme="minorHAnsi" w:hAnsiTheme="minorHAnsi" w:cstheme="minorHAnsi"/>
        </w:rPr>
        <w:t xml:space="preserve"> </w:t>
      </w:r>
      <w:r w:rsidR="00EB21E4">
        <w:rPr>
          <w:rFonts w:asciiTheme="minorHAnsi" w:hAnsiTheme="minorHAnsi" w:cstheme="minorHAnsi"/>
        </w:rPr>
        <w:t xml:space="preserve">se izvede </w:t>
      </w:r>
      <w:r w:rsidRPr="00F7371E">
        <w:rPr>
          <w:rFonts w:asciiTheme="minorHAnsi" w:hAnsiTheme="minorHAnsi" w:cstheme="minorHAnsi"/>
        </w:rPr>
        <w:t xml:space="preserve">v </w:t>
      </w:r>
      <w:r w:rsidR="00EB21E4">
        <w:rPr>
          <w:rFonts w:asciiTheme="minorHAnsi" w:hAnsiTheme="minorHAnsi" w:cstheme="minorHAnsi"/>
        </w:rPr>
        <w:t xml:space="preserve">skladu s tehničnima smernicama za graditev iz prvega odstavka 10. člena tega pravilnika in </w:t>
      </w:r>
      <w:r w:rsidRPr="00F7371E">
        <w:rPr>
          <w:rFonts w:asciiTheme="minorHAnsi" w:hAnsiTheme="minorHAnsi" w:cstheme="minorHAnsi"/>
        </w:rPr>
        <w:t>Sistemski</w:t>
      </w:r>
      <w:r w:rsidR="00EB21E4">
        <w:rPr>
          <w:rFonts w:asciiTheme="minorHAnsi" w:hAnsiTheme="minorHAnsi" w:cstheme="minorHAnsi"/>
        </w:rPr>
        <w:t>mi</w:t>
      </w:r>
      <w:r w:rsidRPr="00F7371E">
        <w:rPr>
          <w:rFonts w:asciiTheme="minorHAnsi" w:hAnsiTheme="minorHAnsi" w:cstheme="minorHAnsi"/>
        </w:rPr>
        <w:t xml:space="preserve"> obratovalni</w:t>
      </w:r>
      <w:r w:rsidR="00EB21E4">
        <w:rPr>
          <w:rFonts w:asciiTheme="minorHAnsi" w:hAnsiTheme="minorHAnsi" w:cstheme="minorHAnsi"/>
        </w:rPr>
        <w:t>mi</w:t>
      </w:r>
      <w:r w:rsidRPr="00F7371E">
        <w:rPr>
          <w:rFonts w:asciiTheme="minorHAnsi" w:hAnsiTheme="minorHAnsi" w:cstheme="minorHAnsi"/>
        </w:rPr>
        <w:t xml:space="preserve"> navodil</w:t>
      </w:r>
      <w:r w:rsidR="00EB21E4">
        <w:rPr>
          <w:rFonts w:asciiTheme="minorHAnsi" w:hAnsiTheme="minorHAnsi" w:cstheme="minorHAnsi"/>
        </w:rPr>
        <w:t>i</w:t>
      </w:r>
      <w:r w:rsidRPr="00F7371E">
        <w:rPr>
          <w:rFonts w:asciiTheme="minorHAnsi" w:hAnsiTheme="minorHAnsi" w:cstheme="minorHAnsi"/>
        </w:rPr>
        <w:t xml:space="preserve"> za distribucijski sistem električne energije. </w:t>
      </w:r>
    </w:p>
    <w:p w14:paraId="355359E5" w14:textId="37622A3D" w:rsidR="00EB21E4" w:rsidRDefault="002048B3" w:rsidP="00363C61">
      <w:pPr>
        <w:pStyle w:val="Odstavek"/>
        <w:spacing w:before="120"/>
        <w:ind w:firstLine="0"/>
        <w:rPr>
          <w:rFonts w:asciiTheme="minorHAnsi" w:hAnsiTheme="minorHAnsi" w:cstheme="minorHAnsi"/>
        </w:rPr>
      </w:pPr>
      <w:r>
        <w:rPr>
          <w:rFonts w:asciiTheme="minorHAnsi" w:hAnsiTheme="minorHAnsi" w:cstheme="minorHAnsi"/>
        </w:rPr>
        <w:t>(</w:t>
      </w:r>
      <w:r w:rsidR="00EB21E4">
        <w:rPr>
          <w:rFonts w:asciiTheme="minorHAnsi" w:hAnsiTheme="minorHAnsi" w:cstheme="minorHAnsi"/>
        </w:rPr>
        <w:t>5</w:t>
      </w:r>
      <w:r>
        <w:rPr>
          <w:rFonts w:asciiTheme="minorHAnsi" w:hAnsiTheme="minorHAnsi" w:cstheme="minorHAnsi"/>
        </w:rPr>
        <w:t xml:space="preserve">) </w:t>
      </w:r>
      <w:r w:rsidR="00363C61" w:rsidRPr="00F7371E">
        <w:rPr>
          <w:rFonts w:asciiTheme="minorHAnsi" w:hAnsiTheme="minorHAnsi" w:cstheme="minorHAnsi"/>
        </w:rPr>
        <w:t>Za izvajanje varnostnih ukrepov v času začasne priključitve inštalacije pod napetost je odgovoren izvajalec</w:t>
      </w:r>
      <w:r w:rsidR="00363C61">
        <w:rPr>
          <w:rFonts w:asciiTheme="minorHAnsi" w:hAnsiTheme="minorHAnsi" w:cstheme="minorHAnsi"/>
        </w:rPr>
        <w:t xml:space="preserve"> električnih inštalacij</w:t>
      </w:r>
      <w:r w:rsidR="00363C61" w:rsidRPr="00F7371E">
        <w:rPr>
          <w:rFonts w:asciiTheme="minorHAnsi" w:hAnsiTheme="minorHAnsi" w:cstheme="minorHAnsi"/>
        </w:rPr>
        <w:t>.</w:t>
      </w:r>
      <w:r w:rsidR="00363C61">
        <w:rPr>
          <w:rFonts w:asciiTheme="minorHAnsi" w:hAnsiTheme="minorHAnsi" w:cstheme="minorHAnsi"/>
        </w:rPr>
        <w:t xml:space="preserve"> </w:t>
      </w:r>
    </w:p>
    <w:p w14:paraId="60CE3C93" w14:textId="236A0F5D" w:rsidR="00363C61" w:rsidRDefault="00EB21E4" w:rsidP="00363C61">
      <w:pPr>
        <w:pStyle w:val="Odstavek"/>
        <w:spacing w:before="120"/>
        <w:ind w:firstLine="0"/>
        <w:rPr>
          <w:rFonts w:asciiTheme="minorHAnsi" w:hAnsiTheme="minorHAnsi" w:cstheme="minorHAnsi"/>
          <w:b/>
          <w:bCs/>
        </w:rPr>
      </w:pPr>
      <w:r>
        <w:rPr>
          <w:rFonts w:asciiTheme="minorHAnsi" w:hAnsiTheme="minorHAnsi" w:cstheme="minorHAnsi"/>
        </w:rPr>
        <w:t>(6) Določbe četrtega in petega odstavka tega člena se s</w:t>
      </w:r>
      <w:r w:rsidR="00363C61">
        <w:rPr>
          <w:rFonts w:asciiTheme="minorHAnsi" w:hAnsiTheme="minorHAnsi" w:cstheme="minorHAnsi"/>
        </w:rPr>
        <w:t>miselno uporab</w:t>
      </w:r>
      <w:r>
        <w:rPr>
          <w:rFonts w:asciiTheme="minorHAnsi" w:hAnsiTheme="minorHAnsi" w:cstheme="minorHAnsi"/>
        </w:rPr>
        <w:t xml:space="preserve">lja tudi </w:t>
      </w:r>
      <w:r w:rsidR="00363C61">
        <w:rPr>
          <w:rFonts w:asciiTheme="minorHAnsi" w:hAnsiTheme="minorHAnsi" w:cstheme="minorHAnsi"/>
        </w:rPr>
        <w:t xml:space="preserve">za </w:t>
      </w:r>
      <w:r>
        <w:rPr>
          <w:rFonts w:asciiTheme="minorHAnsi" w:hAnsiTheme="minorHAnsi" w:cstheme="minorHAnsi"/>
        </w:rPr>
        <w:t xml:space="preserve">prvo </w:t>
      </w:r>
      <w:r w:rsidR="00363C61">
        <w:rPr>
          <w:rFonts w:asciiTheme="minorHAnsi" w:hAnsiTheme="minorHAnsi" w:cstheme="minorHAnsi"/>
        </w:rPr>
        <w:t xml:space="preserve">preverjanje električnih inštalacij, ki niso </w:t>
      </w:r>
      <w:r>
        <w:rPr>
          <w:rFonts w:asciiTheme="minorHAnsi" w:hAnsiTheme="minorHAnsi" w:cstheme="minorHAnsi"/>
        </w:rPr>
        <w:t xml:space="preserve">neposredno </w:t>
      </w:r>
      <w:r w:rsidR="00363C61">
        <w:rPr>
          <w:rFonts w:asciiTheme="minorHAnsi" w:hAnsiTheme="minorHAnsi" w:cstheme="minorHAnsi"/>
        </w:rPr>
        <w:t>priključene na distribucijski sistem.</w:t>
      </w:r>
    </w:p>
    <w:p w14:paraId="474475E5" w14:textId="77777777" w:rsidR="00363C61" w:rsidRPr="00F7371E" w:rsidRDefault="00363C61" w:rsidP="00CB0106">
      <w:pPr>
        <w:pStyle w:val="Odstavek"/>
        <w:spacing w:before="120" w:after="120"/>
        <w:ind w:firstLine="0"/>
        <w:rPr>
          <w:rFonts w:asciiTheme="minorHAnsi" w:hAnsiTheme="minorHAnsi" w:cstheme="minorHAnsi"/>
        </w:rPr>
      </w:pPr>
    </w:p>
    <w:p w14:paraId="1FFD1C5D" w14:textId="4ECD26B1"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2D68E5">
        <w:rPr>
          <w:rFonts w:asciiTheme="minorHAnsi" w:hAnsiTheme="minorHAnsi" w:cstheme="minorHAnsi"/>
        </w:rPr>
        <w:t>3</w:t>
      </w:r>
      <w:r w:rsidRPr="00F115FD">
        <w:rPr>
          <w:rFonts w:asciiTheme="minorHAnsi" w:hAnsiTheme="minorHAnsi" w:cstheme="minorHAnsi"/>
        </w:rPr>
        <w:t>. člen</w:t>
      </w:r>
    </w:p>
    <w:p w14:paraId="4C35EDC2"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(redno in izredno preverjanje)</w:t>
      </w:r>
    </w:p>
    <w:p w14:paraId="4BEEFA60" w14:textId="77777777" w:rsidR="00F16F64" w:rsidRPr="00F115FD" w:rsidRDefault="00F16F64" w:rsidP="00CB0106">
      <w:pPr>
        <w:pStyle w:val="Odstavek"/>
        <w:spacing w:before="0" w:after="120"/>
        <w:ind w:firstLine="0"/>
        <w:rPr>
          <w:rFonts w:asciiTheme="minorHAnsi" w:hAnsiTheme="minorHAnsi" w:cstheme="minorHAnsi"/>
        </w:rPr>
      </w:pPr>
      <w:bookmarkStart w:id="0" w:name="_Hlk200526566"/>
      <w:r w:rsidRPr="00F115FD">
        <w:rPr>
          <w:rFonts w:asciiTheme="minorHAnsi" w:hAnsiTheme="minorHAnsi" w:cstheme="minorHAnsi"/>
        </w:rPr>
        <w:t>(1) Redno</w:t>
      </w:r>
      <w:r w:rsidRPr="00F115FD">
        <w:rPr>
          <w:rFonts w:asciiTheme="minorHAnsi" w:hAnsiTheme="minorHAnsi" w:cstheme="minorHAnsi"/>
          <w:spacing w:val="-14"/>
        </w:rPr>
        <w:t xml:space="preserve"> </w:t>
      </w:r>
      <w:r w:rsidRPr="00F115FD">
        <w:rPr>
          <w:rFonts w:asciiTheme="minorHAnsi" w:hAnsiTheme="minorHAnsi" w:cstheme="minorHAnsi"/>
        </w:rPr>
        <w:t>in</w:t>
      </w:r>
      <w:r w:rsidRPr="00F115FD">
        <w:rPr>
          <w:rFonts w:asciiTheme="minorHAnsi" w:hAnsiTheme="minorHAnsi" w:cstheme="minorHAnsi"/>
          <w:spacing w:val="-14"/>
        </w:rPr>
        <w:t xml:space="preserve"> </w:t>
      </w:r>
      <w:r w:rsidRPr="00F115FD">
        <w:rPr>
          <w:rFonts w:asciiTheme="minorHAnsi" w:hAnsiTheme="minorHAnsi" w:cstheme="minorHAnsi"/>
        </w:rPr>
        <w:t>izredno</w:t>
      </w:r>
      <w:r w:rsidRPr="00F115FD">
        <w:rPr>
          <w:rFonts w:asciiTheme="minorHAnsi" w:hAnsiTheme="minorHAnsi" w:cstheme="minorHAnsi"/>
          <w:spacing w:val="-13"/>
        </w:rPr>
        <w:t xml:space="preserve"> </w:t>
      </w:r>
      <w:r w:rsidRPr="00F115FD">
        <w:rPr>
          <w:rFonts w:asciiTheme="minorHAnsi" w:hAnsiTheme="minorHAnsi" w:cstheme="minorHAnsi"/>
        </w:rPr>
        <w:t>preverjanje</w:t>
      </w:r>
      <w:r w:rsidRPr="00F115FD">
        <w:rPr>
          <w:rFonts w:asciiTheme="minorHAnsi" w:hAnsiTheme="minorHAnsi" w:cstheme="minorHAnsi"/>
          <w:spacing w:val="-14"/>
        </w:rPr>
        <w:t xml:space="preserve"> </w:t>
      </w:r>
      <w:r w:rsidRPr="00F115FD">
        <w:rPr>
          <w:rFonts w:asciiTheme="minorHAnsi" w:hAnsiTheme="minorHAnsi" w:cstheme="minorHAnsi"/>
        </w:rPr>
        <w:t>električnih</w:t>
      </w:r>
      <w:r w:rsidRPr="00F115FD">
        <w:rPr>
          <w:rFonts w:asciiTheme="minorHAnsi" w:hAnsiTheme="minorHAnsi" w:cstheme="minorHAnsi"/>
          <w:spacing w:val="-14"/>
        </w:rPr>
        <w:t xml:space="preserve"> </w:t>
      </w:r>
      <w:r w:rsidRPr="00F115FD">
        <w:rPr>
          <w:rFonts w:asciiTheme="minorHAnsi" w:hAnsiTheme="minorHAnsi" w:cstheme="minorHAnsi"/>
        </w:rPr>
        <w:t>inštalacij in zaščite pred strele spada med vzdrževanje</w:t>
      </w:r>
      <w:r w:rsidRPr="00F115FD">
        <w:rPr>
          <w:rFonts w:asciiTheme="minorHAnsi" w:hAnsiTheme="minorHAnsi" w:cstheme="minorHAnsi"/>
          <w:spacing w:val="-2"/>
        </w:rPr>
        <w:t xml:space="preserve"> </w:t>
      </w:r>
      <w:r w:rsidRPr="00F115FD">
        <w:rPr>
          <w:rFonts w:asciiTheme="minorHAnsi" w:hAnsiTheme="minorHAnsi" w:cstheme="minorHAnsi"/>
        </w:rPr>
        <w:t>objekta.</w:t>
      </w:r>
    </w:p>
    <w:p w14:paraId="56642954" w14:textId="77777777" w:rsidR="00701328"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(2) Redno preverjanje zahtevnih električnih inštalacij </w:t>
      </w:r>
      <w:r w:rsidR="00D16564" w:rsidRPr="00F115FD">
        <w:rPr>
          <w:rFonts w:asciiTheme="minorHAnsi" w:hAnsiTheme="minorHAnsi" w:cstheme="minorHAnsi"/>
        </w:rPr>
        <w:t xml:space="preserve">in </w:t>
      </w:r>
      <w:r w:rsidR="00791282" w:rsidRPr="00F115FD">
        <w:rPr>
          <w:rFonts w:asciiTheme="minorHAnsi" w:hAnsiTheme="minorHAnsi" w:cstheme="minorHAnsi"/>
        </w:rPr>
        <w:t xml:space="preserve">manj </w:t>
      </w:r>
      <w:r w:rsidR="00D16564" w:rsidRPr="00F115FD">
        <w:rPr>
          <w:rFonts w:asciiTheme="minorHAnsi" w:hAnsiTheme="minorHAnsi" w:cstheme="minorHAnsi"/>
        </w:rPr>
        <w:t xml:space="preserve">zahtevne zaščite pred strelo </w:t>
      </w:r>
      <w:r w:rsidRPr="00F115FD">
        <w:rPr>
          <w:rFonts w:asciiTheme="minorHAnsi" w:hAnsiTheme="minorHAnsi" w:cstheme="minorHAnsi"/>
        </w:rPr>
        <w:t xml:space="preserve">je treba izvajati v rokih, ki niso </w:t>
      </w:r>
      <w:r w:rsidRPr="002D68E5">
        <w:rPr>
          <w:rFonts w:asciiTheme="minorHAnsi" w:hAnsiTheme="minorHAnsi" w:cstheme="minorHAnsi"/>
        </w:rPr>
        <w:t xml:space="preserve">daljši od </w:t>
      </w:r>
      <w:r w:rsidR="00662D55" w:rsidRPr="002D68E5">
        <w:rPr>
          <w:rFonts w:asciiTheme="minorHAnsi" w:hAnsiTheme="minorHAnsi" w:cstheme="minorHAnsi"/>
        </w:rPr>
        <w:t>štirih</w:t>
      </w:r>
      <w:r w:rsidRPr="002D68E5">
        <w:rPr>
          <w:rFonts w:asciiTheme="minorHAnsi" w:hAnsiTheme="minorHAnsi" w:cstheme="minorHAnsi"/>
        </w:rPr>
        <w:t xml:space="preserve"> let</w:t>
      </w:r>
      <w:r w:rsidRPr="00F115FD">
        <w:rPr>
          <w:rFonts w:asciiTheme="minorHAnsi" w:hAnsiTheme="minorHAnsi" w:cstheme="minorHAnsi"/>
        </w:rPr>
        <w:t>.</w:t>
      </w:r>
      <w:r w:rsidR="00701328">
        <w:rPr>
          <w:rFonts w:asciiTheme="minorHAnsi" w:hAnsiTheme="minorHAnsi" w:cstheme="minorHAnsi"/>
        </w:rPr>
        <w:t xml:space="preserve"> </w:t>
      </w:r>
    </w:p>
    <w:p w14:paraId="009B5FEA" w14:textId="76AFB144" w:rsidR="00FD36E8" w:rsidRPr="00F115FD" w:rsidRDefault="00701328" w:rsidP="00CB0106">
      <w:pPr>
        <w:pStyle w:val="Odstavek"/>
        <w:spacing w:before="0" w:after="120"/>
        <w:ind w:firstLine="0"/>
        <w:rPr>
          <w:rFonts w:asciiTheme="minorHAnsi" w:hAnsiTheme="minorHAnsi" w:cstheme="minorHAnsi"/>
        </w:rPr>
      </w:pPr>
      <w:r w:rsidRPr="00F115FD" w:rsidDel="00701328">
        <w:rPr>
          <w:rFonts w:asciiTheme="minorHAnsi" w:hAnsiTheme="minorHAnsi" w:cstheme="minorHAnsi"/>
        </w:rPr>
        <w:t xml:space="preserve"> </w:t>
      </w:r>
      <w:r w:rsidR="00FD36E8" w:rsidRPr="00F115FD">
        <w:rPr>
          <w:rFonts w:asciiTheme="minorHAnsi" w:hAnsiTheme="minorHAnsi" w:cstheme="minorHAnsi"/>
        </w:rPr>
        <w:t xml:space="preserve">(3) Redno preverjanje zahtevne zaščite pred strelo je treba izvajati v rokih, ki niso </w:t>
      </w:r>
      <w:r w:rsidR="00FD36E8" w:rsidRPr="002D68E5">
        <w:rPr>
          <w:rFonts w:asciiTheme="minorHAnsi" w:hAnsiTheme="minorHAnsi" w:cstheme="minorHAnsi"/>
        </w:rPr>
        <w:t>daljši od dveh let</w:t>
      </w:r>
      <w:r w:rsidR="00FD36E8" w:rsidRPr="00F115FD">
        <w:rPr>
          <w:rFonts w:asciiTheme="minorHAnsi" w:hAnsiTheme="minorHAnsi" w:cstheme="minorHAnsi"/>
          <w:b/>
          <w:bCs/>
        </w:rPr>
        <w:t xml:space="preserve">, </w:t>
      </w:r>
      <w:r w:rsidR="00FD36E8" w:rsidRPr="00F115FD">
        <w:rPr>
          <w:rFonts w:asciiTheme="minorHAnsi" w:hAnsiTheme="minorHAnsi" w:cstheme="minorHAnsi"/>
        </w:rPr>
        <w:t xml:space="preserve">redne vizualne preglede pa v roku, ki ni daljši </w:t>
      </w:r>
      <w:r w:rsidR="00FD36E8" w:rsidRPr="002D68E5">
        <w:rPr>
          <w:rFonts w:asciiTheme="minorHAnsi" w:hAnsiTheme="minorHAnsi" w:cstheme="minorHAnsi"/>
        </w:rPr>
        <w:t>od enega leta</w:t>
      </w:r>
      <w:r w:rsidR="00FD36E8" w:rsidRPr="00F115FD">
        <w:rPr>
          <w:rFonts w:asciiTheme="minorHAnsi" w:hAnsiTheme="minorHAnsi" w:cstheme="minorHAnsi"/>
        </w:rPr>
        <w:t>.</w:t>
      </w:r>
    </w:p>
    <w:p w14:paraId="13B32270" w14:textId="5E288E1E" w:rsidR="005C4593" w:rsidRPr="00F115FD" w:rsidRDefault="00F16F64" w:rsidP="00CB0106">
      <w:pPr>
        <w:pStyle w:val="Odstavek"/>
        <w:spacing w:before="0"/>
        <w:ind w:firstLine="0"/>
        <w:rPr>
          <w:rFonts w:asciiTheme="minorHAnsi" w:hAnsiTheme="minorHAnsi" w:cstheme="minorHAnsi"/>
        </w:rPr>
      </w:pPr>
      <w:r w:rsidRPr="00F115FD">
        <w:rPr>
          <w:rFonts w:asciiTheme="minorHAnsi" w:hAnsiTheme="minorHAnsi" w:cstheme="minorHAnsi"/>
        </w:rPr>
        <w:t>(</w:t>
      </w:r>
      <w:r w:rsidR="00FD36E8" w:rsidRPr="00F115FD">
        <w:rPr>
          <w:rFonts w:asciiTheme="minorHAnsi" w:hAnsiTheme="minorHAnsi" w:cstheme="minorHAnsi"/>
        </w:rPr>
        <w:t>4</w:t>
      </w:r>
      <w:r w:rsidRPr="00F115FD">
        <w:rPr>
          <w:rFonts w:asciiTheme="minorHAnsi" w:hAnsiTheme="minorHAnsi" w:cstheme="minorHAnsi"/>
        </w:rPr>
        <w:t>) Ne</w:t>
      </w:r>
      <w:r w:rsidR="005C4593" w:rsidRPr="00F115FD">
        <w:rPr>
          <w:rFonts w:asciiTheme="minorHAnsi" w:hAnsiTheme="minorHAnsi" w:cstheme="minorHAnsi"/>
        </w:rPr>
        <w:t xml:space="preserve"> </w:t>
      </w:r>
      <w:r w:rsidRPr="00F115FD">
        <w:rPr>
          <w:rFonts w:asciiTheme="minorHAnsi" w:hAnsiTheme="minorHAnsi" w:cstheme="minorHAnsi"/>
        </w:rPr>
        <w:t xml:space="preserve">glede na </w:t>
      </w:r>
      <w:r w:rsidR="00662D55" w:rsidRPr="00F115FD">
        <w:rPr>
          <w:rFonts w:asciiTheme="minorHAnsi" w:hAnsiTheme="minorHAnsi" w:cstheme="minorHAnsi"/>
        </w:rPr>
        <w:t>prejšnj</w:t>
      </w:r>
      <w:r w:rsidR="00FD36E8" w:rsidRPr="00F115FD">
        <w:rPr>
          <w:rFonts w:asciiTheme="minorHAnsi" w:hAnsiTheme="minorHAnsi" w:cstheme="minorHAnsi"/>
        </w:rPr>
        <w:t>a</w:t>
      </w:r>
      <w:r w:rsidR="00662D55" w:rsidRPr="00F115FD">
        <w:rPr>
          <w:rFonts w:asciiTheme="minorHAnsi" w:hAnsiTheme="minorHAnsi" w:cstheme="minorHAnsi"/>
        </w:rPr>
        <w:t xml:space="preserve"> </w:t>
      </w:r>
      <w:r w:rsidR="00FD36E8" w:rsidRPr="00F115FD">
        <w:rPr>
          <w:rFonts w:asciiTheme="minorHAnsi" w:hAnsiTheme="minorHAnsi" w:cstheme="minorHAnsi"/>
        </w:rPr>
        <w:t xml:space="preserve">dva </w:t>
      </w:r>
      <w:r w:rsidRPr="00F115FD">
        <w:rPr>
          <w:rFonts w:asciiTheme="minorHAnsi" w:hAnsiTheme="minorHAnsi" w:cstheme="minorHAnsi"/>
        </w:rPr>
        <w:t>odstavk</w:t>
      </w:r>
      <w:r w:rsidR="00FD36E8" w:rsidRPr="00F115FD">
        <w:rPr>
          <w:rFonts w:asciiTheme="minorHAnsi" w:hAnsiTheme="minorHAnsi" w:cstheme="minorHAnsi"/>
        </w:rPr>
        <w:t>a</w:t>
      </w:r>
      <w:r w:rsidRPr="00F115FD">
        <w:rPr>
          <w:rFonts w:asciiTheme="minorHAnsi" w:hAnsiTheme="minorHAnsi" w:cstheme="minorHAnsi"/>
        </w:rPr>
        <w:t xml:space="preserve"> je </w:t>
      </w:r>
      <w:r w:rsidR="00662D55" w:rsidRPr="00F115FD">
        <w:rPr>
          <w:rFonts w:asciiTheme="minorHAnsi" w:hAnsiTheme="minorHAnsi" w:cstheme="minorHAnsi"/>
        </w:rPr>
        <w:t xml:space="preserve">treba </w:t>
      </w:r>
      <w:r w:rsidRPr="00F115FD">
        <w:rPr>
          <w:rFonts w:asciiTheme="minorHAnsi" w:hAnsiTheme="minorHAnsi" w:cstheme="minorHAnsi"/>
        </w:rPr>
        <w:t>redno preverjanje</w:t>
      </w:r>
      <w:r w:rsidR="002D68E5">
        <w:rPr>
          <w:rFonts w:asciiTheme="minorHAnsi" w:hAnsiTheme="minorHAnsi" w:cstheme="minorHAnsi"/>
        </w:rPr>
        <w:t xml:space="preserve"> iz prvega odstavka tega člena</w:t>
      </w:r>
      <w:r w:rsidR="00D16564" w:rsidRPr="00F115FD">
        <w:rPr>
          <w:rFonts w:asciiTheme="minorHAnsi" w:hAnsiTheme="minorHAnsi" w:cstheme="minorHAnsi"/>
        </w:rPr>
        <w:t xml:space="preserve"> izvajati</w:t>
      </w:r>
      <w:r w:rsidR="005C4593" w:rsidRPr="00F115FD">
        <w:rPr>
          <w:rFonts w:asciiTheme="minorHAnsi" w:hAnsiTheme="minorHAnsi" w:cstheme="minorHAnsi"/>
        </w:rPr>
        <w:t>:</w:t>
      </w:r>
    </w:p>
    <w:p w14:paraId="5D131293" w14:textId="636F6B54" w:rsidR="00F91C15" w:rsidRPr="00F115FD" w:rsidRDefault="00F91C15"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 delu stavbe, v katerem lahko nastane eksplozivna atmosfera</w:t>
      </w:r>
      <w:r w:rsidRPr="00F115FD" w:rsidDel="00151132">
        <w:rPr>
          <w:rFonts w:asciiTheme="minorHAnsi" w:hAnsiTheme="minorHAnsi" w:cstheme="minorHAnsi"/>
        </w:rPr>
        <w:t xml:space="preserve"> </w:t>
      </w:r>
      <w:r w:rsidRPr="00F115FD">
        <w:rPr>
          <w:rFonts w:asciiTheme="minorHAnsi" w:hAnsiTheme="minorHAnsi" w:cstheme="minorHAnsi"/>
        </w:rPr>
        <w:t xml:space="preserve">ali v delu stavbe in tokokrogu, ki ga določa elaborat eksplozijske ogroženosti, izvajati v rokih, ki niso </w:t>
      </w:r>
      <w:r w:rsidRPr="002D68E5">
        <w:rPr>
          <w:rFonts w:asciiTheme="minorHAnsi" w:hAnsiTheme="minorHAnsi" w:cstheme="minorHAnsi"/>
        </w:rPr>
        <w:t xml:space="preserve">daljši od treh let, </w:t>
      </w:r>
      <w:r w:rsidRPr="00F115FD">
        <w:rPr>
          <w:rFonts w:asciiTheme="minorHAnsi" w:hAnsiTheme="minorHAnsi" w:cstheme="minorHAnsi"/>
        </w:rPr>
        <w:t xml:space="preserve">redne vizualne preglede pa v rokih, ki niso </w:t>
      </w:r>
      <w:r w:rsidRPr="002D68E5">
        <w:rPr>
          <w:rFonts w:asciiTheme="minorHAnsi" w:hAnsiTheme="minorHAnsi" w:cstheme="minorHAnsi"/>
        </w:rPr>
        <w:t>daljši od enega leta</w:t>
      </w:r>
      <w:r w:rsidR="00715E0D" w:rsidRPr="00F115FD">
        <w:rPr>
          <w:rFonts w:asciiTheme="minorHAnsi" w:hAnsiTheme="minorHAnsi" w:cstheme="minorHAnsi"/>
        </w:rPr>
        <w:t xml:space="preserve">; </w:t>
      </w:r>
      <w:r w:rsidRPr="00F115FD">
        <w:rPr>
          <w:rFonts w:asciiTheme="minorHAnsi" w:hAnsiTheme="minorHAnsi" w:cstheme="minorHAnsi"/>
        </w:rPr>
        <w:t>v delu stavbe</w:t>
      </w:r>
      <w:r w:rsidR="00715E0D" w:rsidRPr="00F115FD">
        <w:rPr>
          <w:rFonts w:asciiTheme="minorHAnsi" w:hAnsiTheme="minorHAnsi" w:cstheme="minorHAnsi"/>
        </w:rPr>
        <w:t>, kjer se sočasno pojavlja</w:t>
      </w:r>
      <w:r w:rsidRPr="00F115FD">
        <w:rPr>
          <w:rFonts w:asciiTheme="minorHAnsi" w:hAnsiTheme="minorHAnsi" w:cstheme="minorHAnsi"/>
        </w:rPr>
        <w:t xml:space="preserve"> </w:t>
      </w:r>
      <w:r w:rsidR="00715E0D" w:rsidRPr="00F115FD">
        <w:rPr>
          <w:rFonts w:asciiTheme="minorHAnsi" w:hAnsiTheme="minorHAnsi" w:cstheme="minorHAnsi"/>
        </w:rPr>
        <w:t xml:space="preserve">tudi </w:t>
      </w:r>
      <w:r w:rsidRPr="00F115FD">
        <w:rPr>
          <w:rFonts w:asciiTheme="minorHAnsi" w:hAnsiTheme="minorHAnsi" w:cstheme="minorHAnsi"/>
        </w:rPr>
        <w:t>korozivn</w:t>
      </w:r>
      <w:r w:rsidR="00715E0D" w:rsidRPr="00F115FD">
        <w:rPr>
          <w:rFonts w:asciiTheme="minorHAnsi" w:hAnsiTheme="minorHAnsi" w:cstheme="minorHAnsi"/>
        </w:rPr>
        <w:t>a</w:t>
      </w:r>
      <w:r w:rsidRPr="00F115FD">
        <w:rPr>
          <w:rFonts w:asciiTheme="minorHAnsi" w:hAnsiTheme="minorHAnsi" w:cstheme="minorHAnsi"/>
        </w:rPr>
        <w:t xml:space="preserve"> agresivn</w:t>
      </w:r>
      <w:r w:rsidR="00715E0D" w:rsidRPr="00F115FD">
        <w:rPr>
          <w:rFonts w:asciiTheme="minorHAnsi" w:hAnsiTheme="minorHAnsi" w:cstheme="minorHAnsi"/>
        </w:rPr>
        <w:t>a</w:t>
      </w:r>
      <w:r w:rsidRPr="00F115FD">
        <w:rPr>
          <w:rFonts w:asciiTheme="minorHAnsi" w:hAnsiTheme="minorHAnsi" w:cstheme="minorHAnsi"/>
        </w:rPr>
        <w:t xml:space="preserve"> atmosfer</w:t>
      </w:r>
      <w:r w:rsidR="00715E0D" w:rsidRPr="00F115FD">
        <w:rPr>
          <w:rFonts w:asciiTheme="minorHAnsi" w:hAnsiTheme="minorHAnsi" w:cstheme="minorHAnsi"/>
        </w:rPr>
        <w:t>a</w:t>
      </w:r>
      <w:r w:rsidRPr="00F115FD">
        <w:rPr>
          <w:rFonts w:asciiTheme="minorHAnsi" w:hAnsiTheme="minorHAnsi" w:cstheme="minorHAnsi"/>
        </w:rPr>
        <w:t xml:space="preserve">, izvajati v rokih, ki niso </w:t>
      </w:r>
      <w:r w:rsidRPr="002D68E5">
        <w:rPr>
          <w:rFonts w:asciiTheme="minorHAnsi" w:hAnsiTheme="minorHAnsi" w:cstheme="minorHAnsi"/>
        </w:rPr>
        <w:t>daljši od dveh let</w:t>
      </w:r>
      <w:r w:rsidRPr="00F115FD">
        <w:rPr>
          <w:rFonts w:asciiTheme="minorHAnsi" w:hAnsiTheme="minorHAnsi" w:cstheme="minorHAnsi"/>
        </w:rPr>
        <w:t xml:space="preserve">, redne vizualne preglede pa v rokih, ki niso </w:t>
      </w:r>
      <w:r w:rsidRPr="002D68E5">
        <w:rPr>
          <w:rFonts w:asciiTheme="minorHAnsi" w:hAnsiTheme="minorHAnsi" w:cstheme="minorHAnsi"/>
        </w:rPr>
        <w:t>daljši od enega leta</w:t>
      </w:r>
    </w:p>
    <w:p w14:paraId="3FBC8158" w14:textId="77777777" w:rsidR="00F91C15" w:rsidRDefault="00F91C15" w:rsidP="00825646">
      <w:pPr>
        <w:pStyle w:val="Odstavek"/>
        <w:numPr>
          <w:ilvl w:val="0"/>
          <w:numId w:val="2"/>
        </w:numPr>
        <w:spacing w:before="0" w:after="120"/>
        <w:ind w:left="641" w:hanging="284"/>
        <w:rPr>
          <w:rFonts w:asciiTheme="minorHAnsi" w:hAnsiTheme="minorHAnsi" w:cstheme="minorHAnsi"/>
        </w:rPr>
      </w:pPr>
      <w:r w:rsidRPr="00F115FD">
        <w:rPr>
          <w:rFonts w:asciiTheme="minorHAnsi" w:hAnsiTheme="minorHAnsi" w:cstheme="minorHAnsi"/>
        </w:rPr>
        <w:t xml:space="preserve">v stavbi za proizvodnjo in hranjenje eksploziva, izvajati v roku, ki ni </w:t>
      </w:r>
      <w:r w:rsidRPr="002D68E5">
        <w:rPr>
          <w:rFonts w:asciiTheme="minorHAnsi" w:hAnsiTheme="minorHAnsi" w:cstheme="minorHAnsi"/>
        </w:rPr>
        <w:t>daljši od enega leta</w:t>
      </w:r>
      <w:r w:rsidRPr="00F115FD">
        <w:rPr>
          <w:rFonts w:asciiTheme="minorHAnsi" w:hAnsiTheme="minorHAnsi" w:cstheme="minorHAnsi"/>
        </w:rPr>
        <w:t xml:space="preserve">, redne vizualne preglede pa v rokih, ki niso </w:t>
      </w:r>
      <w:r w:rsidRPr="002D68E5">
        <w:rPr>
          <w:rFonts w:asciiTheme="minorHAnsi" w:hAnsiTheme="minorHAnsi" w:cstheme="minorHAnsi"/>
        </w:rPr>
        <w:t>daljši od šestih mesecev</w:t>
      </w:r>
      <w:r w:rsidRPr="00F115FD">
        <w:rPr>
          <w:rFonts w:asciiTheme="minorHAnsi" w:hAnsiTheme="minorHAnsi" w:cstheme="minorHAnsi"/>
        </w:rPr>
        <w:t>.</w:t>
      </w:r>
    </w:p>
    <w:p w14:paraId="29BEFD47" w14:textId="792FDE43" w:rsidR="00F16F64" w:rsidRPr="002D68E5" w:rsidRDefault="002B6C56" w:rsidP="00CB0106">
      <w:pPr>
        <w:pStyle w:val="Odstavek"/>
        <w:spacing w:before="0" w:after="120"/>
        <w:ind w:firstLine="0"/>
        <w:rPr>
          <w:rFonts w:asciiTheme="minorHAnsi" w:hAnsiTheme="minorHAnsi" w:cstheme="minorHAnsi"/>
        </w:rPr>
      </w:pPr>
      <w:r w:rsidRPr="00F115FD" w:rsidDel="002B6C56">
        <w:rPr>
          <w:rFonts w:asciiTheme="minorHAnsi" w:hAnsiTheme="minorHAnsi" w:cstheme="minorHAnsi"/>
        </w:rPr>
        <w:t xml:space="preserve"> </w:t>
      </w:r>
      <w:r w:rsidR="00F16F64" w:rsidRPr="00F115FD">
        <w:rPr>
          <w:rFonts w:asciiTheme="minorHAnsi" w:hAnsiTheme="minorHAnsi" w:cstheme="minorHAnsi"/>
        </w:rPr>
        <w:t>(</w:t>
      </w:r>
      <w:r w:rsidR="00FD36E8" w:rsidRPr="00F115FD">
        <w:rPr>
          <w:rFonts w:asciiTheme="minorHAnsi" w:hAnsiTheme="minorHAnsi" w:cstheme="minorHAnsi"/>
        </w:rPr>
        <w:t>5</w:t>
      </w:r>
      <w:r w:rsidR="00F16F64" w:rsidRPr="00F115FD">
        <w:rPr>
          <w:rFonts w:asciiTheme="minorHAnsi" w:hAnsiTheme="minorHAnsi" w:cstheme="minorHAnsi"/>
        </w:rPr>
        <w:t>) Redno</w:t>
      </w:r>
      <w:r w:rsidR="00F16F64" w:rsidRPr="00F115FD">
        <w:rPr>
          <w:rFonts w:asciiTheme="minorHAnsi" w:hAnsiTheme="minorHAnsi" w:cstheme="minorHAnsi"/>
          <w:spacing w:val="-14"/>
        </w:rPr>
        <w:t xml:space="preserve"> </w:t>
      </w:r>
      <w:r w:rsidR="00F16F64" w:rsidRPr="00F115FD">
        <w:rPr>
          <w:rFonts w:asciiTheme="minorHAnsi" w:hAnsiTheme="minorHAnsi" w:cstheme="minorHAnsi"/>
        </w:rPr>
        <w:t>preverjanje</w:t>
      </w:r>
      <w:r w:rsidR="00F16F64" w:rsidRPr="00F115FD">
        <w:rPr>
          <w:rFonts w:asciiTheme="minorHAnsi" w:hAnsiTheme="minorHAnsi" w:cstheme="minorHAnsi"/>
          <w:spacing w:val="-14"/>
        </w:rPr>
        <w:t xml:space="preserve"> </w:t>
      </w:r>
      <w:r w:rsidR="00F16F64" w:rsidRPr="00F115FD">
        <w:rPr>
          <w:rFonts w:asciiTheme="minorHAnsi" w:hAnsiTheme="minorHAnsi" w:cstheme="minorHAnsi"/>
        </w:rPr>
        <w:t>manj</w:t>
      </w:r>
      <w:r w:rsidR="00F16F64" w:rsidRPr="00F115FD">
        <w:rPr>
          <w:rFonts w:asciiTheme="minorHAnsi" w:hAnsiTheme="minorHAnsi" w:cstheme="minorHAnsi"/>
          <w:spacing w:val="-14"/>
        </w:rPr>
        <w:t xml:space="preserve"> </w:t>
      </w:r>
      <w:r w:rsidR="00F16F64" w:rsidRPr="00F115FD">
        <w:rPr>
          <w:rFonts w:asciiTheme="minorHAnsi" w:hAnsiTheme="minorHAnsi" w:cstheme="minorHAnsi"/>
        </w:rPr>
        <w:t>zahtevnih</w:t>
      </w:r>
      <w:r w:rsidR="00F16F64" w:rsidRPr="00F115FD">
        <w:rPr>
          <w:rFonts w:asciiTheme="minorHAnsi" w:hAnsiTheme="minorHAnsi" w:cstheme="minorHAnsi"/>
          <w:spacing w:val="-14"/>
        </w:rPr>
        <w:t xml:space="preserve"> </w:t>
      </w:r>
      <w:r w:rsidR="00F16F64" w:rsidRPr="00F115FD">
        <w:rPr>
          <w:rFonts w:asciiTheme="minorHAnsi" w:hAnsiTheme="minorHAnsi" w:cstheme="minorHAnsi"/>
        </w:rPr>
        <w:t>električnih</w:t>
      </w:r>
      <w:r w:rsidR="00F16F64" w:rsidRPr="00F115FD">
        <w:rPr>
          <w:rFonts w:asciiTheme="minorHAnsi" w:hAnsiTheme="minorHAnsi" w:cstheme="minorHAnsi"/>
          <w:spacing w:val="-14"/>
        </w:rPr>
        <w:t xml:space="preserve"> </w:t>
      </w:r>
      <w:r w:rsidR="00F16F64" w:rsidRPr="00F115FD">
        <w:rPr>
          <w:rFonts w:asciiTheme="minorHAnsi" w:hAnsiTheme="minorHAnsi" w:cstheme="minorHAnsi"/>
          <w:spacing w:val="-3"/>
        </w:rPr>
        <w:t xml:space="preserve">inštalacij </w:t>
      </w:r>
      <w:r w:rsidR="00F16F64" w:rsidRPr="00F115FD">
        <w:rPr>
          <w:rFonts w:asciiTheme="minorHAnsi" w:hAnsiTheme="minorHAnsi" w:cstheme="minorHAnsi"/>
        </w:rPr>
        <w:t xml:space="preserve">je treba izvajati v roku, ki ni </w:t>
      </w:r>
      <w:r w:rsidR="00F16F64" w:rsidRPr="002D68E5">
        <w:rPr>
          <w:rFonts w:asciiTheme="minorHAnsi" w:hAnsiTheme="minorHAnsi" w:cstheme="minorHAnsi"/>
        </w:rPr>
        <w:t xml:space="preserve">daljši od </w:t>
      </w:r>
      <w:r w:rsidR="00662D55" w:rsidRPr="002D68E5">
        <w:rPr>
          <w:rFonts w:asciiTheme="minorHAnsi" w:hAnsiTheme="minorHAnsi" w:cstheme="minorHAnsi"/>
        </w:rPr>
        <w:t>osmih</w:t>
      </w:r>
      <w:r w:rsidR="00F16F64" w:rsidRPr="002D68E5">
        <w:rPr>
          <w:rFonts w:asciiTheme="minorHAnsi" w:hAnsiTheme="minorHAnsi" w:cstheme="minorHAnsi"/>
        </w:rPr>
        <w:t xml:space="preserve"> let</w:t>
      </w:r>
      <w:r w:rsidR="00662D55" w:rsidRPr="00F115FD">
        <w:rPr>
          <w:rFonts w:asciiTheme="minorHAnsi" w:hAnsiTheme="minorHAnsi" w:cstheme="minorHAnsi"/>
        </w:rPr>
        <w:t>,</w:t>
      </w:r>
      <w:r w:rsidR="00F16F64" w:rsidRPr="00F115FD">
        <w:rPr>
          <w:rFonts w:asciiTheme="minorHAnsi" w:hAnsiTheme="minorHAnsi" w:cstheme="minorHAnsi"/>
        </w:rPr>
        <w:t xml:space="preserve"> redno</w:t>
      </w:r>
      <w:r w:rsidR="00F16F64" w:rsidRPr="00F115FD">
        <w:rPr>
          <w:rFonts w:asciiTheme="minorHAnsi" w:hAnsiTheme="minorHAnsi" w:cstheme="minorHAnsi"/>
          <w:spacing w:val="-14"/>
        </w:rPr>
        <w:t xml:space="preserve"> </w:t>
      </w:r>
      <w:r w:rsidR="00F16F64" w:rsidRPr="00F115FD">
        <w:rPr>
          <w:rFonts w:asciiTheme="minorHAnsi" w:hAnsiTheme="minorHAnsi" w:cstheme="minorHAnsi"/>
        </w:rPr>
        <w:t>preverjanje</w:t>
      </w:r>
      <w:r w:rsidR="00F16F64" w:rsidRPr="00F115FD">
        <w:rPr>
          <w:rFonts w:asciiTheme="minorHAnsi" w:hAnsiTheme="minorHAnsi" w:cstheme="minorHAnsi"/>
          <w:spacing w:val="-14"/>
        </w:rPr>
        <w:t xml:space="preserve"> </w:t>
      </w:r>
      <w:r w:rsidR="00B17011" w:rsidRPr="00F115FD">
        <w:rPr>
          <w:rFonts w:asciiTheme="minorHAnsi" w:hAnsiTheme="minorHAnsi" w:cstheme="minorHAnsi"/>
        </w:rPr>
        <w:t>električnih</w:t>
      </w:r>
      <w:r w:rsidR="00B17011" w:rsidRPr="00F115FD">
        <w:rPr>
          <w:rFonts w:asciiTheme="minorHAnsi" w:hAnsiTheme="minorHAnsi" w:cstheme="minorHAnsi"/>
          <w:spacing w:val="-14"/>
        </w:rPr>
        <w:t xml:space="preserve"> </w:t>
      </w:r>
      <w:r w:rsidR="00B17011" w:rsidRPr="00F115FD">
        <w:rPr>
          <w:rFonts w:asciiTheme="minorHAnsi" w:hAnsiTheme="minorHAnsi" w:cstheme="minorHAnsi"/>
          <w:spacing w:val="-3"/>
        </w:rPr>
        <w:t xml:space="preserve">inštalacij </w:t>
      </w:r>
      <w:r w:rsidR="00662D55" w:rsidRPr="00F115FD">
        <w:rPr>
          <w:rFonts w:asciiTheme="minorHAnsi" w:hAnsiTheme="minorHAnsi" w:cstheme="minorHAnsi"/>
          <w:spacing w:val="-3"/>
        </w:rPr>
        <w:t xml:space="preserve">v </w:t>
      </w:r>
      <w:r w:rsidR="00F16F64" w:rsidRPr="00F115FD">
        <w:rPr>
          <w:rFonts w:asciiTheme="minorHAnsi" w:hAnsiTheme="minorHAnsi" w:cstheme="minorHAnsi"/>
        </w:rPr>
        <w:t>eno in dvostanovanjsk</w:t>
      </w:r>
      <w:r w:rsidR="00662D55" w:rsidRPr="00F115FD">
        <w:rPr>
          <w:rFonts w:asciiTheme="minorHAnsi" w:hAnsiTheme="minorHAnsi" w:cstheme="minorHAnsi"/>
        </w:rPr>
        <w:t>ih</w:t>
      </w:r>
      <w:r w:rsidR="00F16F64" w:rsidRPr="00F115FD">
        <w:rPr>
          <w:rFonts w:asciiTheme="minorHAnsi" w:hAnsiTheme="minorHAnsi" w:cstheme="minorHAnsi"/>
        </w:rPr>
        <w:t xml:space="preserve"> </w:t>
      </w:r>
      <w:r w:rsidR="00662D55" w:rsidRPr="00F115FD">
        <w:rPr>
          <w:rFonts w:asciiTheme="minorHAnsi" w:hAnsiTheme="minorHAnsi" w:cstheme="minorHAnsi"/>
        </w:rPr>
        <w:t>stavb</w:t>
      </w:r>
      <w:r w:rsidR="002D68E5">
        <w:rPr>
          <w:rFonts w:asciiTheme="minorHAnsi" w:hAnsiTheme="minorHAnsi" w:cstheme="minorHAnsi"/>
        </w:rPr>
        <w:t>ah</w:t>
      </w:r>
      <w:r w:rsidR="00F16F64" w:rsidRPr="00F115FD">
        <w:rPr>
          <w:rFonts w:asciiTheme="minorHAnsi" w:hAnsiTheme="minorHAnsi" w:cstheme="minorHAnsi"/>
        </w:rPr>
        <w:t xml:space="preserve"> pa v roku, ki ni </w:t>
      </w:r>
      <w:r w:rsidR="00F16F64" w:rsidRPr="002D68E5">
        <w:rPr>
          <w:rFonts w:asciiTheme="minorHAnsi" w:hAnsiTheme="minorHAnsi" w:cstheme="minorHAnsi"/>
        </w:rPr>
        <w:t>daljši od 16 let.</w:t>
      </w:r>
    </w:p>
    <w:p w14:paraId="6807FF24" w14:textId="4A684475" w:rsidR="00D16564" w:rsidRPr="00F115FD" w:rsidRDefault="00D165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FD36E8" w:rsidRPr="00F115FD">
        <w:rPr>
          <w:rFonts w:asciiTheme="minorHAnsi" w:hAnsiTheme="minorHAnsi" w:cstheme="minorHAnsi"/>
        </w:rPr>
        <w:t>6</w:t>
      </w:r>
      <w:r w:rsidRPr="00F115FD">
        <w:rPr>
          <w:rFonts w:asciiTheme="minorHAnsi" w:hAnsiTheme="minorHAnsi" w:cstheme="minorHAnsi"/>
        </w:rPr>
        <w:t xml:space="preserve">) Ne glede na prejšnji odstavek je treba redno preverjanje električnih inštalacij enostanovanjskih stavb z nameščeno fotonapetostno elektrarno,  izvajati v roku, ki ni </w:t>
      </w:r>
      <w:r w:rsidRPr="002D68E5">
        <w:rPr>
          <w:rFonts w:asciiTheme="minorHAnsi" w:hAnsiTheme="minorHAnsi" w:cstheme="minorHAnsi"/>
        </w:rPr>
        <w:t>daljši od 8 let.</w:t>
      </w:r>
    </w:p>
    <w:p w14:paraId="480BAAD0" w14:textId="0D467E1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D16564" w:rsidRPr="00F115FD">
        <w:rPr>
          <w:rFonts w:asciiTheme="minorHAnsi" w:hAnsiTheme="minorHAnsi" w:cstheme="minorHAnsi"/>
        </w:rPr>
        <w:t>7</w:t>
      </w:r>
      <w:r w:rsidRPr="00F115FD">
        <w:rPr>
          <w:rFonts w:asciiTheme="minorHAnsi" w:hAnsiTheme="minorHAnsi" w:cstheme="minorHAnsi"/>
        </w:rPr>
        <w:t>) Izredno preverjanje električne inštalacije in zaščite pred strelo se opravi po poškodbah, popravilih ali drugih posegih, vključno z obnovo ali manjšo rekonstrukcijo, ter po priključitvi nov</w:t>
      </w:r>
      <w:r w:rsidR="00D94FD1" w:rsidRPr="00F115FD">
        <w:rPr>
          <w:rFonts w:asciiTheme="minorHAnsi" w:hAnsiTheme="minorHAnsi" w:cstheme="minorHAnsi"/>
        </w:rPr>
        <w:t>e</w:t>
      </w:r>
      <w:r w:rsidRPr="00F115FD">
        <w:rPr>
          <w:rFonts w:asciiTheme="minorHAnsi" w:hAnsiTheme="minorHAnsi" w:cstheme="minorHAnsi"/>
        </w:rPr>
        <w:t xml:space="preserve"> </w:t>
      </w:r>
      <w:r w:rsidR="005C17DF" w:rsidRPr="00F115FD">
        <w:rPr>
          <w:rFonts w:asciiTheme="minorHAnsi" w:hAnsiTheme="minorHAnsi" w:cstheme="minorHAnsi"/>
        </w:rPr>
        <w:t>vgrajene opreme in vgrajenih naprav in fiksno priključenih naprav</w:t>
      </w:r>
      <w:r w:rsidRPr="00F115FD">
        <w:rPr>
          <w:rFonts w:asciiTheme="minorHAnsi" w:hAnsiTheme="minorHAnsi" w:cstheme="minorHAnsi"/>
        </w:rPr>
        <w:t xml:space="preserve">, ki </w:t>
      </w:r>
      <w:r w:rsidR="00D94FD1" w:rsidRPr="00F115FD">
        <w:rPr>
          <w:rFonts w:asciiTheme="minorHAnsi" w:hAnsiTheme="minorHAnsi" w:cstheme="minorHAnsi"/>
        </w:rPr>
        <w:t xml:space="preserve">lahko </w:t>
      </w:r>
      <w:r w:rsidRPr="00F115FD">
        <w:rPr>
          <w:rFonts w:asciiTheme="minorHAnsi" w:hAnsiTheme="minorHAnsi" w:cstheme="minorHAnsi"/>
        </w:rPr>
        <w:t xml:space="preserve">vplivajo na varnost. </w:t>
      </w:r>
      <w:r w:rsidR="005C17DF" w:rsidRPr="00F115FD">
        <w:rPr>
          <w:rFonts w:asciiTheme="minorHAnsi" w:hAnsiTheme="minorHAnsi" w:cstheme="minorHAnsi"/>
        </w:rPr>
        <w:t>Izredno preverjanje se o</w:t>
      </w:r>
      <w:r w:rsidRPr="00F115FD">
        <w:rPr>
          <w:rFonts w:asciiTheme="minorHAnsi" w:hAnsiTheme="minorHAnsi" w:cstheme="minorHAnsi"/>
        </w:rPr>
        <w:t>pravi le na tistih električno zaključenih celotah električne inštalacije oziroma zaščite pred strelo, na kateri je bil poseg izveden. Izredno preverjanje zaščite pred strelo se opravi tudi po vsakem neposrednem udaru strele v zaščit</w:t>
      </w:r>
      <w:r w:rsidR="005C17DF" w:rsidRPr="00F115FD">
        <w:rPr>
          <w:rFonts w:asciiTheme="minorHAnsi" w:hAnsiTheme="minorHAnsi" w:cstheme="minorHAnsi"/>
        </w:rPr>
        <w:t>o</w:t>
      </w:r>
      <w:r w:rsidRPr="00F115FD">
        <w:rPr>
          <w:rFonts w:asciiTheme="minorHAnsi" w:hAnsiTheme="minorHAnsi" w:cstheme="minorHAnsi"/>
        </w:rPr>
        <w:t xml:space="preserve"> pred strelo, po vsakršni poškodbi stavbe zaradi udara strele ali posegu </w:t>
      </w:r>
      <w:r w:rsidR="005C17DF" w:rsidRPr="00F115FD">
        <w:rPr>
          <w:rFonts w:asciiTheme="minorHAnsi" w:hAnsiTheme="minorHAnsi" w:cstheme="minorHAnsi"/>
        </w:rPr>
        <w:t xml:space="preserve">v </w:t>
      </w:r>
      <w:r w:rsidRPr="00F115FD">
        <w:rPr>
          <w:rFonts w:asciiTheme="minorHAnsi" w:hAnsiTheme="minorHAnsi" w:cstheme="minorHAnsi"/>
        </w:rPr>
        <w:t>zaščit</w:t>
      </w:r>
      <w:r w:rsidR="005C17DF" w:rsidRPr="00F115FD">
        <w:rPr>
          <w:rFonts w:asciiTheme="minorHAnsi" w:hAnsiTheme="minorHAnsi" w:cstheme="minorHAnsi"/>
        </w:rPr>
        <w:t>o</w:t>
      </w:r>
      <w:r w:rsidRPr="00F115FD">
        <w:rPr>
          <w:rFonts w:asciiTheme="minorHAnsi" w:hAnsiTheme="minorHAnsi" w:cstheme="minorHAnsi"/>
        </w:rPr>
        <w:t xml:space="preserve"> pred strelo. Izredno preverjanje se opravi tudi v primerih gradbenih posegov na ovoju </w:t>
      </w:r>
      <w:r w:rsidRPr="002D68E5">
        <w:rPr>
          <w:rFonts w:asciiTheme="minorHAnsi" w:hAnsiTheme="minorHAnsi" w:cstheme="minorHAnsi"/>
        </w:rPr>
        <w:t xml:space="preserve">stavbe, vključno z montažo naprav, če </w:t>
      </w:r>
      <w:r w:rsidRPr="00F115FD">
        <w:rPr>
          <w:rFonts w:asciiTheme="minorHAnsi" w:hAnsiTheme="minorHAnsi" w:cstheme="minorHAnsi"/>
        </w:rPr>
        <w:t>omenjeni posegi vplivajo na zaščito pred delovanjem strele.</w:t>
      </w:r>
    </w:p>
    <w:p w14:paraId="27086D24" w14:textId="7662850D" w:rsidR="00D16564" w:rsidRPr="00F115FD" w:rsidRDefault="00D165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FD36E8" w:rsidRPr="00F115FD">
        <w:rPr>
          <w:rFonts w:asciiTheme="minorHAnsi" w:hAnsiTheme="minorHAnsi" w:cstheme="minorHAnsi"/>
        </w:rPr>
        <w:t>8</w:t>
      </w:r>
      <w:r w:rsidRPr="00F115FD">
        <w:rPr>
          <w:rFonts w:asciiTheme="minorHAnsi" w:hAnsiTheme="minorHAnsi" w:cstheme="minorHAnsi"/>
        </w:rPr>
        <w:t>) V stavbah ali električno zaključenih celotah v stavbah z vgrajeno osnovno zaščito pred električnim udarom s samodejnim odklopom napajanja, v dvožilni izvedbi (z ničenjem), je treba izvajati preverjanja električnih inštalacij v rokih, ki niso daljši od osmih let.</w:t>
      </w:r>
    </w:p>
    <w:p w14:paraId="199D21F6" w14:textId="27006822" w:rsidR="00D16564" w:rsidRDefault="00D16564" w:rsidP="00CB0106">
      <w:pPr>
        <w:pStyle w:val="Odstavek"/>
        <w:spacing w:before="0" w:after="120"/>
        <w:ind w:firstLine="0"/>
        <w:rPr>
          <w:rFonts w:asciiTheme="minorHAnsi" w:hAnsiTheme="minorHAnsi" w:cstheme="minorHAnsi"/>
        </w:rPr>
      </w:pPr>
      <w:r w:rsidRPr="00F115FD">
        <w:rPr>
          <w:rFonts w:asciiTheme="minorHAnsi" w:hAnsiTheme="minorHAnsi" w:cstheme="minorHAnsi"/>
        </w:rPr>
        <w:t>(9) Določbe tega člena se uporabljajo tudi za stavbe z vgrajenimi električnimi inštalacijami oziroma zaščite pred strelo, ki so bile zgrajene in so v redni uporabi pred uveljavitvijo tega pravilnika.</w:t>
      </w:r>
    </w:p>
    <w:p w14:paraId="4CFCF4A1" w14:textId="77777777" w:rsidR="002B6C56" w:rsidRPr="00F115FD" w:rsidRDefault="002B6C56" w:rsidP="00CB0106">
      <w:pPr>
        <w:pStyle w:val="Odstavek"/>
        <w:spacing w:before="0" w:after="120"/>
        <w:ind w:firstLine="0"/>
        <w:rPr>
          <w:rFonts w:asciiTheme="minorHAnsi" w:hAnsiTheme="minorHAnsi" w:cstheme="minorHAnsi"/>
        </w:rPr>
      </w:pPr>
    </w:p>
    <w:bookmarkEnd w:id="0"/>
    <w:p w14:paraId="191698A9" w14:textId="25B55388"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520DD5">
        <w:rPr>
          <w:rFonts w:asciiTheme="minorHAnsi" w:hAnsiTheme="minorHAnsi" w:cstheme="minorHAnsi"/>
        </w:rPr>
        <w:t>4</w:t>
      </w:r>
      <w:r w:rsidRPr="00F115FD">
        <w:rPr>
          <w:rFonts w:asciiTheme="minorHAnsi" w:hAnsiTheme="minorHAnsi" w:cstheme="minorHAnsi"/>
        </w:rPr>
        <w:t>. člen</w:t>
      </w:r>
    </w:p>
    <w:p w14:paraId="12EB54C1"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(obseg preverjanja in zapisnik)</w:t>
      </w:r>
    </w:p>
    <w:p w14:paraId="691F1CEB" w14:textId="2E5069C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(1) Pri preverjanjih, navedenih v 1</w:t>
      </w:r>
      <w:r w:rsidR="000750BF">
        <w:rPr>
          <w:rFonts w:asciiTheme="minorHAnsi" w:hAnsiTheme="minorHAnsi" w:cstheme="minorHAnsi"/>
        </w:rPr>
        <w:t>2</w:t>
      </w:r>
      <w:r w:rsidRPr="00F115FD">
        <w:rPr>
          <w:rFonts w:asciiTheme="minorHAnsi" w:hAnsiTheme="minorHAnsi" w:cstheme="minorHAnsi"/>
        </w:rPr>
        <w:t>.</w:t>
      </w:r>
      <w:r w:rsidR="00EF3EBF">
        <w:rPr>
          <w:rFonts w:asciiTheme="minorHAnsi" w:hAnsiTheme="minorHAnsi" w:cstheme="minorHAnsi"/>
        </w:rPr>
        <w:t xml:space="preserve"> in</w:t>
      </w:r>
      <w:r w:rsidRPr="00F115FD">
        <w:rPr>
          <w:rFonts w:asciiTheme="minorHAnsi" w:hAnsiTheme="minorHAnsi" w:cstheme="minorHAnsi"/>
        </w:rPr>
        <w:t xml:space="preserve"> 1</w:t>
      </w:r>
      <w:r w:rsidR="000750BF">
        <w:rPr>
          <w:rFonts w:asciiTheme="minorHAnsi" w:hAnsiTheme="minorHAnsi" w:cstheme="minorHAnsi"/>
        </w:rPr>
        <w:t>3</w:t>
      </w:r>
      <w:r w:rsidRPr="00F115FD">
        <w:rPr>
          <w:rFonts w:asciiTheme="minorHAnsi" w:hAnsiTheme="minorHAnsi" w:cstheme="minorHAnsi"/>
        </w:rPr>
        <w:t>. členu tega pravilnika, se preveri električn</w:t>
      </w:r>
      <w:r w:rsidR="00A55D5B" w:rsidRPr="00F115FD">
        <w:rPr>
          <w:rFonts w:asciiTheme="minorHAnsi" w:hAnsiTheme="minorHAnsi" w:cstheme="minorHAnsi"/>
        </w:rPr>
        <w:t>a</w:t>
      </w:r>
      <w:r w:rsidRPr="00F115FD">
        <w:rPr>
          <w:rFonts w:asciiTheme="minorHAnsi" w:hAnsiTheme="minorHAnsi" w:cstheme="minorHAnsi"/>
        </w:rPr>
        <w:t xml:space="preserve"> inštalacij</w:t>
      </w:r>
      <w:r w:rsidR="00A55D5B" w:rsidRPr="00F115FD">
        <w:rPr>
          <w:rFonts w:asciiTheme="minorHAnsi" w:hAnsiTheme="minorHAnsi" w:cstheme="minorHAnsi"/>
        </w:rPr>
        <w:t>a</w:t>
      </w:r>
      <w:r w:rsidRPr="00F115FD">
        <w:rPr>
          <w:rFonts w:asciiTheme="minorHAnsi" w:hAnsiTheme="minorHAnsi" w:cstheme="minorHAnsi"/>
        </w:rPr>
        <w:t xml:space="preserve"> in zaščit</w:t>
      </w:r>
      <w:r w:rsidR="00A55D5B" w:rsidRPr="00F115FD">
        <w:rPr>
          <w:rFonts w:asciiTheme="minorHAnsi" w:hAnsiTheme="minorHAnsi" w:cstheme="minorHAnsi"/>
        </w:rPr>
        <w:t>a</w:t>
      </w:r>
      <w:r w:rsidRPr="00F115FD">
        <w:rPr>
          <w:rFonts w:asciiTheme="minorHAnsi" w:hAnsiTheme="minorHAnsi" w:cstheme="minorHAnsi"/>
        </w:rPr>
        <w:t xml:space="preserve"> pred strelo </w:t>
      </w:r>
      <w:r w:rsidR="00A55D5B" w:rsidRPr="00F115FD">
        <w:rPr>
          <w:rFonts w:asciiTheme="minorHAnsi" w:hAnsiTheme="minorHAnsi" w:cstheme="minorHAnsi"/>
        </w:rPr>
        <w:t xml:space="preserve">ter </w:t>
      </w:r>
      <w:r w:rsidRPr="00F115FD">
        <w:rPr>
          <w:rFonts w:asciiTheme="minorHAnsi" w:hAnsiTheme="minorHAnsi" w:cstheme="minorHAnsi"/>
        </w:rPr>
        <w:t xml:space="preserve">se sestavi zapisnik v obsegu in na način, kot je to določeno v </w:t>
      </w:r>
      <w:r w:rsidR="008F1364">
        <w:rPr>
          <w:rFonts w:asciiTheme="minorHAnsi" w:hAnsiTheme="minorHAnsi" w:cstheme="minorHAnsi"/>
        </w:rPr>
        <w:t>obeh tehničnih smernicah</w:t>
      </w:r>
      <w:r w:rsidRPr="00F115FD">
        <w:rPr>
          <w:rFonts w:asciiTheme="minorHAnsi" w:hAnsiTheme="minorHAnsi" w:cstheme="minorHAnsi"/>
        </w:rPr>
        <w:t>. Zapisnik mora podati jasno in nedvoumno oceno ugotovljenega stanja preverjene električne inštalacije in zaščite pred strelo, z ugotovitvijo ali preverjena električna inštalacija ali zaščita pred strelo ustrezata zahtevam tega pravilnika.</w:t>
      </w:r>
    </w:p>
    <w:p w14:paraId="69A55509" w14:textId="71B1CFF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(2) Če preglednik pri preverjanju ugotovi</w:t>
      </w:r>
      <w:r w:rsidR="00A55D5B" w:rsidRPr="00F115FD">
        <w:rPr>
          <w:rFonts w:asciiTheme="minorHAnsi" w:hAnsiTheme="minorHAnsi" w:cstheme="minorHAnsi"/>
        </w:rPr>
        <w:t>, da</w:t>
      </w:r>
      <w:r w:rsidRPr="00F115FD">
        <w:rPr>
          <w:rFonts w:asciiTheme="minorHAnsi" w:hAnsiTheme="minorHAnsi" w:cstheme="minorHAnsi"/>
        </w:rPr>
        <w:t xml:space="preserve"> </w:t>
      </w:r>
      <w:r w:rsidR="00A55D5B" w:rsidRPr="00F115FD">
        <w:rPr>
          <w:rFonts w:asciiTheme="minorHAnsi" w:hAnsiTheme="minorHAnsi" w:cstheme="minorHAnsi"/>
        </w:rPr>
        <w:t>električna inštalacija in zaščita pred strelo</w:t>
      </w:r>
      <w:r w:rsidRPr="00F115FD">
        <w:rPr>
          <w:rFonts w:asciiTheme="minorHAnsi" w:hAnsiTheme="minorHAnsi" w:cstheme="minorHAnsi"/>
        </w:rPr>
        <w:t>, predstavlja ali bi lahko predstavljal</w:t>
      </w:r>
      <w:r w:rsidR="00A55D5B" w:rsidRPr="00F115FD">
        <w:rPr>
          <w:rFonts w:asciiTheme="minorHAnsi" w:hAnsiTheme="minorHAnsi" w:cstheme="minorHAnsi"/>
        </w:rPr>
        <w:t>a</w:t>
      </w:r>
      <w:r w:rsidRPr="00F115FD">
        <w:rPr>
          <w:rFonts w:asciiTheme="minorHAnsi" w:hAnsiTheme="minorHAnsi" w:cstheme="minorHAnsi"/>
        </w:rPr>
        <w:t xml:space="preserve"> nevarnost, v zapisnik</w:t>
      </w:r>
      <w:r w:rsidR="000A7565">
        <w:rPr>
          <w:rFonts w:asciiTheme="minorHAnsi" w:hAnsiTheme="minorHAnsi" w:cstheme="minorHAnsi"/>
        </w:rPr>
        <w:t xml:space="preserve">u navede </w:t>
      </w:r>
      <w:r w:rsidRPr="00F115FD">
        <w:rPr>
          <w:rFonts w:asciiTheme="minorHAnsi" w:hAnsiTheme="minorHAnsi" w:cstheme="minorHAnsi"/>
        </w:rPr>
        <w:t>nepravilnosti</w:t>
      </w:r>
      <w:r w:rsidR="000750BF">
        <w:rPr>
          <w:rFonts w:asciiTheme="minorHAnsi" w:hAnsiTheme="minorHAnsi" w:cstheme="minorHAnsi"/>
        </w:rPr>
        <w:t xml:space="preserve">, lahko pa </w:t>
      </w:r>
      <w:r w:rsidRPr="00F115FD">
        <w:rPr>
          <w:rFonts w:asciiTheme="minorHAnsi" w:hAnsiTheme="minorHAnsi" w:cstheme="minorHAnsi"/>
        </w:rPr>
        <w:t xml:space="preserve">doda tudi predlog potrebnih ukrepov za sanacijo stanja. Zapisnik izroči </w:t>
      </w:r>
      <w:r w:rsidR="00A55D5B" w:rsidRPr="00F115FD">
        <w:rPr>
          <w:rFonts w:asciiTheme="minorHAnsi" w:hAnsiTheme="minorHAnsi" w:cstheme="minorHAnsi"/>
        </w:rPr>
        <w:t xml:space="preserve">skrbniku </w:t>
      </w:r>
      <w:r w:rsidRPr="00F115FD">
        <w:rPr>
          <w:rFonts w:asciiTheme="minorHAnsi" w:hAnsiTheme="minorHAnsi" w:cstheme="minorHAnsi"/>
        </w:rPr>
        <w:t>stavbe</w:t>
      </w:r>
      <w:r w:rsidR="00A55D5B" w:rsidRPr="00F115FD">
        <w:rPr>
          <w:rFonts w:asciiTheme="minorHAnsi" w:hAnsiTheme="minorHAnsi" w:cstheme="minorHAnsi"/>
        </w:rPr>
        <w:t>.</w:t>
      </w:r>
      <w:r w:rsidRPr="00F115FD">
        <w:rPr>
          <w:rFonts w:asciiTheme="minorHAnsi" w:hAnsiTheme="minorHAnsi" w:cstheme="minorHAnsi"/>
        </w:rPr>
        <w:t xml:space="preserve"> Nepravilnosti je treba odpraviti v roku, ki ga preglednik določi v zapisniku. Po odpravi nepravilnosti preglednik </w:t>
      </w:r>
      <w:r w:rsidR="00A55D5B" w:rsidRPr="00F115FD">
        <w:rPr>
          <w:rFonts w:asciiTheme="minorHAnsi" w:hAnsiTheme="minorHAnsi" w:cstheme="minorHAnsi"/>
        </w:rPr>
        <w:t xml:space="preserve">ponovno </w:t>
      </w:r>
      <w:r w:rsidRPr="00F115FD">
        <w:rPr>
          <w:rFonts w:asciiTheme="minorHAnsi" w:hAnsiTheme="minorHAnsi" w:cstheme="minorHAnsi"/>
        </w:rPr>
        <w:t xml:space="preserve">opravi </w:t>
      </w:r>
      <w:r w:rsidR="000750BF">
        <w:rPr>
          <w:rFonts w:asciiTheme="minorHAnsi" w:hAnsiTheme="minorHAnsi" w:cstheme="minorHAnsi"/>
        </w:rPr>
        <w:t xml:space="preserve">tisti del </w:t>
      </w:r>
      <w:r w:rsidRPr="00F115FD">
        <w:rPr>
          <w:rFonts w:asciiTheme="minorHAnsi" w:hAnsiTheme="minorHAnsi" w:cstheme="minorHAnsi"/>
        </w:rPr>
        <w:t>preverjan</w:t>
      </w:r>
      <w:r w:rsidR="000750BF">
        <w:rPr>
          <w:rFonts w:asciiTheme="minorHAnsi" w:hAnsiTheme="minorHAnsi" w:cstheme="minorHAnsi"/>
        </w:rPr>
        <w:t>ja</w:t>
      </w:r>
      <w:r w:rsidRPr="00F115FD">
        <w:rPr>
          <w:rFonts w:asciiTheme="minorHAnsi" w:hAnsiTheme="minorHAnsi" w:cstheme="minorHAnsi"/>
        </w:rPr>
        <w:t xml:space="preserve">, </w:t>
      </w:r>
      <w:r w:rsidR="000750BF">
        <w:rPr>
          <w:rFonts w:asciiTheme="minorHAnsi" w:hAnsiTheme="minorHAnsi" w:cstheme="minorHAnsi"/>
        </w:rPr>
        <w:t>s katerim</w:t>
      </w:r>
      <w:r w:rsidRPr="00F115FD">
        <w:rPr>
          <w:rFonts w:asciiTheme="minorHAnsi" w:hAnsiTheme="minorHAnsi" w:cstheme="minorHAnsi"/>
        </w:rPr>
        <w:t xml:space="preserve"> ugotovi</w:t>
      </w:r>
      <w:r w:rsidR="00A55D5B" w:rsidRPr="00F115FD">
        <w:rPr>
          <w:rFonts w:asciiTheme="minorHAnsi" w:hAnsiTheme="minorHAnsi" w:cstheme="minorHAnsi"/>
        </w:rPr>
        <w:t>,</w:t>
      </w:r>
      <w:r w:rsidRPr="00F115FD">
        <w:rPr>
          <w:rFonts w:asciiTheme="minorHAnsi" w:hAnsiTheme="minorHAnsi" w:cstheme="minorHAnsi"/>
        </w:rPr>
        <w:t xml:space="preserve"> ali so bile nepravilnosti odpravljene in</w:t>
      </w:r>
      <w:r w:rsidR="00A55D5B" w:rsidRPr="00F115FD">
        <w:rPr>
          <w:rFonts w:asciiTheme="minorHAnsi" w:hAnsiTheme="minorHAnsi" w:cstheme="minorHAnsi"/>
        </w:rPr>
        <w:t xml:space="preserve"> o tem</w:t>
      </w:r>
      <w:r w:rsidRPr="00F115FD">
        <w:rPr>
          <w:rFonts w:asciiTheme="minorHAnsi" w:hAnsiTheme="minorHAnsi" w:cstheme="minorHAnsi"/>
        </w:rPr>
        <w:t xml:space="preserve"> izdela zapisnik</w:t>
      </w:r>
      <w:r w:rsidR="00A55D5B" w:rsidRPr="00F115FD">
        <w:rPr>
          <w:rFonts w:asciiTheme="minorHAnsi" w:hAnsiTheme="minorHAnsi" w:cstheme="minorHAnsi"/>
        </w:rPr>
        <w:t>.</w:t>
      </w:r>
    </w:p>
    <w:p w14:paraId="5152B6EE" w14:textId="7F31FB74" w:rsidR="00F91C15" w:rsidRPr="00F115FD" w:rsidRDefault="00F91C15" w:rsidP="00CB0106">
      <w:pPr>
        <w:pStyle w:val="Odstavek"/>
        <w:spacing w:before="0" w:after="120"/>
        <w:ind w:firstLine="0"/>
        <w:rPr>
          <w:rFonts w:asciiTheme="minorHAnsi" w:hAnsiTheme="minorHAnsi" w:cstheme="minorHAnsi"/>
        </w:rPr>
      </w:pPr>
      <w:r w:rsidRPr="00F115FD">
        <w:rPr>
          <w:rFonts w:asciiTheme="minorHAnsi" w:hAnsiTheme="minorHAnsi" w:cstheme="minorHAnsi"/>
        </w:rPr>
        <w:t>(3) Skrbnik stavbe je dolžan hraniti zapisnike vseh preverjanj.</w:t>
      </w:r>
    </w:p>
    <w:p w14:paraId="12873E23" w14:textId="20C47600"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0750BF">
        <w:rPr>
          <w:rFonts w:asciiTheme="minorHAnsi" w:hAnsiTheme="minorHAnsi" w:cstheme="minorHAnsi"/>
        </w:rPr>
        <w:t>5</w:t>
      </w:r>
      <w:r w:rsidRPr="00F115FD">
        <w:rPr>
          <w:rFonts w:asciiTheme="minorHAnsi" w:hAnsiTheme="minorHAnsi" w:cstheme="minorHAnsi"/>
        </w:rPr>
        <w:t>. člen</w:t>
      </w:r>
    </w:p>
    <w:p w14:paraId="69678946"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(uporaba in vzdrževanje)</w:t>
      </w:r>
    </w:p>
    <w:p w14:paraId="5413676B" w14:textId="04ED6DC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(1) Skrbnik v skladu z določbami tega pravilnika zagotavlja pravočasno in</w:t>
      </w:r>
      <w:r w:rsidRPr="000750BF">
        <w:rPr>
          <w:rFonts w:asciiTheme="minorHAnsi" w:hAnsiTheme="minorHAnsi" w:cstheme="minorHAnsi"/>
        </w:rPr>
        <w:t xml:space="preserve"> pravilno </w:t>
      </w:r>
      <w:r w:rsidRPr="00F115FD">
        <w:rPr>
          <w:rFonts w:asciiTheme="minorHAnsi" w:hAnsiTheme="minorHAnsi" w:cstheme="minorHAnsi"/>
        </w:rPr>
        <w:t xml:space="preserve">izvedbo vseh </w:t>
      </w:r>
      <w:r w:rsidRPr="000750BF">
        <w:rPr>
          <w:rFonts w:asciiTheme="minorHAnsi" w:hAnsiTheme="minorHAnsi" w:cstheme="minorHAnsi"/>
        </w:rPr>
        <w:t>dejanj</w:t>
      </w:r>
      <w:r w:rsidRPr="00F115FD">
        <w:rPr>
          <w:rFonts w:asciiTheme="minorHAnsi" w:hAnsiTheme="minorHAnsi" w:cstheme="minorHAnsi"/>
        </w:rPr>
        <w:t>, potrebnih za varno uporabo in vzdrževanje električne inštalacije in zaščite pred strelo.</w:t>
      </w:r>
    </w:p>
    <w:p w14:paraId="6D08F5D5" w14:textId="1BF18AAB" w:rsidR="00F16F64" w:rsidRPr="000750BF"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w:t>
      </w:r>
      <w:r w:rsidR="00F115FD">
        <w:rPr>
          <w:rFonts w:asciiTheme="minorHAnsi" w:hAnsiTheme="minorHAnsi" w:cstheme="minorHAnsi"/>
        </w:rPr>
        <w:t>2</w:t>
      </w:r>
      <w:r w:rsidRPr="00F115FD">
        <w:rPr>
          <w:rFonts w:asciiTheme="minorHAnsi" w:hAnsiTheme="minorHAnsi" w:cstheme="minorHAnsi"/>
        </w:rPr>
        <w:t xml:space="preserve">) Vzdrževanje električne inštalacije in zaščite pred strelo sme izvajati </w:t>
      </w:r>
      <w:r w:rsidR="009D4C02" w:rsidRPr="00F115FD">
        <w:rPr>
          <w:rFonts w:asciiTheme="minorHAnsi" w:hAnsiTheme="minorHAnsi" w:cstheme="minorHAnsi"/>
        </w:rPr>
        <w:t xml:space="preserve">posameznik </w:t>
      </w:r>
      <w:r w:rsidRPr="00F115FD">
        <w:rPr>
          <w:rFonts w:asciiTheme="minorHAnsi" w:hAnsiTheme="minorHAnsi" w:cstheme="minorHAnsi"/>
        </w:rPr>
        <w:t xml:space="preserve">z </w:t>
      </w:r>
      <w:r w:rsidR="009D4C02" w:rsidRPr="00F115FD">
        <w:rPr>
          <w:rFonts w:asciiTheme="minorHAnsi" w:hAnsiTheme="minorHAnsi" w:cstheme="minorHAnsi"/>
        </w:rPr>
        <w:t xml:space="preserve">primerno </w:t>
      </w:r>
      <w:r w:rsidRPr="00F115FD">
        <w:rPr>
          <w:rFonts w:asciiTheme="minorHAnsi" w:hAnsiTheme="minorHAnsi" w:cstheme="minorHAnsi"/>
        </w:rPr>
        <w:t xml:space="preserve">strokovno izobrazbo, s pridobljenimi strokovnimi in praktičnimi znanji </w:t>
      </w:r>
      <w:r w:rsidR="009D4C02" w:rsidRPr="00F115FD">
        <w:rPr>
          <w:rFonts w:asciiTheme="minorHAnsi" w:hAnsiTheme="minorHAnsi" w:cstheme="minorHAnsi"/>
        </w:rPr>
        <w:t xml:space="preserve">s področja električnih inštalacij in zaščite pred strelo </w:t>
      </w:r>
      <w:r w:rsidRPr="000750BF">
        <w:rPr>
          <w:rFonts w:asciiTheme="minorHAnsi" w:hAnsiTheme="minorHAnsi" w:cstheme="minorHAnsi"/>
        </w:rPr>
        <w:t>ter znanji o varnosti in zdravju pri delu.</w:t>
      </w:r>
    </w:p>
    <w:p w14:paraId="2C1C4095" w14:textId="2B53B3BC" w:rsidR="00F16F64" w:rsidRPr="00F115FD" w:rsidRDefault="00F16F64" w:rsidP="00CB0106">
      <w:pPr>
        <w:pStyle w:val="Alineazaodstavkom"/>
        <w:numPr>
          <w:ilvl w:val="0"/>
          <w:numId w:val="0"/>
        </w:numPr>
        <w:spacing w:after="120"/>
        <w:rPr>
          <w:rFonts w:asciiTheme="minorHAnsi" w:hAnsiTheme="minorHAnsi" w:cstheme="minorHAnsi"/>
        </w:rPr>
      </w:pPr>
      <w:r w:rsidRPr="00F115FD">
        <w:rPr>
          <w:rFonts w:asciiTheme="minorHAnsi" w:hAnsiTheme="minorHAnsi" w:cstheme="minorHAnsi"/>
        </w:rPr>
        <w:t>(</w:t>
      </w:r>
      <w:r w:rsidR="00F115FD">
        <w:rPr>
          <w:rFonts w:asciiTheme="minorHAnsi" w:hAnsiTheme="minorHAnsi" w:cstheme="minorHAnsi"/>
        </w:rPr>
        <w:t>3</w:t>
      </w:r>
      <w:r w:rsidRPr="00F115FD">
        <w:rPr>
          <w:rFonts w:asciiTheme="minorHAnsi" w:hAnsiTheme="minorHAnsi" w:cstheme="minorHAnsi"/>
        </w:rPr>
        <w:t xml:space="preserve">) Skrbnik električne inštalacije ali zaščite pred strelo hrani dokumentacijo in zapise o vzdrževanju </w:t>
      </w:r>
      <w:r w:rsidR="0060597C" w:rsidRPr="00F115FD">
        <w:rPr>
          <w:rFonts w:asciiTheme="minorHAnsi" w:hAnsiTheme="minorHAnsi" w:cstheme="minorHAnsi"/>
        </w:rPr>
        <w:t>in spremembah</w:t>
      </w:r>
      <w:r w:rsidR="00577C11">
        <w:rPr>
          <w:rFonts w:asciiTheme="minorHAnsi" w:hAnsiTheme="minorHAnsi" w:cstheme="minorHAnsi"/>
        </w:rPr>
        <w:t xml:space="preserve"> </w:t>
      </w:r>
      <w:r w:rsidR="00577C11" w:rsidRPr="00F115FD">
        <w:rPr>
          <w:rFonts w:asciiTheme="minorHAnsi" w:hAnsiTheme="minorHAnsi" w:cstheme="minorHAnsi"/>
        </w:rPr>
        <w:t xml:space="preserve">električne inštalacije </w:t>
      </w:r>
      <w:r w:rsidR="00577C11">
        <w:rPr>
          <w:rFonts w:asciiTheme="minorHAnsi" w:hAnsiTheme="minorHAnsi" w:cstheme="minorHAnsi"/>
        </w:rPr>
        <w:t>in</w:t>
      </w:r>
      <w:r w:rsidR="00577C11" w:rsidRPr="00F115FD">
        <w:rPr>
          <w:rFonts w:asciiTheme="minorHAnsi" w:hAnsiTheme="minorHAnsi" w:cstheme="minorHAnsi"/>
        </w:rPr>
        <w:t xml:space="preserve"> zaščite pred strelo</w:t>
      </w:r>
      <w:r w:rsidR="0060597C" w:rsidRPr="00F115FD">
        <w:rPr>
          <w:rFonts w:asciiTheme="minorHAnsi" w:hAnsiTheme="minorHAnsi" w:cstheme="minorHAnsi"/>
        </w:rPr>
        <w:t>.</w:t>
      </w:r>
    </w:p>
    <w:p w14:paraId="16227896" w14:textId="77777777" w:rsidR="00F16F64" w:rsidRPr="00F115FD" w:rsidRDefault="00F16F64" w:rsidP="00CB0106">
      <w:pPr>
        <w:pStyle w:val="Poglavje"/>
        <w:rPr>
          <w:rFonts w:asciiTheme="minorHAnsi" w:hAnsiTheme="minorHAnsi" w:cstheme="minorHAnsi"/>
        </w:rPr>
      </w:pPr>
      <w:r w:rsidRPr="00F115FD">
        <w:rPr>
          <w:rFonts w:asciiTheme="minorHAnsi" w:hAnsiTheme="minorHAnsi" w:cstheme="minorHAnsi"/>
        </w:rPr>
        <w:t>IV. PROJEKTNA DOKUMENTACIJA</w:t>
      </w:r>
    </w:p>
    <w:p w14:paraId="4378E12B" w14:textId="77C46472" w:rsidR="00F16F64" w:rsidRPr="00F115FD" w:rsidRDefault="00F16F64" w:rsidP="00CB0106">
      <w:pPr>
        <w:pStyle w:val="len"/>
        <w:spacing w:before="120"/>
        <w:rPr>
          <w:rFonts w:asciiTheme="minorHAnsi" w:hAnsiTheme="minorHAnsi" w:cstheme="minorHAnsi"/>
        </w:rPr>
      </w:pPr>
      <w:r w:rsidRPr="00F115FD">
        <w:rPr>
          <w:rFonts w:asciiTheme="minorHAnsi" w:hAnsiTheme="minorHAnsi" w:cstheme="minorHAnsi"/>
        </w:rPr>
        <w:t>1</w:t>
      </w:r>
      <w:r w:rsidR="005B5F60" w:rsidRPr="00F115FD">
        <w:rPr>
          <w:rFonts w:asciiTheme="minorHAnsi" w:hAnsiTheme="minorHAnsi" w:cstheme="minorHAnsi"/>
        </w:rPr>
        <w:t>7</w:t>
      </w:r>
      <w:r w:rsidRPr="00F115FD">
        <w:rPr>
          <w:rFonts w:asciiTheme="minorHAnsi" w:hAnsiTheme="minorHAnsi" w:cstheme="minorHAnsi"/>
        </w:rPr>
        <w:t>. člen</w:t>
      </w:r>
    </w:p>
    <w:p w14:paraId="0F62FDD3" w14:textId="3945BAB4"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w:t>
      </w:r>
      <w:r w:rsidR="00485538">
        <w:rPr>
          <w:rFonts w:asciiTheme="minorHAnsi" w:hAnsiTheme="minorHAnsi" w:cstheme="minorHAnsi"/>
        </w:rPr>
        <w:t>zahteve</w:t>
      </w:r>
      <w:r w:rsidRPr="00F115FD">
        <w:rPr>
          <w:rFonts w:asciiTheme="minorHAnsi" w:hAnsiTheme="minorHAnsi" w:cstheme="minorHAnsi"/>
        </w:rPr>
        <w:t xml:space="preserve"> za projektiranje)</w:t>
      </w:r>
    </w:p>
    <w:p w14:paraId="63B03AE7" w14:textId="3E413775"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(1) Projektant mora v projektni dokumentaciji izrecno navesti, ali je dokumentacija za izvedbo gradnje izdelana na podlagi tehnične smernice ali na podlagi 1</w:t>
      </w:r>
      <w:r w:rsidR="000750BF">
        <w:rPr>
          <w:rFonts w:asciiTheme="minorHAnsi" w:hAnsiTheme="minorHAnsi" w:cstheme="minorHAnsi"/>
        </w:rPr>
        <w:t>0</w:t>
      </w:r>
      <w:r w:rsidRPr="00F115FD">
        <w:rPr>
          <w:rFonts w:asciiTheme="minorHAnsi" w:hAnsiTheme="minorHAnsi" w:cstheme="minorHAnsi"/>
        </w:rPr>
        <w:t>. člena tega pravilnika.</w:t>
      </w:r>
    </w:p>
    <w:p w14:paraId="7AD0930B" w14:textId="5A6783DB"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(2) Če se v projektni dokumentaciji uporabijo ukrepi iz 1</w:t>
      </w:r>
      <w:r w:rsidR="000750BF">
        <w:rPr>
          <w:rFonts w:asciiTheme="minorHAnsi" w:hAnsiTheme="minorHAnsi" w:cstheme="minorHAnsi"/>
        </w:rPr>
        <w:t>0</w:t>
      </w:r>
      <w:r w:rsidRPr="00F115FD">
        <w:rPr>
          <w:rFonts w:asciiTheme="minorHAnsi" w:hAnsiTheme="minorHAnsi" w:cstheme="minorHAnsi"/>
        </w:rPr>
        <w:t xml:space="preserve">. člena tega pravilnika, morajo biti v tehničnem poročilu natančno opisane vse </w:t>
      </w:r>
      <w:r w:rsidRPr="000750BF">
        <w:rPr>
          <w:rFonts w:asciiTheme="minorHAnsi" w:hAnsiTheme="minorHAnsi" w:cstheme="minorHAnsi"/>
        </w:rPr>
        <w:t>bistvene predpostavke</w:t>
      </w:r>
      <w:r w:rsidRPr="00F115FD">
        <w:rPr>
          <w:rFonts w:asciiTheme="minorHAnsi" w:hAnsiTheme="minorHAnsi" w:cstheme="minorHAnsi"/>
        </w:rPr>
        <w:t xml:space="preserve">, na podlagi katerih je projektant </w:t>
      </w:r>
      <w:r w:rsidR="0027744D">
        <w:rPr>
          <w:rFonts w:asciiTheme="minorHAnsi" w:hAnsiTheme="minorHAnsi" w:cstheme="minorHAnsi"/>
        </w:rPr>
        <w:t>predlagal</w:t>
      </w:r>
      <w:r w:rsidRPr="00F115FD">
        <w:rPr>
          <w:rFonts w:asciiTheme="minorHAnsi" w:hAnsiTheme="minorHAnsi" w:cstheme="minorHAnsi"/>
        </w:rPr>
        <w:t xml:space="preserve"> </w:t>
      </w:r>
      <w:r w:rsidR="000750BF">
        <w:rPr>
          <w:rFonts w:asciiTheme="minorHAnsi" w:hAnsiTheme="minorHAnsi" w:cstheme="minorHAnsi"/>
        </w:rPr>
        <w:t xml:space="preserve">projektirane </w:t>
      </w:r>
      <w:r w:rsidRPr="00F115FD">
        <w:rPr>
          <w:rFonts w:asciiTheme="minorHAnsi" w:hAnsiTheme="minorHAnsi" w:cstheme="minorHAnsi"/>
        </w:rPr>
        <w:t>rešitv</w:t>
      </w:r>
      <w:r w:rsidR="0027744D">
        <w:rPr>
          <w:rFonts w:asciiTheme="minorHAnsi" w:hAnsiTheme="minorHAnsi" w:cstheme="minorHAnsi"/>
        </w:rPr>
        <w:t>e</w:t>
      </w:r>
      <w:r w:rsidRPr="00F115FD">
        <w:rPr>
          <w:rFonts w:asciiTheme="minorHAnsi" w:hAnsiTheme="minorHAnsi" w:cstheme="minorHAnsi"/>
        </w:rPr>
        <w:t>.</w:t>
      </w:r>
    </w:p>
    <w:p w14:paraId="2EA6191D" w14:textId="5D967310" w:rsidR="00F16F64" w:rsidRPr="00F115FD" w:rsidRDefault="00F16F64" w:rsidP="00CB0106">
      <w:pPr>
        <w:overflowPunct/>
        <w:autoSpaceDE/>
        <w:autoSpaceDN/>
        <w:adjustRightInd/>
        <w:textAlignment w:val="auto"/>
        <w:rPr>
          <w:rFonts w:asciiTheme="minorHAnsi" w:hAnsiTheme="minorHAnsi" w:cstheme="minorHAnsi"/>
          <w:szCs w:val="22"/>
        </w:rPr>
      </w:pPr>
      <w:r w:rsidRPr="00F115FD">
        <w:rPr>
          <w:rFonts w:asciiTheme="minorHAnsi" w:hAnsiTheme="minorHAnsi" w:cstheme="minorHAnsi"/>
          <w:szCs w:val="22"/>
        </w:rPr>
        <w:t>(3) Projektna dokumentacija za izvedbo gradnje električne inštalacije in zaščite pred strelo mora obsegati najmanj:</w:t>
      </w:r>
    </w:p>
    <w:p w14:paraId="351E3ACA"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opis in dimenzioniranje napajanja,</w:t>
      </w:r>
    </w:p>
    <w:p w14:paraId="63C21546"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opisi posameznega sistema in inštalacije,</w:t>
      </w:r>
    </w:p>
    <w:p w14:paraId="3192FE69" w14:textId="57E48B76" w:rsidR="00F16F64" w:rsidRPr="00F115FD" w:rsidRDefault="009A33BD"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opis </w:t>
      </w:r>
      <w:r w:rsidR="00F16F64" w:rsidRPr="00F115FD">
        <w:rPr>
          <w:rFonts w:asciiTheme="minorHAnsi" w:hAnsiTheme="minorHAnsi" w:cstheme="minorHAnsi"/>
        </w:rPr>
        <w:t>izvedbe inštalacije in napajanja, z izračuni dimenzioniranja električne inštalacije in naprav ter izračuni padcev napetosti,</w:t>
      </w:r>
    </w:p>
    <w:p w14:paraId="6F36DE14" w14:textId="75C7076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zaščit</w:t>
      </w:r>
      <w:r w:rsidR="0043065B" w:rsidRPr="00F115FD">
        <w:rPr>
          <w:rFonts w:asciiTheme="minorHAnsi" w:hAnsiTheme="minorHAnsi" w:cstheme="minorHAnsi"/>
        </w:rPr>
        <w:t>o</w:t>
      </w:r>
      <w:r w:rsidRPr="00F115FD">
        <w:rPr>
          <w:rFonts w:asciiTheme="minorHAnsi" w:hAnsiTheme="minorHAnsi" w:cstheme="minorHAnsi"/>
        </w:rPr>
        <w:t xml:space="preserve"> pred električnim udarom, z izračunom zaščite,</w:t>
      </w:r>
    </w:p>
    <w:p w14:paraId="26F2A099"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sistem napajanja in izenačitve potenciala,</w:t>
      </w:r>
    </w:p>
    <w:p w14:paraId="4507E6D2"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ozemljitev objekta, z izračunom ozemljitve,</w:t>
      </w:r>
    </w:p>
    <w:p w14:paraId="5B2EECF1"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način izvedbe zaščite pred strelo, z izračunom zaščitnega nivoja sistema in ocene tveganja,</w:t>
      </w:r>
    </w:p>
    <w:p w14:paraId="3244AD8C" w14:textId="6F73FCF1" w:rsidR="00F16F64" w:rsidRPr="00F115FD" w:rsidRDefault="0043065B"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 xml:space="preserve">rešitve za preprečevanje </w:t>
      </w:r>
      <w:r w:rsidR="00F16F64" w:rsidRPr="00F115FD">
        <w:rPr>
          <w:rFonts w:asciiTheme="minorHAnsi" w:hAnsiTheme="minorHAnsi" w:cstheme="minorHAnsi"/>
        </w:rPr>
        <w:t>škodljivi</w:t>
      </w:r>
      <w:r w:rsidRPr="00F115FD">
        <w:rPr>
          <w:rFonts w:asciiTheme="minorHAnsi" w:hAnsiTheme="minorHAnsi" w:cstheme="minorHAnsi"/>
        </w:rPr>
        <w:t>h</w:t>
      </w:r>
      <w:r w:rsidR="00F16F64" w:rsidRPr="00F115FD">
        <w:rPr>
          <w:rFonts w:asciiTheme="minorHAnsi" w:hAnsiTheme="minorHAnsi" w:cstheme="minorHAnsi"/>
        </w:rPr>
        <w:t xml:space="preserve"> vpliv</w:t>
      </w:r>
      <w:r w:rsidRPr="00F115FD">
        <w:rPr>
          <w:rFonts w:asciiTheme="minorHAnsi" w:hAnsiTheme="minorHAnsi" w:cstheme="minorHAnsi"/>
        </w:rPr>
        <w:t>ov</w:t>
      </w:r>
      <w:r w:rsidR="00F16F64" w:rsidRPr="00F115FD">
        <w:rPr>
          <w:rFonts w:asciiTheme="minorHAnsi" w:hAnsiTheme="minorHAnsi" w:cstheme="minorHAnsi"/>
        </w:rPr>
        <w:t xml:space="preserve"> na okolje in prostor (hrup, elektromagnetni vplivi in kompatibilnost),</w:t>
      </w:r>
    </w:p>
    <w:p w14:paraId="0FC29F17" w14:textId="00DA2E48"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zunanj</w:t>
      </w:r>
      <w:r w:rsidR="0043065B" w:rsidRPr="00F115FD">
        <w:rPr>
          <w:rFonts w:asciiTheme="minorHAnsi" w:hAnsiTheme="minorHAnsi" w:cstheme="minorHAnsi"/>
        </w:rPr>
        <w:t>e</w:t>
      </w:r>
      <w:r w:rsidRPr="00F115FD">
        <w:rPr>
          <w:rFonts w:asciiTheme="minorHAnsi" w:hAnsiTheme="minorHAnsi" w:cstheme="minorHAnsi"/>
        </w:rPr>
        <w:t xml:space="preserve"> vpliv</w:t>
      </w:r>
      <w:r w:rsidR="000750BF">
        <w:rPr>
          <w:rFonts w:asciiTheme="minorHAnsi" w:hAnsiTheme="minorHAnsi" w:cstheme="minorHAnsi"/>
        </w:rPr>
        <w:t>e</w:t>
      </w:r>
      <w:r w:rsidRPr="00F115FD">
        <w:rPr>
          <w:rFonts w:asciiTheme="minorHAnsi" w:hAnsiTheme="minorHAnsi" w:cstheme="minorHAnsi"/>
        </w:rPr>
        <w:t xml:space="preserve"> na inštalacijo (vlaga, voda, prah, vročina) in potrebn</w:t>
      </w:r>
      <w:r w:rsidR="00A4185A">
        <w:rPr>
          <w:rFonts w:asciiTheme="minorHAnsi" w:hAnsiTheme="minorHAnsi" w:cstheme="minorHAnsi"/>
        </w:rPr>
        <w:t>e</w:t>
      </w:r>
      <w:r w:rsidRPr="00F115FD">
        <w:rPr>
          <w:rFonts w:asciiTheme="minorHAnsi" w:hAnsiTheme="minorHAnsi" w:cstheme="minorHAnsi"/>
        </w:rPr>
        <w:t xml:space="preserve"> ukrep</w:t>
      </w:r>
      <w:r w:rsidR="00A4185A">
        <w:rPr>
          <w:rFonts w:asciiTheme="minorHAnsi" w:hAnsiTheme="minorHAnsi" w:cstheme="minorHAnsi"/>
        </w:rPr>
        <w:t>e</w:t>
      </w:r>
      <w:r w:rsidR="0043065B" w:rsidRPr="00F115FD">
        <w:rPr>
          <w:rFonts w:asciiTheme="minorHAnsi" w:hAnsiTheme="minorHAnsi" w:cstheme="minorHAnsi"/>
        </w:rPr>
        <w:t xml:space="preserve"> za njihovo zmanjšanje</w:t>
      </w:r>
      <w:r w:rsidRPr="00F115FD">
        <w:rPr>
          <w:rFonts w:asciiTheme="minorHAnsi" w:hAnsiTheme="minorHAnsi" w:cstheme="minorHAnsi"/>
        </w:rPr>
        <w:t>,</w:t>
      </w:r>
    </w:p>
    <w:p w14:paraId="385DF6EB"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upoštevanje ukrepov požarne varnosti in varnosti eksplozijsko ogroženih prostorov,</w:t>
      </w:r>
    </w:p>
    <w:p w14:paraId="07D66CBE"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upoštevanje ukrepov za varstvo pri uporabi,</w:t>
      </w:r>
    </w:p>
    <w:p w14:paraId="4816608E" w14:textId="77777777" w:rsidR="00F16F64" w:rsidRPr="00F115FD" w:rsidRDefault="00F16F64" w:rsidP="00825646">
      <w:pPr>
        <w:pStyle w:val="Odstavek"/>
        <w:numPr>
          <w:ilvl w:val="0"/>
          <w:numId w:val="2"/>
        </w:numPr>
        <w:spacing w:before="0" w:after="120"/>
        <w:ind w:left="641" w:hanging="284"/>
        <w:rPr>
          <w:rFonts w:asciiTheme="minorHAnsi" w:hAnsiTheme="minorHAnsi" w:cstheme="minorHAnsi"/>
        </w:rPr>
      </w:pPr>
      <w:r w:rsidRPr="00F115FD">
        <w:rPr>
          <w:rFonts w:asciiTheme="minorHAnsi" w:hAnsiTheme="minorHAnsi" w:cstheme="minorHAnsi"/>
        </w:rPr>
        <w:t>vpliv kakovosti električne energije.</w:t>
      </w:r>
    </w:p>
    <w:p w14:paraId="1D8315E2" w14:textId="0E1DCB44" w:rsidR="00F16F64" w:rsidRPr="00F115FD" w:rsidRDefault="00F16F64" w:rsidP="00CB0106">
      <w:pPr>
        <w:pStyle w:val="Odstavek"/>
        <w:spacing w:before="0"/>
        <w:ind w:left="426" w:hanging="426"/>
        <w:rPr>
          <w:rFonts w:asciiTheme="minorHAnsi" w:hAnsiTheme="minorHAnsi" w:cstheme="minorHAnsi"/>
        </w:rPr>
      </w:pPr>
      <w:r w:rsidRPr="00F115FD">
        <w:rPr>
          <w:rFonts w:asciiTheme="minorHAnsi" w:hAnsiTheme="minorHAnsi" w:cstheme="minorHAnsi"/>
        </w:rPr>
        <w:t xml:space="preserve">(4) Poleg </w:t>
      </w:r>
      <w:r w:rsidR="0043065B" w:rsidRPr="00F115FD">
        <w:rPr>
          <w:rFonts w:asciiTheme="minorHAnsi" w:hAnsiTheme="minorHAnsi" w:cstheme="minorHAnsi"/>
        </w:rPr>
        <w:t xml:space="preserve">zahtev </w:t>
      </w:r>
      <w:r w:rsidR="00A4185A">
        <w:rPr>
          <w:rFonts w:asciiTheme="minorHAnsi" w:hAnsiTheme="minorHAnsi" w:cstheme="minorHAnsi"/>
        </w:rPr>
        <w:t xml:space="preserve">iz </w:t>
      </w:r>
      <w:r w:rsidR="0043065B" w:rsidRPr="00F115FD">
        <w:rPr>
          <w:rFonts w:asciiTheme="minorHAnsi" w:hAnsiTheme="minorHAnsi" w:cstheme="minorHAnsi"/>
        </w:rPr>
        <w:t xml:space="preserve">prejšnjega </w:t>
      </w:r>
      <w:r w:rsidRPr="00F115FD">
        <w:rPr>
          <w:rFonts w:asciiTheme="minorHAnsi" w:hAnsiTheme="minorHAnsi" w:cstheme="minorHAnsi"/>
        </w:rPr>
        <w:t xml:space="preserve">odstavka mora projektna dokumentacija za izvedbo gradnje, </w:t>
      </w:r>
      <w:r w:rsidR="00A4185A">
        <w:rPr>
          <w:rFonts w:asciiTheme="minorHAnsi" w:hAnsiTheme="minorHAnsi" w:cstheme="minorHAnsi"/>
        </w:rPr>
        <w:t>s področja</w:t>
      </w:r>
      <w:r w:rsidRPr="00F115FD">
        <w:rPr>
          <w:rFonts w:asciiTheme="minorHAnsi" w:hAnsiTheme="minorHAnsi" w:cstheme="minorHAnsi"/>
        </w:rPr>
        <w:t xml:space="preserve"> sistem</w:t>
      </w:r>
      <w:r w:rsidR="00A4185A">
        <w:rPr>
          <w:rFonts w:asciiTheme="minorHAnsi" w:hAnsiTheme="minorHAnsi" w:cstheme="minorHAnsi"/>
        </w:rPr>
        <w:t>a</w:t>
      </w:r>
      <w:r w:rsidRPr="00F115FD">
        <w:rPr>
          <w:rFonts w:asciiTheme="minorHAnsi" w:hAnsiTheme="minorHAnsi" w:cstheme="minorHAnsi"/>
        </w:rPr>
        <w:t xml:space="preserve"> zaščite pred strelo, obsegati še:</w:t>
      </w:r>
    </w:p>
    <w:p w14:paraId="48EB40F7"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zaščitni nivo stavbe,</w:t>
      </w:r>
    </w:p>
    <w:p w14:paraId="0428109C"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ločilne razdalje med kovinskimi masami, z izračunom,</w:t>
      </w:r>
    </w:p>
    <w:p w14:paraId="1011F216"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tlorise streh in fasade stavb z glavnimi karakteristikami lovilnega sistema,</w:t>
      </w:r>
    </w:p>
    <w:p w14:paraId="1B80FF6D"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zunanji sistem zaščite pred strelo – lovilni sistem, odvode in sistem ozemljil,</w:t>
      </w:r>
    </w:p>
    <w:p w14:paraId="3ED3AC60"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notranji sistem zaščite pred strelo – neposredne galvanske povezave s prerezi in predvidene namestitve prenapetostnih zaščitnih naprav,</w:t>
      </w:r>
    </w:p>
    <w:p w14:paraId="5988A60E"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vrednost ozemljitvene upornosti s potrebnimi izračuni,</w:t>
      </w:r>
    </w:p>
    <w:p w14:paraId="6A57565A"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vrste ozemljil in merilnih stikov (npr. trak, obroč, temeljsko ozemljilo),</w:t>
      </w:r>
    </w:p>
    <w:p w14:paraId="3398B0C9" w14:textId="315353BF"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priključke kovinskih mas z definiranimi zbiralkami za izenačitev potencialov,</w:t>
      </w:r>
    </w:p>
    <w:p w14:paraId="03C2CCB1" w14:textId="58B764DD"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vrsto in položaj povezav s sosednjimi objekti (npr. vod</w:t>
      </w:r>
      <w:r w:rsidR="0043065B" w:rsidRPr="00F115FD">
        <w:rPr>
          <w:rFonts w:asciiTheme="minorHAnsi" w:hAnsiTheme="minorHAnsi" w:cstheme="minorHAnsi"/>
        </w:rPr>
        <w:t>ovodna inštalacija</w:t>
      </w:r>
      <w:r w:rsidRPr="00F115FD">
        <w:rPr>
          <w:rFonts w:asciiTheme="minorHAnsi" w:hAnsiTheme="minorHAnsi" w:cstheme="minorHAnsi"/>
        </w:rPr>
        <w:t>, plin</w:t>
      </w:r>
      <w:r w:rsidR="0043065B" w:rsidRPr="00F115FD">
        <w:rPr>
          <w:rFonts w:asciiTheme="minorHAnsi" w:hAnsiTheme="minorHAnsi" w:cstheme="minorHAnsi"/>
        </w:rPr>
        <w:t>ska inštalacija</w:t>
      </w:r>
      <w:r w:rsidRPr="00F115FD">
        <w:rPr>
          <w:rFonts w:asciiTheme="minorHAnsi" w:hAnsiTheme="minorHAnsi" w:cstheme="minorHAnsi"/>
        </w:rPr>
        <w:t>, elektri</w:t>
      </w:r>
      <w:r w:rsidR="0043065B" w:rsidRPr="00F115FD">
        <w:rPr>
          <w:rFonts w:asciiTheme="minorHAnsi" w:hAnsiTheme="minorHAnsi" w:cstheme="minorHAnsi"/>
        </w:rPr>
        <w:t>čna inštalacija</w:t>
      </w:r>
      <w:r w:rsidRPr="00F115FD">
        <w:rPr>
          <w:rFonts w:asciiTheme="minorHAnsi" w:hAnsiTheme="minorHAnsi" w:cstheme="minorHAnsi"/>
        </w:rPr>
        <w:t xml:space="preserve">, </w:t>
      </w:r>
      <w:r w:rsidR="00901B49" w:rsidRPr="00F115FD">
        <w:rPr>
          <w:rFonts w:asciiTheme="minorHAnsi" w:hAnsiTheme="minorHAnsi" w:cstheme="minorHAnsi"/>
        </w:rPr>
        <w:t xml:space="preserve">informacijsko </w:t>
      </w:r>
      <w:r w:rsidR="0043065B" w:rsidRPr="00F115FD">
        <w:rPr>
          <w:rFonts w:asciiTheme="minorHAnsi" w:hAnsiTheme="minorHAnsi" w:cstheme="minorHAnsi"/>
        </w:rPr>
        <w:t>komunikacijsk</w:t>
      </w:r>
      <w:r w:rsidR="00901B49" w:rsidRPr="00F115FD">
        <w:rPr>
          <w:rFonts w:asciiTheme="minorHAnsi" w:hAnsiTheme="minorHAnsi" w:cstheme="minorHAnsi"/>
        </w:rPr>
        <w:t>e</w:t>
      </w:r>
      <w:r w:rsidR="0043065B" w:rsidRPr="00F115FD">
        <w:rPr>
          <w:rFonts w:asciiTheme="minorHAnsi" w:hAnsiTheme="minorHAnsi" w:cstheme="minorHAnsi"/>
        </w:rPr>
        <w:t xml:space="preserve"> </w:t>
      </w:r>
      <w:r w:rsidR="00901B49" w:rsidRPr="00F115FD">
        <w:rPr>
          <w:rFonts w:asciiTheme="minorHAnsi" w:hAnsiTheme="minorHAnsi" w:cstheme="minorHAnsi"/>
        </w:rPr>
        <w:t>inštalacije</w:t>
      </w:r>
      <w:r w:rsidRPr="00F115FD">
        <w:rPr>
          <w:rFonts w:asciiTheme="minorHAnsi" w:hAnsiTheme="minorHAnsi" w:cstheme="minorHAnsi"/>
        </w:rPr>
        <w:t>, zaščita),</w:t>
      </w:r>
    </w:p>
    <w:p w14:paraId="63334238" w14:textId="77777777" w:rsidR="00F16F64" w:rsidRPr="00F115FD" w:rsidRDefault="00F16F64" w:rsidP="00825646">
      <w:pPr>
        <w:pStyle w:val="Odstavek"/>
        <w:numPr>
          <w:ilvl w:val="0"/>
          <w:numId w:val="2"/>
        </w:numPr>
        <w:spacing w:before="0"/>
        <w:ind w:left="641" w:hanging="284"/>
        <w:rPr>
          <w:rFonts w:asciiTheme="minorHAnsi" w:hAnsiTheme="minorHAnsi" w:cstheme="minorHAnsi"/>
        </w:rPr>
      </w:pPr>
      <w:r w:rsidRPr="00F115FD">
        <w:rPr>
          <w:rFonts w:asciiTheme="minorHAnsi" w:hAnsiTheme="minorHAnsi" w:cstheme="minorHAnsi"/>
        </w:rPr>
        <w:t>sistem zaščite pred previsokimi napetostmi dotika in koraka in</w:t>
      </w:r>
    </w:p>
    <w:p w14:paraId="408046B8" w14:textId="77777777" w:rsidR="00F16F64" w:rsidRPr="00F115FD" w:rsidRDefault="00F16F64" w:rsidP="00825646">
      <w:pPr>
        <w:pStyle w:val="Odstavek"/>
        <w:numPr>
          <w:ilvl w:val="0"/>
          <w:numId w:val="2"/>
        </w:numPr>
        <w:spacing w:before="0" w:after="120"/>
        <w:ind w:left="641" w:hanging="284"/>
        <w:rPr>
          <w:rFonts w:asciiTheme="minorHAnsi" w:hAnsiTheme="minorHAnsi" w:cstheme="minorHAnsi"/>
        </w:rPr>
      </w:pPr>
      <w:r w:rsidRPr="00F115FD">
        <w:rPr>
          <w:rFonts w:asciiTheme="minorHAnsi" w:hAnsiTheme="minorHAnsi" w:cstheme="minorHAnsi"/>
        </w:rPr>
        <w:t>druge podatke, ki so pomembni za inštalacijo oziroma sistem zaščite pred strelo (npr. izoliran sistem).</w:t>
      </w:r>
    </w:p>
    <w:p w14:paraId="3E658C8F" w14:textId="404759AB" w:rsidR="0043065B" w:rsidRDefault="00A4185A" w:rsidP="00CB0106">
      <w:pPr>
        <w:pStyle w:val="Alineazaodstavkom"/>
        <w:numPr>
          <w:ilvl w:val="0"/>
          <w:numId w:val="0"/>
        </w:numPr>
        <w:spacing w:after="120"/>
        <w:rPr>
          <w:rFonts w:asciiTheme="minorHAnsi" w:hAnsiTheme="minorHAnsi" w:cstheme="minorHAnsi"/>
        </w:rPr>
      </w:pPr>
      <w:r w:rsidRPr="00A4185A">
        <w:rPr>
          <w:rFonts w:asciiTheme="minorHAnsi" w:hAnsiTheme="minorHAnsi" w:cstheme="minorHAnsi"/>
        </w:rPr>
        <w:t>(5) Iz n</w:t>
      </w:r>
      <w:r w:rsidR="007B10B1" w:rsidRPr="00A4185A">
        <w:rPr>
          <w:rFonts w:asciiTheme="minorHAnsi" w:hAnsiTheme="minorHAnsi" w:cstheme="minorHAnsi"/>
        </w:rPr>
        <w:t>ačrt</w:t>
      </w:r>
      <w:r w:rsidRPr="00A4185A">
        <w:rPr>
          <w:rFonts w:asciiTheme="minorHAnsi" w:hAnsiTheme="minorHAnsi" w:cstheme="minorHAnsi"/>
        </w:rPr>
        <w:t>a s področja elektrotehnike</w:t>
      </w:r>
      <w:r w:rsidR="007B10B1" w:rsidRPr="00A4185A">
        <w:rPr>
          <w:rFonts w:asciiTheme="minorHAnsi" w:hAnsiTheme="minorHAnsi" w:cstheme="minorHAnsi"/>
        </w:rPr>
        <w:t xml:space="preserve"> mora </w:t>
      </w:r>
      <w:r w:rsidRPr="00A4185A">
        <w:rPr>
          <w:rFonts w:asciiTheme="minorHAnsi" w:hAnsiTheme="minorHAnsi" w:cstheme="minorHAnsi"/>
        </w:rPr>
        <w:t>izhajati</w:t>
      </w:r>
      <w:r w:rsidR="007B10B1" w:rsidRPr="00A4185A">
        <w:rPr>
          <w:rFonts w:asciiTheme="minorHAnsi" w:hAnsiTheme="minorHAnsi" w:cstheme="minorHAnsi"/>
        </w:rPr>
        <w:t xml:space="preserve"> skladnost vseh ukrepov oziroma rešitev v zvezi z električno inštalacijo in zaščit</w:t>
      </w:r>
      <w:r w:rsidRPr="00A4185A">
        <w:rPr>
          <w:rFonts w:asciiTheme="minorHAnsi" w:hAnsiTheme="minorHAnsi" w:cstheme="minorHAnsi"/>
        </w:rPr>
        <w:t>e</w:t>
      </w:r>
      <w:r w:rsidR="007B10B1" w:rsidRPr="00A4185A">
        <w:rPr>
          <w:rFonts w:asciiTheme="minorHAnsi" w:hAnsiTheme="minorHAnsi" w:cstheme="minorHAnsi"/>
        </w:rPr>
        <w:t xml:space="preserve"> pred strel</w:t>
      </w:r>
      <w:r w:rsidRPr="00A4185A">
        <w:rPr>
          <w:rFonts w:asciiTheme="minorHAnsi" w:hAnsiTheme="minorHAnsi" w:cstheme="minorHAnsi"/>
        </w:rPr>
        <w:t>o</w:t>
      </w:r>
      <w:r w:rsidR="007B10B1" w:rsidRPr="00A4185A">
        <w:rPr>
          <w:rFonts w:asciiTheme="minorHAnsi" w:hAnsiTheme="minorHAnsi" w:cstheme="minorHAnsi"/>
        </w:rPr>
        <w:t>, predvsem glede skupnih elementov izenačitve potencialov, zunanjega lovilnega sistema z odvodi in izvedbe notranjega sistema zaščite pred strelo.</w:t>
      </w:r>
    </w:p>
    <w:p w14:paraId="4B86A30D" w14:textId="751ED738" w:rsidR="00485538" w:rsidRPr="00F115FD" w:rsidRDefault="00485538" w:rsidP="00485538">
      <w:pPr>
        <w:pStyle w:val="Odstavek"/>
        <w:spacing w:before="0" w:after="120"/>
        <w:ind w:firstLine="0"/>
        <w:rPr>
          <w:rFonts w:asciiTheme="minorHAnsi" w:hAnsiTheme="minorHAnsi" w:cstheme="minorHAnsi"/>
        </w:rPr>
      </w:pPr>
      <w:r w:rsidRPr="00F115FD">
        <w:rPr>
          <w:rFonts w:asciiTheme="minorHAnsi" w:hAnsiTheme="minorHAnsi" w:cstheme="minorHAnsi"/>
        </w:rPr>
        <w:t>(</w:t>
      </w:r>
      <w:r>
        <w:rPr>
          <w:rFonts w:asciiTheme="minorHAnsi" w:hAnsiTheme="minorHAnsi" w:cstheme="minorHAnsi"/>
        </w:rPr>
        <w:t>6</w:t>
      </w:r>
      <w:r w:rsidRPr="00F115FD">
        <w:rPr>
          <w:rFonts w:asciiTheme="minorHAnsi" w:hAnsiTheme="minorHAnsi" w:cstheme="minorHAnsi"/>
        </w:rPr>
        <w:t xml:space="preserve">) Navodila za obratovanje, uporabo in vzdrževanje </w:t>
      </w:r>
      <w:r>
        <w:rPr>
          <w:rFonts w:asciiTheme="minorHAnsi" w:hAnsiTheme="minorHAnsi" w:cstheme="minorHAnsi"/>
        </w:rPr>
        <w:t>se izdela</w:t>
      </w:r>
      <w:r w:rsidRPr="00F115FD">
        <w:rPr>
          <w:rFonts w:asciiTheme="minorHAnsi" w:hAnsiTheme="minorHAnsi" w:cstheme="minorHAnsi"/>
        </w:rPr>
        <w:t xml:space="preserve"> pred začetkom uporabe električne inštalacije in zaščite pred strelo.</w:t>
      </w:r>
    </w:p>
    <w:p w14:paraId="1425DBA9" w14:textId="444E5948"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1</w:t>
      </w:r>
      <w:r w:rsidR="005B5F60" w:rsidRPr="00F115FD">
        <w:rPr>
          <w:rFonts w:asciiTheme="minorHAnsi" w:hAnsiTheme="minorHAnsi" w:cstheme="minorHAnsi"/>
        </w:rPr>
        <w:t>8</w:t>
      </w:r>
      <w:r w:rsidRPr="00F115FD">
        <w:rPr>
          <w:rFonts w:asciiTheme="minorHAnsi" w:hAnsiTheme="minorHAnsi" w:cstheme="minorHAnsi"/>
        </w:rPr>
        <w:t>. člen</w:t>
      </w:r>
    </w:p>
    <w:p w14:paraId="0B689B91"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(obveznost preverjanja dokumentacije za izvedbo gradnje)</w:t>
      </w:r>
    </w:p>
    <w:p w14:paraId="4724D3DB" w14:textId="05CF858F"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(1) Če projektant projektira električno inštalacijo </w:t>
      </w:r>
      <w:r w:rsidR="0043065B" w:rsidRPr="00F115FD">
        <w:rPr>
          <w:rFonts w:asciiTheme="minorHAnsi" w:hAnsiTheme="minorHAnsi" w:cstheme="minorHAnsi"/>
        </w:rPr>
        <w:t>in zaščito stavbe pred strelo</w:t>
      </w:r>
      <w:r w:rsidRPr="00F115FD">
        <w:rPr>
          <w:rFonts w:asciiTheme="minorHAnsi" w:hAnsiTheme="minorHAnsi" w:cstheme="minorHAnsi"/>
        </w:rPr>
        <w:t xml:space="preserve"> </w:t>
      </w:r>
      <w:r w:rsidR="00A4185A">
        <w:rPr>
          <w:rFonts w:asciiTheme="minorHAnsi" w:hAnsiTheme="minorHAnsi" w:cstheme="minorHAnsi"/>
        </w:rPr>
        <w:t>ni uporabil priporočene metode</w:t>
      </w:r>
      <w:r w:rsidRPr="00F115FD">
        <w:rPr>
          <w:rFonts w:asciiTheme="minorHAnsi" w:hAnsiTheme="minorHAnsi" w:cstheme="minorHAnsi"/>
        </w:rPr>
        <w:t xml:space="preserve">, je treba opraviti </w:t>
      </w:r>
      <w:r w:rsidR="005F299B" w:rsidRPr="00F115FD">
        <w:rPr>
          <w:rFonts w:asciiTheme="minorHAnsi" w:hAnsiTheme="minorHAnsi" w:cstheme="minorHAnsi"/>
        </w:rPr>
        <w:t xml:space="preserve">pregled </w:t>
      </w:r>
      <w:r w:rsidRPr="00F115FD">
        <w:rPr>
          <w:rFonts w:asciiTheme="minorHAnsi" w:hAnsiTheme="minorHAnsi" w:cstheme="minorHAnsi"/>
        </w:rPr>
        <w:t xml:space="preserve">tistega dela dokumentacije za izvedbo gradnje, ki se nanaša na nadzor brezhibnosti in računske pravilnosti tistih </w:t>
      </w:r>
      <w:r w:rsidR="005F299B" w:rsidRPr="00F115FD">
        <w:rPr>
          <w:rFonts w:asciiTheme="minorHAnsi" w:hAnsiTheme="minorHAnsi" w:cstheme="minorHAnsi"/>
        </w:rPr>
        <w:t>delov dokumentacije za izvedbo gradnje električne inštalacije in zaščite pred strelo.</w:t>
      </w:r>
      <w:r w:rsidRPr="00F115FD">
        <w:rPr>
          <w:rFonts w:asciiTheme="minorHAnsi" w:hAnsiTheme="minorHAnsi" w:cstheme="minorHAnsi"/>
        </w:rPr>
        <w:t xml:space="preserve"> </w:t>
      </w:r>
      <w:r w:rsidR="005F299B" w:rsidRPr="00F115FD">
        <w:rPr>
          <w:rFonts w:asciiTheme="minorHAnsi" w:hAnsiTheme="minorHAnsi" w:cstheme="minorHAnsi"/>
        </w:rPr>
        <w:t>S</w:t>
      </w:r>
      <w:r w:rsidRPr="00F115FD">
        <w:rPr>
          <w:rFonts w:asciiTheme="minorHAnsi" w:hAnsiTheme="minorHAnsi" w:cstheme="minorHAnsi"/>
        </w:rPr>
        <w:t xml:space="preserve"> </w:t>
      </w:r>
      <w:r w:rsidR="005F299B" w:rsidRPr="00F115FD">
        <w:rPr>
          <w:rFonts w:asciiTheme="minorHAnsi" w:hAnsiTheme="minorHAnsi" w:cstheme="minorHAnsi"/>
        </w:rPr>
        <w:t xml:space="preserve">pregledom </w:t>
      </w:r>
      <w:r w:rsidRPr="00F115FD">
        <w:rPr>
          <w:rFonts w:asciiTheme="minorHAnsi" w:hAnsiTheme="minorHAnsi" w:cstheme="minorHAnsi"/>
        </w:rPr>
        <w:t>se dokazuje, da predložena dokumentacija</w:t>
      </w:r>
      <w:r w:rsidR="005F299B" w:rsidRPr="00F115FD">
        <w:rPr>
          <w:rFonts w:asciiTheme="minorHAnsi" w:hAnsiTheme="minorHAnsi" w:cstheme="minorHAnsi"/>
        </w:rPr>
        <w:t xml:space="preserve"> za izvedbo gradnje</w:t>
      </w:r>
      <w:r w:rsidRPr="00F115FD">
        <w:rPr>
          <w:rFonts w:asciiTheme="minorHAnsi" w:hAnsiTheme="minorHAnsi" w:cstheme="minorHAnsi"/>
        </w:rPr>
        <w:t xml:space="preserve"> izpolnjuje zahteve tega pravilnika z najmanj enakovredno ravnjo, kot če bi bili uporabljeni pripadajoči tehnični smernici</w:t>
      </w:r>
      <w:r w:rsidR="00D91D38" w:rsidRPr="00D91D38">
        <w:rPr>
          <w:rFonts w:asciiTheme="minorHAnsi" w:hAnsiTheme="minorHAnsi" w:cstheme="minorHAnsi"/>
        </w:rPr>
        <w:t xml:space="preserve"> </w:t>
      </w:r>
      <w:r w:rsidR="00D91D38" w:rsidRPr="00F115FD">
        <w:rPr>
          <w:rFonts w:asciiTheme="minorHAnsi" w:hAnsiTheme="minorHAnsi" w:cstheme="minorHAnsi"/>
        </w:rPr>
        <w:t>in dokumenti, na katere se smernici sklicujeta</w:t>
      </w:r>
      <w:r w:rsidRPr="00F115FD">
        <w:rPr>
          <w:rFonts w:asciiTheme="minorHAnsi" w:hAnsiTheme="minorHAnsi" w:cstheme="minorHAnsi"/>
        </w:rPr>
        <w:t>.</w:t>
      </w:r>
    </w:p>
    <w:p w14:paraId="6AE04BA7" w14:textId="4DAF4D9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(2) Preverjanje iz prejšnjega odstavka izvede projektant, </w:t>
      </w:r>
      <w:r w:rsidR="0034480C">
        <w:rPr>
          <w:rFonts w:asciiTheme="minorHAnsi" w:hAnsiTheme="minorHAnsi" w:cstheme="minorHAnsi"/>
        </w:rPr>
        <w:t>ki</w:t>
      </w:r>
      <w:r w:rsidRPr="00F115FD">
        <w:rPr>
          <w:rFonts w:asciiTheme="minorHAnsi" w:hAnsiTheme="minorHAnsi" w:cstheme="minorHAnsi"/>
        </w:rPr>
        <w:t xml:space="preserve"> in ni sodeloval pri projektiranju obravnavane stavbe. Preverjanje v imenu in za potrebe projektanta </w:t>
      </w:r>
      <w:r w:rsidR="0034480C">
        <w:rPr>
          <w:rFonts w:asciiTheme="minorHAnsi" w:hAnsiTheme="minorHAnsi" w:cstheme="minorHAnsi"/>
        </w:rPr>
        <w:t xml:space="preserve">iz prejšnjega stavka </w:t>
      </w:r>
      <w:r w:rsidR="005F299B" w:rsidRPr="00F115FD">
        <w:rPr>
          <w:rFonts w:asciiTheme="minorHAnsi" w:hAnsiTheme="minorHAnsi" w:cstheme="minorHAnsi"/>
        </w:rPr>
        <w:t xml:space="preserve">kot izvajalec pregleda </w:t>
      </w:r>
      <w:r w:rsidRPr="00F115FD">
        <w:rPr>
          <w:rFonts w:asciiTheme="minorHAnsi" w:hAnsiTheme="minorHAnsi" w:cstheme="minorHAnsi"/>
        </w:rPr>
        <w:t xml:space="preserve">opravi pooblaščeni inženir </w:t>
      </w:r>
      <w:r w:rsidR="005F299B" w:rsidRPr="00F115FD">
        <w:rPr>
          <w:rFonts w:asciiTheme="minorHAnsi" w:hAnsiTheme="minorHAnsi" w:cstheme="minorHAnsi"/>
        </w:rPr>
        <w:t xml:space="preserve">s področja </w:t>
      </w:r>
      <w:r w:rsidRPr="00F115FD">
        <w:rPr>
          <w:rFonts w:asciiTheme="minorHAnsi" w:hAnsiTheme="minorHAnsi" w:cstheme="minorHAnsi"/>
        </w:rPr>
        <w:t>elektrotehni</w:t>
      </w:r>
      <w:r w:rsidR="005F299B" w:rsidRPr="00F115FD">
        <w:rPr>
          <w:rFonts w:asciiTheme="minorHAnsi" w:hAnsiTheme="minorHAnsi" w:cstheme="minorHAnsi"/>
        </w:rPr>
        <w:t>ke</w:t>
      </w:r>
      <w:r w:rsidRPr="00F115FD">
        <w:rPr>
          <w:rFonts w:asciiTheme="minorHAnsi" w:hAnsiTheme="minorHAnsi" w:cstheme="minorHAnsi"/>
        </w:rPr>
        <w:t>, ki ni sodeloval pri projektiranju obravnavane stavbe.</w:t>
      </w:r>
    </w:p>
    <w:p w14:paraId="27BA3F20" w14:textId="0517880C" w:rsidR="00D2746C"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(3) </w:t>
      </w:r>
      <w:r w:rsidR="005F299B" w:rsidRPr="00F115FD">
        <w:rPr>
          <w:rFonts w:asciiTheme="minorHAnsi" w:hAnsiTheme="minorHAnsi" w:cstheme="minorHAnsi"/>
        </w:rPr>
        <w:t>Izvajalec pregleda</w:t>
      </w:r>
      <w:r w:rsidRPr="00F115FD">
        <w:rPr>
          <w:rFonts w:asciiTheme="minorHAnsi" w:hAnsiTheme="minorHAnsi" w:cstheme="minorHAnsi"/>
        </w:rPr>
        <w:t xml:space="preserve"> vnese v </w:t>
      </w:r>
      <w:r w:rsidR="005F299B" w:rsidRPr="00F115FD">
        <w:rPr>
          <w:rFonts w:asciiTheme="minorHAnsi" w:hAnsiTheme="minorHAnsi" w:cstheme="minorHAnsi"/>
        </w:rPr>
        <w:t xml:space="preserve">izjavo o pregledu </w:t>
      </w:r>
      <w:r w:rsidRPr="00F115FD">
        <w:rPr>
          <w:rFonts w:asciiTheme="minorHAnsi" w:hAnsiTheme="minorHAnsi" w:cstheme="minorHAnsi"/>
        </w:rPr>
        <w:t>le tiste podatke, ki so bistveni za obseg preverjanja iz prvega odstavka tega člena.</w:t>
      </w:r>
      <w:r w:rsidR="0034480C">
        <w:rPr>
          <w:rFonts w:asciiTheme="minorHAnsi" w:hAnsiTheme="minorHAnsi" w:cstheme="minorHAnsi"/>
        </w:rPr>
        <w:t xml:space="preserve"> </w:t>
      </w:r>
      <w:r w:rsidR="00A4185A" w:rsidRPr="00A4185A">
        <w:rPr>
          <w:rFonts w:asciiTheme="minorHAnsi" w:hAnsiTheme="minorHAnsi" w:cstheme="minorHAnsi"/>
        </w:rPr>
        <w:t xml:space="preserve">Predmet pregleda je izključno kontrola brezhibnosti in računske pravilnosti </w:t>
      </w:r>
      <w:r w:rsidR="0034480C">
        <w:rPr>
          <w:rFonts w:asciiTheme="minorHAnsi" w:hAnsiTheme="minorHAnsi" w:cstheme="minorHAnsi"/>
        </w:rPr>
        <w:t>načrta elektrotehnike iz</w:t>
      </w:r>
      <w:r w:rsidR="00A4185A" w:rsidRPr="00A4185A">
        <w:rPr>
          <w:rFonts w:asciiTheme="minorHAnsi" w:hAnsiTheme="minorHAnsi" w:cstheme="minorHAnsi"/>
        </w:rPr>
        <w:t xml:space="preserve"> projektne dokumentacije za izvedbo gradnje, s katerimi se dokazuje, da predložena projektna dokumentacija za izvedbo gradnje izpolnjuje zahtev</w:t>
      </w:r>
      <w:r w:rsidR="00D2746C">
        <w:rPr>
          <w:rFonts w:asciiTheme="minorHAnsi" w:hAnsiTheme="minorHAnsi" w:cstheme="minorHAnsi"/>
        </w:rPr>
        <w:t xml:space="preserve">e iz 8. člena tega pravilnika </w:t>
      </w:r>
      <w:r w:rsidR="00A4185A" w:rsidRPr="00A4185A">
        <w:rPr>
          <w:rFonts w:asciiTheme="minorHAnsi" w:hAnsiTheme="minorHAnsi" w:cstheme="minorHAnsi"/>
        </w:rPr>
        <w:t>z najmanj enakovredno ravnjo, kot če bi bila uporabljen</w:t>
      </w:r>
      <w:r w:rsidR="00D2746C">
        <w:rPr>
          <w:rFonts w:asciiTheme="minorHAnsi" w:hAnsiTheme="minorHAnsi" w:cstheme="minorHAnsi"/>
        </w:rPr>
        <w:t>e</w:t>
      </w:r>
      <w:r w:rsidR="00A4185A" w:rsidRPr="00A4185A">
        <w:rPr>
          <w:rFonts w:asciiTheme="minorHAnsi" w:hAnsiTheme="minorHAnsi" w:cstheme="minorHAnsi"/>
        </w:rPr>
        <w:t xml:space="preserve"> priporočen</w:t>
      </w:r>
      <w:r w:rsidR="00D2746C">
        <w:rPr>
          <w:rFonts w:asciiTheme="minorHAnsi" w:hAnsiTheme="minorHAnsi" w:cstheme="minorHAnsi"/>
        </w:rPr>
        <w:t>e</w:t>
      </w:r>
      <w:r w:rsidR="00A4185A" w:rsidRPr="00A4185A">
        <w:rPr>
          <w:rFonts w:asciiTheme="minorHAnsi" w:hAnsiTheme="minorHAnsi" w:cstheme="minorHAnsi"/>
        </w:rPr>
        <w:t xml:space="preserve"> metod</w:t>
      </w:r>
      <w:r w:rsidR="00D2746C">
        <w:rPr>
          <w:rFonts w:asciiTheme="minorHAnsi" w:hAnsiTheme="minorHAnsi" w:cstheme="minorHAnsi"/>
        </w:rPr>
        <w:t>e iz 9. člena tega pravilnika</w:t>
      </w:r>
      <w:r w:rsidR="00A4185A" w:rsidRPr="00A4185A">
        <w:rPr>
          <w:rFonts w:asciiTheme="minorHAnsi" w:hAnsiTheme="minorHAnsi" w:cstheme="minorHAnsi"/>
        </w:rPr>
        <w:t>.</w:t>
      </w:r>
    </w:p>
    <w:p w14:paraId="102352CE" w14:textId="2BC7DD59" w:rsidR="00F16F64" w:rsidRPr="00F115FD" w:rsidRDefault="00D2746C" w:rsidP="00CB0106">
      <w:pPr>
        <w:pStyle w:val="Poglavje"/>
        <w:rPr>
          <w:rFonts w:asciiTheme="minorHAnsi" w:hAnsiTheme="minorHAnsi" w:cstheme="minorHAnsi"/>
        </w:rPr>
      </w:pPr>
      <w:r>
        <w:rPr>
          <w:rFonts w:asciiTheme="minorHAnsi" w:hAnsiTheme="minorHAnsi" w:cstheme="minorHAnsi"/>
        </w:rPr>
        <w:t>V</w:t>
      </w:r>
      <w:r w:rsidR="00F16F64" w:rsidRPr="00F115FD">
        <w:rPr>
          <w:rFonts w:asciiTheme="minorHAnsi" w:hAnsiTheme="minorHAnsi" w:cstheme="minorHAnsi"/>
        </w:rPr>
        <w:t>. PREHODNA IN KONČNI DOLOČBI</w:t>
      </w:r>
    </w:p>
    <w:p w14:paraId="362C5558" w14:textId="5D6DED68" w:rsidR="00F16F64" w:rsidRPr="00F115FD" w:rsidRDefault="000E644D" w:rsidP="00CB0106">
      <w:pPr>
        <w:pStyle w:val="len"/>
        <w:spacing w:before="120" w:after="120"/>
        <w:rPr>
          <w:rFonts w:asciiTheme="minorHAnsi" w:hAnsiTheme="minorHAnsi" w:cstheme="minorHAnsi"/>
        </w:rPr>
      </w:pPr>
      <w:r>
        <w:rPr>
          <w:rFonts w:asciiTheme="minorHAnsi" w:hAnsiTheme="minorHAnsi" w:cstheme="minorHAnsi"/>
        </w:rPr>
        <w:t>1</w:t>
      </w:r>
      <w:r w:rsidR="005B5F60" w:rsidRPr="00F115FD">
        <w:rPr>
          <w:rFonts w:asciiTheme="minorHAnsi" w:hAnsiTheme="minorHAnsi" w:cstheme="minorHAnsi"/>
        </w:rPr>
        <w:t>9</w:t>
      </w:r>
      <w:r w:rsidR="00F16F64" w:rsidRPr="00F115FD">
        <w:rPr>
          <w:rFonts w:asciiTheme="minorHAnsi" w:hAnsiTheme="minorHAnsi" w:cstheme="minorHAnsi"/>
        </w:rPr>
        <w:t>. člen</w:t>
      </w:r>
    </w:p>
    <w:p w14:paraId="5DD2E6C3"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(dokumentacija v prehodnem obdobju)</w:t>
      </w:r>
    </w:p>
    <w:p w14:paraId="7EEB9FDA" w14:textId="7D6BD994"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Prijavi začetka gradnje se do 1</w:t>
      </w:r>
      <w:r w:rsidRPr="00D2746C">
        <w:rPr>
          <w:rFonts w:asciiTheme="minorHAnsi" w:hAnsiTheme="minorHAnsi" w:cstheme="minorHAnsi"/>
          <w:color w:val="EE0000"/>
        </w:rPr>
        <w:t xml:space="preserve">. </w:t>
      </w:r>
      <w:r w:rsidRPr="00D2746C">
        <w:rPr>
          <w:rFonts w:asciiTheme="minorHAnsi" w:hAnsiTheme="minorHAnsi" w:cstheme="minorHAnsi"/>
        </w:rPr>
        <w:t>januarja 202</w:t>
      </w:r>
      <w:r w:rsidR="00D2746C">
        <w:rPr>
          <w:rFonts w:asciiTheme="minorHAnsi" w:hAnsiTheme="minorHAnsi" w:cstheme="minorHAnsi"/>
        </w:rPr>
        <w:t>8</w:t>
      </w:r>
      <w:r w:rsidRPr="00D2746C">
        <w:rPr>
          <w:rFonts w:asciiTheme="minorHAnsi" w:hAnsiTheme="minorHAnsi" w:cstheme="minorHAnsi"/>
        </w:rPr>
        <w:t xml:space="preserve"> </w:t>
      </w:r>
      <w:r w:rsidRPr="00F115FD">
        <w:rPr>
          <w:rFonts w:asciiTheme="minorHAnsi" w:hAnsiTheme="minorHAnsi" w:cstheme="minorHAnsi"/>
        </w:rPr>
        <w:t>lahko priloži projektna dokumentacija za izvedbo gradnje izdelana v skladu s Pravilnikom o zahtevah za nizkonapetostne električne inštalacije v stavbah (Uradni list RS, št. 140/21 in 199/21– GZ-1) in Pravilnikom o zaščiti stavb pred delovanjem strele (Uradni list RS, št. 140/21 in 199/21 – GZ-1), če je bila pogodba za izdelavo projektne dokumentacije za izvedbo gradnje sklenjena pred uveljavitvijo tega pravilnika.</w:t>
      </w:r>
    </w:p>
    <w:p w14:paraId="3060664F" w14:textId="564DD3A2"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2</w:t>
      </w:r>
      <w:r w:rsidR="005B5F60" w:rsidRPr="00F115FD">
        <w:rPr>
          <w:rFonts w:asciiTheme="minorHAnsi" w:hAnsiTheme="minorHAnsi" w:cstheme="minorHAnsi"/>
        </w:rPr>
        <w:t>0</w:t>
      </w:r>
      <w:r w:rsidRPr="00F115FD">
        <w:rPr>
          <w:rFonts w:asciiTheme="minorHAnsi" w:hAnsiTheme="minorHAnsi" w:cstheme="minorHAnsi"/>
        </w:rPr>
        <w:t>. člen</w:t>
      </w:r>
    </w:p>
    <w:p w14:paraId="7D419EC4" w14:textId="77777777"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(prenehanje veljavnosti)</w:t>
      </w:r>
    </w:p>
    <w:p w14:paraId="5974BCA3" w14:textId="77777777"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Z dnem uveljavitve tega pravilnika prenehata veljati Pravilnik o zahtevah za nizkonapetostne električne inštalacije v stavbah (Uradni list RS, št. 140/21 in 199/21– GZ-1) in Pravilnik o zaščiti stavb pred delovanjem strele (Uradni list RS, št. 140/21 in 199/21 – GZ-1).</w:t>
      </w:r>
    </w:p>
    <w:p w14:paraId="6E75A7BB" w14:textId="02BCD961" w:rsidR="00F16F64" w:rsidRPr="00F115FD" w:rsidRDefault="00F16F64" w:rsidP="00CB0106">
      <w:pPr>
        <w:pStyle w:val="len"/>
        <w:spacing w:before="360"/>
        <w:rPr>
          <w:rFonts w:asciiTheme="minorHAnsi" w:hAnsiTheme="minorHAnsi" w:cstheme="minorHAnsi"/>
        </w:rPr>
      </w:pPr>
      <w:r w:rsidRPr="00F115FD">
        <w:rPr>
          <w:rFonts w:asciiTheme="minorHAnsi" w:hAnsiTheme="minorHAnsi" w:cstheme="minorHAnsi"/>
        </w:rPr>
        <w:t>2</w:t>
      </w:r>
      <w:r w:rsidR="005B5F60" w:rsidRPr="00F115FD">
        <w:rPr>
          <w:rFonts w:asciiTheme="minorHAnsi" w:hAnsiTheme="minorHAnsi" w:cstheme="minorHAnsi"/>
        </w:rPr>
        <w:t>1</w:t>
      </w:r>
      <w:r w:rsidRPr="00F115FD">
        <w:rPr>
          <w:rFonts w:asciiTheme="minorHAnsi" w:hAnsiTheme="minorHAnsi" w:cstheme="minorHAnsi"/>
        </w:rPr>
        <w:t>. člen</w:t>
      </w:r>
    </w:p>
    <w:p w14:paraId="32B0AE11" w14:textId="0E0F5DB4" w:rsidR="00F16F64" w:rsidRPr="00F115FD" w:rsidRDefault="00F16F64" w:rsidP="00CB0106">
      <w:pPr>
        <w:pStyle w:val="lennaslov"/>
        <w:spacing w:after="120"/>
        <w:rPr>
          <w:rFonts w:asciiTheme="minorHAnsi" w:hAnsiTheme="minorHAnsi" w:cstheme="minorHAnsi"/>
        </w:rPr>
      </w:pPr>
      <w:r w:rsidRPr="00F115FD">
        <w:rPr>
          <w:rFonts w:asciiTheme="minorHAnsi" w:hAnsiTheme="minorHAnsi" w:cstheme="minorHAnsi"/>
        </w:rPr>
        <w:t>(začetek veljavnosti</w:t>
      </w:r>
      <w:r w:rsidR="00466D84" w:rsidRPr="00F115FD">
        <w:rPr>
          <w:rFonts w:asciiTheme="minorHAnsi" w:hAnsiTheme="minorHAnsi" w:cstheme="minorHAnsi"/>
        </w:rPr>
        <w:t xml:space="preserve"> in uporabe</w:t>
      </w:r>
      <w:r w:rsidRPr="00F115FD">
        <w:rPr>
          <w:rFonts w:asciiTheme="minorHAnsi" w:hAnsiTheme="minorHAnsi" w:cstheme="minorHAnsi"/>
        </w:rPr>
        <w:t>)</w:t>
      </w:r>
    </w:p>
    <w:p w14:paraId="3F1282D7" w14:textId="66C37F0F" w:rsidR="00F16F64" w:rsidRPr="00D2746C"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Ta pravilnik začne veljati petnajsti dan po objavi v Uradnem listu Republike Slovenije</w:t>
      </w:r>
      <w:r w:rsidR="00466D84" w:rsidRPr="00F115FD">
        <w:rPr>
          <w:rFonts w:asciiTheme="minorHAnsi" w:hAnsiTheme="minorHAnsi" w:cstheme="minorHAnsi"/>
        </w:rPr>
        <w:t xml:space="preserve">, uporabljati se začne šest </w:t>
      </w:r>
      <w:r w:rsidR="00466D84" w:rsidRPr="00D2746C">
        <w:rPr>
          <w:rFonts w:asciiTheme="minorHAnsi" w:hAnsiTheme="minorHAnsi" w:cstheme="minorHAnsi"/>
        </w:rPr>
        <w:t xml:space="preserve">mesecev </w:t>
      </w:r>
      <w:r w:rsidR="00D2746C" w:rsidRPr="00D2746C">
        <w:rPr>
          <w:rFonts w:asciiTheme="minorHAnsi" w:hAnsiTheme="minorHAnsi" w:cstheme="minorHAnsi"/>
        </w:rPr>
        <w:t>po njegovi uveljavitvi.</w:t>
      </w:r>
    </w:p>
    <w:p w14:paraId="0B8829AE" w14:textId="77777777" w:rsidR="00E76972" w:rsidRDefault="00E76972" w:rsidP="00CB0106">
      <w:pPr>
        <w:pStyle w:val="Odstavek"/>
        <w:spacing w:before="0" w:after="120"/>
        <w:ind w:firstLine="0"/>
        <w:rPr>
          <w:rFonts w:asciiTheme="minorHAnsi" w:hAnsiTheme="minorHAnsi" w:cstheme="minorHAnsi"/>
        </w:rPr>
      </w:pPr>
    </w:p>
    <w:p w14:paraId="7925DA54" w14:textId="77777777" w:rsidR="00E76972" w:rsidRPr="00F115FD" w:rsidRDefault="00E76972" w:rsidP="00CB0106">
      <w:pPr>
        <w:pStyle w:val="Odstavek"/>
        <w:spacing w:before="0" w:after="120"/>
        <w:ind w:firstLine="0"/>
        <w:rPr>
          <w:rFonts w:asciiTheme="minorHAnsi" w:hAnsiTheme="minorHAnsi" w:cstheme="minorHAnsi"/>
        </w:rPr>
      </w:pPr>
    </w:p>
    <w:p w14:paraId="0E90238D" w14:textId="50D52788"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Št. </w:t>
      </w:r>
      <w:r w:rsidR="008C1925">
        <w:rPr>
          <w:rFonts w:asciiTheme="minorHAnsi" w:hAnsiTheme="minorHAnsi" w:cstheme="minorHAnsi"/>
        </w:rPr>
        <w:t>007-190/2026</w:t>
      </w:r>
    </w:p>
    <w:p w14:paraId="4AB09DFB" w14:textId="0369C6D5"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Ljubljana, dne </w:t>
      </w:r>
      <w:r w:rsidR="00E947DC" w:rsidRPr="00F115FD">
        <w:rPr>
          <w:rFonts w:asciiTheme="minorHAnsi" w:hAnsiTheme="minorHAnsi" w:cstheme="minorHAnsi"/>
        </w:rPr>
        <w:t>xx</w:t>
      </w:r>
      <w:r w:rsidRPr="00F115FD">
        <w:rPr>
          <w:rFonts w:asciiTheme="minorHAnsi" w:hAnsiTheme="minorHAnsi" w:cstheme="minorHAnsi"/>
        </w:rPr>
        <w:t xml:space="preserve">. </w:t>
      </w:r>
      <w:r w:rsidR="00E947DC" w:rsidRPr="00F115FD">
        <w:rPr>
          <w:rFonts w:asciiTheme="minorHAnsi" w:hAnsiTheme="minorHAnsi" w:cstheme="minorHAnsi"/>
        </w:rPr>
        <w:t>mesec</w:t>
      </w:r>
      <w:r w:rsidRPr="00F115FD">
        <w:rPr>
          <w:rFonts w:asciiTheme="minorHAnsi" w:hAnsiTheme="minorHAnsi" w:cstheme="minorHAnsi"/>
        </w:rPr>
        <w:t xml:space="preserve"> </w:t>
      </w:r>
      <w:r w:rsidR="00E947DC" w:rsidRPr="00F115FD">
        <w:rPr>
          <w:rFonts w:asciiTheme="minorHAnsi" w:hAnsiTheme="minorHAnsi" w:cstheme="minorHAnsi"/>
        </w:rPr>
        <w:t>xxxx</w:t>
      </w:r>
    </w:p>
    <w:p w14:paraId="74A98424" w14:textId="2157384D" w:rsidR="00F16F64" w:rsidRPr="00F115FD" w:rsidRDefault="00F16F64" w:rsidP="00CB0106">
      <w:pPr>
        <w:pStyle w:val="Odstavek"/>
        <w:spacing w:before="0" w:after="120"/>
        <w:ind w:firstLine="0"/>
        <w:rPr>
          <w:rFonts w:asciiTheme="minorHAnsi" w:hAnsiTheme="minorHAnsi" w:cstheme="minorHAnsi"/>
        </w:rPr>
      </w:pPr>
      <w:r w:rsidRPr="00F115FD">
        <w:rPr>
          <w:rFonts w:asciiTheme="minorHAnsi" w:hAnsiTheme="minorHAnsi" w:cstheme="minorHAnsi"/>
        </w:rPr>
        <w:t xml:space="preserve">EVA </w:t>
      </w:r>
      <w:r w:rsidR="00705060" w:rsidRPr="00705060">
        <w:rPr>
          <w:rFonts w:asciiTheme="minorHAnsi" w:hAnsiTheme="minorHAnsi" w:cstheme="minorHAnsi"/>
        </w:rPr>
        <w:t>2026-2580-0042</w:t>
      </w:r>
    </w:p>
    <w:p w14:paraId="263F50BE" w14:textId="77777777" w:rsidR="00F16F64" w:rsidRPr="00F115FD" w:rsidRDefault="00F16F64" w:rsidP="00CB0106">
      <w:pPr>
        <w:pStyle w:val="Odstavek"/>
        <w:spacing w:before="0" w:after="120"/>
        <w:ind w:firstLine="0"/>
        <w:rPr>
          <w:rFonts w:asciiTheme="minorHAnsi" w:hAnsiTheme="minorHAnsi" w:cstheme="minorHAnsi"/>
        </w:rPr>
      </w:pPr>
    </w:p>
    <w:p w14:paraId="66093FA5" w14:textId="1A0CC312" w:rsidR="00F16F64" w:rsidRPr="00F115FD" w:rsidRDefault="003C5ADC" w:rsidP="00CB0106">
      <w:pPr>
        <w:pStyle w:val="Odstavek"/>
        <w:spacing w:before="0" w:after="120"/>
        <w:ind w:left="5103" w:firstLine="0"/>
        <w:rPr>
          <w:rFonts w:asciiTheme="minorHAnsi" w:hAnsiTheme="minorHAnsi" w:cstheme="minorHAnsi"/>
        </w:rPr>
      </w:pPr>
      <w:r>
        <w:rPr>
          <w:rFonts w:asciiTheme="minorHAnsi" w:hAnsiTheme="minorHAnsi" w:cstheme="minorHAnsi"/>
        </w:rPr>
        <w:t>Mag. Polona Rifelj</w:t>
      </w:r>
    </w:p>
    <w:p w14:paraId="0BDB86BE" w14:textId="2C8A6E6A" w:rsidR="00F16F64" w:rsidRPr="00F115FD" w:rsidRDefault="00F16F64" w:rsidP="00CB0106">
      <w:pPr>
        <w:pStyle w:val="Odstavek"/>
        <w:spacing w:before="0" w:after="120"/>
        <w:ind w:left="5103" w:firstLine="0"/>
        <w:rPr>
          <w:rFonts w:asciiTheme="minorHAnsi" w:hAnsiTheme="minorHAnsi" w:cstheme="minorHAnsi"/>
        </w:rPr>
      </w:pPr>
      <w:r w:rsidRPr="00F115FD">
        <w:rPr>
          <w:rFonts w:asciiTheme="minorHAnsi" w:hAnsiTheme="minorHAnsi" w:cstheme="minorHAnsi"/>
        </w:rPr>
        <w:t>minist</w:t>
      </w:r>
      <w:r w:rsidR="003C5ADC">
        <w:rPr>
          <w:rFonts w:asciiTheme="minorHAnsi" w:hAnsiTheme="minorHAnsi" w:cstheme="minorHAnsi"/>
        </w:rPr>
        <w:t>rica</w:t>
      </w:r>
    </w:p>
    <w:p w14:paraId="31A0368D" w14:textId="6EA752BB" w:rsidR="00486EC4" w:rsidRDefault="00486EC4" w:rsidP="00CB0106">
      <w:pPr>
        <w:overflowPunct/>
        <w:autoSpaceDE/>
        <w:autoSpaceDN/>
        <w:adjustRightInd/>
        <w:spacing w:after="160"/>
        <w:jc w:val="left"/>
        <w:textAlignment w:val="auto"/>
        <w:rPr>
          <w:rFonts w:asciiTheme="minorHAnsi" w:hAnsiTheme="minorHAnsi" w:cstheme="minorHAnsi"/>
          <w:szCs w:val="22"/>
        </w:rPr>
      </w:pPr>
      <w:r>
        <w:rPr>
          <w:rFonts w:asciiTheme="minorHAnsi" w:hAnsiTheme="minorHAnsi" w:cstheme="minorHAnsi"/>
          <w:szCs w:val="22"/>
        </w:rPr>
        <w:br w:type="page"/>
      </w:r>
    </w:p>
    <w:p w14:paraId="2314EB16" w14:textId="77777777" w:rsidR="00486EC4" w:rsidRPr="00CB0106" w:rsidRDefault="00486EC4" w:rsidP="00CB0106">
      <w:pPr>
        <w:jc w:val="right"/>
        <w:rPr>
          <w:rFonts w:asciiTheme="minorHAnsi" w:hAnsiTheme="minorHAnsi" w:cstheme="minorHAnsi"/>
          <w:bCs/>
        </w:rPr>
      </w:pPr>
      <w:r w:rsidRPr="00CB0106">
        <w:rPr>
          <w:rFonts w:asciiTheme="minorHAnsi" w:hAnsiTheme="minorHAnsi" w:cstheme="minorHAnsi"/>
          <w:bCs/>
        </w:rPr>
        <w:t>Priloga 1</w:t>
      </w:r>
    </w:p>
    <w:p w14:paraId="748B7911" w14:textId="77777777" w:rsidR="00486EC4" w:rsidRPr="005B7145" w:rsidRDefault="00486EC4" w:rsidP="00CB0106">
      <w:pPr>
        <w:tabs>
          <w:tab w:val="left" w:pos="6521"/>
        </w:tabs>
        <w:spacing w:after="120"/>
        <w:rPr>
          <w:rFonts w:cstheme="minorHAnsi"/>
          <w:b/>
          <w:bCs/>
          <w:sz w:val="28"/>
          <w:szCs w:val="28"/>
        </w:rPr>
      </w:pPr>
    </w:p>
    <w:p w14:paraId="25B0655B" w14:textId="2EBC2D8D" w:rsidR="00486EC4" w:rsidRPr="00CB0106" w:rsidRDefault="00486EC4" w:rsidP="00CB0106">
      <w:pPr>
        <w:tabs>
          <w:tab w:val="left" w:pos="6521"/>
        </w:tabs>
        <w:spacing w:after="120"/>
        <w:rPr>
          <w:rFonts w:asciiTheme="minorHAnsi" w:hAnsiTheme="minorHAnsi" w:cstheme="minorHAnsi"/>
          <w:b/>
          <w:bCs/>
          <w:sz w:val="28"/>
          <w:szCs w:val="28"/>
        </w:rPr>
      </w:pPr>
      <w:r w:rsidRPr="00CB0106">
        <w:rPr>
          <w:rFonts w:asciiTheme="minorHAnsi" w:hAnsiTheme="minorHAnsi" w:cstheme="minorHAnsi"/>
          <w:b/>
          <w:bCs/>
          <w:sz w:val="28"/>
          <w:szCs w:val="28"/>
        </w:rPr>
        <w:t xml:space="preserve">STAVBE </w:t>
      </w:r>
      <w:r w:rsidR="003D4692">
        <w:rPr>
          <w:rFonts w:asciiTheme="minorHAnsi" w:hAnsiTheme="minorHAnsi" w:cstheme="minorHAnsi"/>
          <w:b/>
          <w:bCs/>
          <w:sz w:val="28"/>
          <w:szCs w:val="28"/>
        </w:rPr>
        <w:t>S</w:t>
      </w:r>
      <w:r w:rsidRPr="00CB0106">
        <w:rPr>
          <w:rFonts w:asciiTheme="minorHAnsi" w:hAnsiTheme="minorHAnsi" w:cstheme="minorHAnsi"/>
          <w:b/>
          <w:bCs/>
          <w:sz w:val="28"/>
          <w:szCs w:val="28"/>
        </w:rPr>
        <w:t xml:space="preserve"> STRELOVODNIMI INŠTALACIJAMI</w:t>
      </w:r>
      <w:r w:rsidR="003D4692">
        <w:rPr>
          <w:rFonts w:asciiTheme="minorHAnsi" w:hAnsiTheme="minorHAnsi" w:cstheme="minorHAnsi"/>
          <w:b/>
          <w:bCs/>
          <w:sz w:val="28"/>
          <w:szCs w:val="28"/>
        </w:rPr>
        <w:t xml:space="preserve"> ZA KATERE SE ZAHTEVA IZDELAVA OCENA TVEGANJA</w:t>
      </w:r>
    </w:p>
    <w:p w14:paraId="7B2D285A" w14:textId="77777777" w:rsidR="00486EC4" w:rsidRPr="00CB0106" w:rsidRDefault="00486EC4" w:rsidP="00CB0106">
      <w:pPr>
        <w:tabs>
          <w:tab w:val="left" w:pos="6521"/>
        </w:tabs>
        <w:spacing w:after="120"/>
        <w:rPr>
          <w:rFonts w:asciiTheme="minorHAnsi" w:hAnsiTheme="minorHAnsi" w:cstheme="minorHAnsi"/>
          <w:b/>
          <w:bCs/>
          <w:sz w:val="28"/>
          <w:szCs w:val="28"/>
        </w:rPr>
      </w:pPr>
    </w:p>
    <w:tbl>
      <w:tblPr>
        <w:tblW w:w="9591" w:type="dxa"/>
        <w:tblInd w:w="40" w:type="dxa"/>
        <w:tblLayout w:type="fixed"/>
        <w:tblCellMar>
          <w:left w:w="40" w:type="dxa"/>
          <w:right w:w="40" w:type="dxa"/>
        </w:tblCellMar>
        <w:tblLook w:val="0000" w:firstRow="0" w:lastRow="0" w:firstColumn="0" w:lastColumn="0" w:noHBand="0" w:noVBand="0"/>
      </w:tblPr>
      <w:tblGrid>
        <w:gridCol w:w="826"/>
        <w:gridCol w:w="3533"/>
        <w:gridCol w:w="5232"/>
      </w:tblGrid>
      <w:tr w:rsidR="00486EC4" w:rsidRPr="00CB0106" w14:paraId="32F0102B" w14:textId="77777777" w:rsidTr="00CB0106">
        <w:tc>
          <w:tcPr>
            <w:tcW w:w="826" w:type="dxa"/>
            <w:tcBorders>
              <w:top w:val="single" w:sz="6" w:space="0" w:color="auto"/>
              <w:left w:val="single" w:sz="6" w:space="0" w:color="auto"/>
              <w:bottom w:val="single" w:sz="6" w:space="0" w:color="auto"/>
              <w:right w:val="single" w:sz="6" w:space="0" w:color="auto"/>
            </w:tcBorders>
            <w:vAlign w:val="bottom"/>
          </w:tcPr>
          <w:p w14:paraId="0E71EBCD" w14:textId="77777777" w:rsidR="00486EC4" w:rsidRPr="00CB0106" w:rsidRDefault="00486EC4" w:rsidP="00CB0106">
            <w:pPr>
              <w:pStyle w:val="Style2"/>
              <w:widowControl/>
              <w:spacing w:before="60" w:after="60" w:line="240" w:lineRule="auto"/>
              <w:ind w:left="5" w:hanging="5"/>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Šifra stavb</w:t>
            </w:r>
          </w:p>
        </w:tc>
        <w:tc>
          <w:tcPr>
            <w:tcW w:w="3533" w:type="dxa"/>
            <w:tcBorders>
              <w:top w:val="single" w:sz="6" w:space="0" w:color="auto"/>
              <w:left w:val="single" w:sz="6" w:space="0" w:color="auto"/>
              <w:bottom w:val="single" w:sz="6" w:space="0" w:color="auto"/>
              <w:right w:val="single" w:sz="6" w:space="0" w:color="auto"/>
            </w:tcBorders>
            <w:vAlign w:val="bottom"/>
          </w:tcPr>
          <w:p w14:paraId="436FC88D"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Opis stavb</w:t>
            </w:r>
          </w:p>
        </w:tc>
        <w:tc>
          <w:tcPr>
            <w:tcW w:w="5232" w:type="dxa"/>
            <w:tcBorders>
              <w:top w:val="single" w:sz="6" w:space="0" w:color="auto"/>
              <w:left w:val="single" w:sz="6" w:space="0" w:color="auto"/>
              <w:bottom w:val="single" w:sz="6" w:space="0" w:color="auto"/>
              <w:right w:val="single" w:sz="6" w:space="0" w:color="auto"/>
            </w:tcBorders>
            <w:vAlign w:val="bottom"/>
          </w:tcPr>
          <w:p w14:paraId="326DA217"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Dodatni pogoj</w:t>
            </w:r>
          </w:p>
        </w:tc>
      </w:tr>
      <w:tr w:rsidR="00486EC4" w:rsidRPr="00CB0106" w14:paraId="7704695E" w14:textId="77777777" w:rsidTr="00CB0106">
        <w:tc>
          <w:tcPr>
            <w:tcW w:w="826" w:type="dxa"/>
            <w:tcBorders>
              <w:top w:val="single" w:sz="6" w:space="0" w:color="auto"/>
              <w:left w:val="single" w:sz="6" w:space="0" w:color="auto"/>
              <w:bottom w:val="single" w:sz="6" w:space="0" w:color="auto"/>
              <w:right w:val="single" w:sz="6" w:space="0" w:color="auto"/>
            </w:tcBorders>
          </w:tcPr>
          <w:p w14:paraId="3EA903DC"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1</w:t>
            </w:r>
          </w:p>
        </w:tc>
        <w:tc>
          <w:tcPr>
            <w:tcW w:w="3533" w:type="dxa"/>
            <w:tcBorders>
              <w:top w:val="single" w:sz="6" w:space="0" w:color="auto"/>
              <w:left w:val="single" w:sz="6" w:space="0" w:color="auto"/>
              <w:bottom w:val="single" w:sz="6" w:space="0" w:color="auto"/>
              <w:right w:val="single" w:sz="6" w:space="0" w:color="auto"/>
            </w:tcBorders>
          </w:tcPr>
          <w:p w14:paraId="7505D846"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Stavbe</w:t>
            </w:r>
          </w:p>
        </w:tc>
        <w:tc>
          <w:tcPr>
            <w:tcW w:w="5232" w:type="dxa"/>
            <w:tcBorders>
              <w:top w:val="single" w:sz="6" w:space="0" w:color="auto"/>
              <w:left w:val="single" w:sz="6" w:space="0" w:color="auto"/>
              <w:bottom w:val="single" w:sz="6" w:space="0" w:color="auto"/>
              <w:right w:val="single" w:sz="6" w:space="0" w:color="auto"/>
            </w:tcBorders>
          </w:tcPr>
          <w:p w14:paraId="7C46EEF6"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višina stavbe ali njenega dela (merjeno od nivoja okoliškega terena) znaša 20 m in več,</w:t>
            </w:r>
          </w:p>
          <w:p w14:paraId="484A452F"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stavbe, v katerih se lahko hkrati zadržuje več kot 60 ljudi,</w:t>
            </w:r>
          </w:p>
          <w:p w14:paraId="644CF29D"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stavbe, ki so evidentirana kulturna dediščina.</w:t>
            </w:r>
          </w:p>
        </w:tc>
      </w:tr>
      <w:tr w:rsidR="00486EC4" w:rsidRPr="00CB0106" w14:paraId="03B8F67A" w14:textId="77777777" w:rsidTr="00CB0106">
        <w:tc>
          <w:tcPr>
            <w:tcW w:w="826" w:type="dxa"/>
            <w:tcBorders>
              <w:top w:val="single" w:sz="6" w:space="0" w:color="auto"/>
              <w:left w:val="single" w:sz="6" w:space="0" w:color="auto"/>
              <w:bottom w:val="single" w:sz="6" w:space="0" w:color="auto"/>
              <w:right w:val="single" w:sz="6" w:space="0" w:color="auto"/>
            </w:tcBorders>
          </w:tcPr>
          <w:p w14:paraId="7F4B3068"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125</w:t>
            </w:r>
          </w:p>
        </w:tc>
        <w:tc>
          <w:tcPr>
            <w:tcW w:w="3533" w:type="dxa"/>
            <w:tcBorders>
              <w:top w:val="single" w:sz="6" w:space="0" w:color="auto"/>
              <w:left w:val="single" w:sz="6" w:space="0" w:color="auto"/>
              <w:bottom w:val="single" w:sz="6" w:space="0" w:color="auto"/>
              <w:right w:val="single" w:sz="6" w:space="0" w:color="auto"/>
            </w:tcBorders>
          </w:tcPr>
          <w:p w14:paraId="028D1054"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Industrijske in skladiščne stavbe</w:t>
            </w:r>
          </w:p>
        </w:tc>
        <w:tc>
          <w:tcPr>
            <w:tcW w:w="5232" w:type="dxa"/>
            <w:tcBorders>
              <w:top w:val="single" w:sz="6" w:space="0" w:color="auto"/>
              <w:left w:val="single" w:sz="6" w:space="0" w:color="auto"/>
              <w:bottom w:val="single" w:sz="6" w:space="0" w:color="auto"/>
              <w:right w:val="single" w:sz="6" w:space="0" w:color="auto"/>
            </w:tcBorders>
          </w:tcPr>
          <w:p w14:paraId="78B81472" w14:textId="77777777" w:rsidR="00486EC4" w:rsidRPr="00CB0106" w:rsidRDefault="00486EC4" w:rsidP="00CB0106">
            <w:pPr>
              <w:pStyle w:val="Style5"/>
              <w:widowControl/>
              <w:tabs>
                <w:tab w:val="left" w:pos="552"/>
              </w:tabs>
              <w:spacing w:before="60" w:after="60" w:line="240" w:lineRule="auto"/>
              <w:ind w:left="437" w:right="98" w:hanging="437"/>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objekti v katerih se proizvajajo ali skladiščijo snovi, ki lahko ustvarijo potencialno eksplozivno atmosfero,</w:t>
            </w:r>
          </w:p>
          <w:p w14:paraId="48F54084" w14:textId="77777777" w:rsidR="00486EC4" w:rsidRPr="00CB0106" w:rsidRDefault="00486EC4" w:rsidP="00CB0106">
            <w:pPr>
              <w:pStyle w:val="Style5"/>
              <w:widowControl/>
              <w:tabs>
                <w:tab w:val="left" w:pos="552"/>
              </w:tabs>
              <w:spacing w:before="60" w:after="60" w:line="240" w:lineRule="auto"/>
              <w:ind w:left="437" w:right="98" w:hanging="437"/>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objekti, v katerih so eksplozivi in so namenjeni proizvodnji, preizkušanju, uničevanju, skladiščenju in prodaji eksplozivov.</w:t>
            </w:r>
          </w:p>
        </w:tc>
      </w:tr>
      <w:tr w:rsidR="00486EC4" w:rsidRPr="00CB0106" w14:paraId="59658445" w14:textId="77777777" w:rsidTr="00CB0106">
        <w:tc>
          <w:tcPr>
            <w:tcW w:w="826" w:type="dxa"/>
            <w:tcBorders>
              <w:top w:val="single" w:sz="6" w:space="0" w:color="auto"/>
              <w:left w:val="single" w:sz="6" w:space="0" w:color="auto"/>
              <w:bottom w:val="single" w:sz="6" w:space="0" w:color="auto"/>
              <w:right w:val="single" w:sz="6" w:space="0" w:color="auto"/>
            </w:tcBorders>
          </w:tcPr>
          <w:p w14:paraId="69D456B9"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126</w:t>
            </w:r>
          </w:p>
        </w:tc>
        <w:tc>
          <w:tcPr>
            <w:tcW w:w="3533" w:type="dxa"/>
            <w:tcBorders>
              <w:top w:val="single" w:sz="6" w:space="0" w:color="auto"/>
              <w:left w:val="single" w:sz="6" w:space="0" w:color="auto"/>
              <w:bottom w:val="single" w:sz="6" w:space="0" w:color="auto"/>
              <w:right w:val="single" w:sz="6" w:space="0" w:color="auto"/>
            </w:tcBorders>
          </w:tcPr>
          <w:p w14:paraId="120FDE16" w14:textId="77777777" w:rsidR="00486EC4" w:rsidRPr="00CB0106" w:rsidRDefault="00486EC4" w:rsidP="00CB0106">
            <w:pPr>
              <w:pStyle w:val="Style2"/>
              <w:widowControl/>
              <w:spacing w:before="60" w:after="60" w:line="240" w:lineRule="auto"/>
              <w:ind w:firstLine="14"/>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Stavbe splošnega družbenega pomena</w:t>
            </w:r>
          </w:p>
        </w:tc>
        <w:tc>
          <w:tcPr>
            <w:tcW w:w="5232" w:type="dxa"/>
            <w:tcBorders>
              <w:top w:val="single" w:sz="6" w:space="0" w:color="auto"/>
              <w:left w:val="single" w:sz="6" w:space="0" w:color="auto"/>
              <w:bottom w:val="single" w:sz="6" w:space="0" w:color="auto"/>
              <w:right w:val="single" w:sz="6" w:space="0" w:color="auto"/>
            </w:tcBorders>
          </w:tcPr>
          <w:p w14:paraId="05C7B488" w14:textId="77777777" w:rsidR="00486EC4" w:rsidRPr="00CB0106" w:rsidRDefault="00486EC4" w:rsidP="00CB0106">
            <w:pPr>
              <w:pStyle w:val="Style4"/>
              <w:widowControl/>
              <w:spacing w:before="60" w:after="60"/>
              <w:rPr>
                <w:rFonts w:asciiTheme="minorHAnsi" w:hAnsiTheme="minorHAnsi" w:cstheme="minorHAnsi"/>
                <w:sz w:val="22"/>
                <w:szCs w:val="22"/>
              </w:rPr>
            </w:pPr>
          </w:p>
        </w:tc>
      </w:tr>
      <w:tr w:rsidR="00486EC4" w:rsidRPr="00CB0106" w14:paraId="1C8ECD4C" w14:textId="77777777" w:rsidTr="00CB0106">
        <w:tc>
          <w:tcPr>
            <w:tcW w:w="826" w:type="dxa"/>
            <w:tcBorders>
              <w:top w:val="single" w:sz="6" w:space="0" w:color="auto"/>
              <w:left w:val="single" w:sz="6" w:space="0" w:color="auto"/>
              <w:bottom w:val="single" w:sz="6" w:space="0" w:color="auto"/>
              <w:right w:val="single" w:sz="6" w:space="0" w:color="auto"/>
            </w:tcBorders>
          </w:tcPr>
          <w:p w14:paraId="2690341E"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21302</w:t>
            </w:r>
          </w:p>
        </w:tc>
        <w:tc>
          <w:tcPr>
            <w:tcW w:w="3533" w:type="dxa"/>
            <w:tcBorders>
              <w:top w:val="single" w:sz="6" w:space="0" w:color="auto"/>
              <w:left w:val="single" w:sz="6" w:space="0" w:color="auto"/>
              <w:bottom w:val="single" w:sz="6" w:space="0" w:color="auto"/>
              <w:right w:val="single" w:sz="6" w:space="0" w:color="auto"/>
            </w:tcBorders>
          </w:tcPr>
          <w:p w14:paraId="052C2FB4"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Letalski radio-navigacijski objekti</w:t>
            </w:r>
          </w:p>
        </w:tc>
        <w:tc>
          <w:tcPr>
            <w:tcW w:w="5232" w:type="dxa"/>
            <w:tcBorders>
              <w:top w:val="single" w:sz="6" w:space="0" w:color="auto"/>
              <w:left w:val="single" w:sz="6" w:space="0" w:color="auto"/>
              <w:bottom w:val="single" w:sz="6" w:space="0" w:color="auto"/>
              <w:right w:val="single" w:sz="6" w:space="0" w:color="auto"/>
            </w:tcBorders>
          </w:tcPr>
          <w:p w14:paraId="0B2EC6D7" w14:textId="77777777" w:rsidR="00486EC4" w:rsidRPr="00CB0106" w:rsidRDefault="00486EC4" w:rsidP="00CB0106">
            <w:pPr>
              <w:pStyle w:val="Alineazaodstavkom"/>
              <w:tabs>
                <w:tab w:val="clear" w:pos="425"/>
                <w:tab w:val="num" w:pos="397"/>
                <w:tab w:val="left" w:pos="540"/>
                <w:tab w:val="left" w:pos="900"/>
              </w:tabs>
              <w:spacing w:before="60" w:after="60"/>
              <w:ind w:left="397" w:right="98" w:hanging="397"/>
              <w:jc w:val="left"/>
              <w:rPr>
                <w:rStyle w:val="FontStyle11"/>
                <w:rFonts w:asciiTheme="minorHAnsi" w:eastAsiaTheme="majorEastAsia" w:hAnsiTheme="minorHAnsi" w:cstheme="minorHAnsi"/>
              </w:rPr>
            </w:pPr>
            <w:r w:rsidRPr="00CB0106">
              <w:rPr>
                <w:rStyle w:val="FontStyle11"/>
                <w:rFonts w:asciiTheme="minorHAnsi" w:eastAsiaTheme="majorEastAsia" w:hAnsiTheme="minorHAnsi" w:cstheme="minorHAnsi"/>
              </w:rPr>
              <w:t>višina objekta ali njegovega dela (merjeno od nivoja okoliškega terena) znaša 20 m in več.</w:t>
            </w:r>
          </w:p>
        </w:tc>
      </w:tr>
      <w:tr w:rsidR="00486EC4" w:rsidRPr="00CB0106" w14:paraId="73AD3E76" w14:textId="77777777" w:rsidTr="00CB0106">
        <w:tc>
          <w:tcPr>
            <w:tcW w:w="826" w:type="dxa"/>
            <w:tcBorders>
              <w:top w:val="single" w:sz="6" w:space="0" w:color="auto"/>
              <w:left w:val="single" w:sz="6" w:space="0" w:color="auto"/>
              <w:bottom w:val="single" w:sz="6" w:space="0" w:color="auto"/>
              <w:right w:val="single" w:sz="6" w:space="0" w:color="auto"/>
            </w:tcBorders>
          </w:tcPr>
          <w:p w14:paraId="2D669003"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23</w:t>
            </w:r>
          </w:p>
        </w:tc>
        <w:tc>
          <w:tcPr>
            <w:tcW w:w="3533" w:type="dxa"/>
            <w:tcBorders>
              <w:top w:val="single" w:sz="6" w:space="0" w:color="auto"/>
              <w:left w:val="single" w:sz="6" w:space="0" w:color="auto"/>
              <w:bottom w:val="single" w:sz="6" w:space="0" w:color="auto"/>
              <w:right w:val="single" w:sz="6" w:space="0" w:color="auto"/>
            </w:tcBorders>
          </w:tcPr>
          <w:p w14:paraId="52AF8DCB"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 xml:space="preserve">Industrijski gradbeni kompleksi </w:t>
            </w:r>
          </w:p>
        </w:tc>
        <w:tc>
          <w:tcPr>
            <w:tcW w:w="5232" w:type="dxa"/>
            <w:tcBorders>
              <w:top w:val="single" w:sz="6" w:space="0" w:color="auto"/>
              <w:left w:val="single" w:sz="6" w:space="0" w:color="auto"/>
              <w:bottom w:val="single" w:sz="6" w:space="0" w:color="auto"/>
              <w:right w:val="single" w:sz="6" w:space="0" w:color="auto"/>
            </w:tcBorders>
          </w:tcPr>
          <w:p w14:paraId="33DF8242"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višina objekta ali njegovega dela (merjeno od nivoja okoliškega terena) znaša 20 m in več,</w:t>
            </w:r>
          </w:p>
          <w:p w14:paraId="2094EBD4"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objekti v katerih se proizvajajo ali skladiščijo snovi, ki lahko ustvarijo potencialno eksplozivno atmosfero</w:t>
            </w:r>
            <w:r w:rsidRPr="00CB0106">
              <w:rPr>
                <w:rStyle w:val="FontStyle11"/>
                <w:rFonts w:asciiTheme="minorHAnsi" w:hAnsiTheme="minorHAnsi" w:cstheme="minorHAnsi"/>
                <w:sz w:val="22"/>
                <w:szCs w:val="22"/>
                <w:vertAlign w:val="superscript"/>
              </w:rPr>
              <w:t>1</w:t>
            </w:r>
            <w:r w:rsidRPr="00CB0106">
              <w:rPr>
                <w:rStyle w:val="FontStyle11"/>
                <w:rFonts w:asciiTheme="minorHAnsi" w:hAnsiTheme="minorHAnsi" w:cstheme="minorHAnsi"/>
                <w:sz w:val="22"/>
                <w:szCs w:val="22"/>
              </w:rPr>
              <w:t>,</w:t>
            </w:r>
          </w:p>
          <w:p w14:paraId="0C27F34B" w14:textId="77777777" w:rsidR="00486EC4" w:rsidRPr="00CB0106" w:rsidRDefault="00486EC4" w:rsidP="00CB0106">
            <w:pPr>
              <w:pStyle w:val="Style5"/>
              <w:widowControl/>
              <w:tabs>
                <w:tab w:val="left" w:pos="547"/>
              </w:tabs>
              <w:spacing w:before="60" w:after="60" w:line="240" w:lineRule="auto"/>
              <w:ind w:left="432" w:right="98"/>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w:t>
            </w:r>
            <w:r w:rsidRPr="00CB0106">
              <w:rPr>
                <w:rStyle w:val="FontStyle11"/>
                <w:rFonts w:asciiTheme="minorHAnsi" w:hAnsiTheme="minorHAnsi" w:cstheme="minorHAnsi"/>
                <w:sz w:val="22"/>
                <w:szCs w:val="22"/>
              </w:rPr>
              <w:tab/>
              <w:t>objekti, v katerih so eksplozivi in so namenjeni proizvodnji, preizkušanju, uničevanju, skladiščenju in prodaji eksplozivov.</w:t>
            </w:r>
          </w:p>
        </w:tc>
      </w:tr>
      <w:tr w:rsidR="00486EC4" w:rsidRPr="00CB0106" w14:paraId="4255F318" w14:textId="77777777" w:rsidTr="00CB0106">
        <w:tc>
          <w:tcPr>
            <w:tcW w:w="826" w:type="dxa"/>
            <w:tcBorders>
              <w:top w:val="single" w:sz="6" w:space="0" w:color="auto"/>
              <w:left w:val="single" w:sz="6" w:space="0" w:color="auto"/>
              <w:bottom w:val="single" w:sz="6" w:space="0" w:color="auto"/>
              <w:right w:val="single" w:sz="6" w:space="0" w:color="auto"/>
            </w:tcBorders>
          </w:tcPr>
          <w:p w14:paraId="58423A3D"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2302</w:t>
            </w:r>
          </w:p>
        </w:tc>
        <w:tc>
          <w:tcPr>
            <w:tcW w:w="3533" w:type="dxa"/>
            <w:tcBorders>
              <w:top w:val="single" w:sz="6" w:space="0" w:color="auto"/>
              <w:left w:val="single" w:sz="6" w:space="0" w:color="auto"/>
              <w:bottom w:val="single" w:sz="6" w:space="0" w:color="auto"/>
              <w:right w:val="single" w:sz="6" w:space="0" w:color="auto"/>
            </w:tcBorders>
          </w:tcPr>
          <w:p w14:paraId="7FC11C49" w14:textId="77777777" w:rsidR="00486EC4" w:rsidRPr="00CB0106" w:rsidRDefault="00486EC4" w:rsidP="00CB0106">
            <w:pPr>
              <w:pStyle w:val="Style2"/>
              <w:widowControl/>
              <w:spacing w:before="60" w:after="60" w:line="240" w:lineRule="auto"/>
              <w:rPr>
                <w:rStyle w:val="FontStyle11"/>
                <w:rFonts w:asciiTheme="minorHAnsi" w:hAnsiTheme="minorHAnsi" w:cstheme="minorHAnsi"/>
                <w:sz w:val="22"/>
                <w:szCs w:val="22"/>
              </w:rPr>
            </w:pPr>
            <w:r w:rsidRPr="00CB0106">
              <w:rPr>
                <w:rStyle w:val="FontStyle11"/>
                <w:rFonts w:asciiTheme="minorHAnsi" w:hAnsiTheme="minorHAnsi" w:cstheme="minorHAnsi"/>
                <w:sz w:val="22"/>
                <w:szCs w:val="22"/>
              </w:rPr>
              <w:t>Energetski objekti</w:t>
            </w:r>
          </w:p>
        </w:tc>
        <w:tc>
          <w:tcPr>
            <w:tcW w:w="5232" w:type="dxa"/>
            <w:tcBorders>
              <w:top w:val="single" w:sz="6" w:space="0" w:color="auto"/>
              <w:left w:val="single" w:sz="6" w:space="0" w:color="auto"/>
              <w:bottom w:val="single" w:sz="6" w:space="0" w:color="auto"/>
              <w:right w:val="single" w:sz="6" w:space="0" w:color="auto"/>
            </w:tcBorders>
          </w:tcPr>
          <w:p w14:paraId="2E670C77" w14:textId="77777777" w:rsidR="00486EC4" w:rsidRPr="00CB0106" w:rsidRDefault="00486EC4" w:rsidP="00CB0106">
            <w:pPr>
              <w:pStyle w:val="Style4"/>
              <w:widowControl/>
              <w:spacing w:before="60" w:after="60"/>
              <w:rPr>
                <w:rFonts w:asciiTheme="minorHAnsi" w:hAnsiTheme="minorHAnsi" w:cstheme="minorHAnsi"/>
                <w:sz w:val="22"/>
                <w:szCs w:val="22"/>
              </w:rPr>
            </w:pPr>
          </w:p>
        </w:tc>
      </w:tr>
    </w:tbl>
    <w:p w14:paraId="1384385B" w14:textId="236AA41B" w:rsidR="00486EC4" w:rsidRDefault="00486EC4" w:rsidP="00CB0106">
      <w:pPr>
        <w:spacing w:after="120"/>
        <w:rPr>
          <w:rFonts w:cstheme="minorHAnsi"/>
        </w:rPr>
      </w:pPr>
    </w:p>
    <w:p w14:paraId="4D26542F" w14:textId="77777777" w:rsidR="00486EC4" w:rsidRDefault="00486EC4" w:rsidP="00CB0106">
      <w:pPr>
        <w:overflowPunct/>
        <w:autoSpaceDE/>
        <w:autoSpaceDN/>
        <w:adjustRightInd/>
        <w:spacing w:after="160"/>
        <w:jc w:val="left"/>
        <w:textAlignment w:val="auto"/>
        <w:rPr>
          <w:rFonts w:cstheme="minorHAnsi"/>
        </w:rPr>
      </w:pPr>
      <w:r>
        <w:rPr>
          <w:rFonts w:cstheme="minorHAnsi"/>
        </w:rPr>
        <w:br w:type="page"/>
      </w:r>
    </w:p>
    <w:p w14:paraId="539B3A29" w14:textId="50DF3349" w:rsidR="004A47EE" w:rsidRDefault="00486EC4" w:rsidP="00CB0106">
      <w:pPr>
        <w:spacing w:after="120"/>
        <w:jc w:val="right"/>
        <w:rPr>
          <w:rFonts w:asciiTheme="minorHAnsi" w:hAnsiTheme="minorHAnsi" w:cstheme="minorHAnsi"/>
          <w:szCs w:val="22"/>
        </w:rPr>
      </w:pPr>
      <w:r>
        <w:rPr>
          <w:rFonts w:asciiTheme="minorHAnsi" w:hAnsiTheme="minorHAnsi" w:cstheme="minorHAnsi"/>
          <w:szCs w:val="22"/>
        </w:rPr>
        <w:t xml:space="preserve">Priloga </w:t>
      </w:r>
      <w:r w:rsidR="002048B3">
        <w:rPr>
          <w:rFonts w:asciiTheme="minorHAnsi" w:hAnsiTheme="minorHAnsi" w:cstheme="minorHAnsi"/>
          <w:szCs w:val="22"/>
        </w:rPr>
        <w:t>2</w:t>
      </w:r>
    </w:p>
    <w:p w14:paraId="45D28C69" w14:textId="118BDAD2" w:rsidR="00486EC4" w:rsidRPr="00B56127" w:rsidRDefault="00B56127" w:rsidP="00B56127">
      <w:pPr>
        <w:pStyle w:val="Naslov2"/>
        <w:numPr>
          <w:ilvl w:val="0"/>
          <w:numId w:val="0"/>
        </w:numPr>
        <w:rPr>
          <w:rFonts w:asciiTheme="minorHAnsi" w:hAnsiTheme="minorHAnsi" w:cstheme="minorHAnsi"/>
          <w:sz w:val="28"/>
          <w:szCs w:val="28"/>
        </w:rPr>
      </w:pPr>
      <w:bookmarkStart w:id="1" w:name="_Toc216348076"/>
      <w:r w:rsidRPr="00B56127">
        <w:rPr>
          <w:rFonts w:asciiTheme="minorHAnsi" w:hAnsiTheme="minorHAnsi" w:cstheme="minorHAnsi"/>
          <w:sz w:val="28"/>
          <w:szCs w:val="28"/>
        </w:rPr>
        <w:t xml:space="preserve">METODOLOGIJA </w:t>
      </w:r>
      <w:r w:rsidR="00486EC4" w:rsidRPr="00B56127">
        <w:rPr>
          <w:rFonts w:asciiTheme="minorHAnsi" w:hAnsiTheme="minorHAnsi" w:cstheme="minorHAnsi"/>
          <w:sz w:val="28"/>
          <w:szCs w:val="28"/>
        </w:rPr>
        <w:t>OCEN</w:t>
      </w:r>
      <w:r w:rsidRPr="00B56127">
        <w:rPr>
          <w:rFonts w:asciiTheme="minorHAnsi" w:hAnsiTheme="minorHAnsi" w:cstheme="minorHAnsi"/>
          <w:sz w:val="28"/>
          <w:szCs w:val="28"/>
        </w:rPr>
        <w:t>E</w:t>
      </w:r>
      <w:r w:rsidR="00486EC4" w:rsidRPr="00B56127">
        <w:rPr>
          <w:rFonts w:asciiTheme="minorHAnsi" w:hAnsiTheme="minorHAnsi" w:cstheme="minorHAnsi"/>
          <w:sz w:val="28"/>
          <w:szCs w:val="28"/>
        </w:rPr>
        <w:t xml:space="preserve"> TVEGANJA</w:t>
      </w:r>
      <w:bookmarkEnd w:id="1"/>
    </w:p>
    <w:p w14:paraId="5011B695" w14:textId="21CFB04D" w:rsidR="008F1E34" w:rsidRDefault="008F1E34" w:rsidP="00DF6E53">
      <w:pPr>
        <w:pStyle w:val="Naslov3"/>
        <w:numPr>
          <w:ilvl w:val="0"/>
          <w:numId w:val="20"/>
        </w:numPr>
        <w:spacing w:before="120" w:after="120"/>
        <w:ind w:left="425" w:hanging="425"/>
        <w:rPr>
          <w:rFonts w:asciiTheme="minorHAnsi" w:hAnsiTheme="minorHAnsi" w:cstheme="minorHAnsi"/>
          <w:sz w:val="22"/>
          <w:szCs w:val="22"/>
        </w:rPr>
      </w:pPr>
      <w:bookmarkStart w:id="2" w:name="_Toc216348077"/>
      <w:r>
        <w:rPr>
          <w:rFonts w:asciiTheme="minorHAnsi" w:hAnsiTheme="minorHAnsi" w:cstheme="minorHAnsi"/>
          <w:sz w:val="22"/>
          <w:szCs w:val="22"/>
        </w:rPr>
        <w:t>Osnovni postopek</w:t>
      </w:r>
    </w:p>
    <w:p w14:paraId="31E8821B" w14:textId="5773E4D8" w:rsidR="008F1E34" w:rsidRDefault="00E06B7F" w:rsidP="008F1E34">
      <w:pPr>
        <w:rPr>
          <w:rFonts w:asciiTheme="minorHAnsi" w:hAnsiTheme="minorHAnsi" w:cstheme="minorHAnsi"/>
        </w:rPr>
      </w:pPr>
      <w:r>
        <w:rPr>
          <w:rFonts w:asciiTheme="minorHAnsi" w:hAnsiTheme="minorHAnsi" w:cstheme="minorHAnsi"/>
        </w:rPr>
        <w:t>(1) Treba je:</w:t>
      </w:r>
    </w:p>
    <w:p w14:paraId="2EEC2A87" w14:textId="4D5B98AD" w:rsidR="00E06B7F" w:rsidRDefault="00E06B7F" w:rsidP="008F1E34">
      <w:pPr>
        <w:rPr>
          <w:rFonts w:asciiTheme="minorHAnsi" w:hAnsiTheme="minorHAnsi" w:cstheme="minorHAnsi"/>
        </w:rPr>
      </w:pPr>
      <w:r>
        <w:rPr>
          <w:rFonts w:asciiTheme="minorHAnsi" w:hAnsiTheme="minorHAnsi" w:cstheme="minorHAnsi"/>
        </w:rPr>
        <w:t>- prepoznati strukturo, ki se oceni in njene značilnosti in</w:t>
      </w:r>
    </w:p>
    <w:p w14:paraId="748951AB" w14:textId="6849F0C1" w:rsidR="00E06B7F" w:rsidRPr="001F7FA6" w:rsidRDefault="00E06B7F" w:rsidP="008F1E34">
      <w:pPr>
        <w:rPr>
          <w:rFonts w:asciiTheme="minorHAnsi" w:hAnsiTheme="minorHAnsi" w:cstheme="minorHAnsi"/>
        </w:rPr>
      </w:pPr>
      <w:r>
        <w:rPr>
          <w:rFonts w:asciiTheme="minorHAnsi" w:hAnsiTheme="minorHAnsi" w:cstheme="minorHAnsi"/>
        </w:rPr>
        <w:t xml:space="preserve">- določiti tveganje </w:t>
      </w:r>
      <w:r w:rsidRPr="001F7FA6">
        <w:rPr>
          <w:rFonts w:asciiTheme="minorHAnsi" w:hAnsiTheme="minorHAnsi" w:cstheme="minorHAnsi"/>
          <w:i/>
          <w:iCs/>
        </w:rPr>
        <w:t>R</w:t>
      </w:r>
      <w:r>
        <w:rPr>
          <w:rFonts w:asciiTheme="minorHAnsi" w:hAnsiTheme="minorHAnsi" w:cstheme="minorHAnsi"/>
        </w:rPr>
        <w:t>.</w:t>
      </w:r>
    </w:p>
    <w:p w14:paraId="236326FF" w14:textId="0D6EAC93" w:rsidR="008F1E34" w:rsidRPr="001F7FA6" w:rsidRDefault="008F1E34" w:rsidP="001F7FA6">
      <w:pPr>
        <w:pStyle w:val="Naslov3"/>
        <w:numPr>
          <w:ilvl w:val="0"/>
          <w:numId w:val="20"/>
        </w:numPr>
        <w:spacing w:before="120" w:after="120"/>
        <w:ind w:left="425" w:hanging="425"/>
        <w:rPr>
          <w:rFonts w:asciiTheme="minorHAnsi" w:hAnsiTheme="minorHAnsi" w:cstheme="minorHAnsi"/>
          <w:szCs w:val="22"/>
        </w:rPr>
      </w:pPr>
      <w:r w:rsidRPr="001F7FA6">
        <w:rPr>
          <w:rFonts w:asciiTheme="minorHAnsi" w:hAnsiTheme="minorHAnsi" w:cstheme="minorHAnsi"/>
          <w:sz w:val="22"/>
          <w:szCs w:val="22"/>
        </w:rPr>
        <w:t>Struktura, ki se jo upošteva za oceno tveganja</w:t>
      </w:r>
    </w:p>
    <w:p w14:paraId="263BE1E4" w14:textId="5063A121" w:rsidR="008F1E34" w:rsidRDefault="00E06B7F" w:rsidP="008F1E34">
      <w:pPr>
        <w:rPr>
          <w:rFonts w:asciiTheme="minorHAnsi" w:hAnsiTheme="minorHAnsi" w:cstheme="minorHAnsi"/>
        </w:rPr>
      </w:pPr>
      <w:r>
        <w:rPr>
          <w:rFonts w:asciiTheme="minorHAnsi" w:hAnsiTheme="minorHAnsi" w:cstheme="minorHAnsi"/>
        </w:rPr>
        <w:t>(1) Struktura, ki se jo upošteva, zajema:</w:t>
      </w:r>
    </w:p>
    <w:p w14:paraId="49771C92" w14:textId="26017FF4" w:rsidR="00E06B7F" w:rsidRDefault="00E06B7F" w:rsidP="008F1E34">
      <w:pPr>
        <w:rPr>
          <w:rFonts w:asciiTheme="minorHAnsi" w:hAnsiTheme="minorHAnsi" w:cstheme="minorHAnsi"/>
        </w:rPr>
      </w:pPr>
      <w:r>
        <w:rPr>
          <w:rFonts w:asciiTheme="minorHAnsi" w:hAnsiTheme="minorHAnsi" w:cstheme="minorHAnsi"/>
        </w:rPr>
        <w:t>- sama stavba,</w:t>
      </w:r>
    </w:p>
    <w:p w14:paraId="21A4B990" w14:textId="2A0DCBA9" w:rsidR="00E06B7F" w:rsidRDefault="00E06B7F" w:rsidP="008F1E34">
      <w:pPr>
        <w:rPr>
          <w:rFonts w:asciiTheme="minorHAnsi" w:hAnsiTheme="minorHAnsi" w:cstheme="minorHAnsi"/>
        </w:rPr>
      </w:pPr>
      <w:r>
        <w:rPr>
          <w:rFonts w:asciiTheme="minorHAnsi" w:hAnsiTheme="minorHAnsi" w:cstheme="minorHAnsi"/>
        </w:rPr>
        <w:t>- inštalacije v stavbi,</w:t>
      </w:r>
    </w:p>
    <w:p w14:paraId="2816DD46" w14:textId="6B55122E" w:rsidR="00E06B7F" w:rsidRDefault="00E06B7F" w:rsidP="008F1E34">
      <w:pPr>
        <w:rPr>
          <w:rFonts w:asciiTheme="minorHAnsi" w:hAnsiTheme="minorHAnsi" w:cstheme="minorHAnsi"/>
        </w:rPr>
      </w:pPr>
      <w:r>
        <w:rPr>
          <w:rFonts w:asciiTheme="minorHAnsi" w:hAnsiTheme="minorHAnsi" w:cstheme="minorHAnsi"/>
        </w:rPr>
        <w:t xml:space="preserve">- vsebina stavbe, </w:t>
      </w:r>
    </w:p>
    <w:p w14:paraId="73047068" w14:textId="66E92E6E" w:rsidR="00E06B7F" w:rsidRDefault="00E06B7F" w:rsidP="008F1E34">
      <w:pPr>
        <w:rPr>
          <w:rFonts w:asciiTheme="minorHAnsi" w:hAnsiTheme="minorHAnsi" w:cstheme="minorHAnsi"/>
        </w:rPr>
      </w:pPr>
      <w:r>
        <w:rPr>
          <w:rFonts w:asciiTheme="minorHAnsi" w:hAnsiTheme="minorHAnsi" w:cstheme="minorHAnsi"/>
        </w:rPr>
        <w:t>- osebe v stavbi, na strehi stavbe ali v območju do 3 m od zunanjosti stavbe in</w:t>
      </w:r>
    </w:p>
    <w:p w14:paraId="1B3AF6F3" w14:textId="0BEBC43C" w:rsidR="00E06B7F" w:rsidRDefault="00E06B7F" w:rsidP="008F1E34">
      <w:pPr>
        <w:rPr>
          <w:rFonts w:asciiTheme="minorHAnsi" w:hAnsiTheme="minorHAnsi" w:cstheme="minorHAnsi"/>
        </w:rPr>
      </w:pPr>
      <w:r>
        <w:rPr>
          <w:rFonts w:asciiTheme="minorHAnsi" w:hAnsiTheme="minorHAnsi" w:cstheme="minorHAnsi"/>
        </w:rPr>
        <w:t>- okolje, na katerega vpliva poškodba stavbe.</w:t>
      </w:r>
    </w:p>
    <w:p w14:paraId="4300FF3F" w14:textId="28C91682" w:rsidR="00E06B7F" w:rsidRDefault="00E06B7F" w:rsidP="008F1E34">
      <w:pPr>
        <w:rPr>
          <w:rFonts w:asciiTheme="minorHAnsi" w:hAnsiTheme="minorHAnsi" w:cstheme="minorHAnsi"/>
        </w:rPr>
      </w:pPr>
      <w:r>
        <w:rPr>
          <w:rFonts w:asciiTheme="minorHAnsi" w:hAnsiTheme="minorHAnsi" w:cstheme="minorHAnsi"/>
        </w:rPr>
        <w:t>(2) Upoštevano strukturo se lahko deli v več con tveganja.</w:t>
      </w:r>
    </w:p>
    <w:p w14:paraId="7E6FB8BC" w14:textId="774DA42D" w:rsidR="00E06B7F" w:rsidRPr="001F7FA6" w:rsidRDefault="00B97C00" w:rsidP="008F1E34">
      <w:pPr>
        <w:rPr>
          <w:rFonts w:asciiTheme="minorHAnsi" w:hAnsiTheme="minorHAnsi" w:cstheme="minorHAnsi"/>
        </w:rPr>
      </w:pPr>
      <w:r>
        <w:rPr>
          <w:rFonts w:asciiTheme="minorHAnsi" w:hAnsiTheme="minorHAnsi" w:cstheme="minorHAnsi"/>
        </w:rPr>
        <w:t>(3) Linije izven stavbe se upošteva le v primeru, da po njih tečejo škodljivi tokovi v stavbo.</w:t>
      </w:r>
    </w:p>
    <w:p w14:paraId="02BED936" w14:textId="5CEF4941" w:rsidR="008F1E34" w:rsidRDefault="008F1E34" w:rsidP="008F1E34">
      <w:pPr>
        <w:pStyle w:val="Naslov3"/>
        <w:numPr>
          <w:ilvl w:val="0"/>
          <w:numId w:val="20"/>
        </w:numPr>
        <w:spacing w:before="120" w:after="120"/>
        <w:ind w:left="425" w:hanging="425"/>
        <w:rPr>
          <w:rFonts w:asciiTheme="minorHAnsi" w:hAnsiTheme="minorHAnsi" w:cstheme="minorHAnsi"/>
          <w:sz w:val="22"/>
          <w:szCs w:val="22"/>
        </w:rPr>
      </w:pPr>
      <w:r w:rsidRPr="001F7FA6">
        <w:rPr>
          <w:rFonts w:asciiTheme="minorHAnsi" w:hAnsiTheme="minorHAnsi" w:cstheme="minorHAnsi"/>
          <w:sz w:val="22"/>
          <w:szCs w:val="22"/>
        </w:rPr>
        <w:t>Postopek za določitev potrebne zaščite za tveganje R</w:t>
      </w:r>
    </w:p>
    <w:p w14:paraId="5655AD94" w14:textId="17514778" w:rsidR="008F1E34" w:rsidRDefault="0015458C" w:rsidP="008F1E34">
      <w:pPr>
        <w:rPr>
          <w:rFonts w:asciiTheme="minorHAnsi" w:hAnsiTheme="minorHAnsi" w:cstheme="minorHAnsi"/>
        </w:rPr>
      </w:pPr>
      <w:r>
        <w:rPr>
          <w:rFonts w:asciiTheme="minorHAnsi" w:hAnsiTheme="minorHAnsi" w:cstheme="minorHAnsi"/>
        </w:rPr>
        <w:t>(1) Zaščito pred strelo mora biti, če je tveganje R višje od sprejemljivega tveganja R</w:t>
      </w:r>
      <w:r w:rsidRPr="001F7FA6">
        <w:rPr>
          <w:rFonts w:asciiTheme="minorHAnsi" w:hAnsiTheme="minorHAnsi" w:cstheme="minorHAnsi"/>
          <w:vertAlign w:val="subscript"/>
        </w:rPr>
        <w:t>T</w:t>
      </w:r>
      <w:r>
        <w:rPr>
          <w:rFonts w:asciiTheme="minorHAnsi" w:hAnsiTheme="minorHAnsi" w:cstheme="minorHAnsi"/>
        </w:rPr>
        <w:t>.</w:t>
      </w:r>
    </w:p>
    <w:p w14:paraId="7FD84C10" w14:textId="0A9F0317" w:rsidR="0015458C" w:rsidRDefault="0015458C" w:rsidP="008F1E34">
      <w:pPr>
        <w:rPr>
          <w:rFonts w:asciiTheme="minorHAnsi" w:hAnsiTheme="minorHAnsi" w:cstheme="minorHAnsi"/>
        </w:rPr>
      </w:pPr>
      <w:r>
        <w:rPr>
          <w:rFonts w:asciiTheme="minorHAnsi" w:hAnsiTheme="minorHAnsi" w:cstheme="minorHAnsi"/>
        </w:rPr>
        <w:t>(2) V tem primeru je treba uvesti take zaščitne ukrepe, da je tveganje R največ sprejemljivo tveganje R</w:t>
      </w:r>
      <w:r w:rsidRPr="00673655">
        <w:rPr>
          <w:rFonts w:asciiTheme="minorHAnsi" w:hAnsiTheme="minorHAnsi" w:cstheme="minorHAnsi"/>
          <w:vertAlign w:val="subscript"/>
        </w:rPr>
        <w:t>T</w:t>
      </w:r>
      <w:r>
        <w:rPr>
          <w:rFonts w:asciiTheme="minorHAnsi" w:hAnsiTheme="minorHAnsi" w:cstheme="minorHAnsi"/>
        </w:rPr>
        <w:t>.</w:t>
      </w:r>
    </w:p>
    <w:p w14:paraId="6295689A" w14:textId="7E98B82F" w:rsidR="0015458C" w:rsidRDefault="008A3406" w:rsidP="008F1E34">
      <w:pPr>
        <w:rPr>
          <w:rFonts w:asciiTheme="minorHAnsi" w:hAnsiTheme="minorHAnsi" w:cstheme="minorHAnsi"/>
        </w:rPr>
      </w:pPr>
      <w:r>
        <w:rPr>
          <w:rFonts w:asciiTheme="minorHAnsi" w:hAnsiTheme="minorHAnsi" w:cstheme="minorHAnsi"/>
        </w:rPr>
        <w:t xml:space="preserve">(3) Kjer ocena tveganja ni zahtevana, se lahko skrbnik stavbe odloči za določitev ali se ali se ne zniža tveganje </w:t>
      </w:r>
      <w:r w:rsidRPr="001F7FA6">
        <w:rPr>
          <w:rFonts w:asciiTheme="minorHAnsi" w:hAnsiTheme="minorHAnsi" w:cstheme="minorHAnsi"/>
          <w:i/>
          <w:iCs/>
        </w:rPr>
        <w:t>R</w:t>
      </w:r>
      <w:r>
        <w:rPr>
          <w:rFonts w:asciiTheme="minorHAnsi" w:hAnsiTheme="minorHAnsi" w:cstheme="minorHAnsi"/>
        </w:rPr>
        <w:t>.</w:t>
      </w:r>
    </w:p>
    <w:p w14:paraId="79B38118" w14:textId="1A668D37" w:rsidR="008A3406" w:rsidRDefault="008A3406" w:rsidP="008F1E34">
      <w:pPr>
        <w:rPr>
          <w:rFonts w:asciiTheme="minorHAnsi" w:hAnsiTheme="minorHAnsi" w:cstheme="minorHAnsi"/>
        </w:rPr>
      </w:pPr>
      <w:r>
        <w:rPr>
          <w:rFonts w:asciiTheme="minorHAnsi" w:hAnsiTheme="minorHAnsi" w:cstheme="minorHAnsi"/>
        </w:rPr>
        <w:t xml:space="preserve">(4) Če je ocena tveganja enaka ali manjša od sprejemljivega tveganja, </w:t>
      </w:r>
      <w:r w:rsidR="00033D08">
        <w:rPr>
          <w:rFonts w:asciiTheme="minorHAnsi" w:hAnsiTheme="minorHAnsi" w:cstheme="minorHAnsi"/>
        </w:rPr>
        <w:t>strelovodna zaščita ni potrebna za zmanjšanje tveganja, ampak je lahko:</w:t>
      </w:r>
    </w:p>
    <w:p w14:paraId="410CA374" w14:textId="77777777" w:rsidR="00033D08" w:rsidRDefault="00033D08" w:rsidP="008F1E34">
      <w:pPr>
        <w:rPr>
          <w:rFonts w:asciiTheme="minorHAnsi" w:hAnsiTheme="minorHAnsi" w:cstheme="minorHAnsi"/>
        </w:rPr>
      </w:pPr>
      <w:r>
        <w:rPr>
          <w:rFonts w:asciiTheme="minorHAnsi" w:hAnsiTheme="minorHAnsi" w:cstheme="minorHAnsi"/>
        </w:rPr>
        <w:t xml:space="preserve">- uporabna za znižanje pogostosti poškodb notranjih sistemov ali </w:t>
      </w:r>
    </w:p>
    <w:p w14:paraId="290E6CA4" w14:textId="36F3321B" w:rsidR="00033D08" w:rsidRDefault="00033D08" w:rsidP="008F1E34">
      <w:pPr>
        <w:rPr>
          <w:rFonts w:asciiTheme="minorHAnsi" w:hAnsiTheme="minorHAnsi" w:cstheme="minorHAnsi"/>
        </w:rPr>
      </w:pPr>
      <w:r>
        <w:rPr>
          <w:rFonts w:asciiTheme="minorHAnsi" w:hAnsiTheme="minorHAnsi" w:cstheme="minorHAnsi"/>
        </w:rPr>
        <w:t>- primerna, če je na vsak način želja zmanjšanja izgub (ali nerazpoložljivosti uslug).</w:t>
      </w:r>
    </w:p>
    <w:p w14:paraId="2329153D" w14:textId="47D8A5FC" w:rsidR="00033D08" w:rsidRDefault="00033D08" w:rsidP="008F1E34">
      <w:pPr>
        <w:rPr>
          <w:rFonts w:asciiTheme="minorHAnsi" w:hAnsiTheme="minorHAnsi" w:cstheme="minorHAnsi"/>
        </w:rPr>
      </w:pPr>
      <w:r>
        <w:rPr>
          <w:rFonts w:asciiTheme="minorHAnsi" w:hAnsiTheme="minorHAnsi" w:cstheme="minorHAnsi"/>
        </w:rPr>
        <w:t>(5) Treba je izvesti naslednje korake za določitev, če tveganje presega sprejemljivo tveganje_</w:t>
      </w:r>
    </w:p>
    <w:p w14:paraId="153C9CA8" w14:textId="3FFEE8EB" w:rsidR="00033D08" w:rsidRDefault="00033D08" w:rsidP="008F1E34">
      <w:pPr>
        <w:rPr>
          <w:rFonts w:asciiTheme="minorHAnsi" w:hAnsiTheme="minorHAnsi" w:cstheme="minorHAnsi"/>
        </w:rPr>
      </w:pPr>
      <w:r>
        <w:rPr>
          <w:rFonts w:asciiTheme="minorHAnsi" w:hAnsiTheme="minorHAnsi" w:cstheme="minorHAnsi"/>
        </w:rPr>
        <w:t xml:space="preserve">- prepoznava sestavin </w:t>
      </w:r>
      <w:r w:rsidRPr="001F7FA6">
        <w:rPr>
          <w:rFonts w:asciiTheme="minorHAnsi" w:hAnsiTheme="minorHAnsi" w:cstheme="minorHAnsi"/>
          <w:i/>
          <w:iCs/>
        </w:rPr>
        <w:t>R</w:t>
      </w:r>
      <w:r w:rsidRPr="001F7FA6">
        <w:rPr>
          <w:rFonts w:asciiTheme="minorHAnsi" w:hAnsiTheme="minorHAnsi" w:cstheme="minorHAnsi"/>
          <w:vertAlign w:val="subscript"/>
        </w:rPr>
        <w:t>x</w:t>
      </w:r>
      <w:r>
        <w:rPr>
          <w:rFonts w:asciiTheme="minorHAnsi" w:hAnsiTheme="minorHAnsi" w:cstheme="minorHAnsi"/>
        </w:rPr>
        <w:t>, ki ustvarjajo tveganje,</w:t>
      </w:r>
    </w:p>
    <w:p w14:paraId="678DE977" w14:textId="0E454925" w:rsidR="00033D08" w:rsidRDefault="00033D08" w:rsidP="008F1E34">
      <w:pPr>
        <w:rPr>
          <w:rFonts w:asciiTheme="minorHAnsi" w:hAnsiTheme="minorHAnsi" w:cstheme="minorHAnsi"/>
        </w:rPr>
      </w:pPr>
      <w:r>
        <w:rPr>
          <w:rFonts w:asciiTheme="minorHAnsi" w:hAnsiTheme="minorHAnsi" w:cstheme="minorHAnsi"/>
        </w:rPr>
        <w:t xml:space="preserve">- izračun prepoznanih sestavin tveganja </w:t>
      </w:r>
      <w:r w:rsidRPr="001F7FA6">
        <w:rPr>
          <w:rFonts w:asciiTheme="minorHAnsi" w:hAnsiTheme="minorHAnsi" w:cstheme="minorHAnsi"/>
          <w:i/>
          <w:iCs/>
        </w:rPr>
        <w:t>R</w:t>
      </w:r>
      <w:r w:rsidRPr="001F7FA6">
        <w:rPr>
          <w:rFonts w:asciiTheme="minorHAnsi" w:hAnsiTheme="minorHAnsi" w:cstheme="minorHAnsi"/>
          <w:vertAlign w:val="subscript"/>
        </w:rPr>
        <w:t>x</w:t>
      </w:r>
      <w:r>
        <w:rPr>
          <w:rFonts w:asciiTheme="minorHAnsi" w:hAnsiTheme="minorHAnsi" w:cstheme="minorHAnsi"/>
        </w:rPr>
        <w:t>,</w:t>
      </w:r>
    </w:p>
    <w:p w14:paraId="7983E4F2" w14:textId="3BE67238" w:rsidR="00033D08" w:rsidRDefault="00033D08" w:rsidP="008F1E34">
      <w:pPr>
        <w:rPr>
          <w:rFonts w:asciiTheme="minorHAnsi" w:hAnsiTheme="minorHAnsi" w:cstheme="minorHAnsi"/>
        </w:rPr>
      </w:pPr>
      <w:r>
        <w:rPr>
          <w:rFonts w:asciiTheme="minorHAnsi" w:hAnsiTheme="minorHAnsi" w:cstheme="minorHAnsi"/>
        </w:rPr>
        <w:t xml:space="preserve">- izračun celotnega tveganja </w:t>
      </w:r>
      <w:r w:rsidRPr="001F7FA6">
        <w:rPr>
          <w:rFonts w:asciiTheme="minorHAnsi" w:hAnsiTheme="minorHAnsi" w:cstheme="minorHAnsi"/>
          <w:i/>
          <w:iCs/>
        </w:rPr>
        <w:t>R</w:t>
      </w:r>
      <w:r>
        <w:rPr>
          <w:rFonts w:asciiTheme="minorHAnsi" w:hAnsiTheme="minorHAnsi" w:cstheme="minorHAnsi"/>
        </w:rPr>
        <w:t xml:space="preserve"> in </w:t>
      </w:r>
    </w:p>
    <w:p w14:paraId="3A1B62E8" w14:textId="45ECC718" w:rsidR="00033D08" w:rsidRDefault="00033D08" w:rsidP="008F1E34">
      <w:pPr>
        <w:rPr>
          <w:rFonts w:asciiTheme="minorHAnsi" w:hAnsiTheme="minorHAnsi" w:cstheme="minorHAnsi"/>
        </w:rPr>
      </w:pPr>
      <w:r>
        <w:rPr>
          <w:rFonts w:asciiTheme="minorHAnsi" w:hAnsiTheme="minorHAnsi" w:cstheme="minorHAnsi"/>
        </w:rPr>
        <w:t xml:space="preserve">- primerjava tveganja </w:t>
      </w:r>
      <w:r w:rsidRPr="001F7FA6">
        <w:rPr>
          <w:rFonts w:asciiTheme="minorHAnsi" w:hAnsiTheme="minorHAnsi" w:cstheme="minorHAnsi"/>
          <w:i/>
          <w:iCs/>
        </w:rPr>
        <w:t xml:space="preserve">R </w:t>
      </w:r>
      <w:r>
        <w:rPr>
          <w:rFonts w:asciiTheme="minorHAnsi" w:hAnsiTheme="minorHAnsi" w:cstheme="minorHAnsi"/>
        </w:rPr>
        <w:t xml:space="preserve">s sprejemljivim tveganjem </w:t>
      </w:r>
      <w:r w:rsidRPr="001F7FA6">
        <w:rPr>
          <w:rFonts w:asciiTheme="minorHAnsi" w:hAnsiTheme="minorHAnsi" w:cstheme="minorHAnsi"/>
          <w:i/>
          <w:iCs/>
        </w:rPr>
        <w:t>R</w:t>
      </w:r>
      <w:r w:rsidRPr="001F7FA6">
        <w:rPr>
          <w:rFonts w:asciiTheme="minorHAnsi" w:hAnsiTheme="minorHAnsi" w:cstheme="minorHAnsi"/>
          <w:vertAlign w:val="subscript"/>
        </w:rPr>
        <w:t>T</w:t>
      </w:r>
      <w:r>
        <w:rPr>
          <w:rFonts w:asciiTheme="minorHAnsi" w:hAnsiTheme="minorHAnsi" w:cstheme="minorHAnsi"/>
        </w:rPr>
        <w:t>.</w:t>
      </w:r>
    </w:p>
    <w:p w14:paraId="1645C05F" w14:textId="2388B23C" w:rsidR="00033D08" w:rsidRDefault="00033D08" w:rsidP="008F1E34">
      <w:pPr>
        <w:rPr>
          <w:rFonts w:asciiTheme="minorHAnsi" w:hAnsiTheme="minorHAnsi" w:cstheme="minorHAnsi"/>
        </w:rPr>
      </w:pPr>
      <w:r>
        <w:rPr>
          <w:rFonts w:asciiTheme="minorHAnsi" w:hAnsiTheme="minorHAnsi" w:cstheme="minorHAnsi"/>
        </w:rPr>
        <w:t>(6) Če je struktura razdeljena v več con tveganja Zs</w:t>
      </w:r>
      <w:r w:rsidR="000D5E40">
        <w:rPr>
          <w:rFonts w:asciiTheme="minorHAnsi" w:hAnsiTheme="minorHAnsi" w:cstheme="minorHAnsi"/>
        </w:rPr>
        <w:t>, je treba tveganje R določiti za vsako cono Zs. Primerjavo tveganja R z RT je treba izvesti:</w:t>
      </w:r>
    </w:p>
    <w:p w14:paraId="42BBFCA1" w14:textId="4F63B677" w:rsidR="000D5E40" w:rsidRDefault="000D5E40" w:rsidP="008F1E34">
      <w:pPr>
        <w:rPr>
          <w:rFonts w:asciiTheme="minorHAnsi" w:hAnsiTheme="minorHAnsi" w:cstheme="minorHAnsi"/>
        </w:rPr>
      </w:pPr>
      <w:r>
        <w:rPr>
          <w:rFonts w:asciiTheme="minorHAnsi" w:hAnsiTheme="minorHAnsi" w:cstheme="minorHAnsi"/>
        </w:rPr>
        <w:t>- za vsako cono tveganja strukture v strukturi s conami,</w:t>
      </w:r>
    </w:p>
    <w:p w14:paraId="380FE399" w14:textId="6EDD9805" w:rsidR="000D5E40" w:rsidRDefault="000D5E40" w:rsidP="008F1E34">
      <w:pPr>
        <w:rPr>
          <w:rFonts w:asciiTheme="minorHAnsi" w:hAnsiTheme="minorHAnsi" w:cstheme="minorHAnsi"/>
        </w:rPr>
      </w:pPr>
      <w:r>
        <w:rPr>
          <w:rFonts w:asciiTheme="minorHAnsi" w:hAnsiTheme="minorHAnsi" w:cstheme="minorHAnsi"/>
        </w:rPr>
        <w:t>- za celotno strukturo v enoconski strukturi.</w:t>
      </w:r>
    </w:p>
    <w:p w14:paraId="1A2B8225" w14:textId="0F7BFC65" w:rsidR="000D5E40" w:rsidRDefault="000D5E40" w:rsidP="008F1E34">
      <w:pPr>
        <w:rPr>
          <w:rFonts w:asciiTheme="minorHAnsi" w:hAnsiTheme="minorHAnsi" w:cstheme="minorHAnsi"/>
        </w:rPr>
      </w:pPr>
      <w:r>
        <w:rPr>
          <w:rFonts w:asciiTheme="minorHAnsi" w:hAnsiTheme="minorHAnsi" w:cstheme="minorHAnsi"/>
        </w:rPr>
        <w:t>Spodnja slika kaže določitev potrebe za zaščito za tveganje R.</w:t>
      </w:r>
    </w:p>
    <w:p w14:paraId="577D6E61" w14:textId="530967DF" w:rsidR="000D5E40" w:rsidRDefault="00E02B0B" w:rsidP="008F1E34">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79744" behindDoc="0" locked="0" layoutInCell="1" allowOverlap="1" wp14:anchorId="152FEC0D" wp14:editId="2AE2BCF7">
                <wp:simplePos x="0" y="0"/>
                <wp:positionH relativeFrom="column">
                  <wp:posOffset>1801495</wp:posOffset>
                </wp:positionH>
                <wp:positionV relativeFrom="paragraph">
                  <wp:posOffset>5921242</wp:posOffset>
                </wp:positionV>
                <wp:extent cx="2310063" cy="173255"/>
                <wp:effectExtent l="0" t="0" r="0" b="0"/>
                <wp:wrapNone/>
                <wp:docPr id="1301706538" name="Polje z besedilom 3"/>
                <wp:cNvGraphicFramePr/>
                <a:graphic xmlns:a="http://schemas.openxmlformats.org/drawingml/2006/main">
                  <a:graphicData uri="http://schemas.microsoft.com/office/word/2010/wordprocessingShape">
                    <wps:wsp>
                      <wps:cNvSpPr txBox="1"/>
                      <wps:spPr>
                        <a:xfrm>
                          <a:off x="0" y="0"/>
                          <a:ext cx="2310063" cy="173255"/>
                        </a:xfrm>
                        <a:prstGeom prst="rect">
                          <a:avLst/>
                        </a:prstGeom>
                        <a:solidFill>
                          <a:schemeClr val="lt1"/>
                        </a:solidFill>
                        <a:ln w="6350">
                          <a:noFill/>
                        </a:ln>
                      </wps:spPr>
                      <wps:txbx>
                        <w:txbxContent>
                          <w:p w14:paraId="2F5E0265" w14:textId="4490B02C" w:rsidR="00E02B0B" w:rsidRPr="001F7FA6" w:rsidRDefault="00E02B0B" w:rsidP="001F7FA6">
                            <w:pPr>
                              <w:jc w:val="center"/>
                              <w:rPr>
                                <w:sz w:val="20"/>
                                <w:szCs w:val="20"/>
                              </w:rPr>
                            </w:pPr>
                            <w:r>
                              <w:rPr>
                                <w:sz w:val="20"/>
                                <w:szCs w:val="20"/>
                              </w:rPr>
                              <w:t>Prepoznaj štrleče komponente tveganja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FEC0D" id="_x0000_t202" coordsize="21600,21600" o:spt="202" path="m,l,21600r21600,l21600,xe">
                <v:stroke joinstyle="miter"/>
                <v:path gradientshapeok="t" o:connecttype="rect"/>
              </v:shapetype>
              <v:shape id="Polje z besedilom 3" o:spid="_x0000_s1026" type="#_x0000_t202" style="position:absolute;left:0;text-align:left;margin-left:141.85pt;margin-top:466.25pt;width:181.9pt;height:13.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" fillcolor="white [3201]" stroked="f" strokeweight=".5pt">
                <v:textbox inset="0,0,0,0">
                  <w:txbxContent>
                    <w:p w14:paraId="2F5E0265" w14:textId="4490B02C" w:rsidR="00E02B0B" w:rsidRPr="001F7FA6" w:rsidRDefault="00E02B0B" w:rsidP="001F7FA6">
                      <w:pPr>
                        <w:jc w:val="center"/>
                        <w:rPr>
                          <w:sz w:val="20"/>
                          <w:szCs w:val="20"/>
                        </w:rPr>
                      </w:pPr>
                      <w:r>
                        <w:rPr>
                          <w:sz w:val="20"/>
                          <w:szCs w:val="20"/>
                        </w:rPr>
                        <w:t>Prepoznaj štrleče komponente tveganja</w:t>
                      </w:r>
                    </w:p>
                  </w:txbxContent>
                </v:textbox>
              </v:shape>
            </w:pict>
          </mc:Fallback>
        </mc:AlternateContent>
      </w:r>
      <w:r w:rsidR="00A674DA">
        <w:rPr>
          <w:rFonts w:asciiTheme="minorHAnsi" w:hAnsiTheme="minorHAnsi" w:cstheme="minorHAnsi"/>
          <w:noProof/>
        </w:rPr>
        <mc:AlternateContent>
          <mc:Choice Requires="wps">
            <w:drawing>
              <wp:anchor distT="0" distB="0" distL="114300" distR="114300" simplePos="0" relativeHeight="251677696" behindDoc="0" locked="0" layoutInCell="1" allowOverlap="1" wp14:anchorId="4EC4D85E" wp14:editId="0D0CDB81">
                <wp:simplePos x="0" y="0"/>
                <wp:positionH relativeFrom="column">
                  <wp:posOffset>2167088</wp:posOffset>
                </wp:positionH>
                <wp:positionV relativeFrom="paragraph">
                  <wp:posOffset>5276850</wp:posOffset>
                </wp:positionV>
                <wp:extent cx="1607386" cy="240631"/>
                <wp:effectExtent l="0" t="0" r="0" b="7620"/>
                <wp:wrapNone/>
                <wp:docPr id="178930165" name="Polje z besedilom 3"/>
                <wp:cNvGraphicFramePr/>
                <a:graphic xmlns:a="http://schemas.openxmlformats.org/drawingml/2006/main">
                  <a:graphicData uri="http://schemas.microsoft.com/office/word/2010/wordprocessingShape">
                    <wps:wsp>
                      <wps:cNvSpPr txBox="1"/>
                      <wps:spPr>
                        <a:xfrm>
                          <a:off x="0" y="0"/>
                          <a:ext cx="1607386" cy="240631"/>
                        </a:xfrm>
                        <a:prstGeom prst="rect">
                          <a:avLst/>
                        </a:prstGeom>
                        <a:solidFill>
                          <a:schemeClr val="lt1"/>
                        </a:solidFill>
                        <a:ln w="6350">
                          <a:noFill/>
                        </a:ln>
                      </wps:spPr>
                      <wps:txbx>
                        <w:txbxContent>
                          <w:p w14:paraId="712D0897" w14:textId="464B6E22" w:rsidR="00A674DA" w:rsidRPr="001F7FA6" w:rsidRDefault="00A674DA" w:rsidP="001F7FA6">
                            <w:pPr>
                              <w:jc w:val="center"/>
                              <w:rPr>
                                <w:sz w:val="20"/>
                                <w:szCs w:val="20"/>
                              </w:rPr>
                            </w:pPr>
                            <w:r>
                              <w:rPr>
                                <w:sz w:val="20"/>
                                <w:szCs w:val="20"/>
                              </w:rPr>
                              <w:t>Potrebna je dodatna zaščita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4D85E" id="_x0000_s1027" type="#_x0000_t202" style="position:absolute;left:0;text-align:left;margin-left:170.65pt;margin-top:415.5pt;width:126.55pt;height:18.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" fillcolor="white [3201]" stroked="f" strokeweight=".5pt">
                <v:textbox inset="0,0,0,0">
                  <w:txbxContent>
                    <w:p w14:paraId="712D0897" w14:textId="464B6E22" w:rsidR="00A674DA" w:rsidRPr="001F7FA6" w:rsidRDefault="00A674DA" w:rsidP="001F7FA6">
                      <w:pPr>
                        <w:jc w:val="center"/>
                        <w:rPr>
                          <w:sz w:val="20"/>
                          <w:szCs w:val="20"/>
                        </w:rPr>
                      </w:pPr>
                      <w:r>
                        <w:rPr>
                          <w:sz w:val="20"/>
                          <w:szCs w:val="20"/>
                        </w:rPr>
                        <w:t>Potrebna je dodatna zaščita</w:t>
                      </w:r>
                    </w:p>
                  </w:txbxContent>
                </v:textbox>
              </v:shape>
            </w:pict>
          </mc:Fallback>
        </mc:AlternateContent>
      </w:r>
      <w:r w:rsidR="00A674DA">
        <w:rPr>
          <w:rFonts w:asciiTheme="minorHAnsi" w:hAnsiTheme="minorHAnsi" w:cstheme="minorHAnsi"/>
          <w:noProof/>
        </w:rPr>
        <mc:AlternateContent>
          <mc:Choice Requires="wps">
            <w:drawing>
              <wp:anchor distT="0" distB="0" distL="114300" distR="114300" simplePos="0" relativeHeight="251675648" behindDoc="0" locked="0" layoutInCell="1" allowOverlap="1" wp14:anchorId="67C39EEA" wp14:editId="6B16E38C">
                <wp:simplePos x="0" y="0"/>
                <wp:positionH relativeFrom="column">
                  <wp:posOffset>117174</wp:posOffset>
                </wp:positionH>
                <wp:positionV relativeFrom="paragraph">
                  <wp:posOffset>5391551</wp:posOffset>
                </wp:positionV>
                <wp:extent cx="1222408" cy="462013"/>
                <wp:effectExtent l="0" t="0" r="0" b="0"/>
                <wp:wrapNone/>
                <wp:docPr id="1507719793" name="Polje z besedilom 3"/>
                <wp:cNvGraphicFramePr/>
                <a:graphic xmlns:a="http://schemas.openxmlformats.org/drawingml/2006/main">
                  <a:graphicData uri="http://schemas.microsoft.com/office/word/2010/wordprocessingShape">
                    <wps:wsp>
                      <wps:cNvSpPr txBox="1"/>
                      <wps:spPr>
                        <a:xfrm>
                          <a:off x="0" y="0"/>
                          <a:ext cx="1222408" cy="462013"/>
                        </a:xfrm>
                        <a:prstGeom prst="rect">
                          <a:avLst/>
                        </a:prstGeom>
                        <a:solidFill>
                          <a:schemeClr val="lt1"/>
                        </a:solidFill>
                        <a:ln w="6350">
                          <a:noFill/>
                        </a:ln>
                      </wps:spPr>
                      <wps:txbx>
                        <w:txbxContent>
                          <w:p w14:paraId="3AE5C193" w14:textId="61D78F88" w:rsidR="00A674DA" w:rsidRPr="001F7FA6" w:rsidRDefault="00A674DA" w:rsidP="001F7FA6">
                            <w:pPr>
                              <w:jc w:val="center"/>
                              <w:rPr>
                                <w:sz w:val="20"/>
                                <w:szCs w:val="20"/>
                              </w:rPr>
                            </w:pPr>
                            <w:r>
                              <w:rPr>
                                <w:sz w:val="20"/>
                                <w:szCs w:val="20"/>
                              </w:rPr>
                              <w:t>Izberi primerne zaščitne ukrepe*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39EEA" id="_x0000_s1028" type="#_x0000_t202" style="position:absolute;left:0;text-align:left;margin-left:9.25pt;margin-top:424.55pt;width:96.25pt;height:3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" fillcolor="white [3201]" stroked="f" strokeweight=".5pt">
                <v:textbox inset="0,0,0,0">
                  <w:txbxContent>
                    <w:p w14:paraId="3AE5C193" w14:textId="61D78F88" w:rsidR="00A674DA" w:rsidRPr="001F7FA6" w:rsidRDefault="00A674DA" w:rsidP="001F7FA6">
                      <w:pPr>
                        <w:jc w:val="center"/>
                        <w:rPr>
                          <w:sz w:val="20"/>
                          <w:szCs w:val="20"/>
                        </w:rPr>
                      </w:pPr>
                      <w:r>
                        <w:rPr>
                          <w:sz w:val="20"/>
                          <w:szCs w:val="20"/>
                        </w:rPr>
                        <w:t>Izberi primerne zaščitne ukrepe*</w:t>
                      </w:r>
                    </w:p>
                  </w:txbxContent>
                </v:textbox>
              </v:shape>
            </w:pict>
          </mc:Fallback>
        </mc:AlternateContent>
      </w:r>
      <w:r w:rsidR="006A61A7">
        <w:rPr>
          <w:rFonts w:asciiTheme="minorHAnsi" w:hAnsiTheme="minorHAnsi" w:cstheme="minorHAnsi"/>
          <w:noProof/>
        </w:rPr>
        <mc:AlternateContent>
          <mc:Choice Requires="wps">
            <w:drawing>
              <wp:anchor distT="0" distB="0" distL="114300" distR="114300" simplePos="0" relativeHeight="251673600" behindDoc="0" locked="0" layoutInCell="1" allowOverlap="1" wp14:anchorId="61B80F10" wp14:editId="6FAE026F">
                <wp:simplePos x="0" y="0"/>
                <wp:positionH relativeFrom="column">
                  <wp:posOffset>4707489</wp:posOffset>
                </wp:positionH>
                <wp:positionV relativeFrom="paragraph">
                  <wp:posOffset>4043413</wp:posOffset>
                </wp:positionV>
                <wp:extent cx="1222408" cy="240632"/>
                <wp:effectExtent l="0" t="0" r="0" b="6350"/>
                <wp:wrapNone/>
                <wp:docPr id="1619282160" name="Polje z besedilom 3"/>
                <wp:cNvGraphicFramePr/>
                <a:graphic xmlns:a="http://schemas.openxmlformats.org/drawingml/2006/main">
                  <a:graphicData uri="http://schemas.microsoft.com/office/word/2010/wordprocessingShape">
                    <wps:wsp>
                      <wps:cNvSpPr txBox="1"/>
                      <wps:spPr>
                        <a:xfrm>
                          <a:off x="0" y="0"/>
                          <a:ext cx="1222408" cy="240632"/>
                        </a:xfrm>
                        <a:prstGeom prst="rect">
                          <a:avLst/>
                        </a:prstGeom>
                        <a:solidFill>
                          <a:schemeClr val="lt1"/>
                        </a:solidFill>
                        <a:ln w="6350">
                          <a:noFill/>
                        </a:ln>
                      </wps:spPr>
                      <wps:txbx>
                        <w:txbxContent>
                          <w:p w14:paraId="64430925" w14:textId="36515E07" w:rsidR="006A61A7" w:rsidRPr="001F7FA6" w:rsidRDefault="006A61A7" w:rsidP="001F7FA6">
                            <w:pPr>
                              <w:jc w:val="center"/>
                              <w:rPr>
                                <w:sz w:val="20"/>
                                <w:szCs w:val="20"/>
                              </w:rPr>
                            </w:pPr>
                            <w:r>
                              <w:rPr>
                                <w:sz w:val="20"/>
                                <w:szCs w:val="20"/>
                              </w:rPr>
                              <w:t>Cona ali struktura je ustrezno zaščitena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B80F10" id="_x0000_s1029" type="#_x0000_t202" style="position:absolute;left:0;text-align:left;margin-left:370.65pt;margin-top:318.4pt;width:96.25pt;height:1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" fillcolor="white [3201]" stroked="f" strokeweight=".5pt">
                <v:textbox style="mso-fit-shape-to-text:t" inset="0,0,0,0">
                  <w:txbxContent>
                    <w:p w14:paraId="64430925" w14:textId="36515E07" w:rsidR="006A61A7" w:rsidRPr="001F7FA6" w:rsidRDefault="006A61A7" w:rsidP="001F7FA6">
                      <w:pPr>
                        <w:jc w:val="center"/>
                        <w:rPr>
                          <w:sz w:val="20"/>
                          <w:szCs w:val="20"/>
                        </w:rPr>
                      </w:pPr>
                      <w:r>
                        <w:rPr>
                          <w:sz w:val="20"/>
                          <w:szCs w:val="20"/>
                        </w:rPr>
                        <w:t>Cona ali struktura je ustrezno zaščitena</w:t>
                      </w:r>
                    </w:p>
                  </w:txbxContent>
                </v:textbox>
              </v:shape>
            </w:pict>
          </mc:Fallback>
        </mc:AlternateContent>
      </w:r>
      <w:r w:rsidR="006A61A7">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36C75EB" wp14:editId="19E71303">
                <wp:simplePos x="0" y="0"/>
                <wp:positionH relativeFrom="column">
                  <wp:posOffset>116773</wp:posOffset>
                </wp:positionH>
                <wp:positionV relativeFrom="paragraph">
                  <wp:posOffset>4159885</wp:posOffset>
                </wp:positionV>
                <wp:extent cx="1222408" cy="240632"/>
                <wp:effectExtent l="0" t="0" r="0" b="6350"/>
                <wp:wrapNone/>
                <wp:docPr id="328017839" name="Polje z besedilom 3"/>
                <wp:cNvGraphicFramePr/>
                <a:graphic xmlns:a="http://schemas.openxmlformats.org/drawingml/2006/main">
                  <a:graphicData uri="http://schemas.microsoft.com/office/word/2010/wordprocessingShape">
                    <wps:wsp>
                      <wps:cNvSpPr txBox="1"/>
                      <wps:spPr>
                        <a:xfrm>
                          <a:off x="0" y="0"/>
                          <a:ext cx="1222408" cy="240632"/>
                        </a:xfrm>
                        <a:prstGeom prst="rect">
                          <a:avLst/>
                        </a:prstGeom>
                        <a:solidFill>
                          <a:schemeClr val="lt1"/>
                        </a:solidFill>
                        <a:ln w="6350">
                          <a:noFill/>
                        </a:ln>
                      </wps:spPr>
                      <wps:txbx>
                        <w:txbxContent>
                          <w:p w14:paraId="7210B611" w14:textId="375B7D58" w:rsidR="006A61A7" w:rsidRPr="001F7FA6" w:rsidRDefault="006A61A7" w:rsidP="001F7FA6">
                            <w:pPr>
                              <w:jc w:val="center"/>
                              <w:rPr>
                                <w:sz w:val="20"/>
                                <w:szCs w:val="20"/>
                              </w:rPr>
                            </w:pPr>
                            <w:r>
                              <w:rPr>
                                <w:sz w:val="20"/>
                                <w:szCs w:val="20"/>
                              </w:rPr>
                              <w:t>Ponovni izračun komponent tveganja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6C75EB" id="_x0000_s1030" type="#_x0000_t202" style="position:absolute;left:0;text-align:left;margin-left:9.2pt;margin-top:327.55pt;width:96.25pt;height:18.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" fillcolor="white [3201]" stroked="f" strokeweight=".5pt">
                <v:textbox style="mso-fit-shape-to-text:t" inset="0,0,0,0">
                  <w:txbxContent>
                    <w:p w14:paraId="7210B611" w14:textId="375B7D58" w:rsidR="006A61A7" w:rsidRPr="001F7FA6" w:rsidRDefault="006A61A7" w:rsidP="001F7FA6">
                      <w:pPr>
                        <w:jc w:val="center"/>
                        <w:rPr>
                          <w:sz w:val="20"/>
                          <w:szCs w:val="20"/>
                        </w:rPr>
                      </w:pPr>
                      <w:r>
                        <w:rPr>
                          <w:sz w:val="20"/>
                          <w:szCs w:val="20"/>
                        </w:rPr>
                        <w:t>Ponovni izračun komponent tveganja</w:t>
                      </w:r>
                    </w:p>
                  </w:txbxContent>
                </v:textbox>
              </v:shape>
            </w:pict>
          </mc:Fallback>
        </mc:AlternateContent>
      </w:r>
      <w:r w:rsidR="006A61A7">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45824461" wp14:editId="6C855CCE">
                <wp:simplePos x="0" y="0"/>
                <wp:positionH relativeFrom="column">
                  <wp:posOffset>2254451</wp:posOffset>
                </wp:positionH>
                <wp:positionV relativeFrom="paragraph">
                  <wp:posOffset>3851074</wp:posOffset>
                </wp:positionV>
                <wp:extent cx="1404787" cy="644893"/>
                <wp:effectExtent l="0" t="0" r="5080" b="3175"/>
                <wp:wrapNone/>
                <wp:docPr id="175960883" name="Polje z besedilom 3"/>
                <wp:cNvGraphicFramePr/>
                <a:graphic xmlns:a="http://schemas.openxmlformats.org/drawingml/2006/main">
                  <a:graphicData uri="http://schemas.microsoft.com/office/word/2010/wordprocessingShape">
                    <wps:wsp>
                      <wps:cNvSpPr txBox="1"/>
                      <wps:spPr>
                        <a:xfrm>
                          <a:off x="0" y="0"/>
                          <a:ext cx="1404787" cy="644893"/>
                        </a:xfrm>
                        <a:prstGeom prst="rect">
                          <a:avLst/>
                        </a:prstGeom>
                        <a:noFill/>
                        <a:ln w="6350">
                          <a:noFill/>
                        </a:ln>
                      </wps:spPr>
                      <wps:txbx>
                        <w:txbxContent>
                          <w:p w14:paraId="3FA4AED1" w14:textId="77777777" w:rsidR="006A61A7" w:rsidRDefault="006A61A7" w:rsidP="00CF4534">
                            <w:pPr>
                              <w:jc w:val="center"/>
                              <w:rPr>
                                <w:sz w:val="20"/>
                                <w:szCs w:val="20"/>
                              </w:rPr>
                            </w:pPr>
                            <w:r w:rsidRPr="001F7FA6">
                              <w:rPr>
                                <w:i/>
                                <w:iCs/>
                                <w:sz w:val="20"/>
                                <w:szCs w:val="20"/>
                              </w:rPr>
                              <w:t>R</w:t>
                            </w:r>
                            <w:r>
                              <w:rPr>
                                <w:sz w:val="20"/>
                                <w:szCs w:val="20"/>
                              </w:rPr>
                              <w:t xml:space="preserve"> &gt; </w:t>
                            </w:r>
                            <w:r w:rsidRPr="001F7FA6">
                              <w:rPr>
                                <w:i/>
                                <w:iCs/>
                                <w:sz w:val="20"/>
                                <w:szCs w:val="20"/>
                              </w:rPr>
                              <w:t>R</w:t>
                            </w:r>
                            <w:r w:rsidRPr="001F7FA6">
                              <w:rPr>
                                <w:sz w:val="20"/>
                                <w:szCs w:val="20"/>
                                <w:vertAlign w:val="subscript"/>
                              </w:rPr>
                              <w:t>T</w:t>
                            </w:r>
                          </w:p>
                          <w:p w14:paraId="2BD35F38" w14:textId="77777777" w:rsidR="006A61A7" w:rsidRDefault="006A61A7" w:rsidP="00CF4534">
                            <w:pPr>
                              <w:jc w:val="center"/>
                              <w:rPr>
                                <w:sz w:val="20"/>
                                <w:szCs w:val="20"/>
                              </w:rPr>
                            </w:pPr>
                          </w:p>
                          <w:p w14:paraId="66F8B245" w14:textId="77777777" w:rsidR="006A61A7" w:rsidRDefault="006A61A7" w:rsidP="00CF4534">
                            <w:pPr>
                              <w:jc w:val="center"/>
                              <w:rPr>
                                <w:sz w:val="20"/>
                                <w:szCs w:val="20"/>
                              </w:rPr>
                            </w:pPr>
                            <w:r>
                              <w:rPr>
                                <w:sz w:val="20"/>
                                <w:szCs w:val="20"/>
                              </w:rPr>
                              <w:t>Za vsako zono tveganja</w:t>
                            </w:r>
                          </w:p>
                          <w:p w14:paraId="6DDBF37B" w14:textId="77777777" w:rsidR="006A61A7" w:rsidRPr="001F7FA6" w:rsidRDefault="006A61A7" w:rsidP="001F7FA6">
                            <w:pPr>
                              <w:jc w:val="center"/>
                              <w:rPr>
                                <w:sz w:val="20"/>
                                <w:szCs w:val="20"/>
                              </w:rPr>
                            </w:pPr>
                            <w:r>
                              <w:rPr>
                                <w:sz w:val="20"/>
                                <w:szCs w:val="20"/>
                              </w:rPr>
                              <w:t>(ali za strukturo)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24461" id="_x0000_s1031" type="#_x0000_t202" style="position:absolute;left:0;text-align:left;margin-left:177.5pt;margin-top:303.25pt;width:110.6pt;height:5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" filled="f" stroked="f" strokeweight=".5pt">
                <v:textbox inset="0,0,0,0">
                  <w:txbxContent>
                    <w:p w14:paraId="3FA4AED1" w14:textId="77777777" w:rsidR="006A61A7" w:rsidRDefault="006A61A7" w:rsidP="00CF4534">
                      <w:pPr>
                        <w:jc w:val="center"/>
                        <w:rPr>
                          <w:sz w:val="20"/>
                          <w:szCs w:val="20"/>
                        </w:rPr>
                      </w:pPr>
                      <w:r w:rsidRPr="001F7FA6">
                        <w:rPr>
                          <w:i/>
                          <w:iCs/>
                          <w:sz w:val="20"/>
                          <w:szCs w:val="20"/>
                        </w:rPr>
                        <w:t>R</w:t>
                      </w:r>
                      <w:r>
                        <w:rPr>
                          <w:sz w:val="20"/>
                          <w:szCs w:val="20"/>
                        </w:rPr>
                        <w:t xml:space="preserve"> &gt; </w:t>
                      </w:r>
                      <w:r w:rsidRPr="001F7FA6">
                        <w:rPr>
                          <w:i/>
                          <w:iCs/>
                          <w:sz w:val="20"/>
                          <w:szCs w:val="20"/>
                        </w:rPr>
                        <w:t>R</w:t>
                      </w:r>
                      <w:r w:rsidRPr="001F7FA6">
                        <w:rPr>
                          <w:sz w:val="20"/>
                          <w:szCs w:val="20"/>
                          <w:vertAlign w:val="subscript"/>
                        </w:rPr>
                        <w:t>T</w:t>
                      </w:r>
                    </w:p>
                    <w:p w14:paraId="2BD35F38" w14:textId="77777777" w:rsidR="006A61A7" w:rsidRDefault="006A61A7" w:rsidP="00CF4534">
                      <w:pPr>
                        <w:jc w:val="center"/>
                        <w:rPr>
                          <w:sz w:val="20"/>
                          <w:szCs w:val="20"/>
                        </w:rPr>
                      </w:pPr>
                    </w:p>
                    <w:p w14:paraId="66F8B245" w14:textId="77777777" w:rsidR="006A61A7" w:rsidRDefault="006A61A7" w:rsidP="00CF4534">
                      <w:pPr>
                        <w:jc w:val="center"/>
                        <w:rPr>
                          <w:sz w:val="20"/>
                          <w:szCs w:val="20"/>
                        </w:rPr>
                      </w:pPr>
                      <w:r>
                        <w:rPr>
                          <w:sz w:val="20"/>
                          <w:szCs w:val="20"/>
                        </w:rPr>
                        <w:t>Za vsako zono tveganja</w:t>
                      </w:r>
                    </w:p>
                    <w:p w14:paraId="6DDBF37B" w14:textId="77777777" w:rsidR="006A61A7" w:rsidRPr="001F7FA6" w:rsidRDefault="006A61A7" w:rsidP="001F7FA6">
                      <w:pPr>
                        <w:jc w:val="center"/>
                        <w:rPr>
                          <w:sz w:val="20"/>
                          <w:szCs w:val="20"/>
                        </w:rPr>
                      </w:pPr>
                      <w:r>
                        <w:rPr>
                          <w:sz w:val="20"/>
                          <w:szCs w:val="20"/>
                        </w:rPr>
                        <w:t>(ali za strukturo)</w:t>
                      </w:r>
                    </w:p>
                  </w:txbxContent>
                </v:textbox>
              </v:shape>
            </w:pict>
          </mc:Fallback>
        </mc:AlternateContent>
      </w:r>
      <w:r w:rsidR="006A61A7">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236B570C" wp14:editId="6C5689CE">
                <wp:simplePos x="0" y="0"/>
                <wp:positionH relativeFrom="column">
                  <wp:posOffset>2456246</wp:posOffset>
                </wp:positionH>
                <wp:positionV relativeFrom="paragraph">
                  <wp:posOffset>3851910</wp:posOffset>
                </wp:positionV>
                <wp:extent cx="1077361" cy="644893"/>
                <wp:effectExtent l="0" t="0" r="8890" b="3175"/>
                <wp:wrapNone/>
                <wp:docPr id="427413790" name="Polje z besedilom 3"/>
                <wp:cNvGraphicFramePr/>
                <a:graphic xmlns:a="http://schemas.openxmlformats.org/drawingml/2006/main">
                  <a:graphicData uri="http://schemas.microsoft.com/office/word/2010/wordprocessingShape">
                    <wps:wsp>
                      <wps:cNvSpPr txBox="1"/>
                      <wps:spPr>
                        <a:xfrm>
                          <a:off x="0" y="0"/>
                          <a:ext cx="1077361" cy="644893"/>
                        </a:xfrm>
                        <a:prstGeom prst="rect">
                          <a:avLst/>
                        </a:prstGeom>
                        <a:solidFill>
                          <a:schemeClr val="lt1"/>
                        </a:solidFill>
                        <a:ln w="6350">
                          <a:noFill/>
                        </a:ln>
                      </wps:spPr>
                      <wps:txbx>
                        <w:txbxContent>
                          <w:p w14:paraId="693C659B" w14:textId="7E07502B" w:rsidR="006A61A7" w:rsidRPr="001F7FA6" w:rsidRDefault="006A61A7" w:rsidP="001F7FA6">
                            <w:pPr>
                              <w:jc w:val="center"/>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B570C" id="_x0000_s1032" type="#_x0000_t202" style="position:absolute;left:0;text-align:left;margin-left:193.4pt;margin-top:303.3pt;width:84.85pt;height:5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" fillcolor="white [3201]" stroked="f" strokeweight=".5pt">
                <v:textbox inset="0,0,0,0">
                  <w:txbxContent>
                    <w:p w14:paraId="693C659B" w14:textId="7E07502B" w:rsidR="006A61A7" w:rsidRPr="001F7FA6" w:rsidRDefault="006A61A7" w:rsidP="001F7FA6">
                      <w:pPr>
                        <w:jc w:val="center"/>
                        <w:rPr>
                          <w:sz w:val="20"/>
                          <w:szCs w:val="20"/>
                        </w:rPr>
                      </w:pPr>
                    </w:p>
                  </w:txbxContent>
                </v:textbox>
              </v:shape>
            </w:pict>
          </mc:Fallback>
        </mc:AlternateContent>
      </w:r>
      <w:r w:rsidR="00CF4534">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5DC9C780" wp14:editId="4AB798E7">
                <wp:simplePos x="0" y="0"/>
                <wp:positionH relativeFrom="column">
                  <wp:posOffset>1705309</wp:posOffset>
                </wp:positionH>
                <wp:positionV relativeFrom="paragraph">
                  <wp:posOffset>2523523</wp:posOffset>
                </wp:positionV>
                <wp:extent cx="2579571" cy="644893"/>
                <wp:effectExtent l="0" t="0" r="0" b="3175"/>
                <wp:wrapNone/>
                <wp:docPr id="374625142" name="Polje z besedilom 3"/>
                <wp:cNvGraphicFramePr/>
                <a:graphic xmlns:a="http://schemas.openxmlformats.org/drawingml/2006/main">
                  <a:graphicData uri="http://schemas.microsoft.com/office/word/2010/wordprocessingShape">
                    <wps:wsp>
                      <wps:cNvSpPr txBox="1"/>
                      <wps:spPr>
                        <a:xfrm>
                          <a:off x="0" y="0"/>
                          <a:ext cx="2579571" cy="644893"/>
                        </a:xfrm>
                        <a:prstGeom prst="rect">
                          <a:avLst/>
                        </a:prstGeom>
                        <a:solidFill>
                          <a:schemeClr val="lt1"/>
                        </a:solidFill>
                        <a:ln w="6350">
                          <a:noFill/>
                        </a:ln>
                      </wps:spPr>
                      <wps:txbx>
                        <w:txbxContent>
                          <w:p w14:paraId="65458A19" w14:textId="4CABA10A" w:rsidR="00CF4534" w:rsidRPr="001F7FA6" w:rsidRDefault="00CF4534" w:rsidP="001F7FA6">
                            <w:pPr>
                              <w:jc w:val="center"/>
                              <w:rPr>
                                <w:sz w:val="20"/>
                                <w:szCs w:val="20"/>
                              </w:rPr>
                            </w:pPr>
                            <w:r>
                              <w:rPr>
                                <w:sz w:val="20"/>
                                <w:szCs w:val="20"/>
                              </w:rPr>
                              <w:t>Dodaj komponente tveganja vsake cone v strukturo con (ali strukturo v celoti), da se pridobi ustrezna tveganja za vsako zono tveganja (ali celotno strukturo)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9C780" id="_x0000_s1033" type="#_x0000_t202" style="position:absolute;left:0;text-align:left;margin-left:134.3pt;margin-top:198.7pt;width:203.1pt;height:5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" fillcolor="white [3201]" stroked="f" strokeweight=".5pt">
                <v:textbox inset="0,0,0,0">
                  <w:txbxContent>
                    <w:p w14:paraId="65458A19" w14:textId="4CABA10A" w:rsidR="00CF4534" w:rsidRPr="001F7FA6" w:rsidRDefault="00CF4534" w:rsidP="001F7FA6">
                      <w:pPr>
                        <w:jc w:val="center"/>
                        <w:rPr>
                          <w:sz w:val="20"/>
                          <w:szCs w:val="20"/>
                        </w:rPr>
                      </w:pPr>
                      <w:r>
                        <w:rPr>
                          <w:sz w:val="20"/>
                          <w:szCs w:val="20"/>
                        </w:rPr>
                        <w:t>Dodaj komponente tveganja vsake cone v strukturo con (ali strukturo v celoti), da se pridobi ustrezna tveganja za vsako zono tveganja (ali celotno strukturo)</w:t>
                      </w:r>
                    </w:p>
                  </w:txbxContent>
                </v:textbox>
              </v:shape>
            </w:pict>
          </mc:Fallback>
        </mc:AlternateContent>
      </w:r>
      <w:r w:rsidR="00CF4534">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6BBA16E2" wp14:editId="64F81B71">
                <wp:simplePos x="0" y="0"/>
                <wp:positionH relativeFrom="column">
                  <wp:posOffset>1705476</wp:posOffset>
                </wp:positionH>
                <wp:positionV relativeFrom="paragraph">
                  <wp:posOffset>1599531</wp:posOffset>
                </wp:positionV>
                <wp:extent cx="2579571" cy="500514"/>
                <wp:effectExtent l="0" t="0" r="0" b="0"/>
                <wp:wrapNone/>
                <wp:docPr id="401830619" name="Polje z besedilom 3"/>
                <wp:cNvGraphicFramePr/>
                <a:graphic xmlns:a="http://schemas.openxmlformats.org/drawingml/2006/main">
                  <a:graphicData uri="http://schemas.microsoft.com/office/word/2010/wordprocessingShape">
                    <wps:wsp>
                      <wps:cNvSpPr txBox="1"/>
                      <wps:spPr>
                        <a:xfrm>
                          <a:off x="0" y="0"/>
                          <a:ext cx="2579571" cy="500514"/>
                        </a:xfrm>
                        <a:prstGeom prst="rect">
                          <a:avLst/>
                        </a:prstGeom>
                        <a:solidFill>
                          <a:schemeClr val="lt1"/>
                        </a:solidFill>
                        <a:ln w="6350">
                          <a:noFill/>
                        </a:ln>
                      </wps:spPr>
                      <wps:txbx>
                        <w:txbxContent>
                          <w:p w14:paraId="059E65BF" w14:textId="6B425357" w:rsidR="00CF4534" w:rsidRPr="001F7FA6" w:rsidRDefault="00CF4534" w:rsidP="001F7FA6">
                            <w:pPr>
                              <w:jc w:val="center"/>
                              <w:rPr>
                                <w:sz w:val="20"/>
                                <w:szCs w:val="20"/>
                              </w:rPr>
                            </w:pPr>
                            <w:r>
                              <w:rPr>
                                <w:sz w:val="20"/>
                                <w:szCs w:val="20"/>
                              </w:rPr>
                              <w:t xml:space="preserve">Prepoznaj in izračunaj komponente tveganja </w:t>
                            </w:r>
                            <w:r w:rsidRPr="001F7FA6">
                              <w:rPr>
                                <w:i/>
                                <w:iCs/>
                                <w:sz w:val="20"/>
                                <w:szCs w:val="20"/>
                              </w:rPr>
                              <w:t>R</w:t>
                            </w:r>
                            <w:r w:rsidRPr="001F7FA6">
                              <w:rPr>
                                <w:sz w:val="20"/>
                                <w:szCs w:val="20"/>
                                <w:vertAlign w:val="subscript"/>
                              </w:rPr>
                              <w:t>x</w:t>
                            </w:r>
                            <w:r>
                              <w:rPr>
                                <w:sz w:val="20"/>
                                <w:szCs w:val="20"/>
                              </w:rPr>
                              <w:t>, če so cone za vsako cono, sicer za strukturo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A16E2" id="_x0000_s1034" type="#_x0000_t202" style="position:absolute;left:0;text-align:left;margin-left:134.3pt;margin-top:125.95pt;width:203.1pt;height:3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" fillcolor="white [3201]" stroked="f" strokeweight=".5pt">
                <v:textbox inset="0,0,0,0">
                  <w:txbxContent>
                    <w:p w14:paraId="059E65BF" w14:textId="6B425357" w:rsidR="00CF4534" w:rsidRPr="001F7FA6" w:rsidRDefault="00CF4534" w:rsidP="001F7FA6">
                      <w:pPr>
                        <w:jc w:val="center"/>
                        <w:rPr>
                          <w:sz w:val="20"/>
                          <w:szCs w:val="20"/>
                        </w:rPr>
                      </w:pPr>
                      <w:r>
                        <w:rPr>
                          <w:sz w:val="20"/>
                          <w:szCs w:val="20"/>
                        </w:rPr>
                        <w:t xml:space="preserve">Prepoznaj in izračunaj komponente tveganja </w:t>
                      </w:r>
                      <w:r w:rsidRPr="001F7FA6">
                        <w:rPr>
                          <w:i/>
                          <w:iCs/>
                          <w:sz w:val="20"/>
                          <w:szCs w:val="20"/>
                        </w:rPr>
                        <w:t>R</w:t>
                      </w:r>
                      <w:r w:rsidRPr="001F7FA6">
                        <w:rPr>
                          <w:sz w:val="20"/>
                          <w:szCs w:val="20"/>
                          <w:vertAlign w:val="subscript"/>
                        </w:rPr>
                        <w:t>x</w:t>
                      </w:r>
                      <w:r>
                        <w:rPr>
                          <w:sz w:val="20"/>
                          <w:szCs w:val="20"/>
                        </w:rPr>
                        <w:t>, če so cone za vsako cono, sicer za strukturo</w:t>
                      </w:r>
                    </w:p>
                  </w:txbxContent>
                </v:textbox>
              </v:shape>
            </w:pict>
          </mc:Fallback>
        </mc:AlternateContent>
      </w:r>
      <w:r w:rsidR="00CF4534">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64897947" wp14:editId="7033491E">
                <wp:simplePos x="0" y="0"/>
                <wp:positionH relativeFrom="column">
                  <wp:posOffset>1657350</wp:posOffset>
                </wp:positionH>
                <wp:positionV relativeFrom="paragraph">
                  <wp:posOffset>887162</wp:posOffset>
                </wp:positionV>
                <wp:extent cx="2579571" cy="240632"/>
                <wp:effectExtent l="0" t="0" r="0" b="7620"/>
                <wp:wrapNone/>
                <wp:docPr id="1878705091" name="Polje z besedilom 3"/>
                <wp:cNvGraphicFramePr/>
                <a:graphic xmlns:a="http://schemas.openxmlformats.org/drawingml/2006/main">
                  <a:graphicData uri="http://schemas.microsoft.com/office/word/2010/wordprocessingShape">
                    <wps:wsp>
                      <wps:cNvSpPr txBox="1"/>
                      <wps:spPr>
                        <a:xfrm>
                          <a:off x="0" y="0"/>
                          <a:ext cx="2579571" cy="240632"/>
                        </a:xfrm>
                        <a:prstGeom prst="rect">
                          <a:avLst/>
                        </a:prstGeom>
                        <a:solidFill>
                          <a:schemeClr val="lt1"/>
                        </a:solidFill>
                        <a:ln w="6350">
                          <a:noFill/>
                        </a:ln>
                      </wps:spPr>
                      <wps:txbx>
                        <w:txbxContent>
                          <w:p w14:paraId="0A8D0CBF" w14:textId="3BC36C32" w:rsidR="00CF4534" w:rsidRPr="001F7FA6" w:rsidRDefault="00CF4534" w:rsidP="001F7FA6">
                            <w:pPr>
                              <w:jc w:val="center"/>
                              <w:rPr>
                                <w:sz w:val="20"/>
                                <w:szCs w:val="20"/>
                              </w:rPr>
                            </w:pPr>
                            <w:r>
                              <w:rPr>
                                <w:sz w:val="20"/>
                                <w:szCs w:val="20"/>
                              </w:rPr>
                              <w:t xml:space="preserve">Delitev </w:t>
                            </w:r>
                            <w:r w:rsidRPr="001F7FA6">
                              <w:rPr>
                                <w:sz w:val="20"/>
                                <w:szCs w:val="20"/>
                              </w:rPr>
                              <w:t>struktur</w:t>
                            </w:r>
                            <w:r>
                              <w:rPr>
                                <w:sz w:val="20"/>
                                <w:szCs w:val="20"/>
                              </w:rPr>
                              <w:t>e</w:t>
                            </w:r>
                            <w:r w:rsidRPr="001F7FA6">
                              <w:rPr>
                                <w:sz w:val="20"/>
                                <w:szCs w:val="20"/>
                              </w:rPr>
                              <w:t xml:space="preserve"> </w:t>
                            </w:r>
                            <w:r>
                              <w:rPr>
                                <w:sz w:val="20"/>
                                <w:szCs w:val="20"/>
                              </w:rPr>
                              <w:t>v zone tveganja, če je treba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97947" id="_x0000_s1035" type="#_x0000_t202" style="position:absolute;left:0;text-align:left;margin-left:130.5pt;margin-top:69.85pt;width:203.1pt;height:1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" fillcolor="white [3201]" stroked="f" strokeweight=".5pt">
                <v:textbox inset="0,0,0,0">
                  <w:txbxContent>
                    <w:p w14:paraId="0A8D0CBF" w14:textId="3BC36C32" w:rsidR="00CF4534" w:rsidRPr="001F7FA6" w:rsidRDefault="00CF4534" w:rsidP="001F7FA6">
                      <w:pPr>
                        <w:jc w:val="center"/>
                        <w:rPr>
                          <w:sz w:val="20"/>
                          <w:szCs w:val="20"/>
                        </w:rPr>
                      </w:pPr>
                      <w:r>
                        <w:rPr>
                          <w:sz w:val="20"/>
                          <w:szCs w:val="20"/>
                        </w:rPr>
                        <w:t xml:space="preserve">Delitev </w:t>
                      </w:r>
                      <w:r w:rsidRPr="001F7FA6">
                        <w:rPr>
                          <w:sz w:val="20"/>
                          <w:szCs w:val="20"/>
                        </w:rPr>
                        <w:t>struktur</w:t>
                      </w:r>
                      <w:r>
                        <w:rPr>
                          <w:sz w:val="20"/>
                          <w:szCs w:val="20"/>
                        </w:rPr>
                        <w:t>e</w:t>
                      </w:r>
                      <w:r w:rsidRPr="001F7FA6">
                        <w:rPr>
                          <w:sz w:val="20"/>
                          <w:szCs w:val="20"/>
                        </w:rPr>
                        <w:t xml:space="preserve"> </w:t>
                      </w:r>
                      <w:r>
                        <w:rPr>
                          <w:sz w:val="20"/>
                          <w:szCs w:val="20"/>
                        </w:rPr>
                        <w:t>v zone tveganja, če je treba</w:t>
                      </w:r>
                    </w:p>
                  </w:txbxContent>
                </v:textbox>
              </v:shape>
            </w:pict>
          </mc:Fallback>
        </mc:AlternateContent>
      </w:r>
      <w:r w:rsidR="00CF453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F63745F" wp14:editId="17BCB36C">
                <wp:simplePos x="0" y="0"/>
                <wp:positionH relativeFrom="column">
                  <wp:posOffset>2032635</wp:posOffset>
                </wp:positionH>
                <wp:positionV relativeFrom="paragraph">
                  <wp:posOffset>155575</wp:posOffset>
                </wp:positionV>
                <wp:extent cx="1819008" cy="221381"/>
                <wp:effectExtent l="0" t="0" r="0" b="7620"/>
                <wp:wrapNone/>
                <wp:docPr id="2112468989" name="Polje z besedilom 3"/>
                <wp:cNvGraphicFramePr/>
                <a:graphic xmlns:a="http://schemas.openxmlformats.org/drawingml/2006/main">
                  <a:graphicData uri="http://schemas.microsoft.com/office/word/2010/wordprocessingShape">
                    <wps:wsp>
                      <wps:cNvSpPr txBox="1"/>
                      <wps:spPr>
                        <a:xfrm>
                          <a:off x="0" y="0"/>
                          <a:ext cx="1819008" cy="221381"/>
                        </a:xfrm>
                        <a:prstGeom prst="rect">
                          <a:avLst/>
                        </a:prstGeom>
                        <a:solidFill>
                          <a:schemeClr val="lt1"/>
                        </a:solidFill>
                        <a:ln w="6350">
                          <a:noFill/>
                        </a:ln>
                      </wps:spPr>
                      <wps:txbx>
                        <w:txbxContent>
                          <w:p w14:paraId="7A537E02" w14:textId="78F18E51" w:rsidR="00CF4534" w:rsidRPr="001F7FA6" w:rsidRDefault="00CF4534" w:rsidP="001F7FA6">
                            <w:pPr>
                              <w:jc w:val="center"/>
                              <w:rPr>
                                <w:sz w:val="20"/>
                                <w:szCs w:val="20"/>
                              </w:rPr>
                            </w:pPr>
                            <w:r w:rsidRPr="001F7FA6">
                              <w:rPr>
                                <w:sz w:val="20"/>
                                <w:szCs w:val="20"/>
                              </w:rPr>
                              <w:t>Prepoznaj struktur</w:t>
                            </w:r>
                            <w:r>
                              <w:rPr>
                                <w:sz w:val="20"/>
                                <w:szCs w:val="20"/>
                              </w:rPr>
                              <w:t>o</w:t>
                            </w:r>
                            <w:r w:rsidRPr="001F7FA6">
                              <w:rPr>
                                <w:sz w:val="20"/>
                                <w:szCs w:val="20"/>
                              </w:rPr>
                              <w:t xml:space="preserve"> za oceno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3745F" id="_x0000_s1036" type="#_x0000_t202" style="position:absolute;left:0;text-align:left;margin-left:160.05pt;margin-top:12.25pt;width:143.25pt;height:1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" fillcolor="white [3201]" stroked="f" strokeweight=".5pt">
                <v:textbox inset="0,0,0,0">
                  <w:txbxContent>
                    <w:p w14:paraId="7A537E02" w14:textId="78F18E51" w:rsidR="00CF4534" w:rsidRPr="001F7FA6" w:rsidRDefault="00CF4534" w:rsidP="001F7FA6">
                      <w:pPr>
                        <w:jc w:val="center"/>
                        <w:rPr>
                          <w:sz w:val="20"/>
                          <w:szCs w:val="20"/>
                        </w:rPr>
                      </w:pPr>
                      <w:r w:rsidRPr="001F7FA6">
                        <w:rPr>
                          <w:sz w:val="20"/>
                          <w:szCs w:val="20"/>
                        </w:rPr>
                        <w:t>Prepoznaj struktur</w:t>
                      </w:r>
                      <w:r>
                        <w:rPr>
                          <w:sz w:val="20"/>
                          <w:szCs w:val="20"/>
                        </w:rPr>
                        <w:t>o</w:t>
                      </w:r>
                      <w:r w:rsidRPr="001F7FA6">
                        <w:rPr>
                          <w:sz w:val="20"/>
                          <w:szCs w:val="20"/>
                        </w:rPr>
                        <w:t xml:space="preserve"> za oceno</w:t>
                      </w:r>
                    </w:p>
                  </w:txbxContent>
                </v:textbox>
              </v:shape>
            </w:pict>
          </mc:Fallback>
        </mc:AlternateContent>
      </w:r>
      <w:r w:rsidR="000D5E40" w:rsidRPr="000D5E40">
        <w:rPr>
          <w:rFonts w:asciiTheme="minorHAnsi" w:hAnsiTheme="minorHAnsi" w:cstheme="minorHAnsi"/>
          <w:noProof/>
        </w:rPr>
        <w:drawing>
          <wp:inline distT="0" distB="0" distL="0" distR="0" wp14:anchorId="1D1286DA" wp14:editId="0E544FE5">
            <wp:extent cx="6120765" cy="6353175"/>
            <wp:effectExtent l="0" t="0" r="0" b="9525"/>
            <wp:docPr id="7548148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097"/>
                    <a:stretch>
                      <a:fillRect/>
                    </a:stretch>
                  </pic:blipFill>
                  <pic:spPr bwMode="auto">
                    <a:xfrm>
                      <a:off x="0" y="0"/>
                      <a:ext cx="6120765" cy="6353175"/>
                    </a:xfrm>
                    <a:prstGeom prst="rect">
                      <a:avLst/>
                    </a:prstGeom>
                    <a:noFill/>
                    <a:ln>
                      <a:noFill/>
                    </a:ln>
                    <a:extLst>
                      <a:ext uri="{53640926-AAD7-44D8-BBD7-CCE9431645EC}">
                        <a14:shadowObscured xmlns:a14="http://schemas.microsoft.com/office/drawing/2010/main"/>
                      </a:ext>
                    </a:extLst>
                  </pic:spPr>
                </pic:pic>
              </a:graphicData>
            </a:graphic>
          </wp:inline>
        </w:drawing>
      </w:r>
    </w:p>
    <w:p w14:paraId="6143E20E" w14:textId="77C2AB75" w:rsidR="00E02B0B" w:rsidRPr="008F1E34" w:rsidRDefault="00E02B0B" w:rsidP="001F7FA6">
      <w:pPr>
        <w:rPr>
          <w:rFonts w:asciiTheme="minorHAnsi" w:hAnsiTheme="minorHAnsi" w:cstheme="minorHAnsi"/>
        </w:rPr>
      </w:pPr>
      <w:r>
        <w:rPr>
          <w:rFonts w:asciiTheme="minorHAnsi" w:hAnsiTheme="minorHAnsi" w:cstheme="minorHAnsi"/>
        </w:rPr>
        <w:t>* Glej tabelo 3 v TSG-N-003</w:t>
      </w:r>
    </w:p>
    <w:p w14:paraId="1FB81C51" w14:textId="685C1D71" w:rsidR="002048B3" w:rsidRDefault="002048B3">
      <w:pPr>
        <w:overflowPunct/>
        <w:autoSpaceDE/>
        <w:autoSpaceDN/>
        <w:adjustRightInd/>
        <w:spacing w:after="160" w:line="259" w:lineRule="auto"/>
        <w:jc w:val="left"/>
        <w:textAlignment w:val="auto"/>
        <w:rPr>
          <w:rFonts w:asciiTheme="minorHAnsi" w:hAnsiTheme="minorHAnsi" w:cstheme="minorHAnsi"/>
        </w:rPr>
      </w:pPr>
      <w:bookmarkStart w:id="3" w:name="_3as4poj" w:colFirst="0" w:colLast="0"/>
      <w:bookmarkStart w:id="4" w:name="_pkwqa1" w:colFirst="0" w:colLast="0"/>
      <w:bookmarkStart w:id="5" w:name="_39kk8xu" w:colFirst="0" w:colLast="0"/>
      <w:bookmarkStart w:id="6" w:name="_48pi1tg" w:colFirst="0" w:colLast="0"/>
      <w:bookmarkStart w:id="7" w:name="_40ew0vw" w:colFirst="0" w:colLast="0"/>
      <w:bookmarkStart w:id="8" w:name="_1smtxgf" w:colFirst="0" w:colLast="0"/>
      <w:bookmarkEnd w:id="2"/>
      <w:bookmarkEnd w:id="3"/>
      <w:bookmarkEnd w:id="4"/>
      <w:bookmarkEnd w:id="5"/>
      <w:bookmarkEnd w:id="6"/>
      <w:bookmarkEnd w:id="7"/>
      <w:bookmarkEnd w:id="8"/>
      <w:r>
        <w:rPr>
          <w:rFonts w:asciiTheme="minorHAnsi" w:hAnsiTheme="minorHAnsi" w:cstheme="minorHAnsi"/>
        </w:rPr>
        <w:br w:type="page"/>
      </w:r>
    </w:p>
    <w:p w14:paraId="28E3A2FB" w14:textId="77777777" w:rsidR="002048B3" w:rsidRDefault="002048B3">
      <w:pPr>
        <w:rPr>
          <w:rFonts w:asciiTheme="minorHAnsi" w:hAnsiTheme="minorHAnsi" w:cstheme="minorHAnsi"/>
        </w:rPr>
      </w:pPr>
    </w:p>
    <w:p w14:paraId="62E429A2" w14:textId="30E25FFA" w:rsidR="002048B3" w:rsidRPr="00CB0106" w:rsidRDefault="002048B3" w:rsidP="002048B3">
      <w:pPr>
        <w:tabs>
          <w:tab w:val="left" w:pos="6521"/>
        </w:tabs>
        <w:spacing w:after="120"/>
        <w:jc w:val="right"/>
        <w:rPr>
          <w:rFonts w:asciiTheme="minorHAnsi" w:hAnsiTheme="minorHAnsi" w:cstheme="minorHAnsi"/>
          <w:bCs/>
        </w:rPr>
      </w:pPr>
      <w:r w:rsidRPr="00CB0106">
        <w:rPr>
          <w:rFonts w:asciiTheme="minorHAnsi" w:hAnsiTheme="minorHAnsi" w:cstheme="minorHAnsi"/>
          <w:bCs/>
        </w:rPr>
        <w:t xml:space="preserve">Priloga </w:t>
      </w:r>
      <w:r>
        <w:rPr>
          <w:rFonts w:asciiTheme="minorHAnsi" w:hAnsiTheme="minorHAnsi" w:cstheme="minorHAnsi"/>
          <w:bCs/>
        </w:rPr>
        <w:t>3</w:t>
      </w:r>
    </w:p>
    <w:p w14:paraId="661E16FF" w14:textId="77777777" w:rsidR="002048B3" w:rsidRPr="00CB0106" w:rsidRDefault="002048B3" w:rsidP="002048B3">
      <w:pPr>
        <w:tabs>
          <w:tab w:val="left" w:pos="6521"/>
        </w:tabs>
        <w:spacing w:after="120"/>
        <w:jc w:val="left"/>
        <w:rPr>
          <w:rFonts w:asciiTheme="minorHAnsi" w:hAnsiTheme="minorHAnsi" w:cstheme="minorHAnsi"/>
          <w:b/>
          <w:bCs/>
          <w:sz w:val="28"/>
          <w:szCs w:val="28"/>
        </w:rPr>
      </w:pPr>
      <w:r w:rsidRPr="00CB0106">
        <w:rPr>
          <w:rFonts w:asciiTheme="minorHAnsi" w:hAnsiTheme="minorHAnsi" w:cstheme="minorHAnsi"/>
          <w:b/>
          <w:bCs/>
          <w:sz w:val="28"/>
          <w:szCs w:val="28"/>
        </w:rPr>
        <w:t>TABELARIČNI IZPIS MAKSIMALNIH VREDNOSTI GOSTOTE STREL</w:t>
      </w:r>
    </w:p>
    <w:tbl>
      <w:tblPr>
        <w:tblStyle w:val="Tabelamrea"/>
        <w:tblW w:w="9636" w:type="dxa"/>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850"/>
        <w:gridCol w:w="2551"/>
        <w:gridCol w:w="1417"/>
        <w:gridCol w:w="850"/>
        <w:gridCol w:w="2551"/>
        <w:gridCol w:w="1417"/>
      </w:tblGrid>
      <w:tr w:rsidR="002048B3" w:rsidRPr="005B7145" w14:paraId="3F6FAD01" w14:textId="77777777" w:rsidTr="009D0D75">
        <w:trPr>
          <w:trHeight w:val="700"/>
          <w:jc w:val="center"/>
        </w:trPr>
        <w:tc>
          <w:tcPr>
            <w:tcW w:w="850" w:type="dxa"/>
            <w:tcBorders>
              <w:top w:val="single" w:sz="8" w:space="0" w:color="auto"/>
              <w:bottom w:val="single" w:sz="8" w:space="0" w:color="auto"/>
            </w:tcBorders>
            <w:shd w:val="clear" w:color="auto" w:fill="D9D9D9" w:themeFill="background1" w:themeFillShade="D9"/>
            <w:vAlign w:val="bottom"/>
          </w:tcPr>
          <w:p w14:paraId="2B652B1A"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63333E96"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3FF4FEE6" w14:textId="77777777" w:rsidR="002048B3" w:rsidRPr="00CB0106" w:rsidRDefault="002048B3" w:rsidP="009D0D75">
            <w:pPr>
              <w:spacing w:before="60" w:after="60"/>
              <w:ind w:left="-60"/>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34E38171" w14:textId="77777777" w:rsidR="002048B3" w:rsidRPr="00CB0106" w:rsidRDefault="002048B3" w:rsidP="009D0D75">
            <w:pPr>
              <w:spacing w:before="60" w:after="60"/>
              <w:ind w:left="-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right w:val="single" w:sz="8" w:space="0" w:color="auto"/>
            </w:tcBorders>
            <w:shd w:val="clear" w:color="auto" w:fill="D9D9D9" w:themeFill="background1" w:themeFillShade="D9"/>
            <w:vAlign w:val="bottom"/>
          </w:tcPr>
          <w:p w14:paraId="16E99542"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c>
          <w:tcPr>
            <w:tcW w:w="850" w:type="dxa"/>
            <w:tcBorders>
              <w:top w:val="single" w:sz="8" w:space="0" w:color="auto"/>
              <w:left w:val="single" w:sz="8" w:space="0" w:color="auto"/>
              <w:bottom w:val="single" w:sz="8" w:space="0" w:color="auto"/>
            </w:tcBorders>
            <w:shd w:val="clear" w:color="auto" w:fill="D9D9D9" w:themeFill="background1" w:themeFillShade="D9"/>
            <w:vAlign w:val="bottom"/>
          </w:tcPr>
          <w:p w14:paraId="1A0FCA37"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6ACD4D29"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61160C0A" w14:textId="77777777" w:rsidR="002048B3" w:rsidRPr="00CB0106" w:rsidRDefault="002048B3" w:rsidP="009D0D75">
            <w:pPr>
              <w:spacing w:before="60" w:after="60"/>
              <w:ind w:left="-54"/>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25D8B613" w14:textId="77777777" w:rsidR="002048B3" w:rsidRPr="00CB0106" w:rsidRDefault="002048B3" w:rsidP="009D0D75">
            <w:pPr>
              <w:spacing w:before="60" w:after="60"/>
              <w:ind w:left="-54"/>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tcBorders>
            <w:shd w:val="clear" w:color="auto" w:fill="D9D9D9" w:themeFill="background1" w:themeFillShade="D9"/>
            <w:vAlign w:val="bottom"/>
          </w:tcPr>
          <w:p w14:paraId="05CDB399"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r>
      <w:tr w:rsidR="002048B3" w:rsidRPr="005B7145" w14:paraId="4B802C90" w14:textId="77777777" w:rsidTr="009D0D75">
        <w:trPr>
          <w:jc w:val="center"/>
        </w:trPr>
        <w:tc>
          <w:tcPr>
            <w:tcW w:w="850" w:type="dxa"/>
            <w:tcBorders>
              <w:top w:val="single" w:sz="8" w:space="0" w:color="auto"/>
            </w:tcBorders>
          </w:tcPr>
          <w:p w14:paraId="3A4CD09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001</w:t>
            </w:r>
          </w:p>
        </w:tc>
        <w:tc>
          <w:tcPr>
            <w:tcW w:w="2551" w:type="dxa"/>
            <w:tcBorders>
              <w:top w:val="single" w:sz="8" w:space="0" w:color="auto"/>
            </w:tcBorders>
          </w:tcPr>
          <w:p w14:paraId="2FEAE07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Katicin breg</w:t>
            </w:r>
          </w:p>
        </w:tc>
        <w:tc>
          <w:tcPr>
            <w:tcW w:w="1417" w:type="dxa"/>
            <w:tcBorders>
              <w:top w:val="single" w:sz="8" w:space="0" w:color="auto"/>
              <w:right w:val="single" w:sz="8" w:space="0" w:color="auto"/>
            </w:tcBorders>
            <w:shd w:val="clear" w:color="auto" w:fill="F2F2F2" w:themeFill="background1" w:themeFillShade="F2"/>
          </w:tcPr>
          <w:p w14:paraId="60B0E94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2,3</w:t>
            </w:r>
          </w:p>
        </w:tc>
        <w:tc>
          <w:tcPr>
            <w:tcW w:w="850" w:type="dxa"/>
            <w:tcBorders>
              <w:top w:val="single" w:sz="8" w:space="0" w:color="auto"/>
              <w:left w:val="single" w:sz="8" w:space="0" w:color="auto"/>
              <w:bottom w:val="single" w:sz="2" w:space="0" w:color="auto"/>
            </w:tcBorders>
            <w:vAlign w:val="bottom"/>
          </w:tcPr>
          <w:p w14:paraId="7DF2124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041</w:t>
            </w:r>
          </w:p>
        </w:tc>
        <w:tc>
          <w:tcPr>
            <w:tcW w:w="2551" w:type="dxa"/>
            <w:tcBorders>
              <w:top w:val="single" w:sz="8" w:space="0" w:color="auto"/>
            </w:tcBorders>
            <w:vAlign w:val="bottom"/>
          </w:tcPr>
          <w:p w14:paraId="4AB4CEB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Kranjska Gora</w:t>
            </w:r>
          </w:p>
        </w:tc>
        <w:tc>
          <w:tcPr>
            <w:tcW w:w="1417" w:type="dxa"/>
            <w:tcBorders>
              <w:top w:val="single" w:sz="8" w:space="0" w:color="auto"/>
            </w:tcBorders>
            <w:shd w:val="clear" w:color="auto" w:fill="F2F2F2" w:themeFill="background1" w:themeFillShade="F2"/>
            <w:vAlign w:val="bottom"/>
          </w:tcPr>
          <w:p w14:paraId="156B2BE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13,3</w:t>
            </w:r>
          </w:p>
        </w:tc>
      </w:tr>
      <w:tr w:rsidR="002048B3" w:rsidRPr="005B7145" w14:paraId="34D64DBA" w14:textId="77777777" w:rsidTr="009D0D75">
        <w:trPr>
          <w:jc w:val="center"/>
        </w:trPr>
        <w:tc>
          <w:tcPr>
            <w:tcW w:w="850" w:type="dxa"/>
          </w:tcPr>
          <w:p w14:paraId="0F3A5C8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002</w:t>
            </w:r>
          </w:p>
        </w:tc>
        <w:tc>
          <w:tcPr>
            <w:tcW w:w="2551" w:type="dxa"/>
          </w:tcPr>
          <w:p w14:paraId="4CFC036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Budinci</w:t>
            </w:r>
          </w:p>
        </w:tc>
        <w:tc>
          <w:tcPr>
            <w:tcW w:w="1417" w:type="dxa"/>
            <w:tcBorders>
              <w:right w:val="single" w:sz="8" w:space="0" w:color="auto"/>
            </w:tcBorders>
            <w:shd w:val="clear" w:color="auto" w:fill="F2F2F2" w:themeFill="background1" w:themeFillShade="F2"/>
          </w:tcPr>
          <w:p w14:paraId="7B1A686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3F23C17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042</w:t>
            </w:r>
          </w:p>
        </w:tc>
        <w:tc>
          <w:tcPr>
            <w:tcW w:w="2551" w:type="dxa"/>
            <w:vAlign w:val="bottom"/>
          </w:tcPr>
          <w:p w14:paraId="59C18C8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Mojstrana</w:t>
            </w:r>
          </w:p>
        </w:tc>
        <w:tc>
          <w:tcPr>
            <w:tcW w:w="1417" w:type="dxa"/>
            <w:shd w:val="clear" w:color="auto" w:fill="F2F2F2" w:themeFill="background1" w:themeFillShade="F2"/>
            <w:vAlign w:val="bottom"/>
          </w:tcPr>
          <w:p w14:paraId="71390DE0"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4,6</w:t>
            </w:r>
          </w:p>
        </w:tc>
      </w:tr>
      <w:tr w:rsidR="002048B3" w:rsidRPr="005B7145" w14:paraId="1A2F1679" w14:textId="77777777" w:rsidTr="009D0D75">
        <w:trPr>
          <w:jc w:val="center"/>
        </w:trPr>
        <w:tc>
          <w:tcPr>
            <w:tcW w:w="850" w:type="dxa"/>
          </w:tcPr>
          <w:p w14:paraId="1C709C1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003</w:t>
            </w:r>
          </w:p>
        </w:tc>
        <w:tc>
          <w:tcPr>
            <w:tcW w:w="2551" w:type="dxa"/>
          </w:tcPr>
          <w:p w14:paraId="27209E5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Fikšinci</w:t>
            </w:r>
          </w:p>
        </w:tc>
        <w:tc>
          <w:tcPr>
            <w:tcW w:w="1417" w:type="dxa"/>
            <w:tcBorders>
              <w:right w:val="single" w:sz="8" w:space="0" w:color="auto"/>
            </w:tcBorders>
            <w:shd w:val="clear" w:color="auto" w:fill="F2F2F2" w:themeFill="background1" w:themeFillShade="F2"/>
          </w:tcPr>
          <w:p w14:paraId="2967E2E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2,4</w:t>
            </w:r>
          </w:p>
        </w:tc>
        <w:tc>
          <w:tcPr>
            <w:tcW w:w="850" w:type="dxa"/>
            <w:tcBorders>
              <w:top w:val="single" w:sz="2" w:space="0" w:color="auto"/>
              <w:left w:val="single" w:sz="8" w:space="0" w:color="auto"/>
              <w:bottom w:val="single" w:sz="2" w:space="0" w:color="auto"/>
            </w:tcBorders>
            <w:vAlign w:val="bottom"/>
          </w:tcPr>
          <w:p w14:paraId="1178633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043</w:t>
            </w:r>
          </w:p>
        </w:tc>
        <w:tc>
          <w:tcPr>
            <w:tcW w:w="2551" w:type="dxa"/>
            <w:vAlign w:val="bottom"/>
          </w:tcPr>
          <w:p w14:paraId="5283817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Jesenice</w:t>
            </w:r>
          </w:p>
        </w:tc>
        <w:tc>
          <w:tcPr>
            <w:tcW w:w="1417" w:type="dxa"/>
            <w:shd w:val="clear" w:color="auto" w:fill="F2F2F2" w:themeFill="background1" w:themeFillShade="F2"/>
            <w:vAlign w:val="bottom"/>
          </w:tcPr>
          <w:p w14:paraId="1A0A5A1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3,7</w:t>
            </w:r>
          </w:p>
        </w:tc>
      </w:tr>
      <w:tr w:rsidR="002048B3" w:rsidRPr="005B7145" w14:paraId="1B135098" w14:textId="77777777" w:rsidTr="009D0D75">
        <w:trPr>
          <w:jc w:val="center"/>
        </w:trPr>
        <w:tc>
          <w:tcPr>
            <w:tcW w:w="850" w:type="dxa"/>
          </w:tcPr>
          <w:p w14:paraId="1B7DEBF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004</w:t>
            </w:r>
          </w:p>
        </w:tc>
        <w:tc>
          <w:tcPr>
            <w:tcW w:w="2551" w:type="dxa"/>
          </w:tcPr>
          <w:p w14:paraId="48D110B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Kuzma</w:t>
            </w:r>
          </w:p>
        </w:tc>
        <w:tc>
          <w:tcPr>
            <w:tcW w:w="1417" w:type="dxa"/>
            <w:tcBorders>
              <w:right w:val="single" w:sz="8" w:space="0" w:color="auto"/>
            </w:tcBorders>
            <w:shd w:val="clear" w:color="auto" w:fill="F2F2F2" w:themeFill="background1" w:themeFillShade="F2"/>
          </w:tcPr>
          <w:p w14:paraId="177AC44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2,6</w:t>
            </w:r>
          </w:p>
        </w:tc>
        <w:tc>
          <w:tcPr>
            <w:tcW w:w="850" w:type="dxa"/>
            <w:tcBorders>
              <w:top w:val="single" w:sz="2" w:space="0" w:color="auto"/>
              <w:left w:val="single" w:sz="8" w:space="0" w:color="auto"/>
              <w:bottom w:val="single" w:sz="2" w:space="0" w:color="auto"/>
            </w:tcBorders>
            <w:vAlign w:val="bottom"/>
          </w:tcPr>
          <w:p w14:paraId="5BC8871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044</w:t>
            </w:r>
          </w:p>
        </w:tc>
        <w:tc>
          <w:tcPr>
            <w:tcW w:w="2551" w:type="dxa"/>
            <w:vAlign w:val="bottom"/>
          </w:tcPr>
          <w:p w14:paraId="36F2AEF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Vrba</w:t>
            </w:r>
          </w:p>
        </w:tc>
        <w:tc>
          <w:tcPr>
            <w:tcW w:w="1417" w:type="dxa"/>
            <w:shd w:val="clear" w:color="auto" w:fill="F2F2F2" w:themeFill="background1" w:themeFillShade="F2"/>
            <w:vAlign w:val="bottom"/>
          </w:tcPr>
          <w:p w14:paraId="172FAD2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4,8</w:t>
            </w:r>
          </w:p>
        </w:tc>
      </w:tr>
      <w:tr w:rsidR="002048B3" w:rsidRPr="005B7145" w14:paraId="40662AE3" w14:textId="77777777" w:rsidTr="009D0D75">
        <w:trPr>
          <w:jc w:val="center"/>
        </w:trPr>
        <w:tc>
          <w:tcPr>
            <w:tcW w:w="850" w:type="dxa"/>
          </w:tcPr>
          <w:p w14:paraId="4F07A85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005</w:t>
            </w:r>
          </w:p>
        </w:tc>
        <w:tc>
          <w:tcPr>
            <w:tcW w:w="2551" w:type="dxa"/>
          </w:tcPr>
          <w:p w14:paraId="73D2ED1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Mačkovci</w:t>
            </w:r>
          </w:p>
        </w:tc>
        <w:tc>
          <w:tcPr>
            <w:tcW w:w="1417" w:type="dxa"/>
            <w:tcBorders>
              <w:right w:val="single" w:sz="8" w:space="0" w:color="auto"/>
            </w:tcBorders>
            <w:shd w:val="clear" w:color="auto" w:fill="F2F2F2" w:themeFill="background1" w:themeFillShade="F2"/>
          </w:tcPr>
          <w:p w14:paraId="7DDFA95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0870117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045</w:t>
            </w:r>
          </w:p>
        </w:tc>
        <w:tc>
          <w:tcPr>
            <w:tcW w:w="2551" w:type="dxa"/>
            <w:vAlign w:val="bottom"/>
          </w:tcPr>
          <w:p w14:paraId="4E5A2E1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Ljubelj</w:t>
            </w:r>
          </w:p>
        </w:tc>
        <w:tc>
          <w:tcPr>
            <w:tcW w:w="1417" w:type="dxa"/>
            <w:shd w:val="clear" w:color="auto" w:fill="F2F2F2" w:themeFill="background1" w:themeFillShade="F2"/>
            <w:vAlign w:val="bottom"/>
          </w:tcPr>
          <w:p w14:paraId="74A6DC81"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4,6</w:t>
            </w:r>
          </w:p>
        </w:tc>
      </w:tr>
      <w:tr w:rsidR="002048B3" w:rsidRPr="005B7145" w14:paraId="22DF71AA" w14:textId="77777777" w:rsidTr="009D0D75">
        <w:trPr>
          <w:jc w:val="center"/>
        </w:trPr>
        <w:tc>
          <w:tcPr>
            <w:tcW w:w="850" w:type="dxa"/>
          </w:tcPr>
          <w:p w14:paraId="2A88213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006</w:t>
            </w:r>
          </w:p>
        </w:tc>
        <w:tc>
          <w:tcPr>
            <w:tcW w:w="2551" w:type="dxa"/>
          </w:tcPr>
          <w:p w14:paraId="436EA07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Šalovci</w:t>
            </w:r>
          </w:p>
        </w:tc>
        <w:tc>
          <w:tcPr>
            <w:tcW w:w="1417" w:type="dxa"/>
            <w:tcBorders>
              <w:right w:val="single" w:sz="8" w:space="0" w:color="auto"/>
            </w:tcBorders>
            <w:shd w:val="clear" w:color="auto" w:fill="F2F2F2" w:themeFill="background1" w:themeFillShade="F2"/>
          </w:tcPr>
          <w:p w14:paraId="060E76CF"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73F08F8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046</w:t>
            </w:r>
          </w:p>
        </w:tc>
        <w:tc>
          <w:tcPr>
            <w:tcW w:w="2551" w:type="dxa"/>
            <w:vAlign w:val="bottom"/>
          </w:tcPr>
          <w:p w14:paraId="6EC028C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Spodnje Jezersko</w:t>
            </w:r>
          </w:p>
        </w:tc>
        <w:tc>
          <w:tcPr>
            <w:tcW w:w="1417" w:type="dxa"/>
            <w:shd w:val="clear" w:color="auto" w:fill="F2F2F2" w:themeFill="background1" w:themeFillShade="F2"/>
            <w:vAlign w:val="bottom"/>
          </w:tcPr>
          <w:p w14:paraId="5CEA482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4,3</w:t>
            </w:r>
          </w:p>
        </w:tc>
      </w:tr>
      <w:tr w:rsidR="002048B3" w:rsidRPr="005B7145" w14:paraId="490EB14D" w14:textId="77777777" w:rsidTr="009D0D75">
        <w:trPr>
          <w:jc w:val="center"/>
        </w:trPr>
        <w:tc>
          <w:tcPr>
            <w:tcW w:w="850" w:type="dxa"/>
          </w:tcPr>
          <w:p w14:paraId="71184AA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007</w:t>
            </w:r>
          </w:p>
        </w:tc>
        <w:tc>
          <w:tcPr>
            <w:tcW w:w="2551" w:type="dxa"/>
          </w:tcPr>
          <w:p w14:paraId="4BF4652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Libeliško polje</w:t>
            </w:r>
          </w:p>
        </w:tc>
        <w:tc>
          <w:tcPr>
            <w:tcW w:w="1417" w:type="dxa"/>
            <w:tcBorders>
              <w:right w:val="single" w:sz="8" w:space="0" w:color="auto"/>
            </w:tcBorders>
            <w:shd w:val="clear" w:color="auto" w:fill="F2F2F2" w:themeFill="background1" w:themeFillShade="F2"/>
          </w:tcPr>
          <w:p w14:paraId="79D9281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3,1</w:t>
            </w:r>
          </w:p>
        </w:tc>
        <w:tc>
          <w:tcPr>
            <w:tcW w:w="850" w:type="dxa"/>
            <w:tcBorders>
              <w:top w:val="single" w:sz="2" w:space="0" w:color="auto"/>
              <w:left w:val="single" w:sz="8" w:space="0" w:color="auto"/>
              <w:bottom w:val="single" w:sz="2" w:space="0" w:color="auto"/>
            </w:tcBorders>
            <w:vAlign w:val="bottom"/>
          </w:tcPr>
          <w:p w14:paraId="1AE4BB0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047</w:t>
            </w:r>
          </w:p>
        </w:tc>
        <w:tc>
          <w:tcPr>
            <w:tcW w:w="2551" w:type="dxa"/>
            <w:vAlign w:val="bottom"/>
          </w:tcPr>
          <w:p w14:paraId="53E8A56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Zgornje Jezersko</w:t>
            </w:r>
          </w:p>
        </w:tc>
        <w:tc>
          <w:tcPr>
            <w:tcW w:w="1417" w:type="dxa"/>
            <w:shd w:val="clear" w:color="auto" w:fill="F2F2F2" w:themeFill="background1" w:themeFillShade="F2"/>
            <w:vAlign w:val="bottom"/>
          </w:tcPr>
          <w:p w14:paraId="1F1D7B4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3,6</w:t>
            </w:r>
          </w:p>
        </w:tc>
      </w:tr>
      <w:tr w:rsidR="002048B3" w:rsidRPr="005B7145" w14:paraId="2B2AFD45" w14:textId="77777777" w:rsidTr="009D0D75">
        <w:trPr>
          <w:jc w:val="center"/>
        </w:trPr>
        <w:tc>
          <w:tcPr>
            <w:tcW w:w="850" w:type="dxa"/>
          </w:tcPr>
          <w:p w14:paraId="53B4A96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008</w:t>
            </w:r>
          </w:p>
        </w:tc>
        <w:tc>
          <w:tcPr>
            <w:tcW w:w="2551" w:type="dxa"/>
          </w:tcPr>
          <w:p w14:paraId="54D35A0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Pernice</w:t>
            </w:r>
          </w:p>
        </w:tc>
        <w:tc>
          <w:tcPr>
            <w:tcW w:w="1417" w:type="dxa"/>
            <w:tcBorders>
              <w:right w:val="single" w:sz="8" w:space="0" w:color="auto"/>
            </w:tcBorders>
            <w:shd w:val="clear" w:color="auto" w:fill="F2F2F2" w:themeFill="background1" w:themeFillShade="F2"/>
          </w:tcPr>
          <w:p w14:paraId="4B31FD0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57C42B9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048</w:t>
            </w:r>
          </w:p>
        </w:tc>
        <w:tc>
          <w:tcPr>
            <w:tcW w:w="2551" w:type="dxa"/>
            <w:vAlign w:val="bottom"/>
          </w:tcPr>
          <w:p w14:paraId="1BC90EF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Solčava</w:t>
            </w:r>
          </w:p>
        </w:tc>
        <w:tc>
          <w:tcPr>
            <w:tcW w:w="1417" w:type="dxa"/>
            <w:shd w:val="clear" w:color="auto" w:fill="F2F2F2" w:themeFill="background1" w:themeFillShade="F2"/>
            <w:vAlign w:val="bottom"/>
          </w:tcPr>
          <w:p w14:paraId="0B5085D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4,9</w:t>
            </w:r>
          </w:p>
        </w:tc>
      </w:tr>
      <w:tr w:rsidR="002048B3" w:rsidRPr="005B7145" w14:paraId="7D7D2C62" w14:textId="77777777" w:rsidTr="009D0D75">
        <w:trPr>
          <w:jc w:val="center"/>
        </w:trPr>
        <w:tc>
          <w:tcPr>
            <w:tcW w:w="850" w:type="dxa"/>
          </w:tcPr>
          <w:p w14:paraId="2B42FF1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009</w:t>
            </w:r>
          </w:p>
        </w:tc>
        <w:tc>
          <w:tcPr>
            <w:tcW w:w="2551" w:type="dxa"/>
          </w:tcPr>
          <w:p w14:paraId="4440994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Radelj</w:t>
            </w:r>
          </w:p>
        </w:tc>
        <w:tc>
          <w:tcPr>
            <w:tcW w:w="1417" w:type="dxa"/>
            <w:tcBorders>
              <w:right w:val="single" w:sz="8" w:space="0" w:color="auto"/>
            </w:tcBorders>
            <w:shd w:val="clear" w:color="auto" w:fill="F2F2F2" w:themeFill="background1" w:themeFillShade="F2"/>
          </w:tcPr>
          <w:p w14:paraId="7D44172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3,5</w:t>
            </w:r>
          </w:p>
        </w:tc>
        <w:tc>
          <w:tcPr>
            <w:tcW w:w="850" w:type="dxa"/>
            <w:tcBorders>
              <w:top w:val="single" w:sz="2" w:space="0" w:color="auto"/>
              <w:left w:val="single" w:sz="8" w:space="0" w:color="auto"/>
              <w:bottom w:val="single" w:sz="2" w:space="0" w:color="auto"/>
            </w:tcBorders>
            <w:vAlign w:val="bottom"/>
          </w:tcPr>
          <w:p w14:paraId="3839D48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049</w:t>
            </w:r>
          </w:p>
        </w:tc>
        <w:tc>
          <w:tcPr>
            <w:tcW w:w="2551" w:type="dxa"/>
            <w:vAlign w:val="bottom"/>
          </w:tcPr>
          <w:p w14:paraId="1D9B9F2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Črna na Koroškem</w:t>
            </w:r>
          </w:p>
        </w:tc>
        <w:tc>
          <w:tcPr>
            <w:tcW w:w="1417" w:type="dxa"/>
            <w:shd w:val="clear" w:color="auto" w:fill="F2F2F2" w:themeFill="background1" w:themeFillShade="F2"/>
            <w:vAlign w:val="bottom"/>
          </w:tcPr>
          <w:p w14:paraId="7635800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4,1</w:t>
            </w:r>
          </w:p>
        </w:tc>
      </w:tr>
      <w:tr w:rsidR="002048B3" w:rsidRPr="005B7145" w14:paraId="0CE80207" w14:textId="77777777" w:rsidTr="009D0D75">
        <w:trPr>
          <w:jc w:val="center"/>
        </w:trPr>
        <w:tc>
          <w:tcPr>
            <w:tcW w:w="850" w:type="dxa"/>
          </w:tcPr>
          <w:p w14:paraId="461CB37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010</w:t>
            </w:r>
          </w:p>
        </w:tc>
        <w:tc>
          <w:tcPr>
            <w:tcW w:w="2551" w:type="dxa"/>
          </w:tcPr>
          <w:p w14:paraId="561D026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Remšnik</w:t>
            </w:r>
          </w:p>
        </w:tc>
        <w:tc>
          <w:tcPr>
            <w:tcW w:w="1417" w:type="dxa"/>
            <w:tcBorders>
              <w:right w:val="single" w:sz="8" w:space="0" w:color="auto"/>
            </w:tcBorders>
            <w:shd w:val="clear" w:color="auto" w:fill="F2F2F2" w:themeFill="background1" w:themeFillShade="F2"/>
          </w:tcPr>
          <w:p w14:paraId="31F1985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3,9</w:t>
            </w:r>
          </w:p>
        </w:tc>
        <w:tc>
          <w:tcPr>
            <w:tcW w:w="850" w:type="dxa"/>
            <w:tcBorders>
              <w:top w:val="single" w:sz="2" w:space="0" w:color="auto"/>
              <w:left w:val="single" w:sz="8" w:space="0" w:color="auto"/>
              <w:bottom w:val="single" w:sz="2" w:space="0" w:color="auto"/>
            </w:tcBorders>
            <w:vAlign w:val="bottom"/>
          </w:tcPr>
          <w:p w14:paraId="1C6DE53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050</w:t>
            </w:r>
          </w:p>
        </w:tc>
        <w:tc>
          <w:tcPr>
            <w:tcW w:w="2551" w:type="dxa"/>
            <w:vAlign w:val="bottom"/>
          </w:tcPr>
          <w:p w14:paraId="3EFE93B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Žerjav</w:t>
            </w:r>
          </w:p>
        </w:tc>
        <w:tc>
          <w:tcPr>
            <w:tcW w:w="1417" w:type="dxa"/>
            <w:shd w:val="clear" w:color="auto" w:fill="F2F2F2" w:themeFill="background1" w:themeFillShade="F2"/>
            <w:vAlign w:val="bottom"/>
          </w:tcPr>
          <w:p w14:paraId="4775CA8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10,5</w:t>
            </w:r>
          </w:p>
        </w:tc>
      </w:tr>
      <w:tr w:rsidR="002048B3" w:rsidRPr="005B7145" w14:paraId="76520A25" w14:textId="77777777" w:rsidTr="009D0D75">
        <w:trPr>
          <w:jc w:val="center"/>
        </w:trPr>
        <w:tc>
          <w:tcPr>
            <w:tcW w:w="850" w:type="dxa"/>
          </w:tcPr>
          <w:p w14:paraId="3BA27D9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011</w:t>
            </w:r>
          </w:p>
        </w:tc>
        <w:tc>
          <w:tcPr>
            <w:tcW w:w="2551" w:type="dxa"/>
          </w:tcPr>
          <w:p w14:paraId="63B9DD4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Spodnja Kapla</w:t>
            </w:r>
          </w:p>
        </w:tc>
        <w:tc>
          <w:tcPr>
            <w:tcW w:w="1417" w:type="dxa"/>
            <w:tcBorders>
              <w:right w:val="single" w:sz="8" w:space="0" w:color="auto"/>
            </w:tcBorders>
            <w:shd w:val="clear" w:color="auto" w:fill="F2F2F2" w:themeFill="background1" w:themeFillShade="F2"/>
          </w:tcPr>
          <w:p w14:paraId="6C6AE68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3,3</w:t>
            </w:r>
          </w:p>
        </w:tc>
        <w:tc>
          <w:tcPr>
            <w:tcW w:w="850" w:type="dxa"/>
            <w:tcBorders>
              <w:top w:val="single" w:sz="2" w:space="0" w:color="auto"/>
              <w:left w:val="single" w:sz="8" w:space="0" w:color="auto"/>
              <w:bottom w:val="single" w:sz="2" w:space="0" w:color="auto"/>
            </w:tcBorders>
            <w:vAlign w:val="bottom"/>
          </w:tcPr>
          <w:p w14:paraId="5C1B8F6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051</w:t>
            </w:r>
          </w:p>
        </w:tc>
        <w:tc>
          <w:tcPr>
            <w:tcW w:w="2551" w:type="dxa"/>
            <w:vAlign w:val="bottom"/>
          </w:tcPr>
          <w:p w14:paraId="285A517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Šoštanj</w:t>
            </w:r>
          </w:p>
        </w:tc>
        <w:tc>
          <w:tcPr>
            <w:tcW w:w="1417" w:type="dxa"/>
            <w:shd w:val="clear" w:color="auto" w:fill="F2F2F2" w:themeFill="background1" w:themeFillShade="F2"/>
            <w:vAlign w:val="bottom"/>
          </w:tcPr>
          <w:p w14:paraId="2BF5232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r>
      <w:tr w:rsidR="002048B3" w:rsidRPr="005B7145" w14:paraId="1C953FEC" w14:textId="77777777" w:rsidTr="009D0D75">
        <w:trPr>
          <w:jc w:val="center"/>
        </w:trPr>
        <w:tc>
          <w:tcPr>
            <w:tcW w:w="850" w:type="dxa"/>
          </w:tcPr>
          <w:p w14:paraId="445C272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012</w:t>
            </w:r>
          </w:p>
        </w:tc>
        <w:tc>
          <w:tcPr>
            <w:tcW w:w="2551" w:type="dxa"/>
          </w:tcPr>
          <w:p w14:paraId="1E55CFD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Zgornja Kungota</w:t>
            </w:r>
          </w:p>
        </w:tc>
        <w:tc>
          <w:tcPr>
            <w:tcW w:w="1417" w:type="dxa"/>
            <w:tcBorders>
              <w:right w:val="single" w:sz="8" w:space="0" w:color="auto"/>
            </w:tcBorders>
            <w:shd w:val="clear" w:color="auto" w:fill="F2F2F2" w:themeFill="background1" w:themeFillShade="F2"/>
          </w:tcPr>
          <w:p w14:paraId="5D1437EF"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6BB2C62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052</w:t>
            </w:r>
          </w:p>
        </w:tc>
        <w:tc>
          <w:tcPr>
            <w:tcW w:w="2551" w:type="dxa"/>
            <w:vAlign w:val="bottom"/>
          </w:tcPr>
          <w:p w14:paraId="4469C44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Mislinja</w:t>
            </w:r>
          </w:p>
        </w:tc>
        <w:tc>
          <w:tcPr>
            <w:tcW w:w="1417" w:type="dxa"/>
            <w:shd w:val="clear" w:color="auto" w:fill="F2F2F2" w:themeFill="background1" w:themeFillShade="F2"/>
            <w:vAlign w:val="bottom"/>
          </w:tcPr>
          <w:p w14:paraId="289CA5E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r>
      <w:tr w:rsidR="002048B3" w:rsidRPr="005B7145" w14:paraId="7426803A" w14:textId="77777777" w:rsidTr="009D0D75">
        <w:trPr>
          <w:jc w:val="center"/>
        </w:trPr>
        <w:tc>
          <w:tcPr>
            <w:tcW w:w="850" w:type="dxa"/>
          </w:tcPr>
          <w:p w14:paraId="24C212A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013</w:t>
            </w:r>
          </w:p>
        </w:tc>
        <w:tc>
          <w:tcPr>
            <w:tcW w:w="2551" w:type="dxa"/>
          </w:tcPr>
          <w:p w14:paraId="445198C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Šentilj</w:t>
            </w:r>
          </w:p>
        </w:tc>
        <w:tc>
          <w:tcPr>
            <w:tcW w:w="1417" w:type="dxa"/>
            <w:tcBorders>
              <w:right w:val="single" w:sz="8" w:space="0" w:color="auto"/>
            </w:tcBorders>
            <w:shd w:val="clear" w:color="auto" w:fill="F2F2F2" w:themeFill="background1" w:themeFillShade="F2"/>
          </w:tcPr>
          <w:p w14:paraId="095F18E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2,5</w:t>
            </w:r>
          </w:p>
        </w:tc>
        <w:tc>
          <w:tcPr>
            <w:tcW w:w="850" w:type="dxa"/>
            <w:tcBorders>
              <w:top w:val="single" w:sz="2" w:space="0" w:color="auto"/>
              <w:left w:val="single" w:sz="8" w:space="0" w:color="auto"/>
              <w:bottom w:val="single" w:sz="2" w:space="0" w:color="auto"/>
            </w:tcBorders>
            <w:vAlign w:val="bottom"/>
          </w:tcPr>
          <w:p w14:paraId="204A62F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053</w:t>
            </w:r>
          </w:p>
        </w:tc>
        <w:tc>
          <w:tcPr>
            <w:tcW w:w="2551" w:type="dxa"/>
            <w:vAlign w:val="bottom"/>
          </w:tcPr>
          <w:p w14:paraId="60C3F89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Vitanje</w:t>
            </w:r>
          </w:p>
        </w:tc>
        <w:tc>
          <w:tcPr>
            <w:tcW w:w="1417" w:type="dxa"/>
            <w:shd w:val="clear" w:color="auto" w:fill="F2F2F2" w:themeFill="background1" w:themeFillShade="F2"/>
            <w:vAlign w:val="bottom"/>
          </w:tcPr>
          <w:p w14:paraId="5924CF0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3,2</w:t>
            </w:r>
          </w:p>
        </w:tc>
      </w:tr>
      <w:tr w:rsidR="002048B3" w:rsidRPr="005B7145" w14:paraId="149E5770" w14:textId="77777777" w:rsidTr="009D0D75">
        <w:trPr>
          <w:jc w:val="center"/>
        </w:trPr>
        <w:tc>
          <w:tcPr>
            <w:tcW w:w="850" w:type="dxa"/>
          </w:tcPr>
          <w:p w14:paraId="04121E9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014</w:t>
            </w:r>
          </w:p>
        </w:tc>
        <w:tc>
          <w:tcPr>
            <w:tcW w:w="2551" w:type="dxa"/>
          </w:tcPr>
          <w:p w14:paraId="462D5C7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Zgornja Ščavnica</w:t>
            </w:r>
          </w:p>
        </w:tc>
        <w:tc>
          <w:tcPr>
            <w:tcW w:w="1417" w:type="dxa"/>
            <w:tcBorders>
              <w:right w:val="single" w:sz="8" w:space="0" w:color="auto"/>
            </w:tcBorders>
            <w:shd w:val="clear" w:color="auto" w:fill="F2F2F2" w:themeFill="background1" w:themeFillShade="F2"/>
          </w:tcPr>
          <w:p w14:paraId="5540ABC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2,3</w:t>
            </w:r>
          </w:p>
        </w:tc>
        <w:tc>
          <w:tcPr>
            <w:tcW w:w="850" w:type="dxa"/>
            <w:tcBorders>
              <w:top w:val="single" w:sz="2" w:space="0" w:color="auto"/>
              <w:left w:val="single" w:sz="8" w:space="0" w:color="auto"/>
              <w:bottom w:val="single" w:sz="2" w:space="0" w:color="auto"/>
            </w:tcBorders>
            <w:vAlign w:val="bottom"/>
          </w:tcPr>
          <w:p w14:paraId="2D0BB34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054</w:t>
            </w:r>
          </w:p>
        </w:tc>
        <w:tc>
          <w:tcPr>
            <w:tcW w:w="2551" w:type="dxa"/>
            <w:vAlign w:val="bottom"/>
          </w:tcPr>
          <w:p w14:paraId="34E8D85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Oplotnica</w:t>
            </w:r>
          </w:p>
        </w:tc>
        <w:tc>
          <w:tcPr>
            <w:tcW w:w="1417" w:type="dxa"/>
            <w:shd w:val="clear" w:color="auto" w:fill="F2F2F2" w:themeFill="background1" w:themeFillShade="F2"/>
            <w:vAlign w:val="bottom"/>
          </w:tcPr>
          <w:p w14:paraId="63C195D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3,1</w:t>
            </w:r>
          </w:p>
        </w:tc>
      </w:tr>
      <w:tr w:rsidR="002048B3" w:rsidRPr="005B7145" w14:paraId="3F01D2BE" w14:textId="77777777" w:rsidTr="009D0D75">
        <w:trPr>
          <w:jc w:val="center"/>
        </w:trPr>
        <w:tc>
          <w:tcPr>
            <w:tcW w:w="850" w:type="dxa"/>
          </w:tcPr>
          <w:p w14:paraId="198D209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015</w:t>
            </w:r>
          </w:p>
        </w:tc>
        <w:tc>
          <w:tcPr>
            <w:tcW w:w="2551" w:type="dxa"/>
          </w:tcPr>
          <w:p w14:paraId="5628A7A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Gornja Radgona</w:t>
            </w:r>
          </w:p>
        </w:tc>
        <w:tc>
          <w:tcPr>
            <w:tcW w:w="1417" w:type="dxa"/>
            <w:tcBorders>
              <w:right w:val="single" w:sz="8" w:space="0" w:color="auto"/>
            </w:tcBorders>
            <w:shd w:val="clear" w:color="auto" w:fill="F2F2F2" w:themeFill="background1" w:themeFillShade="F2"/>
          </w:tcPr>
          <w:p w14:paraId="70B3DD12"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3F34F8F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055</w:t>
            </w:r>
          </w:p>
        </w:tc>
        <w:tc>
          <w:tcPr>
            <w:tcW w:w="2551" w:type="dxa"/>
            <w:vAlign w:val="bottom"/>
          </w:tcPr>
          <w:p w14:paraId="6E401EA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Slovenska Bistrica</w:t>
            </w:r>
          </w:p>
        </w:tc>
        <w:tc>
          <w:tcPr>
            <w:tcW w:w="1417" w:type="dxa"/>
            <w:shd w:val="clear" w:color="auto" w:fill="F2F2F2" w:themeFill="background1" w:themeFillShade="F2"/>
            <w:vAlign w:val="bottom"/>
          </w:tcPr>
          <w:p w14:paraId="2CE3ECD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3,5</w:t>
            </w:r>
          </w:p>
        </w:tc>
      </w:tr>
      <w:tr w:rsidR="002048B3" w:rsidRPr="005B7145" w14:paraId="128EFB57" w14:textId="77777777" w:rsidTr="009D0D75">
        <w:trPr>
          <w:jc w:val="center"/>
        </w:trPr>
        <w:tc>
          <w:tcPr>
            <w:tcW w:w="850" w:type="dxa"/>
          </w:tcPr>
          <w:p w14:paraId="43FE864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016</w:t>
            </w:r>
          </w:p>
        </w:tc>
        <w:tc>
          <w:tcPr>
            <w:tcW w:w="2551" w:type="dxa"/>
          </w:tcPr>
          <w:p w14:paraId="167362E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Radenci</w:t>
            </w:r>
          </w:p>
        </w:tc>
        <w:tc>
          <w:tcPr>
            <w:tcW w:w="1417" w:type="dxa"/>
            <w:tcBorders>
              <w:right w:val="single" w:sz="8" w:space="0" w:color="auto"/>
            </w:tcBorders>
            <w:shd w:val="clear" w:color="auto" w:fill="F2F2F2" w:themeFill="background1" w:themeFillShade="F2"/>
          </w:tcPr>
          <w:p w14:paraId="63A55E4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5A1FA6E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056</w:t>
            </w:r>
          </w:p>
        </w:tc>
        <w:tc>
          <w:tcPr>
            <w:tcW w:w="2551" w:type="dxa"/>
            <w:vAlign w:val="bottom"/>
          </w:tcPr>
          <w:p w14:paraId="0B52100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Pragersko</w:t>
            </w:r>
          </w:p>
        </w:tc>
        <w:tc>
          <w:tcPr>
            <w:tcW w:w="1417" w:type="dxa"/>
            <w:shd w:val="clear" w:color="auto" w:fill="F2F2F2" w:themeFill="background1" w:themeFillShade="F2"/>
            <w:vAlign w:val="bottom"/>
          </w:tcPr>
          <w:p w14:paraId="663ECEC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r>
      <w:tr w:rsidR="002048B3" w:rsidRPr="005B7145" w14:paraId="30B90767" w14:textId="77777777" w:rsidTr="009D0D75">
        <w:trPr>
          <w:jc w:val="center"/>
        </w:trPr>
        <w:tc>
          <w:tcPr>
            <w:tcW w:w="850" w:type="dxa"/>
          </w:tcPr>
          <w:p w14:paraId="124CECA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017</w:t>
            </w:r>
          </w:p>
        </w:tc>
        <w:tc>
          <w:tcPr>
            <w:tcW w:w="2551" w:type="dxa"/>
          </w:tcPr>
          <w:p w14:paraId="2C20B24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Murska Sobota</w:t>
            </w:r>
          </w:p>
        </w:tc>
        <w:tc>
          <w:tcPr>
            <w:tcW w:w="1417" w:type="dxa"/>
            <w:tcBorders>
              <w:right w:val="single" w:sz="8" w:space="0" w:color="auto"/>
            </w:tcBorders>
            <w:shd w:val="clear" w:color="auto" w:fill="F2F2F2" w:themeFill="background1" w:themeFillShade="F2"/>
          </w:tcPr>
          <w:p w14:paraId="7D63B97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75CFC1A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057</w:t>
            </w:r>
          </w:p>
        </w:tc>
        <w:tc>
          <w:tcPr>
            <w:tcW w:w="2551" w:type="dxa"/>
            <w:vAlign w:val="bottom"/>
          </w:tcPr>
          <w:p w14:paraId="3E4439C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Zlatoličje</w:t>
            </w:r>
          </w:p>
        </w:tc>
        <w:tc>
          <w:tcPr>
            <w:tcW w:w="1417" w:type="dxa"/>
            <w:shd w:val="clear" w:color="auto" w:fill="F2F2F2" w:themeFill="background1" w:themeFillShade="F2"/>
            <w:vAlign w:val="bottom"/>
          </w:tcPr>
          <w:p w14:paraId="5A6A07C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2,7</w:t>
            </w:r>
          </w:p>
        </w:tc>
      </w:tr>
      <w:tr w:rsidR="002048B3" w:rsidRPr="005B7145" w14:paraId="3E23E92E" w14:textId="77777777" w:rsidTr="009D0D75">
        <w:trPr>
          <w:jc w:val="center"/>
        </w:trPr>
        <w:tc>
          <w:tcPr>
            <w:tcW w:w="850" w:type="dxa"/>
          </w:tcPr>
          <w:p w14:paraId="455DD76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018</w:t>
            </w:r>
          </w:p>
        </w:tc>
        <w:tc>
          <w:tcPr>
            <w:tcW w:w="2551" w:type="dxa"/>
          </w:tcPr>
          <w:p w14:paraId="3C1D743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Turnišče</w:t>
            </w:r>
          </w:p>
        </w:tc>
        <w:tc>
          <w:tcPr>
            <w:tcW w:w="1417" w:type="dxa"/>
            <w:tcBorders>
              <w:right w:val="single" w:sz="8" w:space="0" w:color="auto"/>
            </w:tcBorders>
            <w:shd w:val="clear" w:color="auto" w:fill="F2F2F2" w:themeFill="background1" w:themeFillShade="F2"/>
          </w:tcPr>
          <w:p w14:paraId="51004E1A"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13C1196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058</w:t>
            </w:r>
          </w:p>
        </w:tc>
        <w:tc>
          <w:tcPr>
            <w:tcW w:w="2551" w:type="dxa"/>
            <w:vAlign w:val="bottom"/>
          </w:tcPr>
          <w:p w14:paraId="71F87C1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Ptuj</w:t>
            </w:r>
          </w:p>
        </w:tc>
        <w:tc>
          <w:tcPr>
            <w:tcW w:w="1417" w:type="dxa"/>
            <w:shd w:val="clear" w:color="auto" w:fill="F2F2F2" w:themeFill="background1" w:themeFillShade="F2"/>
            <w:vAlign w:val="bottom"/>
          </w:tcPr>
          <w:p w14:paraId="64BCE82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r>
      <w:tr w:rsidR="002048B3" w:rsidRPr="005B7145" w14:paraId="54D32751" w14:textId="77777777" w:rsidTr="009D0D75">
        <w:trPr>
          <w:jc w:val="center"/>
        </w:trPr>
        <w:tc>
          <w:tcPr>
            <w:tcW w:w="850" w:type="dxa"/>
          </w:tcPr>
          <w:p w14:paraId="02B5539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019</w:t>
            </w:r>
          </w:p>
        </w:tc>
        <w:tc>
          <w:tcPr>
            <w:tcW w:w="2551" w:type="dxa"/>
          </w:tcPr>
          <w:p w14:paraId="0154A57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Kobilje</w:t>
            </w:r>
          </w:p>
        </w:tc>
        <w:tc>
          <w:tcPr>
            <w:tcW w:w="1417" w:type="dxa"/>
            <w:tcBorders>
              <w:right w:val="single" w:sz="8" w:space="0" w:color="auto"/>
            </w:tcBorders>
            <w:shd w:val="clear" w:color="auto" w:fill="F2F2F2" w:themeFill="background1" w:themeFillShade="F2"/>
          </w:tcPr>
          <w:p w14:paraId="275BB4E0"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0436B12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059</w:t>
            </w:r>
          </w:p>
        </w:tc>
        <w:tc>
          <w:tcPr>
            <w:tcW w:w="2551" w:type="dxa"/>
            <w:vAlign w:val="bottom"/>
          </w:tcPr>
          <w:p w14:paraId="41375D0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Gorišnica</w:t>
            </w:r>
          </w:p>
        </w:tc>
        <w:tc>
          <w:tcPr>
            <w:tcW w:w="1417" w:type="dxa"/>
            <w:shd w:val="clear" w:color="auto" w:fill="F2F2F2" w:themeFill="background1" w:themeFillShade="F2"/>
            <w:vAlign w:val="bottom"/>
          </w:tcPr>
          <w:p w14:paraId="03F7CF2A"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r>
      <w:tr w:rsidR="002048B3" w:rsidRPr="005B7145" w14:paraId="35D6ED79" w14:textId="77777777" w:rsidTr="009D0D75">
        <w:trPr>
          <w:jc w:val="center"/>
        </w:trPr>
        <w:tc>
          <w:tcPr>
            <w:tcW w:w="850" w:type="dxa"/>
          </w:tcPr>
          <w:p w14:paraId="43983CF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020</w:t>
            </w:r>
          </w:p>
        </w:tc>
        <w:tc>
          <w:tcPr>
            <w:tcW w:w="2551" w:type="dxa"/>
          </w:tcPr>
          <w:p w14:paraId="4266E6A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Peč</w:t>
            </w:r>
          </w:p>
        </w:tc>
        <w:tc>
          <w:tcPr>
            <w:tcW w:w="1417" w:type="dxa"/>
            <w:tcBorders>
              <w:right w:val="single" w:sz="8" w:space="0" w:color="auto"/>
            </w:tcBorders>
            <w:shd w:val="clear" w:color="auto" w:fill="F2F2F2" w:themeFill="background1" w:themeFillShade="F2"/>
          </w:tcPr>
          <w:p w14:paraId="00AC881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55,6</w:t>
            </w:r>
          </w:p>
        </w:tc>
        <w:tc>
          <w:tcPr>
            <w:tcW w:w="850" w:type="dxa"/>
            <w:tcBorders>
              <w:top w:val="single" w:sz="2" w:space="0" w:color="auto"/>
              <w:left w:val="single" w:sz="8" w:space="0" w:color="auto"/>
              <w:bottom w:val="single" w:sz="2" w:space="0" w:color="auto"/>
            </w:tcBorders>
            <w:vAlign w:val="bottom"/>
          </w:tcPr>
          <w:p w14:paraId="75ED9CE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060</w:t>
            </w:r>
          </w:p>
        </w:tc>
        <w:tc>
          <w:tcPr>
            <w:tcW w:w="2551" w:type="dxa"/>
            <w:vAlign w:val="bottom"/>
          </w:tcPr>
          <w:p w14:paraId="37A8BC0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Ormož</w:t>
            </w:r>
          </w:p>
        </w:tc>
        <w:tc>
          <w:tcPr>
            <w:tcW w:w="1417" w:type="dxa"/>
            <w:shd w:val="clear" w:color="auto" w:fill="F2F2F2" w:themeFill="background1" w:themeFillShade="F2"/>
            <w:vAlign w:val="bottom"/>
          </w:tcPr>
          <w:p w14:paraId="5F4359BF"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r>
      <w:tr w:rsidR="002048B3" w:rsidRPr="005B7145" w14:paraId="39BBAB19" w14:textId="77777777" w:rsidTr="009D0D75">
        <w:trPr>
          <w:jc w:val="center"/>
        </w:trPr>
        <w:tc>
          <w:tcPr>
            <w:tcW w:w="850" w:type="dxa"/>
          </w:tcPr>
          <w:p w14:paraId="116102D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021</w:t>
            </w:r>
          </w:p>
        </w:tc>
        <w:tc>
          <w:tcPr>
            <w:tcW w:w="2551" w:type="dxa"/>
          </w:tcPr>
          <w:p w14:paraId="51B5C6D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Koren</w:t>
            </w:r>
          </w:p>
        </w:tc>
        <w:tc>
          <w:tcPr>
            <w:tcW w:w="1417" w:type="dxa"/>
            <w:tcBorders>
              <w:right w:val="single" w:sz="8" w:space="0" w:color="auto"/>
            </w:tcBorders>
            <w:shd w:val="clear" w:color="auto" w:fill="F2F2F2" w:themeFill="background1" w:themeFillShade="F2"/>
          </w:tcPr>
          <w:p w14:paraId="4599374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21EAD2E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061</w:t>
            </w:r>
          </w:p>
        </w:tc>
        <w:tc>
          <w:tcPr>
            <w:tcW w:w="2551" w:type="dxa"/>
            <w:vAlign w:val="bottom"/>
          </w:tcPr>
          <w:p w14:paraId="48AA74A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Središče ob Dravi</w:t>
            </w:r>
          </w:p>
        </w:tc>
        <w:tc>
          <w:tcPr>
            <w:tcW w:w="1417" w:type="dxa"/>
            <w:shd w:val="clear" w:color="auto" w:fill="F2F2F2" w:themeFill="background1" w:themeFillShade="F2"/>
            <w:vAlign w:val="bottom"/>
          </w:tcPr>
          <w:p w14:paraId="4E4B4C51"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2,6</w:t>
            </w:r>
          </w:p>
        </w:tc>
      </w:tr>
      <w:tr w:rsidR="002048B3" w:rsidRPr="005B7145" w14:paraId="4FD3570D" w14:textId="77777777" w:rsidTr="009D0D75">
        <w:trPr>
          <w:jc w:val="center"/>
        </w:trPr>
        <w:tc>
          <w:tcPr>
            <w:tcW w:w="850" w:type="dxa"/>
          </w:tcPr>
          <w:p w14:paraId="6F9FB89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022</w:t>
            </w:r>
          </w:p>
        </w:tc>
        <w:tc>
          <w:tcPr>
            <w:tcW w:w="2551" w:type="dxa"/>
          </w:tcPr>
          <w:p w14:paraId="5D79893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Kepa</w:t>
            </w:r>
          </w:p>
        </w:tc>
        <w:tc>
          <w:tcPr>
            <w:tcW w:w="1417" w:type="dxa"/>
            <w:tcBorders>
              <w:right w:val="single" w:sz="8" w:space="0" w:color="auto"/>
            </w:tcBorders>
            <w:shd w:val="clear" w:color="auto" w:fill="F2F2F2" w:themeFill="background1" w:themeFillShade="F2"/>
          </w:tcPr>
          <w:p w14:paraId="1A92EA4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5,0</w:t>
            </w:r>
          </w:p>
        </w:tc>
        <w:tc>
          <w:tcPr>
            <w:tcW w:w="850" w:type="dxa"/>
            <w:tcBorders>
              <w:top w:val="single" w:sz="2" w:space="0" w:color="auto"/>
              <w:left w:val="single" w:sz="8" w:space="0" w:color="auto"/>
              <w:bottom w:val="single" w:sz="2" w:space="0" w:color="auto"/>
            </w:tcBorders>
            <w:vAlign w:val="bottom"/>
          </w:tcPr>
          <w:p w14:paraId="1131E4E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062</w:t>
            </w:r>
          </w:p>
        </w:tc>
        <w:tc>
          <w:tcPr>
            <w:tcW w:w="2551" w:type="dxa"/>
            <w:vAlign w:val="bottom"/>
          </w:tcPr>
          <w:p w14:paraId="4227669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Mura</w:t>
            </w:r>
          </w:p>
        </w:tc>
        <w:tc>
          <w:tcPr>
            <w:tcW w:w="1417" w:type="dxa"/>
            <w:shd w:val="clear" w:color="auto" w:fill="F2F2F2" w:themeFill="background1" w:themeFillShade="F2"/>
            <w:vAlign w:val="bottom"/>
          </w:tcPr>
          <w:p w14:paraId="7C9734D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2,3</w:t>
            </w:r>
          </w:p>
        </w:tc>
      </w:tr>
      <w:tr w:rsidR="002048B3" w:rsidRPr="005B7145" w14:paraId="42D5E37E" w14:textId="77777777" w:rsidTr="009D0D75">
        <w:trPr>
          <w:jc w:val="center"/>
        </w:trPr>
        <w:tc>
          <w:tcPr>
            <w:tcW w:w="850" w:type="dxa"/>
          </w:tcPr>
          <w:p w14:paraId="79BF6F0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023</w:t>
            </w:r>
          </w:p>
        </w:tc>
        <w:tc>
          <w:tcPr>
            <w:tcW w:w="2551" w:type="dxa"/>
          </w:tcPr>
          <w:p w14:paraId="4014440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Peca</w:t>
            </w:r>
          </w:p>
        </w:tc>
        <w:tc>
          <w:tcPr>
            <w:tcW w:w="1417" w:type="dxa"/>
            <w:tcBorders>
              <w:right w:val="single" w:sz="8" w:space="0" w:color="auto"/>
            </w:tcBorders>
            <w:shd w:val="clear" w:color="auto" w:fill="F2F2F2" w:themeFill="background1" w:themeFillShade="F2"/>
          </w:tcPr>
          <w:p w14:paraId="64838A2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2557D56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063</w:t>
            </w:r>
          </w:p>
        </w:tc>
        <w:tc>
          <w:tcPr>
            <w:tcW w:w="2551" w:type="dxa"/>
            <w:vAlign w:val="bottom"/>
          </w:tcPr>
          <w:p w14:paraId="35A3BFF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Ledava</w:t>
            </w:r>
          </w:p>
        </w:tc>
        <w:tc>
          <w:tcPr>
            <w:tcW w:w="1417" w:type="dxa"/>
            <w:shd w:val="clear" w:color="auto" w:fill="F2F2F2" w:themeFill="background1" w:themeFillShade="F2"/>
            <w:vAlign w:val="bottom"/>
          </w:tcPr>
          <w:p w14:paraId="6607585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2,2</w:t>
            </w:r>
          </w:p>
        </w:tc>
      </w:tr>
      <w:tr w:rsidR="002048B3" w:rsidRPr="005B7145" w14:paraId="43E6C0C6" w14:textId="77777777" w:rsidTr="009D0D75">
        <w:trPr>
          <w:jc w:val="center"/>
        </w:trPr>
        <w:tc>
          <w:tcPr>
            <w:tcW w:w="850" w:type="dxa"/>
          </w:tcPr>
          <w:p w14:paraId="22852E5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024</w:t>
            </w:r>
          </w:p>
        </w:tc>
        <w:tc>
          <w:tcPr>
            <w:tcW w:w="2551" w:type="dxa"/>
          </w:tcPr>
          <w:p w14:paraId="6A4FAA1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Mežica</w:t>
            </w:r>
          </w:p>
        </w:tc>
        <w:tc>
          <w:tcPr>
            <w:tcW w:w="1417" w:type="dxa"/>
            <w:tcBorders>
              <w:right w:val="single" w:sz="8" w:space="0" w:color="auto"/>
            </w:tcBorders>
            <w:shd w:val="clear" w:color="auto" w:fill="F2F2F2" w:themeFill="background1" w:themeFillShade="F2"/>
          </w:tcPr>
          <w:p w14:paraId="0D3C9F61"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69BB051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064</w:t>
            </w:r>
          </w:p>
        </w:tc>
        <w:tc>
          <w:tcPr>
            <w:tcW w:w="2551" w:type="dxa"/>
            <w:vAlign w:val="bottom"/>
          </w:tcPr>
          <w:p w14:paraId="46BFD7D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Breginj</w:t>
            </w:r>
          </w:p>
        </w:tc>
        <w:tc>
          <w:tcPr>
            <w:tcW w:w="1417" w:type="dxa"/>
            <w:shd w:val="clear" w:color="auto" w:fill="F2F2F2" w:themeFill="background1" w:themeFillShade="F2"/>
            <w:vAlign w:val="bottom"/>
          </w:tcPr>
          <w:p w14:paraId="48C836AF"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13,0</w:t>
            </w:r>
          </w:p>
        </w:tc>
      </w:tr>
      <w:tr w:rsidR="002048B3" w:rsidRPr="005B7145" w14:paraId="672A0157" w14:textId="77777777" w:rsidTr="009D0D75">
        <w:trPr>
          <w:jc w:val="center"/>
        </w:trPr>
        <w:tc>
          <w:tcPr>
            <w:tcW w:w="850" w:type="dxa"/>
          </w:tcPr>
          <w:p w14:paraId="067E46A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025</w:t>
            </w:r>
          </w:p>
        </w:tc>
        <w:tc>
          <w:tcPr>
            <w:tcW w:w="2551" w:type="dxa"/>
          </w:tcPr>
          <w:p w14:paraId="3569E6B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Ravne na Koroškem</w:t>
            </w:r>
          </w:p>
        </w:tc>
        <w:tc>
          <w:tcPr>
            <w:tcW w:w="1417" w:type="dxa"/>
            <w:tcBorders>
              <w:right w:val="single" w:sz="8" w:space="0" w:color="auto"/>
            </w:tcBorders>
            <w:shd w:val="clear" w:color="auto" w:fill="F2F2F2" w:themeFill="background1" w:themeFillShade="F2"/>
          </w:tcPr>
          <w:p w14:paraId="3AC3BC3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3,3</w:t>
            </w:r>
          </w:p>
        </w:tc>
        <w:tc>
          <w:tcPr>
            <w:tcW w:w="850" w:type="dxa"/>
            <w:tcBorders>
              <w:top w:val="single" w:sz="2" w:space="0" w:color="auto"/>
              <w:left w:val="single" w:sz="8" w:space="0" w:color="auto"/>
              <w:bottom w:val="single" w:sz="2" w:space="0" w:color="auto"/>
            </w:tcBorders>
            <w:vAlign w:val="bottom"/>
          </w:tcPr>
          <w:p w14:paraId="021942E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065</w:t>
            </w:r>
          </w:p>
        </w:tc>
        <w:tc>
          <w:tcPr>
            <w:tcW w:w="2551" w:type="dxa"/>
            <w:vAlign w:val="bottom"/>
          </w:tcPr>
          <w:p w14:paraId="1E279FF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Bovec</w:t>
            </w:r>
          </w:p>
        </w:tc>
        <w:tc>
          <w:tcPr>
            <w:tcW w:w="1417" w:type="dxa"/>
            <w:shd w:val="clear" w:color="auto" w:fill="F2F2F2" w:themeFill="background1" w:themeFillShade="F2"/>
            <w:vAlign w:val="bottom"/>
          </w:tcPr>
          <w:p w14:paraId="71305B4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8,6</w:t>
            </w:r>
          </w:p>
        </w:tc>
      </w:tr>
      <w:tr w:rsidR="002048B3" w:rsidRPr="005B7145" w14:paraId="2201DC85" w14:textId="77777777" w:rsidTr="009D0D75">
        <w:trPr>
          <w:jc w:val="center"/>
        </w:trPr>
        <w:tc>
          <w:tcPr>
            <w:tcW w:w="850" w:type="dxa"/>
          </w:tcPr>
          <w:p w14:paraId="518244F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026</w:t>
            </w:r>
          </w:p>
        </w:tc>
        <w:tc>
          <w:tcPr>
            <w:tcW w:w="2551" w:type="dxa"/>
          </w:tcPr>
          <w:p w14:paraId="0D9B9F5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Slovenj Gradec</w:t>
            </w:r>
          </w:p>
        </w:tc>
        <w:tc>
          <w:tcPr>
            <w:tcW w:w="1417" w:type="dxa"/>
            <w:tcBorders>
              <w:right w:val="single" w:sz="8" w:space="0" w:color="auto"/>
            </w:tcBorders>
            <w:shd w:val="clear" w:color="auto" w:fill="F2F2F2" w:themeFill="background1" w:themeFillShade="F2"/>
          </w:tcPr>
          <w:p w14:paraId="263C21D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6BEA59F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066</w:t>
            </w:r>
          </w:p>
        </w:tc>
        <w:tc>
          <w:tcPr>
            <w:tcW w:w="2551" w:type="dxa"/>
            <w:vAlign w:val="bottom"/>
          </w:tcPr>
          <w:p w14:paraId="188B43E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Soča</w:t>
            </w:r>
          </w:p>
        </w:tc>
        <w:tc>
          <w:tcPr>
            <w:tcW w:w="1417" w:type="dxa"/>
            <w:shd w:val="clear" w:color="auto" w:fill="F2F2F2" w:themeFill="background1" w:themeFillShade="F2"/>
            <w:vAlign w:val="bottom"/>
          </w:tcPr>
          <w:p w14:paraId="31B90502"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8,3</w:t>
            </w:r>
          </w:p>
        </w:tc>
      </w:tr>
      <w:tr w:rsidR="002048B3" w:rsidRPr="005B7145" w14:paraId="67E4620F" w14:textId="77777777" w:rsidTr="009D0D75">
        <w:trPr>
          <w:jc w:val="center"/>
        </w:trPr>
        <w:tc>
          <w:tcPr>
            <w:tcW w:w="850" w:type="dxa"/>
            <w:vAlign w:val="bottom"/>
          </w:tcPr>
          <w:p w14:paraId="3C75960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027</w:t>
            </w:r>
          </w:p>
        </w:tc>
        <w:tc>
          <w:tcPr>
            <w:tcW w:w="2551" w:type="dxa"/>
            <w:vAlign w:val="bottom"/>
          </w:tcPr>
          <w:p w14:paraId="0609A83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Radlje ob Dravi</w:t>
            </w:r>
          </w:p>
        </w:tc>
        <w:tc>
          <w:tcPr>
            <w:tcW w:w="1417" w:type="dxa"/>
            <w:tcBorders>
              <w:right w:val="single" w:sz="8" w:space="0" w:color="auto"/>
            </w:tcBorders>
            <w:shd w:val="clear" w:color="auto" w:fill="F2F2F2" w:themeFill="background1" w:themeFillShade="F2"/>
            <w:vAlign w:val="bottom"/>
          </w:tcPr>
          <w:p w14:paraId="3B86403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3,5</w:t>
            </w:r>
          </w:p>
        </w:tc>
        <w:tc>
          <w:tcPr>
            <w:tcW w:w="850" w:type="dxa"/>
            <w:tcBorders>
              <w:top w:val="single" w:sz="2" w:space="0" w:color="auto"/>
              <w:left w:val="single" w:sz="8" w:space="0" w:color="auto"/>
              <w:bottom w:val="single" w:sz="2" w:space="0" w:color="auto"/>
            </w:tcBorders>
            <w:vAlign w:val="bottom"/>
          </w:tcPr>
          <w:p w14:paraId="285B0ED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067</w:t>
            </w:r>
          </w:p>
        </w:tc>
        <w:tc>
          <w:tcPr>
            <w:tcW w:w="2551" w:type="dxa"/>
            <w:vAlign w:val="bottom"/>
          </w:tcPr>
          <w:p w14:paraId="4856490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Ukanc</w:t>
            </w:r>
          </w:p>
        </w:tc>
        <w:tc>
          <w:tcPr>
            <w:tcW w:w="1417" w:type="dxa"/>
            <w:shd w:val="clear" w:color="auto" w:fill="F2F2F2" w:themeFill="background1" w:themeFillShade="F2"/>
            <w:vAlign w:val="bottom"/>
          </w:tcPr>
          <w:p w14:paraId="313C0DA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9,4</w:t>
            </w:r>
          </w:p>
        </w:tc>
      </w:tr>
      <w:tr w:rsidR="002048B3" w:rsidRPr="005B7145" w14:paraId="04C0080D" w14:textId="77777777" w:rsidTr="009D0D75">
        <w:trPr>
          <w:jc w:val="center"/>
        </w:trPr>
        <w:tc>
          <w:tcPr>
            <w:tcW w:w="850" w:type="dxa"/>
            <w:vAlign w:val="bottom"/>
          </w:tcPr>
          <w:p w14:paraId="3F92C19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028</w:t>
            </w:r>
          </w:p>
        </w:tc>
        <w:tc>
          <w:tcPr>
            <w:tcW w:w="2551" w:type="dxa"/>
            <w:vAlign w:val="bottom"/>
          </w:tcPr>
          <w:p w14:paraId="7C19F6D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Ribnica na Pohorju</w:t>
            </w:r>
          </w:p>
        </w:tc>
        <w:tc>
          <w:tcPr>
            <w:tcW w:w="1417" w:type="dxa"/>
            <w:tcBorders>
              <w:right w:val="single" w:sz="8" w:space="0" w:color="auto"/>
            </w:tcBorders>
            <w:shd w:val="clear" w:color="auto" w:fill="F2F2F2" w:themeFill="background1" w:themeFillShade="F2"/>
            <w:vAlign w:val="bottom"/>
          </w:tcPr>
          <w:p w14:paraId="0B1FF51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3,8</w:t>
            </w:r>
          </w:p>
        </w:tc>
        <w:tc>
          <w:tcPr>
            <w:tcW w:w="850" w:type="dxa"/>
            <w:tcBorders>
              <w:top w:val="single" w:sz="2" w:space="0" w:color="auto"/>
              <w:left w:val="single" w:sz="8" w:space="0" w:color="auto"/>
              <w:bottom w:val="single" w:sz="2" w:space="0" w:color="auto"/>
            </w:tcBorders>
            <w:vAlign w:val="bottom"/>
          </w:tcPr>
          <w:p w14:paraId="640A62C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068</w:t>
            </w:r>
          </w:p>
        </w:tc>
        <w:tc>
          <w:tcPr>
            <w:tcW w:w="2551" w:type="dxa"/>
            <w:vAlign w:val="bottom"/>
          </w:tcPr>
          <w:p w14:paraId="7D7C239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Bohinjska Bistrica</w:t>
            </w:r>
          </w:p>
        </w:tc>
        <w:tc>
          <w:tcPr>
            <w:tcW w:w="1417" w:type="dxa"/>
            <w:shd w:val="clear" w:color="auto" w:fill="F2F2F2" w:themeFill="background1" w:themeFillShade="F2"/>
            <w:vAlign w:val="bottom"/>
          </w:tcPr>
          <w:p w14:paraId="1E6E33A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3,1</w:t>
            </w:r>
          </w:p>
        </w:tc>
      </w:tr>
      <w:tr w:rsidR="002048B3" w:rsidRPr="005B7145" w14:paraId="24A7390A" w14:textId="77777777" w:rsidTr="009D0D75">
        <w:trPr>
          <w:jc w:val="center"/>
        </w:trPr>
        <w:tc>
          <w:tcPr>
            <w:tcW w:w="850" w:type="dxa"/>
            <w:vAlign w:val="bottom"/>
          </w:tcPr>
          <w:p w14:paraId="56019CA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029</w:t>
            </w:r>
          </w:p>
        </w:tc>
        <w:tc>
          <w:tcPr>
            <w:tcW w:w="2551" w:type="dxa"/>
            <w:vAlign w:val="bottom"/>
          </w:tcPr>
          <w:p w14:paraId="16E3D33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Lovrenc na Pohorju</w:t>
            </w:r>
          </w:p>
        </w:tc>
        <w:tc>
          <w:tcPr>
            <w:tcW w:w="1417" w:type="dxa"/>
            <w:tcBorders>
              <w:right w:val="single" w:sz="8" w:space="0" w:color="auto"/>
            </w:tcBorders>
            <w:shd w:val="clear" w:color="auto" w:fill="F2F2F2" w:themeFill="background1" w:themeFillShade="F2"/>
            <w:vAlign w:val="bottom"/>
          </w:tcPr>
          <w:p w14:paraId="3D2BAED1"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4FDE51B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069</w:t>
            </w:r>
          </w:p>
        </w:tc>
        <w:tc>
          <w:tcPr>
            <w:tcW w:w="2551" w:type="dxa"/>
            <w:vAlign w:val="bottom"/>
          </w:tcPr>
          <w:p w14:paraId="1EF2498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Bled</w:t>
            </w:r>
          </w:p>
        </w:tc>
        <w:tc>
          <w:tcPr>
            <w:tcW w:w="1417" w:type="dxa"/>
            <w:shd w:val="clear" w:color="auto" w:fill="F2F2F2" w:themeFill="background1" w:themeFillShade="F2"/>
            <w:vAlign w:val="bottom"/>
          </w:tcPr>
          <w:p w14:paraId="4FFC7F2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2,6</w:t>
            </w:r>
          </w:p>
        </w:tc>
      </w:tr>
      <w:tr w:rsidR="002048B3" w:rsidRPr="005B7145" w14:paraId="191A08EA" w14:textId="77777777" w:rsidTr="009D0D75">
        <w:trPr>
          <w:jc w:val="center"/>
        </w:trPr>
        <w:tc>
          <w:tcPr>
            <w:tcW w:w="850" w:type="dxa"/>
            <w:vAlign w:val="bottom"/>
          </w:tcPr>
          <w:p w14:paraId="3E43F2C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030</w:t>
            </w:r>
          </w:p>
        </w:tc>
        <w:tc>
          <w:tcPr>
            <w:tcW w:w="2551" w:type="dxa"/>
            <w:vAlign w:val="bottom"/>
          </w:tcPr>
          <w:p w14:paraId="4FC4797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Ruše</w:t>
            </w:r>
          </w:p>
        </w:tc>
        <w:tc>
          <w:tcPr>
            <w:tcW w:w="1417" w:type="dxa"/>
            <w:tcBorders>
              <w:right w:val="single" w:sz="8" w:space="0" w:color="auto"/>
            </w:tcBorders>
            <w:shd w:val="clear" w:color="auto" w:fill="F2F2F2" w:themeFill="background1" w:themeFillShade="F2"/>
            <w:vAlign w:val="bottom"/>
          </w:tcPr>
          <w:p w14:paraId="3F75335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3,7</w:t>
            </w:r>
          </w:p>
        </w:tc>
        <w:tc>
          <w:tcPr>
            <w:tcW w:w="850" w:type="dxa"/>
            <w:tcBorders>
              <w:top w:val="single" w:sz="2" w:space="0" w:color="auto"/>
              <w:left w:val="single" w:sz="8" w:space="0" w:color="auto"/>
              <w:bottom w:val="single" w:sz="2" w:space="0" w:color="auto"/>
            </w:tcBorders>
            <w:vAlign w:val="bottom"/>
          </w:tcPr>
          <w:p w14:paraId="0E3F20F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070</w:t>
            </w:r>
          </w:p>
        </w:tc>
        <w:tc>
          <w:tcPr>
            <w:tcW w:w="2551" w:type="dxa"/>
            <w:vAlign w:val="bottom"/>
          </w:tcPr>
          <w:p w14:paraId="26DF87F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Radovljica</w:t>
            </w:r>
          </w:p>
        </w:tc>
        <w:tc>
          <w:tcPr>
            <w:tcW w:w="1417" w:type="dxa"/>
            <w:shd w:val="clear" w:color="auto" w:fill="F2F2F2" w:themeFill="background1" w:themeFillShade="F2"/>
            <w:vAlign w:val="bottom"/>
          </w:tcPr>
          <w:p w14:paraId="686F83A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r>
      <w:tr w:rsidR="002048B3" w:rsidRPr="005B7145" w14:paraId="60A1D64F" w14:textId="77777777" w:rsidTr="009D0D75">
        <w:trPr>
          <w:jc w:val="center"/>
        </w:trPr>
        <w:tc>
          <w:tcPr>
            <w:tcW w:w="850" w:type="dxa"/>
            <w:vAlign w:val="bottom"/>
          </w:tcPr>
          <w:p w14:paraId="16D4C6C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031</w:t>
            </w:r>
          </w:p>
        </w:tc>
        <w:tc>
          <w:tcPr>
            <w:tcW w:w="2551" w:type="dxa"/>
            <w:vAlign w:val="bottom"/>
          </w:tcPr>
          <w:p w14:paraId="7BDAD55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Maribor</w:t>
            </w:r>
          </w:p>
        </w:tc>
        <w:tc>
          <w:tcPr>
            <w:tcW w:w="1417" w:type="dxa"/>
            <w:tcBorders>
              <w:right w:val="single" w:sz="8" w:space="0" w:color="auto"/>
            </w:tcBorders>
            <w:shd w:val="clear" w:color="auto" w:fill="F2F2F2" w:themeFill="background1" w:themeFillShade="F2"/>
            <w:vAlign w:val="bottom"/>
          </w:tcPr>
          <w:p w14:paraId="1536B5D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6EEB713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071</w:t>
            </w:r>
          </w:p>
        </w:tc>
        <w:tc>
          <w:tcPr>
            <w:tcW w:w="2551" w:type="dxa"/>
            <w:vAlign w:val="bottom"/>
          </w:tcPr>
          <w:p w14:paraId="59624E7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Tržič</w:t>
            </w:r>
          </w:p>
        </w:tc>
        <w:tc>
          <w:tcPr>
            <w:tcW w:w="1417" w:type="dxa"/>
            <w:shd w:val="clear" w:color="auto" w:fill="F2F2F2" w:themeFill="background1" w:themeFillShade="F2"/>
            <w:vAlign w:val="bottom"/>
          </w:tcPr>
          <w:p w14:paraId="2B68701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3,2</w:t>
            </w:r>
          </w:p>
        </w:tc>
      </w:tr>
      <w:tr w:rsidR="002048B3" w:rsidRPr="005B7145" w14:paraId="173A7E89" w14:textId="77777777" w:rsidTr="009D0D75">
        <w:trPr>
          <w:jc w:val="center"/>
        </w:trPr>
        <w:tc>
          <w:tcPr>
            <w:tcW w:w="850" w:type="dxa"/>
            <w:vAlign w:val="bottom"/>
          </w:tcPr>
          <w:p w14:paraId="3BA7835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032</w:t>
            </w:r>
          </w:p>
        </w:tc>
        <w:tc>
          <w:tcPr>
            <w:tcW w:w="2551" w:type="dxa"/>
            <w:vAlign w:val="bottom"/>
          </w:tcPr>
          <w:p w14:paraId="246791D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Lenart v Slovenskih goricah</w:t>
            </w:r>
          </w:p>
        </w:tc>
        <w:tc>
          <w:tcPr>
            <w:tcW w:w="1417" w:type="dxa"/>
            <w:tcBorders>
              <w:right w:val="single" w:sz="8" w:space="0" w:color="auto"/>
            </w:tcBorders>
            <w:shd w:val="clear" w:color="auto" w:fill="F2F2F2" w:themeFill="background1" w:themeFillShade="F2"/>
            <w:vAlign w:val="bottom"/>
          </w:tcPr>
          <w:p w14:paraId="345336D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2,5</w:t>
            </w:r>
          </w:p>
        </w:tc>
        <w:tc>
          <w:tcPr>
            <w:tcW w:w="850" w:type="dxa"/>
            <w:tcBorders>
              <w:top w:val="single" w:sz="2" w:space="0" w:color="auto"/>
              <w:left w:val="single" w:sz="8" w:space="0" w:color="auto"/>
              <w:bottom w:val="single" w:sz="2" w:space="0" w:color="auto"/>
            </w:tcBorders>
            <w:vAlign w:val="bottom"/>
          </w:tcPr>
          <w:p w14:paraId="776B4CA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072</w:t>
            </w:r>
          </w:p>
        </w:tc>
        <w:tc>
          <w:tcPr>
            <w:tcW w:w="2551" w:type="dxa"/>
            <w:vAlign w:val="bottom"/>
          </w:tcPr>
          <w:p w14:paraId="6A68F3F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Preddvor</w:t>
            </w:r>
          </w:p>
        </w:tc>
        <w:tc>
          <w:tcPr>
            <w:tcW w:w="1417" w:type="dxa"/>
            <w:shd w:val="clear" w:color="auto" w:fill="F2F2F2" w:themeFill="background1" w:themeFillShade="F2"/>
            <w:vAlign w:val="bottom"/>
          </w:tcPr>
          <w:p w14:paraId="57634AD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7,9</w:t>
            </w:r>
          </w:p>
        </w:tc>
      </w:tr>
      <w:tr w:rsidR="002048B3" w:rsidRPr="005B7145" w14:paraId="391A63C1" w14:textId="77777777" w:rsidTr="009D0D75">
        <w:trPr>
          <w:jc w:val="center"/>
        </w:trPr>
        <w:tc>
          <w:tcPr>
            <w:tcW w:w="850" w:type="dxa"/>
            <w:vAlign w:val="bottom"/>
          </w:tcPr>
          <w:p w14:paraId="3A15073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033</w:t>
            </w:r>
          </w:p>
        </w:tc>
        <w:tc>
          <w:tcPr>
            <w:tcW w:w="2551" w:type="dxa"/>
            <w:vAlign w:val="bottom"/>
          </w:tcPr>
          <w:p w14:paraId="53C3953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Cerkvenjak</w:t>
            </w:r>
          </w:p>
        </w:tc>
        <w:tc>
          <w:tcPr>
            <w:tcW w:w="1417" w:type="dxa"/>
            <w:tcBorders>
              <w:right w:val="single" w:sz="8" w:space="0" w:color="auto"/>
            </w:tcBorders>
            <w:shd w:val="clear" w:color="auto" w:fill="F2F2F2" w:themeFill="background1" w:themeFillShade="F2"/>
            <w:vAlign w:val="bottom"/>
          </w:tcPr>
          <w:p w14:paraId="1140219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64558A0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073</w:t>
            </w:r>
          </w:p>
        </w:tc>
        <w:tc>
          <w:tcPr>
            <w:tcW w:w="2551" w:type="dxa"/>
            <w:vAlign w:val="bottom"/>
          </w:tcPr>
          <w:p w14:paraId="409DF9A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Kamniška Bistrica</w:t>
            </w:r>
          </w:p>
        </w:tc>
        <w:tc>
          <w:tcPr>
            <w:tcW w:w="1417" w:type="dxa"/>
            <w:shd w:val="clear" w:color="auto" w:fill="F2F2F2" w:themeFill="background1" w:themeFillShade="F2"/>
            <w:vAlign w:val="bottom"/>
          </w:tcPr>
          <w:p w14:paraId="077F48D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10,8</w:t>
            </w:r>
          </w:p>
        </w:tc>
      </w:tr>
      <w:tr w:rsidR="002048B3" w:rsidRPr="005B7145" w14:paraId="78238759" w14:textId="77777777" w:rsidTr="009D0D75">
        <w:trPr>
          <w:jc w:val="center"/>
        </w:trPr>
        <w:tc>
          <w:tcPr>
            <w:tcW w:w="850" w:type="dxa"/>
            <w:vAlign w:val="bottom"/>
          </w:tcPr>
          <w:p w14:paraId="4471C26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034</w:t>
            </w:r>
          </w:p>
        </w:tc>
        <w:tc>
          <w:tcPr>
            <w:tcW w:w="2551" w:type="dxa"/>
            <w:vAlign w:val="bottom"/>
          </w:tcPr>
          <w:p w14:paraId="5B3C84D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Bučkovci</w:t>
            </w:r>
          </w:p>
        </w:tc>
        <w:tc>
          <w:tcPr>
            <w:tcW w:w="1417" w:type="dxa"/>
            <w:tcBorders>
              <w:right w:val="single" w:sz="8" w:space="0" w:color="auto"/>
            </w:tcBorders>
            <w:shd w:val="clear" w:color="auto" w:fill="F2F2F2" w:themeFill="background1" w:themeFillShade="F2"/>
            <w:vAlign w:val="bottom"/>
          </w:tcPr>
          <w:p w14:paraId="3BC23E7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25E36B2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074</w:t>
            </w:r>
          </w:p>
        </w:tc>
        <w:tc>
          <w:tcPr>
            <w:tcW w:w="2551" w:type="dxa"/>
            <w:vAlign w:val="bottom"/>
          </w:tcPr>
          <w:p w14:paraId="209327D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Luče</w:t>
            </w:r>
          </w:p>
        </w:tc>
        <w:tc>
          <w:tcPr>
            <w:tcW w:w="1417" w:type="dxa"/>
            <w:shd w:val="clear" w:color="auto" w:fill="F2F2F2" w:themeFill="background1" w:themeFillShade="F2"/>
            <w:vAlign w:val="bottom"/>
          </w:tcPr>
          <w:p w14:paraId="486C2711"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6,6</w:t>
            </w:r>
          </w:p>
        </w:tc>
      </w:tr>
      <w:tr w:rsidR="002048B3" w:rsidRPr="005B7145" w14:paraId="4A1B6E8F" w14:textId="77777777" w:rsidTr="009D0D75">
        <w:trPr>
          <w:jc w:val="center"/>
        </w:trPr>
        <w:tc>
          <w:tcPr>
            <w:tcW w:w="850" w:type="dxa"/>
            <w:vAlign w:val="bottom"/>
          </w:tcPr>
          <w:p w14:paraId="060C48D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035</w:t>
            </w:r>
          </w:p>
        </w:tc>
        <w:tc>
          <w:tcPr>
            <w:tcW w:w="2551" w:type="dxa"/>
            <w:vAlign w:val="bottom"/>
          </w:tcPr>
          <w:p w14:paraId="2052013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Ljutomer</w:t>
            </w:r>
          </w:p>
        </w:tc>
        <w:tc>
          <w:tcPr>
            <w:tcW w:w="1417" w:type="dxa"/>
            <w:tcBorders>
              <w:right w:val="single" w:sz="8" w:space="0" w:color="auto"/>
            </w:tcBorders>
            <w:shd w:val="clear" w:color="auto" w:fill="F2F2F2" w:themeFill="background1" w:themeFillShade="F2"/>
            <w:vAlign w:val="bottom"/>
          </w:tcPr>
          <w:p w14:paraId="0504A665"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1E70324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075</w:t>
            </w:r>
          </w:p>
        </w:tc>
        <w:tc>
          <w:tcPr>
            <w:tcW w:w="2551" w:type="dxa"/>
            <w:vAlign w:val="bottom"/>
          </w:tcPr>
          <w:p w14:paraId="5144BEF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Gornji Grad</w:t>
            </w:r>
          </w:p>
        </w:tc>
        <w:tc>
          <w:tcPr>
            <w:tcW w:w="1417" w:type="dxa"/>
            <w:shd w:val="clear" w:color="auto" w:fill="F2F2F2" w:themeFill="background1" w:themeFillShade="F2"/>
            <w:vAlign w:val="bottom"/>
          </w:tcPr>
          <w:p w14:paraId="555F751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3,3</w:t>
            </w:r>
          </w:p>
        </w:tc>
      </w:tr>
      <w:tr w:rsidR="002048B3" w:rsidRPr="005B7145" w14:paraId="4B344EA1" w14:textId="77777777" w:rsidTr="009D0D75">
        <w:trPr>
          <w:jc w:val="center"/>
        </w:trPr>
        <w:tc>
          <w:tcPr>
            <w:tcW w:w="850" w:type="dxa"/>
            <w:vAlign w:val="bottom"/>
          </w:tcPr>
          <w:p w14:paraId="196D4C2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036</w:t>
            </w:r>
          </w:p>
        </w:tc>
        <w:tc>
          <w:tcPr>
            <w:tcW w:w="2551" w:type="dxa"/>
            <w:vAlign w:val="bottom"/>
          </w:tcPr>
          <w:p w14:paraId="1110273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Črenšovci</w:t>
            </w:r>
          </w:p>
        </w:tc>
        <w:tc>
          <w:tcPr>
            <w:tcW w:w="1417" w:type="dxa"/>
            <w:tcBorders>
              <w:right w:val="single" w:sz="8" w:space="0" w:color="auto"/>
            </w:tcBorders>
            <w:shd w:val="clear" w:color="auto" w:fill="F2F2F2" w:themeFill="background1" w:themeFillShade="F2"/>
            <w:vAlign w:val="bottom"/>
          </w:tcPr>
          <w:p w14:paraId="33BD9D7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0C4F677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076</w:t>
            </w:r>
          </w:p>
        </w:tc>
        <w:tc>
          <w:tcPr>
            <w:tcW w:w="2551" w:type="dxa"/>
            <w:vAlign w:val="bottom"/>
          </w:tcPr>
          <w:p w14:paraId="5D418D7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Mozirje</w:t>
            </w:r>
          </w:p>
        </w:tc>
        <w:tc>
          <w:tcPr>
            <w:tcW w:w="1417" w:type="dxa"/>
            <w:shd w:val="clear" w:color="auto" w:fill="F2F2F2" w:themeFill="background1" w:themeFillShade="F2"/>
            <w:vAlign w:val="bottom"/>
          </w:tcPr>
          <w:p w14:paraId="36DCAF0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r>
      <w:tr w:rsidR="002048B3" w:rsidRPr="005B7145" w14:paraId="42E2CB99" w14:textId="77777777" w:rsidTr="009D0D75">
        <w:trPr>
          <w:jc w:val="center"/>
        </w:trPr>
        <w:tc>
          <w:tcPr>
            <w:tcW w:w="850" w:type="dxa"/>
            <w:vAlign w:val="bottom"/>
          </w:tcPr>
          <w:p w14:paraId="30B9463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037</w:t>
            </w:r>
          </w:p>
        </w:tc>
        <w:tc>
          <w:tcPr>
            <w:tcW w:w="2551" w:type="dxa"/>
            <w:vAlign w:val="bottom"/>
          </w:tcPr>
          <w:p w14:paraId="4EC769A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Lendava / Lendva</w:t>
            </w:r>
          </w:p>
        </w:tc>
        <w:tc>
          <w:tcPr>
            <w:tcW w:w="1417" w:type="dxa"/>
            <w:tcBorders>
              <w:right w:val="single" w:sz="8" w:space="0" w:color="auto"/>
            </w:tcBorders>
            <w:shd w:val="clear" w:color="auto" w:fill="F2F2F2" w:themeFill="background1" w:themeFillShade="F2"/>
            <w:vAlign w:val="bottom"/>
          </w:tcPr>
          <w:p w14:paraId="532CCB9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3,3</w:t>
            </w:r>
          </w:p>
        </w:tc>
        <w:tc>
          <w:tcPr>
            <w:tcW w:w="850" w:type="dxa"/>
            <w:tcBorders>
              <w:top w:val="single" w:sz="2" w:space="0" w:color="auto"/>
              <w:left w:val="single" w:sz="8" w:space="0" w:color="auto"/>
              <w:bottom w:val="single" w:sz="2" w:space="0" w:color="auto"/>
            </w:tcBorders>
            <w:vAlign w:val="bottom"/>
          </w:tcPr>
          <w:p w14:paraId="788B21D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077</w:t>
            </w:r>
          </w:p>
        </w:tc>
        <w:tc>
          <w:tcPr>
            <w:tcW w:w="2551" w:type="dxa"/>
            <w:vAlign w:val="bottom"/>
          </w:tcPr>
          <w:p w14:paraId="0C9F1C7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Velenje</w:t>
            </w:r>
          </w:p>
        </w:tc>
        <w:tc>
          <w:tcPr>
            <w:tcW w:w="1417" w:type="dxa"/>
            <w:shd w:val="clear" w:color="auto" w:fill="F2F2F2" w:themeFill="background1" w:themeFillShade="F2"/>
            <w:vAlign w:val="bottom"/>
          </w:tcPr>
          <w:p w14:paraId="4F13BA6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2,9</w:t>
            </w:r>
          </w:p>
        </w:tc>
      </w:tr>
      <w:tr w:rsidR="002048B3" w:rsidRPr="005B7145" w14:paraId="1FF62EAD" w14:textId="77777777" w:rsidTr="009D0D75">
        <w:trPr>
          <w:jc w:val="center"/>
        </w:trPr>
        <w:tc>
          <w:tcPr>
            <w:tcW w:w="850" w:type="dxa"/>
            <w:vAlign w:val="bottom"/>
          </w:tcPr>
          <w:p w14:paraId="11A97FA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038</w:t>
            </w:r>
          </w:p>
        </w:tc>
        <w:tc>
          <w:tcPr>
            <w:tcW w:w="2551" w:type="dxa"/>
            <w:vAlign w:val="bottom"/>
          </w:tcPr>
          <w:p w14:paraId="2E93FA8C"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Pince</w:t>
            </w:r>
          </w:p>
        </w:tc>
        <w:tc>
          <w:tcPr>
            <w:tcW w:w="1417" w:type="dxa"/>
            <w:tcBorders>
              <w:right w:val="single" w:sz="8" w:space="0" w:color="auto"/>
            </w:tcBorders>
            <w:shd w:val="clear" w:color="auto" w:fill="F2F2F2" w:themeFill="background1" w:themeFillShade="F2"/>
            <w:vAlign w:val="bottom"/>
          </w:tcPr>
          <w:p w14:paraId="7DFF9982"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51B1097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078</w:t>
            </w:r>
          </w:p>
        </w:tc>
        <w:tc>
          <w:tcPr>
            <w:tcW w:w="2551" w:type="dxa"/>
            <w:vAlign w:val="bottom"/>
          </w:tcPr>
          <w:p w14:paraId="0FC4C9D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Žalec</w:t>
            </w:r>
          </w:p>
        </w:tc>
        <w:tc>
          <w:tcPr>
            <w:tcW w:w="1417" w:type="dxa"/>
            <w:shd w:val="clear" w:color="auto" w:fill="F2F2F2" w:themeFill="background1" w:themeFillShade="F2"/>
            <w:vAlign w:val="bottom"/>
          </w:tcPr>
          <w:p w14:paraId="0B7EF12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2,6</w:t>
            </w:r>
          </w:p>
        </w:tc>
      </w:tr>
      <w:tr w:rsidR="002048B3" w:rsidRPr="005B7145" w14:paraId="5E3BB568" w14:textId="77777777" w:rsidTr="009D0D75">
        <w:trPr>
          <w:jc w:val="center"/>
        </w:trPr>
        <w:tc>
          <w:tcPr>
            <w:tcW w:w="850" w:type="dxa"/>
            <w:tcBorders>
              <w:bottom w:val="single" w:sz="2" w:space="0" w:color="auto"/>
            </w:tcBorders>
            <w:vAlign w:val="bottom"/>
          </w:tcPr>
          <w:p w14:paraId="42695D9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039</w:t>
            </w:r>
          </w:p>
        </w:tc>
        <w:tc>
          <w:tcPr>
            <w:tcW w:w="2551" w:type="dxa"/>
            <w:tcBorders>
              <w:bottom w:val="single" w:sz="2" w:space="0" w:color="auto"/>
            </w:tcBorders>
            <w:vAlign w:val="bottom"/>
          </w:tcPr>
          <w:p w14:paraId="5F38534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Log pod Mangartom</w:t>
            </w:r>
          </w:p>
        </w:tc>
        <w:tc>
          <w:tcPr>
            <w:tcW w:w="1417" w:type="dxa"/>
            <w:tcBorders>
              <w:bottom w:val="single" w:sz="2" w:space="0" w:color="auto"/>
              <w:right w:val="single" w:sz="8" w:space="0" w:color="auto"/>
            </w:tcBorders>
            <w:shd w:val="clear" w:color="auto" w:fill="F2F2F2" w:themeFill="background1" w:themeFillShade="F2"/>
            <w:vAlign w:val="bottom"/>
          </w:tcPr>
          <w:p w14:paraId="0EDFBA70"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7,0</w:t>
            </w:r>
          </w:p>
        </w:tc>
        <w:tc>
          <w:tcPr>
            <w:tcW w:w="850" w:type="dxa"/>
            <w:tcBorders>
              <w:top w:val="single" w:sz="2" w:space="0" w:color="auto"/>
              <w:left w:val="single" w:sz="8" w:space="0" w:color="auto"/>
              <w:bottom w:val="single" w:sz="2" w:space="0" w:color="auto"/>
            </w:tcBorders>
            <w:vAlign w:val="bottom"/>
          </w:tcPr>
          <w:p w14:paraId="380026E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079</w:t>
            </w:r>
          </w:p>
        </w:tc>
        <w:tc>
          <w:tcPr>
            <w:tcW w:w="2551" w:type="dxa"/>
            <w:tcBorders>
              <w:bottom w:val="single" w:sz="2" w:space="0" w:color="auto"/>
            </w:tcBorders>
            <w:vAlign w:val="bottom"/>
          </w:tcPr>
          <w:p w14:paraId="78E0C84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Vojnik</w:t>
            </w:r>
          </w:p>
        </w:tc>
        <w:tc>
          <w:tcPr>
            <w:tcW w:w="1417" w:type="dxa"/>
            <w:tcBorders>
              <w:bottom w:val="single" w:sz="2" w:space="0" w:color="auto"/>
            </w:tcBorders>
            <w:shd w:val="clear" w:color="auto" w:fill="F2F2F2" w:themeFill="background1" w:themeFillShade="F2"/>
            <w:vAlign w:val="bottom"/>
          </w:tcPr>
          <w:p w14:paraId="626F2DC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3,1</w:t>
            </w:r>
          </w:p>
        </w:tc>
      </w:tr>
      <w:tr w:rsidR="002048B3" w:rsidRPr="005B7145" w14:paraId="244B6104" w14:textId="77777777" w:rsidTr="009D0D75">
        <w:trPr>
          <w:jc w:val="center"/>
        </w:trPr>
        <w:tc>
          <w:tcPr>
            <w:tcW w:w="850" w:type="dxa"/>
            <w:tcBorders>
              <w:top w:val="single" w:sz="2" w:space="0" w:color="auto"/>
              <w:bottom w:val="single" w:sz="8" w:space="0" w:color="auto"/>
            </w:tcBorders>
            <w:vAlign w:val="bottom"/>
          </w:tcPr>
          <w:p w14:paraId="33AB44A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040</w:t>
            </w:r>
          </w:p>
        </w:tc>
        <w:tc>
          <w:tcPr>
            <w:tcW w:w="2551" w:type="dxa"/>
            <w:tcBorders>
              <w:top w:val="single" w:sz="2" w:space="0" w:color="auto"/>
              <w:bottom w:val="single" w:sz="8" w:space="0" w:color="auto"/>
            </w:tcBorders>
            <w:vAlign w:val="bottom"/>
          </w:tcPr>
          <w:p w14:paraId="4C7492E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Rateče</w:t>
            </w:r>
          </w:p>
        </w:tc>
        <w:tc>
          <w:tcPr>
            <w:tcW w:w="1417" w:type="dxa"/>
            <w:tcBorders>
              <w:top w:val="single" w:sz="2" w:space="0" w:color="auto"/>
              <w:bottom w:val="single" w:sz="8" w:space="0" w:color="auto"/>
              <w:right w:val="single" w:sz="8" w:space="0" w:color="auto"/>
            </w:tcBorders>
            <w:shd w:val="clear" w:color="auto" w:fill="F2F2F2" w:themeFill="background1" w:themeFillShade="F2"/>
            <w:vAlign w:val="bottom"/>
          </w:tcPr>
          <w:p w14:paraId="2F348D8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15,3</w:t>
            </w:r>
          </w:p>
        </w:tc>
        <w:tc>
          <w:tcPr>
            <w:tcW w:w="850" w:type="dxa"/>
            <w:tcBorders>
              <w:top w:val="single" w:sz="2" w:space="0" w:color="auto"/>
              <w:left w:val="single" w:sz="8" w:space="0" w:color="auto"/>
              <w:bottom w:val="single" w:sz="8" w:space="0" w:color="auto"/>
            </w:tcBorders>
            <w:vAlign w:val="bottom"/>
          </w:tcPr>
          <w:p w14:paraId="0E260CD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080</w:t>
            </w:r>
          </w:p>
        </w:tc>
        <w:tc>
          <w:tcPr>
            <w:tcW w:w="2551" w:type="dxa"/>
            <w:tcBorders>
              <w:top w:val="single" w:sz="2" w:space="0" w:color="auto"/>
              <w:bottom w:val="single" w:sz="8" w:space="0" w:color="auto"/>
            </w:tcBorders>
            <w:vAlign w:val="bottom"/>
          </w:tcPr>
          <w:p w14:paraId="64C7990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Slovenske Konjice</w:t>
            </w:r>
          </w:p>
        </w:tc>
        <w:tc>
          <w:tcPr>
            <w:tcW w:w="1417" w:type="dxa"/>
            <w:tcBorders>
              <w:top w:val="single" w:sz="2" w:space="0" w:color="auto"/>
              <w:bottom w:val="single" w:sz="8" w:space="0" w:color="auto"/>
            </w:tcBorders>
            <w:shd w:val="clear" w:color="auto" w:fill="F2F2F2" w:themeFill="background1" w:themeFillShade="F2"/>
            <w:vAlign w:val="bottom"/>
          </w:tcPr>
          <w:p w14:paraId="5846843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2,3</w:t>
            </w:r>
          </w:p>
        </w:tc>
      </w:tr>
      <w:tr w:rsidR="002048B3" w:rsidRPr="005B7145" w14:paraId="7269D0A8" w14:textId="77777777" w:rsidTr="009D0D75">
        <w:trPr>
          <w:trHeight w:val="546"/>
          <w:jc w:val="center"/>
        </w:trPr>
        <w:tc>
          <w:tcPr>
            <w:tcW w:w="850" w:type="dxa"/>
            <w:tcBorders>
              <w:top w:val="single" w:sz="8" w:space="0" w:color="auto"/>
              <w:bottom w:val="single" w:sz="8" w:space="0" w:color="auto"/>
            </w:tcBorders>
            <w:shd w:val="clear" w:color="auto" w:fill="D9D9D9" w:themeFill="background1" w:themeFillShade="D9"/>
            <w:vAlign w:val="bottom"/>
          </w:tcPr>
          <w:p w14:paraId="7AD595EA"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6EE52C70"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68E6BD65" w14:textId="77777777" w:rsidR="002048B3" w:rsidRPr="00CB0106" w:rsidRDefault="002048B3" w:rsidP="009D0D75">
            <w:pPr>
              <w:spacing w:before="60" w:after="60"/>
              <w:ind w:left="-60"/>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76FCBD81" w14:textId="77777777" w:rsidR="002048B3" w:rsidRPr="00CB0106" w:rsidRDefault="002048B3" w:rsidP="009D0D75">
            <w:pPr>
              <w:spacing w:before="60" w:after="60"/>
              <w:ind w:left="-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right w:val="single" w:sz="8" w:space="0" w:color="auto"/>
            </w:tcBorders>
            <w:shd w:val="clear" w:color="auto" w:fill="D9D9D9" w:themeFill="background1" w:themeFillShade="D9"/>
            <w:vAlign w:val="bottom"/>
          </w:tcPr>
          <w:p w14:paraId="58FEFAB1"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c>
          <w:tcPr>
            <w:tcW w:w="850" w:type="dxa"/>
            <w:tcBorders>
              <w:top w:val="single" w:sz="8" w:space="0" w:color="auto"/>
              <w:left w:val="single" w:sz="8" w:space="0" w:color="auto"/>
              <w:bottom w:val="single" w:sz="8" w:space="0" w:color="auto"/>
            </w:tcBorders>
            <w:shd w:val="clear" w:color="auto" w:fill="D9D9D9" w:themeFill="background1" w:themeFillShade="D9"/>
            <w:vAlign w:val="bottom"/>
          </w:tcPr>
          <w:p w14:paraId="48E449D1"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78F0B7E1"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45CB3497" w14:textId="77777777" w:rsidR="002048B3" w:rsidRPr="00CB0106" w:rsidRDefault="002048B3" w:rsidP="009D0D75">
            <w:pPr>
              <w:spacing w:before="60" w:after="60"/>
              <w:ind w:left="-54"/>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1FAD5674" w14:textId="77777777" w:rsidR="002048B3" w:rsidRPr="00CB0106" w:rsidRDefault="002048B3" w:rsidP="009D0D75">
            <w:pPr>
              <w:spacing w:before="60" w:after="60"/>
              <w:ind w:left="-54"/>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tcBorders>
            <w:shd w:val="clear" w:color="auto" w:fill="D9D9D9" w:themeFill="background1" w:themeFillShade="D9"/>
            <w:vAlign w:val="bottom"/>
          </w:tcPr>
          <w:p w14:paraId="57DA7290"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r>
      <w:tr w:rsidR="002048B3" w:rsidRPr="005B7145" w14:paraId="65C654FF" w14:textId="77777777" w:rsidTr="009D0D75">
        <w:trPr>
          <w:jc w:val="center"/>
        </w:trPr>
        <w:tc>
          <w:tcPr>
            <w:tcW w:w="850" w:type="dxa"/>
            <w:tcBorders>
              <w:top w:val="single" w:sz="8" w:space="0" w:color="auto"/>
              <w:bottom w:val="single" w:sz="2" w:space="0" w:color="auto"/>
            </w:tcBorders>
            <w:vAlign w:val="bottom"/>
          </w:tcPr>
          <w:p w14:paraId="6076AEC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081</w:t>
            </w:r>
          </w:p>
        </w:tc>
        <w:tc>
          <w:tcPr>
            <w:tcW w:w="2551" w:type="dxa"/>
            <w:tcBorders>
              <w:top w:val="single" w:sz="8" w:space="0" w:color="auto"/>
              <w:bottom w:val="single" w:sz="2" w:space="0" w:color="auto"/>
            </w:tcBorders>
            <w:vAlign w:val="bottom"/>
          </w:tcPr>
          <w:p w14:paraId="441BB19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Poljčane</w:t>
            </w:r>
          </w:p>
        </w:tc>
        <w:tc>
          <w:tcPr>
            <w:tcW w:w="1417" w:type="dxa"/>
            <w:tcBorders>
              <w:top w:val="single" w:sz="8" w:space="0" w:color="auto"/>
              <w:bottom w:val="single" w:sz="2" w:space="0" w:color="auto"/>
              <w:right w:val="single" w:sz="8" w:space="0" w:color="auto"/>
            </w:tcBorders>
            <w:shd w:val="clear" w:color="auto" w:fill="F2F2F2" w:themeFill="background1" w:themeFillShade="F2"/>
            <w:vAlign w:val="bottom"/>
          </w:tcPr>
          <w:p w14:paraId="757857D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6,3</w:t>
            </w:r>
          </w:p>
        </w:tc>
        <w:tc>
          <w:tcPr>
            <w:tcW w:w="850" w:type="dxa"/>
            <w:tcBorders>
              <w:top w:val="single" w:sz="8" w:space="0" w:color="auto"/>
              <w:left w:val="single" w:sz="8" w:space="0" w:color="auto"/>
              <w:bottom w:val="single" w:sz="2" w:space="0" w:color="auto"/>
            </w:tcBorders>
            <w:vAlign w:val="bottom"/>
          </w:tcPr>
          <w:p w14:paraId="24CE2A6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127</w:t>
            </w:r>
          </w:p>
        </w:tc>
        <w:tc>
          <w:tcPr>
            <w:tcW w:w="2551" w:type="dxa"/>
            <w:tcBorders>
              <w:top w:val="single" w:sz="8" w:space="0" w:color="auto"/>
              <w:bottom w:val="single" w:sz="2" w:space="0" w:color="auto"/>
            </w:tcBorders>
            <w:vAlign w:val="bottom"/>
          </w:tcPr>
          <w:p w14:paraId="143E32F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Miren</w:t>
            </w:r>
          </w:p>
        </w:tc>
        <w:tc>
          <w:tcPr>
            <w:tcW w:w="1417" w:type="dxa"/>
            <w:tcBorders>
              <w:top w:val="single" w:sz="8" w:space="0" w:color="auto"/>
              <w:bottom w:val="single" w:sz="2" w:space="0" w:color="auto"/>
            </w:tcBorders>
            <w:shd w:val="clear" w:color="auto" w:fill="F2F2F2" w:themeFill="background1" w:themeFillShade="F2"/>
            <w:vAlign w:val="bottom"/>
          </w:tcPr>
          <w:p w14:paraId="3135533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4,0</w:t>
            </w:r>
          </w:p>
        </w:tc>
      </w:tr>
      <w:tr w:rsidR="002048B3" w:rsidRPr="005B7145" w14:paraId="35B613DF" w14:textId="77777777" w:rsidTr="009D0D75">
        <w:trPr>
          <w:jc w:val="center"/>
        </w:trPr>
        <w:tc>
          <w:tcPr>
            <w:tcW w:w="850" w:type="dxa"/>
            <w:tcBorders>
              <w:top w:val="single" w:sz="2" w:space="0" w:color="auto"/>
            </w:tcBorders>
            <w:vAlign w:val="bottom"/>
          </w:tcPr>
          <w:p w14:paraId="04B7A9A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082</w:t>
            </w:r>
          </w:p>
        </w:tc>
        <w:tc>
          <w:tcPr>
            <w:tcW w:w="2551" w:type="dxa"/>
            <w:tcBorders>
              <w:top w:val="single" w:sz="2" w:space="0" w:color="auto"/>
            </w:tcBorders>
            <w:vAlign w:val="bottom"/>
          </w:tcPr>
          <w:p w14:paraId="14F5596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Majšperk</w:t>
            </w:r>
          </w:p>
        </w:tc>
        <w:tc>
          <w:tcPr>
            <w:tcW w:w="1417" w:type="dxa"/>
            <w:tcBorders>
              <w:top w:val="single" w:sz="2" w:space="0" w:color="auto"/>
              <w:right w:val="single" w:sz="8" w:space="0" w:color="auto"/>
            </w:tcBorders>
            <w:shd w:val="clear" w:color="auto" w:fill="F2F2F2" w:themeFill="background1" w:themeFillShade="F2"/>
            <w:vAlign w:val="bottom"/>
          </w:tcPr>
          <w:p w14:paraId="237341B9"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2,0</w:t>
            </w:r>
          </w:p>
        </w:tc>
        <w:tc>
          <w:tcPr>
            <w:tcW w:w="850" w:type="dxa"/>
            <w:tcBorders>
              <w:top w:val="single" w:sz="2" w:space="0" w:color="auto"/>
              <w:left w:val="single" w:sz="8" w:space="0" w:color="auto"/>
              <w:bottom w:val="single" w:sz="2" w:space="0" w:color="auto"/>
            </w:tcBorders>
            <w:vAlign w:val="bottom"/>
          </w:tcPr>
          <w:p w14:paraId="17AD1B5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128</w:t>
            </w:r>
          </w:p>
        </w:tc>
        <w:tc>
          <w:tcPr>
            <w:tcW w:w="2551" w:type="dxa"/>
            <w:tcBorders>
              <w:top w:val="single" w:sz="2" w:space="0" w:color="auto"/>
            </w:tcBorders>
            <w:vAlign w:val="bottom"/>
          </w:tcPr>
          <w:p w14:paraId="66FFB1B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Nova Gorica</w:t>
            </w:r>
          </w:p>
        </w:tc>
        <w:tc>
          <w:tcPr>
            <w:tcW w:w="1417" w:type="dxa"/>
            <w:tcBorders>
              <w:top w:val="single" w:sz="2" w:space="0" w:color="auto"/>
            </w:tcBorders>
            <w:shd w:val="clear" w:color="auto" w:fill="F2F2F2" w:themeFill="background1" w:themeFillShade="F2"/>
            <w:vAlign w:val="bottom"/>
          </w:tcPr>
          <w:p w14:paraId="7A51F87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4,7</w:t>
            </w:r>
          </w:p>
        </w:tc>
      </w:tr>
      <w:tr w:rsidR="002048B3" w:rsidRPr="005B7145" w14:paraId="4F0B6E10" w14:textId="77777777" w:rsidTr="009D0D75">
        <w:trPr>
          <w:jc w:val="center"/>
        </w:trPr>
        <w:tc>
          <w:tcPr>
            <w:tcW w:w="850" w:type="dxa"/>
            <w:vAlign w:val="bottom"/>
          </w:tcPr>
          <w:p w14:paraId="25252AA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083</w:t>
            </w:r>
          </w:p>
        </w:tc>
        <w:tc>
          <w:tcPr>
            <w:tcW w:w="2551" w:type="dxa"/>
            <w:vAlign w:val="bottom"/>
          </w:tcPr>
          <w:p w14:paraId="1DE21DF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Ptujska Gora</w:t>
            </w:r>
          </w:p>
        </w:tc>
        <w:tc>
          <w:tcPr>
            <w:tcW w:w="1417" w:type="dxa"/>
            <w:tcBorders>
              <w:right w:val="single" w:sz="8" w:space="0" w:color="auto"/>
            </w:tcBorders>
            <w:shd w:val="clear" w:color="auto" w:fill="F2F2F2" w:themeFill="background1" w:themeFillShade="F2"/>
            <w:vAlign w:val="bottom"/>
          </w:tcPr>
          <w:p w14:paraId="06A34EC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2,3</w:t>
            </w:r>
          </w:p>
        </w:tc>
        <w:tc>
          <w:tcPr>
            <w:tcW w:w="850" w:type="dxa"/>
            <w:tcBorders>
              <w:top w:val="single" w:sz="2" w:space="0" w:color="auto"/>
              <w:left w:val="single" w:sz="8" w:space="0" w:color="auto"/>
              <w:bottom w:val="single" w:sz="2" w:space="0" w:color="auto"/>
            </w:tcBorders>
            <w:vAlign w:val="bottom"/>
          </w:tcPr>
          <w:p w14:paraId="4212639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129</w:t>
            </w:r>
          </w:p>
        </w:tc>
        <w:tc>
          <w:tcPr>
            <w:tcW w:w="2551" w:type="dxa"/>
            <w:vAlign w:val="bottom"/>
          </w:tcPr>
          <w:p w14:paraId="56845BC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Batuje</w:t>
            </w:r>
          </w:p>
        </w:tc>
        <w:tc>
          <w:tcPr>
            <w:tcW w:w="1417" w:type="dxa"/>
            <w:shd w:val="clear" w:color="auto" w:fill="F2F2F2" w:themeFill="background1" w:themeFillShade="F2"/>
            <w:vAlign w:val="bottom"/>
          </w:tcPr>
          <w:p w14:paraId="2EC1775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5,3</w:t>
            </w:r>
          </w:p>
        </w:tc>
      </w:tr>
      <w:tr w:rsidR="002048B3" w:rsidRPr="005B7145" w14:paraId="46762FAA" w14:textId="77777777" w:rsidTr="009D0D75">
        <w:trPr>
          <w:jc w:val="center"/>
        </w:trPr>
        <w:tc>
          <w:tcPr>
            <w:tcW w:w="850" w:type="dxa"/>
            <w:vAlign w:val="bottom"/>
          </w:tcPr>
          <w:p w14:paraId="048A3D8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084</w:t>
            </w:r>
          </w:p>
        </w:tc>
        <w:tc>
          <w:tcPr>
            <w:tcW w:w="2551" w:type="dxa"/>
            <w:vAlign w:val="bottom"/>
          </w:tcPr>
          <w:p w14:paraId="4666EBC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Cirkulane</w:t>
            </w:r>
          </w:p>
        </w:tc>
        <w:tc>
          <w:tcPr>
            <w:tcW w:w="1417" w:type="dxa"/>
            <w:tcBorders>
              <w:right w:val="single" w:sz="8" w:space="0" w:color="auto"/>
            </w:tcBorders>
            <w:shd w:val="clear" w:color="auto" w:fill="F2F2F2" w:themeFill="background1" w:themeFillShade="F2"/>
            <w:vAlign w:val="bottom"/>
          </w:tcPr>
          <w:p w14:paraId="756F668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2,4</w:t>
            </w:r>
          </w:p>
        </w:tc>
        <w:tc>
          <w:tcPr>
            <w:tcW w:w="850" w:type="dxa"/>
            <w:tcBorders>
              <w:top w:val="single" w:sz="2" w:space="0" w:color="auto"/>
              <w:left w:val="single" w:sz="8" w:space="0" w:color="auto"/>
              <w:bottom w:val="single" w:sz="2" w:space="0" w:color="auto"/>
            </w:tcBorders>
            <w:vAlign w:val="bottom"/>
          </w:tcPr>
          <w:p w14:paraId="4DBCA52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130</w:t>
            </w:r>
          </w:p>
        </w:tc>
        <w:tc>
          <w:tcPr>
            <w:tcW w:w="2551" w:type="dxa"/>
            <w:vAlign w:val="bottom"/>
          </w:tcPr>
          <w:p w14:paraId="5918A2D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Ajdovščina</w:t>
            </w:r>
          </w:p>
        </w:tc>
        <w:tc>
          <w:tcPr>
            <w:tcW w:w="1417" w:type="dxa"/>
            <w:shd w:val="clear" w:color="auto" w:fill="F2F2F2" w:themeFill="background1" w:themeFillShade="F2"/>
            <w:vAlign w:val="bottom"/>
          </w:tcPr>
          <w:p w14:paraId="212C95A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5,3</w:t>
            </w:r>
          </w:p>
        </w:tc>
      </w:tr>
      <w:tr w:rsidR="002048B3" w:rsidRPr="005B7145" w14:paraId="3CCD83B4" w14:textId="77777777" w:rsidTr="009D0D75">
        <w:trPr>
          <w:jc w:val="center"/>
        </w:trPr>
        <w:tc>
          <w:tcPr>
            <w:tcW w:w="850" w:type="dxa"/>
            <w:vAlign w:val="bottom"/>
          </w:tcPr>
          <w:p w14:paraId="3F0F5A3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085</w:t>
            </w:r>
          </w:p>
        </w:tc>
        <w:tc>
          <w:tcPr>
            <w:tcW w:w="2551" w:type="dxa"/>
            <w:vAlign w:val="bottom"/>
          </w:tcPr>
          <w:p w14:paraId="4B05829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Turški Vrh</w:t>
            </w:r>
          </w:p>
        </w:tc>
        <w:tc>
          <w:tcPr>
            <w:tcW w:w="1417" w:type="dxa"/>
            <w:tcBorders>
              <w:right w:val="single" w:sz="8" w:space="0" w:color="auto"/>
            </w:tcBorders>
            <w:shd w:val="clear" w:color="auto" w:fill="F2F2F2" w:themeFill="background1" w:themeFillShade="F2"/>
            <w:vAlign w:val="bottom"/>
          </w:tcPr>
          <w:p w14:paraId="2D6FD00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2,6</w:t>
            </w:r>
          </w:p>
        </w:tc>
        <w:tc>
          <w:tcPr>
            <w:tcW w:w="850" w:type="dxa"/>
            <w:tcBorders>
              <w:top w:val="single" w:sz="2" w:space="0" w:color="auto"/>
              <w:left w:val="single" w:sz="8" w:space="0" w:color="auto"/>
              <w:bottom w:val="single" w:sz="2" w:space="0" w:color="auto"/>
            </w:tcBorders>
            <w:vAlign w:val="bottom"/>
          </w:tcPr>
          <w:p w14:paraId="358D132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131</w:t>
            </w:r>
          </w:p>
        </w:tc>
        <w:tc>
          <w:tcPr>
            <w:tcW w:w="2551" w:type="dxa"/>
            <w:vAlign w:val="bottom"/>
          </w:tcPr>
          <w:p w14:paraId="0023D0B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Godovič</w:t>
            </w:r>
          </w:p>
        </w:tc>
        <w:tc>
          <w:tcPr>
            <w:tcW w:w="1417" w:type="dxa"/>
            <w:shd w:val="clear" w:color="auto" w:fill="F2F2F2" w:themeFill="background1" w:themeFillShade="F2"/>
            <w:vAlign w:val="bottom"/>
          </w:tcPr>
          <w:p w14:paraId="790B2D1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5,0</w:t>
            </w:r>
          </w:p>
        </w:tc>
      </w:tr>
      <w:tr w:rsidR="002048B3" w:rsidRPr="005B7145" w14:paraId="26FA558A" w14:textId="77777777" w:rsidTr="009D0D75">
        <w:trPr>
          <w:jc w:val="center"/>
        </w:trPr>
        <w:tc>
          <w:tcPr>
            <w:tcW w:w="850" w:type="dxa"/>
            <w:vAlign w:val="bottom"/>
          </w:tcPr>
          <w:p w14:paraId="3342690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086</w:t>
            </w:r>
          </w:p>
        </w:tc>
        <w:tc>
          <w:tcPr>
            <w:tcW w:w="2551" w:type="dxa"/>
            <w:vAlign w:val="bottom"/>
          </w:tcPr>
          <w:p w14:paraId="15C42D2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Drava</w:t>
            </w:r>
          </w:p>
        </w:tc>
        <w:tc>
          <w:tcPr>
            <w:tcW w:w="1417" w:type="dxa"/>
            <w:tcBorders>
              <w:right w:val="single" w:sz="8" w:space="0" w:color="auto"/>
            </w:tcBorders>
            <w:shd w:val="clear" w:color="auto" w:fill="F2F2F2" w:themeFill="background1" w:themeFillShade="F2"/>
            <w:vAlign w:val="bottom"/>
          </w:tcPr>
          <w:p w14:paraId="2205E5F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2,2</w:t>
            </w:r>
          </w:p>
        </w:tc>
        <w:tc>
          <w:tcPr>
            <w:tcW w:w="850" w:type="dxa"/>
            <w:tcBorders>
              <w:top w:val="single" w:sz="2" w:space="0" w:color="auto"/>
              <w:left w:val="single" w:sz="8" w:space="0" w:color="auto"/>
              <w:bottom w:val="single" w:sz="2" w:space="0" w:color="auto"/>
            </w:tcBorders>
            <w:vAlign w:val="bottom"/>
          </w:tcPr>
          <w:p w14:paraId="5753638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132</w:t>
            </w:r>
          </w:p>
        </w:tc>
        <w:tc>
          <w:tcPr>
            <w:tcW w:w="2551" w:type="dxa"/>
            <w:vAlign w:val="bottom"/>
          </w:tcPr>
          <w:p w14:paraId="351D4FF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Logatec</w:t>
            </w:r>
          </w:p>
        </w:tc>
        <w:tc>
          <w:tcPr>
            <w:tcW w:w="1417" w:type="dxa"/>
            <w:shd w:val="clear" w:color="auto" w:fill="F2F2F2" w:themeFill="background1" w:themeFillShade="F2"/>
            <w:vAlign w:val="bottom"/>
          </w:tcPr>
          <w:p w14:paraId="4091731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2,8</w:t>
            </w:r>
          </w:p>
        </w:tc>
      </w:tr>
      <w:tr w:rsidR="002048B3" w:rsidRPr="005B7145" w14:paraId="6C57F111" w14:textId="77777777" w:rsidTr="009D0D75">
        <w:trPr>
          <w:jc w:val="center"/>
        </w:trPr>
        <w:tc>
          <w:tcPr>
            <w:tcW w:w="850" w:type="dxa"/>
            <w:vAlign w:val="bottom"/>
          </w:tcPr>
          <w:p w14:paraId="6CB04A7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087</w:t>
            </w:r>
          </w:p>
        </w:tc>
        <w:tc>
          <w:tcPr>
            <w:tcW w:w="2551" w:type="dxa"/>
            <w:vAlign w:val="bottom"/>
          </w:tcPr>
          <w:p w14:paraId="4225FEC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Logje</w:t>
            </w:r>
          </w:p>
        </w:tc>
        <w:tc>
          <w:tcPr>
            <w:tcW w:w="1417" w:type="dxa"/>
            <w:tcBorders>
              <w:right w:val="single" w:sz="8" w:space="0" w:color="auto"/>
            </w:tcBorders>
            <w:shd w:val="clear" w:color="auto" w:fill="F2F2F2" w:themeFill="background1" w:themeFillShade="F2"/>
            <w:vAlign w:val="bottom"/>
          </w:tcPr>
          <w:p w14:paraId="46AB73F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6,8</w:t>
            </w:r>
          </w:p>
        </w:tc>
        <w:tc>
          <w:tcPr>
            <w:tcW w:w="850" w:type="dxa"/>
            <w:tcBorders>
              <w:top w:val="single" w:sz="2" w:space="0" w:color="auto"/>
              <w:left w:val="single" w:sz="8" w:space="0" w:color="auto"/>
              <w:bottom w:val="single" w:sz="2" w:space="0" w:color="auto"/>
            </w:tcBorders>
            <w:vAlign w:val="bottom"/>
          </w:tcPr>
          <w:p w14:paraId="3A8C2DC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133</w:t>
            </w:r>
          </w:p>
        </w:tc>
        <w:tc>
          <w:tcPr>
            <w:tcW w:w="2551" w:type="dxa"/>
            <w:vAlign w:val="bottom"/>
          </w:tcPr>
          <w:p w14:paraId="2EC633B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Vrhnika</w:t>
            </w:r>
          </w:p>
        </w:tc>
        <w:tc>
          <w:tcPr>
            <w:tcW w:w="1417" w:type="dxa"/>
            <w:shd w:val="clear" w:color="auto" w:fill="F2F2F2" w:themeFill="background1" w:themeFillShade="F2"/>
            <w:vAlign w:val="bottom"/>
          </w:tcPr>
          <w:p w14:paraId="04B9F0C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r>
      <w:tr w:rsidR="002048B3" w:rsidRPr="005B7145" w14:paraId="3F623DB0" w14:textId="77777777" w:rsidTr="009D0D75">
        <w:trPr>
          <w:jc w:val="center"/>
        </w:trPr>
        <w:tc>
          <w:tcPr>
            <w:tcW w:w="850" w:type="dxa"/>
            <w:vAlign w:val="bottom"/>
          </w:tcPr>
          <w:p w14:paraId="04C7F80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088</w:t>
            </w:r>
          </w:p>
        </w:tc>
        <w:tc>
          <w:tcPr>
            <w:tcW w:w="2551" w:type="dxa"/>
            <w:vAlign w:val="bottom"/>
          </w:tcPr>
          <w:p w14:paraId="0683499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Kobarid</w:t>
            </w:r>
          </w:p>
        </w:tc>
        <w:tc>
          <w:tcPr>
            <w:tcW w:w="1417" w:type="dxa"/>
            <w:tcBorders>
              <w:right w:val="single" w:sz="8" w:space="0" w:color="auto"/>
            </w:tcBorders>
            <w:shd w:val="clear" w:color="auto" w:fill="F2F2F2" w:themeFill="background1" w:themeFillShade="F2"/>
            <w:vAlign w:val="bottom"/>
          </w:tcPr>
          <w:p w14:paraId="75ABC56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6,6</w:t>
            </w:r>
          </w:p>
        </w:tc>
        <w:tc>
          <w:tcPr>
            <w:tcW w:w="850" w:type="dxa"/>
            <w:tcBorders>
              <w:top w:val="single" w:sz="2" w:space="0" w:color="auto"/>
              <w:left w:val="single" w:sz="8" w:space="0" w:color="auto"/>
              <w:bottom w:val="single" w:sz="2" w:space="0" w:color="auto"/>
            </w:tcBorders>
            <w:vAlign w:val="bottom"/>
          </w:tcPr>
          <w:p w14:paraId="59C1EC0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134</w:t>
            </w:r>
          </w:p>
        </w:tc>
        <w:tc>
          <w:tcPr>
            <w:tcW w:w="2551" w:type="dxa"/>
            <w:vAlign w:val="bottom"/>
          </w:tcPr>
          <w:p w14:paraId="7F894F2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Rakitna</w:t>
            </w:r>
          </w:p>
        </w:tc>
        <w:tc>
          <w:tcPr>
            <w:tcW w:w="1417" w:type="dxa"/>
            <w:shd w:val="clear" w:color="auto" w:fill="F2F2F2" w:themeFill="background1" w:themeFillShade="F2"/>
            <w:vAlign w:val="bottom"/>
          </w:tcPr>
          <w:p w14:paraId="51AEF10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4,5</w:t>
            </w:r>
          </w:p>
        </w:tc>
      </w:tr>
      <w:tr w:rsidR="002048B3" w:rsidRPr="005B7145" w14:paraId="2BDDAED4" w14:textId="77777777" w:rsidTr="009D0D75">
        <w:trPr>
          <w:jc w:val="center"/>
        </w:trPr>
        <w:tc>
          <w:tcPr>
            <w:tcW w:w="850" w:type="dxa"/>
            <w:vAlign w:val="bottom"/>
          </w:tcPr>
          <w:p w14:paraId="36E56B1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089</w:t>
            </w:r>
          </w:p>
        </w:tc>
        <w:tc>
          <w:tcPr>
            <w:tcW w:w="2551" w:type="dxa"/>
            <w:vAlign w:val="bottom"/>
          </w:tcPr>
          <w:p w14:paraId="1A4A4F9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Tolmin</w:t>
            </w:r>
          </w:p>
        </w:tc>
        <w:tc>
          <w:tcPr>
            <w:tcW w:w="1417" w:type="dxa"/>
            <w:tcBorders>
              <w:right w:val="single" w:sz="8" w:space="0" w:color="auto"/>
            </w:tcBorders>
            <w:shd w:val="clear" w:color="auto" w:fill="F2F2F2" w:themeFill="background1" w:themeFillShade="F2"/>
            <w:vAlign w:val="bottom"/>
          </w:tcPr>
          <w:p w14:paraId="2FDCEFF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6,3</w:t>
            </w:r>
          </w:p>
        </w:tc>
        <w:tc>
          <w:tcPr>
            <w:tcW w:w="850" w:type="dxa"/>
            <w:tcBorders>
              <w:top w:val="single" w:sz="2" w:space="0" w:color="auto"/>
              <w:left w:val="single" w:sz="8" w:space="0" w:color="auto"/>
              <w:bottom w:val="single" w:sz="2" w:space="0" w:color="auto"/>
            </w:tcBorders>
            <w:vAlign w:val="bottom"/>
          </w:tcPr>
          <w:p w14:paraId="49EF67F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135</w:t>
            </w:r>
          </w:p>
        </w:tc>
        <w:tc>
          <w:tcPr>
            <w:tcW w:w="2551" w:type="dxa"/>
            <w:vAlign w:val="bottom"/>
          </w:tcPr>
          <w:p w14:paraId="0075662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Ig</w:t>
            </w:r>
          </w:p>
        </w:tc>
        <w:tc>
          <w:tcPr>
            <w:tcW w:w="1417" w:type="dxa"/>
            <w:shd w:val="clear" w:color="auto" w:fill="F2F2F2" w:themeFill="background1" w:themeFillShade="F2"/>
            <w:vAlign w:val="bottom"/>
          </w:tcPr>
          <w:p w14:paraId="32DB8DD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2,8</w:t>
            </w:r>
          </w:p>
        </w:tc>
      </w:tr>
      <w:tr w:rsidR="002048B3" w:rsidRPr="005B7145" w14:paraId="4DD07579" w14:textId="77777777" w:rsidTr="009D0D75">
        <w:trPr>
          <w:jc w:val="center"/>
        </w:trPr>
        <w:tc>
          <w:tcPr>
            <w:tcW w:w="850" w:type="dxa"/>
            <w:vAlign w:val="bottom"/>
          </w:tcPr>
          <w:p w14:paraId="7288B6B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090</w:t>
            </w:r>
          </w:p>
        </w:tc>
        <w:tc>
          <w:tcPr>
            <w:tcW w:w="2551" w:type="dxa"/>
            <w:vAlign w:val="bottom"/>
          </w:tcPr>
          <w:p w14:paraId="01D5AB4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Kneža</w:t>
            </w:r>
          </w:p>
        </w:tc>
        <w:tc>
          <w:tcPr>
            <w:tcW w:w="1417" w:type="dxa"/>
            <w:tcBorders>
              <w:right w:val="single" w:sz="8" w:space="0" w:color="auto"/>
            </w:tcBorders>
            <w:shd w:val="clear" w:color="auto" w:fill="F2F2F2" w:themeFill="background1" w:themeFillShade="F2"/>
            <w:vAlign w:val="bottom"/>
          </w:tcPr>
          <w:p w14:paraId="7D18DED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6,3</w:t>
            </w:r>
          </w:p>
        </w:tc>
        <w:tc>
          <w:tcPr>
            <w:tcW w:w="850" w:type="dxa"/>
            <w:tcBorders>
              <w:top w:val="single" w:sz="2" w:space="0" w:color="auto"/>
              <w:left w:val="single" w:sz="8" w:space="0" w:color="auto"/>
              <w:bottom w:val="single" w:sz="2" w:space="0" w:color="auto"/>
            </w:tcBorders>
            <w:vAlign w:val="bottom"/>
          </w:tcPr>
          <w:p w14:paraId="3E2AD23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136</w:t>
            </w:r>
          </w:p>
        </w:tc>
        <w:tc>
          <w:tcPr>
            <w:tcW w:w="2551" w:type="dxa"/>
            <w:vAlign w:val="bottom"/>
          </w:tcPr>
          <w:p w14:paraId="0BCEE07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Grosuplje</w:t>
            </w:r>
          </w:p>
        </w:tc>
        <w:tc>
          <w:tcPr>
            <w:tcW w:w="1417" w:type="dxa"/>
            <w:shd w:val="clear" w:color="auto" w:fill="F2F2F2" w:themeFill="background1" w:themeFillShade="F2"/>
            <w:vAlign w:val="bottom"/>
          </w:tcPr>
          <w:p w14:paraId="1A87262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3,1</w:t>
            </w:r>
          </w:p>
        </w:tc>
      </w:tr>
      <w:tr w:rsidR="002048B3" w:rsidRPr="005B7145" w14:paraId="240F2BA9" w14:textId="77777777" w:rsidTr="009D0D75">
        <w:trPr>
          <w:jc w:val="center"/>
        </w:trPr>
        <w:tc>
          <w:tcPr>
            <w:tcW w:w="850" w:type="dxa"/>
            <w:vAlign w:val="bottom"/>
          </w:tcPr>
          <w:p w14:paraId="513776B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091</w:t>
            </w:r>
          </w:p>
        </w:tc>
        <w:tc>
          <w:tcPr>
            <w:tcW w:w="2551" w:type="dxa"/>
            <w:vAlign w:val="bottom"/>
          </w:tcPr>
          <w:p w14:paraId="57D29A4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Cerkno</w:t>
            </w:r>
          </w:p>
        </w:tc>
        <w:tc>
          <w:tcPr>
            <w:tcW w:w="1417" w:type="dxa"/>
            <w:tcBorders>
              <w:right w:val="single" w:sz="8" w:space="0" w:color="auto"/>
            </w:tcBorders>
            <w:shd w:val="clear" w:color="auto" w:fill="F2F2F2" w:themeFill="background1" w:themeFillShade="F2"/>
            <w:vAlign w:val="bottom"/>
          </w:tcPr>
          <w:p w14:paraId="4574A3E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5,4</w:t>
            </w:r>
          </w:p>
        </w:tc>
        <w:tc>
          <w:tcPr>
            <w:tcW w:w="850" w:type="dxa"/>
            <w:tcBorders>
              <w:top w:val="single" w:sz="2" w:space="0" w:color="auto"/>
              <w:left w:val="single" w:sz="8" w:space="0" w:color="auto"/>
              <w:bottom w:val="single" w:sz="2" w:space="0" w:color="auto"/>
            </w:tcBorders>
            <w:vAlign w:val="bottom"/>
          </w:tcPr>
          <w:p w14:paraId="26C0AB2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137</w:t>
            </w:r>
          </w:p>
        </w:tc>
        <w:tc>
          <w:tcPr>
            <w:tcW w:w="2551" w:type="dxa"/>
            <w:vAlign w:val="bottom"/>
          </w:tcPr>
          <w:p w14:paraId="4873205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Stična</w:t>
            </w:r>
          </w:p>
        </w:tc>
        <w:tc>
          <w:tcPr>
            <w:tcW w:w="1417" w:type="dxa"/>
            <w:shd w:val="clear" w:color="auto" w:fill="F2F2F2" w:themeFill="background1" w:themeFillShade="F2"/>
            <w:vAlign w:val="bottom"/>
          </w:tcPr>
          <w:p w14:paraId="03AD2272"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2,7</w:t>
            </w:r>
          </w:p>
        </w:tc>
      </w:tr>
      <w:tr w:rsidR="002048B3" w:rsidRPr="005B7145" w14:paraId="4C5E1CDA" w14:textId="77777777" w:rsidTr="009D0D75">
        <w:trPr>
          <w:jc w:val="center"/>
        </w:trPr>
        <w:tc>
          <w:tcPr>
            <w:tcW w:w="850" w:type="dxa"/>
            <w:vAlign w:val="bottom"/>
          </w:tcPr>
          <w:p w14:paraId="750AA75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092</w:t>
            </w:r>
          </w:p>
        </w:tc>
        <w:tc>
          <w:tcPr>
            <w:tcW w:w="2551" w:type="dxa"/>
            <w:vAlign w:val="bottom"/>
          </w:tcPr>
          <w:p w14:paraId="34C3AB1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Zali Log</w:t>
            </w:r>
          </w:p>
        </w:tc>
        <w:tc>
          <w:tcPr>
            <w:tcW w:w="1417" w:type="dxa"/>
            <w:tcBorders>
              <w:right w:val="single" w:sz="8" w:space="0" w:color="auto"/>
            </w:tcBorders>
            <w:shd w:val="clear" w:color="auto" w:fill="F2F2F2" w:themeFill="background1" w:themeFillShade="F2"/>
            <w:vAlign w:val="bottom"/>
          </w:tcPr>
          <w:p w14:paraId="5187B1E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3,8</w:t>
            </w:r>
          </w:p>
        </w:tc>
        <w:tc>
          <w:tcPr>
            <w:tcW w:w="850" w:type="dxa"/>
            <w:tcBorders>
              <w:top w:val="single" w:sz="2" w:space="0" w:color="auto"/>
              <w:left w:val="single" w:sz="8" w:space="0" w:color="auto"/>
              <w:bottom w:val="single" w:sz="2" w:space="0" w:color="auto"/>
            </w:tcBorders>
            <w:vAlign w:val="bottom"/>
          </w:tcPr>
          <w:p w14:paraId="5DC1B4C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138</w:t>
            </w:r>
          </w:p>
        </w:tc>
        <w:tc>
          <w:tcPr>
            <w:tcW w:w="2551" w:type="dxa"/>
            <w:vAlign w:val="bottom"/>
          </w:tcPr>
          <w:p w14:paraId="6B4019E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Dobrnič</w:t>
            </w:r>
          </w:p>
        </w:tc>
        <w:tc>
          <w:tcPr>
            <w:tcW w:w="1417" w:type="dxa"/>
            <w:shd w:val="clear" w:color="auto" w:fill="F2F2F2" w:themeFill="background1" w:themeFillShade="F2"/>
            <w:vAlign w:val="bottom"/>
          </w:tcPr>
          <w:p w14:paraId="152F22F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2,7</w:t>
            </w:r>
          </w:p>
        </w:tc>
      </w:tr>
      <w:tr w:rsidR="002048B3" w:rsidRPr="005B7145" w14:paraId="441AC314" w14:textId="77777777" w:rsidTr="009D0D75">
        <w:trPr>
          <w:jc w:val="center"/>
        </w:trPr>
        <w:tc>
          <w:tcPr>
            <w:tcW w:w="850" w:type="dxa"/>
            <w:vAlign w:val="bottom"/>
          </w:tcPr>
          <w:p w14:paraId="5185A1F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093</w:t>
            </w:r>
          </w:p>
        </w:tc>
        <w:tc>
          <w:tcPr>
            <w:tcW w:w="2551" w:type="dxa"/>
            <w:vAlign w:val="bottom"/>
          </w:tcPr>
          <w:p w14:paraId="0EA3B1F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Železniki</w:t>
            </w:r>
          </w:p>
        </w:tc>
        <w:tc>
          <w:tcPr>
            <w:tcW w:w="1417" w:type="dxa"/>
            <w:tcBorders>
              <w:right w:val="single" w:sz="8" w:space="0" w:color="auto"/>
            </w:tcBorders>
            <w:shd w:val="clear" w:color="auto" w:fill="F2F2F2" w:themeFill="background1" w:themeFillShade="F2"/>
            <w:vAlign w:val="bottom"/>
          </w:tcPr>
          <w:p w14:paraId="38EE0DE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4,3</w:t>
            </w:r>
          </w:p>
        </w:tc>
        <w:tc>
          <w:tcPr>
            <w:tcW w:w="850" w:type="dxa"/>
            <w:tcBorders>
              <w:top w:val="single" w:sz="2" w:space="0" w:color="auto"/>
              <w:left w:val="single" w:sz="8" w:space="0" w:color="auto"/>
              <w:bottom w:val="single" w:sz="2" w:space="0" w:color="auto"/>
            </w:tcBorders>
            <w:vAlign w:val="bottom"/>
          </w:tcPr>
          <w:p w14:paraId="1F98C00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139</w:t>
            </w:r>
          </w:p>
        </w:tc>
        <w:tc>
          <w:tcPr>
            <w:tcW w:w="2551" w:type="dxa"/>
            <w:vAlign w:val="bottom"/>
          </w:tcPr>
          <w:p w14:paraId="420B5CE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Trebnje</w:t>
            </w:r>
          </w:p>
        </w:tc>
        <w:tc>
          <w:tcPr>
            <w:tcW w:w="1417" w:type="dxa"/>
            <w:shd w:val="clear" w:color="auto" w:fill="F2F2F2" w:themeFill="background1" w:themeFillShade="F2"/>
            <w:vAlign w:val="bottom"/>
          </w:tcPr>
          <w:p w14:paraId="48F6EE2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2,4</w:t>
            </w:r>
          </w:p>
        </w:tc>
      </w:tr>
      <w:tr w:rsidR="002048B3" w:rsidRPr="005B7145" w14:paraId="6F7EF052" w14:textId="77777777" w:rsidTr="009D0D75">
        <w:trPr>
          <w:jc w:val="center"/>
        </w:trPr>
        <w:tc>
          <w:tcPr>
            <w:tcW w:w="850" w:type="dxa"/>
            <w:vAlign w:val="bottom"/>
          </w:tcPr>
          <w:p w14:paraId="51BAB49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094</w:t>
            </w:r>
          </w:p>
        </w:tc>
        <w:tc>
          <w:tcPr>
            <w:tcW w:w="2551" w:type="dxa"/>
            <w:vAlign w:val="bottom"/>
          </w:tcPr>
          <w:p w14:paraId="02AF45B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Kranj</w:t>
            </w:r>
          </w:p>
        </w:tc>
        <w:tc>
          <w:tcPr>
            <w:tcW w:w="1417" w:type="dxa"/>
            <w:tcBorders>
              <w:right w:val="single" w:sz="8" w:space="0" w:color="auto"/>
            </w:tcBorders>
            <w:shd w:val="clear" w:color="auto" w:fill="F2F2F2" w:themeFill="background1" w:themeFillShade="F2"/>
            <w:vAlign w:val="bottom"/>
          </w:tcPr>
          <w:p w14:paraId="19129284"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788B904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140</w:t>
            </w:r>
          </w:p>
        </w:tc>
        <w:tc>
          <w:tcPr>
            <w:tcW w:w="2551" w:type="dxa"/>
            <w:vAlign w:val="bottom"/>
          </w:tcPr>
          <w:p w14:paraId="1D2B82E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Mokronog</w:t>
            </w:r>
          </w:p>
        </w:tc>
        <w:tc>
          <w:tcPr>
            <w:tcW w:w="1417" w:type="dxa"/>
            <w:shd w:val="clear" w:color="auto" w:fill="F2F2F2" w:themeFill="background1" w:themeFillShade="F2"/>
            <w:vAlign w:val="bottom"/>
          </w:tcPr>
          <w:p w14:paraId="2948F8D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2,4</w:t>
            </w:r>
          </w:p>
        </w:tc>
      </w:tr>
      <w:tr w:rsidR="002048B3" w:rsidRPr="005B7145" w14:paraId="4D40F4AA" w14:textId="77777777" w:rsidTr="009D0D75">
        <w:trPr>
          <w:jc w:val="center"/>
        </w:trPr>
        <w:tc>
          <w:tcPr>
            <w:tcW w:w="850" w:type="dxa"/>
            <w:vAlign w:val="bottom"/>
          </w:tcPr>
          <w:p w14:paraId="73D67E0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095</w:t>
            </w:r>
          </w:p>
        </w:tc>
        <w:tc>
          <w:tcPr>
            <w:tcW w:w="2551" w:type="dxa"/>
            <w:vAlign w:val="bottom"/>
          </w:tcPr>
          <w:p w14:paraId="06AE100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Medvode</w:t>
            </w:r>
          </w:p>
        </w:tc>
        <w:tc>
          <w:tcPr>
            <w:tcW w:w="1417" w:type="dxa"/>
            <w:tcBorders>
              <w:right w:val="single" w:sz="8" w:space="0" w:color="auto"/>
            </w:tcBorders>
            <w:shd w:val="clear" w:color="auto" w:fill="F2F2F2" w:themeFill="background1" w:themeFillShade="F2"/>
            <w:vAlign w:val="bottom"/>
          </w:tcPr>
          <w:p w14:paraId="5EAA115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3,5</w:t>
            </w:r>
          </w:p>
        </w:tc>
        <w:tc>
          <w:tcPr>
            <w:tcW w:w="850" w:type="dxa"/>
            <w:tcBorders>
              <w:top w:val="single" w:sz="2" w:space="0" w:color="auto"/>
              <w:left w:val="single" w:sz="8" w:space="0" w:color="auto"/>
              <w:bottom w:val="single" w:sz="2" w:space="0" w:color="auto"/>
            </w:tcBorders>
            <w:vAlign w:val="bottom"/>
          </w:tcPr>
          <w:p w14:paraId="3D68424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141</w:t>
            </w:r>
          </w:p>
        </w:tc>
        <w:tc>
          <w:tcPr>
            <w:tcW w:w="2551" w:type="dxa"/>
            <w:vAlign w:val="bottom"/>
          </w:tcPr>
          <w:p w14:paraId="63C3411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Bučka</w:t>
            </w:r>
          </w:p>
        </w:tc>
        <w:tc>
          <w:tcPr>
            <w:tcW w:w="1417" w:type="dxa"/>
            <w:shd w:val="clear" w:color="auto" w:fill="F2F2F2" w:themeFill="background1" w:themeFillShade="F2"/>
            <w:vAlign w:val="bottom"/>
          </w:tcPr>
          <w:p w14:paraId="54A4B1A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2,4</w:t>
            </w:r>
          </w:p>
        </w:tc>
      </w:tr>
      <w:tr w:rsidR="002048B3" w:rsidRPr="005B7145" w14:paraId="6A0074AD" w14:textId="77777777" w:rsidTr="009D0D75">
        <w:trPr>
          <w:jc w:val="center"/>
        </w:trPr>
        <w:tc>
          <w:tcPr>
            <w:tcW w:w="850" w:type="dxa"/>
            <w:vAlign w:val="bottom"/>
          </w:tcPr>
          <w:p w14:paraId="4FF70E2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096</w:t>
            </w:r>
          </w:p>
        </w:tc>
        <w:tc>
          <w:tcPr>
            <w:tcW w:w="2551" w:type="dxa"/>
            <w:vAlign w:val="bottom"/>
          </w:tcPr>
          <w:p w14:paraId="53E6B35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Kamnik</w:t>
            </w:r>
          </w:p>
        </w:tc>
        <w:tc>
          <w:tcPr>
            <w:tcW w:w="1417" w:type="dxa"/>
            <w:tcBorders>
              <w:right w:val="single" w:sz="8" w:space="0" w:color="auto"/>
            </w:tcBorders>
            <w:shd w:val="clear" w:color="auto" w:fill="F2F2F2" w:themeFill="background1" w:themeFillShade="F2"/>
            <w:vAlign w:val="bottom"/>
          </w:tcPr>
          <w:p w14:paraId="547A6A17"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7744E69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142</w:t>
            </w:r>
          </w:p>
        </w:tc>
        <w:tc>
          <w:tcPr>
            <w:tcW w:w="2551" w:type="dxa"/>
            <w:vAlign w:val="bottom"/>
          </w:tcPr>
          <w:p w14:paraId="29503BA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Krško</w:t>
            </w:r>
          </w:p>
        </w:tc>
        <w:tc>
          <w:tcPr>
            <w:tcW w:w="1417" w:type="dxa"/>
            <w:shd w:val="clear" w:color="auto" w:fill="F2F2F2" w:themeFill="background1" w:themeFillShade="F2"/>
            <w:vAlign w:val="bottom"/>
          </w:tcPr>
          <w:p w14:paraId="060E347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3,0</w:t>
            </w:r>
          </w:p>
        </w:tc>
      </w:tr>
      <w:tr w:rsidR="002048B3" w:rsidRPr="005B7145" w14:paraId="0B357F22" w14:textId="77777777" w:rsidTr="009D0D75">
        <w:trPr>
          <w:jc w:val="center"/>
        </w:trPr>
        <w:tc>
          <w:tcPr>
            <w:tcW w:w="850" w:type="dxa"/>
            <w:vAlign w:val="bottom"/>
          </w:tcPr>
          <w:p w14:paraId="2E8905D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097</w:t>
            </w:r>
          </w:p>
        </w:tc>
        <w:tc>
          <w:tcPr>
            <w:tcW w:w="2551" w:type="dxa"/>
            <w:vAlign w:val="bottom"/>
          </w:tcPr>
          <w:p w14:paraId="59B0C4C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Moravče</w:t>
            </w:r>
          </w:p>
        </w:tc>
        <w:tc>
          <w:tcPr>
            <w:tcW w:w="1417" w:type="dxa"/>
            <w:tcBorders>
              <w:right w:val="single" w:sz="8" w:space="0" w:color="auto"/>
            </w:tcBorders>
            <w:shd w:val="clear" w:color="auto" w:fill="F2F2F2" w:themeFill="background1" w:themeFillShade="F2"/>
            <w:vAlign w:val="bottom"/>
          </w:tcPr>
          <w:p w14:paraId="6D7A7D7B"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3,6</w:t>
            </w:r>
          </w:p>
        </w:tc>
        <w:tc>
          <w:tcPr>
            <w:tcW w:w="850" w:type="dxa"/>
            <w:tcBorders>
              <w:top w:val="single" w:sz="2" w:space="0" w:color="auto"/>
              <w:left w:val="single" w:sz="8" w:space="0" w:color="auto"/>
              <w:bottom w:val="single" w:sz="2" w:space="0" w:color="auto"/>
            </w:tcBorders>
            <w:vAlign w:val="bottom"/>
          </w:tcPr>
          <w:p w14:paraId="0F2CBA7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143</w:t>
            </w:r>
          </w:p>
        </w:tc>
        <w:tc>
          <w:tcPr>
            <w:tcW w:w="2551" w:type="dxa"/>
            <w:vAlign w:val="bottom"/>
          </w:tcPr>
          <w:p w14:paraId="41F9441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Brežice</w:t>
            </w:r>
          </w:p>
        </w:tc>
        <w:tc>
          <w:tcPr>
            <w:tcW w:w="1417" w:type="dxa"/>
            <w:shd w:val="clear" w:color="auto" w:fill="F2F2F2" w:themeFill="background1" w:themeFillShade="F2"/>
            <w:vAlign w:val="bottom"/>
          </w:tcPr>
          <w:p w14:paraId="12B6D5D1"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2,8</w:t>
            </w:r>
          </w:p>
        </w:tc>
      </w:tr>
      <w:tr w:rsidR="002048B3" w:rsidRPr="005B7145" w14:paraId="34A0457B" w14:textId="77777777" w:rsidTr="009D0D75">
        <w:trPr>
          <w:jc w:val="center"/>
        </w:trPr>
        <w:tc>
          <w:tcPr>
            <w:tcW w:w="850" w:type="dxa"/>
            <w:vAlign w:val="bottom"/>
          </w:tcPr>
          <w:p w14:paraId="1E5AE46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098</w:t>
            </w:r>
          </w:p>
        </w:tc>
        <w:tc>
          <w:tcPr>
            <w:tcW w:w="2551" w:type="dxa"/>
            <w:vAlign w:val="bottom"/>
          </w:tcPr>
          <w:p w14:paraId="1FF97EA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Zgornji Tuhinj</w:t>
            </w:r>
          </w:p>
        </w:tc>
        <w:tc>
          <w:tcPr>
            <w:tcW w:w="1417" w:type="dxa"/>
            <w:tcBorders>
              <w:right w:val="single" w:sz="8" w:space="0" w:color="auto"/>
            </w:tcBorders>
            <w:shd w:val="clear" w:color="auto" w:fill="F2F2F2" w:themeFill="background1" w:themeFillShade="F2"/>
            <w:vAlign w:val="bottom"/>
          </w:tcPr>
          <w:p w14:paraId="417D1686"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76D5F98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144</w:t>
            </w:r>
          </w:p>
        </w:tc>
        <w:tc>
          <w:tcPr>
            <w:tcW w:w="2551" w:type="dxa"/>
            <w:vAlign w:val="bottom"/>
          </w:tcPr>
          <w:p w14:paraId="09D3A57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Dobova</w:t>
            </w:r>
          </w:p>
        </w:tc>
        <w:tc>
          <w:tcPr>
            <w:tcW w:w="1417" w:type="dxa"/>
            <w:shd w:val="clear" w:color="auto" w:fill="F2F2F2" w:themeFill="background1" w:themeFillShade="F2"/>
            <w:vAlign w:val="bottom"/>
          </w:tcPr>
          <w:p w14:paraId="17806B4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2,5</w:t>
            </w:r>
          </w:p>
        </w:tc>
      </w:tr>
      <w:tr w:rsidR="002048B3" w:rsidRPr="005B7145" w14:paraId="50C20B75" w14:textId="77777777" w:rsidTr="009D0D75">
        <w:trPr>
          <w:jc w:val="center"/>
        </w:trPr>
        <w:tc>
          <w:tcPr>
            <w:tcW w:w="850" w:type="dxa"/>
            <w:vAlign w:val="bottom"/>
          </w:tcPr>
          <w:p w14:paraId="03964C7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099</w:t>
            </w:r>
          </w:p>
        </w:tc>
        <w:tc>
          <w:tcPr>
            <w:tcW w:w="2551" w:type="dxa"/>
            <w:vAlign w:val="bottom"/>
          </w:tcPr>
          <w:p w14:paraId="380111D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Zagorje ob Savi</w:t>
            </w:r>
          </w:p>
        </w:tc>
        <w:tc>
          <w:tcPr>
            <w:tcW w:w="1417" w:type="dxa"/>
            <w:tcBorders>
              <w:right w:val="single" w:sz="8" w:space="0" w:color="auto"/>
            </w:tcBorders>
            <w:shd w:val="clear" w:color="auto" w:fill="F2F2F2" w:themeFill="background1" w:themeFillShade="F2"/>
            <w:vAlign w:val="bottom"/>
          </w:tcPr>
          <w:p w14:paraId="1C16CC1D"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31A127F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145</w:t>
            </w:r>
          </w:p>
        </w:tc>
        <w:tc>
          <w:tcPr>
            <w:tcW w:w="2551" w:type="dxa"/>
            <w:vAlign w:val="bottom"/>
          </w:tcPr>
          <w:p w14:paraId="0E85ECE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Opatje selo</w:t>
            </w:r>
          </w:p>
        </w:tc>
        <w:tc>
          <w:tcPr>
            <w:tcW w:w="1417" w:type="dxa"/>
            <w:shd w:val="clear" w:color="auto" w:fill="F2F2F2" w:themeFill="background1" w:themeFillShade="F2"/>
            <w:vAlign w:val="bottom"/>
          </w:tcPr>
          <w:p w14:paraId="42DDC45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3,8</w:t>
            </w:r>
          </w:p>
        </w:tc>
      </w:tr>
      <w:tr w:rsidR="002048B3" w:rsidRPr="005B7145" w14:paraId="704C340F" w14:textId="77777777" w:rsidTr="009D0D75">
        <w:trPr>
          <w:jc w:val="center"/>
        </w:trPr>
        <w:tc>
          <w:tcPr>
            <w:tcW w:w="850" w:type="dxa"/>
            <w:vAlign w:val="bottom"/>
          </w:tcPr>
          <w:p w14:paraId="3F3E56C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100</w:t>
            </w:r>
          </w:p>
        </w:tc>
        <w:tc>
          <w:tcPr>
            <w:tcW w:w="2551" w:type="dxa"/>
            <w:vAlign w:val="bottom"/>
          </w:tcPr>
          <w:p w14:paraId="5593F0E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Trbovlje</w:t>
            </w:r>
          </w:p>
        </w:tc>
        <w:tc>
          <w:tcPr>
            <w:tcW w:w="1417" w:type="dxa"/>
            <w:tcBorders>
              <w:right w:val="single" w:sz="8" w:space="0" w:color="auto"/>
            </w:tcBorders>
            <w:shd w:val="clear" w:color="auto" w:fill="F2F2F2" w:themeFill="background1" w:themeFillShade="F2"/>
            <w:vAlign w:val="bottom"/>
          </w:tcPr>
          <w:p w14:paraId="278CA063"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58F1B5B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146</w:t>
            </w:r>
          </w:p>
        </w:tc>
        <w:tc>
          <w:tcPr>
            <w:tcW w:w="2551" w:type="dxa"/>
            <w:vAlign w:val="bottom"/>
          </w:tcPr>
          <w:p w14:paraId="4BD5908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Gorjansko</w:t>
            </w:r>
          </w:p>
        </w:tc>
        <w:tc>
          <w:tcPr>
            <w:tcW w:w="1417" w:type="dxa"/>
            <w:shd w:val="clear" w:color="auto" w:fill="F2F2F2" w:themeFill="background1" w:themeFillShade="F2"/>
            <w:vAlign w:val="bottom"/>
          </w:tcPr>
          <w:p w14:paraId="5B15D9A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5,5</w:t>
            </w:r>
          </w:p>
        </w:tc>
      </w:tr>
      <w:tr w:rsidR="002048B3" w:rsidRPr="005B7145" w14:paraId="0993F595" w14:textId="77777777" w:rsidTr="009D0D75">
        <w:trPr>
          <w:jc w:val="center"/>
        </w:trPr>
        <w:tc>
          <w:tcPr>
            <w:tcW w:w="850" w:type="dxa"/>
            <w:vAlign w:val="bottom"/>
          </w:tcPr>
          <w:p w14:paraId="3676137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101</w:t>
            </w:r>
          </w:p>
        </w:tc>
        <w:tc>
          <w:tcPr>
            <w:tcW w:w="2551" w:type="dxa"/>
            <w:vAlign w:val="bottom"/>
          </w:tcPr>
          <w:p w14:paraId="6AD5AB5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Laško</w:t>
            </w:r>
          </w:p>
        </w:tc>
        <w:tc>
          <w:tcPr>
            <w:tcW w:w="1417" w:type="dxa"/>
            <w:tcBorders>
              <w:right w:val="single" w:sz="8" w:space="0" w:color="auto"/>
            </w:tcBorders>
            <w:shd w:val="clear" w:color="auto" w:fill="F2F2F2" w:themeFill="background1" w:themeFillShade="F2"/>
            <w:vAlign w:val="bottom"/>
          </w:tcPr>
          <w:p w14:paraId="221B5D7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2,8</w:t>
            </w:r>
          </w:p>
        </w:tc>
        <w:tc>
          <w:tcPr>
            <w:tcW w:w="850" w:type="dxa"/>
            <w:tcBorders>
              <w:top w:val="single" w:sz="2" w:space="0" w:color="auto"/>
              <w:left w:val="single" w:sz="8" w:space="0" w:color="auto"/>
              <w:bottom w:val="single" w:sz="2" w:space="0" w:color="auto"/>
            </w:tcBorders>
            <w:vAlign w:val="bottom"/>
          </w:tcPr>
          <w:p w14:paraId="0EDE241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147</w:t>
            </w:r>
          </w:p>
        </w:tc>
        <w:tc>
          <w:tcPr>
            <w:tcW w:w="2551" w:type="dxa"/>
            <w:vAlign w:val="bottom"/>
          </w:tcPr>
          <w:p w14:paraId="7B1BF34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Branik</w:t>
            </w:r>
          </w:p>
        </w:tc>
        <w:tc>
          <w:tcPr>
            <w:tcW w:w="1417" w:type="dxa"/>
            <w:shd w:val="clear" w:color="auto" w:fill="F2F2F2" w:themeFill="background1" w:themeFillShade="F2"/>
            <w:vAlign w:val="bottom"/>
          </w:tcPr>
          <w:p w14:paraId="7A50D1F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3,8</w:t>
            </w:r>
          </w:p>
        </w:tc>
      </w:tr>
      <w:tr w:rsidR="002048B3" w:rsidRPr="005B7145" w14:paraId="31CD5366" w14:textId="77777777" w:rsidTr="009D0D75">
        <w:trPr>
          <w:jc w:val="center"/>
        </w:trPr>
        <w:tc>
          <w:tcPr>
            <w:tcW w:w="850" w:type="dxa"/>
            <w:vAlign w:val="bottom"/>
          </w:tcPr>
          <w:p w14:paraId="0C410A8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102</w:t>
            </w:r>
          </w:p>
        </w:tc>
        <w:tc>
          <w:tcPr>
            <w:tcW w:w="2551" w:type="dxa"/>
            <w:vAlign w:val="bottom"/>
          </w:tcPr>
          <w:p w14:paraId="363EB09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Celje</w:t>
            </w:r>
          </w:p>
        </w:tc>
        <w:tc>
          <w:tcPr>
            <w:tcW w:w="1417" w:type="dxa"/>
            <w:tcBorders>
              <w:right w:val="single" w:sz="8" w:space="0" w:color="auto"/>
            </w:tcBorders>
            <w:shd w:val="clear" w:color="auto" w:fill="F2F2F2" w:themeFill="background1" w:themeFillShade="F2"/>
            <w:vAlign w:val="bottom"/>
          </w:tcPr>
          <w:p w14:paraId="1E0A7EBC"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13ACA3E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148</w:t>
            </w:r>
          </w:p>
        </w:tc>
        <w:tc>
          <w:tcPr>
            <w:tcW w:w="2551" w:type="dxa"/>
            <w:vAlign w:val="bottom"/>
          </w:tcPr>
          <w:p w14:paraId="611891D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Vipava</w:t>
            </w:r>
          </w:p>
        </w:tc>
        <w:tc>
          <w:tcPr>
            <w:tcW w:w="1417" w:type="dxa"/>
            <w:shd w:val="clear" w:color="auto" w:fill="F2F2F2" w:themeFill="background1" w:themeFillShade="F2"/>
            <w:vAlign w:val="bottom"/>
          </w:tcPr>
          <w:p w14:paraId="069F8C12"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4,1</w:t>
            </w:r>
          </w:p>
        </w:tc>
      </w:tr>
      <w:tr w:rsidR="002048B3" w:rsidRPr="005B7145" w14:paraId="735AA0E5" w14:textId="77777777" w:rsidTr="009D0D75">
        <w:trPr>
          <w:jc w:val="center"/>
        </w:trPr>
        <w:tc>
          <w:tcPr>
            <w:tcW w:w="850" w:type="dxa"/>
            <w:vAlign w:val="bottom"/>
          </w:tcPr>
          <w:p w14:paraId="2D05471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103</w:t>
            </w:r>
          </w:p>
        </w:tc>
        <w:tc>
          <w:tcPr>
            <w:tcW w:w="2551" w:type="dxa"/>
            <w:vAlign w:val="bottom"/>
          </w:tcPr>
          <w:p w14:paraId="3E864CA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Šentjur</w:t>
            </w:r>
          </w:p>
        </w:tc>
        <w:tc>
          <w:tcPr>
            <w:tcW w:w="1417" w:type="dxa"/>
            <w:tcBorders>
              <w:right w:val="single" w:sz="8" w:space="0" w:color="auto"/>
            </w:tcBorders>
            <w:shd w:val="clear" w:color="auto" w:fill="F2F2F2" w:themeFill="background1" w:themeFillShade="F2"/>
            <w:vAlign w:val="bottom"/>
          </w:tcPr>
          <w:p w14:paraId="413754B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02B9FD9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149</w:t>
            </w:r>
          </w:p>
        </w:tc>
        <w:tc>
          <w:tcPr>
            <w:tcW w:w="2551" w:type="dxa"/>
            <w:vAlign w:val="bottom"/>
          </w:tcPr>
          <w:p w14:paraId="3441A50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Razdrto</w:t>
            </w:r>
          </w:p>
        </w:tc>
        <w:tc>
          <w:tcPr>
            <w:tcW w:w="1417" w:type="dxa"/>
            <w:shd w:val="clear" w:color="auto" w:fill="F2F2F2" w:themeFill="background1" w:themeFillShade="F2"/>
            <w:vAlign w:val="bottom"/>
          </w:tcPr>
          <w:p w14:paraId="5563DE7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7,8</w:t>
            </w:r>
          </w:p>
        </w:tc>
      </w:tr>
      <w:tr w:rsidR="002048B3" w:rsidRPr="005B7145" w14:paraId="6CFEA93E" w14:textId="77777777" w:rsidTr="009D0D75">
        <w:trPr>
          <w:jc w:val="center"/>
        </w:trPr>
        <w:tc>
          <w:tcPr>
            <w:tcW w:w="850" w:type="dxa"/>
            <w:vAlign w:val="bottom"/>
          </w:tcPr>
          <w:p w14:paraId="76DB625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104</w:t>
            </w:r>
          </w:p>
        </w:tc>
        <w:tc>
          <w:tcPr>
            <w:tcW w:w="2551" w:type="dxa"/>
            <w:vAlign w:val="bottom"/>
          </w:tcPr>
          <w:p w14:paraId="59583B8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Šmarje pri Jelšah</w:t>
            </w:r>
          </w:p>
        </w:tc>
        <w:tc>
          <w:tcPr>
            <w:tcW w:w="1417" w:type="dxa"/>
            <w:tcBorders>
              <w:right w:val="single" w:sz="8" w:space="0" w:color="auto"/>
            </w:tcBorders>
            <w:shd w:val="clear" w:color="auto" w:fill="F2F2F2" w:themeFill="background1" w:themeFillShade="F2"/>
            <w:vAlign w:val="bottom"/>
          </w:tcPr>
          <w:p w14:paraId="28EFC1F8" w14:textId="77777777" w:rsidR="002048B3" w:rsidRPr="00CB0106" w:rsidRDefault="002048B3" w:rsidP="009D0D75">
            <w:pPr>
              <w:spacing w:before="60" w:after="60"/>
              <w:jc w:val="center"/>
              <w:rPr>
                <w:rFonts w:asciiTheme="minorHAnsi" w:eastAsia="Arial" w:hAnsiTheme="minorHAnsi" w:cstheme="minorHAnsi"/>
                <w:bCs/>
                <w:sz w:val="16"/>
              </w:rPr>
            </w:pPr>
            <w:r w:rsidRPr="00CB0106">
              <w:rPr>
                <w:rFonts w:asciiTheme="minorHAnsi" w:eastAsia="Arial" w:hAnsiTheme="minorHAnsi" w:cstheme="minorHAnsi"/>
                <w:bCs/>
                <w:sz w:val="16"/>
              </w:rPr>
              <w:t>2,6</w:t>
            </w:r>
          </w:p>
        </w:tc>
        <w:tc>
          <w:tcPr>
            <w:tcW w:w="850" w:type="dxa"/>
            <w:tcBorders>
              <w:top w:val="single" w:sz="2" w:space="0" w:color="auto"/>
              <w:left w:val="single" w:sz="8" w:space="0" w:color="auto"/>
              <w:bottom w:val="single" w:sz="2" w:space="0" w:color="auto"/>
            </w:tcBorders>
            <w:vAlign w:val="bottom"/>
          </w:tcPr>
          <w:p w14:paraId="10F1157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150</w:t>
            </w:r>
          </w:p>
        </w:tc>
        <w:tc>
          <w:tcPr>
            <w:tcW w:w="2551" w:type="dxa"/>
            <w:vAlign w:val="bottom"/>
          </w:tcPr>
          <w:p w14:paraId="0BD1764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Postojna</w:t>
            </w:r>
          </w:p>
        </w:tc>
        <w:tc>
          <w:tcPr>
            <w:tcW w:w="1417" w:type="dxa"/>
            <w:shd w:val="clear" w:color="auto" w:fill="F2F2F2" w:themeFill="background1" w:themeFillShade="F2"/>
            <w:vAlign w:val="bottom"/>
          </w:tcPr>
          <w:p w14:paraId="7DB3924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3,6</w:t>
            </w:r>
          </w:p>
        </w:tc>
      </w:tr>
      <w:tr w:rsidR="002048B3" w:rsidRPr="005B7145" w14:paraId="6A6D79F3" w14:textId="77777777" w:rsidTr="009D0D75">
        <w:trPr>
          <w:jc w:val="center"/>
        </w:trPr>
        <w:tc>
          <w:tcPr>
            <w:tcW w:w="850" w:type="dxa"/>
            <w:vAlign w:val="bottom"/>
          </w:tcPr>
          <w:p w14:paraId="00AFA37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105</w:t>
            </w:r>
          </w:p>
        </w:tc>
        <w:tc>
          <w:tcPr>
            <w:tcW w:w="2551" w:type="dxa"/>
            <w:vAlign w:val="bottom"/>
          </w:tcPr>
          <w:p w14:paraId="6D1DD98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Rogaška Slatina</w:t>
            </w:r>
          </w:p>
        </w:tc>
        <w:tc>
          <w:tcPr>
            <w:tcW w:w="1417" w:type="dxa"/>
            <w:tcBorders>
              <w:right w:val="single" w:sz="8" w:space="0" w:color="auto"/>
            </w:tcBorders>
            <w:shd w:val="clear" w:color="auto" w:fill="F2F2F2" w:themeFill="background1" w:themeFillShade="F2"/>
            <w:vAlign w:val="bottom"/>
          </w:tcPr>
          <w:p w14:paraId="2D2EE1B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2,1</w:t>
            </w:r>
          </w:p>
        </w:tc>
        <w:tc>
          <w:tcPr>
            <w:tcW w:w="850" w:type="dxa"/>
            <w:tcBorders>
              <w:top w:val="single" w:sz="2" w:space="0" w:color="auto"/>
              <w:left w:val="single" w:sz="8" w:space="0" w:color="auto"/>
              <w:bottom w:val="single" w:sz="2" w:space="0" w:color="auto"/>
            </w:tcBorders>
            <w:vAlign w:val="bottom"/>
          </w:tcPr>
          <w:p w14:paraId="7A960E6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151</w:t>
            </w:r>
          </w:p>
        </w:tc>
        <w:tc>
          <w:tcPr>
            <w:tcW w:w="2551" w:type="dxa"/>
            <w:vAlign w:val="bottom"/>
          </w:tcPr>
          <w:p w14:paraId="69B39F5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Cerknica</w:t>
            </w:r>
          </w:p>
        </w:tc>
        <w:tc>
          <w:tcPr>
            <w:tcW w:w="1417" w:type="dxa"/>
            <w:shd w:val="clear" w:color="auto" w:fill="F2F2F2" w:themeFill="background1" w:themeFillShade="F2"/>
            <w:vAlign w:val="bottom"/>
          </w:tcPr>
          <w:p w14:paraId="2AF3EA3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3,5</w:t>
            </w:r>
          </w:p>
        </w:tc>
      </w:tr>
      <w:tr w:rsidR="002048B3" w:rsidRPr="005B7145" w14:paraId="7DBCCDEA" w14:textId="77777777" w:rsidTr="009D0D75">
        <w:trPr>
          <w:jc w:val="center"/>
        </w:trPr>
        <w:tc>
          <w:tcPr>
            <w:tcW w:w="850" w:type="dxa"/>
            <w:vAlign w:val="bottom"/>
          </w:tcPr>
          <w:p w14:paraId="04EC590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106</w:t>
            </w:r>
          </w:p>
        </w:tc>
        <w:tc>
          <w:tcPr>
            <w:tcW w:w="2551" w:type="dxa"/>
            <w:vAlign w:val="bottom"/>
          </w:tcPr>
          <w:p w14:paraId="7A208E7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Dobovec pri Rogatcu</w:t>
            </w:r>
          </w:p>
        </w:tc>
        <w:tc>
          <w:tcPr>
            <w:tcW w:w="1417" w:type="dxa"/>
            <w:tcBorders>
              <w:right w:val="single" w:sz="8" w:space="0" w:color="auto"/>
            </w:tcBorders>
            <w:shd w:val="clear" w:color="auto" w:fill="F2F2F2" w:themeFill="background1" w:themeFillShade="F2"/>
            <w:vAlign w:val="bottom"/>
          </w:tcPr>
          <w:p w14:paraId="4E06C0D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2,0</w:t>
            </w:r>
          </w:p>
        </w:tc>
        <w:tc>
          <w:tcPr>
            <w:tcW w:w="850" w:type="dxa"/>
            <w:tcBorders>
              <w:top w:val="single" w:sz="2" w:space="0" w:color="auto"/>
              <w:left w:val="single" w:sz="8" w:space="0" w:color="auto"/>
              <w:bottom w:val="single" w:sz="2" w:space="0" w:color="auto"/>
            </w:tcBorders>
            <w:vAlign w:val="bottom"/>
          </w:tcPr>
          <w:p w14:paraId="74213FA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152</w:t>
            </w:r>
          </w:p>
        </w:tc>
        <w:tc>
          <w:tcPr>
            <w:tcW w:w="2551" w:type="dxa"/>
            <w:vAlign w:val="bottom"/>
          </w:tcPr>
          <w:p w14:paraId="3A93454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Velike Bloke</w:t>
            </w:r>
          </w:p>
        </w:tc>
        <w:tc>
          <w:tcPr>
            <w:tcW w:w="1417" w:type="dxa"/>
            <w:shd w:val="clear" w:color="auto" w:fill="F2F2F2" w:themeFill="background1" w:themeFillShade="F2"/>
            <w:vAlign w:val="bottom"/>
          </w:tcPr>
          <w:p w14:paraId="3ED49DF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3,1</w:t>
            </w:r>
          </w:p>
        </w:tc>
      </w:tr>
      <w:tr w:rsidR="002048B3" w:rsidRPr="005B7145" w14:paraId="71DCEC54" w14:textId="77777777" w:rsidTr="009D0D75">
        <w:trPr>
          <w:jc w:val="center"/>
        </w:trPr>
        <w:tc>
          <w:tcPr>
            <w:tcW w:w="850" w:type="dxa"/>
            <w:vAlign w:val="bottom"/>
          </w:tcPr>
          <w:p w14:paraId="4F348B4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107</w:t>
            </w:r>
          </w:p>
        </w:tc>
        <w:tc>
          <w:tcPr>
            <w:tcW w:w="2551" w:type="dxa"/>
            <w:vAlign w:val="bottom"/>
          </w:tcPr>
          <w:p w14:paraId="2DCF498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Neblo</w:t>
            </w:r>
          </w:p>
        </w:tc>
        <w:tc>
          <w:tcPr>
            <w:tcW w:w="1417" w:type="dxa"/>
            <w:tcBorders>
              <w:right w:val="single" w:sz="8" w:space="0" w:color="auto"/>
            </w:tcBorders>
            <w:shd w:val="clear" w:color="auto" w:fill="F2F2F2" w:themeFill="background1" w:themeFillShade="F2"/>
            <w:vAlign w:val="bottom"/>
          </w:tcPr>
          <w:p w14:paraId="0445999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4,9</w:t>
            </w:r>
          </w:p>
        </w:tc>
        <w:tc>
          <w:tcPr>
            <w:tcW w:w="850" w:type="dxa"/>
            <w:tcBorders>
              <w:top w:val="single" w:sz="2" w:space="0" w:color="auto"/>
              <w:left w:val="single" w:sz="8" w:space="0" w:color="auto"/>
              <w:bottom w:val="single" w:sz="2" w:space="0" w:color="auto"/>
            </w:tcBorders>
            <w:vAlign w:val="bottom"/>
          </w:tcPr>
          <w:p w14:paraId="7D22EB6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153</w:t>
            </w:r>
          </w:p>
        </w:tc>
        <w:tc>
          <w:tcPr>
            <w:tcW w:w="2551" w:type="dxa"/>
            <w:vAlign w:val="bottom"/>
          </w:tcPr>
          <w:p w14:paraId="3FACF62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Runarsko</w:t>
            </w:r>
          </w:p>
        </w:tc>
        <w:tc>
          <w:tcPr>
            <w:tcW w:w="1417" w:type="dxa"/>
            <w:shd w:val="clear" w:color="auto" w:fill="F2F2F2" w:themeFill="background1" w:themeFillShade="F2"/>
            <w:vAlign w:val="bottom"/>
          </w:tcPr>
          <w:p w14:paraId="696C113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r>
      <w:tr w:rsidR="002048B3" w:rsidRPr="005B7145" w14:paraId="0569255C" w14:textId="77777777" w:rsidTr="009D0D75">
        <w:trPr>
          <w:jc w:val="center"/>
        </w:trPr>
        <w:tc>
          <w:tcPr>
            <w:tcW w:w="850" w:type="dxa"/>
            <w:vAlign w:val="bottom"/>
          </w:tcPr>
          <w:p w14:paraId="436336B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108</w:t>
            </w:r>
          </w:p>
        </w:tc>
        <w:tc>
          <w:tcPr>
            <w:tcW w:w="2551" w:type="dxa"/>
            <w:vAlign w:val="bottom"/>
          </w:tcPr>
          <w:p w14:paraId="50361EF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Anhovo</w:t>
            </w:r>
          </w:p>
        </w:tc>
        <w:tc>
          <w:tcPr>
            <w:tcW w:w="1417" w:type="dxa"/>
            <w:tcBorders>
              <w:right w:val="single" w:sz="8" w:space="0" w:color="auto"/>
            </w:tcBorders>
            <w:shd w:val="clear" w:color="auto" w:fill="F2F2F2" w:themeFill="background1" w:themeFillShade="F2"/>
            <w:vAlign w:val="bottom"/>
          </w:tcPr>
          <w:p w14:paraId="474E841B"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5,4</w:t>
            </w:r>
          </w:p>
        </w:tc>
        <w:tc>
          <w:tcPr>
            <w:tcW w:w="850" w:type="dxa"/>
            <w:tcBorders>
              <w:top w:val="single" w:sz="2" w:space="0" w:color="auto"/>
              <w:left w:val="single" w:sz="8" w:space="0" w:color="auto"/>
              <w:bottom w:val="single" w:sz="2" w:space="0" w:color="auto"/>
            </w:tcBorders>
            <w:vAlign w:val="bottom"/>
          </w:tcPr>
          <w:p w14:paraId="2A2ED74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154</w:t>
            </w:r>
          </w:p>
        </w:tc>
        <w:tc>
          <w:tcPr>
            <w:tcW w:w="2551" w:type="dxa"/>
            <w:vAlign w:val="bottom"/>
          </w:tcPr>
          <w:p w14:paraId="62048B1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Velike Lašče</w:t>
            </w:r>
          </w:p>
        </w:tc>
        <w:tc>
          <w:tcPr>
            <w:tcW w:w="1417" w:type="dxa"/>
            <w:shd w:val="clear" w:color="auto" w:fill="F2F2F2" w:themeFill="background1" w:themeFillShade="F2"/>
            <w:vAlign w:val="bottom"/>
          </w:tcPr>
          <w:p w14:paraId="6359C1B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3,1</w:t>
            </w:r>
          </w:p>
        </w:tc>
      </w:tr>
      <w:tr w:rsidR="002048B3" w:rsidRPr="005B7145" w14:paraId="209801BA" w14:textId="77777777" w:rsidTr="009D0D75">
        <w:trPr>
          <w:jc w:val="center"/>
        </w:trPr>
        <w:tc>
          <w:tcPr>
            <w:tcW w:w="850" w:type="dxa"/>
            <w:vAlign w:val="bottom"/>
          </w:tcPr>
          <w:p w14:paraId="2DCADD6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109</w:t>
            </w:r>
          </w:p>
        </w:tc>
        <w:tc>
          <w:tcPr>
            <w:tcW w:w="2551" w:type="dxa"/>
            <w:vAlign w:val="bottom"/>
          </w:tcPr>
          <w:p w14:paraId="5A9CFEA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Kanal</w:t>
            </w:r>
          </w:p>
        </w:tc>
        <w:tc>
          <w:tcPr>
            <w:tcW w:w="1417" w:type="dxa"/>
            <w:tcBorders>
              <w:right w:val="single" w:sz="8" w:space="0" w:color="auto"/>
            </w:tcBorders>
            <w:shd w:val="clear" w:color="auto" w:fill="F2F2F2" w:themeFill="background1" w:themeFillShade="F2"/>
            <w:vAlign w:val="bottom"/>
          </w:tcPr>
          <w:p w14:paraId="53E3248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5,4</w:t>
            </w:r>
          </w:p>
        </w:tc>
        <w:tc>
          <w:tcPr>
            <w:tcW w:w="850" w:type="dxa"/>
            <w:tcBorders>
              <w:top w:val="single" w:sz="2" w:space="0" w:color="auto"/>
              <w:left w:val="single" w:sz="8" w:space="0" w:color="auto"/>
              <w:bottom w:val="single" w:sz="2" w:space="0" w:color="auto"/>
            </w:tcBorders>
            <w:vAlign w:val="bottom"/>
          </w:tcPr>
          <w:p w14:paraId="4BFCA47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155</w:t>
            </w:r>
          </w:p>
        </w:tc>
        <w:tc>
          <w:tcPr>
            <w:tcW w:w="2551" w:type="dxa"/>
            <w:vAlign w:val="bottom"/>
          </w:tcPr>
          <w:p w14:paraId="363EFC4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Žvirče</w:t>
            </w:r>
          </w:p>
        </w:tc>
        <w:tc>
          <w:tcPr>
            <w:tcW w:w="1417" w:type="dxa"/>
            <w:shd w:val="clear" w:color="auto" w:fill="F2F2F2" w:themeFill="background1" w:themeFillShade="F2"/>
            <w:vAlign w:val="bottom"/>
          </w:tcPr>
          <w:p w14:paraId="29619B8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r>
      <w:tr w:rsidR="002048B3" w:rsidRPr="005B7145" w14:paraId="0A9069EF" w14:textId="77777777" w:rsidTr="009D0D75">
        <w:trPr>
          <w:jc w:val="center"/>
        </w:trPr>
        <w:tc>
          <w:tcPr>
            <w:tcW w:w="850" w:type="dxa"/>
            <w:vAlign w:val="bottom"/>
          </w:tcPr>
          <w:p w14:paraId="0287103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110</w:t>
            </w:r>
          </w:p>
        </w:tc>
        <w:tc>
          <w:tcPr>
            <w:tcW w:w="2551" w:type="dxa"/>
            <w:vAlign w:val="bottom"/>
          </w:tcPr>
          <w:p w14:paraId="1284F68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Čepovan</w:t>
            </w:r>
          </w:p>
        </w:tc>
        <w:tc>
          <w:tcPr>
            <w:tcW w:w="1417" w:type="dxa"/>
            <w:tcBorders>
              <w:right w:val="single" w:sz="8" w:space="0" w:color="auto"/>
            </w:tcBorders>
            <w:shd w:val="clear" w:color="auto" w:fill="F2F2F2" w:themeFill="background1" w:themeFillShade="F2"/>
            <w:vAlign w:val="bottom"/>
          </w:tcPr>
          <w:p w14:paraId="11F3556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5,9</w:t>
            </w:r>
          </w:p>
        </w:tc>
        <w:tc>
          <w:tcPr>
            <w:tcW w:w="850" w:type="dxa"/>
            <w:tcBorders>
              <w:top w:val="single" w:sz="2" w:space="0" w:color="auto"/>
              <w:left w:val="single" w:sz="8" w:space="0" w:color="auto"/>
              <w:bottom w:val="single" w:sz="2" w:space="0" w:color="auto"/>
            </w:tcBorders>
            <w:vAlign w:val="bottom"/>
          </w:tcPr>
          <w:p w14:paraId="3F1FC9D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156</w:t>
            </w:r>
          </w:p>
        </w:tc>
        <w:tc>
          <w:tcPr>
            <w:tcW w:w="2551" w:type="dxa"/>
            <w:vAlign w:val="bottom"/>
          </w:tcPr>
          <w:p w14:paraId="418E7E1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Žužemberk</w:t>
            </w:r>
          </w:p>
        </w:tc>
        <w:tc>
          <w:tcPr>
            <w:tcW w:w="1417" w:type="dxa"/>
            <w:shd w:val="clear" w:color="auto" w:fill="F2F2F2" w:themeFill="background1" w:themeFillShade="F2"/>
            <w:vAlign w:val="bottom"/>
          </w:tcPr>
          <w:p w14:paraId="12881B6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3,3</w:t>
            </w:r>
          </w:p>
        </w:tc>
      </w:tr>
      <w:tr w:rsidR="002048B3" w:rsidRPr="005B7145" w14:paraId="01956F7D" w14:textId="77777777" w:rsidTr="009D0D75">
        <w:trPr>
          <w:jc w:val="center"/>
        </w:trPr>
        <w:tc>
          <w:tcPr>
            <w:tcW w:w="850" w:type="dxa"/>
            <w:vAlign w:val="bottom"/>
          </w:tcPr>
          <w:p w14:paraId="613CA0A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111</w:t>
            </w:r>
          </w:p>
        </w:tc>
        <w:tc>
          <w:tcPr>
            <w:tcW w:w="2551" w:type="dxa"/>
            <w:vAlign w:val="bottom"/>
          </w:tcPr>
          <w:p w14:paraId="6DED2F8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Otalež</w:t>
            </w:r>
          </w:p>
        </w:tc>
        <w:tc>
          <w:tcPr>
            <w:tcW w:w="1417" w:type="dxa"/>
            <w:tcBorders>
              <w:right w:val="single" w:sz="8" w:space="0" w:color="auto"/>
            </w:tcBorders>
            <w:shd w:val="clear" w:color="auto" w:fill="F2F2F2" w:themeFill="background1" w:themeFillShade="F2"/>
            <w:vAlign w:val="bottom"/>
          </w:tcPr>
          <w:p w14:paraId="3F44C1E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4,5</w:t>
            </w:r>
          </w:p>
        </w:tc>
        <w:tc>
          <w:tcPr>
            <w:tcW w:w="850" w:type="dxa"/>
            <w:tcBorders>
              <w:top w:val="single" w:sz="2" w:space="0" w:color="auto"/>
              <w:left w:val="single" w:sz="8" w:space="0" w:color="auto"/>
              <w:bottom w:val="single" w:sz="2" w:space="0" w:color="auto"/>
            </w:tcBorders>
            <w:vAlign w:val="bottom"/>
          </w:tcPr>
          <w:p w14:paraId="4BCFAAE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157</w:t>
            </w:r>
          </w:p>
        </w:tc>
        <w:tc>
          <w:tcPr>
            <w:tcW w:w="2551" w:type="dxa"/>
            <w:vAlign w:val="bottom"/>
          </w:tcPr>
          <w:p w14:paraId="78DD81D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Dolenjske Toplice</w:t>
            </w:r>
          </w:p>
        </w:tc>
        <w:tc>
          <w:tcPr>
            <w:tcW w:w="1417" w:type="dxa"/>
            <w:shd w:val="clear" w:color="auto" w:fill="F2F2F2" w:themeFill="background1" w:themeFillShade="F2"/>
            <w:vAlign w:val="bottom"/>
          </w:tcPr>
          <w:p w14:paraId="64CC02D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3,8</w:t>
            </w:r>
          </w:p>
        </w:tc>
      </w:tr>
      <w:tr w:rsidR="002048B3" w:rsidRPr="005B7145" w14:paraId="498A2D9C" w14:textId="77777777" w:rsidTr="009D0D75">
        <w:trPr>
          <w:jc w:val="center"/>
        </w:trPr>
        <w:tc>
          <w:tcPr>
            <w:tcW w:w="850" w:type="dxa"/>
            <w:vAlign w:val="bottom"/>
          </w:tcPr>
          <w:p w14:paraId="5CE2B42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112</w:t>
            </w:r>
          </w:p>
        </w:tc>
        <w:tc>
          <w:tcPr>
            <w:tcW w:w="2551" w:type="dxa"/>
            <w:vAlign w:val="bottom"/>
          </w:tcPr>
          <w:p w14:paraId="0026EAC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Idrija</w:t>
            </w:r>
          </w:p>
        </w:tc>
        <w:tc>
          <w:tcPr>
            <w:tcW w:w="1417" w:type="dxa"/>
            <w:tcBorders>
              <w:right w:val="single" w:sz="8" w:space="0" w:color="auto"/>
            </w:tcBorders>
            <w:shd w:val="clear" w:color="auto" w:fill="F2F2F2" w:themeFill="background1" w:themeFillShade="F2"/>
            <w:vAlign w:val="bottom"/>
          </w:tcPr>
          <w:p w14:paraId="700AB89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4,2</w:t>
            </w:r>
          </w:p>
        </w:tc>
        <w:tc>
          <w:tcPr>
            <w:tcW w:w="850" w:type="dxa"/>
            <w:tcBorders>
              <w:top w:val="single" w:sz="2" w:space="0" w:color="auto"/>
              <w:left w:val="single" w:sz="8" w:space="0" w:color="auto"/>
              <w:bottom w:val="single" w:sz="2" w:space="0" w:color="auto"/>
            </w:tcBorders>
            <w:vAlign w:val="bottom"/>
          </w:tcPr>
          <w:p w14:paraId="6657D42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158</w:t>
            </w:r>
          </w:p>
        </w:tc>
        <w:tc>
          <w:tcPr>
            <w:tcW w:w="2551" w:type="dxa"/>
            <w:vAlign w:val="bottom"/>
          </w:tcPr>
          <w:p w14:paraId="5272512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Novo mesto</w:t>
            </w:r>
          </w:p>
        </w:tc>
        <w:tc>
          <w:tcPr>
            <w:tcW w:w="1417" w:type="dxa"/>
            <w:shd w:val="clear" w:color="auto" w:fill="F2F2F2" w:themeFill="background1" w:themeFillShade="F2"/>
            <w:vAlign w:val="bottom"/>
          </w:tcPr>
          <w:p w14:paraId="06A02A7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2,5</w:t>
            </w:r>
          </w:p>
        </w:tc>
      </w:tr>
      <w:tr w:rsidR="002048B3" w:rsidRPr="005B7145" w14:paraId="36689583" w14:textId="77777777" w:rsidTr="009D0D75">
        <w:trPr>
          <w:jc w:val="center"/>
        </w:trPr>
        <w:tc>
          <w:tcPr>
            <w:tcW w:w="850" w:type="dxa"/>
            <w:vAlign w:val="bottom"/>
          </w:tcPr>
          <w:p w14:paraId="5504A8B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113</w:t>
            </w:r>
          </w:p>
        </w:tc>
        <w:tc>
          <w:tcPr>
            <w:tcW w:w="2551" w:type="dxa"/>
            <w:vAlign w:val="bottom"/>
          </w:tcPr>
          <w:p w14:paraId="2EC955A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Lučine</w:t>
            </w:r>
          </w:p>
        </w:tc>
        <w:tc>
          <w:tcPr>
            <w:tcW w:w="1417" w:type="dxa"/>
            <w:tcBorders>
              <w:right w:val="single" w:sz="8" w:space="0" w:color="auto"/>
            </w:tcBorders>
            <w:shd w:val="clear" w:color="auto" w:fill="F2F2F2" w:themeFill="background1" w:themeFillShade="F2"/>
            <w:vAlign w:val="bottom"/>
          </w:tcPr>
          <w:p w14:paraId="7CE824C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70D81E8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159</w:t>
            </w:r>
          </w:p>
        </w:tc>
        <w:tc>
          <w:tcPr>
            <w:tcW w:w="2551" w:type="dxa"/>
            <w:vAlign w:val="bottom"/>
          </w:tcPr>
          <w:p w14:paraId="2E18872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Šentjernej</w:t>
            </w:r>
          </w:p>
        </w:tc>
        <w:tc>
          <w:tcPr>
            <w:tcW w:w="1417" w:type="dxa"/>
            <w:shd w:val="clear" w:color="auto" w:fill="F2F2F2" w:themeFill="background1" w:themeFillShade="F2"/>
            <w:vAlign w:val="bottom"/>
          </w:tcPr>
          <w:p w14:paraId="7E058FB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5,7</w:t>
            </w:r>
          </w:p>
        </w:tc>
      </w:tr>
      <w:tr w:rsidR="002048B3" w:rsidRPr="005B7145" w14:paraId="75D084F8" w14:textId="77777777" w:rsidTr="009D0D75">
        <w:trPr>
          <w:jc w:val="center"/>
        </w:trPr>
        <w:tc>
          <w:tcPr>
            <w:tcW w:w="850" w:type="dxa"/>
            <w:vAlign w:val="bottom"/>
          </w:tcPr>
          <w:p w14:paraId="653C97A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114</w:t>
            </w:r>
          </w:p>
        </w:tc>
        <w:tc>
          <w:tcPr>
            <w:tcW w:w="2551" w:type="dxa"/>
            <w:vAlign w:val="bottom"/>
          </w:tcPr>
          <w:p w14:paraId="609201E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Polhov Gradec</w:t>
            </w:r>
          </w:p>
        </w:tc>
        <w:tc>
          <w:tcPr>
            <w:tcW w:w="1417" w:type="dxa"/>
            <w:tcBorders>
              <w:right w:val="single" w:sz="8" w:space="0" w:color="auto"/>
            </w:tcBorders>
            <w:shd w:val="clear" w:color="auto" w:fill="F2F2F2" w:themeFill="background1" w:themeFillShade="F2"/>
            <w:vAlign w:val="bottom"/>
          </w:tcPr>
          <w:p w14:paraId="5C601C3D"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6E282CC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160</w:t>
            </w:r>
          </w:p>
        </w:tc>
        <w:tc>
          <w:tcPr>
            <w:tcW w:w="2551" w:type="dxa"/>
            <w:vAlign w:val="bottom"/>
          </w:tcPr>
          <w:p w14:paraId="164A6EE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Kostanjevica</w:t>
            </w:r>
          </w:p>
        </w:tc>
        <w:tc>
          <w:tcPr>
            <w:tcW w:w="1417" w:type="dxa"/>
            <w:shd w:val="clear" w:color="auto" w:fill="F2F2F2" w:themeFill="background1" w:themeFillShade="F2"/>
            <w:vAlign w:val="bottom"/>
          </w:tcPr>
          <w:p w14:paraId="408CD4E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3,3</w:t>
            </w:r>
          </w:p>
        </w:tc>
      </w:tr>
      <w:tr w:rsidR="002048B3" w:rsidRPr="005B7145" w14:paraId="26298AC5" w14:textId="77777777" w:rsidTr="009D0D75">
        <w:trPr>
          <w:jc w:val="center"/>
        </w:trPr>
        <w:tc>
          <w:tcPr>
            <w:tcW w:w="850" w:type="dxa"/>
            <w:vAlign w:val="bottom"/>
          </w:tcPr>
          <w:p w14:paraId="5B8A233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115</w:t>
            </w:r>
          </w:p>
        </w:tc>
        <w:tc>
          <w:tcPr>
            <w:tcW w:w="2551" w:type="dxa"/>
            <w:vAlign w:val="bottom"/>
          </w:tcPr>
          <w:p w14:paraId="5D76D2D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Brezovica pri Ljubljani</w:t>
            </w:r>
          </w:p>
        </w:tc>
        <w:tc>
          <w:tcPr>
            <w:tcW w:w="1417" w:type="dxa"/>
            <w:tcBorders>
              <w:right w:val="single" w:sz="8" w:space="0" w:color="auto"/>
            </w:tcBorders>
            <w:shd w:val="clear" w:color="auto" w:fill="F2F2F2" w:themeFill="background1" w:themeFillShade="F2"/>
            <w:vAlign w:val="bottom"/>
          </w:tcPr>
          <w:p w14:paraId="32829F3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58224A5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161</w:t>
            </w:r>
          </w:p>
        </w:tc>
        <w:tc>
          <w:tcPr>
            <w:tcW w:w="2551" w:type="dxa"/>
            <w:vAlign w:val="bottom"/>
          </w:tcPr>
          <w:p w14:paraId="368B754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Bušeča vas</w:t>
            </w:r>
          </w:p>
        </w:tc>
        <w:tc>
          <w:tcPr>
            <w:tcW w:w="1417" w:type="dxa"/>
            <w:shd w:val="clear" w:color="auto" w:fill="F2F2F2" w:themeFill="background1" w:themeFillShade="F2"/>
            <w:vAlign w:val="bottom"/>
          </w:tcPr>
          <w:p w14:paraId="1F1FE88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r>
      <w:tr w:rsidR="002048B3" w:rsidRPr="005B7145" w14:paraId="689E0D20" w14:textId="77777777" w:rsidTr="009D0D75">
        <w:trPr>
          <w:jc w:val="center"/>
        </w:trPr>
        <w:tc>
          <w:tcPr>
            <w:tcW w:w="850" w:type="dxa"/>
            <w:vAlign w:val="bottom"/>
          </w:tcPr>
          <w:p w14:paraId="22BD72B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116</w:t>
            </w:r>
          </w:p>
        </w:tc>
        <w:tc>
          <w:tcPr>
            <w:tcW w:w="2551" w:type="dxa"/>
            <w:vAlign w:val="bottom"/>
          </w:tcPr>
          <w:p w14:paraId="58E6DDC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Ljubljana</w:t>
            </w:r>
          </w:p>
        </w:tc>
        <w:tc>
          <w:tcPr>
            <w:tcW w:w="1417" w:type="dxa"/>
            <w:tcBorders>
              <w:right w:val="single" w:sz="8" w:space="0" w:color="auto"/>
            </w:tcBorders>
            <w:shd w:val="clear" w:color="auto" w:fill="F2F2F2" w:themeFill="background1" w:themeFillShade="F2"/>
            <w:vAlign w:val="bottom"/>
          </w:tcPr>
          <w:p w14:paraId="2BD7DCF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13449AE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162</w:t>
            </w:r>
          </w:p>
        </w:tc>
        <w:tc>
          <w:tcPr>
            <w:tcW w:w="2551" w:type="dxa"/>
            <w:vAlign w:val="bottom"/>
          </w:tcPr>
          <w:p w14:paraId="49F6E84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Obrežje</w:t>
            </w:r>
          </w:p>
        </w:tc>
        <w:tc>
          <w:tcPr>
            <w:tcW w:w="1417" w:type="dxa"/>
            <w:shd w:val="clear" w:color="auto" w:fill="F2F2F2" w:themeFill="background1" w:themeFillShade="F2"/>
            <w:vAlign w:val="bottom"/>
          </w:tcPr>
          <w:p w14:paraId="2039E8A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r>
      <w:tr w:rsidR="002048B3" w:rsidRPr="005B7145" w14:paraId="24305CC9" w14:textId="77777777" w:rsidTr="009D0D75">
        <w:trPr>
          <w:jc w:val="center"/>
        </w:trPr>
        <w:tc>
          <w:tcPr>
            <w:tcW w:w="850" w:type="dxa"/>
            <w:vAlign w:val="bottom"/>
          </w:tcPr>
          <w:p w14:paraId="126A7E0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117</w:t>
            </w:r>
          </w:p>
        </w:tc>
        <w:tc>
          <w:tcPr>
            <w:tcW w:w="2551" w:type="dxa"/>
            <w:vAlign w:val="bottom"/>
          </w:tcPr>
          <w:p w14:paraId="1A70F67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Dolsko</w:t>
            </w:r>
          </w:p>
        </w:tc>
        <w:tc>
          <w:tcPr>
            <w:tcW w:w="1417" w:type="dxa"/>
            <w:tcBorders>
              <w:right w:val="single" w:sz="8" w:space="0" w:color="auto"/>
            </w:tcBorders>
            <w:shd w:val="clear" w:color="auto" w:fill="F2F2F2" w:themeFill="background1" w:themeFillShade="F2"/>
            <w:vAlign w:val="bottom"/>
          </w:tcPr>
          <w:p w14:paraId="7AABB74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2" w:space="0" w:color="auto"/>
            </w:tcBorders>
            <w:vAlign w:val="bottom"/>
          </w:tcPr>
          <w:p w14:paraId="28A2F14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163</w:t>
            </w:r>
          </w:p>
        </w:tc>
        <w:tc>
          <w:tcPr>
            <w:tcW w:w="2551" w:type="dxa"/>
            <w:vAlign w:val="bottom"/>
          </w:tcPr>
          <w:p w14:paraId="0E0F7D4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Sežana</w:t>
            </w:r>
          </w:p>
        </w:tc>
        <w:tc>
          <w:tcPr>
            <w:tcW w:w="1417" w:type="dxa"/>
            <w:shd w:val="clear" w:color="auto" w:fill="F2F2F2" w:themeFill="background1" w:themeFillShade="F2"/>
            <w:vAlign w:val="bottom"/>
          </w:tcPr>
          <w:p w14:paraId="0345B4A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4,5</w:t>
            </w:r>
          </w:p>
        </w:tc>
      </w:tr>
      <w:tr w:rsidR="002048B3" w:rsidRPr="005B7145" w14:paraId="790FD55C" w14:textId="77777777" w:rsidTr="009D0D75">
        <w:trPr>
          <w:jc w:val="center"/>
        </w:trPr>
        <w:tc>
          <w:tcPr>
            <w:tcW w:w="850" w:type="dxa"/>
            <w:vAlign w:val="bottom"/>
          </w:tcPr>
          <w:p w14:paraId="6E6456F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118</w:t>
            </w:r>
          </w:p>
        </w:tc>
        <w:tc>
          <w:tcPr>
            <w:tcW w:w="2551" w:type="dxa"/>
            <w:vAlign w:val="bottom"/>
          </w:tcPr>
          <w:p w14:paraId="1A6A6C8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Litija</w:t>
            </w:r>
          </w:p>
        </w:tc>
        <w:tc>
          <w:tcPr>
            <w:tcW w:w="1417" w:type="dxa"/>
            <w:tcBorders>
              <w:right w:val="single" w:sz="8" w:space="0" w:color="auto"/>
            </w:tcBorders>
            <w:shd w:val="clear" w:color="auto" w:fill="F2F2F2" w:themeFill="background1" w:themeFillShade="F2"/>
            <w:vAlign w:val="bottom"/>
          </w:tcPr>
          <w:p w14:paraId="7FD21C21"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3A8E1AD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164</w:t>
            </w:r>
          </w:p>
        </w:tc>
        <w:tc>
          <w:tcPr>
            <w:tcW w:w="2551" w:type="dxa"/>
            <w:vAlign w:val="bottom"/>
          </w:tcPr>
          <w:p w14:paraId="78A7B57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Divača</w:t>
            </w:r>
          </w:p>
        </w:tc>
        <w:tc>
          <w:tcPr>
            <w:tcW w:w="1417" w:type="dxa"/>
            <w:shd w:val="clear" w:color="auto" w:fill="F2F2F2" w:themeFill="background1" w:themeFillShade="F2"/>
            <w:vAlign w:val="bottom"/>
          </w:tcPr>
          <w:p w14:paraId="54E89102"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4,9</w:t>
            </w:r>
          </w:p>
        </w:tc>
      </w:tr>
      <w:tr w:rsidR="002048B3" w:rsidRPr="005B7145" w14:paraId="4CEBDAA3" w14:textId="77777777" w:rsidTr="009D0D75">
        <w:trPr>
          <w:jc w:val="center"/>
        </w:trPr>
        <w:tc>
          <w:tcPr>
            <w:tcW w:w="850" w:type="dxa"/>
            <w:vAlign w:val="bottom"/>
          </w:tcPr>
          <w:p w14:paraId="6F79303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119</w:t>
            </w:r>
          </w:p>
        </w:tc>
        <w:tc>
          <w:tcPr>
            <w:tcW w:w="2551" w:type="dxa"/>
            <w:vAlign w:val="bottom"/>
          </w:tcPr>
          <w:p w14:paraId="173CA44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Polšnik</w:t>
            </w:r>
          </w:p>
        </w:tc>
        <w:tc>
          <w:tcPr>
            <w:tcW w:w="1417" w:type="dxa"/>
            <w:tcBorders>
              <w:right w:val="single" w:sz="8" w:space="0" w:color="auto"/>
            </w:tcBorders>
            <w:shd w:val="clear" w:color="auto" w:fill="F2F2F2" w:themeFill="background1" w:themeFillShade="F2"/>
            <w:vAlign w:val="bottom"/>
          </w:tcPr>
          <w:p w14:paraId="0C75EA1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22A3439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165</w:t>
            </w:r>
          </w:p>
        </w:tc>
        <w:tc>
          <w:tcPr>
            <w:tcW w:w="2551" w:type="dxa"/>
            <w:vAlign w:val="bottom"/>
          </w:tcPr>
          <w:p w14:paraId="6C649E4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Senožeče</w:t>
            </w:r>
          </w:p>
        </w:tc>
        <w:tc>
          <w:tcPr>
            <w:tcW w:w="1417" w:type="dxa"/>
            <w:shd w:val="clear" w:color="auto" w:fill="F2F2F2" w:themeFill="background1" w:themeFillShade="F2"/>
            <w:vAlign w:val="bottom"/>
          </w:tcPr>
          <w:p w14:paraId="6B19840D"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4,1</w:t>
            </w:r>
          </w:p>
        </w:tc>
      </w:tr>
      <w:tr w:rsidR="002048B3" w:rsidRPr="005B7145" w14:paraId="46173A9D" w14:textId="77777777" w:rsidTr="009D0D75">
        <w:trPr>
          <w:jc w:val="center"/>
        </w:trPr>
        <w:tc>
          <w:tcPr>
            <w:tcW w:w="850" w:type="dxa"/>
            <w:vAlign w:val="bottom"/>
          </w:tcPr>
          <w:p w14:paraId="0F2F790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120</w:t>
            </w:r>
          </w:p>
        </w:tc>
        <w:tc>
          <w:tcPr>
            <w:tcW w:w="2551" w:type="dxa"/>
            <w:vAlign w:val="bottom"/>
          </w:tcPr>
          <w:p w14:paraId="2B43DFC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Kum</w:t>
            </w:r>
          </w:p>
        </w:tc>
        <w:tc>
          <w:tcPr>
            <w:tcW w:w="1417" w:type="dxa"/>
            <w:tcBorders>
              <w:right w:val="single" w:sz="8" w:space="0" w:color="auto"/>
            </w:tcBorders>
            <w:shd w:val="clear" w:color="auto" w:fill="F2F2F2" w:themeFill="background1" w:themeFillShade="F2"/>
            <w:vAlign w:val="bottom"/>
          </w:tcPr>
          <w:p w14:paraId="65EBEEDD"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10,9</w:t>
            </w:r>
          </w:p>
        </w:tc>
        <w:tc>
          <w:tcPr>
            <w:tcW w:w="850" w:type="dxa"/>
            <w:tcBorders>
              <w:top w:val="single" w:sz="2" w:space="0" w:color="auto"/>
              <w:left w:val="single" w:sz="8" w:space="0" w:color="auto"/>
              <w:bottom w:val="single" w:sz="2" w:space="0" w:color="auto"/>
            </w:tcBorders>
            <w:vAlign w:val="bottom"/>
          </w:tcPr>
          <w:p w14:paraId="273788E0"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166</w:t>
            </w:r>
          </w:p>
        </w:tc>
        <w:tc>
          <w:tcPr>
            <w:tcW w:w="2551" w:type="dxa"/>
            <w:vAlign w:val="bottom"/>
          </w:tcPr>
          <w:p w14:paraId="188AC52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Pivka</w:t>
            </w:r>
          </w:p>
        </w:tc>
        <w:tc>
          <w:tcPr>
            <w:tcW w:w="1417" w:type="dxa"/>
            <w:shd w:val="clear" w:color="auto" w:fill="F2F2F2" w:themeFill="background1" w:themeFillShade="F2"/>
            <w:vAlign w:val="bottom"/>
          </w:tcPr>
          <w:p w14:paraId="1EB94EF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4,1</w:t>
            </w:r>
          </w:p>
        </w:tc>
      </w:tr>
      <w:tr w:rsidR="002048B3" w:rsidRPr="005B7145" w14:paraId="7D82F53A" w14:textId="77777777" w:rsidTr="009D0D75">
        <w:trPr>
          <w:jc w:val="center"/>
        </w:trPr>
        <w:tc>
          <w:tcPr>
            <w:tcW w:w="850" w:type="dxa"/>
            <w:vAlign w:val="bottom"/>
          </w:tcPr>
          <w:p w14:paraId="04306D8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121</w:t>
            </w:r>
          </w:p>
        </w:tc>
        <w:tc>
          <w:tcPr>
            <w:tcW w:w="2551" w:type="dxa"/>
            <w:vAlign w:val="bottom"/>
          </w:tcPr>
          <w:p w14:paraId="50E7B63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Zidani Most</w:t>
            </w:r>
          </w:p>
        </w:tc>
        <w:tc>
          <w:tcPr>
            <w:tcW w:w="1417" w:type="dxa"/>
            <w:tcBorders>
              <w:right w:val="single" w:sz="8" w:space="0" w:color="auto"/>
            </w:tcBorders>
            <w:shd w:val="clear" w:color="auto" w:fill="F2F2F2" w:themeFill="background1" w:themeFillShade="F2"/>
            <w:vAlign w:val="bottom"/>
          </w:tcPr>
          <w:p w14:paraId="6446C08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09543B9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167</w:t>
            </w:r>
          </w:p>
        </w:tc>
        <w:tc>
          <w:tcPr>
            <w:tcW w:w="2551" w:type="dxa"/>
            <w:vAlign w:val="bottom"/>
          </w:tcPr>
          <w:p w14:paraId="7F7E7C5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Palčje</w:t>
            </w:r>
          </w:p>
        </w:tc>
        <w:tc>
          <w:tcPr>
            <w:tcW w:w="1417" w:type="dxa"/>
            <w:shd w:val="clear" w:color="auto" w:fill="F2F2F2" w:themeFill="background1" w:themeFillShade="F2"/>
            <w:vAlign w:val="bottom"/>
          </w:tcPr>
          <w:p w14:paraId="3276400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3,5</w:t>
            </w:r>
          </w:p>
        </w:tc>
      </w:tr>
      <w:tr w:rsidR="002048B3" w:rsidRPr="005B7145" w14:paraId="3A2BF9B4" w14:textId="77777777" w:rsidTr="009D0D75">
        <w:trPr>
          <w:jc w:val="center"/>
        </w:trPr>
        <w:tc>
          <w:tcPr>
            <w:tcW w:w="850" w:type="dxa"/>
            <w:vAlign w:val="bottom"/>
          </w:tcPr>
          <w:p w14:paraId="2406A41D"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122</w:t>
            </w:r>
          </w:p>
        </w:tc>
        <w:tc>
          <w:tcPr>
            <w:tcW w:w="2551" w:type="dxa"/>
            <w:vAlign w:val="bottom"/>
          </w:tcPr>
          <w:p w14:paraId="2DD2B1B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Sevnica</w:t>
            </w:r>
          </w:p>
        </w:tc>
        <w:tc>
          <w:tcPr>
            <w:tcW w:w="1417" w:type="dxa"/>
            <w:tcBorders>
              <w:right w:val="single" w:sz="8" w:space="0" w:color="auto"/>
            </w:tcBorders>
            <w:shd w:val="clear" w:color="auto" w:fill="F2F2F2" w:themeFill="background1" w:themeFillShade="F2"/>
            <w:vAlign w:val="bottom"/>
          </w:tcPr>
          <w:p w14:paraId="06F7C63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6A7D046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168</w:t>
            </w:r>
          </w:p>
        </w:tc>
        <w:tc>
          <w:tcPr>
            <w:tcW w:w="2551" w:type="dxa"/>
            <w:vAlign w:val="bottom"/>
          </w:tcPr>
          <w:p w14:paraId="591FA38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Lož</w:t>
            </w:r>
          </w:p>
        </w:tc>
        <w:tc>
          <w:tcPr>
            <w:tcW w:w="1417" w:type="dxa"/>
            <w:shd w:val="clear" w:color="auto" w:fill="F2F2F2" w:themeFill="background1" w:themeFillShade="F2"/>
            <w:vAlign w:val="bottom"/>
          </w:tcPr>
          <w:p w14:paraId="2DD0B13B"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r>
      <w:tr w:rsidR="002048B3" w:rsidRPr="005B7145" w14:paraId="29476ED7" w14:textId="77777777" w:rsidTr="009D0D75">
        <w:trPr>
          <w:jc w:val="center"/>
        </w:trPr>
        <w:tc>
          <w:tcPr>
            <w:tcW w:w="850" w:type="dxa"/>
            <w:vAlign w:val="bottom"/>
          </w:tcPr>
          <w:p w14:paraId="44173CF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123</w:t>
            </w:r>
          </w:p>
        </w:tc>
        <w:tc>
          <w:tcPr>
            <w:tcW w:w="2551" w:type="dxa"/>
            <w:vAlign w:val="bottom"/>
          </w:tcPr>
          <w:p w14:paraId="4A8BA48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Senovo</w:t>
            </w:r>
          </w:p>
        </w:tc>
        <w:tc>
          <w:tcPr>
            <w:tcW w:w="1417" w:type="dxa"/>
            <w:tcBorders>
              <w:right w:val="single" w:sz="8" w:space="0" w:color="auto"/>
            </w:tcBorders>
            <w:shd w:val="clear" w:color="auto" w:fill="F2F2F2" w:themeFill="background1" w:themeFillShade="F2"/>
            <w:vAlign w:val="bottom"/>
          </w:tcPr>
          <w:p w14:paraId="6A32C69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2,7</w:t>
            </w:r>
          </w:p>
        </w:tc>
        <w:tc>
          <w:tcPr>
            <w:tcW w:w="850" w:type="dxa"/>
            <w:tcBorders>
              <w:top w:val="single" w:sz="2" w:space="0" w:color="auto"/>
              <w:left w:val="single" w:sz="8" w:space="0" w:color="auto"/>
              <w:bottom w:val="single" w:sz="2" w:space="0" w:color="auto"/>
            </w:tcBorders>
            <w:vAlign w:val="bottom"/>
          </w:tcPr>
          <w:p w14:paraId="38F9BE5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169</w:t>
            </w:r>
          </w:p>
        </w:tc>
        <w:tc>
          <w:tcPr>
            <w:tcW w:w="2551" w:type="dxa"/>
            <w:vAlign w:val="bottom"/>
          </w:tcPr>
          <w:p w14:paraId="6007D28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Babno Polje</w:t>
            </w:r>
          </w:p>
        </w:tc>
        <w:tc>
          <w:tcPr>
            <w:tcW w:w="1417" w:type="dxa"/>
            <w:shd w:val="clear" w:color="auto" w:fill="F2F2F2" w:themeFill="background1" w:themeFillShade="F2"/>
            <w:vAlign w:val="bottom"/>
          </w:tcPr>
          <w:p w14:paraId="2723F3A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r>
      <w:tr w:rsidR="002048B3" w:rsidRPr="005B7145" w14:paraId="7FFFD25C" w14:textId="77777777" w:rsidTr="009D0D75">
        <w:trPr>
          <w:trHeight w:val="584"/>
          <w:jc w:val="center"/>
        </w:trPr>
        <w:tc>
          <w:tcPr>
            <w:tcW w:w="850" w:type="dxa"/>
            <w:tcBorders>
              <w:top w:val="single" w:sz="8" w:space="0" w:color="auto"/>
              <w:bottom w:val="single" w:sz="8" w:space="0" w:color="auto"/>
            </w:tcBorders>
            <w:shd w:val="clear" w:color="auto" w:fill="D9D9D9" w:themeFill="background1" w:themeFillShade="D9"/>
            <w:vAlign w:val="bottom"/>
          </w:tcPr>
          <w:p w14:paraId="3473FCC8"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60B553DB"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275ED22D" w14:textId="77777777" w:rsidR="002048B3" w:rsidRPr="00CB0106" w:rsidRDefault="002048B3" w:rsidP="009D0D75">
            <w:pPr>
              <w:spacing w:before="60" w:after="60"/>
              <w:ind w:left="-60"/>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7BB1C51C" w14:textId="77777777" w:rsidR="002048B3" w:rsidRPr="00CB0106" w:rsidRDefault="002048B3" w:rsidP="009D0D75">
            <w:pPr>
              <w:spacing w:before="60" w:after="60"/>
              <w:ind w:left="-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right w:val="single" w:sz="8" w:space="0" w:color="auto"/>
            </w:tcBorders>
            <w:shd w:val="clear" w:color="auto" w:fill="D9D9D9" w:themeFill="background1" w:themeFillShade="D9"/>
            <w:vAlign w:val="bottom"/>
          </w:tcPr>
          <w:p w14:paraId="6DE3CF49"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c>
          <w:tcPr>
            <w:tcW w:w="850" w:type="dxa"/>
            <w:tcBorders>
              <w:top w:val="single" w:sz="8" w:space="0" w:color="auto"/>
              <w:left w:val="single" w:sz="8" w:space="0" w:color="auto"/>
              <w:bottom w:val="single" w:sz="8" w:space="0" w:color="auto"/>
            </w:tcBorders>
            <w:shd w:val="clear" w:color="auto" w:fill="D9D9D9" w:themeFill="background1" w:themeFillShade="D9"/>
            <w:vAlign w:val="bottom"/>
          </w:tcPr>
          <w:p w14:paraId="57941722" w14:textId="77777777" w:rsidR="002048B3" w:rsidRPr="00CB0106" w:rsidRDefault="002048B3" w:rsidP="009D0D75">
            <w:pPr>
              <w:spacing w:before="60" w:after="60"/>
              <w:ind w:right="90"/>
              <w:jc w:val="center"/>
              <w:rPr>
                <w:rFonts w:asciiTheme="minorHAnsi" w:eastAsia="Arial" w:hAnsiTheme="minorHAnsi" w:cstheme="minorHAnsi"/>
                <w:b/>
                <w:sz w:val="16"/>
              </w:rPr>
            </w:pPr>
            <w:r w:rsidRPr="00CB0106">
              <w:rPr>
                <w:rFonts w:asciiTheme="minorHAnsi" w:eastAsia="Arial" w:hAnsiTheme="minorHAnsi" w:cstheme="minorHAnsi"/>
                <w:b/>
                <w:sz w:val="16"/>
              </w:rPr>
              <w:t>št.</w:t>
            </w:r>
          </w:p>
          <w:p w14:paraId="674857AE" w14:textId="77777777" w:rsidR="002048B3" w:rsidRPr="00CB0106" w:rsidRDefault="002048B3" w:rsidP="009D0D75">
            <w:pPr>
              <w:spacing w:before="60" w:after="60"/>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2551" w:type="dxa"/>
            <w:tcBorders>
              <w:top w:val="single" w:sz="8" w:space="0" w:color="auto"/>
              <w:bottom w:val="single" w:sz="8" w:space="0" w:color="auto"/>
            </w:tcBorders>
            <w:shd w:val="clear" w:color="auto" w:fill="D9D9D9" w:themeFill="background1" w:themeFillShade="D9"/>
            <w:vAlign w:val="bottom"/>
          </w:tcPr>
          <w:p w14:paraId="5D58905E" w14:textId="77777777" w:rsidR="002048B3" w:rsidRPr="00CB0106" w:rsidRDefault="002048B3" w:rsidP="009D0D75">
            <w:pPr>
              <w:spacing w:before="60" w:after="60"/>
              <w:ind w:left="-54"/>
              <w:jc w:val="center"/>
              <w:rPr>
                <w:rFonts w:asciiTheme="minorHAnsi" w:eastAsia="Arial" w:hAnsiTheme="minorHAnsi" w:cstheme="minorHAnsi"/>
                <w:b/>
                <w:sz w:val="16"/>
              </w:rPr>
            </w:pPr>
            <w:r w:rsidRPr="00CB0106">
              <w:rPr>
                <w:rFonts w:asciiTheme="minorHAnsi" w:eastAsia="Arial" w:hAnsiTheme="minorHAnsi" w:cstheme="minorHAnsi"/>
                <w:b/>
                <w:sz w:val="16"/>
              </w:rPr>
              <w:t>krajevna označba</w:t>
            </w:r>
          </w:p>
          <w:p w14:paraId="29A73E0A" w14:textId="77777777" w:rsidR="002048B3" w:rsidRPr="00CB0106" w:rsidRDefault="002048B3" w:rsidP="009D0D75">
            <w:pPr>
              <w:spacing w:before="60" w:after="60"/>
              <w:ind w:left="-54"/>
              <w:jc w:val="center"/>
              <w:rPr>
                <w:rFonts w:asciiTheme="minorHAnsi" w:hAnsiTheme="minorHAnsi" w:cstheme="minorHAnsi"/>
                <w:sz w:val="16"/>
              </w:rPr>
            </w:pPr>
            <w:r w:rsidRPr="00CB0106">
              <w:rPr>
                <w:rFonts w:asciiTheme="minorHAnsi" w:eastAsia="Arial" w:hAnsiTheme="minorHAnsi" w:cstheme="minorHAnsi"/>
                <w:b/>
                <w:sz w:val="16"/>
              </w:rPr>
              <w:t>polja</w:t>
            </w:r>
          </w:p>
        </w:tc>
        <w:tc>
          <w:tcPr>
            <w:tcW w:w="1417" w:type="dxa"/>
            <w:tcBorders>
              <w:top w:val="single" w:sz="8" w:space="0" w:color="auto"/>
              <w:bottom w:val="single" w:sz="8" w:space="0" w:color="auto"/>
            </w:tcBorders>
            <w:shd w:val="clear" w:color="auto" w:fill="D9D9D9" w:themeFill="background1" w:themeFillShade="D9"/>
            <w:vAlign w:val="bottom"/>
          </w:tcPr>
          <w:p w14:paraId="1003E1F3" w14:textId="77777777" w:rsidR="002048B3" w:rsidRPr="00CB0106" w:rsidRDefault="002048B3" w:rsidP="009D0D75">
            <w:pPr>
              <w:spacing w:before="60" w:after="60"/>
              <w:jc w:val="center"/>
              <w:rPr>
                <w:rFonts w:asciiTheme="minorHAnsi" w:eastAsia="Arial" w:hAnsiTheme="minorHAnsi" w:cstheme="minorHAnsi"/>
                <w:b/>
                <w:sz w:val="16"/>
              </w:rPr>
            </w:pPr>
            <w:r>
              <w:rPr>
                <w:rFonts w:asciiTheme="minorHAnsi" w:eastAsia="Arial" w:hAnsiTheme="minorHAnsi" w:cstheme="minorHAnsi"/>
                <w:b/>
                <w:sz w:val="16"/>
              </w:rPr>
              <w:t xml:space="preserve">Največja </w:t>
            </w:r>
            <w:r w:rsidRPr="00CB0106">
              <w:rPr>
                <w:rFonts w:asciiTheme="minorHAnsi" w:eastAsia="Arial" w:hAnsiTheme="minorHAnsi" w:cstheme="minorHAnsi"/>
                <w:b/>
                <w:w w:val="99"/>
                <w:sz w:val="16"/>
              </w:rPr>
              <w:t>gostota strel</w:t>
            </w:r>
            <w:r>
              <w:rPr>
                <w:rFonts w:asciiTheme="minorHAnsi" w:eastAsia="Arial" w:hAnsiTheme="minorHAnsi" w:cstheme="minorHAnsi"/>
                <w:b/>
                <w:w w:val="99"/>
                <w:sz w:val="16"/>
              </w:rPr>
              <w:t xml:space="preserve"> </w:t>
            </w:r>
            <w:r w:rsidRPr="00CB0106">
              <w:rPr>
                <w:rFonts w:asciiTheme="minorHAnsi" w:eastAsia="Arial" w:hAnsiTheme="minorHAnsi" w:cstheme="minorHAnsi"/>
                <w:b/>
                <w:sz w:val="16"/>
              </w:rPr>
              <w:t>[n/km</w:t>
            </w:r>
            <w:r w:rsidRPr="00CB0106">
              <w:rPr>
                <w:rFonts w:asciiTheme="minorHAnsi" w:eastAsia="Arial" w:hAnsiTheme="minorHAnsi" w:cstheme="minorHAnsi"/>
                <w:b/>
                <w:sz w:val="16"/>
                <w:vertAlign w:val="superscript"/>
              </w:rPr>
              <w:t>2</w:t>
            </w:r>
            <w:r w:rsidRPr="00CB0106">
              <w:rPr>
                <w:rFonts w:asciiTheme="minorHAnsi" w:eastAsia="Arial" w:hAnsiTheme="minorHAnsi" w:cstheme="minorHAnsi"/>
                <w:b/>
                <w:sz w:val="16"/>
              </w:rPr>
              <w:t>/leto]</w:t>
            </w:r>
          </w:p>
        </w:tc>
      </w:tr>
      <w:tr w:rsidR="002048B3" w:rsidRPr="005B7145" w14:paraId="58782D11" w14:textId="77777777" w:rsidTr="009D0D75">
        <w:trPr>
          <w:jc w:val="center"/>
        </w:trPr>
        <w:tc>
          <w:tcPr>
            <w:tcW w:w="850" w:type="dxa"/>
            <w:vAlign w:val="bottom"/>
          </w:tcPr>
          <w:p w14:paraId="1435FE4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124</w:t>
            </w:r>
          </w:p>
        </w:tc>
        <w:tc>
          <w:tcPr>
            <w:tcW w:w="2551" w:type="dxa"/>
            <w:vAlign w:val="bottom"/>
          </w:tcPr>
          <w:p w14:paraId="766877CD"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Kozje</w:t>
            </w:r>
          </w:p>
        </w:tc>
        <w:tc>
          <w:tcPr>
            <w:tcW w:w="1417" w:type="dxa"/>
            <w:tcBorders>
              <w:right w:val="single" w:sz="8" w:space="0" w:color="auto"/>
            </w:tcBorders>
            <w:shd w:val="clear" w:color="auto" w:fill="F2F2F2" w:themeFill="background1" w:themeFillShade="F2"/>
            <w:vAlign w:val="bottom"/>
          </w:tcPr>
          <w:p w14:paraId="20C8F26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2,6</w:t>
            </w:r>
          </w:p>
        </w:tc>
        <w:tc>
          <w:tcPr>
            <w:tcW w:w="850" w:type="dxa"/>
            <w:tcBorders>
              <w:top w:val="single" w:sz="2" w:space="0" w:color="auto"/>
              <w:left w:val="single" w:sz="8" w:space="0" w:color="auto"/>
              <w:bottom w:val="single" w:sz="2" w:space="0" w:color="auto"/>
            </w:tcBorders>
            <w:vAlign w:val="bottom"/>
          </w:tcPr>
          <w:p w14:paraId="580827D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170</w:t>
            </w:r>
          </w:p>
        </w:tc>
        <w:tc>
          <w:tcPr>
            <w:tcW w:w="2551" w:type="dxa"/>
            <w:vAlign w:val="bottom"/>
          </w:tcPr>
          <w:p w14:paraId="4BEE504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Ribnica</w:t>
            </w:r>
          </w:p>
        </w:tc>
        <w:tc>
          <w:tcPr>
            <w:tcW w:w="1417" w:type="dxa"/>
            <w:shd w:val="clear" w:color="auto" w:fill="F2F2F2" w:themeFill="background1" w:themeFillShade="F2"/>
            <w:vAlign w:val="bottom"/>
          </w:tcPr>
          <w:p w14:paraId="108BA651"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3,1</w:t>
            </w:r>
          </w:p>
        </w:tc>
      </w:tr>
      <w:tr w:rsidR="002048B3" w:rsidRPr="005B7145" w14:paraId="1AA76E2E" w14:textId="77777777" w:rsidTr="009D0D75">
        <w:trPr>
          <w:jc w:val="center"/>
        </w:trPr>
        <w:tc>
          <w:tcPr>
            <w:tcW w:w="850" w:type="dxa"/>
            <w:tcBorders>
              <w:bottom w:val="single" w:sz="2" w:space="0" w:color="auto"/>
            </w:tcBorders>
            <w:vAlign w:val="bottom"/>
          </w:tcPr>
          <w:p w14:paraId="1565D57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125</w:t>
            </w:r>
          </w:p>
        </w:tc>
        <w:tc>
          <w:tcPr>
            <w:tcW w:w="2551" w:type="dxa"/>
            <w:tcBorders>
              <w:bottom w:val="single" w:sz="2" w:space="0" w:color="auto"/>
            </w:tcBorders>
            <w:vAlign w:val="bottom"/>
          </w:tcPr>
          <w:p w14:paraId="7EBC275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Bizeljsko</w:t>
            </w:r>
          </w:p>
        </w:tc>
        <w:tc>
          <w:tcPr>
            <w:tcW w:w="1417" w:type="dxa"/>
            <w:tcBorders>
              <w:bottom w:val="single" w:sz="2" w:space="0" w:color="auto"/>
              <w:right w:val="single" w:sz="8" w:space="0" w:color="auto"/>
            </w:tcBorders>
            <w:shd w:val="clear" w:color="auto" w:fill="F2F2F2" w:themeFill="background1" w:themeFillShade="F2"/>
            <w:vAlign w:val="bottom"/>
          </w:tcPr>
          <w:p w14:paraId="133D923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2,0</w:t>
            </w:r>
          </w:p>
        </w:tc>
        <w:tc>
          <w:tcPr>
            <w:tcW w:w="850" w:type="dxa"/>
            <w:tcBorders>
              <w:top w:val="single" w:sz="2" w:space="0" w:color="auto"/>
              <w:left w:val="single" w:sz="8" w:space="0" w:color="auto"/>
              <w:bottom w:val="single" w:sz="2" w:space="0" w:color="auto"/>
            </w:tcBorders>
            <w:vAlign w:val="bottom"/>
          </w:tcPr>
          <w:p w14:paraId="3C1F139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171</w:t>
            </w:r>
          </w:p>
        </w:tc>
        <w:tc>
          <w:tcPr>
            <w:tcW w:w="2551" w:type="dxa"/>
            <w:tcBorders>
              <w:bottom w:val="single" w:sz="2" w:space="0" w:color="auto"/>
            </w:tcBorders>
            <w:vAlign w:val="bottom"/>
          </w:tcPr>
          <w:p w14:paraId="0F3F1F89"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Kočevje</w:t>
            </w:r>
          </w:p>
        </w:tc>
        <w:tc>
          <w:tcPr>
            <w:tcW w:w="1417" w:type="dxa"/>
            <w:tcBorders>
              <w:bottom w:val="single" w:sz="2" w:space="0" w:color="auto"/>
            </w:tcBorders>
            <w:shd w:val="clear" w:color="auto" w:fill="F2F2F2" w:themeFill="background1" w:themeFillShade="F2"/>
            <w:vAlign w:val="bottom"/>
          </w:tcPr>
          <w:p w14:paraId="03A98D8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r>
      <w:tr w:rsidR="002048B3" w:rsidRPr="005B7145" w14:paraId="3062C102" w14:textId="77777777" w:rsidTr="009D0D75">
        <w:trPr>
          <w:jc w:val="center"/>
        </w:trPr>
        <w:tc>
          <w:tcPr>
            <w:tcW w:w="850" w:type="dxa"/>
            <w:tcBorders>
              <w:top w:val="single" w:sz="2" w:space="0" w:color="auto"/>
              <w:bottom w:val="single" w:sz="8" w:space="0" w:color="auto"/>
            </w:tcBorders>
            <w:vAlign w:val="bottom"/>
          </w:tcPr>
          <w:p w14:paraId="243A910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126</w:t>
            </w:r>
          </w:p>
        </w:tc>
        <w:tc>
          <w:tcPr>
            <w:tcW w:w="2551" w:type="dxa"/>
            <w:tcBorders>
              <w:top w:val="single" w:sz="2" w:space="0" w:color="auto"/>
              <w:bottom w:val="single" w:sz="8" w:space="0" w:color="auto"/>
            </w:tcBorders>
            <w:vAlign w:val="bottom"/>
          </w:tcPr>
          <w:p w14:paraId="75DAD431"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Barbana</w:t>
            </w:r>
          </w:p>
        </w:tc>
        <w:tc>
          <w:tcPr>
            <w:tcW w:w="1417" w:type="dxa"/>
            <w:tcBorders>
              <w:top w:val="single" w:sz="2" w:space="0" w:color="auto"/>
              <w:bottom w:val="single" w:sz="8" w:space="0" w:color="auto"/>
              <w:right w:val="single" w:sz="8" w:space="0" w:color="auto"/>
            </w:tcBorders>
            <w:shd w:val="clear" w:color="auto" w:fill="F2F2F2" w:themeFill="background1" w:themeFillShade="F2"/>
            <w:vAlign w:val="bottom"/>
          </w:tcPr>
          <w:p w14:paraId="670B586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4,0</w:t>
            </w:r>
          </w:p>
        </w:tc>
        <w:tc>
          <w:tcPr>
            <w:tcW w:w="850" w:type="dxa"/>
            <w:tcBorders>
              <w:top w:val="single" w:sz="2" w:space="0" w:color="auto"/>
              <w:left w:val="single" w:sz="8" w:space="0" w:color="auto"/>
              <w:bottom w:val="single" w:sz="8" w:space="0" w:color="auto"/>
            </w:tcBorders>
            <w:vAlign w:val="bottom"/>
          </w:tcPr>
          <w:p w14:paraId="394B6A5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172</w:t>
            </w:r>
          </w:p>
        </w:tc>
        <w:tc>
          <w:tcPr>
            <w:tcW w:w="2551" w:type="dxa"/>
            <w:tcBorders>
              <w:top w:val="single" w:sz="2" w:space="0" w:color="auto"/>
              <w:bottom w:val="single" w:sz="8" w:space="0" w:color="auto"/>
            </w:tcBorders>
            <w:vAlign w:val="bottom"/>
          </w:tcPr>
          <w:p w14:paraId="1D3A8BC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Šalka vas</w:t>
            </w:r>
          </w:p>
        </w:tc>
        <w:tc>
          <w:tcPr>
            <w:tcW w:w="1417" w:type="dxa"/>
            <w:tcBorders>
              <w:top w:val="single" w:sz="2" w:space="0" w:color="auto"/>
              <w:bottom w:val="single" w:sz="8" w:space="0" w:color="auto"/>
            </w:tcBorders>
            <w:shd w:val="clear" w:color="auto" w:fill="F2F2F2" w:themeFill="background1" w:themeFillShade="F2"/>
            <w:vAlign w:val="bottom"/>
          </w:tcPr>
          <w:p w14:paraId="6A112FC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3,3</w:t>
            </w:r>
          </w:p>
        </w:tc>
      </w:tr>
      <w:tr w:rsidR="002048B3" w:rsidRPr="005B7145" w14:paraId="228D3C46" w14:textId="77777777" w:rsidTr="009D0D75">
        <w:trPr>
          <w:jc w:val="center"/>
        </w:trPr>
        <w:tc>
          <w:tcPr>
            <w:tcW w:w="850" w:type="dxa"/>
            <w:tcBorders>
              <w:bottom w:val="single" w:sz="2" w:space="0" w:color="auto"/>
            </w:tcBorders>
            <w:vAlign w:val="bottom"/>
          </w:tcPr>
          <w:p w14:paraId="579329C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173</w:t>
            </w:r>
          </w:p>
        </w:tc>
        <w:tc>
          <w:tcPr>
            <w:tcW w:w="2551" w:type="dxa"/>
            <w:tcBorders>
              <w:bottom w:val="single" w:sz="2" w:space="0" w:color="auto"/>
            </w:tcBorders>
            <w:vAlign w:val="bottom"/>
          </w:tcPr>
          <w:p w14:paraId="43B70FD6"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Črmošnjice</w:t>
            </w:r>
          </w:p>
        </w:tc>
        <w:tc>
          <w:tcPr>
            <w:tcW w:w="1417" w:type="dxa"/>
            <w:tcBorders>
              <w:bottom w:val="single" w:sz="2" w:space="0" w:color="auto"/>
              <w:right w:val="single" w:sz="8" w:space="0" w:color="auto"/>
            </w:tcBorders>
            <w:shd w:val="clear" w:color="auto" w:fill="F2F2F2" w:themeFill="background1" w:themeFillShade="F2"/>
            <w:vAlign w:val="bottom"/>
          </w:tcPr>
          <w:p w14:paraId="60E75C5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4,0</w:t>
            </w:r>
          </w:p>
        </w:tc>
        <w:tc>
          <w:tcPr>
            <w:tcW w:w="850" w:type="dxa"/>
            <w:tcBorders>
              <w:top w:val="single" w:sz="2" w:space="0" w:color="auto"/>
              <w:left w:val="single" w:sz="8" w:space="0" w:color="auto"/>
              <w:bottom w:val="single" w:sz="2" w:space="0" w:color="auto"/>
            </w:tcBorders>
            <w:vAlign w:val="bottom"/>
          </w:tcPr>
          <w:p w14:paraId="26CE0FA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190</w:t>
            </w:r>
          </w:p>
        </w:tc>
        <w:tc>
          <w:tcPr>
            <w:tcW w:w="2551" w:type="dxa"/>
            <w:tcBorders>
              <w:bottom w:val="single" w:sz="2" w:space="0" w:color="auto"/>
            </w:tcBorders>
            <w:vAlign w:val="bottom"/>
          </w:tcPr>
          <w:p w14:paraId="4A3C682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Črnomelj</w:t>
            </w:r>
          </w:p>
        </w:tc>
        <w:tc>
          <w:tcPr>
            <w:tcW w:w="1417" w:type="dxa"/>
            <w:tcBorders>
              <w:bottom w:val="single" w:sz="2" w:space="0" w:color="auto"/>
            </w:tcBorders>
            <w:shd w:val="clear" w:color="auto" w:fill="F2F2F2" w:themeFill="background1" w:themeFillShade="F2"/>
            <w:vAlign w:val="bottom"/>
          </w:tcPr>
          <w:p w14:paraId="0A74166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2,3</w:t>
            </w:r>
          </w:p>
        </w:tc>
      </w:tr>
      <w:tr w:rsidR="002048B3" w:rsidRPr="005B7145" w14:paraId="76AA365D" w14:textId="77777777" w:rsidTr="009D0D75">
        <w:trPr>
          <w:jc w:val="center"/>
        </w:trPr>
        <w:tc>
          <w:tcPr>
            <w:tcW w:w="850" w:type="dxa"/>
            <w:tcBorders>
              <w:top w:val="single" w:sz="2" w:space="0" w:color="auto"/>
              <w:bottom w:val="single" w:sz="2" w:space="0" w:color="auto"/>
            </w:tcBorders>
            <w:vAlign w:val="bottom"/>
          </w:tcPr>
          <w:p w14:paraId="1F4E19C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174</w:t>
            </w:r>
          </w:p>
        </w:tc>
        <w:tc>
          <w:tcPr>
            <w:tcW w:w="2551" w:type="dxa"/>
            <w:tcBorders>
              <w:top w:val="single" w:sz="2" w:space="0" w:color="auto"/>
              <w:bottom w:val="single" w:sz="2" w:space="0" w:color="auto"/>
            </w:tcBorders>
            <w:vAlign w:val="bottom"/>
          </w:tcPr>
          <w:p w14:paraId="123ED02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Semič</w:t>
            </w:r>
          </w:p>
        </w:tc>
        <w:tc>
          <w:tcPr>
            <w:tcW w:w="1417" w:type="dxa"/>
            <w:tcBorders>
              <w:top w:val="single" w:sz="2" w:space="0" w:color="auto"/>
              <w:bottom w:val="single" w:sz="2" w:space="0" w:color="auto"/>
              <w:right w:val="single" w:sz="8" w:space="0" w:color="auto"/>
            </w:tcBorders>
            <w:shd w:val="clear" w:color="auto" w:fill="F2F2F2" w:themeFill="background1" w:themeFillShade="F2"/>
            <w:vAlign w:val="bottom"/>
          </w:tcPr>
          <w:p w14:paraId="0EC4A6F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2,5</w:t>
            </w:r>
          </w:p>
        </w:tc>
        <w:tc>
          <w:tcPr>
            <w:tcW w:w="850" w:type="dxa"/>
            <w:tcBorders>
              <w:top w:val="single" w:sz="2" w:space="0" w:color="auto"/>
              <w:left w:val="single" w:sz="8" w:space="0" w:color="auto"/>
              <w:bottom w:val="single" w:sz="2" w:space="0" w:color="auto"/>
            </w:tcBorders>
            <w:vAlign w:val="bottom"/>
          </w:tcPr>
          <w:p w14:paraId="29450A3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191</w:t>
            </w:r>
          </w:p>
        </w:tc>
        <w:tc>
          <w:tcPr>
            <w:tcW w:w="2551" w:type="dxa"/>
            <w:tcBorders>
              <w:top w:val="single" w:sz="2" w:space="0" w:color="auto"/>
              <w:bottom w:val="single" w:sz="2" w:space="0" w:color="auto"/>
            </w:tcBorders>
            <w:vAlign w:val="bottom"/>
          </w:tcPr>
          <w:p w14:paraId="58A5052B"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Griblje</w:t>
            </w:r>
          </w:p>
        </w:tc>
        <w:tc>
          <w:tcPr>
            <w:tcW w:w="1417" w:type="dxa"/>
            <w:tcBorders>
              <w:top w:val="single" w:sz="2" w:space="0" w:color="auto"/>
              <w:bottom w:val="single" w:sz="2" w:space="0" w:color="auto"/>
            </w:tcBorders>
            <w:shd w:val="clear" w:color="auto" w:fill="F2F2F2" w:themeFill="background1" w:themeFillShade="F2"/>
            <w:vAlign w:val="bottom"/>
          </w:tcPr>
          <w:p w14:paraId="4DC416C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2,4</w:t>
            </w:r>
          </w:p>
        </w:tc>
      </w:tr>
      <w:tr w:rsidR="002048B3" w:rsidRPr="005B7145" w14:paraId="10DD1C47" w14:textId="77777777" w:rsidTr="009D0D75">
        <w:trPr>
          <w:jc w:val="center"/>
        </w:trPr>
        <w:tc>
          <w:tcPr>
            <w:tcW w:w="850" w:type="dxa"/>
            <w:tcBorders>
              <w:top w:val="single" w:sz="2" w:space="0" w:color="auto"/>
            </w:tcBorders>
            <w:vAlign w:val="bottom"/>
          </w:tcPr>
          <w:p w14:paraId="7AF493D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175</w:t>
            </w:r>
          </w:p>
        </w:tc>
        <w:tc>
          <w:tcPr>
            <w:tcW w:w="2551" w:type="dxa"/>
            <w:tcBorders>
              <w:top w:val="single" w:sz="2" w:space="0" w:color="auto"/>
            </w:tcBorders>
            <w:vAlign w:val="bottom"/>
          </w:tcPr>
          <w:p w14:paraId="13D82A9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Metlika</w:t>
            </w:r>
          </w:p>
        </w:tc>
        <w:tc>
          <w:tcPr>
            <w:tcW w:w="1417" w:type="dxa"/>
            <w:tcBorders>
              <w:top w:val="single" w:sz="2" w:space="0" w:color="auto"/>
              <w:right w:val="single" w:sz="8" w:space="0" w:color="auto"/>
            </w:tcBorders>
            <w:shd w:val="clear" w:color="auto" w:fill="F2F2F2" w:themeFill="background1" w:themeFillShade="F2"/>
            <w:vAlign w:val="bottom"/>
          </w:tcPr>
          <w:p w14:paraId="66E5F4E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2,9</w:t>
            </w:r>
          </w:p>
        </w:tc>
        <w:tc>
          <w:tcPr>
            <w:tcW w:w="850" w:type="dxa"/>
            <w:tcBorders>
              <w:top w:val="single" w:sz="2" w:space="0" w:color="auto"/>
              <w:left w:val="single" w:sz="8" w:space="0" w:color="auto"/>
              <w:bottom w:val="single" w:sz="2" w:space="0" w:color="auto"/>
            </w:tcBorders>
            <w:vAlign w:val="bottom"/>
          </w:tcPr>
          <w:p w14:paraId="1EF2631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192</w:t>
            </w:r>
          </w:p>
        </w:tc>
        <w:tc>
          <w:tcPr>
            <w:tcW w:w="2551" w:type="dxa"/>
            <w:tcBorders>
              <w:top w:val="single" w:sz="2" w:space="0" w:color="auto"/>
            </w:tcBorders>
            <w:vAlign w:val="bottom"/>
          </w:tcPr>
          <w:p w14:paraId="53D15E1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Sečovlje / Sicciole</w:t>
            </w:r>
          </w:p>
        </w:tc>
        <w:tc>
          <w:tcPr>
            <w:tcW w:w="1417" w:type="dxa"/>
            <w:tcBorders>
              <w:top w:val="single" w:sz="2" w:space="0" w:color="auto"/>
            </w:tcBorders>
            <w:shd w:val="clear" w:color="auto" w:fill="F2F2F2" w:themeFill="background1" w:themeFillShade="F2"/>
            <w:vAlign w:val="bottom"/>
          </w:tcPr>
          <w:p w14:paraId="2214BE81"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r>
      <w:tr w:rsidR="002048B3" w:rsidRPr="005B7145" w14:paraId="1762D73E" w14:textId="77777777" w:rsidTr="009D0D75">
        <w:trPr>
          <w:jc w:val="center"/>
        </w:trPr>
        <w:tc>
          <w:tcPr>
            <w:tcW w:w="850" w:type="dxa"/>
            <w:vAlign w:val="bottom"/>
          </w:tcPr>
          <w:p w14:paraId="0D92993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176</w:t>
            </w:r>
          </w:p>
        </w:tc>
        <w:tc>
          <w:tcPr>
            <w:tcW w:w="2551" w:type="dxa"/>
            <w:vAlign w:val="bottom"/>
          </w:tcPr>
          <w:p w14:paraId="4C0CF9D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Drašiči</w:t>
            </w:r>
          </w:p>
        </w:tc>
        <w:tc>
          <w:tcPr>
            <w:tcW w:w="1417" w:type="dxa"/>
            <w:tcBorders>
              <w:right w:val="single" w:sz="8" w:space="0" w:color="auto"/>
            </w:tcBorders>
            <w:shd w:val="clear" w:color="auto" w:fill="F2F2F2" w:themeFill="background1" w:themeFillShade="F2"/>
            <w:vAlign w:val="bottom"/>
          </w:tcPr>
          <w:p w14:paraId="28D9C104"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2,5</w:t>
            </w:r>
          </w:p>
        </w:tc>
        <w:tc>
          <w:tcPr>
            <w:tcW w:w="850" w:type="dxa"/>
            <w:tcBorders>
              <w:top w:val="single" w:sz="2" w:space="0" w:color="auto"/>
              <w:left w:val="single" w:sz="8" w:space="0" w:color="auto"/>
              <w:bottom w:val="single" w:sz="2" w:space="0" w:color="auto"/>
            </w:tcBorders>
            <w:vAlign w:val="bottom"/>
          </w:tcPr>
          <w:p w14:paraId="44CE7F5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193</w:t>
            </w:r>
          </w:p>
        </w:tc>
        <w:tc>
          <w:tcPr>
            <w:tcW w:w="2551" w:type="dxa"/>
            <w:vAlign w:val="bottom"/>
          </w:tcPr>
          <w:p w14:paraId="40F8BC2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Dragonja / Dragogna</w:t>
            </w:r>
          </w:p>
        </w:tc>
        <w:tc>
          <w:tcPr>
            <w:tcW w:w="1417" w:type="dxa"/>
            <w:shd w:val="clear" w:color="auto" w:fill="F2F2F2" w:themeFill="background1" w:themeFillShade="F2"/>
            <w:vAlign w:val="bottom"/>
          </w:tcPr>
          <w:p w14:paraId="2156BB7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4,3</w:t>
            </w:r>
          </w:p>
        </w:tc>
      </w:tr>
      <w:tr w:rsidR="002048B3" w:rsidRPr="005B7145" w14:paraId="59D36769" w14:textId="77777777" w:rsidTr="009D0D75">
        <w:trPr>
          <w:jc w:val="center"/>
        </w:trPr>
        <w:tc>
          <w:tcPr>
            <w:tcW w:w="850" w:type="dxa"/>
            <w:vAlign w:val="bottom"/>
          </w:tcPr>
          <w:p w14:paraId="45E82789"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177</w:t>
            </w:r>
          </w:p>
        </w:tc>
        <w:tc>
          <w:tcPr>
            <w:tcW w:w="2551" w:type="dxa"/>
            <w:vAlign w:val="bottom"/>
          </w:tcPr>
          <w:p w14:paraId="76418D9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Piran / Pirano</w:t>
            </w:r>
          </w:p>
        </w:tc>
        <w:tc>
          <w:tcPr>
            <w:tcW w:w="1417" w:type="dxa"/>
            <w:tcBorders>
              <w:right w:val="single" w:sz="8" w:space="0" w:color="auto"/>
            </w:tcBorders>
            <w:shd w:val="clear" w:color="auto" w:fill="F2F2F2" w:themeFill="background1" w:themeFillShade="F2"/>
            <w:vAlign w:val="bottom"/>
          </w:tcPr>
          <w:p w14:paraId="4BE16CA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3,4</w:t>
            </w:r>
          </w:p>
        </w:tc>
        <w:tc>
          <w:tcPr>
            <w:tcW w:w="850" w:type="dxa"/>
            <w:tcBorders>
              <w:top w:val="single" w:sz="2" w:space="0" w:color="auto"/>
              <w:left w:val="single" w:sz="8" w:space="0" w:color="auto"/>
              <w:bottom w:val="single" w:sz="2" w:space="0" w:color="auto"/>
            </w:tcBorders>
            <w:vAlign w:val="bottom"/>
          </w:tcPr>
          <w:p w14:paraId="2212800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194</w:t>
            </w:r>
          </w:p>
        </w:tc>
        <w:tc>
          <w:tcPr>
            <w:tcW w:w="2551" w:type="dxa"/>
            <w:vAlign w:val="bottom"/>
          </w:tcPr>
          <w:p w14:paraId="3AC5CD2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Pomjan</w:t>
            </w:r>
          </w:p>
        </w:tc>
        <w:tc>
          <w:tcPr>
            <w:tcW w:w="1417" w:type="dxa"/>
            <w:shd w:val="clear" w:color="auto" w:fill="F2F2F2" w:themeFill="background1" w:themeFillShade="F2"/>
            <w:vAlign w:val="bottom"/>
          </w:tcPr>
          <w:p w14:paraId="515C37BE"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4,3</w:t>
            </w:r>
          </w:p>
        </w:tc>
      </w:tr>
      <w:tr w:rsidR="002048B3" w:rsidRPr="005B7145" w14:paraId="3CAE1A50" w14:textId="77777777" w:rsidTr="009D0D75">
        <w:trPr>
          <w:jc w:val="center"/>
        </w:trPr>
        <w:tc>
          <w:tcPr>
            <w:tcW w:w="850" w:type="dxa"/>
            <w:vAlign w:val="bottom"/>
          </w:tcPr>
          <w:p w14:paraId="1E331CD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178</w:t>
            </w:r>
          </w:p>
        </w:tc>
        <w:tc>
          <w:tcPr>
            <w:tcW w:w="2551" w:type="dxa"/>
            <w:vAlign w:val="bottom"/>
          </w:tcPr>
          <w:p w14:paraId="29E6E51C"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Koper / Capodistria</w:t>
            </w:r>
          </w:p>
        </w:tc>
        <w:tc>
          <w:tcPr>
            <w:tcW w:w="1417" w:type="dxa"/>
            <w:tcBorders>
              <w:right w:val="single" w:sz="8" w:space="0" w:color="auto"/>
            </w:tcBorders>
            <w:shd w:val="clear" w:color="auto" w:fill="F2F2F2" w:themeFill="background1" w:themeFillShade="F2"/>
            <w:vAlign w:val="bottom"/>
          </w:tcPr>
          <w:p w14:paraId="19F03E1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3,5</w:t>
            </w:r>
          </w:p>
        </w:tc>
        <w:tc>
          <w:tcPr>
            <w:tcW w:w="850" w:type="dxa"/>
            <w:tcBorders>
              <w:top w:val="single" w:sz="2" w:space="0" w:color="auto"/>
              <w:left w:val="single" w:sz="8" w:space="0" w:color="auto"/>
              <w:bottom w:val="single" w:sz="2" w:space="0" w:color="auto"/>
            </w:tcBorders>
            <w:vAlign w:val="bottom"/>
          </w:tcPr>
          <w:p w14:paraId="3089ABF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195</w:t>
            </w:r>
          </w:p>
        </w:tc>
        <w:tc>
          <w:tcPr>
            <w:tcW w:w="2551" w:type="dxa"/>
            <w:vAlign w:val="bottom"/>
          </w:tcPr>
          <w:p w14:paraId="2C9675B3"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Sočerga</w:t>
            </w:r>
          </w:p>
        </w:tc>
        <w:tc>
          <w:tcPr>
            <w:tcW w:w="1417" w:type="dxa"/>
            <w:shd w:val="clear" w:color="auto" w:fill="F2F2F2" w:themeFill="background1" w:themeFillShade="F2"/>
            <w:vAlign w:val="bottom"/>
          </w:tcPr>
          <w:p w14:paraId="232E278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5,4</w:t>
            </w:r>
          </w:p>
        </w:tc>
      </w:tr>
      <w:tr w:rsidR="002048B3" w:rsidRPr="005B7145" w14:paraId="48BF7798" w14:textId="77777777" w:rsidTr="009D0D75">
        <w:trPr>
          <w:jc w:val="center"/>
        </w:trPr>
        <w:tc>
          <w:tcPr>
            <w:tcW w:w="850" w:type="dxa"/>
            <w:vAlign w:val="bottom"/>
          </w:tcPr>
          <w:p w14:paraId="7E344D7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179</w:t>
            </w:r>
          </w:p>
        </w:tc>
        <w:tc>
          <w:tcPr>
            <w:tcW w:w="2551" w:type="dxa"/>
            <w:vAlign w:val="bottom"/>
          </w:tcPr>
          <w:p w14:paraId="378CEFB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Dekani</w:t>
            </w:r>
          </w:p>
        </w:tc>
        <w:tc>
          <w:tcPr>
            <w:tcW w:w="1417" w:type="dxa"/>
            <w:tcBorders>
              <w:right w:val="single" w:sz="8" w:space="0" w:color="auto"/>
            </w:tcBorders>
            <w:shd w:val="clear" w:color="auto" w:fill="F2F2F2" w:themeFill="background1" w:themeFillShade="F2"/>
            <w:vAlign w:val="bottom"/>
          </w:tcPr>
          <w:p w14:paraId="34D490A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4,0</w:t>
            </w:r>
          </w:p>
        </w:tc>
        <w:tc>
          <w:tcPr>
            <w:tcW w:w="850" w:type="dxa"/>
            <w:tcBorders>
              <w:top w:val="single" w:sz="2" w:space="0" w:color="auto"/>
              <w:left w:val="single" w:sz="8" w:space="0" w:color="auto"/>
              <w:bottom w:val="single" w:sz="2" w:space="0" w:color="auto"/>
            </w:tcBorders>
            <w:vAlign w:val="bottom"/>
          </w:tcPr>
          <w:p w14:paraId="59BE1C5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196</w:t>
            </w:r>
          </w:p>
        </w:tc>
        <w:tc>
          <w:tcPr>
            <w:tcW w:w="2551" w:type="dxa"/>
            <w:vAlign w:val="bottom"/>
          </w:tcPr>
          <w:p w14:paraId="6D527FA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Žabnik</w:t>
            </w:r>
          </w:p>
        </w:tc>
        <w:tc>
          <w:tcPr>
            <w:tcW w:w="1417" w:type="dxa"/>
            <w:shd w:val="clear" w:color="auto" w:fill="F2F2F2" w:themeFill="background1" w:themeFillShade="F2"/>
            <w:vAlign w:val="bottom"/>
          </w:tcPr>
          <w:p w14:paraId="10F9585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6,3</w:t>
            </w:r>
          </w:p>
        </w:tc>
      </w:tr>
      <w:tr w:rsidR="002048B3" w:rsidRPr="005B7145" w14:paraId="448CE6E0" w14:textId="77777777" w:rsidTr="009D0D75">
        <w:trPr>
          <w:jc w:val="center"/>
        </w:trPr>
        <w:tc>
          <w:tcPr>
            <w:tcW w:w="850" w:type="dxa"/>
            <w:vAlign w:val="bottom"/>
          </w:tcPr>
          <w:p w14:paraId="745BE89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180</w:t>
            </w:r>
          </w:p>
        </w:tc>
        <w:tc>
          <w:tcPr>
            <w:tcW w:w="2551" w:type="dxa"/>
            <w:vAlign w:val="bottom"/>
          </w:tcPr>
          <w:p w14:paraId="04F6078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Kozina</w:t>
            </w:r>
          </w:p>
        </w:tc>
        <w:tc>
          <w:tcPr>
            <w:tcW w:w="1417" w:type="dxa"/>
            <w:tcBorders>
              <w:right w:val="single" w:sz="8" w:space="0" w:color="auto"/>
            </w:tcBorders>
            <w:shd w:val="clear" w:color="auto" w:fill="F2F2F2" w:themeFill="background1" w:themeFillShade="F2"/>
            <w:vAlign w:val="bottom"/>
          </w:tcPr>
          <w:p w14:paraId="6D8B7B77"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4,5</w:t>
            </w:r>
          </w:p>
        </w:tc>
        <w:tc>
          <w:tcPr>
            <w:tcW w:w="850" w:type="dxa"/>
            <w:tcBorders>
              <w:top w:val="single" w:sz="2" w:space="0" w:color="auto"/>
              <w:left w:val="single" w:sz="8" w:space="0" w:color="auto"/>
              <w:bottom w:val="single" w:sz="2" w:space="0" w:color="auto"/>
            </w:tcBorders>
            <w:vAlign w:val="bottom"/>
          </w:tcPr>
          <w:p w14:paraId="1B0C71A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197</w:t>
            </w:r>
          </w:p>
        </w:tc>
        <w:tc>
          <w:tcPr>
            <w:tcW w:w="2551" w:type="dxa"/>
            <w:vAlign w:val="bottom"/>
          </w:tcPr>
          <w:p w14:paraId="476FE87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Starod</w:t>
            </w:r>
          </w:p>
        </w:tc>
        <w:tc>
          <w:tcPr>
            <w:tcW w:w="1417" w:type="dxa"/>
            <w:shd w:val="clear" w:color="auto" w:fill="F2F2F2" w:themeFill="background1" w:themeFillShade="F2"/>
            <w:vAlign w:val="bottom"/>
          </w:tcPr>
          <w:p w14:paraId="2B35A879"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5,4</w:t>
            </w:r>
          </w:p>
        </w:tc>
      </w:tr>
      <w:tr w:rsidR="002048B3" w:rsidRPr="005B7145" w14:paraId="68AB8C30" w14:textId="77777777" w:rsidTr="009D0D75">
        <w:trPr>
          <w:jc w:val="center"/>
        </w:trPr>
        <w:tc>
          <w:tcPr>
            <w:tcW w:w="850" w:type="dxa"/>
            <w:vAlign w:val="bottom"/>
          </w:tcPr>
          <w:p w14:paraId="6C81ECB3"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181</w:t>
            </w:r>
          </w:p>
        </w:tc>
        <w:tc>
          <w:tcPr>
            <w:tcW w:w="2551" w:type="dxa"/>
            <w:vAlign w:val="bottom"/>
          </w:tcPr>
          <w:p w14:paraId="4F627A4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Obrov</w:t>
            </w:r>
          </w:p>
        </w:tc>
        <w:tc>
          <w:tcPr>
            <w:tcW w:w="1417" w:type="dxa"/>
            <w:tcBorders>
              <w:right w:val="single" w:sz="8" w:space="0" w:color="auto"/>
            </w:tcBorders>
            <w:shd w:val="clear" w:color="auto" w:fill="F2F2F2" w:themeFill="background1" w:themeFillShade="F2"/>
            <w:vAlign w:val="bottom"/>
          </w:tcPr>
          <w:p w14:paraId="0FF8C06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4,6</w:t>
            </w:r>
          </w:p>
        </w:tc>
        <w:tc>
          <w:tcPr>
            <w:tcW w:w="850" w:type="dxa"/>
            <w:tcBorders>
              <w:top w:val="single" w:sz="2" w:space="0" w:color="auto"/>
              <w:left w:val="single" w:sz="8" w:space="0" w:color="auto"/>
              <w:bottom w:val="single" w:sz="2" w:space="0" w:color="auto"/>
            </w:tcBorders>
            <w:vAlign w:val="bottom"/>
          </w:tcPr>
          <w:p w14:paraId="54F99FAF"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198</w:t>
            </w:r>
          </w:p>
        </w:tc>
        <w:tc>
          <w:tcPr>
            <w:tcW w:w="2551" w:type="dxa"/>
            <w:vAlign w:val="bottom"/>
          </w:tcPr>
          <w:p w14:paraId="076FD0D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Novokračine</w:t>
            </w:r>
          </w:p>
        </w:tc>
        <w:tc>
          <w:tcPr>
            <w:tcW w:w="1417" w:type="dxa"/>
            <w:shd w:val="clear" w:color="auto" w:fill="F2F2F2" w:themeFill="background1" w:themeFillShade="F2"/>
            <w:vAlign w:val="bottom"/>
          </w:tcPr>
          <w:p w14:paraId="67ACBBBF"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4,2</w:t>
            </w:r>
          </w:p>
        </w:tc>
      </w:tr>
      <w:tr w:rsidR="002048B3" w:rsidRPr="005B7145" w14:paraId="798DDB53" w14:textId="77777777" w:rsidTr="009D0D75">
        <w:trPr>
          <w:jc w:val="center"/>
        </w:trPr>
        <w:tc>
          <w:tcPr>
            <w:tcW w:w="850" w:type="dxa"/>
            <w:vAlign w:val="bottom"/>
          </w:tcPr>
          <w:p w14:paraId="182E0CA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182</w:t>
            </w:r>
          </w:p>
        </w:tc>
        <w:tc>
          <w:tcPr>
            <w:tcW w:w="2551" w:type="dxa"/>
            <w:vAlign w:val="bottom"/>
          </w:tcPr>
          <w:p w14:paraId="39A8BFEF"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Ilirska Bistrica</w:t>
            </w:r>
          </w:p>
        </w:tc>
        <w:tc>
          <w:tcPr>
            <w:tcW w:w="1417" w:type="dxa"/>
            <w:tcBorders>
              <w:right w:val="single" w:sz="8" w:space="0" w:color="auto"/>
            </w:tcBorders>
            <w:shd w:val="clear" w:color="auto" w:fill="F2F2F2" w:themeFill="background1" w:themeFillShade="F2"/>
            <w:vAlign w:val="bottom"/>
          </w:tcPr>
          <w:p w14:paraId="19D7F610"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3,7</w:t>
            </w:r>
          </w:p>
        </w:tc>
        <w:tc>
          <w:tcPr>
            <w:tcW w:w="850" w:type="dxa"/>
            <w:tcBorders>
              <w:top w:val="single" w:sz="2" w:space="0" w:color="auto"/>
              <w:left w:val="single" w:sz="8" w:space="0" w:color="auto"/>
              <w:bottom w:val="single" w:sz="2" w:space="0" w:color="auto"/>
            </w:tcBorders>
            <w:vAlign w:val="bottom"/>
          </w:tcPr>
          <w:p w14:paraId="0D078D2C"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199</w:t>
            </w:r>
          </w:p>
        </w:tc>
        <w:tc>
          <w:tcPr>
            <w:tcW w:w="2551" w:type="dxa"/>
            <w:vAlign w:val="bottom"/>
          </w:tcPr>
          <w:p w14:paraId="75BF7DC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Veliki Žrnjovec</w:t>
            </w:r>
          </w:p>
        </w:tc>
        <w:tc>
          <w:tcPr>
            <w:tcW w:w="1417" w:type="dxa"/>
            <w:shd w:val="clear" w:color="auto" w:fill="F2F2F2" w:themeFill="background1" w:themeFillShade="F2"/>
            <w:vAlign w:val="bottom"/>
          </w:tcPr>
          <w:p w14:paraId="4E49A00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4,9</w:t>
            </w:r>
          </w:p>
        </w:tc>
      </w:tr>
      <w:tr w:rsidR="002048B3" w:rsidRPr="005B7145" w14:paraId="067FA8FC" w14:textId="77777777" w:rsidTr="009D0D75">
        <w:trPr>
          <w:jc w:val="center"/>
        </w:trPr>
        <w:tc>
          <w:tcPr>
            <w:tcW w:w="850" w:type="dxa"/>
            <w:vAlign w:val="bottom"/>
          </w:tcPr>
          <w:p w14:paraId="5223FFBA"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183</w:t>
            </w:r>
          </w:p>
        </w:tc>
        <w:tc>
          <w:tcPr>
            <w:tcW w:w="2551" w:type="dxa"/>
            <w:vAlign w:val="bottom"/>
          </w:tcPr>
          <w:p w14:paraId="4A16771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Jelšane</w:t>
            </w:r>
          </w:p>
        </w:tc>
        <w:tc>
          <w:tcPr>
            <w:tcW w:w="1417" w:type="dxa"/>
            <w:tcBorders>
              <w:right w:val="single" w:sz="8" w:space="0" w:color="auto"/>
            </w:tcBorders>
            <w:shd w:val="clear" w:color="auto" w:fill="F2F2F2" w:themeFill="background1" w:themeFillShade="F2"/>
            <w:vAlign w:val="bottom"/>
          </w:tcPr>
          <w:p w14:paraId="5AE34BC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3,8</w:t>
            </w:r>
          </w:p>
        </w:tc>
        <w:tc>
          <w:tcPr>
            <w:tcW w:w="850" w:type="dxa"/>
            <w:tcBorders>
              <w:top w:val="single" w:sz="2" w:space="0" w:color="auto"/>
              <w:left w:val="single" w:sz="8" w:space="0" w:color="auto"/>
              <w:bottom w:val="single" w:sz="2" w:space="0" w:color="auto"/>
            </w:tcBorders>
            <w:vAlign w:val="bottom"/>
          </w:tcPr>
          <w:p w14:paraId="5CDEE16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200</w:t>
            </w:r>
          </w:p>
        </w:tc>
        <w:tc>
          <w:tcPr>
            <w:tcW w:w="2551" w:type="dxa"/>
            <w:vAlign w:val="bottom"/>
          </w:tcPr>
          <w:p w14:paraId="6D7999D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Petrina</w:t>
            </w:r>
          </w:p>
        </w:tc>
        <w:tc>
          <w:tcPr>
            <w:tcW w:w="1417" w:type="dxa"/>
            <w:shd w:val="clear" w:color="auto" w:fill="F2F2F2" w:themeFill="background1" w:themeFillShade="F2"/>
            <w:vAlign w:val="bottom"/>
          </w:tcPr>
          <w:p w14:paraId="6D0F7EC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3,3</w:t>
            </w:r>
          </w:p>
        </w:tc>
      </w:tr>
      <w:tr w:rsidR="002048B3" w:rsidRPr="005B7145" w14:paraId="55843C0F" w14:textId="77777777" w:rsidTr="009D0D75">
        <w:trPr>
          <w:jc w:val="center"/>
        </w:trPr>
        <w:tc>
          <w:tcPr>
            <w:tcW w:w="850" w:type="dxa"/>
            <w:vAlign w:val="bottom"/>
          </w:tcPr>
          <w:p w14:paraId="6A82756E"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184</w:t>
            </w:r>
          </w:p>
        </w:tc>
        <w:tc>
          <w:tcPr>
            <w:tcW w:w="2551" w:type="dxa"/>
            <w:vAlign w:val="bottom"/>
          </w:tcPr>
          <w:p w14:paraId="29DFEB68"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Snežnik</w:t>
            </w:r>
          </w:p>
        </w:tc>
        <w:tc>
          <w:tcPr>
            <w:tcW w:w="1417" w:type="dxa"/>
            <w:tcBorders>
              <w:right w:val="single" w:sz="8" w:space="0" w:color="auto"/>
            </w:tcBorders>
            <w:shd w:val="clear" w:color="auto" w:fill="F2F2F2" w:themeFill="background1" w:themeFillShade="F2"/>
            <w:vAlign w:val="bottom"/>
          </w:tcPr>
          <w:p w14:paraId="0E56C49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4,6</w:t>
            </w:r>
          </w:p>
        </w:tc>
        <w:tc>
          <w:tcPr>
            <w:tcW w:w="850" w:type="dxa"/>
            <w:tcBorders>
              <w:top w:val="single" w:sz="2" w:space="0" w:color="auto"/>
              <w:left w:val="single" w:sz="8" w:space="0" w:color="auto"/>
              <w:bottom w:val="single" w:sz="2" w:space="0" w:color="auto"/>
            </w:tcBorders>
            <w:vAlign w:val="bottom"/>
          </w:tcPr>
          <w:p w14:paraId="31C04CC4"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201</w:t>
            </w:r>
          </w:p>
        </w:tc>
        <w:tc>
          <w:tcPr>
            <w:tcW w:w="2551" w:type="dxa"/>
            <w:vAlign w:val="bottom"/>
          </w:tcPr>
          <w:p w14:paraId="394DBD5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Fara</w:t>
            </w:r>
          </w:p>
        </w:tc>
        <w:tc>
          <w:tcPr>
            <w:tcW w:w="1417" w:type="dxa"/>
            <w:shd w:val="clear" w:color="auto" w:fill="F2F2F2" w:themeFill="background1" w:themeFillShade="F2"/>
            <w:vAlign w:val="bottom"/>
          </w:tcPr>
          <w:p w14:paraId="76668188"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2,4</w:t>
            </w:r>
          </w:p>
        </w:tc>
      </w:tr>
      <w:tr w:rsidR="002048B3" w:rsidRPr="005B7145" w14:paraId="7A1B3CF8" w14:textId="77777777" w:rsidTr="009D0D75">
        <w:trPr>
          <w:jc w:val="center"/>
        </w:trPr>
        <w:tc>
          <w:tcPr>
            <w:tcW w:w="850" w:type="dxa"/>
            <w:vAlign w:val="bottom"/>
          </w:tcPr>
          <w:p w14:paraId="4D00FCD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185</w:t>
            </w:r>
          </w:p>
        </w:tc>
        <w:tc>
          <w:tcPr>
            <w:tcW w:w="2551" w:type="dxa"/>
            <w:vAlign w:val="bottom"/>
          </w:tcPr>
          <w:p w14:paraId="39EFB0F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Novi Kot</w:t>
            </w:r>
          </w:p>
        </w:tc>
        <w:tc>
          <w:tcPr>
            <w:tcW w:w="1417" w:type="dxa"/>
            <w:tcBorders>
              <w:right w:val="single" w:sz="8" w:space="0" w:color="auto"/>
            </w:tcBorders>
            <w:shd w:val="clear" w:color="auto" w:fill="F2F2F2" w:themeFill="background1" w:themeFillShade="F2"/>
            <w:vAlign w:val="bottom"/>
          </w:tcPr>
          <w:p w14:paraId="3B6417A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4,4</w:t>
            </w:r>
          </w:p>
        </w:tc>
        <w:tc>
          <w:tcPr>
            <w:tcW w:w="850" w:type="dxa"/>
            <w:tcBorders>
              <w:top w:val="single" w:sz="2" w:space="0" w:color="auto"/>
              <w:left w:val="single" w:sz="8" w:space="0" w:color="auto"/>
              <w:bottom w:val="single" w:sz="2" w:space="0" w:color="auto"/>
            </w:tcBorders>
            <w:vAlign w:val="bottom"/>
          </w:tcPr>
          <w:p w14:paraId="09EBE5B8"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202</w:t>
            </w:r>
          </w:p>
        </w:tc>
        <w:tc>
          <w:tcPr>
            <w:tcW w:w="2551" w:type="dxa"/>
            <w:vAlign w:val="bottom"/>
          </w:tcPr>
          <w:p w14:paraId="39D86FF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Stari trg ob Kolpi</w:t>
            </w:r>
          </w:p>
        </w:tc>
        <w:tc>
          <w:tcPr>
            <w:tcW w:w="1417" w:type="dxa"/>
            <w:shd w:val="clear" w:color="auto" w:fill="F2F2F2" w:themeFill="background1" w:themeFillShade="F2"/>
            <w:vAlign w:val="bottom"/>
          </w:tcPr>
          <w:p w14:paraId="3F4CA32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2,7</w:t>
            </w:r>
          </w:p>
        </w:tc>
      </w:tr>
      <w:tr w:rsidR="002048B3" w:rsidRPr="005B7145" w14:paraId="1EDBB557" w14:textId="77777777" w:rsidTr="009D0D75">
        <w:trPr>
          <w:jc w:val="center"/>
        </w:trPr>
        <w:tc>
          <w:tcPr>
            <w:tcW w:w="850" w:type="dxa"/>
            <w:vAlign w:val="bottom"/>
          </w:tcPr>
          <w:p w14:paraId="01FEEC56"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186</w:t>
            </w:r>
          </w:p>
        </w:tc>
        <w:tc>
          <w:tcPr>
            <w:tcW w:w="2551" w:type="dxa"/>
            <w:vAlign w:val="bottom"/>
          </w:tcPr>
          <w:p w14:paraId="2BBD44A2"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Osilnica</w:t>
            </w:r>
          </w:p>
        </w:tc>
        <w:tc>
          <w:tcPr>
            <w:tcW w:w="1417" w:type="dxa"/>
            <w:tcBorders>
              <w:right w:val="single" w:sz="8" w:space="0" w:color="auto"/>
            </w:tcBorders>
            <w:shd w:val="clear" w:color="auto" w:fill="F2F2F2" w:themeFill="background1" w:themeFillShade="F2"/>
            <w:vAlign w:val="bottom"/>
          </w:tcPr>
          <w:p w14:paraId="16FEC6D6"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3,7</w:t>
            </w:r>
          </w:p>
        </w:tc>
        <w:tc>
          <w:tcPr>
            <w:tcW w:w="850" w:type="dxa"/>
            <w:tcBorders>
              <w:top w:val="single" w:sz="2" w:space="0" w:color="auto"/>
              <w:left w:val="single" w:sz="8" w:space="0" w:color="auto"/>
              <w:bottom w:val="single" w:sz="2" w:space="0" w:color="auto"/>
            </w:tcBorders>
            <w:vAlign w:val="bottom"/>
          </w:tcPr>
          <w:p w14:paraId="471EAAE7"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203</w:t>
            </w:r>
          </w:p>
        </w:tc>
        <w:tc>
          <w:tcPr>
            <w:tcW w:w="2551" w:type="dxa"/>
            <w:vAlign w:val="bottom"/>
          </w:tcPr>
          <w:p w14:paraId="7E8F2B5E"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Sinji Vrh</w:t>
            </w:r>
          </w:p>
        </w:tc>
        <w:tc>
          <w:tcPr>
            <w:tcW w:w="1417" w:type="dxa"/>
            <w:shd w:val="clear" w:color="auto" w:fill="F2F2F2" w:themeFill="background1" w:themeFillShade="F2"/>
            <w:vAlign w:val="bottom"/>
          </w:tcPr>
          <w:p w14:paraId="557FB1FA"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2,9</w:t>
            </w:r>
          </w:p>
        </w:tc>
      </w:tr>
      <w:tr w:rsidR="002048B3" w:rsidRPr="005B7145" w14:paraId="3B158E57" w14:textId="77777777" w:rsidTr="009D0D75">
        <w:trPr>
          <w:jc w:val="center"/>
        </w:trPr>
        <w:tc>
          <w:tcPr>
            <w:tcW w:w="850" w:type="dxa"/>
            <w:vAlign w:val="bottom"/>
          </w:tcPr>
          <w:p w14:paraId="6DC88532"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187</w:t>
            </w:r>
          </w:p>
        </w:tc>
        <w:tc>
          <w:tcPr>
            <w:tcW w:w="2551" w:type="dxa"/>
            <w:vAlign w:val="bottom"/>
          </w:tcPr>
          <w:p w14:paraId="40AAD104"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Kočevska Reka</w:t>
            </w:r>
          </w:p>
        </w:tc>
        <w:tc>
          <w:tcPr>
            <w:tcW w:w="1417" w:type="dxa"/>
            <w:tcBorders>
              <w:right w:val="single" w:sz="8" w:space="0" w:color="auto"/>
            </w:tcBorders>
            <w:shd w:val="clear" w:color="auto" w:fill="F2F2F2" w:themeFill="background1" w:themeFillShade="F2"/>
            <w:vAlign w:val="bottom"/>
          </w:tcPr>
          <w:p w14:paraId="7421580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3,0</w:t>
            </w:r>
          </w:p>
        </w:tc>
        <w:tc>
          <w:tcPr>
            <w:tcW w:w="850" w:type="dxa"/>
            <w:tcBorders>
              <w:top w:val="single" w:sz="2" w:space="0" w:color="auto"/>
              <w:left w:val="single" w:sz="8" w:space="0" w:color="auto"/>
              <w:bottom w:val="single" w:sz="2" w:space="0" w:color="auto"/>
            </w:tcBorders>
            <w:vAlign w:val="bottom"/>
          </w:tcPr>
          <w:p w14:paraId="3E3BBD2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204</w:t>
            </w:r>
          </w:p>
        </w:tc>
        <w:tc>
          <w:tcPr>
            <w:tcW w:w="2551" w:type="dxa"/>
            <w:vAlign w:val="bottom"/>
          </w:tcPr>
          <w:p w14:paraId="14D406CA"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Vinica</w:t>
            </w:r>
          </w:p>
        </w:tc>
        <w:tc>
          <w:tcPr>
            <w:tcW w:w="1417" w:type="dxa"/>
            <w:shd w:val="clear" w:color="auto" w:fill="F2F2F2" w:themeFill="background1" w:themeFillShade="F2"/>
            <w:vAlign w:val="bottom"/>
          </w:tcPr>
          <w:p w14:paraId="25153EC3"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2,5</w:t>
            </w:r>
          </w:p>
        </w:tc>
      </w:tr>
      <w:tr w:rsidR="002048B3" w:rsidRPr="005B7145" w14:paraId="1B602E4B" w14:textId="77777777" w:rsidTr="009D0D75">
        <w:trPr>
          <w:jc w:val="center"/>
        </w:trPr>
        <w:tc>
          <w:tcPr>
            <w:tcW w:w="850" w:type="dxa"/>
            <w:tcBorders>
              <w:bottom w:val="single" w:sz="2" w:space="0" w:color="auto"/>
            </w:tcBorders>
            <w:vAlign w:val="bottom"/>
          </w:tcPr>
          <w:p w14:paraId="45026EBB"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188</w:t>
            </w:r>
          </w:p>
        </w:tc>
        <w:tc>
          <w:tcPr>
            <w:tcW w:w="2551" w:type="dxa"/>
            <w:tcBorders>
              <w:bottom w:val="single" w:sz="2" w:space="0" w:color="auto"/>
            </w:tcBorders>
            <w:vAlign w:val="bottom"/>
          </w:tcPr>
          <w:p w14:paraId="095ECE95"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Mozelj</w:t>
            </w:r>
          </w:p>
        </w:tc>
        <w:tc>
          <w:tcPr>
            <w:tcW w:w="1417" w:type="dxa"/>
            <w:tcBorders>
              <w:bottom w:val="single" w:sz="2" w:space="0" w:color="auto"/>
              <w:right w:val="single" w:sz="8" w:space="0" w:color="auto"/>
            </w:tcBorders>
            <w:shd w:val="clear" w:color="auto" w:fill="F2F2F2" w:themeFill="background1" w:themeFillShade="F2"/>
            <w:vAlign w:val="bottom"/>
          </w:tcPr>
          <w:p w14:paraId="1527EB05"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3,3</w:t>
            </w:r>
          </w:p>
        </w:tc>
        <w:tc>
          <w:tcPr>
            <w:tcW w:w="850" w:type="dxa"/>
            <w:tcBorders>
              <w:top w:val="single" w:sz="2" w:space="0" w:color="auto"/>
              <w:left w:val="single" w:sz="8" w:space="0" w:color="auto"/>
              <w:bottom w:val="single" w:sz="2" w:space="0" w:color="auto"/>
            </w:tcBorders>
            <w:vAlign w:val="bottom"/>
          </w:tcPr>
          <w:p w14:paraId="376FDDD5"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205</w:t>
            </w:r>
          </w:p>
        </w:tc>
        <w:tc>
          <w:tcPr>
            <w:tcW w:w="2551" w:type="dxa"/>
            <w:tcBorders>
              <w:bottom w:val="single" w:sz="2" w:space="0" w:color="auto"/>
            </w:tcBorders>
            <w:vAlign w:val="bottom"/>
          </w:tcPr>
          <w:p w14:paraId="599E0500"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Kolpa</w:t>
            </w:r>
          </w:p>
        </w:tc>
        <w:tc>
          <w:tcPr>
            <w:tcW w:w="1417" w:type="dxa"/>
            <w:tcBorders>
              <w:bottom w:val="single" w:sz="2" w:space="0" w:color="auto"/>
            </w:tcBorders>
            <w:shd w:val="clear" w:color="auto" w:fill="F2F2F2" w:themeFill="background1" w:themeFillShade="F2"/>
            <w:vAlign w:val="bottom"/>
          </w:tcPr>
          <w:p w14:paraId="1E32BBED"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2,1</w:t>
            </w:r>
          </w:p>
        </w:tc>
      </w:tr>
      <w:tr w:rsidR="002048B3" w:rsidRPr="005B7145" w14:paraId="4E947028" w14:textId="77777777" w:rsidTr="009D0D75">
        <w:trPr>
          <w:jc w:val="center"/>
        </w:trPr>
        <w:tc>
          <w:tcPr>
            <w:tcW w:w="850" w:type="dxa"/>
            <w:tcBorders>
              <w:top w:val="single" w:sz="2" w:space="0" w:color="auto"/>
              <w:bottom w:val="single" w:sz="8" w:space="0" w:color="auto"/>
            </w:tcBorders>
            <w:vAlign w:val="bottom"/>
          </w:tcPr>
          <w:p w14:paraId="53DCB9C1" w14:textId="77777777" w:rsidR="002048B3" w:rsidRPr="00CB0106" w:rsidRDefault="002048B3" w:rsidP="009D0D75">
            <w:pPr>
              <w:spacing w:before="60" w:after="60"/>
              <w:ind w:right="50"/>
              <w:jc w:val="center"/>
              <w:rPr>
                <w:rFonts w:asciiTheme="minorHAnsi" w:eastAsia="Arial" w:hAnsiTheme="minorHAnsi" w:cstheme="minorHAnsi"/>
                <w:bCs/>
                <w:sz w:val="16"/>
              </w:rPr>
            </w:pPr>
            <w:r w:rsidRPr="00CB0106">
              <w:rPr>
                <w:rFonts w:asciiTheme="minorHAnsi" w:eastAsia="Arial" w:hAnsiTheme="minorHAnsi" w:cstheme="minorHAnsi"/>
                <w:bCs/>
                <w:sz w:val="16"/>
              </w:rPr>
              <w:t>189</w:t>
            </w:r>
          </w:p>
        </w:tc>
        <w:tc>
          <w:tcPr>
            <w:tcW w:w="2551" w:type="dxa"/>
            <w:tcBorders>
              <w:top w:val="single" w:sz="2" w:space="0" w:color="auto"/>
              <w:bottom w:val="single" w:sz="8" w:space="0" w:color="auto"/>
            </w:tcBorders>
            <w:vAlign w:val="bottom"/>
          </w:tcPr>
          <w:p w14:paraId="55CEF807" w14:textId="77777777" w:rsidR="002048B3" w:rsidRPr="00CB0106" w:rsidRDefault="002048B3" w:rsidP="009D0D75">
            <w:pPr>
              <w:spacing w:before="60" w:after="60"/>
              <w:ind w:left="80"/>
              <w:jc w:val="center"/>
              <w:rPr>
                <w:rFonts w:asciiTheme="minorHAnsi" w:eastAsia="Arial" w:hAnsiTheme="minorHAnsi" w:cstheme="minorHAnsi"/>
                <w:bCs/>
                <w:sz w:val="16"/>
              </w:rPr>
            </w:pPr>
            <w:r w:rsidRPr="00CB0106">
              <w:rPr>
                <w:rFonts w:asciiTheme="minorHAnsi" w:eastAsia="Arial" w:hAnsiTheme="minorHAnsi" w:cstheme="minorHAnsi"/>
                <w:bCs/>
                <w:sz w:val="16"/>
              </w:rPr>
              <w:t>Nemška Loka</w:t>
            </w:r>
          </w:p>
        </w:tc>
        <w:tc>
          <w:tcPr>
            <w:tcW w:w="1417" w:type="dxa"/>
            <w:tcBorders>
              <w:top w:val="single" w:sz="2" w:space="0" w:color="auto"/>
              <w:bottom w:val="single" w:sz="8" w:space="0" w:color="auto"/>
              <w:right w:val="single" w:sz="8" w:space="0" w:color="auto"/>
            </w:tcBorders>
            <w:shd w:val="clear" w:color="auto" w:fill="F2F2F2" w:themeFill="background1" w:themeFillShade="F2"/>
            <w:vAlign w:val="bottom"/>
          </w:tcPr>
          <w:p w14:paraId="000E195C" w14:textId="77777777" w:rsidR="002048B3" w:rsidRPr="00CB0106" w:rsidRDefault="002048B3" w:rsidP="009D0D75">
            <w:pPr>
              <w:spacing w:before="60" w:after="60"/>
              <w:jc w:val="center"/>
              <w:rPr>
                <w:rFonts w:asciiTheme="minorHAnsi" w:hAnsiTheme="minorHAnsi" w:cstheme="minorHAnsi"/>
                <w:bCs/>
                <w:sz w:val="16"/>
              </w:rPr>
            </w:pPr>
            <w:r w:rsidRPr="00CB0106">
              <w:rPr>
                <w:rFonts w:asciiTheme="minorHAnsi" w:hAnsiTheme="minorHAnsi" w:cstheme="minorHAnsi"/>
                <w:bCs/>
                <w:sz w:val="16"/>
              </w:rPr>
              <w:t>3,2</w:t>
            </w:r>
          </w:p>
        </w:tc>
        <w:tc>
          <w:tcPr>
            <w:tcW w:w="850" w:type="dxa"/>
            <w:tcBorders>
              <w:top w:val="single" w:sz="2" w:space="0" w:color="auto"/>
              <w:left w:val="single" w:sz="8" w:space="0" w:color="auto"/>
              <w:bottom w:val="single" w:sz="8" w:space="0" w:color="auto"/>
            </w:tcBorders>
          </w:tcPr>
          <w:p w14:paraId="37EF98B8" w14:textId="77777777" w:rsidR="002048B3" w:rsidRPr="00CB0106" w:rsidRDefault="002048B3" w:rsidP="009D0D75">
            <w:pPr>
              <w:spacing w:before="60" w:after="60"/>
              <w:jc w:val="center"/>
              <w:rPr>
                <w:rFonts w:asciiTheme="minorHAnsi" w:hAnsiTheme="minorHAnsi" w:cstheme="minorHAnsi"/>
                <w:bCs/>
                <w:sz w:val="16"/>
              </w:rPr>
            </w:pPr>
          </w:p>
        </w:tc>
        <w:tc>
          <w:tcPr>
            <w:tcW w:w="2551" w:type="dxa"/>
            <w:tcBorders>
              <w:top w:val="single" w:sz="2" w:space="0" w:color="auto"/>
              <w:bottom w:val="single" w:sz="8" w:space="0" w:color="auto"/>
            </w:tcBorders>
          </w:tcPr>
          <w:p w14:paraId="7DC28A75" w14:textId="77777777" w:rsidR="002048B3" w:rsidRPr="00CB0106" w:rsidRDefault="002048B3" w:rsidP="009D0D75">
            <w:pPr>
              <w:spacing w:before="60" w:after="60"/>
              <w:jc w:val="center"/>
              <w:rPr>
                <w:rFonts w:asciiTheme="minorHAnsi" w:hAnsiTheme="minorHAnsi" w:cstheme="minorHAnsi"/>
                <w:bCs/>
                <w:sz w:val="16"/>
              </w:rPr>
            </w:pPr>
          </w:p>
        </w:tc>
        <w:tc>
          <w:tcPr>
            <w:tcW w:w="1417" w:type="dxa"/>
            <w:tcBorders>
              <w:top w:val="single" w:sz="2" w:space="0" w:color="auto"/>
              <w:bottom w:val="single" w:sz="8" w:space="0" w:color="auto"/>
            </w:tcBorders>
            <w:shd w:val="clear" w:color="auto" w:fill="F2F2F2" w:themeFill="background1" w:themeFillShade="F2"/>
          </w:tcPr>
          <w:p w14:paraId="2B469A26" w14:textId="77777777" w:rsidR="002048B3" w:rsidRPr="00CB0106" w:rsidRDefault="002048B3" w:rsidP="009D0D75">
            <w:pPr>
              <w:spacing w:before="60" w:after="60"/>
              <w:jc w:val="center"/>
              <w:rPr>
                <w:rFonts w:asciiTheme="minorHAnsi" w:hAnsiTheme="minorHAnsi" w:cstheme="minorHAnsi"/>
                <w:bCs/>
                <w:sz w:val="16"/>
              </w:rPr>
            </w:pPr>
          </w:p>
        </w:tc>
      </w:tr>
    </w:tbl>
    <w:p w14:paraId="2F9F8BE5" w14:textId="77777777" w:rsidR="002048B3" w:rsidRPr="005B7145" w:rsidRDefault="002048B3" w:rsidP="002048B3"/>
    <w:p w14:paraId="16C6901C" w14:textId="77777777" w:rsidR="002048B3" w:rsidRDefault="002048B3" w:rsidP="002048B3">
      <w:pPr>
        <w:overflowPunct/>
        <w:autoSpaceDE/>
        <w:autoSpaceDN/>
        <w:adjustRightInd/>
        <w:spacing w:after="160"/>
        <w:jc w:val="left"/>
        <w:textAlignment w:val="auto"/>
        <w:rPr>
          <w:rFonts w:asciiTheme="minorHAnsi" w:hAnsiTheme="minorHAnsi" w:cstheme="minorHAnsi"/>
          <w:szCs w:val="22"/>
        </w:rPr>
      </w:pPr>
      <w:r>
        <w:rPr>
          <w:rFonts w:asciiTheme="minorHAnsi" w:hAnsiTheme="minorHAnsi" w:cstheme="minorHAnsi"/>
          <w:szCs w:val="22"/>
        </w:rPr>
        <w:br w:type="page"/>
      </w:r>
    </w:p>
    <w:p w14:paraId="5A933353" w14:textId="77777777" w:rsidR="002048B3" w:rsidRDefault="002048B3" w:rsidP="002048B3">
      <w:pPr>
        <w:overflowPunct/>
        <w:autoSpaceDE/>
        <w:autoSpaceDN/>
        <w:adjustRightInd/>
        <w:spacing w:after="160"/>
        <w:jc w:val="left"/>
        <w:textAlignment w:val="auto"/>
        <w:rPr>
          <w:rFonts w:asciiTheme="minorHAnsi" w:hAnsiTheme="minorHAnsi" w:cstheme="minorHAnsi"/>
          <w:szCs w:val="22"/>
        </w:rPr>
        <w:sectPr w:rsidR="002048B3" w:rsidSect="002048B3">
          <w:pgSz w:w="11907" w:h="16840"/>
          <w:pgMar w:top="1134" w:right="1134" w:bottom="1134" w:left="1134" w:header="425" w:footer="567" w:gutter="0"/>
          <w:cols w:space="708"/>
        </w:sectPr>
      </w:pPr>
    </w:p>
    <w:p w14:paraId="5C24D6FC" w14:textId="77777777" w:rsidR="002048B3" w:rsidRDefault="002048B3" w:rsidP="002048B3">
      <w:pPr>
        <w:overflowPunct/>
        <w:autoSpaceDE/>
        <w:autoSpaceDN/>
        <w:adjustRightInd/>
        <w:spacing w:after="160"/>
        <w:jc w:val="left"/>
        <w:textAlignment w:val="auto"/>
        <w:rPr>
          <w:rFonts w:asciiTheme="minorHAnsi" w:hAnsiTheme="minorHAnsi" w:cstheme="minorHAnsi"/>
          <w:szCs w:val="22"/>
        </w:rPr>
      </w:pPr>
      <w:r>
        <w:rPr>
          <w:rFonts w:asciiTheme="minorHAnsi" w:hAnsiTheme="minorHAnsi" w:cstheme="minorHAnsi"/>
          <w:szCs w:val="22"/>
        </w:rPr>
        <w:t>KARTA VREDNOSTI GOSTOTE STEL</w:t>
      </w:r>
    </w:p>
    <w:p w14:paraId="0C58679A" w14:textId="77777777" w:rsidR="002048B3" w:rsidRDefault="002048B3" w:rsidP="002048B3">
      <w:pPr>
        <w:overflowPunct/>
        <w:autoSpaceDE/>
        <w:autoSpaceDN/>
        <w:adjustRightInd/>
        <w:spacing w:after="160"/>
        <w:jc w:val="center"/>
        <w:textAlignment w:val="auto"/>
        <w:rPr>
          <w:rFonts w:asciiTheme="minorHAnsi" w:hAnsiTheme="minorHAnsi" w:cstheme="minorHAnsi"/>
          <w:szCs w:val="22"/>
        </w:rPr>
      </w:pPr>
      <w:r w:rsidRPr="00CB0106">
        <w:rPr>
          <w:rFonts w:asciiTheme="minorHAnsi" w:hAnsiTheme="minorHAnsi" w:cstheme="minorHAnsi"/>
          <w:noProof/>
          <w:szCs w:val="22"/>
        </w:rPr>
        <w:drawing>
          <wp:inline distT="0" distB="0" distL="0" distR="0" wp14:anchorId="07ABDD69" wp14:editId="7653273C">
            <wp:extent cx="7053156" cy="5019675"/>
            <wp:effectExtent l="0" t="0" r="0" b="0"/>
            <wp:docPr id="13214764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26673" name=""/>
                    <pic:cNvPicPr/>
                  </pic:nvPicPr>
                  <pic:blipFill>
                    <a:blip r:embed="rId12"/>
                    <a:stretch>
                      <a:fillRect/>
                    </a:stretch>
                  </pic:blipFill>
                  <pic:spPr>
                    <a:xfrm>
                      <a:off x="0" y="0"/>
                      <a:ext cx="7083569" cy="5041320"/>
                    </a:xfrm>
                    <a:prstGeom prst="rect">
                      <a:avLst/>
                    </a:prstGeom>
                  </pic:spPr>
                </pic:pic>
              </a:graphicData>
            </a:graphic>
          </wp:inline>
        </w:drawing>
      </w:r>
    </w:p>
    <w:p w14:paraId="368B418F" w14:textId="77777777" w:rsidR="002048B3" w:rsidRPr="00CB0106" w:rsidRDefault="002048B3" w:rsidP="002048B3">
      <w:pPr>
        <w:overflowPunct/>
        <w:autoSpaceDE/>
        <w:autoSpaceDN/>
        <w:adjustRightInd/>
        <w:jc w:val="left"/>
        <w:textAlignment w:val="auto"/>
        <w:rPr>
          <w:rFonts w:asciiTheme="minorHAnsi" w:hAnsiTheme="minorHAnsi" w:cstheme="minorHAnsi"/>
          <w:szCs w:val="22"/>
        </w:rPr>
      </w:pPr>
      <w:r w:rsidRPr="00CB0106">
        <w:rPr>
          <w:rFonts w:asciiTheme="minorHAnsi" w:hAnsiTheme="minorHAnsi" w:cstheme="minorHAnsi"/>
          <w:szCs w:val="22"/>
        </w:rPr>
        <w:t xml:space="preserve">1. Karta gostote strel je dosegljiva na spletni strani </w:t>
      </w:r>
      <w:r>
        <w:rPr>
          <w:rFonts w:asciiTheme="minorHAnsi" w:hAnsiTheme="minorHAnsi" w:cstheme="minorHAnsi"/>
          <w:szCs w:val="22"/>
        </w:rPr>
        <w:t>ministrstva, pristojnega za graditev</w:t>
      </w:r>
      <w:r w:rsidRPr="00CB0106">
        <w:rPr>
          <w:rFonts w:asciiTheme="minorHAnsi" w:hAnsiTheme="minorHAnsi" w:cstheme="minorHAnsi"/>
          <w:szCs w:val="22"/>
        </w:rPr>
        <w:t xml:space="preserve"> </w:t>
      </w:r>
    </w:p>
    <w:p w14:paraId="519B4D64" w14:textId="05D4E0B9" w:rsidR="002048B3" w:rsidRPr="00F115FD" w:rsidRDefault="002048B3" w:rsidP="003C5ADC">
      <w:pPr>
        <w:overflowPunct/>
        <w:autoSpaceDE/>
        <w:autoSpaceDN/>
        <w:adjustRightInd/>
        <w:jc w:val="left"/>
        <w:textAlignment w:val="auto"/>
        <w:rPr>
          <w:rFonts w:asciiTheme="minorHAnsi" w:hAnsiTheme="minorHAnsi" w:cstheme="minorHAnsi"/>
          <w:szCs w:val="22"/>
        </w:rPr>
      </w:pPr>
      <w:r w:rsidRPr="00CB0106">
        <w:rPr>
          <w:rFonts w:asciiTheme="minorHAnsi" w:hAnsiTheme="minorHAnsi" w:cstheme="minorHAnsi"/>
          <w:szCs w:val="22"/>
        </w:rPr>
        <w:t xml:space="preserve">2. Natančnejši podatek o gostoti strel za lokacijo nameravane gradnje je dosegljiv na Elektroinštitutu Milan Vidmar, Hajdrihova ul. 2, 1000 Ljubljana. </w:t>
      </w:r>
    </w:p>
    <w:sectPr w:rsidR="002048B3" w:rsidRPr="00F115FD" w:rsidSect="003C5ADC">
      <w:footerReference w:type="default" r:id="rId13"/>
      <w:pgSz w:w="16840" w:h="11907" w:orient="landscape"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B2B9" w14:textId="77777777" w:rsidR="009E72AD" w:rsidRDefault="009E72AD" w:rsidP="006A6126">
      <w:r>
        <w:separator/>
      </w:r>
    </w:p>
  </w:endnote>
  <w:endnote w:type="continuationSeparator" w:id="0">
    <w:p w14:paraId="3E73D48A" w14:textId="77777777" w:rsidR="009E72AD" w:rsidRDefault="009E72AD" w:rsidP="006A6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229380"/>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46D9E835" w14:textId="7F1CBF21" w:rsidR="002B6C56" w:rsidRPr="00E7529A" w:rsidRDefault="002B6C56">
            <w:pPr>
              <w:pStyle w:val="Noga"/>
              <w:jc w:val="right"/>
              <w:rPr>
                <w:sz w:val="18"/>
                <w:szCs w:val="18"/>
              </w:rPr>
            </w:pPr>
            <w:r w:rsidRPr="00E7529A">
              <w:rPr>
                <w:sz w:val="18"/>
                <w:szCs w:val="18"/>
              </w:rPr>
              <w:fldChar w:fldCharType="begin"/>
            </w:r>
            <w:r w:rsidRPr="00E7529A">
              <w:rPr>
                <w:sz w:val="18"/>
                <w:szCs w:val="18"/>
              </w:rPr>
              <w:instrText>PAGE</w:instrText>
            </w:r>
            <w:r w:rsidRPr="00E7529A">
              <w:rPr>
                <w:sz w:val="18"/>
                <w:szCs w:val="18"/>
              </w:rPr>
              <w:fldChar w:fldCharType="separate"/>
            </w:r>
            <w:r w:rsidR="00363C61">
              <w:rPr>
                <w:noProof/>
                <w:sz w:val="18"/>
                <w:szCs w:val="18"/>
              </w:rPr>
              <w:t>46</w:t>
            </w:r>
            <w:r w:rsidRPr="00E7529A">
              <w:rPr>
                <w:sz w:val="18"/>
                <w:szCs w:val="18"/>
              </w:rPr>
              <w:fldChar w:fldCharType="end"/>
            </w:r>
            <w:r w:rsidRPr="00E7529A">
              <w:rPr>
                <w:sz w:val="18"/>
                <w:szCs w:val="18"/>
              </w:rPr>
              <w:t>/</w:t>
            </w:r>
            <w:r w:rsidRPr="00E7529A">
              <w:rPr>
                <w:sz w:val="18"/>
                <w:szCs w:val="18"/>
              </w:rPr>
              <w:fldChar w:fldCharType="begin"/>
            </w:r>
            <w:r w:rsidRPr="00E7529A">
              <w:rPr>
                <w:sz w:val="18"/>
                <w:szCs w:val="18"/>
              </w:rPr>
              <w:instrText>NUMPAGES</w:instrText>
            </w:r>
            <w:r w:rsidRPr="00E7529A">
              <w:rPr>
                <w:sz w:val="18"/>
                <w:szCs w:val="18"/>
              </w:rPr>
              <w:fldChar w:fldCharType="separate"/>
            </w:r>
            <w:r w:rsidR="00363C61">
              <w:rPr>
                <w:noProof/>
                <w:sz w:val="18"/>
                <w:szCs w:val="18"/>
              </w:rPr>
              <w:t>46</w:t>
            </w:r>
            <w:r w:rsidRPr="00E7529A">
              <w:rPr>
                <w:sz w:val="18"/>
                <w:szCs w:val="18"/>
              </w:rPr>
              <w:fldChar w:fldCharType="end"/>
            </w:r>
          </w:p>
        </w:sdtContent>
      </w:sdt>
    </w:sdtContent>
  </w:sdt>
  <w:p w14:paraId="57BE0812" w14:textId="77777777" w:rsidR="002B6C56" w:rsidRDefault="002B6C5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C0A47" w14:textId="77777777" w:rsidR="009E72AD" w:rsidRDefault="009E72AD" w:rsidP="006A6126">
      <w:r>
        <w:separator/>
      </w:r>
    </w:p>
  </w:footnote>
  <w:footnote w:type="continuationSeparator" w:id="0">
    <w:p w14:paraId="77B9AA43" w14:textId="77777777" w:rsidR="009E72AD" w:rsidRDefault="009E72AD" w:rsidP="006A6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D60"/>
    <w:multiLevelType w:val="hybridMultilevel"/>
    <w:tmpl w:val="087E4E0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8125BC6"/>
    <w:multiLevelType w:val="multilevel"/>
    <w:tmpl w:val="FBEC4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B7910"/>
    <w:multiLevelType w:val="hybridMultilevel"/>
    <w:tmpl w:val="D3B4444E"/>
    <w:lvl w:ilvl="0" w:tplc="F7340C0E">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3" w15:restartNumberingAfterBreak="0">
    <w:nsid w:val="0F427C73"/>
    <w:multiLevelType w:val="multilevel"/>
    <w:tmpl w:val="2482F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310317"/>
    <w:multiLevelType w:val="hybridMultilevel"/>
    <w:tmpl w:val="8678311C"/>
    <w:lvl w:ilvl="0" w:tplc="892012AE">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81D3C95"/>
    <w:multiLevelType w:val="multilevel"/>
    <w:tmpl w:val="BEA425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98259F"/>
    <w:multiLevelType w:val="hybridMultilevel"/>
    <w:tmpl w:val="6FE2BEF6"/>
    <w:lvl w:ilvl="0" w:tplc="4C28EC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5418C4"/>
    <w:multiLevelType w:val="hybridMultilevel"/>
    <w:tmpl w:val="954C2DF2"/>
    <w:lvl w:ilvl="0" w:tplc="F1B0B324">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6F1ABB"/>
    <w:multiLevelType w:val="multilevel"/>
    <w:tmpl w:val="2D50D2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79C55D6"/>
    <w:multiLevelType w:val="multilevel"/>
    <w:tmpl w:val="71ECF29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96738A"/>
    <w:multiLevelType w:val="hybridMultilevel"/>
    <w:tmpl w:val="A7ECAFCA"/>
    <w:lvl w:ilvl="0" w:tplc="F7340C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11A00FF"/>
    <w:multiLevelType w:val="multilevel"/>
    <w:tmpl w:val="C2642A7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3C67740"/>
    <w:multiLevelType w:val="multilevel"/>
    <w:tmpl w:val="AD3C5E06"/>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lvl>
    <w:lvl w:ilvl="3">
      <w:start w:val="1"/>
      <w:numFmt w:val="decimal"/>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3" w15:restartNumberingAfterBreak="0">
    <w:nsid w:val="369B1582"/>
    <w:multiLevelType w:val="hybridMultilevel"/>
    <w:tmpl w:val="2D9AB362"/>
    <w:lvl w:ilvl="0" w:tplc="2DFC766A">
      <w:start w:val="1"/>
      <w:numFmt w:val="decimal"/>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DE1170"/>
    <w:multiLevelType w:val="multilevel"/>
    <w:tmpl w:val="6F5EF75E"/>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B503690"/>
    <w:multiLevelType w:val="multilevel"/>
    <w:tmpl w:val="F602556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8A0544"/>
    <w:multiLevelType w:val="hybridMultilevel"/>
    <w:tmpl w:val="599287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EE797B"/>
    <w:multiLevelType w:val="multilevel"/>
    <w:tmpl w:val="924026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253742"/>
    <w:multiLevelType w:val="hybridMultilevel"/>
    <w:tmpl w:val="3EC2F3B8"/>
    <w:lvl w:ilvl="0" w:tplc="C1FC59C4">
      <w:start w:val="1"/>
      <w:numFmt w:val="bullet"/>
      <w:lvlText w:val=""/>
      <w:lvlJc w:val="left"/>
      <w:pPr>
        <w:ind w:left="720" w:hanging="360"/>
      </w:pPr>
      <w:rPr>
        <w:rFonts w:ascii="Symbol" w:hAnsi="Symbol" w:hint="default"/>
        <w:color w:val="231F20"/>
        <w:spacing w:val="-2"/>
        <w:w w:val="73"/>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26D23C5"/>
    <w:multiLevelType w:val="hybridMultilevel"/>
    <w:tmpl w:val="D92CEB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3CB731B"/>
    <w:multiLevelType w:val="multilevel"/>
    <w:tmpl w:val="04FECFAE"/>
    <w:lvl w:ilvl="0">
      <w:start w:val="1"/>
      <w:numFmt w:val="decimal"/>
      <w:lvlText w:val="%1."/>
      <w:lvlJc w:val="left"/>
      <w:pPr>
        <w:ind w:left="720" w:hanging="360"/>
      </w:pPr>
      <w:rPr>
        <w:rFonts w:hint="default"/>
        <w:u w:val="none"/>
      </w:rPr>
    </w:lvl>
    <w:lvl w:ilvl="1">
      <w:start w:val="1"/>
      <w:numFmt w:val="decimal"/>
      <w:lvlText w:val="%2."/>
      <w:lvlJc w:val="left"/>
      <w:pPr>
        <w:ind w:left="1211"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1" w15:restartNumberingAfterBreak="0">
    <w:nsid w:val="45272336"/>
    <w:multiLevelType w:val="hybridMultilevel"/>
    <w:tmpl w:val="080C2D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95A45FC"/>
    <w:multiLevelType w:val="multilevel"/>
    <w:tmpl w:val="143A650E"/>
    <w:lvl w:ilvl="0">
      <w:start w:val="1"/>
      <w:numFmt w:val="decimal"/>
      <w:lvlText w:val="%1."/>
      <w:lvlJc w:val="left"/>
      <w:pPr>
        <w:ind w:left="720" w:hanging="360"/>
      </w:pPr>
      <w:rPr>
        <w:rFonts w:hint="default"/>
        <w:u w:val="none"/>
      </w:rPr>
    </w:lvl>
    <w:lvl w:ilvl="1">
      <w:start w:val="1"/>
      <w:numFmt w:val="decimal"/>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3" w15:restartNumberingAfterBreak="0">
    <w:nsid w:val="4AB66D21"/>
    <w:multiLevelType w:val="hybridMultilevel"/>
    <w:tmpl w:val="1834CBF2"/>
    <w:lvl w:ilvl="0" w:tplc="66F41F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68174D"/>
    <w:multiLevelType w:val="multilevel"/>
    <w:tmpl w:val="A1269ABA"/>
    <w:lvl w:ilvl="0">
      <w:start w:val="1"/>
      <w:numFmt w:val="decimal"/>
      <w:lvlText w:val="%1."/>
      <w:lvlJc w:val="left"/>
      <w:pPr>
        <w:ind w:left="720" w:hanging="360"/>
      </w:pPr>
      <w:rPr>
        <w:rFonts w:hint="default"/>
        <w:u w:val="none"/>
      </w:rPr>
    </w:lvl>
    <w:lvl w:ilvl="1">
      <w:start w:val="1"/>
      <w:numFmt w:val="decimal"/>
      <w:lvlText w:val="%2."/>
      <w:lvlJc w:val="left"/>
      <w:pPr>
        <w:ind w:left="1211"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5" w15:restartNumberingAfterBreak="0">
    <w:nsid w:val="4C924471"/>
    <w:multiLevelType w:val="multilevel"/>
    <w:tmpl w:val="F05EFC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2950A6"/>
    <w:multiLevelType w:val="multilevel"/>
    <w:tmpl w:val="4832197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171C63"/>
    <w:multiLevelType w:val="multilevel"/>
    <w:tmpl w:val="80AE145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AD281A"/>
    <w:multiLevelType w:val="hybridMultilevel"/>
    <w:tmpl w:val="6D2816F0"/>
    <w:lvl w:ilvl="0" w:tplc="A98AA760">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2633D80"/>
    <w:multiLevelType w:val="multilevel"/>
    <w:tmpl w:val="35DE015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68BE1292"/>
    <w:multiLevelType w:val="multilevel"/>
    <w:tmpl w:val="3E546F50"/>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68E73DDD"/>
    <w:multiLevelType w:val="hybridMultilevel"/>
    <w:tmpl w:val="21D0A994"/>
    <w:lvl w:ilvl="0" w:tplc="C1FC59C4">
      <w:start w:val="1"/>
      <w:numFmt w:val="bullet"/>
      <w:lvlText w:val=""/>
      <w:lvlJc w:val="left"/>
      <w:pPr>
        <w:ind w:left="720" w:hanging="360"/>
      </w:pPr>
      <w:rPr>
        <w:rFonts w:ascii="Symbol" w:hAnsi="Symbol" w:hint="default"/>
        <w:color w:val="231F20"/>
        <w:spacing w:val="-2"/>
        <w:w w:val="73"/>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470FB8"/>
    <w:multiLevelType w:val="multilevel"/>
    <w:tmpl w:val="85E2B7C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9C20CA5"/>
    <w:multiLevelType w:val="multilevel"/>
    <w:tmpl w:val="B734C0D2"/>
    <w:styleLink w:val="Slog1"/>
    <w:lvl w:ilvl="0">
      <w:start w:val="1"/>
      <w:numFmt w:val="none"/>
      <w:lvlText w:val="0"/>
      <w:lvlJc w:val="left"/>
      <w:pPr>
        <w:ind w:left="432" w:hanging="432"/>
      </w:pPr>
      <w:rPr>
        <w:rFonts w:ascii="Arial" w:hAnsi="Arial" w:hint="default"/>
        <w:color w:val="auto"/>
        <w:sz w:val="40"/>
      </w:rPr>
    </w:lvl>
    <w:lvl w:ilvl="1">
      <w:start w:val="1"/>
      <w:numFmt w:val="decimal"/>
      <w:lvlText w:val="0%1.%2"/>
      <w:lvlJc w:val="left"/>
      <w:pPr>
        <w:ind w:left="576" w:hanging="576"/>
      </w:pPr>
      <w:rPr>
        <w:rFonts w:hint="default"/>
      </w:rPr>
    </w:lvl>
    <w:lvl w:ilvl="2">
      <w:start w:val="1"/>
      <w:numFmt w:val="decimal"/>
      <w:lvlText w:val="0%1.%2.%3"/>
      <w:lvlJc w:val="left"/>
      <w:pPr>
        <w:ind w:left="720" w:hanging="720"/>
      </w:pPr>
      <w:rPr>
        <w:rFonts w:hint="default"/>
      </w:rPr>
    </w:lvl>
    <w:lvl w:ilvl="3">
      <w:start w:val="1"/>
      <w:numFmt w:val="decimal"/>
      <w:lvlText w:val="0%1.%2.%3.%4"/>
      <w:lvlJc w:val="left"/>
      <w:pPr>
        <w:ind w:left="864" w:hanging="864"/>
      </w:pPr>
      <w:rPr>
        <w:rFonts w:hint="default"/>
      </w:rPr>
    </w:lvl>
    <w:lvl w:ilvl="4">
      <w:start w:val="1"/>
      <w:numFmt w:val="decimal"/>
      <w:lvlText w:val="0%1.%2.%3.%4.%5"/>
      <w:lvlJc w:val="left"/>
      <w:pPr>
        <w:ind w:left="1008" w:hanging="1008"/>
      </w:pPr>
      <w:rPr>
        <w:rFonts w:hint="default"/>
      </w:rPr>
    </w:lvl>
    <w:lvl w:ilvl="5">
      <w:start w:val="1"/>
      <w:numFmt w:val="decimal"/>
      <w:lvlText w:val="0%1.%2.%3.%4.%5.%6"/>
      <w:lvlJc w:val="left"/>
      <w:pPr>
        <w:ind w:left="1152" w:hanging="1152"/>
      </w:pPr>
      <w:rPr>
        <w:rFonts w:hint="default"/>
      </w:rPr>
    </w:lvl>
    <w:lvl w:ilvl="6">
      <w:start w:val="1"/>
      <w:numFmt w:val="decimal"/>
      <w:lvlText w:val="0%1.%2.%3.%4.%5.%6.%7"/>
      <w:lvlJc w:val="left"/>
      <w:pPr>
        <w:ind w:left="1296" w:hanging="1296"/>
      </w:pPr>
      <w:rPr>
        <w:rFonts w:hint="default"/>
      </w:rPr>
    </w:lvl>
    <w:lvl w:ilvl="7">
      <w:start w:val="1"/>
      <w:numFmt w:val="decimal"/>
      <w:lvlText w:val="0%1.%2.%3.%4.%5.%6.%7.%8"/>
      <w:lvlJc w:val="left"/>
      <w:pPr>
        <w:ind w:left="1440" w:hanging="1440"/>
      </w:pPr>
      <w:rPr>
        <w:rFonts w:hint="default"/>
      </w:rPr>
    </w:lvl>
    <w:lvl w:ilvl="8">
      <w:start w:val="1"/>
      <w:numFmt w:val="decimal"/>
      <w:lvlText w:val="0%1.%2.%3.%4.%5.%6.%7.%8.%9"/>
      <w:lvlJc w:val="left"/>
      <w:pPr>
        <w:ind w:left="1584" w:hanging="1584"/>
      </w:pPr>
      <w:rPr>
        <w:rFonts w:hint="default"/>
      </w:rPr>
    </w:lvl>
  </w:abstractNum>
  <w:abstractNum w:abstractNumId="3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437EE4"/>
    <w:multiLevelType w:val="hybridMultilevel"/>
    <w:tmpl w:val="697C5BC2"/>
    <w:lvl w:ilvl="0" w:tplc="A0BE373C">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E89402E"/>
    <w:multiLevelType w:val="multilevel"/>
    <w:tmpl w:val="CF46358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6FCC23E8"/>
    <w:multiLevelType w:val="multilevel"/>
    <w:tmpl w:val="E15AE3C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2614E07"/>
    <w:multiLevelType w:val="multilevel"/>
    <w:tmpl w:val="6766193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1980" w:hanging="360"/>
      </w:pPr>
    </w:lvl>
    <w:lvl w:ilvl="3">
      <w:start w:val="1"/>
      <w:numFmt w:val="decimal"/>
      <w:lvlText w:val="%4"/>
      <w:lvlJc w:val="left"/>
      <w:pPr>
        <w:ind w:left="3060" w:hanging="540"/>
      </w:pPr>
    </w:lvl>
    <w:lvl w:ilvl="4">
      <w:numFmt w:val="bullet"/>
      <w:lvlText w:val="-"/>
      <w:lvlJc w:val="left"/>
      <w:pPr>
        <w:ind w:left="3600" w:hanging="360"/>
      </w:pPr>
      <w:rPr>
        <w:rFonts w:ascii="Times New Roman" w:eastAsia="Times New Roman" w:hAnsi="Times New Roman" w:cs="Times New Roman"/>
      </w:rPr>
    </w:lvl>
    <w:lvl w:ilvl="5">
      <w:start w:val="1"/>
      <w:numFmt w:val="decimal"/>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32F1795"/>
    <w:multiLevelType w:val="hybridMultilevel"/>
    <w:tmpl w:val="77D8380E"/>
    <w:lvl w:ilvl="0" w:tplc="B3C07F0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37A6C63"/>
    <w:multiLevelType w:val="hybridMultilevel"/>
    <w:tmpl w:val="00F0684C"/>
    <w:lvl w:ilvl="0" w:tplc="9BC8C64C">
      <w:start w:val="1"/>
      <w:numFmt w:val="decimal"/>
      <w:lvlText w:val="%1."/>
      <w:lvlJc w:val="left"/>
      <w:pPr>
        <w:ind w:left="930" w:hanging="57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4EE190D"/>
    <w:multiLevelType w:val="hybridMultilevel"/>
    <w:tmpl w:val="5094C20A"/>
    <w:lvl w:ilvl="0" w:tplc="6E24E0D2">
      <w:start w:val="1"/>
      <w:numFmt w:val="decimal"/>
      <w:lvlText w:val="%1."/>
      <w:lvlJc w:val="left"/>
      <w:pPr>
        <w:ind w:left="720" w:hanging="360"/>
      </w:pPr>
      <w:rPr>
        <w:rFonts w:hint="default"/>
        <w:b w:val="0"/>
        <w:bCs w:val="0"/>
        <w:i w:val="0"/>
        <w:iCs w:val="0"/>
        <w:color w:val="231F20"/>
        <w:spacing w:val="0"/>
        <w:w w:val="99"/>
        <w:sz w:val="19"/>
        <w:szCs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A946393"/>
    <w:multiLevelType w:val="multilevel"/>
    <w:tmpl w:val="AB14AC4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4804413">
    <w:abstractNumId w:val="34"/>
  </w:num>
  <w:num w:numId="2" w16cid:durableId="1158497111">
    <w:abstractNumId w:val="6"/>
  </w:num>
  <w:num w:numId="3" w16cid:durableId="657654883">
    <w:abstractNumId w:val="41"/>
  </w:num>
  <w:num w:numId="4" w16cid:durableId="1886598671">
    <w:abstractNumId w:val="15"/>
  </w:num>
  <w:num w:numId="5" w16cid:durableId="786117897">
    <w:abstractNumId w:val="42"/>
  </w:num>
  <w:num w:numId="6" w16cid:durableId="617374197">
    <w:abstractNumId w:val="27"/>
  </w:num>
  <w:num w:numId="7" w16cid:durableId="2128700378">
    <w:abstractNumId w:val="26"/>
  </w:num>
  <w:num w:numId="8" w16cid:durableId="60909260">
    <w:abstractNumId w:val="9"/>
  </w:num>
  <w:num w:numId="9" w16cid:durableId="1487864872">
    <w:abstractNumId w:val="12"/>
  </w:num>
  <w:num w:numId="10" w16cid:durableId="198668385">
    <w:abstractNumId w:val="8"/>
  </w:num>
  <w:num w:numId="11" w16cid:durableId="12997778">
    <w:abstractNumId w:val="32"/>
  </w:num>
  <w:num w:numId="12" w16cid:durableId="1476484270">
    <w:abstractNumId w:val="25"/>
  </w:num>
  <w:num w:numId="13" w16cid:durableId="1054889551">
    <w:abstractNumId w:val="1"/>
  </w:num>
  <w:num w:numId="14" w16cid:durableId="1649163781">
    <w:abstractNumId w:val="36"/>
  </w:num>
  <w:num w:numId="15" w16cid:durableId="985403005">
    <w:abstractNumId w:val="20"/>
  </w:num>
  <w:num w:numId="16" w16cid:durableId="721103494">
    <w:abstractNumId w:val="16"/>
  </w:num>
  <w:num w:numId="17" w16cid:durableId="1635209770">
    <w:abstractNumId w:val="19"/>
  </w:num>
  <w:num w:numId="18" w16cid:durableId="1515874446">
    <w:abstractNumId w:val="24"/>
  </w:num>
  <w:num w:numId="19" w16cid:durableId="1736663385">
    <w:abstractNumId w:val="37"/>
    <w:lvlOverride w:ilvl="0">
      <w:lvl w:ilvl="0">
        <w:start w:val="1"/>
        <w:numFmt w:val="upperLetter"/>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0" w16cid:durableId="21828911">
    <w:abstractNumId w:val="39"/>
  </w:num>
  <w:num w:numId="21" w16cid:durableId="324361119">
    <w:abstractNumId w:val="3"/>
  </w:num>
  <w:num w:numId="22" w16cid:durableId="783622253">
    <w:abstractNumId w:val="35"/>
  </w:num>
  <w:num w:numId="23" w16cid:durableId="1481966751">
    <w:abstractNumId w:val="17"/>
  </w:num>
  <w:num w:numId="24" w16cid:durableId="1062748986">
    <w:abstractNumId w:val="40"/>
  </w:num>
  <w:num w:numId="25" w16cid:durableId="1052776083">
    <w:abstractNumId w:val="13"/>
  </w:num>
  <w:num w:numId="26" w16cid:durableId="453905484">
    <w:abstractNumId w:val="11"/>
  </w:num>
  <w:num w:numId="27" w16cid:durableId="771555656">
    <w:abstractNumId w:val="29"/>
  </w:num>
  <w:num w:numId="28" w16cid:durableId="2052609697">
    <w:abstractNumId w:val="14"/>
  </w:num>
  <w:num w:numId="29" w16cid:durableId="2084183272">
    <w:abstractNumId w:val="5"/>
  </w:num>
  <w:num w:numId="30" w16cid:durableId="1687511949">
    <w:abstractNumId w:val="30"/>
  </w:num>
  <w:num w:numId="31" w16cid:durableId="1887525933">
    <w:abstractNumId w:val="22"/>
  </w:num>
  <w:num w:numId="32" w16cid:durableId="1750080608">
    <w:abstractNumId w:val="21"/>
  </w:num>
  <w:num w:numId="33" w16cid:durableId="1607348466">
    <w:abstractNumId w:val="23"/>
  </w:num>
  <w:num w:numId="34" w16cid:durableId="1188714344">
    <w:abstractNumId w:val="38"/>
  </w:num>
  <w:num w:numId="35" w16cid:durableId="1665160531">
    <w:abstractNumId w:val="33"/>
  </w:num>
  <w:num w:numId="36" w16cid:durableId="1141535046">
    <w:abstractNumId w:val="7"/>
  </w:num>
  <w:num w:numId="37" w16cid:durableId="1970160042">
    <w:abstractNumId w:val="0"/>
  </w:num>
  <w:num w:numId="38" w16cid:durableId="913274835">
    <w:abstractNumId w:val="4"/>
  </w:num>
  <w:num w:numId="39" w16cid:durableId="1450277648">
    <w:abstractNumId w:val="10"/>
  </w:num>
  <w:num w:numId="40" w16cid:durableId="167138140">
    <w:abstractNumId w:val="28"/>
  </w:num>
  <w:num w:numId="41" w16cid:durableId="493188028">
    <w:abstractNumId w:val="2"/>
  </w:num>
  <w:num w:numId="42" w16cid:durableId="1499492727">
    <w:abstractNumId w:val="18"/>
  </w:num>
  <w:num w:numId="43" w16cid:durableId="1270120011">
    <w:abstractNumId w:val="31"/>
  </w:num>
  <w:num w:numId="44" w16cid:durableId="382103519">
    <w:abstractNumId w:val="12"/>
  </w:num>
  <w:num w:numId="45" w16cid:durableId="993752292">
    <w:abstractNumId w:val="12"/>
  </w:num>
  <w:num w:numId="46" w16cid:durableId="965351636">
    <w:abstractNumId w:val="12"/>
  </w:num>
  <w:num w:numId="47" w16cid:durableId="1599631175">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GrammaticalErrors/>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F64"/>
    <w:rsid w:val="00002866"/>
    <w:rsid w:val="00010964"/>
    <w:rsid w:val="000225AB"/>
    <w:rsid w:val="00033068"/>
    <w:rsid w:val="00033D08"/>
    <w:rsid w:val="00034831"/>
    <w:rsid w:val="00041765"/>
    <w:rsid w:val="000442F4"/>
    <w:rsid w:val="00044E31"/>
    <w:rsid w:val="00053DB5"/>
    <w:rsid w:val="00070D69"/>
    <w:rsid w:val="000725B6"/>
    <w:rsid w:val="00074A78"/>
    <w:rsid w:val="000750BF"/>
    <w:rsid w:val="00080A41"/>
    <w:rsid w:val="00082EF1"/>
    <w:rsid w:val="00092291"/>
    <w:rsid w:val="00092917"/>
    <w:rsid w:val="000A74EB"/>
    <w:rsid w:val="000A7565"/>
    <w:rsid w:val="000C50A9"/>
    <w:rsid w:val="000C5C67"/>
    <w:rsid w:val="000D434E"/>
    <w:rsid w:val="000D5E40"/>
    <w:rsid w:val="000E49F6"/>
    <w:rsid w:val="000E4C54"/>
    <w:rsid w:val="000E644D"/>
    <w:rsid w:val="000E6E5E"/>
    <w:rsid w:val="00101110"/>
    <w:rsid w:val="00104FDA"/>
    <w:rsid w:val="00123C63"/>
    <w:rsid w:val="0012652D"/>
    <w:rsid w:val="00127DF6"/>
    <w:rsid w:val="0013007C"/>
    <w:rsid w:val="00130BEF"/>
    <w:rsid w:val="00141D3C"/>
    <w:rsid w:val="0015458C"/>
    <w:rsid w:val="00154E3D"/>
    <w:rsid w:val="001A775B"/>
    <w:rsid w:val="001B3ABA"/>
    <w:rsid w:val="001C6C9E"/>
    <w:rsid w:val="001C78A2"/>
    <w:rsid w:val="001D2A65"/>
    <w:rsid w:val="001D359D"/>
    <w:rsid w:val="001D5C4C"/>
    <w:rsid w:val="001D7734"/>
    <w:rsid w:val="001F07A9"/>
    <w:rsid w:val="001F7FA6"/>
    <w:rsid w:val="00202424"/>
    <w:rsid w:val="002048B3"/>
    <w:rsid w:val="00205EBB"/>
    <w:rsid w:val="00221ABD"/>
    <w:rsid w:val="0022706E"/>
    <w:rsid w:val="00233547"/>
    <w:rsid w:val="0023373D"/>
    <w:rsid w:val="00235146"/>
    <w:rsid w:val="002376A6"/>
    <w:rsid w:val="00245B38"/>
    <w:rsid w:val="00251BD9"/>
    <w:rsid w:val="002557EF"/>
    <w:rsid w:val="00272D56"/>
    <w:rsid w:val="00273090"/>
    <w:rsid w:val="00275093"/>
    <w:rsid w:val="0027744D"/>
    <w:rsid w:val="002844F3"/>
    <w:rsid w:val="00290262"/>
    <w:rsid w:val="00290C51"/>
    <w:rsid w:val="00294CF4"/>
    <w:rsid w:val="002A26FD"/>
    <w:rsid w:val="002A4717"/>
    <w:rsid w:val="002B60EE"/>
    <w:rsid w:val="002B6C56"/>
    <w:rsid w:val="002B7623"/>
    <w:rsid w:val="002B7C87"/>
    <w:rsid w:val="002C2C89"/>
    <w:rsid w:val="002C2E48"/>
    <w:rsid w:val="002C4E6A"/>
    <w:rsid w:val="002C6A3B"/>
    <w:rsid w:val="002D14D4"/>
    <w:rsid w:val="002D68E5"/>
    <w:rsid w:val="002E42D0"/>
    <w:rsid w:val="002E4CA9"/>
    <w:rsid w:val="002E5658"/>
    <w:rsid w:val="002E74C3"/>
    <w:rsid w:val="002F4F65"/>
    <w:rsid w:val="00302DD4"/>
    <w:rsid w:val="00302E53"/>
    <w:rsid w:val="003209D7"/>
    <w:rsid w:val="00320EE6"/>
    <w:rsid w:val="003269DB"/>
    <w:rsid w:val="00327381"/>
    <w:rsid w:val="00327ADD"/>
    <w:rsid w:val="00342451"/>
    <w:rsid w:val="0034480C"/>
    <w:rsid w:val="00346A76"/>
    <w:rsid w:val="00347AC5"/>
    <w:rsid w:val="00347EB7"/>
    <w:rsid w:val="003567B3"/>
    <w:rsid w:val="00363C61"/>
    <w:rsid w:val="00366884"/>
    <w:rsid w:val="00373719"/>
    <w:rsid w:val="003801F6"/>
    <w:rsid w:val="00383603"/>
    <w:rsid w:val="00390E33"/>
    <w:rsid w:val="00394904"/>
    <w:rsid w:val="0039740B"/>
    <w:rsid w:val="003A0E63"/>
    <w:rsid w:val="003A0E93"/>
    <w:rsid w:val="003A14A2"/>
    <w:rsid w:val="003A4888"/>
    <w:rsid w:val="003B14C9"/>
    <w:rsid w:val="003B321B"/>
    <w:rsid w:val="003B71E8"/>
    <w:rsid w:val="003C1ACB"/>
    <w:rsid w:val="003C1C2B"/>
    <w:rsid w:val="003C5ADC"/>
    <w:rsid w:val="003C740E"/>
    <w:rsid w:val="003D006E"/>
    <w:rsid w:val="003D34B9"/>
    <w:rsid w:val="003D4692"/>
    <w:rsid w:val="003D650F"/>
    <w:rsid w:val="003E474B"/>
    <w:rsid w:val="003E5C66"/>
    <w:rsid w:val="003F3AAA"/>
    <w:rsid w:val="003F54FF"/>
    <w:rsid w:val="003F5F97"/>
    <w:rsid w:val="004029C3"/>
    <w:rsid w:val="00402F36"/>
    <w:rsid w:val="0040443A"/>
    <w:rsid w:val="004237B9"/>
    <w:rsid w:val="0042613F"/>
    <w:rsid w:val="00426AB3"/>
    <w:rsid w:val="0043065B"/>
    <w:rsid w:val="00434922"/>
    <w:rsid w:val="004356DF"/>
    <w:rsid w:val="00443091"/>
    <w:rsid w:val="00450851"/>
    <w:rsid w:val="00466D84"/>
    <w:rsid w:val="004701E6"/>
    <w:rsid w:val="00472953"/>
    <w:rsid w:val="00473BA9"/>
    <w:rsid w:val="00483E03"/>
    <w:rsid w:val="00485538"/>
    <w:rsid w:val="00486EC4"/>
    <w:rsid w:val="00492B9A"/>
    <w:rsid w:val="00493CD1"/>
    <w:rsid w:val="004A47EE"/>
    <w:rsid w:val="004A60A4"/>
    <w:rsid w:val="004B626F"/>
    <w:rsid w:val="004C749B"/>
    <w:rsid w:val="004D230D"/>
    <w:rsid w:val="004D3133"/>
    <w:rsid w:val="004D42D1"/>
    <w:rsid w:val="004D58A7"/>
    <w:rsid w:val="004E38A8"/>
    <w:rsid w:val="0050211F"/>
    <w:rsid w:val="00504AF6"/>
    <w:rsid w:val="00512EF5"/>
    <w:rsid w:val="00514B47"/>
    <w:rsid w:val="005150ED"/>
    <w:rsid w:val="00516D3F"/>
    <w:rsid w:val="00520DD5"/>
    <w:rsid w:val="00521379"/>
    <w:rsid w:val="005270F1"/>
    <w:rsid w:val="00535BA6"/>
    <w:rsid w:val="0055180B"/>
    <w:rsid w:val="00554CF2"/>
    <w:rsid w:val="00560BAB"/>
    <w:rsid w:val="00570C75"/>
    <w:rsid w:val="00576C96"/>
    <w:rsid w:val="00577C11"/>
    <w:rsid w:val="0058218E"/>
    <w:rsid w:val="005822D6"/>
    <w:rsid w:val="00587C83"/>
    <w:rsid w:val="00592BA3"/>
    <w:rsid w:val="00596832"/>
    <w:rsid w:val="005A52D6"/>
    <w:rsid w:val="005B5F60"/>
    <w:rsid w:val="005C17DF"/>
    <w:rsid w:val="005C287A"/>
    <w:rsid w:val="005C4593"/>
    <w:rsid w:val="005D2B58"/>
    <w:rsid w:val="005F269F"/>
    <w:rsid w:val="005F299B"/>
    <w:rsid w:val="005F3003"/>
    <w:rsid w:val="0060597C"/>
    <w:rsid w:val="006062EA"/>
    <w:rsid w:val="0060693B"/>
    <w:rsid w:val="00612547"/>
    <w:rsid w:val="00615350"/>
    <w:rsid w:val="00616178"/>
    <w:rsid w:val="006230E3"/>
    <w:rsid w:val="006347C1"/>
    <w:rsid w:val="006433FC"/>
    <w:rsid w:val="00650A89"/>
    <w:rsid w:val="0066246F"/>
    <w:rsid w:val="00662C60"/>
    <w:rsid w:val="00662D55"/>
    <w:rsid w:val="00663708"/>
    <w:rsid w:val="00667417"/>
    <w:rsid w:val="00671E9A"/>
    <w:rsid w:val="0067543B"/>
    <w:rsid w:val="006833DD"/>
    <w:rsid w:val="006841AF"/>
    <w:rsid w:val="00684B6B"/>
    <w:rsid w:val="0068568E"/>
    <w:rsid w:val="00687673"/>
    <w:rsid w:val="00694C9D"/>
    <w:rsid w:val="006A098B"/>
    <w:rsid w:val="006A6126"/>
    <w:rsid w:val="006A61A7"/>
    <w:rsid w:val="006B0E2B"/>
    <w:rsid w:val="006B701F"/>
    <w:rsid w:val="006C226E"/>
    <w:rsid w:val="006C2C31"/>
    <w:rsid w:val="006C544D"/>
    <w:rsid w:val="006D5DF7"/>
    <w:rsid w:val="006F3E8A"/>
    <w:rsid w:val="00701328"/>
    <w:rsid w:val="007036B5"/>
    <w:rsid w:val="00703AAB"/>
    <w:rsid w:val="00704C5D"/>
    <w:rsid w:val="00705060"/>
    <w:rsid w:val="00707522"/>
    <w:rsid w:val="0070764A"/>
    <w:rsid w:val="007107DF"/>
    <w:rsid w:val="0071434D"/>
    <w:rsid w:val="00715E0D"/>
    <w:rsid w:val="00730D2D"/>
    <w:rsid w:val="00734B94"/>
    <w:rsid w:val="0073764D"/>
    <w:rsid w:val="00741CF3"/>
    <w:rsid w:val="00744E87"/>
    <w:rsid w:val="0075182F"/>
    <w:rsid w:val="007577F9"/>
    <w:rsid w:val="00776113"/>
    <w:rsid w:val="0078397C"/>
    <w:rsid w:val="00787975"/>
    <w:rsid w:val="00791282"/>
    <w:rsid w:val="00797049"/>
    <w:rsid w:val="00797F61"/>
    <w:rsid w:val="007A3524"/>
    <w:rsid w:val="007A47FE"/>
    <w:rsid w:val="007A6B12"/>
    <w:rsid w:val="007B10B1"/>
    <w:rsid w:val="007C46AE"/>
    <w:rsid w:val="007D1917"/>
    <w:rsid w:val="007E4612"/>
    <w:rsid w:val="007E4ECC"/>
    <w:rsid w:val="007F6B9D"/>
    <w:rsid w:val="0080038A"/>
    <w:rsid w:val="00805069"/>
    <w:rsid w:val="00813C08"/>
    <w:rsid w:val="00817C2B"/>
    <w:rsid w:val="00825646"/>
    <w:rsid w:val="008272B2"/>
    <w:rsid w:val="00840C83"/>
    <w:rsid w:val="0084367A"/>
    <w:rsid w:val="00851FDB"/>
    <w:rsid w:val="00861249"/>
    <w:rsid w:val="008700EB"/>
    <w:rsid w:val="008716EF"/>
    <w:rsid w:val="0087260D"/>
    <w:rsid w:val="00874BFD"/>
    <w:rsid w:val="00875FEB"/>
    <w:rsid w:val="00884D5E"/>
    <w:rsid w:val="008852BD"/>
    <w:rsid w:val="00890ECE"/>
    <w:rsid w:val="008943F1"/>
    <w:rsid w:val="00895BF5"/>
    <w:rsid w:val="008A3406"/>
    <w:rsid w:val="008B2062"/>
    <w:rsid w:val="008B2C55"/>
    <w:rsid w:val="008B57A7"/>
    <w:rsid w:val="008B7BE6"/>
    <w:rsid w:val="008C1925"/>
    <w:rsid w:val="008C1A65"/>
    <w:rsid w:val="008D4E1A"/>
    <w:rsid w:val="008D737D"/>
    <w:rsid w:val="008E08A3"/>
    <w:rsid w:val="008E1CCF"/>
    <w:rsid w:val="008E5B1F"/>
    <w:rsid w:val="008E5D88"/>
    <w:rsid w:val="008F0828"/>
    <w:rsid w:val="008F1364"/>
    <w:rsid w:val="008F1A2A"/>
    <w:rsid w:val="008F1E34"/>
    <w:rsid w:val="008F712A"/>
    <w:rsid w:val="00901B49"/>
    <w:rsid w:val="00902379"/>
    <w:rsid w:val="00911305"/>
    <w:rsid w:val="00920970"/>
    <w:rsid w:val="0093570D"/>
    <w:rsid w:val="00945EB5"/>
    <w:rsid w:val="009460BE"/>
    <w:rsid w:val="00952CB2"/>
    <w:rsid w:val="00953A60"/>
    <w:rsid w:val="009620C3"/>
    <w:rsid w:val="00970C39"/>
    <w:rsid w:val="00971BBF"/>
    <w:rsid w:val="0097501D"/>
    <w:rsid w:val="00980E09"/>
    <w:rsid w:val="00984F7B"/>
    <w:rsid w:val="009977E7"/>
    <w:rsid w:val="009A2CC6"/>
    <w:rsid w:val="009A33BD"/>
    <w:rsid w:val="009A33CB"/>
    <w:rsid w:val="009A4262"/>
    <w:rsid w:val="009A5CF4"/>
    <w:rsid w:val="009A6E62"/>
    <w:rsid w:val="009B02A1"/>
    <w:rsid w:val="009C5827"/>
    <w:rsid w:val="009D4C02"/>
    <w:rsid w:val="009E0FC1"/>
    <w:rsid w:val="009E4407"/>
    <w:rsid w:val="009E72AD"/>
    <w:rsid w:val="009F3DBF"/>
    <w:rsid w:val="009F5AA4"/>
    <w:rsid w:val="009F5EB0"/>
    <w:rsid w:val="00A00300"/>
    <w:rsid w:val="00A020ED"/>
    <w:rsid w:val="00A05FD0"/>
    <w:rsid w:val="00A16D16"/>
    <w:rsid w:val="00A20AE3"/>
    <w:rsid w:val="00A22EE1"/>
    <w:rsid w:val="00A22F1F"/>
    <w:rsid w:val="00A27E27"/>
    <w:rsid w:val="00A333C1"/>
    <w:rsid w:val="00A4185A"/>
    <w:rsid w:val="00A42793"/>
    <w:rsid w:val="00A434A6"/>
    <w:rsid w:val="00A46732"/>
    <w:rsid w:val="00A52F9F"/>
    <w:rsid w:val="00A53E30"/>
    <w:rsid w:val="00A54C58"/>
    <w:rsid w:val="00A55D5B"/>
    <w:rsid w:val="00A621D1"/>
    <w:rsid w:val="00A674DA"/>
    <w:rsid w:val="00A70365"/>
    <w:rsid w:val="00A8120C"/>
    <w:rsid w:val="00A84A57"/>
    <w:rsid w:val="00A920BE"/>
    <w:rsid w:val="00A96B46"/>
    <w:rsid w:val="00A96B61"/>
    <w:rsid w:val="00AA05B8"/>
    <w:rsid w:val="00AA13D9"/>
    <w:rsid w:val="00AB3718"/>
    <w:rsid w:val="00AB68B9"/>
    <w:rsid w:val="00AD0435"/>
    <w:rsid w:val="00AD0FD2"/>
    <w:rsid w:val="00AD5C6C"/>
    <w:rsid w:val="00AE19BA"/>
    <w:rsid w:val="00AE2D29"/>
    <w:rsid w:val="00AE5374"/>
    <w:rsid w:val="00AF2A3B"/>
    <w:rsid w:val="00AF358B"/>
    <w:rsid w:val="00AF3A81"/>
    <w:rsid w:val="00B06D92"/>
    <w:rsid w:val="00B1007F"/>
    <w:rsid w:val="00B14548"/>
    <w:rsid w:val="00B17011"/>
    <w:rsid w:val="00B178AE"/>
    <w:rsid w:val="00B17963"/>
    <w:rsid w:val="00B25C45"/>
    <w:rsid w:val="00B3317D"/>
    <w:rsid w:val="00B43D59"/>
    <w:rsid w:val="00B56127"/>
    <w:rsid w:val="00B57EBA"/>
    <w:rsid w:val="00B60DF2"/>
    <w:rsid w:val="00B61EBE"/>
    <w:rsid w:val="00B63505"/>
    <w:rsid w:val="00B739F5"/>
    <w:rsid w:val="00B752D9"/>
    <w:rsid w:val="00B80048"/>
    <w:rsid w:val="00B9004E"/>
    <w:rsid w:val="00B920B3"/>
    <w:rsid w:val="00B93E1C"/>
    <w:rsid w:val="00B97C00"/>
    <w:rsid w:val="00BA280E"/>
    <w:rsid w:val="00BB25E6"/>
    <w:rsid w:val="00BB4174"/>
    <w:rsid w:val="00BC4926"/>
    <w:rsid w:val="00BC5967"/>
    <w:rsid w:val="00BC7C51"/>
    <w:rsid w:val="00BE52FD"/>
    <w:rsid w:val="00BE7014"/>
    <w:rsid w:val="00BF031B"/>
    <w:rsid w:val="00BF0A9D"/>
    <w:rsid w:val="00C10B28"/>
    <w:rsid w:val="00C15CB9"/>
    <w:rsid w:val="00C238C0"/>
    <w:rsid w:val="00C27A7E"/>
    <w:rsid w:val="00C32913"/>
    <w:rsid w:val="00C33AB1"/>
    <w:rsid w:val="00C34BE0"/>
    <w:rsid w:val="00C34E9E"/>
    <w:rsid w:val="00C4640F"/>
    <w:rsid w:val="00C500D3"/>
    <w:rsid w:val="00C505F2"/>
    <w:rsid w:val="00C52DA6"/>
    <w:rsid w:val="00C534CD"/>
    <w:rsid w:val="00C54742"/>
    <w:rsid w:val="00C61FAD"/>
    <w:rsid w:val="00C644DA"/>
    <w:rsid w:val="00C675D7"/>
    <w:rsid w:val="00C71369"/>
    <w:rsid w:val="00C81035"/>
    <w:rsid w:val="00C82F87"/>
    <w:rsid w:val="00C9305F"/>
    <w:rsid w:val="00C97587"/>
    <w:rsid w:val="00CB0106"/>
    <w:rsid w:val="00CB01E4"/>
    <w:rsid w:val="00CB4448"/>
    <w:rsid w:val="00CB489C"/>
    <w:rsid w:val="00CB70C2"/>
    <w:rsid w:val="00CC1512"/>
    <w:rsid w:val="00CC153E"/>
    <w:rsid w:val="00CC1737"/>
    <w:rsid w:val="00CC23C6"/>
    <w:rsid w:val="00CC2DF2"/>
    <w:rsid w:val="00CC7785"/>
    <w:rsid w:val="00CD15AF"/>
    <w:rsid w:val="00CD6BF6"/>
    <w:rsid w:val="00CD7D49"/>
    <w:rsid w:val="00CE7469"/>
    <w:rsid w:val="00CF21AD"/>
    <w:rsid w:val="00CF4534"/>
    <w:rsid w:val="00CF6472"/>
    <w:rsid w:val="00CF6839"/>
    <w:rsid w:val="00D00B09"/>
    <w:rsid w:val="00D05337"/>
    <w:rsid w:val="00D05C33"/>
    <w:rsid w:val="00D07B6B"/>
    <w:rsid w:val="00D12624"/>
    <w:rsid w:val="00D12769"/>
    <w:rsid w:val="00D16564"/>
    <w:rsid w:val="00D229B9"/>
    <w:rsid w:val="00D2340B"/>
    <w:rsid w:val="00D2479A"/>
    <w:rsid w:val="00D2530B"/>
    <w:rsid w:val="00D2746C"/>
    <w:rsid w:val="00D27874"/>
    <w:rsid w:val="00D34778"/>
    <w:rsid w:val="00D40CEB"/>
    <w:rsid w:val="00D40E99"/>
    <w:rsid w:val="00D43B3B"/>
    <w:rsid w:val="00D47431"/>
    <w:rsid w:val="00D47B55"/>
    <w:rsid w:val="00D54093"/>
    <w:rsid w:val="00D570BE"/>
    <w:rsid w:val="00D618B6"/>
    <w:rsid w:val="00D811BB"/>
    <w:rsid w:val="00D85F0E"/>
    <w:rsid w:val="00D90C6C"/>
    <w:rsid w:val="00D91D38"/>
    <w:rsid w:val="00D94FD1"/>
    <w:rsid w:val="00DA0E9E"/>
    <w:rsid w:val="00DA1851"/>
    <w:rsid w:val="00DA26F9"/>
    <w:rsid w:val="00DA585E"/>
    <w:rsid w:val="00DA62AE"/>
    <w:rsid w:val="00DB6D35"/>
    <w:rsid w:val="00DD3257"/>
    <w:rsid w:val="00DD6F83"/>
    <w:rsid w:val="00DE6276"/>
    <w:rsid w:val="00DF39E6"/>
    <w:rsid w:val="00DF6E53"/>
    <w:rsid w:val="00E02B0B"/>
    <w:rsid w:val="00E06B7F"/>
    <w:rsid w:val="00E10E1C"/>
    <w:rsid w:val="00E1636D"/>
    <w:rsid w:val="00E167C1"/>
    <w:rsid w:val="00E2284D"/>
    <w:rsid w:val="00E24870"/>
    <w:rsid w:val="00E3488A"/>
    <w:rsid w:val="00E41399"/>
    <w:rsid w:val="00E425D9"/>
    <w:rsid w:val="00E470EA"/>
    <w:rsid w:val="00E51C3B"/>
    <w:rsid w:val="00E52C4A"/>
    <w:rsid w:val="00E61200"/>
    <w:rsid w:val="00E6583D"/>
    <w:rsid w:val="00E664DA"/>
    <w:rsid w:val="00E7529A"/>
    <w:rsid w:val="00E76972"/>
    <w:rsid w:val="00E822F6"/>
    <w:rsid w:val="00E83062"/>
    <w:rsid w:val="00E847DC"/>
    <w:rsid w:val="00E92F3F"/>
    <w:rsid w:val="00E947DC"/>
    <w:rsid w:val="00E94D01"/>
    <w:rsid w:val="00EA32C1"/>
    <w:rsid w:val="00EA4FC9"/>
    <w:rsid w:val="00EA50B8"/>
    <w:rsid w:val="00EB21E4"/>
    <w:rsid w:val="00EC0B18"/>
    <w:rsid w:val="00EC1DB9"/>
    <w:rsid w:val="00EC3000"/>
    <w:rsid w:val="00EC60E1"/>
    <w:rsid w:val="00ED7A11"/>
    <w:rsid w:val="00EE194D"/>
    <w:rsid w:val="00EE1AEA"/>
    <w:rsid w:val="00EE1D72"/>
    <w:rsid w:val="00EE259C"/>
    <w:rsid w:val="00EE446D"/>
    <w:rsid w:val="00EF0BF5"/>
    <w:rsid w:val="00EF2711"/>
    <w:rsid w:val="00EF3EBF"/>
    <w:rsid w:val="00EF4919"/>
    <w:rsid w:val="00F115FD"/>
    <w:rsid w:val="00F13D5D"/>
    <w:rsid w:val="00F16609"/>
    <w:rsid w:val="00F16F64"/>
    <w:rsid w:val="00F25EB2"/>
    <w:rsid w:val="00F32A8F"/>
    <w:rsid w:val="00F40BFB"/>
    <w:rsid w:val="00F441CC"/>
    <w:rsid w:val="00F44EF3"/>
    <w:rsid w:val="00F52136"/>
    <w:rsid w:val="00F60110"/>
    <w:rsid w:val="00F710CD"/>
    <w:rsid w:val="00F72E82"/>
    <w:rsid w:val="00F7371E"/>
    <w:rsid w:val="00F81D84"/>
    <w:rsid w:val="00F8245D"/>
    <w:rsid w:val="00F828F5"/>
    <w:rsid w:val="00F91C15"/>
    <w:rsid w:val="00F9364A"/>
    <w:rsid w:val="00FA0AAD"/>
    <w:rsid w:val="00FA0B3E"/>
    <w:rsid w:val="00FA0BF9"/>
    <w:rsid w:val="00FA0F9C"/>
    <w:rsid w:val="00FA2A05"/>
    <w:rsid w:val="00FA60C4"/>
    <w:rsid w:val="00FB7597"/>
    <w:rsid w:val="00FC0B46"/>
    <w:rsid w:val="00FD36E8"/>
    <w:rsid w:val="00FF5103"/>
    <w:rsid w:val="00FF52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AF3C"/>
  <w15:chartTrackingRefBased/>
  <w15:docId w15:val="{FEE61CDF-FC8D-4A21-9C40-57E69E96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F16F64"/>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1">
    <w:name w:val="heading 1"/>
    <w:basedOn w:val="Navaden"/>
    <w:next w:val="Navaden"/>
    <w:link w:val="Naslov1Znak"/>
    <w:uiPriority w:val="9"/>
    <w:qFormat/>
    <w:rsid w:val="00486EC4"/>
    <w:pPr>
      <w:keepNext/>
      <w:keepLines/>
      <w:numPr>
        <w:numId w:val="9"/>
      </w:numPr>
      <w:overflowPunct/>
      <w:autoSpaceDE/>
      <w:autoSpaceDN/>
      <w:adjustRightInd/>
      <w:spacing w:before="240" w:after="240"/>
      <w:textAlignment w:val="auto"/>
      <w:outlineLvl w:val="0"/>
    </w:pPr>
    <w:rPr>
      <w:rFonts w:eastAsiaTheme="majorEastAsia" w:cstheme="majorBidi"/>
      <w:b/>
      <w:kern w:val="2"/>
      <w:sz w:val="40"/>
      <w:szCs w:val="40"/>
      <w:lang w:eastAsia="en-US"/>
      <w14:ligatures w14:val="standardContextual"/>
    </w:rPr>
  </w:style>
  <w:style w:type="paragraph" w:styleId="Naslov2">
    <w:name w:val="heading 2"/>
    <w:basedOn w:val="Navaden"/>
    <w:next w:val="Navaden"/>
    <w:link w:val="Naslov2Znak"/>
    <w:uiPriority w:val="9"/>
    <w:unhideWhenUsed/>
    <w:qFormat/>
    <w:rsid w:val="00486EC4"/>
    <w:pPr>
      <w:keepNext/>
      <w:keepLines/>
      <w:numPr>
        <w:ilvl w:val="1"/>
        <w:numId w:val="9"/>
      </w:numPr>
      <w:overflowPunct/>
      <w:autoSpaceDE/>
      <w:autoSpaceDN/>
      <w:adjustRightInd/>
      <w:spacing w:before="240" w:after="240"/>
      <w:contextualSpacing/>
      <w:jc w:val="left"/>
      <w:textAlignment w:val="auto"/>
      <w:outlineLvl w:val="1"/>
    </w:pPr>
    <w:rPr>
      <w:rFonts w:eastAsiaTheme="majorEastAsia" w:cstheme="majorBidi"/>
      <w:b/>
      <w:kern w:val="2"/>
      <w:sz w:val="32"/>
      <w:szCs w:val="32"/>
      <w:lang w:eastAsia="en-US"/>
      <w14:ligatures w14:val="standardContextual"/>
    </w:rPr>
  </w:style>
  <w:style w:type="paragraph" w:styleId="Naslov3">
    <w:name w:val="heading 3"/>
    <w:basedOn w:val="Navaden"/>
    <w:next w:val="Navaden"/>
    <w:link w:val="Naslov3Znak"/>
    <w:uiPriority w:val="9"/>
    <w:unhideWhenUsed/>
    <w:qFormat/>
    <w:rsid w:val="00486EC4"/>
    <w:pPr>
      <w:keepNext/>
      <w:keepLines/>
      <w:numPr>
        <w:ilvl w:val="2"/>
        <w:numId w:val="9"/>
      </w:numPr>
      <w:overflowPunct/>
      <w:autoSpaceDE/>
      <w:autoSpaceDN/>
      <w:adjustRightInd/>
      <w:spacing w:before="240" w:after="240"/>
      <w:contextualSpacing/>
      <w:jc w:val="left"/>
      <w:textAlignment w:val="auto"/>
      <w:outlineLvl w:val="2"/>
    </w:pPr>
    <w:rPr>
      <w:rFonts w:eastAsiaTheme="majorEastAsia" w:cstheme="majorBidi"/>
      <w:b/>
      <w:kern w:val="2"/>
      <w:sz w:val="28"/>
      <w:szCs w:val="28"/>
      <w:lang w:eastAsia="en-US"/>
      <w14:ligatures w14:val="standardContextual"/>
    </w:rPr>
  </w:style>
  <w:style w:type="paragraph" w:styleId="Naslov4">
    <w:name w:val="heading 4"/>
    <w:basedOn w:val="Naslov3"/>
    <w:next w:val="Navaden"/>
    <w:link w:val="Naslov4Znak"/>
    <w:uiPriority w:val="9"/>
    <w:unhideWhenUsed/>
    <w:qFormat/>
    <w:rsid w:val="00CF6839"/>
    <w:pPr>
      <w:numPr>
        <w:ilvl w:val="3"/>
        <w:numId w:val="19"/>
      </w:numPr>
      <w:outlineLvl w:val="3"/>
    </w:pPr>
    <w:rPr>
      <w:i/>
      <w:sz w:val="24"/>
    </w:rPr>
  </w:style>
  <w:style w:type="paragraph" w:styleId="Naslov5">
    <w:name w:val="heading 5"/>
    <w:basedOn w:val="Navaden"/>
    <w:next w:val="Navaden"/>
    <w:link w:val="Naslov5Znak"/>
    <w:uiPriority w:val="9"/>
    <w:semiHidden/>
    <w:unhideWhenUsed/>
    <w:qFormat/>
    <w:rsid w:val="00486EC4"/>
    <w:pPr>
      <w:keepNext/>
      <w:keepLines/>
      <w:numPr>
        <w:ilvl w:val="4"/>
        <w:numId w:val="9"/>
      </w:numPr>
      <w:overflowPunct/>
      <w:autoSpaceDE/>
      <w:autoSpaceDN/>
      <w:adjustRightInd/>
      <w:spacing w:before="80" w:after="40"/>
      <w:contextualSpacing/>
      <w:textAlignment w:val="auto"/>
      <w:outlineLvl w:val="4"/>
    </w:pPr>
    <w:rPr>
      <w:rFonts w:eastAsiaTheme="majorEastAsia" w:cstheme="majorBidi"/>
      <w:color w:val="2E74B5" w:themeColor="accent1" w:themeShade="BF"/>
      <w:kern w:val="2"/>
      <w:szCs w:val="22"/>
      <w:lang w:eastAsia="en-US"/>
      <w14:ligatures w14:val="standardContextual"/>
    </w:rPr>
  </w:style>
  <w:style w:type="paragraph" w:styleId="Naslov6">
    <w:name w:val="heading 6"/>
    <w:basedOn w:val="Navaden"/>
    <w:next w:val="Navaden"/>
    <w:link w:val="Naslov6Znak"/>
    <w:uiPriority w:val="9"/>
    <w:semiHidden/>
    <w:unhideWhenUsed/>
    <w:qFormat/>
    <w:rsid w:val="00486EC4"/>
    <w:pPr>
      <w:keepNext/>
      <w:keepLines/>
      <w:numPr>
        <w:ilvl w:val="5"/>
        <w:numId w:val="9"/>
      </w:numPr>
      <w:overflowPunct/>
      <w:autoSpaceDE/>
      <w:autoSpaceDN/>
      <w:adjustRightInd/>
      <w:spacing w:before="40"/>
      <w:contextualSpacing/>
      <w:textAlignment w:val="auto"/>
      <w:outlineLvl w:val="5"/>
    </w:pPr>
    <w:rPr>
      <w:rFonts w:eastAsiaTheme="majorEastAsia" w:cstheme="majorBidi"/>
      <w:i/>
      <w:iCs/>
      <w:color w:val="595959" w:themeColor="text1" w:themeTint="A6"/>
      <w:kern w:val="2"/>
      <w:szCs w:val="22"/>
      <w:lang w:eastAsia="en-US"/>
      <w14:ligatures w14:val="standardContextual"/>
    </w:rPr>
  </w:style>
  <w:style w:type="paragraph" w:styleId="Naslov7">
    <w:name w:val="heading 7"/>
    <w:basedOn w:val="Navaden"/>
    <w:next w:val="Navaden"/>
    <w:link w:val="Naslov7Znak"/>
    <w:uiPriority w:val="9"/>
    <w:semiHidden/>
    <w:unhideWhenUsed/>
    <w:qFormat/>
    <w:rsid w:val="00486EC4"/>
    <w:pPr>
      <w:keepNext/>
      <w:keepLines/>
      <w:numPr>
        <w:ilvl w:val="6"/>
        <w:numId w:val="9"/>
      </w:numPr>
      <w:overflowPunct/>
      <w:autoSpaceDE/>
      <w:autoSpaceDN/>
      <w:adjustRightInd/>
      <w:spacing w:before="40"/>
      <w:contextualSpacing/>
      <w:textAlignment w:val="auto"/>
      <w:outlineLvl w:val="6"/>
    </w:pPr>
    <w:rPr>
      <w:rFonts w:eastAsiaTheme="majorEastAsia" w:cstheme="majorBidi"/>
      <w:color w:val="595959" w:themeColor="text1" w:themeTint="A6"/>
      <w:kern w:val="2"/>
      <w:szCs w:val="22"/>
      <w:lang w:eastAsia="en-US"/>
      <w14:ligatures w14:val="standardContextual"/>
    </w:rPr>
  </w:style>
  <w:style w:type="paragraph" w:styleId="Naslov8">
    <w:name w:val="heading 8"/>
    <w:basedOn w:val="Navaden"/>
    <w:next w:val="Navaden"/>
    <w:link w:val="Naslov8Znak"/>
    <w:uiPriority w:val="9"/>
    <w:semiHidden/>
    <w:unhideWhenUsed/>
    <w:qFormat/>
    <w:rsid w:val="00486EC4"/>
    <w:pPr>
      <w:keepNext/>
      <w:keepLines/>
      <w:numPr>
        <w:ilvl w:val="7"/>
        <w:numId w:val="9"/>
      </w:numPr>
      <w:overflowPunct/>
      <w:autoSpaceDE/>
      <w:autoSpaceDN/>
      <w:adjustRightInd/>
      <w:contextualSpacing/>
      <w:textAlignment w:val="auto"/>
      <w:outlineLvl w:val="7"/>
    </w:pPr>
    <w:rPr>
      <w:rFonts w:eastAsiaTheme="majorEastAsia" w:cstheme="majorBidi"/>
      <w:i/>
      <w:iCs/>
      <w:color w:val="272727" w:themeColor="text1" w:themeTint="D8"/>
      <w:kern w:val="2"/>
      <w:szCs w:val="22"/>
      <w:lang w:eastAsia="en-US"/>
      <w14:ligatures w14:val="standardContextual"/>
    </w:rPr>
  </w:style>
  <w:style w:type="paragraph" w:styleId="Naslov9">
    <w:name w:val="heading 9"/>
    <w:basedOn w:val="Navaden"/>
    <w:next w:val="Navaden"/>
    <w:link w:val="Naslov9Znak"/>
    <w:uiPriority w:val="9"/>
    <w:semiHidden/>
    <w:unhideWhenUsed/>
    <w:qFormat/>
    <w:rsid w:val="00486EC4"/>
    <w:pPr>
      <w:keepNext/>
      <w:keepLines/>
      <w:numPr>
        <w:ilvl w:val="8"/>
        <w:numId w:val="9"/>
      </w:numPr>
      <w:overflowPunct/>
      <w:autoSpaceDE/>
      <w:autoSpaceDN/>
      <w:adjustRightInd/>
      <w:contextualSpacing/>
      <w:textAlignment w:val="auto"/>
      <w:outlineLvl w:val="8"/>
    </w:pPr>
    <w:rPr>
      <w:rFonts w:eastAsiaTheme="majorEastAsia" w:cstheme="majorBidi"/>
      <w:color w:val="272727" w:themeColor="text1" w:themeTint="D8"/>
      <w:kern w:val="2"/>
      <w:szCs w:val="22"/>
      <w:lang w:eastAsia="en-US"/>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F16F64"/>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16F64"/>
    <w:pPr>
      <w:suppressAutoHyphens/>
      <w:jc w:val="center"/>
    </w:pPr>
    <w:rPr>
      <w:rFonts w:cs="Arial"/>
      <w:b/>
      <w:szCs w:val="22"/>
    </w:rPr>
  </w:style>
  <w:style w:type="character" w:customStyle="1" w:styleId="VrstapredpisaZnak">
    <w:name w:val="Vrsta predpisa Znak"/>
    <w:link w:val="Vrstapredpisa"/>
    <w:rsid w:val="00F16F64"/>
    <w:rPr>
      <w:rFonts w:ascii="Arial" w:eastAsia="Times New Roman" w:hAnsi="Arial" w:cs="Arial"/>
      <w:b/>
      <w:bCs/>
      <w:color w:val="000000"/>
      <w:spacing w:val="40"/>
      <w:lang w:eastAsia="sl-SI"/>
    </w:rPr>
  </w:style>
  <w:style w:type="paragraph" w:customStyle="1" w:styleId="Poglavje">
    <w:name w:val="Poglavje"/>
    <w:basedOn w:val="Navaden"/>
    <w:qFormat/>
    <w:rsid w:val="00F16F64"/>
    <w:pPr>
      <w:suppressAutoHyphens/>
      <w:spacing w:before="480"/>
      <w:jc w:val="center"/>
    </w:pPr>
    <w:rPr>
      <w:rFonts w:cs="Arial"/>
      <w:szCs w:val="22"/>
    </w:rPr>
  </w:style>
  <w:style w:type="character" w:customStyle="1" w:styleId="NaslovpredpisaZnak">
    <w:name w:val="Naslov_predpisa Znak"/>
    <w:link w:val="Naslovpredpisa"/>
    <w:rsid w:val="00F16F64"/>
    <w:rPr>
      <w:rFonts w:ascii="Arial" w:eastAsia="Times New Roman" w:hAnsi="Arial" w:cs="Arial"/>
      <w:b/>
      <w:lang w:eastAsia="sl-SI"/>
    </w:rPr>
  </w:style>
  <w:style w:type="paragraph" w:customStyle="1" w:styleId="len">
    <w:name w:val="Člen"/>
    <w:basedOn w:val="Navaden"/>
    <w:link w:val="lenZnak"/>
    <w:qFormat/>
    <w:rsid w:val="00F16F64"/>
    <w:pPr>
      <w:suppressAutoHyphens/>
      <w:spacing w:before="480"/>
      <w:jc w:val="center"/>
    </w:pPr>
    <w:rPr>
      <w:rFonts w:cs="Arial"/>
      <w:b/>
      <w:szCs w:val="22"/>
    </w:rPr>
  </w:style>
  <w:style w:type="character" w:customStyle="1" w:styleId="lenZnak">
    <w:name w:val="Člen Znak"/>
    <w:link w:val="len"/>
    <w:rsid w:val="00F16F64"/>
    <w:rPr>
      <w:rFonts w:ascii="Arial" w:eastAsia="Times New Roman" w:hAnsi="Arial" w:cs="Arial"/>
      <w:b/>
      <w:lang w:eastAsia="sl-SI"/>
    </w:rPr>
  </w:style>
  <w:style w:type="paragraph" w:customStyle="1" w:styleId="Odstavek">
    <w:name w:val="Odstavek"/>
    <w:basedOn w:val="Navaden"/>
    <w:link w:val="OdstavekZnak"/>
    <w:qFormat/>
    <w:rsid w:val="00F16F64"/>
    <w:pPr>
      <w:spacing w:before="240"/>
      <w:ind w:firstLine="1021"/>
    </w:pPr>
    <w:rPr>
      <w:rFonts w:cs="Arial"/>
      <w:szCs w:val="22"/>
    </w:rPr>
  </w:style>
  <w:style w:type="paragraph" w:customStyle="1" w:styleId="Pravnapodlaga">
    <w:name w:val="Pravna podlaga"/>
    <w:basedOn w:val="Odstavek"/>
    <w:link w:val="PravnapodlagaZnak"/>
    <w:qFormat/>
    <w:rsid w:val="00F16F64"/>
    <w:pPr>
      <w:spacing w:before="480"/>
    </w:pPr>
  </w:style>
  <w:style w:type="character" w:customStyle="1" w:styleId="OdstavekZnak">
    <w:name w:val="Odstavek Znak"/>
    <w:link w:val="Odstavek"/>
    <w:rsid w:val="00F16F64"/>
    <w:rPr>
      <w:rFonts w:ascii="Arial" w:eastAsia="Times New Roman" w:hAnsi="Arial" w:cs="Arial"/>
      <w:lang w:eastAsia="sl-SI"/>
    </w:rPr>
  </w:style>
  <w:style w:type="paragraph" w:customStyle="1" w:styleId="Alineazaodstavkom">
    <w:name w:val="Alinea za odstavkom"/>
    <w:basedOn w:val="Navaden"/>
    <w:link w:val="AlineazaodstavkomZnak"/>
    <w:qFormat/>
    <w:rsid w:val="00F16F64"/>
    <w:pPr>
      <w:numPr>
        <w:numId w:val="1"/>
      </w:numPr>
      <w:overflowPunct/>
      <w:autoSpaceDE/>
      <w:autoSpaceDN/>
      <w:adjustRightInd/>
      <w:textAlignment w:val="auto"/>
    </w:pPr>
    <w:rPr>
      <w:rFonts w:cs="Arial"/>
      <w:szCs w:val="22"/>
    </w:rPr>
  </w:style>
  <w:style w:type="character" w:customStyle="1" w:styleId="AlineazaodstavkomZnak">
    <w:name w:val="Alinea za odstavkom Znak"/>
    <w:link w:val="Alineazaodstavkom"/>
    <w:rsid w:val="00F16F64"/>
    <w:rPr>
      <w:rFonts w:ascii="Arial" w:eastAsia="Times New Roman" w:hAnsi="Arial" w:cs="Arial"/>
      <w:lang w:eastAsia="sl-SI"/>
    </w:rPr>
  </w:style>
  <w:style w:type="paragraph" w:customStyle="1" w:styleId="lennaslov">
    <w:name w:val="Člen_naslov"/>
    <w:basedOn w:val="len"/>
    <w:qFormat/>
    <w:rsid w:val="00F16F64"/>
    <w:pPr>
      <w:spacing w:before="0"/>
    </w:pPr>
  </w:style>
  <w:style w:type="character" w:customStyle="1" w:styleId="PravnapodlagaZnak">
    <w:name w:val="Pravna podlaga Znak"/>
    <w:link w:val="Pravnapodlaga"/>
    <w:rsid w:val="00F16F64"/>
    <w:rPr>
      <w:rFonts w:ascii="Arial" w:eastAsia="Times New Roman" w:hAnsi="Arial" w:cs="Arial"/>
      <w:lang w:eastAsia="sl-SI"/>
    </w:rPr>
  </w:style>
  <w:style w:type="paragraph" w:styleId="Pripombabesedilo">
    <w:name w:val="annotation text"/>
    <w:basedOn w:val="Navaden"/>
    <w:link w:val="PripombabesediloZnak1"/>
    <w:uiPriority w:val="99"/>
    <w:unhideWhenUsed/>
    <w:rsid w:val="00F16F64"/>
    <w:rPr>
      <w:sz w:val="20"/>
      <w:szCs w:val="20"/>
    </w:rPr>
  </w:style>
  <w:style w:type="character" w:customStyle="1" w:styleId="PripombabesediloZnak">
    <w:name w:val="Pripomba – besedilo Znak"/>
    <w:basedOn w:val="Privzetapisavaodstavka"/>
    <w:uiPriority w:val="99"/>
    <w:rsid w:val="00F16F64"/>
    <w:rPr>
      <w:rFonts w:ascii="Arial" w:eastAsia="Times New Roman" w:hAnsi="Arial" w:cs="Times New Roman"/>
      <w:sz w:val="20"/>
      <w:szCs w:val="20"/>
      <w:lang w:eastAsia="sl-SI"/>
    </w:rPr>
  </w:style>
  <w:style w:type="character" w:customStyle="1" w:styleId="PripombabesediloZnak1">
    <w:name w:val="Pripomba – besedilo Znak1"/>
    <w:link w:val="Pripombabesedilo"/>
    <w:uiPriority w:val="99"/>
    <w:rsid w:val="00F16F64"/>
    <w:rPr>
      <w:rFonts w:ascii="Arial" w:eastAsia="Times New Roman" w:hAnsi="Arial" w:cs="Times New Roman"/>
      <w:sz w:val="20"/>
      <w:szCs w:val="20"/>
      <w:lang w:eastAsia="sl-SI"/>
    </w:rPr>
  </w:style>
  <w:style w:type="character" w:styleId="Pripombasklic">
    <w:name w:val="annotation reference"/>
    <w:uiPriority w:val="99"/>
    <w:unhideWhenUsed/>
    <w:rsid w:val="00F16F64"/>
    <w:rPr>
      <w:sz w:val="16"/>
      <w:szCs w:val="16"/>
    </w:rPr>
  </w:style>
  <w:style w:type="paragraph" w:styleId="Besedilooblaka">
    <w:name w:val="Balloon Text"/>
    <w:basedOn w:val="Navaden"/>
    <w:link w:val="BesedilooblakaZnak"/>
    <w:uiPriority w:val="99"/>
    <w:semiHidden/>
    <w:unhideWhenUsed/>
    <w:rsid w:val="00F16F64"/>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16F64"/>
    <w:rPr>
      <w:rFonts w:ascii="Segoe UI" w:eastAsia="Times New Roman" w:hAnsi="Segoe UI" w:cs="Segoe UI"/>
      <w:sz w:val="18"/>
      <w:szCs w:val="18"/>
      <w:lang w:eastAsia="sl-SI"/>
    </w:rPr>
  </w:style>
  <w:style w:type="paragraph" w:styleId="Zadevapripombe">
    <w:name w:val="annotation subject"/>
    <w:basedOn w:val="Pripombabesedilo"/>
    <w:next w:val="Pripombabesedilo"/>
    <w:link w:val="ZadevapripombeZnak"/>
    <w:uiPriority w:val="99"/>
    <w:semiHidden/>
    <w:unhideWhenUsed/>
    <w:rsid w:val="005C4593"/>
    <w:rPr>
      <w:b/>
      <w:bCs/>
    </w:rPr>
  </w:style>
  <w:style w:type="character" w:customStyle="1" w:styleId="ZadevapripombeZnak">
    <w:name w:val="Zadeva pripombe Znak"/>
    <w:basedOn w:val="PripombabesediloZnak1"/>
    <w:link w:val="Zadevapripombe"/>
    <w:uiPriority w:val="99"/>
    <w:semiHidden/>
    <w:rsid w:val="005C4593"/>
    <w:rPr>
      <w:rFonts w:ascii="Arial" w:eastAsia="Times New Roman" w:hAnsi="Arial" w:cs="Times New Roman"/>
      <w:b/>
      <w:bCs/>
      <w:sz w:val="20"/>
      <w:szCs w:val="20"/>
      <w:lang w:eastAsia="sl-SI"/>
    </w:rPr>
  </w:style>
  <w:style w:type="paragraph" w:styleId="Revizija">
    <w:name w:val="Revision"/>
    <w:hidden/>
    <w:uiPriority w:val="99"/>
    <w:semiHidden/>
    <w:rsid w:val="00BA280E"/>
    <w:pPr>
      <w:spacing w:after="0" w:line="240" w:lineRule="auto"/>
    </w:pPr>
    <w:rPr>
      <w:rFonts w:ascii="Arial" w:eastAsia="Times New Roman" w:hAnsi="Arial" w:cs="Times New Roman"/>
      <w:szCs w:val="16"/>
      <w:lang w:eastAsia="sl-SI"/>
    </w:rPr>
  </w:style>
  <w:style w:type="paragraph" w:styleId="Glava">
    <w:name w:val="header"/>
    <w:basedOn w:val="Navaden"/>
    <w:link w:val="GlavaZnak"/>
    <w:uiPriority w:val="99"/>
    <w:unhideWhenUsed/>
    <w:rsid w:val="006A6126"/>
    <w:pPr>
      <w:tabs>
        <w:tab w:val="center" w:pos="4536"/>
        <w:tab w:val="right" w:pos="9072"/>
      </w:tabs>
    </w:pPr>
  </w:style>
  <w:style w:type="character" w:customStyle="1" w:styleId="GlavaZnak">
    <w:name w:val="Glava Znak"/>
    <w:basedOn w:val="Privzetapisavaodstavka"/>
    <w:link w:val="Glava"/>
    <w:uiPriority w:val="99"/>
    <w:rsid w:val="006A6126"/>
    <w:rPr>
      <w:rFonts w:ascii="Arial" w:eastAsia="Times New Roman" w:hAnsi="Arial" w:cs="Times New Roman"/>
      <w:szCs w:val="16"/>
      <w:lang w:eastAsia="sl-SI"/>
    </w:rPr>
  </w:style>
  <w:style w:type="paragraph" w:styleId="Noga">
    <w:name w:val="footer"/>
    <w:basedOn w:val="Navaden"/>
    <w:link w:val="NogaZnak"/>
    <w:uiPriority w:val="99"/>
    <w:unhideWhenUsed/>
    <w:rsid w:val="006A6126"/>
    <w:pPr>
      <w:tabs>
        <w:tab w:val="center" w:pos="4536"/>
        <w:tab w:val="right" w:pos="9072"/>
      </w:tabs>
    </w:pPr>
  </w:style>
  <w:style w:type="character" w:customStyle="1" w:styleId="NogaZnak">
    <w:name w:val="Noga Znak"/>
    <w:basedOn w:val="Privzetapisavaodstavka"/>
    <w:link w:val="Noga"/>
    <w:uiPriority w:val="99"/>
    <w:rsid w:val="006A6126"/>
    <w:rPr>
      <w:rFonts w:ascii="Arial" w:eastAsia="Times New Roman" w:hAnsi="Arial" w:cs="Times New Roman"/>
      <w:szCs w:val="16"/>
      <w:lang w:eastAsia="sl-SI"/>
    </w:rPr>
  </w:style>
  <w:style w:type="paragraph" w:styleId="Odstavekseznama">
    <w:name w:val="List Paragraph"/>
    <w:basedOn w:val="Navaden"/>
    <w:uiPriority w:val="34"/>
    <w:qFormat/>
    <w:rsid w:val="00CD7D49"/>
    <w:pPr>
      <w:overflowPunct/>
      <w:autoSpaceDE/>
      <w:autoSpaceDN/>
      <w:adjustRightInd/>
      <w:ind w:left="720"/>
      <w:jc w:val="left"/>
      <w:textAlignment w:val="auto"/>
    </w:pPr>
    <w:rPr>
      <w:rFonts w:ascii="Calibri" w:eastAsiaTheme="minorHAnsi" w:hAnsi="Calibri"/>
      <w:szCs w:val="22"/>
      <w:lang w:eastAsia="en-US"/>
    </w:rPr>
  </w:style>
  <w:style w:type="paragraph" w:styleId="Brezrazmikov">
    <w:name w:val="No Spacing"/>
    <w:uiPriority w:val="1"/>
    <w:qFormat/>
    <w:rsid w:val="00F60110"/>
    <w:pPr>
      <w:spacing w:after="0" w:line="240" w:lineRule="auto"/>
    </w:pPr>
    <w:rPr>
      <w:kern w:val="2"/>
      <w:sz w:val="24"/>
      <w:szCs w:val="24"/>
      <w14:ligatures w14:val="standardContextual"/>
    </w:rPr>
  </w:style>
  <w:style w:type="paragraph" w:customStyle="1" w:styleId="Style2">
    <w:name w:val="Style2"/>
    <w:basedOn w:val="Navaden"/>
    <w:uiPriority w:val="99"/>
    <w:rsid w:val="00486EC4"/>
    <w:pPr>
      <w:widowControl w:val="0"/>
      <w:overflowPunct/>
      <w:spacing w:line="250" w:lineRule="exact"/>
      <w:jc w:val="left"/>
      <w:textAlignment w:val="auto"/>
    </w:pPr>
    <w:rPr>
      <w:rFonts w:eastAsiaTheme="minorEastAsia" w:cs="Arial"/>
      <w:sz w:val="24"/>
      <w:szCs w:val="24"/>
    </w:rPr>
  </w:style>
  <w:style w:type="paragraph" w:customStyle="1" w:styleId="Style4">
    <w:name w:val="Style4"/>
    <w:basedOn w:val="Navaden"/>
    <w:uiPriority w:val="99"/>
    <w:rsid w:val="00486EC4"/>
    <w:pPr>
      <w:widowControl w:val="0"/>
      <w:overflowPunct/>
      <w:jc w:val="left"/>
      <w:textAlignment w:val="auto"/>
    </w:pPr>
    <w:rPr>
      <w:rFonts w:eastAsiaTheme="minorEastAsia" w:cs="Arial"/>
      <w:sz w:val="24"/>
      <w:szCs w:val="24"/>
    </w:rPr>
  </w:style>
  <w:style w:type="paragraph" w:customStyle="1" w:styleId="Style5">
    <w:name w:val="Style5"/>
    <w:basedOn w:val="Navaden"/>
    <w:uiPriority w:val="99"/>
    <w:rsid w:val="00486EC4"/>
    <w:pPr>
      <w:widowControl w:val="0"/>
      <w:overflowPunct/>
      <w:spacing w:line="252" w:lineRule="exact"/>
      <w:ind w:hanging="432"/>
      <w:jc w:val="left"/>
      <w:textAlignment w:val="auto"/>
    </w:pPr>
    <w:rPr>
      <w:rFonts w:eastAsiaTheme="minorEastAsia" w:cs="Arial"/>
      <w:sz w:val="24"/>
      <w:szCs w:val="24"/>
    </w:rPr>
  </w:style>
  <w:style w:type="character" w:customStyle="1" w:styleId="FontStyle11">
    <w:name w:val="Font Style11"/>
    <w:basedOn w:val="Privzetapisavaodstavka"/>
    <w:uiPriority w:val="99"/>
    <w:rsid w:val="00486EC4"/>
    <w:rPr>
      <w:rFonts w:ascii="Arial" w:hAnsi="Arial" w:cs="Arial"/>
      <w:sz w:val="20"/>
      <w:szCs w:val="20"/>
    </w:rPr>
  </w:style>
  <w:style w:type="table" w:styleId="Tabelamrea">
    <w:name w:val="Table Grid"/>
    <w:basedOn w:val="Navadnatabela"/>
    <w:uiPriority w:val="39"/>
    <w:rsid w:val="00486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
    <w:rsid w:val="00486EC4"/>
    <w:rPr>
      <w:rFonts w:ascii="Arial" w:eastAsiaTheme="majorEastAsia" w:hAnsi="Arial" w:cstheme="majorBidi"/>
      <w:b/>
      <w:kern w:val="2"/>
      <w:sz w:val="40"/>
      <w:szCs w:val="40"/>
      <w14:ligatures w14:val="standardContextual"/>
    </w:rPr>
  </w:style>
  <w:style w:type="character" w:customStyle="1" w:styleId="Naslov2Znak">
    <w:name w:val="Naslov 2 Znak"/>
    <w:basedOn w:val="Privzetapisavaodstavka"/>
    <w:link w:val="Naslov2"/>
    <w:uiPriority w:val="9"/>
    <w:rsid w:val="00486EC4"/>
    <w:rPr>
      <w:rFonts w:ascii="Arial" w:eastAsiaTheme="majorEastAsia" w:hAnsi="Arial" w:cstheme="majorBidi"/>
      <w:b/>
      <w:kern w:val="2"/>
      <w:sz w:val="32"/>
      <w:szCs w:val="32"/>
      <w14:ligatures w14:val="standardContextual"/>
    </w:rPr>
  </w:style>
  <w:style w:type="character" w:customStyle="1" w:styleId="Naslov3Znak">
    <w:name w:val="Naslov 3 Znak"/>
    <w:basedOn w:val="Privzetapisavaodstavka"/>
    <w:link w:val="Naslov3"/>
    <w:uiPriority w:val="9"/>
    <w:rsid w:val="00486EC4"/>
    <w:rPr>
      <w:rFonts w:ascii="Arial" w:eastAsiaTheme="majorEastAsia" w:hAnsi="Arial" w:cstheme="majorBidi"/>
      <w:b/>
      <w:kern w:val="2"/>
      <w:sz w:val="28"/>
      <w:szCs w:val="28"/>
      <w14:ligatures w14:val="standardContextual"/>
    </w:rPr>
  </w:style>
  <w:style w:type="character" w:customStyle="1" w:styleId="Naslov5Znak">
    <w:name w:val="Naslov 5 Znak"/>
    <w:basedOn w:val="Privzetapisavaodstavka"/>
    <w:link w:val="Naslov5"/>
    <w:uiPriority w:val="9"/>
    <w:semiHidden/>
    <w:rsid w:val="00486EC4"/>
    <w:rPr>
      <w:rFonts w:ascii="Arial" w:eastAsiaTheme="majorEastAsia" w:hAnsi="Arial" w:cstheme="majorBidi"/>
      <w:color w:val="2E74B5" w:themeColor="accent1" w:themeShade="BF"/>
      <w:kern w:val="2"/>
      <w14:ligatures w14:val="standardContextual"/>
    </w:rPr>
  </w:style>
  <w:style w:type="character" w:customStyle="1" w:styleId="Naslov6Znak">
    <w:name w:val="Naslov 6 Znak"/>
    <w:basedOn w:val="Privzetapisavaodstavka"/>
    <w:link w:val="Naslov6"/>
    <w:uiPriority w:val="9"/>
    <w:semiHidden/>
    <w:rsid w:val="00486EC4"/>
    <w:rPr>
      <w:rFonts w:ascii="Arial" w:eastAsiaTheme="majorEastAsia" w:hAnsi="Arial" w:cstheme="majorBidi"/>
      <w:i/>
      <w:iCs/>
      <w:color w:val="595959" w:themeColor="text1" w:themeTint="A6"/>
      <w:kern w:val="2"/>
      <w14:ligatures w14:val="standardContextual"/>
    </w:rPr>
  </w:style>
  <w:style w:type="character" w:customStyle="1" w:styleId="Naslov7Znak">
    <w:name w:val="Naslov 7 Znak"/>
    <w:basedOn w:val="Privzetapisavaodstavka"/>
    <w:link w:val="Naslov7"/>
    <w:uiPriority w:val="9"/>
    <w:semiHidden/>
    <w:rsid w:val="00486EC4"/>
    <w:rPr>
      <w:rFonts w:ascii="Arial" w:eastAsiaTheme="majorEastAsia" w:hAnsi="Arial" w:cstheme="majorBidi"/>
      <w:color w:val="595959" w:themeColor="text1" w:themeTint="A6"/>
      <w:kern w:val="2"/>
      <w14:ligatures w14:val="standardContextual"/>
    </w:rPr>
  </w:style>
  <w:style w:type="character" w:customStyle="1" w:styleId="Naslov8Znak">
    <w:name w:val="Naslov 8 Znak"/>
    <w:basedOn w:val="Privzetapisavaodstavka"/>
    <w:link w:val="Naslov8"/>
    <w:uiPriority w:val="9"/>
    <w:semiHidden/>
    <w:rsid w:val="00486EC4"/>
    <w:rPr>
      <w:rFonts w:ascii="Arial" w:eastAsiaTheme="majorEastAsia" w:hAnsi="Arial" w:cstheme="majorBidi"/>
      <w:i/>
      <w:iCs/>
      <w:color w:val="272727" w:themeColor="text1" w:themeTint="D8"/>
      <w:kern w:val="2"/>
      <w14:ligatures w14:val="standardContextual"/>
    </w:rPr>
  </w:style>
  <w:style w:type="character" w:customStyle="1" w:styleId="Naslov9Znak">
    <w:name w:val="Naslov 9 Znak"/>
    <w:basedOn w:val="Privzetapisavaodstavka"/>
    <w:link w:val="Naslov9"/>
    <w:uiPriority w:val="9"/>
    <w:semiHidden/>
    <w:rsid w:val="00486EC4"/>
    <w:rPr>
      <w:rFonts w:ascii="Arial" w:eastAsiaTheme="majorEastAsia" w:hAnsi="Arial" w:cstheme="majorBidi"/>
      <w:color w:val="272727" w:themeColor="text1" w:themeTint="D8"/>
      <w:kern w:val="2"/>
      <w14:ligatures w14:val="standardContextual"/>
    </w:rPr>
  </w:style>
  <w:style w:type="character" w:customStyle="1" w:styleId="Naslov4Znak">
    <w:name w:val="Naslov 4 Znak"/>
    <w:basedOn w:val="Privzetapisavaodstavka"/>
    <w:link w:val="Naslov4"/>
    <w:uiPriority w:val="9"/>
    <w:rsid w:val="00CF6839"/>
    <w:rPr>
      <w:rFonts w:ascii="Arial" w:eastAsiaTheme="majorEastAsia" w:hAnsi="Arial" w:cstheme="majorBidi"/>
      <w:b/>
      <w:i/>
      <w:kern w:val="2"/>
      <w:sz w:val="24"/>
      <w:szCs w:val="28"/>
      <w14:ligatures w14:val="standardContextual"/>
    </w:rPr>
  </w:style>
  <w:style w:type="paragraph" w:styleId="Naslov">
    <w:name w:val="Title"/>
    <w:basedOn w:val="Navaden"/>
    <w:next w:val="Navaden"/>
    <w:link w:val="NaslovZnak"/>
    <w:uiPriority w:val="10"/>
    <w:qFormat/>
    <w:rsid w:val="00E92F3F"/>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Znak">
    <w:name w:val="Naslov Znak"/>
    <w:basedOn w:val="Privzetapisavaodstavka"/>
    <w:link w:val="Naslov"/>
    <w:uiPriority w:val="10"/>
    <w:rsid w:val="00E92F3F"/>
    <w:rPr>
      <w:rFonts w:asciiTheme="majorHAnsi" w:eastAsiaTheme="majorEastAsia" w:hAnsiTheme="majorHAnsi" w:cstheme="majorBidi"/>
      <w:spacing w:val="-10"/>
      <w:kern w:val="28"/>
      <w:sz w:val="56"/>
      <w:szCs w:val="56"/>
      <w14:ligatures w14:val="standardContextual"/>
    </w:rPr>
  </w:style>
  <w:style w:type="paragraph" w:styleId="Podnaslov">
    <w:name w:val="Subtitle"/>
    <w:basedOn w:val="Navaden"/>
    <w:next w:val="Navaden"/>
    <w:link w:val="PodnaslovZnak"/>
    <w:uiPriority w:val="11"/>
    <w:qFormat/>
    <w:rsid w:val="00E92F3F"/>
    <w:pPr>
      <w:numPr>
        <w:ilvl w:val="1"/>
      </w:numPr>
      <w:overflowPunct/>
      <w:autoSpaceDE/>
      <w:autoSpaceDN/>
      <w:adjustRightInd/>
      <w:spacing w:after="120"/>
      <w:contextualSpacing/>
      <w:textAlignment w:val="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odnaslovZnak">
    <w:name w:val="Podnaslov Znak"/>
    <w:basedOn w:val="Privzetapisavaodstavka"/>
    <w:link w:val="Podnaslov"/>
    <w:uiPriority w:val="11"/>
    <w:rsid w:val="00E92F3F"/>
    <w:rPr>
      <w:rFonts w:ascii="Arial" w:eastAsiaTheme="majorEastAsia" w:hAnsi="Arial" w:cstheme="majorBidi"/>
      <w:color w:val="595959" w:themeColor="text1" w:themeTint="A6"/>
      <w:spacing w:val="15"/>
      <w:kern w:val="2"/>
      <w:sz w:val="28"/>
      <w:szCs w:val="28"/>
      <w14:ligatures w14:val="standardContextual"/>
    </w:rPr>
  </w:style>
  <w:style w:type="paragraph" w:styleId="Citat">
    <w:name w:val="Quote"/>
    <w:basedOn w:val="Navaden"/>
    <w:next w:val="Navaden"/>
    <w:link w:val="CitatZnak"/>
    <w:uiPriority w:val="29"/>
    <w:qFormat/>
    <w:rsid w:val="00E92F3F"/>
    <w:pPr>
      <w:overflowPunct/>
      <w:autoSpaceDE/>
      <w:autoSpaceDN/>
      <w:adjustRightInd/>
      <w:spacing w:before="160" w:after="120"/>
      <w:contextualSpacing/>
      <w:jc w:val="center"/>
      <w:textAlignment w:val="auto"/>
    </w:pPr>
    <w:rPr>
      <w:rFonts w:eastAsiaTheme="minorHAnsi" w:cstheme="minorBidi"/>
      <w:i/>
      <w:iCs/>
      <w:color w:val="404040" w:themeColor="text1" w:themeTint="BF"/>
      <w:kern w:val="2"/>
      <w:szCs w:val="22"/>
      <w:lang w:eastAsia="en-US"/>
      <w14:ligatures w14:val="standardContextual"/>
    </w:rPr>
  </w:style>
  <w:style w:type="character" w:customStyle="1" w:styleId="CitatZnak">
    <w:name w:val="Citat Znak"/>
    <w:basedOn w:val="Privzetapisavaodstavka"/>
    <w:link w:val="Citat"/>
    <w:uiPriority w:val="29"/>
    <w:rsid w:val="00E92F3F"/>
    <w:rPr>
      <w:rFonts w:ascii="Arial" w:hAnsi="Arial"/>
      <w:i/>
      <w:iCs/>
      <w:color w:val="404040" w:themeColor="text1" w:themeTint="BF"/>
      <w:kern w:val="2"/>
      <w14:ligatures w14:val="standardContextual"/>
    </w:rPr>
  </w:style>
  <w:style w:type="character" w:styleId="Intenzivenpoudarek">
    <w:name w:val="Intense Emphasis"/>
    <w:basedOn w:val="Privzetapisavaodstavka"/>
    <w:uiPriority w:val="21"/>
    <w:qFormat/>
    <w:rsid w:val="00E92F3F"/>
    <w:rPr>
      <w:i/>
      <w:iCs/>
      <w:color w:val="2E74B5" w:themeColor="accent1" w:themeShade="BF"/>
    </w:rPr>
  </w:style>
  <w:style w:type="paragraph" w:styleId="Intenzivencitat">
    <w:name w:val="Intense Quote"/>
    <w:basedOn w:val="Navaden"/>
    <w:next w:val="Navaden"/>
    <w:link w:val="IntenzivencitatZnak"/>
    <w:uiPriority w:val="30"/>
    <w:qFormat/>
    <w:rsid w:val="00E92F3F"/>
    <w:pPr>
      <w:pBdr>
        <w:top w:val="single" w:sz="4" w:space="10" w:color="2E74B5" w:themeColor="accent1" w:themeShade="BF"/>
        <w:bottom w:val="single" w:sz="4" w:space="10" w:color="2E74B5" w:themeColor="accent1" w:themeShade="BF"/>
      </w:pBdr>
      <w:overflowPunct/>
      <w:autoSpaceDE/>
      <w:autoSpaceDN/>
      <w:adjustRightInd/>
      <w:spacing w:before="360" w:after="360"/>
      <w:ind w:left="864" w:right="864"/>
      <w:contextualSpacing/>
      <w:jc w:val="center"/>
      <w:textAlignment w:val="auto"/>
    </w:pPr>
    <w:rPr>
      <w:rFonts w:eastAsiaTheme="minorHAnsi" w:cstheme="minorBidi"/>
      <w:i/>
      <w:iCs/>
      <w:color w:val="2E74B5" w:themeColor="accent1" w:themeShade="BF"/>
      <w:kern w:val="2"/>
      <w:szCs w:val="22"/>
      <w:lang w:eastAsia="en-US"/>
      <w14:ligatures w14:val="standardContextual"/>
    </w:rPr>
  </w:style>
  <w:style w:type="character" w:customStyle="1" w:styleId="IntenzivencitatZnak">
    <w:name w:val="Intenziven citat Znak"/>
    <w:basedOn w:val="Privzetapisavaodstavka"/>
    <w:link w:val="Intenzivencitat"/>
    <w:uiPriority w:val="30"/>
    <w:rsid w:val="00E92F3F"/>
    <w:rPr>
      <w:rFonts w:ascii="Arial" w:hAnsi="Arial"/>
      <w:i/>
      <w:iCs/>
      <w:color w:val="2E74B5" w:themeColor="accent1" w:themeShade="BF"/>
      <w:kern w:val="2"/>
      <w14:ligatures w14:val="standardContextual"/>
    </w:rPr>
  </w:style>
  <w:style w:type="character" w:styleId="Intenzivensklic">
    <w:name w:val="Intense Reference"/>
    <w:basedOn w:val="Privzetapisavaodstavka"/>
    <w:uiPriority w:val="32"/>
    <w:qFormat/>
    <w:rsid w:val="00E92F3F"/>
    <w:rPr>
      <w:b/>
      <w:bCs/>
      <w:smallCaps/>
      <w:color w:val="2E74B5" w:themeColor="accent1" w:themeShade="BF"/>
      <w:spacing w:val="5"/>
    </w:rPr>
  </w:style>
  <w:style w:type="table" w:customStyle="1" w:styleId="TableNormal">
    <w:name w:val="TableNormal"/>
    <w:rsid w:val="00E92F3F"/>
    <w:pPr>
      <w:spacing w:after="120" w:line="240" w:lineRule="auto"/>
      <w:jc w:val="both"/>
    </w:pPr>
    <w:rPr>
      <w:rFonts w:ascii="Arial" w:eastAsia="Arial" w:hAnsi="Arial" w:cs="Arial"/>
      <w:sz w:val="20"/>
      <w:szCs w:val="20"/>
      <w:lang w:eastAsia="sl-SI"/>
    </w:rPr>
    <w:tblPr>
      <w:tblCellMar>
        <w:top w:w="100" w:type="dxa"/>
        <w:left w:w="100" w:type="dxa"/>
        <w:bottom w:w="100" w:type="dxa"/>
        <w:right w:w="100" w:type="dxa"/>
      </w:tblCellMar>
    </w:tblPr>
  </w:style>
  <w:style w:type="character" w:styleId="tevilkavrstice">
    <w:name w:val="line number"/>
    <w:basedOn w:val="Privzetapisavaodstavka"/>
    <w:uiPriority w:val="99"/>
    <w:semiHidden/>
    <w:unhideWhenUsed/>
    <w:rsid w:val="00E92F3F"/>
  </w:style>
  <w:style w:type="numbering" w:customStyle="1" w:styleId="Slog1">
    <w:name w:val="Slog1"/>
    <w:uiPriority w:val="99"/>
    <w:rsid w:val="00E92F3F"/>
    <w:pPr>
      <w:numPr>
        <w:numId w:val="35"/>
      </w:numPr>
    </w:pPr>
  </w:style>
  <w:style w:type="paragraph" w:styleId="Kazalovsebine1">
    <w:name w:val="toc 1"/>
    <w:basedOn w:val="Navaden"/>
    <w:next w:val="Navaden"/>
    <w:autoRedefine/>
    <w:uiPriority w:val="39"/>
    <w:unhideWhenUsed/>
    <w:rsid w:val="00E92F3F"/>
    <w:pPr>
      <w:overflowPunct/>
      <w:autoSpaceDE/>
      <w:autoSpaceDN/>
      <w:adjustRightInd/>
      <w:spacing w:after="100"/>
      <w:contextualSpacing/>
      <w:textAlignment w:val="auto"/>
    </w:pPr>
    <w:rPr>
      <w:rFonts w:eastAsiaTheme="minorHAnsi" w:cstheme="minorBidi"/>
      <w:kern w:val="2"/>
      <w:szCs w:val="22"/>
      <w:lang w:eastAsia="en-US"/>
      <w14:ligatures w14:val="standardContextual"/>
    </w:rPr>
  </w:style>
  <w:style w:type="paragraph" w:styleId="Kazalovsebine2">
    <w:name w:val="toc 2"/>
    <w:basedOn w:val="Navaden"/>
    <w:next w:val="Navaden"/>
    <w:autoRedefine/>
    <w:uiPriority w:val="39"/>
    <w:unhideWhenUsed/>
    <w:rsid w:val="00E92F3F"/>
    <w:pPr>
      <w:overflowPunct/>
      <w:autoSpaceDE/>
      <w:autoSpaceDN/>
      <w:adjustRightInd/>
      <w:spacing w:after="100"/>
      <w:ind w:left="220"/>
      <w:contextualSpacing/>
      <w:textAlignment w:val="auto"/>
    </w:pPr>
    <w:rPr>
      <w:rFonts w:eastAsiaTheme="minorHAnsi" w:cstheme="minorBidi"/>
      <w:kern w:val="2"/>
      <w:szCs w:val="22"/>
      <w:lang w:eastAsia="en-US"/>
      <w14:ligatures w14:val="standardContextual"/>
    </w:rPr>
  </w:style>
  <w:style w:type="paragraph" w:styleId="Kazalovsebine3">
    <w:name w:val="toc 3"/>
    <w:basedOn w:val="Navaden"/>
    <w:next w:val="Navaden"/>
    <w:autoRedefine/>
    <w:uiPriority w:val="39"/>
    <w:unhideWhenUsed/>
    <w:rsid w:val="00E92F3F"/>
    <w:pPr>
      <w:overflowPunct/>
      <w:autoSpaceDE/>
      <w:autoSpaceDN/>
      <w:adjustRightInd/>
      <w:spacing w:after="100"/>
      <w:ind w:left="440"/>
      <w:contextualSpacing/>
      <w:textAlignment w:val="auto"/>
    </w:pPr>
    <w:rPr>
      <w:rFonts w:eastAsiaTheme="minorHAnsi" w:cstheme="minorBidi"/>
      <w:kern w:val="2"/>
      <w:szCs w:val="22"/>
      <w:lang w:eastAsia="en-US"/>
      <w14:ligatures w14:val="standardContextual"/>
    </w:rPr>
  </w:style>
  <w:style w:type="paragraph" w:styleId="Kazalovsebine4">
    <w:name w:val="toc 4"/>
    <w:basedOn w:val="Navaden"/>
    <w:next w:val="Navaden"/>
    <w:autoRedefine/>
    <w:uiPriority w:val="39"/>
    <w:unhideWhenUsed/>
    <w:rsid w:val="00E92F3F"/>
    <w:pPr>
      <w:overflowPunct/>
      <w:autoSpaceDE/>
      <w:autoSpaceDN/>
      <w:adjustRightInd/>
      <w:spacing w:after="100"/>
      <w:ind w:left="660"/>
      <w:contextualSpacing/>
      <w:textAlignment w:val="auto"/>
    </w:pPr>
    <w:rPr>
      <w:rFonts w:eastAsiaTheme="minorHAnsi" w:cstheme="minorBidi"/>
      <w:kern w:val="2"/>
      <w:szCs w:val="22"/>
      <w:lang w:eastAsia="en-US"/>
      <w14:ligatures w14:val="standardContextual"/>
    </w:rPr>
  </w:style>
  <w:style w:type="paragraph" w:styleId="Kazalovsebine5">
    <w:name w:val="toc 5"/>
    <w:basedOn w:val="Navaden"/>
    <w:next w:val="Navaden"/>
    <w:autoRedefine/>
    <w:uiPriority w:val="39"/>
    <w:unhideWhenUsed/>
    <w:rsid w:val="00E92F3F"/>
    <w:pPr>
      <w:overflowPunct/>
      <w:autoSpaceDE/>
      <w:autoSpaceDN/>
      <w:adjustRightInd/>
      <w:spacing w:after="100" w:line="278" w:lineRule="auto"/>
      <w:ind w:left="960"/>
      <w:jc w:val="left"/>
      <w:textAlignment w:val="auto"/>
    </w:pPr>
    <w:rPr>
      <w:rFonts w:asciiTheme="minorHAnsi" w:eastAsiaTheme="minorEastAsia" w:hAnsiTheme="minorHAnsi" w:cstheme="minorBidi"/>
      <w:kern w:val="2"/>
      <w:sz w:val="24"/>
      <w:szCs w:val="24"/>
      <w14:ligatures w14:val="standardContextual"/>
    </w:rPr>
  </w:style>
  <w:style w:type="paragraph" w:styleId="Kazalovsebine6">
    <w:name w:val="toc 6"/>
    <w:basedOn w:val="Navaden"/>
    <w:next w:val="Navaden"/>
    <w:autoRedefine/>
    <w:uiPriority w:val="39"/>
    <w:unhideWhenUsed/>
    <w:rsid w:val="00E92F3F"/>
    <w:pPr>
      <w:overflowPunct/>
      <w:autoSpaceDE/>
      <w:autoSpaceDN/>
      <w:adjustRightInd/>
      <w:spacing w:after="100" w:line="278" w:lineRule="auto"/>
      <w:ind w:left="1200"/>
      <w:jc w:val="left"/>
      <w:textAlignment w:val="auto"/>
    </w:pPr>
    <w:rPr>
      <w:rFonts w:asciiTheme="minorHAnsi" w:eastAsiaTheme="minorEastAsia" w:hAnsiTheme="minorHAnsi" w:cstheme="minorBidi"/>
      <w:kern w:val="2"/>
      <w:sz w:val="24"/>
      <w:szCs w:val="24"/>
      <w14:ligatures w14:val="standardContextual"/>
    </w:rPr>
  </w:style>
  <w:style w:type="paragraph" w:styleId="Kazalovsebine7">
    <w:name w:val="toc 7"/>
    <w:basedOn w:val="Navaden"/>
    <w:next w:val="Navaden"/>
    <w:autoRedefine/>
    <w:uiPriority w:val="39"/>
    <w:unhideWhenUsed/>
    <w:rsid w:val="00E92F3F"/>
    <w:pPr>
      <w:overflowPunct/>
      <w:autoSpaceDE/>
      <w:autoSpaceDN/>
      <w:adjustRightInd/>
      <w:spacing w:after="100" w:line="278" w:lineRule="auto"/>
      <w:ind w:left="1440"/>
      <w:jc w:val="left"/>
      <w:textAlignment w:val="auto"/>
    </w:pPr>
    <w:rPr>
      <w:rFonts w:asciiTheme="minorHAnsi" w:eastAsiaTheme="minorEastAsia" w:hAnsiTheme="minorHAnsi" w:cstheme="minorBidi"/>
      <w:kern w:val="2"/>
      <w:sz w:val="24"/>
      <w:szCs w:val="24"/>
      <w14:ligatures w14:val="standardContextual"/>
    </w:rPr>
  </w:style>
  <w:style w:type="paragraph" w:styleId="Kazalovsebine8">
    <w:name w:val="toc 8"/>
    <w:basedOn w:val="Navaden"/>
    <w:next w:val="Navaden"/>
    <w:autoRedefine/>
    <w:uiPriority w:val="39"/>
    <w:unhideWhenUsed/>
    <w:rsid w:val="00E92F3F"/>
    <w:pPr>
      <w:overflowPunct/>
      <w:autoSpaceDE/>
      <w:autoSpaceDN/>
      <w:adjustRightInd/>
      <w:spacing w:after="100" w:line="278" w:lineRule="auto"/>
      <w:ind w:left="1680"/>
      <w:jc w:val="left"/>
      <w:textAlignment w:val="auto"/>
    </w:pPr>
    <w:rPr>
      <w:rFonts w:asciiTheme="minorHAnsi" w:eastAsiaTheme="minorEastAsia" w:hAnsiTheme="minorHAnsi" w:cstheme="minorBidi"/>
      <w:kern w:val="2"/>
      <w:sz w:val="24"/>
      <w:szCs w:val="24"/>
      <w14:ligatures w14:val="standardContextual"/>
    </w:rPr>
  </w:style>
  <w:style w:type="paragraph" w:styleId="Kazalovsebine9">
    <w:name w:val="toc 9"/>
    <w:basedOn w:val="Navaden"/>
    <w:next w:val="Navaden"/>
    <w:autoRedefine/>
    <w:uiPriority w:val="39"/>
    <w:unhideWhenUsed/>
    <w:rsid w:val="00E92F3F"/>
    <w:pPr>
      <w:overflowPunct/>
      <w:autoSpaceDE/>
      <w:autoSpaceDN/>
      <w:adjustRightInd/>
      <w:spacing w:after="100" w:line="278" w:lineRule="auto"/>
      <w:ind w:left="1920"/>
      <w:jc w:val="left"/>
      <w:textAlignment w:val="auto"/>
    </w:pPr>
    <w:rPr>
      <w:rFonts w:asciiTheme="minorHAnsi" w:eastAsiaTheme="minorEastAsia" w:hAnsiTheme="minorHAnsi" w:cstheme="minorBidi"/>
      <w:kern w:val="2"/>
      <w:sz w:val="24"/>
      <w:szCs w:val="24"/>
      <w14:ligatures w14:val="standardContextual"/>
    </w:rPr>
  </w:style>
  <w:style w:type="character" w:styleId="Hiperpovezava">
    <w:name w:val="Hyperlink"/>
    <w:basedOn w:val="Privzetapisavaodstavka"/>
    <w:uiPriority w:val="99"/>
    <w:unhideWhenUsed/>
    <w:rsid w:val="00E92F3F"/>
    <w:rPr>
      <w:color w:val="0563C1" w:themeColor="hyperlink"/>
      <w:u w:val="single"/>
    </w:rPr>
  </w:style>
  <w:style w:type="character" w:customStyle="1" w:styleId="Nerazreenaomemba1">
    <w:name w:val="Nerazrešena omemba1"/>
    <w:basedOn w:val="Privzetapisavaodstavka"/>
    <w:uiPriority w:val="99"/>
    <w:semiHidden/>
    <w:unhideWhenUsed/>
    <w:rsid w:val="00E92F3F"/>
    <w:rPr>
      <w:color w:val="605E5C"/>
      <w:shd w:val="clear" w:color="auto" w:fill="E1DFDD"/>
    </w:rPr>
  </w:style>
  <w:style w:type="character" w:styleId="Besedilooznabemesta">
    <w:name w:val="Placeholder Text"/>
    <w:basedOn w:val="Privzetapisavaodstavka"/>
    <w:uiPriority w:val="99"/>
    <w:semiHidden/>
    <w:rsid w:val="00E92F3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30453">
      <w:bodyDiv w:val="1"/>
      <w:marLeft w:val="0"/>
      <w:marRight w:val="0"/>
      <w:marTop w:val="0"/>
      <w:marBottom w:val="0"/>
      <w:divBdr>
        <w:top w:val="none" w:sz="0" w:space="0" w:color="auto"/>
        <w:left w:val="none" w:sz="0" w:space="0" w:color="auto"/>
        <w:bottom w:val="none" w:sz="0" w:space="0" w:color="auto"/>
        <w:right w:val="none" w:sz="0" w:space="0" w:color="auto"/>
      </w:divBdr>
      <w:divsChild>
        <w:div w:id="1529368314">
          <w:marLeft w:val="0"/>
          <w:marRight w:val="0"/>
          <w:marTop w:val="240"/>
          <w:marBottom w:val="0"/>
          <w:divBdr>
            <w:top w:val="none" w:sz="0" w:space="0" w:color="auto"/>
            <w:left w:val="none" w:sz="0" w:space="0" w:color="auto"/>
            <w:bottom w:val="none" w:sz="0" w:space="0" w:color="auto"/>
            <w:right w:val="none" w:sz="0" w:space="0" w:color="auto"/>
          </w:divBdr>
        </w:div>
        <w:div w:id="1671175615">
          <w:marLeft w:val="0"/>
          <w:marRight w:val="0"/>
          <w:marTop w:val="240"/>
          <w:marBottom w:val="0"/>
          <w:divBdr>
            <w:top w:val="none" w:sz="0" w:space="0" w:color="auto"/>
            <w:left w:val="none" w:sz="0" w:space="0" w:color="auto"/>
            <w:bottom w:val="none" w:sz="0" w:space="0" w:color="auto"/>
            <w:right w:val="none" w:sz="0" w:space="0" w:color="auto"/>
          </w:divBdr>
        </w:div>
        <w:div w:id="1123697005">
          <w:marLeft w:val="0"/>
          <w:marRight w:val="0"/>
          <w:marTop w:val="240"/>
          <w:marBottom w:val="0"/>
          <w:divBdr>
            <w:top w:val="none" w:sz="0" w:space="0" w:color="auto"/>
            <w:left w:val="none" w:sz="0" w:space="0" w:color="auto"/>
            <w:bottom w:val="none" w:sz="0" w:space="0" w:color="auto"/>
            <w:right w:val="none" w:sz="0" w:space="0" w:color="auto"/>
          </w:divBdr>
        </w:div>
      </w:divsChild>
    </w:div>
    <w:div w:id="223568202">
      <w:bodyDiv w:val="1"/>
      <w:marLeft w:val="0"/>
      <w:marRight w:val="0"/>
      <w:marTop w:val="0"/>
      <w:marBottom w:val="0"/>
      <w:divBdr>
        <w:top w:val="none" w:sz="0" w:space="0" w:color="auto"/>
        <w:left w:val="none" w:sz="0" w:space="0" w:color="auto"/>
        <w:bottom w:val="none" w:sz="0" w:space="0" w:color="auto"/>
        <w:right w:val="none" w:sz="0" w:space="0" w:color="auto"/>
      </w:divBdr>
      <w:divsChild>
        <w:div w:id="519200375">
          <w:marLeft w:val="0"/>
          <w:marRight w:val="0"/>
          <w:marTop w:val="240"/>
          <w:marBottom w:val="0"/>
          <w:divBdr>
            <w:top w:val="none" w:sz="0" w:space="0" w:color="auto"/>
            <w:left w:val="none" w:sz="0" w:space="0" w:color="auto"/>
            <w:bottom w:val="none" w:sz="0" w:space="0" w:color="auto"/>
            <w:right w:val="none" w:sz="0" w:space="0" w:color="auto"/>
          </w:divBdr>
        </w:div>
        <w:div w:id="385763168">
          <w:marLeft w:val="0"/>
          <w:marRight w:val="0"/>
          <w:marTop w:val="240"/>
          <w:marBottom w:val="0"/>
          <w:divBdr>
            <w:top w:val="none" w:sz="0" w:space="0" w:color="auto"/>
            <w:left w:val="none" w:sz="0" w:space="0" w:color="auto"/>
            <w:bottom w:val="none" w:sz="0" w:space="0" w:color="auto"/>
            <w:right w:val="none" w:sz="0" w:space="0" w:color="auto"/>
          </w:divBdr>
        </w:div>
        <w:div w:id="1387339471">
          <w:marLeft w:val="0"/>
          <w:marRight w:val="0"/>
          <w:marTop w:val="240"/>
          <w:marBottom w:val="0"/>
          <w:divBdr>
            <w:top w:val="none" w:sz="0" w:space="0" w:color="auto"/>
            <w:left w:val="none" w:sz="0" w:space="0" w:color="auto"/>
            <w:bottom w:val="none" w:sz="0" w:space="0" w:color="auto"/>
            <w:right w:val="none" w:sz="0" w:space="0" w:color="auto"/>
          </w:divBdr>
        </w:div>
      </w:divsChild>
    </w:div>
    <w:div w:id="708720839">
      <w:bodyDiv w:val="1"/>
      <w:marLeft w:val="0"/>
      <w:marRight w:val="0"/>
      <w:marTop w:val="0"/>
      <w:marBottom w:val="0"/>
      <w:divBdr>
        <w:top w:val="none" w:sz="0" w:space="0" w:color="auto"/>
        <w:left w:val="none" w:sz="0" w:space="0" w:color="auto"/>
        <w:bottom w:val="none" w:sz="0" w:space="0" w:color="auto"/>
        <w:right w:val="none" w:sz="0" w:space="0" w:color="auto"/>
      </w:divBdr>
    </w:div>
    <w:div w:id="779371166">
      <w:bodyDiv w:val="1"/>
      <w:marLeft w:val="0"/>
      <w:marRight w:val="0"/>
      <w:marTop w:val="0"/>
      <w:marBottom w:val="0"/>
      <w:divBdr>
        <w:top w:val="none" w:sz="0" w:space="0" w:color="auto"/>
        <w:left w:val="none" w:sz="0" w:space="0" w:color="auto"/>
        <w:bottom w:val="none" w:sz="0" w:space="0" w:color="auto"/>
        <w:right w:val="none" w:sz="0" w:space="0" w:color="auto"/>
      </w:divBdr>
    </w:div>
    <w:div w:id="159871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1f5d7e3-0b38-46f4-8974-a7b79071f3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C4C4F434BDC243BFF9BC39FDC5F99D" ma:contentTypeVersion="18" ma:contentTypeDescription="Ustvari nov dokument." ma:contentTypeScope="" ma:versionID="de7b52e593fbad117a6a380dd4a4cf5f">
  <xsd:schema xmlns:xsd="http://www.w3.org/2001/XMLSchema" xmlns:xs="http://www.w3.org/2001/XMLSchema" xmlns:p="http://schemas.microsoft.com/office/2006/metadata/properties" xmlns:ns3="845ca64c-7f48-4147-91c4-65c87b4f6492" xmlns:ns4="a1f5d7e3-0b38-46f4-8974-a7b79071f3c5" targetNamespace="http://schemas.microsoft.com/office/2006/metadata/properties" ma:root="true" ma:fieldsID="71591e65d37ab514cb13f8a6b18d0695" ns3:_="" ns4:_="">
    <xsd:import namespace="845ca64c-7f48-4147-91c4-65c87b4f6492"/>
    <xsd:import namespace="a1f5d7e3-0b38-46f4-8974-a7b79071f3c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ca64c-7f48-4147-91c4-65c87b4f6492"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SharingHintHash" ma:index="10" nillable="true" ma:displayName="Razprševanje namiga za skupno rab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5d7e3-0b38-46f4-8974-a7b79071f3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95A12-FF00-4AC6-840C-CD34EB76E299}">
  <ds:schemaRefs>
    <ds:schemaRef ds:uri="http://schemas.openxmlformats.org/officeDocument/2006/bibliography"/>
  </ds:schemaRefs>
</ds:datastoreItem>
</file>

<file path=customXml/itemProps2.xml><?xml version="1.0" encoding="utf-8"?>
<ds:datastoreItem xmlns:ds="http://schemas.openxmlformats.org/officeDocument/2006/customXml" ds:itemID="{4BF1466F-1101-4484-BCE6-3CF983F0E239}">
  <ds:schemaRefs>
    <ds:schemaRef ds:uri="http://schemas.microsoft.com/sharepoint/v3/contenttype/forms"/>
  </ds:schemaRefs>
</ds:datastoreItem>
</file>

<file path=customXml/itemProps3.xml><?xml version="1.0" encoding="utf-8"?>
<ds:datastoreItem xmlns:ds="http://schemas.openxmlformats.org/officeDocument/2006/customXml" ds:itemID="{BB9227CA-9831-4B92-BEA1-13C80E2B1DEC}">
  <ds:schemaRefs>
    <ds:schemaRef ds:uri="http://schemas.microsoft.com/office/2006/metadata/properties"/>
    <ds:schemaRef ds:uri="http://schemas.microsoft.com/office/infopath/2007/PartnerControls"/>
    <ds:schemaRef ds:uri="a1f5d7e3-0b38-46f4-8974-a7b79071f3c5"/>
  </ds:schemaRefs>
</ds:datastoreItem>
</file>

<file path=customXml/itemProps4.xml><?xml version="1.0" encoding="utf-8"?>
<ds:datastoreItem xmlns:ds="http://schemas.openxmlformats.org/officeDocument/2006/customXml" ds:itemID="{57D488F4-9E5C-4548-A57B-A9C75B65E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ca64c-7f48-4147-91c4-65c87b4f6492"/>
    <ds:schemaRef ds:uri="a1f5d7e3-0b38-46f4-8974-a7b79071f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5169</Words>
  <Characters>29466</Characters>
  <Application>Microsoft Office Word</Application>
  <DocSecurity>0</DocSecurity>
  <Lines>245</Lines>
  <Paragraphs>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Mateja Ločičnik</cp:lastModifiedBy>
  <cp:revision>4</cp:revision>
  <cp:lastPrinted>2026-07-03T11:33:00Z</cp:lastPrinted>
  <dcterms:created xsi:type="dcterms:W3CDTF">2026-09-17T07:44:00Z</dcterms:created>
  <dcterms:modified xsi:type="dcterms:W3CDTF">2026-09-30T07:45:00Z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0x0101001DC4C4F434BDC243BFF9BC39FDC5F99D</vt:lpwstr>
  </property>
</Properties>
</file>