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EE7F9" w14:textId="77777777" w:rsidR="003D6C46" w:rsidRPr="006045ED" w:rsidRDefault="003D6C46">
      <w:pPr>
        <w:spacing w:after="0" w:line="260" w:lineRule="auto"/>
        <w:rPr>
          <w:rFonts w:cs="Arial"/>
        </w:rPr>
      </w:pPr>
    </w:p>
    <w:p w14:paraId="576628ED" w14:textId="77777777" w:rsidR="003D6C46" w:rsidRPr="006045ED" w:rsidRDefault="003D6C46">
      <w:pPr>
        <w:spacing w:after="0" w:line="260" w:lineRule="auto"/>
        <w:rPr>
          <w:rFonts w:cs="Arial"/>
        </w:rPr>
      </w:pPr>
    </w:p>
    <w:p w14:paraId="053CF47A" w14:textId="77777777" w:rsidR="003D6C46" w:rsidRPr="006045ED" w:rsidRDefault="003D6C46">
      <w:pPr>
        <w:spacing w:after="0" w:line="260" w:lineRule="auto"/>
        <w:rPr>
          <w:rFonts w:cs="Arial"/>
        </w:rPr>
      </w:pPr>
    </w:p>
    <w:p w14:paraId="0E7BA0C6" w14:textId="77777777" w:rsidR="003D6C46" w:rsidRPr="006045ED" w:rsidRDefault="003D6C46">
      <w:pPr>
        <w:spacing w:after="0" w:line="260" w:lineRule="auto"/>
        <w:rPr>
          <w:rFonts w:cs="Arial"/>
        </w:rPr>
      </w:pPr>
    </w:p>
    <w:p w14:paraId="19CFE842" w14:textId="77777777" w:rsidR="003D6C46" w:rsidRPr="006045ED" w:rsidRDefault="003D6C46">
      <w:pPr>
        <w:spacing w:after="0" w:line="260" w:lineRule="auto"/>
        <w:rPr>
          <w:rFonts w:cs="Arial"/>
        </w:rPr>
      </w:pPr>
    </w:p>
    <w:p w14:paraId="580DE5F8" w14:textId="77777777" w:rsidR="003D6C46" w:rsidRPr="006045ED" w:rsidRDefault="003D6C46">
      <w:pPr>
        <w:spacing w:after="0" w:line="260" w:lineRule="auto"/>
        <w:rPr>
          <w:rFonts w:cs="Arial"/>
        </w:rPr>
      </w:pPr>
    </w:p>
    <w:p w14:paraId="283C4B90" w14:textId="77777777" w:rsidR="003D6C46" w:rsidRPr="006045ED" w:rsidRDefault="003D6C46">
      <w:pPr>
        <w:spacing w:after="0" w:line="260" w:lineRule="auto"/>
        <w:rPr>
          <w:rFonts w:cs="Arial"/>
        </w:rPr>
      </w:pPr>
    </w:p>
    <w:p w14:paraId="2C2B9F71" w14:textId="77777777" w:rsidR="003D6C46" w:rsidRPr="006045ED" w:rsidRDefault="003D6C46">
      <w:pPr>
        <w:spacing w:after="0" w:line="260" w:lineRule="auto"/>
        <w:rPr>
          <w:rFonts w:cs="Arial"/>
        </w:rPr>
      </w:pPr>
    </w:p>
    <w:p w14:paraId="20907A82" w14:textId="77777777" w:rsidR="003D6C46" w:rsidRPr="006045ED" w:rsidRDefault="003D6C46">
      <w:pPr>
        <w:spacing w:after="0" w:line="260" w:lineRule="auto"/>
        <w:rPr>
          <w:rFonts w:cs="Arial"/>
        </w:rPr>
      </w:pPr>
    </w:p>
    <w:p w14:paraId="61B89980" w14:textId="77777777" w:rsidR="003D6C46" w:rsidRPr="006045ED" w:rsidRDefault="003D6C46">
      <w:pPr>
        <w:spacing w:after="0" w:line="260" w:lineRule="auto"/>
        <w:rPr>
          <w:rFonts w:cs="Arial"/>
        </w:rPr>
      </w:pPr>
    </w:p>
    <w:p w14:paraId="01E5C042" w14:textId="77777777" w:rsidR="003D6C46" w:rsidRPr="006045ED" w:rsidRDefault="003D6C46">
      <w:pPr>
        <w:spacing w:after="0" w:line="260" w:lineRule="auto"/>
        <w:rPr>
          <w:rFonts w:cs="Arial"/>
        </w:rPr>
      </w:pPr>
    </w:p>
    <w:p w14:paraId="660D6802" w14:textId="77777777" w:rsidR="003D6C46" w:rsidRPr="006045ED" w:rsidRDefault="003D6C46">
      <w:pPr>
        <w:spacing w:after="0" w:line="260" w:lineRule="auto"/>
        <w:rPr>
          <w:rFonts w:cs="Arial"/>
        </w:rPr>
      </w:pPr>
    </w:p>
    <w:p w14:paraId="2B5C123C" w14:textId="77777777" w:rsidR="003D6C46" w:rsidRPr="006045ED" w:rsidRDefault="003D6C46">
      <w:pPr>
        <w:spacing w:after="0" w:line="260" w:lineRule="auto"/>
        <w:rPr>
          <w:rFonts w:cs="Arial"/>
        </w:rPr>
      </w:pPr>
    </w:p>
    <w:p w14:paraId="06345BCC" w14:textId="77777777" w:rsidR="003D6C46" w:rsidRPr="006045ED" w:rsidRDefault="003D6C46">
      <w:pPr>
        <w:spacing w:after="0" w:line="260" w:lineRule="auto"/>
        <w:rPr>
          <w:rFonts w:cs="Arial"/>
        </w:rPr>
      </w:pPr>
    </w:p>
    <w:p w14:paraId="21B245FA" w14:textId="77777777" w:rsidR="003D6C46" w:rsidRPr="006045ED" w:rsidRDefault="003D6C46">
      <w:pPr>
        <w:spacing w:after="0" w:line="260" w:lineRule="auto"/>
        <w:rPr>
          <w:rFonts w:cs="Arial"/>
        </w:rPr>
      </w:pPr>
    </w:p>
    <w:p w14:paraId="4F334962" w14:textId="77777777" w:rsidR="003D6C46" w:rsidRPr="006045ED" w:rsidRDefault="003D6C46">
      <w:pPr>
        <w:spacing w:after="0" w:line="260" w:lineRule="auto"/>
        <w:rPr>
          <w:rFonts w:cs="Arial"/>
        </w:rPr>
      </w:pPr>
    </w:p>
    <w:p w14:paraId="7D930BF7" w14:textId="77777777" w:rsidR="003D6C46" w:rsidRPr="006045ED" w:rsidRDefault="003D6C46">
      <w:pPr>
        <w:spacing w:after="0" w:line="260" w:lineRule="auto"/>
        <w:rPr>
          <w:rFonts w:cs="Arial"/>
        </w:rPr>
      </w:pPr>
    </w:p>
    <w:p w14:paraId="0D3EFAFE" w14:textId="77777777" w:rsidR="003D6C46" w:rsidRPr="006045ED" w:rsidRDefault="003D6C46">
      <w:pPr>
        <w:spacing w:after="0" w:line="260" w:lineRule="auto"/>
        <w:rPr>
          <w:rFonts w:cs="Arial"/>
        </w:rPr>
      </w:pPr>
    </w:p>
    <w:p w14:paraId="442FAA48" w14:textId="7D4142F2" w:rsidR="003D6C46" w:rsidRPr="006045ED" w:rsidRDefault="004F0BE0" w:rsidP="009F58EB">
      <w:pPr>
        <w:pStyle w:val="SredinskoOdebeljeno"/>
        <w:spacing w:line="260" w:lineRule="auto"/>
      </w:pPr>
      <w:r w:rsidRPr="006045ED">
        <w:t xml:space="preserve">ZAKON O </w:t>
      </w:r>
      <w:r w:rsidR="009F58EB" w:rsidRPr="006045ED">
        <w:t>DOPOLNITVAH</w:t>
      </w:r>
      <w:r w:rsidR="0087546C" w:rsidRPr="006045ED">
        <w:t xml:space="preserve"> ZAKONA O GOSPODARJENJU Z GOZDOVI V LASTI REPUBLIKE SLOVENIJE</w:t>
      </w:r>
    </w:p>
    <w:p w14:paraId="73A454FC" w14:textId="77777777" w:rsidR="003D6C46" w:rsidRPr="006045ED" w:rsidRDefault="003D6C46">
      <w:pPr>
        <w:spacing w:after="0" w:line="260" w:lineRule="auto"/>
        <w:rPr>
          <w:rFonts w:cs="Arial"/>
        </w:rPr>
      </w:pPr>
    </w:p>
    <w:p w14:paraId="025D36AB" w14:textId="77777777" w:rsidR="003D6C46" w:rsidRPr="006045ED" w:rsidRDefault="004F0BE0">
      <w:pPr>
        <w:pStyle w:val="Sredinsko"/>
        <w:spacing w:line="260" w:lineRule="auto"/>
      </w:pPr>
      <w:r w:rsidRPr="006045ED">
        <w:t>PREDLOG</w:t>
      </w:r>
    </w:p>
    <w:p w14:paraId="4D06FFFC" w14:textId="77777777" w:rsidR="003D6C46" w:rsidRPr="006045ED" w:rsidRDefault="003D6C46">
      <w:pPr>
        <w:spacing w:after="0" w:line="260" w:lineRule="auto"/>
        <w:rPr>
          <w:rFonts w:cs="Arial"/>
        </w:rPr>
      </w:pPr>
    </w:p>
    <w:p w14:paraId="2097336E" w14:textId="77777777" w:rsidR="003D6C46" w:rsidRPr="006045ED" w:rsidRDefault="003D6C46">
      <w:pPr>
        <w:spacing w:after="0" w:line="260" w:lineRule="auto"/>
        <w:rPr>
          <w:rFonts w:cs="Arial"/>
        </w:rPr>
      </w:pPr>
    </w:p>
    <w:p w14:paraId="1E53A1A0" w14:textId="3515E149" w:rsidR="00395841" w:rsidRPr="006045ED" w:rsidRDefault="004F0BE0" w:rsidP="00395841">
      <w:pPr>
        <w:spacing w:after="0" w:line="260" w:lineRule="auto"/>
        <w:jc w:val="center"/>
        <w:rPr>
          <w:rFonts w:cs="Arial"/>
        </w:rPr>
      </w:pPr>
      <w:r w:rsidRPr="006045ED">
        <w:t xml:space="preserve">EVA: </w:t>
      </w:r>
      <w:r w:rsidR="00395841">
        <w:rPr>
          <w:rFonts w:cs="Arial"/>
        </w:rPr>
        <w:t>2026-2330-0093</w:t>
      </w:r>
    </w:p>
    <w:p w14:paraId="639CB503" w14:textId="096C486D" w:rsidR="003D6C46" w:rsidRPr="006045ED" w:rsidRDefault="003D6C46">
      <w:pPr>
        <w:pStyle w:val="Sredinsko"/>
        <w:spacing w:line="260" w:lineRule="auto"/>
      </w:pPr>
    </w:p>
    <w:p w14:paraId="0DD91AD2" w14:textId="77777777" w:rsidR="003D6C46" w:rsidRPr="006045ED" w:rsidRDefault="003D6C46">
      <w:pPr>
        <w:spacing w:after="0" w:line="260" w:lineRule="auto"/>
        <w:rPr>
          <w:rFonts w:cs="Arial"/>
        </w:rPr>
      </w:pPr>
    </w:p>
    <w:p w14:paraId="5CE69EE3" w14:textId="77777777" w:rsidR="003D6C46" w:rsidRPr="006045ED" w:rsidRDefault="004F0BE0">
      <w:pPr>
        <w:rPr>
          <w:rFonts w:cs="Arial"/>
        </w:rPr>
      </w:pPr>
      <w:r w:rsidRPr="006045ED">
        <w:rPr>
          <w:rFonts w:cs="Arial"/>
        </w:rPr>
        <w:br w:type="page"/>
      </w:r>
    </w:p>
    <w:p w14:paraId="166A57F0" w14:textId="77777777" w:rsidR="003D6C46" w:rsidRPr="006045ED" w:rsidRDefault="004F0BE0">
      <w:pPr>
        <w:pStyle w:val="Odebeljeno"/>
        <w:spacing w:line="260" w:lineRule="auto"/>
      </w:pPr>
      <w:r w:rsidRPr="006045ED">
        <w:lastRenderedPageBreak/>
        <w:t>I.</w:t>
      </w:r>
      <w:r w:rsidRPr="006045ED">
        <w:tab/>
        <w:t>UVOD</w:t>
      </w:r>
    </w:p>
    <w:p w14:paraId="08BC5421" w14:textId="77777777" w:rsidR="003D6C46" w:rsidRPr="006045ED" w:rsidRDefault="004F0BE0">
      <w:pPr>
        <w:pStyle w:val="Odebeljeno"/>
        <w:spacing w:line="260" w:lineRule="auto"/>
      </w:pPr>
      <w:r w:rsidRPr="006045ED">
        <w:t>1.</w:t>
      </w:r>
      <w:r w:rsidRPr="006045ED">
        <w:tab/>
        <w:t>Ocena stanja in razlogi za sprejetje predloga zakona</w:t>
      </w:r>
    </w:p>
    <w:p w14:paraId="171A2446" w14:textId="77777777" w:rsidR="00216A17" w:rsidRPr="006045ED" w:rsidRDefault="00216A17">
      <w:pPr>
        <w:pStyle w:val="Odebeljeno"/>
        <w:spacing w:line="260" w:lineRule="auto"/>
      </w:pPr>
    </w:p>
    <w:p w14:paraId="46D3ECB0" w14:textId="77777777" w:rsidR="00216A17" w:rsidRPr="006045ED" w:rsidRDefault="00216A17" w:rsidP="00216A17">
      <w:pPr>
        <w:spacing w:after="0" w:line="260" w:lineRule="exact"/>
        <w:rPr>
          <w:rFonts w:eastAsia="Times New Roman" w:cs="Arial"/>
        </w:rPr>
      </w:pPr>
      <w:r w:rsidRPr="006045ED">
        <w:rPr>
          <w:rFonts w:eastAsia="Times New Roman" w:cs="Arial"/>
        </w:rPr>
        <w:t xml:space="preserve">Vlada Republike Slovenije je s sklepom št. </w:t>
      </w:r>
      <w:r w:rsidRPr="006045ED">
        <w:rPr>
          <w:rFonts w:eastAsia="Times New Roman" w:cs="Arial"/>
          <w:lang w:eastAsia="sl-SI"/>
        </w:rPr>
        <w:t xml:space="preserve">41003-5/2026/2 z dne 16. 7. 2026 </w:t>
      </w:r>
      <w:r w:rsidRPr="006045ED">
        <w:rPr>
          <w:rFonts w:eastAsia="Times New Roman" w:cs="Arial"/>
        </w:rPr>
        <w:t xml:space="preserve">pozvala predlagatelje finančnih načrtov, pri katerih so ustanovljeni proračunski skladi, da opravijo analizo učinkovitosti svojih proračunskih skladov in da v primerih, ko se sredstva teh skladov ne porabljajo tekoče, nemudoma pripravijo spremembe relevantnih zakonov na način, da se prosta sredstva vrnejo v integralni proračun. </w:t>
      </w:r>
    </w:p>
    <w:p w14:paraId="05DC0E00" w14:textId="77777777" w:rsidR="00C86382" w:rsidRPr="006045ED" w:rsidRDefault="00C86382" w:rsidP="00ED2941">
      <w:pPr>
        <w:spacing w:after="0" w:line="260" w:lineRule="atLeast"/>
        <w:rPr>
          <w:rFonts w:eastAsia="Times New Roman" w:cs="Arial"/>
        </w:rPr>
      </w:pPr>
    </w:p>
    <w:p w14:paraId="4CBF20C5" w14:textId="64E81635" w:rsidR="00ED2941" w:rsidRPr="006045ED" w:rsidRDefault="00ED2941" w:rsidP="00ED2941">
      <w:pPr>
        <w:spacing w:after="0" w:line="260" w:lineRule="atLeast"/>
        <w:rPr>
          <w:rFonts w:eastAsia="Times New Roman" w:cs="Arial"/>
        </w:rPr>
      </w:pPr>
      <w:r w:rsidRPr="006045ED">
        <w:rPr>
          <w:rFonts w:eastAsia="Times New Roman" w:cs="Arial"/>
        </w:rPr>
        <w:t>Na podlagi 33. člena Zakona o gospodarjenju z gozdovi v lasti Republike Slovenije (Uradni list RS, št. 9/16, 36/21 - ZZIRDKG in 140/22 – ZSDH-1A</w:t>
      </w:r>
      <w:r w:rsidR="00625814">
        <w:rPr>
          <w:rFonts w:eastAsia="Times New Roman" w:cs="Arial"/>
        </w:rPr>
        <w:t>; v nadaljnjem besedilu: ZGGLRS</w:t>
      </w:r>
      <w:r w:rsidRPr="006045ED">
        <w:rPr>
          <w:rFonts w:eastAsia="Times New Roman" w:cs="Arial"/>
        </w:rPr>
        <w:t xml:space="preserve">), je v skladu z zakonom, ki ureja javne finance, ustanovljen proračunski sklad za gozdove (Gozdni sklad). </w:t>
      </w:r>
    </w:p>
    <w:p w14:paraId="5B58F178" w14:textId="77777777" w:rsidR="00ED2941" w:rsidRPr="006045ED" w:rsidRDefault="00ED2941" w:rsidP="00ED2941">
      <w:pPr>
        <w:spacing w:after="0" w:line="260" w:lineRule="atLeast"/>
        <w:rPr>
          <w:rFonts w:eastAsia="Times New Roman" w:cs="Arial"/>
        </w:rPr>
      </w:pPr>
    </w:p>
    <w:p w14:paraId="7E346281" w14:textId="77777777" w:rsidR="00ED2941" w:rsidRPr="006045ED" w:rsidRDefault="00ED2941" w:rsidP="008743D9">
      <w:pPr>
        <w:spacing w:after="0" w:line="240" w:lineRule="auto"/>
        <w:rPr>
          <w:rFonts w:eastAsia="Times New Roman" w:cs="Arial"/>
          <w:lang w:eastAsia="sl-SI"/>
        </w:rPr>
      </w:pPr>
      <w:r w:rsidRPr="006045ED">
        <w:rPr>
          <w:rFonts w:eastAsia="Times New Roman" w:cs="Arial"/>
        </w:rPr>
        <w:t xml:space="preserve">Četrti </w:t>
      </w:r>
      <w:r w:rsidRPr="006045ED">
        <w:rPr>
          <w:rFonts w:eastAsia="Times New Roman" w:cs="Arial"/>
          <w:lang w:eastAsia="sl-SI"/>
        </w:rPr>
        <w:t>odstavek 33. člena ZGGLRS določa, da se sredstva Gozdnega sklada namenijo za financiranje:</w:t>
      </w:r>
    </w:p>
    <w:p w14:paraId="3AB3EDDE"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pridobivanja gozdov;</w:t>
      </w:r>
    </w:p>
    <w:p w14:paraId="23B932FE"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nalog v zvezi z razpolaganjem z državnimi gozdovi;</w:t>
      </w:r>
    </w:p>
    <w:p w14:paraId="12E60FD8"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obveznosti Republike Slovenije iz pridobitve lastninske pravice na gozdovih na podlagi zakona, ki ureja dedovanje;</w:t>
      </w:r>
    </w:p>
    <w:p w14:paraId="1EFA9595"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ukrepov na območju Natura 2000 v zasebnih gozdovih v skladu s Programom upravljanja območij Natura 2000 in programom vlaganj v gozdove, ki ga na podlagi nacionalnega gozdnega programa pripravi Zavod za gozdove Slovenije v skladu z zakonom, ki ureja gozdove;</w:t>
      </w:r>
    </w:p>
    <w:p w14:paraId="0E492CE1"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obveznosti do občin iz 35. člena tega zakona;</w:t>
      </w:r>
    </w:p>
    <w:p w14:paraId="284B6C9C"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obveznosti iz naslova davkov, prispevkov in drugih obveznih dajatev, ki izvirajo iz lastninske pravice na državnih gozdovih;</w:t>
      </w:r>
    </w:p>
    <w:p w14:paraId="70927157"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promocije rabe lesa in lesnih proizvodov ter gozdno-lesnih verig;</w:t>
      </w:r>
    </w:p>
    <w:p w14:paraId="3D12FA30" w14:textId="77777777" w:rsidR="00ED2941" w:rsidRPr="006045ED" w:rsidRDefault="00ED2941" w:rsidP="00E91418">
      <w:pPr>
        <w:pStyle w:val="Odstavekseznama"/>
        <w:numPr>
          <w:ilvl w:val="0"/>
          <w:numId w:val="12"/>
        </w:numPr>
        <w:spacing w:after="0" w:line="240" w:lineRule="auto"/>
        <w:rPr>
          <w:rFonts w:eastAsia="Times New Roman" w:cs="Arial"/>
          <w:lang w:eastAsia="sl-SI"/>
        </w:rPr>
      </w:pPr>
      <w:r w:rsidRPr="006045ED">
        <w:rPr>
          <w:rFonts w:eastAsia="Times New Roman" w:cs="Arial"/>
          <w:lang w:eastAsia="sl-SI"/>
        </w:rPr>
        <w:t>nalog v zvezi s prevozom, hrambo in prodajo zaseženih in odvzetih gozdnih lesnih sortimentov, ki jih izvaja družba na podlagi zakona, ki ureja gozdove.</w:t>
      </w:r>
    </w:p>
    <w:p w14:paraId="1C14C65A" w14:textId="77777777" w:rsidR="00ED2941" w:rsidRPr="006045ED" w:rsidRDefault="00ED2941" w:rsidP="00ED2941">
      <w:pPr>
        <w:spacing w:after="0" w:line="240" w:lineRule="auto"/>
        <w:rPr>
          <w:rFonts w:eastAsia="Times New Roman" w:cs="Arial"/>
          <w:lang w:eastAsia="sl-SI"/>
        </w:rPr>
      </w:pPr>
    </w:p>
    <w:p w14:paraId="640A2609" w14:textId="71B1E5E5" w:rsidR="00ED2941" w:rsidRPr="006045ED" w:rsidRDefault="00ED2941" w:rsidP="00ED2941">
      <w:pPr>
        <w:spacing w:after="0" w:line="240" w:lineRule="auto"/>
        <w:rPr>
          <w:rFonts w:eastAsia="Times New Roman" w:cs="Arial"/>
          <w:lang w:eastAsia="sl-SI"/>
        </w:rPr>
      </w:pPr>
      <w:r w:rsidRPr="006045ED">
        <w:rPr>
          <w:rFonts w:eastAsia="Times New Roman" w:cs="Arial"/>
          <w:lang w:eastAsia="sl-SI"/>
        </w:rPr>
        <w:t xml:space="preserve">V skladu s tretjim odstavkom 36. člena ZGGLRS pa se ne glede na 33. člen </w:t>
      </w:r>
      <w:r w:rsidR="00625814">
        <w:rPr>
          <w:rFonts w:eastAsia="Times New Roman" w:cs="Arial"/>
          <w:lang w:eastAsia="sl-SI"/>
        </w:rPr>
        <w:t xml:space="preserve">ZGGLRS </w:t>
      </w:r>
      <w:r w:rsidRPr="006045ED">
        <w:rPr>
          <w:rFonts w:eastAsia="Times New Roman" w:cs="Arial"/>
          <w:lang w:eastAsia="sl-SI"/>
        </w:rPr>
        <w:t>sredstva Gozdnega sklada namenijo tudi za financiranje nalog in obveznosti Sklada kmetijskih zemljišč in gozdov RS, ki do dokončanja postopkov opravlja naloge in izpolnjuje obveznosti v zvezi s postopki denacionalizacije gozdov, vračanja premoženja in izplačilom odškodnin. Za ta namen se sredstva Gozdnega sklada prednostno namenijo po poplačilu obveznosti iz 3., 5. in 6. točke.</w:t>
      </w:r>
    </w:p>
    <w:p w14:paraId="74622213" w14:textId="77777777" w:rsidR="00ED2941" w:rsidRPr="006045ED" w:rsidRDefault="00ED2941" w:rsidP="00ED2941">
      <w:pPr>
        <w:spacing w:after="0" w:line="240" w:lineRule="auto"/>
        <w:rPr>
          <w:rFonts w:eastAsia="Times New Roman" w:cs="Arial"/>
          <w:lang w:eastAsia="sl-SI"/>
        </w:rPr>
      </w:pPr>
    </w:p>
    <w:p w14:paraId="4F411808" w14:textId="0A1041ED" w:rsidR="008B3509" w:rsidRPr="006045ED" w:rsidRDefault="00ED2941" w:rsidP="00ED2941">
      <w:pPr>
        <w:spacing w:after="0" w:line="240" w:lineRule="auto"/>
        <w:rPr>
          <w:rFonts w:eastAsia="Times New Roman" w:cs="Arial"/>
          <w:lang w:eastAsia="sl-SI"/>
        </w:rPr>
      </w:pPr>
      <w:r w:rsidRPr="006045ED">
        <w:rPr>
          <w:rFonts w:eastAsia="Times New Roman" w:cs="Arial"/>
          <w:lang w:eastAsia="sl-SI"/>
        </w:rPr>
        <w:t xml:space="preserve">Gozdni sklad se </w:t>
      </w:r>
      <w:r w:rsidR="00014C1D">
        <w:rPr>
          <w:rFonts w:eastAsia="Times New Roman" w:cs="Arial"/>
          <w:lang w:eastAsia="sl-SI"/>
        </w:rPr>
        <w:t xml:space="preserve">na podlagi ZGGLRS </w:t>
      </w:r>
      <w:r w:rsidRPr="006045ED">
        <w:rPr>
          <w:rFonts w:eastAsia="Times New Roman" w:cs="Arial"/>
          <w:lang w:eastAsia="sl-SI"/>
        </w:rPr>
        <w:t xml:space="preserve">financira iz namenskih prejemkov, in sicer prihodkov iz razpolaganja z državnimi gozdovi in letnega nadomestila za upravljanje državnih gozdov, ki ga plačuje družba Slovenski državni gozdovi </w:t>
      </w:r>
      <w:proofErr w:type="spellStart"/>
      <w:r w:rsidRPr="006045ED">
        <w:rPr>
          <w:rFonts w:eastAsia="Times New Roman" w:cs="Arial"/>
          <w:lang w:eastAsia="sl-SI"/>
        </w:rPr>
        <w:t>d.o.o</w:t>
      </w:r>
      <w:proofErr w:type="spellEnd"/>
      <w:r w:rsidRPr="006045ED">
        <w:rPr>
          <w:rFonts w:eastAsia="Times New Roman" w:cs="Arial"/>
          <w:lang w:eastAsia="sl-SI"/>
        </w:rPr>
        <w:t xml:space="preserve">. v višini 20 odstotkov od prodaje lesa iz državnih gozdov. </w:t>
      </w:r>
    </w:p>
    <w:p w14:paraId="348C7452" w14:textId="77777777" w:rsidR="008B3509" w:rsidRPr="006045ED" w:rsidRDefault="008B3509" w:rsidP="00ED2941">
      <w:pPr>
        <w:spacing w:after="0" w:line="240" w:lineRule="auto"/>
        <w:rPr>
          <w:rFonts w:eastAsia="Times New Roman" w:cs="Arial"/>
          <w:lang w:eastAsia="sl-SI"/>
        </w:rPr>
      </w:pPr>
    </w:p>
    <w:p w14:paraId="4B1CBA2A" w14:textId="41315A88" w:rsidR="00E31EEF" w:rsidRPr="006045ED" w:rsidRDefault="00ED2941" w:rsidP="00ED2941">
      <w:pPr>
        <w:spacing w:after="0" w:line="240" w:lineRule="auto"/>
        <w:rPr>
          <w:rFonts w:eastAsia="Times New Roman" w:cs="Arial"/>
          <w:lang w:eastAsia="sl-SI"/>
        </w:rPr>
      </w:pPr>
      <w:r w:rsidRPr="006045ED">
        <w:rPr>
          <w:rFonts w:eastAsia="Times New Roman" w:cs="Arial"/>
          <w:lang w:eastAsia="sl-SI"/>
        </w:rPr>
        <w:t>S sredstvi Gozdnega sklada upravlja in razpolaga ministrstvo</w:t>
      </w:r>
      <w:r w:rsidR="00625814">
        <w:rPr>
          <w:rFonts w:eastAsia="Times New Roman" w:cs="Arial"/>
          <w:lang w:eastAsia="sl-SI"/>
        </w:rPr>
        <w:t>, pristojno za gozdarstvo</w:t>
      </w:r>
      <w:r w:rsidRPr="006045ED">
        <w:rPr>
          <w:rFonts w:eastAsia="Times New Roman" w:cs="Arial"/>
          <w:lang w:eastAsia="sl-SI"/>
        </w:rPr>
        <w:t xml:space="preserve"> na podlagi letnega programa porabe sredstev, ki ga sprejme vlada. </w:t>
      </w:r>
    </w:p>
    <w:p w14:paraId="3710432A" w14:textId="77777777" w:rsidR="00B305BA" w:rsidRPr="006045ED" w:rsidRDefault="00B305BA" w:rsidP="00ED2941">
      <w:pPr>
        <w:spacing w:after="0" w:line="240" w:lineRule="auto"/>
        <w:rPr>
          <w:rFonts w:eastAsia="Times New Roman" w:cs="Arial"/>
          <w:lang w:eastAsia="sl-SI"/>
        </w:rPr>
      </w:pPr>
    </w:p>
    <w:p w14:paraId="2F43BBC6" w14:textId="2A141B88" w:rsidR="008743D9" w:rsidRPr="006045ED" w:rsidRDefault="00770185" w:rsidP="00A840C9">
      <w:pPr>
        <w:spacing w:after="0" w:line="240" w:lineRule="auto"/>
        <w:rPr>
          <w:rFonts w:eastAsia="Times New Roman" w:cs="Arial"/>
          <w:lang w:eastAsia="sl-SI"/>
        </w:rPr>
      </w:pPr>
      <w:r w:rsidRPr="006045ED">
        <w:rPr>
          <w:rFonts w:eastAsia="Times New Roman" w:cs="Arial"/>
          <w:lang w:eastAsia="sl-SI"/>
        </w:rPr>
        <w:t>Sredstva</w:t>
      </w:r>
      <w:r w:rsidR="00A45B2E" w:rsidRPr="006045ED">
        <w:rPr>
          <w:rFonts w:eastAsia="Times New Roman" w:cs="Arial"/>
          <w:lang w:eastAsia="sl-SI"/>
        </w:rPr>
        <w:t xml:space="preserve"> za vzdrževanj</w:t>
      </w:r>
      <w:r w:rsidR="00877B39" w:rsidRPr="006045ED">
        <w:rPr>
          <w:rFonts w:eastAsia="Times New Roman" w:cs="Arial"/>
          <w:lang w:eastAsia="sl-SI"/>
        </w:rPr>
        <w:t>e</w:t>
      </w:r>
      <w:r w:rsidR="00A45B2E" w:rsidRPr="006045ED">
        <w:rPr>
          <w:rFonts w:eastAsia="Times New Roman" w:cs="Arial"/>
          <w:lang w:eastAsia="sl-SI"/>
        </w:rPr>
        <w:t xml:space="preserve"> gozdnih cest v skladu </w:t>
      </w:r>
      <w:r w:rsidR="00877B39" w:rsidRPr="006045ED">
        <w:rPr>
          <w:rFonts w:eastAsia="Times New Roman" w:cs="Arial"/>
          <w:lang w:eastAsia="sl-SI"/>
        </w:rPr>
        <w:t xml:space="preserve">s tretjim odstavkom 38. člena </w:t>
      </w:r>
      <w:r w:rsidR="00A45B2E" w:rsidRPr="006045ED">
        <w:rPr>
          <w:rFonts w:eastAsia="Times New Roman" w:cs="Arial"/>
          <w:lang w:eastAsia="sl-SI"/>
        </w:rPr>
        <w:t xml:space="preserve">Zakona o gozdovih (Uradni list RS, št. 30/93, 56/99 – ZON, 67/02, 110/02 – ZGO-1, 115/06 – ORZG40, 110/07, 106/10, 63/13, 101/13 – </w:t>
      </w:r>
      <w:proofErr w:type="spellStart"/>
      <w:r w:rsidR="00A45B2E" w:rsidRPr="006045ED">
        <w:rPr>
          <w:rFonts w:eastAsia="Times New Roman" w:cs="Arial"/>
          <w:lang w:eastAsia="sl-SI"/>
        </w:rPr>
        <w:t>ZdavNepr</w:t>
      </w:r>
      <w:proofErr w:type="spellEnd"/>
      <w:r w:rsidR="00A45B2E" w:rsidRPr="006045ED">
        <w:rPr>
          <w:rFonts w:eastAsia="Times New Roman" w:cs="Arial"/>
          <w:lang w:eastAsia="sl-SI"/>
        </w:rPr>
        <w:t xml:space="preserve">, 17/14, 22/14 – </w:t>
      </w:r>
      <w:proofErr w:type="spellStart"/>
      <w:r w:rsidR="00A45B2E" w:rsidRPr="006045ED">
        <w:rPr>
          <w:rFonts w:eastAsia="Times New Roman" w:cs="Arial"/>
          <w:lang w:eastAsia="sl-SI"/>
        </w:rPr>
        <w:t>odl</w:t>
      </w:r>
      <w:proofErr w:type="spellEnd"/>
      <w:r w:rsidR="00A45B2E" w:rsidRPr="006045ED">
        <w:rPr>
          <w:rFonts w:eastAsia="Times New Roman" w:cs="Arial"/>
          <w:lang w:eastAsia="sl-SI"/>
        </w:rPr>
        <w:t>. US, 24/15, 9/16 – ZGGLRS, 77/16, 78/23 – ZUNPEOVE in 85/25</w:t>
      </w:r>
      <w:r w:rsidR="009F58EB" w:rsidRPr="006045ED">
        <w:rPr>
          <w:rFonts w:eastAsia="Times New Roman" w:cs="Arial"/>
          <w:lang w:eastAsia="sl-SI"/>
        </w:rPr>
        <w:t>, v nadaljnjem besedilu ZG</w:t>
      </w:r>
      <w:r w:rsidR="00A45B2E" w:rsidRPr="006045ED">
        <w:rPr>
          <w:rFonts w:eastAsia="Times New Roman" w:cs="Arial"/>
          <w:lang w:eastAsia="sl-SI"/>
        </w:rPr>
        <w:t>) zagotavlja</w:t>
      </w:r>
      <w:r w:rsidR="00877B39" w:rsidRPr="006045ED">
        <w:rPr>
          <w:rFonts w:eastAsia="Times New Roman" w:cs="Arial"/>
          <w:lang w:eastAsia="sl-SI"/>
        </w:rPr>
        <w:t xml:space="preserve">jo lokalne skupnosti iz lastnih sredstev in iz prihodkov iz 49. člena ter Republika Slovenija. V skladu z 49. členom ZG in Uredbo o pristojbini za vzdrževanje gozdnih cest (Uradni list RS, št. 38/94, 20/95, 42/98, 12/99, 25/02, 35/03, 31/05, 9/06, 32/07, 36/09, 103/10, 35/12, 101/13 – </w:t>
      </w:r>
      <w:proofErr w:type="spellStart"/>
      <w:r w:rsidR="00877B39" w:rsidRPr="006045ED">
        <w:rPr>
          <w:rFonts w:eastAsia="Times New Roman" w:cs="Arial"/>
          <w:lang w:eastAsia="sl-SI"/>
        </w:rPr>
        <w:t>ZDavNepr</w:t>
      </w:r>
      <w:proofErr w:type="spellEnd"/>
      <w:r w:rsidR="00877B39" w:rsidRPr="006045ED">
        <w:rPr>
          <w:rFonts w:eastAsia="Times New Roman" w:cs="Arial"/>
          <w:lang w:eastAsia="sl-SI"/>
        </w:rPr>
        <w:t xml:space="preserve">, 22/14 – </w:t>
      </w:r>
      <w:proofErr w:type="spellStart"/>
      <w:r w:rsidR="00877B39" w:rsidRPr="006045ED">
        <w:rPr>
          <w:rFonts w:eastAsia="Times New Roman" w:cs="Arial"/>
          <w:lang w:eastAsia="sl-SI"/>
        </w:rPr>
        <w:t>odl</w:t>
      </w:r>
      <w:proofErr w:type="spellEnd"/>
      <w:r w:rsidR="00877B39" w:rsidRPr="006045ED">
        <w:rPr>
          <w:rFonts w:eastAsia="Times New Roman" w:cs="Arial"/>
          <w:lang w:eastAsia="sl-SI"/>
        </w:rPr>
        <w:t xml:space="preserve">. US in 42/15) </w:t>
      </w:r>
      <w:r w:rsidR="00625814">
        <w:rPr>
          <w:rFonts w:eastAsia="Times New Roman" w:cs="Arial"/>
          <w:lang w:eastAsia="sl-SI"/>
        </w:rPr>
        <w:t>lastniki gozdov plačujejo pristojbine</w:t>
      </w:r>
      <w:r w:rsidR="00625814" w:rsidRPr="006045ED">
        <w:rPr>
          <w:rFonts w:eastAsia="Times New Roman" w:cs="Arial"/>
          <w:lang w:eastAsia="sl-SI"/>
        </w:rPr>
        <w:t xml:space="preserve"> </w:t>
      </w:r>
      <w:r w:rsidR="008743D9" w:rsidRPr="006045ED">
        <w:rPr>
          <w:rFonts w:eastAsia="Times New Roman" w:cs="Arial"/>
          <w:lang w:eastAsia="sl-SI"/>
        </w:rPr>
        <w:t>za vzdrževanje gozdnih cest</w:t>
      </w:r>
      <w:r w:rsidR="00625814">
        <w:rPr>
          <w:rFonts w:eastAsia="Times New Roman" w:cs="Arial"/>
          <w:lang w:eastAsia="sl-SI"/>
        </w:rPr>
        <w:t>.</w:t>
      </w:r>
      <w:r w:rsidR="00877B39" w:rsidRPr="006045ED">
        <w:rPr>
          <w:rFonts w:eastAsia="Times New Roman" w:cs="Arial"/>
          <w:lang w:eastAsia="sl-SI"/>
        </w:rPr>
        <w:t>.</w:t>
      </w:r>
      <w:r w:rsidR="008743D9" w:rsidRPr="006045ED">
        <w:rPr>
          <w:rFonts w:eastAsia="Times New Roman" w:cs="Arial"/>
          <w:lang w:eastAsia="sl-SI"/>
        </w:rPr>
        <w:t xml:space="preserve"> V 48. členu ZG je določeno, da sredstva za sofinanciranje vzdrževanja gozdnih cest zagotavlja Republika Slovenija v proračunu. Na podlagi 21. člena Pravilnika o financiranju in sofinanciranju vlaganj v gozdove</w:t>
      </w:r>
      <w:r w:rsidR="00A840C9">
        <w:rPr>
          <w:rFonts w:eastAsia="Times New Roman" w:cs="Arial"/>
          <w:lang w:eastAsia="sl-SI"/>
        </w:rPr>
        <w:t xml:space="preserve"> </w:t>
      </w:r>
      <w:r w:rsidR="008743D9" w:rsidRPr="006045ED">
        <w:rPr>
          <w:rFonts w:eastAsia="Times New Roman" w:cs="Arial"/>
          <w:lang w:eastAsia="sl-SI"/>
        </w:rPr>
        <w:t>(Uradni list RS,</w:t>
      </w:r>
      <w:r w:rsidR="00A840C9">
        <w:rPr>
          <w:rFonts w:eastAsia="Times New Roman" w:cs="Arial"/>
          <w:lang w:eastAsia="sl-SI"/>
        </w:rPr>
        <w:t xml:space="preserve"> </w:t>
      </w:r>
      <w:r w:rsidR="008743D9" w:rsidRPr="006045ED">
        <w:rPr>
          <w:rFonts w:eastAsia="Times New Roman" w:cs="Arial"/>
          <w:lang w:eastAsia="sl-SI"/>
        </w:rPr>
        <w:t>št.</w:t>
      </w:r>
      <w:r w:rsidR="00A840C9">
        <w:rPr>
          <w:rFonts w:eastAsia="Times New Roman" w:cs="Arial"/>
          <w:lang w:eastAsia="sl-SI"/>
        </w:rPr>
        <w:t xml:space="preserve"> </w:t>
      </w:r>
      <w:hyperlink r:id="rId10" w:tgtFrame="_blank" w:tooltip="Pravilnik o financiranju in sofinanciranju vlaganj v gozdove" w:history="1">
        <w:r w:rsidR="008743D9" w:rsidRPr="006045ED">
          <w:rPr>
            <w:rFonts w:eastAsia="Times New Roman" w:cs="Arial"/>
            <w:lang w:eastAsia="sl-SI"/>
          </w:rPr>
          <w:t>71/04</w:t>
        </w:r>
      </w:hyperlink>
      <w:r w:rsidR="008743D9" w:rsidRPr="006045ED">
        <w:rPr>
          <w:rFonts w:eastAsia="Times New Roman" w:cs="Arial"/>
          <w:lang w:eastAsia="sl-SI"/>
        </w:rPr>
        <w:t>,</w:t>
      </w:r>
      <w:r w:rsidR="007C7E08">
        <w:rPr>
          <w:rFonts w:eastAsia="Times New Roman" w:cs="Arial"/>
          <w:lang w:eastAsia="sl-SI"/>
        </w:rPr>
        <w:t xml:space="preserve"> </w:t>
      </w:r>
      <w:hyperlink r:id="rId11" w:tgtFrame="_blank" w:tooltip="Pravilnik o spremembah pravilnika o financiranju in sofinanciranju vlaganj v gozdove" w:history="1">
        <w:r w:rsidR="008743D9" w:rsidRPr="006045ED">
          <w:rPr>
            <w:rFonts w:eastAsia="Times New Roman" w:cs="Arial"/>
            <w:lang w:eastAsia="sl-SI"/>
          </w:rPr>
          <w:t>95/04</w:t>
        </w:r>
      </w:hyperlink>
      <w:r w:rsidR="008743D9" w:rsidRPr="006045ED">
        <w:rPr>
          <w:rFonts w:eastAsia="Times New Roman" w:cs="Arial"/>
          <w:lang w:eastAsia="sl-SI"/>
        </w:rPr>
        <w:t>,</w:t>
      </w:r>
      <w:r w:rsidR="007C7E08">
        <w:rPr>
          <w:rFonts w:eastAsia="Times New Roman" w:cs="Arial"/>
          <w:lang w:eastAsia="sl-SI"/>
        </w:rPr>
        <w:t xml:space="preserve"> </w:t>
      </w:r>
      <w:hyperlink r:id="rId12" w:tgtFrame="_blank" w:tooltip="Pravilnik o spremembah in dopolnitvi Pravilnika o financiranju in sofinanciranju vlaganj v gozdove" w:history="1">
        <w:r w:rsidR="008743D9" w:rsidRPr="006045ED">
          <w:rPr>
            <w:rFonts w:eastAsia="Times New Roman" w:cs="Arial"/>
            <w:lang w:eastAsia="sl-SI"/>
          </w:rPr>
          <w:t>37/05</w:t>
        </w:r>
      </w:hyperlink>
      <w:r w:rsidR="008743D9" w:rsidRPr="006045ED">
        <w:rPr>
          <w:rFonts w:eastAsia="Times New Roman" w:cs="Arial"/>
          <w:lang w:eastAsia="sl-SI"/>
        </w:rPr>
        <w:t>,</w:t>
      </w:r>
      <w:r w:rsidR="007C7E08">
        <w:rPr>
          <w:rFonts w:eastAsia="Times New Roman" w:cs="Arial"/>
          <w:lang w:eastAsia="sl-SI"/>
        </w:rPr>
        <w:t xml:space="preserve"> </w:t>
      </w:r>
      <w:hyperlink r:id="rId13" w:tgtFrame="_blank" w:tooltip="Pravilnik o spremembah Pravilnika o financiranju in sofinanciranju vlaganj v gozdove" w:history="1">
        <w:r w:rsidR="008743D9" w:rsidRPr="006045ED">
          <w:rPr>
            <w:rFonts w:eastAsia="Times New Roman" w:cs="Arial"/>
            <w:lang w:eastAsia="sl-SI"/>
          </w:rPr>
          <w:t>87/05</w:t>
        </w:r>
      </w:hyperlink>
      <w:r w:rsidR="008743D9" w:rsidRPr="006045ED">
        <w:rPr>
          <w:rFonts w:eastAsia="Times New Roman" w:cs="Arial"/>
          <w:lang w:eastAsia="sl-SI"/>
        </w:rPr>
        <w:t>,</w:t>
      </w:r>
      <w:r w:rsidR="007C7E08">
        <w:rPr>
          <w:rFonts w:eastAsia="Times New Roman" w:cs="Arial"/>
          <w:lang w:eastAsia="sl-SI"/>
        </w:rPr>
        <w:t xml:space="preserve"> </w:t>
      </w:r>
      <w:hyperlink r:id="rId14" w:tgtFrame="_blank" w:tooltip="Pravilnik o spremembah in dopolnitvah Pravilnika o financiranju in sofinanciranju vlaganj v gozdove" w:history="1">
        <w:r w:rsidR="008743D9" w:rsidRPr="006045ED">
          <w:rPr>
            <w:rFonts w:eastAsia="Times New Roman" w:cs="Arial"/>
            <w:lang w:eastAsia="sl-SI"/>
          </w:rPr>
          <w:t>73/08</w:t>
        </w:r>
      </w:hyperlink>
      <w:r w:rsidR="008743D9" w:rsidRPr="006045ED">
        <w:rPr>
          <w:rFonts w:eastAsia="Times New Roman" w:cs="Arial"/>
          <w:lang w:eastAsia="sl-SI"/>
        </w:rPr>
        <w:t>,</w:t>
      </w:r>
      <w:r w:rsidR="007C7E08">
        <w:rPr>
          <w:rFonts w:eastAsia="Times New Roman" w:cs="Arial"/>
          <w:lang w:eastAsia="sl-SI"/>
        </w:rPr>
        <w:t xml:space="preserve"> </w:t>
      </w:r>
      <w:hyperlink r:id="rId15" w:tgtFrame="_blank" w:tooltip="Pravilnik o spremembi in dopolnitvi Pravilnika o financiranju in sofinanciranju vlaganj v gozdove" w:history="1">
        <w:r w:rsidR="008743D9" w:rsidRPr="006045ED">
          <w:rPr>
            <w:rFonts w:eastAsia="Times New Roman" w:cs="Arial"/>
            <w:lang w:eastAsia="sl-SI"/>
          </w:rPr>
          <w:t>63/10</w:t>
        </w:r>
      </w:hyperlink>
      <w:r w:rsidR="008743D9" w:rsidRPr="006045ED">
        <w:rPr>
          <w:rFonts w:eastAsia="Times New Roman" w:cs="Arial"/>
          <w:lang w:eastAsia="sl-SI"/>
        </w:rPr>
        <w:t>,</w:t>
      </w:r>
      <w:r w:rsidR="007C7E08">
        <w:rPr>
          <w:rFonts w:eastAsia="Times New Roman" w:cs="Arial"/>
          <w:lang w:eastAsia="sl-SI"/>
        </w:rPr>
        <w:t xml:space="preserve"> </w:t>
      </w:r>
      <w:hyperlink r:id="rId16" w:tgtFrame="_blank" w:tooltip="Pravilnik o spremembah in dopolnitvah Pravilnika o financiranju in sofinanciranju vlaganj v gozdove" w:history="1">
        <w:r w:rsidR="008743D9" w:rsidRPr="006045ED">
          <w:rPr>
            <w:rFonts w:eastAsia="Times New Roman" w:cs="Arial"/>
            <w:lang w:eastAsia="sl-SI"/>
          </w:rPr>
          <w:t>54/14</w:t>
        </w:r>
      </w:hyperlink>
      <w:r w:rsidR="008743D9" w:rsidRPr="006045ED">
        <w:rPr>
          <w:rFonts w:eastAsia="Times New Roman" w:cs="Arial"/>
          <w:lang w:eastAsia="sl-SI"/>
        </w:rPr>
        <w:t>,</w:t>
      </w:r>
      <w:r w:rsidR="007C7E08">
        <w:rPr>
          <w:rFonts w:eastAsia="Times New Roman" w:cs="Arial"/>
          <w:lang w:eastAsia="sl-SI"/>
        </w:rPr>
        <w:t xml:space="preserve"> </w:t>
      </w:r>
      <w:hyperlink r:id="rId17" w:tgtFrame="_blank" w:tooltip="Pravilnik o spremembi Pravilnika o financiranju in sofinanciranju vlaganj v gozdove" w:history="1">
        <w:r w:rsidR="008743D9" w:rsidRPr="006045ED">
          <w:rPr>
            <w:rFonts w:eastAsia="Times New Roman" w:cs="Arial"/>
            <w:lang w:eastAsia="sl-SI"/>
          </w:rPr>
          <w:t>60/15</w:t>
        </w:r>
      </w:hyperlink>
      <w:r w:rsidR="008743D9" w:rsidRPr="006045ED">
        <w:rPr>
          <w:rFonts w:eastAsia="Times New Roman" w:cs="Arial"/>
          <w:lang w:eastAsia="sl-SI"/>
        </w:rPr>
        <w:t>,</w:t>
      </w:r>
      <w:r w:rsidR="007C7E08">
        <w:rPr>
          <w:rFonts w:eastAsia="Times New Roman" w:cs="Arial"/>
          <w:lang w:eastAsia="sl-SI"/>
        </w:rPr>
        <w:t xml:space="preserve"> </w:t>
      </w:r>
      <w:hyperlink r:id="rId18" w:tgtFrame="_blank" w:tooltip="Pravilnik o spremembah Pravilnika o financiranju in sofinanciranju vlaganj v gozdove" w:history="1">
        <w:r w:rsidR="008743D9" w:rsidRPr="006045ED">
          <w:rPr>
            <w:rFonts w:eastAsia="Times New Roman" w:cs="Arial"/>
            <w:lang w:eastAsia="sl-SI"/>
          </w:rPr>
          <w:t>86/16</w:t>
        </w:r>
      </w:hyperlink>
      <w:r w:rsidR="008743D9" w:rsidRPr="006045ED">
        <w:rPr>
          <w:rFonts w:eastAsia="Times New Roman" w:cs="Arial"/>
          <w:lang w:eastAsia="sl-SI"/>
        </w:rPr>
        <w:t>,</w:t>
      </w:r>
      <w:r w:rsidR="007C7E08">
        <w:rPr>
          <w:rFonts w:eastAsia="Times New Roman" w:cs="Arial"/>
          <w:lang w:eastAsia="sl-SI"/>
        </w:rPr>
        <w:t xml:space="preserve"> </w:t>
      </w:r>
      <w:hyperlink r:id="rId19" w:tgtFrame="_blank" w:tooltip="Pravilnik o spremembah in dopolnitvah Pravilnika o financiranju in sofinanciranju vlaganj v gozdove" w:history="1">
        <w:r w:rsidR="008743D9" w:rsidRPr="006045ED">
          <w:rPr>
            <w:rFonts w:eastAsia="Times New Roman" w:cs="Arial"/>
            <w:lang w:eastAsia="sl-SI"/>
          </w:rPr>
          <w:t>31/19</w:t>
        </w:r>
      </w:hyperlink>
      <w:r w:rsidR="008743D9" w:rsidRPr="006045ED">
        <w:rPr>
          <w:rFonts w:eastAsia="Times New Roman" w:cs="Arial"/>
          <w:lang w:eastAsia="sl-SI"/>
        </w:rPr>
        <w:t>,</w:t>
      </w:r>
      <w:r w:rsidR="007C7E08">
        <w:rPr>
          <w:rFonts w:eastAsia="Times New Roman" w:cs="Arial"/>
          <w:lang w:eastAsia="sl-SI"/>
        </w:rPr>
        <w:t xml:space="preserve"> </w:t>
      </w:r>
      <w:hyperlink r:id="rId20" w:tgtFrame="_blank" w:tooltip="Pravilnik o spremembi Pravilnika o financiranju in sofinanciranju vlaganj v gozdove" w:history="1">
        <w:r w:rsidR="008743D9" w:rsidRPr="006045ED">
          <w:rPr>
            <w:rFonts w:eastAsia="Times New Roman" w:cs="Arial"/>
            <w:lang w:eastAsia="sl-SI"/>
          </w:rPr>
          <w:t>116/22</w:t>
        </w:r>
      </w:hyperlink>
      <w:r w:rsidR="008743D9" w:rsidRPr="006045ED">
        <w:rPr>
          <w:rFonts w:eastAsia="Times New Roman" w:cs="Arial"/>
          <w:lang w:eastAsia="sl-SI"/>
        </w:rPr>
        <w:t>,</w:t>
      </w:r>
      <w:r w:rsidR="007C7E08">
        <w:rPr>
          <w:rFonts w:eastAsia="Times New Roman" w:cs="Arial"/>
          <w:lang w:eastAsia="sl-SI"/>
        </w:rPr>
        <w:t xml:space="preserve"> </w:t>
      </w:r>
      <w:hyperlink r:id="rId21" w:tgtFrame="_blank" w:tooltip="Pravilnik o spremembah Pravilnika o financiranju in sofinanciranju vlaganj v gozdove" w:history="1">
        <w:r w:rsidR="008743D9" w:rsidRPr="006045ED">
          <w:rPr>
            <w:rFonts w:eastAsia="Times New Roman" w:cs="Arial"/>
            <w:lang w:eastAsia="sl-SI"/>
          </w:rPr>
          <w:t>137/22</w:t>
        </w:r>
      </w:hyperlink>
      <w:r w:rsidR="008743D9" w:rsidRPr="006045ED">
        <w:rPr>
          <w:rFonts w:eastAsia="Times New Roman" w:cs="Arial"/>
          <w:lang w:eastAsia="sl-SI"/>
        </w:rPr>
        <w:t>,</w:t>
      </w:r>
      <w:r w:rsidR="007C7E08">
        <w:rPr>
          <w:rFonts w:eastAsia="Times New Roman" w:cs="Arial"/>
          <w:lang w:eastAsia="sl-SI"/>
        </w:rPr>
        <w:t xml:space="preserve"> </w:t>
      </w:r>
      <w:hyperlink r:id="rId22" w:tgtFrame="_blank" w:tooltip="Popravek Pravilnika o spremembi Pravilnika o financiranju in sofinanciranju vlaganj v gozdove" w:history="1">
        <w:r w:rsidR="008743D9" w:rsidRPr="006045ED">
          <w:rPr>
            <w:rFonts w:eastAsia="Times New Roman" w:cs="Arial"/>
            <w:lang w:eastAsia="sl-SI"/>
          </w:rPr>
          <w:t>137/22</w:t>
        </w:r>
      </w:hyperlink>
      <w:r w:rsidR="008743D9" w:rsidRPr="006045ED">
        <w:rPr>
          <w:rFonts w:eastAsia="Times New Roman" w:cs="Arial"/>
          <w:lang w:eastAsia="sl-SI"/>
        </w:rPr>
        <w:t xml:space="preserve"> – </w:t>
      </w:r>
      <w:proofErr w:type="spellStart"/>
      <w:r w:rsidR="008743D9" w:rsidRPr="006045ED">
        <w:rPr>
          <w:rFonts w:eastAsia="Times New Roman" w:cs="Arial"/>
          <w:lang w:eastAsia="sl-SI"/>
        </w:rPr>
        <w:t>popr</w:t>
      </w:r>
      <w:proofErr w:type="spellEnd"/>
      <w:r w:rsidR="008743D9" w:rsidRPr="006045ED">
        <w:rPr>
          <w:rFonts w:eastAsia="Times New Roman" w:cs="Arial"/>
          <w:lang w:eastAsia="sl-SI"/>
        </w:rPr>
        <w:t>. in </w:t>
      </w:r>
      <w:hyperlink r:id="rId23" w:tgtFrame="_blank" w:tooltip="Pravilnik o spremembah Pravilnika o financiranju in sofinanciranju vlaganj v gozdove" w:history="1">
        <w:r w:rsidR="008743D9" w:rsidRPr="006045ED">
          <w:rPr>
            <w:rFonts w:eastAsia="Times New Roman" w:cs="Arial"/>
            <w:lang w:eastAsia="sl-SI"/>
          </w:rPr>
          <w:t>30/24</w:t>
        </w:r>
      </w:hyperlink>
      <w:r w:rsidR="00625814">
        <w:t>; v nadaljnjem besedilu: pravilnik</w:t>
      </w:r>
      <w:r w:rsidR="008743D9" w:rsidRPr="006045ED">
        <w:rPr>
          <w:rFonts w:eastAsia="Times New Roman" w:cs="Arial"/>
          <w:lang w:eastAsia="sl-SI"/>
        </w:rPr>
        <w:t>) se iz sredstev Republike Slovenije sofinancira delež vzdrževanja gozdnih cest, ki je javnega značaja. Delež je določen v Prilogi 4 pravilnika.</w:t>
      </w:r>
    </w:p>
    <w:p w14:paraId="50E540D1" w14:textId="54875DB1" w:rsidR="00770185" w:rsidRPr="006045ED" w:rsidRDefault="00770185" w:rsidP="00A45B2E">
      <w:pPr>
        <w:spacing w:after="0" w:line="240" w:lineRule="auto"/>
        <w:rPr>
          <w:rFonts w:eastAsia="Times New Roman" w:cs="Arial"/>
          <w:lang w:eastAsia="sl-SI"/>
        </w:rPr>
      </w:pPr>
    </w:p>
    <w:p w14:paraId="318470EA" w14:textId="79BEA123" w:rsidR="00E7742F" w:rsidRPr="006045ED" w:rsidRDefault="00E7742F" w:rsidP="00E7742F">
      <w:pPr>
        <w:spacing w:after="0" w:line="260" w:lineRule="auto"/>
        <w:rPr>
          <w:rFonts w:cs="Arial"/>
        </w:rPr>
      </w:pPr>
      <w:r w:rsidRPr="006045ED">
        <w:rPr>
          <w:rFonts w:cs="Arial"/>
        </w:rPr>
        <w:t>S predlagano dopolnitvijo</w:t>
      </w:r>
      <w:r w:rsidR="00625814">
        <w:rPr>
          <w:rFonts w:cs="Arial"/>
        </w:rPr>
        <w:t xml:space="preserve"> zakona</w:t>
      </w:r>
      <w:r w:rsidRPr="006045ED">
        <w:rPr>
          <w:rFonts w:cs="Arial"/>
        </w:rPr>
        <w:t xml:space="preserve"> se med namene</w:t>
      </w:r>
      <w:r w:rsidR="006C5D95" w:rsidRPr="006045ED">
        <w:rPr>
          <w:rFonts w:cs="Arial"/>
        </w:rPr>
        <w:t xml:space="preserve"> financiranja iz</w:t>
      </w:r>
      <w:r w:rsidRPr="006045ED">
        <w:rPr>
          <w:rFonts w:cs="Arial"/>
        </w:rPr>
        <w:t xml:space="preserve"> sredstev Gozdnega sklada </w:t>
      </w:r>
      <w:r w:rsidR="00F926E3" w:rsidRPr="006045ED">
        <w:rPr>
          <w:rFonts w:cs="Arial"/>
        </w:rPr>
        <w:t>na podlagi</w:t>
      </w:r>
      <w:r w:rsidRPr="006045ED">
        <w:rPr>
          <w:rFonts w:cs="Arial"/>
        </w:rPr>
        <w:t xml:space="preserve"> 33. člena ZGGLRS doda tudi </w:t>
      </w:r>
      <w:r w:rsidR="000331BD" w:rsidRPr="006045ED">
        <w:rPr>
          <w:rFonts w:cs="Arial"/>
        </w:rPr>
        <w:t xml:space="preserve">namen </w:t>
      </w:r>
      <w:r w:rsidR="008F2DA9" w:rsidRPr="006045ED">
        <w:rPr>
          <w:rFonts w:cs="Arial"/>
        </w:rPr>
        <w:t xml:space="preserve">financiranja </w:t>
      </w:r>
      <w:r w:rsidRPr="006045ED">
        <w:rPr>
          <w:rFonts w:cs="Arial"/>
        </w:rPr>
        <w:t>vzdrževanje gozdnih cest. Gozdne ceste predstavljajo temeljno infrastrukturo za izvajanje trajnostnega gospodarjenja z gozdovi, saj omogočajo dostop do gozdov, izvajanje gozdnogojitvenih in varstvenih del ter učinkovito ukrepanje ob naravnih nesrečah.</w:t>
      </w:r>
    </w:p>
    <w:p w14:paraId="40EC83B2" w14:textId="77777777" w:rsidR="00E7742F" w:rsidRPr="006045ED" w:rsidRDefault="00E7742F" w:rsidP="00E7742F">
      <w:pPr>
        <w:spacing w:after="0" w:line="260" w:lineRule="auto"/>
        <w:rPr>
          <w:rFonts w:cs="Arial"/>
        </w:rPr>
      </w:pPr>
    </w:p>
    <w:p w14:paraId="4C851077" w14:textId="69EF4DBE" w:rsidR="00E7742F" w:rsidRPr="006045ED" w:rsidRDefault="00E7742F" w:rsidP="00E7742F">
      <w:pPr>
        <w:spacing w:after="0" w:line="260" w:lineRule="auto"/>
        <w:rPr>
          <w:rFonts w:cs="Arial"/>
        </w:rPr>
      </w:pPr>
      <w:r w:rsidRPr="006045ED">
        <w:rPr>
          <w:rFonts w:cs="Arial"/>
        </w:rPr>
        <w:t>Predlagana rešitev prispeva k učinkovitejšemu upravljanju gozdov in zagotavlja namensko porabo sredstev sklada za naloge, ki so neposredno povezane z ohranjanjem in gospodarjenjem z gozdovi.</w:t>
      </w:r>
    </w:p>
    <w:p w14:paraId="5D341E36" w14:textId="77777777" w:rsidR="002E23D4" w:rsidRPr="006045ED" w:rsidRDefault="002E23D4" w:rsidP="00E7742F">
      <w:pPr>
        <w:spacing w:after="0" w:line="260" w:lineRule="auto"/>
        <w:rPr>
          <w:rFonts w:cs="Arial"/>
        </w:rPr>
      </w:pPr>
    </w:p>
    <w:p w14:paraId="5C368F07" w14:textId="77777777" w:rsidR="003D6C46" w:rsidRPr="006045ED" w:rsidRDefault="003D6C46">
      <w:pPr>
        <w:spacing w:after="0" w:line="260" w:lineRule="auto"/>
        <w:rPr>
          <w:rFonts w:cs="Arial"/>
        </w:rPr>
      </w:pPr>
    </w:p>
    <w:p w14:paraId="3419E5E5" w14:textId="77777777" w:rsidR="003D6C46" w:rsidRPr="006045ED" w:rsidRDefault="004F0BE0">
      <w:pPr>
        <w:pStyle w:val="Odebeljeno"/>
        <w:spacing w:line="260" w:lineRule="auto"/>
      </w:pPr>
      <w:r w:rsidRPr="006045ED">
        <w:t>2.</w:t>
      </w:r>
      <w:r w:rsidRPr="006045ED">
        <w:tab/>
        <w:t>CILJI, NAČELA IN POGLAVITNE REŠITVE PREDLOGA ZAKONA</w:t>
      </w:r>
    </w:p>
    <w:p w14:paraId="609560AD" w14:textId="77777777" w:rsidR="003D6C46" w:rsidRPr="006045ED" w:rsidRDefault="004F0BE0">
      <w:pPr>
        <w:pStyle w:val="Odebeljeno"/>
        <w:spacing w:line="260" w:lineRule="auto"/>
      </w:pPr>
      <w:r w:rsidRPr="006045ED">
        <w:t>2.1</w:t>
      </w:r>
      <w:r w:rsidRPr="006045ED">
        <w:tab/>
        <w:t>Cilji</w:t>
      </w:r>
    </w:p>
    <w:p w14:paraId="1F31FB21" w14:textId="77777777" w:rsidR="00B305BA" w:rsidRPr="006045ED" w:rsidRDefault="00B305BA" w:rsidP="00ED2941">
      <w:pPr>
        <w:spacing w:after="0" w:line="240" w:lineRule="auto"/>
        <w:rPr>
          <w:rFonts w:eastAsia="Times New Roman" w:cs="Arial"/>
        </w:rPr>
      </w:pPr>
    </w:p>
    <w:p w14:paraId="67625B17" w14:textId="23057703" w:rsidR="00A45B2E" w:rsidRPr="006045ED" w:rsidRDefault="00A45B2E" w:rsidP="00A45B2E">
      <w:pPr>
        <w:spacing w:after="0" w:line="240" w:lineRule="auto"/>
        <w:rPr>
          <w:rFonts w:eastAsia="Times New Roman" w:cs="Arial"/>
        </w:rPr>
      </w:pPr>
      <w:r w:rsidRPr="006045ED">
        <w:rPr>
          <w:rFonts w:eastAsia="Times New Roman" w:cs="Arial"/>
        </w:rPr>
        <w:t>Upoštevaje namen</w:t>
      </w:r>
      <w:r w:rsidR="007C1C61" w:rsidRPr="006045ED">
        <w:rPr>
          <w:rFonts w:eastAsia="Times New Roman" w:cs="Arial"/>
        </w:rPr>
        <w:t>e</w:t>
      </w:r>
      <w:r w:rsidRPr="006045ED">
        <w:rPr>
          <w:rFonts w:eastAsia="Times New Roman" w:cs="Arial"/>
        </w:rPr>
        <w:t xml:space="preserve"> </w:t>
      </w:r>
      <w:r w:rsidR="007C1C61" w:rsidRPr="006045ED">
        <w:rPr>
          <w:rFonts w:eastAsia="Times New Roman" w:cs="Arial"/>
        </w:rPr>
        <w:t>fina</w:t>
      </w:r>
      <w:r w:rsidR="00093DD2" w:rsidRPr="006045ED">
        <w:rPr>
          <w:rFonts w:eastAsia="Times New Roman" w:cs="Arial"/>
        </w:rPr>
        <w:t>n</w:t>
      </w:r>
      <w:r w:rsidR="007C1C61" w:rsidRPr="006045ED">
        <w:rPr>
          <w:rFonts w:eastAsia="Times New Roman" w:cs="Arial"/>
        </w:rPr>
        <w:t>ciranja</w:t>
      </w:r>
      <w:r w:rsidRPr="006045ED">
        <w:rPr>
          <w:rFonts w:eastAsia="Times New Roman" w:cs="Arial"/>
        </w:rPr>
        <w:t xml:space="preserve"> iz četrtega odstavka 33. člena ZGGLR</w:t>
      </w:r>
      <w:r w:rsidR="007F0787" w:rsidRPr="006045ED">
        <w:rPr>
          <w:rFonts w:eastAsia="Times New Roman" w:cs="Arial"/>
        </w:rPr>
        <w:t>S</w:t>
      </w:r>
      <w:r w:rsidRPr="006045ED">
        <w:rPr>
          <w:rFonts w:eastAsia="Times New Roman" w:cs="Arial"/>
        </w:rPr>
        <w:t xml:space="preserve"> se predlaga </w:t>
      </w:r>
      <w:r w:rsidR="000960CF" w:rsidRPr="006045ED">
        <w:rPr>
          <w:rFonts w:eastAsia="Times New Roman" w:cs="Arial"/>
        </w:rPr>
        <w:t>dodatni namen financiranja iz</w:t>
      </w:r>
      <w:r w:rsidRPr="006045ED">
        <w:rPr>
          <w:rFonts w:eastAsia="Times New Roman" w:cs="Arial"/>
        </w:rPr>
        <w:t xml:space="preserve"> sredstev Gozdnega sklada tudi za namen vzdrževanja gozdnih cest. </w:t>
      </w:r>
      <w:r w:rsidRPr="006045ED">
        <w:rPr>
          <w:rFonts w:eastAsia="Times New Roman" w:cs="Arial"/>
          <w:lang w:eastAsia="sl-SI"/>
        </w:rPr>
        <w:t>Gozdni sklad je namenjen financiranju ukrepov in dejavnosti, ki prispevajo k trajnostnemu gospodarjenju z gozdovi, ohranjanju in izboljšanju njihovega stanja ter uresničevanju javnega interesa na področju gozdarstva.</w:t>
      </w:r>
    </w:p>
    <w:p w14:paraId="565E4AE5" w14:textId="77777777" w:rsidR="00A45B2E" w:rsidRPr="006045ED" w:rsidRDefault="00A45B2E" w:rsidP="00ED2941">
      <w:pPr>
        <w:spacing w:after="0" w:line="240" w:lineRule="auto"/>
        <w:rPr>
          <w:rFonts w:eastAsia="Times New Roman" w:cs="Arial"/>
        </w:rPr>
      </w:pPr>
    </w:p>
    <w:p w14:paraId="15D74B5D" w14:textId="77777777" w:rsidR="00A45B2E" w:rsidRPr="006045ED" w:rsidRDefault="00A45B2E" w:rsidP="00A45B2E">
      <w:pPr>
        <w:spacing w:after="0" w:line="240" w:lineRule="auto"/>
        <w:rPr>
          <w:rFonts w:eastAsia="Times New Roman" w:cs="Arial"/>
        </w:rPr>
      </w:pPr>
      <w:r w:rsidRPr="006045ED">
        <w:rPr>
          <w:rFonts w:eastAsia="Times New Roman" w:cs="Arial"/>
        </w:rPr>
        <w:t>Gozdne ceste predstavljajo ključno infrastrukturo za gospodarjenje z gozdovi, saj omogočajo dostop do gozdnih površin, izvedbo gozdnogojitvenih in varstvenih del, izvajanje sečnje in spravila lesa ter ukrepanje ob naravnih nesrečah in drugih izrednih dogodkih.</w:t>
      </w:r>
    </w:p>
    <w:p w14:paraId="7F72F344" w14:textId="77777777" w:rsidR="00A45B2E" w:rsidRPr="006045ED" w:rsidRDefault="00A45B2E" w:rsidP="00A45B2E">
      <w:pPr>
        <w:spacing w:after="0" w:line="240" w:lineRule="auto"/>
        <w:rPr>
          <w:rFonts w:eastAsia="Times New Roman" w:cs="Arial"/>
        </w:rPr>
      </w:pPr>
    </w:p>
    <w:p w14:paraId="77EB78A7" w14:textId="69C3B6CC" w:rsidR="00A45B2E" w:rsidRPr="006045ED" w:rsidRDefault="00A45B2E" w:rsidP="00A45B2E">
      <w:pPr>
        <w:spacing w:after="0" w:line="240" w:lineRule="auto"/>
        <w:rPr>
          <w:rFonts w:eastAsia="Times New Roman" w:cs="Arial"/>
        </w:rPr>
      </w:pPr>
      <w:r w:rsidRPr="006045ED">
        <w:rPr>
          <w:rFonts w:eastAsia="Times New Roman" w:cs="Arial"/>
        </w:rPr>
        <w:t>Zagotavljanje ustrezno vzdrževanega omrežja gozdnih cest je eden od pomembnih pogojev za trajnostno gospodarjenje z gozdovi in za ohranjanje njihovih gospodarskih, ekoloških in socialnih funkcij. Predlagana dopolnitev zato krepi namensko uporabo sredstev Gozdnega sklada za naloge, ki neposredno prispevajo k učinkovitemu upravljanju in gospodarjenju z gozdovi</w:t>
      </w:r>
      <w:r w:rsidR="00481B18" w:rsidRPr="006045ED">
        <w:rPr>
          <w:rFonts w:eastAsia="Times New Roman" w:cs="Arial"/>
        </w:rPr>
        <w:t>.</w:t>
      </w:r>
    </w:p>
    <w:p w14:paraId="1F808FBD" w14:textId="77777777" w:rsidR="00A45B2E" w:rsidRPr="006045ED" w:rsidRDefault="00A45B2E" w:rsidP="00A45B2E">
      <w:pPr>
        <w:spacing w:after="0" w:line="240" w:lineRule="auto"/>
        <w:rPr>
          <w:rFonts w:eastAsia="Times New Roman" w:cs="Arial"/>
        </w:rPr>
      </w:pPr>
    </w:p>
    <w:p w14:paraId="2216FCE2" w14:textId="77777777" w:rsidR="00A45B2E" w:rsidRPr="006045ED" w:rsidRDefault="00A45B2E" w:rsidP="00A45B2E">
      <w:pPr>
        <w:spacing w:after="0" w:line="240" w:lineRule="auto"/>
        <w:rPr>
          <w:rFonts w:eastAsia="Times New Roman" w:cs="Arial"/>
        </w:rPr>
      </w:pPr>
      <w:r w:rsidRPr="006045ED">
        <w:rPr>
          <w:rFonts w:eastAsia="Times New Roman" w:cs="Arial"/>
        </w:rPr>
        <w:t>Ker se sredstva Gozdnega sklada ustvarjajo tudi na podlagi gospodarjenja z gozdovi v lasti Republike Slovenije, je utemeljeno, da se del teh sredstev lahko nameni za vzdrževanje infrastrukture, ki je nujna za izvajanje trajnostnega gospodarjenja z gozdovi in za dolgoročno ohranjanje njihove vrednosti.</w:t>
      </w:r>
    </w:p>
    <w:p w14:paraId="6DAA20CB" w14:textId="77777777" w:rsidR="00A45B2E" w:rsidRPr="006045ED" w:rsidRDefault="00A45B2E" w:rsidP="00ED2941">
      <w:pPr>
        <w:spacing w:after="0" w:line="240" w:lineRule="auto"/>
        <w:rPr>
          <w:rFonts w:eastAsia="Times New Roman" w:cs="Arial"/>
        </w:rPr>
      </w:pPr>
    </w:p>
    <w:p w14:paraId="291051C0" w14:textId="165DB002" w:rsidR="00B305BA" w:rsidRPr="006045ED" w:rsidRDefault="00B305BA" w:rsidP="00ED2941">
      <w:pPr>
        <w:spacing w:after="0" w:line="240" w:lineRule="auto"/>
        <w:rPr>
          <w:rFonts w:eastAsia="Times New Roman" w:cs="Arial"/>
        </w:rPr>
      </w:pPr>
      <w:r w:rsidRPr="006045ED">
        <w:rPr>
          <w:rFonts w:eastAsia="Times New Roman" w:cs="Arial"/>
        </w:rPr>
        <w:t xml:space="preserve">Predlagana rešitev temelji na ugotovitvi, da so navedeni ukrepi vsebinsko tesno povezani z obstoječimi nameni Gozdnega sklada. </w:t>
      </w:r>
      <w:r w:rsidR="008638A1" w:rsidRPr="006045ED">
        <w:rPr>
          <w:rFonts w:eastAsia="Times New Roman" w:cs="Arial"/>
        </w:rPr>
        <w:t>O</w:t>
      </w:r>
      <w:r w:rsidRPr="006045ED">
        <w:rPr>
          <w:rFonts w:eastAsia="Times New Roman" w:cs="Arial"/>
        </w:rPr>
        <w:t xml:space="preserve">bstoječi nameni </w:t>
      </w:r>
      <w:r w:rsidR="00D91720" w:rsidRPr="006045ED">
        <w:rPr>
          <w:rFonts w:eastAsia="Times New Roman" w:cs="Arial"/>
        </w:rPr>
        <w:t>financiranja iz</w:t>
      </w:r>
      <w:r w:rsidRPr="006045ED">
        <w:rPr>
          <w:rFonts w:eastAsia="Times New Roman" w:cs="Arial"/>
        </w:rPr>
        <w:t xml:space="preserve"> sredstev</w:t>
      </w:r>
      <w:r w:rsidR="008638A1" w:rsidRPr="006045ED">
        <w:rPr>
          <w:rFonts w:eastAsia="Times New Roman" w:cs="Arial"/>
        </w:rPr>
        <w:t xml:space="preserve"> Gozdnega </w:t>
      </w:r>
      <w:r w:rsidRPr="006045ED">
        <w:rPr>
          <w:rFonts w:eastAsia="Times New Roman" w:cs="Arial"/>
        </w:rPr>
        <w:t>sklada kot</w:t>
      </w:r>
      <w:r w:rsidR="00C53BE6" w:rsidRPr="006045ED">
        <w:rPr>
          <w:rFonts w:eastAsia="Times New Roman" w:cs="Arial"/>
        </w:rPr>
        <w:t xml:space="preserve"> predlagan dodatni namen financiranja</w:t>
      </w:r>
      <w:r w:rsidRPr="006045ED">
        <w:rPr>
          <w:rFonts w:eastAsia="Times New Roman" w:cs="Arial"/>
        </w:rPr>
        <w:t xml:space="preserve"> </w:t>
      </w:r>
      <w:r w:rsidR="007F0787" w:rsidRPr="006045ED">
        <w:rPr>
          <w:rFonts w:eastAsia="Times New Roman" w:cs="Arial"/>
        </w:rPr>
        <w:t>vzdrževanj</w:t>
      </w:r>
      <w:r w:rsidR="00C53BE6" w:rsidRPr="006045ED">
        <w:rPr>
          <w:rFonts w:eastAsia="Times New Roman" w:cs="Arial"/>
        </w:rPr>
        <w:t>a</w:t>
      </w:r>
      <w:r w:rsidR="007F0787" w:rsidRPr="006045ED">
        <w:rPr>
          <w:rFonts w:eastAsia="Times New Roman" w:cs="Arial"/>
        </w:rPr>
        <w:t xml:space="preserve"> gozdnih cest</w:t>
      </w:r>
      <w:r w:rsidRPr="006045ED">
        <w:rPr>
          <w:rFonts w:eastAsia="Times New Roman" w:cs="Arial"/>
        </w:rPr>
        <w:t xml:space="preserve"> zasledujejo isti cilj, to je zagotavljanje trajnostnega gospodarjenja z gozdovi, ohranjanje njihovih ekoloških, socialnih in proizvodnih funkcij ter izboljševanje odpornosti gozdov na podnebne spremembe, naravne ujme in biotske dejavnike.</w:t>
      </w:r>
    </w:p>
    <w:p w14:paraId="210C2775" w14:textId="77777777" w:rsidR="00B305BA" w:rsidRPr="006045ED" w:rsidRDefault="00B305BA" w:rsidP="00ED2941">
      <w:pPr>
        <w:spacing w:after="0" w:line="240" w:lineRule="auto"/>
        <w:rPr>
          <w:rFonts w:eastAsia="Times New Roman" w:cs="Arial"/>
        </w:rPr>
      </w:pPr>
    </w:p>
    <w:p w14:paraId="11FE3772" w14:textId="326A445B" w:rsidR="003D6C46" w:rsidRPr="006045ED" w:rsidRDefault="006411A8" w:rsidP="00ED2941">
      <w:pPr>
        <w:spacing w:after="0" w:line="260" w:lineRule="auto"/>
        <w:rPr>
          <w:rFonts w:eastAsia="Times New Roman" w:cs="Arial"/>
        </w:rPr>
      </w:pPr>
      <w:r w:rsidRPr="006045ED">
        <w:rPr>
          <w:rFonts w:eastAsia="Times New Roman" w:cs="Arial"/>
        </w:rPr>
        <w:t>Financiranje iz</w:t>
      </w:r>
      <w:r w:rsidR="00ED2941" w:rsidRPr="006045ED">
        <w:rPr>
          <w:rFonts w:eastAsia="Times New Roman" w:cs="Arial"/>
        </w:rPr>
        <w:t xml:space="preserve"> sredstev Gozdnega sklada</w:t>
      </w:r>
      <w:r w:rsidR="00DB3C38" w:rsidRPr="006045ED">
        <w:rPr>
          <w:rFonts w:eastAsia="Times New Roman" w:cs="Arial"/>
        </w:rPr>
        <w:t xml:space="preserve"> se</w:t>
      </w:r>
      <w:r w:rsidR="00ED2941" w:rsidRPr="006045ED">
        <w:rPr>
          <w:rFonts w:eastAsia="Times New Roman" w:cs="Arial"/>
        </w:rPr>
        <w:t xml:space="preserve"> </w:t>
      </w:r>
      <w:r w:rsidR="00DB3C38" w:rsidRPr="006045ED">
        <w:rPr>
          <w:rFonts w:cs="Arial"/>
          <w:color w:val="000000"/>
        </w:rPr>
        <w:t>letn</w:t>
      </w:r>
      <w:r w:rsidR="00CD01AB" w:rsidRPr="006045ED">
        <w:rPr>
          <w:rFonts w:cs="Arial"/>
          <w:color w:val="000000"/>
        </w:rPr>
        <w:t>o</w:t>
      </w:r>
      <w:r w:rsidR="00DB3C38" w:rsidRPr="006045ED">
        <w:rPr>
          <w:rFonts w:cs="Arial"/>
          <w:color w:val="000000"/>
        </w:rPr>
        <w:t xml:space="preserve"> uskladi s pričakovanimi</w:t>
      </w:r>
      <w:r w:rsidR="00CD01AB" w:rsidRPr="006045ED">
        <w:rPr>
          <w:rFonts w:cs="Arial"/>
          <w:color w:val="000000"/>
        </w:rPr>
        <w:t xml:space="preserve"> </w:t>
      </w:r>
      <w:r w:rsidR="00FE4535" w:rsidRPr="006045ED">
        <w:rPr>
          <w:rFonts w:cs="Arial"/>
          <w:color w:val="000000"/>
        </w:rPr>
        <w:t>prihodki</w:t>
      </w:r>
      <w:r w:rsidR="00DB3C38" w:rsidRPr="006045ED">
        <w:rPr>
          <w:rFonts w:cs="Arial"/>
          <w:color w:val="000000"/>
        </w:rPr>
        <w:t xml:space="preserve"> in   prenes</w:t>
      </w:r>
      <w:r w:rsidR="001D3FD8" w:rsidRPr="006045ED">
        <w:rPr>
          <w:rFonts w:cs="Arial"/>
          <w:color w:val="000000"/>
        </w:rPr>
        <w:t>enimi</w:t>
      </w:r>
      <w:r w:rsidR="00DB3C38" w:rsidRPr="006045ED">
        <w:rPr>
          <w:rFonts w:cs="Arial"/>
          <w:color w:val="000000"/>
        </w:rPr>
        <w:t xml:space="preserve"> sredst</w:t>
      </w:r>
      <w:r w:rsidR="001D3FD8" w:rsidRPr="006045ED">
        <w:rPr>
          <w:rFonts w:cs="Arial"/>
          <w:color w:val="000000"/>
        </w:rPr>
        <w:t>vi</w:t>
      </w:r>
      <w:r w:rsidR="00DB3C38" w:rsidRPr="006045ED">
        <w:rPr>
          <w:rFonts w:cs="Arial"/>
          <w:color w:val="000000"/>
        </w:rPr>
        <w:t xml:space="preserve"> na podračunu proračunskega sklada iz preteklega leta</w:t>
      </w:r>
      <w:r w:rsidR="00A32941" w:rsidRPr="006045ED">
        <w:rPr>
          <w:rFonts w:cs="Arial"/>
          <w:color w:val="000000"/>
        </w:rPr>
        <w:t xml:space="preserve"> s </w:t>
      </w:r>
      <w:r w:rsidR="00ED2941" w:rsidRPr="006045ED">
        <w:rPr>
          <w:rFonts w:eastAsia="Times New Roman" w:cs="Arial"/>
        </w:rPr>
        <w:t>program</w:t>
      </w:r>
      <w:r w:rsidR="00A32941" w:rsidRPr="006045ED">
        <w:rPr>
          <w:rFonts w:eastAsia="Times New Roman" w:cs="Arial"/>
        </w:rPr>
        <w:t>om</w:t>
      </w:r>
      <w:r w:rsidR="00ED2941" w:rsidRPr="006045ED">
        <w:rPr>
          <w:rFonts w:eastAsia="Times New Roman" w:cs="Arial"/>
        </w:rPr>
        <w:t xml:space="preserve"> porabe, ki ga za tekoče leto sprejme Vlada,</w:t>
      </w:r>
      <w:r w:rsidR="00625814">
        <w:rPr>
          <w:rFonts w:eastAsia="Times New Roman" w:cs="Arial"/>
        </w:rPr>
        <w:t>.</w:t>
      </w:r>
      <w:r w:rsidR="00ED2941" w:rsidRPr="006045ED">
        <w:rPr>
          <w:rFonts w:eastAsia="Times New Roman" w:cs="Arial"/>
        </w:rPr>
        <w:t xml:space="preserve">. Sprejem letnega programa porabe Gozdnega sklada </w:t>
      </w:r>
      <w:r w:rsidR="005D71D9" w:rsidRPr="006045ED">
        <w:rPr>
          <w:rFonts w:eastAsia="Times New Roman" w:cs="Arial"/>
        </w:rPr>
        <w:t>do</w:t>
      </w:r>
      <w:r w:rsidR="00ED2941" w:rsidRPr="006045ED">
        <w:rPr>
          <w:rFonts w:eastAsia="Times New Roman" w:cs="Arial"/>
        </w:rPr>
        <w:t xml:space="preserve">loča že peti odstavek 33. člena ZGGLRS in omogoča prilaganje glede na spreminjajoče razmere v gozdarstvu.  </w:t>
      </w:r>
    </w:p>
    <w:p w14:paraId="3B977429" w14:textId="77777777" w:rsidR="00ED2941" w:rsidRPr="006045ED" w:rsidRDefault="00ED2941" w:rsidP="00ED2941">
      <w:pPr>
        <w:spacing w:after="0" w:line="260" w:lineRule="auto"/>
        <w:rPr>
          <w:rFonts w:cs="Arial"/>
        </w:rPr>
      </w:pPr>
    </w:p>
    <w:p w14:paraId="60A1CB15" w14:textId="77777777" w:rsidR="003D6C46" w:rsidRPr="006045ED" w:rsidRDefault="004F0BE0">
      <w:pPr>
        <w:pStyle w:val="Odebeljeno"/>
        <w:spacing w:line="260" w:lineRule="auto"/>
      </w:pPr>
      <w:r w:rsidRPr="006045ED">
        <w:t>2.2</w:t>
      </w:r>
      <w:r w:rsidRPr="006045ED">
        <w:tab/>
        <w:t>Načela</w:t>
      </w:r>
    </w:p>
    <w:p w14:paraId="39F8C716" w14:textId="77777777" w:rsidR="003D6C46" w:rsidRPr="006045ED" w:rsidRDefault="003D6C46">
      <w:pPr>
        <w:spacing w:after="0" w:line="260" w:lineRule="auto"/>
        <w:rPr>
          <w:rFonts w:cs="Arial"/>
        </w:rPr>
      </w:pPr>
    </w:p>
    <w:p w14:paraId="7BEA4284" w14:textId="52D7D26D" w:rsidR="003D6C46" w:rsidRPr="006045ED" w:rsidRDefault="00C76C73">
      <w:pPr>
        <w:spacing w:after="0" w:line="260" w:lineRule="auto"/>
        <w:rPr>
          <w:rFonts w:cs="Arial"/>
        </w:rPr>
      </w:pPr>
      <w:r w:rsidRPr="006045ED">
        <w:rPr>
          <w:rFonts w:cs="Arial"/>
        </w:rPr>
        <w:t>Upravljanje z gozdovi mora zagotoviti trajnostni razvoj gozda kot ekosistema v smislu njegove biotske raznovrstnosti ter vseh njegovih ekoloških, gospodarskih in socialnih funkcij.</w:t>
      </w:r>
    </w:p>
    <w:p w14:paraId="0E8239AB" w14:textId="77777777" w:rsidR="00C76C73" w:rsidRPr="006045ED" w:rsidRDefault="00C76C73">
      <w:pPr>
        <w:spacing w:after="0" w:line="260" w:lineRule="auto"/>
        <w:rPr>
          <w:rFonts w:cs="Arial"/>
        </w:rPr>
      </w:pPr>
    </w:p>
    <w:p w14:paraId="6FBA0B9A" w14:textId="77777777" w:rsidR="00C76C73" w:rsidRPr="006045ED" w:rsidRDefault="00C76C73">
      <w:pPr>
        <w:spacing w:after="0" w:line="260" w:lineRule="auto"/>
        <w:rPr>
          <w:rFonts w:cs="Arial"/>
        </w:rPr>
      </w:pPr>
    </w:p>
    <w:p w14:paraId="6506BB43" w14:textId="77777777" w:rsidR="003D6C46" w:rsidRPr="006045ED" w:rsidRDefault="004F0BE0">
      <w:pPr>
        <w:pStyle w:val="Odebeljeno"/>
        <w:spacing w:line="260" w:lineRule="auto"/>
      </w:pPr>
      <w:r w:rsidRPr="006045ED">
        <w:t>2.3</w:t>
      </w:r>
      <w:r w:rsidRPr="006045ED">
        <w:tab/>
        <w:t>Poglavitne rešitve</w:t>
      </w:r>
    </w:p>
    <w:p w14:paraId="726029AF" w14:textId="53B6549B" w:rsidR="003D6C46" w:rsidRPr="006045ED" w:rsidRDefault="003D6C46">
      <w:pPr>
        <w:spacing w:after="0" w:line="240" w:lineRule="auto"/>
        <w:rPr>
          <w:rFonts w:cs="Arial"/>
        </w:rPr>
      </w:pPr>
    </w:p>
    <w:p w14:paraId="04EFFA88" w14:textId="199FFAD8" w:rsidR="00B305BA" w:rsidRPr="006045ED" w:rsidRDefault="00D10DF2">
      <w:pPr>
        <w:spacing w:after="0" w:line="240" w:lineRule="auto"/>
        <w:rPr>
          <w:rFonts w:cs="Arial"/>
        </w:rPr>
      </w:pPr>
      <w:r w:rsidRPr="006045ED">
        <w:rPr>
          <w:rFonts w:cs="Arial"/>
        </w:rPr>
        <w:t>Upoštevaje namen</w:t>
      </w:r>
      <w:r w:rsidR="00E010D7" w:rsidRPr="006045ED">
        <w:rPr>
          <w:rFonts w:cs="Arial"/>
        </w:rPr>
        <w:t>e</w:t>
      </w:r>
      <w:r w:rsidRPr="006045ED">
        <w:rPr>
          <w:rFonts w:cs="Arial"/>
        </w:rPr>
        <w:t xml:space="preserve"> porabe iz četrtega odstavka 33. člena ZGGLR</w:t>
      </w:r>
      <w:r w:rsidR="00AF505F" w:rsidRPr="006045ED">
        <w:rPr>
          <w:rFonts w:cs="Arial"/>
        </w:rPr>
        <w:t>S</w:t>
      </w:r>
      <w:r w:rsidRPr="006045ED">
        <w:rPr>
          <w:rFonts w:cs="Arial"/>
        </w:rPr>
        <w:t xml:space="preserve"> se </w:t>
      </w:r>
      <w:r w:rsidR="0045102E" w:rsidRPr="006045ED">
        <w:rPr>
          <w:rFonts w:cs="Arial"/>
        </w:rPr>
        <w:t xml:space="preserve">s </w:t>
      </w:r>
      <w:r w:rsidRPr="006045ED">
        <w:rPr>
          <w:rFonts w:cs="Arial"/>
        </w:rPr>
        <w:t>predlaga</w:t>
      </w:r>
      <w:r w:rsidR="0045102E" w:rsidRPr="006045ED">
        <w:rPr>
          <w:rFonts w:cs="Arial"/>
        </w:rPr>
        <w:t>no dopolnitvijo zakona</w:t>
      </w:r>
      <w:r w:rsidRPr="006045ED">
        <w:rPr>
          <w:rFonts w:cs="Arial"/>
        </w:rPr>
        <w:t xml:space="preserve"> del</w:t>
      </w:r>
      <w:r w:rsidR="00AF505F" w:rsidRPr="006045ED">
        <w:rPr>
          <w:rFonts w:cs="Arial"/>
        </w:rPr>
        <w:t xml:space="preserve"> namensko zbranih</w:t>
      </w:r>
      <w:r w:rsidRPr="006045ED">
        <w:rPr>
          <w:rFonts w:cs="Arial"/>
        </w:rPr>
        <w:t xml:space="preserve"> sredstev Gozdnega sklada </w:t>
      </w:r>
      <w:r w:rsidR="00B341CC" w:rsidRPr="006045ED">
        <w:rPr>
          <w:rFonts w:cs="Arial"/>
        </w:rPr>
        <w:t xml:space="preserve">zagotovi </w:t>
      </w:r>
      <w:r w:rsidRPr="006045ED">
        <w:rPr>
          <w:rFonts w:cs="Arial"/>
        </w:rPr>
        <w:t xml:space="preserve">tudi za </w:t>
      </w:r>
      <w:r w:rsidR="00B341CC" w:rsidRPr="006045ED">
        <w:rPr>
          <w:rFonts w:cs="Arial"/>
        </w:rPr>
        <w:t>fina</w:t>
      </w:r>
      <w:r w:rsidR="004D595C" w:rsidRPr="006045ED">
        <w:rPr>
          <w:rFonts w:cs="Arial"/>
        </w:rPr>
        <w:t>n</w:t>
      </w:r>
      <w:r w:rsidR="00B341CC" w:rsidRPr="006045ED">
        <w:rPr>
          <w:rFonts w:cs="Arial"/>
        </w:rPr>
        <w:t>ciranj</w:t>
      </w:r>
      <w:r w:rsidR="0080159A">
        <w:rPr>
          <w:rFonts w:cs="Arial"/>
        </w:rPr>
        <w:t>e</w:t>
      </w:r>
      <w:r w:rsidRPr="006045ED">
        <w:rPr>
          <w:rFonts w:cs="Arial"/>
        </w:rPr>
        <w:t xml:space="preserve"> </w:t>
      </w:r>
      <w:r w:rsidR="00A82C20" w:rsidRPr="006045ED">
        <w:rPr>
          <w:rFonts w:cs="Arial"/>
        </w:rPr>
        <w:lastRenderedPageBreak/>
        <w:t xml:space="preserve">vzdrževanja gozdnih cest. </w:t>
      </w:r>
      <w:r w:rsidR="00887D33" w:rsidRPr="006045ED">
        <w:rPr>
          <w:rFonts w:eastAsia="Times New Roman" w:cs="Arial"/>
        </w:rPr>
        <w:t xml:space="preserve">Zagotavljanje ustrezno vzdrževanega omrežja gozdnih cest je eden od pomembnih pogojev za trajnostno gospodarjenje z gozdovi in za ohranjanje njihovih gospodarskih, ekoloških in socialnih funkcij. </w:t>
      </w:r>
      <w:r w:rsidR="0064362D" w:rsidRPr="006045ED">
        <w:rPr>
          <w:rFonts w:cs="Arial"/>
        </w:rPr>
        <w:t>Glede na določbe ZGGLRS se v 36. členu to področje nameni tudi za prednostno, pred financiranjem obveznosti Sklada Kmetijskih zemljišč in gozdov RS</w:t>
      </w:r>
      <w:r w:rsidR="004D595C" w:rsidRPr="006045ED">
        <w:rPr>
          <w:rFonts w:cs="Arial"/>
        </w:rPr>
        <w:t xml:space="preserve"> in ostalimi nameni fina</w:t>
      </w:r>
      <w:r w:rsidR="0080159A">
        <w:rPr>
          <w:rFonts w:cs="Arial"/>
        </w:rPr>
        <w:t>n</w:t>
      </w:r>
      <w:r w:rsidR="004D595C" w:rsidRPr="006045ED">
        <w:rPr>
          <w:rFonts w:cs="Arial"/>
        </w:rPr>
        <w:t>ciranja</w:t>
      </w:r>
      <w:r w:rsidR="0064362D" w:rsidRPr="006045ED">
        <w:rPr>
          <w:rFonts w:cs="Arial"/>
        </w:rPr>
        <w:t>.</w:t>
      </w:r>
    </w:p>
    <w:p w14:paraId="514F799E" w14:textId="77777777" w:rsidR="00C82C87" w:rsidRPr="006045ED" w:rsidRDefault="00C82C87">
      <w:pPr>
        <w:spacing w:after="0" w:line="240" w:lineRule="auto"/>
        <w:rPr>
          <w:rFonts w:cs="Arial"/>
        </w:rPr>
      </w:pPr>
    </w:p>
    <w:p w14:paraId="700359CB" w14:textId="77777777" w:rsidR="003D6C46" w:rsidRPr="006045ED" w:rsidRDefault="004F0BE0">
      <w:pPr>
        <w:pStyle w:val="Odebeljeno"/>
        <w:spacing w:line="260" w:lineRule="auto"/>
      </w:pPr>
      <w:r w:rsidRPr="006045ED">
        <w:t>3.</w:t>
      </w:r>
      <w:r w:rsidRPr="006045ED">
        <w:tab/>
        <w:t>Ocena finančnih posledic predloga zakona za državni proračun in druga javna finančna sredstva</w:t>
      </w:r>
    </w:p>
    <w:p w14:paraId="7F48DFDA" w14:textId="77777777" w:rsidR="003D6C46" w:rsidRPr="006045ED" w:rsidRDefault="003D6C46">
      <w:pPr>
        <w:spacing w:after="0" w:line="260" w:lineRule="auto"/>
        <w:rPr>
          <w:rFonts w:cs="Arial"/>
        </w:rPr>
      </w:pPr>
    </w:p>
    <w:p w14:paraId="6AE2F0CE" w14:textId="1C34D9AB" w:rsidR="00C82C87" w:rsidRPr="006045ED" w:rsidRDefault="00C82C87" w:rsidP="00C82C87">
      <w:pPr>
        <w:spacing w:after="0" w:line="240" w:lineRule="auto"/>
        <w:rPr>
          <w:rFonts w:cs="Arial"/>
          <w:color w:val="FF0000"/>
        </w:rPr>
      </w:pPr>
      <w:r w:rsidRPr="006045ED">
        <w:rPr>
          <w:rFonts w:cs="Arial"/>
        </w:rPr>
        <w:t>S predlogom dopolnit</w:t>
      </w:r>
      <w:r w:rsidR="00625814">
        <w:rPr>
          <w:rFonts w:cs="Arial"/>
        </w:rPr>
        <w:t>ve</w:t>
      </w:r>
      <w:r w:rsidRPr="006045ED">
        <w:rPr>
          <w:rFonts w:cs="Arial"/>
        </w:rPr>
        <w:t xml:space="preserve"> zakona se za izvajanje ukrepov sofinanciranja vzdrževanja gozdnih cest načrtuje zamenjava vira financiranja</w:t>
      </w:r>
      <w:r w:rsidR="00625814">
        <w:rPr>
          <w:rFonts w:cs="Arial"/>
        </w:rPr>
        <w:t>,</w:t>
      </w:r>
      <w:r w:rsidRPr="006045ED">
        <w:rPr>
          <w:rFonts w:cs="Arial"/>
        </w:rPr>
        <w:t xml:space="preserve"> in sicer se pravice porabe proračunskih sredstev od leta 2027 dalje, namesto iz integralnega dela proračuna Republike Slovenije zagotavljajo iz namenskih sredstev proračunskega sklada. </w:t>
      </w:r>
    </w:p>
    <w:p w14:paraId="5EEC289E" w14:textId="77777777" w:rsidR="00C82C87" w:rsidRPr="006045ED" w:rsidRDefault="00C82C87">
      <w:pPr>
        <w:spacing w:after="0" w:line="260" w:lineRule="auto"/>
        <w:rPr>
          <w:rFonts w:cs="Arial"/>
        </w:rPr>
      </w:pPr>
    </w:p>
    <w:p w14:paraId="32D2C8FA" w14:textId="7D878F43" w:rsidR="00C76C73" w:rsidRPr="006045ED" w:rsidRDefault="00456167" w:rsidP="00456167">
      <w:pPr>
        <w:spacing w:after="0" w:line="260" w:lineRule="exact"/>
        <w:rPr>
          <w:rFonts w:cs="Arial"/>
        </w:rPr>
      </w:pPr>
      <w:r w:rsidRPr="00B4798A">
        <w:rPr>
          <w:rFonts w:cs="Arial"/>
        </w:rPr>
        <w:t>Ob nespremenjeni višini ocenjenih namenski</w:t>
      </w:r>
      <w:r>
        <w:rPr>
          <w:rFonts w:cs="Arial"/>
        </w:rPr>
        <w:t>h</w:t>
      </w:r>
      <w:r w:rsidRPr="00B4798A">
        <w:rPr>
          <w:rFonts w:cs="Arial"/>
        </w:rPr>
        <w:t xml:space="preserve"> prejemkov in sredstev za financiranje posameznih namenov bo nov namen financiranja (vzdrževanje gozdnih cest na podlagi zakona, ki ureja gozdove) Gozdnega sklada pomenil zmanjšanje finančnih sredstev za druge namene predvsem za namen pridobivanje gozdov v last Republike Slovenije, ki pa v zadnji</w:t>
      </w:r>
      <w:r>
        <w:rPr>
          <w:rFonts w:cs="Arial"/>
        </w:rPr>
        <w:t>h</w:t>
      </w:r>
      <w:r w:rsidRPr="00B4798A">
        <w:rPr>
          <w:rFonts w:cs="Arial"/>
        </w:rPr>
        <w:t xml:space="preserve"> letih nakazuje trend povečevanja in predstavlja glavni vir financiranja Goz</w:t>
      </w:r>
      <w:r>
        <w:rPr>
          <w:rFonts w:cs="Arial"/>
        </w:rPr>
        <w:t>d</w:t>
      </w:r>
      <w:r w:rsidRPr="00B4798A">
        <w:rPr>
          <w:rFonts w:cs="Arial"/>
        </w:rPr>
        <w:t>nega sklada</w:t>
      </w:r>
      <w:r>
        <w:rPr>
          <w:rFonts w:cs="Arial"/>
        </w:rPr>
        <w:t>.</w:t>
      </w:r>
    </w:p>
    <w:p w14:paraId="321AF591" w14:textId="77777777" w:rsidR="00C76C73" w:rsidRPr="006045ED" w:rsidRDefault="00C76C73">
      <w:pPr>
        <w:spacing w:after="0" w:line="240" w:lineRule="auto"/>
        <w:ind w:left="720"/>
        <w:rPr>
          <w:rFonts w:cs="Arial"/>
        </w:rPr>
      </w:pPr>
    </w:p>
    <w:p w14:paraId="3FA0A5C1" w14:textId="77777777" w:rsidR="003D6C46" w:rsidRPr="006045ED" w:rsidRDefault="004F0BE0">
      <w:pPr>
        <w:pStyle w:val="Odebeljeno"/>
        <w:spacing w:line="260" w:lineRule="auto"/>
      </w:pPr>
      <w:r w:rsidRPr="006045ED">
        <w:t>4.</w:t>
      </w:r>
      <w:r w:rsidRPr="006045ED">
        <w:tab/>
        <w:t>Navedba, da so sredstva za izvajanje zakona v državnem proračunu zagotovljena, če predlog zakona predvideva porabo proračunskih sredstev v obdobju, za katero je bil državni proračun že sprejet</w:t>
      </w:r>
    </w:p>
    <w:p w14:paraId="67DF72C5" w14:textId="77777777" w:rsidR="00051FC5" w:rsidRPr="006045ED" w:rsidRDefault="00051FC5">
      <w:pPr>
        <w:pStyle w:val="Odebeljeno"/>
        <w:spacing w:line="260" w:lineRule="auto"/>
      </w:pPr>
    </w:p>
    <w:p w14:paraId="277D8B46" w14:textId="428DD5D6" w:rsidR="00051FC5" w:rsidRPr="006045ED" w:rsidRDefault="00D956BF" w:rsidP="00051FC5">
      <w:pPr>
        <w:spacing w:after="0" w:line="240" w:lineRule="auto"/>
        <w:rPr>
          <w:rFonts w:cs="Arial"/>
        </w:rPr>
      </w:pPr>
      <w:r w:rsidRPr="006045ED">
        <w:rPr>
          <w:rFonts w:cs="Arial"/>
        </w:rPr>
        <w:t xml:space="preserve">Vezano na </w:t>
      </w:r>
      <w:r w:rsidR="008A7A2C" w:rsidRPr="006045ED">
        <w:rPr>
          <w:rFonts w:cs="Arial"/>
        </w:rPr>
        <w:t>veljavni</w:t>
      </w:r>
      <w:r w:rsidRPr="006045ED">
        <w:rPr>
          <w:rFonts w:cs="Arial"/>
        </w:rPr>
        <w:t xml:space="preserve"> </w:t>
      </w:r>
      <w:r w:rsidR="003D7950" w:rsidRPr="006045ED">
        <w:rPr>
          <w:rFonts w:cs="Arial"/>
        </w:rPr>
        <w:t xml:space="preserve">Zakon o izvrševanju proračunov Republike Slovenije za leti 2026 in 2027 (ZIPRS2627) </w:t>
      </w:r>
      <w:r w:rsidR="009D4642" w:rsidRPr="006045ED">
        <w:rPr>
          <w:rFonts w:cs="Arial"/>
        </w:rPr>
        <w:t>(</w:t>
      </w:r>
      <w:r w:rsidR="003D7950" w:rsidRPr="006045ED">
        <w:rPr>
          <w:rFonts w:cs="Arial"/>
        </w:rPr>
        <w:t>Uradni list RS, št. 95/25 in 112/25 – ZJF-K</w:t>
      </w:r>
      <w:r w:rsidR="009D4642" w:rsidRPr="006045ED">
        <w:rPr>
          <w:rFonts w:cs="Arial"/>
        </w:rPr>
        <w:t xml:space="preserve">) </w:t>
      </w:r>
      <w:r w:rsidR="00247065" w:rsidRPr="006045ED">
        <w:rPr>
          <w:rFonts w:cs="Arial"/>
        </w:rPr>
        <w:t>in postopki</w:t>
      </w:r>
      <w:r w:rsidR="00E24178" w:rsidRPr="006045ED">
        <w:rPr>
          <w:rFonts w:cs="Arial"/>
        </w:rPr>
        <w:t xml:space="preserve"> priprave</w:t>
      </w:r>
      <w:r w:rsidR="00247065" w:rsidRPr="006045ED">
        <w:rPr>
          <w:rFonts w:cs="Arial"/>
        </w:rPr>
        <w:t xml:space="preserve"> </w:t>
      </w:r>
      <w:r w:rsidR="00AB2929" w:rsidRPr="006045ED">
        <w:rPr>
          <w:rFonts w:cs="Arial"/>
        </w:rPr>
        <w:t xml:space="preserve">Predloga sprememb proračuna Republike Slovenije za leto 2027 in Predloga proračuna Republike Slovenije za leto 2028 </w:t>
      </w:r>
      <w:r w:rsidR="00051FC5" w:rsidRPr="006045ED">
        <w:rPr>
          <w:rFonts w:cs="Arial"/>
        </w:rPr>
        <w:t xml:space="preserve">se za izvajanje ukrepov sofinanciranja vzdrževanja gozdnih cest načrtuje zamenjava vira financiranja, in sicer se </w:t>
      </w:r>
      <w:r w:rsidR="00080DB1" w:rsidRPr="006045ED">
        <w:rPr>
          <w:rFonts w:cs="Arial"/>
        </w:rPr>
        <w:t xml:space="preserve">pravice porabe </w:t>
      </w:r>
      <w:r w:rsidR="00051FC5" w:rsidRPr="006045ED">
        <w:rPr>
          <w:rFonts w:cs="Arial"/>
        </w:rPr>
        <w:t>v višini 2.536.336,95 EUR namesto iz integralnega dela proračuna Republike Slovenije zagot</w:t>
      </w:r>
      <w:r w:rsidR="00F17F15" w:rsidRPr="006045ED">
        <w:rPr>
          <w:rFonts w:cs="Arial"/>
        </w:rPr>
        <w:t>o</w:t>
      </w:r>
      <w:r w:rsidR="00051FC5" w:rsidRPr="006045ED">
        <w:rPr>
          <w:rFonts w:cs="Arial"/>
        </w:rPr>
        <w:t>v</w:t>
      </w:r>
      <w:r w:rsidR="00655037" w:rsidRPr="006045ED">
        <w:rPr>
          <w:rFonts w:cs="Arial"/>
        </w:rPr>
        <w:t>ijo</w:t>
      </w:r>
      <w:r w:rsidR="00051FC5" w:rsidRPr="006045ED">
        <w:rPr>
          <w:rFonts w:cs="Arial"/>
        </w:rPr>
        <w:t xml:space="preserve"> iz namenskih sredstev proračunskega sklada.</w:t>
      </w:r>
    </w:p>
    <w:p w14:paraId="556ED5A1" w14:textId="77777777" w:rsidR="00C6309F" w:rsidRPr="006045ED" w:rsidRDefault="00C6309F" w:rsidP="00051FC5">
      <w:pPr>
        <w:spacing w:after="0" w:line="240" w:lineRule="auto"/>
        <w:rPr>
          <w:rFonts w:cs="Arial"/>
        </w:rPr>
      </w:pPr>
    </w:p>
    <w:p w14:paraId="46B1CDF6" w14:textId="77777777" w:rsidR="003D6C46" w:rsidRPr="006045ED" w:rsidRDefault="004F0BE0">
      <w:pPr>
        <w:pStyle w:val="Odebeljeno"/>
        <w:spacing w:line="260" w:lineRule="auto"/>
      </w:pPr>
      <w:r w:rsidRPr="006045ED">
        <w:t>5.</w:t>
      </w:r>
      <w:r w:rsidRPr="006045ED">
        <w:tab/>
        <w:t>Prikaz ureditve v drugih pravnih sistemih in prilagojenosti predlagane ureditve pravu Evropske unije</w:t>
      </w:r>
    </w:p>
    <w:p w14:paraId="2E37292A" w14:textId="77777777" w:rsidR="003D6C46" w:rsidRPr="006045ED" w:rsidRDefault="003D6C46">
      <w:pPr>
        <w:spacing w:after="0" w:line="260" w:lineRule="auto"/>
        <w:rPr>
          <w:rFonts w:cs="Arial"/>
        </w:rPr>
      </w:pPr>
    </w:p>
    <w:p w14:paraId="1532FF16" w14:textId="77777777" w:rsidR="003D6C46" w:rsidRPr="006045ED" w:rsidRDefault="004F0BE0">
      <w:pPr>
        <w:pStyle w:val="Odebeljeno"/>
        <w:spacing w:line="260" w:lineRule="auto"/>
      </w:pPr>
      <w:r w:rsidRPr="006045ED">
        <w:t>5.1</w:t>
      </w:r>
      <w:r w:rsidRPr="006045ED">
        <w:tab/>
        <w:t>Prikaz ureditve v drugih pravnih sistemih</w:t>
      </w:r>
    </w:p>
    <w:p w14:paraId="6070A5C3" w14:textId="77777777" w:rsidR="003D6C46" w:rsidRPr="006045ED" w:rsidRDefault="003D6C46">
      <w:pPr>
        <w:spacing w:after="0" w:line="260" w:lineRule="auto"/>
        <w:rPr>
          <w:rFonts w:cs="Arial"/>
        </w:rPr>
      </w:pPr>
    </w:p>
    <w:p w14:paraId="5C942193" w14:textId="77777777" w:rsidR="003D6C46" w:rsidRPr="006045ED" w:rsidRDefault="004F0BE0">
      <w:pPr>
        <w:spacing w:after="0" w:line="260" w:lineRule="auto"/>
        <w:rPr>
          <w:rFonts w:cs="Arial"/>
        </w:rPr>
      </w:pPr>
      <w:r w:rsidRPr="006045ED">
        <w:rPr>
          <w:rFonts w:cs="Arial"/>
        </w:rPr>
        <w:t>/</w:t>
      </w:r>
    </w:p>
    <w:p w14:paraId="39D8E848" w14:textId="77777777" w:rsidR="003D6C46" w:rsidRPr="006045ED" w:rsidRDefault="003D6C46">
      <w:pPr>
        <w:spacing w:after="0" w:line="260" w:lineRule="auto"/>
        <w:rPr>
          <w:rFonts w:cs="Arial"/>
        </w:rPr>
      </w:pPr>
    </w:p>
    <w:p w14:paraId="5153F0DD" w14:textId="77777777" w:rsidR="003D6C46" w:rsidRPr="006045ED" w:rsidRDefault="004F0BE0">
      <w:pPr>
        <w:pStyle w:val="Odebeljeno"/>
        <w:spacing w:line="260" w:lineRule="auto"/>
      </w:pPr>
      <w:r w:rsidRPr="006045ED">
        <w:t>5.2</w:t>
      </w:r>
      <w:r w:rsidRPr="006045ED">
        <w:tab/>
        <w:t>Prikaz ureditve v pravnem redu Evropske unije</w:t>
      </w:r>
    </w:p>
    <w:p w14:paraId="1C4C3EE8" w14:textId="77777777" w:rsidR="003D6C46" w:rsidRPr="006045ED" w:rsidRDefault="003D6C46">
      <w:pPr>
        <w:spacing w:after="0" w:line="260" w:lineRule="auto"/>
        <w:rPr>
          <w:rFonts w:cs="Arial"/>
        </w:rPr>
      </w:pPr>
    </w:p>
    <w:p w14:paraId="3415FDFC" w14:textId="77777777" w:rsidR="003D6C46" w:rsidRPr="006045ED" w:rsidRDefault="004F0BE0">
      <w:pPr>
        <w:spacing w:after="0" w:line="260" w:lineRule="auto"/>
        <w:rPr>
          <w:rFonts w:cs="Arial"/>
        </w:rPr>
      </w:pPr>
      <w:r w:rsidRPr="006045ED">
        <w:rPr>
          <w:rFonts w:cs="Arial"/>
        </w:rPr>
        <w:t>Predlog ni predmet usklajevanja s pravnim redom EU.</w:t>
      </w:r>
    </w:p>
    <w:p w14:paraId="4ABD6CC3" w14:textId="77777777" w:rsidR="003D6C46" w:rsidRPr="006045ED" w:rsidRDefault="003D6C46">
      <w:pPr>
        <w:spacing w:after="0" w:line="260" w:lineRule="auto"/>
        <w:rPr>
          <w:rFonts w:cs="Arial"/>
        </w:rPr>
      </w:pPr>
    </w:p>
    <w:p w14:paraId="600241DD" w14:textId="77777777" w:rsidR="003D6C46" w:rsidRPr="006045ED" w:rsidRDefault="004F0BE0">
      <w:pPr>
        <w:pStyle w:val="SrajckaNaslovZamik"/>
        <w:spacing w:line="260" w:lineRule="auto"/>
      </w:pPr>
      <w:r w:rsidRPr="006045ED">
        <w:t>5.3</w:t>
      </w:r>
      <w:r w:rsidRPr="006045ED">
        <w:tab/>
        <w:t>Prikaz ureditve v posameznih državah članicah Evropske unije</w:t>
      </w:r>
    </w:p>
    <w:p w14:paraId="51A5B0FF" w14:textId="77777777" w:rsidR="003D6C46" w:rsidRPr="006045ED" w:rsidRDefault="003D6C46">
      <w:pPr>
        <w:spacing w:after="0" w:line="260" w:lineRule="auto"/>
        <w:rPr>
          <w:rFonts w:cs="Arial"/>
        </w:rPr>
      </w:pPr>
    </w:p>
    <w:p w14:paraId="7B39243F" w14:textId="19004467" w:rsidR="003D6C46" w:rsidRPr="006045ED" w:rsidRDefault="00CF3053">
      <w:pPr>
        <w:spacing w:after="0" w:line="260" w:lineRule="auto"/>
        <w:rPr>
          <w:rFonts w:cs="Arial"/>
          <w:u w:val="single"/>
        </w:rPr>
      </w:pPr>
      <w:r w:rsidRPr="006045ED">
        <w:rPr>
          <w:rFonts w:cs="Arial"/>
          <w:u w:val="single"/>
        </w:rPr>
        <w:t>Avstrija</w:t>
      </w:r>
    </w:p>
    <w:p w14:paraId="31ABD78E" w14:textId="48325132" w:rsidR="00CF3053" w:rsidRPr="006045ED" w:rsidRDefault="00CF3053">
      <w:pPr>
        <w:spacing w:after="0" w:line="260" w:lineRule="auto"/>
        <w:rPr>
          <w:rFonts w:cs="Arial"/>
        </w:rPr>
      </w:pPr>
      <w:r w:rsidRPr="006045ED">
        <w:rPr>
          <w:rFonts w:cs="Arial"/>
        </w:rPr>
        <w:t xml:space="preserve">Na podlagi Zakona o gospodarskih telesih avstrijskih zveznih gozdov je bil leta 1925 ustanovljen </w:t>
      </w:r>
      <w:proofErr w:type="spellStart"/>
      <w:r w:rsidRPr="006045ED">
        <w:rPr>
          <w:rFonts w:cs="Arial"/>
        </w:rPr>
        <w:t>Österreichische</w:t>
      </w:r>
      <w:proofErr w:type="spellEnd"/>
      <w:r w:rsidRPr="006045ED">
        <w:rPr>
          <w:rFonts w:cs="Arial"/>
        </w:rPr>
        <w:t xml:space="preserve"> </w:t>
      </w:r>
      <w:proofErr w:type="spellStart"/>
      <w:r w:rsidRPr="006045ED">
        <w:rPr>
          <w:rFonts w:cs="Arial"/>
        </w:rPr>
        <w:t>Bundesforste</w:t>
      </w:r>
      <w:proofErr w:type="spellEnd"/>
      <w:r w:rsidRPr="006045ED">
        <w:rPr>
          <w:rFonts w:cs="Arial"/>
        </w:rPr>
        <w:t xml:space="preserve"> (v nadaljevanju OBF), ki gospodari z državnimi gozdovi. Avstrijski zvezni gozdovi so bili do leta 1997 pod okriljem ministrstva pristojnega za gozdarstvo v okviru katerega je deloval OBF. V sredini 90 let prejšnjega stoletja je imel OBF birokratsko strukturo in naraščajoče izgube. Na podlagi Zveznega zakona o reorganizaciji pravnih razmerij Avstrijskih zveznih gozdov in ustanovitvi delniške družbe za nadaljevanje podjetja »</w:t>
      </w:r>
      <w:proofErr w:type="spellStart"/>
      <w:r w:rsidRPr="006045ED">
        <w:rPr>
          <w:rFonts w:cs="Arial"/>
        </w:rPr>
        <w:t>Österreichische</w:t>
      </w:r>
      <w:proofErr w:type="spellEnd"/>
      <w:r w:rsidRPr="006045ED">
        <w:rPr>
          <w:rFonts w:cs="Arial"/>
        </w:rPr>
        <w:t xml:space="preserve"> </w:t>
      </w:r>
      <w:proofErr w:type="spellStart"/>
      <w:r w:rsidRPr="006045ED">
        <w:rPr>
          <w:rFonts w:cs="Arial"/>
        </w:rPr>
        <w:t>Bundesforste</w:t>
      </w:r>
      <w:proofErr w:type="spellEnd"/>
      <w:r w:rsidRPr="006045ED">
        <w:rPr>
          <w:rFonts w:cs="Arial"/>
        </w:rPr>
        <w:t>« iz leta 1996 (v nadaljevanju: Zvezni zakon o gozdovih) se je OBF finančno odcepil od proračuna države. Od 1. 1. 1997 dalje je OBF organizirani kot delniška družba, katere 100 % delničar je Republika Avstrija. OBF ima na nepremičninah  države za pravice gospodarjenja z državnimi gozdovi, pašniki ter posebnih zemljiških služnosti podeljeno plačljivo pravico užitka. Letno plačuje državi nadomestilo za užitek, in sicer v višini 50 % čistega dobička družbe.</w:t>
      </w:r>
    </w:p>
    <w:p w14:paraId="2F48363B" w14:textId="77777777" w:rsidR="00F027CD" w:rsidRPr="006045ED" w:rsidRDefault="00F027CD">
      <w:pPr>
        <w:spacing w:after="0" w:line="260" w:lineRule="auto"/>
        <w:rPr>
          <w:rFonts w:cs="Arial"/>
        </w:rPr>
      </w:pPr>
    </w:p>
    <w:p w14:paraId="5630B8E9" w14:textId="77777777" w:rsidR="0080159A" w:rsidRDefault="00F027CD" w:rsidP="0080159A">
      <w:pPr>
        <w:spacing w:after="0" w:line="260" w:lineRule="auto"/>
        <w:rPr>
          <w:rFonts w:cs="Arial"/>
        </w:rPr>
      </w:pPr>
      <w:r w:rsidRPr="006045ED">
        <w:rPr>
          <w:rFonts w:cs="Arial"/>
        </w:rPr>
        <w:t xml:space="preserve">Vendar pa Avstrija sredstva ne nameni v poseben sklad, temveč se sredstva stekajo v zvezni proračun. Tako mora Avstrija za financiranje gozdarske politike uporabiti redna proračunska sredstva, posebne programe skupne kmetijske politike ali posebne namenske programe za obnovo gozdov, podnebno odpornost, preprečevanje požarov. </w:t>
      </w:r>
      <w:r w:rsidR="0080159A">
        <w:rPr>
          <w:rFonts w:cs="Arial"/>
        </w:rPr>
        <w:t xml:space="preserve">Področje vzdrževanja gozdnih cest v Avstriji temelji na odgovornosti lastnikov oziroma uporabnikov, država pa predvsem določa pravni in strokovni okvir in nadzoruje njegovo spoštovanje. </w:t>
      </w:r>
    </w:p>
    <w:p w14:paraId="6343985F" w14:textId="2632B955" w:rsidR="00F027CD" w:rsidRPr="006045ED" w:rsidRDefault="00F027CD">
      <w:pPr>
        <w:spacing w:after="0" w:line="260" w:lineRule="auto"/>
        <w:rPr>
          <w:rFonts w:cs="Arial"/>
        </w:rPr>
      </w:pPr>
    </w:p>
    <w:p w14:paraId="7831E878" w14:textId="3E24A150" w:rsidR="00CF3053" w:rsidRPr="006045ED" w:rsidRDefault="00CF3053">
      <w:pPr>
        <w:spacing w:after="0" w:line="260" w:lineRule="auto"/>
        <w:rPr>
          <w:rFonts w:cs="Arial"/>
          <w:u w:val="single"/>
        </w:rPr>
      </w:pPr>
      <w:r w:rsidRPr="006045ED">
        <w:rPr>
          <w:rFonts w:cs="Arial"/>
          <w:u w:val="single"/>
        </w:rPr>
        <w:t>Finska</w:t>
      </w:r>
    </w:p>
    <w:p w14:paraId="1F7C0457" w14:textId="77777777" w:rsidR="0080159A" w:rsidRDefault="0080159A" w:rsidP="0080159A">
      <w:pPr>
        <w:spacing w:after="0" w:line="260" w:lineRule="auto"/>
        <w:rPr>
          <w:rFonts w:cs="Arial"/>
        </w:rPr>
      </w:pPr>
      <w:r w:rsidRPr="00CF3053">
        <w:rPr>
          <w:rFonts w:cs="Arial"/>
        </w:rPr>
        <w:t>Z državnimi gozdovi upravlja državno podjetje, ki ga nadzorujeta ministrstvo za kmetijstvo in gozdarstvo ter ministrstvo za okolje. Upravlja z 12,5 mio ha površin, od tega je 3,5 mio ha gospodarskih gozdov, 3,4 mio ha vodnih površin in 5,6 mio ha drugih površin. Podjetje je razdeljeno na tri enote in sicer sektor za ohranjanje naravne dediščine, sektor za gozdarstvo ter poslovno enoto</w:t>
      </w:r>
      <w:r>
        <w:rPr>
          <w:rFonts w:cs="Arial"/>
        </w:rPr>
        <w:t>. Vzdrževanje gozdnih cest je urejeno kot kombinacija zasebnega financiranja lastnikov gozdov in javnih podpor ter deluje na načelu, da vzdrževanje plačujejo uporabniki oziroma tisti, ki imajo od nje gospodarsko korist. Država predvsem spodbuja ukrepe, ki dolgoročno izboljšujejo uporabnost gozdne cestne mreže.</w:t>
      </w:r>
    </w:p>
    <w:p w14:paraId="579098E4" w14:textId="77777777" w:rsidR="00EC6032" w:rsidRPr="006045ED" w:rsidRDefault="00EC6032">
      <w:pPr>
        <w:spacing w:after="0" w:line="260" w:lineRule="auto"/>
        <w:rPr>
          <w:rFonts w:cs="Arial"/>
        </w:rPr>
      </w:pPr>
    </w:p>
    <w:p w14:paraId="600ACCDA" w14:textId="2263CB7C" w:rsidR="00EC6032" w:rsidRPr="006045ED" w:rsidRDefault="00EC6032">
      <w:pPr>
        <w:spacing w:after="0" w:line="260" w:lineRule="auto"/>
        <w:rPr>
          <w:rFonts w:cs="Arial"/>
          <w:u w:val="single"/>
        </w:rPr>
      </w:pPr>
      <w:r w:rsidRPr="006045ED">
        <w:rPr>
          <w:rFonts w:cs="Arial"/>
          <w:u w:val="single"/>
        </w:rPr>
        <w:t>Poljska</w:t>
      </w:r>
    </w:p>
    <w:p w14:paraId="44C91784" w14:textId="77777777" w:rsidR="0080159A" w:rsidRDefault="0080159A" w:rsidP="0080159A">
      <w:pPr>
        <w:spacing w:after="0" w:line="260" w:lineRule="auto"/>
        <w:rPr>
          <w:rFonts w:cs="Arial"/>
        </w:rPr>
      </w:pPr>
      <w:r w:rsidRPr="00EC6032">
        <w:rPr>
          <w:rFonts w:cs="Arial"/>
        </w:rPr>
        <w:t xml:space="preserve">Poljska ima enega najbolj primerljivih mehanizmov, imenovan </w:t>
      </w:r>
      <w:proofErr w:type="spellStart"/>
      <w:r w:rsidRPr="00EC6032">
        <w:rPr>
          <w:rFonts w:cs="Arial"/>
        </w:rPr>
        <w:t>Forest</w:t>
      </w:r>
      <w:proofErr w:type="spellEnd"/>
      <w:r w:rsidRPr="00EC6032">
        <w:rPr>
          <w:rFonts w:cs="Arial"/>
        </w:rPr>
        <w:t xml:space="preserve"> Fund. Sklad deluje znotraj sistema državnih gozdov (</w:t>
      </w:r>
      <w:proofErr w:type="spellStart"/>
      <w:r w:rsidRPr="00EC6032">
        <w:rPr>
          <w:rFonts w:cs="Arial"/>
        </w:rPr>
        <w:t>Lasy</w:t>
      </w:r>
      <w:proofErr w:type="spellEnd"/>
      <w:r w:rsidRPr="00EC6032">
        <w:rPr>
          <w:rFonts w:cs="Arial"/>
        </w:rPr>
        <w:t xml:space="preserve"> </w:t>
      </w:r>
      <w:proofErr w:type="spellStart"/>
      <w:r w:rsidRPr="00EC6032">
        <w:rPr>
          <w:rFonts w:cs="Arial"/>
        </w:rPr>
        <w:t>Państwowe</w:t>
      </w:r>
      <w:proofErr w:type="spellEnd"/>
      <w:r w:rsidRPr="00EC6032">
        <w:rPr>
          <w:rFonts w:cs="Arial"/>
        </w:rPr>
        <w:t xml:space="preserve">) in se financira predvsem iz prispevkov ekonomsko uspešnejših gozdnih enot. Namenjen je financiranju nalog v javnem interesu ter izravnavi finančnih razlik med posameznimi gozdnimi območji. Sistem temelji na načelu </w:t>
      </w:r>
      <w:proofErr w:type="spellStart"/>
      <w:r w:rsidRPr="00EC6032">
        <w:rPr>
          <w:rFonts w:cs="Arial"/>
        </w:rPr>
        <w:t>samofinanciranja</w:t>
      </w:r>
      <w:proofErr w:type="spellEnd"/>
      <w:r w:rsidRPr="00EC6032">
        <w:rPr>
          <w:rFonts w:cs="Arial"/>
        </w:rPr>
        <w:t xml:space="preserve"> državnih gozdov</w:t>
      </w:r>
      <w:r>
        <w:rPr>
          <w:rFonts w:cs="Arial"/>
        </w:rPr>
        <w:t>. Poljska tudi vzdrževanje gozdnih cest financira iz gozdnega sklada, saj je med skupnimi nalogami, ki so lahko financirajo, tudi gradnja infrastrukture. Zato se gradnja, rekonstrukcija in vzdrževanje gozdnih cest obravnavajo kot del stroškov gospodarjenja z gozdom, a le na območju državnih gozdov. V kolikor gre za gozdno cesto, ki jo uporabljajo drugi, lahko preko gozdnega sklada sodelujejo pri skupnih cestnih projektih in pri stroških cest, povezanih z gospodarjenjem z gozdovi.</w:t>
      </w:r>
    </w:p>
    <w:p w14:paraId="0B3BE7D4" w14:textId="77777777" w:rsidR="002E5EFF" w:rsidRDefault="002E5EFF">
      <w:pPr>
        <w:jc w:val="left"/>
        <w:rPr>
          <w:rFonts w:cs="Arial"/>
          <w:b/>
        </w:rPr>
      </w:pPr>
      <w:r>
        <w:br w:type="page"/>
      </w:r>
    </w:p>
    <w:p w14:paraId="06C4A27A" w14:textId="19812A2E" w:rsidR="003D6C46" w:rsidRPr="006045ED" w:rsidRDefault="004F0BE0">
      <w:pPr>
        <w:pStyle w:val="Odebeljeno"/>
        <w:spacing w:line="260" w:lineRule="auto"/>
      </w:pPr>
      <w:r w:rsidRPr="006045ED">
        <w:lastRenderedPageBreak/>
        <w:t>II.</w:t>
      </w:r>
      <w:r w:rsidRPr="006045ED">
        <w:tab/>
        <w:t>BESEDILO ČLENOV</w:t>
      </w:r>
    </w:p>
    <w:p w14:paraId="4099C8C2" w14:textId="77777777" w:rsidR="003D6C46" w:rsidRPr="006045ED" w:rsidRDefault="003D6C46">
      <w:pPr>
        <w:spacing w:after="0" w:line="260" w:lineRule="auto"/>
        <w:rPr>
          <w:rFonts w:cs="Arial"/>
        </w:rPr>
      </w:pPr>
    </w:p>
    <w:p w14:paraId="66B79B48" w14:textId="67E81C14" w:rsidR="003D6C46" w:rsidRPr="006045ED" w:rsidRDefault="004F0BE0">
      <w:pPr>
        <w:pStyle w:val="Naslov10"/>
        <w:spacing w:line="260" w:lineRule="auto"/>
        <w:rPr>
          <w:rFonts w:cs="Arial"/>
        </w:rPr>
      </w:pPr>
      <w:r w:rsidRPr="006045ED">
        <w:rPr>
          <w:rFonts w:cs="Arial"/>
        </w:rPr>
        <w:t xml:space="preserve">Zakon o </w:t>
      </w:r>
      <w:r w:rsidR="007F0787" w:rsidRPr="006045ED">
        <w:rPr>
          <w:rFonts w:cs="Arial"/>
        </w:rPr>
        <w:t>dopolnitvah</w:t>
      </w:r>
      <w:r w:rsidR="00D10DF2" w:rsidRPr="006045ED">
        <w:rPr>
          <w:rFonts w:cs="Arial"/>
        </w:rPr>
        <w:t xml:space="preserve"> Zakona o gospodarjenju z gozdovi v lasti Republike Slovenije</w:t>
      </w:r>
    </w:p>
    <w:p w14:paraId="011E8C0B" w14:textId="77777777" w:rsidR="003D6C46" w:rsidRPr="006045ED" w:rsidRDefault="004F0BE0">
      <w:pPr>
        <w:pStyle w:val="len"/>
        <w:spacing w:line="260" w:lineRule="auto"/>
        <w:rPr>
          <w:rFonts w:cs="Arial"/>
        </w:rPr>
      </w:pPr>
      <w:r w:rsidRPr="006045ED">
        <w:rPr>
          <w:rFonts w:cs="Arial"/>
        </w:rPr>
        <w:t>1. člen</w:t>
      </w:r>
    </w:p>
    <w:p w14:paraId="73700E4A" w14:textId="77777777" w:rsidR="003D6C46" w:rsidRPr="006045ED" w:rsidRDefault="003D6C46">
      <w:pPr>
        <w:spacing w:after="0" w:line="260" w:lineRule="auto"/>
        <w:rPr>
          <w:rFonts w:cs="Arial"/>
        </w:rPr>
      </w:pPr>
    </w:p>
    <w:p w14:paraId="1A53EBD9" w14:textId="485561DE" w:rsidR="00680539" w:rsidRPr="006045ED" w:rsidRDefault="00D10DF2" w:rsidP="00D10DF2">
      <w:pPr>
        <w:spacing w:after="0" w:line="260" w:lineRule="auto"/>
        <w:rPr>
          <w:rFonts w:cs="Arial"/>
        </w:rPr>
      </w:pPr>
      <w:r w:rsidRPr="006045ED">
        <w:rPr>
          <w:rFonts w:cs="Arial"/>
        </w:rPr>
        <w:t xml:space="preserve">V Zakonu o gospodarjenju z gozdovi v lasti Republike Slovenije (Uradni list RS, št. 9/16, 36/21 – ZZIRDKG in 140/22 – ZSDH-1A) se </w:t>
      </w:r>
      <w:r w:rsidR="00625814">
        <w:rPr>
          <w:rFonts w:cs="Arial"/>
        </w:rPr>
        <w:t>v 33. členu v četrtem odstavku za  8. točk</w:t>
      </w:r>
      <w:r w:rsidR="001B086D">
        <w:rPr>
          <w:rFonts w:cs="Arial"/>
        </w:rPr>
        <w:t>o</w:t>
      </w:r>
      <w:r w:rsidR="00625814">
        <w:rPr>
          <w:rFonts w:cs="Arial"/>
        </w:rPr>
        <w:t xml:space="preserve"> pika nadomesti s podpičjem</w:t>
      </w:r>
      <w:r w:rsidR="00680539" w:rsidRPr="006045ED">
        <w:rPr>
          <w:rFonts w:cs="Arial"/>
        </w:rPr>
        <w:t xml:space="preserve"> ter </w:t>
      </w:r>
      <w:r w:rsidR="007F0787" w:rsidRPr="006045ED">
        <w:rPr>
          <w:rFonts w:cs="Arial"/>
        </w:rPr>
        <w:t xml:space="preserve">doda nova 9. točka, ki se glasi: </w:t>
      </w:r>
    </w:p>
    <w:p w14:paraId="26E4FB9D" w14:textId="77777777" w:rsidR="00680539" w:rsidRPr="006045ED" w:rsidRDefault="00680539" w:rsidP="00D10DF2">
      <w:pPr>
        <w:spacing w:after="0" w:line="260" w:lineRule="auto"/>
        <w:rPr>
          <w:rFonts w:cs="Arial"/>
        </w:rPr>
      </w:pPr>
    </w:p>
    <w:p w14:paraId="20A869BD" w14:textId="75547A30" w:rsidR="00B305BA" w:rsidRPr="006045ED" w:rsidRDefault="007F0787" w:rsidP="00D10DF2">
      <w:pPr>
        <w:spacing w:after="0" w:line="260" w:lineRule="auto"/>
        <w:rPr>
          <w:rFonts w:cs="Arial"/>
        </w:rPr>
      </w:pPr>
      <w:r w:rsidRPr="006045ED">
        <w:rPr>
          <w:rFonts w:cs="Arial"/>
        </w:rPr>
        <w:t>»9. vzdrževanj</w:t>
      </w:r>
      <w:r w:rsidR="00680539" w:rsidRPr="006045ED">
        <w:rPr>
          <w:rFonts w:cs="Arial"/>
        </w:rPr>
        <w:t>a</w:t>
      </w:r>
      <w:r w:rsidRPr="006045ED">
        <w:rPr>
          <w:rFonts w:cs="Arial"/>
        </w:rPr>
        <w:t xml:space="preserve"> gozdnih cest</w:t>
      </w:r>
      <w:r w:rsidR="00680539" w:rsidRPr="006045ED">
        <w:rPr>
          <w:rFonts w:cs="Arial"/>
        </w:rPr>
        <w:t>, na podlagi zakona, ki ureja gozdove.</w:t>
      </w:r>
      <w:r w:rsidR="00AA5916" w:rsidRPr="006045ED">
        <w:rPr>
          <w:rFonts w:cs="Arial"/>
        </w:rPr>
        <w:t>«.</w:t>
      </w:r>
    </w:p>
    <w:p w14:paraId="31C7469D" w14:textId="77777777" w:rsidR="00AA5916" w:rsidRPr="006045ED" w:rsidRDefault="00AA5916" w:rsidP="00D10DF2">
      <w:pPr>
        <w:spacing w:after="0" w:line="260" w:lineRule="auto"/>
        <w:rPr>
          <w:rFonts w:cs="Arial"/>
        </w:rPr>
      </w:pPr>
    </w:p>
    <w:p w14:paraId="0D671C3E" w14:textId="77777777" w:rsidR="00AA5916" w:rsidRPr="005B4621" w:rsidRDefault="00AA5916" w:rsidP="00D10DF2">
      <w:pPr>
        <w:spacing w:after="0" w:line="260" w:lineRule="auto"/>
        <w:rPr>
          <w:rFonts w:cs="Arial"/>
        </w:rPr>
      </w:pPr>
    </w:p>
    <w:p w14:paraId="060BE60D" w14:textId="77777777" w:rsidR="00B305BA" w:rsidRPr="005B4621" w:rsidRDefault="00B305BA" w:rsidP="00B305BA">
      <w:pPr>
        <w:pStyle w:val="len"/>
        <w:spacing w:before="0" w:line="240" w:lineRule="auto"/>
        <w:rPr>
          <w:rFonts w:cs="Arial"/>
        </w:rPr>
      </w:pPr>
      <w:r w:rsidRPr="005B4621">
        <w:rPr>
          <w:rFonts w:cs="Arial"/>
        </w:rPr>
        <w:t>2. člen</w:t>
      </w:r>
    </w:p>
    <w:p w14:paraId="39DBDC2B" w14:textId="731FA899" w:rsidR="00B305BA" w:rsidRPr="005B4621" w:rsidRDefault="00B305BA" w:rsidP="00B305BA">
      <w:pPr>
        <w:spacing w:after="0" w:line="260" w:lineRule="auto"/>
        <w:jc w:val="center"/>
        <w:rPr>
          <w:rFonts w:cs="Arial"/>
          <w:b/>
          <w:bCs/>
        </w:rPr>
      </w:pPr>
    </w:p>
    <w:p w14:paraId="6827607D" w14:textId="77D2B7B6" w:rsidR="00D10DF2" w:rsidRPr="005B4621" w:rsidRDefault="00735852" w:rsidP="00D10DF2">
      <w:pPr>
        <w:spacing w:after="0" w:line="260" w:lineRule="auto"/>
        <w:rPr>
          <w:rFonts w:cs="Arial"/>
        </w:rPr>
      </w:pPr>
      <w:r w:rsidRPr="005B4621">
        <w:rPr>
          <w:rFonts w:cs="Arial"/>
        </w:rPr>
        <w:t>V 36. člen</w:t>
      </w:r>
      <w:r w:rsidR="00625814">
        <w:rPr>
          <w:rFonts w:cs="Arial"/>
        </w:rPr>
        <w:t xml:space="preserve">u v tretjem odstavku </w:t>
      </w:r>
      <w:r w:rsidRPr="005B4621">
        <w:rPr>
          <w:rFonts w:cs="Arial"/>
        </w:rPr>
        <w:t>se</w:t>
      </w:r>
      <w:r w:rsidR="00D0585C">
        <w:rPr>
          <w:rFonts w:cs="Arial"/>
        </w:rPr>
        <w:t xml:space="preserve"> za številko 5. beseda »in« nadomesti z vejico in za številko »6.« doda besedilo »in 9.«.</w:t>
      </w:r>
    </w:p>
    <w:p w14:paraId="4D5A8CFD" w14:textId="77777777" w:rsidR="003D6C46" w:rsidRPr="005B4621" w:rsidRDefault="003D6C46">
      <w:pPr>
        <w:spacing w:after="0" w:line="260" w:lineRule="auto"/>
        <w:rPr>
          <w:rFonts w:cs="Arial"/>
        </w:rPr>
      </w:pPr>
    </w:p>
    <w:p w14:paraId="556D5FAE" w14:textId="7C09AFDD" w:rsidR="003D6C46" w:rsidRPr="005B4621" w:rsidRDefault="004F0BE0" w:rsidP="00ED2941">
      <w:pPr>
        <w:spacing w:after="0" w:line="260" w:lineRule="auto"/>
        <w:rPr>
          <w:rFonts w:cs="Arial"/>
        </w:rPr>
      </w:pPr>
      <w:r w:rsidRPr="005B4621">
        <w:rPr>
          <w:rFonts w:cs="Arial"/>
        </w:rPr>
        <w:tab/>
      </w:r>
    </w:p>
    <w:p w14:paraId="2B92219D" w14:textId="166ADF76" w:rsidR="003D6C46" w:rsidRPr="005B4621" w:rsidRDefault="004F0BE0">
      <w:pPr>
        <w:pStyle w:val="Poglavjenaslov"/>
        <w:spacing w:line="260" w:lineRule="auto"/>
        <w:rPr>
          <w:rFonts w:cs="Arial"/>
          <w:b/>
          <w:bCs/>
        </w:rPr>
      </w:pPr>
      <w:r w:rsidRPr="005B4621">
        <w:rPr>
          <w:rFonts w:cs="Arial"/>
          <w:b/>
          <w:bCs/>
        </w:rPr>
        <w:t>PREHODN</w:t>
      </w:r>
      <w:r w:rsidR="00D10DF2" w:rsidRPr="005B4621">
        <w:rPr>
          <w:rFonts w:cs="Arial"/>
          <w:b/>
          <w:bCs/>
        </w:rPr>
        <w:t>A</w:t>
      </w:r>
      <w:r w:rsidRPr="005B4621">
        <w:rPr>
          <w:rFonts w:cs="Arial"/>
          <w:b/>
          <w:bCs/>
        </w:rPr>
        <w:t xml:space="preserve"> IN KONČN</w:t>
      </w:r>
      <w:r w:rsidR="00D10DF2" w:rsidRPr="005B4621">
        <w:rPr>
          <w:rFonts w:cs="Arial"/>
          <w:b/>
          <w:bCs/>
        </w:rPr>
        <w:t>A</w:t>
      </w:r>
      <w:r w:rsidRPr="005B4621">
        <w:rPr>
          <w:rFonts w:cs="Arial"/>
          <w:b/>
          <w:bCs/>
        </w:rPr>
        <w:t xml:space="preserve"> DOLOČB</w:t>
      </w:r>
      <w:r w:rsidR="00735852" w:rsidRPr="005B4621">
        <w:rPr>
          <w:rFonts w:cs="Arial"/>
          <w:b/>
          <w:bCs/>
        </w:rPr>
        <w:t>A</w:t>
      </w:r>
    </w:p>
    <w:p w14:paraId="73560CB6" w14:textId="77777777" w:rsidR="00510F5B" w:rsidRPr="006045ED" w:rsidRDefault="00510F5B">
      <w:pPr>
        <w:pStyle w:val="Poglavjenaslov"/>
        <w:spacing w:line="260" w:lineRule="auto"/>
        <w:rPr>
          <w:rFonts w:cs="Arial"/>
        </w:rPr>
      </w:pPr>
    </w:p>
    <w:p w14:paraId="1FB850FD" w14:textId="60AA7970" w:rsidR="003D6C46" w:rsidRPr="006045ED" w:rsidRDefault="00735852" w:rsidP="00D10DF2">
      <w:pPr>
        <w:pStyle w:val="len"/>
        <w:spacing w:before="0" w:line="240" w:lineRule="auto"/>
        <w:rPr>
          <w:rFonts w:cs="Arial"/>
        </w:rPr>
      </w:pPr>
      <w:r w:rsidRPr="006045ED">
        <w:rPr>
          <w:rFonts w:cs="Arial"/>
        </w:rPr>
        <w:t>3</w:t>
      </w:r>
      <w:r w:rsidR="004F0BE0" w:rsidRPr="006045ED">
        <w:rPr>
          <w:rFonts w:cs="Arial"/>
        </w:rPr>
        <w:t>. člen</w:t>
      </w:r>
    </w:p>
    <w:p w14:paraId="04DC03AD" w14:textId="35A802C0" w:rsidR="00D10DF2" w:rsidRPr="006045ED" w:rsidRDefault="00D10DF2" w:rsidP="00D10DF2">
      <w:pPr>
        <w:pStyle w:val="len"/>
        <w:spacing w:before="0" w:line="240" w:lineRule="auto"/>
        <w:rPr>
          <w:rFonts w:cs="Arial"/>
        </w:rPr>
      </w:pPr>
      <w:r w:rsidRPr="006045ED">
        <w:rPr>
          <w:rFonts w:cs="Arial"/>
        </w:rPr>
        <w:t>(uskladitev programa porabe sredstev)</w:t>
      </w:r>
    </w:p>
    <w:p w14:paraId="0E260E69" w14:textId="77777777" w:rsidR="00D10DF2" w:rsidRPr="006045ED" w:rsidRDefault="00D10DF2" w:rsidP="00D10DF2">
      <w:pPr>
        <w:pStyle w:val="len"/>
        <w:spacing w:before="0" w:line="240" w:lineRule="auto"/>
        <w:jc w:val="both"/>
        <w:rPr>
          <w:rFonts w:cs="Arial"/>
          <w:b w:val="0"/>
          <w:bCs/>
        </w:rPr>
      </w:pPr>
    </w:p>
    <w:p w14:paraId="6AB3866E" w14:textId="35B04EC7" w:rsidR="00D10DF2" w:rsidRPr="006045ED" w:rsidRDefault="00D10DF2" w:rsidP="00D10DF2">
      <w:pPr>
        <w:pStyle w:val="len"/>
        <w:spacing w:before="0" w:line="240" w:lineRule="auto"/>
        <w:jc w:val="both"/>
        <w:rPr>
          <w:rFonts w:cs="Arial"/>
          <w:b w:val="0"/>
          <w:bCs/>
        </w:rPr>
      </w:pPr>
      <w:r w:rsidRPr="006045ED">
        <w:rPr>
          <w:rFonts w:cs="Arial"/>
          <w:b w:val="0"/>
          <w:bCs/>
        </w:rPr>
        <w:t>Vlada v roku 30 dni od uveljavitve tega zakona uskladi letni program porabe sredstev Gozdnega sklada s tem zakonom.</w:t>
      </w:r>
    </w:p>
    <w:p w14:paraId="47138AFF" w14:textId="5BF597F0" w:rsidR="00D10DF2" w:rsidRPr="006045ED" w:rsidRDefault="00735852">
      <w:pPr>
        <w:pStyle w:val="len"/>
        <w:spacing w:line="260" w:lineRule="auto"/>
        <w:rPr>
          <w:rFonts w:cs="Arial"/>
        </w:rPr>
      </w:pPr>
      <w:r w:rsidRPr="006045ED">
        <w:rPr>
          <w:rFonts w:cs="Arial"/>
        </w:rPr>
        <w:t>4</w:t>
      </w:r>
      <w:r w:rsidR="00D10DF2" w:rsidRPr="006045ED">
        <w:rPr>
          <w:rFonts w:cs="Arial"/>
        </w:rPr>
        <w:t>. člen</w:t>
      </w:r>
    </w:p>
    <w:p w14:paraId="7D07B8C6" w14:textId="77777777" w:rsidR="003D6C46" w:rsidRPr="006045ED" w:rsidRDefault="004F0BE0">
      <w:pPr>
        <w:pStyle w:val="lennaslov"/>
        <w:spacing w:line="260" w:lineRule="auto"/>
        <w:rPr>
          <w:rFonts w:cs="Arial"/>
        </w:rPr>
      </w:pPr>
      <w:r w:rsidRPr="006045ED">
        <w:rPr>
          <w:rFonts w:cs="Arial"/>
        </w:rPr>
        <w:t>(začetek veljavnosti zakona)</w:t>
      </w:r>
    </w:p>
    <w:p w14:paraId="2C486CFB" w14:textId="77777777" w:rsidR="003D6C46" w:rsidRPr="006045ED" w:rsidRDefault="003D6C46">
      <w:pPr>
        <w:spacing w:after="0" w:line="260" w:lineRule="auto"/>
        <w:rPr>
          <w:rFonts w:cs="Arial"/>
        </w:rPr>
      </w:pPr>
    </w:p>
    <w:p w14:paraId="7189A622" w14:textId="15CE93BD" w:rsidR="003D6C46" w:rsidRPr="006045ED" w:rsidRDefault="004F0BE0">
      <w:pPr>
        <w:spacing w:after="0" w:line="260" w:lineRule="auto"/>
        <w:rPr>
          <w:rFonts w:cs="Arial"/>
        </w:rPr>
      </w:pPr>
      <w:r w:rsidRPr="006045ED">
        <w:rPr>
          <w:rFonts w:cs="Arial"/>
        </w:rPr>
        <w:t>Ta zakon začne veljati</w:t>
      </w:r>
      <w:r w:rsidR="00ED2941" w:rsidRPr="006045ED">
        <w:rPr>
          <w:rFonts w:cs="Arial"/>
        </w:rPr>
        <w:t xml:space="preserve"> naslednji</w:t>
      </w:r>
      <w:r w:rsidRPr="006045ED">
        <w:rPr>
          <w:rFonts w:cs="Arial"/>
        </w:rPr>
        <w:t xml:space="preserve"> dan po objavi v Uradnem listu Republike Slovenije.</w:t>
      </w:r>
    </w:p>
    <w:p w14:paraId="2B46D106" w14:textId="77777777" w:rsidR="00ED2941" w:rsidRPr="006045ED" w:rsidRDefault="00ED2941">
      <w:pPr>
        <w:spacing w:after="0" w:line="260" w:lineRule="auto"/>
        <w:rPr>
          <w:rFonts w:cs="Arial"/>
        </w:rPr>
      </w:pPr>
    </w:p>
    <w:p w14:paraId="48B75518" w14:textId="77777777" w:rsidR="003D6C46" w:rsidRPr="006045ED" w:rsidRDefault="003D6C46">
      <w:pPr>
        <w:spacing w:after="0" w:line="260" w:lineRule="auto"/>
        <w:rPr>
          <w:rFonts w:cs="Arial"/>
        </w:rPr>
      </w:pPr>
    </w:p>
    <w:p w14:paraId="60EB8E7C" w14:textId="77777777" w:rsidR="00735852" w:rsidRPr="006045ED" w:rsidRDefault="00735852">
      <w:pPr>
        <w:spacing w:after="0" w:line="260" w:lineRule="auto"/>
        <w:rPr>
          <w:rFonts w:cs="Arial"/>
        </w:rPr>
      </w:pPr>
    </w:p>
    <w:p w14:paraId="3C48658B" w14:textId="03F8BF89" w:rsidR="003D6C46" w:rsidRPr="006045ED" w:rsidRDefault="004F0BE0">
      <w:pPr>
        <w:spacing w:after="0" w:line="260" w:lineRule="auto"/>
        <w:rPr>
          <w:rFonts w:cs="Arial"/>
        </w:rPr>
      </w:pPr>
      <w:r w:rsidRPr="006045ED">
        <w:rPr>
          <w:rFonts w:cs="Arial"/>
        </w:rPr>
        <w:t xml:space="preserve">Št. </w:t>
      </w:r>
    </w:p>
    <w:p w14:paraId="406C4795" w14:textId="77777777" w:rsidR="003D6C46" w:rsidRPr="006045ED" w:rsidRDefault="003D6C46">
      <w:pPr>
        <w:spacing w:after="0" w:line="260" w:lineRule="auto"/>
        <w:rPr>
          <w:rFonts w:cs="Arial"/>
        </w:rPr>
      </w:pPr>
    </w:p>
    <w:p w14:paraId="150300EA" w14:textId="75D29269" w:rsidR="003D6C46" w:rsidRPr="006045ED" w:rsidRDefault="004F0BE0">
      <w:pPr>
        <w:spacing w:after="0" w:line="260" w:lineRule="auto"/>
        <w:rPr>
          <w:rFonts w:cs="Arial"/>
        </w:rPr>
      </w:pPr>
      <w:r w:rsidRPr="006045ED">
        <w:rPr>
          <w:rFonts w:cs="Arial"/>
        </w:rPr>
        <w:t xml:space="preserve">Ljubljana, dne </w:t>
      </w:r>
      <w:r w:rsidR="00317E78" w:rsidRPr="006045ED">
        <w:rPr>
          <w:rFonts w:cs="Arial"/>
        </w:rPr>
        <w:t xml:space="preserve">___ </w:t>
      </w:r>
      <w:r w:rsidR="00ED2941" w:rsidRPr="006045ED">
        <w:rPr>
          <w:rFonts w:cs="Arial"/>
        </w:rPr>
        <w:t>septemb</w:t>
      </w:r>
      <w:r w:rsidR="00317E78" w:rsidRPr="006045ED">
        <w:rPr>
          <w:rFonts w:cs="Arial"/>
        </w:rPr>
        <w:t>ra</w:t>
      </w:r>
      <w:r w:rsidRPr="006045ED">
        <w:rPr>
          <w:rFonts w:cs="Arial"/>
        </w:rPr>
        <w:t xml:space="preserve"> 2026</w:t>
      </w:r>
    </w:p>
    <w:p w14:paraId="2F46C60F" w14:textId="77777777" w:rsidR="003D6C46" w:rsidRPr="006045ED" w:rsidRDefault="003D6C46">
      <w:pPr>
        <w:spacing w:after="0" w:line="260" w:lineRule="auto"/>
        <w:rPr>
          <w:rFonts w:cs="Arial"/>
        </w:rPr>
      </w:pPr>
    </w:p>
    <w:p w14:paraId="4928F801" w14:textId="0D6BD0C8" w:rsidR="003D6C46" w:rsidRPr="006045ED" w:rsidRDefault="004F0BE0">
      <w:pPr>
        <w:spacing w:after="0" w:line="260" w:lineRule="auto"/>
        <w:rPr>
          <w:rFonts w:cs="Arial"/>
        </w:rPr>
      </w:pPr>
      <w:r w:rsidRPr="006045ED">
        <w:rPr>
          <w:rFonts w:cs="Arial"/>
        </w:rPr>
        <w:t xml:space="preserve">EVA </w:t>
      </w:r>
      <w:r w:rsidR="00D0585C">
        <w:rPr>
          <w:rFonts w:cs="Arial"/>
        </w:rPr>
        <w:t>2026-2330-0093</w:t>
      </w:r>
    </w:p>
    <w:p w14:paraId="43BF0DF0" w14:textId="77777777" w:rsidR="003D6C46" w:rsidRPr="006045ED" w:rsidRDefault="003D6C46">
      <w:pPr>
        <w:spacing w:after="0" w:line="260" w:lineRule="auto"/>
        <w:rPr>
          <w:rFonts w:cs="Arial"/>
        </w:rPr>
      </w:pPr>
    </w:p>
    <w:p w14:paraId="13868648" w14:textId="456BF764" w:rsidR="003D6C46" w:rsidRPr="006045ED" w:rsidRDefault="004F0BE0">
      <w:pPr>
        <w:pStyle w:val="Podpisnik"/>
        <w:spacing w:line="260" w:lineRule="auto"/>
        <w:rPr>
          <w:rFonts w:cs="Arial"/>
        </w:rPr>
      </w:pPr>
      <w:r w:rsidRPr="006045ED">
        <w:rPr>
          <w:rFonts w:cs="Arial"/>
        </w:rPr>
        <w:t>Državni zbor Republike Slovenije</w:t>
      </w:r>
      <w:r w:rsidRPr="006045ED">
        <w:rPr>
          <w:rFonts w:cs="Arial"/>
        </w:rPr>
        <w:br/>
        <w:t>Zoran Stevanović</w:t>
      </w:r>
      <w:r w:rsidRPr="006045ED">
        <w:rPr>
          <w:rFonts w:cs="Arial"/>
        </w:rPr>
        <w:br/>
        <w:t>predsedni</w:t>
      </w:r>
      <w:r w:rsidR="00882279" w:rsidRPr="006045ED">
        <w:rPr>
          <w:rFonts w:cs="Arial"/>
        </w:rPr>
        <w:t>k</w:t>
      </w:r>
    </w:p>
    <w:p w14:paraId="2ADA46AF" w14:textId="77777777" w:rsidR="003D6C46" w:rsidRPr="006045ED" w:rsidRDefault="004F0BE0">
      <w:pPr>
        <w:rPr>
          <w:rFonts w:cs="Arial"/>
        </w:rPr>
      </w:pPr>
      <w:r w:rsidRPr="006045ED">
        <w:rPr>
          <w:rFonts w:cs="Arial"/>
        </w:rPr>
        <w:br w:type="page"/>
      </w:r>
    </w:p>
    <w:p w14:paraId="12D668D7" w14:textId="77777777" w:rsidR="003D6C46" w:rsidRPr="0080159A" w:rsidRDefault="004F0BE0">
      <w:pPr>
        <w:pStyle w:val="Odebeljeno"/>
        <w:spacing w:line="260" w:lineRule="auto"/>
      </w:pPr>
      <w:r w:rsidRPr="006045ED">
        <w:lastRenderedPageBreak/>
        <w:t>III.</w:t>
      </w:r>
      <w:r w:rsidRPr="006045ED">
        <w:tab/>
      </w:r>
      <w:r w:rsidRPr="0080159A">
        <w:t>OBRAZLOŽITEV</w:t>
      </w:r>
    </w:p>
    <w:p w14:paraId="4680BB99" w14:textId="77777777" w:rsidR="003D6C46" w:rsidRPr="0080159A" w:rsidRDefault="003D6C46">
      <w:pPr>
        <w:spacing w:after="0" w:line="260" w:lineRule="auto"/>
        <w:rPr>
          <w:rFonts w:cs="Arial"/>
        </w:rPr>
      </w:pPr>
    </w:p>
    <w:p w14:paraId="3E9B83EF" w14:textId="77777777" w:rsidR="00735852" w:rsidRPr="0080159A" w:rsidRDefault="00735852" w:rsidP="00735852">
      <w:pPr>
        <w:pStyle w:val="Odebeljeno"/>
        <w:spacing w:line="260" w:lineRule="auto"/>
      </w:pPr>
      <w:r w:rsidRPr="0080159A">
        <w:t>K 1. členu:</w:t>
      </w:r>
    </w:p>
    <w:p w14:paraId="6F213992" w14:textId="267ACE0C" w:rsidR="00735852" w:rsidRPr="0080159A" w:rsidRDefault="00735852" w:rsidP="00735852">
      <w:pPr>
        <w:spacing w:after="0" w:line="260" w:lineRule="auto"/>
        <w:rPr>
          <w:rFonts w:cs="Arial"/>
        </w:rPr>
      </w:pPr>
      <w:r w:rsidRPr="0080159A">
        <w:rPr>
          <w:rFonts w:cs="Arial"/>
        </w:rPr>
        <w:t xml:space="preserve">Člen dopolnjuje vsebino četrtega odstavka 33. člena ZGGLRS, tako da dodaja nov namen </w:t>
      </w:r>
      <w:r w:rsidR="009757D9" w:rsidRPr="0080159A">
        <w:rPr>
          <w:rFonts w:cs="Arial"/>
        </w:rPr>
        <w:t>financiranja</w:t>
      </w:r>
      <w:r w:rsidRPr="0080159A">
        <w:rPr>
          <w:rFonts w:cs="Arial"/>
        </w:rPr>
        <w:t xml:space="preserve"> </w:t>
      </w:r>
      <w:r w:rsidR="009757D9" w:rsidRPr="0080159A">
        <w:rPr>
          <w:rFonts w:cs="Arial"/>
        </w:rPr>
        <w:t xml:space="preserve">iz </w:t>
      </w:r>
      <w:r w:rsidRPr="0080159A">
        <w:rPr>
          <w:rFonts w:cs="Arial"/>
        </w:rPr>
        <w:t>sredstev Gozdnega sklada</w:t>
      </w:r>
      <w:r w:rsidR="00456167">
        <w:rPr>
          <w:rFonts w:cs="Arial"/>
        </w:rPr>
        <w:t xml:space="preserve"> in</w:t>
      </w:r>
      <w:r w:rsidRPr="0080159A">
        <w:rPr>
          <w:rFonts w:cs="Arial"/>
        </w:rPr>
        <w:t xml:space="preserve"> </w:t>
      </w:r>
      <w:r w:rsidR="00456167">
        <w:rPr>
          <w:rFonts w:cs="Arial"/>
        </w:rPr>
        <w:t xml:space="preserve">sicer </w:t>
      </w:r>
      <w:r w:rsidR="00805E72" w:rsidRPr="0080159A">
        <w:rPr>
          <w:rFonts w:cs="Arial"/>
        </w:rPr>
        <w:t>vzdrževanj</w:t>
      </w:r>
      <w:r w:rsidR="00456167">
        <w:rPr>
          <w:rFonts w:cs="Arial"/>
        </w:rPr>
        <w:t>e</w:t>
      </w:r>
      <w:r w:rsidR="00805E72" w:rsidRPr="0080159A">
        <w:rPr>
          <w:rFonts w:cs="Arial"/>
        </w:rPr>
        <w:t xml:space="preserve"> gozdnih cest, na podlagi zakona, ki ureja gozdove</w:t>
      </w:r>
      <w:r w:rsidR="000E4D21" w:rsidRPr="0080159A">
        <w:rPr>
          <w:rFonts w:cs="Arial"/>
        </w:rPr>
        <w:t>.</w:t>
      </w:r>
      <w:r w:rsidR="00456167">
        <w:rPr>
          <w:rFonts w:cs="Arial"/>
        </w:rPr>
        <w:t xml:space="preserve"> </w:t>
      </w:r>
      <w:r w:rsidRPr="0080159A">
        <w:rPr>
          <w:rFonts w:cs="Arial"/>
        </w:rPr>
        <w:t xml:space="preserve">Ker </w:t>
      </w:r>
      <w:r w:rsidR="00B23165" w:rsidRPr="0080159A">
        <w:rPr>
          <w:rFonts w:cs="Arial"/>
        </w:rPr>
        <w:t xml:space="preserve">tudi </w:t>
      </w:r>
      <w:r w:rsidRPr="0080159A">
        <w:rPr>
          <w:rFonts w:cs="Arial"/>
        </w:rPr>
        <w:t>navedene naloge neposredno prispevajo k doseganju ciljev, zaradi katerih je bil ustanovljen Gozdni sklad, se predlaga njihovo vključitev med zakonsko določene namene porabe sredstev sklada. Rešitev zagotavlja dodatno stabilnost financiranja nalog, ki so bistvene za ohranjanje in razvoj gozdov ter za izvajanje gozdne politike Republike Slovenije.</w:t>
      </w:r>
    </w:p>
    <w:p w14:paraId="68AA7665" w14:textId="77777777" w:rsidR="00735852" w:rsidRPr="0080159A" w:rsidRDefault="00735852" w:rsidP="00735852">
      <w:pPr>
        <w:spacing w:after="0" w:line="260" w:lineRule="auto"/>
        <w:rPr>
          <w:rFonts w:cs="Arial"/>
        </w:rPr>
      </w:pPr>
    </w:p>
    <w:p w14:paraId="7B86727C" w14:textId="39022EEE" w:rsidR="00A544AB" w:rsidRPr="0080159A" w:rsidRDefault="00A544AB" w:rsidP="00A544AB">
      <w:pPr>
        <w:pStyle w:val="Odebeljeno"/>
        <w:spacing w:line="260" w:lineRule="auto"/>
      </w:pPr>
      <w:r w:rsidRPr="0080159A">
        <w:t>K 2. členu:</w:t>
      </w:r>
    </w:p>
    <w:p w14:paraId="6FE3082A" w14:textId="7525778B" w:rsidR="00A544AB" w:rsidRPr="0080159A" w:rsidRDefault="0064362D" w:rsidP="00A544AB">
      <w:pPr>
        <w:pStyle w:val="Odebeljeno"/>
        <w:spacing w:line="260" w:lineRule="auto"/>
        <w:rPr>
          <w:b w:val="0"/>
          <w:bCs/>
        </w:rPr>
      </w:pPr>
      <w:r w:rsidRPr="0080159A">
        <w:rPr>
          <w:b w:val="0"/>
          <w:bCs/>
        </w:rPr>
        <w:t xml:space="preserve">Vsebina člena določa prednostno </w:t>
      </w:r>
      <w:r w:rsidR="00B23165" w:rsidRPr="0080159A">
        <w:rPr>
          <w:b w:val="0"/>
          <w:bCs/>
        </w:rPr>
        <w:t xml:space="preserve">financiranje vzdrževanja gozdnih cest pred financiranjem obveznosti Sklada kmetijskih zemljišč in gozdov RS iz naslova </w:t>
      </w:r>
      <w:r w:rsidR="00B23165" w:rsidRPr="0080159A">
        <w:rPr>
          <w:rFonts w:eastAsia="Times New Roman"/>
          <w:b w:val="0"/>
          <w:bCs/>
          <w:lang w:eastAsia="sl-SI"/>
        </w:rPr>
        <w:t xml:space="preserve">nalog in obveznosti v zvezi s postopki denacionalizacije gozdov, vračanja premoženja in izplačilom odškodnin. </w:t>
      </w:r>
    </w:p>
    <w:p w14:paraId="33F43BF1" w14:textId="77777777" w:rsidR="00A544AB" w:rsidRPr="0080159A" w:rsidRDefault="00A544AB" w:rsidP="00735852">
      <w:pPr>
        <w:spacing w:after="0" w:line="260" w:lineRule="auto"/>
        <w:rPr>
          <w:rFonts w:cs="Arial"/>
        </w:rPr>
      </w:pPr>
    </w:p>
    <w:p w14:paraId="30123DC4" w14:textId="7071597E" w:rsidR="00735852" w:rsidRPr="0080159A" w:rsidRDefault="00735852" w:rsidP="00735852">
      <w:pPr>
        <w:pStyle w:val="Odebeljeno"/>
        <w:spacing w:line="260" w:lineRule="auto"/>
      </w:pPr>
      <w:r w:rsidRPr="0080159A">
        <w:t xml:space="preserve">K </w:t>
      </w:r>
      <w:r w:rsidR="00A544AB" w:rsidRPr="0080159A">
        <w:t>3</w:t>
      </w:r>
      <w:r w:rsidRPr="0080159A">
        <w:t>. členu:</w:t>
      </w:r>
    </w:p>
    <w:p w14:paraId="46D84891" w14:textId="5A616E0B" w:rsidR="00735852" w:rsidRPr="0080159A" w:rsidRDefault="00F9569E" w:rsidP="00735852">
      <w:pPr>
        <w:pStyle w:val="Odebeljeno"/>
        <w:spacing w:line="260" w:lineRule="auto"/>
        <w:rPr>
          <w:b w:val="0"/>
          <w:bCs/>
        </w:rPr>
      </w:pPr>
      <w:r w:rsidRPr="0080159A">
        <w:rPr>
          <w:b w:val="0"/>
          <w:bCs/>
        </w:rPr>
        <w:t>S</w:t>
      </w:r>
      <w:r w:rsidR="00735852" w:rsidRPr="0080159A">
        <w:rPr>
          <w:b w:val="0"/>
          <w:bCs/>
        </w:rPr>
        <w:t xml:space="preserve"> sredstvi </w:t>
      </w:r>
      <w:r w:rsidRPr="0080159A">
        <w:rPr>
          <w:b w:val="0"/>
          <w:bCs/>
        </w:rPr>
        <w:t>G</w:t>
      </w:r>
      <w:r w:rsidR="00735852" w:rsidRPr="0080159A">
        <w:rPr>
          <w:b w:val="0"/>
          <w:bCs/>
        </w:rPr>
        <w:t>ozdnega sklada upravlja in z njimi razpolaga ministrstvo, pristojno za gozdarstvo, na podlagi letnega programa porabe sredstev</w:t>
      </w:r>
      <w:r w:rsidR="0059264A" w:rsidRPr="0080159A">
        <w:rPr>
          <w:b w:val="0"/>
          <w:bCs/>
        </w:rPr>
        <w:t>.</w:t>
      </w:r>
      <w:r w:rsidR="00735852" w:rsidRPr="0080159A">
        <w:rPr>
          <w:b w:val="0"/>
          <w:bCs/>
        </w:rPr>
        <w:t xml:space="preserve"> Vlada </w:t>
      </w:r>
      <w:r w:rsidR="00217EF8" w:rsidRPr="0080159A">
        <w:rPr>
          <w:b w:val="0"/>
          <w:bCs/>
        </w:rPr>
        <w:t xml:space="preserve">Republike Slovenija </w:t>
      </w:r>
      <w:r w:rsidR="00BD40B6" w:rsidRPr="0080159A">
        <w:rPr>
          <w:b w:val="0"/>
          <w:bCs/>
        </w:rPr>
        <w:t xml:space="preserve">mora </w:t>
      </w:r>
      <w:r w:rsidR="00735852" w:rsidRPr="0080159A">
        <w:rPr>
          <w:b w:val="0"/>
          <w:bCs/>
        </w:rPr>
        <w:t>v roku 30 dni od uveljavitve tega zakona</w:t>
      </w:r>
      <w:r w:rsidR="00217EF8" w:rsidRPr="0080159A">
        <w:rPr>
          <w:b w:val="0"/>
          <w:bCs/>
        </w:rPr>
        <w:t xml:space="preserve"> uskladiti</w:t>
      </w:r>
      <w:r w:rsidR="00735852" w:rsidRPr="0080159A">
        <w:rPr>
          <w:b w:val="0"/>
          <w:bCs/>
        </w:rPr>
        <w:t xml:space="preserve"> letni program porabe sredstev Gozdnega sklada</w:t>
      </w:r>
      <w:r w:rsidR="00077EE2" w:rsidRPr="0080159A">
        <w:rPr>
          <w:b w:val="0"/>
          <w:bCs/>
        </w:rPr>
        <w:t>.</w:t>
      </w:r>
      <w:r w:rsidR="00735852" w:rsidRPr="0080159A">
        <w:rPr>
          <w:b w:val="0"/>
          <w:bCs/>
        </w:rPr>
        <w:t xml:space="preserve">  </w:t>
      </w:r>
    </w:p>
    <w:p w14:paraId="7264BDA3" w14:textId="77777777" w:rsidR="00735852" w:rsidRPr="0080159A" w:rsidRDefault="00735852" w:rsidP="00735852">
      <w:pPr>
        <w:pStyle w:val="Odebeljeno"/>
        <w:spacing w:line="260" w:lineRule="auto"/>
      </w:pPr>
    </w:p>
    <w:p w14:paraId="1DCC03B0" w14:textId="0DC19F17" w:rsidR="00735852" w:rsidRPr="0080159A" w:rsidRDefault="00735852" w:rsidP="00735852">
      <w:pPr>
        <w:pStyle w:val="Odebeljeno"/>
        <w:spacing w:line="260" w:lineRule="auto"/>
      </w:pPr>
      <w:r w:rsidRPr="0080159A">
        <w:t xml:space="preserve">K </w:t>
      </w:r>
      <w:r w:rsidR="00A544AB" w:rsidRPr="0080159A">
        <w:t>4</w:t>
      </w:r>
      <w:r w:rsidRPr="0080159A">
        <w:t>. členu:</w:t>
      </w:r>
    </w:p>
    <w:p w14:paraId="36B638F3" w14:textId="17FAB988" w:rsidR="00735852" w:rsidRPr="0080159A" w:rsidRDefault="00735852" w:rsidP="00735852">
      <w:pPr>
        <w:spacing w:after="0" w:line="260" w:lineRule="auto"/>
        <w:rPr>
          <w:rFonts w:cs="Arial"/>
        </w:rPr>
      </w:pPr>
      <w:r w:rsidRPr="0080159A">
        <w:rPr>
          <w:rFonts w:cs="Arial"/>
        </w:rPr>
        <w:t>Člen določa uveljavitev zakona. Določi se takojšnja uveljavitev ter uporab</w:t>
      </w:r>
      <w:r w:rsidR="00456167">
        <w:rPr>
          <w:rFonts w:cs="Arial"/>
        </w:rPr>
        <w:t>a</w:t>
      </w:r>
      <w:r w:rsidRPr="0080159A">
        <w:rPr>
          <w:rFonts w:cs="Arial"/>
        </w:rPr>
        <w:t xml:space="preserve"> zakona, saj gre za spremembo, ki jo je treba realizirati še skozi Program porabe sredstev Gozdnega sklada, ki ga za posamezno leto sprejme Vlada.</w:t>
      </w:r>
    </w:p>
    <w:p w14:paraId="2D121921" w14:textId="77777777" w:rsidR="00735852" w:rsidRPr="006045ED" w:rsidRDefault="00735852">
      <w:pPr>
        <w:pStyle w:val="Odebeljeno"/>
        <w:spacing w:line="260" w:lineRule="auto"/>
      </w:pPr>
    </w:p>
    <w:p w14:paraId="767F2F96" w14:textId="77777777" w:rsidR="00735852" w:rsidRPr="006045ED" w:rsidRDefault="00735852">
      <w:pPr>
        <w:pStyle w:val="Odebeljeno"/>
        <w:spacing w:line="260" w:lineRule="auto"/>
      </w:pPr>
    </w:p>
    <w:p w14:paraId="7B3FF02C" w14:textId="77777777" w:rsidR="00EC6032" w:rsidRPr="006045ED" w:rsidRDefault="00EC6032">
      <w:pPr>
        <w:spacing w:after="0" w:line="260" w:lineRule="auto"/>
        <w:rPr>
          <w:rFonts w:cs="Arial"/>
        </w:rPr>
      </w:pPr>
    </w:p>
    <w:sectPr w:rsidR="00EC6032" w:rsidRPr="006045ED" w:rsidSect="00B85F96">
      <w:headerReference w:type="first" r:id="rId24"/>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CA930" w14:textId="77777777" w:rsidR="0073159D" w:rsidRDefault="0073159D">
      <w:pPr>
        <w:spacing w:after="0" w:line="240" w:lineRule="auto"/>
      </w:pPr>
      <w:r>
        <w:separator/>
      </w:r>
    </w:p>
  </w:endnote>
  <w:endnote w:type="continuationSeparator" w:id="0">
    <w:p w14:paraId="5C0CD4A7" w14:textId="77777777" w:rsidR="0073159D" w:rsidRDefault="00731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A4E73" w14:textId="77777777" w:rsidR="0073159D" w:rsidRDefault="0073159D">
      <w:pPr>
        <w:spacing w:after="0" w:line="240" w:lineRule="auto"/>
      </w:pPr>
      <w:r>
        <w:separator/>
      </w:r>
    </w:p>
  </w:footnote>
  <w:footnote w:type="continuationSeparator" w:id="0">
    <w:p w14:paraId="55739E71" w14:textId="77777777" w:rsidR="0073159D" w:rsidRDefault="00731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1F67" w14:textId="77777777" w:rsidR="00945425" w:rsidRPr="000E33E4" w:rsidRDefault="004F0BE0">
    <w:pPr>
      <w:pStyle w:val="Glava"/>
      <w:rPr>
        <w:sz w:val="24"/>
        <w:szCs w:val="24"/>
      </w:rPr>
    </w:pPr>
    <w:r w:rsidRPr="000E33E4">
      <w:rPr>
        <w:noProof/>
        <w:sz w:val="24"/>
        <w:szCs w:val="24"/>
      </w:rPr>
      <w:drawing>
        <wp:anchor distT="0" distB="0" distL="114300" distR="114300" simplePos="0" relativeHeight="251657216" behindDoc="1" locked="0" layoutInCell="1" allowOverlap="1" wp14:anchorId="3DFE4CC6" wp14:editId="5FD40B97">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1045533457" name="Slika 1045533457"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76B8691" w14:textId="77777777" w:rsidR="000E33E4" w:rsidRPr="000E33E4" w:rsidRDefault="004F0BE0">
    <w:pPr>
      <w:pStyle w:val="Glava"/>
      <w:jc w:val="left"/>
      <w:rPr>
        <w:b/>
      </w:rPr>
    </w:pPr>
    <w:r w:rsidRPr="000E33E4">
      <w:rPr>
        <w:b/>
      </w:rPr>
      <w:t>MINISTRSTVO ZA KMETIJSTVO</w:t>
    </w:r>
  </w:p>
  <w:p w14:paraId="13161B7B"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3D6C46" w14:paraId="436A4EF4" w14:textId="77777777" w:rsidTr="000E33E4">
      <w:tc>
        <w:tcPr>
          <w:tcW w:w="5102" w:type="dxa"/>
        </w:tcPr>
        <w:p w14:paraId="5228F701" w14:textId="77777777" w:rsidR="000E33E4" w:rsidRDefault="004F0BE0">
          <w:pPr>
            <w:pStyle w:val="Glava"/>
            <w:rPr>
              <w:sz w:val="16"/>
              <w:szCs w:val="16"/>
            </w:rPr>
          </w:pPr>
          <w:r>
            <w:rPr>
              <w:sz w:val="16"/>
              <w:szCs w:val="16"/>
            </w:rPr>
            <w:t>Dunajska cesta 22, 1000 Ljubljana</w:t>
          </w:r>
        </w:p>
      </w:tc>
      <w:tc>
        <w:tcPr>
          <w:tcW w:w="3826" w:type="dxa"/>
        </w:tcPr>
        <w:p w14:paraId="0898B97C" w14:textId="77777777" w:rsidR="000E33E4" w:rsidRDefault="004F0BE0">
          <w:pPr>
            <w:pStyle w:val="Glava"/>
            <w:rPr>
              <w:sz w:val="16"/>
              <w:szCs w:val="16"/>
            </w:rPr>
          </w:pPr>
          <w:r>
            <w:rPr>
              <w:sz w:val="16"/>
              <w:szCs w:val="16"/>
            </w:rPr>
            <w:t>T: 01 478 90 00</w:t>
          </w:r>
        </w:p>
        <w:p w14:paraId="66106E89" w14:textId="77777777" w:rsidR="000E33E4" w:rsidRDefault="004F0BE0">
          <w:pPr>
            <w:pStyle w:val="Glava"/>
            <w:rPr>
              <w:sz w:val="16"/>
              <w:szCs w:val="16"/>
            </w:rPr>
          </w:pPr>
          <w:r>
            <w:rPr>
              <w:sz w:val="16"/>
              <w:szCs w:val="16"/>
            </w:rPr>
            <w:t xml:space="preserve">E: </w:t>
          </w:r>
          <w:hyperlink r:id="rId2" w:history="1">
            <w:r w:rsidR="000E33E4" w:rsidRPr="001C566E">
              <w:rPr>
                <w:sz w:val="16"/>
                <w:szCs w:val="16"/>
              </w:rPr>
              <w:t>gp.mkm@gov.si</w:t>
            </w:r>
          </w:hyperlink>
        </w:p>
        <w:p w14:paraId="1F6D6938" w14:textId="77777777" w:rsidR="000E33E4" w:rsidRDefault="004F0BE0">
          <w:pPr>
            <w:pStyle w:val="Glava"/>
            <w:rPr>
              <w:sz w:val="16"/>
              <w:szCs w:val="16"/>
            </w:rPr>
          </w:pPr>
          <w:r>
            <w:rPr>
              <w:sz w:val="16"/>
              <w:szCs w:val="16"/>
            </w:rPr>
            <w:t>https://www.gov.si/drzavni-organi/ministrstva/ministrstvo-za-kmetijstvo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60BF"/>
    <w:multiLevelType w:val="hybridMultilevel"/>
    <w:tmpl w:val="91E6B8A8"/>
    <w:lvl w:ilvl="0" w:tplc="83165ECE">
      <w:start w:val="2"/>
      <w:numFmt w:val="bullet"/>
      <w:lvlText w:val="-"/>
      <w:lvlJc w:val="left"/>
      <w:pPr>
        <w:ind w:left="870" w:hanging="51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BF267FB"/>
    <w:multiLevelType w:val="hybridMultilevel"/>
    <w:tmpl w:val="A6B87376"/>
    <w:lvl w:ilvl="0" w:tplc="13BA44F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823BF2"/>
    <w:multiLevelType w:val="hybridMultilevel"/>
    <w:tmpl w:val="1A3A6AD6"/>
    <w:lvl w:ilvl="0" w:tplc="F93618E2">
      <w:start w:val="4"/>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C25676"/>
    <w:multiLevelType w:val="hybridMultilevel"/>
    <w:tmpl w:val="FB7A179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66960DF"/>
    <w:multiLevelType w:val="hybridMultilevel"/>
    <w:tmpl w:val="781AF4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8A01FE"/>
    <w:multiLevelType w:val="hybridMultilevel"/>
    <w:tmpl w:val="56CC65CE"/>
    <w:lvl w:ilvl="0" w:tplc="69FA35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EA97906"/>
    <w:multiLevelType w:val="hybridMultilevel"/>
    <w:tmpl w:val="DD803230"/>
    <w:lvl w:ilvl="0" w:tplc="949CA25A">
      <w:start w:val="4"/>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164A57"/>
    <w:multiLevelType w:val="hybridMultilevel"/>
    <w:tmpl w:val="3488CF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6E0267E"/>
    <w:multiLevelType w:val="multilevel"/>
    <w:tmpl w:val="C31EE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A0F65"/>
    <w:multiLevelType w:val="hybridMultilevel"/>
    <w:tmpl w:val="CB7CCBF2"/>
    <w:lvl w:ilvl="0" w:tplc="E7F4FB22">
      <w:numFmt w:val="bullet"/>
      <w:lvlText w:val="-"/>
      <w:lvlJc w:val="left"/>
      <w:pPr>
        <w:ind w:left="720" w:hanging="360"/>
      </w:pPr>
      <w:rPr>
        <w:rFonts w:ascii="Arial" w:eastAsiaTheme="minorHAnsi" w:hAnsi="Arial" w:cs="Arial" w:hint="default"/>
        <w:b/>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276"/>
    <w:multiLevelType w:val="hybridMultilevel"/>
    <w:tmpl w:val="671AE162"/>
    <w:lvl w:ilvl="0" w:tplc="FE1E5F7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9EF6B9F"/>
    <w:multiLevelType w:val="hybridMultilevel"/>
    <w:tmpl w:val="2DFC801E"/>
    <w:lvl w:ilvl="0" w:tplc="91A00CB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BEC2BE6"/>
    <w:multiLevelType w:val="multilevel"/>
    <w:tmpl w:val="9BE0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04020E"/>
    <w:multiLevelType w:val="hybridMultilevel"/>
    <w:tmpl w:val="4B8A740E"/>
    <w:lvl w:ilvl="0" w:tplc="4DF06ADE">
      <w:start w:val="1"/>
      <w:numFmt w:val="decimal"/>
      <w:lvlText w:val="%1."/>
      <w:lvlJc w:val="left"/>
      <w:pPr>
        <w:ind w:left="885" w:hanging="5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BFD73EB"/>
    <w:multiLevelType w:val="hybridMultilevel"/>
    <w:tmpl w:val="914A4094"/>
    <w:lvl w:ilvl="0" w:tplc="EC26FF94">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D3C463F"/>
    <w:multiLevelType w:val="hybridMultilevel"/>
    <w:tmpl w:val="2458BED4"/>
    <w:lvl w:ilvl="0" w:tplc="69FA356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527B6F22"/>
    <w:multiLevelType w:val="hybridMultilevel"/>
    <w:tmpl w:val="8A765F92"/>
    <w:lvl w:ilvl="0" w:tplc="4DF06ADE">
      <w:start w:val="1"/>
      <w:numFmt w:val="decimal"/>
      <w:lvlText w:val="%1."/>
      <w:lvlJc w:val="left"/>
      <w:pPr>
        <w:ind w:left="885" w:hanging="5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5601BD0"/>
    <w:multiLevelType w:val="hybridMultilevel"/>
    <w:tmpl w:val="5F6E9C96"/>
    <w:lvl w:ilvl="0" w:tplc="4DF06ADE">
      <w:start w:val="1"/>
      <w:numFmt w:val="decimal"/>
      <w:lvlText w:val="%1."/>
      <w:lvlJc w:val="left"/>
      <w:pPr>
        <w:ind w:left="885" w:hanging="5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7203BEA"/>
    <w:multiLevelType w:val="hybridMultilevel"/>
    <w:tmpl w:val="85B88034"/>
    <w:lvl w:ilvl="0" w:tplc="69FA35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D7C331A"/>
    <w:multiLevelType w:val="hybridMultilevel"/>
    <w:tmpl w:val="5FBE7E36"/>
    <w:lvl w:ilvl="0" w:tplc="2404F5D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09E672D"/>
    <w:multiLevelType w:val="hybridMultilevel"/>
    <w:tmpl w:val="026683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2216976"/>
    <w:multiLevelType w:val="hybridMultilevel"/>
    <w:tmpl w:val="DAFA20B4"/>
    <w:lvl w:ilvl="0" w:tplc="1DF8FDC4">
      <w:start w:val="6"/>
      <w:numFmt w:val="decimal"/>
      <w:lvlText w:val="%1."/>
      <w:lvlJc w:val="left"/>
      <w:pPr>
        <w:ind w:left="720" w:hanging="360"/>
      </w:pPr>
      <w:rPr>
        <w:rFonts w:eastAsiaTheme="min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4281706"/>
    <w:multiLevelType w:val="hybridMultilevel"/>
    <w:tmpl w:val="D64479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4944515"/>
    <w:multiLevelType w:val="hybridMultilevel"/>
    <w:tmpl w:val="7BA8728A"/>
    <w:lvl w:ilvl="0" w:tplc="1E3EA4F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ECE32BE"/>
    <w:multiLevelType w:val="hybridMultilevel"/>
    <w:tmpl w:val="CCA8FE08"/>
    <w:lvl w:ilvl="0" w:tplc="0C02011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D410196"/>
    <w:multiLevelType w:val="hybridMultilevel"/>
    <w:tmpl w:val="E786BC02"/>
    <w:lvl w:ilvl="0" w:tplc="B3066632">
      <w:start w:val="26"/>
      <w:numFmt w:val="bullet"/>
      <w:lvlText w:val="-"/>
      <w:lvlJc w:val="left"/>
      <w:pPr>
        <w:ind w:left="1080" w:hanging="360"/>
      </w:pPr>
      <w:rPr>
        <w:rFonts w:ascii="Arial" w:eastAsia="Times New Roman" w:hAnsi="Arial" w:cs="Arial" w:hint="default"/>
        <w:b/>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443114334">
    <w:abstractNumId w:val="4"/>
  </w:num>
  <w:num w:numId="2" w16cid:durableId="856385829">
    <w:abstractNumId w:val="10"/>
  </w:num>
  <w:num w:numId="3" w16cid:durableId="604457584">
    <w:abstractNumId w:val="19"/>
  </w:num>
  <w:num w:numId="4" w16cid:durableId="810291322">
    <w:abstractNumId w:val="0"/>
  </w:num>
  <w:num w:numId="5" w16cid:durableId="154228133">
    <w:abstractNumId w:val="18"/>
  </w:num>
  <w:num w:numId="6" w16cid:durableId="1625649333">
    <w:abstractNumId w:val="5"/>
  </w:num>
  <w:num w:numId="7" w16cid:durableId="1240824834">
    <w:abstractNumId w:val="13"/>
  </w:num>
  <w:num w:numId="8" w16cid:durableId="1524055722">
    <w:abstractNumId w:val="15"/>
  </w:num>
  <w:num w:numId="9" w16cid:durableId="894777265">
    <w:abstractNumId w:val="16"/>
  </w:num>
  <w:num w:numId="10" w16cid:durableId="1811901472">
    <w:abstractNumId w:val="17"/>
  </w:num>
  <w:num w:numId="11" w16cid:durableId="254829547">
    <w:abstractNumId w:val="20"/>
  </w:num>
  <w:num w:numId="12" w16cid:durableId="115223843">
    <w:abstractNumId w:val="22"/>
  </w:num>
  <w:num w:numId="13" w16cid:durableId="596403256">
    <w:abstractNumId w:val="24"/>
  </w:num>
  <w:num w:numId="14" w16cid:durableId="909464799">
    <w:abstractNumId w:val="11"/>
  </w:num>
  <w:num w:numId="15" w16cid:durableId="16742557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342216">
    <w:abstractNumId w:val="25"/>
  </w:num>
  <w:num w:numId="17" w16cid:durableId="750203865">
    <w:abstractNumId w:val="6"/>
  </w:num>
  <w:num w:numId="18" w16cid:durableId="1828597285">
    <w:abstractNumId w:val="2"/>
  </w:num>
  <w:num w:numId="19" w16cid:durableId="470101530">
    <w:abstractNumId w:val="12"/>
  </w:num>
  <w:num w:numId="20" w16cid:durableId="1773937128">
    <w:abstractNumId w:val="1"/>
  </w:num>
  <w:num w:numId="21" w16cid:durableId="65960373">
    <w:abstractNumId w:val="9"/>
  </w:num>
  <w:num w:numId="22" w16cid:durableId="137306771">
    <w:abstractNumId w:val="23"/>
  </w:num>
  <w:num w:numId="23" w16cid:durableId="385298311">
    <w:abstractNumId w:val="7"/>
  </w:num>
  <w:num w:numId="24" w16cid:durableId="449974126">
    <w:abstractNumId w:val="21"/>
  </w:num>
  <w:num w:numId="25" w16cid:durableId="970482120">
    <w:abstractNumId w:val="14"/>
  </w:num>
  <w:num w:numId="26" w16cid:durableId="626549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C46"/>
    <w:rsid w:val="00000DE3"/>
    <w:rsid w:val="00004B33"/>
    <w:rsid w:val="0001456C"/>
    <w:rsid w:val="00014C1D"/>
    <w:rsid w:val="00031F74"/>
    <w:rsid w:val="000331BD"/>
    <w:rsid w:val="000334F3"/>
    <w:rsid w:val="00035999"/>
    <w:rsid w:val="00051FC5"/>
    <w:rsid w:val="0005235E"/>
    <w:rsid w:val="00052B47"/>
    <w:rsid w:val="0005359B"/>
    <w:rsid w:val="00055302"/>
    <w:rsid w:val="0005721A"/>
    <w:rsid w:val="00062867"/>
    <w:rsid w:val="00066585"/>
    <w:rsid w:val="00066E85"/>
    <w:rsid w:val="0007679B"/>
    <w:rsid w:val="00077EE2"/>
    <w:rsid w:val="00080DB1"/>
    <w:rsid w:val="00091C43"/>
    <w:rsid w:val="00093DD2"/>
    <w:rsid w:val="000944A9"/>
    <w:rsid w:val="000960CF"/>
    <w:rsid w:val="00097239"/>
    <w:rsid w:val="000A0368"/>
    <w:rsid w:val="000A51F9"/>
    <w:rsid w:val="000A5F53"/>
    <w:rsid w:val="000A7C6E"/>
    <w:rsid w:val="000B4A8E"/>
    <w:rsid w:val="000B5209"/>
    <w:rsid w:val="000B64D8"/>
    <w:rsid w:val="000C373A"/>
    <w:rsid w:val="000E33E4"/>
    <w:rsid w:val="000E4D21"/>
    <w:rsid w:val="001048A6"/>
    <w:rsid w:val="00113F0A"/>
    <w:rsid w:val="0011570F"/>
    <w:rsid w:val="001217E7"/>
    <w:rsid w:val="00123012"/>
    <w:rsid w:val="00124C77"/>
    <w:rsid w:val="00124D83"/>
    <w:rsid w:val="001350C3"/>
    <w:rsid w:val="00135158"/>
    <w:rsid w:val="00135544"/>
    <w:rsid w:val="00141AA1"/>
    <w:rsid w:val="001443CB"/>
    <w:rsid w:val="00153973"/>
    <w:rsid w:val="0015799B"/>
    <w:rsid w:val="00160A68"/>
    <w:rsid w:val="0016132D"/>
    <w:rsid w:val="00162CF9"/>
    <w:rsid w:val="001677B1"/>
    <w:rsid w:val="00167F47"/>
    <w:rsid w:val="0018206F"/>
    <w:rsid w:val="001840D1"/>
    <w:rsid w:val="00187D22"/>
    <w:rsid w:val="00190A1A"/>
    <w:rsid w:val="001971BA"/>
    <w:rsid w:val="001A1115"/>
    <w:rsid w:val="001A5E46"/>
    <w:rsid w:val="001A61F4"/>
    <w:rsid w:val="001A656D"/>
    <w:rsid w:val="001B086D"/>
    <w:rsid w:val="001B2631"/>
    <w:rsid w:val="001C566E"/>
    <w:rsid w:val="001C6F71"/>
    <w:rsid w:val="001C7294"/>
    <w:rsid w:val="001D3856"/>
    <w:rsid w:val="001D38E4"/>
    <w:rsid w:val="001D3FD8"/>
    <w:rsid w:val="0020535E"/>
    <w:rsid w:val="0021013C"/>
    <w:rsid w:val="002112DE"/>
    <w:rsid w:val="00212B5F"/>
    <w:rsid w:val="00216A17"/>
    <w:rsid w:val="00217EF8"/>
    <w:rsid w:val="00226D90"/>
    <w:rsid w:val="002318A4"/>
    <w:rsid w:val="0023450B"/>
    <w:rsid w:val="0023633D"/>
    <w:rsid w:val="00237B35"/>
    <w:rsid w:val="00242ABB"/>
    <w:rsid w:val="002430D8"/>
    <w:rsid w:val="00247065"/>
    <w:rsid w:val="002547FE"/>
    <w:rsid w:val="00260E8E"/>
    <w:rsid w:val="00266D1C"/>
    <w:rsid w:val="002755E6"/>
    <w:rsid w:val="00280DEF"/>
    <w:rsid w:val="0028289B"/>
    <w:rsid w:val="00284016"/>
    <w:rsid w:val="00285DF3"/>
    <w:rsid w:val="002B280A"/>
    <w:rsid w:val="002B567A"/>
    <w:rsid w:val="002D2F78"/>
    <w:rsid w:val="002D4ED5"/>
    <w:rsid w:val="002E23D4"/>
    <w:rsid w:val="002E5EFF"/>
    <w:rsid w:val="002F20D8"/>
    <w:rsid w:val="002F4FE6"/>
    <w:rsid w:val="003139F8"/>
    <w:rsid w:val="00314411"/>
    <w:rsid w:val="00315466"/>
    <w:rsid w:val="00317E78"/>
    <w:rsid w:val="003234FD"/>
    <w:rsid w:val="003257B3"/>
    <w:rsid w:val="00327658"/>
    <w:rsid w:val="0033083C"/>
    <w:rsid w:val="00344373"/>
    <w:rsid w:val="003457CD"/>
    <w:rsid w:val="003522C5"/>
    <w:rsid w:val="00356ADD"/>
    <w:rsid w:val="00357BB5"/>
    <w:rsid w:val="00364A13"/>
    <w:rsid w:val="0036795A"/>
    <w:rsid w:val="00374C38"/>
    <w:rsid w:val="003870D9"/>
    <w:rsid w:val="00390993"/>
    <w:rsid w:val="00392F62"/>
    <w:rsid w:val="003948A6"/>
    <w:rsid w:val="00395841"/>
    <w:rsid w:val="003971E8"/>
    <w:rsid w:val="003A3805"/>
    <w:rsid w:val="003A5153"/>
    <w:rsid w:val="003A5169"/>
    <w:rsid w:val="003B3207"/>
    <w:rsid w:val="003C0046"/>
    <w:rsid w:val="003C371D"/>
    <w:rsid w:val="003C6A8A"/>
    <w:rsid w:val="003D4D95"/>
    <w:rsid w:val="003D6C46"/>
    <w:rsid w:val="003D7950"/>
    <w:rsid w:val="003E4EC2"/>
    <w:rsid w:val="003F4902"/>
    <w:rsid w:val="003F4E07"/>
    <w:rsid w:val="003F6812"/>
    <w:rsid w:val="003F6830"/>
    <w:rsid w:val="004107EC"/>
    <w:rsid w:val="00415107"/>
    <w:rsid w:val="004268E4"/>
    <w:rsid w:val="00427B9C"/>
    <w:rsid w:val="004330C1"/>
    <w:rsid w:val="004366C3"/>
    <w:rsid w:val="00444ABB"/>
    <w:rsid w:val="0045102E"/>
    <w:rsid w:val="00456167"/>
    <w:rsid w:val="00467D9A"/>
    <w:rsid w:val="00473096"/>
    <w:rsid w:val="004755A7"/>
    <w:rsid w:val="00481B18"/>
    <w:rsid w:val="00482F7E"/>
    <w:rsid w:val="004845BD"/>
    <w:rsid w:val="00492989"/>
    <w:rsid w:val="004941C1"/>
    <w:rsid w:val="004950F6"/>
    <w:rsid w:val="00495265"/>
    <w:rsid w:val="004C5E3A"/>
    <w:rsid w:val="004D595C"/>
    <w:rsid w:val="004D5AE7"/>
    <w:rsid w:val="004D762C"/>
    <w:rsid w:val="004E20E2"/>
    <w:rsid w:val="004F0BE0"/>
    <w:rsid w:val="00510F5B"/>
    <w:rsid w:val="005111EF"/>
    <w:rsid w:val="0051162B"/>
    <w:rsid w:val="00525B50"/>
    <w:rsid w:val="00531CCA"/>
    <w:rsid w:val="00532C81"/>
    <w:rsid w:val="005407AC"/>
    <w:rsid w:val="00543D68"/>
    <w:rsid w:val="00550042"/>
    <w:rsid w:val="0056235C"/>
    <w:rsid w:val="005652FC"/>
    <w:rsid w:val="00566EB3"/>
    <w:rsid w:val="0056740D"/>
    <w:rsid w:val="00572D76"/>
    <w:rsid w:val="00574DAE"/>
    <w:rsid w:val="0059264A"/>
    <w:rsid w:val="00592AB7"/>
    <w:rsid w:val="005932A0"/>
    <w:rsid w:val="005A1E02"/>
    <w:rsid w:val="005A3684"/>
    <w:rsid w:val="005A3BBB"/>
    <w:rsid w:val="005A61B5"/>
    <w:rsid w:val="005B42AC"/>
    <w:rsid w:val="005B4621"/>
    <w:rsid w:val="005D4574"/>
    <w:rsid w:val="005D6606"/>
    <w:rsid w:val="005D71D9"/>
    <w:rsid w:val="005E6613"/>
    <w:rsid w:val="005F2BE5"/>
    <w:rsid w:val="00601BE3"/>
    <w:rsid w:val="00603863"/>
    <w:rsid w:val="006038E2"/>
    <w:rsid w:val="006045ED"/>
    <w:rsid w:val="00610665"/>
    <w:rsid w:val="0062215D"/>
    <w:rsid w:val="006255EA"/>
    <w:rsid w:val="00625814"/>
    <w:rsid w:val="00631415"/>
    <w:rsid w:val="00633C69"/>
    <w:rsid w:val="006409F8"/>
    <w:rsid w:val="006411A8"/>
    <w:rsid w:val="0064362D"/>
    <w:rsid w:val="006474BD"/>
    <w:rsid w:val="00654B89"/>
    <w:rsid w:val="00655037"/>
    <w:rsid w:val="0066556D"/>
    <w:rsid w:val="0067276D"/>
    <w:rsid w:val="00680539"/>
    <w:rsid w:val="00681E7C"/>
    <w:rsid w:val="006843CD"/>
    <w:rsid w:val="00687890"/>
    <w:rsid w:val="006907C2"/>
    <w:rsid w:val="006908C7"/>
    <w:rsid w:val="006927A2"/>
    <w:rsid w:val="00692833"/>
    <w:rsid w:val="006A75F4"/>
    <w:rsid w:val="006B2587"/>
    <w:rsid w:val="006B496B"/>
    <w:rsid w:val="006C4A8E"/>
    <w:rsid w:val="006C5D95"/>
    <w:rsid w:val="006D30BB"/>
    <w:rsid w:val="006D3C80"/>
    <w:rsid w:val="006E23B9"/>
    <w:rsid w:val="00715285"/>
    <w:rsid w:val="007239FC"/>
    <w:rsid w:val="0072489C"/>
    <w:rsid w:val="0073018B"/>
    <w:rsid w:val="00730279"/>
    <w:rsid w:val="0073159D"/>
    <w:rsid w:val="00732BE8"/>
    <w:rsid w:val="00735852"/>
    <w:rsid w:val="00746CC8"/>
    <w:rsid w:val="0075471D"/>
    <w:rsid w:val="00756C4C"/>
    <w:rsid w:val="00763642"/>
    <w:rsid w:val="0076590A"/>
    <w:rsid w:val="00770185"/>
    <w:rsid w:val="007754E9"/>
    <w:rsid w:val="007774FC"/>
    <w:rsid w:val="007A189C"/>
    <w:rsid w:val="007A1EA3"/>
    <w:rsid w:val="007A2CFF"/>
    <w:rsid w:val="007B3523"/>
    <w:rsid w:val="007C1C61"/>
    <w:rsid w:val="007C433A"/>
    <w:rsid w:val="007C7E08"/>
    <w:rsid w:val="007D262C"/>
    <w:rsid w:val="007D76F0"/>
    <w:rsid w:val="007F0226"/>
    <w:rsid w:val="007F0787"/>
    <w:rsid w:val="007F1BBB"/>
    <w:rsid w:val="007F4605"/>
    <w:rsid w:val="0080159A"/>
    <w:rsid w:val="008025FB"/>
    <w:rsid w:val="00805E72"/>
    <w:rsid w:val="0081565E"/>
    <w:rsid w:val="00815D72"/>
    <w:rsid w:val="00817A78"/>
    <w:rsid w:val="00827263"/>
    <w:rsid w:val="008422B4"/>
    <w:rsid w:val="00847FA1"/>
    <w:rsid w:val="0085212D"/>
    <w:rsid w:val="00860145"/>
    <w:rsid w:val="008638A1"/>
    <w:rsid w:val="008743D9"/>
    <w:rsid w:val="0087546C"/>
    <w:rsid w:val="00877B39"/>
    <w:rsid w:val="00882279"/>
    <w:rsid w:val="00884999"/>
    <w:rsid w:val="00887D33"/>
    <w:rsid w:val="00896BB4"/>
    <w:rsid w:val="008A0362"/>
    <w:rsid w:val="008A135D"/>
    <w:rsid w:val="008A26A2"/>
    <w:rsid w:val="008A4444"/>
    <w:rsid w:val="008A7A2C"/>
    <w:rsid w:val="008B26DD"/>
    <w:rsid w:val="008B3509"/>
    <w:rsid w:val="008B6A2D"/>
    <w:rsid w:val="008D5154"/>
    <w:rsid w:val="008E3449"/>
    <w:rsid w:val="008E3D35"/>
    <w:rsid w:val="008F2DA9"/>
    <w:rsid w:val="009028F7"/>
    <w:rsid w:val="009039B6"/>
    <w:rsid w:val="0090609B"/>
    <w:rsid w:val="00910FB9"/>
    <w:rsid w:val="00911974"/>
    <w:rsid w:val="0091271A"/>
    <w:rsid w:val="00915812"/>
    <w:rsid w:val="00924E11"/>
    <w:rsid w:val="009402E3"/>
    <w:rsid w:val="0094331B"/>
    <w:rsid w:val="00945425"/>
    <w:rsid w:val="00956230"/>
    <w:rsid w:val="00956355"/>
    <w:rsid w:val="00963007"/>
    <w:rsid w:val="00963C38"/>
    <w:rsid w:val="009640E8"/>
    <w:rsid w:val="0096422C"/>
    <w:rsid w:val="00964CC4"/>
    <w:rsid w:val="009757D9"/>
    <w:rsid w:val="00981B66"/>
    <w:rsid w:val="009915FB"/>
    <w:rsid w:val="009A134A"/>
    <w:rsid w:val="009A6D23"/>
    <w:rsid w:val="009B4C86"/>
    <w:rsid w:val="009B5253"/>
    <w:rsid w:val="009C2CC1"/>
    <w:rsid w:val="009C2D20"/>
    <w:rsid w:val="009C6550"/>
    <w:rsid w:val="009D00DB"/>
    <w:rsid w:val="009D0529"/>
    <w:rsid w:val="009D1791"/>
    <w:rsid w:val="009D23FC"/>
    <w:rsid w:val="009D2AC3"/>
    <w:rsid w:val="009D2EA9"/>
    <w:rsid w:val="009D2EC3"/>
    <w:rsid w:val="009D4642"/>
    <w:rsid w:val="009E2E03"/>
    <w:rsid w:val="009E55B2"/>
    <w:rsid w:val="009F58EB"/>
    <w:rsid w:val="00A0008C"/>
    <w:rsid w:val="00A06E20"/>
    <w:rsid w:val="00A306CA"/>
    <w:rsid w:val="00A32941"/>
    <w:rsid w:val="00A364F7"/>
    <w:rsid w:val="00A4258F"/>
    <w:rsid w:val="00A42C23"/>
    <w:rsid w:val="00A43521"/>
    <w:rsid w:val="00A45B2E"/>
    <w:rsid w:val="00A5098E"/>
    <w:rsid w:val="00A544AB"/>
    <w:rsid w:val="00A548DA"/>
    <w:rsid w:val="00A568AF"/>
    <w:rsid w:val="00A61DE8"/>
    <w:rsid w:val="00A63C6C"/>
    <w:rsid w:val="00A66916"/>
    <w:rsid w:val="00A71784"/>
    <w:rsid w:val="00A74762"/>
    <w:rsid w:val="00A75575"/>
    <w:rsid w:val="00A76675"/>
    <w:rsid w:val="00A7777A"/>
    <w:rsid w:val="00A8166D"/>
    <w:rsid w:val="00A82C20"/>
    <w:rsid w:val="00A8355B"/>
    <w:rsid w:val="00A840C9"/>
    <w:rsid w:val="00A9086B"/>
    <w:rsid w:val="00AA1042"/>
    <w:rsid w:val="00AA1FE2"/>
    <w:rsid w:val="00AA5916"/>
    <w:rsid w:val="00AB2929"/>
    <w:rsid w:val="00AC2F6F"/>
    <w:rsid w:val="00AC6837"/>
    <w:rsid w:val="00AD170E"/>
    <w:rsid w:val="00AD497D"/>
    <w:rsid w:val="00AD4ECC"/>
    <w:rsid w:val="00AD7C22"/>
    <w:rsid w:val="00AE1800"/>
    <w:rsid w:val="00AE200C"/>
    <w:rsid w:val="00AE44FE"/>
    <w:rsid w:val="00AE5C3D"/>
    <w:rsid w:val="00AF505F"/>
    <w:rsid w:val="00AF53DA"/>
    <w:rsid w:val="00AF64E5"/>
    <w:rsid w:val="00B03943"/>
    <w:rsid w:val="00B10E3A"/>
    <w:rsid w:val="00B16160"/>
    <w:rsid w:val="00B16D85"/>
    <w:rsid w:val="00B21E6E"/>
    <w:rsid w:val="00B226D1"/>
    <w:rsid w:val="00B23165"/>
    <w:rsid w:val="00B305BA"/>
    <w:rsid w:val="00B337FC"/>
    <w:rsid w:val="00B341CC"/>
    <w:rsid w:val="00B344CF"/>
    <w:rsid w:val="00B35513"/>
    <w:rsid w:val="00B35704"/>
    <w:rsid w:val="00B3756A"/>
    <w:rsid w:val="00B41D0B"/>
    <w:rsid w:val="00B420C4"/>
    <w:rsid w:val="00B42721"/>
    <w:rsid w:val="00B46896"/>
    <w:rsid w:val="00B47633"/>
    <w:rsid w:val="00B4798A"/>
    <w:rsid w:val="00B63220"/>
    <w:rsid w:val="00B645DA"/>
    <w:rsid w:val="00B671BB"/>
    <w:rsid w:val="00B77EE1"/>
    <w:rsid w:val="00B82BB5"/>
    <w:rsid w:val="00B84834"/>
    <w:rsid w:val="00B85F96"/>
    <w:rsid w:val="00B94520"/>
    <w:rsid w:val="00B94B65"/>
    <w:rsid w:val="00BA084D"/>
    <w:rsid w:val="00BB1916"/>
    <w:rsid w:val="00BB4ACC"/>
    <w:rsid w:val="00BB4CEA"/>
    <w:rsid w:val="00BC5B18"/>
    <w:rsid w:val="00BC6DA3"/>
    <w:rsid w:val="00BC7296"/>
    <w:rsid w:val="00BD3FE9"/>
    <w:rsid w:val="00BD40B6"/>
    <w:rsid w:val="00BF3388"/>
    <w:rsid w:val="00BF6DE8"/>
    <w:rsid w:val="00C00381"/>
    <w:rsid w:val="00C014FB"/>
    <w:rsid w:val="00C06763"/>
    <w:rsid w:val="00C11A9A"/>
    <w:rsid w:val="00C122B7"/>
    <w:rsid w:val="00C16058"/>
    <w:rsid w:val="00C31554"/>
    <w:rsid w:val="00C33942"/>
    <w:rsid w:val="00C53B43"/>
    <w:rsid w:val="00C53BE6"/>
    <w:rsid w:val="00C60702"/>
    <w:rsid w:val="00C62D23"/>
    <w:rsid w:val="00C6309F"/>
    <w:rsid w:val="00C741A3"/>
    <w:rsid w:val="00C7585D"/>
    <w:rsid w:val="00C76C73"/>
    <w:rsid w:val="00C77794"/>
    <w:rsid w:val="00C82C87"/>
    <w:rsid w:val="00C8450F"/>
    <w:rsid w:val="00C860E6"/>
    <w:rsid w:val="00C86382"/>
    <w:rsid w:val="00C874A7"/>
    <w:rsid w:val="00C90E58"/>
    <w:rsid w:val="00C930B3"/>
    <w:rsid w:val="00C95BEB"/>
    <w:rsid w:val="00CA2990"/>
    <w:rsid w:val="00CA31B2"/>
    <w:rsid w:val="00CA35B7"/>
    <w:rsid w:val="00CA3EF7"/>
    <w:rsid w:val="00CA5EED"/>
    <w:rsid w:val="00CA6484"/>
    <w:rsid w:val="00CC4B9E"/>
    <w:rsid w:val="00CD01AB"/>
    <w:rsid w:val="00CD0F90"/>
    <w:rsid w:val="00CD1BCD"/>
    <w:rsid w:val="00CD6876"/>
    <w:rsid w:val="00CE5DBE"/>
    <w:rsid w:val="00CF0C55"/>
    <w:rsid w:val="00CF2832"/>
    <w:rsid w:val="00CF3053"/>
    <w:rsid w:val="00CF5D65"/>
    <w:rsid w:val="00D0585C"/>
    <w:rsid w:val="00D0716F"/>
    <w:rsid w:val="00D07FE9"/>
    <w:rsid w:val="00D10DF2"/>
    <w:rsid w:val="00D11EF9"/>
    <w:rsid w:val="00D15B23"/>
    <w:rsid w:val="00D2155F"/>
    <w:rsid w:val="00D312A1"/>
    <w:rsid w:val="00D3692D"/>
    <w:rsid w:val="00D439F9"/>
    <w:rsid w:val="00D56A3D"/>
    <w:rsid w:val="00D56B29"/>
    <w:rsid w:val="00D63262"/>
    <w:rsid w:val="00D650A8"/>
    <w:rsid w:val="00D801DB"/>
    <w:rsid w:val="00D81086"/>
    <w:rsid w:val="00D91720"/>
    <w:rsid w:val="00D956BF"/>
    <w:rsid w:val="00DA7EF2"/>
    <w:rsid w:val="00DB3C38"/>
    <w:rsid w:val="00DC7315"/>
    <w:rsid w:val="00DD124F"/>
    <w:rsid w:val="00DD36F9"/>
    <w:rsid w:val="00DD5B57"/>
    <w:rsid w:val="00DD65D7"/>
    <w:rsid w:val="00DD7916"/>
    <w:rsid w:val="00DE0A26"/>
    <w:rsid w:val="00DE2920"/>
    <w:rsid w:val="00DF0194"/>
    <w:rsid w:val="00DF2508"/>
    <w:rsid w:val="00E010D7"/>
    <w:rsid w:val="00E061D7"/>
    <w:rsid w:val="00E11244"/>
    <w:rsid w:val="00E130A9"/>
    <w:rsid w:val="00E24178"/>
    <w:rsid w:val="00E31EEF"/>
    <w:rsid w:val="00E363E7"/>
    <w:rsid w:val="00E37609"/>
    <w:rsid w:val="00E37C32"/>
    <w:rsid w:val="00E447D4"/>
    <w:rsid w:val="00E45147"/>
    <w:rsid w:val="00E5138C"/>
    <w:rsid w:val="00E53B2F"/>
    <w:rsid w:val="00E602A4"/>
    <w:rsid w:val="00E6093D"/>
    <w:rsid w:val="00E6409B"/>
    <w:rsid w:val="00E721F9"/>
    <w:rsid w:val="00E74825"/>
    <w:rsid w:val="00E74E96"/>
    <w:rsid w:val="00E7742F"/>
    <w:rsid w:val="00E81CC7"/>
    <w:rsid w:val="00E82A9B"/>
    <w:rsid w:val="00E830B4"/>
    <w:rsid w:val="00E91418"/>
    <w:rsid w:val="00EB46EB"/>
    <w:rsid w:val="00EB47E7"/>
    <w:rsid w:val="00EC6032"/>
    <w:rsid w:val="00EC70CA"/>
    <w:rsid w:val="00ED0C35"/>
    <w:rsid w:val="00ED11A9"/>
    <w:rsid w:val="00ED2941"/>
    <w:rsid w:val="00ED513E"/>
    <w:rsid w:val="00EE3EC5"/>
    <w:rsid w:val="00EF1186"/>
    <w:rsid w:val="00EF3B69"/>
    <w:rsid w:val="00F027CD"/>
    <w:rsid w:val="00F1287E"/>
    <w:rsid w:val="00F17F15"/>
    <w:rsid w:val="00F21BE2"/>
    <w:rsid w:val="00F37CDB"/>
    <w:rsid w:val="00F5320B"/>
    <w:rsid w:val="00F5436D"/>
    <w:rsid w:val="00F54C2E"/>
    <w:rsid w:val="00F561E2"/>
    <w:rsid w:val="00F60BF5"/>
    <w:rsid w:val="00F62FEC"/>
    <w:rsid w:val="00F709B5"/>
    <w:rsid w:val="00F77982"/>
    <w:rsid w:val="00F85465"/>
    <w:rsid w:val="00F85504"/>
    <w:rsid w:val="00F926E3"/>
    <w:rsid w:val="00F9569E"/>
    <w:rsid w:val="00F95AD9"/>
    <w:rsid w:val="00FA0C42"/>
    <w:rsid w:val="00FA49FA"/>
    <w:rsid w:val="00FA6DA0"/>
    <w:rsid w:val="00FB125D"/>
    <w:rsid w:val="00FB12BB"/>
    <w:rsid w:val="00FB4939"/>
    <w:rsid w:val="00FC1656"/>
    <w:rsid w:val="00FC236F"/>
    <w:rsid w:val="00FC5D9F"/>
    <w:rsid w:val="00FD0515"/>
    <w:rsid w:val="00FD0577"/>
    <w:rsid w:val="00FD6EA0"/>
    <w:rsid w:val="00FE4535"/>
    <w:rsid w:val="00FF0DB4"/>
    <w:rsid w:val="00FF28E8"/>
    <w:rsid w:val="00FF31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211EA"/>
  <w15:docId w15:val="{8D975EFB-7258-4ED7-9B30-D0523D8C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paragraph" w:styleId="Naslov1">
    <w:name w:val="heading 1"/>
    <w:basedOn w:val="Navaden"/>
    <w:next w:val="Navaden"/>
    <w:link w:val="Naslov1Znak"/>
    <w:uiPriority w:val="9"/>
    <w:qFormat/>
    <w:rsid w:val="008743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C31554"/>
    <w:pPr>
      <w:spacing w:after="0" w:line="240" w:lineRule="auto"/>
    </w:pPr>
  </w:style>
  <w:style w:type="paragraph" w:styleId="Navadensplet">
    <w:name w:val="Normal (Web)"/>
    <w:basedOn w:val="Navaden"/>
    <w:uiPriority w:val="99"/>
    <w:semiHidden/>
    <w:unhideWhenUsed/>
    <w:rsid w:val="00ED2941"/>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770185"/>
    <w:pPr>
      <w:ind w:left="720"/>
      <w:contextualSpacing/>
    </w:pPr>
  </w:style>
  <w:style w:type="character" w:customStyle="1" w:styleId="Naslov1Znak">
    <w:name w:val="Naslov 1 Znak"/>
    <w:basedOn w:val="Privzetapisavaodstavka"/>
    <w:link w:val="Naslov1"/>
    <w:uiPriority w:val="9"/>
    <w:rsid w:val="008743D9"/>
    <w:rPr>
      <w:rFonts w:asciiTheme="majorHAnsi" w:eastAsiaTheme="majorEastAsia" w:hAnsiTheme="majorHAnsi" w:cstheme="majorBidi"/>
      <w:color w:val="365F91" w:themeColor="accent1" w:themeShade="BF"/>
      <w:sz w:val="32"/>
      <w:szCs w:val="32"/>
    </w:rPr>
  </w:style>
  <w:style w:type="character" w:styleId="Hiperpovezava">
    <w:name w:val="Hyperlink"/>
    <w:basedOn w:val="Privzetapisavaodstavka"/>
    <w:uiPriority w:val="99"/>
    <w:unhideWhenUsed/>
    <w:rsid w:val="00EC70CA"/>
    <w:rPr>
      <w:color w:val="0000FF" w:themeColor="hyperlink"/>
      <w:u w:val="single"/>
    </w:rPr>
  </w:style>
  <w:style w:type="character" w:styleId="Nerazreenaomemba">
    <w:name w:val="Unresolved Mention"/>
    <w:basedOn w:val="Privzetapisavaodstavka"/>
    <w:uiPriority w:val="99"/>
    <w:semiHidden/>
    <w:unhideWhenUsed/>
    <w:rsid w:val="00EC70CA"/>
    <w:rPr>
      <w:color w:val="605E5C"/>
      <w:shd w:val="clear" w:color="auto" w:fill="E1DFDD"/>
    </w:rPr>
  </w:style>
  <w:style w:type="paragraph" w:customStyle="1" w:styleId="tevilnatoka1">
    <w:name w:val="tevilnatoka1"/>
    <w:basedOn w:val="Navaden"/>
    <w:rsid w:val="003971E8"/>
    <w:pPr>
      <w:spacing w:after="0" w:line="240" w:lineRule="auto"/>
      <w:ind w:left="425" w:hanging="425"/>
    </w:pPr>
    <w:rPr>
      <w:rFonts w:eastAsia="Times New Roman" w:cs="Arial"/>
      <w:sz w:val="22"/>
      <w:szCs w:val="22"/>
      <w:lang w:eastAsia="sl-SI"/>
    </w:rPr>
  </w:style>
  <w:style w:type="character" w:customStyle="1" w:styleId="Bodytext2">
    <w:name w:val="Body text (2)_"/>
    <w:basedOn w:val="Privzetapisavaodstavka"/>
    <w:link w:val="Bodytext20"/>
    <w:rsid w:val="00E363E7"/>
    <w:rPr>
      <w:rFonts w:eastAsia="Arial" w:cs="Arial"/>
      <w:shd w:val="clear" w:color="auto" w:fill="FFFFFF"/>
    </w:rPr>
  </w:style>
  <w:style w:type="paragraph" w:customStyle="1" w:styleId="Bodytext20">
    <w:name w:val="Body text (2)"/>
    <w:basedOn w:val="Navaden"/>
    <w:link w:val="Bodytext2"/>
    <w:rsid w:val="00E363E7"/>
    <w:pPr>
      <w:widowControl w:val="0"/>
      <w:shd w:val="clear" w:color="auto" w:fill="FFFFFF"/>
      <w:spacing w:after="180" w:line="274" w:lineRule="exact"/>
      <w:ind w:hanging="780"/>
    </w:pPr>
    <w:rPr>
      <w:rFonts w:eastAsia="Arial" w:cs="Arial"/>
    </w:rPr>
  </w:style>
  <w:style w:type="character" w:styleId="Pripombasklic">
    <w:name w:val="annotation reference"/>
    <w:basedOn w:val="Privzetapisavaodstavka"/>
    <w:uiPriority w:val="99"/>
    <w:semiHidden/>
    <w:unhideWhenUsed/>
    <w:rsid w:val="004941C1"/>
    <w:rPr>
      <w:sz w:val="16"/>
      <w:szCs w:val="16"/>
    </w:rPr>
  </w:style>
  <w:style w:type="paragraph" w:styleId="Pripombabesedilo">
    <w:name w:val="annotation text"/>
    <w:basedOn w:val="Navaden"/>
    <w:link w:val="PripombabesediloZnak"/>
    <w:uiPriority w:val="99"/>
    <w:unhideWhenUsed/>
    <w:rsid w:val="004941C1"/>
    <w:pPr>
      <w:spacing w:line="240" w:lineRule="auto"/>
    </w:pPr>
  </w:style>
  <w:style w:type="character" w:customStyle="1" w:styleId="PripombabesediloZnak">
    <w:name w:val="Pripomba – besedilo Znak"/>
    <w:basedOn w:val="Privzetapisavaodstavka"/>
    <w:link w:val="Pripombabesedilo"/>
    <w:uiPriority w:val="99"/>
    <w:rsid w:val="004941C1"/>
  </w:style>
  <w:style w:type="paragraph" w:styleId="Zadevapripombe">
    <w:name w:val="annotation subject"/>
    <w:basedOn w:val="Pripombabesedilo"/>
    <w:next w:val="Pripombabesedilo"/>
    <w:link w:val="ZadevapripombeZnak"/>
    <w:uiPriority w:val="99"/>
    <w:semiHidden/>
    <w:unhideWhenUsed/>
    <w:rsid w:val="004941C1"/>
    <w:rPr>
      <w:b/>
      <w:bCs/>
    </w:rPr>
  </w:style>
  <w:style w:type="character" w:customStyle="1" w:styleId="ZadevapripombeZnak">
    <w:name w:val="Zadeva pripombe Znak"/>
    <w:basedOn w:val="PripombabesediloZnak"/>
    <w:link w:val="Zadevapripombe"/>
    <w:uiPriority w:val="99"/>
    <w:semiHidden/>
    <w:rsid w:val="004941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radni-list.si/glasilo-uradni-list-rs/vsebina/2005-01-3754" TargetMode="External"/><Relationship Id="rId18" Type="http://schemas.openxmlformats.org/officeDocument/2006/relationships/hyperlink" Target="https://www.uradni-list.si/glasilo-uradni-list-rs/vsebina/2016-01-378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uradni-list.si/glasilo-uradni-list-rs/vsebina/2022-01-3330" TargetMode="External"/><Relationship Id="rId7" Type="http://schemas.openxmlformats.org/officeDocument/2006/relationships/webSettings" Target="webSettings.xml"/><Relationship Id="rId12" Type="http://schemas.openxmlformats.org/officeDocument/2006/relationships/hyperlink" Target="https://www.uradni-list.si/glasilo-uradni-list-rs/vsebina/2005-01-1304" TargetMode="External"/><Relationship Id="rId17" Type="http://schemas.openxmlformats.org/officeDocument/2006/relationships/hyperlink" Target="https://www.uradni-list.si/glasilo-uradni-list-rs/vsebina/2015-01-250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radni-list.si/glasilo-uradni-list-rs/vsebina/2014-01-2384" TargetMode="External"/><Relationship Id="rId20" Type="http://schemas.openxmlformats.org/officeDocument/2006/relationships/hyperlink" Target="https://www.uradni-list.si/glasilo-uradni-list-rs/vsebina/2022-01-278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radni-list.si/glasilo-uradni-list-rs/vsebina/2004-01-4219"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uradni-list.si/glasilo-uradni-list-rs/vsebina/2010-01-3521" TargetMode="External"/><Relationship Id="rId23" Type="http://schemas.openxmlformats.org/officeDocument/2006/relationships/hyperlink" Target="https://www.uradni-list.si/glasilo-uradni-list-rs/vsebina/2024-01-0830" TargetMode="External"/><Relationship Id="rId10" Type="http://schemas.openxmlformats.org/officeDocument/2006/relationships/hyperlink" Target="https://www.uradni-list.si/glasilo-uradni-list-rs/vsebina/2004-01-3171" TargetMode="External"/><Relationship Id="rId19" Type="http://schemas.openxmlformats.org/officeDocument/2006/relationships/hyperlink" Target="https://www.uradni-list.si/glasilo-uradni-list-rs/vsebina/2019-01-143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radni-list.si/glasilo-uradni-list-rs/vsebina/2008-01-3218" TargetMode="External"/><Relationship Id="rId22" Type="http://schemas.openxmlformats.org/officeDocument/2006/relationships/hyperlink" Target="https://www.uradni-list.si/glasilo-uradni-list-rs/vsebina/2022-21-339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C2187CC7DDF41B5CCDAAF1BE38B0F" ma:contentTypeVersion="5" ma:contentTypeDescription="Create a new document." ma:contentTypeScope="" ma:versionID="f4ffeda370a4f65ccf0502321d4542cb">
  <xsd:schema xmlns:xsd="http://www.w3.org/2001/XMLSchema" xmlns:xs="http://www.w3.org/2001/XMLSchema" xmlns:p="http://schemas.microsoft.com/office/2006/metadata/properties" xmlns:ns3="4d0bc870-8e6d-4b1e-bb3e-18490c1d3ec2" targetNamespace="http://schemas.microsoft.com/office/2006/metadata/properties" ma:root="true" ma:fieldsID="f5e75b120578fe8c1fcb4fca4dcff41a" ns3:_="">
    <xsd:import namespace="4d0bc870-8e6d-4b1e-bb3e-18490c1d3ec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bc870-8e6d-4b1e-bb3e-18490c1d3ec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d0bc870-8e6d-4b1e-bb3e-18490c1d3ec2" xsi:nil="true"/>
  </documentManagement>
</p:properties>
</file>

<file path=customXml/itemProps1.xml><?xml version="1.0" encoding="utf-8"?>
<ds:datastoreItem xmlns:ds="http://schemas.openxmlformats.org/officeDocument/2006/customXml" ds:itemID="{8C38DC6D-6FE2-47CB-81A4-E88E457B6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bc870-8e6d-4b1e-bb3e-18490c1d3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7B910-13EE-4775-A1C6-ED404955F214}">
  <ds:schemaRefs>
    <ds:schemaRef ds:uri="http://schemas.microsoft.com/sharepoint/v3/contenttype/forms"/>
  </ds:schemaRefs>
</ds:datastoreItem>
</file>

<file path=customXml/itemProps3.xml><?xml version="1.0" encoding="utf-8"?>
<ds:datastoreItem xmlns:ds="http://schemas.openxmlformats.org/officeDocument/2006/customXml" ds:itemID="{18840157-E943-406B-AC32-73A0DA21FB7D}">
  <ds:schemaRefs>
    <ds:schemaRef ds:uri="http://schemas.microsoft.com/office/2006/metadata/properties"/>
    <ds:schemaRef ds:uri="http://schemas.microsoft.com/office/infopath/2007/PartnerControls"/>
    <ds:schemaRef ds:uri="4d0bc870-8e6d-4b1e-bb3e-18490c1d3ec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2651</Words>
  <Characters>15114</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Tomaž Remic</dc:creator>
  <cp:lastModifiedBy>Mitja Kapus</cp:lastModifiedBy>
  <cp:revision>2</cp:revision>
  <cp:lastPrinted>2026-09-08T10:45:00Z</cp:lastPrinted>
  <dcterms:created xsi:type="dcterms:W3CDTF">2026-09-11T10:15:00Z</dcterms:created>
  <dcterms:modified xsi:type="dcterms:W3CDTF">2026-09-11T10:15:00Z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0x01010029CC2187CC7DDF41B5CCDAAF1BE38B0F</vt:lpwstr>
  </property>
</Properties>
</file>