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131E3" w14:textId="77777777" w:rsidR="00D6663E" w:rsidRDefault="00D6663E">
      <w:pPr>
        <w:spacing w:after="0" w:line="260" w:lineRule="auto"/>
        <w:rPr>
          <w:rFonts w:cs="Arial"/>
        </w:rPr>
      </w:pPr>
    </w:p>
    <w:p w14:paraId="36F3A54F" w14:textId="77777777" w:rsidR="00D6663E" w:rsidRDefault="00D6663E">
      <w:pPr>
        <w:spacing w:after="0" w:line="260" w:lineRule="auto"/>
        <w:rPr>
          <w:rFonts w:cs="Arial"/>
        </w:rPr>
      </w:pPr>
    </w:p>
    <w:p w14:paraId="3C19AB5B" w14:textId="77777777" w:rsidR="00D6663E" w:rsidRDefault="00D6663E">
      <w:pPr>
        <w:spacing w:after="0" w:line="260" w:lineRule="auto"/>
        <w:rPr>
          <w:rFonts w:cs="Arial"/>
        </w:rPr>
      </w:pPr>
    </w:p>
    <w:p w14:paraId="3FCF8BDD" w14:textId="77777777" w:rsidR="00D6663E" w:rsidRDefault="00D6663E">
      <w:pPr>
        <w:spacing w:after="0" w:line="260" w:lineRule="auto"/>
        <w:rPr>
          <w:rFonts w:cs="Arial"/>
        </w:rPr>
      </w:pPr>
    </w:p>
    <w:p w14:paraId="183573E8" w14:textId="77777777" w:rsidR="00D6663E" w:rsidRDefault="00D6663E">
      <w:pPr>
        <w:spacing w:after="0" w:line="260" w:lineRule="auto"/>
        <w:rPr>
          <w:rFonts w:cs="Arial"/>
        </w:rPr>
      </w:pPr>
    </w:p>
    <w:p w14:paraId="55AC3DDB" w14:textId="77777777" w:rsidR="00D6663E" w:rsidRDefault="00D6663E">
      <w:pPr>
        <w:spacing w:after="0" w:line="260" w:lineRule="auto"/>
        <w:rPr>
          <w:rFonts w:cs="Arial"/>
        </w:rPr>
      </w:pPr>
    </w:p>
    <w:p w14:paraId="4BCDEBB3" w14:textId="77777777" w:rsidR="00D6663E" w:rsidRDefault="00D6663E">
      <w:pPr>
        <w:spacing w:after="0" w:line="260" w:lineRule="auto"/>
        <w:rPr>
          <w:rFonts w:cs="Arial"/>
        </w:rPr>
      </w:pPr>
    </w:p>
    <w:p w14:paraId="35D81682" w14:textId="77777777" w:rsidR="00D6663E" w:rsidRDefault="00D6663E">
      <w:pPr>
        <w:spacing w:after="0" w:line="260" w:lineRule="auto"/>
        <w:rPr>
          <w:rFonts w:cs="Arial"/>
        </w:rPr>
      </w:pPr>
    </w:p>
    <w:p w14:paraId="3DE442F5" w14:textId="77777777" w:rsidR="00D6663E" w:rsidRDefault="00D6663E">
      <w:pPr>
        <w:spacing w:after="0" w:line="260" w:lineRule="auto"/>
        <w:rPr>
          <w:rFonts w:cs="Arial"/>
        </w:rPr>
      </w:pPr>
    </w:p>
    <w:p w14:paraId="78E980A6" w14:textId="77777777" w:rsidR="00D6663E" w:rsidRDefault="00D6663E">
      <w:pPr>
        <w:spacing w:after="0" w:line="260" w:lineRule="auto"/>
        <w:rPr>
          <w:rFonts w:cs="Arial"/>
        </w:rPr>
      </w:pPr>
    </w:p>
    <w:p w14:paraId="30F963BB" w14:textId="77777777" w:rsidR="00D6663E" w:rsidRDefault="00D6663E">
      <w:pPr>
        <w:spacing w:after="0" w:line="260" w:lineRule="auto"/>
        <w:rPr>
          <w:rFonts w:cs="Arial"/>
        </w:rPr>
      </w:pPr>
    </w:p>
    <w:p w14:paraId="6A73C77C" w14:textId="77777777" w:rsidR="00D6663E" w:rsidRDefault="00D6663E">
      <w:pPr>
        <w:spacing w:after="0" w:line="260" w:lineRule="auto"/>
        <w:rPr>
          <w:rFonts w:cs="Arial"/>
        </w:rPr>
      </w:pPr>
    </w:p>
    <w:p w14:paraId="76B8D5FB" w14:textId="77777777" w:rsidR="00D6663E" w:rsidRDefault="00D6663E">
      <w:pPr>
        <w:spacing w:after="0" w:line="260" w:lineRule="auto"/>
        <w:rPr>
          <w:rFonts w:cs="Arial"/>
        </w:rPr>
      </w:pPr>
    </w:p>
    <w:p w14:paraId="2BF5FAA4" w14:textId="77777777" w:rsidR="00D6663E" w:rsidRDefault="00D6663E">
      <w:pPr>
        <w:spacing w:after="0" w:line="260" w:lineRule="auto"/>
        <w:rPr>
          <w:rFonts w:cs="Arial"/>
        </w:rPr>
      </w:pPr>
    </w:p>
    <w:p w14:paraId="169D342E" w14:textId="77777777" w:rsidR="00D6663E" w:rsidRDefault="002C283A">
      <w:pPr>
        <w:pStyle w:val="SredinskoOdebeljeno"/>
        <w:spacing w:line="260" w:lineRule="auto"/>
      </w:pPr>
      <w:r>
        <w:t>PRAVILNIK O EVIDENCI PRIDELOVALCEV ZELENJAVE IN ZELIŠČ</w:t>
      </w:r>
    </w:p>
    <w:p w14:paraId="27E790F2" w14:textId="77777777" w:rsidR="00D6663E" w:rsidRDefault="00D6663E">
      <w:pPr>
        <w:spacing w:after="0" w:line="260" w:lineRule="auto"/>
        <w:rPr>
          <w:rFonts w:cs="Arial"/>
        </w:rPr>
      </w:pPr>
    </w:p>
    <w:p w14:paraId="79B04B48" w14:textId="77777777" w:rsidR="00D6663E" w:rsidRDefault="002C283A">
      <w:pPr>
        <w:pStyle w:val="Sredinsko"/>
        <w:spacing w:line="260" w:lineRule="auto"/>
      </w:pPr>
      <w:r>
        <w:t>PREDLOG</w:t>
      </w:r>
    </w:p>
    <w:p w14:paraId="7B451246" w14:textId="77777777" w:rsidR="00D6663E" w:rsidRDefault="00D6663E">
      <w:pPr>
        <w:spacing w:after="0" w:line="260" w:lineRule="auto"/>
        <w:rPr>
          <w:rFonts w:cs="Arial"/>
        </w:rPr>
      </w:pPr>
    </w:p>
    <w:p w14:paraId="23DAF0DB" w14:textId="77777777" w:rsidR="00D6663E" w:rsidRDefault="00D6663E">
      <w:pPr>
        <w:spacing w:after="0" w:line="260" w:lineRule="auto"/>
        <w:rPr>
          <w:rFonts w:cs="Arial"/>
        </w:rPr>
      </w:pPr>
    </w:p>
    <w:p w14:paraId="2156CAEA" w14:textId="77777777" w:rsidR="00D6663E" w:rsidRDefault="002C283A">
      <w:pPr>
        <w:pStyle w:val="Sredinsko"/>
        <w:spacing w:line="260" w:lineRule="auto"/>
      </w:pPr>
      <w:r>
        <w:t>EVA: 2026-2330-0056</w:t>
      </w:r>
    </w:p>
    <w:p w14:paraId="19B3462E" w14:textId="77777777" w:rsidR="00D6663E" w:rsidRDefault="002C283A">
      <w:r>
        <w:br w:type="page"/>
      </w:r>
    </w:p>
    <w:p w14:paraId="1843BC66" w14:textId="77777777" w:rsidR="00D6663E" w:rsidRDefault="002C283A">
      <w:pPr>
        <w:pStyle w:val="Odstavek"/>
        <w:spacing w:line="260" w:lineRule="auto"/>
      </w:pPr>
      <w:r>
        <w:lastRenderedPageBreak/>
        <w:t xml:space="preserve">Na podlagi osmega odstavka 161. člena v zvezi z 220. členom Zakona o kmetijstvu (Uradni list RS, št. 100/25) minister za kmetijstvo izdaja </w:t>
      </w:r>
    </w:p>
    <w:p w14:paraId="799F6646" w14:textId="77777777" w:rsidR="00D6663E" w:rsidRDefault="00D6663E">
      <w:pPr>
        <w:spacing w:after="0" w:line="260" w:lineRule="auto"/>
        <w:rPr>
          <w:rFonts w:cs="Arial"/>
        </w:rPr>
      </w:pPr>
    </w:p>
    <w:p w14:paraId="732387BC" w14:textId="77777777" w:rsidR="00D6663E" w:rsidRDefault="002C283A">
      <w:pPr>
        <w:pStyle w:val="Naslov1"/>
        <w:spacing w:line="260" w:lineRule="auto"/>
      </w:pPr>
      <w:r>
        <w:t>PRAVILNIK o evidenci pridelovalcev zelenjave in zelišč</w:t>
      </w:r>
    </w:p>
    <w:p w14:paraId="351B1E53" w14:textId="77777777" w:rsidR="00D6663E" w:rsidRDefault="002C283A">
      <w:pPr>
        <w:pStyle w:val="len"/>
        <w:spacing w:line="260" w:lineRule="auto"/>
      </w:pPr>
      <w:r>
        <w:t>1. člen</w:t>
      </w:r>
    </w:p>
    <w:p w14:paraId="6C6726B3" w14:textId="77777777" w:rsidR="00D6663E" w:rsidRDefault="002C283A">
      <w:pPr>
        <w:pStyle w:val="lennaslov"/>
        <w:spacing w:line="260" w:lineRule="auto"/>
      </w:pPr>
      <w:r>
        <w:t>(vsebina)</w:t>
      </w:r>
    </w:p>
    <w:p w14:paraId="4C4484FB" w14:textId="77777777" w:rsidR="00D6663E" w:rsidRDefault="00D6663E">
      <w:pPr>
        <w:spacing w:after="0" w:line="260" w:lineRule="auto"/>
        <w:rPr>
          <w:rFonts w:cs="Arial"/>
        </w:rPr>
      </w:pPr>
    </w:p>
    <w:p w14:paraId="7BAE7702" w14:textId="3D62A6CE" w:rsidR="00D6663E" w:rsidRDefault="002C283A">
      <w:pPr>
        <w:spacing w:after="0" w:line="260" w:lineRule="auto"/>
      </w:pPr>
      <w:r>
        <w:t xml:space="preserve">Ta pravilnik določa podrobnejšo vsebino evidence pridelovalcev zelenjave in zelišč (v nadaljnjem besedilu: evidenca), postopke njenega vodenja ter metodologijo za oceno letnega pridelka posameznih vrst zelenjave in zelišč. </w:t>
      </w:r>
    </w:p>
    <w:p w14:paraId="6F188228" w14:textId="77777777" w:rsidR="00D6663E" w:rsidRDefault="002C283A">
      <w:pPr>
        <w:pStyle w:val="len"/>
        <w:spacing w:line="260" w:lineRule="auto"/>
      </w:pPr>
      <w:r>
        <w:t>2. člen</w:t>
      </w:r>
    </w:p>
    <w:p w14:paraId="1A46313E" w14:textId="77777777" w:rsidR="00D6663E" w:rsidRDefault="002C283A">
      <w:pPr>
        <w:pStyle w:val="lennaslov"/>
        <w:spacing w:line="260" w:lineRule="auto"/>
      </w:pPr>
      <w:r>
        <w:t>(pomen izrazov)</w:t>
      </w:r>
    </w:p>
    <w:p w14:paraId="11DBE2FB" w14:textId="77777777" w:rsidR="00D6663E" w:rsidRDefault="00D6663E">
      <w:pPr>
        <w:spacing w:after="0" w:line="260" w:lineRule="auto"/>
        <w:rPr>
          <w:rFonts w:cs="Arial"/>
        </w:rPr>
      </w:pPr>
    </w:p>
    <w:p w14:paraId="3B9F674A" w14:textId="0CA5FEBC" w:rsidR="00D6663E" w:rsidRDefault="002C283A">
      <w:pPr>
        <w:spacing w:after="0" w:line="260" w:lineRule="auto"/>
      </w:pPr>
      <w:r>
        <w:t>Izrazi, uporabljeni v tem pravilniku, pomenijo:</w:t>
      </w:r>
    </w:p>
    <w:p w14:paraId="6D4A4CE2" w14:textId="77777777" w:rsidR="00D6663E" w:rsidRDefault="002C283A">
      <w:pPr>
        <w:spacing w:after="0" w:line="260" w:lineRule="auto"/>
      </w:pPr>
      <w:r>
        <w:tab/>
        <w:t>1. akvaponika je kombinacija hidroponike in vzreje rib; </w:t>
      </w:r>
    </w:p>
    <w:p w14:paraId="5674737C" w14:textId="77777777" w:rsidR="00D6663E" w:rsidRDefault="002C283A">
      <w:pPr>
        <w:spacing w:after="0" w:line="260" w:lineRule="auto"/>
      </w:pPr>
      <w:r>
        <w:tab/>
        <w:t>2. GERK z vrsto rabe 1100, 1161 in 1180 je njivska površina na prostem v skladu s pravilnikom, ki ureja register kmetijskih gospodarstev;</w:t>
      </w:r>
    </w:p>
    <w:p w14:paraId="4C7F3FC7" w14:textId="77777777" w:rsidR="00D6663E" w:rsidRDefault="002C283A">
      <w:pPr>
        <w:spacing w:after="0" w:line="260" w:lineRule="auto"/>
      </w:pPr>
      <w:r>
        <w:tab/>
        <w:t xml:space="preserve">3. </w:t>
      </w:r>
      <w:r>
        <w:t>GERK z vrsto rabe 1181 je površina trajnih rastlin na njivskih površinah, kjer pridelava ne poteka v tleh, v skladu s pravilnikom, ki ureja register kmetijskih gospodarstev; </w:t>
      </w:r>
    </w:p>
    <w:p w14:paraId="48BE8611" w14:textId="77777777" w:rsidR="00D6663E" w:rsidRDefault="002C283A">
      <w:pPr>
        <w:spacing w:after="0" w:line="260" w:lineRule="auto"/>
      </w:pPr>
      <w:r>
        <w:tab/>
        <w:t>4. GERK z vrsto rabe 1190 je površina rastlinjaka v skladu s pravilnikom, ki ureja register kmetijskih gospodarstev;</w:t>
      </w:r>
    </w:p>
    <w:p w14:paraId="502A0CAC" w14:textId="77777777" w:rsidR="00D6663E" w:rsidRDefault="002C283A">
      <w:pPr>
        <w:spacing w:after="0" w:line="260" w:lineRule="auto"/>
      </w:pPr>
      <w:r>
        <w:tab/>
        <w:t>5. GERK z vrsto rabe 1191 je površina rastlinjaka, kjer pridelava ne poteka v tleh, v skladu s pravilnikom, ki ureja register kmetijskih gospodarstev;</w:t>
      </w:r>
    </w:p>
    <w:p w14:paraId="7834FBCC" w14:textId="77777777" w:rsidR="00D6663E" w:rsidRDefault="002C283A">
      <w:pPr>
        <w:spacing w:after="0" w:line="260" w:lineRule="auto"/>
      </w:pPr>
      <w:r>
        <w:tab/>
        <w:t xml:space="preserve">6. </w:t>
      </w:r>
      <w:r>
        <w:t>hidroponika je način gojenja rastlin brez prsti oziroma zemlje, korenine rastlin lahko rastejo v različnih inertnih medijih (npr. šotni substrati, kokosova vlakna, kamena volna, ekspandirana glina, perlit, prod, pesek ipd.) z dodajanjem hranilne raztopine;  </w:t>
      </w:r>
    </w:p>
    <w:p w14:paraId="23ACAEBB" w14:textId="77777777" w:rsidR="00D6663E" w:rsidRDefault="002C283A">
      <w:pPr>
        <w:spacing w:after="0" w:line="260" w:lineRule="auto"/>
      </w:pPr>
      <w:r>
        <w:tab/>
        <w:t>7. njivska površina z nizko zaščito na prostem je površina, na kateri se pri pridelavi zelenjadnic oziroma zelišč v tekočem koledarskem letu uporablja zaščita za rastline, pod katero ni mogoče hoditi (npr. pokrivalke za vrtnine – koprena);</w:t>
      </w:r>
    </w:p>
    <w:p w14:paraId="32B80BE2" w14:textId="77777777" w:rsidR="00D6663E" w:rsidRDefault="002C283A">
      <w:pPr>
        <w:spacing w:after="0" w:line="260" w:lineRule="auto"/>
      </w:pPr>
      <w:r>
        <w:tab/>
        <w:t xml:space="preserve">8. </w:t>
      </w:r>
      <w:r>
        <w:t>njivska površina z visoko zaščito na prostem je površina, na kateri se pri pridelavi zelenjadnic oziroma zelišč v tekočem koledarskem letu uporablja zaščita za rastline, pod katero se lahko hodi (npr. tunel);</w:t>
      </w:r>
    </w:p>
    <w:p w14:paraId="59ACAFAC" w14:textId="77777777" w:rsidR="00D6663E" w:rsidRDefault="002C283A">
      <w:pPr>
        <w:spacing w:after="0" w:line="260" w:lineRule="auto"/>
      </w:pPr>
      <w:r>
        <w:tab/>
        <w:t>9. poljina je strnjena površina posamezne kmetijske rastline ali mešanice kmetijskih rastlin v skladu z uredbo, ki ureja izvedbo intervencij kmetijske politike za posamezno koledarsko leto; </w:t>
      </w:r>
    </w:p>
    <w:p w14:paraId="50DC39C4" w14:textId="77777777" w:rsidR="00D6663E" w:rsidRDefault="002C283A">
      <w:pPr>
        <w:spacing w:after="0" w:line="260" w:lineRule="auto"/>
      </w:pPr>
      <w:r>
        <w:tab/>
        <w:t xml:space="preserve">10. </w:t>
      </w:r>
      <w:r>
        <w:t>povprečne in maksimalne vrednosti pridelka po vrstah zelenjadnic in zelišč glede na dejansko rabo zemljišč so vrednosti, ki so povzete iz strokovne in znanstvene literature;</w:t>
      </w:r>
    </w:p>
    <w:p w14:paraId="2BA0FDB4" w14:textId="77777777" w:rsidR="00D6663E" w:rsidRDefault="002C283A">
      <w:pPr>
        <w:spacing w:after="0" w:line="260" w:lineRule="auto"/>
      </w:pPr>
      <w:r>
        <w:tab/>
        <w:t>11. pridelovalna površina je površina, na kateri poteka pridelava enoletnih vrst zelenjadnic ali zelišč oziroma se na površini pridelujejo večletne vrste zelenjadnic ali zelišč; </w:t>
      </w:r>
    </w:p>
    <w:p w14:paraId="5A31B2A3" w14:textId="77777777" w:rsidR="00D6663E" w:rsidRDefault="002C283A">
      <w:pPr>
        <w:spacing w:after="0" w:line="260" w:lineRule="auto"/>
      </w:pPr>
      <w:r>
        <w:tab/>
        <w:t>12. vrsta posevka je vrsta, ki je opredeljena v uredbi, ki ureja izvedbo intervencij kmetijske politike za posamezno koledarsko leto.  </w:t>
      </w:r>
    </w:p>
    <w:p w14:paraId="3F9F05A9" w14:textId="77777777" w:rsidR="00D6663E" w:rsidRDefault="002C283A">
      <w:pPr>
        <w:pStyle w:val="len"/>
        <w:spacing w:line="260" w:lineRule="auto"/>
      </w:pPr>
      <w:r>
        <w:t>3. člen</w:t>
      </w:r>
    </w:p>
    <w:p w14:paraId="52A8F431" w14:textId="77777777" w:rsidR="00D6663E" w:rsidRDefault="002C283A">
      <w:pPr>
        <w:pStyle w:val="lennaslov"/>
        <w:spacing w:line="260" w:lineRule="auto"/>
      </w:pPr>
      <w:r>
        <w:t>(podrobnejša vsebina evidence)</w:t>
      </w:r>
    </w:p>
    <w:p w14:paraId="36ACE6CD" w14:textId="77777777" w:rsidR="00D6663E" w:rsidRDefault="00D6663E">
      <w:pPr>
        <w:spacing w:after="0" w:line="260" w:lineRule="auto"/>
        <w:rPr>
          <w:rFonts w:cs="Arial"/>
        </w:rPr>
      </w:pPr>
    </w:p>
    <w:p w14:paraId="221F08A3" w14:textId="05752632" w:rsidR="00D6663E" w:rsidRDefault="002C283A">
      <w:pPr>
        <w:spacing w:after="0" w:line="260" w:lineRule="auto"/>
      </w:pPr>
      <w:r>
        <w:t>V evidenci se poleg podatkov, določenih v zakonu, ki ureja kmetijstvo, za zavezanca vodijo tudi naslednji podrobnejši podatki:</w:t>
      </w:r>
    </w:p>
    <w:p w14:paraId="1B9B179B" w14:textId="77777777" w:rsidR="00D6663E" w:rsidRDefault="002C283A">
      <w:pPr>
        <w:spacing w:after="0" w:line="260" w:lineRule="auto"/>
      </w:pPr>
      <w:r>
        <w:tab/>
        <w:t>1. identifikacijska oznaka GERK s pridelovalno površino (v nadaljnjem besedilu: GERK-PID);</w:t>
      </w:r>
    </w:p>
    <w:p w14:paraId="27E5463D" w14:textId="77777777" w:rsidR="00D6663E" w:rsidRDefault="002C283A">
      <w:pPr>
        <w:spacing w:after="0" w:line="260" w:lineRule="auto"/>
      </w:pPr>
      <w:r>
        <w:tab/>
        <w:t>2. vrsta posevka;</w:t>
      </w:r>
    </w:p>
    <w:p w14:paraId="21C45D17" w14:textId="77777777" w:rsidR="00D6663E" w:rsidRDefault="002C283A">
      <w:pPr>
        <w:spacing w:after="0" w:line="260" w:lineRule="auto"/>
      </w:pPr>
      <w:r>
        <w:tab/>
        <w:t>3. poljina ID;</w:t>
      </w:r>
    </w:p>
    <w:p w14:paraId="05340769" w14:textId="77777777" w:rsidR="00D6663E" w:rsidRDefault="002C283A">
      <w:pPr>
        <w:spacing w:after="0" w:line="260" w:lineRule="auto"/>
      </w:pPr>
      <w:r>
        <w:lastRenderedPageBreak/>
        <w:tab/>
        <w:t>4. vrsta rabe poljine; </w:t>
      </w:r>
    </w:p>
    <w:p w14:paraId="380D08A2" w14:textId="77777777" w:rsidR="00D6663E" w:rsidRDefault="002C283A">
      <w:pPr>
        <w:spacing w:after="0" w:line="260" w:lineRule="auto"/>
      </w:pPr>
      <w:r>
        <w:tab/>
        <w:t>5. vrsta zelenjadnice oziroma zelišča iz šifranta vrst oziroma skupin kmetijskih rastlin v skladu s prilogo uredbe, ki ureja izvedbo intervencij kmetijske politike za posamezno koledarsko leto; </w:t>
      </w:r>
    </w:p>
    <w:p w14:paraId="6710FF3F" w14:textId="77777777" w:rsidR="00D6663E" w:rsidRDefault="002C283A">
      <w:pPr>
        <w:spacing w:after="0" w:line="240" w:lineRule="auto"/>
        <w:jc w:val="left"/>
      </w:pPr>
      <w:r>
        <w:tab/>
        <w:t xml:space="preserve">6. </w:t>
      </w:r>
      <w:r>
        <w:t>površina zelenjadnice oziroma zelišča (m</w:t>
      </w:r>
      <w:r>
        <w:rPr>
          <w:vertAlign w:val="superscript"/>
        </w:rPr>
        <w:t>2</w:t>
      </w:r>
      <w:r>
        <w:t>);</w:t>
      </w:r>
    </w:p>
    <w:p w14:paraId="121D1045" w14:textId="77777777" w:rsidR="00D6663E" w:rsidRDefault="00D6663E">
      <w:pPr>
        <w:spacing w:after="0" w:line="260" w:lineRule="auto"/>
      </w:pPr>
    </w:p>
    <w:p w14:paraId="0005EEA1" w14:textId="77777777" w:rsidR="00D6663E" w:rsidRDefault="002C283A">
      <w:pPr>
        <w:spacing w:after="0" w:line="240" w:lineRule="auto"/>
        <w:jc w:val="left"/>
      </w:pPr>
      <w:r>
        <w:tab/>
        <w:t>7. površina z visoko oziroma nizko zaščito na prostem (m</w:t>
      </w:r>
      <w:r>
        <w:rPr>
          <w:vertAlign w:val="superscript"/>
        </w:rPr>
        <w:t>2</w:t>
      </w:r>
      <w:r>
        <w:t>); </w:t>
      </w:r>
    </w:p>
    <w:p w14:paraId="7EA03581" w14:textId="77777777" w:rsidR="00D6663E" w:rsidRDefault="00D6663E">
      <w:pPr>
        <w:spacing w:after="0" w:line="260" w:lineRule="auto"/>
      </w:pPr>
    </w:p>
    <w:p w14:paraId="63319DB5" w14:textId="77777777" w:rsidR="00D6663E" w:rsidRDefault="002C283A">
      <w:pPr>
        <w:spacing w:after="0" w:line="240" w:lineRule="auto"/>
        <w:jc w:val="left"/>
      </w:pPr>
      <w:r>
        <w:tab/>
        <w:t>8. pridelovalna površina z namakalnim sistemom (m</w:t>
      </w:r>
      <w:r>
        <w:rPr>
          <w:vertAlign w:val="superscript"/>
        </w:rPr>
        <w:t>2</w:t>
      </w:r>
      <w:r>
        <w:t>);</w:t>
      </w:r>
    </w:p>
    <w:p w14:paraId="017C1C86" w14:textId="77777777" w:rsidR="00D6663E" w:rsidRDefault="00D6663E">
      <w:pPr>
        <w:spacing w:after="0" w:line="260" w:lineRule="auto"/>
      </w:pPr>
    </w:p>
    <w:p w14:paraId="115EE626" w14:textId="77777777" w:rsidR="00D6663E" w:rsidRDefault="002C283A">
      <w:pPr>
        <w:spacing w:after="0" w:line="260" w:lineRule="auto"/>
      </w:pPr>
      <w:r>
        <w:tab/>
        <w:t>9. način pridelave na pridelovalni površini, kjer pridelava ni v tleh (npr. hidroponika, akvaponika).    </w:t>
      </w:r>
    </w:p>
    <w:p w14:paraId="00AFEC64" w14:textId="77777777" w:rsidR="00D6663E" w:rsidRDefault="002C283A">
      <w:pPr>
        <w:pStyle w:val="len"/>
        <w:spacing w:line="260" w:lineRule="auto"/>
      </w:pPr>
      <w:r>
        <w:t>4. člen</w:t>
      </w:r>
    </w:p>
    <w:p w14:paraId="780C7A39" w14:textId="77777777" w:rsidR="00D6663E" w:rsidRDefault="002C283A">
      <w:pPr>
        <w:pStyle w:val="lennaslov"/>
        <w:spacing w:line="260" w:lineRule="auto"/>
      </w:pPr>
      <w:r>
        <w:t>(podrobnejši postopki vodenja evidence)</w:t>
      </w:r>
    </w:p>
    <w:p w14:paraId="11B9E69E" w14:textId="77777777" w:rsidR="00D6663E" w:rsidRDefault="00D6663E">
      <w:pPr>
        <w:spacing w:after="0" w:line="260" w:lineRule="auto"/>
        <w:rPr>
          <w:rFonts w:cs="Arial"/>
        </w:rPr>
      </w:pPr>
    </w:p>
    <w:p w14:paraId="23D0F312" w14:textId="7A470DA6" w:rsidR="00D6663E" w:rsidRDefault="002C283A">
      <w:pPr>
        <w:spacing w:after="0" w:line="260" w:lineRule="auto"/>
      </w:pPr>
      <w:r>
        <w:t xml:space="preserve">(1) </w:t>
      </w:r>
      <w:r>
        <w:t>Zavezanec vloži vlogo za vpis v evidenco ob oddaji zbirne vloge za tekoče koledarsko leto v skladu z zakonom, ki ureja kmetijstvo, uredbo, ki ureja izvedbo intervencij kmetijske politike za posamezno koledarsko leto, in s tem pravilnikom.</w:t>
      </w:r>
    </w:p>
    <w:p w14:paraId="2209D1CF" w14:textId="77777777" w:rsidR="00D6663E" w:rsidRDefault="00D6663E">
      <w:pPr>
        <w:spacing w:after="0" w:line="260" w:lineRule="auto"/>
        <w:rPr>
          <w:rFonts w:cs="Arial"/>
        </w:rPr>
      </w:pPr>
    </w:p>
    <w:p w14:paraId="6DC2A4A0" w14:textId="12E39012" w:rsidR="00D6663E" w:rsidRDefault="002C283A">
      <w:pPr>
        <w:spacing w:after="0" w:line="260" w:lineRule="auto"/>
      </w:pPr>
      <w:r>
        <w:t xml:space="preserve">(2) Zavezanec sporoči pridelavo vseh zelenjadnic oziroma zelišč na pridelovalnih površinah vrste rabe GERK 1100, 1161, 1180, 1181, 1190 in 1191 za tekoče koledarsko leto. </w:t>
      </w:r>
    </w:p>
    <w:p w14:paraId="5F327154" w14:textId="77777777" w:rsidR="00D6663E" w:rsidRDefault="00D6663E">
      <w:pPr>
        <w:spacing w:after="0" w:line="260" w:lineRule="auto"/>
        <w:rPr>
          <w:rFonts w:cs="Arial"/>
        </w:rPr>
      </w:pPr>
    </w:p>
    <w:p w14:paraId="2D32903D" w14:textId="3F1AB245" w:rsidR="00D6663E" w:rsidRDefault="002C283A">
      <w:pPr>
        <w:spacing w:after="0" w:line="240" w:lineRule="auto"/>
        <w:jc w:val="left"/>
      </w:pPr>
      <w:r>
        <w:t xml:space="preserve">(3) </w:t>
      </w:r>
      <w:r>
        <w:t>Zavezanec sporoči pridelavo zelenjadnic po posameznih vrstah ne glede na način pridelave (v tleh/ni v tleh) na pridelovalni površini, ki je enaka ali večja od 100 m</w:t>
      </w:r>
      <w:r>
        <w:rPr>
          <w:vertAlign w:val="superscript"/>
        </w:rPr>
        <w:t>2</w:t>
      </w:r>
      <w:r>
        <w:t>.</w:t>
      </w:r>
    </w:p>
    <w:p w14:paraId="07D43D25" w14:textId="77777777" w:rsidR="00D6663E" w:rsidRDefault="00D6663E">
      <w:pPr>
        <w:spacing w:after="0" w:line="260" w:lineRule="auto"/>
      </w:pPr>
    </w:p>
    <w:p w14:paraId="743A64C4" w14:textId="77777777" w:rsidR="00D6663E" w:rsidRDefault="00D6663E">
      <w:pPr>
        <w:spacing w:after="0" w:line="260" w:lineRule="auto"/>
        <w:rPr>
          <w:rFonts w:cs="Arial"/>
        </w:rPr>
      </w:pPr>
    </w:p>
    <w:p w14:paraId="7F38B979" w14:textId="7E35CF96" w:rsidR="00D6663E" w:rsidRDefault="002C283A">
      <w:pPr>
        <w:spacing w:after="0" w:line="240" w:lineRule="auto"/>
        <w:jc w:val="left"/>
      </w:pPr>
      <w:r>
        <w:t>(4) Zavezanec sporoči pridelavo zelišč po posameznih vrstah ne glede na način pridelave (v tleh/ni v tleh) na pridelovalni površini, ki je enaka ali večja od 50 m</w:t>
      </w:r>
      <w:r>
        <w:rPr>
          <w:vertAlign w:val="superscript"/>
        </w:rPr>
        <w:t>2</w:t>
      </w:r>
      <w:r>
        <w:t>.</w:t>
      </w:r>
    </w:p>
    <w:p w14:paraId="3E3043FA" w14:textId="77777777" w:rsidR="00D6663E" w:rsidRDefault="00D6663E">
      <w:pPr>
        <w:spacing w:after="0" w:line="260" w:lineRule="auto"/>
      </w:pPr>
    </w:p>
    <w:p w14:paraId="5CACB2BF" w14:textId="77777777" w:rsidR="00D6663E" w:rsidRDefault="00D6663E">
      <w:pPr>
        <w:spacing w:after="0" w:line="260" w:lineRule="auto"/>
        <w:rPr>
          <w:rFonts w:cs="Arial"/>
        </w:rPr>
      </w:pPr>
    </w:p>
    <w:p w14:paraId="68523CED" w14:textId="7169BB7B" w:rsidR="00D6663E" w:rsidRDefault="002C283A">
      <w:pPr>
        <w:spacing w:after="0" w:line="260" w:lineRule="auto"/>
      </w:pPr>
      <w:r>
        <w:t xml:space="preserve">(5) </w:t>
      </w:r>
      <w:r>
        <w:t>Pridelava zelenjadnic oziroma zelišč se glede na čas setve oziroma sajenja ter pobiranja sporoča v skladu z uredbo, ki ureja izvedbo intervencij kmetijske politike za posamezno koledarsko leto.</w:t>
      </w:r>
    </w:p>
    <w:p w14:paraId="35F82D62" w14:textId="77777777" w:rsidR="00D6663E" w:rsidRDefault="00D6663E">
      <w:pPr>
        <w:spacing w:after="0" w:line="260" w:lineRule="auto"/>
        <w:rPr>
          <w:rFonts w:cs="Arial"/>
        </w:rPr>
      </w:pPr>
    </w:p>
    <w:p w14:paraId="0CF1E7EA" w14:textId="004A3F9E" w:rsidR="00D6663E" w:rsidRDefault="002C283A">
      <w:pPr>
        <w:spacing w:after="0" w:line="260" w:lineRule="auto"/>
      </w:pPr>
      <w:r>
        <w:t>(6) Zavezanec ob sporočanju pridelave iz tega člena navede, katera vrsta zelenjadnice oziroma zelišča bo dosegla tehnološko zrelost oziroma se bo pobirala oziroma pospravljala v tekočem koledarskem letu. </w:t>
      </w:r>
    </w:p>
    <w:p w14:paraId="375AB148" w14:textId="77777777" w:rsidR="00D6663E" w:rsidRDefault="00D6663E">
      <w:pPr>
        <w:spacing w:after="0" w:line="260" w:lineRule="auto"/>
        <w:rPr>
          <w:rFonts w:cs="Arial"/>
        </w:rPr>
      </w:pPr>
    </w:p>
    <w:p w14:paraId="2D4FF69E" w14:textId="3B775376" w:rsidR="00D6663E" w:rsidRDefault="002C283A">
      <w:pPr>
        <w:spacing w:after="0" w:line="260" w:lineRule="auto"/>
      </w:pPr>
      <w:r>
        <w:t>(7) Zavezanec za vsako sporočeno vrsto zelenjadnice oziroma zelišča navede, če uporablja namakalni sistem.  </w:t>
      </w:r>
    </w:p>
    <w:p w14:paraId="6FB4CE9B" w14:textId="77777777" w:rsidR="00D6663E" w:rsidRDefault="00D6663E">
      <w:pPr>
        <w:spacing w:after="0" w:line="260" w:lineRule="auto"/>
        <w:rPr>
          <w:rFonts w:cs="Arial"/>
        </w:rPr>
      </w:pPr>
    </w:p>
    <w:p w14:paraId="06670DE4" w14:textId="6BC99F25" w:rsidR="00D6663E" w:rsidRDefault="002C283A">
      <w:pPr>
        <w:spacing w:after="0" w:line="260" w:lineRule="auto"/>
      </w:pPr>
      <w:r>
        <w:t>(8) Zavezanec za vsako sporočeno vrsto zelenjadnice oziroma zelišča na njivski površini na prostem navede, če uporablja nizko oziroma visoko zaščito za rastline.</w:t>
      </w:r>
    </w:p>
    <w:p w14:paraId="3A8CA7CA" w14:textId="77777777" w:rsidR="00D6663E" w:rsidRDefault="00D6663E">
      <w:pPr>
        <w:spacing w:after="0" w:line="260" w:lineRule="auto"/>
        <w:rPr>
          <w:rFonts w:cs="Arial"/>
        </w:rPr>
      </w:pPr>
    </w:p>
    <w:p w14:paraId="410DC08E" w14:textId="30EB4F65" w:rsidR="00D6663E" w:rsidRDefault="002C283A">
      <w:pPr>
        <w:spacing w:after="0" w:line="260" w:lineRule="auto"/>
      </w:pPr>
      <w:r>
        <w:t>(9) Zavezanec navede, če uporablja hidroponiko oziroma akvaponiko, na površini vrste rabe GERK 1191.</w:t>
      </w:r>
    </w:p>
    <w:p w14:paraId="47A0EF10" w14:textId="77777777" w:rsidR="00D6663E" w:rsidRDefault="002C283A">
      <w:pPr>
        <w:pStyle w:val="len"/>
        <w:spacing w:line="260" w:lineRule="auto"/>
      </w:pPr>
      <w:r>
        <w:t>5. člen</w:t>
      </w:r>
    </w:p>
    <w:p w14:paraId="04000CBC" w14:textId="77777777" w:rsidR="00D6663E" w:rsidRDefault="002C283A">
      <w:pPr>
        <w:pStyle w:val="lennaslov"/>
        <w:spacing w:line="260" w:lineRule="auto"/>
      </w:pPr>
      <w:r>
        <w:t>(metodologija za oceno letnega pridelka)</w:t>
      </w:r>
    </w:p>
    <w:p w14:paraId="10F54C8F" w14:textId="77777777" w:rsidR="00D6663E" w:rsidRDefault="00D6663E">
      <w:pPr>
        <w:spacing w:after="0" w:line="260" w:lineRule="auto"/>
        <w:rPr>
          <w:rFonts w:cs="Arial"/>
        </w:rPr>
      </w:pPr>
    </w:p>
    <w:p w14:paraId="2D86CFA2" w14:textId="4E51A065" w:rsidR="00D6663E" w:rsidRDefault="002C283A">
      <w:pPr>
        <w:spacing w:after="0" w:line="260" w:lineRule="auto"/>
      </w:pPr>
      <w:r>
        <w:t xml:space="preserve">(1) </w:t>
      </w:r>
      <w:r>
        <w:t xml:space="preserve">Ocena letnega pridelka za posamezno vrsto zelenjadnice oziroma zelišča je usklajena vrednost pridelka glede na vrsto rabe GERK z letno povprečno doseženo proizvodnjo posamezne vrste zelenjadnice oziroma zelišča v Republiki Sloveniji. Ocena letnega pridelka se pripravi za </w:t>
      </w:r>
      <w:r>
        <w:lastRenderedPageBreak/>
        <w:t>koledarsko leto v katerem se oddaja vloga iz prvega odstavka 4. člena tega pravilnika, v skladu s drugim odstavkom tega člena.</w:t>
      </w:r>
    </w:p>
    <w:p w14:paraId="27D850D8" w14:textId="77777777" w:rsidR="00D6663E" w:rsidRDefault="00D6663E">
      <w:pPr>
        <w:spacing w:after="0" w:line="260" w:lineRule="auto"/>
        <w:rPr>
          <w:rFonts w:cs="Arial"/>
        </w:rPr>
      </w:pPr>
    </w:p>
    <w:p w14:paraId="30A243E3" w14:textId="2C832034" w:rsidR="00D6663E" w:rsidRDefault="002C283A">
      <w:pPr>
        <w:spacing w:after="0" w:line="260" w:lineRule="auto"/>
      </w:pPr>
      <w:r>
        <w:t xml:space="preserve">(2) </w:t>
      </w:r>
      <w:r>
        <w:t>Metodologija za oceno letnega pridelka za posamezno vrsto zelenjadnic in zelišč je določena v Prilogi 1, ki je sestavni del tega pravilnika.</w:t>
      </w:r>
    </w:p>
    <w:p w14:paraId="5C133800" w14:textId="77777777" w:rsidR="00D6663E" w:rsidRDefault="002C283A">
      <w:pPr>
        <w:pStyle w:val="Poglavje"/>
        <w:spacing w:line="260" w:lineRule="auto"/>
      </w:pPr>
      <w:r>
        <w:t>KONČNA DOLOČBA</w:t>
      </w:r>
    </w:p>
    <w:p w14:paraId="68583E5A" w14:textId="77777777" w:rsidR="00D6663E" w:rsidRDefault="002C283A">
      <w:pPr>
        <w:pStyle w:val="len"/>
        <w:spacing w:line="260" w:lineRule="auto"/>
      </w:pPr>
      <w:r>
        <w:t>6. člen</w:t>
      </w:r>
    </w:p>
    <w:p w14:paraId="1C5CE12F" w14:textId="77777777" w:rsidR="00D6663E" w:rsidRDefault="002C283A">
      <w:pPr>
        <w:pStyle w:val="lennaslov"/>
        <w:spacing w:line="260" w:lineRule="auto"/>
      </w:pPr>
      <w:r>
        <w:t>(začetek veljavnosti)</w:t>
      </w:r>
    </w:p>
    <w:p w14:paraId="32377D6D" w14:textId="77777777" w:rsidR="00D6663E" w:rsidRDefault="00D6663E">
      <w:pPr>
        <w:spacing w:after="0" w:line="260" w:lineRule="auto"/>
        <w:rPr>
          <w:rFonts w:cs="Arial"/>
        </w:rPr>
      </w:pPr>
    </w:p>
    <w:p w14:paraId="15D37EAA" w14:textId="3D7738BE" w:rsidR="00D6663E" w:rsidRDefault="002C283A">
      <w:pPr>
        <w:spacing w:after="0" w:line="260" w:lineRule="auto"/>
      </w:pPr>
      <w:r>
        <w:t xml:space="preserve">Ta pravilnik začne veljati petnajsti dan po objavi v Uradnem listu Republike Slovenije. </w:t>
      </w:r>
    </w:p>
    <w:p w14:paraId="6DAEFED8" w14:textId="77777777" w:rsidR="00D6663E" w:rsidRDefault="00D6663E">
      <w:pPr>
        <w:spacing w:after="0" w:line="260" w:lineRule="auto"/>
        <w:rPr>
          <w:rFonts w:cs="Arial"/>
        </w:rPr>
      </w:pPr>
    </w:p>
    <w:p w14:paraId="6D73A26C" w14:textId="77777777" w:rsidR="00D6663E" w:rsidRDefault="002C283A">
      <w:pPr>
        <w:spacing w:after="0" w:line="260" w:lineRule="auto"/>
      </w:pPr>
      <w:r>
        <w:t>Št. 007-275/2026</w:t>
      </w:r>
    </w:p>
    <w:p w14:paraId="082AF01D" w14:textId="77777777" w:rsidR="00D6663E" w:rsidRDefault="00D6663E">
      <w:pPr>
        <w:spacing w:after="0" w:line="260" w:lineRule="auto"/>
        <w:rPr>
          <w:rFonts w:cs="Arial"/>
        </w:rPr>
      </w:pPr>
    </w:p>
    <w:p w14:paraId="724A4B25" w14:textId="22750796" w:rsidR="00D6663E" w:rsidRDefault="002C283A">
      <w:pPr>
        <w:spacing w:after="0" w:line="260" w:lineRule="auto"/>
      </w:pPr>
      <w:r>
        <w:t>Ljubljana, dne</w:t>
      </w:r>
      <w:r>
        <w:t xml:space="preserve">. </w:t>
      </w:r>
      <w:r w:rsidR="001C66FE">
        <w:t xml:space="preserve">September </w:t>
      </w:r>
      <w:r>
        <w:t>2026</w:t>
      </w:r>
    </w:p>
    <w:p w14:paraId="2731B6A4" w14:textId="77777777" w:rsidR="00D6663E" w:rsidRDefault="00D6663E">
      <w:pPr>
        <w:spacing w:after="0" w:line="260" w:lineRule="auto"/>
        <w:rPr>
          <w:rFonts w:cs="Arial"/>
        </w:rPr>
      </w:pPr>
    </w:p>
    <w:p w14:paraId="39387025" w14:textId="77777777" w:rsidR="00D6663E" w:rsidRDefault="002C283A">
      <w:pPr>
        <w:spacing w:after="0" w:line="260" w:lineRule="auto"/>
      </w:pPr>
      <w:r>
        <w:t>EVA 2026-2330-0056</w:t>
      </w:r>
    </w:p>
    <w:p w14:paraId="4533089E" w14:textId="77777777" w:rsidR="00D6663E" w:rsidRDefault="00D6663E">
      <w:pPr>
        <w:spacing w:after="0" w:line="260" w:lineRule="auto"/>
        <w:rPr>
          <w:rFonts w:cs="Arial"/>
        </w:rPr>
      </w:pPr>
    </w:p>
    <w:p w14:paraId="51DE72AF" w14:textId="77777777" w:rsidR="00D6663E" w:rsidRDefault="002C283A">
      <w:pPr>
        <w:pStyle w:val="Podpisnik"/>
        <w:spacing w:line="260" w:lineRule="auto"/>
      </w:pPr>
      <w:r>
        <w:t xml:space="preserve">Janez Cigler Kralj </w:t>
      </w:r>
      <w:r>
        <w:br/>
        <w:t>minister</w:t>
      </w:r>
    </w:p>
    <w:p w14:paraId="5DE282E2" w14:textId="77777777" w:rsidR="00D6663E" w:rsidRDefault="00D6663E">
      <w:pPr>
        <w:spacing w:after="0" w:line="260" w:lineRule="auto"/>
        <w:rPr>
          <w:rFonts w:cs="Arial"/>
        </w:rPr>
      </w:pPr>
    </w:p>
    <w:p w14:paraId="55C3F3BD" w14:textId="77777777" w:rsidR="00D6663E" w:rsidRDefault="002C283A">
      <w:pPr>
        <w:spacing w:after="0" w:line="240" w:lineRule="auto"/>
      </w:pPr>
      <w:r>
        <w:t xml:space="preserve">Priloga 1: </w:t>
      </w:r>
    </w:p>
    <w:p w14:paraId="596A791E" w14:textId="77777777" w:rsidR="00D6663E" w:rsidRDefault="002C283A">
      <w:pPr>
        <w:spacing w:after="0" w:line="240" w:lineRule="auto"/>
      </w:pPr>
      <w:r>
        <w:t>Priloga_1.docx</w:t>
      </w:r>
    </w:p>
    <w:p w14:paraId="64B55D78" w14:textId="77777777" w:rsidR="00D6663E" w:rsidRDefault="002C283A">
      <w:r>
        <w:br w:type="page"/>
      </w:r>
    </w:p>
    <w:p w14:paraId="554A9B48" w14:textId="77777777" w:rsidR="00D6663E" w:rsidRDefault="002C283A">
      <w:pPr>
        <w:pStyle w:val="Odebeljeno"/>
        <w:spacing w:line="260" w:lineRule="auto"/>
      </w:pPr>
      <w:r>
        <w:lastRenderedPageBreak/>
        <w:t>IV.</w:t>
      </w:r>
      <w:r>
        <w:tab/>
        <w:t>PRILOGE</w:t>
      </w:r>
    </w:p>
    <w:p w14:paraId="2A33FCE3" w14:textId="77777777" w:rsidR="00D6663E" w:rsidRDefault="00D6663E">
      <w:pPr>
        <w:spacing w:after="0" w:line="260" w:lineRule="auto"/>
        <w:rPr>
          <w:rFonts w:cs="Arial"/>
        </w:rPr>
      </w:pPr>
    </w:p>
    <w:p w14:paraId="2779613D" w14:textId="77777777" w:rsidR="00D6663E" w:rsidRDefault="002C283A">
      <w:pPr>
        <w:spacing w:after="0" w:line="260" w:lineRule="auto"/>
      </w:pPr>
      <w:r>
        <w:t>Priloge niso priložene.</w:t>
      </w:r>
    </w:p>
    <w:sectPr w:rsidR="00D6663E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33DFC" w14:textId="77777777" w:rsidR="002C283A" w:rsidRDefault="002C283A">
      <w:pPr>
        <w:spacing w:after="0" w:line="240" w:lineRule="auto"/>
      </w:pPr>
      <w:r>
        <w:separator/>
      </w:r>
    </w:p>
  </w:endnote>
  <w:endnote w:type="continuationSeparator" w:id="0">
    <w:p w14:paraId="34374F3C" w14:textId="77777777" w:rsidR="002C283A" w:rsidRDefault="002C2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2DD16" w14:textId="77777777" w:rsidR="00D6663E" w:rsidRDefault="002C283A">
    <w:r>
      <w:rPr>
        <w:i/>
        <w:sz w:val="16"/>
      </w:rPr>
      <w:t>Ustvarjeno v MOPED-DOCS, 08. 09. 2026 13:42:34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72241" w14:textId="77777777" w:rsidR="002C283A" w:rsidRDefault="002C283A">
      <w:pPr>
        <w:spacing w:after="0" w:line="240" w:lineRule="auto"/>
      </w:pPr>
      <w:r>
        <w:separator/>
      </w:r>
    </w:p>
  </w:footnote>
  <w:footnote w:type="continuationSeparator" w:id="0">
    <w:p w14:paraId="76CF0F9C" w14:textId="77777777" w:rsidR="002C283A" w:rsidRDefault="002C2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6B942" w14:textId="77777777" w:rsidR="00945425" w:rsidRPr="000E33E4" w:rsidRDefault="002C283A">
    <w:pPr>
      <w:pStyle w:val="Glava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481AA937" wp14:editId="41DA8E7C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5ABDF85C" w14:textId="77777777" w:rsidR="000E33E4" w:rsidRPr="000E33E4" w:rsidRDefault="002C283A">
    <w:pPr>
      <w:pStyle w:val="Glava"/>
      <w:jc w:val="left"/>
      <w:rPr>
        <w:b/>
      </w:rPr>
    </w:pPr>
    <w:r w:rsidRPr="000E33E4">
      <w:rPr>
        <w:b/>
      </w:rPr>
      <w:t>MINISTRSTVO ZA KMETIJSTVO</w:t>
    </w:r>
  </w:p>
  <w:p w14:paraId="44EDC407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D6663E" w14:paraId="00CAEDDF" w14:textId="77777777" w:rsidTr="000E33E4">
      <w:tc>
        <w:tcPr>
          <w:tcW w:w="5102" w:type="dxa"/>
        </w:tcPr>
        <w:p w14:paraId="70861BE1" w14:textId="77777777" w:rsidR="000E33E4" w:rsidRDefault="002C283A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Dunajska cesta 22, 1000 Ljubljana</w:t>
          </w:r>
        </w:p>
      </w:tc>
      <w:tc>
        <w:tcPr>
          <w:tcW w:w="3826" w:type="dxa"/>
        </w:tcPr>
        <w:p w14:paraId="63E870AF" w14:textId="77777777" w:rsidR="000E33E4" w:rsidRDefault="002C283A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01 478 90 00</w:t>
          </w:r>
        </w:p>
        <w:p w14:paraId="6737E3C8" w14:textId="77777777" w:rsidR="000E33E4" w:rsidRDefault="002C283A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gp.mkm@gov.si</w:t>
            </w:r>
          </w:hyperlink>
        </w:p>
        <w:p w14:paraId="662A534F" w14:textId="77777777" w:rsidR="000E33E4" w:rsidRDefault="002C283A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https://www.gov.si/drzavni-organi/ministrstva/ministrstvo-za-kmetijstvo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63E"/>
    <w:rsid w:val="000E33E4"/>
    <w:rsid w:val="001C566E"/>
    <w:rsid w:val="001C66FE"/>
    <w:rsid w:val="001F26BD"/>
    <w:rsid w:val="002C283A"/>
    <w:rsid w:val="00945425"/>
    <w:rsid w:val="00962FEF"/>
    <w:rsid w:val="00A7391E"/>
    <w:rsid w:val="00D6663E"/>
    <w:rsid w:val="00E27CAA"/>
    <w:rsid w:val="00F1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E5373"/>
  <w15:docId w15:val="{BE7E21AC-AD5C-40AE-AB71-9C356782E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Polona Grahovac</dc:creator>
  <cp:lastModifiedBy>MKM</cp:lastModifiedBy>
  <cp:revision>3</cp:revision>
  <dcterms:created xsi:type="dcterms:W3CDTF">2026-09-08T11:45:00Z</dcterms:created>
  <dcterms:modified xsi:type="dcterms:W3CDTF">2026-09-08T11:46:00Z</dcterms:modified>
</cp:coreProperties>
</file>