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E67EF" w14:textId="77777777" w:rsidR="008F7079" w:rsidRPr="00FE5633" w:rsidRDefault="008F7079" w:rsidP="008F7079">
      <w:pPr>
        <w:jc w:val="both"/>
        <w:rPr>
          <w:rFonts w:ascii="Arial" w:eastAsia="Times New Roman" w:hAnsi="Arial" w:cs="Arial"/>
          <w:sz w:val="20"/>
          <w:szCs w:val="20"/>
        </w:rPr>
      </w:pPr>
      <w:r w:rsidRPr="00FE5633">
        <w:rPr>
          <w:rFonts w:ascii="Arial" w:eastAsia="Times New Roman" w:hAnsi="Arial" w:cs="Arial"/>
          <w:sz w:val="20"/>
          <w:szCs w:val="20"/>
        </w:rPr>
        <w:t>Na podlagi 23.c člena Zakona o državni statistiki (Uradni list RS, št. 45/95 in 9/01) generaln</w:t>
      </w:r>
      <w:r w:rsidR="004B6CB8">
        <w:rPr>
          <w:rFonts w:ascii="Arial" w:eastAsia="Times New Roman" w:hAnsi="Arial" w:cs="Arial"/>
          <w:sz w:val="20"/>
          <w:szCs w:val="20"/>
        </w:rPr>
        <w:t>a</w:t>
      </w:r>
      <w:r w:rsidR="00961B51" w:rsidRPr="00FE5633">
        <w:rPr>
          <w:rFonts w:ascii="Arial" w:eastAsia="Times New Roman" w:hAnsi="Arial" w:cs="Arial"/>
          <w:sz w:val="20"/>
          <w:szCs w:val="20"/>
        </w:rPr>
        <w:t xml:space="preserve"> direktor</w:t>
      </w:r>
      <w:r w:rsidR="004B6CB8">
        <w:rPr>
          <w:rFonts w:ascii="Arial" w:eastAsia="Times New Roman" w:hAnsi="Arial" w:cs="Arial"/>
          <w:sz w:val="20"/>
          <w:szCs w:val="20"/>
        </w:rPr>
        <w:t>ica</w:t>
      </w:r>
      <w:r w:rsidRPr="00FE5633">
        <w:rPr>
          <w:rFonts w:ascii="Arial" w:eastAsia="Times New Roman" w:hAnsi="Arial" w:cs="Arial"/>
          <w:sz w:val="20"/>
          <w:szCs w:val="20"/>
        </w:rPr>
        <w:t xml:space="preserve"> Statističnega urada Republike Slovenije v soglasju s pooblaščenimi izvajalci statističnih raziskovanj</w:t>
      </w:r>
      <w:r w:rsidR="008E34D7" w:rsidRPr="00FE5633">
        <w:rPr>
          <w:rFonts w:ascii="Arial" w:eastAsia="Times New Roman" w:hAnsi="Arial" w:cs="Arial"/>
          <w:sz w:val="20"/>
          <w:szCs w:val="20"/>
        </w:rPr>
        <w:t xml:space="preserve"> določa</w:t>
      </w:r>
    </w:p>
    <w:p w14:paraId="0F55DE4B" w14:textId="77777777" w:rsidR="008F7079" w:rsidRPr="008F7079" w:rsidRDefault="008F7079" w:rsidP="008F7079">
      <w:pPr>
        <w:jc w:val="both"/>
        <w:rPr>
          <w:rFonts w:ascii="Arial" w:eastAsia="Times New Roman" w:hAnsi="Arial" w:cs="Arial"/>
          <w:sz w:val="20"/>
          <w:szCs w:val="20"/>
        </w:rPr>
      </w:pPr>
    </w:p>
    <w:p w14:paraId="6C3DAC00" w14:textId="77777777" w:rsidR="008F7079" w:rsidRPr="008F7079" w:rsidRDefault="008F7079" w:rsidP="008F7079">
      <w:pPr>
        <w:jc w:val="both"/>
        <w:rPr>
          <w:rFonts w:ascii="Arial" w:eastAsia="Times New Roman" w:hAnsi="Arial" w:cs="Arial"/>
          <w:sz w:val="20"/>
          <w:szCs w:val="20"/>
        </w:rPr>
      </w:pPr>
    </w:p>
    <w:p w14:paraId="14FC7285" w14:textId="5AF5AC3C"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Spremembe</w:t>
      </w:r>
      <w:r w:rsidR="00F61C85">
        <w:rPr>
          <w:rFonts w:ascii="Arial" w:eastAsia="Times New Roman" w:hAnsi="Arial" w:cs="Arial"/>
          <w:b/>
          <w:sz w:val="22"/>
          <w:szCs w:val="22"/>
        </w:rPr>
        <w:t xml:space="preserve"> </w:t>
      </w:r>
      <w:r w:rsidRPr="008F7079">
        <w:rPr>
          <w:rFonts w:ascii="Arial" w:eastAsia="Times New Roman" w:hAnsi="Arial" w:cs="Arial"/>
          <w:b/>
          <w:sz w:val="22"/>
          <w:szCs w:val="22"/>
        </w:rPr>
        <w:t xml:space="preserve">Letnega programa </w:t>
      </w:r>
    </w:p>
    <w:p w14:paraId="33C2215F" w14:textId="77777777"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statističnih raziskovanj za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 xml:space="preserve"> (velja od 1. 1.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 xml:space="preserve"> do 31. 12. 20</w:t>
      </w:r>
      <w:r w:rsidR="00961B51">
        <w:rPr>
          <w:rFonts w:ascii="Arial" w:eastAsia="Times New Roman" w:hAnsi="Arial" w:cs="Arial"/>
          <w:b/>
          <w:sz w:val="22"/>
          <w:szCs w:val="22"/>
        </w:rPr>
        <w:t>2</w:t>
      </w:r>
      <w:r w:rsidR="004B6CB8">
        <w:rPr>
          <w:rFonts w:ascii="Arial" w:eastAsia="Times New Roman" w:hAnsi="Arial" w:cs="Arial"/>
          <w:b/>
          <w:sz w:val="22"/>
          <w:szCs w:val="22"/>
        </w:rPr>
        <w:t>6</w:t>
      </w:r>
      <w:r w:rsidRPr="008F7079">
        <w:rPr>
          <w:rFonts w:ascii="Arial" w:eastAsia="Times New Roman" w:hAnsi="Arial" w:cs="Arial"/>
          <w:b/>
          <w:sz w:val="22"/>
          <w:szCs w:val="22"/>
        </w:rPr>
        <w:t>)</w:t>
      </w:r>
    </w:p>
    <w:p w14:paraId="3987172C" w14:textId="77777777" w:rsidR="008F7079" w:rsidRPr="008F7079" w:rsidRDefault="008F7079" w:rsidP="008F7079">
      <w:pPr>
        <w:jc w:val="center"/>
        <w:rPr>
          <w:rFonts w:ascii="Arial" w:eastAsia="Times New Roman" w:hAnsi="Arial" w:cs="Arial"/>
          <w:b/>
          <w:sz w:val="22"/>
          <w:szCs w:val="22"/>
        </w:rPr>
      </w:pPr>
    </w:p>
    <w:p w14:paraId="0E90CEC6" w14:textId="77777777" w:rsidR="0040113D" w:rsidRDefault="0040113D">
      <w:pPr>
        <w:rPr>
          <w:rFonts w:ascii="Arial" w:eastAsia="Times New Roman" w:hAnsi="Arial" w:cs="Arial"/>
          <w:sz w:val="20"/>
          <w:szCs w:val="20"/>
        </w:rPr>
      </w:pPr>
    </w:p>
    <w:p w14:paraId="406C26B8" w14:textId="1CC28957" w:rsidR="00AA76A2" w:rsidRDefault="00A66F3B" w:rsidP="00927637">
      <w:pPr>
        <w:rPr>
          <w:rFonts w:ascii="Arial" w:hAnsi="Arial" w:cs="Arial"/>
          <w:sz w:val="20"/>
          <w:szCs w:val="20"/>
        </w:rPr>
      </w:pPr>
      <w:r>
        <w:rPr>
          <w:rFonts w:ascii="Arial" w:eastAsia="Times New Roman" w:hAnsi="Arial" w:cs="Arial"/>
          <w:sz w:val="20"/>
          <w:szCs w:val="20"/>
        </w:rPr>
        <w:t xml:space="preserve">V </w:t>
      </w:r>
      <w:r w:rsidR="00D73A3C" w:rsidRPr="008F7079">
        <w:rPr>
          <w:rFonts w:ascii="Arial" w:eastAsia="Times New Roman" w:hAnsi="Arial" w:cs="Arial"/>
          <w:sz w:val="20"/>
          <w:szCs w:val="20"/>
        </w:rPr>
        <w:t>Letnem programu statističnih raziskovanj za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(velja od 1. 1.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do 31. 12. 20</w:t>
      </w:r>
      <w:r w:rsidR="00961B51">
        <w:rPr>
          <w:rFonts w:ascii="Arial" w:eastAsia="Times New Roman" w:hAnsi="Arial" w:cs="Arial"/>
          <w:sz w:val="20"/>
          <w:szCs w:val="20"/>
        </w:rPr>
        <w:t>2</w:t>
      </w:r>
      <w:r w:rsidR="004B6CB8">
        <w:rPr>
          <w:rFonts w:ascii="Arial" w:eastAsia="Times New Roman" w:hAnsi="Arial" w:cs="Arial"/>
          <w:sz w:val="20"/>
          <w:szCs w:val="20"/>
        </w:rPr>
        <w:t>6</w:t>
      </w:r>
      <w:r w:rsidR="00D73A3C" w:rsidRPr="008F7079">
        <w:rPr>
          <w:rFonts w:ascii="Arial" w:eastAsia="Times New Roman" w:hAnsi="Arial" w:cs="Arial"/>
          <w:sz w:val="20"/>
          <w:szCs w:val="20"/>
        </w:rPr>
        <w:t xml:space="preserve">) (Uradni list RS, št. </w:t>
      </w:r>
      <w:r w:rsidR="004B6CB8" w:rsidRPr="004B6CB8">
        <w:rPr>
          <w:rFonts w:ascii="Arial" w:eastAsia="Times New Roman" w:hAnsi="Arial" w:cs="Arial"/>
          <w:sz w:val="20"/>
          <w:szCs w:val="20"/>
        </w:rPr>
        <w:t>92/25</w:t>
      </w:r>
      <w:r w:rsidR="00CC5606">
        <w:rPr>
          <w:rFonts w:ascii="Arial" w:eastAsia="Times New Roman" w:hAnsi="Arial" w:cs="Arial"/>
          <w:sz w:val="20"/>
          <w:szCs w:val="20"/>
        </w:rPr>
        <w:t xml:space="preserve"> in </w:t>
      </w:r>
      <w:r w:rsidR="00CC5606" w:rsidRPr="00CC5606">
        <w:rPr>
          <w:rFonts w:ascii="Arial" w:eastAsia="Times New Roman" w:hAnsi="Arial" w:cs="Arial"/>
          <w:sz w:val="20"/>
          <w:szCs w:val="20"/>
        </w:rPr>
        <w:t>885/26</w:t>
      </w:r>
      <w:r w:rsidR="00D73A3C" w:rsidRPr="008F7079">
        <w:rPr>
          <w:rFonts w:ascii="Arial" w:eastAsia="Times New Roman" w:hAnsi="Arial" w:cs="Arial"/>
          <w:sz w:val="20"/>
          <w:szCs w:val="20"/>
        </w:rPr>
        <w:t>) se v</w:t>
      </w:r>
      <w:r w:rsidR="00D73A3C" w:rsidRPr="0034469E">
        <w:rPr>
          <w:rFonts w:ascii="Arial" w:hAnsi="Arial" w:cs="Arial"/>
          <w:sz w:val="20"/>
          <w:szCs w:val="20"/>
        </w:rPr>
        <w:t xml:space="preserve"> </w:t>
      </w:r>
      <w:r w:rsidR="002C2CFE" w:rsidRPr="0034469E">
        <w:rPr>
          <w:rFonts w:ascii="Arial" w:hAnsi="Arial" w:cs="Arial"/>
          <w:sz w:val="20"/>
          <w:szCs w:val="20"/>
        </w:rPr>
        <w:t xml:space="preserve"> </w:t>
      </w:r>
      <w:r w:rsidR="00AA76A2">
        <w:rPr>
          <w:rFonts w:ascii="Arial" w:hAnsi="Arial" w:cs="Arial"/>
          <w:sz w:val="20"/>
          <w:szCs w:val="20"/>
        </w:rPr>
        <w:t>uvodnem delu besedilo 16. odstavka spremeni tako, da se glasi:</w:t>
      </w:r>
    </w:p>
    <w:p w14:paraId="6E1B9230" w14:textId="34D57EB2" w:rsidR="00AA76A2" w:rsidRDefault="00AA76A2" w:rsidP="00927637">
      <w:pPr>
        <w:rPr>
          <w:rFonts w:ascii="Arial" w:hAnsi="Arial" w:cs="Arial"/>
          <w:sz w:val="20"/>
          <w:szCs w:val="20"/>
        </w:rPr>
      </w:pPr>
    </w:p>
    <w:p w14:paraId="7D6A4382" w14:textId="6C506C21" w:rsidR="00AA76A2" w:rsidRDefault="00AA76A2" w:rsidP="00927637">
      <w:pPr>
        <w:rPr>
          <w:rFonts w:ascii="Arial" w:hAnsi="Arial" w:cs="Arial"/>
          <w:sz w:val="20"/>
          <w:szCs w:val="20"/>
        </w:rPr>
      </w:pPr>
      <w:r>
        <w:rPr>
          <w:rFonts w:ascii="Arial" w:hAnsi="Arial" w:cs="Arial"/>
          <w:sz w:val="20"/>
          <w:szCs w:val="20"/>
        </w:rPr>
        <w:t>»</w:t>
      </w:r>
      <w:r w:rsidRPr="00AA76A2">
        <w:rPr>
          <w:rFonts w:ascii="Arial" w:hAnsi="Arial" w:cs="Arial"/>
          <w:sz w:val="20"/>
          <w:szCs w:val="20"/>
        </w:rPr>
        <w:t>Obveznost poročanja: navedeno je, ali je poročanje podatkov prostovoljno ali obvezno. Prostovoljno sporočanje podatkov velja pri anketiranju oseb oziroma gospodinjstev in za ankete o družinskih kmetijah. Obvezno sporočanje podatkov velja za upravljavce administrativnih virov in podjetja. Kjer vpis ni smiseln, ker npr. v stolpcu »Kdo mora dati podatke in kdaj« ni navedena poročevalska enota ali se rezultati pripravijo le na podlagi statističnih virov izvajalcev dejavnosti državne statistike, je vpisano n. s. (ni smiselno).«</w:t>
      </w:r>
    </w:p>
    <w:p w14:paraId="352A7A56" w14:textId="77777777" w:rsidR="00AA76A2" w:rsidRDefault="00AA76A2" w:rsidP="00927637">
      <w:pPr>
        <w:rPr>
          <w:rFonts w:ascii="Arial" w:hAnsi="Arial" w:cs="Arial"/>
          <w:sz w:val="20"/>
          <w:szCs w:val="20"/>
        </w:rPr>
      </w:pPr>
    </w:p>
    <w:p w14:paraId="74CDE712" w14:textId="77777777" w:rsidR="00AA76A2" w:rsidRDefault="00AA76A2" w:rsidP="00927637">
      <w:pPr>
        <w:rPr>
          <w:rFonts w:ascii="Arial" w:hAnsi="Arial" w:cs="Arial"/>
          <w:sz w:val="20"/>
          <w:szCs w:val="20"/>
        </w:rPr>
      </w:pPr>
    </w:p>
    <w:p w14:paraId="645948F6" w14:textId="0B12C337" w:rsidR="002C2CFE" w:rsidRDefault="00AA76A2" w:rsidP="00927637">
      <w:pPr>
        <w:rPr>
          <w:rFonts w:ascii="Arial" w:hAnsi="Arial" w:cs="Arial"/>
          <w:sz w:val="20"/>
          <w:szCs w:val="20"/>
        </w:rPr>
      </w:pPr>
      <w:r>
        <w:rPr>
          <w:rFonts w:ascii="Arial" w:hAnsi="Arial" w:cs="Arial"/>
          <w:sz w:val="20"/>
          <w:szCs w:val="20"/>
        </w:rPr>
        <w:t xml:space="preserve">V </w:t>
      </w:r>
      <w:r w:rsidR="002C2CFE" w:rsidRPr="0034469E">
        <w:rPr>
          <w:rFonts w:ascii="Arial" w:hAnsi="Arial" w:cs="Arial"/>
          <w:sz w:val="20"/>
          <w:szCs w:val="20"/>
        </w:rPr>
        <w:t xml:space="preserve">Prilogi 1 »Redni del« </w:t>
      </w:r>
      <w:r w:rsidR="00FA547F">
        <w:rPr>
          <w:rFonts w:ascii="Arial" w:hAnsi="Arial" w:cs="Arial"/>
          <w:sz w:val="20"/>
          <w:szCs w:val="20"/>
        </w:rPr>
        <w:t xml:space="preserve">se </w:t>
      </w:r>
      <w:r w:rsidR="002C2CFE" w:rsidRPr="0034469E">
        <w:rPr>
          <w:rFonts w:ascii="Arial" w:hAnsi="Arial" w:cs="Arial"/>
          <w:sz w:val="20"/>
          <w:szCs w:val="20"/>
        </w:rPr>
        <w:t xml:space="preserve">v </w:t>
      </w:r>
      <w:r w:rsidR="002C2CFE">
        <w:rPr>
          <w:rFonts w:ascii="Arial" w:hAnsi="Arial" w:cs="Arial"/>
          <w:sz w:val="20"/>
          <w:szCs w:val="20"/>
        </w:rPr>
        <w:t>poglavju</w:t>
      </w:r>
      <w:r w:rsidR="00A66F3B">
        <w:rPr>
          <w:rFonts w:ascii="Arial" w:hAnsi="Arial" w:cs="Arial"/>
          <w:sz w:val="20"/>
          <w:szCs w:val="20"/>
        </w:rPr>
        <w:t xml:space="preserve"> </w:t>
      </w:r>
      <w:r w:rsidR="00CC5606" w:rsidRPr="00CC5606">
        <w:rPr>
          <w:rFonts w:ascii="Arial" w:eastAsia="Times New Roman" w:hAnsi="Arial" w:cs="Arial"/>
          <w:sz w:val="20"/>
          <w:szCs w:val="20"/>
        </w:rPr>
        <w:t>21 Kmetijstvo, gozdarstvo in ribištvo</w:t>
      </w:r>
      <w:r w:rsidR="00B5616B">
        <w:rPr>
          <w:rFonts w:ascii="Arial" w:eastAsia="Times New Roman" w:hAnsi="Arial" w:cs="Arial"/>
          <w:sz w:val="20"/>
          <w:szCs w:val="20"/>
        </w:rPr>
        <w:t xml:space="preserve"> </w:t>
      </w:r>
      <w:r w:rsidR="00A22637" w:rsidRPr="00A22637">
        <w:rPr>
          <w:rFonts w:ascii="Arial" w:eastAsia="Times New Roman" w:hAnsi="Arial" w:cs="Arial"/>
          <w:sz w:val="20"/>
          <w:szCs w:val="20"/>
        </w:rPr>
        <w:t xml:space="preserve">raziskovanje pod zaporedno številko </w:t>
      </w:r>
      <w:r w:rsidR="00CC5606">
        <w:rPr>
          <w:rFonts w:ascii="Arial" w:eastAsia="Times New Roman" w:hAnsi="Arial" w:cs="Arial"/>
          <w:sz w:val="20"/>
          <w:szCs w:val="20"/>
        </w:rPr>
        <w:t>21</w:t>
      </w:r>
      <w:r w:rsidR="00A22637" w:rsidRPr="00A22637">
        <w:rPr>
          <w:rFonts w:ascii="Arial" w:eastAsia="Times New Roman" w:hAnsi="Arial" w:cs="Arial"/>
          <w:sz w:val="20"/>
          <w:szCs w:val="20"/>
        </w:rPr>
        <w:t>.</w:t>
      </w:r>
      <w:r w:rsidR="00CC5606">
        <w:rPr>
          <w:rFonts w:ascii="Arial" w:eastAsia="Times New Roman" w:hAnsi="Arial" w:cs="Arial"/>
          <w:sz w:val="20"/>
          <w:szCs w:val="20"/>
        </w:rPr>
        <w:t>10</w:t>
      </w:r>
      <w:r w:rsidR="00A22637" w:rsidRPr="00A22637">
        <w:rPr>
          <w:rFonts w:ascii="Arial" w:eastAsia="Times New Roman" w:hAnsi="Arial" w:cs="Arial"/>
          <w:sz w:val="20"/>
          <w:szCs w:val="20"/>
        </w:rPr>
        <w:t xml:space="preserve"> </w:t>
      </w:r>
      <w:r w:rsidR="00CC5606" w:rsidRPr="00CC5606">
        <w:rPr>
          <w:rFonts w:ascii="Arial" w:eastAsia="Times New Roman" w:hAnsi="Arial" w:cs="Arial"/>
          <w:sz w:val="20"/>
          <w:szCs w:val="20"/>
        </w:rPr>
        <w:t xml:space="preserve">Živinoreja in posejane površine v jesenski setvi </w:t>
      </w:r>
      <w:r w:rsidR="00A22637" w:rsidRPr="00A22637">
        <w:rPr>
          <w:rFonts w:ascii="Arial" w:eastAsia="Times New Roman" w:hAnsi="Arial" w:cs="Arial"/>
          <w:sz w:val="20"/>
          <w:szCs w:val="20"/>
        </w:rPr>
        <w:t>spremeni tako, da se glasi:</w:t>
      </w:r>
    </w:p>
    <w:p w14:paraId="47EC6224" w14:textId="4BCA5333" w:rsidR="009E7678" w:rsidRDefault="009E7678" w:rsidP="009E7678">
      <w:pPr>
        <w:ind w:left="14400" w:firstLine="720"/>
        <w:rPr>
          <w:rFonts w:ascii="Arial" w:eastAsia="Times New Roman" w:hAnsi="Arial" w:cs="Arial"/>
          <w:sz w:val="20"/>
          <w:szCs w:val="20"/>
        </w:rPr>
      </w:pPr>
    </w:p>
    <w:p w14:paraId="6CB82D63" w14:textId="77777777" w:rsidR="0054579A" w:rsidRDefault="0054579A" w:rsidP="0054579A">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54579A" w14:paraId="61599D6F" w14:textId="77777777" w:rsidTr="00B757F8">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70B218B0" w14:textId="77777777" w:rsidR="0054579A" w:rsidRDefault="0054579A" w:rsidP="00B757F8">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7B69FD2A" w14:textId="77777777" w:rsidR="0054579A" w:rsidRDefault="0054579A" w:rsidP="00B757F8">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2C221D62" w14:textId="77777777" w:rsidR="0054579A" w:rsidRDefault="0054579A" w:rsidP="00B757F8">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33CE0C73" w14:textId="77777777" w:rsidR="0054579A" w:rsidRDefault="0054579A" w:rsidP="00B757F8">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2C05513" w14:textId="77777777" w:rsidR="0054579A" w:rsidRDefault="0054579A" w:rsidP="00B757F8">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278C5D58" w14:textId="77777777" w:rsidR="0054579A" w:rsidRDefault="0054579A" w:rsidP="00B757F8">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EE5CF96" w14:textId="77777777" w:rsidR="0054579A" w:rsidRDefault="0054579A" w:rsidP="00B757F8">
            <w:pPr>
              <w:jc w:val="center"/>
              <w:rPr>
                <w:rFonts w:eastAsia="Times New Roman"/>
                <w:sz w:val="16"/>
                <w:szCs w:val="16"/>
              </w:rPr>
            </w:pPr>
            <w:r>
              <w:rPr>
                <w:rFonts w:eastAsia="Times New Roman"/>
                <w:sz w:val="16"/>
                <w:szCs w:val="16"/>
              </w:rPr>
              <w:t>Prva objava</w:t>
            </w:r>
          </w:p>
        </w:tc>
      </w:tr>
      <w:tr w:rsidR="0054579A" w14:paraId="6B101281" w14:textId="77777777" w:rsidTr="00B757F8">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14:paraId="45F99366" w14:textId="77777777" w:rsidR="0054579A" w:rsidRDefault="0054579A" w:rsidP="00B757F8">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14:paraId="1298955C" w14:textId="77777777" w:rsidR="0054579A" w:rsidRDefault="0054579A" w:rsidP="00B757F8">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14:paraId="02A6B415" w14:textId="77777777" w:rsidR="0054579A" w:rsidRDefault="0054579A" w:rsidP="00B757F8">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14:paraId="50572BF2" w14:textId="77777777" w:rsidR="0054579A" w:rsidRDefault="0054579A" w:rsidP="00B757F8">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3B3DC419" w14:textId="77777777" w:rsidR="0054579A" w:rsidRDefault="0054579A" w:rsidP="00B757F8">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B98D41D" w14:textId="77777777" w:rsidR="0054579A" w:rsidRDefault="0054579A" w:rsidP="00B757F8">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10E3EFE" w14:textId="77777777" w:rsidR="0054579A" w:rsidRDefault="0054579A" w:rsidP="00B757F8">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5A9363AC" w14:textId="77777777" w:rsidR="0054579A" w:rsidRDefault="0054579A" w:rsidP="00B757F8">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14:paraId="6363AFAC" w14:textId="77777777" w:rsidR="0054579A" w:rsidRDefault="0054579A" w:rsidP="00B757F8">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14:paraId="025752CC" w14:textId="77777777" w:rsidR="0054579A" w:rsidRDefault="0054579A" w:rsidP="00B757F8">
            <w:pPr>
              <w:rPr>
                <w:rFonts w:eastAsia="Times New Roman"/>
                <w:sz w:val="16"/>
                <w:szCs w:val="16"/>
              </w:rPr>
            </w:pPr>
          </w:p>
        </w:tc>
      </w:tr>
      <w:tr w:rsidR="0054579A" w14:paraId="0F79F4E1" w14:textId="77777777"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2A2DA1F" w14:textId="77777777" w:rsidR="0054579A" w:rsidRDefault="0054579A" w:rsidP="00B757F8">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1C96C063" w14:textId="77777777" w:rsidR="0054579A" w:rsidRDefault="0054579A" w:rsidP="00B757F8">
            <w:pPr>
              <w:pStyle w:val="modul"/>
            </w:pPr>
            <w:r>
              <w:t>21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E5F69BC" w14:textId="77777777" w:rsidR="0054579A" w:rsidRDefault="0054579A" w:rsidP="00B757F8">
            <w:pPr>
              <w:rPr>
                <w:rFonts w:eastAsia="Times New Roman"/>
                <w:sz w:val="16"/>
                <w:szCs w:val="16"/>
              </w:rPr>
            </w:pPr>
            <w:r>
              <w:rPr>
                <w:rFonts w:eastAsia="Times New Roman"/>
                <w:b/>
                <w:bCs/>
                <w:sz w:val="16"/>
                <w:szCs w:val="16"/>
              </w:rPr>
              <w:t>Kmetijstvo, gozdarstvo in ribištvo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D682DFD" w14:textId="77777777"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70B8EA78" w14:textId="77777777"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107FA34"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A165311"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57D732B"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8B7FC3F" w14:textId="77777777" w:rsidR="0054579A" w:rsidRDefault="0054579A" w:rsidP="00B757F8">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554C0EC" w14:textId="77777777" w:rsidR="0054579A" w:rsidRDefault="0054579A" w:rsidP="00B757F8">
            <w:pPr>
              <w:rPr>
                <w:rFonts w:eastAsia="Times New Roman"/>
                <w:sz w:val="16"/>
                <w:szCs w:val="16"/>
              </w:rPr>
            </w:pPr>
          </w:p>
        </w:tc>
      </w:tr>
      <w:tr w:rsidR="00CC5606" w14:paraId="61DC6AFC" w14:textId="77777777"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4B418BB" w14:textId="2F1498D5" w:rsidR="00CC5606" w:rsidRDefault="00CC5606" w:rsidP="00CC5606">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1C25923B" w14:textId="336A39F9" w:rsidR="00CC5606" w:rsidRDefault="00CC5606" w:rsidP="00CC5606">
            <w:pPr>
              <w:rPr>
                <w:rFonts w:eastAsia="Times New Roman"/>
                <w:sz w:val="16"/>
                <w:szCs w:val="16"/>
              </w:rPr>
            </w:pPr>
            <w:r>
              <w:rPr>
                <w:rFonts w:eastAsia="Times New Roman"/>
                <w:sz w:val="16"/>
                <w:szCs w:val="16"/>
              </w:rPr>
              <w:t>21.10</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867A22B" w14:textId="3EE1259A" w:rsidR="00CC5606" w:rsidRDefault="00CC5606" w:rsidP="00CC5606">
            <w:pPr>
              <w:rPr>
                <w:rFonts w:eastAsia="Times New Roman"/>
                <w:sz w:val="16"/>
                <w:szCs w:val="16"/>
              </w:rPr>
            </w:pPr>
            <w:r>
              <w:rPr>
                <w:rFonts w:eastAsia="Times New Roman"/>
                <w:sz w:val="16"/>
                <w:szCs w:val="16"/>
              </w:rPr>
              <w:t>Živinoreja in posejane površine v jesenski setvi</w:t>
            </w:r>
            <w:r>
              <w:rPr>
                <w:rFonts w:eastAsia="Times New Roman"/>
                <w:sz w:val="16"/>
                <w:szCs w:val="16"/>
              </w:rPr>
              <w:br/>
              <w:t>KME-DEC</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AC5496C" w14:textId="7ECAB332" w:rsidR="00CC5606" w:rsidRDefault="00CC5606" w:rsidP="00CC5606">
            <w:pPr>
              <w:rPr>
                <w:rFonts w:eastAsia="Times New Roman"/>
                <w:sz w:val="16"/>
                <w:szCs w:val="16"/>
              </w:rPr>
            </w:pPr>
            <w:r>
              <w:rPr>
                <w:rFonts w:eastAsia="Times New Roman"/>
                <w:sz w:val="16"/>
                <w:szCs w:val="16"/>
              </w:rPr>
              <w:t>Spremljanje števila živine, zakola domačih živali na kmetijskih gospodarstvih, prireje mleka in jajc, prikaz nekaterih podatkov rastlinske proizvodnje, ki niso zajeti v drugih raziskovanjih, in prikaz nekaterih drugih podatkov s področja kmetijstva.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D9EB377" w14:textId="3D0F9300" w:rsidR="00CC5606" w:rsidRDefault="00CC5606" w:rsidP="00CC5606">
            <w:pPr>
              <w:rPr>
                <w:rFonts w:eastAsia="Times New Roman"/>
                <w:sz w:val="16"/>
                <w:szCs w:val="16"/>
              </w:rPr>
            </w:pPr>
            <w:r>
              <w:rPr>
                <w:rFonts w:eastAsia="Times New Roman"/>
                <w:sz w:val="16"/>
                <w:szCs w:val="16"/>
              </w:rPr>
              <w:t xml:space="preserve">Vprašalnik </w:t>
            </w:r>
            <w:r w:rsidRPr="0061761B">
              <w:rPr>
                <w:rFonts w:eastAsia="Times New Roman"/>
                <w:sz w:val="16"/>
                <w:szCs w:val="16"/>
              </w:rPr>
              <w:t>za skupno zbiranj</w:t>
            </w:r>
            <w:r>
              <w:rPr>
                <w:rFonts w:eastAsia="Times New Roman"/>
                <w:sz w:val="16"/>
                <w:szCs w:val="16"/>
              </w:rPr>
              <w:t xml:space="preserve">e podatkov KME-JUNSTRK in KME-DEC: Podatki o številu živine po vrstah in kategorijah, živalski prireji, naknadnih posevkih v opazovanem letu ter drugi podatki pomembni za spremljanje živinoreje in kmetijske rastlinske pridelave; kontaktni podatki osebe, ki izpolnjuje vprašalnik; čas, potreben za izpolnjevanje vprašalnika. Osebni podatki nosilca kmetijske proizvodnje na kmetijskem gospodarstvu: ime in priimek ter naslov vključno z EID-ji; identifikator kmetijskega gospodarstva (KMG-MID), sodelovanje v raziskovanju. Administrativni viri: Število živine po vrstah in </w:t>
            </w:r>
            <w:r>
              <w:rPr>
                <w:rFonts w:eastAsia="Times New Roman"/>
                <w:sz w:val="16"/>
                <w:szCs w:val="16"/>
              </w:rPr>
              <w:lastRenderedPageBreak/>
              <w:t>kategorijah, bilanca živine, živalska prireja, posejane površine v jesenski setvi, naknadni posevki v opazovanem letu ter drugi podatki pomembni za spremljanje živinoreje in kmetijske rastlinske pridelave. Osebni podatki nosilca kmetijske proizvodnje na kmetijskem gospodarstvu: ime in priimek ter naslov, telefonska številka, e-naslov; identifikator kmetijskega gospodarstva (KMG-MID).</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C57A031" w14:textId="75B25F8F" w:rsidR="00CC5606" w:rsidRDefault="00CC5606" w:rsidP="00CC5606">
            <w:pPr>
              <w:rPr>
                <w:rFonts w:eastAsia="Times New Roman"/>
                <w:sz w:val="16"/>
                <w:szCs w:val="16"/>
              </w:rPr>
            </w:pPr>
            <w:r>
              <w:rPr>
                <w:rFonts w:eastAsia="Times New Roman"/>
                <w:sz w:val="16"/>
                <w:szCs w:val="16"/>
              </w:rPr>
              <w:lastRenderedPageBreak/>
              <w:t xml:space="preserve">Izbrana kmetijska gospodarstva: oktober-december 2026. Administrativni viri: UVHVVR (CRG, CRPŠ, CRD, EIRŽ, ERŽ, Register obratov rej za kokoši nesnice, CRR), večkrat v letu; ARSKTRP (neposredna plačila; podatki o proizvodnji in označevanju valilnih jajc in en dan starih piščancev, večkrat letno; podatki, ki se zbirajo na podlagi pravilnika o evidenci za sektor mleka in v tržno informacijskem sistemu za trg mleka in mlečnih izdelkov), MKGP (evidenca ekoloških pridelovalcev in predelovalcev), večkrat v letu; KIS (CPZG), do 25. 2.. Statistični viri: ADR-PODJ, SRKG, INTRASTAT, </w:t>
            </w:r>
            <w:r>
              <w:rPr>
                <w:rFonts w:eastAsia="Times New Roman"/>
                <w:sz w:val="16"/>
                <w:szCs w:val="16"/>
              </w:rPr>
              <w:lastRenderedPageBreak/>
              <w:t xml:space="preserve">EKSTRASTAT, </w:t>
            </w:r>
            <w:r w:rsidRPr="00AB3A6D">
              <w:rPr>
                <w:rFonts w:eastAsia="Times New Roman"/>
                <w:sz w:val="16"/>
                <w:szCs w:val="16"/>
              </w:rPr>
              <w:t>KME-JUNSTRK</w:t>
            </w:r>
            <w:r>
              <w:rPr>
                <w:rFonts w:eastAsia="Times New Roman"/>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8A947FA" w14:textId="0A3B37D2" w:rsidR="00CC5606" w:rsidRDefault="00CC5606" w:rsidP="00CC5606">
            <w:pPr>
              <w:rPr>
                <w:rFonts w:eastAsia="Times New Roman"/>
                <w:sz w:val="16"/>
                <w:szCs w:val="16"/>
              </w:rPr>
            </w:pPr>
            <w:r>
              <w:rPr>
                <w:rFonts w:eastAsia="Times New Roman"/>
                <w:sz w:val="16"/>
                <w:szCs w:val="16"/>
              </w:rPr>
              <w:lastRenderedPageBreak/>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13B02EE" w14:textId="53E185A8" w:rsidR="00CC5606" w:rsidRDefault="00CC5606" w:rsidP="00CC5606">
            <w:pPr>
              <w:rPr>
                <w:rFonts w:eastAsia="Times New Roman"/>
                <w:sz w:val="16"/>
                <w:szCs w:val="16"/>
              </w:rPr>
            </w:pPr>
            <w:r>
              <w:rPr>
                <w:rFonts w:eastAsia="Times New Roman"/>
                <w:sz w:val="16"/>
                <w:szCs w:val="16"/>
              </w:rPr>
              <w:t>1. 11. in obdobje 12 mesecev pred tem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FEC5EBF" w14:textId="336134F8" w:rsidR="00CC5606" w:rsidRDefault="00CC5606" w:rsidP="00CC5606">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19FB89A6" w14:textId="4DF9BF37" w:rsidR="00CC5606" w:rsidRDefault="00CC5606" w:rsidP="00CC5606">
            <w:pPr>
              <w:rPr>
                <w:rFonts w:eastAsia="Times New Roman"/>
                <w:sz w:val="16"/>
                <w:szCs w:val="16"/>
              </w:rPr>
            </w:pPr>
            <w:r>
              <w:rPr>
                <w:rFonts w:eastAsia="Times New Roman"/>
                <w:sz w:val="16"/>
                <w:szCs w:val="16"/>
              </w:rPr>
              <w:t>Februar 2027</w:t>
            </w:r>
          </w:p>
        </w:tc>
      </w:tr>
    </w:tbl>
    <w:p w14:paraId="600142E6" w14:textId="43439761" w:rsidR="002720F3" w:rsidRDefault="00F61C85" w:rsidP="002720F3">
      <w:pPr>
        <w:jc w:val="right"/>
        <w:rPr>
          <w:rFonts w:ascii="Arial" w:eastAsia="Times New Roman" w:hAnsi="Arial" w:cs="Arial"/>
          <w:sz w:val="20"/>
          <w:szCs w:val="20"/>
        </w:rPr>
      </w:pPr>
      <w:r>
        <w:rPr>
          <w:rFonts w:ascii="Arial" w:hAnsi="Arial" w:cs="Arial"/>
          <w:sz w:val="20"/>
          <w:szCs w:val="20"/>
        </w:rPr>
        <w:t>«</w:t>
      </w:r>
      <w:r w:rsidR="00EE7B90">
        <w:rPr>
          <w:rFonts w:ascii="Arial" w:hAnsi="Arial" w:cs="Arial"/>
          <w:sz w:val="20"/>
          <w:szCs w:val="20"/>
        </w:rPr>
        <w:t>.</w:t>
      </w:r>
    </w:p>
    <w:p w14:paraId="2B706D56" w14:textId="77777777" w:rsidR="0054579A" w:rsidRDefault="0054579A" w:rsidP="002720F3">
      <w:pPr>
        <w:jc w:val="right"/>
        <w:rPr>
          <w:rFonts w:ascii="Arial" w:eastAsia="Times New Roman" w:hAnsi="Arial" w:cs="Arial"/>
          <w:sz w:val="20"/>
          <w:szCs w:val="20"/>
        </w:rPr>
      </w:pPr>
    </w:p>
    <w:p w14:paraId="349DB0A5" w14:textId="32764BCD" w:rsidR="0054579A" w:rsidRDefault="00F47D27" w:rsidP="0054579A">
      <w:pPr>
        <w:rPr>
          <w:rFonts w:ascii="Arial" w:eastAsia="Times New Roman" w:hAnsi="Arial" w:cs="Arial"/>
          <w:sz w:val="20"/>
          <w:szCs w:val="20"/>
        </w:rPr>
      </w:pPr>
      <w:r>
        <w:rPr>
          <w:rFonts w:ascii="Arial" w:eastAsia="Times New Roman" w:hAnsi="Arial" w:cs="Arial"/>
          <w:sz w:val="20"/>
          <w:szCs w:val="20"/>
        </w:rPr>
        <w:t>R</w:t>
      </w:r>
      <w:r w:rsidR="0054579A" w:rsidRPr="0054579A">
        <w:rPr>
          <w:rFonts w:ascii="Arial" w:eastAsia="Times New Roman" w:hAnsi="Arial" w:cs="Arial"/>
          <w:sz w:val="20"/>
          <w:szCs w:val="20"/>
        </w:rPr>
        <w:t xml:space="preserve">aziskovanje </w:t>
      </w:r>
      <w:r w:rsidR="0054579A" w:rsidRPr="00E61927">
        <w:rPr>
          <w:rFonts w:ascii="Arial" w:eastAsia="Times New Roman" w:hAnsi="Arial" w:cs="Arial"/>
          <w:sz w:val="20"/>
          <w:szCs w:val="20"/>
        </w:rPr>
        <w:t xml:space="preserve">pod zaporedno številko </w:t>
      </w:r>
      <w:r w:rsidR="0054579A">
        <w:rPr>
          <w:rFonts w:ascii="Arial" w:eastAsia="Times New Roman" w:hAnsi="Arial" w:cs="Arial"/>
          <w:sz w:val="20"/>
          <w:szCs w:val="20"/>
        </w:rPr>
        <w:t>21</w:t>
      </w:r>
      <w:r w:rsidR="0054579A" w:rsidRPr="00E61927">
        <w:rPr>
          <w:rFonts w:ascii="Arial" w:eastAsia="Times New Roman" w:hAnsi="Arial" w:cs="Arial"/>
          <w:sz w:val="20"/>
          <w:szCs w:val="20"/>
        </w:rPr>
        <w:t>.</w:t>
      </w:r>
      <w:r w:rsidR="008D565C">
        <w:rPr>
          <w:rFonts w:ascii="Arial" w:eastAsia="Times New Roman" w:hAnsi="Arial" w:cs="Arial"/>
          <w:sz w:val="20"/>
          <w:szCs w:val="20"/>
        </w:rPr>
        <w:t>26</w:t>
      </w:r>
      <w:r w:rsidR="0054579A" w:rsidRPr="00E61927">
        <w:rPr>
          <w:rFonts w:ascii="Arial" w:eastAsia="Times New Roman" w:hAnsi="Arial" w:cs="Arial"/>
          <w:sz w:val="20"/>
          <w:szCs w:val="20"/>
        </w:rPr>
        <w:t xml:space="preserve"> </w:t>
      </w:r>
      <w:r w:rsidR="008D565C" w:rsidRPr="008D565C">
        <w:rPr>
          <w:rFonts w:ascii="Arial" w:eastAsia="Times New Roman" w:hAnsi="Arial" w:cs="Arial"/>
          <w:sz w:val="20"/>
          <w:szCs w:val="20"/>
        </w:rPr>
        <w:t>Struktura kmetijskih gospodarstev</w:t>
      </w:r>
      <w:r w:rsidR="0054579A" w:rsidRPr="0054579A">
        <w:rPr>
          <w:rFonts w:ascii="Arial" w:eastAsia="Times New Roman" w:hAnsi="Arial" w:cs="Arial"/>
          <w:sz w:val="20"/>
          <w:szCs w:val="20"/>
        </w:rPr>
        <w:t xml:space="preserve"> </w:t>
      </w:r>
      <w:r>
        <w:rPr>
          <w:rFonts w:ascii="Arial" w:eastAsia="Times New Roman" w:hAnsi="Arial" w:cs="Arial"/>
          <w:sz w:val="20"/>
          <w:szCs w:val="20"/>
        </w:rPr>
        <w:t xml:space="preserve">se </w:t>
      </w:r>
      <w:r w:rsidR="0054579A" w:rsidRPr="00E61927">
        <w:rPr>
          <w:rFonts w:ascii="Arial" w:eastAsia="Times New Roman" w:hAnsi="Arial" w:cs="Arial"/>
          <w:sz w:val="20"/>
          <w:szCs w:val="20"/>
        </w:rPr>
        <w:t>spremeni tako, da se glasi:</w:t>
      </w:r>
    </w:p>
    <w:p w14:paraId="208E886E" w14:textId="77777777" w:rsidR="0054579A" w:rsidRDefault="0054579A" w:rsidP="0054579A">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54579A" w14:paraId="15E40CAC" w14:textId="77777777" w:rsidTr="00B757F8">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17149950" w14:textId="77777777" w:rsidR="0054579A" w:rsidRDefault="0054579A" w:rsidP="00B757F8">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0C4A5221" w14:textId="77777777" w:rsidR="0054579A" w:rsidRDefault="0054579A" w:rsidP="00B757F8">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1A3D7B15" w14:textId="77777777" w:rsidR="0054579A" w:rsidRDefault="0054579A" w:rsidP="00B757F8">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3A785DB" w14:textId="77777777" w:rsidR="0054579A" w:rsidRDefault="0054579A" w:rsidP="00B757F8">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CC7095D" w14:textId="77777777" w:rsidR="0054579A" w:rsidRDefault="0054579A" w:rsidP="00B757F8">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ABEF05A" w14:textId="77777777" w:rsidR="0054579A" w:rsidRDefault="0054579A" w:rsidP="00B757F8">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1A17960C" w14:textId="77777777" w:rsidR="0054579A" w:rsidRDefault="0054579A" w:rsidP="00B757F8">
            <w:pPr>
              <w:jc w:val="center"/>
              <w:rPr>
                <w:rFonts w:eastAsia="Times New Roman"/>
                <w:sz w:val="16"/>
                <w:szCs w:val="16"/>
              </w:rPr>
            </w:pPr>
            <w:r>
              <w:rPr>
                <w:rFonts w:eastAsia="Times New Roman"/>
                <w:sz w:val="16"/>
                <w:szCs w:val="16"/>
              </w:rPr>
              <w:t>Prva objava</w:t>
            </w:r>
          </w:p>
        </w:tc>
      </w:tr>
      <w:tr w:rsidR="0054579A" w14:paraId="72334177" w14:textId="77777777" w:rsidTr="00B757F8">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14:paraId="68C6F2CE" w14:textId="77777777" w:rsidR="0054579A" w:rsidRDefault="0054579A" w:rsidP="00B757F8">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14:paraId="335DBE40" w14:textId="77777777" w:rsidR="0054579A" w:rsidRDefault="0054579A" w:rsidP="00B757F8">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14:paraId="2E5868EE" w14:textId="77777777" w:rsidR="0054579A" w:rsidRDefault="0054579A" w:rsidP="00B757F8">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14:paraId="10BE3779" w14:textId="77777777" w:rsidR="0054579A" w:rsidRDefault="0054579A" w:rsidP="00B757F8">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6C62DB98" w14:textId="77777777" w:rsidR="0054579A" w:rsidRDefault="0054579A" w:rsidP="00B757F8">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278F50BA" w14:textId="77777777" w:rsidR="0054579A" w:rsidRDefault="0054579A" w:rsidP="00B757F8">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4018C8CF" w14:textId="77777777" w:rsidR="0054579A" w:rsidRDefault="0054579A" w:rsidP="00B757F8">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14:paraId="11DC93DB" w14:textId="77777777" w:rsidR="0054579A" w:rsidRDefault="0054579A" w:rsidP="00B757F8">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14:paraId="5620E630" w14:textId="77777777" w:rsidR="0054579A" w:rsidRDefault="0054579A" w:rsidP="00B757F8">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14:paraId="472BB107" w14:textId="77777777" w:rsidR="0054579A" w:rsidRDefault="0054579A" w:rsidP="00B757F8">
            <w:pPr>
              <w:rPr>
                <w:rFonts w:eastAsia="Times New Roman"/>
                <w:sz w:val="16"/>
                <w:szCs w:val="16"/>
              </w:rPr>
            </w:pPr>
          </w:p>
        </w:tc>
      </w:tr>
      <w:tr w:rsidR="0054579A" w14:paraId="1E8E79EB" w14:textId="77777777"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3636FF6" w14:textId="77777777" w:rsidR="0054579A" w:rsidRDefault="0054579A" w:rsidP="00B757F8">
            <w:pPr>
              <w:rPr>
                <w:rFonts w:eastAsia="Times New Roman"/>
                <w:sz w:val="16"/>
                <w:szCs w:val="16"/>
              </w:rPr>
            </w:pP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8CB026B" w14:textId="77777777" w:rsidR="0054579A" w:rsidRDefault="0054579A" w:rsidP="00B757F8">
            <w:pPr>
              <w:pStyle w:val="modul"/>
            </w:pPr>
            <w:r>
              <w:t>21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F287260" w14:textId="77777777" w:rsidR="0054579A" w:rsidRDefault="0054579A" w:rsidP="00B757F8">
            <w:pPr>
              <w:rPr>
                <w:rFonts w:eastAsia="Times New Roman"/>
                <w:sz w:val="16"/>
                <w:szCs w:val="16"/>
              </w:rPr>
            </w:pPr>
            <w:r>
              <w:rPr>
                <w:rFonts w:eastAsia="Times New Roman"/>
                <w:b/>
                <w:bCs/>
                <w:sz w:val="16"/>
                <w:szCs w:val="16"/>
              </w:rPr>
              <w:t>Kmetijstvo, gozdarstvo in ribištvo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7DB8ACDB" w14:textId="77777777"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0CC41A0" w14:textId="77777777" w:rsidR="0054579A" w:rsidRDefault="0054579A" w:rsidP="00B757F8">
            <w:pPr>
              <w:rPr>
                <w:rFonts w:eastAsia="Times New Roman"/>
                <w:sz w:val="16"/>
                <w:szCs w:val="16"/>
              </w:rPr>
            </w:pP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6FE588A"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6976F91"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7A9FC173" w14:textId="77777777" w:rsidR="0054579A" w:rsidRDefault="0054579A" w:rsidP="00B757F8">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DCD4652" w14:textId="77777777" w:rsidR="0054579A" w:rsidRDefault="0054579A" w:rsidP="00B757F8">
            <w:pPr>
              <w:rPr>
                <w:rFonts w:eastAsia="Times New Roman"/>
                <w:sz w:val="16"/>
                <w:szCs w:val="16"/>
              </w:rPr>
            </w:pP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70FA736" w14:textId="77777777" w:rsidR="0054579A" w:rsidRDefault="0054579A" w:rsidP="00B757F8">
            <w:pPr>
              <w:rPr>
                <w:rFonts w:eastAsia="Times New Roman"/>
                <w:sz w:val="16"/>
                <w:szCs w:val="16"/>
              </w:rPr>
            </w:pPr>
          </w:p>
        </w:tc>
      </w:tr>
      <w:tr w:rsidR="00CC5606" w14:paraId="42482000" w14:textId="77777777" w:rsidTr="00B757F8">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AE7E1CB" w14:textId="1E5FC09E" w:rsidR="00CC5606" w:rsidRDefault="00CC5606" w:rsidP="00CC5606">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CCE1625" w14:textId="27AA0204" w:rsidR="00CC5606" w:rsidRDefault="00CC5606" w:rsidP="00CC5606">
            <w:pPr>
              <w:rPr>
                <w:rFonts w:eastAsia="Times New Roman"/>
                <w:sz w:val="16"/>
                <w:szCs w:val="16"/>
              </w:rPr>
            </w:pPr>
            <w:r>
              <w:rPr>
                <w:rFonts w:eastAsia="Times New Roman"/>
                <w:sz w:val="16"/>
                <w:szCs w:val="16"/>
              </w:rPr>
              <w:t>21.26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9344469" w14:textId="0F00619A" w:rsidR="00CC5606" w:rsidRDefault="00CC5606" w:rsidP="00CC5606">
            <w:pPr>
              <w:rPr>
                <w:rFonts w:eastAsia="Times New Roman"/>
                <w:sz w:val="16"/>
                <w:szCs w:val="16"/>
              </w:rPr>
            </w:pPr>
            <w:r>
              <w:rPr>
                <w:rFonts w:eastAsia="Times New Roman"/>
                <w:sz w:val="16"/>
                <w:szCs w:val="16"/>
              </w:rPr>
              <w:t>Struktura kmetijskih gospodarstev</w:t>
            </w:r>
            <w:r>
              <w:rPr>
                <w:rFonts w:eastAsia="Times New Roman"/>
                <w:sz w:val="16"/>
                <w:szCs w:val="16"/>
              </w:rPr>
              <w:br/>
              <w:t>KME-JUNSTRK</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4531481C" w14:textId="33F9FBA2" w:rsidR="00CC5606" w:rsidRDefault="00CC5606" w:rsidP="00CC5606">
            <w:pPr>
              <w:rPr>
                <w:rFonts w:eastAsia="Times New Roman"/>
                <w:sz w:val="16"/>
                <w:szCs w:val="16"/>
              </w:rPr>
            </w:pPr>
            <w:r>
              <w:rPr>
                <w:rFonts w:eastAsia="Times New Roman"/>
                <w:sz w:val="16"/>
                <w:szCs w:val="16"/>
              </w:rPr>
              <w:t>Spremljanje strukture kmetijskih gospodarstev: struktura kmetijske proizvodnje, podatki razvoja podeželja, delovna sila na kmetijskih gospodarstvih in druge pridobitne dejavnosti, bivalni prostori živali in ravnanje z živinskimi gnojili, ter struktura vinogradov.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EA83D75" w14:textId="1A86672B" w:rsidR="00CC5606" w:rsidRDefault="00CC5606" w:rsidP="00CC5606">
            <w:pPr>
              <w:rPr>
                <w:rFonts w:eastAsia="Times New Roman"/>
                <w:sz w:val="16"/>
                <w:szCs w:val="16"/>
              </w:rPr>
            </w:pPr>
            <w:r>
              <w:rPr>
                <w:rFonts w:eastAsia="Times New Roman"/>
                <w:sz w:val="16"/>
                <w:szCs w:val="16"/>
              </w:rPr>
              <w:t xml:space="preserve">Vprašalnik </w:t>
            </w:r>
            <w:r w:rsidRPr="00AE37A3">
              <w:rPr>
                <w:rFonts w:eastAsia="Times New Roman"/>
                <w:sz w:val="16"/>
                <w:szCs w:val="16"/>
              </w:rPr>
              <w:t xml:space="preserve">za skupno zbiranje podatkov </w:t>
            </w:r>
            <w:r>
              <w:rPr>
                <w:rFonts w:eastAsia="Times New Roman"/>
                <w:sz w:val="16"/>
                <w:szCs w:val="16"/>
              </w:rPr>
              <w:t>KME-JUNSTRK</w:t>
            </w:r>
            <w:r>
              <w:t xml:space="preserve"> </w:t>
            </w:r>
            <w:r w:rsidRPr="00AE37A3">
              <w:rPr>
                <w:rFonts w:eastAsia="Times New Roman"/>
                <w:sz w:val="16"/>
                <w:szCs w:val="16"/>
              </w:rPr>
              <w:t>in KME-DEC</w:t>
            </w:r>
            <w:r>
              <w:rPr>
                <w:rFonts w:eastAsia="Times New Roman"/>
                <w:sz w:val="16"/>
                <w:szCs w:val="16"/>
              </w:rPr>
              <w:t>: upravitelj kmetijskega gospodarstva, vrsta lastništva kmetijskih zemljišč v uporabi, kmetijska in druga zemljišča (tudi pokrit prostor)</w:t>
            </w:r>
            <w:r>
              <w:t xml:space="preserve"> </w:t>
            </w:r>
            <w:r w:rsidRPr="00AE37A3">
              <w:rPr>
                <w:rFonts w:eastAsia="Times New Roman"/>
                <w:sz w:val="16"/>
                <w:szCs w:val="16"/>
              </w:rPr>
              <w:t>ter posevki in upravljanje trajnega travinja,</w:t>
            </w:r>
            <w:r>
              <w:rPr>
                <w:rFonts w:eastAsia="Times New Roman"/>
                <w:sz w:val="16"/>
                <w:szCs w:val="16"/>
              </w:rPr>
              <w:t>, namakalna zemljišča, živina po vrstah</w:t>
            </w:r>
            <w:r>
              <w:t xml:space="preserve"> </w:t>
            </w:r>
            <w:r w:rsidRPr="00AE37A3">
              <w:rPr>
                <w:rFonts w:eastAsia="Times New Roman"/>
                <w:sz w:val="16"/>
                <w:szCs w:val="16"/>
              </w:rPr>
              <w:t>ter prireja živalskih proizvodov</w:t>
            </w:r>
            <w:r>
              <w:rPr>
                <w:rFonts w:eastAsia="Times New Roman"/>
                <w:sz w:val="16"/>
                <w:szCs w:val="16"/>
              </w:rPr>
              <w:t xml:space="preserve">, upravljanje kmetij, delovna sila, druge pridobitne dejavnosti, bivalni prostori živali, uporaba hranilnih snovi in živinskih gnojil na kmetiji, tehnike uporabe živinskih gnojil, prostori za živinska gnojila. Osebni podatki nosilca kmetijske proizvodnje na kmetijskem gospodarstvu: ime in priimek ter naslov vključno z EID-ji, telefonska številka, e-naslov, identifikator kmetijskega gospodarstva (KMG-MID) in KME_ID, sodelovanje v raziskovanju. </w:t>
            </w:r>
            <w:r>
              <w:rPr>
                <w:rFonts w:eastAsia="Times New Roman"/>
                <w:sz w:val="16"/>
                <w:szCs w:val="16"/>
              </w:rPr>
              <w:lastRenderedPageBreak/>
              <w:t>Statistični viri: lokacija, pravna oseba, upravitelj kmetijskega gospodarstva, vrsta lastništva kmetijskih zemljišč v uporabi, ekološko kmetovanje, kmetijska in druga zemljišča (tudi pokrit prostor), namakalna zemljišča, živina po vrstah, upravljanje kmetij, delovna sila, druge pridobitne dejavnosti, upravitelj kmetijskega gospodarstva, delovna sila. Osebni podatki nosilca kmetijske proizvodnje in članov njegovega gospodinjstva na kmetijskem gospodarstvu: EMŠO, ime, priimek, telefonska številka, datum rojstva, naslov vključno z EID-ji, starost, spol, podatki o zakonskem stanu, izobrazbi, delovni aktivnosti, sorodstveno razmerje oz. razmerje do nosilca gospodinjstva, identifikator kmetijskega gospodarstva (KME_ID). Administrativni viri: lokacija, pravna oseba, upravitelj kmetijskega gospodarstva, vrsta lastništva kmetijskih zemljišč v uporabi, ekološko kmetovanje, kmetijska in druga zemljišča (tudi pokrit prostor), namakalna zemljišča, živina po vrstah, upravljanje kmetij, delovna sila, druge pridobitne dejavnosti, razvoj podeželja, struktura vinogradov, upravitelj kmetijskega gospodarstva, delovna sila. Osebni podatki nosilca kmetijske proizvodnje in članov njegovega gospodinjstva na kmetijskem gospodarstvu: EMŠO, ime, priimek, telefonska številka, e- naslov, datum rojstva, naslov vključno z EID-ji, starost, spol, podatki o zakonskem stanu, izobrazbi, delovni aktivnosti, sorodstveno razmerje oz. razmerje do nosilca gospodinjstva, identifikator kmetijskega gospodarstva.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674A5877" w14:textId="316AC5DB" w:rsidR="00CC5606" w:rsidRDefault="00CC5606" w:rsidP="00CC5606">
            <w:pPr>
              <w:rPr>
                <w:rFonts w:eastAsia="Times New Roman"/>
                <w:sz w:val="16"/>
                <w:szCs w:val="16"/>
              </w:rPr>
            </w:pPr>
            <w:r>
              <w:rPr>
                <w:rFonts w:eastAsia="Times New Roman"/>
                <w:sz w:val="16"/>
                <w:szCs w:val="16"/>
              </w:rPr>
              <w:lastRenderedPageBreak/>
              <w:t xml:space="preserve">Izbrane družinske kmetije ter poslovni subjekti, ki opravljajo kmetijsko dejavnost (kmetijska gospodarstva), </w:t>
            </w:r>
            <w:r w:rsidRPr="00FC4F08">
              <w:rPr>
                <w:rFonts w:eastAsia="Times New Roman"/>
                <w:sz w:val="16"/>
                <w:szCs w:val="16"/>
              </w:rPr>
              <w:t xml:space="preserve">oktober-december </w:t>
            </w:r>
            <w:r>
              <w:rPr>
                <w:rFonts w:eastAsia="Times New Roman"/>
                <w:sz w:val="16"/>
                <w:szCs w:val="16"/>
              </w:rPr>
              <w:t>2026. Administrativni viri: SKZG RS (Evidenca zakupnih razmerij), UVHVVR (EIRŽ, ERŽ, rastlinski semenski material), MKGP (RKG, RPGV, evidenca dejanske rabe, pridobitne dejavnosti, evidenca ekoloških pridelovalcev in predelovalcev, PRP, register obratov rej kokoši nesnic, podatkovna zbirka drobnica), ARSKTRP (mleko, neposredna plačila), KIS (CPZG), GURS (RPE, REN, Kataster stavb, Zemljiški kataster) , MNZ (CRP), AJPES (PRS), ZGS (</w:t>
            </w:r>
            <w:proofErr w:type="spellStart"/>
            <w:r>
              <w:rPr>
                <w:rFonts w:eastAsia="Times New Roman"/>
                <w:sz w:val="16"/>
                <w:szCs w:val="16"/>
              </w:rPr>
              <w:t>sestojna</w:t>
            </w:r>
            <w:proofErr w:type="spellEnd"/>
            <w:r>
              <w:rPr>
                <w:rFonts w:eastAsia="Times New Roman"/>
                <w:sz w:val="16"/>
                <w:szCs w:val="16"/>
              </w:rPr>
              <w:t xml:space="preserve"> karta). Roki so v letu časovno različni. Statistični viri: REGISTRSKI POPIS, POPIS-KME, KME-JUNSTRK, POPIS-VRT/3L, KME-DEC, SRKG, SRDAP, </w:t>
            </w:r>
            <w:r>
              <w:rPr>
                <w:rFonts w:eastAsia="Times New Roman"/>
                <w:sz w:val="16"/>
                <w:szCs w:val="16"/>
              </w:rPr>
              <w:lastRenderedPageBreak/>
              <w:t xml:space="preserve">ANP, SEL-SOC, DAK, DEM-PREB/ČL, SREN.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A30B874" w14:textId="5B4FBE43" w:rsidR="00CC5606" w:rsidRDefault="00CC5606" w:rsidP="00CC5606">
            <w:pPr>
              <w:rPr>
                <w:rFonts w:eastAsia="Times New Roman"/>
                <w:sz w:val="16"/>
                <w:szCs w:val="16"/>
              </w:rPr>
            </w:pPr>
            <w:r>
              <w:rPr>
                <w:rFonts w:eastAsia="Times New Roman"/>
                <w:sz w:val="16"/>
                <w:szCs w:val="16"/>
              </w:rPr>
              <w:lastRenderedPageBreak/>
              <w:t xml:space="preserve">Obvezno za poslov. subjekte in </w:t>
            </w:r>
            <w:proofErr w:type="spellStart"/>
            <w:r>
              <w:rPr>
                <w:rFonts w:eastAsia="Times New Roman"/>
                <w:sz w:val="16"/>
                <w:szCs w:val="16"/>
              </w:rPr>
              <w:t>admin</w:t>
            </w:r>
            <w:proofErr w:type="spellEnd"/>
            <w:r>
              <w:rPr>
                <w:rFonts w:eastAsia="Times New Roman"/>
                <w:sz w:val="16"/>
                <w:szCs w:val="16"/>
              </w:rPr>
              <w:t>.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A211135" w14:textId="2E3814B1" w:rsidR="00CC5606" w:rsidRDefault="00CC5606" w:rsidP="00CC5606">
            <w:pPr>
              <w:rPr>
                <w:rFonts w:eastAsia="Times New Roman"/>
                <w:sz w:val="16"/>
                <w:szCs w:val="16"/>
              </w:rPr>
            </w:pPr>
            <w:r>
              <w:rPr>
                <w:rFonts w:eastAsia="Times New Roman"/>
                <w:sz w:val="16"/>
                <w:szCs w:val="16"/>
              </w:rPr>
              <w:t>Različno glede na vsebino: referenčni dan v referenčnem letu, 12 mesecem pred referenčnim dnem, triletno obdobje s koncem na 31.12. referenčnega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19DFAA4" w14:textId="69A03676" w:rsidR="00CC5606" w:rsidRDefault="00CC5606" w:rsidP="00CC5606">
            <w:pPr>
              <w:rPr>
                <w:rFonts w:eastAsia="Times New Roman"/>
                <w:sz w:val="16"/>
                <w:szCs w:val="16"/>
              </w:rPr>
            </w:pPr>
            <w:r>
              <w:rPr>
                <w:rFonts w:eastAsia="Times New Roman"/>
                <w:sz w:val="16"/>
                <w:szCs w:val="16"/>
              </w:rPr>
              <w:t>Večletna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34A53DFF" w14:textId="7FCCABC4" w:rsidR="00CC5606" w:rsidRDefault="00CC5606" w:rsidP="00CC5606">
            <w:pPr>
              <w:rPr>
                <w:rFonts w:eastAsia="Times New Roman"/>
                <w:sz w:val="16"/>
                <w:szCs w:val="16"/>
              </w:rPr>
            </w:pPr>
            <w:r>
              <w:rPr>
                <w:rFonts w:eastAsia="Times New Roman"/>
                <w:sz w:val="16"/>
                <w:szCs w:val="16"/>
              </w:rPr>
              <w:t>December 2027</w:t>
            </w:r>
          </w:p>
        </w:tc>
      </w:tr>
    </w:tbl>
    <w:p w14:paraId="64007AF6" w14:textId="116D0E8C" w:rsidR="0054579A" w:rsidRDefault="00F61C85" w:rsidP="002720F3">
      <w:pPr>
        <w:jc w:val="right"/>
        <w:rPr>
          <w:rFonts w:ascii="Arial" w:eastAsia="Times New Roman" w:hAnsi="Arial" w:cs="Arial"/>
          <w:sz w:val="20"/>
          <w:szCs w:val="20"/>
        </w:rPr>
      </w:pPr>
      <w:r>
        <w:rPr>
          <w:rFonts w:ascii="Arial" w:hAnsi="Arial" w:cs="Arial"/>
          <w:sz w:val="20"/>
          <w:szCs w:val="20"/>
        </w:rPr>
        <w:t>«</w:t>
      </w:r>
      <w:r w:rsidR="00EE7B90">
        <w:rPr>
          <w:rFonts w:ascii="Arial" w:hAnsi="Arial" w:cs="Arial"/>
          <w:sz w:val="20"/>
          <w:szCs w:val="20"/>
        </w:rPr>
        <w:t>.</w:t>
      </w:r>
    </w:p>
    <w:p w14:paraId="017A1CD7" w14:textId="77777777" w:rsidR="0054579A" w:rsidRDefault="0054579A" w:rsidP="002720F3">
      <w:pPr>
        <w:jc w:val="right"/>
        <w:rPr>
          <w:rFonts w:ascii="Arial" w:eastAsia="Times New Roman" w:hAnsi="Arial" w:cs="Arial"/>
          <w:sz w:val="20"/>
          <w:szCs w:val="20"/>
        </w:rPr>
      </w:pPr>
    </w:p>
    <w:p w14:paraId="4879A729" w14:textId="77777777" w:rsidR="00A10D96" w:rsidRDefault="00A10D96" w:rsidP="00F61C85">
      <w:pPr>
        <w:jc w:val="right"/>
        <w:rPr>
          <w:rFonts w:ascii="Arial" w:eastAsia="Times New Roman" w:hAnsi="Arial" w:cs="Arial"/>
          <w:sz w:val="20"/>
          <w:szCs w:val="20"/>
        </w:rPr>
      </w:pPr>
    </w:p>
    <w:p w14:paraId="7E0EA47C" w14:textId="2D5FDDB4" w:rsidR="00DD54C2" w:rsidRPr="00DD54C2" w:rsidRDefault="0058397C" w:rsidP="00DD54C2">
      <w:pPr>
        <w:jc w:val="both"/>
        <w:rPr>
          <w:rFonts w:ascii="Arial" w:eastAsia="Times New Roman" w:hAnsi="Arial" w:cs="Arial"/>
          <w:sz w:val="20"/>
          <w:szCs w:val="20"/>
        </w:rPr>
      </w:pPr>
      <w:r>
        <w:rPr>
          <w:rFonts w:ascii="Arial" w:eastAsia="Times New Roman" w:hAnsi="Arial" w:cs="Arial"/>
          <w:sz w:val="20"/>
          <w:szCs w:val="20"/>
        </w:rPr>
        <w:lastRenderedPageBreak/>
        <w:t xml:space="preserve">Te spremembe </w:t>
      </w:r>
      <w:r w:rsidR="00DD54C2" w:rsidRPr="00DD54C2">
        <w:rPr>
          <w:rFonts w:ascii="Arial" w:eastAsia="Times New Roman" w:hAnsi="Arial" w:cs="Arial"/>
          <w:sz w:val="20"/>
          <w:szCs w:val="20"/>
        </w:rPr>
        <w:t>se objavijo v Uradnem listu Republike Slovenije.</w:t>
      </w:r>
    </w:p>
    <w:p w14:paraId="12C92C06" w14:textId="77777777" w:rsidR="00DD54C2" w:rsidRPr="00DD54C2" w:rsidRDefault="00DD54C2" w:rsidP="00DD54C2">
      <w:pPr>
        <w:jc w:val="both"/>
        <w:rPr>
          <w:rFonts w:ascii="Arial" w:eastAsia="Times New Roman" w:hAnsi="Arial" w:cs="Arial"/>
          <w:sz w:val="20"/>
          <w:szCs w:val="20"/>
        </w:rPr>
      </w:pPr>
    </w:p>
    <w:p w14:paraId="4AAAA923" w14:textId="77777777" w:rsidR="005A02FA" w:rsidRDefault="005A02FA" w:rsidP="00DD54C2">
      <w:pPr>
        <w:jc w:val="both"/>
        <w:rPr>
          <w:rFonts w:ascii="Arial" w:eastAsia="Times New Roman" w:hAnsi="Arial" w:cs="Arial"/>
          <w:sz w:val="20"/>
          <w:szCs w:val="20"/>
        </w:rPr>
      </w:pPr>
    </w:p>
    <w:p w14:paraId="10277E15" w14:textId="77777777" w:rsidR="005A02FA" w:rsidRPr="00DD54C2" w:rsidRDefault="005A02FA" w:rsidP="00DD54C2">
      <w:pPr>
        <w:jc w:val="both"/>
        <w:rPr>
          <w:rFonts w:ascii="Arial" w:eastAsia="Times New Roman" w:hAnsi="Arial" w:cs="Arial"/>
          <w:sz w:val="20"/>
          <w:szCs w:val="20"/>
        </w:rPr>
      </w:pPr>
    </w:p>
    <w:p w14:paraId="561CA15A" w14:textId="78207624" w:rsidR="00DD54C2" w:rsidRPr="00DD54C2" w:rsidRDefault="00D16B44" w:rsidP="00DD54C2">
      <w:pPr>
        <w:ind w:left="6372" w:firstLine="708"/>
        <w:jc w:val="center"/>
        <w:rPr>
          <w:rFonts w:ascii="Arial" w:eastAsia="Times New Roman" w:hAnsi="Arial" w:cs="Arial"/>
          <w:sz w:val="20"/>
          <w:szCs w:val="20"/>
        </w:rPr>
      </w:pPr>
      <w:r>
        <w:rPr>
          <w:rFonts w:ascii="Arial" w:eastAsia="Times New Roman" w:hAnsi="Arial" w:cs="Arial"/>
          <w:sz w:val="20"/>
          <w:szCs w:val="20"/>
        </w:rPr>
        <w:t>M</w:t>
      </w:r>
      <w:r w:rsidR="00B7052A">
        <w:rPr>
          <w:rFonts w:ascii="Arial" w:eastAsia="Times New Roman" w:hAnsi="Arial" w:cs="Arial"/>
          <w:sz w:val="20"/>
          <w:szCs w:val="20"/>
        </w:rPr>
        <w:t>ag. Apolonija Oblak Flander</w:t>
      </w:r>
    </w:p>
    <w:p w14:paraId="2366DC9A" w14:textId="77777777" w:rsidR="00DD54C2" w:rsidRPr="00DD54C2" w:rsidRDefault="004B6CB8" w:rsidP="00DD54C2">
      <w:pPr>
        <w:ind w:left="6372" w:firstLine="708"/>
        <w:jc w:val="center"/>
        <w:rPr>
          <w:rFonts w:ascii="Arial" w:eastAsia="Times New Roman" w:hAnsi="Arial" w:cs="Arial"/>
          <w:sz w:val="20"/>
          <w:szCs w:val="20"/>
        </w:rPr>
      </w:pPr>
      <w:r>
        <w:rPr>
          <w:rFonts w:ascii="Arial" w:eastAsia="Times New Roman" w:hAnsi="Arial" w:cs="Arial"/>
          <w:sz w:val="20"/>
          <w:szCs w:val="20"/>
        </w:rPr>
        <w:t xml:space="preserve"> </w:t>
      </w:r>
      <w:r w:rsidR="00DD54C2" w:rsidRPr="00DD54C2">
        <w:rPr>
          <w:rFonts w:ascii="Arial" w:eastAsia="Times New Roman" w:hAnsi="Arial" w:cs="Arial"/>
          <w:sz w:val="20"/>
          <w:szCs w:val="20"/>
        </w:rPr>
        <w:t>generaln</w:t>
      </w:r>
      <w:r w:rsidR="00927637">
        <w:rPr>
          <w:rFonts w:ascii="Arial" w:eastAsia="Times New Roman" w:hAnsi="Arial" w:cs="Arial"/>
          <w:sz w:val="20"/>
          <w:szCs w:val="20"/>
        </w:rPr>
        <w:t>a</w:t>
      </w:r>
      <w:r w:rsidR="00D70FA4">
        <w:rPr>
          <w:rFonts w:ascii="Arial" w:eastAsia="Times New Roman" w:hAnsi="Arial" w:cs="Arial"/>
          <w:sz w:val="20"/>
          <w:szCs w:val="20"/>
        </w:rPr>
        <w:t xml:space="preserve"> direktor</w:t>
      </w:r>
      <w:r>
        <w:rPr>
          <w:rFonts w:ascii="Arial" w:eastAsia="Times New Roman" w:hAnsi="Arial" w:cs="Arial"/>
          <w:sz w:val="20"/>
          <w:szCs w:val="20"/>
        </w:rPr>
        <w:t>ica</w:t>
      </w:r>
      <w:r w:rsidR="00D70FA4">
        <w:rPr>
          <w:rFonts w:ascii="Arial" w:eastAsia="Times New Roman" w:hAnsi="Arial" w:cs="Arial"/>
          <w:sz w:val="20"/>
          <w:szCs w:val="20"/>
        </w:rPr>
        <w:t xml:space="preserve"> </w:t>
      </w:r>
      <w:r w:rsidR="00DD54C2" w:rsidRPr="00DD54C2">
        <w:rPr>
          <w:rFonts w:ascii="Arial" w:eastAsia="Times New Roman" w:hAnsi="Arial" w:cs="Arial"/>
          <w:sz w:val="20"/>
          <w:szCs w:val="20"/>
        </w:rPr>
        <w:t>Statističnega urada Republike Slovenije</w:t>
      </w:r>
    </w:p>
    <w:p w14:paraId="3C29D0CB" w14:textId="77777777" w:rsidR="00DD54C2" w:rsidRPr="00DD54C2" w:rsidRDefault="00DD54C2" w:rsidP="00DD54C2">
      <w:pPr>
        <w:jc w:val="both"/>
        <w:rPr>
          <w:rFonts w:ascii="Arial" w:eastAsia="Times New Roman" w:hAnsi="Arial" w:cs="Arial"/>
          <w:sz w:val="20"/>
          <w:szCs w:val="20"/>
        </w:rPr>
      </w:pPr>
    </w:p>
    <w:p w14:paraId="2B3BD536" w14:textId="77777777" w:rsidR="000E0529" w:rsidRDefault="000E0529" w:rsidP="00DD54C2">
      <w:pPr>
        <w:jc w:val="both"/>
        <w:rPr>
          <w:rFonts w:ascii="Arial" w:eastAsia="Times New Roman" w:hAnsi="Arial" w:cs="Arial"/>
          <w:sz w:val="20"/>
          <w:szCs w:val="20"/>
        </w:rPr>
      </w:pPr>
    </w:p>
    <w:p w14:paraId="316F4DD0" w14:textId="5A6BE9B1" w:rsidR="00DD54C2" w:rsidRPr="009A125D" w:rsidRDefault="00DD54C2" w:rsidP="00DD54C2">
      <w:pPr>
        <w:jc w:val="both"/>
        <w:rPr>
          <w:rFonts w:ascii="Arial" w:eastAsia="Times New Roman" w:hAnsi="Arial" w:cs="Arial"/>
          <w:sz w:val="20"/>
          <w:szCs w:val="20"/>
        </w:rPr>
      </w:pPr>
      <w:r w:rsidRPr="009A125D">
        <w:rPr>
          <w:rFonts w:ascii="Arial" w:eastAsia="Times New Roman" w:hAnsi="Arial" w:cs="Arial"/>
          <w:sz w:val="20"/>
          <w:szCs w:val="20"/>
        </w:rPr>
        <w:t xml:space="preserve">Št. </w:t>
      </w:r>
      <w:r w:rsidR="00A77A6B" w:rsidRPr="00A77A6B">
        <w:rPr>
          <w:rFonts w:ascii="Arial" w:eastAsia="Times New Roman" w:hAnsi="Arial" w:cs="Arial"/>
          <w:sz w:val="20"/>
          <w:szCs w:val="20"/>
        </w:rPr>
        <w:t>9600-4/2026</w:t>
      </w:r>
      <w:r w:rsidR="00A77A6B">
        <w:rPr>
          <w:rFonts w:ascii="Arial" w:eastAsia="Times New Roman" w:hAnsi="Arial" w:cs="Arial"/>
          <w:sz w:val="20"/>
          <w:szCs w:val="20"/>
        </w:rPr>
        <w:t>/1</w:t>
      </w:r>
      <w:bookmarkStart w:id="0" w:name="_GoBack"/>
      <w:bookmarkEnd w:id="0"/>
    </w:p>
    <w:p w14:paraId="1608EC32" w14:textId="0EECF235" w:rsidR="00DD54C2" w:rsidRPr="009A125D" w:rsidRDefault="00A53C4A" w:rsidP="00DD54C2">
      <w:pPr>
        <w:jc w:val="both"/>
        <w:rPr>
          <w:rFonts w:ascii="Arial" w:eastAsia="Times New Roman" w:hAnsi="Arial" w:cs="Arial"/>
          <w:sz w:val="20"/>
          <w:szCs w:val="20"/>
        </w:rPr>
      </w:pPr>
      <w:r w:rsidRPr="009A125D">
        <w:rPr>
          <w:rFonts w:ascii="Arial" w:eastAsia="Times New Roman" w:hAnsi="Arial" w:cs="Arial"/>
          <w:sz w:val="20"/>
          <w:szCs w:val="20"/>
        </w:rPr>
        <w:t xml:space="preserve">Ljubljana, dne </w:t>
      </w:r>
      <w:r w:rsidR="00A77A6B">
        <w:rPr>
          <w:rFonts w:ascii="Arial" w:eastAsia="Times New Roman" w:hAnsi="Arial" w:cs="Arial"/>
          <w:sz w:val="20"/>
          <w:szCs w:val="20"/>
        </w:rPr>
        <w:t>10</w:t>
      </w:r>
      <w:r w:rsidR="00542CD1">
        <w:rPr>
          <w:rFonts w:ascii="Arial" w:eastAsia="Times New Roman" w:hAnsi="Arial" w:cs="Arial"/>
          <w:sz w:val="20"/>
          <w:szCs w:val="20"/>
        </w:rPr>
        <w:t xml:space="preserve">. </w:t>
      </w:r>
      <w:r w:rsidR="00CC5606">
        <w:rPr>
          <w:rFonts w:ascii="Arial" w:eastAsia="Times New Roman" w:hAnsi="Arial" w:cs="Arial"/>
          <w:sz w:val="20"/>
          <w:szCs w:val="20"/>
        </w:rPr>
        <w:t>septembra</w:t>
      </w:r>
      <w:r w:rsidR="00542CD1">
        <w:rPr>
          <w:rFonts w:ascii="Arial" w:eastAsia="Times New Roman" w:hAnsi="Arial" w:cs="Arial"/>
          <w:sz w:val="20"/>
          <w:szCs w:val="20"/>
        </w:rPr>
        <w:t xml:space="preserve"> </w:t>
      </w:r>
      <w:r w:rsidR="00DD54C2" w:rsidRPr="009A125D">
        <w:rPr>
          <w:rFonts w:ascii="Arial" w:eastAsia="Times New Roman" w:hAnsi="Arial" w:cs="Arial"/>
          <w:sz w:val="20"/>
          <w:szCs w:val="20"/>
        </w:rPr>
        <w:t>20</w:t>
      </w:r>
      <w:r w:rsidR="00D70FA4" w:rsidRPr="009A125D">
        <w:rPr>
          <w:rFonts w:ascii="Arial" w:eastAsia="Times New Roman" w:hAnsi="Arial" w:cs="Arial"/>
          <w:sz w:val="20"/>
          <w:szCs w:val="20"/>
        </w:rPr>
        <w:t>2</w:t>
      </w:r>
      <w:r w:rsidR="004B6CB8">
        <w:rPr>
          <w:rFonts w:ascii="Arial" w:eastAsia="Times New Roman" w:hAnsi="Arial" w:cs="Arial"/>
          <w:sz w:val="20"/>
          <w:szCs w:val="20"/>
        </w:rPr>
        <w:t>6</w:t>
      </w:r>
    </w:p>
    <w:p w14:paraId="6F5A0683" w14:textId="5B8AD66F" w:rsidR="00DD54C2" w:rsidRPr="009A125D" w:rsidRDefault="00DD54C2" w:rsidP="005C1CEB">
      <w:pPr>
        <w:jc w:val="both"/>
        <w:rPr>
          <w:rFonts w:eastAsia="Times New Roman"/>
          <w:sz w:val="20"/>
          <w:szCs w:val="20"/>
        </w:rPr>
      </w:pPr>
      <w:r w:rsidRPr="009A125D">
        <w:rPr>
          <w:rFonts w:ascii="Arial" w:eastAsia="Times New Roman" w:hAnsi="Arial" w:cs="Arial"/>
          <w:sz w:val="20"/>
          <w:szCs w:val="20"/>
        </w:rPr>
        <w:t xml:space="preserve">EVA </w:t>
      </w:r>
      <w:r w:rsidR="00A77A6B" w:rsidRPr="00A77A6B">
        <w:rPr>
          <w:rFonts w:ascii="Arial" w:eastAsia="Times New Roman" w:hAnsi="Arial" w:cs="Arial"/>
          <w:sz w:val="20"/>
          <w:szCs w:val="20"/>
        </w:rPr>
        <w:t>2026-1522-0010</w:t>
      </w:r>
    </w:p>
    <w:sectPr w:rsidR="00DD54C2" w:rsidRPr="009A125D">
      <w:headerReference w:type="default" r:id="rId7"/>
      <w:footerReference w:type="default" r:id="rId8"/>
      <w:pgSz w:w="16840" w:h="11907" w:orient="landscape"/>
      <w:pgMar w:top="816" w:right="816" w:bottom="816" w:left="816" w:header="340" w:footer="340" w:gutter="0"/>
      <w:cols w:space="708"/>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B39434" w16cex:dateUtc="2026-05-22T05:45:00Z"/>
  <w16cex:commentExtensible w16cex:durableId="7A5DBA93" w16cex:dateUtc="2026-05-22T0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288329" w16cid:durableId="1EB39434"/>
  <w16cid:commentId w16cid:paraId="79D06962" w16cid:durableId="7A5DBA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3EDC2" w14:textId="77777777" w:rsidR="00B00323" w:rsidRDefault="00B00323">
      <w:r>
        <w:separator/>
      </w:r>
    </w:p>
  </w:endnote>
  <w:endnote w:type="continuationSeparator" w:id="0">
    <w:p w14:paraId="1C889BAE" w14:textId="77777777" w:rsidR="00B00323" w:rsidRDefault="00B0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BAF28" w14:textId="6A88F9EA" w:rsidR="006056B4" w:rsidRDefault="006056B4">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A77A6B">
      <w:rPr>
        <w:rFonts w:eastAsia="Times New Roman"/>
        <w:noProof/>
        <w:sz w:val="20"/>
        <w:szCs w:val="20"/>
      </w:rPr>
      <w:t>4</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D142" w14:textId="77777777" w:rsidR="00B00323" w:rsidRDefault="00B00323">
      <w:r>
        <w:separator/>
      </w:r>
    </w:p>
  </w:footnote>
  <w:footnote w:type="continuationSeparator" w:id="0">
    <w:p w14:paraId="35ED08E6" w14:textId="77777777" w:rsidR="00B00323" w:rsidRDefault="00B00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B72B6" w14:textId="77777777" w:rsidR="006056B4" w:rsidRDefault="006056B4">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29"/>
    <w:rsid w:val="00002666"/>
    <w:rsid w:val="0001102D"/>
    <w:rsid w:val="00023BC3"/>
    <w:rsid w:val="00025AB5"/>
    <w:rsid w:val="00030510"/>
    <w:rsid w:val="00032EAE"/>
    <w:rsid w:val="00041BFD"/>
    <w:rsid w:val="0004759D"/>
    <w:rsid w:val="00071AFC"/>
    <w:rsid w:val="000751E7"/>
    <w:rsid w:val="00085846"/>
    <w:rsid w:val="00086CA0"/>
    <w:rsid w:val="000C026A"/>
    <w:rsid w:val="000C7B8C"/>
    <w:rsid w:val="000D6C17"/>
    <w:rsid w:val="000E0529"/>
    <w:rsid w:val="000E46E6"/>
    <w:rsid w:val="000E7D88"/>
    <w:rsid w:val="000F2684"/>
    <w:rsid w:val="001037F8"/>
    <w:rsid w:val="00111D87"/>
    <w:rsid w:val="001152AA"/>
    <w:rsid w:val="00155E8D"/>
    <w:rsid w:val="001833B3"/>
    <w:rsid w:val="0018457B"/>
    <w:rsid w:val="00193312"/>
    <w:rsid w:val="00193ED0"/>
    <w:rsid w:val="001A0549"/>
    <w:rsid w:val="001A3FBD"/>
    <w:rsid w:val="001F6B0C"/>
    <w:rsid w:val="0020046A"/>
    <w:rsid w:val="0020435E"/>
    <w:rsid w:val="00211CA9"/>
    <w:rsid w:val="002205F3"/>
    <w:rsid w:val="0022086B"/>
    <w:rsid w:val="00224992"/>
    <w:rsid w:val="00230FEA"/>
    <w:rsid w:val="00234445"/>
    <w:rsid w:val="002428A6"/>
    <w:rsid w:val="00253461"/>
    <w:rsid w:val="00254EA3"/>
    <w:rsid w:val="00260847"/>
    <w:rsid w:val="002720F3"/>
    <w:rsid w:val="00274C7D"/>
    <w:rsid w:val="00280176"/>
    <w:rsid w:val="00284C87"/>
    <w:rsid w:val="002A34C1"/>
    <w:rsid w:val="002C2CFE"/>
    <w:rsid w:val="002D2C65"/>
    <w:rsid w:val="00310050"/>
    <w:rsid w:val="00313FE8"/>
    <w:rsid w:val="00323428"/>
    <w:rsid w:val="00344BD7"/>
    <w:rsid w:val="00354B52"/>
    <w:rsid w:val="003708E7"/>
    <w:rsid w:val="00371BBC"/>
    <w:rsid w:val="00390831"/>
    <w:rsid w:val="003B7CCD"/>
    <w:rsid w:val="003C278E"/>
    <w:rsid w:val="003C62ED"/>
    <w:rsid w:val="003F1FEA"/>
    <w:rsid w:val="003F5821"/>
    <w:rsid w:val="0040113D"/>
    <w:rsid w:val="004022F3"/>
    <w:rsid w:val="00417D54"/>
    <w:rsid w:val="0043587E"/>
    <w:rsid w:val="004364BF"/>
    <w:rsid w:val="004666DE"/>
    <w:rsid w:val="00467289"/>
    <w:rsid w:val="004718EB"/>
    <w:rsid w:val="00480332"/>
    <w:rsid w:val="00485820"/>
    <w:rsid w:val="00494DB6"/>
    <w:rsid w:val="004A1727"/>
    <w:rsid w:val="004B6CB8"/>
    <w:rsid w:val="004D1655"/>
    <w:rsid w:val="004D297C"/>
    <w:rsid w:val="004D7614"/>
    <w:rsid w:val="004F0EEF"/>
    <w:rsid w:val="00521E00"/>
    <w:rsid w:val="0053153A"/>
    <w:rsid w:val="00542CD1"/>
    <w:rsid w:val="0054579A"/>
    <w:rsid w:val="00554931"/>
    <w:rsid w:val="005554F0"/>
    <w:rsid w:val="00560D71"/>
    <w:rsid w:val="00566698"/>
    <w:rsid w:val="00573C52"/>
    <w:rsid w:val="00575F48"/>
    <w:rsid w:val="0057715A"/>
    <w:rsid w:val="00582A40"/>
    <w:rsid w:val="0058397C"/>
    <w:rsid w:val="00594172"/>
    <w:rsid w:val="005A02FA"/>
    <w:rsid w:val="005C1CEB"/>
    <w:rsid w:val="005E4FD4"/>
    <w:rsid w:val="00600CF1"/>
    <w:rsid w:val="0060548F"/>
    <w:rsid w:val="006056B4"/>
    <w:rsid w:val="00610ED1"/>
    <w:rsid w:val="00631138"/>
    <w:rsid w:val="006425A5"/>
    <w:rsid w:val="0066466A"/>
    <w:rsid w:val="00670B69"/>
    <w:rsid w:val="00672C57"/>
    <w:rsid w:val="006913C4"/>
    <w:rsid w:val="00691721"/>
    <w:rsid w:val="0069383E"/>
    <w:rsid w:val="006B687E"/>
    <w:rsid w:val="006C44C6"/>
    <w:rsid w:val="006D0B75"/>
    <w:rsid w:val="007369EA"/>
    <w:rsid w:val="00737B14"/>
    <w:rsid w:val="00741BD7"/>
    <w:rsid w:val="00761335"/>
    <w:rsid w:val="007644FC"/>
    <w:rsid w:val="0077231E"/>
    <w:rsid w:val="007A79F9"/>
    <w:rsid w:val="007A7E67"/>
    <w:rsid w:val="007B247D"/>
    <w:rsid w:val="007C7CB2"/>
    <w:rsid w:val="007D1A8A"/>
    <w:rsid w:val="007D3F83"/>
    <w:rsid w:val="007F5C51"/>
    <w:rsid w:val="007F6D15"/>
    <w:rsid w:val="00814EEA"/>
    <w:rsid w:val="00854590"/>
    <w:rsid w:val="008578D7"/>
    <w:rsid w:val="00863411"/>
    <w:rsid w:val="00863793"/>
    <w:rsid w:val="008638CC"/>
    <w:rsid w:val="00875CDF"/>
    <w:rsid w:val="00885E25"/>
    <w:rsid w:val="00895AA1"/>
    <w:rsid w:val="008A05FA"/>
    <w:rsid w:val="008A20F4"/>
    <w:rsid w:val="008A3D12"/>
    <w:rsid w:val="008B0FCD"/>
    <w:rsid w:val="008C40F9"/>
    <w:rsid w:val="008C6EB4"/>
    <w:rsid w:val="008D4B05"/>
    <w:rsid w:val="008D565C"/>
    <w:rsid w:val="008E26DA"/>
    <w:rsid w:val="008E34D7"/>
    <w:rsid w:val="008F64DA"/>
    <w:rsid w:val="008F7079"/>
    <w:rsid w:val="00901D79"/>
    <w:rsid w:val="009063A2"/>
    <w:rsid w:val="00906609"/>
    <w:rsid w:val="00927079"/>
    <w:rsid w:val="00927637"/>
    <w:rsid w:val="00941E9A"/>
    <w:rsid w:val="00947092"/>
    <w:rsid w:val="00961B51"/>
    <w:rsid w:val="009723C1"/>
    <w:rsid w:val="009937EF"/>
    <w:rsid w:val="009A125D"/>
    <w:rsid w:val="009D3CCD"/>
    <w:rsid w:val="009E1B81"/>
    <w:rsid w:val="009E1D59"/>
    <w:rsid w:val="009E3920"/>
    <w:rsid w:val="009E7678"/>
    <w:rsid w:val="009F34D7"/>
    <w:rsid w:val="009F7F5C"/>
    <w:rsid w:val="00A0220B"/>
    <w:rsid w:val="00A10D96"/>
    <w:rsid w:val="00A111E5"/>
    <w:rsid w:val="00A17A13"/>
    <w:rsid w:val="00A22637"/>
    <w:rsid w:val="00A408D1"/>
    <w:rsid w:val="00A5110C"/>
    <w:rsid w:val="00A53C4A"/>
    <w:rsid w:val="00A625C0"/>
    <w:rsid w:val="00A66D0F"/>
    <w:rsid w:val="00A66F3B"/>
    <w:rsid w:val="00A736FE"/>
    <w:rsid w:val="00A77A6B"/>
    <w:rsid w:val="00AA0355"/>
    <w:rsid w:val="00AA3125"/>
    <w:rsid w:val="00AA76A2"/>
    <w:rsid w:val="00AA7D59"/>
    <w:rsid w:val="00AB3072"/>
    <w:rsid w:val="00AB7BC9"/>
    <w:rsid w:val="00AC4C57"/>
    <w:rsid w:val="00AC4EB5"/>
    <w:rsid w:val="00AE79BD"/>
    <w:rsid w:val="00AF0B8B"/>
    <w:rsid w:val="00AF1725"/>
    <w:rsid w:val="00AF3D13"/>
    <w:rsid w:val="00B00323"/>
    <w:rsid w:val="00B02FCE"/>
    <w:rsid w:val="00B03173"/>
    <w:rsid w:val="00B2287A"/>
    <w:rsid w:val="00B5616B"/>
    <w:rsid w:val="00B7052A"/>
    <w:rsid w:val="00B713FA"/>
    <w:rsid w:val="00B83029"/>
    <w:rsid w:val="00B879D3"/>
    <w:rsid w:val="00BC0C5D"/>
    <w:rsid w:val="00BE6214"/>
    <w:rsid w:val="00BF0BA3"/>
    <w:rsid w:val="00C02465"/>
    <w:rsid w:val="00C06829"/>
    <w:rsid w:val="00C12657"/>
    <w:rsid w:val="00C176E2"/>
    <w:rsid w:val="00C3093E"/>
    <w:rsid w:val="00C42E87"/>
    <w:rsid w:val="00C60583"/>
    <w:rsid w:val="00CB7E51"/>
    <w:rsid w:val="00CC5606"/>
    <w:rsid w:val="00CE70F2"/>
    <w:rsid w:val="00D07A47"/>
    <w:rsid w:val="00D138FA"/>
    <w:rsid w:val="00D16B44"/>
    <w:rsid w:val="00D37548"/>
    <w:rsid w:val="00D43B1C"/>
    <w:rsid w:val="00D640F7"/>
    <w:rsid w:val="00D674FB"/>
    <w:rsid w:val="00D70FA4"/>
    <w:rsid w:val="00D73A3C"/>
    <w:rsid w:val="00D87051"/>
    <w:rsid w:val="00DA0289"/>
    <w:rsid w:val="00DA15D5"/>
    <w:rsid w:val="00DA5C6E"/>
    <w:rsid w:val="00DD54C2"/>
    <w:rsid w:val="00DF04D3"/>
    <w:rsid w:val="00E044E5"/>
    <w:rsid w:val="00E20CF5"/>
    <w:rsid w:val="00E2442C"/>
    <w:rsid w:val="00E61927"/>
    <w:rsid w:val="00E63386"/>
    <w:rsid w:val="00E77611"/>
    <w:rsid w:val="00E90907"/>
    <w:rsid w:val="00EA1E88"/>
    <w:rsid w:val="00EC180F"/>
    <w:rsid w:val="00EE36B8"/>
    <w:rsid w:val="00EE6756"/>
    <w:rsid w:val="00EE7B90"/>
    <w:rsid w:val="00F073A0"/>
    <w:rsid w:val="00F11455"/>
    <w:rsid w:val="00F11D98"/>
    <w:rsid w:val="00F12969"/>
    <w:rsid w:val="00F12FF7"/>
    <w:rsid w:val="00F14504"/>
    <w:rsid w:val="00F31E2A"/>
    <w:rsid w:val="00F47D27"/>
    <w:rsid w:val="00F47EAB"/>
    <w:rsid w:val="00F5556B"/>
    <w:rsid w:val="00F61C85"/>
    <w:rsid w:val="00F63CFA"/>
    <w:rsid w:val="00F8675B"/>
    <w:rsid w:val="00FA1ED6"/>
    <w:rsid w:val="00FA547F"/>
    <w:rsid w:val="00FB0E72"/>
    <w:rsid w:val="00FB1750"/>
    <w:rsid w:val="00FC5277"/>
    <w:rsid w:val="00FC6B95"/>
    <w:rsid w:val="00FE5633"/>
    <w:rsid w:val="00FF1765"/>
    <w:rsid w:val="00FF4B9D"/>
    <w:rsid w:val="00FF5C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346BE"/>
  <w15:docId w15:val="{DE0DA6E6-5A09-4E8B-B546-3A2297DA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B5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 w:type="paragraph" w:styleId="BalloonText">
    <w:name w:val="Balloon Text"/>
    <w:basedOn w:val="Normal"/>
    <w:link w:val="BalloonTextChar"/>
    <w:uiPriority w:val="99"/>
    <w:semiHidden/>
    <w:unhideWhenUsed/>
    <w:rsid w:val="00670B69"/>
    <w:rPr>
      <w:rFonts w:ascii="Tahoma" w:hAnsi="Tahoma" w:cs="Tahoma"/>
      <w:sz w:val="16"/>
      <w:szCs w:val="16"/>
    </w:rPr>
  </w:style>
  <w:style w:type="character" w:customStyle="1" w:styleId="BalloonTextChar">
    <w:name w:val="Balloon Text Char"/>
    <w:basedOn w:val="DefaultParagraphFont"/>
    <w:link w:val="BalloonText"/>
    <w:uiPriority w:val="99"/>
    <w:semiHidden/>
    <w:rsid w:val="00670B69"/>
    <w:rPr>
      <w:rFonts w:ascii="Tahoma" w:eastAsiaTheme="minorEastAsia" w:hAnsi="Tahoma" w:cs="Tahoma"/>
      <w:sz w:val="16"/>
      <w:szCs w:val="16"/>
    </w:rPr>
  </w:style>
  <w:style w:type="paragraph" w:customStyle="1" w:styleId="Default">
    <w:name w:val="Default"/>
    <w:rsid w:val="00DA5C6E"/>
    <w:pPr>
      <w:autoSpaceDE w:val="0"/>
      <w:autoSpaceDN w:val="0"/>
      <w:adjustRightInd w:val="0"/>
    </w:pPr>
    <w:rPr>
      <w:color w:val="000000"/>
      <w:sz w:val="24"/>
      <w:szCs w:val="24"/>
    </w:rPr>
  </w:style>
  <w:style w:type="paragraph" w:styleId="Revision">
    <w:name w:val="Revision"/>
    <w:hidden/>
    <w:uiPriority w:val="99"/>
    <w:semiHidden/>
    <w:rsid w:val="00D16B44"/>
    <w:rPr>
      <w:rFonts w:eastAsiaTheme="minorEastAsia"/>
      <w:sz w:val="24"/>
      <w:szCs w:val="24"/>
    </w:rPr>
  </w:style>
  <w:style w:type="character" w:styleId="CommentReference">
    <w:name w:val="annotation reference"/>
    <w:basedOn w:val="DefaultParagraphFont"/>
    <w:uiPriority w:val="99"/>
    <w:semiHidden/>
    <w:unhideWhenUsed/>
    <w:rsid w:val="00234445"/>
    <w:rPr>
      <w:sz w:val="16"/>
      <w:szCs w:val="16"/>
    </w:rPr>
  </w:style>
  <w:style w:type="paragraph" w:styleId="CommentText">
    <w:name w:val="annotation text"/>
    <w:basedOn w:val="Normal"/>
    <w:link w:val="CommentTextChar"/>
    <w:uiPriority w:val="99"/>
    <w:unhideWhenUsed/>
    <w:rsid w:val="00234445"/>
    <w:rPr>
      <w:sz w:val="20"/>
      <w:szCs w:val="20"/>
    </w:rPr>
  </w:style>
  <w:style w:type="character" w:customStyle="1" w:styleId="CommentTextChar">
    <w:name w:val="Comment Text Char"/>
    <w:basedOn w:val="DefaultParagraphFont"/>
    <w:link w:val="CommentText"/>
    <w:uiPriority w:val="99"/>
    <w:rsid w:val="00234445"/>
    <w:rPr>
      <w:rFonts w:eastAsiaTheme="minorEastAsia"/>
    </w:rPr>
  </w:style>
  <w:style w:type="paragraph" w:styleId="CommentSubject">
    <w:name w:val="annotation subject"/>
    <w:basedOn w:val="CommentText"/>
    <w:next w:val="CommentText"/>
    <w:link w:val="CommentSubjectChar"/>
    <w:uiPriority w:val="99"/>
    <w:semiHidden/>
    <w:unhideWhenUsed/>
    <w:rsid w:val="00234445"/>
    <w:rPr>
      <w:b/>
      <w:bCs/>
    </w:rPr>
  </w:style>
  <w:style w:type="character" w:customStyle="1" w:styleId="CommentSubjectChar">
    <w:name w:val="Comment Subject Char"/>
    <w:basedOn w:val="CommentTextChar"/>
    <w:link w:val="CommentSubject"/>
    <w:uiPriority w:val="99"/>
    <w:semiHidden/>
    <w:rsid w:val="00234445"/>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B6FED-B565-479D-AE3A-D4BD6630E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Žnidarsic</dc:creator>
  <cp:lastModifiedBy>Erika Znidarsic</cp:lastModifiedBy>
  <cp:revision>21</cp:revision>
  <cp:lastPrinted>2026-05-26T06:36:00Z</cp:lastPrinted>
  <dcterms:created xsi:type="dcterms:W3CDTF">2026-05-18T07:49:00Z</dcterms:created>
  <dcterms:modified xsi:type="dcterms:W3CDTF">2026-09-10T08:04:00Z</dcterms:modified>
</cp:coreProperties>
</file>