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C13381" w14:textId="14EF2B05" w:rsidR="00C21686" w:rsidRDefault="00E917B0">
      <w:pPr>
        <w:pStyle w:val="Odstavek"/>
        <w:spacing w:line="260" w:lineRule="auto"/>
      </w:pPr>
      <w:r>
        <w:t>Na podlagi</w:t>
      </w:r>
      <w:r w:rsidR="001837DB">
        <w:t xml:space="preserve"> </w:t>
      </w:r>
      <w:r>
        <w:t>tretjega odstavka 59. člena Zakona o sodiščih (Uradni list RS, št. 100/25) in na predlog predsednika vrhovnega sodišča z dne …… minister/ministrica za pravosodje izdaja</w:t>
      </w:r>
    </w:p>
    <w:p w14:paraId="47E18BE4" w14:textId="77777777" w:rsidR="00C21686" w:rsidRDefault="00C21686">
      <w:pPr>
        <w:spacing w:after="0" w:line="260" w:lineRule="auto"/>
        <w:rPr>
          <w:rFonts w:cs="Arial"/>
        </w:rPr>
      </w:pPr>
    </w:p>
    <w:p w14:paraId="32C0943A" w14:textId="77777777" w:rsidR="00C21686" w:rsidRDefault="00E917B0">
      <w:pPr>
        <w:pStyle w:val="Naslov1"/>
        <w:spacing w:line="260" w:lineRule="auto"/>
      </w:pPr>
      <w:r>
        <w:t>Pravilnik o usposabljanju za vodstveno funkcijo v sodstvu</w:t>
      </w:r>
    </w:p>
    <w:p w14:paraId="21034C37" w14:textId="77777777" w:rsidR="00C21686" w:rsidRDefault="00E917B0">
      <w:pPr>
        <w:pStyle w:val="len"/>
        <w:spacing w:line="260" w:lineRule="auto"/>
      </w:pPr>
      <w:r>
        <w:t>1. člen</w:t>
      </w:r>
    </w:p>
    <w:p w14:paraId="168F96FA" w14:textId="77777777" w:rsidR="00C21686" w:rsidRDefault="00E917B0">
      <w:pPr>
        <w:pStyle w:val="lennaslov"/>
        <w:spacing w:line="260" w:lineRule="auto"/>
      </w:pPr>
      <w:r>
        <w:t>(predmet urejanja)</w:t>
      </w:r>
    </w:p>
    <w:p w14:paraId="1D9FA2C1" w14:textId="77777777" w:rsidR="00C21686" w:rsidRDefault="00C21686">
      <w:pPr>
        <w:spacing w:after="0" w:line="260" w:lineRule="auto"/>
        <w:rPr>
          <w:rFonts w:cs="Arial"/>
        </w:rPr>
      </w:pPr>
    </w:p>
    <w:p w14:paraId="103386DB" w14:textId="77777777" w:rsidR="00C21686" w:rsidRDefault="00E917B0">
      <w:pPr>
        <w:spacing w:after="0" w:line="260" w:lineRule="auto"/>
      </w:pPr>
      <w:r>
        <w:tab/>
      </w:r>
      <w:r>
        <w:t xml:space="preserve">Ta pravilnik določa vsebino in trajanje programa strokovnega usposabljanja predsednika in podpredsednika sodišča, direktorja sodišča in generalnega sekretarja vrhovnega sodišča (v nadaljnjem besedilu: udeleženci), za vodstveno funkcijo v sodstvu. </w:t>
      </w:r>
    </w:p>
    <w:p w14:paraId="23C930A4" w14:textId="77777777" w:rsidR="00C21686" w:rsidRDefault="00E917B0">
      <w:pPr>
        <w:pStyle w:val="len"/>
        <w:spacing w:line="260" w:lineRule="auto"/>
      </w:pPr>
      <w:r>
        <w:t>2. člen</w:t>
      </w:r>
    </w:p>
    <w:p w14:paraId="785BB614" w14:textId="77777777" w:rsidR="00C21686" w:rsidRDefault="00E917B0">
      <w:pPr>
        <w:pStyle w:val="lennaslov"/>
        <w:spacing w:line="260" w:lineRule="auto"/>
      </w:pPr>
      <w:r>
        <w:t>(struktura in izvedba programa usposabljanja)</w:t>
      </w:r>
    </w:p>
    <w:p w14:paraId="71650770" w14:textId="77777777" w:rsidR="00C21686" w:rsidRDefault="00C21686">
      <w:pPr>
        <w:spacing w:after="0" w:line="260" w:lineRule="auto"/>
        <w:rPr>
          <w:rFonts w:cs="Arial"/>
        </w:rPr>
      </w:pPr>
    </w:p>
    <w:p w14:paraId="4BDB3C5D" w14:textId="36521ECE" w:rsidR="00C21686" w:rsidRDefault="00E917B0">
      <w:pPr>
        <w:spacing w:after="0" w:line="260" w:lineRule="auto"/>
      </w:pPr>
      <w:r>
        <w:tab/>
        <w:t>(1) Program usposabljanja je razdeljen na vsebinske sklope, ki obsegajo zlasti naslednja funkcionalna znanja:</w:t>
      </w:r>
    </w:p>
    <w:p w14:paraId="34A78C2F" w14:textId="77777777" w:rsidR="00C21686" w:rsidRDefault="00E917B0">
      <w:pPr>
        <w:spacing w:after="0" w:line="260" w:lineRule="auto"/>
      </w:pPr>
      <w:r>
        <w:tab/>
        <w:t>1. vodenje in upravljanje sodišča;</w:t>
      </w:r>
    </w:p>
    <w:p w14:paraId="1AB9BD18" w14:textId="77777777" w:rsidR="00C21686" w:rsidRDefault="00E917B0">
      <w:pPr>
        <w:spacing w:after="0" w:line="260" w:lineRule="auto"/>
      </w:pPr>
      <w:r>
        <w:tab/>
        <w:t>2. kadrovanje in upravljanje s človeškimi viri;</w:t>
      </w:r>
    </w:p>
    <w:p w14:paraId="62980946" w14:textId="77777777" w:rsidR="00C21686" w:rsidRDefault="00E917B0">
      <w:pPr>
        <w:spacing w:after="0" w:line="260" w:lineRule="auto"/>
      </w:pPr>
      <w:r>
        <w:tab/>
        <w:t xml:space="preserve">3. </w:t>
      </w:r>
      <w:r>
        <w:t>finančno poslovanje in načrtovanje;</w:t>
      </w:r>
    </w:p>
    <w:p w14:paraId="7DA8AE2C" w14:textId="77777777" w:rsidR="00C21686" w:rsidRDefault="00E917B0">
      <w:pPr>
        <w:spacing w:after="0" w:line="260" w:lineRule="auto"/>
      </w:pPr>
      <w:r>
        <w:tab/>
        <w:t>4. integriteta in varnostna vprašanja in</w:t>
      </w:r>
    </w:p>
    <w:p w14:paraId="4B2ED5D4" w14:textId="77777777" w:rsidR="00C21686" w:rsidRDefault="00E917B0">
      <w:pPr>
        <w:spacing w:after="0" w:line="260" w:lineRule="auto"/>
      </w:pPr>
      <w:r>
        <w:tab/>
        <w:t xml:space="preserve">5. digitalizacija in podpora procesom dela. </w:t>
      </w:r>
    </w:p>
    <w:p w14:paraId="5ECE0BFE" w14:textId="77777777" w:rsidR="00C21686" w:rsidRDefault="00C21686">
      <w:pPr>
        <w:spacing w:after="0" w:line="260" w:lineRule="auto"/>
        <w:rPr>
          <w:rFonts w:cs="Arial"/>
        </w:rPr>
      </w:pPr>
    </w:p>
    <w:p w14:paraId="21AEF148" w14:textId="77777777" w:rsidR="00C21686" w:rsidRDefault="00E917B0">
      <w:pPr>
        <w:spacing w:after="0" w:line="260" w:lineRule="auto"/>
      </w:pPr>
      <w:r>
        <w:tab/>
        <w:t xml:space="preserve">(2) </w:t>
      </w:r>
      <w:r>
        <w:t xml:space="preserve">Program strokovnega usposabljanja poteka delno skupno za vse udeležence in delno ločeno glede na vrsto vodstvene funkcije. Udeležba pri izvedbi posameznih vsebinskih sklopov se lahko ob upoštevanju predhodnega opravljanja vodstvene funkcije, zlasti v primeru zaporednega imenovanja na isto ali primerljivo funkcijo, omeji predvsem na tiste sklope, ki obravnavajo novosti in spremembe na področju delovanja sodišč ter vodenja v sodstvu. </w:t>
      </w:r>
    </w:p>
    <w:p w14:paraId="4F6B211C" w14:textId="77777777" w:rsidR="00C21686" w:rsidRDefault="00E917B0">
      <w:pPr>
        <w:pStyle w:val="len"/>
        <w:spacing w:line="260" w:lineRule="auto"/>
      </w:pPr>
      <w:r>
        <w:t>3. člen</w:t>
      </w:r>
    </w:p>
    <w:p w14:paraId="5BE213B9" w14:textId="77777777" w:rsidR="00C21686" w:rsidRDefault="00E917B0">
      <w:pPr>
        <w:pStyle w:val="lennaslov"/>
        <w:spacing w:line="260" w:lineRule="auto"/>
      </w:pPr>
      <w:r>
        <w:t>(financiranje usposabljanja)</w:t>
      </w:r>
    </w:p>
    <w:p w14:paraId="0B1B9746" w14:textId="77777777" w:rsidR="00C21686" w:rsidRDefault="00C21686">
      <w:pPr>
        <w:spacing w:after="0" w:line="260" w:lineRule="auto"/>
        <w:rPr>
          <w:rFonts w:cs="Arial"/>
        </w:rPr>
      </w:pPr>
    </w:p>
    <w:p w14:paraId="3C86FD98" w14:textId="77777777" w:rsidR="00C21686" w:rsidRDefault="00E917B0">
      <w:pPr>
        <w:spacing w:after="0" w:line="260" w:lineRule="auto"/>
      </w:pPr>
      <w:r>
        <w:tab/>
      </w:r>
      <w:r>
        <w:t>Stroški izvedbe usposabljanja se krijejo iz sredstev državnega proračuna.</w:t>
      </w:r>
    </w:p>
    <w:p w14:paraId="21BB8DA8" w14:textId="77777777" w:rsidR="00C21686" w:rsidRDefault="00E917B0">
      <w:pPr>
        <w:pStyle w:val="len"/>
        <w:spacing w:line="260" w:lineRule="auto"/>
      </w:pPr>
      <w:r>
        <w:t>4. člen</w:t>
      </w:r>
    </w:p>
    <w:p w14:paraId="33362CEA" w14:textId="77777777" w:rsidR="00C21686" w:rsidRDefault="00E917B0">
      <w:pPr>
        <w:pStyle w:val="lennaslov"/>
        <w:spacing w:line="260" w:lineRule="auto"/>
      </w:pPr>
      <w:r>
        <w:t>(organizacija in obseg usposabljanja)</w:t>
      </w:r>
    </w:p>
    <w:p w14:paraId="4065E067" w14:textId="77777777" w:rsidR="00C21686" w:rsidRDefault="00C21686">
      <w:pPr>
        <w:spacing w:after="0" w:line="260" w:lineRule="auto"/>
        <w:rPr>
          <w:rFonts w:cs="Arial"/>
        </w:rPr>
      </w:pPr>
    </w:p>
    <w:p w14:paraId="1F5EAFA1" w14:textId="77777777" w:rsidR="00C21686" w:rsidRDefault="00E917B0">
      <w:pPr>
        <w:spacing w:after="0" w:line="260" w:lineRule="auto"/>
      </w:pPr>
      <w:r>
        <w:tab/>
        <w:t xml:space="preserve">(1) CIP organizira usposabljanje najmanj enkrat letno. </w:t>
      </w:r>
    </w:p>
    <w:p w14:paraId="0E846FA9" w14:textId="77777777" w:rsidR="00C21686" w:rsidRDefault="00C21686">
      <w:pPr>
        <w:spacing w:after="0" w:line="260" w:lineRule="auto"/>
        <w:rPr>
          <w:rFonts w:cs="Arial"/>
        </w:rPr>
      </w:pPr>
    </w:p>
    <w:p w14:paraId="09BC5467" w14:textId="77777777" w:rsidR="00C21686" w:rsidRDefault="00E917B0">
      <w:pPr>
        <w:spacing w:after="0" w:line="260" w:lineRule="auto"/>
      </w:pPr>
      <w:r>
        <w:tab/>
        <w:t>(2) Usposabljanje traja najmanj 20 učnih enot. Učna enota obsega 45 minut.</w:t>
      </w:r>
    </w:p>
    <w:p w14:paraId="18FEBB21" w14:textId="77777777" w:rsidR="00C21686" w:rsidRDefault="00E917B0">
      <w:pPr>
        <w:pStyle w:val="len"/>
        <w:spacing w:line="260" w:lineRule="auto"/>
      </w:pPr>
      <w:r>
        <w:t>5. člen</w:t>
      </w:r>
    </w:p>
    <w:p w14:paraId="7F5D8DF1" w14:textId="77777777" w:rsidR="00C21686" w:rsidRDefault="00E917B0">
      <w:pPr>
        <w:pStyle w:val="lennaslov"/>
        <w:spacing w:line="260" w:lineRule="auto"/>
      </w:pPr>
      <w:r>
        <w:t>(izdaja potrdila o opravljenem usposabljanju)</w:t>
      </w:r>
    </w:p>
    <w:p w14:paraId="431B5627" w14:textId="77777777" w:rsidR="00C21686" w:rsidRDefault="00C21686">
      <w:pPr>
        <w:spacing w:after="0" w:line="260" w:lineRule="auto"/>
        <w:rPr>
          <w:rFonts w:cs="Arial"/>
        </w:rPr>
      </w:pPr>
    </w:p>
    <w:p w14:paraId="0AC4FCE6" w14:textId="77777777" w:rsidR="00C21686" w:rsidRDefault="00E917B0">
      <w:pPr>
        <w:spacing w:after="0" w:line="260" w:lineRule="auto"/>
      </w:pPr>
      <w:r>
        <w:tab/>
        <w:t>Po zaključenem usposabljanju udeležencu CIP izda potrdilo o zaključenem usposabljanju.</w:t>
      </w:r>
    </w:p>
    <w:p w14:paraId="4226B828" w14:textId="77777777" w:rsidR="00C21686" w:rsidRDefault="00E917B0">
      <w:pPr>
        <w:pStyle w:val="len"/>
        <w:spacing w:line="260" w:lineRule="auto"/>
      </w:pPr>
      <w:r>
        <w:lastRenderedPageBreak/>
        <w:t>6. člen</w:t>
      </w:r>
    </w:p>
    <w:p w14:paraId="62739DA3" w14:textId="77777777" w:rsidR="00C21686" w:rsidRDefault="00E917B0">
      <w:pPr>
        <w:pStyle w:val="lennaslov"/>
        <w:spacing w:line="260" w:lineRule="auto"/>
      </w:pPr>
      <w:r>
        <w:t>(prenehanje uporabe)</w:t>
      </w:r>
    </w:p>
    <w:p w14:paraId="08735E85" w14:textId="77777777" w:rsidR="00C21686" w:rsidRDefault="00C21686">
      <w:pPr>
        <w:spacing w:after="0" w:line="260" w:lineRule="auto"/>
        <w:rPr>
          <w:rFonts w:cs="Arial"/>
        </w:rPr>
      </w:pPr>
    </w:p>
    <w:p w14:paraId="4CFDC1CC" w14:textId="77777777" w:rsidR="00C21686" w:rsidRDefault="00E917B0">
      <w:pPr>
        <w:spacing w:after="0" w:line="260" w:lineRule="auto"/>
      </w:pPr>
      <w:r>
        <w:tab/>
      </w:r>
      <w:r>
        <w:t>Z dnem uveljavitve tega pravilnika se preneha uporabljati Pravilnik o vsebini in trajanju programa strokovnega usposabljanja za predsednike in direktorje sodišč (Uradni list RS, št. 42/10 in 100/25 – ZS-1).</w:t>
      </w:r>
    </w:p>
    <w:p w14:paraId="3E0092C4" w14:textId="77777777" w:rsidR="00C21686" w:rsidRDefault="00E917B0">
      <w:pPr>
        <w:pStyle w:val="len"/>
        <w:spacing w:line="260" w:lineRule="auto"/>
      </w:pPr>
      <w:r>
        <w:t>7. člen</w:t>
      </w:r>
    </w:p>
    <w:p w14:paraId="370B3302" w14:textId="77777777" w:rsidR="00C21686" w:rsidRDefault="00E917B0">
      <w:pPr>
        <w:pStyle w:val="lennaslov"/>
        <w:spacing w:line="260" w:lineRule="auto"/>
      </w:pPr>
      <w:r>
        <w:t>(začetek veljavnosti)</w:t>
      </w:r>
    </w:p>
    <w:p w14:paraId="43B0AA58" w14:textId="77777777" w:rsidR="00C21686" w:rsidRDefault="00C21686">
      <w:pPr>
        <w:spacing w:after="0" w:line="260" w:lineRule="auto"/>
        <w:rPr>
          <w:rFonts w:cs="Arial"/>
        </w:rPr>
      </w:pPr>
    </w:p>
    <w:p w14:paraId="6B83CAE8" w14:textId="77777777" w:rsidR="00C21686" w:rsidRDefault="00E917B0">
      <w:pPr>
        <w:spacing w:after="0" w:line="260" w:lineRule="auto"/>
      </w:pPr>
      <w:r>
        <w:tab/>
        <w:t>Ta pravilnik začne veljati 1. januarja 2027.</w:t>
      </w:r>
    </w:p>
    <w:sectPr w:rsidR="00C21686">
      <w:footerReference w:type="default" r:id="rId6"/>
      <w:pgSz w:w="12240" w:h="15840"/>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D98725" w14:textId="77777777" w:rsidR="00E917B0" w:rsidRDefault="00E917B0">
      <w:pPr>
        <w:spacing w:after="0" w:line="240" w:lineRule="auto"/>
      </w:pPr>
      <w:r>
        <w:separator/>
      </w:r>
    </w:p>
  </w:endnote>
  <w:endnote w:type="continuationSeparator" w:id="0">
    <w:p w14:paraId="7453D3CB" w14:textId="77777777" w:rsidR="00E917B0" w:rsidRDefault="00E917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F0C27A" w14:textId="77777777" w:rsidR="00C21686" w:rsidRDefault="00E917B0">
    <w:r>
      <w:rPr>
        <w:i/>
        <w:sz w:val="16"/>
      </w:rPr>
      <w:t>Ustvarjeno v MOPED-DOCS, 19. 08. 2026 14:05:43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3E252C" w14:textId="77777777" w:rsidR="00E917B0" w:rsidRDefault="00E917B0">
      <w:pPr>
        <w:spacing w:after="0" w:line="240" w:lineRule="auto"/>
      </w:pPr>
      <w:r>
        <w:separator/>
      </w:r>
    </w:p>
  </w:footnote>
  <w:footnote w:type="continuationSeparator" w:id="0">
    <w:p w14:paraId="72BF00B3" w14:textId="77777777" w:rsidR="00E917B0" w:rsidRDefault="00E917B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1686"/>
    <w:rsid w:val="001837DB"/>
    <w:rsid w:val="0057299B"/>
    <w:rsid w:val="00C21686"/>
    <w:rsid w:val="00E917B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F8A643"/>
  <w15:docId w15:val="{25E47D35-11E3-4B4E-87AB-F91F83D53A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sl-SI" w:eastAsia="en-US"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EA3E20"/>
    <w:pPr>
      <w:jc w:val="both"/>
    </w:p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Naslov1">
    <w:name w:val="Naslov1"/>
    <w:qFormat/>
    <w:pPr>
      <w:spacing w:after="0"/>
      <w:jc w:val="center"/>
    </w:pPr>
    <w:rPr>
      <w:b/>
    </w:rPr>
  </w:style>
  <w:style w:type="paragraph" w:customStyle="1" w:styleId="Del">
    <w:name w:val="Del"/>
    <w:qFormat/>
    <w:pPr>
      <w:spacing w:before="480" w:after="0"/>
      <w:jc w:val="center"/>
    </w:pPr>
  </w:style>
  <w:style w:type="paragraph" w:customStyle="1" w:styleId="Delnaslov">
    <w:name w:val="Del naslov"/>
    <w:qFormat/>
    <w:pPr>
      <w:spacing w:after="0"/>
      <w:jc w:val="center"/>
    </w:pPr>
  </w:style>
  <w:style w:type="paragraph" w:customStyle="1" w:styleId="Poglavje">
    <w:name w:val="Poglavje"/>
    <w:qFormat/>
    <w:pPr>
      <w:spacing w:before="480" w:after="0"/>
      <w:jc w:val="center"/>
    </w:pPr>
  </w:style>
  <w:style w:type="paragraph" w:customStyle="1" w:styleId="Poglavjenaslov">
    <w:name w:val="Poglavje naslov"/>
    <w:qFormat/>
    <w:pPr>
      <w:spacing w:after="0"/>
      <w:jc w:val="center"/>
    </w:pPr>
  </w:style>
  <w:style w:type="paragraph" w:customStyle="1" w:styleId="Oddeleknaslov">
    <w:name w:val="Oddelek naslov"/>
    <w:qFormat/>
    <w:pPr>
      <w:spacing w:after="0"/>
      <w:jc w:val="center"/>
    </w:pPr>
  </w:style>
  <w:style w:type="paragraph" w:customStyle="1" w:styleId="Pododdeleknaslov">
    <w:name w:val="Pododdelek naslov"/>
    <w:qFormat/>
    <w:pPr>
      <w:spacing w:after="0"/>
      <w:jc w:val="center"/>
    </w:pPr>
  </w:style>
  <w:style w:type="paragraph" w:customStyle="1" w:styleId="Odseknaslov">
    <w:name w:val="Odsek naslov"/>
    <w:qFormat/>
    <w:pPr>
      <w:spacing w:after="0"/>
      <w:jc w:val="center"/>
    </w:pPr>
  </w:style>
  <w:style w:type="paragraph" w:customStyle="1" w:styleId="Oddelek">
    <w:name w:val="Oddelek"/>
    <w:qFormat/>
    <w:pPr>
      <w:spacing w:before="480" w:after="0"/>
      <w:jc w:val="center"/>
    </w:pPr>
  </w:style>
  <w:style w:type="paragraph" w:customStyle="1" w:styleId="Pododdelek">
    <w:name w:val="Pododdelek"/>
    <w:qFormat/>
    <w:pPr>
      <w:spacing w:before="480" w:after="0"/>
      <w:jc w:val="center"/>
    </w:pPr>
  </w:style>
  <w:style w:type="paragraph" w:customStyle="1" w:styleId="Odsek">
    <w:name w:val="Odsek"/>
    <w:qFormat/>
    <w:pPr>
      <w:spacing w:before="480" w:after="0"/>
      <w:jc w:val="center"/>
    </w:pPr>
  </w:style>
  <w:style w:type="paragraph" w:customStyle="1" w:styleId="len">
    <w:name w:val="Člen"/>
    <w:qFormat/>
    <w:pPr>
      <w:spacing w:before="480" w:after="0"/>
      <w:jc w:val="center"/>
    </w:pPr>
    <w:rPr>
      <w:b/>
    </w:rPr>
  </w:style>
  <w:style w:type="paragraph" w:customStyle="1" w:styleId="lennaslov">
    <w:name w:val="Člen naslov"/>
    <w:qFormat/>
    <w:pPr>
      <w:spacing w:after="0"/>
      <w:jc w:val="center"/>
    </w:pPr>
    <w:rPr>
      <w:b/>
    </w:rPr>
  </w:style>
  <w:style w:type="paragraph" w:customStyle="1" w:styleId="Odstavek">
    <w:name w:val="Odstavek"/>
    <w:qFormat/>
    <w:pPr>
      <w:spacing w:before="360" w:after="0"/>
      <w:ind w:firstLine="567"/>
      <w:jc w:val="both"/>
    </w:pPr>
  </w:style>
  <w:style w:type="paragraph" w:customStyle="1" w:styleId="tevilnatoka">
    <w:name w:val="Številčna točka"/>
    <w:qFormat/>
    <w:pPr>
      <w:jc w:val="both"/>
    </w:pPr>
  </w:style>
  <w:style w:type="paragraph" w:customStyle="1" w:styleId="rkovnatoka">
    <w:name w:val="Črkovna točka"/>
    <w:qFormat/>
    <w:pPr>
      <w:jc w:val="both"/>
    </w:pPr>
  </w:style>
  <w:style w:type="paragraph" w:customStyle="1" w:styleId="Alinea">
    <w:name w:val="Alinea"/>
    <w:qFormat/>
    <w:pPr>
      <w:jc w:val="both"/>
    </w:pPr>
  </w:style>
  <w:style w:type="character" w:customStyle="1" w:styleId="Hiperpovezava1">
    <w:name w:val="Hiperpovezava1"/>
    <w:basedOn w:val="Privzetapisavaodstavka"/>
    <w:uiPriority w:val="99"/>
    <w:unhideWhenUsed/>
    <w:rsid w:val="005C3D8F"/>
    <w:rPr>
      <w:color w:val="0000FF" w:themeColor="hyperlink"/>
      <w:u w:val="single"/>
    </w:rPr>
  </w:style>
  <w:style w:type="paragraph" w:styleId="Glava">
    <w:name w:val="header"/>
    <w:basedOn w:val="Navaden"/>
    <w:link w:val="GlavaZnak"/>
    <w:uiPriority w:val="99"/>
    <w:unhideWhenUsed/>
    <w:rsid w:val="00945425"/>
    <w:pPr>
      <w:tabs>
        <w:tab w:val="center" w:pos="4536"/>
        <w:tab w:val="right" w:pos="9072"/>
      </w:tabs>
      <w:spacing w:after="0" w:line="240" w:lineRule="auto"/>
    </w:pPr>
  </w:style>
  <w:style w:type="character" w:customStyle="1" w:styleId="GlavaZnak">
    <w:name w:val="Glava Znak"/>
    <w:basedOn w:val="Privzetapisavaodstavka"/>
    <w:link w:val="Glava"/>
    <w:uiPriority w:val="99"/>
    <w:rsid w:val="00945425"/>
  </w:style>
  <w:style w:type="paragraph" w:styleId="Noga">
    <w:name w:val="footer"/>
    <w:basedOn w:val="Navaden"/>
    <w:link w:val="NogaZnak"/>
    <w:uiPriority w:val="99"/>
    <w:unhideWhenUsed/>
    <w:rsid w:val="00945425"/>
    <w:pPr>
      <w:tabs>
        <w:tab w:val="center" w:pos="4536"/>
        <w:tab w:val="right" w:pos="9072"/>
      </w:tabs>
      <w:spacing w:after="0" w:line="240" w:lineRule="auto"/>
    </w:pPr>
  </w:style>
  <w:style w:type="character" w:customStyle="1" w:styleId="NogaZnak">
    <w:name w:val="Noga Znak"/>
    <w:basedOn w:val="Privzetapisavaodstavka"/>
    <w:link w:val="Noga"/>
    <w:uiPriority w:val="99"/>
    <w:rsid w:val="00945425"/>
  </w:style>
  <w:style w:type="table" w:styleId="Tabelamrea">
    <w:name w:val="Table Grid"/>
    <w:basedOn w:val="Navadnatabela"/>
    <w:uiPriority w:val="39"/>
    <w:rsid w:val="000E33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rajckaNaslovZamik">
    <w:name w:val="SrajckaNaslovZamik"/>
    <w:basedOn w:val="Navaden"/>
    <w:qFormat/>
    <w:rsid w:val="000B0CD1"/>
    <w:pPr>
      <w:spacing w:after="0" w:line="240" w:lineRule="auto"/>
    </w:pPr>
    <w:rPr>
      <w:rFonts w:cs="Arial"/>
      <w:b/>
    </w:rPr>
  </w:style>
  <w:style w:type="paragraph" w:customStyle="1" w:styleId="Odebeljeno">
    <w:name w:val="Odebeljeno"/>
    <w:basedOn w:val="Navaden"/>
    <w:qFormat/>
    <w:rsid w:val="0029037E"/>
    <w:pPr>
      <w:spacing w:after="0" w:line="240" w:lineRule="auto"/>
    </w:pPr>
    <w:rPr>
      <w:rFonts w:cs="Arial"/>
      <w:b/>
    </w:rPr>
  </w:style>
  <w:style w:type="paragraph" w:customStyle="1" w:styleId="DesnaPoravnava">
    <w:name w:val="DesnaPoravnava"/>
    <w:basedOn w:val="Navaden"/>
    <w:qFormat/>
    <w:rsid w:val="007652EC"/>
    <w:pPr>
      <w:jc w:val="right"/>
    </w:pPr>
  </w:style>
  <w:style w:type="paragraph" w:customStyle="1" w:styleId="Podpisnik">
    <w:name w:val="Podpisnik"/>
    <w:basedOn w:val="Navaden"/>
    <w:qFormat/>
    <w:rsid w:val="007651EC"/>
    <w:pPr>
      <w:widowControl w:val="0"/>
      <w:spacing w:after="0" w:line="260" w:lineRule="exact"/>
      <w:ind w:left="3969"/>
      <w:jc w:val="center"/>
    </w:pPr>
  </w:style>
  <w:style w:type="paragraph" w:customStyle="1" w:styleId="SredinskoOdebeljeno">
    <w:name w:val="SredinskoOdebeljeno"/>
    <w:basedOn w:val="Navaden"/>
    <w:qFormat/>
    <w:rsid w:val="007652EC"/>
    <w:pPr>
      <w:spacing w:after="0" w:line="240" w:lineRule="auto"/>
      <w:jc w:val="center"/>
    </w:pPr>
    <w:rPr>
      <w:rFonts w:cs="Arial"/>
      <w:b/>
    </w:rPr>
  </w:style>
  <w:style w:type="paragraph" w:customStyle="1" w:styleId="Sredinsko">
    <w:name w:val="Sredinsko"/>
    <w:basedOn w:val="Navaden"/>
    <w:qFormat/>
    <w:rsid w:val="007652EC"/>
    <w:pPr>
      <w:spacing w:after="0" w:line="240" w:lineRule="auto"/>
      <w:jc w:val="center"/>
    </w:pPr>
    <w:rPr>
      <w:rFonts w:cs="Arial"/>
    </w:rPr>
  </w:style>
  <w:style w:type="paragraph" w:customStyle="1" w:styleId="center">
    <w:name w:val="center"/>
    <w:pPr>
      <w:jc w:val="center"/>
    </w:pPr>
  </w:style>
  <w:style w:type="table" w:customStyle="1" w:styleId="Navadnatabela11">
    <w:name w:val="Navadna tabela 11"/>
    <w:basedOn w:val="Navadnatabela"/>
    <w:uiPriority w:val="41"/>
    <w:rsid w:val="00185854"/>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avadnatabela12">
    <w:name w:val="Navadna tabela 12"/>
    <w:basedOn w:val="Navadnatabela"/>
    <w:uiPriority w:val="41"/>
    <w:rsid w:val="0018585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311</Words>
  <Characters>1779</Characters>
  <Application>Microsoft Office Word</Application>
  <DocSecurity>0</DocSecurity>
  <Lines>14</Lines>
  <Paragraphs>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Špela Kač</dc:creator>
  <cp:lastModifiedBy>Špela Kač</cp:lastModifiedBy>
  <cp:revision>2</cp:revision>
  <dcterms:created xsi:type="dcterms:W3CDTF">2026-08-19T12:06:00Z</dcterms:created>
  <dcterms:modified xsi:type="dcterms:W3CDTF">2026-08-19T12:06:00Z</dcterms:modified>
</cp:coreProperties>
</file>