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C1733" w14:textId="77777777" w:rsidR="000F5C9C" w:rsidRDefault="00A24C1F">
      <w:pPr>
        <w:pStyle w:val="Odstavek"/>
        <w:spacing w:line="260" w:lineRule="auto"/>
      </w:pPr>
      <w:r>
        <w:t>Na podlagi 22a. člena Zakona o višjem strokovnem izobraževanju (Uradni list RS, št. 86/04, 100/13, 54/22 – ZUPŠ-1,  102/23 in 14/26) minister za izobraževanje, znanost in mladino izdaja</w:t>
      </w:r>
    </w:p>
    <w:p w14:paraId="78E2F756" w14:textId="77777777" w:rsidR="000F5C9C" w:rsidRDefault="000F5C9C">
      <w:pPr>
        <w:spacing w:after="0" w:line="260" w:lineRule="auto"/>
        <w:rPr>
          <w:rFonts w:cs="Arial"/>
        </w:rPr>
      </w:pPr>
    </w:p>
    <w:p w14:paraId="36378917" w14:textId="77777777" w:rsidR="000F5C9C" w:rsidRDefault="00A24C1F">
      <w:pPr>
        <w:pStyle w:val="Naslov1"/>
        <w:spacing w:line="260" w:lineRule="auto"/>
      </w:pPr>
      <w:r>
        <w:t>Pravilnik o izvajanju transnacionalnega izobraževanja na področju višjega strokovnega izobraževanja</w:t>
      </w:r>
    </w:p>
    <w:p w14:paraId="0B931219" w14:textId="77777777" w:rsidR="000F5C9C" w:rsidRDefault="00A24C1F">
      <w:pPr>
        <w:pStyle w:val="len"/>
        <w:spacing w:line="260" w:lineRule="auto"/>
      </w:pPr>
      <w:r>
        <w:t>1. člen</w:t>
      </w:r>
    </w:p>
    <w:p w14:paraId="2429FB49" w14:textId="77777777" w:rsidR="000F5C9C" w:rsidRDefault="00A24C1F">
      <w:pPr>
        <w:pStyle w:val="lennaslov"/>
        <w:spacing w:line="260" w:lineRule="auto"/>
      </w:pPr>
      <w:r>
        <w:t>(vsebina in namen)</w:t>
      </w:r>
    </w:p>
    <w:p w14:paraId="7999EDD1" w14:textId="77777777" w:rsidR="000F5C9C" w:rsidRDefault="000F5C9C">
      <w:pPr>
        <w:spacing w:after="0" w:line="260" w:lineRule="auto"/>
        <w:rPr>
          <w:rFonts w:cs="Arial"/>
        </w:rPr>
      </w:pPr>
    </w:p>
    <w:p w14:paraId="21456403" w14:textId="77777777" w:rsidR="000F5C9C" w:rsidRDefault="00A24C1F">
      <w:pPr>
        <w:spacing w:after="0" w:line="260" w:lineRule="auto"/>
      </w:pPr>
      <w:r>
        <w:tab/>
        <w:t xml:space="preserve">S tem pravilnikom se določa podrobnejše pogoje, načine in oblike višješolskega transnacionalnega izobraževanja iz drugega in šestega odstavka 22.a člena Zakona o višjem strokovnem izobraževanju (Uradni list RS; št. 86/04, 100/13, 54/22 – ZUPŠ-1, 102/23 in 14/26; v nadaljnjem besedilu: ZVSI), obvezne sestavine pogodbe za izvajanje višješolskega transnacionalnega izobraževanja (v nadaljnjem besedilu: TNI), način ugotavljanja izpolnjevanja pogojev za izvajanje višješolskega transnacionalnega izobraževanja in </w:t>
      </w:r>
      <w:r>
        <w:t>postopek vpisa pogodbe v javno evidenco za izvajanje višješolskega transnacionalnega izobraževanja.</w:t>
      </w:r>
    </w:p>
    <w:p w14:paraId="7E1A8EF1" w14:textId="77777777" w:rsidR="000F5C9C" w:rsidRDefault="00A24C1F">
      <w:pPr>
        <w:pStyle w:val="len"/>
        <w:spacing w:line="260" w:lineRule="auto"/>
      </w:pPr>
      <w:r>
        <w:t>2. člen</w:t>
      </w:r>
    </w:p>
    <w:p w14:paraId="5BEABB2B" w14:textId="77777777" w:rsidR="000F5C9C" w:rsidRDefault="00A24C1F">
      <w:pPr>
        <w:pStyle w:val="lennaslov"/>
        <w:spacing w:line="260" w:lineRule="auto"/>
      </w:pPr>
      <w:r>
        <w:t>(pogodba o izvajanju transnacionalnega izobraževanja)</w:t>
      </w:r>
    </w:p>
    <w:p w14:paraId="571B5821" w14:textId="77777777" w:rsidR="000F5C9C" w:rsidRDefault="000F5C9C">
      <w:pPr>
        <w:spacing w:after="0" w:line="260" w:lineRule="auto"/>
        <w:rPr>
          <w:rFonts w:cs="Arial"/>
        </w:rPr>
      </w:pPr>
    </w:p>
    <w:p w14:paraId="4F10DF53" w14:textId="77777777" w:rsidR="000F5C9C" w:rsidRDefault="00A24C1F">
      <w:pPr>
        <w:spacing w:after="0" w:line="260" w:lineRule="auto"/>
      </w:pPr>
      <w:r>
        <w:tab/>
        <w:t>(1) Višješolsko transnacionalno izobraževanje se v Republiki Sloveniji lahko izvaja na podlagi pogodbe o izvajanju TNI (v nadaljnjem besedilu: pogodba), sklenjene med višjo strokovno šolo, vpisano v razvid izvajalcev javno veljavnih programov vzgoje in izobraževanja v Republiki Sloveniji (v nadaljnjem besedilu: slovenska šola), in tujo višjo strokovno šolo ali tujo institucijo, ki izvaja javno veljavne višješolske študijske programe in izdaja javne listine v državi, kjer je ustanovljena.</w:t>
      </w:r>
    </w:p>
    <w:p w14:paraId="55545E39" w14:textId="77777777" w:rsidR="000F5C9C" w:rsidRDefault="000F5C9C">
      <w:pPr>
        <w:spacing w:after="0" w:line="260" w:lineRule="auto"/>
        <w:rPr>
          <w:rFonts w:cs="Arial"/>
        </w:rPr>
      </w:pPr>
    </w:p>
    <w:p w14:paraId="20AFA034" w14:textId="77777777" w:rsidR="000F5C9C" w:rsidRDefault="00A24C1F">
      <w:pPr>
        <w:spacing w:after="0" w:line="260" w:lineRule="auto"/>
      </w:pPr>
      <w:r>
        <w:tab/>
        <w:t>(2) S pogodbo se uredijo vsa razmerja med slovensko šolo in tujo višjo strokovno šolo ali tujo institucijo pri izvajanju TNI.</w:t>
      </w:r>
    </w:p>
    <w:p w14:paraId="0CA1A929" w14:textId="77777777" w:rsidR="000F5C9C" w:rsidRDefault="000F5C9C">
      <w:pPr>
        <w:spacing w:after="0" w:line="260" w:lineRule="auto"/>
        <w:rPr>
          <w:rFonts w:cs="Arial"/>
        </w:rPr>
      </w:pPr>
    </w:p>
    <w:p w14:paraId="30E33B33" w14:textId="77777777" w:rsidR="000F5C9C" w:rsidRDefault="00A24C1F">
      <w:pPr>
        <w:spacing w:after="0" w:line="260" w:lineRule="auto"/>
      </w:pPr>
      <w:r>
        <w:tab/>
        <w:t xml:space="preserve">(3) Pogodba mora biti skladna s slovenskim pravnim redom Republike Slovenije in pravnim redom države izvora tuje višje strokovne šole ali tuje institucije. </w:t>
      </w:r>
    </w:p>
    <w:p w14:paraId="1862DAF0" w14:textId="77777777" w:rsidR="000F5C9C" w:rsidRDefault="000F5C9C">
      <w:pPr>
        <w:spacing w:after="0" w:line="260" w:lineRule="auto"/>
        <w:rPr>
          <w:rFonts w:cs="Arial"/>
        </w:rPr>
      </w:pPr>
    </w:p>
    <w:p w14:paraId="2375E0A3" w14:textId="77777777" w:rsidR="000F5C9C" w:rsidRDefault="00A24C1F">
      <w:pPr>
        <w:spacing w:after="0" w:line="260" w:lineRule="auto"/>
      </w:pPr>
      <w:r>
        <w:tab/>
        <w:t>(4) Višja strokovna šola, ki je izvajalka TNI po pogodbi iz prvega odstavka tega člena, mora ministrstvo, pristojno za višje strokovno izobraževanje (v nadaljnjem besedilu: ministrstvo), v 30 dneh obvestiti o vsaki spremembi pogodbe. Če gre za bistveno spremembo pogodbe, ministrstvo s sklepom odloči, ali je potrebna ponovna presoja izpolnjevanja pogojev za izvajanje TNI po tem pravilniku.</w:t>
      </w:r>
    </w:p>
    <w:p w14:paraId="7C379092" w14:textId="77777777" w:rsidR="000F5C9C" w:rsidRDefault="000F5C9C">
      <w:pPr>
        <w:spacing w:after="0" w:line="260" w:lineRule="auto"/>
        <w:rPr>
          <w:rFonts w:cs="Arial"/>
        </w:rPr>
      </w:pPr>
    </w:p>
    <w:p w14:paraId="7AB23C8D" w14:textId="77777777" w:rsidR="000F5C9C" w:rsidRDefault="00A24C1F">
      <w:pPr>
        <w:spacing w:after="0" w:line="260" w:lineRule="auto"/>
      </w:pPr>
      <w:r>
        <w:tab/>
        <w:t xml:space="preserve">(5) Višješolski študijski program ali njegov del, ki se izvaja kot TNI, mora biti enakovreden študijskemu programu ali njegovemu delu, ki ima javno veljavnost v državi izvora tuje višje strokovne šole ali tuje institucije. </w:t>
      </w:r>
    </w:p>
    <w:p w14:paraId="22C9F5D2" w14:textId="77777777" w:rsidR="000F5C9C" w:rsidRDefault="00A24C1F">
      <w:pPr>
        <w:pStyle w:val="len"/>
        <w:spacing w:line="260" w:lineRule="auto"/>
      </w:pPr>
      <w:r>
        <w:t>3. člen</w:t>
      </w:r>
    </w:p>
    <w:p w14:paraId="38E831DC" w14:textId="77777777" w:rsidR="000F5C9C" w:rsidRDefault="00A24C1F">
      <w:pPr>
        <w:pStyle w:val="lennaslov"/>
        <w:spacing w:line="260" w:lineRule="auto"/>
      </w:pPr>
      <w:r>
        <w:t>(obvezne sestavine pogodbe za izvajanje TNI)</w:t>
      </w:r>
    </w:p>
    <w:p w14:paraId="3ECDA415" w14:textId="77777777" w:rsidR="000F5C9C" w:rsidRDefault="000F5C9C">
      <w:pPr>
        <w:spacing w:after="0" w:line="260" w:lineRule="auto"/>
        <w:rPr>
          <w:rFonts w:cs="Arial"/>
        </w:rPr>
      </w:pPr>
    </w:p>
    <w:p w14:paraId="721C8754" w14:textId="77777777" w:rsidR="000F5C9C" w:rsidRDefault="00A24C1F">
      <w:pPr>
        <w:spacing w:after="0" w:line="260" w:lineRule="auto"/>
      </w:pPr>
      <w:r>
        <w:tab/>
        <w:t>Pogodba o izvajanju TNI mora vsebovati:</w:t>
      </w:r>
      <w:r>
        <w:br/>
        <w:t xml:space="preserve"> 1. podatke o pogodbenih strankah in njihovih zastopnikih,</w:t>
      </w:r>
      <w:r>
        <w:br/>
        <w:t xml:space="preserve"> 2. naziv študijskega programa ali njegovega dela,</w:t>
      </w:r>
      <w:r>
        <w:br/>
        <w:t xml:space="preserve"> 3. status pogodbenih strank (javna ali zasebna pravna oseba),</w:t>
      </w:r>
      <w:r>
        <w:br/>
        <w:t xml:space="preserve"> 4. trajanje izvajanja TNI in trajanje pogodbe za izvajanje TNI (pogodba mora biti sklenjena najmanj za čas </w:t>
      </w:r>
      <w:r>
        <w:lastRenderedPageBreak/>
        <w:t>izvajanja TNI in še eno študijsko leto po njegovem zaključku),</w:t>
      </w:r>
      <w:r>
        <w:br/>
        <w:t xml:space="preserve"> 5. informacije o kadrovskih virih, prostorih, opremi in infrastrukturi za izvajanje TNI (ustreznost prostorov, opreme in infrastrukture mora biti razvidna iz prilog p</w:t>
      </w:r>
      <w:r>
        <w:t>ogodbe),</w:t>
      </w:r>
      <w:r>
        <w:br/>
        <w:t xml:space="preserve"> 6. pogoje za izvajanje praktičnega izobraževanja v delovnem okolju, kadar gre za TNI, katerega obvezna sestavina je praktično izobraževanje,</w:t>
      </w:r>
      <w:r>
        <w:br/>
        <w:t xml:space="preserve"> 7. obliko in način izvajanja TNI ter določbe o priznavanju pridobljenih kvalifikacij v okviru TNI (javne listine, ovrednotenje pridobljenih kreditnih točk),</w:t>
      </w:r>
      <w:r>
        <w:br/>
        <w:t xml:space="preserve"> 8. položaj, pravice in obveznosti študentov v TNI, pogoje za vpis, učni jezik in način financiranja študija,</w:t>
      </w:r>
      <w:r>
        <w:br/>
        <w:t xml:space="preserve"> 9. vsebina javne listine, ki je izdana na podlagi uspešno zaključenega TNI,</w:t>
      </w:r>
      <w:r>
        <w:br/>
        <w:t xml:space="preserve">  10. način sode</w:t>
      </w:r>
      <w:r>
        <w:t>lovanja, izvajanja storitev, vodenja TNI in razmejitev odgovornosti pogodbenih strank,</w:t>
      </w:r>
      <w:r>
        <w:br/>
        <w:t xml:space="preserve"> 11. zagotovilo višje strokovne šole ali institucije, da je kakovost izvajanja programa TNI pri višji strokovni šoli izvajalki TNI primerljiva z izvajanjem študijskega programa v državi izvora višje strokovne šole ali institucije (višja strokovna šola izvajalka TNI mora zagotoviti primerjavo med študijskim programom, ki se izvaja pri višji strokovni šoli ali instituciji v državi njenega izvora, in TNI programom, ki ga viš</w:t>
      </w:r>
      <w:r>
        <w:t>ja strokovna šola izvaja v dogovorjeni obliki),</w:t>
      </w:r>
      <w:r>
        <w:br/>
        <w:t xml:space="preserve"> 12.  določbe glede sistema notranjega in zunanjega presojanja kakovosti,</w:t>
      </w:r>
      <w:r>
        <w:br/>
        <w:t xml:space="preserve">  13. zagotovilo višje strokovne šole izvajalke TNI, da v primeru prenehanja izvajanja TNI ne razpisuje novih vpisnih mest in že vpisanim študentom omogoči dokončanje študija v predvidenem rednem trajanju študija,</w:t>
      </w:r>
      <w:r>
        <w:br/>
        <w:t xml:space="preserve"> 14.  evidence o sodelovanju in izvajanju TNI,</w:t>
      </w:r>
      <w:r>
        <w:br/>
        <w:t xml:space="preserve"> 15. zunanje evalvacije NAKVIS, ali druge agencije, ki je vpisana v Evropski register agencij za zagotavljanje kakovosti v visoke</w:t>
      </w:r>
      <w:r>
        <w:t>m šolstvu,</w:t>
      </w:r>
      <w:r>
        <w:br/>
        <w:t xml:space="preserve"> 16.  določbo, ki izkazuje, da je v primeru izvajanja TNI programa v Republiki Sloveniji program skladen s cilji vzgoje in izobraževanja, kot jih določa zakon, ki ureja organizacijo in financiranje vzgoje in izobraževanja. </w:t>
      </w:r>
    </w:p>
    <w:p w14:paraId="4B808937" w14:textId="77777777" w:rsidR="000F5C9C" w:rsidRDefault="00A24C1F">
      <w:pPr>
        <w:pStyle w:val="len"/>
        <w:spacing w:line="260" w:lineRule="auto"/>
      </w:pPr>
      <w:r>
        <w:t>4. člen</w:t>
      </w:r>
    </w:p>
    <w:p w14:paraId="1D1CEBCF" w14:textId="77777777" w:rsidR="000F5C9C" w:rsidRDefault="00A24C1F">
      <w:pPr>
        <w:pStyle w:val="lennaslov"/>
        <w:spacing w:line="260" w:lineRule="auto"/>
      </w:pPr>
      <w:r>
        <w:t>(izvajanje TNI brez pogodbe)</w:t>
      </w:r>
    </w:p>
    <w:p w14:paraId="798F1C18" w14:textId="77777777" w:rsidR="000F5C9C" w:rsidRDefault="000F5C9C">
      <w:pPr>
        <w:spacing w:after="0" w:line="260" w:lineRule="auto"/>
        <w:rPr>
          <w:rFonts w:cs="Arial"/>
        </w:rPr>
      </w:pPr>
    </w:p>
    <w:p w14:paraId="0235B1E5" w14:textId="77777777" w:rsidR="000F5C9C" w:rsidRDefault="00A24C1F">
      <w:pPr>
        <w:spacing w:after="0" w:line="260" w:lineRule="auto"/>
      </w:pPr>
      <w:r>
        <w:tab/>
        <w:t xml:space="preserve">(1) </w:t>
      </w:r>
      <w:r>
        <w:t>TNI lahko v Republiki Sloveniji izvaja tuja višja strokovna šola ali tuja institucija, če pristojni organ države izvora tuje višje šole ali tuje institucije, ki je nosilka študijskega programa, potrdi, da tuja višja strokovna šola ali tuja institucija ter študijski program sodita v njihov višješolski sistem po evropskih načelih o kratkih programih v visokošolskem izobraževanju.</w:t>
      </w:r>
    </w:p>
    <w:p w14:paraId="60F64454" w14:textId="77777777" w:rsidR="000F5C9C" w:rsidRDefault="000F5C9C">
      <w:pPr>
        <w:spacing w:after="0" w:line="260" w:lineRule="auto"/>
        <w:rPr>
          <w:rFonts w:cs="Arial"/>
        </w:rPr>
      </w:pPr>
    </w:p>
    <w:p w14:paraId="62A835D0" w14:textId="77777777" w:rsidR="000F5C9C" w:rsidRDefault="00A24C1F">
      <w:pPr>
        <w:spacing w:after="0" w:line="260" w:lineRule="auto"/>
      </w:pPr>
      <w:r>
        <w:tab/>
        <w:t>(2) Pred začetkom izvajanja TNI po prejšnjem odstavku Center Republike Slovenije za poklicno izobraževanje (v nadaljnjem besedilu: CPI) na podlagi vloge in dokazil, ki mu jih predloži tuja višja strokovna šola ali tuja institucija, izda strokovno mnenje, s katerim ugotovi:</w:t>
      </w:r>
      <w:r>
        <w:br/>
        <w:t xml:space="preserve"> 1. ali študijski program v državi izvora spada v njihov višješolski sistem,</w:t>
      </w:r>
      <w:r>
        <w:br/>
        <w:t xml:space="preserve"> 2. ali sta tuja višja strokovna šola ali tuja institucija in njen študijski program akreditirana oziroma vpisana v razvid pri pristojnem organu v državi izvora,</w:t>
      </w:r>
      <w:r>
        <w:br/>
        <w:t xml:space="preserve"> 3. da študijski program, ki se bo v Republiki Sloveniji izvajal kot TNI, ni v nasprotju s cilji vzgoje in izobraževanja, kot jih določa zakon, ki ureja organizacijo in financiranje vzgoje in izobraževanja. </w:t>
      </w:r>
    </w:p>
    <w:p w14:paraId="6A256199" w14:textId="77777777" w:rsidR="000F5C9C" w:rsidRDefault="000F5C9C">
      <w:pPr>
        <w:spacing w:after="0" w:line="260" w:lineRule="auto"/>
        <w:rPr>
          <w:rFonts w:cs="Arial"/>
        </w:rPr>
      </w:pPr>
    </w:p>
    <w:p w14:paraId="371E2025" w14:textId="77777777" w:rsidR="000F5C9C" w:rsidRDefault="00A24C1F">
      <w:pPr>
        <w:spacing w:after="0" w:line="260" w:lineRule="auto"/>
      </w:pPr>
      <w:r>
        <w:tab/>
        <w:t>(3) Ministrstvo na podlagi mnenja iz prejšnjega odstavka izda odločbo, s katero potrjuje, da obstajajo pogoji za izvajanje TNI v Republiki Sloveniji v skladu z določbo tretjega odstavka 22a. člena ZVSI.</w:t>
      </w:r>
    </w:p>
    <w:p w14:paraId="19C4050F" w14:textId="77777777" w:rsidR="000F5C9C" w:rsidRDefault="00A24C1F">
      <w:pPr>
        <w:pStyle w:val="len"/>
        <w:spacing w:line="260" w:lineRule="auto"/>
      </w:pPr>
      <w:r>
        <w:t>5. člen</w:t>
      </w:r>
    </w:p>
    <w:p w14:paraId="1002CD38" w14:textId="77777777" w:rsidR="000F5C9C" w:rsidRDefault="00A24C1F">
      <w:pPr>
        <w:pStyle w:val="lennaslov"/>
        <w:spacing w:line="260" w:lineRule="auto"/>
      </w:pPr>
      <w:r>
        <w:t>(prenehanje izvajanja TNI)</w:t>
      </w:r>
    </w:p>
    <w:p w14:paraId="56879CBB" w14:textId="77777777" w:rsidR="000F5C9C" w:rsidRDefault="000F5C9C">
      <w:pPr>
        <w:spacing w:after="0" w:line="260" w:lineRule="auto"/>
        <w:rPr>
          <w:rFonts w:cs="Arial"/>
        </w:rPr>
      </w:pPr>
    </w:p>
    <w:p w14:paraId="2B94A566" w14:textId="77777777" w:rsidR="000F5C9C" w:rsidRDefault="00A24C1F">
      <w:pPr>
        <w:spacing w:after="0" w:line="260" w:lineRule="auto"/>
      </w:pPr>
      <w:r>
        <w:tab/>
        <w:t xml:space="preserve">(1) Izvajalec TNI mora ministrstvo v 30 dneh obvestiti o prenehanju javne veljavnosti študijskega programa v državi izvora ali o prenehanju obstoja določene pogodbene stranke ali o izgubi pravice za izvajanje študijskega programa v državi izvora. </w:t>
      </w:r>
    </w:p>
    <w:p w14:paraId="009A1060" w14:textId="77777777" w:rsidR="000F5C9C" w:rsidRDefault="000F5C9C">
      <w:pPr>
        <w:spacing w:after="0" w:line="260" w:lineRule="auto"/>
        <w:rPr>
          <w:rFonts w:cs="Arial"/>
        </w:rPr>
      </w:pPr>
    </w:p>
    <w:p w14:paraId="3172EFF1" w14:textId="77777777" w:rsidR="000F5C9C" w:rsidRDefault="00A24C1F">
      <w:pPr>
        <w:spacing w:after="0" w:line="260" w:lineRule="auto"/>
      </w:pPr>
      <w:r>
        <w:tab/>
        <w:t>(2) Ministrstvo na podlagi obvestila iz prejšnjega odstavka odloči o prenehanju izvajanja TNI.</w:t>
      </w:r>
    </w:p>
    <w:p w14:paraId="216BCBD1" w14:textId="77777777" w:rsidR="000F5C9C" w:rsidRDefault="000F5C9C">
      <w:pPr>
        <w:spacing w:after="0" w:line="260" w:lineRule="auto"/>
        <w:rPr>
          <w:rFonts w:cs="Arial"/>
        </w:rPr>
      </w:pPr>
    </w:p>
    <w:p w14:paraId="3F76D90B" w14:textId="77777777" w:rsidR="000F5C9C" w:rsidRDefault="00A24C1F">
      <w:pPr>
        <w:spacing w:after="0" w:line="260" w:lineRule="auto"/>
      </w:pPr>
      <w:r>
        <w:tab/>
        <w:t xml:space="preserve">(3) Po dokončnosti odločbe iz prejšnjega odstavka izvajalec TNI ne sme več razpisovati novih vpisnih mest, vpisanim študentom pa mora omogočiti dokončanje študija pod pogoji, ki so veljali ob vpisu. </w:t>
      </w:r>
    </w:p>
    <w:p w14:paraId="4D716176" w14:textId="77777777" w:rsidR="000F5C9C" w:rsidRDefault="000F5C9C">
      <w:pPr>
        <w:spacing w:after="0" w:line="260" w:lineRule="auto"/>
        <w:rPr>
          <w:rFonts w:cs="Arial"/>
        </w:rPr>
      </w:pPr>
    </w:p>
    <w:p w14:paraId="11B4C197" w14:textId="77777777" w:rsidR="000F5C9C" w:rsidRDefault="00A24C1F">
      <w:pPr>
        <w:spacing w:after="0" w:line="260" w:lineRule="auto"/>
      </w:pPr>
      <w:r>
        <w:tab/>
        <w:t xml:space="preserve">(4) Po izteku obdobja iz prejšnjega odstavka, ministrstvo izvajalca izbriše iz javne evidence iz 6. člena tega pravilnika. </w:t>
      </w:r>
    </w:p>
    <w:p w14:paraId="5E73698A" w14:textId="77777777" w:rsidR="000F5C9C" w:rsidRDefault="00A24C1F">
      <w:pPr>
        <w:pStyle w:val="len"/>
        <w:spacing w:line="260" w:lineRule="auto"/>
      </w:pPr>
      <w:r>
        <w:t>6. člen</w:t>
      </w:r>
    </w:p>
    <w:p w14:paraId="0CA4A901" w14:textId="77777777" w:rsidR="000F5C9C" w:rsidRDefault="00A24C1F">
      <w:pPr>
        <w:pStyle w:val="lennaslov"/>
        <w:spacing w:line="260" w:lineRule="auto"/>
      </w:pPr>
      <w:r>
        <w:t>(vpis pogodbe v javno evidenco za izvajanje TNI v Republiki Sloveniji)</w:t>
      </w:r>
    </w:p>
    <w:p w14:paraId="23F444FC" w14:textId="77777777" w:rsidR="000F5C9C" w:rsidRDefault="000F5C9C">
      <w:pPr>
        <w:spacing w:after="0" w:line="260" w:lineRule="auto"/>
        <w:rPr>
          <w:rFonts w:cs="Arial"/>
        </w:rPr>
      </w:pPr>
    </w:p>
    <w:p w14:paraId="6D07452C" w14:textId="77777777" w:rsidR="000F5C9C" w:rsidRDefault="00A24C1F">
      <w:pPr>
        <w:spacing w:after="0" w:line="260" w:lineRule="auto"/>
      </w:pPr>
      <w:r>
        <w:tab/>
        <w:t xml:space="preserve">(1) Postopek za vpis pogodbe o izvajanju TNI v javno evidenco za izvajanje TNI v Republiki Sloveniji (v nadaljnjem besedilu: javna evidenca) se začne z vlogo višje strokovne šole, ki bo izvajala TNI v Republiki Sloveniji. </w:t>
      </w:r>
    </w:p>
    <w:p w14:paraId="4AF589B7" w14:textId="77777777" w:rsidR="000F5C9C" w:rsidRDefault="000F5C9C">
      <w:pPr>
        <w:spacing w:after="0" w:line="260" w:lineRule="auto"/>
        <w:rPr>
          <w:rFonts w:cs="Arial"/>
        </w:rPr>
      </w:pPr>
    </w:p>
    <w:p w14:paraId="48B11E80" w14:textId="77777777" w:rsidR="000F5C9C" w:rsidRDefault="00A24C1F">
      <w:pPr>
        <w:spacing w:after="0" w:line="260" w:lineRule="auto"/>
      </w:pPr>
      <w:r>
        <w:tab/>
        <w:t>(2) Vlogo za vpis pogodbe TNI v javno evidenco se vloži pri ministrstvu v elektronski obliki na obrazcu, ki je kot Priloga sestavni del tega pravilnika in mora biti podpisan s kvalificiranim elektronskim podpisom (kot npr.  SIGEN-CA, AC-NLB, HALCOM-CA, POSTAR-CA, SIGOV-CA, SI-PASS). Priloge k vlogi se predložijo v elektronski obliki.</w:t>
      </w:r>
    </w:p>
    <w:p w14:paraId="4DEBF95A" w14:textId="77777777" w:rsidR="000F5C9C" w:rsidRDefault="000F5C9C">
      <w:pPr>
        <w:spacing w:after="0" w:line="260" w:lineRule="auto"/>
        <w:rPr>
          <w:rFonts w:cs="Arial"/>
        </w:rPr>
      </w:pPr>
    </w:p>
    <w:p w14:paraId="70C9DE44" w14:textId="77777777" w:rsidR="000F5C9C" w:rsidRDefault="00A24C1F">
      <w:pPr>
        <w:spacing w:after="0" w:line="260" w:lineRule="auto"/>
      </w:pPr>
      <w:r>
        <w:tab/>
        <w:t>(3) Če so priloge sestavljene v tujem jeziku, ministrstvo od vlagatelja zahteva, da predloži prevod v slovenskem jeziku. V dvomu lahko ministrstvo zahteva tudi overjen prevod.</w:t>
      </w:r>
    </w:p>
    <w:p w14:paraId="0B60B81D" w14:textId="77777777" w:rsidR="000F5C9C" w:rsidRDefault="000F5C9C">
      <w:pPr>
        <w:spacing w:after="0" w:line="260" w:lineRule="auto"/>
        <w:rPr>
          <w:rFonts w:cs="Arial"/>
        </w:rPr>
      </w:pPr>
    </w:p>
    <w:p w14:paraId="1883E91C" w14:textId="77777777" w:rsidR="000F5C9C" w:rsidRDefault="00A24C1F">
      <w:pPr>
        <w:spacing w:after="0" w:line="260" w:lineRule="auto"/>
      </w:pPr>
      <w:r>
        <w:tab/>
        <w:t>(4) Ministrstvo po izdaji pozitivne odločbe pogodbo o TNI vpiše v javno evidenco, ki jo vodi.</w:t>
      </w:r>
    </w:p>
    <w:p w14:paraId="17928FF8" w14:textId="77777777" w:rsidR="000F5C9C" w:rsidRDefault="00A24C1F">
      <w:pPr>
        <w:pStyle w:val="len"/>
        <w:spacing w:line="260" w:lineRule="auto"/>
      </w:pPr>
      <w:r>
        <w:t>7. člen</w:t>
      </w:r>
    </w:p>
    <w:p w14:paraId="6CA9EACB" w14:textId="77777777" w:rsidR="000F5C9C" w:rsidRDefault="00A24C1F">
      <w:pPr>
        <w:pStyle w:val="lennaslov"/>
        <w:spacing w:line="260" w:lineRule="auto"/>
      </w:pPr>
      <w:r>
        <w:t>(priloge k vlogi za izvajanje TNI s pogodbo)</w:t>
      </w:r>
    </w:p>
    <w:p w14:paraId="4DA15572" w14:textId="77777777" w:rsidR="000F5C9C" w:rsidRDefault="000F5C9C">
      <w:pPr>
        <w:spacing w:after="0" w:line="260" w:lineRule="auto"/>
        <w:rPr>
          <w:rFonts w:cs="Arial"/>
        </w:rPr>
      </w:pPr>
    </w:p>
    <w:p w14:paraId="4157DF3D" w14:textId="77777777" w:rsidR="000F5C9C" w:rsidRDefault="00A24C1F">
      <w:pPr>
        <w:spacing w:after="0" w:line="260" w:lineRule="auto"/>
      </w:pPr>
      <w:r>
        <w:tab/>
        <w:t xml:space="preserve">(1) </w:t>
      </w:r>
      <w:r>
        <w:t>K vlogi za izvajanje TNI s pogodbo se priložijo naslednje priloge:</w:t>
      </w:r>
      <w:r>
        <w:br/>
        <w:t xml:space="preserve"> 1. pogodba TNI, sestavljena v skladu s tem pravilnikom,</w:t>
      </w:r>
      <w:r>
        <w:br/>
        <w:t xml:space="preserve"> 2. obvezne priloge k pogodbi TNI:</w:t>
      </w:r>
      <w:r>
        <w:br/>
        <w:t xml:space="preserve"> a) izjavo višje strokovne šole izvajalke TNI, da je javna listina, pridobljena na podlagi pogodbe TNI, v državi izvora tuje višje strokovne šole ali tuje institucije obravnavana enako kot javna listina v državi višje strokovne šole izvajalke TNI,</w:t>
      </w:r>
      <w:r>
        <w:br/>
        <w:t xml:space="preserve"> b) dokazilo o javni veljavnosti ponujenega študijskega programa, ki se v celoti ali deloma izvaja v okvi</w:t>
      </w:r>
      <w:r>
        <w:t>ru TNI, in datum morebitnega izteka javne veljavnosti,</w:t>
      </w:r>
      <w:r>
        <w:br/>
        <w:t xml:space="preserve"> c) dokazila o zagotavljanju ustreznih prostorov, opreme in infrastrukture za izvajanje TNI,</w:t>
      </w:r>
      <w:r>
        <w:br/>
        <w:t xml:space="preserve"> d) dokazila, da ima višja strokovna šola izvajalka TNI pravico izvajanja višješolske dejavnosti,</w:t>
      </w:r>
      <w:r>
        <w:br/>
        <w:t xml:space="preserve"> e) dokazila o kadrovski zasedbi višje strokovne šole izvajalke TNI, potrebni za izvajanje študijskega programa ali delov študijskega programa,</w:t>
      </w:r>
      <w:r>
        <w:br/>
        <w:t xml:space="preserve"> f) dokazila oziroma pogodbe o izvedbi praktičnega izobraževanja z delodajalci (kadar je praktično izobraževanje obvezna s</w:t>
      </w:r>
      <w:r>
        <w:t>estavina programa TNI),</w:t>
      </w:r>
      <w:r>
        <w:br/>
        <w:t xml:space="preserve"> g) finančni načrt, ki vsebuje dokazila o zagotovljenih finančnih sredstvih za uspešno dokončanje TNI najmanj za eno generacijo študentov, in akcijski načrt za uspešno izvedbo ponujanega študijskega programa ali dela študijskega programa,</w:t>
      </w:r>
      <w:r>
        <w:br/>
        <w:t xml:space="preserve"> h) vsebino in obliko javne listine ter način podeljevanja (v jeziku višje šole izvajalke TNI in angleškem jeziku),</w:t>
      </w:r>
      <w:r>
        <w:br/>
        <w:t xml:space="preserve"> i) študijski program ali del študijskega programa, ki je ponujan v obliki TNI, z opredeljenimi splošnimi podatki o programu, cilji p</w:t>
      </w:r>
      <w:r>
        <w:t>rograma ter splošnimi in predmetno-specifičnimi kompetencami oziroma učnimi izidi, učnimi načrti, pogoji za vpis in merili za izbiro ob omejitvi vpisa, načini ocenjevanja, pogoji za napredovanje po programu, podatki o načinih in oblikah izvajanja ter navedbo pridobljenega naziva strokovne izobrazbe,</w:t>
      </w:r>
      <w:r>
        <w:br/>
        <w:t xml:space="preserve"> j) načrt izvajanja študijskega programa z napovedjo načina izvajanja kontaktnih ur ter z obrazložitvijo primerljivosti načina in kakovosti izvajanja ponujanega TNI glede na študijske programe ali dele študijski</w:t>
      </w:r>
      <w:r>
        <w:t xml:space="preserve">h programov v državi izvora tuje višje strokovne šole ali institucije (če ni vsebovan v pogodbi TNI).  </w:t>
      </w:r>
    </w:p>
    <w:p w14:paraId="631C056B" w14:textId="77777777" w:rsidR="000F5C9C" w:rsidRDefault="000F5C9C">
      <w:pPr>
        <w:spacing w:after="0" w:line="260" w:lineRule="auto"/>
        <w:rPr>
          <w:rFonts w:cs="Arial"/>
        </w:rPr>
      </w:pPr>
    </w:p>
    <w:p w14:paraId="4508C70B" w14:textId="77777777" w:rsidR="000F5C9C" w:rsidRDefault="00A24C1F">
      <w:pPr>
        <w:spacing w:after="0" w:line="260" w:lineRule="auto"/>
      </w:pPr>
      <w:r>
        <w:tab/>
        <w:t>(2) Če predlagani študijski program ne vsebuje vseh sestavin, ki so zahtevani v i) točki prejšnjega odstavka, je treba priložiti obvezne sestavine študijskega programa skladno z nacionalno zakonodajo višje strokovne šole izvajalke TNI.</w:t>
      </w:r>
    </w:p>
    <w:p w14:paraId="7CC8BD6B" w14:textId="77777777" w:rsidR="000F5C9C" w:rsidRDefault="00A24C1F">
      <w:pPr>
        <w:pStyle w:val="len"/>
        <w:spacing w:line="260" w:lineRule="auto"/>
      </w:pPr>
      <w:r>
        <w:t>8. člen</w:t>
      </w:r>
    </w:p>
    <w:p w14:paraId="3C17BC90" w14:textId="77777777" w:rsidR="000F5C9C" w:rsidRDefault="00A24C1F">
      <w:pPr>
        <w:pStyle w:val="lennaslov"/>
        <w:spacing w:line="260" w:lineRule="auto"/>
      </w:pPr>
      <w:r>
        <w:t>(dokazila za izvajanje TNI brez pogodbe)</w:t>
      </w:r>
    </w:p>
    <w:p w14:paraId="75A9C28A" w14:textId="77777777" w:rsidR="000F5C9C" w:rsidRDefault="000F5C9C">
      <w:pPr>
        <w:spacing w:after="0" w:line="260" w:lineRule="auto"/>
        <w:rPr>
          <w:rFonts w:cs="Arial"/>
        </w:rPr>
      </w:pPr>
    </w:p>
    <w:p w14:paraId="0C992D5C" w14:textId="77777777" w:rsidR="000F5C9C" w:rsidRDefault="00A24C1F">
      <w:pPr>
        <w:spacing w:after="0" w:line="260" w:lineRule="auto"/>
      </w:pPr>
      <w:r>
        <w:tab/>
      </w:r>
      <w:r>
        <w:t>Dokazila k vlogi iz drugega odstavka 4. člena tega pravilnika so naslednja:</w:t>
      </w:r>
      <w:r>
        <w:br/>
        <w:t xml:space="preserve"> 1.potrdilo o akreditaciji tuje višje strokovne šole ali institucije, ki ga izda tuji pristojni organ države njenega izvora, s podatki o imenu, sedežu, naslovu in vrsti tuje višje strokovne šole ali institucije za izvajanje TNI v Republiki Sloveniji,</w:t>
      </w:r>
      <w:r>
        <w:br/>
        <w:t xml:space="preserve"> 2.potrdilo o akreditaciji oziroma vpisu v razvid za izvajanje akreditiranega študijskega programa, ki ga izda pristojni organ države, iz katere izhaja ta študijski program, s podatki o</w:t>
      </w:r>
      <w:r>
        <w:t xml:space="preserve"> javni veljavnosti diplome, stopnji izobrazbe in strokovnega, znanstvenega oziroma umetniškega naslova v državi akreditacije tega študijskega programa za izvajanje TNI v Republiki Sloveniji,</w:t>
      </w:r>
      <w:r>
        <w:br/>
        <w:t xml:space="preserve"> 3.tuj študijski program z opredeljenimi splošnimi podatki o programu, cilji programa ter splošnimi in predmetno-specifičnimi kompetencami oziroma učnimi izidi, učnimi načrti, pogoji za vpis in merili za izbiro ob omejitvi vpisa, načini ocenjevanja, pogoji za napredovanje po programu, podatki o načinih in oblikah izvaja</w:t>
      </w:r>
      <w:r>
        <w:t xml:space="preserve">nja ter navedbo pridobljenega naziva strokovne izobrazbe. </w:t>
      </w:r>
    </w:p>
    <w:p w14:paraId="6B6DD466" w14:textId="77777777" w:rsidR="000F5C9C" w:rsidRDefault="00A24C1F">
      <w:pPr>
        <w:pStyle w:val="len"/>
        <w:spacing w:line="260" w:lineRule="auto"/>
      </w:pPr>
      <w:r>
        <w:t>9. člen</w:t>
      </w:r>
    </w:p>
    <w:p w14:paraId="6F7A2CCF" w14:textId="77777777" w:rsidR="000F5C9C" w:rsidRDefault="00A24C1F">
      <w:pPr>
        <w:pStyle w:val="lennaslov"/>
        <w:spacing w:line="260" w:lineRule="auto"/>
      </w:pPr>
      <w:r>
        <w:t>(popolnost vloge)</w:t>
      </w:r>
    </w:p>
    <w:p w14:paraId="3D1606CC" w14:textId="77777777" w:rsidR="000F5C9C" w:rsidRDefault="000F5C9C">
      <w:pPr>
        <w:spacing w:after="0" w:line="260" w:lineRule="auto"/>
        <w:rPr>
          <w:rFonts w:cs="Arial"/>
        </w:rPr>
      </w:pPr>
    </w:p>
    <w:p w14:paraId="110F94DB" w14:textId="77777777" w:rsidR="000F5C9C" w:rsidRDefault="00A24C1F">
      <w:pPr>
        <w:spacing w:after="0" w:line="260" w:lineRule="auto"/>
      </w:pPr>
      <w:r>
        <w:tab/>
        <w:t xml:space="preserve">(1) Vloga je popolna, če vsebuje vse podatke in priloge, določene s tem pravilnikom. </w:t>
      </w:r>
    </w:p>
    <w:p w14:paraId="1DCE59BF" w14:textId="77777777" w:rsidR="000F5C9C" w:rsidRDefault="000F5C9C">
      <w:pPr>
        <w:spacing w:after="0" w:line="260" w:lineRule="auto"/>
        <w:rPr>
          <w:rFonts w:cs="Arial"/>
        </w:rPr>
      </w:pPr>
    </w:p>
    <w:p w14:paraId="1055B31B" w14:textId="77777777" w:rsidR="000F5C9C" w:rsidRDefault="00A24C1F">
      <w:pPr>
        <w:spacing w:after="0" w:line="260" w:lineRule="auto"/>
      </w:pPr>
      <w:r>
        <w:tab/>
        <w:t>(2) Če vloga ni popolna, vlagatelja CPI pozove k dopolnitvi in mu določi rok za odpravo pomanjkljivosti. Če vlagatelj vloge v določenem roku ne dopolni, CPI vlogo s sklepom zavrže.</w:t>
      </w:r>
    </w:p>
    <w:p w14:paraId="42C4C78F" w14:textId="77777777" w:rsidR="000F5C9C" w:rsidRDefault="00A24C1F">
      <w:pPr>
        <w:pStyle w:val="len"/>
        <w:spacing w:line="260" w:lineRule="auto"/>
      </w:pPr>
      <w:r>
        <w:t>10. člen</w:t>
      </w:r>
    </w:p>
    <w:p w14:paraId="12288DFF" w14:textId="77777777" w:rsidR="000F5C9C" w:rsidRDefault="00A24C1F">
      <w:pPr>
        <w:pStyle w:val="lennaslov"/>
        <w:spacing w:line="260" w:lineRule="auto"/>
      </w:pPr>
      <w:r>
        <w:t>(odločanje ministrstva)</w:t>
      </w:r>
    </w:p>
    <w:p w14:paraId="38DC2955" w14:textId="77777777" w:rsidR="000F5C9C" w:rsidRDefault="000F5C9C">
      <w:pPr>
        <w:spacing w:after="0" w:line="260" w:lineRule="auto"/>
        <w:rPr>
          <w:rFonts w:cs="Arial"/>
        </w:rPr>
      </w:pPr>
    </w:p>
    <w:p w14:paraId="712A7678" w14:textId="77777777" w:rsidR="000F5C9C" w:rsidRDefault="00A24C1F">
      <w:pPr>
        <w:spacing w:after="0" w:line="260" w:lineRule="auto"/>
      </w:pPr>
      <w:r>
        <w:tab/>
        <w:t>CPI popolno vlogo skupaj s strokovnim mnenjem posreduje ministrstvu, ki v 30 dneh od prejema popolne vloge izda odločbo iz tretjega odstavka 4. člena tega pravilnika.</w:t>
      </w:r>
    </w:p>
    <w:p w14:paraId="050FDC93" w14:textId="77777777" w:rsidR="000F5C9C" w:rsidRDefault="00A24C1F">
      <w:pPr>
        <w:pStyle w:val="len"/>
        <w:spacing w:line="260" w:lineRule="auto"/>
      </w:pPr>
      <w:r>
        <w:t>11. člen</w:t>
      </w:r>
    </w:p>
    <w:p w14:paraId="4C8D93FF" w14:textId="77777777" w:rsidR="000F5C9C" w:rsidRDefault="00A24C1F">
      <w:pPr>
        <w:pStyle w:val="lennaslov"/>
        <w:spacing w:line="260" w:lineRule="auto"/>
      </w:pPr>
      <w:r>
        <w:t>(javna evidenca)</w:t>
      </w:r>
    </w:p>
    <w:p w14:paraId="6E7377FF" w14:textId="77777777" w:rsidR="000F5C9C" w:rsidRDefault="000F5C9C">
      <w:pPr>
        <w:spacing w:after="0" w:line="260" w:lineRule="auto"/>
        <w:rPr>
          <w:rFonts w:cs="Arial"/>
        </w:rPr>
      </w:pPr>
    </w:p>
    <w:p w14:paraId="5ECF7416" w14:textId="5F5D9F67" w:rsidR="000F5C9C" w:rsidRDefault="00A24C1F" w:rsidP="00C35357">
      <w:pPr>
        <w:spacing w:after="0" w:line="260" w:lineRule="auto"/>
      </w:pPr>
      <w:r>
        <w:tab/>
      </w:r>
      <w:r>
        <w:t>Ministrstvo vzpostavi in vodi javno evidenco pogodb za izvajanje TNI v Republiki Sloveniji, ki vsebuje:</w:t>
      </w:r>
      <w:r>
        <w:br/>
        <w:t xml:space="preserve"> 1. številko in datum sklenitve pogodbe,</w:t>
      </w:r>
      <w:r>
        <w:br/>
        <w:t xml:space="preserve"> 2. podatke o nosilcu in izvajalcu TNI,</w:t>
      </w:r>
      <w:r>
        <w:br/>
        <w:t xml:space="preserve"> </w:t>
      </w:r>
      <w:r>
        <w:t>3. naziv študijskega programa,</w:t>
      </w:r>
      <w:r>
        <w:br/>
        <w:t xml:space="preserve"> 4. kraj izvajanja,</w:t>
      </w:r>
      <w:r>
        <w:br/>
        <w:t xml:space="preserve"> 5. trajanje izvajanja,</w:t>
      </w:r>
      <w:r>
        <w:br/>
        <w:t xml:space="preserve"> 6. datum in številko odločbe o vpisu v javno evidenco.</w:t>
      </w:r>
      <w:r>
        <w:br/>
      </w:r>
      <w:r>
        <w:br/>
        <w:t xml:space="preserve">PREHODNA IN KONČNA DOLOČBA </w:t>
      </w:r>
    </w:p>
    <w:p w14:paraId="57A552F9" w14:textId="77777777" w:rsidR="000F5C9C" w:rsidRDefault="00A24C1F">
      <w:pPr>
        <w:pStyle w:val="len"/>
        <w:spacing w:line="260" w:lineRule="auto"/>
      </w:pPr>
      <w:r>
        <w:t>12. člen</w:t>
      </w:r>
    </w:p>
    <w:p w14:paraId="7C6CF245" w14:textId="77777777" w:rsidR="000F5C9C" w:rsidRDefault="00A24C1F">
      <w:pPr>
        <w:pStyle w:val="lennaslov"/>
        <w:spacing w:line="260" w:lineRule="auto"/>
      </w:pPr>
      <w:r>
        <w:t>(vzpostavitev javne evidence)</w:t>
      </w:r>
    </w:p>
    <w:p w14:paraId="7A973CC5" w14:textId="77777777" w:rsidR="000F5C9C" w:rsidRDefault="000F5C9C">
      <w:pPr>
        <w:spacing w:after="0" w:line="260" w:lineRule="auto"/>
        <w:rPr>
          <w:rFonts w:cs="Arial"/>
        </w:rPr>
      </w:pPr>
    </w:p>
    <w:p w14:paraId="17034D93" w14:textId="77777777" w:rsidR="000F5C9C" w:rsidRDefault="00A24C1F">
      <w:pPr>
        <w:spacing w:after="0" w:line="260" w:lineRule="auto"/>
      </w:pPr>
      <w:r>
        <w:tab/>
        <w:t>Ministrstvo vzpostavi javno evidenco iz 11. člena tega pravilnika v treh mesecih od uveljavitve tega pravilnika.</w:t>
      </w:r>
    </w:p>
    <w:p w14:paraId="74C3CB8D" w14:textId="77777777" w:rsidR="000F5C9C" w:rsidRDefault="00A24C1F">
      <w:pPr>
        <w:pStyle w:val="len"/>
        <w:spacing w:line="260" w:lineRule="auto"/>
      </w:pPr>
      <w:r>
        <w:t>13. člen</w:t>
      </w:r>
    </w:p>
    <w:p w14:paraId="1664E78C" w14:textId="77777777" w:rsidR="000F5C9C" w:rsidRDefault="00A24C1F">
      <w:pPr>
        <w:pStyle w:val="lennaslov"/>
        <w:spacing w:line="260" w:lineRule="auto"/>
      </w:pPr>
      <w:r>
        <w:t>(veljavnost)</w:t>
      </w:r>
    </w:p>
    <w:p w14:paraId="38139B22" w14:textId="77777777" w:rsidR="000F5C9C" w:rsidRDefault="000F5C9C">
      <w:pPr>
        <w:spacing w:after="0" w:line="260" w:lineRule="auto"/>
        <w:rPr>
          <w:rFonts w:cs="Arial"/>
        </w:rPr>
      </w:pPr>
    </w:p>
    <w:p w14:paraId="633346CF" w14:textId="41523A27" w:rsidR="000F5C9C" w:rsidRDefault="00A24C1F" w:rsidP="00C35357">
      <w:pPr>
        <w:spacing w:after="0" w:line="260" w:lineRule="auto"/>
        <w:jc w:val="left"/>
      </w:pPr>
      <w:r>
        <w:tab/>
      </w:r>
      <w:r>
        <w:t>Ta pravilnik začne veljati petnajsti dan po objavi v Uradnem listu Republike Slovenije.</w:t>
      </w:r>
      <w:r>
        <w:br/>
      </w:r>
      <w:r>
        <w:br/>
      </w:r>
      <w:r>
        <w:br/>
        <w:t>Št. PRAV16233</w:t>
      </w:r>
      <w:r>
        <w:br/>
        <w:t>Ljubljana,</w:t>
      </w:r>
      <w:r w:rsidR="00C35357">
        <w:t xml:space="preserve"> </w:t>
      </w:r>
      <w:r>
        <w:t>dne 18. junija 2026</w:t>
      </w:r>
      <w:r>
        <w:br/>
        <w:t>EVA 2026-3350-0021</w:t>
      </w:r>
      <w:r>
        <w:br/>
      </w:r>
      <w:r>
        <w:br/>
        <w:t>                                                                                                                                                                                                     </w:t>
      </w:r>
      <w:r w:rsidR="00C35357">
        <w:t xml:space="preserve">                                                                 </w:t>
      </w:r>
      <w:r>
        <w:t xml:space="preserve"> Dr. Borut </w:t>
      </w:r>
      <w:proofErr w:type="spellStart"/>
      <w:r>
        <w:t>Rončević</w:t>
      </w:r>
      <w:proofErr w:type="spellEnd"/>
      <w:r>
        <w:br/>
        <w:t xml:space="preserve">                                                                                                                                                                                    </w:t>
      </w:r>
      <w:r w:rsidR="00C35357">
        <w:t xml:space="preserve">                                                                 </w:t>
      </w:r>
      <w:r>
        <w:t>Minister za izobraževanje, znanost in mladino            </w:t>
      </w:r>
      <w:r>
        <w:br/>
      </w:r>
      <w:r>
        <w:br/>
      </w:r>
      <w:r>
        <w:br/>
      </w:r>
    </w:p>
    <w:sectPr w:rsidR="000F5C9C">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C9FA" w14:textId="77777777" w:rsidR="00A24C1F" w:rsidRDefault="00A24C1F">
      <w:pPr>
        <w:spacing w:after="0" w:line="240" w:lineRule="auto"/>
      </w:pPr>
      <w:r>
        <w:separator/>
      </w:r>
    </w:p>
  </w:endnote>
  <w:endnote w:type="continuationSeparator" w:id="0">
    <w:p w14:paraId="0E25BF9A" w14:textId="77777777" w:rsidR="00A24C1F" w:rsidRDefault="00A2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5E8C" w14:textId="77777777" w:rsidR="000F5C9C" w:rsidRDefault="00A24C1F">
    <w:r>
      <w:rPr>
        <w:i/>
        <w:sz w:val="16"/>
      </w:rPr>
      <w:t>Ustvarjeno v MOPED-DOCS, 18. 06. 2026 13:16:34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87E6" w14:textId="77777777" w:rsidR="00A24C1F" w:rsidRDefault="00A24C1F">
      <w:pPr>
        <w:spacing w:after="0" w:line="240" w:lineRule="auto"/>
      </w:pPr>
      <w:r>
        <w:separator/>
      </w:r>
    </w:p>
  </w:footnote>
  <w:footnote w:type="continuationSeparator" w:id="0">
    <w:p w14:paraId="59FF20F8" w14:textId="77777777" w:rsidR="00A24C1F" w:rsidRDefault="00A24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9C"/>
    <w:rsid w:val="000F5C9C"/>
    <w:rsid w:val="008B1553"/>
    <w:rsid w:val="00A24C1F"/>
    <w:rsid w:val="00C353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658C3"/>
  <w15:docId w15:val="{7841C3D5-62F8-4857-B552-0138F295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1958</Words>
  <Characters>11165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Borut Bajželj</dc:creator>
  <cp:lastModifiedBy>Borut Bajželj</cp:lastModifiedBy>
  <cp:revision>2</cp:revision>
  <dcterms:created xsi:type="dcterms:W3CDTF">2026-06-18T11:18:00Z</dcterms:created>
  <dcterms:modified xsi:type="dcterms:W3CDTF">2026-06-18T11:18:00Z</dcterms:modified>
</cp:coreProperties>
</file>