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9966B16" w14:textId="77777777" w:rsidR="00632404" w:rsidRDefault="00632404">
      <w:pPr>
        <w:spacing w:after="0" w:line="260" w:lineRule="auto"/>
        <w:rPr>
          <w:rFonts w:cs="Arial"/>
        </w:rPr>
      </w:pPr>
    </w:p>
    <w:p w14:paraId="5A96FEC3" w14:textId="77777777" w:rsidR="00632404" w:rsidRDefault="00632404">
      <w:pPr>
        <w:spacing w:after="0" w:line="260" w:lineRule="auto"/>
        <w:rPr>
          <w:rFonts w:cs="Arial"/>
        </w:rPr>
      </w:pPr>
    </w:p>
    <w:p w14:paraId="6DB85B86" w14:textId="77777777" w:rsidR="00632404" w:rsidRDefault="00632404">
      <w:pPr>
        <w:spacing w:after="0" w:line="260" w:lineRule="auto"/>
        <w:rPr>
          <w:rFonts w:cs="Arial"/>
        </w:rPr>
      </w:pPr>
    </w:p>
    <w:p w14:paraId="549C17F8" w14:textId="77777777" w:rsidR="00632404" w:rsidRDefault="00632404">
      <w:pPr>
        <w:spacing w:after="0" w:line="260" w:lineRule="auto"/>
        <w:rPr>
          <w:rFonts w:cs="Arial"/>
        </w:rPr>
      </w:pPr>
    </w:p>
    <w:p w14:paraId="03505B57" w14:textId="77777777" w:rsidR="00632404" w:rsidRDefault="00632404">
      <w:pPr>
        <w:spacing w:after="0" w:line="260" w:lineRule="auto"/>
        <w:rPr>
          <w:rFonts w:cs="Arial"/>
        </w:rPr>
      </w:pPr>
    </w:p>
    <w:p w14:paraId="3CCCCEB4" w14:textId="77777777" w:rsidR="00632404" w:rsidRDefault="00632404">
      <w:pPr>
        <w:spacing w:after="0" w:line="260" w:lineRule="auto"/>
        <w:rPr>
          <w:rFonts w:cs="Arial"/>
        </w:rPr>
      </w:pPr>
    </w:p>
    <w:p w14:paraId="1822AEC8" w14:textId="77777777" w:rsidR="00632404" w:rsidRDefault="00632404">
      <w:pPr>
        <w:spacing w:after="0" w:line="260" w:lineRule="auto"/>
        <w:rPr>
          <w:rFonts w:cs="Arial"/>
        </w:rPr>
      </w:pPr>
    </w:p>
    <w:p w14:paraId="0597DB8B" w14:textId="77777777" w:rsidR="00632404" w:rsidRDefault="00632404">
      <w:pPr>
        <w:spacing w:after="0" w:line="260" w:lineRule="auto"/>
        <w:rPr>
          <w:rFonts w:cs="Arial"/>
        </w:rPr>
      </w:pPr>
    </w:p>
    <w:p w14:paraId="2DCE0F68" w14:textId="77777777" w:rsidR="00632404" w:rsidRDefault="00632404">
      <w:pPr>
        <w:spacing w:after="0" w:line="260" w:lineRule="auto"/>
        <w:rPr>
          <w:rFonts w:cs="Arial"/>
        </w:rPr>
      </w:pPr>
    </w:p>
    <w:p w14:paraId="5531CD31" w14:textId="77777777" w:rsidR="00632404" w:rsidRDefault="00632404">
      <w:pPr>
        <w:spacing w:after="0" w:line="260" w:lineRule="auto"/>
        <w:rPr>
          <w:rFonts w:cs="Arial"/>
        </w:rPr>
      </w:pPr>
    </w:p>
    <w:p w14:paraId="7299A46B" w14:textId="77777777" w:rsidR="00632404" w:rsidRDefault="00632404">
      <w:pPr>
        <w:spacing w:after="0" w:line="260" w:lineRule="auto"/>
        <w:rPr>
          <w:rFonts w:cs="Arial"/>
        </w:rPr>
      </w:pPr>
    </w:p>
    <w:p w14:paraId="0B4591FD" w14:textId="77777777" w:rsidR="00632404" w:rsidRDefault="00632404">
      <w:pPr>
        <w:spacing w:after="0" w:line="260" w:lineRule="auto"/>
        <w:rPr>
          <w:rFonts w:cs="Arial"/>
        </w:rPr>
      </w:pPr>
    </w:p>
    <w:p w14:paraId="06FE46CB" w14:textId="77777777" w:rsidR="00632404" w:rsidRDefault="00632404">
      <w:pPr>
        <w:spacing w:after="0" w:line="260" w:lineRule="auto"/>
        <w:rPr>
          <w:rFonts w:cs="Arial"/>
        </w:rPr>
      </w:pPr>
    </w:p>
    <w:p w14:paraId="63EE8FD8" w14:textId="77777777" w:rsidR="00632404" w:rsidRDefault="00632404">
      <w:pPr>
        <w:spacing w:after="0" w:line="260" w:lineRule="auto"/>
        <w:rPr>
          <w:rFonts w:cs="Arial"/>
        </w:rPr>
      </w:pPr>
    </w:p>
    <w:p w14:paraId="521130DA" w14:textId="77777777" w:rsidR="00632404" w:rsidRDefault="0051515F">
      <w:pPr>
        <w:pStyle w:val="SredinskoOdebeljeno"/>
        <w:spacing w:line="260" w:lineRule="auto"/>
      </w:pPr>
      <w:r>
        <w:t>UREDBA O SPREMEMBI UREDBE O NADOMESTILU ZA KRITJE POSREDNIH STROŠKOV ZARADI STROŠKOV EMISIJ TOPLOGREDNIH PLINOV V KORIST DOLOČENIH SEKTORJEV ALI DELOV SEKTORJEV, KI SO IZPOSTAVLJENI TVEGANJU PREMESTITVE EMISIJE CO₂, ZA OBDOBJE MED LETOMA 2025 IN 2027</w:t>
      </w:r>
    </w:p>
    <w:p w14:paraId="788BFDCC" w14:textId="77777777" w:rsidR="00632404" w:rsidRDefault="00632404">
      <w:pPr>
        <w:spacing w:after="0" w:line="260" w:lineRule="auto"/>
        <w:rPr>
          <w:rFonts w:cs="Arial"/>
        </w:rPr>
      </w:pPr>
    </w:p>
    <w:p w14:paraId="2D947CD0" w14:textId="77777777" w:rsidR="00632404" w:rsidRDefault="0051515F">
      <w:pPr>
        <w:pStyle w:val="Sredinsko"/>
        <w:spacing w:line="260" w:lineRule="auto"/>
      </w:pPr>
      <w:r>
        <w:t>PREDLOG</w:t>
      </w:r>
    </w:p>
    <w:p w14:paraId="3484FB39" w14:textId="77777777" w:rsidR="00632404" w:rsidRDefault="00632404">
      <w:pPr>
        <w:spacing w:after="0" w:line="260" w:lineRule="auto"/>
        <w:rPr>
          <w:rFonts w:cs="Arial"/>
        </w:rPr>
      </w:pPr>
    </w:p>
    <w:p w14:paraId="6CA6945E" w14:textId="77777777" w:rsidR="00632404" w:rsidRDefault="00632404">
      <w:pPr>
        <w:spacing w:after="0" w:line="260" w:lineRule="auto"/>
        <w:rPr>
          <w:rFonts w:cs="Arial"/>
        </w:rPr>
      </w:pPr>
    </w:p>
    <w:p w14:paraId="4D96D21C" w14:textId="77777777" w:rsidR="00632404" w:rsidRDefault="0051515F">
      <w:pPr>
        <w:pStyle w:val="Sredinsko"/>
        <w:spacing w:line="260" w:lineRule="auto"/>
      </w:pPr>
      <w:r>
        <w:t>EVA: 2026-2570-0038</w:t>
      </w:r>
    </w:p>
    <w:p w14:paraId="2E074EAB" w14:textId="77777777" w:rsidR="00632404" w:rsidRDefault="0051515F">
      <w:r>
        <w:br w:type="page"/>
      </w:r>
    </w:p>
    <w:p w14:paraId="62537BD1" w14:textId="0E289D8A" w:rsidR="00BD69FF" w:rsidRPr="00BD69FF" w:rsidRDefault="00BD69FF" w:rsidP="00BD69FF">
      <w:pPr>
        <w:pStyle w:val="Odstavek"/>
        <w:spacing w:line="260" w:lineRule="auto"/>
        <w:ind w:firstLine="0"/>
        <w:jc w:val="right"/>
        <w:rPr>
          <w:b/>
          <w:bCs/>
        </w:rPr>
      </w:pPr>
      <w:r w:rsidRPr="00BD69FF">
        <w:rPr>
          <w:b/>
          <w:bCs/>
        </w:rPr>
        <w:lastRenderedPageBreak/>
        <w:t xml:space="preserve">PREDLOG </w:t>
      </w:r>
    </w:p>
    <w:p w14:paraId="1EDFB57B" w14:textId="35BB0249" w:rsidR="00632404" w:rsidRDefault="0051515F">
      <w:pPr>
        <w:pStyle w:val="Odstavek"/>
        <w:spacing w:line="260" w:lineRule="auto"/>
      </w:pPr>
      <w:r>
        <w:t>Na podlagi tretjega in četrtega odstavka 31. člena Podnebnega zakona (Uradni list RS, št. 56/25) Vlada Republike Slovenije izdaja</w:t>
      </w:r>
    </w:p>
    <w:p w14:paraId="0741F06D" w14:textId="77777777" w:rsidR="00632404" w:rsidRDefault="00632404">
      <w:pPr>
        <w:spacing w:after="0" w:line="260" w:lineRule="auto"/>
        <w:rPr>
          <w:rFonts w:cs="Arial"/>
        </w:rPr>
      </w:pPr>
    </w:p>
    <w:p w14:paraId="07B136AE" w14:textId="77777777" w:rsidR="00632404" w:rsidRDefault="0051515F">
      <w:pPr>
        <w:pStyle w:val="Naslov1"/>
        <w:spacing w:line="260" w:lineRule="auto"/>
      </w:pPr>
      <w:r>
        <w:t>Uredbo o spremembi Uredbe o nadomestilu za kritje posrednih stroškov zaradi stroškov emisij toplogrednih plinov v korist določenih sektorjev ali delov sektorjev, ki so izpostavljeni tveganju premestitve emisije CO₂, za obdobje med letoma 2025 in 2027</w:t>
      </w:r>
    </w:p>
    <w:p w14:paraId="348B63B7" w14:textId="77777777" w:rsidR="00632404" w:rsidRDefault="0051515F">
      <w:pPr>
        <w:pStyle w:val="len"/>
        <w:spacing w:line="260" w:lineRule="auto"/>
      </w:pPr>
      <w:r>
        <w:t>1. člen</w:t>
      </w:r>
    </w:p>
    <w:p w14:paraId="627D274A" w14:textId="77777777" w:rsidR="00632404" w:rsidRDefault="00632404">
      <w:pPr>
        <w:spacing w:after="0" w:line="260" w:lineRule="auto"/>
        <w:rPr>
          <w:rFonts w:cs="Arial"/>
        </w:rPr>
      </w:pPr>
    </w:p>
    <w:p w14:paraId="55BFA067" w14:textId="7B767EA7" w:rsidR="00632404" w:rsidRPr="00BD69FF" w:rsidRDefault="0051515F">
      <w:pPr>
        <w:spacing w:after="0" w:line="260" w:lineRule="auto"/>
      </w:pPr>
      <w:r>
        <w:tab/>
        <w:t>V Uredbi  o nadomestilu za kritje posrednih stroškov zaradi stroškov emisij toplogrednih plinov v korist določenih sektorjev ali delov sektorjev, ki so izpostavljeni tveganju premestitve emisije CO₂, za obdobje med letoma 2025 in 2027 (Uradni list RS, št. 61/26) se 1. točka prvega odstavka 2. člena spremeni tako, da se glasi:</w:t>
      </w:r>
    </w:p>
    <w:p w14:paraId="337962AA" w14:textId="77777777" w:rsidR="00632404" w:rsidRDefault="0051515F">
      <w:pPr>
        <w:spacing w:after="0" w:line="260" w:lineRule="auto"/>
      </w:pPr>
      <w:r>
        <w:tab/>
        <w:t xml:space="preserve">»1. proizvod je proizvod iz sektorja ali </w:t>
      </w:r>
      <w:proofErr w:type="spellStart"/>
      <w:r>
        <w:t>podsektorja</w:t>
      </w:r>
      <w:proofErr w:type="spellEnd"/>
      <w:r>
        <w:t xml:space="preserve"> iz preglednice 1 ali preglednice 1a iz Priloge 1, ki je sestavni del te uredbe, in je bila pri njegovi proizvodnji porabljena električna energija;«. </w:t>
      </w:r>
    </w:p>
    <w:p w14:paraId="52CAE607" w14:textId="77777777" w:rsidR="00632404" w:rsidRDefault="00632404">
      <w:pPr>
        <w:spacing w:after="0" w:line="260" w:lineRule="auto"/>
        <w:rPr>
          <w:rFonts w:cs="Arial"/>
        </w:rPr>
      </w:pPr>
    </w:p>
    <w:p w14:paraId="4CE78551" w14:textId="77777777" w:rsidR="00632404" w:rsidRDefault="0051515F">
      <w:pPr>
        <w:pStyle w:val="len"/>
        <w:spacing w:line="260" w:lineRule="auto"/>
      </w:pPr>
      <w:r>
        <w:t>2. člen</w:t>
      </w:r>
    </w:p>
    <w:p w14:paraId="68F2480B" w14:textId="77777777" w:rsidR="00632404" w:rsidRDefault="00632404">
      <w:pPr>
        <w:spacing w:after="0" w:line="260" w:lineRule="auto"/>
        <w:rPr>
          <w:rFonts w:cs="Arial"/>
        </w:rPr>
      </w:pPr>
    </w:p>
    <w:p w14:paraId="17C3DF58" w14:textId="7B3355E4" w:rsidR="00632404" w:rsidRPr="00BD69FF" w:rsidRDefault="0051515F">
      <w:pPr>
        <w:spacing w:after="0" w:line="260" w:lineRule="auto"/>
      </w:pPr>
      <w:r>
        <w:tab/>
        <w:t>2. točka prvega odstavka 9. člena se spremeni tako, da se glasi:</w:t>
      </w:r>
    </w:p>
    <w:p w14:paraId="505BE219" w14:textId="77777777" w:rsidR="00632404" w:rsidRDefault="0051515F">
      <w:pPr>
        <w:spacing w:after="0" w:line="260" w:lineRule="auto"/>
      </w:pPr>
      <w:r>
        <w:tab/>
        <w:t xml:space="preserve">»2. ni prejemnik katere koli druge dovoljene državne pomoči, povezane s posrednimi stroški iz te uredbe, ki se delno ali v celoti prekrivajo, ali katere koli druge dovoljene državne pomoči brez opredeljivih upravičenih stroškov, razen če taka kumulacija ne povzroči prekoračitve maksimalne intenzivnosti pomoči iz drugega odstavka tega člena ali razen če ni drugače določeno v zakonu, ki ureja spodbujanje konkurenčnosti in razogljičenja </w:t>
      </w:r>
      <w:proofErr w:type="spellStart"/>
      <w:r>
        <w:t>elektrointenzivnih</w:t>
      </w:r>
      <w:proofErr w:type="spellEnd"/>
      <w:r>
        <w:t xml:space="preserve"> podjetij«. </w:t>
      </w:r>
    </w:p>
    <w:p w14:paraId="6FFDBC96" w14:textId="77777777" w:rsidR="00632404" w:rsidRDefault="00632404">
      <w:pPr>
        <w:spacing w:after="0" w:line="260" w:lineRule="auto"/>
        <w:rPr>
          <w:rFonts w:cs="Arial"/>
        </w:rPr>
      </w:pPr>
    </w:p>
    <w:p w14:paraId="7438A8B8" w14:textId="77777777" w:rsidR="00632404" w:rsidRDefault="0051515F">
      <w:pPr>
        <w:spacing w:after="0" w:line="260" w:lineRule="auto"/>
      </w:pPr>
      <w:r>
        <w:tab/>
      </w:r>
      <w:r>
        <w:t>V 3. točki drugega odstavka 9. člena se besedilo »iz preglednice 1« nadomesti z besedilom »iz preglednic 1 in 1a«.</w:t>
      </w:r>
    </w:p>
    <w:p w14:paraId="3CADA024" w14:textId="77777777" w:rsidR="00632404" w:rsidRDefault="00632404">
      <w:pPr>
        <w:spacing w:after="0" w:line="260" w:lineRule="auto"/>
        <w:rPr>
          <w:rFonts w:cs="Arial"/>
        </w:rPr>
      </w:pPr>
    </w:p>
    <w:p w14:paraId="6BE5644F" w14:textId="77777777" w:rsidR="00632404" w:rsidRDefault="0051515F">
      <w:pPr>
        <w:pStyle w:val="len"/>
        <w:spacing w:line="260" w:lineRule="auto"/>
      </w:pPr>
      <w:r>
        <w:t>3. člen</w:t>
      </w:r>
    </w:p>
    <w:p w14:paraId="5A4625BB" w14:textId="77777777" w:rsidR="00632404" w:rsidRDefault="00632404">
      <w:pPr>
        <w:spacing w:after="0" w:line="260" w:lineRule="auto"/>
        <w:rPr>
          <w:rFonts w:cs="Arial"/>
        </w:rPr>
      </w:pPr>
    </w:p>
    <w:p w14:paraId="50225AAA" w14:textId="77777777" w:rsidR="00632404" w:rsidRDefault="0051515F">
      <w:pPr>
        <w:spacing w:after="0" w:line="260" w:lineRule="auto"/>
      </w:pPr>
      <w:r>
        <w:tab/>
        <w:t>Priloga 1 se nadomesti z novo Prilogo 1, ki je kot Priloga 1 sestavni del te uredbe.</w:t>
      </w:r>
    </w:p>
    <w:p w14:paraId="50FCFC88" w14:textId="77777777" w:rsidR="00632404" w:rsidRDefault="00632404">
      <w:pPr>
        <w:spacing w:after="0" w:line="260" w:lineRule="auto"/>
        <w:rPr>
          <w:rFonts w:cs="Arial"/>
        </w:rPr>
      </w:pPr>
    </w:p>
    <w:p w14:paraId="1470BFE8" w14:textId="77777777" w:rsidR="00632404" w:rsidRDefault="0051515F">
      <w:pPr>
        <w:pStyle w:val="Poglavje"/>
        <w:spacing w:line="260" w:lineRule="auto"/>
      </w:pPr>
      <w:r>
        <w:t>PREHODNE IN KONČNE DOLOČBE</w:t>
      </w:r>
    </w:p>
    <w:p w14:paraId="447EDA3C" w14:textId="77777777" w:rsidR="00632404" w:rsidRDefault="0051515F">
      <w:pPr>
        <w:pStyle w:val="len"/>
        <w:spacing w:line="260" w:lineRule="auto"/>
      </w:pPr>
      <w:r>
        <w:t>4. člen</w:t>
      </w:r>
    </w:p>
    <w:p w14:paraId="5186F70E" w14:textId="77777777" w:rsidR="00632404" w:rsidRDefault="0051515F">
      <w:pPr>
        <w:pStyle w:val="lennaslov"/>
        <w:spacing w:line="260" w:lineRule="auto"/>
      </w:pPr>
      <w:r>
        <w:t>(prehodna določba)</w:t>
      </w:r>
    </w:p>
    <w:p w14:paraId="41C0A3F6" w14:textId="77777777" w:rsidR="00632404" w:rsidRDefault="00632404">
      <w:pPr>
        <w:spacing w:after="0" w:line="260" w:lineRule="auto"/>
        <w:rPr>
          <w:rFonts w:cs="Arial"/>
        </w:rPr>
      </w:pPr>
    </w:p>
    <w:p w14:paraId="165EDFF9" w14:textId="77777777" w:rsidR="00632404" w:rsidRDefault="0051515F">
      <w:pPr>
        <w:spacing w:after="0" w:line="260" w:lineRule="auto"/>
      </w:pPr>
      <w:r>
        <w:tab/>
        <w:t>V 15. členu se za prvim odstavkom doda nov drugi odstavek, ki se glasi: </w:t>
      </w:r>
    </w:p>
    <w:p w14:paraId="50C3117F" w14:textId="77777777" w:rsidR="00632404" w:rsidRDefault="00632404">
      <w:pPr>
        <w:spacing w:after="0" w:line="260" w:lineRule="auto"/>
        <w:rPr>
          <w:rFonts w:cs="Arial"/>
        </w:rPr>
      </w:pPr>
    </w:p>
    <w:p w14:paraId="66831E42" w14:textId="77777777" w:rsidR="00632404" w:rsidRDefault="0051515F">
      <w:pPr>
        <w:spacing w:after="0" w:line="260" w:lineRule="auto"/>
      </w:pPr>
      <w:r>
        <w:tab/>
        <w:t>»Ne glede na prejšnji odstavek lahko upravičenec, ki proizvaja proizvod iz preglednice 1a iz Priloge I, vlogo za izdajo odločbe o višini nadomestila iz 8. člena te uredbe pri ministrstvu prvič vloži med 31. marcem in 30. aprilom 2027, in sicer za izračun nadomestila za leto 2026.«. </w:t>
      </w:r>
    </w:p>
    <w:p w14:paraId="4F2CC41C" w14:textId="77777777" w:rsidR="00632404" w:rsidRDefault="00632404">
      <w:pPr>
        <w:spacing w:after="0" w:line="260" w:lineRule="auto"/>
        <w:rPr>
          <w:rFonts w:cs="Arial"/>
        </w:rPr>
      </w:pPr>
    </w:p>
    <w:p w14:paraId="036C42DD" w14:textId="77777777" w:rsidR="00632404" w:rsidRDefault="0051515F">
      <w:pPr>
        <w:spacing w:after="0" w:line="260" w:lineRule="auto"/>
      </w:pPr>
      <w:r>
        <w:tab/>
        <w:t>Dosedanji drugi do peti odstavek postanejo tretji do šesti odstavek. </w:t>
      </w:r>
    </w:p>
    <w:p w14:paraId="6B4DBFD8" w14:textId="77777777" w:rsidR="00632404" w:rsidRDefault="00632404">
      <w:pPr>
        <w:spacing w:after="0" w:line="260" w:lineRule="auto"/>
        <w:rPr>
          <w:rFonts w:cs="Arial"/>
        </w:rPr>
      </w:pPr>
    </w:p>
    <w:p w14:paraId="20C5BE14" w14:textId="77777777" w:rsidR="00632404" w:rsidRDefault="0051515F">
      <w:pPr>
        <w:pStyle w:val="len"/>
        <w:spacing w:line="260" w:lineRule="auto"/>
      </w:pPr>
      <w:r>
        <w:t>5. člen</w:t>
      </w:r>
    </w:p>
    <w:p w14:paraId="5D19BB70" w14:textId="77777777" w:rsidR="00632404" w:rsidRDefault="0051515F">
      <w:pPr>
        <w:pStyle w:val="lennaslov"/>
        <w:spacing w:line="260" w:lineRule="auto"/>
      </w:pPr>
      <w:r>
        <w:t>(začetek veljavnosti)</w:t>
      </w:r>
    </w:p>
    <w:p w14:paraId="3F389E0A" w14:textId="77777777" w:rsidR="00632404" w:rsidRDefault="00632404">
      <w:pPr>
        <w:spacing w:after="0" w:line="260" w:lineRule="auto"/>
        <w:rPr>
          <w:rFonts w:cs="Arial"/>
        </w:rPr>
      </w:pPr>
    </w:p>
    <w:p w14:paraId="7A13C41D" w14:textId="77777777" w:rsidR="00632404" w:rsidRDefault="0051515F">
      <w:pPr>
        <w:spacing w:after="0" w:line="260" w:lineRule="auto"/>
      </w:pPr>
      <w:r>
        <w:tab/>
        <w:t>Ta uredba začne veljati naslednji dan po objavi v Uradnem listu Republike Slovenije.</w:t>
      </w:r>
    </w:p>
    <w:p w14:paraId="63578E9C" w14:textId="77777777" w:rsidR="00632404" w:rsidRDefault="00632404">
      <w:pPr>
        <w:spacing w:after="0" w:line="260" w:lineRule="auto"/>
        <w:rPr>
          <w:rFonts w:cs="Arial"/>
        </w:rPr>
      </w:pPr>
    </w:p>
    <w:p w14:paraId="3106DD1A" w14:textId="77777777" w:rsidR="00632404" w:rsidRDefault="00632404">
      <w:pPr>
        <w:spacing w:after="0" w:line="260" w:lineRule="auto"/>
        <w:rPr>
          <w:rFonts w:cs="Arial"/>
        </w:rPr>
      </w:pPr>
    </w:p>
    <w:p w14:paraId="6F5CED88" w14:textId="77777777" w:rsidR="00632404" w:rsidRDefault="0051515F">
      <w:pPr>
        <w:spacing w:after="0" w:line="260" w:lineRule="auto"/>
      </w:pPr>
      <w:r>
        <w:t xml:space="preserve">Št. [/2026] </w:t>
      </w:r>
    </w:p>
    <w:p w14:paraId="5B11785C" w14:textId="77777777" w:rsidR="00632404" w:rsidRDefault="00632404">
      <w:pPr>
        <w:spacing w:after="0" w:line="260" w:lineRule="auto"/>
        <w:rPr>
          <w:rFonts w:cs="Arial"/>
        </w:rPr>
      </w:pPr>
    </w:p>
    <w:p w14:paraId="4843484C" w14:textId="77777777" w:rsidR="00632404" w:rsidRDefault="0051515F">
      <w:pPr>
        <w:spacing w:after="0" w:line="260" w:lineRule="auto"/>
      </w:pPr>
      <w:r>
        <w:t>Ljubljana, dne 15. maja 2026</w:t>
      </w:r>
    </w:p>
    <w:p w14:paraId="58397482" w14:textId="77777777" w:rsidR="00632404" w:rsidRDefault="00632404">
      <w:pPr>
        <w:spacing w:after="0" w:line="260" w:lineRule="auto"/>
        <w:rPr>
          <w:rFonts w:cs="Arial"/>
        </w:rPr>
      </w:pPr>
    </w:p>
    <w:p w14:paraId="2F378475" w14:textId="77777777" w:rsidR="00632404" w:rsidRDefault="0051515F">
      <w:pPr>
        <w:spacing w:after="0" w:line="260" w:lineRule="auto"/>
      </w:pPr>
      <w:r>
        <w:t>EVA 2026-2570-0038</w:t>
      </w:r>
    </w:p>
    <w:p w14:paraId="7FE13F30" w14:textId="77777777" w:rsidR="00632404" w:rsidRDefault="00632404">
      <w:pPr>
        <w:spacing w:after="0" w:line="260" w:lineRule="auto"/>
        <w:rPr>
          <w:rFonts w:cs="Arial"/>
        </w:rPr>
      </w:pPr>
    </w:p>
    <w:p w14:paraId="7F420799" w14:textId="77777777" w:rsidR="00632404" w:rsidRDefault="0051515F">
      <w:pPr>
        <w:pStyle w:val="Podpisnik"/>
        <w:spacing w:line="260" w:lineRule="auto"/>
      </w:pPr>
      <w:r>
        <w:t>Vlada Republike Slovenije</w:t>
      </w:r>
      <w:r>
        <w:br/>
        <w:t>dr. Robert Golob</w:t>
      </w:r>
      <w:r>
        <w:br/>
        <w:t>predsednik</w:t>
      </w:r>
    </w:p>
    <w:p w14:paraId="5A2CCBA9" w14:textId="77777777" w:rsidR="00632404" w:rsidRDefault="00632404">
      <w:pPr>
        <w:spacing w:after="0" w:line="260" w:lineRule="auto"/>
        <w:rPr>
          <w:rFonts w:cs="Arial"/>
        </w:rPr>
      </w:pPr>
    </w:p>
    <w:p w14:paraId="277906C2" w14:textId="77777777" w:rsidR="00BD69FF" w:rsidRDefault="00BD69FF">
      <w:pPr>
        <w:sectPr w:rsidR="00BD69FF">
          <w:pgSz w:w="12240" w:h="15840"/>
          <w:pgMar w:top="1417" w:right="1417" w:bottom="1417" w:left="1417" w:header="708" w:footer="708" w:gutter="0"/>
          <w:cols w:space="708"/>
        </w:sectPr>
      </w:pPr>
    </w:p>
    <w:p w14:paraId="05EFE83A" w14:textId="77777777" w:rsidR="00BD69FF" w:rsidRPr="009B40EA" w:rsidRDefault="00BD69FF" w:rsidP="00BD69FF">
      <w:pPr>
        <w:spacing w:line="240" w:lineRule="auto"/>
        <w:outlineLvl w:val="0"/>
        <w:rPr>
          <w:b/>
          <w:bCs/>
          <w:sz w:val="22"/>
          <w:szCs w:val="22"/>
        </w:rPr>
      </w:pPr>
      <w:hyperlink r:id="rId6" w:history="1">
        <w:r w:rsidRPr="009B40EA">
          <w:rPr>
            <w:b/>
            <w:bCs/>
            <w:sz w:val="22"/>
            <w:szCs w:val="22"/>
          </w:rPr>
          <w:t xml:space="preserve">Priloga 1: </w:t>
        </w:r>
      </w:hyperlink>
      <w:r w:rsidRPr="009B40EA">
        <w:rPr>
          <w:b/>
          <w:bCs/>
          <w:sz w:val="22"/>
          <w:szCs w:val="22"/>
        </w:rPr>
        <w:t xml:space="preserve"> Upravičeni sektorji in deli sektorjev ter podatki, potrebni za izračun nadomestila  </w:t>
      </w:r>
    </w:p>
    <w:p w14:paraId="5FACBA7B" w14:textId="77777777" w:rsidR="00BD69FF" w:rsidRPr="009B40EA" w:rsidRDefault="00BD69FF" w:rsidP="00BD69FF">
      <w:pPr>
        <w:suppressAutoHyphens/>
        <w:overflowPunct w:val="0"/>
        <w:autoSpaceDE w:val="0"/>
        <w:autoSpaceDN w:val="0"/>
        <w:adjustRightInd w:val="0"/>
        <w:spacing w:before="360" w:after="60" w:line="200" w:lineRule="exact"/>
        <w:textAlignment w:val="baseline"/>
        <w:outlineLvl w:val="3"/>
        <w:rPr>
          <w:rFonts w:cs="Arial"/>
          <w:b/>
          <w:lang w:eastAsia="sl-SI"/>
        </w:rPr>
      </w:pPr>
      <w:r w:rsidRPr="009B40EA">
        <w:rPr>
          <w:rFonts w:cs="Arial"/>
          <w:b/>
          <w:lang w:eastAsia="sl-SI"/>
        </w:rPr>
        <w:t xml:space="preserve">Preglednica 1: </w:t>
      </w:r>
      <w:r>
        <w:rPr>
          <w:rFonts w:cs="Arial"/>
          <w:b/>
          <w:lang w:eastAsia="sl-SI"/>
        </w:rPr>
        <w:t>Osnovni s</w:t>
      </w:r>
      <w:r w:rsidRPr="009B40EA">
        <w:rPr>
          <w:rFonts w:cs="Arial"/>
          <w:b/>
          <w:lang w:eastAsia="sl-SI"/>
        </w:rPr>
        <w:t>ektorji in deli sektorjev, ki so izpostavljeni tveganju premestitve emisij CO</w:t>
      </w:r>
      <w:r w:rsidRPr="009B40EA">
        <w:rPr>
          <w:rFonts w:cs="Arial"/>
          <w:b/>
          <w:vertAlign w:val="subscript"/>
          <w:lang w:eastAsia="sl-SI"/>
        </w:rPr>
        <w:t>2</w:t>
      </w:r>
      <w:r w:rsidRPr="009B40EA">
        <w:rPr>
          <w:rFonts w:cs="Arial"/>
          <w:b/>
          <w:lang w:eastAsia="sl-SI"/>
        </w:rPr>
        <w:t xml:space="preserve"> </w:t>
      </w:r>
    </w:p>
    <w:p w14:paraId="007AF07B" w14:textId="77777777" w:rsidR="00BD69FF" w:rsidRPr="00D915D9" w:rsidRDefault="00BD69FF" w:rsidP="00BD69FF">
      <w:pPr>
        <w:overflowPunct w:val="0"/>
        <w:autoSpaceDE w:val="0"/>
        <w:autoSpaceDN w:val="0"/>
        <w:adjustRightInd w:val="0"/>
        <w:spacing w:line="240" w:lineRule="auto"/>
        <w:textAlignment w:val="baseline"/>
        <w:rPr>
          <w:rFonts w:cs="Arial"/>
          <w:lang w:eastAsia="sl-SI"/>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87"/>
        <w:gridCol w:w="2883"/>
        <w:gridCol w:w="9824"/>
      </w:tblGrid>
      <w:tr w:rsidR="00BD69FF" w:rsidRPr="00D915D9" w14:paraId="2E1C5B66" w14:textId="77777777" w:rsidTr="00D27545">
        <w:trPr>
          <w:trHeight w:val="444"/>
        </w:trPr>
        <w:tc>
          <w:tcPr>
            <w:tcW w:w="460" w:type="pct"/>
            <w:vAlign w:val="center"/>
          </w:tcPr>
          <w:p w14:paraId="07685276" w14:textId="77777777" w:rsidR="00BD69FF" w:rsidRPr="00D915D9" w:rsidRDefault="00BD69FF" w:rsidP="00D27545">
            <w:pPr>
              <w:autoSpaceDE w:val="0"/>
              <w:autoSpaceDN w:val="0"/>
              <w:adjustRightInd w:val="0"/>
              <w:spacing w:line="240" w:lineRule="auto"/>
              <w:rPr>
                <w:rFonts w:eastAsia="Calibri" w:cs="Arial"/>
                <w:lang w:eastAsia="en-GB"/>
              </w:rPr>
            </w:pPr>
          </w:p>
        </w:tc>
        <w:tc>
          <w:tcPr>
            <w:tcW w:w="1030" w:type="pct"/>
            <w:vAlign w:val="center"/>
          </w:tcPr>
          <w:p w14:paraId="4830400D" w14:textId="77777777" w:rsidR="00BD69FF" w:rsidRPr="00D915D9" w:rsidRDefault="00BD69FF" w:rsidP="00D27545">
            <w:pPr>
              <w:autoSpaceDE w:val="0"/>
              <w:autoSpaceDN w:val="0"/>
              <w:adjustRightInd w:val="0"/>
              <w:spacing w:line="240" w:lineRule="auto"/>
              <w:ind w:left="379"/>
              <w:rPr>
                <w:rFonts w:eastAsia="Calibri" w:cs="Arial"/>
                <w:b/>
                <w:bCs/>
                <w:lang w:eastAsia="sl-SI"/>
              </w:rPr>
            </w:pPr>
            <w:r w:rsidRPr="00D915D9">
              <w:rPr>
                <w:rFonts w:eastAsia="Calibri" w:cs="Arial"/>
                <w:b/>
                <w:bCs/>
                <w:lang w:eastAsia="sl-SI"/>
              </w:rPr>
              <w:t xml:space="preserve">Oznaka </w:t>
            </w:r>
            <w:r>
              <w:rPr>
                <w:rFonts w:eastAsia="Calibri" w:cs="Arial"/>
                <w:b/>
                <w:bCs/>
                <w:lang w:eastAsia="sl-SI"/>
              </w:rPr>
              <w:t xml:space="preserve">v klasifikaciji </w:t>
            </w:r>
            <w:r w:rsidRPr="00D915D9">
              <w:rPr>
                <w:rFonts w:eastAsia="Calibri" w:cs="Arial"/>
                <w:b/>
                <w:bCs/>
                <w:lang w:eastAsia="sl-SI"/>
              </w:rPr>
              <w:t>NACE</w:t>
            </w:r>
          </w:p>
        </w:tc>
        <w:tc>
          <w:tcPr>
            <w:tcW w:w="3509" w:type="pct"/>
            <w:vAlign w:val="center"/>
          </w:tcPr>
          <w:p w14:paraId="7E160720" w14:textId="77777777" w:rsidR="00BD69FF" w:rsidRPr="00D915D9" w:rsidRDefault="00BD69FF" w:rsidP="00D27545">
            <w:pPr>
              <w:autoSpaceDE w:val="0"/>
              <w:autoSpaceDN w:val="0"/>
              <w:adjustRightInd w:val="0"/>
              <w:spacing w:line="240" w:lineRule="auto"/>
              <w:ind w:left="3139"/>
              <w:rPr>
                <w:rFonts w:eastAsia="Calibri" w:cs="Arial"/>
                <w:b/>
                <w:bCs/>
                <w:lang w:eastAsia="sl-SI"/>
              </w:rPr>
            </w:pPr>
            <w:r w:rsidRPr="00D915D9">
              <w:rPr>
                <w:rFonts w:eastAsia="Calibri" w:cs="Arial"/>
                <w:b/>
                <w:bCs/>
                <w:lang w:eastAsia="sl-SI"/>
              </w:rPr>
              <w:t>Opis</w:t>
            </w:r>
          </w:p>
        </w:tc>
      </w:tr>
      <w:tr w:rsidR="00BD69FF" w:rsidRPr="00D915D9" w14:paraId="6539CF48" w14:textId="77777777" w:rsidTr="00D27545">
        <w:trPr>
          <w:trHeight w:val="295"/>
        </w:trPr>
        <w:tc>
          <w:tcPr>
            <w:tcW w:w="460" w:type="pct"/>
            <w:vAlign w:val="center"/>
          </w:tcPr>
          <w:p w14:paraId="10EB2CCD" w14:textId="77777777" w:rsidR="00BD69FF" w:rsidRPr="00D915D9" w:rsidRDefault="00BD69FF" w:rsidP="00D27545">
            <w:pPr>
              <w:autoSpaceDE w:val="0"/>
              <w:autoSpaceDN w:val="0"/>
              <w:adjustRightInd w:val="0"/>
              <w:spacing w:line="240" w:lineRule="auto"/>
              <w:rPr>
                <w:rFonts w:eastAsia="Calibri" w:cs="Arial"/>
                <w:lang w:eastAsia="sl-SI"/>
              </w:rPr>
            </w:pPr>
            <w:r w:rsidRPr="00D915D9">
              <w:rPr>
                <w:rFonts w:eastAsia="Calibri" w:cs="Arial"/>
                <w:lang w:eastAsia="sl-SI"/>
              </w:rPr>
              <w:t>1.</w:t>
            </w:r>
          </w:p>
        </w:tc>
        <w:tc>
          <w:tcPr>
            <w:tcW w:w="1030" w:type="pct"/>
            <w:vAlign w:val="center"/>
          </w:tcPr>
          <w:p w14:paraId="292278A9" w14:textId="77777777" w:rsidR="00BD69FF" w:rsidRPr="00D915D9" w:rsidRDefault="00BD69FF" w:rsidP="00D27545">
            <w:pPr>
              <w:autoSpaceDE w:val="0"/>
              <w:autoSpaceDN w:val="0"/>
              <w:adjustRightInd w:val="0"/>
              <w:spacing w:line="240" w:lineRule="auto"/>
              <w:rPr>
                <w:rFonts w:eastAsia="Calibri" w:cs="Arial"/>
                <w:lang w:eastAsia="sl-SI"/>
              </w:rPr>
            </w:pPr>
            <w:r w:rsidRPr="00D915D9">
              <w:rPr>
                <w:rFonts w:eastAsia="Calibri" w:cs="Arial"/>
                <w:lang w:eastAsia="sl-SI"/>
              </w:rPr>
              <w:t>14.11</w:t>
            </w:r>
          </w:p>
        </w:tc>
        <w:tc>
          <w:tcPr>
            <w:tcW w:w="3509" w:type="pct"/>
            <w:vAlign w:val="center"/>
          </w:tcPr>
          <w:p w14:paraId="2A7BAA1C" w14:textId="77777777" w:rsidR="00BD69FF" w:rsidRPr="00D915D9" w:rsidRDefault="00BD69FF" w:rsidP="00D27545">
            <w:pPr>
              <w:autoSpaceDE w:val="0"/>
              <w:autoSpaceDN w:val="0"/>
              <w:adjustRightInd w:val="0"/>
              <w:spacing w:line="240" w:lineRule="auto"/>
              <w:rPr>
                <w:rFonts w:eastAsia="Calibri" w:cs="Arial"/>
                <w:lang w:eastAsia="sl-SI"/>
              </w:rPr>
            </w:pPr>
            <w:r w:rsidRPr="00D915D9">
              <w:rPr>
                <w:rFonts w:eastAsia="Calibri" w:cs="Arial"/>
                <w:lang w:eastAsia="sl-SI"/>
              </w:rPr>
              <w:t>Proizvodnja usnjenih oblačil</w:t>
            </w:r>
          </w:p>
        </w:tc>
      </w:tr>
      <w:tr w:rsidR="00BD69FF" w:rsidRPr="00D915D9" w14:paraId="00FCC12A" w14:textId="77777777" w:rsidTr="00D27545">
        <w:trPr>
          <w:trHeight w:val="295"/>
        </w:trPr>
        <w:tc>
          <w:tcPr>
            <w:tcW w:w="460" w:type="pct"/>
            <w:vAlign w:val="center"/>
          </w:tcPr>
          <w:p w14:paraId="75D1F88F" w14:textId="77777777" w:rsidR="00BD69FF" w:rsidRPr="00D915D9" w:rsidRDefault="00BD69FF" w:rsidP="00D27545">
            <w:pPr>
              <w:autoSpaceDE w:val="0"/>
              <w:autoSpaceDN w:val="0"/>
              <w:adjustRightInd w:val="0"/>
              <w:spacing w:line="240" w:lineRule="auto"/>
              <w:rPr>
                <w:rFonts w:eastAsia="Calibri" w:cs="Arial"/>
                <w:lang w:eastAsia="sl-SI"/>
              </w:rPr>
            </w:pPr>
            <w:r w:rsidRPr="00D915D9">
              <w:rPr>
                <w:rFonts w:eastAsia="Calibri" w:cs="Arial"/>
                <w:lang w:eastAsia="sl-SI"/>
              </w:rPr>
              <w:t>2.</w:t>
            </w:r>
          </w:p>
        </w:tc>
        <w:tc>
          <w:tcPr>
            <w:tcW w:w="1030" w:type="pct"/>
            <w:vAlign w:val="center"/>
          </w:tcPr>
          <w:p w14:paraId="13398C60" w14:textId="77777777" w:rsidR="00BD69FF" w:rsidRPr="00D915D9" w:rsidRDefault="00BD69FF" w:rsidP="00D27545">
            <w:pPr>
              <w:autoSpaceDE w:val="0"/>
              <w:autoSpaceDN w:val="0"/>
              <w:adjustRightInd w:val="0"/>
              <w:spacing w:line="240" w:lineRule="auto"/>
              <w:rPr>
                <w:rFonts w:eastAsia="Calibri" w:cs="Arial"/>
                <w:lang w:eastAsia="sl-SI"/>
              </w:rPr>
            </w:pPr>
            <w:r w:rsidRPr="00D915D9">
              <w:rPr>
                <w:rFonts w:eastAsia="Calibri" w:cs="Arial"/>
                <w:lang w:eastAsia="sl-SI"/>
              </w:rPr>
              <w:t>24.42</w:t>
            </w:r>
          </w:p>
        </w:tc>
        <w:tc>
          <w:tcPr>
            <w:tcW w:w="3509" w:type="pct"/>
            <w:vAlign w:val="center"/>
          </w:tcPr>
          <w:p w14:paraId="21CAED42" w14:textId="77777777" w:rsidR="00BD69FF" w:rsidRPr="00D915D9" w:rsidRDefault="00BD69FF" w:rsidP="00D27545">
            <w:pPr>
              <w:autoSpaceDE w:val="0"/>
              <w:autoSpaceDN w:val="0"/>
              <w:adjustRightInd w:val="0"/>
              <w:spacing w:line="240" w:lineRule="auto"/>
              <w:rPr>
                <w:rFonts w:eastAsia="Calibri" w:cs="Arial"/>
                <w:lang w:eastAsia="sl-SI"/>
              </w:rPr>
            </w:pPr>
            <w:r w:rsidRPr="00D915D9">
              <w:rPr>
                <w:rFonts w:eastAsia="Calibri" w:cs="Arial"/>
                <w:lang w:eastAsia="sl-SI"/>
              </w:rPr>
              <w:t>Proizvodnja aluminija</w:t>
            </w:r>
          </w:p>
        </w:tc>
      </w:tr>
      <w:tr w:rsidR="00BD69FF" w:rsidRPr="008B667A" w14:paraId="09F550C6" w14:textId="77777777" w:rsidTr="00D27545">
        <w:trPr>
          <w:trHeight w:val="295"/>
        </w:trPr>
        <w:tc>
          <w:tcPr>
            <w:tcW w:w="460" w:type="pct"/>
            <w:vAlign w:val="center"/>
          </w:tcPr>
          <w:p w14:paraId="7B8B26F8" w14:textId="77777777" w:rsidR="00BD69FF" w:rsidRPr="00D915D9" w:rsidRDefault="00BD69FF" w:rsidP="00D27545">
            <w:pPr>
              <w:autoSpaceDE w:val="0"/>
              <w:autoSpaceDN w:val="0"/>
              <w:adjustRightInd w:val="0"/>
              <w:spacing w:line="240" w:lineRule="auto"/>
              <w:rPr>
                <w:rFonts w:eastAsia="Calibri" w:cs="Arial"/>
                <w:lang w:eastAsia="sl-SI"/>
              </w:rPr>
            </w:pPr>
            <w:r w:rsidRPr="00D915D9">
              <w:rPr>
                <w:rFonts w:eastAsia="Calibri" w:cs="Arial"/>
                <w:lang w:eastAsia="sl-SI"/>
              </w:rPr>
              <w:t>3.</w:t>
            </w:r>
          </w:p>
        </w:tc>
        <w:tc>
          <w:tcPr>
            <w:tcW w:w="1030" w:type="pct"/>
            <w:vAlign w:val="center"/>
          </w:tcPr>
          <w:p w14:paraId="2462F993" w14:textId="77777777" w:rsidR="00BD69FF" w:rsidRPr="00D915D9" w:rsidRDefault="00BD69FF" w:rsidP="00D27545">
            <w:pPr>
              <w:autoSpaceDE w:val="0"/>
              <w:autoSpaceDN w:val="0"/>
              <w:adjustRightInd w:val="0"/>
              <w:spacing w:line="240" w:lineRule="auto"/>
              <w:rPr>
                <w:rFonts w:eastAsia="Calibri" w:cs="Arial"/>
                <w:lang w:eastAsia="sl-SI"/>
              </w:rPr>
            </w:pPr>
            <w:r w:rsidRPr="00D915D9">
              <w:rPr>
                <w:rFonts w:eastAsia="Calibri" w:cs="Arial"/>
                <w:lang w:eastAsia="sl-SI"/>
              </w:rPr>
              <w:t>20.13</w:t>
            </w:r>
          </w:p>
        </w:tc>
        <w:tc>
          <w:tcPr>
            <w:tcW w:w="3509" w:type="pct"/>
            <w:vAlign w:val="center"/>
          </w:tcPr>
          <w:p w14:paraId="040D36A0" w14:textId="77777777" w:rsidR="00BD69FF" w:rsidRPr="00D915D9" w:rsidRDefault="00BD69FF" w:rsidP="00D27545">
            <w:pPr>
              <w:autoSpaceDE w:val="0"/>
              <w:autoSpaceDN w:val="0"/>
              <w:adjustRightInd w:val="0"/>
              <w:spacing w:line="240" w:lineRule="auto"/>
              <w:rPr>
                <w:rFonts w:eastAsia="Calibri" w:cs="Arial"/>
                <w:lang w:eastAsia="sl-SI"/>
              </w:rPr>
            </w:pPr>
            <w:r w:rsidRPr="00D915D9">
              <w:rPr>
                <w:rFonts w:eastAsia="Calibri" w:cs="Arial"/>
                <w:lang w:eastAsia="sl-SI"/>
              </w:rPr>
              <w:t>Proizvodnja drugih anorganskih osnovnih kemikalij</w:t>
            </w:r>
          </w:p>
        </w:tc>
      </w:tr>
      <w:tr w:rsidR="00BD69FF" w:rsidRPr="008B667A" w14:paraId="6C9C09E2" w14:textId="77777777" w:rsidTr="00D27545">
        <w:trPr>
          <w:trHeight w:val="295"/>
        </w:trPr>
        <w:tc>
          <w:tcPr>
            <w:tcW w:w="460" w:type="pct"/>
            <w:vAlign w:val="center"/>
          </w:tcPr>
          <w:p w14:paraId="23287BB2" w14:textId="77777777" w:rsidR="00BD69FF" w:rsidRPr="00D915D9" w:rsidRDefault="00BD69FF" w:rsidP="00D27545">
            <w:pPr>
              <w:autoSpaceDE w:val="0"/>
              <w:autoSpaceDN w:val="0"/>
              <w:adjustRightInd w:val="0"/>
              <w:spacing w:line="240" w:lineRule="auto"/>
              <w:rPr>
                <w:rFonts w:eastAsia="Calibri" w:cs="Arial"/>
                <w:lang w:eastAsia="sl-SI"/>
              </w:rPr>
            </w:pPr>
            <w:r w:rsidRPr="00D915D9">
              <w:rPr>
                <w:rFonts w:eastAsia="Calibri" w:cs="Arial"/>
                <w:lang w:eastAsia="sl-SI"/>
              </w:rPr>
              <w:t>4.</w:t>
            </w:r>
          </w:p>
        </w:tc>
        <w:tc>
          <w:tcPr>
            <w:tcW w:w="1030" w:type="pct"/>
            <w:vAlign w:val="center"/>
          </w:tcPr>
          <w:p w14:paraId="631E253E" w14:textId="77777777" w:rsidR="00BD69FF" w:rsidRPr="00D915D9" w:rsidRDefault="00BD69FF" w:rsidP="00D27545">
            <w:pPr>
              <w:autoSpaceDE w:val="0"/>
              <w:autoSpaceDN w:val="0"/>
              <w:adjustRightInd w:val="0"/>
              <w:spacing w:line="240" w:lineRule="auto"/>
              <w:rPr>
                <w:rFonts w:eastAsia="Calibri" w:cs="Arial"/>
                <w:lang w:eastAsia="sl-SI"/>
              </w:rPr>
            </w:pPr>
            <w:r w:rsidRPr="00D915D9">
              <w:rPr>
                <w:rFonts w:eastAsia="Calibri" w:cs="Arial"/>
                <w:lang w:eastAsia="sl-SI"/>
              </w:rPr>
              <w:t>24.43</w:t>
            </w:r>
          </w:p>
        </w:tc>
        <w:tc>
          <w:tcPr>
            <w:tcW w:w="3509" w:type="pct"/>
            <w:vAlign w:val="center"/>
          </w:tcPr>
          <w:p w14:paraId="1687A39A" w14:textId="77777777" w:rsidR="00BD69FF" w:rsidRPr="00D915D9" w:rsidRDefault="00BD69FF" w:rsidP="00D27545">
            <w:pPr>
              <w:autoSpaceDE w:val="0"/>
              <w:autoSpaceDN w:val="0"/>
              <w:adjustRightInd w:val="0"/>
              <w:spacing w:line="240" w:lineRule="auto"/>
              <w:rPr>
                <w:rFonts w:eastAsia="Calibri" w:cs="Arial"/>
                <w:lang w:eastAsia="sl-SI"/>
              </w:rPr>
            </w:pPr>
            <w:r w:rsidRPr="00D915D9">
              <w:rPr>
                <w:rFonts w:eastAsia="Calibri" w:cs="Arial"/>
                <w:lang w:eastAsia="sl-SI"/>
              </w:rPr>
              <w:t>Proizvodnja svinca, cinka in kositra</w:t>
            </w:r>
          </w:p>
        </w:tc>
      </w:tr>
      <w:tr w:rsidR="00BD69FF" w:rsidRPr="00D915D9" w14:paraId="16F39A38" w14:textId="77777777" w:rsidTr="00D27545">
        <w:trPr>
          <w:trHeight w:val="295"/>
        </w:trPr>
        <w:tc>
          <w:tcPr>
            <w:tcW w:w="460" w:type="pct"/>
            <w:vAlign w:val="center"/>
          </w:tcPr>
          <w:p w14:paraId="3934131F" w14:textId="77777777" w:rsidR="00BD69FF" w:rsidRPr="00D915D9" w:rsidRDefault="00BD69FF" w:rsidP="00D27545">
            <w:pPr>
              <w:autoSpaceDE w:val="0"/>
              <w:autoSpaceDN w:val="0"/>
              <w:adjustRightInd w:val="0"/>
              <w:spacing w:line="240" w:lineRule="auto"/>
              <w:rPr>
                <w:rFonts w:eastAsia="Calibri" w:cs="Arial"/>
                <w:lang w:eastAsia="sl-SI"/>
              </w:rPr>
            </w:pPr>
            <w:r w:rsidRPr="00D915D9">
              <w:rPr>
                <w:rFonts w:eastAsia="Calibri" w:cs="Arial"/>
                <w:lang w:eastAsia="sl-SI"/>
              </w:rPr>
              <w:t>5.</w:t>
            </w:r>
          </w:p>
        </w:tc>
        <w:tc>
          <w:tcPr>
            <w:tcW w:w="1030" w:type="pct"/>
            <w:vAlign w:val="center"/>
          </w:tcPr>
          <w:p w14:paraId="1DCE5505" w14:textId="77777777" w:rsidR="00BD69FF" w:rsidRPr="00D915D9" w:rsidRDefault="00BD69FF" w:rsidP="00D27545">
            <w:pPr>
              <w:autoSpaceDE w:val="0"/>
              <w:autoSpaceDN w:val="0"/>
              <w:adjustRightInd w:val="0"/>
              <w:spacing w:line="240" w:lineRule="auto"/>
              <w:rPr>
                <w:rFonts w:eastAsia="Calibri" w:cs="Arial"/>
                <w:lang w:eastAsia="sl-SI"/>
              </w:rPr>
            </w:pPr>
            <w:r w:rsidRPr="00D915D9">
              <w:rPr>
                <w:rFonts w:eastAsia="Calibri" w:cs="Arial"/>
                <w:lang w:eastAsia="sl-SI"/>
              </w:rPr>
              <w:t>17.11</w:t>
            </w:r>
          </w:p>
        </w:tc>
        <w:tc>
          <w:tcPr>
            <w:tcW w:w="3509" w:type="pct"/>
            <w:vAlign w:val="center"/>
          </w:tcPr>
          <w:p w14:paraId="0FA0629B" w14:textId="77777777" w:rsidR="00BD69FF" w:rsidRPr="00D915D9" w:rsidRDefault="00BD69FF" w:rsidP="00D27545">
            <w:pPr>
              <w:autoSpaceDE w:val="0"/>
              <w:autoSpaceDN w:val="0"/>
              <w:adjustRightInd w:val="0"/>
              <w:spacing w:line="240" w:lineRule="auto"/>
              <w:rPr>
                <w:rFonts w:eastAsia="Calibri" w:cs="Arial"/>
                <w:lang w:eastAsia="sl-SI"/>
              </w:rPr>
            </w:pPr>
            <w:r w:rsidRPr="00D915D9">
              <w:rPr>
                <w:rFonts w:eastAsia="Calibri" w:cs="Arial"/>
                <w:lang w:eastAsia="sl-SI"/>
              </w:rPr>
              <w:t>Proizvodnja vlaknin</w:t>
            </w:r>
          </w:p>
        </w:tc>
      </w:tr>
      <w:tr w:rsidR="00BD69FF" w:rsidRPr="00D915D9" w14:paraId="6CF6FD91" w14:textId="77777777" w:rsidTr="00D27545">
        <w:trPr>
          <w:trHeight w:val="295"/>
        </w:trPr>
        <w:tc>
          <w:tcPr>
            <w:tcW w:w="460" w:type="pct"/>
            <w:vAlign w:val="center"/>
          </w:tcPr>
          <w:p w14:paraId="1A701BE1" w14:textId="77777777" w:rsidR="00BD69FF" w:rsidRPr="00D915D9" w:rsidRDefault="00BD69FF" w:rsidP="00D27545">
            <w:pPr>
              <w:autoSpaceDE w:val="0"/>
              <w:autoSpaceDN w:val="0"/>
              <w:adjustRightInd w:val="0"/>
              <w:spacing w:line="240" w:lineRule="auto"/>
              <w:rPr>
                <w:rFonts w:eastAsia="Calibri" w:cs="Arial"/>
                <w:lang w:eastAsia="sl-SI"/>
              </w:rPr>
            </w:pPr>
            <w:r w:rsidRPr="00D915D9">
              <w:rPr>
                <w:rFonts w:eastAsia="Calibri" w:cs="Arial"/>
                <w:lang w:eastAsia="sl-SI"/>
              </w:rPr>
              <w:t>6.</w:t>
            </w:r>
          </w:p>
        </w:tc>
        <w:tc>
          <w:tcPr>
            <w:tcW w:w="1030" w:type="pct"/>
            <w:vAlign w:val="center"/>
          </w:tcPr>
          <w:p w14:paraId="59EA4FCB" w14:textId="77777777" w:rsidR="00BD69FF" w:rsidRPr="00D915D9" w:rsidRDefault="00BD69FF" w:rsidP="00D27545">
            <w:pPr>
              <w:autoSpaceDE w:val="0"/>
              <w:autoSpaceDN w:val="0"/>
              <w:adjustRightInd w:val="0"/>
              <w:spacing w:line="240" w:lineRule="auto"/>
              <w:rPr>
                <w:rFonts w:eastAsia="Calibri" w:cs="Arial"/>
                <w:lang w:eastAsia="sl-SI"/>
              </w:rPr>
            </w:pPr>
            <w:r w:rsidRPr="00D915D9">
              <w:rPr>
                <w:rFonts w:eastAsia="Calibri" w:cs="Arial"/>
                <w:lang w:eastAsia="sl-SI"/>
              </w:rPr>
              <w:t>17.12</w:t>
            </w:r>
          </w:p>
        </w:tc>
        <w:tc>
          <w:tcPr>
            <w:tcW w:w="3509" w:type="pct"/>
            <w:vAlign w:val="center"/>
          </w:tcPr>
          <w:p w14:paraId="0D03FC69" w14:textId="77777777" w:rsidR="00BD69FF" w:rsidRPr="00D915D9" w:rsidRDefault="00BD69FF" w:rsidP="00D27545">
            <w:pPr>
              <w:autoSpaceDE w:val="0"/>
              <w:autoSpaceDN w:val="0"/>
              <w:adjustRightInd w:val="0"/>
              <w:spacing w:line="240" w:lineRule="auto"/>
              <w:rPr>
                <w:rFonts w:eastAsia="Calibri" w:cs="Arial"/>
                <w:lang w:eastAsia="sl-SI"/>
              </w:rPr>
            </w:pPr>
            <w:r w:rsidRPr="00D915D9">
              <w:rPr>
                <w:rFonts w:eastAsia="Calibri" w:cs="Arial"/>
                <w:lang w:eastAsia="sl-SI"/>
              </w:rPr>
              <w:t>Proizvodnja papirja in kartona</w:t>
            </w:r>
          </w:p>
        </w:tc>
      </w:tr>
      <w:tr w:rsidR="00BD69FF" w:rsidRPr="008B667A" w14:paraId="4CEA941A" w14:textId="77777777" w:rsidTr="00D27545">
        <w:trPr>
          <w:trHeight w:val="295"/>
        </w:trPr>
        <w:tc>
          <w:tcPr>
            <w:tcW w:w="460" w:type="pct"/>
            <w:vAlign w:val="center"/>
          </w:tcPr>
          <w:p w14:paraId="5A6A9112" w14:textId="77777777" w:rsidR="00BD69FF" w:rsidRPr="00D915D9" w:rsidRDefault="00BD69FF" w:rsidP="00D27545">
            <w:pPr>
              <w:autoSpaceDE w:val="0"/>
              <w:autoSpaceDN w:val="0"/>
              <w:adjustRightInd w:val="0"/>
              <w:spacing w:line="240" w:lineRule="auto"/>
              <w:rPr>
                <w:rFonts w:eastAsia="Calibri" w:cs="Arial"/>
                <w:lang w:eastAsia="sl-SI"/>
              </w:rPr>
            </w:pPr>
            <w:r w:rsidRPr="00D915D9">
              <w:rPr>
                <w:rFonts w:eastAsia="Calibri" w:cs="Arial"/>
                <w:lang w:eastAsia="sl-SI"/>
              </w:rPr>
              <w:t>7.</w:t>
            </w:r>
          </w:p>
        </w:tc>
        <w:tc>
          <w:tcPr>
            <w:tcW w:w="1030" w:type="pct"/>
            <w:vAlign w:val="center"/>
          </w:tcPr>
          <w:p w14:paraId="454C40DF" w14:textId="77777777" w:rsidR="00BD69FF" w:rsidRPr="00D915D9" w:rsidRDefault="00BD69FF" w:rsidP="00D27545">
            <w:pPr>
              <w:autoSpaceDE w:val="0"/>
              <w:autoSpaceDN w:val="0"/>
              <w:adjustRightInd w:val="0"/>
              <w:spacing w:line="240" w:lineRule="auto"/>
              <w:rPr>
                <w:rFonts w:eastAsia="Calibri" w:cs="Arial"/>
                <w:lang w:eastAsia="sl-SI"/>
              </w:rPr>
            </w:pPr>
            <w:r w:rsidRPr="00D915D9">
              <w:rPr>
                <w:rFonts w:eastAsia="Calibri" w:cs="Arial"/>
                <w:lang w:eastAsia="sl-SI"/>
              </w:rPr>
              <w:t>24.10</w:t>
            </w:r>
          </w:p>
        </w:tc>
        <w:tc>
          <w:tcPr>
            <w:tcW w:w="3509" w:type="pct"/>
            <w:vAlign w:val="center"/>
          </w:tcPr>
          <w:p w14:paraId="196182FB" w14:textId="77777777" w:rsidR="00BD69FF" w:rsidRPr="00D915D9" w:rsidRDefault="00BD69FF" w:rsidP="00D27545">
            <w:pPr>
              <w:autoSpaceDE w:val="0"/>
              <w:autoSpaceDN w:val="0"/>
              <w:adjustRightInd w:val="0"/>
              <w:spacing w:line="240" w:lineRule="auto"/>
              <w:rPr>
                <w:rFonts w:eastAsia="Calibri" w:cs="Arial"/>
                <w:lang w:eastAsia="sl-SI"/>
              </w:rPr>
            </w:pPr>
            <w:r w:rsidRPr="00D915D9">
              <w:rPr>
                <w:rFonts w:eastAsia="Calibri" w:cs="Arial"/>
                <w:lang w:eastAsia="sl-SI"/>
              </w:rPr>
              <w:t xml:space="preserve">Proizvodnja surovega železa, jekla in </w:t>
            </w:r>
            <w:proofErr w:type="spellStart"/>
            <w:r w:rsidRPr="00D915D9">
              <w:rPr>
                <w:rFonts w:eastAsia="Calibri" w:cs="Arial"/>
                <w:lang w:eastAsia="sl-SI"/>
              </w:rPr>
              <w:t>ferozlitin</w:t>
            </w:r>
            <w:proofErr w:type="spellEnd"/>
          </w:p>
        </w:tc>
      </w:tr>
      <w:tr w:rsidR="00BD69FF" w:rsidRPr="00D915D9" w14:paraId="0E63822B" w14:textId="77777777" w:rsidTr="00D27545">
        <w:trPr>
          <w:trHeight w:val="295"/>
        </w:trPr>
        <w:tc>
          <w:tcPr>
            <w:tcW w:w="460" w:type="pct"/>
            <w:vAlign w:val="center"/>
          </w:tcPr>
          <w:p w14:paraId="5E4076C5" w14:textId="77777777" w:rsidR="00BD69FF" w:rsidRPr="00D915D9" w:rsidRDefault="00BD69FF" w:rsidP="00D27545">
            <w:pPr>
              <w:autoSpaceDE w:val="0"/>
              <w:autoSpaceDN w:val="0"/>
              <w:adjustRightInd w:val="0"/>
              <w:spacing w:line="240" w:lineRule="auto"/>
              <w:rPr>
                <w:rFonts w:eastAsia="Calibri" w:cs="Arial"/>
                <w:lang w:eastAsia="sl-SI"/>
              </w:rPr>
            </w:pPr>
            <w:r w:rsidRPr="00D915D9">
              <w:rPr>
                <w:rFonts w:eastAsia="Calibri" w:cs="Arial"/>
                <w:lang w:eastAsia="sl-SI"/>
              </w:rPr>
              <w:t>8.</w:t>
            </w:r>
          </w:p>
        </w:tc>
        <w:tc>
          <w:tcPr>
            <w:tcW w:w="1030" w:type="pct"/>
            <w:vAlign w:val="center"/>
          </w:tcPr>
          <w:p w14:paraId="6A194EC9" w14:textId="77777777" w:rsidR="00BD69FF" w:rsidRPr="00D915D9" w:rsidRDefault="00BD69FF" w:rsidP="00D27545">
            <w:pPr>
              <w:autoSpaceDE w:val="0"/>
              <w:autoSpaceDN w:val="0"/>
              <w:adjustRightInd w:val="0"/>
              <w:spacing w:line="240" w:lineRule="auto"/>
              <w:rPr>
                <w:rFonts w:eastAsia="Calibri" w:cs="Arial"/>
                <w:lang w:eastAsia="sl-SI"/>
              </w:rPr>
            </w:pPr>
            <w:r w:rsidRPr="00D915D9">
              <w:rPr>
                <w:rFonts w:eastAsia="Calibri" w:cs="Arial"/>
                <w:lang w:eastAsia="sl-SI"/>
              </w:rPr>
              <w:t>19.20</w:t>
            </w:r>
          </w:p>
        </w:tc>
        <w:tc>
          <w:tcPr>
            <w:tcW w:w="3509" w:type="pct"/>
            <w:vAlign w:val="center"/>
          </w:tcPr>
          <w:p w14:paraId="67F07273" w14:textId="77777777" w:rsidR="00BD69FF" w:rsidRPr="00D915D9" w:rsidRDefault="00BD69FF" w:rsidP="00D27545">
            <w:pPr>
              <w:autoSpaceDE w:val="0"/>
              <w:autoSpaceDN w:val="0"/>
              <w:adjustRightInd w:val="0"/>
              <w:spacing w:line="240" w:lineRule="auto"/>
              <w:rPr>
                <w:rFonts w:eastAsia="Calibri" w:cs="Arial"/>
                <w:lang w:eastAsia="sl-SI"/>
              </w:rPr>
            </w:pPr>
            <w:r w:rsidRPr="00D915D9">
              <w:rPr>
                <w:rFonts w:eastAsia="Calibri" w:cs="Arial"/>
                <w:lang w:eastAsia="sl-SI"/>
              </w:rPr>
              <w:t>Proizvodnja naftnih derivatov</w:t>
            </w:r>
          </w:p>
        </w:tc>
      </w:tr>
      <w:tr w:rsidR="00BD69FF" w:rsidRPr="00D915D9" w14:paraId="5C04AB3C" w14:textId="77777777" w:rsidTr="00D27545">
        <w:trPr>
          <w:trHeight w:val="271"/>
        </w:trPr>
        <w:tc>
          <w:tcPr>
            <w:tcW w:w="460" w:type="pct"/>
            <w:vAlign w:val="center"/>
          </w:tcPr>
          <w:p w14:paraId="1A855DAD" w14:textId="77777777" w:rsidR="00BD69FF" w:rsidRPr="00D915D9" w:rsidRDefault="00BD69FF" w:rsidP="00D27545">
            <w:pPr>
              <w:autoSpaceDE w:val="0"/>
              <w:autoSpaceDN w:val="0"/>
              <w:adjustRightInd w:val="0"/>
              <w:spacing w:line="240" w:lineRule="auto"/>
              <w:rPr>
                <w:rFonts w:eastAsia="Calibri" w:cs="Arial"/>
                <w:lang w:eastAsia="sl-SI"/>
              </w:rPr>
            </w:pPr>
            <w:r w:rsidRPr="00D915D9">
              <w:rPr>
                <w:rFonts w:eastAsia="Calibri" w:cs="Arial"/>
                <w:lang w:eastAsia="sl-SI"/>
              </w:rPr>
              <w:t>9.</w:t>
            </w:r>
          </w:p>
        </w:tc>
        <w:tc>
          <w:tcPr>
            <w:tcW w:w="1030" w:type="pct"/>
            <w:vAlign w:val="center"/>
          </w:tcPr>
          <w:p w14:paraId="09677637" w14:textId="77777777" w:rsidR="00BD69FF" w:rsidRPr="00D915D9" w:rsidRDefault="00BD69FF" w:rsidP="00D27545">
            <w:pPr>
              <w:autoSpaceDE w:val="0"/>
              <w:autoSpaceDN w:val="0"/>
              <w:adjustRightInd w:val="0"/>
              <w:spacing w:line="240" w:lineRule="auto"/>
              <w:rPr>
                <w:rFonts w:eastAsia="Calibri" w:cs="Arial"/>
                <w:lang w:eastAsia="sl-SI"/>
              </w:rPr>
            </w:pPr>
            <w:r w:rsidRPr="00D915D9">
              <w:rPr>
                <w:rFonts w:eastAsia="Calibri" w:cs="Arial"/>
                <w:lang w:eastAsia="sl-SI"/>
              </w:rPr>
              <w:t>24.44</w:t>
            </w:r>
          </w:p>
        </w:tc>
        <w:tc>
          <w:tcPr>
            <w:tcW w:w="3509" w:type="pct"/>
            <w:vAlign w:val="center"/>
          </w:tcPr>
          <w:p w14:paraId="612ED094" w14:textId="77777777" w:rsidR="00BD69FF" w:rsidRPr="00D915D9" w:rsidRDefault="00BD69FF" w:rsidP="00D27545">
            <w:pPr>
              <w:autoSpaceDE w:val="0"/>
              <w:autoSpaceDN w:val="0"/>
              <w:adjustRightInd w:val="0"/>
              <w:spacing w:line="240" w:lineRule="auto"/>
              <w:rPr>
                <w:rFonts w:eastAsia="Calibri" w:cs="Arial"/>
                <w:lang w:eastAsia="sl-SI"/>
              </w:rPr>
            </w:pPr>
            <w:r w:rsidRPr="00D915D9">
              <w:rPr>
                <w:rFonts w:eastAsia="Calibri" w:cs="Arial"/>
                <w:lang w:eastAsia="sl-SI"/>
              </w:rPr>
              <w:t>Proizvodnja bakra</w:t>
            </w:r>
          </w:p>
        </w:tc>
      </w:tr>
      <w:tr w:rsidR="00BD69FF" w:rsidRPr="00D915D9" w14:paraId="2A8FDC12" w14:textId="77777777" w:rsidTr="00D27545">
        <w:trPr>
          <w:trHeight w:val="295"/>
        </w:trPr>
        <w:tc>
          <w:tcPr>
            <w:tcW w:w="460" w:type="pct"/>
            <w:vAlign w:val="center"/>
          </w:tcPr>
          <w:p w14:paraId="3A2A0519" w14:textId="77777777" w:rsidR="00BD69FF" w:rsidRPr="00D915D9" w:rsidRDefault="00BD69FF" w:rsidP="00D27545">
            <w:pPr>
              <w:autoSpaceDE w:val="0"/>
              <w:autoSpaceDN w:val="0"/>
              <w:adjustRightInd w:val="0"/>
              <w:spacing w:line="240" w:lineRule="auto"/>
              <w:rPr>
                <w:rFonts w:eastAsia="Calibri" w:cs="Arial"/>
                <w:lang w:eastAsia="sl-SI"/>
              </w:rPr>
            </w:pPr>
            <w:r w:rsidRPr="00D915D9">
              <w:rPr>
                <w:rFonts w:eastAsia="Calibri" w:cs="Arial"/>
                <w:lang w:eastAsia="sl-SI"/>
              </w:rPr>
              <w:t>10.</w:t>
            </w:r>
          </w:p>
        </w:tc>
        <w:tc>
          <w:tcPr>
            <w:tcW w:w="1030" w:type="pct"/>
            <w:vAlign w:val="center"/>
          </w:tcPr>
          <w:p w14:paraId="791263EC" w14:textId="77777777" w:rsidR="00BD69FF" w:rsidRPr="00D915D9" w:rsidRDefault="00BD69FF" w:rsidP="00D27545">
            <w:pPr>
              <w:autoSpaceDE w:val="0"/>
              <w:autoSpaceDN w:val="0"/>
              <w:adjustRightInd w:val="0"/>
              <w:spacing w:line="240" w:lineRule="auto"/>
              <w:rPr>
                <w:rFonts w:eastAsia="Calibri" w:cs="Arial"/>
                <w:lang w:eastAsia="sl-SI"/>
              </w:rPr>
            </w:pPr>
            <w:r w:rsidRPr="00D915D9">
              <w:rPr>
                <w:rFonts w:eastAsia="Calibri" w:cs="Arial"/>
                <w:lang w:eastAsia="sl-SI"/>
              </w:rPr>
              <w:t>24.45</w:t>
            </w:r>
          </w:p>
        </w:tc>
        <w:tc>
          <w:tcPr>
            <w:tcW w:w="3509" w:type="pct"/>
            <w:vAlign w:val="center"/>
          </w:tcPr>
          <w:p w14:paraId="51905EC0" w14:textId="77777777" w:rsidR="00BD69FF" w:rsidRPr="00D915D9" w:rsidRDefault="00BD69FF" w:rsidP="00D27545">
            <w:pPr>
              <w:autoSpaceDE w:val="0"/>
              <w:autoSpaceDN w:val="0"/>
              <w:adjustRightInd w:val="0"/>
              <w:spacing w:line="240" w:lineRule="auto"/>
              <w:rPr>
                <w:rFonts w:eastAsia="Calibri" w:cs="Arial"/>
                <w:lang w:eastAsia="sl-SI"/>
              </w:rPr>
            </w:pPr>
            <w:r w:rsidRPr="00D915D9">
              <w:rPr>
                <w:rFonts w:eastAsia="Calibri" w:cs="Arial"/>
                <w:lang w:eastAsia="sl-SI"/>
              </w:rPr>
              <w:t>Proizvodnja drugih neželeznih kovin</w:t>
            </w:r>
          </w:p>
        </w:tc>
      </w:tr>
      <w:tr w:rsidR="00BD69FF" w:rsidRPr="00C547A2" w14:paraId="2313A29F" w14:textId="77777777" w:rsidTr="00D27545">
        <w:trPr>
          <w:trHeight w:val="335"/>
        </w:trPr>
        <w:tc>
          <w:tcPr>
            <w:tcW w:w="460" w:type="pct"/>
            <w:vAlign w:val="center"/>
          </w:tcPr>
          <w:p w14:paraId="6BFA5CBA" w14:textId="77777777" w:rsidR="00BD69FF" w:rsidRPr="00D915D9" w:rsidRDefault="00BD69FF" w:rsidP="00D27545">
            <w:pPr>
              <w:autoSpaceDE w:val="0"/>
              <w:autoSpaceDN w:val="0"/>
              <w:adjustRightInd w:val="0"/>
              <w:spacing w:line="240" w:lineRule="auto"/>
              <w:rPr>
                <w:rFonts w:eastAsia="Calibri" w:cs="Arial"/>
                <w:lang w:eastAsia="sl-SI"/>
              </w:rPr>
            </w:pPr>
            <w:r w:rsidRPr="00D915D9">
              <w:rPr>
                <w:rFonts w:eastAsia="Calibri" w:cs="Arial"/>
                <w:lang w:eastAsia="sl-SI"/>
              </w:rPr>
              <w:t>11.</w:t>
            </w:r>
          </w:p>
        </w:tc>
        <w:tc>
          <w:tcPr>
            <w:tcW w:w="1030" w:type="pct"/>
            <w:vAlign w:val="center"/>
          </w:tcPr>
          <w:p w14:paraId="7EC442A1" w14:textId="77777777" w:rsidR="00BD69FF" w:rsidRPr="00D915D9" w:rsidRDefault="00BD69FF" w:rsidP="00D27545">
            <w:pPr>
              <w:autoSpaceDE w:val="0"/>
              <w:autoSpaceDN w:val="0"/>
              <w:adjustRightInd w:val="0"/>
              <w:spacing w:line="240" w:lineRule="auto"/>
              <w:rPr>
                <w:rFonts w:eastAsia="Calibri" w:cs="Arial"/>
                <w:lang w:val="en-GB" w:eastAsia="en-GB"/>
              </w:rPr>
            </w:pPr>
          </w:p>
        </w:tc>
        <w:tc>
          <w:tcPr>
            <w:tcW w:w="3509" w:type="pct"/>
            <w:vAlign w:val="center"/>
          </w:tcPr>
          <w:p w14:paraId="4A3D0C74" w14:textId="77777777" w:rsidR="00BD69FF" w:rsidRPr="00D915D9" w:rsidRDefault="00BD69FF" w:rsidP="00D27545">
            <w:pPr>
              <w:autoSpaceDE w:val="0"/>
              <w:autoSpaceDN w:val="0"/>
              <w:adjustRightInd w:val="0"/>
              <w:spacing w:line="240" w:lineRule="auto"/>
              <w:rPr>
                <w:rFonts w:eastAsia="Calibri" w:cs="Arial"/>
                <w:lang w:eastAsia="sl-SI"/>
              </w:rPr>
            </w:pPr>
            <w:r w:rsidRPr="00D915D9">
              <w:rPr>
                <w:rFonts w:eastAsia="Calibri" w:cs="Arial"/>
                <w:lang w:eastAsia="sl-SI"/>
              </w:rPr>
              <w:t>Naslednji deli sektorja znotraj sektorja plastičnih mas (20.16):</w:t>
            </w:r>
          </w:p>
        </w:tc>
      </w:tr>
      <w:tr w:rsidR="00BD69FF" w:rsidRPr="00C547A2" w14:paraId="5790D603" w14:textId="77777777" w:rsidTr="00D27545">
        <w:trPr>
          <w:trHeight w:val="299"/>
        </w:trPr>
        <w:tc>
          <w:tcPr>
            <w:tcW w:w="460" w:type="pct"/>
            <w:vAlign w:val="center"/>
          </w:tcPr>
          <w:p w14:paraId="4352777E" w14:textId="77777777" w:rsidR="00BD69FF" w:rsidRPr="00D915D9" w:rsidRDefault="00BD69FF" w:rsidP="00D27545">
            <w:pPr>
              <w:autoSpaceDE w:val="0"/>
              <w:autoSpaceDN w:val="0"/>
              <w:adjustRightInd w:val="0"/>
              <w:spacing w:line="240" w:lineRule="auto"/>
              <w:rPr>
                <w:rFonts w:eastAsia="Calibri" w:cs="Arial"/>
                <w:lang w:val="pl-PL" w:eastAsia="en-GB"/>
              </w:rPr>
            </w:pPr>
          </w:p>
        </w:tc>
        <w:tc>
          <w:tcPr>
            <w:tcW w:w="1030" w:type="pct"/>
            <w:vAlign w:val="center"/>
          </w:tcPr>
          <w:p w14:paraId="4DBEEC6C" w14:textId="77777777" w:rsidR="00BD69FF" w:rsidRPr="00D915D9" w:rsidRDefault="00BD69FF" w:rsidP="00D27545">
            <w:pPr>
              <w:autoSpaceDE w:val="0"/>
              <w:autoSpaceDN w:val="0"/>
              <w:adjustRightInd w:val="0"/>
              <w:spacing w:line="240" w:lineRule="auto"/>
              <w:rPr>
                <w:rFonts w:eastAsia="Calibri" w:cs="Arial"/>
                <w:lang w:eastAsia="sl-SI"/>
              </w:rPr>
            </w:pPr>
            <w:r w:rsidRPr="00D915D9">
              <w:rPr>
                <w:rFonts w:eastAsia="Calibri" w:cs="Arial"/>
                <w:lang w:eastAsia="sl-SI"/>
              </w:rPr>
              <w:t>20.16.40.15</w:t>
            </w:r>
          </w:p>
        </w:tc>
        <w:tc>
          <w:tcPr>
            <w:tcW w:w="3509" w:type="pct"/>
            <w:vAlign w:val="center"/>
          </w:tcPr>
          <w:p w14:paraId="3080C84C" w14:textId="77777777" w:rsidR="00BD69FF" w:rsidRPr="00D915D9" w:rsidRDefault="00BD69FF" w:rsidP="00D27545">
            <w:pPr>
              <w:autoSpaceDE w:val="0"/>
              <w:autoSpaceDN w:val="0"/>
              <w:adjustRightInd w:val="0"/>
              <w:spacing w:line="240" w:lineRule="auto"/>
              <w:rPr>
                <w:rFonts w:eastAsia="Calibri" w:cs="Arial"/>
                <w:lang w:eastAsia="sl-SI"/>
              </w:rPr>
            </w:pPr>
            <w:proofErr w:type="spellStart"/>
            <w:r w:rsidRPr="00D915D9">
              <w:rPr>
                <w:rFonts w:eastAsia="Calibri" w:cs="Arial"/>
                <w:lang w:eastAsia="sl-SI"/>
              </w:rPr>
              <w:t>Polietilenglikoli</w:t>
            </w:r>
            <w:proofErr w:type="spellEnd"/>
            <w:r w:rsidRPr="00D915D9">
              <w:rPr>
                <w:rFonts w:eastAsia="Calibri" w:cs="Arial"/>
                <w:lang w:eastAsia="sl-SI"/>
              </w:rPr>
              <w:t xml:space="preserve"> in drugi </w:t>
            </w:r>
            <w:proofErr w:type="spellStart"/>
            <w:r w:rsidRPr="00D915D9">
              <w:rPr>
                <w:rFonts w:eastAsia="Calibri" w:cs="Arial"/>
                <w:lang w:eastAsia="sl-SI"/>
              </w:rPr>
              <w:t>polieteralkoholi</w:t>
            </w:r>
            <w:proofErr w:type="spellEnd"/>
            <w:r w:rsidRPr="00D915D9">
              <w:rPr>
                <w:rFonts w:eastAsia="Calibri" w:cs="Arial"/>
                <w:lang w:eastAsia="sl-SI"/>
              </w:rPr>
              <w:t xml:space="preserve"> v primarnih oblikah</w:t>
            </w:r>
          </w:p>
        </w:tc>
      </w:tr>
      <w:tr w:rsidR="00BD69FF" w:rsidRPr="00C547A2" w14:paraId="44639892" w14:textId="77777777" w:rsidTr="00D27545">
        <w:trPr>
          <w:trHeight w:val="245"/>
        </w:trPr>
        <w:tc>
          <w:tcPr>
            <w:tcW w:w="460" w:type="pct"/>
            <w:vAlign w:val="center"/>
          </w:tcPr>
          <w:p w14:paraId="6A6F1917" w14:textId="77777777" w:rsidR="00BD69FF" w:rsidRPr="00D915D9" w:rsidRDefault="00BD69FF" w:rsidP="00D27545">
            <w:pPr>
              <w:autoSpaceDE w:val="0"/>
              <w:autoSpaceDN w:val="0"/>
              <w:adjustRightInd w:val="0"/>
              <w:spacing w:line="240" w:lineRule="auto"/>
              <w:rPr>
                <w:rFonts w:eastAsia="Calibri" w:cs="Arial"/>
                <w:lang w:eastAsia="sl-SI"/>
              </w:rPr>
            </w:pPr>
            <w:r w:rsidRPr="00D915D9">
              <w:rPr>
                <w:rFonts w:eastAsia="Calibri" w:cs="Arial"/>
                <w:lang w:eastAsia="sl-SI"/>
              </w:rPr>
              <w:t>12.</w:t>
            </w:r>
          </w:p>
        </w:tc>
        <w:tc>
          <w:tcPr>
            <w:tcW w:w="1030" w:type="pct"/>
            <w:vAlign w:val="center"/>
          </w:tcPr>
          <w:p w14:paraId="432265B1" w14:textId="77777777" w:rsidR="00BD69FF" w:rsidRPr="00D915D9" w:rsidRDefault="00BD69FF" w:rsidP="00D27545">
            <w:pPr>
              <w:autoSpaceDE w:val="0"/>
              <w:autoSpaceDN w:val="0"/>
              <w:adjustRightInd w:val="0"/>
              <w:spacing w:line="240" w:lineRule="auto"/>
              <w:rPr>
                <w:rFonts w:eastAsia="Calibri" w:cs="Arial"/>
                <w:lang w:val="en-GB" w:eastAsia="en-GB"/>
              </w:rPr>
            </w:pPr>
          </w:p>
        </w:tc>
        <w:tc>
          <w:tcPr>
            <w:tcW w:w="3509" w:type="pct"/>
            <w:vAlign w:val="center"/>
          </w:tcPr>
          <w:p w14:paraId="19A40514" w14:textId="77777777" w:rsidR="00BD69FF" w:rsidRPr="00D915D9" w:rsidRDefault="00BD69FF" w:rsidP="00D27545">
            <w:pPr>
              <w:autoSpaceDE w:val="0"/>
              <w:autoSpaceDN w:val="0"/>
              <w:adjustRightInd w:val="0"/>
              <w:spacing w:line="240" w:lineRule="auto"/>
              <w:rPr>
                <w:rFonts w:eastAsia="Calibri" w:cs="Arial"/>
                <w:lang w:eastAsia="sl-SI"/>
              </w:rPr>
            </w:pPr>
            <w:r w:rsidRPr="00D915D9">
              <w:rPr>
                <w:rFonts w:eastAsia="Calibri" w:cs="Arial"/>
                <w:lang w:eastAsia="sl-SI"/>
              </w:rPr>
              <w:t>Vse kategorije izdelkov v sektorju litja železa (24.51)</w:t>
            </w:r>
          </w:p>
        </w:tc>
      </w:tr>
      <w:tr w:rsidR="00BD69FF" w:rsidRPr="00C547A2" w14:paraId="58FE2F65" w14:textId="77777777" w:rsidTr="00D27545">
        <w:trPr>
          <w:trHeight w:val="277"/>
        </w:trPr>
        <w:tc>
          <w:tcPr>
            <w:tcW w:w="460" w:type="pct"/>
            <w:vAlign w:val="center"/>
          </w:tcPr>
          <w:p w14:paraId="3BE0FDBE" w14:textId="77777777" w:rsidR="00BD69FF" w:rsidRPr="00D915D9" w:rsidRDefault="00BD69FF" w:rsidP="00D27545">
            <w:pPr>
              <w:autoSpaceDE w:val="0"/>
              <w:autoSpaceDN w:val="0"/>
              <w:adjustRightInd w:val="0"/>
              <w:spacing w:line="240" w:lineRule="auto"/>
              <w:rPr>
                <w:rFonts w:eastAsia="Calibri" w:cs="Arial"/>
                <w:lang w:eastAsia="sl-SI"/>
              </w:rPr>
            </w:pPr>
            <w:r w:rsidRPr="00D915D9">
              <w:rPr>
                <w:rFonts w:eastAsia="Calibri" w:cs="Arial"/>
                <w:lang w:eastAsia="sl-SI"/>
              </w:rPr>
              <w:t>13.</w:t>
            </w:r>
          </w:p>
        </w:tc>
        <w:tc>
          <w:tcPr>
            <w:tcW w:w="1030" w:type="pct"/>
            <w:vAlign w:val="center"/>
          </w:tcPr>
          <w:p w14:paraId="417340A8" w14:textId="77777777" w:rsidR="00BD69FF" w:rsidRPr="00D915D9" w:rsidRDefault="00BD69FF" w:rsidP="00D27545">
            <w:pPr>
              <w:autoSpaceDE w:val="0"/>
              <w:autoSpaceDN w:val="0"/>
              <w:adjustRightInd w:val="0"/>
              <w:spacing w:line="240" w:lineRule="auto"/>
              <w:rPr>
                <w:rFonts w:eastAsia="Calibri" w:cs="Arial"/>
                <w:lang w:val="en-GB" w:eastAsia="en-GB"/>
              </w:rPr>
            </w:pPr>
          </w:p>
        </w:tc>
        <w:tc>
          <w:tcPr>
            <w:tcW w:w="3509" w:type="pct"/>
            <w:vAlign w:val="center"/>
          </w:tcPr>
          <w:p w14:paraId="7D8456AD" w14:textId="77777777" w:rsidR="00BD69FF" w:rsidRPr="00D915D9" w:rsidRDefault="00BD69FF" w:rsidP="00D27545">
            <w:pPr>
              <w:autoSpaceDE w:val="0"/>
              <w:autoSpaceDN w:val="0"/>
              <w:adjustRightInd w:val="0"/>
              <w:spacing w:line="240" w:lineRule="auto"/>
              <w:rPr>
                <w:rFonts w:eastAsia="Calibri" w:cs="Arial"/>
                <w:lang w:eastAsia="sl-SI"/>
              </w:rPr>
            </w:pPr>
            <w:r w:rsidRPr="00D915D9">
              <w:rPr>
                <w:rFonts w:eastAsia="Calibri" w:cs="Arial"/>
                <w:lang w:eastAsia="sl-SI"/>
              </w:rPr>
              <w:t>Naslednji deli sektorja znotraj sektorja steklenih vlaken (23.14):</w:t>
            </w:r>
          </w:p>
        </w:tc>
      </w:tr>
      <w:tr w:rsidR="00BD69FF" w:rsidRPr="008B667A" w14:paraId="447A9861" w14:textId="77777777" w:rsidTr="00D27545">
        <w:trPr>
          <w:trHeight w:val="461"/>
        </w:trPr>
        <w:tc>
          <w:tcPr>
            <w:tcW w:w="460" w:type="pct"/>
            <w:vAlign w:val="center"/>
          </w:tcPr>
          <w:p w14:paraId="2A6D1BF8" w14:textId="77777777" w:rsidR="00BD69FF" w:rsidRPr="00D915D9" w:rsidRDefault="00BD69FF" w:rsidP="00D27545">
            <w:pPr>
              <w:autoSpaceDE w:val="0"/>
              <w:autoSpaceDN w:val="0"/>
              <w:adjustRightInd w:val="0"/>
              <w:spacing w:line="240" w:lineRule="auto"/>
              <w:rPr>
                <w:rFonts w:eastAsia="Calibri" w:cs="Arial"/>
                <w:lang w:val="pl-PL" w:eastAsia="en-GB"/>
              </w:rPr>
            </w:pPr>
          </w:p>
        </w:tc>
        <w:tc>
          <w:tcPr>
            <w:tcW w:w="1030" w:type="pct"/>
            <w:vAlign w:val="center"/>
          </w:tcPr>
          <w:p w14:paraId="36D6D09C" w14:textId="77777777" w:rsidR="00BD69FF" w:rsidRPr="00D915D9" w:rsidRDefault="00BD69FF" w:rsidP="00D27545">
            <w:pPr>
              <w:autoSpaceDE w:val="0"/>
              <w:autoSpaceDN w:val="0"/>
              <w:adjustRightInd w:val="0"/>
              <w:spacing w:line="216" w:lineRule="exact"/>
              <w:ind w:left="5" w:hanging="5"/>
              <w:rPr>
                <w:rFonts w:eastAsia="Calibri" w:cs="Arial"/>
                <w:lang w:eastAsia="sl-SI"/>
              </w:rPr>
            </w:pPr>
            <w:r w:rsidRPr="00D915D9">
              <w:rPr>
                <w:rFonts w:eastAsia="Calibri" w:cs="Arial"/>
                <w:lang w:eastAsia="sl-SI"/>
              </w:rPr>
              <w:t>23.14.12.10</w:t>
            </w:r>
          </w:p>
          <w:p w14:paraId="6A0DD081" w14:textId="77777777" w:rsidR="00BD69FF" w:rsidRPr="00D915D9" w:rsidRDefault="00BD69FF" w:rsidP="00D27545">
            <w:pPr>
              <w:autoSpaceDE w:val="0"/>
              <w:autoSpaceDN w:val="0"/>
              <w:adjustRightInd w:val="0"/>
              <w:spacing w:line="216" w:lineRule="exact"/>
              <w:ind w:left="5" w:hanging="5"/>
              <w:rPr>
                <w:rFonts w:eastAsia="Calibri" w:cs="Arial"/>
                <w:lang w:eastAsia="sl-SI"/>
              </w:rPr>
            </w:pPr>
            <w:r w:rsidRPr="00D915D9">
              <w:rPr>
                <w:rFonts w:eastAsia="Calibri" w:cs="Arial"/>
                <w:lang w:eastAsia="sl-SI"/>
              </w:rPr>
              <w:t>23.14.12.30</w:t>
            </w:r>
          </w:p>
        </w:tc>
        <w:tc>
          <w:tcPr>
            <w:tcW w:w="3509" w:type="pct"/>
            <w:vAlign w:val="center"/>
          </w:tcPr>
          <w:p w14:paraId="2F04CAEB" w14:textId="77777777" w:rsidR="00BD69FF" w:rsidRPr="00D915D9" w:rsidRDefault="00BD69FF" w:rsidP="00D27545">
            <w:pPr>
              <w:autoSpaceDE w:val="0"/>
              <w:autoSpaceDN w:val="0"/>
              <w:adjustRightInd w:val="0"/>
              <w:spacing w:line="216" w:lineRule="exact"/>
              <w:rPr>
                <w:rFonts w:eastAsia="Calibri" w:cs="Arial"/>
                <w:lang w:eastAsia="sl-SI"/>
              </w:rPr>
            </w:pPr>
            <w:r w:rsidRPr="00D915D9">
              <w:rPr>
                <w:rFonts w:eastAsia="Calibri" w:cs="Arial"/>
                <w:lang w:eastAsia="sl-SI"/>
              </w:rPr>
              <w:t xml:space="preserve">Rogoznice iz steklenih vlaken </w:t>
            </w:r>
          </w:p>
          <w:p w14:paraId="65E95BFB" w14:textId="77777777" w:rsidR="00BD69FF" w:rsidRPr="00D915D9" w:rsidRDefault="00BD69FF" w:rsidP="00D27545">
            <w:pPr>
              <w:autoSpaceDE w:val="0"/>
              <w:autoSpaceDN w:val="0"/>
              <w:adjustRightInd w:val="0"/>
              <w:spacing w:line="216" w:lineRule="exact"/>
              <w:rPr>
                <w:rFonts w:eastAsia="Calibri" w:cs="Arial"/>
                <w:lang w:eastAsia="sl-SI"/>
              </w:rPr>
            </w:pPr>
            <w:r w:rsidRPr="00D915D9">
              <w:rPr>
                <w:rFonts w:eastAsia="Calibri" w:cs="Arial"/>
                <w:lang w:eastAsia="sl-SI"/>
              </w:rPr>
              <w:t>Tančice (voal) iz steklenih vlaken</w:t>
            </w:r>
          </w:p>
        </w:tc>
      </w:tr>
      <w:tr w:rsidR="00BD69FF" w:rsidRPr="00C547A2" w14:paraId="7FF640FF" w14:textId="77777777" w:rsidTr="00D27545">
        <w:trPr>
          <w:trHeight w:val="282"/>
        </w:trPr>
        <w:tc>
          <w:tcPr>
            <w:tcW w:w="460" w:type="pct"/>
            <w:vAlign w:val="center"/>
          </w:tcPr>
          <w:p w14:paraId="2E34A62B" w14:textId="77777777" w:rsidR="00BD69FF" w:rsidRPr="00D915D9" w:rsidRDefault="00BD69FF" w:rsidP="00D27545">
            <w:pPr>
              <w:autoSpaceDE w:val="0"/>
              <w:autoSpaceDN w:val="0"/>
              <w:adjustRightInd w:val="0"/>
              <w:spacing w:line="240" w:lineRule="auto"/>
              <w:rPr>
                <w:rFonts w:eastAsia="Calibri" w:cs="Arial"/>
                <w:lang w:eastAsia="sl-SI"/>
              </w:rPr>
            </w:pPr>
            <w:r w:rsidRPr="00D915D9">
              <w:rPr>
                <w:rFonts w:eastAsia="Calibri" w:cs="Arial"/>
                <w:lang w:eastAsia="sl-SI"/>
              </w:rPr>
              <w:t>14.</w:t>
            </w:r>
          </w:p>
        </w:tc>
        <w:tc>
          <w:tcPr>
            <w:tcW w:w="1030" w:type="pct"/>
            <w:vAlign w:val="center"/>
          </w:tcPr>
          <w:p w14:paraId="34D78CCC" w14:textId="77777777" w:rsidR="00BD69FF" w:rsidRPr="00D915D9" w:rsidRDefault="00BD69FF" w:rsidP="00D27545">
            <w:pPr>
              <w:autoSpaceDE w:val="0"/>
              <w:autoSpaceDN w:val="0"/>
              <w:adjustRightInd w:val="0"/>
              <w:spacing w:line="240" w:lineRule="auto"/>
              <w:rPr>
                <w:rFonts w:eastAsia="Calibri" w:cs="Arial"/>
                <w:lang w:val="en-GB" w:eastAsia="en-GB"/>
              </w:rPr>
            </w:pPr>
          </w:p>
        </w:tc>
        <w:tc>
          <w:tcPr>
            <w:tcW w:w="3509" w:type="pct"/>
            <w:vAlign w:val="center"/>
          </w:tcPr>
          <w:p w14:paraId="4C414B65" w14:textId="77777777" w:rsidR="00BD69FF" w:rsidRPr="00D915D9" w:rsidRDefault="00BD69FF" w:rsidP="00D27545">
            <w:pPr>
              <w:autoSpaceDE w:val="0"/>
              <w:autoSpaceDN w:val="0"/>
              <w:adjustRightInd w:val="0"/>
              <w:spacing w:line="240" w:lineRule="auto"/>
              <w:rPr>
                <w:rFonts w:eastAsia="Calibri" w:cs="Arial"/>
                <w:lang w:eastAsia="sl-SI"/>
              </w:rPr>
            </w:pPr>
            <w:r w:rsidRPr="00D915D9">
              <w:rPr>
                <w:rFonts w:eastAsia="Calibri" w:cs="Arial"/>
                <w:lang w:eastAsia="sl-SI"/>
              </w:rPr>
              <w:t>Naslednji deli sektorja znotraj sektorja tehničnih plinov (20.11):</w:t>
            </w:r>
          </w:p>
        </w:tc>
      </w:tr>
      <w:tr w:rsidR="00BD69FF" w:rsidRPr="008B667A" w14:paraId="2870FB2C" w14:textId="77777777" w:rsidTr="00D27545">
        <w:trPr>
          <w:trHeight w:val="415"/>
        </w:trPr>
        <w:tc>
          <w:tcPr>
            <w:tcW w:w="460" w:type="pct"/>
            <w:vAlign w:val="center"/>
          </w:tcPr>
          <w:p w14:paraId="252878A4" w14:textId="77777777" w:rsidR="00BD69FF" w:rsidRPr="00D915D9" w:rsidRDefault="00BD69FF" w:rsidP="00D27545">
            <w:pPr>
              <w:autoSpaceDE w:val="0"/>
              <w:autoSpaceDN w:val="0"/>
              <w:adjustRightInd w:val="0"/>
              <w:spacing w:line="240" w:lineRule="auto"/>
              <w:rPr>
                <w:rFonts w:eastAsia="Calibri" w:cs="Arial"/>
                <w:lang w:val="pl-PL" w:eastAsia="en-GB"/>
              </w:rPr>
            </w:pPr>
          </w:p>
        </w:tc>
        <w:tc>
          <w:tcPr>
            <w:tcW w:w="1030" w:type="pct"/>
            <w:vAlign w:val="center"/>
          </w:tcPr>
          <w:p w14:paraId="1CA8E4C0" w14:textId="77777777" w:rsidR="00BD69FF" w:rsidRPr="00D915D9" w:rsidRDefault="00BD69FF" w:rsidP="00D27545">
            <w:pPr>
              <w:autoSpaceDE w:val="0"/>
              <w:autoSpaceDN w:val="0"/>
              <w:adjustRightInd w:val="0"/>
              <w:spacing w:line="211" w:lineRule="exact"/>
              <w:ind w:left="5" w:hanging="5"/>
              <w:rPr>
                <w:rFonts w:eastAsia="Calibri" w:cs="Arial"/>
                <w:lang w:eastAsia="sl-SI"/>
              </w:rPr>
            </w:pPr>
            <w:r w:rsidRPr="00D915D9">
              <w:rPr>
                <w:rFonts w:eastAsia="Calibri" w:cs="Arial"/>
                <w:lang w:eastAsia="sl-SI"/>
              </w:rPr>
              <w:t>20.11.11.50</w:t>
            </w:r>
          </w:p>
          <w:p w14:paraId="165C63EF" w14:textId="77777777" w:rsidR="00BD69FF" w:rsidRPr="00D915D9" w:rsidRDefault="00BD69FF" w:rsidP="00D27545">
            <w:pPr>
              <w:autoSpaceDE w:val="0"/>
              <w:autoSpaceDN w:val="0"/>
              <w:adjustRightInd w:val="0"/>
              <w:spacing w:line="211" w:lineRule="exact"/>
              <w:ind w:left="5" w:hanging="5"/>
              <w:rPr>
                <w:rFonts w:eastAsia="Calibri" w:cs="Arial"/>
                <w:lang w:eastAsia="sl-SI"/>
              </w:rPr>
            </w:pPr>
            <w:r w:rsidRPr="00D915D9">
              <w:rPr>
                <w:rFonts w:eastAsia="Calibri" w:cs="Arial"/>
                <w:lang w:eastAsia="sl-SI"/>
              </w:rPr>
              <w:t>20.11.12.90</w:t>
            </w:r>
          </w:p>
        </w:tc>
        <w:tc>
          <w:tcPr>
            <w:tcW w:w="3509" w:type="pct"/>
            <w:vAlign w:val="center"/>
          </w:tcPr>
          <w:p w14:paraId="7172748E" w14:textId="77777777" w:rsidR="00BD69FF" w:rsidRPr="00D915D9" w:rsidRDefault="00BD69FF" w:rsidP="00D27545">
            <w:pPr>
              <w:autoSpaceDE w:val="0"/>
              <w:autoSpaceDN w:val="0"/>
              <w:adjustRightInd w:val="0"/>
              <w:spacing w:line="240" w:lineRule="auto"/>
              <w:rPr>
                <w:rFonts w:eastAsia="Calibri" w:cs="Arial"/>
                <w:lang w:eastAsia="sl-SI"/>
              </w:rPr>
            </w:pPr>
            <w:r w:rsidRPr="00D915D9">
              <w:rPr>
                <w:rFonts w:eastAsia="Calibri" w:cs="Arial"/>
                <w:lang w:eastAsia="sl-SI"/>
              </w:rPr>
              <w:t>Vodik</w:t>
            </w:r>
          </w:p>
          <w:p w14:paraId="4EEE5649" w14:textId="77777777" w:rsidR="00BD69FF" w:rsidRPr="00D915D9" w:rsidRDefault="00BD69FF" w:rsidP="00D27545">
            <w:pPr>
              <w:autoSpaceDE w:val="0"/>
              <w:autoSpaceDN w:val="0"/>
              <w:adjustRightInd w:val="0"/>
              <w:spacing w:line="240" w:lineRule="auto"/>
              <w:rPr>
                <w:rFonts w:eastAsia="Calibri" w:cs="Arial"/>
                <w:lang w:eastAsia="sl-SI"/>
              </w:rPr>
            </w:pPr>
            <w:r w:rsidRPr="00D915D9">
              <w:rPr>
                <w:rFonts w:eastAsia="Calibri" w:cs="Arial"/>
                <w:lang w:eastAsia="sl-SI"/>
              </w:rPr>
              <w:t>Anorganske kisikove spojine nekovin</w:t>
            </w:r>
          </w:p>
        </w:tc>
      </w:tr>
    </w:tbl>
    <w:p w14:paraId="116099DC" w14:textId="77777777" w:rsidR="00BD69FF" w:rsidRPr="00D915D9" w:rsidRDefault="00BD69FF" w:rsidP="00BD69FF">
      <w:pPr>
        <w:overflowPunct w:val="0"/>
        <w:autoSpaceDE w:val="0"/>
        <w:autoSpaceDN w:val="0"/>
        <w:adjustRightInd w:val="0"/>
        <w:spacing w:line="240" w:lineRule="auto"/>
        <w:textAlignment w:val="baseline"/>
        <w:rPr>
          <w:rFonts w:cs="Arial"/>
          <w:lang w:eastAsia="sl-SI"/>
        </w:rPr>
      </w:pPr>
    </w:p>
    <w:p w14:paraId="41FB3C5A" w14:textId="77777777" w:rsidR="00BD69FF" w:rsidRPr="00EB2193" w:rsidRDefault="00BD69FF" w:rsidP="00BD69FF">
      <w:pPr>
        <w:tabs>
          <w:tab w:val="left" w:pos="2310"/>
        </w:tabs>
        <w:spacing w:line="260" w:lineRule="atLeast"/>
        <w:rPr>
          <w:b/>
          <w:bCs/>
          <w:lang w:eastAsia="sl-SI"/>
        </w:rPr>
      </w:pPr>
      <w:r w:rsidRPr="00EB2193">
        <w:rPr>
          <w:b/>
          <w:bCs/>
          <w:lang w:eastAsia="sl-SI"/>
        </w:rPr>
        <w:t xml:space="preserve">Preglednica </w:t>
      </w:r>
      <w:r>
        <w:rPr>
          <w:b/>
          <w:bCs/>
          <w:lang w:eastAsia="sl-SI"/>
        </w:rPr>
        <w:t>1a</w:t>
      </w:r>
      <w:r w:rsidRPr="00EB2193">
        <w:rPr>
          <w:b/>
          <w:bCs/>
          <w:lang w:eastAsia="sl-SI"/>
        </w:rPr>
        <w:t>: Dodatni sektorji in deli sektorjev, ki so izpostavljeni tveganju premestitve emisij CO</w:t>
      </w:r>
      <w:r w:rsidRPr="00094853">
        <w:rPr>
          <w:b/>
          <w:bCs/>
          <w:vertAlign w:val="subscript"/>
          <w:lang w:eastAsia="sl-SI"/>
        </w:rPr>
        <w:t>2</w:t>
      </w:r>
    </w:p>
    <w:p w14:paraId="5E4721B5" w14:textId="77777777" w:rsidR="00BD69FF" w:rsidRDefault="00BD69FF" w:rsidP="00BD69FF">
      <w:pPr>
        <w:tabs>
          <w:tab w:val="left" w:pos="2310"/>
        </w:tabs>
        <w:spacing w:line="260" w:lineRule="atLeast"/>
        <w:rPr>
          <w:lang w:eastAsia="sl-SI"/>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87"/>
        <w:gridCol w:w="2883"/>
        <w:gridCol w:w="9824"/>
      </w:tblGrid>
      <w:tr w:rsidR="00BD69FF" w:rsidRPr="00D915D9" w14:paraId="5C035E7C" w14:textId="77777777" w:rsidTr="00D27545">
        <w:trPr>
          <w:trHeight w:val="444"/>
        </w:trPr>
        <w:tc>
          <w:tcPr>
            <w:tcW w:w="460" w:type="pct"/>
            <w:vAlign w:val="center"/>
          </w:tcPr>
          <w:p w14:paraId="69E514DD" w14:textId="77777777" w:rsidR="00BD69FF" w:rsidRPr="00D915D9" w:rsidRDefault="00BD69FF" w:rsidP="00D27545">
            <w:pPr>
              <w:autoSpaceDE w:val="0"/>
              <w:autoSpaceDN w:val="0"/>
              <w:adjustRightInd w:val="0"/>
              <w:spacing w:line="240" w:lineRule="auto"/>
              <w:rPr>
                <w:rFonts w:eastAsia="Calibri" w:cs="Arial"/>
                <w:lang w:eastAsia="en-GB"/>
              </w:rPr>
            </w:pPr>
          </w:p>
        </w:tc>
        <w:tc>
          <w:tcPr>
            <w:tcW w:w="1030" w:type="pct"/>
            <w:vAlign w:val="center"/>
          </w:tcPr>
          <w:p w14:paraId="145E42A5" w14:textId="77777777" w:rsidR="00BD69FF" w:rsidRPr="00D915D9" w:rsidRDefault="00BD69FF" w:rsidP="00D27545">
            <w:pPr>
              <w:autoSpaceDE w:val="0"/>
              <w:autoSpaceDN w:val="0"/>
              <w:adjustRightInd w:val="0"/>
              <w:spacing w:line="240" w:lineRule="auto"/>
              <w:ind w:left="379"/>
              <w:rPr>
                <w:rFonts w:eastAsia="Calibri" w:cs="Arial"/>
                <w:b/>
                <w:bCs/>
                <w:lang w:eastAsia="sl-SI"/>
              </w:rPr>
            </w:pPr>
            <w:r w:rsidRPr="00D915D9">
              <w:rPr>
                <w:rFonts w:eastAsia="Calibri" w:cs="Arial"/>
                <w:b/>
                <w:bCs/>
                <w:lang w:eastAsia="sl-SI"/>
              </w:rPr>
              <w:t xml:space="preserve">Oznaka </w:t>
            </w:r>
            <w:r>
              <w:rPr>
                <w:rFonts w:eastAsia="Calibri" w:cs="Arial"/>
                <w:b/>
                <w:bCs/>
                <w:lang w:eastAsia="sl-SI"/>
              </w:rPr>
              <w:t xml:space="preserve">v klasifikaciji </w:t>
            </w:r>
            <w:r w:rsidRPr="00D915D9">
              <w:rPr>
                <w:rFonts w:eastAsia="Calibri" w:cs="Arial"/>
                <w:b/>
                <w:bCs/>
                <w:lang w:eastAsia="sl-SI"/>
              </w:rPr>
              <w:t>NACE</w:t>
            </w:r>
          </w:p>
        </w:tc>
        <w:tc>
          <w:tcPr>
            <w:tcW w:w="3510" w:type="pct"/>
            <w:vAlign w:val="center"/>
          </w:tcPr>
          <w:p w14:paraId="7F2F7E0B" w14:textId="77777777" w:rsidR="00BD69FF" w:rsidRPr="00D915D9" w:rsidRDefault="00BD69FF" w:rsidP="00D27545">
            <w:pPr>
              <w:autoSpaceDE w:val="0"/>
              <w:autoSpaceDN w:val="0"/>
              <w:adjustRightInd w:val="0"/>
              <w:spacing w:line="240" w:lineRule="auto"/>
              <w:ind w:left="3139"/>
              <w:rPr>
                <w:rFonts w:eastAsia="Calibri" w:cs="Arial"/>
                <w:b/>
                <w:bCs/>
                <w:lang w:eastAsia="sl-SI"/>
              </w:rPr>
            </w:pPr>
            <w:r w:rsidRPr="00D915D9">
              <w:rPr>
                <w:rFonts w:eastAsia="Calibri" w:cs="Arial"/>
                <w:b/>
                <w:bCs/>
                <w:lang w:eastAsia="sl-SI"/>
              </w:rPr>
              <w:t>Opis</w:t>
            </w:r>
          </w:p>
        </w:tc>
      </w:tr>
      <w:tr w:rsidR="00BD69FF" w:rsidRPr="00D915D9" w14:paraId="4A8E34CF" w14:textId="77777777" w:rsidTr="00D27545">
        <w:trPr>
          <w:trHeight w:val="295"/>
        </w:trPr>
        <w:tc>
          <w:tcPr>
            <w:tcW w:w="460" w:type="pct"/>
            <w:vAlign w:val="center"/>
          </w:tcPr>
          <w:p w14:paraId="084CA9DF" w14:textId="77777777" w:rsidR="00BD69FF" w:rsidRPr="00D915D9" w:rsidRDefault="00BD69FF" w:rsidP="00D27545">
            <w:pPr>
              <w:autoSpaceDE w:val="0"/>
              <w:autoSpaceDN w:val="0"/>
              <w:adjustRightInd w:val="0"/>
              <w:spacing w:line="240" w:lineRule="auto"/>
              <w:rPr>
                <w:rFonts w:eastAsia="Calibri" w:cs="Arial"/>
                <w:lang w:eastAsia="sl-SI"/>
              </w:rPr>
            </w:pPr>
            <w:r w:rsidRPr="00D915D9">
              <w:rPr>
                <w:rFonts w:eastAsia="Calibri" w:cs="Arial"/>
                <w:lang w:eastAsia="sl-SI"/>
              </w:rPr>
              <w:t>1.</w:t>
            </w:r>
          </w:p>
        </w:tc>
        <w:tc>
          <w:tcPr>
            <w:tcW w:w="1030" w:type="pct"/>
            <w:vAlign w:val="center"/>
          </w:tcPr>
          <w:p w14:paraId="001D75EE" w14:textId="77777777" w:rsidR="00BD69FF" w:rsidRPr="00D915D9" w:rsidRDefault="00BD69FF" w:rsidP="00D27545">
            <w:pPr>
              <w:autoSpaceDE w:val="0"/>
              <w:autoSpaceDN w:val="0"/>
              <w:adjustRightInd w:val="0"/>
              <w:spacing w:line="240" w:lineRule="auto"/>
              <w:rPr>
                <w:rFonts w:eastAsia="Calibri" w:cs="Arial"/>
                <w:lang w:eastAsia="sl-SI"/>
              </w:rPr>
            </w:pPr>
            <w:r w:rsidRPr="00BE3239">
              <w:rPr>
                <w:rFonts w:eastAsia="Calibri" w:cs="Arial"/>
                <w:lang w:eastAsia="sl-SI"/>
              </w:rPr>
              <w:t>07.29</w:t>
            </w:r>
          </w:p>
        </w:tc>
        <w:tc>
          <w:tcPr>
            <w:tcW w:w="3510" w:type="pct"/>
            <w:vAlign w:val="center"/>
          </w:tcPr>
          <w:p w14:paraId="0541DB7E" w14:textId="77777777" w:rsidR="00BD69FF" w:rsidRPr="00D915D9" w:rsidRDefault="00BD69FF" w:rsidP="00D27545">
            <w:pPr>
              <w:autoSpaceDE w:val="0"/>
              <w:autoSpaceDN w:val="0"/>
              <w:adjustRightInd w:val="0"/>
              <w:spacing w:line="240" w:lineRule="auto"/>
              <w:rPr>
                <w:rFonts w:eastAsia="Calibri" w:cs="Arial"/>
                <w:lang w:eastAsia="sl-SI"/>
              </w:rPr>
            </w:pPr>
            <w:r w:rsidRPr="00BE3239">
              <w:rPr>
                <w:rFonts w:eastAsia="Calibri" w:cs="Arial"/>
                <w:lang w:eastAsia="sl-SI"/>
              </w:rPr>
              <w:t>Pridobivanje rud drugih neželeznih kovin</w:t>
            </w:r>
          </w:p>
        </w:tc>
      </w:tr>
      <w:tr w:rsidR="00BD69FF" w:rsidRPr="00D915D9" w14:paraId="00AC39B8" w14:textId="77777777" w:rsidTr="00D27545">
        <w:trPr>
          <w:trHeight w:val="295"/>
        </w:trPr>
        <w:tc>
          <w:tcPr>
            <w:tcW w:w="460" w:type="pct"/>
            <w:vAlign w:val="center"/>
          </w:tcPr>
          <w:p w14:paraId="4C8CCEB6" w14:textId="77777777" w:rsidR="00BD69FF" w:rsidRPr="00D915D9" w:rsidRDefault="00BD69FF" w:rsidP="00D27545">
            <w:pPr>
              <w:autoSpaceDE w:val="0"/>
              <w:autoSpaceDN w:val="0"/>
              <w:adjustRightInd w:val="0"/>
              <w:spacing w:line="240" w:lineRule="auto"/>
              <w:rPr>
                <w:rFonts w:eastAsia="Calibri" w:cs="Arial"/>
                <w:lang w:eastAsia="sl-SI"/>
              </w:rPr>
            </w:pPr>
            <w:r w:rsidRPr="00D915D9">
              <w:rPr>
                <w:rFonts w:eastAsia="Calibri" w:cs="Arial"/>
                <w:lang w:eastAsia="sl-SI"/>
              </w:rPr>
              <w:t>2.</w:t>
            </w:r>
          </w:p>
        </w:tc>
        <w:tc>
          <w:tcPr>
            <w:tcW w:w="1030" w:type="pct"/>
            <w:vAlign w:val="center"/>
          </w:tcPr>
          <w:p w14:paraId="50E30A30" w14:textId="77777777" w:rsidR="00BD69FF" w:rsidRPr="00D915D9" w:rsidRDefault="00BD69FF" w:rsidP="00D27545">
            <w:pPr>
              <w:autoSpaceDE w:val="0"/>
              <w:autoSpaceDN w:val="0"/>
              <w:adjustRightInd w:val="0"/>
              <w:spacing w:line="240" w:lineRule="auto"/>
              <w:rPr>
                <w:rFonts w:eastAsia="Calibri" w:cs="Arial"/>
                <w:lang w:eastAsia="sl-SI"/>
              </w:rPr>
            </w:pPr>
            <w:r w:rsidRPr="00BE3239">
              <w:rPr>
                <w:rFonts w:eastAsia="Calibri" w:cs="Arial"/>
                <w:lang w:eastAsia="sl-SI"/>
              </w:rPr>
              <w:t>07.10</w:t>
            </w:r>
          </w:p>
        </w:tc>
        <w:tc>
          <w:tcPr>
            <w:tcW w:w="3510" w:type="pct"/>
            <w:vAlign w:val="center"/>
          </w:tcPr>
          <w:p w14:paraId="310AA6C2" w14:textId="77777777" w:rsidR="00BD69FF" w:rsidRPr="00D915D9" w:rsidRDefault="00BD69FF" w:rsidP="00D27545">
            <w:pPr>
              <w:autoSpaceDE w:val="0"/>
              <w:autoSpaceDN w:val="0"/>
              <w:adjustRightInd w:val="0"/>
              <w:spacing w:line="240" w:lineRule="auto"/>
              <w:rPr>
                <w:rFonts w:eastAsia="Calibri" w:cs="Arial"/>
                <w:lang w:eastAsia="sl-SI"/>
              </w:rPr>
            </w:pPr>
            <w:r w:rsidRPr="00BE3239">
              <w:rPr>
                <w:rFonts w:eastAsia="Calibri" w:cs="Arial"/>
                <w:lang w:eastAsia="sl-SI"/>
              </w:rPr>
              <w:t>Pridobivanje železove rude</w:t>
            </w:r>
          </w:p>
        </w:tc>
      </w:tr>
      <w:tr w:rsidR="00BD69FF" w:rsidRPr="008B667A" w14:paraId="4FB79316" w14:textId="77777777" w:rsidTr="00D27545">
        <w:trPr>
          <w:trHeight w:val="295"/>
        </w:trPr>
        <w:tc>
          <w:tcPr>
            <w:tcW w:w="460" w:type="pct"/>
            <w:vAlign w:val="center"/>
          </w:tcPr>
          <w:p w14:paraId="6A2F0821" w14:textId="77777777" w:rsidR="00BD69FF" w:rsidRPr="00D915D9" w:rsidRDefault="00BD69FF" w:rsidP="00D27545">
            <w:pPr>
              <w:autoSpaceDE w:val="0"/>
              <w:autoSpaceDN w:val="0"/>
              <w:adjustRightInd w:val="0"/>
              <w:spacing w:line="240" w:lineRule="auto"/>
              <w:rPr>
                <w:rFonts w:eastAsia="Calibri" w:cs="Arial"/>
                <w:lang w:eastAsia="sl-SI"/>
              </w:rPr>
            </w:pPr>
            <w:r w:rsidRPr="00D915D9">
              <w:rPr>
                <w:rFonts w:eastAsia="Calibri" w:cs="Arial"/>
                <w:lang w:eastAsia="sl-SI"/>
              </w:rPr>
              <w:t>3.</w:t>
            </w:r>
          </w:p>
        </w:tc>
        <w:tc>
          <w:tcPr>
            <w:tcW w:w="1030" w:type="pct"/>
            <w:vAlign w:val="center"/>
          </w:tcPr>
          <w:p w14:paraId="2957D459" w14:textId="77777777" w:rsidR="00BD69FF" w:rsidRPr="00D915D9" w:rsidRDefault="00BD69FF" w:rsidP="00D27545">
            <w:pPr>
              <w:autoSpaceDE w:val="0"/>
              <w:autoSpaceDN w:val="0"/>
              <w:adjustRightInd w:val="0"/>
              <w:spacing w:line="240" w:lineRule="auto"/>
              <w:rPr>
                <w:rFonts w:eastAsia="Calibri" w:cs="Arial"/>
                <w:lang w:eastAsia="sl-SI"/>
              </w:rPr>
            </w:pPr>
            <w:r w:rsidRPr="00BE3239">
              <w:rPr>
                <w:rFonts w:eastAsia="Calibri" w:cs="Arial"/>
                <w:lang w:eastAsia="sl-SI"/>
              </w:rPr>
              <w:t>20.17</w:t>
            </w:r>
          </w:p>
        </w:tc>
        <w:tc>
          <w:tcPr>
            <w:tcW w:w="3510" w:type="pct"/>
            <w:vAlign w:val="center"/>
          </w:tcPr>
          <w:p w14:paraId="297A3107" w14:textId="77777777" w:rsidR="00BD69FF" w:rsidRPr="00D915D9" w:rsidRDefault="00BD69FF" w:rsidP="00D27545">
            <w:pPr>
              <w:autoSpaceDE w:val="0"/>
              <w:autoSpaceDN w:val="0"/>
              <w:adjustRightInd w:val="0"/>
              <w:spacing w:line="240" w:lineRule="auto"/>
              <w:rPr>
                <w:rFonts w:eastAsia="Calibri" w:cs="Arial"/>
                <w:lang w:eastAsia="sl-SI"/>
              </w:rPr>
            </w:pPr>
            <w:r w:rsidRPr="00BE3239">
              <w:rPr>
                <w:rFonts w:eastAsia="Calibri" w:cs="Arial"/>
                <w:lang w:eastAsia="sl-SI"/>
              </w:rPr>
              <w:t>Proizvodnja sintetičnega kavčuka v primarni obliki</w:t>
            </w:r>
          </w:p>
        </w:tc>
      </w:tr>
      <w:tr w:rsidR="00BD69FF" w:rsidRPr="008B667A" w14:paraId="42EF97AB" w14:textId="77777777" w:rsidTr="00D27545">
        <w:trPr>
          <w:trHeight w:val="295"/>
        </w:trPr>
        <w:tc>
          <w:tcPr>
            <w:tcW w:w="460" w:type="pct"/>
            <w:vAlign w:val="center"/>
          </w:tcPr>
          <w:p w14:paraId="5092A003" w14:textId="77777777" w:rsidR="00BD69FF" w:rsidRPr="00D915D9" w:rsidRDefault="00BD69FF" w:rsidP="00D27545">
            <w:pPr>
              <w:autoSpaceDE w:val="0"/>
              <w:autoSpaceDN w:val="0"/>
              <w:adjustRightInd w:val="0"/>
              <w:spacing w:line="240" w:lineRule="auto"/>
              <w:rPr>
                <w:rFonts w:eastAsia="Calibri" w:cs="Arial"/>
                <w:lang w:eastAsia="sl-SI"/>
              </w:rPr>
            </w:pPr>
            <w:r w:rsidRPr="00D915D9">
              <w:rPr>
                <w:rFonts w:eastAsia="Calibri" w:cs="Arial"/>
                <w:lang w:eastAsia="sl-SI"/>
              </w:rPr>
              <w:t>4.</w:t>
            </w:r>
          </w:p>
        </w:tc>
        <w:tc>
          <w:tcPr>
            <w:tcW w:w="1030" w:type="pct"/>
            <w:vAlign w:val="center"/>
          </w:tcPr>
          <w:p w14:paraId="241177F2" w14:textId="77777777" w:rsidR="00BD69FF" w:rsidRPr="00D915D9" w:rsidRDefault="00BD69FF" w:rsidP="00D27545">
            <w:pPr>
              <w:autoSpaceDE w:val="0"/>
              <w:autoSpaceDN w:val="0"/>
              <w:adjustRightInd w:val="0"/>
              <w:spacing w:line="240" w:lineRule="auto"/>
              <w:rPr>
                <w:rFonts w:eastAsia="Calibri" w:cs="Arial"/>
                <w:lang w:eastAsia="sl-SI"/>
              </w:rPr>
            </w:pPr>
            <w:r w:rsidRPr="00BE3239">
              <w:rPr>
                <w:rFonts w:eastAsia="Calibri" w:cs="Arial"/>
                <w:lang w:eastAsia="sl-SI"/>
              </w:rPr>
              <w:t>20.60</w:t>
            </w:r>
          </w:p>
        </w:tc>
        <w:tc>
          <w:tcPr>
            <w:tcW w:w="3510" w:type="pct"/>
            <w:vAlign w:val="center"/>
          </w:tcPr>
          <w:p w14:paraId="4D33451F" w14:textId="77777777" w:rsidR="00BD69FF" w:rsidRPr="00D915D9" w:rsidRDefault="00BD69FF" w:rsidP="00D27545">
            <w:pPr>
              <w:autoSpaceDE w:val="0"/>
              <w:autoSpaceDN w:val="0"/>
              <w:adjustRightInd w:val="0"/>
              <w:spacing w:line="240" w:lineRule="auto"/>
              <w:rPr>
                <w:rFonts w:eastAsia="Calibri" w:cs="Arial"/>
                <w:lang w:eastAsia="sl-SI"/>
              </w:rPr>
            </w:pPr>
            <w:r w:rsidRPr="00BE3239">
              <w:rPr>
                <w:rFonts w:eastAsia="Calibri" w:cs="Arial"/>
                <w:lang w:eastAsia="sl-SI"/>
              </w:rPr>
              <w:t>Proizvodnja umetnih vlaken</w:t>
            </w:r>
          </w:p>
        </w:tc>
      </w:tr>
      <w:tr w:rsidR="00BD69FF" w:rsidRPr="00D915D9" w14:paraId="469E21EF" w14:textId="77777777" w:rsidTr="00D27545">
        <w:trPr>
          <w:trHeight w:val="295"/>
        </w:trPr>
        <w:tc>
          <w:tcPr>
            <w:tcW w:w="460" w:type="pct"/>
            <w:vAlign w:val="center"/>
          </w:tcPr>
          <w:p w14:paraId="7C9A5A0D" w14:textId="77777777" w:rsidR="00BD69FF" w:rsidRPr="00D915D9" w:rsidRDefault="00BD69FF" w:rsidP="00D27545">
            <w:pPr>
              <w:autoSpaceDE w:val="0"/>
              <w:autoSpaceDN w:val="0"/>
              <w:adjustRightInd w:val="0"/>
              <w:spacing w:line="240" w:lineRule="auto"/>
              <w:rPr>
                <w:rFonts w:eastAsia="Calibri" w:cs="Arial"/>
                <w:lang w:eastAsia="sl-SI"/>
              </w:rPr>
            </w:pPr>
            <w:r w:rsidRPr="00D915D9">
              <w:rPr>
                <w:rFonts w:eastAsia="Calibri" w:cs="Arial"/>
                <w:lang w:eastAsia="sl-SI"/>
              </w:rPr>
              <w:t>5.</w:t>
            </w:r>
          </w:p>
        </w:tc>
        <w:tc>
          <w:tcPr>
            <w:tcW w:w="1030" w:type="pct"/>
            <w:vAlign w:val="center"/>
          </w:tcPr>
          <w:p w14:paraId="487DAA3F" w14:textId="77777777" w:rsidR="00BD69FF" w:rsidRPr="00D915D9" w:rsidRDefault="00BD69FF" w:rsidP="00D27545">
            <w:pPr>
              <w:autoSpaceDE w:val="0"/>
              <w:autoSpaceDN w:val="0"/>
              <w:adjustRightInd w:val="0"/>
              <w:spacing w:line="240" w:lineRule="auto"/>
              <w:rPr>
                <w:rFonts w:eastAsia="Calibri" w:cs="Arial"/>
                <w:lang w:eastAsia="sl-SI"/>
              </w:rPr>
            </w:pPr>
            <w:r w:rsidRPr="00BE3239">
              <w:rPr>
                <w:rFonts w:eastAsia="Calibri" w:cs="Arial"/>
                <w:lang w:eastAsia="sl-SI"/>
              </w:rPr>
              <w:t>20.16</w:t>
            </w:r>
          </w:p>
        </w:tc>
        <w:tc>
          <w:tcPr>
            <w:tcW w:w="3510" w:type="pct"/>
            <w:vAlign w:val="center"/>
          </w:tcPr>
          <w:p w14:paraId="17F900BD" w14:textId="77777777" w:rsidR="00BD69FF" w:rsidRPr="00D915D9" w:rsidRDefault="00BD69FF" w:rsidP="00D27545">
            <w:pPr>
              <w:autoSpaceDE w:val="0"/>
              <w:autoSpaceDN w:val="0"/>
              <w:adjustRightInd w:val="0"/>
              <w:spacing w:line="240" w:lineRule="auto"/>
              <w:rPr>
                <w:rFonts w:eastAsia="Calibri" w:cs="Arial"/>
                <w:lang w:eastAsia="sl-SI"/>
              </w:rPr>
            </w:pPr>
            <w:r w:rsidRPr="00BE3239">
              <w:rPr>
                <w:rFonts w:eastAsia="Calibri" w:cs="Arial"/>
                <w:lang w:eastAsia="sl-SI"/>
              </w:rPr>
              <w:t>Proizvodnja plastike v primarni obliki</w:t>
            </w:r>
          </w:p>
        </w:tc>
      </w:tr>
      <w:tr w:rsidR="00BD69FF" w:rsidRPr="00D915D9" w14:paraId="14C7842C" w14:textId="77777777" w:rsidTr="00D27545">
        <w:trPr>
          <w:trHeight w:val="295"/>
        </w:trPr>
        <w:tc>
          <w:tcPr>
            <w:tcW w:w="460" w:type="pct"/>
            <w:vAlign w:val="center"/>
          </w:tcPr>
          <w:p w14:paraId="3B88AE68" w14:textId="77777777" w:rsidR="00BD69FF" w:rsidRPr="00D915D9" w:rsidRDefault="00BD69FF" w:rsidP="00D27545">
            <w:pPr>
              <w:autoSpaceDE w:val="0"/>
              <w:autoSpaceDN w:val="0"/>
              <w:adjustRightInd w:val="0"/>
              <w:spacing w:line="240" w:lineRule="auto"/>
              <w:rPr>
                <w:rFonts w:eastAsia="Calibri" w:cs="Arial"/>
                <w:lang w:eastAsia="sl-SI"/>
              </w:rPr>
            </w:pPr>
            <w:r w:rsidRPr="00D915D9">
              <w:rPr>
                <w:rFonts w:eastAsia="Calibri" w:cs="Arial"/>
                <w:lang w:eastAsia="sl-SI"/>
              </w:rPr>
              <w:t>6.</w:t>
            </w:r>
          </w:p>
        </w:tc>
        <w:tc>
          <w:tcPr>
            <w:tcW w:w="1030" w:type="pct"/>
            <w:vAlign w:val="center"/>
          </w:tcPr>
          <w:p w14:paraId="0597AACB" w14:textId="77777777" w:rsidR="00BD69FF" w:rsidRPr="00D915D9" w:rsidRDefault="00BD69FF" w:rsidP="00D27545">
            <w:pPr>
              <w:autoSpaceDE w:val="0"/>
              <w:autoSpaceDN w:val="0"/>
              <w:adjustRightInd w:val="0"/>
              <w:spacing w:line="240" w:lineRule="auto"/>
              <w:rPr>
                <w:rFonts w:eastAsia="Calibri" w:cs="Arial"/>
                <w:lang w:eastAsia="sl-SI"/>
              </w:rPr>
            </w:pPr>
            <w:r w:rsidRPr="00BE3239">
              <w:rPr>
                <w:rFonts w:eastAsia="Calibri" w:cs="Arial"/>
                <w:lang w:eastAsia="sl-SI"/>
              </w:rPr>
              <w:t>13.10</w:t>
            </w:r>
          </w:p>
        </w:tc>
        <w:tc>
          <w:tcPr>
            <w:tcW w:w="3510" w:type="pct"/>
            <w:vAlign w:val="center"/>
          </w:tcPr>
          <w:p w14:paraId="267FED83" w14:textId="77777777" w:rsidR="00BD69FF" w:rsidRPr="00D915D9" w:rsidRDefault="00BD69FF" w:rsidP="00D27545">
            <w:pPr>
              <w:autoSpaceDE w:val="0"/>
              <w:autoSpaceDN w:val="0"/>
              <w:adjustRightInd w:val="0"/>
              <w:spacing w:line="240" w:lineRule="auto"/>
              <w:rPr>
                <w:rFonts w:eastAsia="Calibri" w:cs="Arial"/>
                <w:lang w:eastAsia="sl-SI"/>
              </w:rPr>
            </w:pPr>
            <w:r w:rsidRPr="00BE3239">
              <w:rPr>
                <w:rFonts w:eastAsia="Calibri" w:cs="Arial"/>
                <w:lang w:eastAsia="sl-SI"/>
              </w:rPr>
              <w:t>Priprava in predenje tekstilnih vlaken</w:t>
            </w:r>
          </w:p>
        </w:tc>
      </w:tr>
      <w:tr w:rsidR="00BD69FF" w:rsidRPr="008B667A" w14:paraId="5A662F6E" w14:textId="77777777" w:rsidTr="00D27545">
        <w:trPr>
          <w:trHeight w:val="295"/>
        </w:trPr>
        <w:tc>
          <w:tcPr>
            <w:tcW w:w="460" w:type="pct"/>
            <w:vAlign w:val="center"/>
          </w:tcPr>
          <w:p w14:paraId="45264DB2" w14:textId="77777777" w:rsidR="00BD69FF" w:rsidRPr="00D915D9" w:rsidRDefault="00BD69FF" w:rsidP="00D27545">
            <w:pPr>
              <w:autoSpaceDE w:val="0"/>
              <w:autoSpaceDN w:val="0"/>
              <w:adjustRightInd w:val="0"/>
              <w:spacing w:line="240" w:lineRule="auto"/>
              <w:rPr>
                <w:rFonts w:eastAsia="Calibri" w:cs="Arial"/>
                <w:lang w:eastAsia="sl-SI"/>
              </w:rPr>
            </w:pPr>
            <w:r w:rsidRPr="00D915D9">
              <w:rPr>
                <w:rFonts w:eastAsia="Calibri" w:cs="Arial"/>
                <w:lang w:eastAsia="sl-SI"/>
              </w:rPr>
              <w:t>7.</w:t>
            </w:r>
          </w:p>
        </w:tc>
        <w:tc>
          <w:tcPr>
            <w:tcW w:w="1030" w:type="pct"/>
            <w:vAlign w:val="center"/>
          </w:tcPr>
          <w:p w14:paraId="697F8AF7" w14:textId="77777777" w:rsidR="00BD69FF" w:rsidRPr="00D915D9" w:rsidRDefault="00BD69FF" w:rsidP="00D27545">
            <w:pPr>
              <w:autoSpaceDE w:val="0"/>
              <w:autoSpaceDN w:val="0"/>
              <w:adjustRightInd w:val="0"/>
              <w:spacing w:line="240" w:lineRule="auto"/>
              <w:rPr>
                <w:rFonts w:eastAsia="Calibri" w:cs="Arial"/>
                <w:lang w:eastAsia="sl-SI"/>
              </w:rPr>
            </w:pPr>
            <w:r w:rsidRPr="00BE3239">
              <w:rPr>
                <w:rFonts w:eastAsia="Calibri" w:cs="Arial"/>
                <w:lang w:eastAsia="sl-SI"/>
              </w:rPr>
              <w:t>23.31</w:t>
            </w:r>
          </w:p>
        </w:tc>
        <w:tc>
          <w:tcPr>
            <w:tcW w:w="3510" w:type="pct"/>
            <w:vAlign w:val="center"/>
          </w:tcPr>
          <w:p w14:paraId="5D0315BF" w14:textId="77777777" w:rsidR="00BD69FF" w:rsidRPr="00D915D9" w:rsidRDefault="00BD69FF" w:rsidP="00D27545">
            <w:pPr>
              <w:autoSpaceDE w:val="0"/>
              <w:autoSpaceDN w:val="0"/>
              <w:adjustRightInd w:val="0"/>
              <w:spacing w:line="240" w:lineRule="auto"/>
              <w:rPr>
                <w:rFonts w:eastAsia="Calibri" w:cs="Arial"/>
                <w:lang w:eastAsia="sl-SI"/>
              </w:rPr>
            </w:pPr>
            <w:r w:rsidRPr="00BE3239">
              <w:rPr>
                <w:rFonts w:eastAsia="Calibri" w:cs="Arial"/>
                <w:lang w:eastAsia="sl-SI"/>
              </w:rPr>
              <w:t>Proizvodnja keramičnih ploščic in oblog</w:t>
            </w:r>
          </w:p>
        </w:tc>
      </w:tr>
      <w:tr w:rsidR="00BD69FF" w:rsidRPr="00D915D9" w14:paraId="2A4B237A" w14:textId="77777777" w:rsidTr="00D27545">
        <w:trPr>
          <w:trHeight w:val="295"/>
        </w:trPr>
        <w:tc>
          <w:tcPr>
            <w:tcW w:w="460" w:type="pct"/>
            <w:vAlign w:val="center"/>
          </w:tcPr>
          <w:p w14:paraId="1D367025" w14:textId="77777777" w:rsidR="00BD69FF" w:rsidRPr="00D915D9" w:rsidRDefault="00BD69FF" w:rsidP="00D27545">
            <w:pPr>
              <w:autoSpaceDE w:val="0"/>
              <w:autoSpaceDN w:val="0"/>
              <w:adjustRightInd w:val="0"/>
              <w:spacing w:line="240" w:lineRule="auto"/>
              <w:rPr>
                <w:rFonts w:eastAsia="Calibri" w:cs="Arial"/>
                <w:lang w:eastAsia="sl-SI"/>
              </w:rPr>
            </w:pPr>
            <w:r w:rsidRPr="00D915D9">
              <w:rPr>
                <w:rFonts w:eastAsia="Calibri" w:cs="Arial"/>
                <w:lang w:eastAsia="sl-SI"/>
              </w:rPr>
              <w:t>8.</w:t>
            </w:r>
          </w:p>
        </w:tc>
        <w:tc>
          <w:tcPr>
            <w:tcW w:w="1030" w:type="pct"/>
            <w:vAlign w:val="center"/>
          </w:tcPr>
          <w:p w14:paraId="4C790578" w14:textId="77777777" w:rsidR="00BD69FF" w:rsidRPr="00D915D9" w:rsidRDefault="00BD69FF" w:rsidP="00D27545">
            <w:pPr>
              <w:autoSpaceDE w:val="0"/>
              <w:autoSpaceDN w:val="0"/>
              <w:adjustRightInd w:val="0"/>
              <w:spacing w:line="240" w:lineRule="auto"/>
              <w:rPr>
                <w:rFonts w:eastAsia="Calibri" w:cs="Arial"/>
                <w:lang w:eastAsia="sl-SI"/>
              </w:rPr>
            </w:pPr>
            <w:r w:rsidRPr="00BE3239">
              <w:rPr>
                <w:rFonts w:eastAsia="Calibri" w:cs="Arial"/>
                <w:lang w:eastAsia="sl-SI"/>
              </w:rPr>
              <w:t>20.12</w:t>
            </w:r>
          </w:p>
        </w:tc>
        <w:tc>
          <w:tcPr>
            <w:tcW w:w="3510" w:type="pct"/>
            <w:vAlign w:val="center"/>
          </w:tcPr>
          <w:p w14:paraId="59D3B81D" w14:textId="77777777" w:rsidR="00BD69FF" w:rsidRPr="00D915D9" w:rsidRDefault="00BD69FF" w:rsidP="00D27545">
            <w:pPr>
              <w:autoSpaceDE w:val="0"/>
              <w:autoSpaceDN w:val="0"/>
              <w:adjustRightInd w:val="0"/>
              <w:spacing w:line="240" w:lineRule="auto"/>
              <w:rPr>
                <w:rFonts w:eastAsia="Calibri" w:cs="Arial"/>
                <w:lang w:eastAsia="sl-SI"/>
              </w:rPr>
            </w:pPr>
            <w:r w:rsidRPr="00BE3239">
              <w:rPr>
                <w:rFonts w:eastAsia="Calibri" w:cs="Arial"/>
                <w:lang w:eastAsia="sl-SI"/>
              </w:rPr>
              <w:t>Proizvodnja barvil in pigmentov</w:t>
            </w:r>
          </w:p>
        </w:tc>
      </w:tr>
      <w:tr w:rsidR="00BD69FF" w:rsidRPr="00D915D9" w14:paraId="013E3BB1" w14:textId="77777777" w:rsidTr="00D27545">
        <w:trPr>
          <w:trHeight w:val="271"/>
        </w:trPr>
        <w:tc>
          <w:tcPr>
            <w:tcW w:w="460" w:type="pct"/>
            <w:vAlign w:val="center"/>
          </w:tcPr>
          <w:p w14:paraId="1F9CCB3A" w14:textId="77777777" w:rsidR="00BD69FF" w:rsidRPr="00D915D9" w:rsidRDefault="00BD69FF" w:rsidP="00D27545">
            <w:pPr>
              <w:autoSpaceDE w:val="0"/>
              <w:autoSpaceDN w:val="0"/>
              <w:adjustRightInd w:val="0"/>
              <w:spacing w:line="240" w:lineRule="auto"/>
              <w:rPr>
                <w:rFonts w:eastAsia="Calibri" w:cs="Arial"/>
                <w:lang w:eastAsia="sl-SI"/>
              </w:rPr>
            </w:pPr>
            <w:r w:rsidRPr="00D915D9">
              <w:rPr>
                <w:rFonts w:eastAsia="Calibri" w:cs="Arial"/>
                <w:lang w:eastAsia="sl-SI"/>
              </w:rPr>
              <w:t>9.</w:t>
            </w:r>
          </w:p>
        </w:tc>
        <w:tc>
          <w:tcPr>
            <w:tcW w:w="1030" w:type="pct"/>
            <w:vAlign w:val="center"/>
          </w:tcPr>
          <w:p w14:paraId="5D2D239F" w14:textId="77777777" w:rsidR="00BD69FF" w:rsidRPr="00D915D9" w:rsidRDefault="00BD69FF" w:rsidP="00D27545">
            <w:pPr>
              <w:autoSpaceDE w:val="0"/>
              <w:autoSpaceDN w:val="0"/>
              <w:adjustRightInd w:val="0"/>
              <w:spacing w:line="240" w:lineRule="auto"/>
              <w:rPr>
                <w:rFonts w:eastAsia="Calibri" w:cs="Arial"/>
                <w:lang w:eastAsia="sl-SI"/>
              </w:rPr>
            </w:pPr>
            <w:r w:rsidRPr="00BE3239">
              <w:rPr>
                <w:rFonts w:eastAsia="Calibri" w:cs="Arial"/>
                <w:lang w:eastAsia="sl-SI"/>
              </w:rPr>
              <w:t>13.95</w:t>
            </w:r>
          </w:p>
        </w:tc>
        <w:tc>
          <w:tcPr>
            <w:tcW w:w="3510" w:type="pct"/>
            <w:vAlign w:val="center"/>
          </w:tcPr>
          <w:p w14:paraId="27BC6367" w14:textId="77777777" w:rsidR="00BD69FF" w:rsidRPr="00D915D9" w:rsidRDefault="00BD69FF" w:rsidP="00D27545">
            <w:pPr>
              <w:autoSpaceDE w:val="0"/>
              <w:autoSpaceDN w:val="0"/>
              <w:adjustRightInd w:val="0"/>
              <w:spacing w:line="240" w:lineRule="auto"/>
              <w:rPr>
                <w:rFonts w:eastAsia="Calibri" w:cs="Arial"/>
                <w:lang w:eastAsia="sl-SI"/>
              </w:rPr>
            </w:pPr>
            <w:r w:rsidRPr="00BE3239">
              <w:rPr>
                <w:rFonts w:eastAsia="Calibri" w:cs="Arial"/>
                <w:lang w:eastAsia="sl-SI"/>
              </w:rPr>
              <w:t>Proizvodnja netkanih tekstilij in izdelkov iz njih, razen oblačil</w:t>
            </w:r>
          </w:p>
        </w:tc>
      </w:tr>
      <w:tr w:rsidR="00BD69FF" w:rsidRPr="00D915D9" w14:paraId="76A5CD48" w14:textId="77777777" w:rsidTr="00D27545">
        <w:trPr>
          <w:trHeight w:val="295"/>
        </w:trPr>
        <w:tc>
          <w:tcPr>
            <w:tcW w:w="460" w:type="pct"/>
            <w:vAlign w:val="center"/>
          </w:tcPr>
          <w:p w14:paraId="4B849D89" w14:textId="77777777" w:rsidR="00BD69FF" w:rsidRPr="00D915D9" w:rsidRDefault="00BD69FF" w:rsidP="00D27545">
            <w:pPr>
              <w:autoSpaceDE w:val="0"/>
              <w:autoSpaceDN w:val="0"/>
              <w:adjustRightInd w:val="0"/>
              <w:spacing w:line="240" w:lineRule="auto"/>
              <w:rPr>
                <w:rFonts w:eastAsia="Calibri" w:cs="Arial"/>
                <w:lang w:eastAsia="sl-SI"/>
              </w:rPr>
            </w:pPr>
            <w:r w:rsidRPr="00D915D9">
              <w:rPr>
                <w:rFonts w:eastAsia="Calibri" w:cs="Arial"/>
                <w:lang w:eastAsia="sl-SI"/>
              </w:rPr>
              <w:t>10.</w:t>
            </w:r>
          </w:p>
        </w:tc>
        <w:tc>
          <w:tcPr>
            <w:tcW w:w="1030" w:type="pct"/>
            <w:vAlign w:val="center"/>
          </w:tcPr>
          <w:p w14:paraId="399C7F5E" w14:textId="77777777" w:rsidR="00BD69FF" w:rsidRPr="00D915D9" w:rsidRDefault="00BD69FF" w:rsidP="00D27545">
            <w:pPr>
              <w:autoSpaceDE w:val="0"/>
              <w:autoSpaceDN w:val="0"/>
              <w:adjustRightInd w:val="0"/>
              <w:spacing w:line="240" w:lineRule="auto"/>
              <w:rPr>
                <w:rFonts w:eastAsia="Calibri" w:cs="Arial"/>
                <w:lang w:eastAsia="sl-SI"/>
              </w:rPr>
            </w:pPr>
            <w:r w:rsidRPr="00BE3239">
              <w:rPr>
                <w:rFonts w:eastAsia="Calibri" w:cs="Arial"/>
                <w:lang w:eastAsia="sl-SI"/>
              </w:rPr>
              <w:t>23.14</w:t>
            </w:r>
          </w:p>
        </w:tc>
        <w:tc>
          <w:tcPr>
            <w:tcW w:w="3510" w:type="pct"/>
            <w:vAlign w:val="center"/>
          </w:tcPr>
          <w:p w14:paraId="43CEFBFC" w14:textId="77777777" w:rsidR="00BD69FF" w:rsidRPr="00D915D9" w:rsidRDefault="00BD69FF" w:rsidP="00D27545">
            <w:pPr>
              <w:autoSpaceDE w:val="0"/>
              <w:autoSpaceDN w:val="0"/>
              <w:adjustRightInd w:val="0"/>
              <w:spacing w:line="240" w:lineRule="auto"/>
              <w:rPr>
                <w:rFonts w:eastAsia="Calibri" w:cs="Arial"/>
                <w:lang w:eastAsia="sl-SI"/>
              </w:rPr>
            </w:pPr>
            <w:r w:rsidRPr="00BE3239">
              <w:rPr>
                <w:rFonts w:eastAsia="Calibri" w:cs="Arial"/>
                <w:lang w:eastAsia="sl-SI"/>
              </w:rPr>
              <w:t>Proizvodnja steklenih vlaken</w:t>
            </w:r>
          </w:p>
        </w:tc>
      </w:tr>
      <w:tr w:rsidR="00BD69FF" w:rsidRPr="00C547A2" w14:paraId="64E2ECE1" w14:textId="77777777" w:rsidTr="00D27545">
        <w:trPr>
          <w:trHeight w:val="335"/>
        </w:trPr>
        <w:tc>
          <w:tcPr>
            <w:tcW w:w="460" w:type="pct"/>
            <w:vAlign w:val="center"/>
          </w:tcPr>
          <w:p w14:paraId="51C14216" w14:textId="77777777" w:rsidR="00BD69FF" w:rsidRPr="00D915D9" w:rsidRDefault="00BD69FF" w:rsidP="00D27545">
            <w:pPr>
              <w:autoSpaceDE w:val="0"/>
              <w:autoSpaceDN w:val="0"/>
              <w:adjustRightInd w:val="0"/>
              <w:spacing w:line="240" w:lineRule="auto"/>
              <w:rPr>
                <w:rFonts w:eastAsia="Calibri" w:cs="Arial"/>
                <w:lang w:eastAsia="sl-SI"/>
              </w:rPr>
            </w:pPr>
            <w:r w:rsidRPr="00D915D9">
              <w:rPr>
                <w:rFonts w:eastAsia="Calibri" w:cs="Arial"/>
                <w:lang w:eastAsia="sl-SI"/>
              </w:rPr>
              <w:t>11.</w:t>
            </w:r>
          </w:p>
        </w:tc>
        <w:tc>
          <w:tcPr>
            <w:tcW w:w="1030" w:type="pct"/>
            <w:vAlign w:val="center"/>
          </w:tcPr>
          <w:p w14:paraId="7E111470" w14:textId="77777777" w:rsidR="00BD69FF" w:rsidRPr="00D915D9" w:rsidRDefault="00BD69FF" w:rsidP="00D27545">
            <w:pPr>
              <w:autoSpaceDE w:val="0"/>
              <w:autoSpaceDN w:val="0"/>
              <w:adjustRightInd w:val="0"/>
              <w:spacing w:line="240" w:lineRule="auto"/>
              <w:rPr>
                <w:rFonts w:eastAsia="Calibri" w:cs="Arial"/>
                <w:lang w:val="en-GB" w:eastAsia="en-GB"/>
              </w:rPr>
            </w:pPr>
            <w:r w:rsidRPr="00BE3239">
              <w:rPr>
                <w:rFonts w:eastAsia="Calibri" w:cs="Arial"/>
                <w:lang w:val="en-GB" w:eastAsia="en-GB"/>
              </w:rPr>
              <w:t>27.20</w:t>
            </w:r>
          </w:p>
        </w:tc>
        <w:tc>
          <w:tcPr>
            <w:tcW w:w="3510" w:type="pct"/>
            <w:vAlign w:val="center"/>
          </w:tcPr>
          <w:p w14:paraId="704A13B5" w14:textId="77777777" w:rsidR="00BD69FF" w:rsidRPr="00D915D9" w:rsidRDefault="00BD69FF" w:rsidP="00D27545">
            <w:pPr>
              <w:autoSpaceDE w:val="0"/>
              <w:autoSpaceDN w:val="0"/>
              <w:adjustRightInd w:val="0"/>
              <w:spacing w:line="240" w:lineRule="auto"/>
              <w:rPr>
                <w:rFonts w:eastAsia="Calibri" w:cs="Arial"/>
                <w:lang w:eastAsia="sl-SI"/>
              </w:rPr>
            </w:pPr>
            <w:r w:rsidRPr="00BE3239">
              <w:rPr>
                <w:rFonts w:eastAsia="Calibri" w:cs="Arial"/>
                <w:lang w:eastAsia="sl-SI"/>
              </w:rPr>
              <w:t>Proizvodnja baterij in akumulatorjev</w:t>
            </w:r>
          </w:p>
        </w:tc>
      </w:tr>
      <w:tr w:rsidR="00BD69FF" w:rsidRPr="00C547A2" w14:paraId="2746DB41" w14:textId="77777777" w:rsidTr="00D27545">
        <w:trPr>
          <w:trHeight w:val="245"/>
        </w:trPr>
        <w:tc>
          <w:tcPr>
            <w:tcW w:w="460" w:type="pct"/>
            <w:vAlign w:val="center"/>
          </w:tcPr>
          <w:p w14:paraId="70A663C1" w14:textId="77777777" w:rsidR="00BD69FF" w:rsidRPr="00D915D9" w:rsidRDefault="00BD69FF" w:rsidP="00D27545">
            <w:pPr>
              <w:autoSpaceDE w:val="0"/>
              <w:autoSpaceDN w:val="0"/>
              <w:adjustRightInd w:val="0"/>
              <w:spacing w:line="240" w:lineRule="auto"/>
              <w:rPr>
                <w:rFonts w:eastAsia="Calibri" w:cs="Arial"/>
                <w:lang w:eastAsia="sl-SI"/>
              </w:rPr>
            </w:pPr>
            <w:r w:rsidRPr="00D915D9">
              <w:rPr>
                <w:rFonts w:eastAsia="Calibri" w:cs="Arial"/>
                <w:lang w:eastAsia="sl-SI"/>
              </w:rPr>
              <w:t>12.</w:t>
            </w:r>
          </w:p>
        </w:tc>
        <w:tc>
          <w:tcPr>
            <w:tcW w:w="1030" w:type="pct"/>
            <w:vAlign w:val="center"/>
          </w:tcPr>
          <w:p w14:paraId="3A4DD228" w14:textId="77777777" w:rsidR="00BD69FF" w:rsidRPr="00D915D9" w:rsidRDefault="00BD69FF" w:rsidP="00D27545">
            <w:pPr>
              <w:autoSpaceDE w:val="0"/>
              <w:autoSpaceDN w:val="0"/>
              <w:adjustRightInd w:val="0"/>
              <w:spacing w:line="240" w:lineRule="auto"/>
              <w:rPr>
                <w:rFonts w:eastAsia="Calibri" w:cs="Arial"/>
                <w:lang w:val="en-GB" w:eastAsia="en-GB"/>
              </w:rPr>
            </w:pPr>
            <w:r w:rsidRPr="00BE3239">
              <w:rPr>
                <w:rFonts w:eastAsia="Calibri" w:cs="Arial"/>
                <w:lang w:val="en-GB" w:eastAsia="en-GB"/>
              </w:rPr>
              <w:t>20.14</w:t>
            </w:r>
          </w:p>
        </w:tc>
        <w:tc>
          <w:tcPr>
            <w:tcW w:w="3510" w:type="pct"/>
            <w:vAlign w:val="center"/>
          </w:tcPr>
          <w:p w14:paraId="568429DD" w14:textId="77777777" w:rsidR="00BD69FF" w:rsidRPr="00D915D9" w:rsidRDefault="00BD69FF" w:rsidP="00D27545">
            <w:pPr>
              <w:autoSpaceDE w:val="0"/>
              <w:autoSpaceDN w:val="0"/>
              <w:adjustRightInd w:val="0"/>
              <w:spacing w:line="240" w:lineRule="auto"/>
              <w:rPr>
                <w:rFonts w:eastAsia="Calibri" w:cs="Arial"/>
                <w:lang w:eastAsia="sl-SI"/>
              </w:rPr>
            </w:pPr>
            <w:r w:rsidRPr="00BE3239">
              <w:rPr>
                <w:rFonts w:eastAsia="Calibri" w:cs="Arial"/>
                <w:lang w:eastAsia="sl-SI"/>
              </w:rPr>
              <w:t xml:space="preserve">Proizvodnja drugih organskih osnovnih </w:t>
            </w:r>
            <w:proofErr w:type="spellStart"/>
            <w:r w:rsidRPr="00BE3239">
              <w:rPr>
                <w:rFonts w:eastAsia="Calibri" w:cs="Arial"/>
                <w:lang w:eastAsia="sl-SI"/>
              </w:rPr>
              <w:t>kemikalij</w:t>
            </w:r>
            <w:r>
              <w:rPr>
                <w:rFonts w:eastAsia="Calibri" w:cs="Arial"/>
                <w:lang w:eastAsia="sl-SI"/>
              </w:rPr>
              <w:t>v</w:t>
            </w:r>
            <w:proofErr w:type="spellEnd"/>
          </w:p>
        </w:tc>
      </w:tr>
      <w:tr w:rsidR="00BD69FF" w:rsidRPr="00C547A2" w14:paraId="4271AD99" w14:textId="77777777" w:rsidTr="00D27545">
        <w:trPr>
          <w:trHeight w:val="277"/>
        </w:trPr>
        <w:tc>
          <w:tcPr>
            <w:tcW w:w="460" w:type="pct"/>
            <w:vAlign w:val="center"/>
          </w:tcPr>
          <w:p w14:paraId="64560987" w14:textId="77777777" w:rsidR="00BD69FF" w:rsidRPr="00D915D9" w:rsidRDefault="00BD69FF" w:rsidP="00D27545">
            <w:pPr>
              <w:autoSpaceDE w:val="0"/>
              <w:autoSpaceDN w:val="0"/>
              <w:adjustRightInd w:val="0"/>
              <w:spacing w:line="240" w:lineRule="auto"/>
              <w:rPr>
                <w:rFonts w:eastAsia="Calibri" w:cs="Arial"/>
                <w:lang w:eastAsia="sl-SI"/>
              </w:rPr>
            </w:pPr>
            <w:r w:rsidRPr="00D915D9">
              <w:rPr>
                <w:rFonts w:eastAsia="Calibri" w:cs="Arial"/>
                <w:lang w:eastAsia="sl-SI"/>
              </w:rPr>
              <w:t>13.</w:t>
            </w:r>
          </w:p>
        </w:tc>
        <w:tc>
          <w:tcPr>
            <w:tcW w:w="1030" w:type="pct"/>
            <w:vAlign w:val="center"/>
          </w:tcPr>
          <w:p w14:paraId="53B873BB" w14:textId="77777777" w:rsidR="00BD69FF" w:rsidRPr="00D915D9" w:rsidRDefault="00BD69FF" w:rsidP="00D27545">
            <w:pPr>
              <w:autoSpaceDE w:val="0"/>
              <w:autoSpaceDN w:val="0"/>
              <w:adjustRightInd w:val="0"/>
              <w:spacing w:line="240" w:lineRule="auto"/>
              <w:rPr>
                <w:rFonts w:eastAsia="Calibri" w:cs="Arial"/>
                <w:lang w:val="en-GB" w:eastAsia="en-GB"/>
              </w:rPr>
            </w:pPr>
            <w:r w:rsidRPr="00BE3239">
              <w:rPr>
                <w:rFonts w:eastAsia="Calibri" w:cs="Arial"/>
                <w:lang w:val="en-GB" w:eastAsia="en-GB"/>
              </w:rPr>
              <w:t>20.15</w:t>
            </w:r>
          </w:p>
        </w:tc>
        <w:tc>
          <w:tcPr>
            <w:tcW w:w="3510" w:type="pct"/>
            <w:vAlign w:val="center"/>
          </w:tcPr>
          <w:p w14:paraId="663CB827" w14:textId="77777777" w:rsidR="00BD69FF" w:rsidRPr="00D915D9" w:rsidRDefault="00BD69FF" w:rsidP="00D27545">
            <w:pPr>
              <w:autoSpaceDE w:val="0"/>
              <w:autoSpaceDN w:val="0"/>
              <w:adjustRightInd w:val="0"/>
              <w:spacing w:line="240" w:lineRule="auto"/>
              <w:rPr>
                <w:rFonts w:eastAsia="Calibri" w:cs="Arial"/>
                <w:lang w:eastAsia="sl-SI"/>
              </w:rPr>
            </w:pPr>
            <w:r w:rsidRPr="00BE3239">
              <w:rPr>
                <w:rFonts w:eastAsia="Calibri" w:cs="Arial"/>
                <w:lang w:eastAsia="sl-SI"/>
              </w:rPr>
              <w:t>Proizvodnja gnojil in dušikovih spojin</w:t>
            </w:r>
          </w:p>
        </w:tc>
      </w:tr>
      <w:tr w:rsidR="00BD69FF" w:rsidRPr="00C547A2" w14:paraId="4B3C64AE" w14:textId="77777777" w:rsidTr="00D27545">
        <w:trPr>
          <w:trHeight w:val="282"/>
        </w:trPr>
        <w:tc>
          <w:tcPr>
            <w:tcW w:w="460" w:type="pct"/>
            <w:vAlign w:val="center"/>
          </w:tcPr>
          <w:p w14:paraId="1E1DA2F9" w14:textId="77777777" w:rsidR="00BD69FF" w:rsidRPr="00D915D9" w:rsidRDefault="00BD69FF" w:rsidP="00D27545">
            <w:pPr>
              <w:autoSpaceDE w:val="0"/>
              <w:autoSpaceDN w:val="0"/>
              <w:adjustRightInd w:val="0"/>
              <w:spacing w:line="240" w:lineRule="auto"/>
              <w:rPr>
                <w:rFonts w:eastAsia="Calibri" w:cs="Arial"/>
                <w:lang w:eastAsia="sl-SI"/>
              </w:rPr>
            </w:pPr>
            <w:r w:rsidRPr="00D915D9">
              <w:rPr>
                <w:rFonts w:eastAsia="Calibri" w:cs="Arial"/>
                <w:lang w:eastAsia="sl-SI"/>
              </w:rPr>
              <w:t>14.</w:t>
            </w:r>
          </w:p>
        </w:tc>
        <w:tc>
          <w:tcPr>
            <w:tcW w:w="1030" w:type="pct"/>
            <w:vAlign w:val="center"/>
          </w:tcPr>
          <w:p w14:paraId="7201DC82" w14:textId="77777777" w:rsidR="00BD69FF" w:rsidRPr="00D915D9" w:rsidRDefault="00BD69FF" w:rsidP="00D27545">
            <w:pPr>
              <w:autoSpaceDE w:val="0"/>
              <w:autoSpaceDN w:val="0"/>
              <w:adjustRightInd w:val="0"/>
              <w:spacing w:line="240" w:lineRule="auto"/>
              <w:rPr>
                <w:rFonts w:eastAsia="Calibri" w:cs="Arial"/>
                <w:lang w:val="en-GB" w:eastAsia="en-GB"/>
              </w:rPr>
            </w:pPr>
            <w:r w:rsidRPr="00BE3239">
              <w:rPr>
                <w:rFonts w:eastAsia="Calibri" w:cs="Arial"/>
                <w:lang w:val="en-GB" w:eastAsia="en-GB"/>
              </w:rPr>
              <w:t>10.41</w:t>
            </w:r>
          </w:p>
        </w:tc>
        <w:tc>
          <w:tcPr>
            <w:tcW w:w="3510" w:type="pct"/>
            <w:vAlign w:val="center"/>
          </w:tcPr>
          <w:p w14:paraId="4C754DF4" w14:textId="77777777" w:rsidR="00BD69FF" w:rsidRPr="00D915D9" w:rsidRDefault="00BD69FF" w:rsidP="00D27545">
            <w:pPr>
              <w:autoSpaceDE w:val="0"/>
              <w:autoSpaceDN w:val="0"/>
              <w:adjustRightInd w:val="0"/>
              <w:spacing w:line="240" w:lineRule="auto"/>
              <w:rPr>
                <w:rFonts w:eastAsia="Calibri" w:cs="Arial"/>
                <w:lang w:eastAsia="sl-SI"/>
              </w:rPr>
            </w:pPr>
            <w:r w:rsidRPr="00BE3239">
              <w:rPr>
                <w:rFonts w:eastAsia="Calibri" w:cs="Arial"/>
                <w:lang w:eastAsia="sl-SI"/>
              </w:rPr>
              <w:t>Proizvodnja olja in maščob</w:t>
            </w:r>
          </w:p>
        </w:tc>
      </w:tr>
      <w:tr w:rsidR="00BD69FF" w:rsidRPr="008B667A" w14:paraId="77957905" w14:textId="77777777" w:rsidTr="00D27545">
        <w:trPr>
          <w:trHeight w:val="415"/>
        </w:trPr>
        <w:tc>
          <w:tcPr>
            <w:tcW w:w="460" w:type="pct"/>
            <w:vAlign w:val="center"/>
          </w:tcPr>
          <w:p w14:paraId="66EF3549" w14:textId="77777777" w:rsidR="00BD69FF" w:rsidRPr="00D915D9" w:rsidRDefault="00BD69FF" w:rsidP="00D27545">
            <w:pPr>
              <w:autoSpaceDE w:val="0"/>
              <w:autoSpaceDN w:val="0"/>
              <w:adjustRightInd w:val="0"/>
              <w:spacing w:line="240" w:lineRule="auto"/>
              <w:rPr>
                <w:rFonts w:eastAsia="Calibri" w:cs="Arial"/>
                <w:lang w:val="pl-PL" w:eastAsia="en-GB"/>
              </w:rPr>
            </w:pPr>
            <w:r>
              <w:rPr>
                <w:rFonts w:eastAsia="Calibri" w:cs="Arial"/>
                <w:lang w:val="pl-PL" w:eastAsia="en-GB"/>
              </w:rPr>
              <w:t>15.</w:t>
            </w:r>
          </w:p>
        </w:tc>
        <w:tc>
          <w:tcPr>
            <w:tcW w:w="1030" w:type="pct"/>
            <w:vAlign w:val="center"/>
          </w:tcPr>
          <w:p w14:paraId="01DC15B4" w14:textId="77777777" w:rsidR="00BD69FF" w:rsidRPr="00D915D9" w:rsidRDefault="00BD69FF" w:rsidP="00D27545">
            <w:pPr>
              <w:autoSpaceDE w:val="0"/>
              <w:autoSpaceDN w:val="0"/>
              <w:adjustRightInd w:val="0"/>
              <w:spacing w:line="211" w:lineRule="exact"/>
              <w:ind w:left="5" w:hanging="5"/>
              <w:rPr>
                <w:rFonts w:eastAsia="Calibri" w:cs="Arial"/>
                <w:lang w:eastAsia="sl-SI"/>
              </w:rPr>
            </w:pPr>
            <w:r w:rsidRPr="00BE3239">
              <w:rPr>
                <w:rFonts w:eastAsia="Calibri" w:cs="Arial"/>
                <w:lang w:eastAsia="sl-SI"/>
              </w:rPr>
              <w:t>11.06</w:t>
            </w:r>
          </w:p>
        </w:tc>
        <w:tc>
          <w:tcPr>
            <w:tcW w:w="3510" w:type="pct"/>
            <w:vAlign w:val="center"/>
          </w:tcPr>
          <w:p w14:paraId="7339483E" w14:textId="77777777" w:rsidR="00BD69FF" w:rsidRPr="00D915D9" w:rsidRDefault="00BD69FF" w:rsidP="00D27545">
            <w:pPr>
              <w:autoSpaceDE w:val="0"/>
              <w:autoSpaceDN w:val="0"/>
              <w:adjustRightInd w:val="0"/>
              <w:spacing w:line="240" w:lineRule="auto"/>
              <w:rPr>
                <w:rFonts w:eastAsia="Calibri" w:cs="Arial"/>
                <w:lang w:eastAsia="sl-SI"/>
              </w:rPr>
            </w:pPr>
            <w:r w:rsidRPr="00BE3239">
              <w:rPr>
                <w:rFonts w:eastAsia="Calibri" w:cs="Arial"/>
                <w:lang w:eastAsia="sl-SI"/>
              </w:rPr>
              <w:t>Proizvodnja slada</w:t>
            </w:r>
          </w:p>
        </w:tc>
      </w:tr>
      <w:tr w:rsidR="00BD69FF" w:rsidRPr="008B667A" w14:paraId="165111B0" w14:textId="77777777" w:rsidTr="00D27545">
        <w:trPr>
          <w:trHeight w:val="415"/>
        </w:trPr>
        <w:tc>
          <w:tcPr>
            <w:tcW w:w="460" w:type="pct"/>
            <w:vAlign w:val="center"/>
          </w:tcPr>
          <w:p w14:paraId="3C50A762" w14:textId="77777777" w:rsidR="00BD69FF" w:rsidRDefault="00BD69FF" w:rsidP="00D27545">
            <w:pPr>
              <w:autoSpaceDE w:val="0"/>
              <w:autoSpaceDN w:val="0"/>
              <w:adjustRightInd w:val="0"/>
              <w:spacing w:line="240" w:lineRule="auto"/>
              <w:rPr>
                <w:rFonts w:eastAsia="Calibri" w:cs="Arial"/>
                <w:lang w:val="pl-PL" w:eastAsia="en-GB"/>
              </w:rPr>
            </w:pPr>
            <w:r>
              <w:rPr>
                <w:rFonts w:eastAsia="Calibri" w:cs="Arial"/>
                <w:lang w:val="pl-PL" w:eastAsia="en-GB"/>
              </w:rPr>
              <w:lastRenderedPageBreak/>
              <w:t>16</w:t>
            </w:r>
          </w:p>
        </w:tc>
        <w:tc>
          <w:tcPr>
            <w:tcW w:w="1030" w:type="pct"/>
            <w:vAlign w:val="center"/>
          </w:tcPr>
          <w:p w14:paraId="7D322A19" w14:textId="77777777" w:rsidR="00BD69FF" w:rsidRPr="00BE3239" w:rsidRDefault="00BD69FF" w:rsidP="00D27545">
            <w:pPr>
              <w:autoSpaceDE w:val="0"/>
              <w:autoSpaceDN w:val="0"/>
              <w:adjustRightInd w:val="0"/>
              <w:spacing w:line="211" w:lineRule="exact"/>
              <w:ind w:left="5" w:hanging="5"/>
              <w:rPr>
                <w:rFonts w:eastAsia="Calibri" w:cs="Arial"/>
                <w:lang w:eastAsia="sl-SI"/>
              </w:rPr>
            </w:pPr>
            <w:r w:rsidRPr="00BE3239">
              <w:rPr>
                <w:rFonts w:eastAsia="Calibri" w:cs="Arial"/>
                <w:lang w:eastAsia="sl-SI"/>
              </w:rPr>
              <w:t>16.21</w:t>
            </w:r>
          </w:p>
        </w:tc>
        <w:tc>
          <w:tcPr>
            <w:tcW w:w="3510" w:type="pct"/>
            <w:vAlign w:val="center"/>
          </w:tcPr>
          <w:p w14:paraId="0885F693" w14:textId="77777777" w:rsidR="00BD69FF" w:rsidRPr="00BE3239" w:rsidRDefault="00BD69FF" w:rsidP="00D27545">
            <w:pPr>
              <w:autoSpaceDE w:val="0"/>
              <w:autoSpaceDN w:val="0"/>
              <w:adjustRightInd w:val="0"/>
              <w:spacing w:line="240" w:lineRule="auto"/>
              <w:rPr>
                <w:rFonts w:eastAsia="Calibri" w:cs="Arial"/>
                <w:lang w:eastAsia="sl-SI"/>
              </w:rPr>
            </w:pPr>
            <w:r w:rsidRPr="00BE3239">
              <w:rPr>
                <w:rFonts w:eastAsia="Calibri" w:cs="Arial"/>
                <w:lang w:eastAsia="sl-SI"/>
              </w:rPr>
              <w:t>Proizvodnja furnirja in plošč na osnovi lesa</w:t>
            </w:r>
          </w:p>
        </w:tc>
      </w:tr>
      <w:tr w:rsidR="00BD69FF" w:rsidRPr="008B667A" w14:paraId="21DB61F8" w14:textId="77777777" w:rsidTr="00D27545">
        <w:trPr>
          <w:trHeight w:val="415"/>
        </w:trPr>
        <w:tc>
          <w:tcPr>
            <w:tcW w:w="460" w:type="pct"/>
            <w:vAlign w:val="center"/>
          </w:tcPr>
          <w:p w14:paraId="3F204DD3" w14:textId="77777777" w:rsidR="00BD69FF" w:rsidRDefault="00BD69FF" w:rsidP="00D27545">
            <w:pPr>
              <w:autoSpaceDE w:val="0"/>
              <w:autoSpaceDN w:val="0"/>
              <w:adjustRightInd w:val="0"/>
              <w:spacing w:line="240" w:lineRule="auto"/>
              <w:rPr>
                <w:rFonts w:eastAsia="Calibri" w:cs="Arial"/>
                <w:lang w:val="pl-PL" w:eastAsia="en-GB"/>
              </w:rPr>
            </w:pPr>
            <w:r>
              <w:rPr>
                <w:rFonts w:eastAsia="Calibri" w:cs="Arial"/>
                <w:lang w:val="pl-PL" w:eastAsia="en-GB"/>
              </w:rPr>
              <w:t>17.</w:t>
            </w:r>
          </w:p>
        </w:tc>
        <w:tc>
          <w:tcPr>
            <w:tcW w:w="1030" w:type="pct"/>
            <w:vAlign w:val="center"/>
          </w:tcPr>
          <w:p w14:paraId="55567D08" w14:textId="77777777" w:rsidR="00BD69FF" w:rsidRPr="00BE3239" w:rsidRDefault="00BD69FF" w:rsidP="00D27545">
            <w:pPr>
              <w:autoSpaceDE w:val="0"/>
              <w:autoSpaceDN w:val="0"/>
              <w:adjustRightInd w:val="0"/>
              <w:spacing w:line="211" w:lineRule="exact"/>
              <w:ind w:left="5" w:hanging="5"/>
              <w:rPr>
                <w:rFonts w:eastAsia="Calibri" w:cs="Arial"/>
                <w:lang w:eastAsia="sl-SI"/>
              </w:rPr>
            </w:pPr>
            <w:r w:rsidRPr="00BE3239">
              <w:rPr>
                <w:rFonts w:eastAsia="Calibri" w:cs="Arial"/>
                <w:lang w:eastAsia="sl-SI"/>
              </w:rPr>
              <w:t>23.11</w:t>
            </w:r>
          </w:p>
        </w:tc>
        <w:tc>
          <w:tcPr>
            <w:tcW w:w="3510" w:type="pct"/>
            <w:vAlign w:val="center"/>
          </w:tcPr>
          <w:p w14:paraId="72076C87" w14:textId="77777777" w:rsidR="00BD69FF" w:rsidRPr="00BE3239" w:rsidRDefault="00BD69FF" w:rsidP="00D27545">
            <w:pPr>
              <w:autoSpaceDE w:val="0"/>
              <w:autoSpaceDN w:val="0"/>
              <w:adjustRightInd w:val="0"/>
              <w:spacing w:line="240" w:lineRule="auto"/>
              <w:rPr>
                <w:rFonts w:eastAsia="Calibri" w:cs="Arial"/>
                <w:lang w:eastAsia="sl-SI"/>
              </w:rPr>
            </w:pPr>
            <w:r w:rsidRPr="00BE3239">
              <w:rPr>
                <w:rFonts w:eastAsia="Calibri" w:cs="Arial"/>
                <w:lang w:eastAsia="sl-SI"/>
              </w:rPr>
              <w:t>Proizvodnja ravnega stekla</w:t>
            </w:r>
          </w:p>
        </w:tc>
      </w:tr>
      <w:tr w:rsidR="00BD69FF" w:rsidRPr="008B667A" w14:paraId="29BE2548" w14:textId="77777777" w:rsidTr="00D27545">
        <w:trPr>
          <w:trHeight w:val="415"/>
        </w:trPr>
        <w:tc>
          <w:tcPr>
            <w:tcW w:w="460" w:type="pct"/>
            <w:vAlign w:val="center"/>
          </w:tcPr>
          <w:p w14:paraId="784A225C" w14:textId="77777777" w:rsidR="00BD69FF" w:rsidRDefault="00BD69FF" w:rsidP="00D27545">
            <w:pPr>
              <w:autoSpaceDE w:val="0"/>
              <w:autoSpaceDN w:val="0"/>
              <w:adjustRightInd w:val="0"/>
              <w:spacing w:line="240" w:lineRule="auto"/>
              <w:rPr>
                <w:rFonts w:eastAsia="Calibri" w:cs="Arial"/>
                <w:lang w:val="pl-PL" w:eastAsia="en-GB"/>
              </w:rPr>
            </w:pPr>
            <w:r>
              <w:rPr>
                <w:rFonts w:eastAsia="Calibri" w:cs="Arial"/>
                <w:lang w:val="pl-PL" w:eastAsia="en-GB"/>
              </w:rPr>
              <w:t>18.</w:t>
            </w:r>
          </w:p>
        </w:tc>
        <w:tc>
          <w:tcPr>
            <w:tcW w:w="1030" w:type="pct"/>
            <w:vAlign w:val="center"/>
          </w:tcPr>
          <w:p w14:paraId="4F151743" w14:textId="77777777" w:rsidR="00BD69FF" w:rsidRPr="00BE3239" w:rsidRDefault="00BD69FF" w:rsidP="00D27545">
            <w:pPr>
              <w:autoSpaceDE w:val="0"/>
              <w:autoSpaceDN w:val="0"/>
              <w:adjustRightInd w:val="0"/>
              <w:spacing w:line="211" w:lineRule="exact"/>
              <w:ind w:left="5" w:hanging="5"/>
              <w:rPr>
                <w:rFonts w:eastAsia="Calibri" w:cs="Arial"/>
                <w:lang w:eastAsia="sl-SI"/>
              </w:rPr>
            </w:pPr>
            <w:r w:rsidRPr="00BE3239">
              <w:rPr>
                <w:rFonts w:eastAsia="Calibri" w:cs="Arial"/>
                <w:lang w:eastAsia="sl-SI"/>
              </w:rPr>
              <w:t>23.13</w:t>
            </w:r>
          </w:p>
        </w:tc>
        <w:tc>
          <w:tcPr>
            <w:tcW w:w="3510" w:type="pct"/>
            <w:vAlign w:val="center"/>
          </w:tcPr>
          <w:p w14:paraId="772A3848" w14:textId="77777777" w:rsidR="00BD69FF" w:rsidRPr="00BE3239" w:rsidRDefault="00BD69FF" w:rsidP="00D27545">
            <w:pPr>
              <w:autoSpaceDE w:val="0"/>
              <w:autoSpaceDN w:val="0"/>
              <w:adjustRightInd w:val="0"/>
              <w:spacing w:line="240" w:lineRule="auto"/>
              <w:rPr>
                <w:rFonts w:eastAsia="Calibri" w:cs="Arial"/>
                <w:lang w:eastAsia="sl-SI"/>
              </w:rPr>
            </w:pPr>
            <w:r w:rsidRPr="00BE3239">
              <w:rPr>
                <w:rFonts w:eastAsia="Calibri" w:cs="Arial"/>
                <w:lang w:eastAsia="sl-SI"/>
              </w:rPr>
              <w:t>Proizvodnja votlega stekla</w:t>
            </w:r>
          </w:p>
        </w:tc>
      </w:tr>
      <w:tr w:rsidR="00BD69FF" w:rsidRPr="008B667A" w14:paraId="57008F58" w14:textId="77777777" w:rsidTr="00D27545">
        <w:trPr>
          <w:trHeight w:val="415"/>
        </w:trPr>
        <w:tc>
          <w:tcPr>
            <w:tcW w:w="460" w:type="pct"/>
            <w:vAlign w:val="center"/>
          </w:tcPr>
          <w:p w14:paraId="7EA91032" w14:textId="77777777" w:rsidR="00BD69FF" w:rsidRDefault="00BD69FF" w:rsidP="00D27545">
            <w:pPr>
              <w:autoSpaceDE w:val="0"/>
              <w:autoSpaceDN w:val="0"/>
              <w:adjustRightInd w:val="0"/>
              <w:spacing w:line="240" w:lineRule="auto"/>
              <w:rPr>
                <w:rFonts w:eastAsia="Calibri" w:cs="Arial"/>
                <w:lang w:val="pl-PL" w:eastAsia="en-GB"/>
              </w:rPr>
            </w:pPr>
            <w:r>
              <w:rPr>
                <w:rFonts w:eastAsia="Calibri" w:cs="Arial"/>
                <w:lang w:val="pl-PL" w:eastAsia="en-GB"/>
              </w:rPr>
              <w:t>19.</w:t>
            </w:r>
          </w:p>
        </w:tc>
        <w:tc>
          <w:tcPr>
            <w:tcW w:w="1030" w:type="pct"/>
            <w:vAlign w:val="center"/>
          </w:tcPr>
          <w:p w14:paraId="36DF5496" w14:textId="77777777" w:rsidR="00BD69FF" w:rsidRPr="00BE3239" w:rsidRDefault="00BD69FF" w:rsidP="00D27545">
            <w:pPr>
              <w:autoSpaceDE w:val="0"/>
              <w:autoSpaceDN w:val="0"/>
              <w:adjustRightInd w:val="0"/>
              <w:spacing w:line="211" w:lineRule="exact"/>
              <w:ind w:left="5" w:hanging="5"/>
              <w:rPr>
                <w:rFonts w:eastAsia="Calibri" w:cs="Arial"/>
                <w:lang w:eastAsia="sl-SI"/>
              </w:rPr>
            </w:pPr>
            <w:r w:rsidRPr="00BE3239">
              <w:rPr>
                <w:rFonts w:eastAsia="Calibri" w:cs="Arial"/>
                <w:lang w:eastAsia="sl-SI"/>
              </w:rPr>
              <w:t>24.31</w:t>
            </w:r>
          </w:p>
        </w:tc>
        <w:tc>
          <w:tcPr>
            <w:tcW w:w="3510" w:type="pct"/>
            <w:vAlign w:val="center"/>
          </w:tcPr>
          <w:p w14:paraId="30BCD33D" w14:textId="77777777" w:rsidR="00BD69FF" w:rsidRPr="00BE3239" w:rsidRDefault="00BD69FF" w:rsidP="00D27545">
            <w:pPr>
              <w:autoSpaceDE w:val="0"/>
              <w:autoSpaceDN w:val="0"/>
              <w:adjustRightInd w:val="0"/>
              <w:spacing w:line="240" w:lineRule="auto"/>
              <w:rPr>
                <w:rFonts w:eastAsia="Calibri" w:cs="Arial"/>
                <w:lang w:eastAsia="sl-SI"/>
              </w:rPr>
            </w:pPr>
            <w:r w:rsidRPr="00BE3239">
              <w:rPr>
                <w:rFonts w:eastAsia="Calibri" w:cs="Arial"/>
                <w:lang w:eastAsia="sl-SI"/>
              </w:rPr>
              <w:t>Hladno vlečenje profilov</w:t>
            </w:r>
          </w:p>
        </w:tc>
      </w:tr>
      <w:tr w:rsidR="00BD69FF" w:rsidRPr="008B667A" w14:paraId="0EAAE210" w14:textId="77777777" w:rsidTr="00D27545">
        <w:trPr>
          <w:trHeight w:val="415"/>
        </w:trPr>
        <w:tc>
          <w:tcPr>
            <w:tcW w:w="460" w:type="pct"/>
            <w:vAlign w:val="center"/>
          </w:tcPr>
          <w:p w14:paraId="4B88080C" w14:textId="77777777" w:rsidR="00BD69FF" w:rsidRDefault="00BD69FF" w:rsidP="00D27545">
            <w:pPr>
              <w:autoSpaceDE w:val="0"/>
              <w:autoSpaceDN w:val="0"/>
              <w:adjustRightInd w:val="0"/>
              <w:spacing w:line="240" w:lineRule="auto"/>
              <w:rPr>
                <w:rFonts w:eastAsia="Calibri" w:cs="Arial"/>
                <w:lang w:val="pl-PL" w:eastAsia="en-GB"/>
              </w:rPr>
            </w:pPr>
            <w:r>
              <w:rPr>
                <w:rFonts w:eastAsia="Calibri" w:cs="Arial"/>
                <w:lang w:val="pl-PL" w:eastAsia="en-GB"/>
              </w:rPr>
              <w:t>20.</w:t>
            </w:r>
          </w:p>
        </w:tc>
        <w:tc>
          <w:tcPr>
            <w:tcW w:w="1030" w:type="pct"/>
            <w:vAlign w:val="center"/>
          </w:tcPr>
          <w:p w14:paraId="3CA98F79" w14:textId="77777777" w:rsidR="00BD69FF" w:rsidRPr="00BE3239" w:rsidRDefault="00BD69FF" w:rsidP="00D27545">
            <w:pPr>
              <w:autoSpaceDE w:val="0"/>
              <w:autoSpaceDN w:val="0"/>
              <w:adjustRightInd w:val="0"/>
              <w:spacing w:line="211" w:lineRule="exact"/>
              <w:ind w:left="5" w:hanging="5"/>
              <w:rPr>
                <w:rFonts w:eastAsia="Calibri" w:cs="Arial"/>
                <w:lang w:eastAsia="sl-SI"/>
              </w:rPr>
            </w:pPr>
            <w:r w:rsidRPr="00BE3239">
              <w:rPr>
                <w:rFonts w:eastAsia="Calibri" w:cs="Arial"/>
                <w:lang w:eastAsia="sl-SI"/>
              </w:rPr>
              <w:t>24.34</w:t>
            </w:r>
          </w:p>
        </w:tc>
        <w:tc>
          <w:tcPr>
            <w:tcW w:w="3510" w:type="pct"/>
            <w:vAlign w:val="center"/>
          </w:tcPr>
          <w:p w14:paraId="4FF1EA00" w14:textId="77777777" w:rsidR="00BD69FF" w:rsidRPr="00BE3239" w:rsidRDefault="00BD69FF" w:rsidP="00D27545">
            <w:pPr>
              <w:autoSpaceDE w:val="0"/>
              <w:autoSpaceDN w:val="0"/>
              <w:adjustRightInd w:val="0"/>
              <w:spacing w:line="240" w:lineRule="auto"/>
              <w:rPr>
                <w:rFonts w:eastAsia="Calibri" w:cs="Arial"/>
                <w:lang w:eastAsia="sl-SI"/>
              </w:rPr>
            </w:pPr>
            <w:r w:rsidRPr="00BE3239">
              <w:rPr>
                <w:rFonts w:eastAsia="Calibri" w:cs="Arial"/>
                <w:lang w:eastAsia="sl-SI"/>
              </w:rPr>
              <w:t>Hladno vlečenje žice</w:t>
            </w:r>
          </w:p>
        </w:tc>
      </w:tr>
      <w:tr w:rsidR="00BD69FF" w:rsidRPr="008B667A" w14:paraId="0CCB1DEE" w14:textId="77777777" w:rsidTr="00D27545">
        <w:trPr>
          <w:trHeight w:val="415"/>
        </w:trPr>
        <w:tc>
          <w:tcPr>
            <w:tcW w:w="460" w:type="pct"/>
            <w:vAlign w:val="center"/>
          </w:tcPr>
          <w:p w14:paraId="4CAF2E0B" w14:textId="77777777" w:rsidR="00BD69FF" w:rsidRDefault="00BD69FF" w:rsidP="00D27545">
            <w:pPr>
              <w:autoSpaceDE w:val="0"/>
              <w:autoSpaceDN w:val="0"/>
              <w:adjustRightInd w:val="0"/>
              <w:spacing w:line="240" w:lineRule="auto"/>
              <w:rPr>
                <w:rFonts w:eastAsia="Calibri" w:cs="Arial"/>
                <w:lang w:val="pl-PL" w:eastAsia="en-GB"/>
              </w:rPr>
            </w:pPr>
            <w:r>
              <w:rPr>
                <w:rFonts w:eastAsia="Calibri" w:cs="Arial"/>
                <w:lang w:val="pl-PL" w:eastAsia="en-GB"/>
              </w:rPr>
              <w:t>21.</w:t>
            </w:r>
          </w:p>
        </w:tc>
        <w:tc>
          <w:tcPr>
            <w:tcW w:w="1030" w:type="pct"/>
            <w:vAlign w:val="center"/>
          </w:tcPr>
          <w:p w14:paraId="7786389B" w14:textId="77777777" w:rsidR="00BD69FF" w:rsidRPr="00BE3239" w:rsidRDefault="00BD69FF" w:rsidP="00D27545">
            <w:pPr>
              <w:autoSpaceDE w:val="0"/>
              <w:autoSpaceDN w:val="0"/>
              <w:adjustRightInd w:val="0"/>
              <w:spacing w:line="211" w:lineRule="exact"/>
              <w:ind w:left="5" w:hanging="5"/>
              <w:rPr>
                <w:rFonts w:eastAsia="Calibri" w:cs="Arial"/>
                <w:lang w:eastAsia="sl-SI"/>
              </w:rPr>
            </w:pPr>
          </w:p>
        </w:tc>
        <w:tc>
          <w:tcPr>
            <w:tcW w:w="3510" w:type="pct"/>
            <w:vAlign w:val="center"/>
          </w:tcPr>
          <w:p w14:paraId="73367FA0" w14:textId="77777777" w:rsidR="00BD69FF" w:rsidRPr="00BE3239" w:rsidRDefault="00BD69FF" w:rsidP="00D27545">
            <w:pPr>
              <w:autoSpaceDE w:val="0"/>
              <w:autoSpaceDN w:val="0"/>
              <w:adjustRightInd w:val="0"/>
              <w:spacing w:line="240" w:lineRule="auto"/>
              <w:rPr>
                <w:rFonts w:eastAsia="Calibri" w:cs="Arial"/>
                <w:lang w:eastAsia="sl-SI"/>
              </w:rPr>
            </w:pPr>
            <w:r w:rsidRPr="00EB2193">
              <w:rPr>
                <w:rFonts w:eastAsia="Calibri" w:cs="Arial"/>
                <w:lang w:eastAsia="sl-SI"/>
              </w:rPr>
              <w:t>Naslednji del sektorja znotraj sektorja drugih kemičnih izdelkov, d. n.</w:t>
            </w:r>
            <w:r>
              <w:rPr>
                <w:rFonts w:eastAsia="Calibri" w:cs="Arial"/>
                <w:lang w:eastAsia="sl-SI"/>
              </w:rPr>
              <w:t xml:space="preserve"> </w:t>
            </w:r>
            <w:r w:rsidRPr="00EB2193">
              <w:rPr>
                <w:rFonts w:eastAsia="Calibri" w:cs="Arial"/>
                <w:lang w:eastAsia="sl-SI"/>
              </w:rPr>
              <w:t>(20.59):</w:t>
            </w:r>
          </w:p>
        </w:tc>
      </w:tr>
      <w:tr w:rsidR="00BD69FF" w:rsidRPr="008B667A" w14:paraId="37C7176E" w14:textId="77777777" w:rsidTr="00D27545">
        <w:trPr>
          <w:trHeight w:val="415"/>
        </w:trPr>
        <w:tc>
          <w:tcPr>
            <w:tcW w:w="460" w:type="pct"/>
            <w:vAlign w:val="center"/>
          </w:tcPr>
          <w:p w14:paraId="6747F03A" w14:textId="77777777" w:rsidR="00BD69FF" w:rsidRDefault="00BD69FF" w:rsidP="00D27545">
            <w:pPr>
              <w:autoSpaceDE w:val="0"/>
              <w:autoSpaceDN w:val="0"/>
              <w:adjustRightInd w:val="0"/>
              <w:spacing w:line="240" w:lineRule="auto"/>
              <w:rPr>
                <w:rFonts w:eastAsia="Calibri" w:cs="Arial"/>
                <w:lang w:val="pl-PL" w:eastAsia="en-GB"/>
              </w:rPr>
            </w:pPr>
          </w:p>
        </w:tc>
        <w:tc>
          <w:tcPr>
            <w:tcW w:w="1030" w:type="pct"/>
            <w:vAlign w:val="center"/>
          </w:tcPr>
          <w:p w14:paraId="4DD7C6D3" w14:textId="77777777" w:rsidR="00BD69FF" w:rsidRPr="00BE3239" w:rsidRDefault="00BD69FF" w:rsidP="00D27545">
            <w:pPr>
              <w:autoSpaceDE w:val="0"/>
              <w:autoSpaceDN w:val="0"/>
              <w:adjustRightInd w:val="0"/>
              <w:spacing w:line="211" w:lineRule="exact"/>
              <w:ind w:left="5" w:hanging="5"/>
              <w:rPr>
                <w:rFonts w:eastAsia="Calibri" w:cs="Arial"/>
                <w:lang w:eastAsia="sl-SI"/>
              </w:rPr>
            </w:pPr>
            <w:r w:rsidRPr="00EB2193">
              <w:rPr>
                <w:rFonts w:eastAsia="Calibri" w:cs="Arial"/>
                <w:lang w:eastAsia="sl-SI"/>
              </w:rPr>
              <w:t>20.59.56.70</w:t>
            </w:r>
          </w:p>
        </w:tc>
        <w:tc>
          <w:tcPr>
            <w:tcW w:w="3510" w:type="pct"/>
            <w:vAlign w:val="center"/>
          </w:tcPr>
          <w:p w14:paraId="69F359C0" w14:textId="77777777" w:rsidR="00BD69FF" w:rsidRPr="00BE3239" w:rsidRDefault="00BD69FF" w:rsidP="00D27545">
            <w:pPr>
              <w:autoSpaceDE w:val="0"/>
              <w:autoSpaceDN w:val="0"/>
              <w:adjustRightInd w:val="0"/>
              <w:spacing w:line="240" w:lineRule="auto"/>
              <w:rPr>
                <w:rFonts w:eastAsia="Calibri" w:cs="Arial"/>
                <w:lang w:eastAsia="sl-SI"/>
              </w:rPr>
            </w:pPr>
            <w:r w:rsidRPr="00EB2193">
              <w:rPr>
                <w:rFonts w:eastAsia="Calibri" w:cs="Arial"/>
                <w:lang w:eastAsia="sl-SI"/>
              </w:rPr>
              <w:t xml:space="preserve">Mešani </w:t>
            </w:r>
            <w:proofErr w:type="spellStart"/>
            <w:r w:rsidRPr="00EB2193">
              <w:rPr>
                <w:rFonts w:eastAsia="Calibri" w:cs="Arial"/>
                <w:lang w:eastAsia="sl-SI"/>
              </w:rPr>
              <w:t>alkilbenzeni</w:t>
            </w:r>
            <w:proofErr w:type="spellEnd"/>
            <w:r w:rsidRPr="00EB2193">
              <w:rPr>
                <w:rFonts w:eastAsia="Calibri" w:cs="Arial"/>
                <w:lang w:eastAsia="sl-SI"/>
              </w:rPr>
              <w:t xml:space="preserve">, mešani </w:t>
            </w:r>
            <w:proofErr w:type="spellStart"/>
            <w:r w:rsidRPr="00EB2193">
              <w:rPr>
                <w:rFonts w:eastAsia="Calibri" w:cs="Arial"/>
                <w:lang w:eastAsia="sl-SI"/>
              </w:rPr>
              <w:t>alkilnaftaleni</w:t>
            </w:r>
            <w:proofErr w:type="spellEnd"/>
            <w:r w:rsidRPr="00EB2193">
              <w:rPr>
                <w:rFonts w:eastAsia="Calibri" w:cs="Arial"/>
                <w:lang w:eastAsia="sl-SI"/>
              </w:rPr>
              <w:t xml:space="preserve"> (razen tarifnih številk HS</w:t>
            </w:r>
            <w:r>
              <w:rPr>
                <w:rFonts w:eastAsia="Calibri" w:cs="Arial"/>
                <w:lang w:eastAsia="sl-SI"/>
              </w:rPr>
              <w:t xml:space="preserve"> </w:t>
            </w:r>
            <w:r w:rsidRPr="00EB2193">
              <w:rPr>
                <w:rFonts w:eastAsia="Calibri" w:cs="Arial"/>
                <w:lang w:eastAsia="sl-SI"/>
              </w:rPr>
              <w:t>2707 ali 2902)</w:t>
            </w:r>
          </w:p>
        </w:tc>
      </w:tr>
      <w:tr w:rsidR="00BD69FF" w:rsidRPr="008B667A" w14:paraId="46B7B14D" w14:textId="77777777" w:rsidTr="00D27545">
        <w:trPr>
          <w:trHeight w:val="415"/>
        </w:trPr>
        <w:tc>
          <w:tcPr>
            <w:tcW w:w="460" w:type="pct"/>
            <w:vAlign w:val="center"/>
          </w:tcPr>
          <w:p w14:paraId="6BDABA63" w14:textId="77777777" w:rsidR="00BD69FF" w:rsidRDefault="00BD69FF" w:rsidP="00D27545">
            <w:pPr>
              <w:autoSpaceDE w:val="0"/>
              <w:autoSpaceDN w:val="0"/>
              <w:adjustRightInd w:val="0"/>
              <w:spacing w:line="240" w:lineRule="auto"/>
              <w:rPr>
                <w:rFonts w:eastAsia="Calibri" w:cs="Arial"/>
                <w:lang w:val="pl-PL" w:eastAsia="en-GB"/>
              </w:rPr>
            </w:pPr>
            <w:r>
              <w:rPr>
                <w:rFonts w:eastAsia="Calibri" w:cs="Arial"/>
                <w:lang w:val="pl-PL" w:eastAsia="en-GB"/>
              </w:rPr>
              <w:t xml:space="preserve">22. </w:t>
            </w:r>
          </w:p>
        </w:tc>
        <w:tc>
          <w:tcPr>
            <w:tcW w:w="1030" w:type="pct"/>
            <w:vAlign w:val="center"/>
          </w:tcPr>
          <w:p w14:paraId="412D6997" w14:textId="77777777" w:rsidR="00BD69FF" w:rsidRPr="00EB2193" w:rsidRDefault="00BD69FF" w:rsidP="00D27545">
            <w:pPr>
              <w:autoSpaceDE w:val="0"/>
              <w:autoSpaceDN w:val="0"/>
              <w:adjustRightInd w:val="0"/>
              <w:spacing w:line="211" w:lineRule="exact"/>
              <w:ind w:left="5" w:hanging="5"/>
              <w:rPr>
                <w:rFonts w:eastAsia="Calibri" w:cs="Arial"/>
                <w:lang w:eastAsia="sl-SI"/>
              </w:rPr>
            </w:pPr>
          </w:p>
        </w:tc>
        <w:tc>
          <w:tcPr>
            <w:tcW w:w="3510" w:type="pct"/>
            <w:vAlign w:val="center"/>
          </w:tcPr>
          <w:p w14:paraId="0638A8FD" w14:textId="77777777" w:rsidR="00BD69FF" w:rsidRPr="00EB2193" w:rsidRDefault="00BD69FF" w:rsidP="00D27545">
            <w:pPr>
              <w:autoSpaceDE w:val="0"/>
              <w:autoSpaceDN w:val="0"/>
              <w:adjustRightInd w:val="0"/>
              <w:spacing w:line="240" w:lineRule="auto"/>
              <w:rPr>
                <w:rFonts w:eastAsia="Calibri" w:cs="Arial"/>
                <w:lang w:eastAsia="sl-SI"/>
              </w:rPr>
            </w:pPr>
            <w:r w:rsidRPr="00EB2193">
              <w:rPr>
                <w:rFonts w:eastAsia="Calibri" w:cs="Arial"/>
                <w:lang w:eastAsia="sl-SI"/>
              </w:rPr>
              <w:t>Naslednji del sektorja znotraj sektorja drugih nekovinskih mineralnih</w:t>
            </w:r>
            <w:r>
              <w:rPr>
                <w:rFonts w:eastAsia="Calibri" w:cs="Arial"/>
                <w:lang w:eastAsia="sl-SI"/>
              </w:rPr>
              <w:t xml:space="preserve"> </w:t>
            </w:r>
            <w:r w:rsidRPr="00EB2193">
              <w:rPr>
                <w:rFonts w:eastAsia="Calibri" w:cs="Arial"/>
                <w:lang w:eastAsia="sl-SI"/>
              </w:rPr>
              <w:t>izdelkov, d. n. (23.99):</w:t>
            </w:r>
          </w:p>
        </w:tc>
      </w:tr>
      <w:tr w:rsidR="00BD69FF" w:rsidRPr="008B667A" w14:paraId="0392ED32" w14:textId="77777777" w:rsidTr="00D27545">
        <w:trPr>
          <w:trHeight w:val="415"/>
        </w:trPr>
        <w:tc>
          <w:tcPr>
            <w:tcW w:w="460" w:type="pct"/>
            <w:vAlign w:val="center"/>
          </w:tcPr>
          <w:p w14:paraId="1019A414" w14:textId="77777777" w:rsidR="00BD69FF" w:rsidRDefault="00BD69FF" w:rsidP="00D27545">
            <w:pPr>
              <w:autoSpaceDE w:val="0"/>
              <w:autoSpaceDN w:val="0"/>
              <w:adjustRightInd w:val="0"/>
              <w:spacing w:line="240" w:lineRule="auto"/>
              <w:rPr>
                <w:rFonts w:eastAsia="Calibri" w:cs="Arial"/>
                <w:lang w:val="pl-PL" w:eastAsia="en-GB"/>
              </w:rPr>
            </w:pPr>
          </w:p>
        </w:tc>
        <w:tc>
          <w:tcPr>
            <w:tcW w:w="1030" w:type="pct"/>
            <w:vAlign w:val="center"/>
          </w:tcPr>
          <w:p w14:paraId="42B84338" w14:textId="77777777" w:rsidR="00BD69FF" w:rsidRPr="00EB2193" w:rsidRDefault="00BD69FF" w:rsidP="00D27545">
            <w:pPr>
              <w:autoSpaceDE w:val="0"/>
              <w:autoSpaceDN w:val="0"/>
              <w:adjustRightInd w:val="0"/>
              <w:spacing w:line="211" w:lineRule="exact"/>
              <w:ind w:left="5" w:hanging="5"/>
              <w:rPr>
                <w:rFonts w:eastAsia="Calibri" w:cs="Arial"/>
                <w:lang w:eastAsia="sl-SI"/>
              </w:rPr>
            </w:pPr>
            <w:r w:rsidRPr="00EB2193">
              <w:rPr>
                <w:rFonts w:eastAsia="Calibri" w:cs="Arial"/>
                <w:lang w:eastAsia="sl-SI"/>
              </w:rPr>
              <w:t>23.99.19.10</w:t>
            </w:r>
          </w:p>
        </w:tc>
        <w:tc>
          <w:tcPr>
            <w:tcW w:w="3510" w:type="pct"/>
            <w:vAlign w:val="center"/>
          </w:tcPr>
          <w:p w14:paraId="31F79EC6" w14:textId="77777777" w:rsidR="00BD69FF" w:rsidRPr="00EB2193" w:rsidRDefault="00BD69FF" w:rsidP="00D27545">
            <w:pPr>
              <w:autoSpaceDE w:val="0"/>
              <w:autoSpaceDN w:val="0"/>
              <w:adjustRightInd w:val="0"/>
              <w:spacing w:line="240" w:lineRule="auto"/>
              <w:rPr>
                <w:rFonts w:eastAsia="Calibri" w:cs="Arial"/>
                <w:lang w:eastAsia="sl-SI"/>
              </w:rPr>
            </w:pPr>
            <w:r w:rsidRPr="00EB2193">
              <w:rPr>
                <w:rFonts w:eastAsia="Calibri" w:cs="Arial"/>
                <w:lang w:eastAsia="sl-SI"/>
              </w:rPr>
              <w:t>Žlindrina volna, kamena volna in podobne mineralne volne (razen</w:t>
            </w:r>
            <w:r>
              <w:rPr>
                <w:rFonts w:eastAsia="Calibri" w:cs="Arial"/>
                <w:lang w:eastAsia="sl-SI"/>
              </w:rPr>
              <w:t xml:space="preserve"> </w:t>
            </w:r>
            <w:r w:rsidRPr="00EB2193">
              <w:rPr>
                <w:rFonts w:eastAsia="Calibri" w:cs="Arial"/>
                <w:lang w:eastAsia="sl-SI"/>
              </w:rPr>
              <w:t>steklene volne) in njihove mešanice, v razsutem stanju, listih ali</w:t>
            </w:r>
            <w:r>
              <w:rPr>
                <w:rFonts w:eastAsia="Calibri" w:cs="Arial"/>
                <w:lang w:eastAsia="sl-SI"/>
              </w:rPr>
              <w:t xml:space="preserve"> </w:t>
            </w:r>
            <w:r w:rsidRPr="00EB2193">
              <w:rPr>
                <w:rFonts w:eastAsia="Calibri" w:cs="Arial"/>
                <w:lang w:eastAsia="sl-SI"/>
              </w:rPr>
              <w:t>zvitkih</w:t>
            </w:r>
          </w:p>
        </w:tc>
      </w:tr>
    </w:tbl>
    <w:p w14:paraId="77DC99FC" w14:textId="77777777" w:rsidR="00BD69FF" w:rsidRDefault="00BD69FF" w:rsidP="00BD69FF">
      <w:pPr>
        <w:tabs>
          <w:tab w:val="left" w:pos="2310"/>
        </w:tabs>
        <w:spacing w:line="260" w:lineRule="atLeast"/>
        <w:rPr>
          <w:rFonts w:eastAsia="Calibri" w:cs="Arial"/>
          <w:lang w:eastAsia="sl-SI"/>
        </w:rPr>
      </w:pPr>
    </w:p>
    <w:p w14:paraId="238DA854" w14:textId="77777777" w:rsidR="00BD69FF" w:rsidRPr="00BD69FF" w:rsidRDefault="00BD69FF" w:rsidP="00BD69FF">
      <w:pPr>
        <w:rPr>
          <w:lang w:eastAsia="sl-SI"/>
        </w:rPr>
      </w:pPr>
    </w:p>
    <w:p w14:paraId="100B3A50" w14:textId="77777777" w:rsidR="00BD69FF" w:rsidRPr="00BD69FF" w:rsidRDefault="00BD69FF" w:rsidP="00BD69FF">
      <w:pPr>
        <w:rPr>
          <w:lang w:eastAsia="sl-SI"/>
        </w:rPr>
      </w:pPr>
    </w:p>
    <w:p w14:paraId="4765C816" w14:textId="77777777" w:rsidR="00BD69FF" w:rsidRPr="00BD69FF" w:rsidRDefault="00BD69FF" w:rsidP="00BD69FF">
      <w:pPr>
        <w:rPr>
          <w:lang w:eastAsia="sl-SI"/>
        </w:rPr>
      </w:pPr>
    </w:p>
    <w:p w14:paraId="42A9C413" w14:textId="77777777" w:rsidR="00BD69FF" w:rsidRPr="00BD69FF" w:rsidRDefault="00BD69FF" w:rsidP="00BD69FF">
      <w:pPr>
        <w:rPr>
          <w:lang w:eastAsia="sl-SI"/>
        </w:rPr>
      </w:pPr>
    </w:p>
    <w:p w14:paraId="2D9B34F2" w14:textId="77777777" w:rsidR="00BD69FF" w:rsidRPr="00BD69FF" w:rsidRDefault="00BD69FF" w:rsidP="00BD69FF">
      <w:pPr>
        <w:rPr>
          <w:lang w:eastAsia="sl-SI"/>
        </w:rPr>
      </w:pPr>
    </w:p>
    <w:p w14:paraId="75D44330" w14:textId="77777777" w:rsidR="00BD69FF" w:rsidRPr="00BD69FF" w:rsidRDefault="00BD69FF" w:rsidP="00BD69FF">
      <w:pPr>
        <w:rPr>
          <w:lang w:eastAsia="sl-SI"/>
        </w:rPr>
      </w:pPr>
    </w:p>
    <w:p w14:paraId="36A253C8" w14:textId="2ED53551" w:rsidR="00BD69FF" w:rsidRPr="00BD69FF" w:rsidRDefault="00BD69FF" w:rsidP="00BD69FF">
      <w:pPr>
        <w:tabs>
          <w:tab w:val="left" w:pos="7725"/>
        </w:tabs>
        <w:rPr>
          <w:lang w:eastAsia="sl-SI"/>
        </w:rPr>
        <w:sectPr w:rsidR="00BD69FF" w:rsidRPr="00BD69FF" w:rsidSect="00BD69FF">
          <w:headerReference w:type="first" r:id="rId7"/>
          <w:pgSz w:w="16840" w:h="11907" w:orient="landscape" w:code="9"/>
          <w:pgMar w:top="1418" w:right="1418" w:bottom="1418" w:left="1418" w:header="709" w:footer="709" w:gutter="0"/>
          <w:cols w:space="708"/>
          <w:titlePg/>
          <w:docGrid w:linePitch="272"/>
        </w:sectPr>
      </w:pPr>
      <w:r>
        <w:rPr>
          <w:rFonts w:eastAsia="Calibri" w:cs="Arial"/>
          <w:lang w:eastAsia="sl-SI"/>
        </w:rPr>
        <w:tab/>
      </w:r>
    </w:p>
    <w:p w14:paraId="0C74F77A" w14:textId="77777777" w:rsidR="00BD69FF" w:rsidRPr="009B40EA" w:rsidRDefault="00BD69FF" w:rsidP="00BD69FF">
      <w:pPr>
        <w:suppressAutoHyphens/>
        <w:overflowPunct w:val="0"/>
        <w:autoSpaceDE w:val="0"/>
        <w:autoSpaceDN w:val="0"/>
        <w:adjustRightInd w:val="0"/>
        <w:spacing w:after="60" w:line="200" w:lineRule="exact"/>
        <w:textAlignment w:val="baseline"/>
        <w:outlineLvl w:val="3"/>
        <w:rPr>
          <w:rFonts w:cs="Arial"/>
          <w:b/>
          <w:lang w:eastAsia="sl-SI"/>
        </w:rPr>
      </w:pPr>
      <w:r w:rsidRPr="009B40EA">
        <w:rPr>
          <w:rFonts w:cs="Arial"/>
          <w:b/>
          <w:lang w:eastAsia="sl-SI"/>
        </w:rPr>
        <w:lastRenderedPageBreak/>
        <w:t>Preglednica 2: Posamezni proizvod in vrednost njegovega E</w:t>
      </w:r>
      <w:r w:rsidRPr="009B40EA">
        <w:rPr>
          <w:rFonts w:cs="Arial"/>
          <w:b/>
          <w:vertAlign w:val="subscript"/>
          <w:lang w:eastAsia="sl-SI"/>
        </w:rPr>
        <w:t>(t)</w:t>
      </w:r>
      <w:r w:rsidRPr="009B40EA">
        <w:rPr>
          <w:rFonts w:cs="Arial"/>
          <w:b/>
          <w:lang w:eastAsia="sl-SI"/>
        </w:rPr>
        <w:t xml:space="preserve"> po letih</w:t>
      </w:r>
    </w:p>
    <w:p w14:paraId="7E46B24C" w14:textId="77777777" w:rsidR="00BD69FF" w:rsidRPr="00D915D9" w:rsidRDefault="00BD69FF" w:rsidP="00BD69FF">
      <w:pPr>
        <w:overflowPunct w:val="0"/>
        <w:autoSpaceDE w:val="0"/>
        <w:autoSpaceDN w:val="0"/>
        <w:adjustRightInd w:val="0"/>
        <w:spacing w:line="240" w:lineRule="auto"/>
        <w:textAlignment w:val="baseline"/>
        <w:rPr>
          <w:rFonts w:cs="Arial"/>
          <w:b/>
          <w:szCs w:val="22"/>
        </w:rPr>
      </w:pPr>
    </w:p>
    <w:tbl>
      <w:tblPr>
        <w:tblW w:w="5000" w:type="pct"/>
        <w:tblCellMar>
          <w:left w:w="70" w:type="dxa"/>
          <w:right w:w="70" w:type="dxa"/>
        </w:tblCellMar>
        <w:tblLook w:val="04A0" w:firstRow="1" w:lastRow="0" w:firstColumn="1" w:lastColumn="0" w:noHBand="0" w:noVBand="1"/>
      </w:tblPr>
      <w:tblGrid>
        <w:gridCol w:w="1208"/>
        <w:gridCol w:w="1576"/>
        <w:gridCol w:w="2540"/>
        <w:gridCol w:w="1097"/>
        <w:gridCol w:w="1095"/>
        <w:gridCol w:w="1095"/>
        <w:gridCol w:w="1095"/>
        <w:gridCol w:w="1098"/>
        <w:gridCol w:w="1096"/>
        <w:gridCol w:w="1096"/>
      </w:tblGrid>
      <w:tr w:rsidR="00BD69FF" w:rsidRPr="00C547A2" w14:paraId="34EDA34E" w14:textId="77777777" w:rsidTr="00D27545">
        <w:trPr>
          <w:trHeight w:val="255"/>
          <w:tblHeader/>
        </w:trPr>
        <w:tc>
          <w:tcPr>
            <w:tcW w:w="369" w:type="pct"/>
            <w:vMerge w:val="restart"/>
            <w:tcBorders>
              <w:top w:val="single" w:sz="4" w:space="0" w:color="auto"/>
              <w:left w:val="single" w:sz="4" w:space="0" w:color="auto"/>
              <w:bottom w:val="single" w:sz="4" w:space="0" w:color="auto"/>
              <w:right w:val="single" w:sz="4" w:space="0" w:color="auto"/>
            </w:tcBorders>
            <w:vAlign w:val="center"/>
            <w:hideMark/>
          </w:tcPr>
          <w:p w14:paraId="7933098A" w14:textId="77777777" w:rsidR="00BD69FF" w:rsidRPr="00D915D9" w:rsidRDefault="00BD69FF" w:rsidP="00D27545">
            <w:pPr>
              <w:spacing w:line="240" w:lineRule="auto"/>
              <w:jc w:val="center"/>
              <w:rPr>
                <w:rFonts w:cs="Arial"/>
                <w:b/>
                <w:bCs/>
                <w:color w:val="000000"/>
                <w:lang w:eastAsia="sl-SI"/>
              </w:rPr>
            </w:pPr>
            <w:r>
              <w:rPr>
                <w:rFonts w:cs="Arial"/>
                <w:b/>
                <w:bCs/>
                <w:color w:val="000000"/>
                <w:lang w:eastAsia="sl-SI"/>
              </w:rPr>
              <w:t xml:space="preserve">Oznaka v klasifikaciji </w:t>
            </w:r>
            <w:r w:rsidRPr="00D915D9">
              <w:rPr>
                <w:rFonts w:cs="Arial"/>
                <w:b/>
                <w:bCs/>
                <w:color w:val="000000"/>
                <w:lang w:eastAsia="sl-SI"/>
              </w:rPr>
              <w:t>NACE</w:t>
            </w:r>
            <w:r>
              <w:rPr>
                <w:rFonts w:cs="Arial"/>
                <w:b/>
                <w:bCs/>
                <w:color w:val="000000"/>
                <w:lang w:eastAsia="sl-SI"/>
              </w:rPr>
              <w:t>,</w:t>
            </w:r>
            <w:r w:rsidRPr="00D915D9">
              <w:rPr>
                <w:rFonts w:cs="Arial"/>
                <w:b/>
                <w:bCs/>
                <w:color w:val="000000"/>
                <w:lang w:eastAsia="sl-SI"/>
              </w:rPr>
              <w:t xml:space="preserve"> </w:t>
            </w:r>
            <w:r>
              <w:rPr>
                <w:rFonts w:cs="Arial"/>
                <w:b/>
                <w:bCs/>
                <w:color w:val="000000"/>
                <w:lang w:eastAsia="sl-SI"/>
              </w:rPr>
              <w:t>r</w:t>
            </w:r>
            <w:r w:rsidRPr="00D915D9">
              <w:rPr>
                <w:rFonts w:cs="Arial"/>
                <w:b/>
                <w:bCs/>
                <w:color w:val="000000"/>
                <w:lang w:eastAsia="sl-SI"/>
              </w:rPr>
              <w:t>ev. 2</w:t>
            </w:r>
          </w:p>
        </w:tc>
        <w:tc>
          <w:tcPr>
            <w:tcW w:w="617" w:type="pct"/>
            <w:vMerge w:val="restart"/>
            <w:tcBorders>
              <w:top w:val="single" w:sz="4" w:space="0" w:color="auto"/>
              <w:left w:val="single" w:sz="4" w:space="0" w:color="auto"/>
              <w:bottom w:val="single" w:sz="4" w:space="0" w:color="auto"/>
              <w:right w:val="single" w:sz="4" w:space="0" w:color="auto"/>
            </w:tcBorders>
            <w:vAlign w:val="center"/>
            <w:hideMark/>
          </w:tcPr>
          <w:p w14:paraId="3601DDC2" w14:textId="77777777" w:rsidR="00BD69FF" w:rsidRPr="00D915D9" w:rsidRDefault="00BD69FF" w:rsidP="00D27545">
            <w:pPr>
              <w:spacing w:line="240" w:lineRule="auto"/>
              <w:jc w:val="center"/>
              <w:rPr>
                <w:rFonts w:cs="Arial"/>
                <w:b/>
                <w:bCs/>
                <w:color w:val="000000"/>
                <w:lang w:eastAsia="sl-SI"/>
              </w:rPr>
            </w:pPr>
            <w:r w:rsidRPr="00D915D9">
              <w:rPr>
                <w:rFonts w:cs="Arial"/>
                <w:b/>
                <w:bCs/>
                <w:color w:val="000000"/>
                <w:lang w:eastAsia="sl-SI"/>
              </w:rPr>
              <w:t xml:space="preserve">Koda PRODCOM </w:t>
            </w:r>
          </w:p>
        </w:tc>
        <w:tc>
          <w:tcPr>
            <w:tcW w:w="988" w:type="pct"/>
            <w:vMerge w:val="restart"/>
            <w:tcBorders>
              <w:top w:val="single" w:sz="4" w:space="0" w:color="auto"/>
              <w:left w:val="single" w:sz="4" w:space="0" w:color="auto"/>
              <w:bottom w:val="single" w:sz="4" w:space="0" w:color="auto"/>
              <w:right w:val="single" w:sz="4" w:space="0" w:color="auto"/>
            </w:tcBorders>
            <w:vAlign w:val="center"/>
            <w:hideMark/>
          </w:tcPr>
          <w:p w14:paraId="00A5213D" w14:textId="77777777" w:rsidR="00BD69FF" w:rsidRPr="00D915D9" w:rsidRDefault="00BD69FF" w:rsidP="00D27545">
            <w:pPr>
              <w:spacing w:line="240" w:lineRule="auto"/>
              <w:jc w:val="center"/>
              <w:rPr>
                <w:rFonts w:cs="Arial"/>
                <w:b/>
                <w:bCs/>
                <w:color w:val="000000"/>
                <w:lang w:eastAsia="sl-SI"/>
              </w:rPr>
            </w:pPr>
            <w:r w:rsidRPr="00D915D9">
              <w:rPr>
                <w:rFonts w:cs="Arial"/>
                <w:b/>
                <w:bCs/>
                <w:color w:val="000000"/>
                <w:lang w:eastAsia="sl-SI"/>
              </w:rPr>
              <w:t>Proizvod</w:t>
            </w:r>
          </w:p>
        </w:tc>
        <w:tc>
          <w:tcPr>
            <w:tcW w:w="433" w:type="pct"/>
            <w:vMerge w:val="restart"/>
            <w:tcBorders>
              <w:top w:val="single" w:sz="4" w:space="0" w:color="auto"/>
              <w:left w:val="single" w:sz="4" w:space="0" w:color="auto"/>
              <w:bottom w:val="single" w:sz="4" w:space="0" w:color="auto"/>
              <w:right w:val="single" w:sz="4" w:space="0" w:color="auto"/>
            </w:tcBorders>
            <w:vAlign w:val="center"/>
            <w:hideMark/>
          </w:tcPr>
          <w:p w14:paraId="59F8D8C1" w14:textId="77777777" w:rsidR="00BD69FF" w:rsidRPr="00D915D9" w:rsidRDefault="00BD69FF" w:rsidP="00D27545">
            <w:pPr>
              <w:spacing w:line="240" w:lineRule="auto"/>
              <w:jc w:val="center"/>
              <w:rPr>
                <w:rFonts w:cs="Arial"/>
                <w:b/>
                <w:bCs/>
                <w:color w:val="000000"/>
                <w:lang w:eastAsia="sl-SI"/>
              </w:rPr>
            </w:pPr>
            <w:r w:rsidRPr="00D915D9">
              <w:rPr>
                <w:rFonts w:cs="Arial"/>
                <w:b/>
                <w:bCs/>
                <w:color w:val="000000"/>
                <w:lang w:eastAsia="sl-SI"/>
              </w:rPr>
              <w:t>Enota</w:t>
            </w:r>
          </w:p>
        </w:tc>
        <w:tc>
          <w:tcPr>
            <w:tcW w:w="2593" w:type="pct"/>
            <w:gridSpan w:val="6"/>
            <w:tcBorders>
              <w:top w:val="single" w:sz="4" w:space="0" w:color="auto"/>
              <w:left w:val="nil"/>
              <w:bottom w:val="single" w:sz="4" w:space="0" w:color="auto"/>
              <w:right w:val="single" w:sz="4" w:space="0" w:color="auto"/>
            </w:tcBorders>
            <w:vAlign w:val="center"/>
          </w:tcPr>
          <w:p w14:paraId="3AA05BC7" w14:textId="77777777" w:rsidR="00BD69FF" w:rsidRPr="00D915D9" w:rsidRDefault="00BD69FF" w:rsidP="00D27545">
            <w:pPr>
              <w:spacing w:line="240" w:lineRule="auto"/>
              <w:jc w:val="center"/>
              <w:rPr>
                <w:rFonts w:cs="Arial"/>
                <w:b/>
                <w:bCs/>
                <w:color w:val="000000"/>
                <w:lang w:eastAsia="sl-SI"/>
              </w:rPr>
            </w:pPr>
            <w:r w:rsidRPr="00D915D9">
              <w:rPr>
                <w:rFonts w:cs="Arial"/>
                <w:b/>
                <w:bCs/>
                <w:color w:val="000000"/>
                <w:lang w:eastAsia="sl-SI"/>
              </w:rPr>
              <w:t>Višina E</w:t>
            </w:r>
            <w:r w:rsidRPr="00D915D9">
              <w:rPr>
                <w:rFonts w:cs="Arial"/>
                <w:b/>
                <w:bCs/>
                <w:color w:val="000000"/>
                <w:vertAlign w:val="subscript"/>
                <w:lang w:eastAsia="sl-SI"/>
              </w:rPr>
              <w:t>(t)</w:t>
            </w:r>
            <w:r w:rsidRPr="00D915D9">
              <w:rPr>
                <w:rFonts w:cs="Arial"/>
                <w:b/>
                <w:bCs/>
                <w:color w:val="000000"/>
                <w:lang w:eastAsia="sl-SI"/>
              </w:rPr>
              <w:t xml:space="preserve"> v letu</w:t>
            </w:r>
          </w:p>
        </w:tc>
      </w:tr>
      <w:tr w:rsidR="00BD69FF" w:rsidRPr="00D915D9" w14:paraId="440A62C7" w14:textId="77777777" w:rsidTr="00D27545">
        <w:trPr>
          <w:trHeight w:val="270"/>
          <w:tblHeader/>
        </w:trPr>
        <w:tc>
          <w:tcPr>
            <w:tcW w:w="369" w:type="pct"/>
            <w:vMerge/>
            <w:tcBorders>
              <w:top w:val="single" w:sz="4" w:space="0" w:color="auto"/>
              <w:left w:val="single" w:sz="4" w:space="0" w:color="auto"/>
              <w:bottom w:val="single" w:sz="4" w:space="0" w:color="auto"/>
              <w:right w:val="single" w:sz="4" w:space="0" w:color="auto"/>
            </w:tcBorders>
            <w:vAlign w:val="center"/>
            <w:hideMark/>
          </w:tcPr>
          <w:p w14:paraId="1B9EC227" w14:textId="77777777" w:rsidR="00BD69FF" w:rsidRPr="00D915D9" w:rsidRDefault="00BD69FF" w:rsidP="00D27545">
            <w:pPr>
              <w:spacing w:line="240" w:lineRule="auto"/>
              <w:rPr>
                <w:rFonts w:cs="Arial"/>
                <w:b/>
                <w:bCs/>
                <w:color w:val="000000"/>
                <w:lang w:eastAsia="sl-SI"/>
              </w:rPr>
            </w:pPr>
          </w:p>
        </w:tc>
        <w:tc>
          <w:tcPr>
            <w:tcW w:w="617" w:type="pct"/>
            <w:vMerge/>
            <w:tcBorders>
              <w:top w:val="single" w:sz="4" w:space="0" w:color="auto"/>
              <w:left w:val="single" w:sz="4" w:space="0" w:color="auto"/>
              <w:bottom w:val="single" w:sz="4" w:space="0" w:color="auto"/>
              <w:right w:val="single" w:sz="4" w:space="0" w:color="auto"/>
            </w:tcBorders>
            <w:vAlign w:val="center"/>
            <w:hideMark/>
          </w:tcPr>
          <w:p w14:paraId="348B0B57" w14:textId="77777777" w:rsidR="00BD69FF" w:rsidRPr="00D915D9" w:rsidRDefault="00BD69FF" w:rsidP="00D27545">
            <w:pPr>
              <w:spacing w:line="240" w:lineRule="auto"/>
              <w:rPr>
                <w:rFonts w:cs="Arial"/>
                <w:b/>
                <w:bCs/>
                <w:color w:val="000000"/>
                <w:lang w:eastAsia="sl-SI"/>
              </w:rPr>
            </w:pPr>
          </w:p>
        </w:tc>
        <w:tc>
          <w:tcPr>
            <w:tcW w:w="988" w:type="pct"/>
            <w:vMerge/>
            <w:tcBorders>
              <w:top w:val="single" w:sz="4" w:space="0" w:color="auto"/>
              <w:left w:val="single" w:sz="4" w:space="0" w:color="auto"/>
              <w:bottom w:val="single" w:sz="4" w:space="0" w:color="auto"/>
              <w:right w:val="single" w:sz="4" w:space="0" w:color="auto"/>
            </w:tcBorders>
            <w:vAlign w:val="center"/>
            <w:hideMark/>
          </w:tcPr>
          <w:p w14:paraId="553ED2C9" w14:textId="77777777" w:rsidR="00BD69FF" w:rsidRPr="00D915D9" w:rsidRDefault="00BD69FF" w:rsidP="00D27545">
            <w:pPr>
              <w:spacing w:line="240" w:lineRule="auto"/>
              <w:rPr>
                <w:rFonts w:cs="Arial"/>
                <w:b/>
                <w:bCs/>
                <w:color w:val="000000"/>
                <w:lang w:eastAsia="sl-SI"/>
              </w:rPr>
            </w:pPr>
          </w:p>
        </w:tc>
        <w:tc>
          <w:tcPr>
            <w:tcW w:w="433" w:type="pct"/>
            <w:vMerge/>
            <w:tcBorders>
              <w:top w:val="single" w:sz="4" w:space="0" w:color="auto"/>
              <w:left w:val="single" w:sz="4" w:space="0" w:color="auto"/>
              <w:bottom w:val="single" w:sz="4" w:space="0" w:color="auto"/>
              <w:right w:val="single" w:sz="4" w:space="0" w:color="auto"/>
            </w:tcBorders>
            <w:vAlign w:val="center"/>
            <w:hideMark/>
          </w:tcPr>
          <w:p w14:paraId="66293C1D" w14:textId="77777777" w:rsidR="00BD69FF" w:rsidRPr="00D915D9" w:rsidRDefault="00BD69FF" w:rsidP="00D27545">
            <w:pPr>
              <w:spacing w:line="240" w:lineRule="auto"/>
              <w:rPr>
                <w:rFonts w:cs="Arial"/>
                <w:b/>
                <w:bCs/>
                <w:color w:val="000000"/>
                <w:lang w:eastAsia="sl-SI"/>
              </w:rPr>
            </w:pPr>
          </w:p>
        </w:tc>
        <w:tc>
          <w:tcPr>
            <w:tcW w:w="432" w:type="pct"/>
            <w:tcBorders>
              <w:top w:val="single" w:sz="4" w:space="0" w:color="auto"/>
              <w:left w:val="single" w:sz="4" w:space="0" w:color="auto"/>
              <w:bottom w:val="single" w:sz="4" w:space="0" w:color="auto"/>
              <w:right w:val="single" w:sz="4" w:space="0" w:color="auto"/>
            </w:tcBorders>
            <w:noWrap/>
            <w:vAlign w:val="center"/>
            <w:hideMark/>
          </w:tcPr>
          <w:p w14:paraId="56F40F3B" w14:textId="77777777" w:rsidR="00BD69FF" w:rsidRPr="00D915D9" w:rsidRDefault="00BD69FF" w:rsidP="00D27545">
            <w:pPr>
              <w:spacing w:line="240" w:lineRule="auto"/>
              <w:jc w:val="center"/>
              <w:rPr>
                <w:rFonts w:cs="Arial"/>
                <w:b/>
                <w:bCs/>
                <w:color w:val="000000"/>
                <w:lang w:eastAsia="sl-SI"/>
              </w:rPr>
            </w:pPr>
            <w:r w:rsidRPr="00D915D9">
              <w:rPr>
                <w:rFonts w:cs="Arial"/>
                <w:b/>
                <w:bCs/>
                <w:color w:val="000000"/>
                <w:lang w:eastAsia="sl-SI"/>
              </w:rPr>
              <w:t>2025</w:t>
            </w:r>
          </w:p>
        </w:tc>
        <w:tc>
          <w:tcPr>
            <w:tcW w:w="432" w:type="pct"/>
            <w:tcBorders>
              <w:top w:val="single" w:sz="4" w:space="0" w:color="auto"/>
              <w:left w:val="single" w:sz="4" w:space="0" w:color="auto"/>
              <w:bottom w:val="single" w:sz="4" w:space="0" w:color="auto"/>
              <w:right w:val="single" w:sz="4" w:space="0" w:color="auto"/>
            </w:tcBorders>
            <w:noWrap/>
            <w:vAlign w:val="center"/>
            <w:hideMark/>
          </w:tcPr>
          <w:p w14:paraId="6BF93D72" w14:textId="77777777" w:rsidR="00BD69FF" w:rsidRPr="00D915D9" w:rsidRDefault="00BD69FF" w:rsidP="00D27545">
            <w:pPr>
              <w:spacing w:line="240" w:lineRule="auto"/>
              <w:jc w:val="center"/>
              <w:rPr>
                <w:rFonts w:cs="Arial"/>
                <w:b/>
                <w:bCs/>
                <w:color w:val="000000"/>
                <w:lang w:eastAsia="sl-SI"/>
              </w:rPr>
            </w:pPr>
            <w:r w:rsidRPr="00D915D9">
              <w:rPr>
                <w:rFonts w:cs="Arial"/>
                <w:b/>
                <w:bCs/>
                <w:color w:val="000000"/>
                <w:lang w:eastAsia="sl-SI"/>
              </w:rPr>
              <w:t>2026</w:t>
            </w:r>
          </w:p>
        </w:tc>
        <w:tc>
          <w:tcPr>
            <w:tcW w:w="432" w:type="pct"/>
            <w:tcBorders>
              <w:top w:val="single" w:sz="4" w:space="0" w:color="auto"/>
              <w:left w:val="single" w:sz="4" w:space="0" w:color="auto"/>
              <w:bottom w:val="single" w:sz="4" w:space="0" w:color="auto"/>
              <w:right w:val="single" w:sz="4" w:space="0" w:color="auto"/>
            </w:tcBorders>
            <w:noWrap/>
            <w:vAlign w:val="center"/>
            <w:hideMark/>
          </w:tcPr>
          <w:p w14:paraId="53B737A6" w14:textId="77777777" w:rsidR="00BD69FF" w:rsidRPr="00D915D9" w:rsidRDefault="00BD69FF" w:rsidP="00D27545">
            <w:pPr>
              <w:spacing w:line="240" w:lineRule="auto"/>
              <w:jc w:val="center"/>
              <w:rPr>
                <w:rFonts w:cs="Arial"/>
                <w:b/>
                <w:bCs/>
                <w:color w:val="000000"/>
                <w:lang w:eastAsia="sl-SI"/>
              </w:rPr>
            </w:pPr>
            <w:r w:rsidRPr="00D915D9">
              <w:rPr>
                <w:rFonts w:cs="Arial"/>
                <w:b/>
                <w:bCs/>
                <w:color w:val="000000"/>
                <w:lang w:eastAsia="sl-SI"/>
              </w:rPr>
              <w:t>2027</w:t>
            </w:r>
          </w:p>
        </w:tc>
        <w:tc>
          <w:tcPr>
            <w:tcW w:w="433" w:type="pct"/>
            <w:tcBorders>
              <w:top w:val="single" w:sz="4" w:space="0" w:color="auto"/>
              <w:left w:val="single" w:sz="4" w:space="0" w:color="auto"/>
              <w:bottom w:val="single" w:sz="4" w:space="0" w:color="auto"/>
              <w:right w:val="single" w:sz="4" w:space="0" w:color="auto"/>
            </w:tcBorders>
            <w:noWrap/>
            <w:vAlign w:val="center"/>
            <w:hideMark/>
          </w:tcPr>
          <w:p w14:paraId="36DEB140" w14:textId="77777777" w:rsidR="00BD69FF" w:rsidRPr="00D915D9" w:rsidRDefault="00BD69FF" w:rsidP="00D27545">
            <w:pPr>
              <w:spacing w:line="240" w:lineRule="auto"/>
              <w:jc w:val="center"/>
              <w:rPr>
                <w:rFonts w:cs="Arial"/>
                <w:b/>
                <w:bCs/>
                <w:color w:val="000000"/>
                <w:lang w:eastAsia="sl-SI"/>
              </w:rPr>
            </w:pPr>
            <w:r w:rsidRPr="00D915D9">
              <w:rPr>
                <w:rFonts w:cs="Arial"/>
                <w:b/>
                <w:bCs/>
                <w:color w:val="000000"/>
                <w:lang w:eastAsia="sl-SI"/>
              </w:rPr>
              <w:t>2028</w:t>
            </w:r>
          </w:p>
        </w:tc>
        <w:tc>
          <w:tcPr>
            <w:tcW w:w="432" w:type="pct"/>
            <w:tcBorders>
              <w:top w:val="single" w:sz="4" w:space="0" w:color="auto"/>
              <w:left w:val="single" w:sz="4" w:space="0" w:color="auto"/>
              <w:bottom w:val="single" w:sz="4" w:space="0" w:color="auto"/>
              <w:right w:val="single" w:sz="4" w:space="0" w:color="auto"/>
            </w:tcBorders>
            <w:noWrap/>
            <w:vAlign w:val="center"/>
            <w:hideMark/>
          </w:tcPr>
          <w:p w14:paraId="1842A4D7" w14:textId="77777777" w:rsidR="00BD69FF" w:rsidRPr="00D915D9" w:rsidRDefault="00BD69FF" w:rsidP="00D27545">
            <w:pPr>
              <w:spacing w:line="240" w:lineRule="auto"/>
              <w:jc w:val="center"/>
              <w:rPr>
                <w:rFonts w:cs="Arial"/>
                <w:b/>
                <w:bCs/>
                <w:color w:val="000000"/>
                <w:lang w:eastAsia="sl-SI"/>
              </w:rPr>
            </w:pPr>
            <w:r w:rsidRPr="00D915D9">
              <w:rPr>
                <w:rFonts w:cs="Arial"/>
                <w:b/>
                <w:bCs/>
                <w:color w:val="000000"/>
                <w:lang w:eastAsia="sl-SI"/>
              </w:rPr>
              <w:t>2029</w:t>
            </w:r>
          </w:p>
        </w:tc>
        <w:tc>
          <w:tcPr>
            <w:tcW w:w="432" w:type="pct"/>
            <w:tcBorders>
              <w:top w:val="single" w:sz="4" w:space="0" w:color="auto"/>
              <w:left w:val="single" w:sz="4" w:space="0" w:color="auto"/>
              <w:bottom w:val="single" w:sz="4" w:space="0" w:color="auto"/>
              <w:right w:val="single" w:sz="4" w:space="0" w:color="auto"/>
            </w:tcBorders>
            <w:noWrap/>
            <w:vAlign w:val="center"/>
            <w:hideMark/>
          </w:tcPr>
          <w:p w14:paraId="4FBA959C" w14:textId="77777777" w:rsidR="00BD69FF" w:rsidRPr="00D915D9" w:rsidRDefault="00BD69FF" w:rsidP="00D27545">
            <w:pPr>
              <w:spacing w:line="240" w:lineRule="auto"/>
              <w:jc w:val="center"/>
              <w:rPr>
                <w:rFonts w:cs="Arial"/>
                <w:b/>
                <w:bCs/>
                <w:color w:val="000000"/>
                <w:lang w:eastAsia="sl-SI"/>
              </w:rPr>
            </w:pPr>
            <w:r w:rsidRPr="00D915D9">
              <w:rPr>
                <w:rFonts w:cs="Arial"/>
                <w:b/>
                <w:bCs/>
                <w:color w:val="000000"/>
                <w:lang w:eastAsia="sl-SI"/>
              </w:rPr>
              <w:t>2030</w:t>
            </w:r>
          </w:p>
        </w:tc>
      </w:tr>
      <w:tr w:rsidR="00BD69FF" w:rsidRPr="00D915D9" w14:paraId="7716A60E" w14:textId="77777777" w:rsidTr="00D27545">
        <w:trPr>
          <w:trHeight w:val="510"/>
        </w:trPr>
        <w:tc>
          <w:tcPr>
            <w:tcW w:w="369" w:type="pct"/>
            <w:tcBorders>
              <w:top w:val="single" w:sz="4" w:space="0" w:color="auto"/>
              <w:left w:val="single" w:sz="4" w:space="0" w:color="auto"/>
              <w:bottom w:val="single" w:sz="4" w:space="0" w:color="auto"/>
              <w:right w:val="single" w:sz="4" w:space="0" w:color="auto"/>
            </w:tcBorders>
            <w:vAlign w:val="center"/>
            <w:hideMark/>
          </w:tcPr>
          <w:p w14:paraId="5D7C55B7"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t>17.11</w:t>
            </w:r>
          </w:p>
        </w:tc>
        <w:tc>
          <w:tcPr>
            <w:tcW w:w="617" w:type="pct"/>
            <w:tcBorders>
              <w:top w:val="single" w:sz="4" w:space="0" w:color="auto"/>
              <w:left w:val="nil"/>
              <w:bottom w:val="single" w:sz="4" w:space="0" w:color="auto"/>
              <w:right w:val="nil"/>
            </w:tcBorders>
            <w:vAlign w:val="center"/>
            <w:hideMark/>
          </w:tcPr>
          <w:p w14:paraId="05F13D21"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t>17.11.11.00</w:t>
            </w:r>
          </w:p>
        </w:tc>
        <w:tc>
          <w:tcPr>
            <w:tcW w:w="988" w:type="pct"/>
            <w:tcBorders>
              <w:top w:val="single" w:sz="4" w:space="0" w:color="auto"/>
              <w:left w:val="single" w:sz="4" w:space="0" w:color="auto"/>
              <w:bottom w:val="single" w:sz="4" w:space="0" w:color="auto"/>
              <w:right w:val="single" w:sz="4" w:space="0" w:color="auto"/>
            </w:tcBorders>
            <w:vAlign w:val="center"/>
            <w:hideMark/>
          </w:tcPr>
          <w:p w14:paraId="12C2C0D5"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t>Kemična lesna celuloza</w:t>
            </w:r>
          </w:p>
        </w:tc>
        <w:tc>
          <w:tcPr>
            <w:tcW w:w="433" w:type="pct"/>
            <w:tcBorders>
              <w:top w:val="single" w:sz="4" w:space="0" w:color="auto"/>
              <w:left w:val="nil"/>
              <w:bottom w:val="single" w:sz="4" w:space="0" w:color="auto"/>
              <w:right w:val="single" w:sz="4" w:space="0" w:color="auto"/>
            </w:tcBorders>
            <w:vAlign w:val="center"/>
            <w:hideMark/>
          </w:tcPr>
          <w:p w14:paraId="546C5470"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t>MWh/</w:t>
            </w:r>
            <w:proofErr w:type="spellStart"/>
            <w:r w:rsidRPr="00D915D9">
              <w:rPr>
                <w:rFonts w:cs="Arial"/>
                <w:color w:val="000000"/>
                <w:lang w:eastAsia="sl-SI"/>
              </w:rPr>
              <w:t>Adt</w:t>
            </w:r>
            <w:proofErr w:type="spellEnd"/>
            <w:r w:rsidRPr="00D915D9">
              <w:rPr>
                <w:rFonts w:cs="Arial"/>
                <w:color w:val="000000"/>
                <w:lang w:eastAsia="sl-SI"/>
              </w:rPr>
              <w:t xml:space="preserve"> </w:t>
            </w:r>
          </w:p>
        </w:tc>
        <w:tc>
          <w:tcPr>
            <w:tcW w:w="432" w:type="pct"/>
            <w:tcBorders>
              <w:top w:val="single" w:sz="4" w:space="0" w:color="auto"/>
              <w:left w:val="nil"/>
              <w:bottom w:val="single" w:sz="4" w:space="0" w:color="auto"/>
              <w:right w:val="single" w:sz="4" w:space="0" w:color="auto"/>
            </w:tcBorders>
            <w:noWrap/>
            <w:vAlign w:val="center"/>
            <w:hideMark/>
          </w:tcPr>
          <w:p w14:paraId="5AF03B35"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0,8652</w:t>
            </w:r>
          </w:p>
        </w:tc>
        <w:tc>
          <w:tcPr>
            <w:tcW w:w="432" w:type="pct"/>
            <w:tcBorders>
              <w:top w:val="single" w:sz="4" w:space="0" w:color="auto"/>
              <w:left w:val="nil"/>
              <w:bottom w:val="single" w:sz="4" w:space="0" w:color="auto"/>
              <w:right w:val="single" w:sz="4" w:space="0" w:color="auto"/>
            </w:tcBorders>
            <w:noWrap/>
            <w:vAlign w:val="center"/>
            <w:hideMark/>
          </w:tcPr>
          <w:p w14:paraId="4D1C3705"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0,8558</w:t>
            </w:r>
          </w:p>
        </w:tc>
        <w:tc>
          <w:tcPr>
            <w:tcW w:w="432" w:type="pct"/>
            <w:tcBorders>
              <w:top w:val="single" w:sz="4" w:space="0" w:color="auto"/>
              <w:left w:val="nil"/>
              <w:bottom w:val="single" w:sz="4" w:space="0" w:color="auto"/>
              <w:right w:val="single" w:sz="4" w:space="0" w:color="auto"/>
            </w:tcBorders>
            <w:noWrap/>
            <w:vAlign w:val="center"/>
            <w:hideMark/>
          </w:tcPr>
          <w:p w14:paraId="4E77A1B1"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0,8465</w:t>
            </w:r>
          </w:p>
        </w:tc>
        <w:tc>
          <w:tcPr>
            <w:tcW w:w="433" w:type="pct"/>
            <w:tcBorders>
              <w:top w:val="single" w:sz="4" w:space="0" w:color="auto"/>
              <w:left w:val="nil"/>
              <w:bottom w:val="single" w:sz="4" w:space="0" w:color="auto"/>
              <w:right w:val="single" w:sz="4" w:space="0" w:color="auto"/>
            </w:tcBorders>
            <w:noWrap/>
            <w:vAlign w:val="center"/>
            <w:hideMark/>
          </w:tcPr>
          <w:p w14:paraId="5E82EC33"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0,8372</w:t>
            </w:r>
          </w:p>
        </w:tc>
        <w:tc>
          <w:tcPr>
            <w:tcW w:w="432" w:type="pct"/>
            <w:tcBorders>
              <w:top w:val="single" w:sz="4" w:space="0" w:color="auto"/>
              <w:left w:val="nil"/>
              <w:bottom w:val="single" w:sz="4" w:space="0" w:color="auto"/>
              <w:right w:val="single" w:sz="4" w:space="0" w:color="auto"/>
            </w:tcBorders>
            <w:noWrap/>
            <w:vAlign w:val="center"/>
            <w:hideMark/>
          </w:tcPr>
          <w:p w14:paraId="5FAC45C1"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0,8281</w:t>
            </w:r>
          </w:p>
        </w:tc>
        <w:tc>
          <w:tcPr>
            <w:tcW w:w="432" w:type="pct"/>
            <w:tcBorders>
              <w:top w:val="single" w:sz="4" w:space="0" w:color="auto"/>
              <w:left w:val="nil"/>
              <w:bottom w:val="single" w:sz="4" w:space="0" w:color="auto"/>
              <w:right w:val="single" w:sz="4" w:space="0" w:color="auto"/>
            </w:tcBorders>
            <w:noWrap/>
            <w:vAlign w:val="center"/>
            <w:hideMark/>
          </w:tcPr>
          <w:p w14:paraId="6EFCE629"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0,8191</w:t>
            </w:r>
          </w:p>
        </w:tc>
      </w:tr>
      <w:tr w:rsidR="00BD69FF" w:rsidRPr="00D915D9" w14:paraId="11FDAB01" w14:textId="77777777" w:rsidTr="00D27545">
        <w:trPr>
          <w:trHeight w:val="510"/>
        </w:trPr>
        <w:tc>
          <w:tcPr>
            <w:tcW w:w="369" w:type="pct"/>
            <w:tcBorders>
              <w:top w:val="nil"/>
              <w:left w:val="single" w:sz="4" w:space="0" w:color="auto"/>
              <w:bottom w:val="single" w:sz="4" w:space="0" w:color="auto"/>
              <w:right w:val="single" w:sz="4" w:space="0" w:color="auto"/>
            </w:tcBorders>
            <w:vAlign w:val="center"/>
            <w:hideMark/>
          </w:tcPr>
          <w:p w14:paraId="3AED6E55"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t>17.11</w:t>
            </w:r>
          </w:p>
        </w:tc>
        <w:tc>
          <w:tcPr>
            <w:tcW w:w="617" w:type="pct"/>
            <w:tcBorders>
              <w:top w:val="nil"/>
              <w:left w:val="nil"/>
              <w:bottom w:val="single" w:sz="4" w:space="0" w:color="auto"/>
              <w:right w:val="nil"/>
            </w:tcBorders>
            <w:noWrap/>
            <w:vAlign w:val="center"/>
            <w:hideMark/>
          </w:tcPr>
          <w:p w14:paraId="41AE8779"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t>17.11.12.00</w:t>
            </w:r>
          </w:p>
        </w:tc>
        <w:tc>
          <w:tcPr>
            <w:tcW w:w="988" w:type="pct"/>
            <w:tcBorders>
              <w:top w:val="nil"/>
              <w:left w:val="single" w:sz="4" w:space="0" w:color="auto"/>
              <w:bottom w:val="single" w:sz="4" w:space="0" w:color="auto"/>
              <w:right w:val="single" w:sz="4" w:space="0" w:color="auto"/>
            </w:tcBorders>
            <w:vAlign w:val="center"/>
            <w:hideMark/>
          </w:tcPr>
          <w:p w14:paraId="5F900991"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t>Kemična lesna celuloza</w:t>
            </w:r>
          </w:p>
        </w:tc>
        <w:tc>
          <w:tcPr>
            <w:tcW w:w="433" w:type="pct"/>
            <w:tcBorders>
              <w:top w:val="nil"/>
              <w:left w:val="nil"/>
              <w:bottom w:val="single" w:sz="4" w:space="0" w:color="auto"/>
              <w:right w:val="single" w:sz="4" w:space="0" w:color="auto"/>
            </w:tcBorders>
            <w:vAlign w:val="center"/>
            <w:hideMark/>
          </w:tcPr>
          <w:p w14:paraId="33CBECFF" w14:textId="77777777" w:rsidR="00BD69FF" w:rsidRPr="00D915D9" w:rsidRDefault="00BD69FF" w:rsidP="00D27545">
            <w:pPr>
              <w:spacing w:line="240" w:lineRule="auto"/>
              <w:rPr>
                <w:rFonts w:cs="Arial"/>
                <w:color w:val="000000"/>
                <w:lang w:eastAsia="sl-SI"/>
              </w:rPr>
            </w:pPr>
            <w:r w:rsidRPr="00D915D9">
              <w:rPr>
                <w:lang w:eastAsia="sl-SI"/>
              </w:rPr>
              <w:t>MWh/</w:t>
            </w:r>
            <w:proofErr w:type="spellStart"/>
            <w:r w:rsidRPr="00D915D9">
              <w:rPr>
                <w:lang w:eastAsia="sl-SI"/>
              </w:rPr>
              <w:t>Adt</w:t>
            </w:r>
            <w:proofErr w:type="spellEnd"/>
            <w:r w:rsidRPr="00D915D9">
              <w:rPr>
                <w:sz w:val="22"/>
                <w:szCs w:val="16"/>
                <w:lang w:eastAsia="sl-SI"/>
              </w:rPr>
              <w:t xml:space="preserve"> </w:t>
            </w:r>
          </w:p>
        </w:tc>
        <w:tc>
          <w:tcPr>
            <w:tcW w:w="432" w:type="pct"/>
            <w:tcBorders>
              <w:top w:val="nil"/>
              <w:left w:val="nil"/>
              <w:bottom w:val="single" w:sz="4" w:space="0" w:color="auto"/>
              <w:right w:val="single" w:sz="4" w:space="0" w:color="auto"/>
            </w:tcBorders>
            <w:noWrap/>
            <w:vAlign w:val="center"/>
            <w:hideMark/>
          </w:tcPr>
          <w:p w14:paraId="314FCD00"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0,3149</w:t>
            </w:r>
          </w:p>
        </w:tc>
        <w:tc>
          <w:tcPr>
            <w:tcW w:w="432" w:type="pct"/>
            <w:tcBorders>
              <w:top w:val="nil"/>
              <w:left w:val="nil"/>
              <w:bottom w:val="single" w:sz="4" w:space="0" w:color="auto"/>
              <w:right w:val="single" w:sz="4" w:space="0" w:color="auto"/>
            </w:tcBorders>
            <w:noWrap/>
            <w:vAlign w:val="center"/>
            <w:hideMark/>
          </w:tcPr>
          <w:p w14:paraId="5D785516"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0,3115</w:t>
            </w:r>
          </w:p>
        </w:tc>
        <w:tc>
          <w:tcPr>
            <w:tcW w:w="432" w:type="pct"/>
            <w:tcBorders>
              <w:top w:val="nil"/>
              <w:left w:val="nil"/>
              <w:bottom w:val="single" w:sz="4" w:space="0" w:color="auto"/>
              <w:right w:val="single" w:sz="4" w:space="0" w:color="auto"/>
            </w:tcBorders>
            <w:noWrap/>
            <w:vAlign w:val="center"/>
            <w:hideMark/>
          </w:tcPr>
          <w:p w14:paraId="6C650FE5"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0,3081</w:t>
            </w:r>
          </w:p>
        </w:tc>
        <w:tc>
          <w:tcPr>
            <w:tcW w:w="433" w:type="pct"/>
            <w:tcBorders>
              <w:top w:val="nil"/>
              <w:left w:val="nil"/>
              <w:bottom w:val="single" w:sz="4" w:space="0" w:color="auto"/>
              <w:right w:val="single" w:sz="4" w:space="0" w:color="auto"/>
            </w:tcBorders>
            <w:noWrap/>
            <w:vAlign w:val="center"/>
            <w:hideMark/>
          </w:tcPr>
          <w:p w14:paraId="7C1FBB66"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0,3047</w:t>
            </w:r>
          </w:p>
        </w:tc>
        <w:tc>
          <w:tcPr>
            <w:tcW w:w="432" w:type="pct"/>
            <w:tcBorders>
              <w:top w:val="nil"/>
              <w:left w:val="nil"/>
              <w:bottom w:val="single" w:sz="4" w:space="0" w:color="auto"/>
              <w:right w:val="single" w:sz="4" w:space="0" w:color="auto"/>
            </w:tcBorders>
            <w:noWrap/>
            <w:vAlign w:val="center"/>
            <w:hideMark/>
          </w:tcPr>
          <w:p w14:paraId="686537F5"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0,3014</w:t>
            </w:r>
          </w:p>
        </w:tc>
        <w:tc>
          <w:tcPr>
            <w:tcW w:w="432" w:type="pct"/>
            <w:tcBorders>
              <w:top w:val="nil"/>
              <w:left w:val="nil"/>
              <w:bottom w:val="single" w:sz="4" w:space="0" w:color="auto"/>
              <w:right w:val="single" w:sz="4" w:space="0" w:color="auto"/>
            </w:tcBorders>
            <w:noWrap/>
            <w:vAlign w:val="center"/>
            <w:hideMark/>
          </w:tcPr>
          <w:p w14:paraId="0E208E3E"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0,2981</w:t>
            </w:r>
          </w:p>
        </w:tc>
      </w:tr>
      <w:tr w:rsidR="00BD69FF" w:rsidRPr="00D915D9" w14:paraId="5ADECBF4" w14:textId="77777777" w:rsidTr="00D27545">
        <w:trPr>
          <w:trHeight w:val="510"/>
        </w:trPr>
        <w:tc>
          <w:tcPr>
            <w:tcW w:w="369" w:type="pct"/>
            <w:tcBorders>
              <w:top w:val="nil"/>
              <w:left w:val="single" w:sz="4" w:space="0" w:color="auto"/>
              <w:bottom w:val="single" w:sz="4" w:space="0" w:color="auto"/>
              <w:right w:val="single" w:sz="4" w:space="0" w:color="auto"/>
            </w:tcBorders>
            <w:vAlign w:val="center"/>
            <w:hideMark/>
          </w:tcPr>
          <w:p w14:paraId="4B960DF8"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t>17.11</w:t>
            </w:r>
          </w:p>
        </w:tc>
        <w:tc>
          <w:tcPr>
            <w:tcW w:w="617" w:type="pct"/>
            <w:tcBorders>
              <w:top w:val="single" w:sz="4" w:space="0" w:color="auto"/>
              <w:left w:val="nil"/>
              <w:bottom w:val="single" w:sz="4" w:space="0" w:color="auto"/>
              <w:right w:val="nil"/>
            </w:tcBorders>
            <w:noWrap/>
            <w:vAlign w:val="center"/>
            <w:hideMark/>
          </w:tcPr>
          <w:p w14:paraId="56A2BD4E"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t>17.11.13.00</w:t>
            </w:r>
          </w:p>
        </w:tc>
        <w:tc>
          <w:tcPr>
            <w:tcW w:w="988" w:type="pct"/>
            <w:tcBorders>
              <w:top w:val="nil"/>
              <w:left w:val="single" w:sz="4" w:space="0" w:color="auto"/>
              <w:bottom w:val="single" w:sz="4" w:space="0" w:color="auto"/>
              <w:right w:val="single" w:sz="4" w:space="0" w:color="auto"/>
            </w:tcBorders>
            <w:vAlign w:val="center"/>
            <w:hideMark/>
          </w:tcPr>
          <w:p w14:paraId="3C454DDA"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t>Kemična lesna celuloza</w:t>
            </w:r>
          </w:p>
        </w:tc>
        <w:tc>
          <w:tcPr>
            <w:tcW w:w="433" w:type="pct"/>
            <w:tcBorders>
              <w:top w:val="nil"/>
              <w:left w:val="nil"/>
              <w:bottom w:val="single" w:sz="4" w:space="0" w:color="auto"/>
              <w:right w:val="single" w:sz="4" w:space="0" w:color="auto"/>
            </w:tcBorders>
            <w:vAlign w:val="center"/>
            <w:hideMark/>
          </w:tcPr>
          <w:p w14:paraId="49C868FB" w14:textId="77777777" w:rsidR="00BD69FF" w:rsidRPr="00D915D9" w:rsidRDefault="00BD69FF" w:rsidP="00D27545">
            <w:pPr>
              <w:spacing w:line="240" w:lineRule="auto"/>
              <w:rPr>
                <w:rFonts w:cs="Arial"/>
                <w:color w:val="000000"/>
                <w:lang w:eastAsia="sl-SI"/>
              </w:rPr>
            </w:pPr>
            <w:r w:rsidRPr="00D915D9">
              <w:rPr>
                <w:lang w:eastAsia="sl-SI"/>
              </w:rPr>
              <w:t>MWh/</w:t>
            </w:r>
            <w:proofErr w:type="spellStart"/>
            <w:r w:rsidRPr="00D915D9">
              <w:rPr>
                <w:lang w:eastAsia="sl-SI"/>
              </w:rPr>
              <w:t>Adt</w:t>
            </w:r>
            <w:proofErr w:type="spellEnd"/>
            <w:r w:rsidRPr="00D915D9">
              <w:rPr>
                <w:lang w:eastAsia="sl-SI"/>
              </w:rPr>
              <w:t xml:space="preserve"> </w:t>
            </w:r>
          </w:p>
        </w:tc>
        <w:tc>
          <w:tcPr>
            <w:tcW w:w="432" w:type="pct"/>
            <w:tcBorders>
              <w:top w:val="nil"/>
              <w:left w:val="nil"/>
              <w:bottom w:val="single" w:sz="4" w:space="0" w:color="auto"/>
              <w:right w:val="single" w:sz="4" w:space="0" w:color="auto"/>
            </w:tcBorders>
            <w:noWrap/>
            <w:vAlign w:val="center"/>
            <w:hideMark/>
          </w:tcPr>
          <w:p w14:paraId="28703549"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0,4240</w:t>
            </w:r>
          </w:p>
        </w:tc>
        <w:tc>
          <w:tcPr>
            <w:tcW w:w="432" w:type="pct"/>
            <w:tcBorders>
              <w:top w:val="nil"/>
              <w:left w:val="nil"/>
              <w:bottom w:val="single" w:sz="4" w:space="0" w:color="auto"/>
              <w:right w:val="single" w:sz="4" w:space="0" w:color="auto"/>
            </w:tcBorders>
            <w:noWrap/>
            <w:vAlign w:val="center"/>
            <w:hideMark/>
          </w:tcPr>
          <w:p w14:paraId="73B8EBA9"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0,4194</w:t>
            </w:r>
          </w:p>
        </w:tc>
        <w:tc>
          <w:tcPr>
            <w:tcW w:w="432" w:type="pct"/>
            <w:tcBorders>
              <w:top w:val="nil"/>
              <w:left w:val="nil"/>
              <w:bottom w:val="single" w:sz="4" w:space="0" w:color="auto"/>
              <w:right w:val="single" w:sz="4" w:space="0" w:color="auto"/>
            </w:tcBorders>
            <w:noWrap/>
            <w:vAlign w:val="center"/>
            <w:hideMark/>
          </w:tcPr>
          <w:p w14:paraId="1835B0CD"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0,4148</w:t>
            </w:r>
          </w:p>
        </w:tc>
        <w:tc>
          <w:tcPr>
            <w:tcW w:w="433" w:type="pct"/>
            <w:tcBorders>
              <w:top w:val="nil"/>
              <w:left w:val="nil"/>
              <w:bottom w:val="single" w:sz="4" w:space="0" w:color="auto"/>
              <w:right w:val="single" w:sz="4" w:space="0" w:color="auto"/>
            </w:tcBorders>
            <w:noWrap/>
            <w:vAlign w:val="center"/>
            <w:hideMark/>
          </w:tcPr>
          <w:p w14:paraId="5ECC6C6E"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0,4103</w:t>
            </w:r>
          </w:p>
        </w:tc>
        <w:tc>
          <w:tcPr>
            <w:tcW w:w="432" w:type="pct"/>
            <w:tcBorders>
              <w:top w:val="nil"/>
              <w:left w:val="nil"/>
              <w:bottom w:val="single" w:sz="4" w:space="0" w:color="auto"/>
              <w:right w:val="single" w:sz="4" w:space="0" w:color="auto"/>
            </w:tcBorders>
            <w:noWrap/>
            <w:vAlign w:val="center"/>
            <w:hideMark/>
          </w:tcPr>
          <w:p w14:paraId="6368AE7F"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0,4058</w:t>
            </w:r>
          </w:p>
        </w:tc>
        <w:tc>
          <w:tcPr>
            <w:tcW w:w="432" w:type="pct"/>
            <w:tcBorders>
              <w:top w:val="nil"/>
              <w:left w:val="nil"/>
              <w:bottom w:val="single" w:sz="4" w:space="0" w:color="auto"/>
              <w:right w:val="single" w:sz="4" w:space="0" w:color="auto"/>
            </w:tcBorders>
            <w:noWrap/>
            <w:vAlign w:val="center"/>
            <w:hideMark/>
          </w:tcPr>
          <w:p w14:paraId="41FB259D"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0,4014</w:t>
            </w:r>
          </w:p>
        </w:tc>
      </w:tr>
      <w:tr w:rsidR="00BD69FF" w:rsidRPr="00D915D9" w14:paraId="4384F0A9" w14:textId="77777777" w:rsidTr="00D27545">
        <w:trPr>
          <w:trHeight w:val="510"/>
        </w:trPr>
        <w:tc>
          <w:tcPr>
            <w:tcW w:w="369" w:type="pct"/>
            <w:tcBorders>
              <w:top w:val="nil"/>
              <w:left w:val="single" w:sz="4" w:space="0" w:color="auto"/>
              <w:bottom w:val="single" w:sz="4" w:space="0" w:color="auto"/>
              <w:right w:val="single" w:sz="4" w:space="0" w:color="auto"/>
            </w:tcBorders>
            <w:vAlign w:val="center"/>
            <w:hideMark/>
          </w:tcPr>
          <w:p w14:paraId="30433A44"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t>17.11</w:t>
            </w:r>
          </w:p>
        </w:tc>
        <w:tc>
          <w:tcPr>
            <w:tcW w:w="617" w:type="pct"/>
            <w:tcBorders>
              <w:top w:val="single" w:sz="4" w:space="0" w:color="auto"/>
              <w:left w:val="nil"/>
              <w:bottom w:val="single" w:sz="4" w:space="0" w:color="auto"/>
              <w:right w:val="nil"/>
            </w:tcBorders>
            <w:vAlign w:val="center"/>
            <w:hideMark/>
          </w:tcPr>
          <w:p w14:paraId="1E1F0864"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t>17.11.14.00</w:t>
            </w:r>
          </w:p>
        </w:tc>
        <w:tc>
          <w:tcPr>
            <w:tcW w:w="988" w:type="pct"/>
            <w:tcBorders>
              <w:top w:val="nil"/>
              <w:left w:val="single" w:sz="4" w:space="0" w:color="auto"/>
              <w:bottom w:val="single" w:sz="4" w:space="0" w:color="auto"/>
              <w:right w:val="single" w:sz="4" w:space="0" w:color="auto"/>
            </w:tcBorders>
            <w:vAlign w:val="center"/>
            <w:hideMark/>
          </w:tcPr>
          <w:p w14:paraId="279194F5" w14:textId="77777777" w:rsidR="00BD69FF" w:rsidRPr="00D915D9" w:rsidRDefault="00BD69FF" w:rsidP="00D27545">
            <w:pPr>
              <w:spacing w:line="240" w:lineRule="auto"/>
              <w:rPr>
                <w:rFonts w:cs="Arial"/>
                <w:color w:val="000000"/>
                <w:lang w:eastAsia="sl-SI"/>
              </w:rPr>
            </w:pPr>
            <w:proofErr w:type="spellStart"/>
            <w:r w:rsidRPr="00D915D9">
              <w:rPr>
                <w:rFonts w:cs="Arial"/>
                <w:color w:val="000000"/>
                <w:lang w:eastAsia="sl-SI"/>
              </w:rPr>
              <w:t>Polkemična</w:t>
            </w:r>
            <w:proofErr w:type="spellEnd"/>
            <w:r w:rsidRPr="00D915D9">
              <w:rPr>
                <w:rFonts w:cs="Arial"/>
                <w:color w:val="000000"/>
                <w:lang w:eastAsia="sl-SI"/>
              </w:rPr>
              <w:t xml:space="preserve"> lesna celuloza</w:t>
            </w:r>
          </w:p>
        </w:tc>
        <w:tc>
          <w:tcPr>
            <w:tcW w:w="433" w:type="pct"/>
            <w:tcBorders>
              <w:top w:val="nil"/>
              <w:left w:val="nil"/>
              <w:bottom w:val="single" w:sz="4" w:space="0" w:color="auto"/>
              <w:right w:val="single" w:sz="4" w:space="0" w:color="auto"/>
            </w:tcBorders>
            <w:vAlign w:val="center"/>
            <w:hideMark/>
          </w:tcPr>
          <w:p w14:paraId="170C506D" w14:textId="77777777" w:rsidR="00BD69FF" w:rsidRPr="00D915D9" w:rsidRDefault="00BD69FF" w:rsidP="00D27545">
            <w:pPr>
              <w:spacing w:line="240" w:lineRule="auto"/>
              <w:rPr>
                <w:rFonts w:cs="Arial"/>
                <w:color w:val="000000"/>
                <w:lang w:eastAsia="sl-SI"/>
              </w:rPr>
            </w:pPr>
            <w:r w:rsidRPr="00D915D9">
              <w:rPr>
                <w:lang w:eastAsia="sl-SI"/>
              </w:rPr>
              <w:t>MWh/</w:t>
            </w:r>
            <w:proofErr w:type="spellStart"/>
            <w:r w:rsidRPr="00D915D9">
              <w:rPr>
                <w:lang w:eastAsia="sl-SI"/>
              </w:rPr>
              <w:t>Adt</w:t>
            </w:r>
            <w:proofErr w:type="spellEnd"/>
            <w:r w:rsidRPr="00D915D9">
              <w:rPr>
                <w:lang w:eastAsia="sl-SI"/>
              </w:rPr>
              <w:t xml:space="preserve"> </w:t>
            </w:r>
          </w:p>
        </w:tc>
        <w:tc>
          <w:tcPr>
            <w:tcW w:w="432" w:type="pct"/>
            <w:tcBorders>
              <w:top w:val="nil"/>
              <w:left w:val="nil"/>
              <w:bottom w:val="single" w:sz="4" w:space="0" w:color="auto"/>
              <w:right w:val="single" w:sz="4" w:space="0" w:color="auto"/>
            </w:tcBorders>
            <w:noWrap/>
            <w:vAlign w:val="center"/>
            <w:hideMark/>
          </w:tcPr>
          <w:p w14:paraId="4E761BC5"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0,4240</w:t>
            </w:r>
          </w:p>
        </w:tc>
        <w:tc>
          <w:tcPr>
            <w:tcW w:w="432" w:type="pct"/>
            <w:tcBorders>
              <w:top w:val="nil"/>
              <w:left w:val="nil"/>
              <w:bottom w:val="single" w:sz="4" w:space="0" w:color="auto"/>
              <w:right w:val="single" w:sz="4" w:space="0" w:color="auto"/>
            </w:tcBorders>
            <w:noWrap/>
            <w:vAlign w:val="center"/>
            <w:hideMark/>
          </w:tcPr>
          <w:p w14:paraId="24143AEC"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0,4194</w:t>
            </w:r>
          </w:p>
        </w:tc>
        <w:tc>
          <w:tcPr>
            <w:tcW w:w="432" w:type="pct"/>
            <w:tcBorders>
              <w:top w:val="nil"/>
              <w:left w:val="nil"/>
              <w:bottom w:val="single" w:sz="4" w:space="0" w:color="auto"/>
              <w:right w:val="single" w:sz="4" w:space="0" w:color="auto"/>
            </w:tcBorders>
            <w:noWrap/>
            <w:vAlign w:val="center"/>
            <w:hideMark/>
          </w:tcPr>
          <w:p w14:paraId="372527DB"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0,4148</w:t>
            </w:r>
          </w:p>
        </w:tc>
        <w:tc>
          <w:tcPr>
            <w:tcW w:w="433" w:type="pct"/>
            <w:tcBorders>
              <w:top w:val="nil"/>
              <w:left w:val="nil"/>
              <w:bottom w:val="single" w:sz="4" w:space="0" w:color="auto"/>
              <w:right w:val="single" w:sz="4" w:space="0" w:color="auto"/>
            </w:tcBorders>
            <w:noWrap/>
            <w:vAlign w:val="center"/>
            <w:hideMark/>
          </w:tcPr>
          <w:p w14:paraId="2776D846"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0,4103</w:t>
            </w:r>
          </w:p>
        </w:tc>
        <w:tc>
          <w:tcPr>
            <w:tcW w:w="432" w:type="pct"/>
            <w:tcBorders>
              <w:top w:val="nil"/>
              <w:left w:val="nil"/>
              <w:bottom w:val="single" w:sz="4" w:space="0" w:color="auto"/>
              <w:right w:val="single" w:sz="4" w:space="0" w:color="auto"/>
            </w:tcBorders>
            <w:noWrap/>
            <w:vAlign w:val="center"/>
            <w:hideMark/>
          </w:tcPr>
          <w:p w14:paraId="1553B57F"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0,4058</w:t>
            </w:r>
          </w:p>
        </w:tc>
        <w:tc>
          <w:tcPr>
            <w:tcW w:w="432" w:type="pct"/>
            <w:tcBorders>
              <w:top w:val="nil"/>
              <w:left w:val="nil"/>
              <w:bottom w:val="single" w:sz="4" w:space="0" w:color="auto"/>
              <w:right w:val="single" w:sz="4" w:space="0" w:color="auto"/>
            </w:tcBorders>
            <w:noWrap/>
            <w:vAlign w:val="center"/>
            <w:hideMark/>
          </w:tcPr>
          <w:p w14:paraId="4766883A"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0,4014</w:t>
            </w:r>
          </w:p>
        </w:tc>
      </w:tr>
      <w:tr w:rsidR="00BD69FF" w:rsidRPr="00D915D9" w14:paraId="2A95A283" w14:textId="77777777" w:rsidTr="00D27545">
        <w:trPr>
          <w:trHeight w:val="765"/>
        </w:trPr>
        <w:tc>
          <w:tcPr>
            <w:tcW w:w="369" w:type="pct"/>
            <w:tcBorders>
              <w:top w:val="nil"/>
              <w:left w:val="single" w:sz="4" w:space="0" w:color="auto"/>
              <w:bottom w:val="single" w:sz="4" w:space="0" w:color="auto"/>
              <w:right w:val="single" w:sz="4" w:space="0" w:color="auto"/>
            </w:tcBorders>
            <w:vAlign w:val="center"/>
            <w:hideMark/>
          </w:tcPr>
          <w:p w14:paraId="5E116A32"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t>17.11</w:t>
            </w:r>
          </w:p>
        </w:tc>
        <w:tc>
          <w:tcPr>
            <w:tcW w:w="617" w:type="pct"/>
            <w:tcBorders>
              <w:top w:val="nil"/>
              <w:left w:val="nil"/>
              <w:bottom w:val="single" w:sz="4" w:space="0" w:color="auto"/>
              <w:right w:val="nil"/>
            </w:tcBorders>
            <w:vAlign w:val="center"/>
            <w:hideMark/>
          </w:tcPr>
          <w:p w14:paraId="5D23E218"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t>17.11.14.00</w:t>
            </w:r>
          </w:p>
        </w:tc>
        <w:tc>
          <w:tcPr>
            <w:tcW w:w="988" w:type="pct"/>
            <w:tcBorders>
              <w:top w:val="nil"/>
              <w:left w:val="single" w:sz="4" w:space="0" w:color="auto"/>
              <w:bottom w:val="single" w:sz="4" w:space="0" w:color="auto"/>
              <w:right w:val="single" w:sz="4" w:space="0" w:color="auto"/>
            </w:tcBorders>
            <w:vAlign w:val="center"/>
            <w:hideMark/>
          </w:tcPr>
          <w:p w14:paraId="44A59C11"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t>Celuloza iz odpadnega papirja</w:t>
            </w:r>
          </w:p>
        </w:tc>
        <w:tc>
          <w:tcPr>
            <w:tcW w:w="433" w:type="pct"/>
            <w:tcBorders>
              <w:top w:val="nil"/>
              <w:left w:val="nil"/>
              <w:bottom w:val="single" w:sz="4" w:space="0" w:color="auto"/>
              <w:right w:val="single" w:sz="4" w:space="0" w:color="auto"/>
            </w:tcBorders>
            <w:vAlign w:val="center"/>
            <w:hideMark/>
          </w:tcPr>
          <w:p w14:paraId="206120DA" w14:textId="77777777" w:rsidR="00BD69FF" w:rsidRPr="00D915D9" w:rsidRDefault="00BD69FF" w:rsidP="00D27545">
            <w:pPr>
              <w:spacing w:line="240" w:lineRule="auto"/>
              <w:rPr>
                <w:rFonts w:cs="Arial"/>
                <w:color w:val="000000"/>
                <w:highlight w:val="yellow"/>
                <w:lang w:eastAsia="sl-SI"/>
              </w:rPr>
            </w:pPr>
            <w:r w:rsidRPr="00D915D9">
              <w:rPr>
                <w:lang w:eastAsia="sl-SI"/>
              </w:rPr>
              <w:t>MWh/</w:t>
            </w:r>
            <w:proofErr w:type="spellStart"/>
            <w:r w:rsidRPr="00D915D9">
              <w:rPr>
                <w:lang w:eastAsia="sl-SI"/>
              </w:rPr>
              <w:t>Adt</w:t>
            </w:r>
            <w:proofErr w:type="spellEnd"/>
            <w:r w:rsidRPr="00D915D9">
              <w:rPr>
                <w:lang w:eastAsia="sl-SI"/>
              </w:rPr>
              <w:t xml:space="preserve"> </w:t>
            </w:r>
          </w:p>
        </w:tc>
        <w:tc>
          <w:tcPr>
            <w:tcW w:w="432" w:type="pct"/>
            <w:tcBorders>
              <w:top w:val="nil"/>
              <w:left w:val="nil"/>
              <w:bottom w:val="single" w:sz="4" w:space="0" w:color="auto"/>
              <w:right w:val="single" w:sz="4" w:space="0" w:color="auto"/>
            </w:tcBorders>
            <w:noWrap/>
            <w:vAlign w:val="center"/>
            <w:hideMark/>
          </w:tcPr>
          <w:p w14:paraId="49361B85"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0,2488</w:t>
            </w:r>
          </w:p>
        </w:tc>
        <w:tc>
          <w:tcPr>
            <w:tcW w:w="432" w:type="pct"/>
            <w:tcBorders>
              <w:top w:val="nil"/>
              <w:left w:val="nil"/>
              <w:bottom w:val="single" w:sz="4" w:space="0" w:color="auto"/>
              <w:right w:val="single" w:sz="4" w:space="0" w:color="auto"/>
            </w:tcBorders>
            <w:noWrap/>
            <w:vAlign w:val="center"/>
            <w:hideMark/>
          </w:tcPr>
          <w:p w14:paraId="3BCA8C5E"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0,2461</w:t>
            </w:r>
          </w:p>
        </w:tc>
        <w:tc>
          <w:tcPr>
            <w:tcW w:w="432" w:type="pct"/>
            <w:tcBorders>
              <w:top w:val="nil"/>
              <w:left w:val="nil"/>
              <w:bottom w:val="single" w:sz="4" w:space="0" w:color="auto"/>
              <w:right w:val="single" w:sz="4" w:space="0" w:color="auto"/>
            </w:tcBorders>
            <w:noWrap/>
            <w:vAlign w:val="center"/>
            <w:hideMark/>
          </w:tcPr>
          <w:p w14:paraId="6477BDD3"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0,2435</w:t>
            </w:r>
          </w:p>
        </w:tc>
        <w:tc>
          <w:tcPr>
            <w:tcW w:w="433" w:type="pct"/>
            <w:tcBorders>
              <w:top w:val="nil"/>
              <w:left w:val="nil"/>
              <w:bottom w:val="single" w:sz="4" w:space="0" w:color="auto"/>
              <w:right w:val="single" w:sz="4" w:space="0" w:color="auto"/>
            </w:tcBorders>
            <w:noWrap/>
            <w:vAlign w:val="center"/>
            <w:hideMark/>
          </w:tcPr>
          <w:p w14:paraId="60BA3306"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0,2408</w:t>
            </w:r>
          </w:p>
        </w:tc>
        <w:tc>
          <w:tcPr>
            <w:tcW w:w="432" w:type="pct"/>
            <w:tcBorders>
              <w:top w:val="nil"/>
              <w:left w:val="nil"/>
              <w:bottom w:val="single" w:sz="4" w:space="0" w:color="auto"/>
              <w:right w:val="single" w:sz="4" w:space="0" w:color="auto"/>
            </w:tcBorders>
            <w:noWrap/>
            <w:vAlign w:val="center"/>
            <w:hideMark/>
          </w:tcPr>
          <w:p w14:paraId="6244522E"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0,2382</w:t>
            </w:r>
          </w:p>
        </w:tc>
        <w:tc>
          <w:tcPr>
            <w:tcW w:w="432" w:type="pct"/>
            <w:tcBorders>
              <w:top w:val="nil"/>
              <w:left w:val="nil"/>
              <w:bottom w:val="single" w:sz="4" w:space="0" w:color="auto"/>
              <w:right w:val="single" w:sz="4" w:space="0" w:color="auto"/>
            </w:tcBorders>
            <w:noWrap/>
            <w:vAlign w:val="center"/>
            <w:hideMark/>
          </w:tcPr>
          <w:p w14:paraId="7211A937"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0,2356</w:t>
            </w:r>
          </w:p>
        </w:tc>
      </w:tr>
      <w:tr w:rsidR="00BD69FF" w:rsidRPr="00D915D9" w14:paraId="234F8C4D" w14:textId="77777777" w:rsidTr="00D27545">
        <w:trPr>
          <w:trHeight w:val="1575"/>
        </w:trPr>
        <w:tc>
          <w:tcPr>
            <w:tcW w:w="369" w:type="pct"/>
            <w:tcBorders>
              <w:top w:val="nil"/>
              <w:left w:val="single" w:sz="4" w:space="0" w:color="auto"/>
              <w:bottom w:val="single" w:sz="4" w:space="0" w:color="auto"/>
              <w:right w:val="single" w:sz="4" w:space="0" w:color="auto"/>
            </w:tcBorders>
            <w:vAlign w:val="center"/>
            <w:hideMark/>
          </w:tcPr>
          <w:p w14:paraId="4988350F"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t>17.11</w:t>
            </w:r>
          </w:p>
        </w:tc>
        <w:tc>
          <w:tcPr>
            <w:tcW w:w="617" w:type="pct"/>
            <w:tcBorders>
              <w:top w:val="nil"/>
              <w:left w:val="nil"/>
              <w:bottom w:val="single" w:sz="4" w:space="0" w:color="auto"/>
              <w:right w:val="nil"/>
            </w:tcBorders>
            <w:vAlign w:val="center"/>
            <w:hideMark/>
          </w:tcPr>
          <w:p w14:paraId="09686681"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t>17.11.14.00</w:t>
            </w:r>
          </w:p>
        </w:tc>
        <w:tc>
          <w:tcPr>
            <w:tcW w:w="988" w:type="pct"/>
            <w:tcBorders>
              <w:top w:val="nil"/>
              <w:left w:val="single" w:sz="4" w:space="0" w:color="auto"/>
              <w:bottom w:val="single" w:sz="4" w:space="0" w:color="auto"/>
              <w:right w:val="single" w:sz="4" w:space="0" w:color="auto"/>
            </w:tcBorders>
            <w:vAlign w:val="center"/>
            <w:hideMark/>
          </w:tcPr>
          <w:p w14:paraId="0531257A"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t>Celuloza iz odpadnega papirja, iz katerega so bile odstranjene tiskarske barve</w:t>
            </w:r>
          </w:p>
        </w:tc>
        <w:tc>
          <w:tcPr>
            <w:tcW w:w="433" w:type="pct"/>
            <w:tcBorders>
              <w:top w:val="nil"/>
              <w:left w:val="nil"/>
              <w:bottom w:val="single" w:sz="4" w:space="0" w:color="auto"/>
              <w:right w:val="single" w:sz="4" w:space="0" w:color="auto"/>
            </w:tcBorders>
            <w:vAlign w:val="center"/>
            <w:hideMark/>
          </w:tcPr>
          <w:p w14:paraId="49777F27" w14:textId="77777777" w:rsidR="00BD69FF" w:rsidRPr="00D915D9" w:rsidRDefault="00BD69FF" w:rsidP="00D27545">
            <w:pPr>
              <w:spacing w:line="240" w:lineRule="auto"/>
              <w:rPr>
                <w:rFonts w:cs="Arial"/>
                <w:color w:val="000000"/>
                <w:highlight w:val="yellow"/>
                <w:lang w:eastAsia="sl-SI"/>
              </w:rPr>
            </w:pPr>
            <w:r w:rsidRPr="00D915D9">
              <w:rPr>
                <w:lang w:eastAsia="sl-SI"/>
              </w:rPr>
              <w:t>MWh/</w:t>
            </w:r>
            <w:proofErr w:type="spellStart"/>
            <w:r w:rsidRPr="00D915D9">
              <w:rPr>
                <w:lang w:eastAsia="sl-SI"/>
              </w:rPr>
              <w:t>Adt</w:t>
            </w:r>
            <w:proofErr w:type="spellEnd"/>
            <w:r w:rsidRPr="00D915D9">
              <w:rPr>
                <w:lang w:eastAsia="sl-SI"/>
              </w:rPr>
              <w:t xml:space="preserve"> </w:t>
            </w:r>
          </w:p>
        </w:tc>
        <w:tc>
          <w:tcPr>
            <w:tcW w:w="432" w:type="pct"/>
            <w:tcBorders>
              <w:top w:val="nil"/>
              <w:left w:val="nil"/>
              <w:bottom w:val="single" w:sz="4" w:space="0" w:color="auto"/>
              <w:right w:val="single" w:sz="4" w:space="0" w:color="auto"/>
            </w:tcBorders>
            <w:noWrap/>
            <w:vAlign w:val="center"/>
            <w:hideMark/>
          </w:tcPr>
          <w:p w14:paraId="0855E01A"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0,3733</w:t>
            </w:r>
          </w:p>
        </w:tc>
        <w:tc>
          <w:tcPr>
            <w:tcW w:w="432" w:type="pct"/>
            <w:tcBorders>
              <w:top w:val="nil"/>
              <w:left w:val="nil"/>
              <w:bottom w:val="single" w:sz="4" w:space="0" w:color="auto"/>
              <w:right w:val="single" w:sz="4" w:space="0" w:color="auto"/>
            </w:tcBorders>
            <w:noWrap/>
            <w:vAlign w:val="center"/>
            <w:hideMark/>
          </w:tcPr>
          <w:p w14:paraId="6182EC42"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0,3692</w:t>
            </w:r>
          </w:p>
        </w:tc>
        <w:tc>
          <w:tcPr>
            <w:tcW w:w="432" w:type="pct"/>
            <w:tcBorders>
              <w:top w:val="nil"/>
              <w:left w:val="nil"/>
              <w:bottom w:val="single" w:sz="4" w:space="0" w:color="auto"/>
              <w:right w:val="single" w:sz="4" w:space="0" w:color="auto"/>
            </w:tcBorders>
            <w:noWrap/>
            <w:vAlign w:val="center"/>
            <w:hideMark/>
          </w:tcPr>
          <w:p w14:paraId="76AE7D42"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0,3652</w:t>
            </w:r>
          </w:p>
        </w:tc>
        <w:tc>
          <w:tcPr>
            <w:tcW w:w="433" w:type="pct"/>
            <w:tcBorders>
              <w:top w:val="nil"/>
              <w:left w:val="nil"/>
              <w:bottom w:val="single" w:sz="4" w:space="0" w:color="auto"/>
              <w:right w:val="single" w:sz="4" w:space="0" w:color="auto"/>
            </w:tcBorders>
            <w:noWrap/>
            <w:vAlign w:val="center"/>
            <w:hideMark/>
          </w:tcPr>
          <w:p w14:paraId="1F0852A7"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0,3612</w:t>
            </w:r>
          </w:p>
        </w:tc>
        <w:tc>
          <w:tcPr>
            <w:tcW w:w="432" w:type="pct"/>
            <w:tcBorders>
              <w:top w:val="nil"/>
              <w:left w:val="nil"/>
              <w:bottom w:val="single" w:sz="4" w:space="0" w:color="auto"/>
              <w:right w:val="single" w:sz="4" w:space="0" w:color="auto"/>
            </w:tcBorders>
            <w:noWrap/>
            <w:vAlign w:val="center"/>
            <w:hideMark/>
          </w:tcPr>
          <w:p w14:paraId="1D5785F2"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0,3573</w:t>
            </w:r>
          </w:p>
        </w:tc>
        <w:tc>
          <w:tcPr>
            <w:tcW w:w="432" w:type="pct"/>
            <w:tcBorders>
              <w:top w:val="nil"/>
              <w:left w:val="nil"/>
              <w:bottom w:val="single" w:sz="4" w:space="0" w:color="auto"/>
              <w:right w:val="single" w:sz="4" w:space="0" w:color="auto"/>
            </w:tcBorders>
            <w:noWrap/>
            <w:vAlign w:val="center"/>
            <w:hideMark/>
          </w:tcPr>
          <w:p w14:paraId="41BA4E02"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0,3534</w:t>
            </w:r>
          </w:p>
        </w:tc>
      </w:tr>
      <w:tr w:rsidR="00BD69FF" w:rsidRPr="00D915D9" w14:paraId="2F2015C8" w14:textId="77777777" w:rsidTr="00D27545">
        <w:trPr>
          <w:trHeight w:val="510"/>
        </w:trPr>
        <w:tc>
          <w:tcPr>
            <w:tcW w:w="369" w:type="pct"/>
            <w:tcBorders>
              <w:top w:val="nil"/>
              <w:left w:val="single" w:sz="4" w:space="0" w:color="auto"/>
              <w:bottom w:val="single" w:sz="4" w:space="0" w:color="auto"/>
              <w:right w:val="single" w:sz="4" w:space="0" w:color="auto"/>
            </w:tcBorders>
            <w:vAlign w:val="center"/>
            <w:hideMark/>
          </w:tcPr>
          <w:p w14:paraId="3DC63D31"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t>17.12</w:t>
            </w:r>
          </w:p>
        </w:tc>
        <w:tc>
          <w:tcPr>
            <w:tcW w:w="617" w:type="pct"/>
            <w:tcBorders>
              <w:top w:val="nil"/>
              <w:left w:val="nil"/>
              <w:bottom w:val="single" w:sz="4" w:space="0" w:color="auto"/>
              <w:right w:val="nil"/>
            </w:tcBorders>
            <w:vAlign w:val="center"/>
            <w:hideMark/>
          </w:tcPr>
          <w:p w14:paraId="792644C2"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t>17.12.11.00</w:t>
            </w:r>
          </w:p>
        </w:tc>
        <w:tc>
          <w:tcPr>
            <w:tcW w:w="988" w:type="pct"/>
            <w:tcBorders>
              <w:top w:val="nil"/>
              <w:left w:val="single" w:sz="4" w:space="0" w:color="auto"/>
              <w:bottom w:val="single" w:sz="4" w:space="0" w:color="auto"/>
              <w:right w:val="single" w:sz="4" w:space="0" w:color="auto"/>
            </w:tcBorders>
            <w:vAlign w:val="center"/>
            <w:hideMark/>
          </w:tcPr>
          <w:p w14:paraId="4C28BD03"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t xml:space="preserve">Časopisni papir </w:t>
            </w:r>
          </w:p>
        </w:tc>
        <w:tc>
          <w:tcPr>
            <w:tcW w:w="433" w:type="pct"/>
            <w:tcBorders>
              <w:top w:val="nil"/>
              <w:left w:val="nil"/>
              <w:bottom w:val="single" w:sz="4" w:space="0" w:color="auto"/>
              <w:right w:val="single" w:sz="4" w:space="0" w:color="auto"/>
            </w:tcBorders>
            <w:vAlign w:val="center"/>
            <w:hideMark/>
          </w:tcPr>
          <w:p w14:paraId="51E803B7"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t xml:space="preserve">MWh/t </w:t>
            </w:r>
          </w:p>
        </w:tc>
        <w:tc>
          <w:tcPr>
            <w:tcW w:w="432" w:type="pct"/>
            <w:tcBorders>
              <w:top w:val="nil"/>
              <w:left w:val="nil"/>
              <w:bottom w:val="single" w:sz="4" w:space="0" w:color="auto"/>
              <w:right w:val="single" w:sz="4" w:space="0" w:color="auto"/>
            </w:tcBorders>
            <w:noWrap/>
            <w:vAlign w:val="center"/>
            <w:hideMark/>
          </w:tcPr>
          <w:p w14:paraId="4CE36556"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0,7666</w:t>
            </w:r>
          </w:p>
        </w:tc>
        <w:tc>
          <w:tcPr>
            <w:tcW w:w="432" w:type="pct"/>
            <w:tcBorders>
              <w:top w:val="nil"/>
              <w:left w:val="nil"/>
              <w:bottom w:val="single" w:sz="4" w:space="0" w:color="auto"/>
              <w:right w:val="single" w:sz="4" w:space="0" w:color="auto"/>
            </w:tcBorders>
            <w:noWrap/>
            <w:vAlign w:val="center"/>
            <w:hideMark/>
          </w:tcPr>
          <w:p w14:paraId="4AB3769F"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0,7583</w:t>
            </w:r>
          </w:p>
        </w:tc>
        <w:tc>
          <w:tcPr>
            <w:tcW w:w="432" w:type="pct"/>
            <w:tcBorders>
              <w:top w:val="nil"/>
              <w:left w:val="nil"/>
              <w:bottom w:val="single" w:sz="4" w:space="0" w:color="auto"/>
              <w:right w:val="single" w:sz="4" w:space="0" w:color="auto"/>
            </w:tcBorders>
            <w:noWrap/>
            <w:vAlign w:val="center"/>
            <w:hideMark/>
          </w:tcPr>
          <w:p w14:paraId="61DA9E8E"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0,7500</w:t>
            </w:r>
          </w:p>
        </w:tc>
        <w:tc>
          <w:tcPr>
            <w:tcW w:w="433" w:type="pct"/>
            <w:tcBorders>
              <w:top w:val="nil"/>
              <w:left w:val="nil"/>
              <w:bottom w:val="single" w:sz="4" w:space="0" w:color="auto"/>
              <w:right w:val="single" w:sz="4" w:space="0" w:color="auto"/>
            </w:tcBorders>
            <w:noWrap/>
            <w:vAlign w:val="center"/>
            <w:hideMark/>
          </w:tcPr>
          <w:p w14:paraId="1B01A3E6"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0,7418</w:t>
            </w:r>
          </w:p>
        </w:tc>
        <w:tc>
          <w:tcPr>
            <w:tcW w:w="432" w:type="pct"/>
            <w:tcBorders>
              <w:top w:val="nil"/>
              <w:left w:val="nil"/>
              <w:bottom w:val="single" w:sz="4" w:space="0" w:color="auto"/>
              <w:right w:val="single" w:sz="4" w:space="0" w:color="auto"/>
            </w:tcBorders>
            <w:noWrap/>
            <w:vAlign w:val="center"/>
            <w:hideMark/>
          </w:tcPr>
          <w:p w14:paraId="28F98121"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0,7338</w:t>
            </w:r>
          </w:p>
        </w:tc>
        <w:tc>
          <w:tcPr>
            <w:tcW w:w="432" w:type="pct"/>
            <w:tcBorders>
              <w:top w:val="nil"/>
              <w:left w:val="nil"/>
              <w:bottom w:val="single" w:sz="4" w:space="0" w:color="auto"/>
              <w:right w:val="single" w:sz="4" w:space="0" w:color="auto"/>
            </w:tcBorders>
            <w:noWrap/>
            <w:vAlign w:val="center"/>
            <w:hideMark/>
          </w:tcPr>
          <w:p w14:paraId="06DB88E9"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0,7258</w:t>
            </w:r>
          </w:p>
        </w:tc>
      </w:tr>
      <w:tr w:rsidR="00BD69FF" w:rsidRPr="00D915D9" w14:paraId="370CF009" w14:textId="77777777" w:rsidTr="00D27545">
        <w:trPr>
          <w:trHeight w:val="1785"/>
        </w:trPr>
        <w:tc>
          <w:tcPr>
            <w:tcW w:w="369" w:type="pct"/>
            <w:tcBorders>
              <w:top w:val="nil"/>
              <w:left w:val="single" w:sz="4" w:space="0" w:color="auto"/>
              <w:bottom w:val="single" w:sz="4" w:space="0" w:color="auto"/>
              <w:right w:val="single" w:sz="4" w:space="0" w:color="auto"/>
            </w:tcBorders>
            <w:vAlign w:val="center"/>
            <w:hideMark/>
          </w:tcPr>
          <w:p w14:paraId="7CF069E7"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t>17.12</w:t>
            </w:r>
          </w:p>
        </w:tc>
        <w:tc>
          <w:tcPr>
            <w:tcW w:w="617" w:type="pct"/>
            <w:tcBorders>
              <w:top w:val="nil"/>
              <w:left w:val="nil"/>
              <w:bottom w:val="single" w:sz="4" w:space="0" w:color="auto"/>
              <w:right w:val="nil"/>
            </w:tcBorders>
            <w:vAlign w:val="center"/>
            <w:hideMark/>
          </w:tcPr>
          <w:p w14:paraId="2E1BB15D"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t>17.12.12.00 17.12.13.00 17.12.14.10 17.12.14.35 17.12.14.39 17.12.14.50 17.12.14.70</w:t>
            </w:r>
          </w:p>
        </w:tc>
        <w:tc>
          <w:tcPr>
            <w:tcW w:w="988" w:type="pct"/>
            <w:tcBorders>
              <w:top w:val="nil"/>
              <w:left w:val="single" w:sz="4" w:space="0" w:color="auto"/>
              <w:bottom w:val="single" w:sz="4" w:space="0" w:color="auto"/>
              <w:right w:val="single" w:sz="4" w:space="0" w:color="auto"/>
            </w:tcBorders>
            <w:vAlign w:val="center"/>
            <w:hideMark/>
          </w:tcPr>
          <w:p w14:paraId="77700CBB"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t xml:space="preserve">Fini </w:t>
            </w:r>
            <w:proofErr w:type="spellStart"/>
            <w:r w:rsidRPr="00D915D9">
              <w:rPr>
                <w:rFonts w:cs="Arial"/>
                <w:color w:val="000000"/>
                <w:lang w:eastAsia="sl-SI"/>
              </w:rPr>
              <w:t>nepremazani</w:t>
            </w:r>
            <w:proofErr w:type="spellEnd"/>
            <w:r w:rsidRPr="00D915D9">
              <w:rPr>
                <w:rFonts w:cs="Arial"/>
                <w:color w:val="000000"/>
                <w:lang w:eastAsia="sl-SI"/>
              </w:rPr>
              <w:t xml:space="preserve"> papir</w:t>
            </w:r>
          </w:p>
        </w:tc>
        <w:tc>
          <w:tcPr>
            <w:tcW w:w="433" w:type="pct"/>
            <w:tcBorders>
              <w:top w:val="nil"/>
              <w:left w:val="nil"/>
              <w:bottom w:val="single" w:sz="4" w:space="0" w:color="auto"/>
              <w:right w:val="single" w:sz="4" w:space="0" w:color="auto"/>
            </w:tcBorders>
            <w:vAlign w:val="center"/>
            <w:hideMark/>
          </w:tcPr>
          <w:p w14:paraId="20A55ADF"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t xml:space="preserve">MWh/t </w:t>
            </w:r>
          </w:p>
        </w:tc>
        <w:tc>
          <w:tcPr>
            <w:tcW w:w="432" w:type="pct"/>
            <w:tcBorders>
              <w:top w:val="nil"/>
              <w:left w:val="nil"/>
              <w:bottom w:val="single" w:sz="4" w:space="0" w:color="auto"/>
              <w:right w:val="single" w:sz="4" w:space="0" w:color="auto"/>
            </w:tcBorders>
            <w:noWrap/>
            <w:vAlign w:val="center"/>
            <w:hideMark/>
          </w:tcPr>
          <w:p w14:paraId="029BD716"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0,6173</w:t>
            </w:r>
          </w:p>
        </w:tc>
        <w:tc>
          <w:tcPr>
            <w:tcW w:w="432" w:type="pct"/>
            <w:tcBorders>
              <w:top w:val="nil"/>
              <w:left w:val="nil"/>
              <w:bottom w:val="single" w:sz="4" w:space="0" w:color="auto"/>
              <w:right w:val="single" w:sz="4" w:space="0" w:color="auto"/>
            </w:tcBorders>
            <w:noWrap/>
            <w:vAlign w:val="center"/>
            <w:hideMark/>
          </w:tcPr>
          <w:p w14:paraId="2F9711B4"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0,6106</w:t>
            </w:r>
          </w:p>
        </w:tc>
        <w:tc>
          <w:tcPr>
            <w:tcW w:w="432" w:type="pct"/>
            <w:tcBorders>
              <w:top w:val="nil"/>
              <w:left w:val="nil"/>
              <w:bottom w:val="single" w:sz="4" w:space="0" w:color="auto"/>
              <w:right w:val="single" w:sz="4" w:space="0" w:color="auto"/>
            </w:tcBorders>
            <w:noWrap/>
            <w:vAlign w:val="center"/>
            <w:hideMark/>
          </w:tcPr>
          <w:p w14:paraId="518EEE66"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0,6039</w:t>
            </w:r>
          </w:p>
        </w:tc>
        <w:tc>
          <w:tcPr>
            <w:tcW w:w="433" w:type="pct"/>
            <w:tcBorders>
              <w:top w:val="nil"/>
              <w:left w:val="nil"/>
              <w:bottom w:val="single" w:sz="4" w:space="0" w:color="auto"/>
              <w:right w:val="single" w:sz="4" w:space="0" w:color="auto"/>
            </w:tcBorders>
            <w:noWrap/>
            <w:vAlign w:val="center"/>
            <w:hideMark/>
          </w:tcPr>
          <w:p w14:paraId="735C9EE3"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0,5974</w:t>
            </w:r>
          </w:p>
        </w:tc>
        <w:tc>
          <w:tcPr>
            <w:tcW w:w="432" w:type="pct"/>
            <w:tcBorders>
              <w:top w:val="nil"/>
              <w:left w:val="nil"/>
              <w:bottom w:val="single" w:sz="4" w:space="0" w:color="auto"/>
              <w:right w:val="single" w:sz="4" w:space="0" w:color="auto"/>
            </w:tcBorders>
            <w:noWrap/>
            <w:vAlign w:val="center"/>
            <w:hideMark/>
          </w:tcPr>
          <w:p w14:paraId="43485084"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0,5909</w:t>
            </w:r>
          </w:p>
        </w:tc>
        <w:tc>
          <w:tcPr>
            <w:tcW w:w="432" w:type="pct"/>
            <w:tcBorders>
              <w:top w:val="nil"/>
              <w:left w:val="nil"/>
              <w:bottom w:val="single" w:sz="4" w:space="0" w:color="auto"/>
              <w:right w:val="single" w:sz="4" w:space="0" w:color="auto"/>
            </w:tcBorders>
            <w:noWrap/>
            <w:vAlign w:val="center"/>
            <w:hideMark/>
          </w:tcPr>
          <w:p w14:paraId="4845C114"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0,5844</w:t>
            </w:r>
          </w:p>
        </w:tc>
      </w:tr>
      <w:tr w:rsidR="00BD69FF" w:rsidRPr="00D915D9" w14:paraId="469F21E1" w14:textId="77777777" w:rsidTr="00D27545">
        <w:trPr>
          <w:trHeight w:val="1530"/>
        </w:trPr>
        <w:tc>
          <w:tcPr>
            <w:tcW w:w="369" w:type="pct"/>
            <w:tcBorders>
              <w:top w:val="nil"/>
              <w:left w:val="single" w:sz="4" w:space="0" w:color="auto"/>
              <w:bottom w:val="single" w:sz="4" w:space="0" w:color="auto"/>
              <w:right w:val="single" w:sz="4" w:space="0" w:color="auto"/>
            </w:tcBorders>
            <w:vAlign w:val="center"/>
            <w:hideMark/>
          </w:tcPr>
          <w:p w14:paraId="066165F6"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lastRenderedPageBreak/>
              <w:t>17.12</w:t>
            </w:r>
          </w:p>
        </w:tc>
        <w:tc>
          <w:tcPr>
            <w:tcW w:w="617" w:type="pct"/>
            <w:tcBorders>
              <w:top w:val="nil"/>
              <w:left w:val="nil"/>
              <w:bottom w:val="single" w:sz="4" w:space="0" w:color="auto"/>
              <w:right w:val="nil"/>
            </w:tcBorders>
            <w:vAlign w:val="center"/>
            <w:hideMark/>
          </w:tcPr>
          <w:p w14:paraId="619135ED"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t>17.12.73.35 17.12.73.37 17.12.73.60 17.12.73.75 17.12.73.79 17.12.76.00</w:t>
            </w:r>
          </w:p>
        </w:tc>
        <w:tc>
          <w:tcPr>
            <w:tcW w:w="988" w:type="pct"/>
            <w:tcBorders>
              <w:top w:val="nil"/>
              <w:left w:val="single" w:sz="4" w:space="0" w:color="auto"/>
              <w:bottom w:val="single" w:sz="4" w:space="0" w:color="auto"/>
              <w:right w:val="single" w:sz="4" w:space="0" w:color="auto"/>
            </w:tcBorders>
            <w:vAlign w:val="center"/>
            <w:hideMark/>
          </w:tcPr>
          <w:p w14:paraId="1ACEC1B5"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t xml:space="preserve">Fini premazani papir </w:t>
            </w:r>
          </w:p>
        </w:tc>
        <w:tc>
          <w:tcPr>
            <w:tcW w:w="433" w:type="pct"/>
            <w:tcBorders>
              <w:top w:val="nil"/>
              <w:left w:val="nil"/>
              <w:bottom w:val="single" w:sz="4" w:space="0" w:color="auto"/>
              <w:right w:val="single" w:sz="4" w:space="0" w:color="auto"/>
            </w:tcBorders>
            <w:vAlign w:val="center"/>
            <w:hideMark/>
          </w:tcPr>
          <w:p w14:paraId="08E9F2DB"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t xml:space="preserve">MWh/t </w:t>
            </w:r>
          </w:p>
        </w:tc>
        <w:tc>
          <w:tcPr>
            <w:tcW w:w="432" w:type="pct"/>
            <w:tcBorders>
              <w:top w:val="nil"/>
              <w:left w:val="nil"/>
              <w:bottom w:val="single" w:sz="4" w:space="0" w:color="auto"/>
              <w:right w:val="single" w:sz="4" w:space="0" w:color="auto"/>
            </w:tcBorders>
            <w:noWrap/>
            <w:vAlign w:val="center"/>
            <w:hideMark/>
          </w:tcPr>
          <w:p w14:paraId="12167495"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0,5149</w:t>
            </w:r>
          </w:p>
        </w:tc>
        <w:tc>
          <w:tcPr>
            <w:tcW w:w="432" w:type="pct"/>
            <w:tcBorders>
              <w:top w:val="nil"/>
              <w:left w:val="nil"/>
              <w:bottom w:val="single" w:sz="4" w:space="0" w:color="auto"/>
              <w:right w:val="single" w:sz="4" w:space="0" w:color="auto"/>
            </w:tcBorders>
            <w:noWrap/>
            <w:vAlign w:val="center"/>
            <w:hideMark/>
          </w:tcPr>
          <w:p w14:paraId="02833460"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0,5093</w:t>
            </w:r>
          </w:p>
        </w:tc>
        <w:tc>
          <w:tcPr>
            <w:tcW w:w="432" w:type="pct"/>
            <w:tcBorders>
              <w:top w:val="nil"/>
              <w:left w:val="nil"/>
              <w:bottom w:val="single" w:sz="4" w:space="0" w:color="auto"/>
              <w:right w:val="single" w:sz="4" w:space="0" w:color="auto"/>
            </w:tcBorders>
            <w:noWrap/>
            <w:vAlign w:val="center"/>
            <w:hideMark/>
          </w:tcPr>
          <w:p w14:paraId="7E7CFBD9"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0,5038</w:t>
            </w:r>
          </w:p>
        </w:tc>
        <w:tc>
          <w:tcPr>
            <w:tcW w:w="433" w:type="pct"/>
            <w:tcBorders>
              <w:top w:val="nil"/>
              <w:left w:val="nil"/>
              <w:bottom w:val="single" w:sz="4" w:space="0" w:color="auto"/>
              <w:right w:val="single" w:sz="4" w:space="0" w:color="auto"/>
            </w:tcBorders>
            <w:noWrap/>
            <w:vAlign w:val="center"/>
            <w:hideMark/>
          </w:tcPr>
          <w:p w14:paraId="1BD69DC9"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0,4983</w:t>
            </w:r>
          </w:p>
        </w:tc>
        <w:tc>
          <w:tcPr>
            <w:tcW w:w="432" w:type="pct"/>
            <w:tcBorders>
              <w:top w:val="nil"/>
              <w:left w:val="nil"/>
              <w:bottom w:val="single" w:sz="4" w:space="0" w:color="auto"/>
              <w:right w:val="single" w:sz="4" w:space="0" w:color="auto"/>
            </w:tcBorders>
            <w:noWrap/>
            <w:vAlign w:val="center"/>
            <w:hideMark/>
          </w:tcPr>
          <w:p w14:paraId="136FEC6F"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0,4928</w:t>
            </w:r>
          </w:p>
        </w:tc>
        <w:tc>
          <w:tcPr>
            <w:tcW w:w="432" w:type="pct"/>
            <w:tcBorders>
              <w:top w:val="nil"/>
              <w:left w:val="nil"/>
              <w:bottom w:val="single" w:sz="4" w:space="0" w:color="auto"/>
              <w:right w:val="single" w:sz="4" w:space="0" w:color="auto"/>
            </w:tcBorders>
            <w:noWrap/>
            <w:vAlign w:val="center"/>
            <w:hideMark/>
          </w:tcPr>
          <w:p w14:paraId="47CE0B95"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0,4875</w:t>
            </w:r>
          </w:p>
        </w:tc>
      </w:tr>
      <w:tr w:rsidR="00BD69FF" w:rsidRPr="00D915D9" w14:paraId="765B383C" w14:textId="77777777" w:rsidTr="00D27545">
        <w:trPr>
          <w:trHeight w:val="1020"/>
        </w:trPr>
        <w:tc>
          <w:tcPr>
            <w:tcW w:w="369" w:type="pct"/>
            <w:tcBorders>
              <w:top w:val="nil"/>
              <w:left w:val="single" w:sz="4" w:space="0" w:color="auto"/>
              <w:bottom w:val="single" w:sz="4" w:space="0" w:color="auto"/>
              <w:right w:val="single" w:sz="4" w:space="0" w:color="auto"/>
            </w:tcBorders>
            <w:vAlign w:val="center"/>
            <w:hideMark/>
          </w:tcPr>
          <w:p w14:paraId="61E38AE7"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t>17.12</w:t>
            </w:r>
          </w:p>
        </w:tc>
        <w:tc>
          <w:tcPr>
            <w:tcW w:w="617" w:type="pct"/>
            <w:tcBorders>
              <w:top w:val="nil"/>
              <w:left w:val="nil"/>
              <w:bottom w:val="single" w:sz="4" w:space="0" w:color="auto"/>
              <w:right w:val="nil"/>
            </w:tcBorders>
            <w:vAlign w:val="center"/>
            <w:hideMark/>
          </w:tcPr>
          <w:p w14:paraId="7154BBC6"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t>17.12.20.30 17.12.20.55 17.12.20.57 17.12.20.90</w:t>
            </w:r>
          </w:p>
        </w:tc>
        <w:tc>
          <w:tcPr>
            <w:tcW w:w="988" w:type="pct"/>
            <w:tcBorders>
              <w:top w:val="nil"/>
              <w:left w:val="single" w:sz="4" w:space="0" w:color="auto"/>
              <w:bottom w:val="single" w:sz="4" w:space="0" w:color="auto"/>
              <w:right w:val="single" w:sz="4" w:space="0" w:color="auto"/>
            </w:tcBorders>
            <w:vAlign w:val="center"/>
            <w:hideMark/>
          </w:tcPr>
          <w:p w14:paraId="5AB47E6F"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t>Vpojni papir</w:t>
            </w:r>
          </w:p>
        </w:tc>
        <w:tc>
          <w:tcPr>
            <w:tcW w:w="433" w:type="pct"/>
            <w:tcBorders>
              <w:top w:val="nil"/>
              <w:left w:val="nil"/>
              <w:bottom w:val="single" w:sz="4" w:space="0" w:color="auto"/>
              <w:right w:val="single" w:sz="4" w:space="0" w:color="auto"/>
            </w:tcBorders>
            <w:vAlign w:val="center"/>
            <w:hideMark/>
          </w:tcPr>
          <w:p w14:paraId="59634A8E"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t>MWh/t</w:t>
            </w:r>
          </w:p>
        </w:tc>
        <w:tc>
          <w:tcPr>
            <w:tcW w:w="432" w:type="pct"/>
            <w:tcBorders>
              <w:top w:val="nil"/>
              <w:left w:val="nil"/>
              <w:bottom w:val="single" w:sz="4" w:space="0" w:color="auto"/>
              <w:right w:val="single" w:sz="4" w:space="0" w:color="auto"/>
            </w:tcBorders>
            <w:noWrap/>
            <w:vAlign w:val="center"/>
            <w:hideMark/>
          </w:tcPr>
          <w:p w14:paraId="51300872"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0,8853</w:t>
            </w:r>
          </w:p>
        </w:tc>
        <w:tc>
          <w:tcPr>
            <w:tcW w:w="432" w:type="pct"/>
            <w:tcBorders>
              <w:top w:val="nil"/>
              <w:left w:val="nil"/>
              <w:bottom w:val="single" w:sz="4" w:space="0" w:color="auto"/>
              <w:right w:val="single" w:sz="4" w:space="0" w:color="auto"/>
            </w:tcBorders>
            <w:noWrap/>
            <w:vAlign w:val="center"/>
            <w:hideMark/>
          </w:tcPr>
          <w:p w14:paraId="3AC0D59B"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0,8757</w:t>
            </w:r>
          </w:p>
        </w:tc>
        <w:tc>
          <w:tcPr>
            <w:tcW w:w="432" w:type="pct"/>
            <w:tcBorders>
              <w:top w:val="nil"/>
              <w:left w:val="nil"/>
              <w:bottom w:val="single" w:sz="4" w:space="0" w:color="auto"/>
              <w:right w:val="single" w:sz="4" w:space="0" w:color="auto"/>
            </w:tcBorders>
            <w:noWrap/>
            <w:vAlign w:val="center"/>
            <w:hideMark/>
          </w:tcPr>
          <w:p w14:paraId="12CF6D22"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0,8661</w:t>
            </w:r>
          </w:p>
        </w:tc>
        <w:tc>
          <w:tcPr>
            <w:tcW w:w="433" w:type="pct"/>
            <w:tcBorders>
              <w:top w:val="nil"/>
              <w:left w:val="nil"/>
              <w:bottom w:val="single" w:sz="4" w:space="0" w:color="auto"/>
              <w:right w:val="single" w:sz="4" w:space="0" w:color="auto"/>
            </w:tcBorders>
            <w:noWrap/>
            <w:vAlign w:val="center"/>
            <w:hideMark/>
          </w:tcPr>
          <w:p w14:paraId="3A9A7251"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0,8567</w:t>
            </w:r>
          </w:p>
        </w:tc>
        <w:tc>
          <w:tcPr>
            <w:tcW w:w="432" w:type="pct"/>
            <w:tcBorders>
              <w:top w:val="nil"/>
              <w:left w:val="nil"/>
              <w:bottom w:val="single" w:sz="4" w:space="0" w:color="auto"/>
              <w:right w:val="single" w:sz="4" w:space="0" w:color="auto"/>
            </w:tcBorders>
            <w:noWrap/>
            <w:vAlign w:val="center"/>
            <w:hideMark/>
          </w:tcPr>
          <w:p w14:paraId="52205368"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0,8474</w:t>
            </w:r>
          </w:p>
        </w:tc>
        <w:tc>
          <w:tcPr>
            <w:tcW w:w="432" w:type="pct"/>
            <w:tcBorders>
              <w:top w:val="nil"/>
              <w:left w:val="nil"/>
              <w:bottom w:val="single" w:sz="4" w:space="0" w:color="auto"/>
              <w:right w:val="single" w:sz="4" w:space="0" w:color="auto"/>
            </w:tcBorders>
            <w:noWrap/>
            <w:vAlign w:val="center"/>
            <w:hideMark/>
          </w:tcPr>
          <w:p w14:paraId="3D2CAFA6"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0,8381</w:t>
            </w:r>
          </w:p>
        </w:tc>
      </w:tr>
      <w:tr w:rsidR="00BD69FF" w:rsidRPr="00D915D9" w14:paraId="0351AD07" w14:textId="77777777" w:rsidTr="00D27545">
        <w:trPr>
          <w:trHeight w:val="1020"/>
        </w:trPr>
        <w:tc>
          <w:tcPr>
            <w:tcW w:w="369" w:type="pct"/>
            <w:tcBorders>
              <w:top w:val="nil"/>
              <w:left w:val="single" w:sz="4" w:space="0" w:color="auto"/>
              <w:bottom w:val="single" w:sz="4" w:space="0" w:color="auto"/>
              <w:right w:val="single" w:sz="4" w:space="0" w:color="auto"/>
            </w:tcBorders>
            <w:vAlign w:val="center"/>
            <w:hideMark/>
          </w:tcPr>
          <w:p w14:paraId="24895A32"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t>17.12</w:t>
            </w:r>
          </w:p>
        </w:tc>
        <w:tc>
          <w:tcPr>
            <w:tcW w:w="617" w:type="pct"/>
            <w:tcBorders>
              <w:top w:val="nil"/>
              <w:left w:val="nil"/>
              <w:bottom w:val="single" w:sz="4" w:space="0" w:color="auto"/>
              <w:right w:val="nil"/>
            </w:tcBorders>
            <w:vAlign w:val="center"/>
            <w:hideMark/>
          </w:tcPr>
          <w:p w14:paraId="44560881"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t>17.12.33.00 17.12.34.00 17.12.35.20 17.12.35.40</w:t>
            </w:r>
          </w:p>
        </w:tc>
        <w:tc>
          <w:tcPr>
            <w:tcW w:w="988" w:type="pct"/>
            <w:tcBorders>
              <w:top w:val="nil"/>
              <w:left w:val="single" w:sz="4" w:space="0" w:color="auto"/>
              <w:bottom w:val="single" w:sz="4" w:space="0" w:color="auto"/>
              <w:right w:val="single" w:sz="4" w:space="0" w:color="auto"/>
            </w:tcBorders>
            <w:vAlign w:val="center"/>
            <w:hideMark/>
          </w:tcPr>
          <w:p w14:paraId="33911C9F" w14:textId="77777777" w:rsidR="00BD69FF" w:rsidRPr="00D915D9" w:rsidRDefault="00BD69FF" w:rsidP="00D27545">
            <w:pPr>
              <w:spacing w:line="240" w:lineRule="auto"/>
              <w:rPr>
                <w:rFonts w:cs="Arial"/>
                <w:color w:val="000000"/>
                <w:lang w:eastAsia="sl-SI"/>
              </w:rPr>
            </w:pPr>
            <w:proofErr w:type="spellStart"/>
            <w:r w:rsidRPr="00D915D9">
              <w:rPr>
                <w:rFonts w:cs="Arial"/>
                <w:color w:val="000000"/>
                <w:lang w:eastAsia="sl-SI"/>
              </w:rPr>
              <w:t>Testliner</w:t>
            </w:r>
            <w:proofErr w:type="spellEnd"/>
            <w:r w:rsidRPr="00D915D9">
              <w:rPr>
                <w:rFonts w:cs="Arial"/>
                <w:color w:val="000000"/>
                <w:lang w:eastAsia="sl-SI"/>
              </w:rPr>
              <w:t xml:space="preserve"> in </w:t>
            </w:r>
            <w:proofErr w:type="spellStart"/>
            <w:r w:rsidRPr="00D915D9">
              <w:rPr>
                <w:rFonts w:cs="Arial"/>
                <w:color w:val="000000"/>
                <w:lang w:eastAsia="sl-SI"/>
              </w:rPr>
              <w:t>fluting</w:t>
            </w:r>
            <w:proofErr w:type="spellEnd"/>
            <w:r w:rsidRPr="00D915D9">
              <w:rPr>
                <w:rFonts w:cs="Arial"/>
                <w:color w:val="000000"/>
                <w:lang w:eastAsia="sl-SI"/>
              </w:rPr>
              <w:t xml:space="preserve"> </w:t>
            </w:r>
          </w:p>
        </w:tc>
        <w:tc>
          <w:tcPr>
            <w:tcW w:w="433" w:type="pct"/>
            <w:tcBorders>
              <w:top w:val="nil"/>
              <w:left w:val="nil"/>
              <w:bottom w:val="single" w:sz="4" w:space="0" w:color="auto"/>
              <w:right w:val="single" w:sz="4" w:space="0" w:color="auto"/>
            </w:tcBorders>
            <w:vAlign w:val="center"/>
            <w:hideMark/>
          </w:tcPr>
          <w:p w14:paraId="6103DED8"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t>MWh/t</w:t>
            </w:r>
          </w:p>
        </w:tc>
        <w:tc>
          <w:tcPr>
            <w:tcW w:w="432" w:type="pct"/>
            <w:tcBorders>
              <w:top w:val="nil"/>
              <w:left w:val="nil"/>
              <w:bottom w:val="single" w:sz="4" w:space="0" w:color="auto"/>
              <w:right w:val="single" w:sz="4" w:space="0" w:color="auto"/>
            </w:tcBorders>
            <w:noWrap/>
            <w:vAlign w:val="center"/>
            <w:hideMark/>
          </w:tcPr>
          <w:p w14:paraId="6C88F190"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0,2488</w:t>
            </w:r>
          </w:p>
        </w:tc>
        <w:tc>
          <w:tcPr>
            <w:tcW w:w="432" w:type="pct"/>
            <w:tcBorders>
              <w:top w:val="nil"/>
              <w:left w:val="nil"/>
              <w:bottom w:val="single" w:sz="4" w:space="0" w:color="auto"/>
              <w:right w:val="single" w:sz="4" w:space="0" w:color="auto"/>
            </w:tcBorders>
            <w:noWrap/>
            <w:vAlign w:val="center"/>
            <w:hideMark/>
          </w:tcPr>
          <w:p w14:paraId="5CA80D22"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0,2461</w:t>
            </w:r>
          </w:p>
        </w:tc>
        <w:tc>
          <w:tcPr>
            <w:tcW w:w="432" w:type="pct"/>
            <w:tcBorders>
              <w:top w:val="nil"/>
              <w:left w:val="nil"/>
              <w:bottom w:val="single" w:sz="4" w:space="0" w:color="auto"/>
              <w:right w:val="single" w:sz="4" w:space="0" w:color="auto"/>
            </w:tcBorders>
            <w:noWrap/>
            <w:vAlign w:val="center"/>
            <w:hideMark/>
          </w:tcPr>
          <w:p w14:paraId="360CB9E1"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0,2435</w:t>
            </w:r>
          </w:p>
        </w:tc>
        <w:tc>
          <w:tcPr>
            <w:tcW w:w="433" w:type="pct"/>
            <w:tcBorders>
              <w:top w:val="nil"/>
              <w:left w:val="nil"/>
              <w:bottom w:val="single" w:sz="4" w:space="0" w:color="auto"/>
              <w:right w:val="single" w:sz="4" w:space="0" w:color="auto"/>
            </w:tcBorders>
            <w:noWrap/>
            <w:vAlign w:val="center"/>
            <w:hideMark/>
          </w:tcPr>
          <w:p w14:paraId="2143AF20"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0,2408</w:t>
            </w:r>
          </w:p>
        </w:tc>
        <w:tc>
          <w:tcPr>
            <w:tcW w:w="432" w:type="pct"/>
            <w:tcBorders>
              <w:top w:val="nil"/>
              <w:left w:val="nil"/>
              <w:bottom w:val="single" w:sz="4" w:space="0" w:color="auto"/>
              <w:right w:val="single" w:sz="4" w:space="0" w:color="auto"/>
            </w:tcBorders>
            <w:noWrap/>
            <w:vAlign w:val="center"/>
            <w:hideMark/>
          </w:tcPr>
          <w:p w14:paraId="3CA235EB"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0,2382</w:t>
            </w:r>
          </w:p>
        </w:tc>
        <w:tc>
          <w:tcPr>
            <w:tcW w:w="432" w:type="pct"/>
            <w:tcBorders>
              <w:top w:val="nil"/>
              <w:left w:val="nil"/>
              <w:bottom w:val="single" w:sz="4" w:space="0" w:color="auto"/>
              <w:right w:val="single" w:sz="4" w:space="0" w:color="auto"/>
            </w:tcBorders>
            <w:noWrap/>
            <w:vAlign w:val="center"/>
            <w:hideMark/>
          </w:tcPr>
          <w:p w14:paraId="35FB434D"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0,2356</w:t>
            </w:r>
          </w:p>
        </w:tc>
      </w:tr>
      <w:tr w:rsidR="00BD69FF" w:rsidRPr="00D915D9" w14:paraId="7DF5C921" w14:textId="77777777" w:rsidTr="00D27545">
        <w:trPr>
          <w:trHeight w:val="1530"/>
        </w:trPr>
        <w:tc>
          <w:tcPr>
            <w:tcW w:w="369" w:type="pct"/>
            <w:tcBorders>
              <w:top w:val="nil"/>
              <w:left w:val="single" w:sz="4" w:space="0" w:color="auto"/>
              <w:bottom w:val="single" w:sz="4" w:space="0" w:color="auto"/>
              <w:right w:val="single" w:sz="4" w:space="0" w:color="auto"/>
            </w:tcBorders>
            <w:vAlign w:val="center"/>
            <w:hideMark/>
          </w:tcPr>
          <w:p w14:paraId="6F67A707"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t>17.12</w:t>
            </w:r>
          </w:p>
        </w:tc>
        <w:tc>
          <w:tcPr>
            <w:tcW w:w="617" w:type="pct"/>
            <w:tcBorders>
              <w:top w:val="nil"/>
              <w:left w:val="nil"/>
              <w:bottom w:val="single" w:sz="4" w:space="0" w:color="auto"/>
              <w:right w:val="nil"/>
            </w:tcBorders>
            <w:vAlign w:val="center"/>
            <w:hideMark/>
          </w:tcPr>
          <w:p w14:paraId="767FAE4E"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t>17.12.31.00 17.12.32.00 17.12.42.60 17.12.42.80 17.12.51.10 17.12.59.10</w:t>
            </w:r>
          </w:p>
        </w:tc>
        <w:tc>
          <w:tcPr>
            <w:tcW w:w="988" w:type="pct"/>
            <w:tcBorders>
              <w:top w:val="nil"/>
              <w:left w:val="single" w:sz="4" w:space="0" w:color="auto"/>
              <w:bottom w:val="single" w:sz="4" w:space="0" w:color="auto"/>
              <w:right w:val="single" w:sz="4" w:space="0" w:color="auto"/>
            </w:tcBorders>
            <w:vAlign w:val="center"/>
            <w:hideMark/>
          </w:tcPr>
          <w:p w14:paraId="1B4ED35C" w14:textId="77777777" w:rsidR="00BD69FF" w:rsidRPr="00D915D9" w:rsidRDefault="00BD69FF" w:rsidP="00D27545">
            <w:pPr>
              <w:spacing w:line="240" w:lineRule="auto"/>
              <w:rPr>
                <w:rFonts w:cs="Arial"/>
                <w:color w:val="000000"/>
                <w:lang w:eastAsia="sl-SI"/>
              </w:rPr>
            </w:pPr>
            <w:proofErr w:type="spellStart"/>
            <w:r w:rsidRPr="00D915D9">
              <w:rPr>
                <w:rFonts w:cs="Arial"/>
                <w:color w:val="000000"/>
                <w:lang w:eastAsia="sl-SI"/>
              </w:rPr>
              <w:t>Nepremazani</w:t>
            </w:r>
            <w:proofErr w:type="spellEnd"/>
            <w:r w:rsidRPr="00D915D9">
              <w:rPr>
                <w:rFonts w:cs="Arial"/>
                <w:color w:val="000000"/>
                <w:lang w:eastAsia="sl-SI"/>
              </w:rPr>
              <w:t xml:space="preserve"> karton</w:t>
            </w:r>
          </w:p>
        </w:tc>
        <w:tc>
          <w:tcPr>
            <w:tcW w:w="433" w:type="pct"/>
            <w:tcBorders>
              <w:top w:val="nil"/>
              <w:left w:val="nil"/>
              <w:bottom w:val="single" w:sz="4" w:space="0" w:color="auto"/>
              <w:right w:val="single" w:sz="4" w:space="0" w:color="auto"/>
            </w:tcBorders>
            <w:vAlign w:val="center"/>
            <w:hideMark/>
          </w:tcPr>
          <w:p w14:paraId="3A0F2EFD"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t>MWh/t</w:t>
            </w:r>
          </w:p>
        </w:tc>
        <w:tc>
          <w:tcPr>
            <w:tcW w:w="432" w:type="pct"/>
            <w:tcBorders>
              <w:top w:val="nil"/>
              <w:left w:val="nil"/>
              <w:bottom w:val="single" w:sz="4" w:space="0" w:color="auto"/>
              <w:right w:val="single" w:sz="4" w:space="0" w:color="auto"/>
            </w:tcBorders>
            <w:noWrap/>
            <w:vAlign w:val="center"/>
            <w:hideMark/>
          </w:tcPr>
          <w:p w14:paraId="738A6D15"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0,2565</w:t>
            </w:r>
          </w:p>
        </w:tc>
        <w:tc>
          <w:tcPr>
            <w:tcW w:w="432" w:type="pct"/>
            <w:tcBorders>
              <w:top w:val="nil"/>
              <w:left w:val="nil"/>
              <w:bottom w:val="single" w:sz="4" w:space="0" w:color="auto"/>
              <w:right w:val="single" w:sz="4" w:space="0" w:color="auto"/>
            </w:tcBorders>
            <w:noWrap/>
            <w:vAlign w:val="center"/>
            <w:hideMark/>
          </w:tcPr>
          <w:p w14:paraId="2087C248"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0,2537</w:t>
            </w:r>
          </w:p>
        </w:tc>
        <w:tc>
          <w:tcPr>
            <w:tcW w:w="432" w:type="pct"/>
            <w:tcBorders>
              <w:top w:val="nil"/>
              <w:left w:val="nil"/>
              <w:bottom w:val="single" w:sz="4" w:space="0" w:color="auto"/>
              <w:right w:val="single" w:sz="4" w:space="0" w:color="auto"/>
            </w:tcBorders>
            <w:noWrap/>
            <w:vAlign w:val="center"/>
            <w:hideMark/>
          </w:tcPr>
          <w:p w14:paraId="1334FD2E"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0,2509</w:t>
            </w:r>
          </w:p>
        </w:tc>
        <w:tc>
          <w:tcPr>
            <w:tcW w:w="433" w:type="pct"/>
            <w:tcBorders>
              <w:top w:val="nil"/>
              <w:left w:val="nil"/>
              <w:bottom w:val="single" w:sz="4" w:space="0" w:color="auto"/>
              <w:right w:val="single" w:sz="4" w:space="0" w:color="auto"/>
            </w:tcBorders>
            <w:noWrap/>
            <w:vAlign w:val="center"/>
            <w:hideMark/>
          </w:tcPr>
          <w:p w14:paraId="72E189F3"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0,2482</w:t>
            </w:r>
          </w:p>
        </w:tc>
        <w:tc>
          <w:tcPr>
            <w:tcW w:w="432" w:type="pct"/>
            <w:tcBorders>
              <w:top w:val="nil"/>
              <w:left w:val="nil"/>
              <w:bottom w:val="single" w:sz="4" w:space="0" w:color="auto"/>
              <w:right w:val="single" w:sz="4" w:space="0" w:color="auto"/>
            </w:tcBorders>
            <w:noWrap/>
            <w:vAlign w:val="center"/>
            <w:hideMark/>
          </w:tcPr>
          <w:p w14:paraId="517630FA"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0,2455</w:t>
            </w:r>
          </w:p>
        </w:tc>
        <w:tc>
          <w:tcPr>
            <w:tcW w:w="432" w:type="pct"/>
            <w:tcBorders>
              <w:top w:val="nil"/>
              <w:left w:val="nil"/>
              <w:bottom w:val="single" w:sz="4" w:space="0" w:color="auto"/>
              <w:right w:val="single" w:sz="4" w:space="0" w:color="auto"/>
            </w:tcBorders>
            <w:noWrap/>
            <w:vAlign w:val="center"/>
            <w:hideMark/>
          </w:tcPr>
          <w:p w14:paraId="3E41D0D8"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0,2428</w:t>
            </w:r>
          </w:p>
        </w:tc>
      </w:tr>
      <w:tr w:rsidR="00BD69FF" w:rsidRPr="00D915D9" w14:paraId="5FBE0801" w14:textId="77777777" w:rsidTr="00D27545">
        <w:trPr>
          <w:trHeight w:val="1694"/>
        </w:trPr>
        <w:tc>
          <w:tcPr>
            <w:tcW w:w="369" w:type="pct"/>
            <w:tcBorders>
              <w:top w:val="nil"/>
              <w:left w:val="single" w:sz="4" w:space="0" w:color="auto"/>
              <w:bottom w:val="single" w:sz="4" w:space="0" w:color="auto"/>
              <w:right w:val="single" w:sz="4" w:space="0" w:color="auto"/>
            </w:tcBorders>
            <w:vAlign w:val="center"/>
            <w:hideMark/>
          </w:tcPr>
          <w:p w14:paraId="5931EEF3"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t>17.12</w:t>
            </w:r>
          </w:p>
        </w:tc>
        <w:tc>
          <w:tcPr>
            <w:tcW w:w="617" w:type="pct"/>
            <w:tcBorders>
              <w:top w:val="nil"/>
              <w:left w:val="nil"/>
              <w:bottom w:val="single" w:sz="4" w:space="0" w:color="auto"/>
              <w:right w:val="nil"/>
            </w:tcBorders>
            <w:vAlign w:val="center"/>
            <w:hideMark/>
          </w:tcPr>
          <w:p w14:paraId="6BA8B2C5"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t>17.12.75.00 17.12.77.55 17.12.77.59 17.12.78.20 17.12.78.50 17.12.79.53 17.12.79.55</w:t>
            </w:r>
          </w:p>
        </w:tc>
        <w:tc>
          <w:tcPr>
            <w:tcW w:w="988" w:type="pct"/>
            <w:tcBorders>
              <w:top w:val="nil"/>
              <w:left w:val="single" w:sz="4" w:space="0" w:color="auto"/>
              <w:bottom w:val="single" w:sz="4" w:space="0" w:color="auto"/>
              <w:right w:val="single" w:sz="4" w:space="0" w:color="auto"/>
            </w:tcBorders>
            <w:vAlign w:val="center"/>
            <w:hideMark/>
          </w:tcPr>
          <w:p w14:paraId="41DF2F3F"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t xml:space="preserve">Premazani karton </w:t>
            </w:r>
          </w:p>
        </w:tc>
        <w:tc>
          <w:tcPr>
            <w:tcW w:w="433" w:type="pct"/>
            <w:tcBorders>
              <w:top w:val="nil"/>
              <w:left w:val="nil"/>
              <w:bottom w:val="single" w:sz="4" w:space="0" w:color="auto"/>
              <w:right w:val="single" w:sz="4" w:space="0" w:color="auto"/>
            </w:tcBorders>
            <w:vAlign w:val="center"/>
            <w:hideMark/>
          </w:tcPr>
          <w:p w14:paraId="2A244B25"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t>MWh/t</w:t>
            </w:r>
          </w:p>
        </w:tc>
        <w:tc>
          <w:tcPr>
            <w:tcW w:w="432" w:type="pct"/>
            <w:tcBorders>
              <w:top w:val="nil"/>
              <w:left w:val="nil"/>
              <w:bottom w:val="single" w:sz="4" w:space="0" w:color="auto"/>
              <w:right w:val="single" w:sz="4" w:space="0" w:color="auto"/>
            </w:tcBorders>
            <w:noWrap/>
            <w:vAlign w:val="center"/>
            <w:hideMark/>
          </w:tcPr>
          <w:p w14:paraId="4D639A51"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0,3857</w:t>
            </w:r>
          </w:p>
        </w:tc>
        <w:tc>
          <w:tcPr>
            <w:tcW w:w="432" w:type="pct"/>
            <w:tcBorders>
              <w:top w:val="nil"/>
              <w:left w:val="nil"/>
              <w:bottom w:val="single" w:sz="4" w:space="0" w:color="auto"/>
              <w:right w:val="single" w:sz="4" w:space="0" w:color="auto"/>
            </w:tcBorders>
            <w:noWrap/>
            <w:vAlign w:val="center"/>
            <w:hideMark/>
          </w:tcPr>
          <w:p w14:paraId="0123E108"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0,3815</w:t>
            </w:r>
          </w:p>
        </w:tc>
        <w:tc>
          <w:tcPr>
            <w:tcW w:w="432" w:type="pct"/>
            <w:tcBorders>
              <w:top w:val="nil"/>
              <w:left w:val="nil"/>
              <w:bottom w:val="single" w:sz="4" w:space="0" w:color="auto"/>
              <w:right w:val="single" w:sz="4" w:space="0" w:color="auto"/>
            </w:tcBorders>
            <w:noWrap/>
            <w:vAlign w:val="center"/>
            <w:hideMark/>
          </w:tcPr>
          <w:p w14:paraId="587CADF2"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0,3774</w:t>
            </w:r>
          </w:p>
        </w:tc>
        <w:tc>
          <w:tcPr>
            <w:tcW w:w="433" w:type="pct"/>
            <w:tcBorders>
              <w:top w:val="nil"/>
              <w:left w:val="nil"/>
              <w:bottom w:val="single" w:sz="4" w:space="0" w:color="auto"/>
              <w:right w:val="single" w:sz="4" w:space="0" w:color="auto"/>
            </w:tcBorders>
            <w:noWrap/>
            <w:vAlign w:val="center"/>
            <w:hideMark/>
          </w:tcPr>
          <w:p w14:paraId="422A060A"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0,3732</w:t>
            </w:r>
          </w:p>
        </w:tc>
        <w:tc>
          <w:tcPr>
            <w:tcW w:w="432" w:type="pct"/>
            <w:tcBorders>
              <w:top w:val="nil"/>
              <w:left w:val="nil"/>
              <w:bottom w:val="single" w:sz="4" w:space="0" w:color="auto"/>
              <w:right w:val="single" w:sz="4" w:space="0" w:color="auto"/>
            </w:tcBorders>
            <w:noWrap/>
            <w:vAlign w:val="center"/>
            <w:hideMark/>
          </w:tcPr>
          <w:p w14:paraId="61368CDD"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0,3692</w:t>
            </w:r>
          </w:p>
        </w:tc>
        <w:tc>
          <w:tcPr>
            <w:tcW w:w="432" w:type="pct"/>
            <w:tcBorders>
              <w:top w:val="nil"/>
              <w:left w:val="nil"/>
              <w:bottom w:val="single" w:sz="4" w:space="0" w:color="auto"/>
              <w:right w:val="single" w:sz="4" w:space="0" w:color="auto"/>
            </w:tcBorders>
            <w:noWrap/>
            <w:vAlign w:val="center"/>
            <w:hideMark/>
          </w:tcPr>
          <w:p w14:paraId="04C6F552"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0,3651</w:t>
            </w:r>
          </w:p>
        </w:tc>
      </w:tr>
      <w:tr w:rsidR="00BD69FF" w:rsidRPr="00D915D9" w14:paraId="0A007430" w14:textId="77777777" w:rsidTr="00D27545">
        <w:trPr>
          <w:trHeight w:val="510"/>
        </w:trPr>
        <w:tc>
          <w:tcPr>
            <w:tcW w:w="369" w:type="pct"/>
            <w:tcBorders>
              <w:top w:val="nil"/>
              <w:left w:val="single" w:sz="4" w:space="0" w:color="auto"/>
              <w:bottom w:val="single" w:sz="4" w:space="0" w:color="auto"/>
              <w:right w:val="single" w:sz="4" w:space="0" w:color="auto"/>
            </w:tcBorders>
            <w:vAlign w:val="center"/>
            <w:hideMark/>
          </w:tcPr>
          <w:p w14:paraId="1845F791"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t>20.13</w:t>
            </w:r>
          </w:p>
        </w:tc>
        <w:tc>
          <w:tcPr>
            <w:tcW w:w="617" w:type="pct"/>
            <w:tcBorders>
              <w:top w:val="nil"/>
              <w:left w:val="nil"/>
              <w:bottom w:val="single" w:sz="4" w:space="0" w:color="auto"/>
              <w:right w:val="nil"/>
            </w:tcBorders>
            <w:vAlign w:val="center"/>
            <w:hideMark/>
          </w:tcPr>
          <w:p w14:paraId="4F372A0D"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t>20.13.24.34</w:t>
            </w:r>
          </w:p>
        </w:tc>
        <w:tc>
          <w:tcPr>
            <w:tcW w:w="988" w:type="pct"/>
            <w:tcBorders>
              <w:top w:val="nil"/>
              <w:left w:val="single" w:sz="4" w:space="0" w:color="auto"/>
              <w:bottom w:val="single" w:sz="4" w:space="0" w:color="auto"/>
              <w:right w:val="single" w:sz="4" w:space="0" w:color="auto"/>
            </w:tcBorders>
            <w:vAlign w:val="center"/>
            <w:hideMark/>
          </w:tcPr>
          <w:p w14:paraId="12550D4A"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t>Žveplova kislina</w:t>
            </w:r>
          </w:p>
        </w:tc>
        <w:tc>
          <w:tcPr>
            <w:tcW w:w="433" w:type="pct"/>
            <w:tcBorders>
              <w:top w:val="nil"/>
              <w:left w:val="nil"/>
              <w:bottom w:val="single" w:sz="4" w:space="0" w:color="auto"/>
              <w:right w:val="single" w:sz="4" w:space="0" w:color="auto"/>
            </w:tcBorders>
            <w:vAlign w:val="center"/>
            <w:hideMark/>
          </w:tcPr>
          <w:p w14:paraId="63EB9E2E"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t>MWh/t</w:t>
            </w:r>
          </w:p>
        </w:tc>
        <w:tc>
          <w:tcPr>
            <w:tcW w:w="432" w:type="pct"/>
            <w:tcBorders>
              <w:top w:val="nil"/>
              <w:left w:val="nil"/>
              <w:bottom w:val="single" w:sz="4" w:space="0" w:color="auto"/>
              <w:right w:val="single" w:sz="4" w:space="0" w:color="auto"/>
            </w:tcBorders>
            <w:noWrap/>
            <w:vAlign w:val="center"/>
            <w:hideMark/>
          </w:tcPr>
          <w:p w14:paraId="612043CB"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0,0536</w:t>
            </w:r>
          </w:p>
        </w:tc>
        <w:tc>
          <w:tcPr>
            <w:tcW w:w="432" w:type="pct"/>
            <w:tcBorders>
              <w:top w:val="nil"/>
              <w:left w:val="nil"/>
              <w:bottom w:val="single" w:sz="4" w:space="0" w:color="auto"/>
              <w:right w:val="single" w:sz="4" w:space="0" w:color="auto"/>
            </w:tcBorders>
            <w:noWrap/>
            <w:vAlign w:val="center"/>
            <w:hideMark/>
          </w:tcPr>
          <w:p w14:paraId="2DD5B0F8"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0,0530</w:t>
            </w:r>
          </w:p>
        </w:tc>
        <w:tc>
          <w:tcPr>
            <w:tcW w:w="432" w:type="pct"/>
            <w:tcBorders>
              <w:top w:val="nil"/>
              <w:left w:val="nil"/>
              <w:bottom w:val="single" w:sz="4" w:space="0" w:color="auto"/>
              <w:right w:val="single" w:sz="4" w:space="0" w:color="auto"/>
            </w:tcBorders>
            <w:noWrap/>
            <w:vAlign w:val="center"/>
            <w:hideMark/>
          </w:tcPr>
          <w:p w14:paraId="79F2D4FC"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0,0524</w:t>
            </w:r>
          </w:p>
        </w:tc>
        <w:tc>
          <w:tcPr>
            <w:tcW w:w="433" w:type="pct"/>
            <w:tcBorders>
              <w:top w:val="nil"/>
              <w:left w:val="nil"/>
              <w:bottom w:val="single" w:sz="4" w:space="0" w:color="auto"/>
              <w:right w:val="single" w:sz="4" w:space="0" w:color="auto"/>
            </w:tcBorders>
            <w:noWrap/>
            <w:vAlign w:val="center"/>
            <w:hideMark/>
          </w:tcPr>
          <w:p w14:paraId="73E1BEE8"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0,0519</w:t>
            </w:r>
          </w:p>
        </w:tc>
        <w:tc>
          <w:tcPr>
            <w:tcW w:w="432" w:type="pct"/>
            <w:tcBorders>
              <w:top w:val="nil"/>
              <w:left w:val="nil"/>
              <w:bottom w:val="single" w:sz="4" w:space="0" w:color="auto"/>
              <w:right w:val="single" w:sz="4" w:space="0" w:color="auto"/>
            </w:tcBorders>
            <w:noWrap/>
            <w:vAlign w:val="center"/>
            <w:hideMark/>
          </w:tcPr>
          <w:p w14:paraId="3665B1C2"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0,0513</w:t>
            </w:r>
          </w:p>
        </w:tc>
        <w:tc>
          <w:tcPr>
            <w:tcW w:w="432" w:type="pct"/>
            <w:tcBorders>
              <w:top w:val="nil"/>
              <w:left w:val="nil"/>
              <w:bottom w:val="single" w:sz="4" w:space="0" w:color="auto"/>
              <w:right w:val="single" w:sz="4" w:space="0" w:color="auto"/>
            </w:tcBorders>
            <w:noWrap/>
            <w:vAlign w:val="center"/>
            <w:hideMark/>
          </w:tcPr>
          <w:p w14:paraId="76613378"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0,0507</w:t>
            </w:r>
          </w:p>
        </w:tc>
      </w:tr>
      <w:tr w:rsidR="00BD69FF" w:rsidRPr="00D915D9" w14:paraId="70286DF7" w14:textId="77777777" w:rsidTr="00D27545">
        <w:trPr>
          <w:trHeight w:val="255"/>
        </w:trPr>
        <w:tc>
          <w:tcPr>
            <w:tcW w:w="369" w:type="pct"/>
            <w:tcBorders>
              <w:top w:val="nil"/>
              <w:left w:val="single" w:sz="4" w:space="0" w:color="auto"/>
              <w:bottom w:val="single" w:sz="4" w:space="0" w:color="auto"/>
              <w:right w:val="single" w:sz="4" w:space="0" w:color="auto"/>
            </w:tcBorders>
            <w:vAlign w:val="center"/>
            <w:hideMark/>
          </w:tcPr>
          <w:p w14:paraId="4E761700"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t>20.13</w:t>
            </w:r>
          </w:p>
        </w:tc>
        <w:tc>
          <w:tcPr>
            <w:tcW w:w="617" w:type="pct"/>
            <w:tcBorders>
              <w:top w:val="nil"/>
              <w:left w:val="nil"/>
              <w:bottom w:val="single" w:sz="4" w:space="0" w:color="auto"/>
              <w:right w:val="nil"/>
            </w:tcBorders>
            <w:vAlign w:val="center"/>
            <w:hideMark/>
          </w:tcPr>
          <w:p w14:paraId="235D325E"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t>20.13.21.11</w:t>
            </w:r>
          </w:p>
        </w:tc>
        <w:tc>
          <w:tcPr>
            <w:tcW w:w="988" w:type="pct"/>
            <w:tcBorders>
              <w:top w:val="nil"/>
              <w:left w:val="single" w:sz="4" w:space="0" w:color="auto"/>
              <w:bottom w:val="single" w:sz="4" w:space="0" w:color="auto"/>
              <w:right w:val="single" w:sz="4" w:space="0" w:color="auto"/>
            </w:tcBorders>
            <w:vAlign w:val="center"/>
            <w:hideMark/>
          </w:tcPr>
          <w:p w14:paraId="4962120B"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t>Klor</w:t>
            </w:r>
          </w:p>
        </w:tc>
        <w:tc>
          <w:tcPr>
            <w:tcW w:w="433" w:type="pct"/>
            <w:tcBorders>
              <w:top w:val="nil"/>
              <w:left w:val="nil"/>
              <w:bottom w:val="single" w:sz="4" w:space="0" w:color="auto"/>
              <w:right w:val="single" w:sz="4" w:space="0" w:color="auto"/>
            </w:tcBorders>
            <w:vAlign w:val="center"/>
            <w:hideMark/>
          </w:tcPr>
          <w:p w14:paraId="525B1E4A"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t>MWh/t</w:t>
            </w:r>
          </w:p>
        </w:tc>
        <w:tc>
          <w:tcPr>
            <w:tcW w:w="432" w:type="pct"/>
            <w:tcBorders>
              <w:top w:val="nil"/>
              <w:left w:val="nil"/>
              <w:bottom w:val="single" w:sz="4" w:space="0" w:color="auto"/>
              <w:right w:val="single" w:sz="4" w:space="0" w:color="auto"/>
            </w:tcBorders>
            <w:noWrap/>
            <w:vAlign w:val="center"/>
            <w:hideMark/>
          </w:tcPr>
          <w:p w14:paraId="0CA5E51D"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1,7668</w:t>
            </w:r>
          </w:p>
        </w:tc>
        <w:tc>
          <w:tcPr>
            <w:tcW w:w="432" w:type="pct"/>
            <w:tcBorders>
              <w:top w:val="nil"/>
              <w:left w:val="nil"/>
              <w:bottom w:val="single" w:sz="4" w:space="0" w:color="auto"/>
              <w:right w:val="single" w:sz="4" w:space="0" w:color="auto"/>
            </w:tcBorders>
            <w:noWrap/>
            <w:vAlign w:val="center"/>
            <w:hideMark/>
          </w:tcPr>
          <w:p w14:paraId="5353300C"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1,7476</w:t>
            </w:r>
          </w:p>
        </w:tc>
        <w:tc>
          <w:tcPr>
            <w:tcW w:w="432" w:type="pct"/>
            <w:tcBorders>
              <w:top w:val="nil"/>
              <w:left w:val="nil"/>
              <w:bottom w:val="single" w:sz="4" w:space="0" w:color="auto"/>
              <w:right w:val="single" w:sz="4" w:space="0" w:color="auto"/>
            </w:tcBorders>
            <w:noWrap/>
            <w:vAlign w:val="center"/>
            <w:hideMark/>
          </w:tcPr>
          <w:p w14:paraId="39672423"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1,7285</w:t>
            </w:r>
          </w:p>
        </w:tc>
        <w:tc>
          <w:tcPr>
            <w:tcW w:w="433" w:type="pct"/>
            <w:tcBorders>
              <w:top w:val="nil"/>
              <w:left w:val="nil"/>
              <w:bottom w:val="single" w:sz="4" w:space="0" w:color="auto"/>
              <w:right w:val="single" w:sz="4" w:space="0" w:color="auto"/>
            </w:tcBorders>
            <w:noWrap/>
            <w:vAlign w:val="center"/>
            <w:hideMark/>
          </w:tcPr>
          <w:p w14:paraId="44E21C25"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1,7097</w:t>
            </w:r>
          </w:p>
        </w:tc>
        <w:tc>
          <w:tcPr>
            <w:tcW w:w="432" w:type="pct"/>
            <w:tcBorders>
              <w:top w:val="nil"/>
              <w:left w:val="nil"/>
              <w:bottom w:val="single" w:sz="4" w:space="0" w:color="auto"/>
              <w:right w:val="single" w:sz="4" w:space="0" w:color="auto"/>
            </w:tcBorders>
            <w:noWrap/>
            <w:vAlign w:val="center"/>
            <w:hideMark/>
          </w:tcPr>
          <w:p w14:paraId="315E9195"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1,6910</w:t>
            </w:r>
          </w:p>
        </w:tc>
        <w:tc>
          <w:tcPr>
            <w:tcW w:w="432" w:type="pct"/>
            <w:tcBorders>
              <w:top w:val="nil"/>
              <w:left w:val="nil"/>
              <w:bottom w:val="single" w:sz="4" w:space="0" w:color="auto"/>
              <w:right w:val="single" w:sz="4" w:space="0" w:color="auto"/>
            </w:tcBorders>
            <w:noWrap/>
            <w:vAlign w:val="center"/>
            <w:hideMark/>
          </w:tcPr>
          <w:p w14:paraId="1403C850"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1,6726</w:t>
            </w:r>
          </w:p>
        </w:tc>
      </w:tr>
      <w:tr w:rsidR="00BD69FF" w:rsidRPr="00D915D9" w14:paraId="00766D68" w14:textId="77777777" w:rsidTr="00D27545">
        <w:trPr>
          <w:trHeight w:val="255"/>
        </w:trPr>
        <w:tc>
          <w:tcPr>
            <w:tcW w:w="369" w:type="pct"/>
            <w:tcBorders>
              <w:top w:val="nil"/>
              <w:left w:val="single" w:sz="4" w:space="0" w:color="auto"/>
              <w:bottom w:val="single" w:sz="4" w:space="0" w:color="auto"/>
              <w:right w:val="single" w:sz="4" w:space="0" w:color="auto"/>
            </w:tcBorders>
            <w:vAlign w:val="center"/>
            <w:hideMark/>
          </w:tcPr>
          <w:p w14:paraId="5A0F92D1"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lastRenderedPageBreak/>
              <w:t>20.13</w:t>
            </w:r>
          </w:p>
        </w:tc>
        <w:tc>
          <w:tcPr>
            <w:tcW w:w="617" w:type="pct"/>
            <w:tcBorders>
              <w:top w:val="nil"/>
              <w:left w:val="nil"/>
              <w:bottom w:val="single" w:sz="4" w:space="0" w:color="auto"/>
              <w:right w:val="nil"/>
            </w:tcBorders>
            <w:vAlign w:val="center"/>
            <w:hideMark/>
          </w:tcPr>
          <w:p w14:paraId="22803FF5"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t>20.13.21.70</w:t>
            </w:r>
          </w:p>
        </w:tc>
        <w:tc>
          <w:tcPr>
            <w:tcW w:w="988" w:type="pct"/>
            <w:tcBorders>
              <w:top w:val="nil"/>
              <w:left w:val="single" w:sz="4" w:space="0" w:color="auto"/>
              <w:bottom w:val="single" w:sz="4" w:space="0" w:color="auto"/>
              <w:right w:val="single" w:sz="4" w:space="0" w:color="auto"/>
            </w:tcBorders>
            <w:vAlign w:val="center"/>
            <w:hideMark/>
          </w:tcPr>
          <w:p w14:paraId="2D22604A"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t>Silicij</w:t>
            </w:r>
          </w:p>
        </w:tc>
        <w:tc>
          <w:tcPr>
            <w:tcW w:w="433" w:type="pct"/>
            <w:tcBorders>
              <w:top w:val="nil"/>
              <w:left w:val="nil"/>
              <w:bottom w:val="single" w:sz="4" w:space="0" w:color="auto"/>
              <w:right w:val="single" w:sz="4" w:space="0" w:color="auto"/>
            </w:tcBorders>
            <w:vAlign w:val="center"/>
            <w:hideMark/>
          </w:tcPr>
          <w:p w14:paraId="1AD4B8E6"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t>MWh/t</w:t>
            </w:r>
          </w:p>
        </w:tc>
        <w:tc>
          <w:tcPr>
            <w:tcW w:w="432" w:type="pct"/>
            <w:tcBorders>
              <w:top w:val="nil"/>
              <w:left w:val="nil"/>
              <w:bottom w:val="single" w:sz="4" w:space="0" w:color="auto"/>
              <w:right w:val="single" w:sz="4" w:space="0" w:color="auto"/>
            </w:tcBorders>
            <w:noWrap/>
            <w:vAlign w:val="center"/>
            <w:hideMark/>
          </w:tcPr>
          <w:p w14:paraId="6DC60401"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11,3609</w:t>
            </w:r>
          </w:p>
        </w:tc>
        <w:tc>
          <w:tcPr>
            <w:tcW w:w="432" w:type="pct"/>
            <w:tcBorders>
              <w:top w:val="nil"/>
              <w:left w:val="nil"/>
              <w:bottom w:val="single" w:sz="4" w:space="0" w:color="auto"/>
              <w:right w:val="single" w:sz="4" w:space="0" w:color="auto"/>
            </w:tcBorders>
            <w:noWrap/>
            <w:vAlign w:val="center"/>
            <w:hideMark/>
          </w:tcPr>
          <w:p w14:paraId="609479E5"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11,2370</w:t>
            </w:r>
          </w:p>
        </w:tc>
        <w:tc>
          <w:tcPr>
            <w:tcW w:w="432" w:type="pct"/>
            <w:tcBorders>
              <w:top w:val="nil"/>
              <w:left w:val="nil"/>
              <w:bottom w:val="single" w:sz="4" w:space="0" w:color="auto"/>
              <w:right w:val="single" w:sz="4" w:space="0" w:color="auto"/>
            </w:tcBorders>
            <w:noWrap/>
            <w:vAlign w:val="center"/>
            <w:hideMark/>
          </w:tcPr>
          <w:p w14:paraId="3B1536CF"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11,1146</w:t>
            </w:r>
          </w:p>
        </w:tc>
        <w:tc>
          <w:tcPr>
            <w:tcW w:w="433" w:type="pct"/>
            <w:tcBorders>
              <w:top w:val="nil"/>
              <w:left w:val="nil"/>
              <w:bottom w:val="single" w:sz="4" w:space="0" w:color="auto"/>
              <w:right w:val="single" w:sz="4" w:space="0" w:color="auto"/>
            </w:tcBorders>
            <w:noWrap/>
            <w:vAlign w:val="center"/>
            <w:hideMark/>
          </w:tcPr>
          <w:p w14:paraId="37E47D44"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10,9934</w:t>
            </w:r>
          </w:p>
        </w:tc>
        <w:tc>
          <w:tcPr>
            <w:tcW w:w="432" w:type="pct"/>
            <w:tcBorders>
              <w:top w:val="nil"/>
              <w:left w:val="nil"/>
              <w:bottom w:val="single" w:sz="4" w:space="0" w:color="auto"/>
              <w:right w:val="single" w:sz="4" w:space="0" w:color="auto"/>
            </w:tcBorders>
            <w:noWrap/>
            <w:vAlign w:val="center"/>
            <w:hideMark/>
          </w:tcPr>
          <w:p w14:paraId="53A659EA"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10,8736</w:t>
            </w:r>
          </w:p>
        </w:tc>
        <w:tc>
          <w:tcPr>
            <w:tcW w:w="432" w:type="pct"/>
            <w:tcBorders>
              <w:top w:val="nil"/>
              <w:left w:val="nil"/>
              <w:bottom w:val="single" w:sz="4" w:space="0" w:color="auto"/>
              <w:right w:val="single" w:sz="4" w:space="0" w:color="auto"/>
            </w:tcBorders>
            <w:noWrap/>
            <w:vAlign w:val="center"/>
            <w:hideMark/>
          </w:tcPr>
          <w:p w14:paraId="2FD45966"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10,7551</w:t>
            </w:r>
          </w:p>
        </w:tc>
      </w:tr>
      <w:tr w:rsidR="00BD69FF" w:rsidRPr="00D915D9" w14:paraId="0C4541C5" w14:textId="77777777" w:rsidTr="00D27545">
        <w:trPr>
          <w:trHeight w:val="255"/>
        </w:trPr>
        <w:tc>
          <w:tcPr>
            <w:tcW w:w="369" w:type="pct"/>
            <w:tcBorders>
              <w:top w:val="nil"/>
              <w:left w:val="single" w:sz="4" w:space="0" w:color="auto"/>
              <w:bottom w:val="single" w:sz="4" w:space="0" w:color="auto"/>
              <w:right w:val="single" w:sz="4" w:space="0" w:color="auto"/>
            </w:tcBorders>
            <w:vAlign w:val="center"/>
            <w:hideMark/>
          </w:tcPr>
          <w:p w14:paraId="5A4FEFF8"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t>20.13</w:t>
            </w:r>
          </w:p>
        </w:tc>
        <w:tc>
          <w:tcPr>
            <w:tcW w:w="617" w:type="pct"/>
            <w:tcBorders>
              <w:top w:val="nil"/>
              <w:left w:val="nil"/>
              <w:bottom w:val="single" w:sz="4" w:space="0" w:color="auto"/>
              <w:right w:val="nil"/>
            </w:tcBorders>
            <w:vAlign w:val="center"/>
            <w:hideMark/>
          </w:tcPr>
          <w:p w14:paraId="47B5D7FC"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t>20.13.21.60</w:t>
            </w:r>
          </w:p>
        </w:tc>
        <w:tc>
          <w:tcPr>
            <w:tcW w:w="988" w:type="pct"/>
            <w:tcBorders>
              <w:top w:val="nil"/>
              <w:left w:val="single" w:sz="4" w:space="0" w:color="auto"/>
              <w:bottom w:val="single" w:sz="4" w:space="0" w:color="auto"/>
              <w:right w:val="single" w:sz="4" w:space="0" w:color="auto"/>
            </w:tcBorders>
            <w:vAlign w:val="center"/>
            <w:hideMark/>
          </w:tcPr>
          <w:p w14:paraId="262BAA27"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t>Silicij</w:t>
            </w:r>
          </w:p>
        </w:tc>
        <w:tc>
          <w:tcPr>
            <w:tcW w:w="433" w:type="pct"/>
            <w:tcBorders>
              <w:top w:val="nil"/>
              <w:left w:val="nil"/>
              <w:bottom w:val="single" w:sz="4" w:space="0" w:color="auto"/>
              <w:right w:val="single" w:sz="4" w:space="0" w:color="auto"/>
            </w:tcBorders>
            <w:vAlign w:val="center"/>
            <w:hideMark/>
          </w:tcPr>
          <w:p w14:paraId="742B5835"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t>MWh/t</w:t>
            </w:r>
          </w:p>
        </w:tc>
        <w:tc>
          <w:tcPr>
            <w:tcW w:w="432" w:type="pct"/>
            <w:tcBorders>
              <w:top w:val="nil"/>
              <w:left w:val="nil"/>
              <w:bottom w:val="single" w:sz="4" w:space="0" w:color="auto"/>
              <w:right w:val="single" w:sz="4" w:space="0" w:color="auto"/>
            </w:tcBorders>
            <w:noWrap/>
            <w:vAlign w:val="center"/>
            <w:hideMark/>
          </w:tcPr>
          <w:p w14:paraId="3DE3D261"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57,4265</w:t>
            </w:r>
          </w:p>
        </w:tc>
        <w:tc>
          <w:tcPr>
            <w:tcW w:w="432" w:type="pct"/>
            <w:tcBorders>
              <w:top w:val="nil"/>
              <w:left w:val="nil"/>
              <w:bottom w:val="single" w:sz="4" w:space="0" w:color="auto"/>
              <w:right w:val="single" w:sz="4" w:space="0" w:color="auto"/>
            </w:tcBorders>
            <w:noWrap/>
            <w:vAlign w:val="center"/>
            <w:hideMark/>
          </w:tcPr>
          <w:p w14:paraId="680AA715"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56,8005</w:t>
            </w:r>
          </w:p>
        </w:tc>
        <w:tc>
          <w:tcPr>
            <w:tcW w:w="432" w:type="pct"/>
            <w:tcBorders>
              <w:top w:val="nil"/>
              <w:left w:val="nil"/>
              <w:bottom w:val="single" w:sz="4" w:space="0" w:color="auto"/>
              <w:right w:val="single" w:sz="4" w:space="0" w:color="auto"/>
            </w:tcBorders>
            <w:noWrap/>
            <w:vAlign w:val="center"/>
            <w:hideMark/>
          </w:tcPr>
          <w:p w14:paraId="7BB8B448"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56,1814</w:t>
            </w:r>
          </w:p>
        </w:tc>
        <w:tc>
          <w:tcPr>
            <w:tcW w:w="433" w:type="pct"/>
            <w:tcBorders>
              <w:top w:val="nil"/>
              <w:left w:val="nil"/>
              <w:bottom w:val="single" w:sz="4" w:space="0" w:color="auto"/>
              <w:right w:val="single" w:sz="4" w:space="0" w:color="auto"/>
            </w:tcBorders>
            <w:noWrap/>
            <w:vAlign w:val="center"/>
            <w:hideMark/>
          </w:tcPr>
          <w:p w14:paraId="77E91E52"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55,5690</w:t>
            </w:r>
          </w:p>
        </w:tc>
        <w:tc>
          <w:tcPr>
            <w:tcW w:w="432" w:type="pct"/>
            <w:tcBorders>
              <w:top w:val="nil"/>
              <w:left w:val="nil"/>
              <w:bottom w:val="single" w:sz="4" w:space="0" w:color="auto"/>
              <w:right w:val="single" w:sz="4" w:space="0" w:color="auto"/>
            </w:tcBorders>
            <w:noWrap/>
            <w:vAlign w:val="center"/>
            <w:hideMark/>
          </w:tcPr>
          <w:p w14:paraId="453D2CD8"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54,9633</w:t>
            </w:r>
          </w:p>
        </w:tc>
        <w:tc>
          <w:tcPr>
            <w:tcW w:w="432" w:type="pct"/>
            <w:tcBorders>
              <w:top w:val="nil"/>
              <w:left w:val="nil"/>
              <w:bottom w:val="single" w:sz="4" w:space="0" w:color="auto"/>
              <w:right w:val="single" w:sz="4" w:space="0" w:color="auto"/>
            </w:tcBorders>
            <w:noWrap/>
            <w:vAlign w:val="center"/>
            <w:hideMark/>
          </w:tcPr>
          <w:p w14:paraId="56EE3A73"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54,3642</w:t>
            </w:r>
          </w:p>
        </w:tc>
      </w:tr>
      <w:tr w:rsidR="00BD69FF" w:rsidRPr="00D915D9" w14:paraId="787C4F02" w14:textId="77777777" w:rsidTr="00D27545">
        <w:trPr>
          <w:trHeight w:val="255"/>
        </w:trPr>
        <w:tc>
          <w:tcPr>
            <w:tcW w:w="369" w:type="pct"/>
            <w:tcBorders>
              <w:top w:val="nil"/>
              <w:left w:val="single" w:sz="4" w:space="0" w:color="auto"/>
              <w:bottom w:val="single" w:sz="4" w:space="0" w:color="auto"/>
              <w:right w:val="single" w:sz="4" w:space="0" w:color="auto"/>
            </w:tcBorders>
            <w:vAlign w:val="center"/>
            <w:hideMark/>
          </w:tcPr>
          <w:p w14:paraId="57F8DCEF"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t>20.13</w:t>
            </w:r>
          </w:p>
        </w:tc>
        <w:tc>
          <w:tcPr>
            <w:tcW w:w="617" w:type="pct"/>
            <w:tcBorders>
              <w:top w:val="nil"/>
              <w:left w:val="nil"/>
              <w:bottom w:val="single" w:sz="4" w:space="0" w:color="auto"/>
              <w:right w:val="nil"/>
            </w:tcBorders>
            <w:vAlign w:val="center"/>
            <w:hideMark/>
          </w:tcPr>
          <w:p w14:paraId="0140A9C6"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t>20.13.64.10</w:t>
            </w:r>
          </w:p>
        </w:tc>
        <w:tc>
          <w:tcPr>
            <w:tcW w:w="988" w:type="pct"/>
            <w:tcBorders>
              <w:top w:val="nil"/>
              <w:left w:val="single" w:sz="4" w:space="0" w:color="auto"/>
              <w:bottom w:val="single" w:sz="4" w:space="0" w:color="auto"/>
              <w:right w:val="single" w:sz="4" w:space="0" w:color="auto"/>
            </w:tcBorders>
            <w:vAlign w:val="center"/>
            <w:hideMark/>
          </w:tcPr>
          <w:p w14:paraId="28BDC874"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t>Silicijev karbid</w:t>
            </w:r>
          </w:p>
        </w:tc>
        <w:tc>
          <w:tcPr>
            <w:tcW w:w="433" w:type="pct"/>
            <w:tcBorders>
              <w:top w:val="nil"/>
              <w:left w:val="nil"/>
              <w:bottom w:val="single" w:sz="4" w:space="0" w:color="auto"/>
              <w:right w:val="single" w:sz="4" w:space="0" w:color="auto"/>
            </w:tcBorders>
            <w:vAlign w:val="center"/>
            <w:hideMark/>
          </w:tcPr>
          <w:p w14:paraId="13BFD479"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t>MWh/t</w:t>
            </w:r>
          </w:p>
        </w:tc>
        <w:tc>
          <w:tcPr>
            <w:tcW w:w="432" w:type="pct"/>
            <w:tcBorders>
              <w:top w:val="nil"/>
              <w:left w:val="nil"/>
              <w:bottom w:val="single" w:sz="4" w:space="0" w:color="auto"/>
              <w:right w:val="single" w:sz="4" w:space="0" w:color="auto"/>
            </w:tcBorders>
            <w:noWrap/>
            <w:vAlign w:val="center"/>
            <w:hideMark/>
          </w:tcPr>
          <w:p w14:paraId="4146EC21"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5,9341</w:t>
            </w:r>
          </w:p>
        </w:tc>
        <w:tc>
          <w:tcPr>
            <w:tcW w:w="432" w:type="pct"/>
            <w:tcBorders>
              <w:top w:val="nil"/>
              <w:left w:val="nil"/>
              <w:bottom w:val="single" w:sz="4" w:space="0" w:color="auto"/>
              <w:right w:val="single" w:sz="4" w:space="0" w:color="auto"/>
            </w:tcBorders>
            <w:noWrap/>
            <w:vAlign w:val="center"/>
            <w:hideMark/>
          </w:tcPr>
          <w:p w14:paraId="58DD78BA"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5,8694</w:t>
            </w:r>
          </w:p>
        </w:tc>
        <w:tc>
          <w:tcPr>
            <w:tcW w:w="432" w:type="pct"/>
            <w:tcBorders>
              <w:top w:val="nil"/>
              <w:left w:val="nil"/>
              <w:bottom w:val="single" w:sz="4" w:space="0" w:color="auto"/>
              <w:right w:val="single" w:sz="4" w:space="0" w:color="auto"/>
            </w:tcBorders>
            <w:noWrap/>
            <w:vAlign w:val="center"/>
            <w:hideMark/>
          </w:tcPr>
          <w:p w14:paraId="436D6BB6"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5,8054</w:t>
            </w:r>
          </w:p>
        </w:tc>
        <w:tc>
          <w:tcPr>
            <w:tcW w:w="433" w:type="pct"/>
            <w:tcBorders>
              <w:top w:val="nil"/>
              <w:left w:val="nil"/>
              <w:bottom w:val="single" w:sz="4" w:space="0" w:color="auto"/>
              <w:right w:val="single" w:sz="4" w:space="0" w:color="auto"/>
            </w:tcBorders>
            <w:noWrap/>
            <w:vAlign w:val="center"/>
            <w:hideMark/>
          </w:tcPr>
          <w:p w14:paraId="57C9ED6C"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5,7421</w:t>
            </w:r>
          </w:p>
        </w:tc>
        <w:tc>
          <w:tcPr>
            <w:tcW w:w="432" w:type="pct"/>
            <w:tcBorders>
              <w:top w:val="nil"/>
              <w:left w:val="nil"/>
              <w:bottom w:val="single" w:sz="4" w:space="0" w:color="auto"/>
              <w:right w:val="single" w:sz="4" w:space="0" w:color="auto"/>
            </w:tcBorders>
            <w:noWrap/>
            <w:vAlign w:val="center"/>
            <w:hideMark/>
          </w:tcPr>
          <w:p w14:paraId="78A62CEF"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5,6795</w:t>
            </w:r>
          </w:p>
        </w:tc>
        <w:tc>
          <w:tcPr>
            <w:tcW w:w="432" w:type="pct"/>
            <w:tcBorders>
              <w:top w:val="nil"/>
              <w:left w:val="nil"/>
              <w:bottom w:val="single" w:sz="4" w:space="0" w:color="auto"/>
              <w:right w:val="single" w:sz="4" w:space="0" w:color="auto"/>
            </w:tcBorders>
            <w:noWrap/>
            <w:vAlign w:val="center"/>
            <w:hideMark/>
          </w:tcPr>
          <w:p w14:paraId="1A16D1D3"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5,6176</w:t>
            </w:r>
          </w:p>
        </w:tc>
      </w:tr>
      <w:tr w:rsidR="00BD69FF" w:rsidRPr="00D915D9" w14:paraId="22406DE8" w14:textId="77777777" w:rsidTr="00D27545">
        <w:trPr>
          <w:trHeight w:val="765"/>
        </w:trPr>
        <w:tc>
          <w:tcPr>
            <w:tcW w:w="369" w:type="pct"/>
            <w:tcBorders>
              <w:top w:val="nil"/>
              <w:left w:val="single" w:sz="4" w:space="0" w:color="auto"/>
              <w:bottom w:val="single" w:sz="4" w:space="0" w:color="auto"/>
              <w:right w:val="single" w:sz="4" w:space="0" w:color="auto"/>
            </w:tcBorders>
            <w:vAlign w:val="center"/>
            <w:hideMark/>
          </w:tcPr>
          <w:p w14:paraId="53F00B3E"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t>24.10</w:t>
            </w:r>
          </w:p>
        </w:tc>
        <w:tc>
          <w:tcPr>
            <w:tcW w:w="617" w:type="pct"/>
            <w:tcBorders>
              <w:top w:val="single" w:sz="4" w:space="0" w:color="auto"/>
              <w:left w:val="nil"/>
              <w:bottom w:val="single" w:sz="4" w:space="0" w:color="auto"/>
              <w:right w:val="nil"/>
            </w:tcBorders>
            <w:vAlign w:val="center"/>
            <w:hideMark/>
          </w:tcPr>
          <w:p w14:paraId="3AEC2BC1"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t>24.10.T1.22</w:t>
            </w:r>
            <w:r w:rsidRPr="00D915D9">
              <w:rPr>
                <w:rFonts w:cs="Arial"/>
                <w:color w:val="000000"/>
                <w:lang w:eastAsia="sl-SI"/>
              </w:rPr>
              <w:br/>
              <w:t>24.10.T1.32</w:t>
            </w:r>
            <w:r w:rsidRPr="00D915D9">
              <w:rPr>
                <w:rFonts w:cs="Arial"/>
                <w:color w:val="000000"/>
                <w:lang w:eastAsia="sl-SI"/>
              </w:rPr>
              <w:br/>
              <w:t>24.12.T1.42</w:t>
            </w:r>
          </w:p>
        </w:tc>
        <w:tc>
          <w:tcPr>
            <w:tcW w:w="988" w:type="pct"/>
            <w:tcBorders>
              <w:top w:val="single" w:sz="4" w:space="0" w:color="auto"/>
              <w:left w:val="single" w:sz="4" w:space="0" w:color="auto"/>
              <w:bottom w:val="single" w:sz="4" w:space="0" w:color="auto"/>
              <w:right w:val="single" w:sz="4" w:space="0" w:color="auto"/>
            </w:tcBorders>
            <w:vAlign w:val="center"/>
            <w:hideMark/>
          </w:tcPr>
          <w:p w14:paraId="115769FA"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t>Jeklo, proizvedeno s kisikom</w:t>
            </w:r>
          </w:p>
        </w:tc>
        <w:tc>
          <w:tcPr>
            <w:tcW w:w="433" w:type="pct"/>
            <w:tcBorders>
              <w:top w:val="single" w:sz="4" w:space="0" w:color="auto"/>
              <w:left w:val="nil"/>
              <w:bottom w:val="single" w:sz="4" w:space="0" w:color="auto"/>
              <w:right w:val="single" w:sz="4" w:space="0" w:color="auto"/>
            </w:tcBorders>
            <w:vAlign w:val="center"/>
            <w:hideMark/>
          </w:tcPr>
          <w:p w14:paraId="61894DA5"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t>MWh/t</w:t>
            </w:r>
          </w:p>
        </w:tc>
        <w:tc>
          <w:tcPr>
            <w:tcW w:w="432" w:type="pct"/>
            <w:tcBorders>
              <w:top w:val="single" w:sz="4" w:space="0" w:color="auto"/>
              <w:left w:val="nil"/>
              <w:bottom w:val="single" w:sz="4" w:space="0" w:color="auto"/>
              <w:right w:val="single" w:sz="4" w:space="0" w:color="auto"/>
            </w:tcBorders>
            <w:noWrap/>
            <w:vAlign w:val="center"/>
            <w:hideMark/>
          </w:tcPr>
          <w:p w14:paraId="6B74AB20"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0,033045</w:t>
            </w:r>
          </w:p>
        </w:tc>
        <w:tc>
          <w:tcPr>
            <w:tcW w:w="432" w:type="pct"/>
            <w:tcBorders>
              <w:top w:val="single" w:sz="4" w:space="0" w:color="auto"/>
              <w:left w:val="nil"/>
              <w:bottom w:val="single" w:sz="4" w:space="0" w:color="auto"/>
              <w:right w:val="single" w:sz="4" w:space="0" w:color="auto"/>
            </w:tcBorders>
            <w:noWrap/>
            <w:vAlign w:val="center"/>
            <w:hideMark/>
          </w:tcPr>
          <w:p w14:paraId="75D5D1F3"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0,032847</w:t>
            </w:r>
          </w:p>
        </w:tc>
        <w:tc>
          <w:tcPr>
            <w:tcW w:w="432" w:type="pct"/>
            <w:tcBorders>
              <w:top w:val="single" w:sz="4" w:space="0" w:color="auto"/>
              <w:left w:val="nil"/>
              <w:bottom w:val="single" w:sz="4" w:space="0" w:color="auto"/>
              <w:right w:val="single" w:sz="4" w:space="0" w:color="auto"/>
            </w:tcBorders>
            <w:noWrap/>
            <w:vAlign w:val="center"/>
            <w:hideMark/>
          </w:tcPr>
          <w:p w14:paraId="26E443B3"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0,032650</w:t>
            </w:r>
          </w:p>
        </w:tc>
        <w:tc>
          <w:tcPr>
            <w:tcW w:w="433" w:type="pct"/>
            <w:tcBorders>
              <w:top w:val="single" w:sz="4" w:space="0" w:color="auto"/>
              <w:left w:val="nil"/>
              <w:bottom w:val="single" w:sz="4" w:space="0" w:color="auto"/>
              <w:right w:val="single" w:sz="4" w:space="0" w:color="auto"/>
            </w:tcBorders>
            <w:noWrap/>
            <w:vAlign w:val="center"/>
            <w:hideMark/>
          </w:tcPr>
          <w:p w14:paraId="1E05FD93"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0,032454</w:t>
            </w:r>
          </w:p>
        </w:tc>
        <w:tc>
          <w:tcPr>
            <w:tcW w:w="432" w:type="pct"/>
            <w:tcBorders>
              <w:top w:val="single" w:sz="4" w:space="0" w:color="auto"/>
              <w:left w:val="nil"/>
              <w:bottom w:val="single" w:sz="4" w:space="0" w:color="auto"/>
              <w:right w:val="single" w:sz="4" w:space="0" w:color="auto"/>
            </w:tcBorders>
            <w:noWrap/>
            <w:vAlign w:val="center"/>
            <w:hideMark/>
          </w:tcPr>
          <w:p w14:paraId="66DDB82E"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0,032259</w:t>
            </w:r>
          </w:p>
        </w:tc>
        <w:tc>
          <w:tcPr>
            <w:tcW w:w="432" w:type="pct"/>
            <w:tcBorders>
              <w:top w:val="single" w:sz="4" w:space="0" w:color="auto"/>
              <w:left w:val="nil"/>
              <w:bottom w:val="single" w:sz="4" w:space="0" w:color="auto"/>
              <w:right w:val="single" w:sz="4" w:space="0" w:color="auto"/>
            </w:tcBorders>
            <w:noWrap/>
            <w:vAlign w:val="center"/>
            <w:hideMark/>
          </w:tcPr>
          <w:p w14:paraId="62EFBD5C"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0,032065</w:t>
            </w:r>
          </w:p>
        </w:tc>
      </w:tr>
      <w:tr w:rsidR="00BD69FF" w:rsidRPr="00D915D9" w14:paraId="4CDC817D" w14:textId="77777777" w:rsidTr="00D27545">
        <w:trPr>
          <w:trHeight w:val="510"/>
        </w:trPr>
        <w:tc>
          <w:tcPr>
            <w:tcW w:w="369" w:type="pct"/>
            <w:tcBorders>
              <w:top w:val="nil"/>
              <w:left w:val="single" w:sz="4" w:space="0" w:color="auto"/>
              <w:bottom w:val="single" w:sz="4" w:space="0" w:color="auto"/>
              <w:right w:val="single" w:sz="4" w:space="0" w:color="auto"/>
            </w:tcBorders>
            <w:vAlign w:val="center"/>
            <w:hideMark/>
          </w:tcPr>
          <w:p w14:paraId="1CC51DF2"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t>24.10</w:t>
            </w:r>
          </w:p>
        </w:tc>
        <w:tc>
          <w:tcPr>
            <w:tcW w:w="617" w:type="pct"/>
            <w:tcBorders>
              <w:top w:val="single" w:sz="4" w:space="0" w:color="auto"/>
              <w:left w:val="nil"/>
              <w:bottom w:val="single" w:sz="4" w:space="0" w:color="auto"/>
              <w:right w:val="nil"/>
            </w:tcBorders>
            <w:vAlign w:val="center"/>
            <w:hideMark/>
          </w:tcPr>
          <w:p w14:paraId="511A9D63"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t xml:space="preserve">24.10.12.10 </w:t>
            </w:r>
            <w:r w:rsidRPr="00D915D9">
              <w:rPr>
                <w:rFonts w:cs="Arial"/>
                <w:color w:val="000000"/>
                <w:lang w:eastAsia="sl-SI"/>
              </w:rPr>
              <w:br/>
              <w:t>24.10.12.20</w:t>
            </w:r>
          </w:p>
        </w:tc>
        <w:tc>
          <w:tcPr>
            <w:tcW w:w="988" w:type="pct"/>
            <w:tcBorders>
              <w:top w:val="single" w:sz="4" w:space="0" w:color="auto"/>
              <w:left w:val="single" w:sz="4" w:space="0" w:color="auto"/>
              <w:bottom w:val="nil"/>
              <w:right w:val="single" w:sz="4" w:space="0" w:color="auto"/>
            </w:tcBorders>
            <w:vAlign w:val="center"/>
            <w:hideMark/>
          </w:tcPr>
          <w:p w14:paraId="0514BBF4"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t xml:space="preserve">Feromangan </w:t>
            </w:r>
          </w:p>
        </w:tc>
        <w:tc>
          <w:tcPr>
            <w:tcW w:w="433" w:type="pct"/>
            <w:tcBorders>
              <w:top w:val="single" w:sz="4" w:space="0" w:color="auto"/>
              <w:left w:val="nil"/>
              <w:bottom w:val="nil"/>
              <w:right w:val="single" w:sz="4" w:space="0" w:color="auto"/>
            </w:tcBorders>
            <w:vAlign w:val="center"/>
            <w:hideMark/>
          </w:tcPr>
          <w:p w14:paraId="077B4314"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t>MWh/t</w:t>
            </w:r>
          </w:p>
        </w:tc>
        <w:tc>
          <w:tcPr>
            <w:tcW w:w="432" w:type="pct"/>
            <w:tcBorders>
              <w:top w:val="single" w:sz="4" w:space="0" w:color="auto"/>
              <w:left w:val="nil"/>
              <w:bottom w:val="nil"/>
              <w:right w:val="single" w:sz="4" w:space="0" w:color="auto"/>
            </w:tcBorders>
            <w:noWrap/>
            <w:vAlign w:val="center"/>
            <w:hideMark/>
          </w:tcPr>
          <w:p w14:paraId="1EC91C07"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2,0267</w:t>
            </w:r>
          </w:p>
        </w:tc>
        <w:tc>
          <w:tcPr>
            <w:tcW w:w="432" w:type="pct"/>
            <w:tcBorders>
              <w:top w:val="single" w:sz="4" w:space="0" w:color="auto"/>
              <w:left w:val="nil"/>
              <w:bottom w:val="nil"/>
              <w:right w:val="single" w:sz="4" w:space="0" w:color="auto"/>
            </w:tcBorders>
            <w:noWrap/>
            <w:vAlign w:val="center"/>
            <w:hideMark/>
          </w:tcPr>
          <w:p w14:paraId="2444F024"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1,9856</w:t>
            </w:r>
          </w:p>
        </w:tc>
        <w:tc>
          <w:tcPr>
            <w:tcW w:w="432" w:type="pct"/>
            <w:tcBorders>
              <w:top w:val="single" w:sz="4" w:space="0" w:color="auto"/>
              <w:left w:val="nil"/>
              <w:bottom w:val="nil"/>
              <w:right w:val="single" w:sz="4" w:space="0" w:color="auto"/>
            </w:tcBorders>
            <w:noWrap/>
            <w:vAlign w:val="center"/>
            <w:hideMark/>
          </w:tcPr>
          <w:p w14:paraId="03BD6661"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1,9453</w:t>
            </w:r>
          </w:p>
        </w:tc>
        <w:tc>
          <w:tcPr>
            <w:tcW w:w="433" w:type="pct"/>
            <w:tcBorders>
              <w:top w:val="single" w:sz="4" w:space="0" w:color="auto"/>
              <w:left w:val="nil"/>
              <w:bottom w:val="nil"/>
              <w:right w:val="single" w:sz="4" w:space="0" w:color="auto"/>
            </w:tcBorders>
            <w:noWrap/>
            <w:vAlign w:val="center"/>
            <w:hideMark/>
          </w:tcPr>
          <w:p w14:paraId="140D4DCA"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1,9058</w:t>
            </w:r>
          </w:p>
        </w:tc>
        <w:tc>
          <w:tcPr>
            <w:tcW w:w="432" w:type="pct"/>
            <w:tcBorders>
              <w:top w:val="single" w:sz="4" w:space="0" w:color="auto"/>
              <w:left w:val="nil"/>
              <w:bottom w:val="nil"/>
              <w:right w:val="single" w:sz="4" w:space="0" w:color="auto"/>
            </w:tcBorders>
            <w:noWrap/>
            <w:vAlign w:val="center"/>
            <w:hideMark/>
          </w:tcPr>
          <w:p w14:paraId="5D6DFAD9"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1,8671</w:t>
            </w:r>
          </w:p>
        </w:tc>
        <w:tc>
          <w:tcPr>
            <w:tcW w:w="432" w:type="pct"/>
            <w:tcBorders>
              <w:top w:val="single" w:sz="4" w:space="0" w:color="auto"/>
              <w:left w:val="nil"/>
              <w:bottom w:val="nil"/>
              <w:right w:val="single" w:sz="4" w:space="0" w:color="auto"/>
            </w:tcBorders>
            <w:noWrap/>
            <w:vAlign w:val="center"/>
            <w:hideMark/>
          </w:tcPr>
          <w:p w14:paraId="5F3D4713"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1,8292</w:t>
            </w:r>
          </w:p>
        </w:tc>
      </w:tr>
      <w:tr w:rsidR="00BD69FF" w:rsidRPr="00D915D9" w14:paraId="76349BAC" w14:textId="77777777" w:rsidTr="00D27545">
        <w:trPr>
          <w:trHeight w:val="255"/>
        </w:trPr>
        <w:tc>
          <w:tcPr>
            <w:tcW w:w="369" w:type="pct"/>
            <w:tcBorders>
              <w:top w:val="nil"/>
              <w:left w:val="single" w:sz="4" w:space="0" w:color="auto"/>
              <w:bottom w:val="single" w:sz="4" w:space="0" w:color="auto"/>
              <w:right w:val="single" w:sz="4" w:space="0" w:color="auto"/>
            </w:tcBorders>
            <w:vAlign w:val="center"/>
            <w:hideMark/>
          </w:tcPr>
          <w:p w14:paraId="42606D3B"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t>24.10</w:t>
            </w:r>
          </w:p>
        </w:tc>
        <w:tc>
          <w:tcPr>
            <w:tcW w:w="617" w:type="pct"/>
            <w:tcBorders>
              <w:top w:val="nil"/>
              <w:left w:val="nil"/>
              <w:bottom w:val="single" w:sz="4" w:space="0" w:color="auto"/>
              <w:right w:val="nil"/>
            </w:tcBorders>
            <w:vAlign w:val="center"/>
            <w:hideMark/>
          </w:tcPr>
          <w:p w14:paraId="084B3B97"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t>24.10.12.25</w:t>
            </w:r>
          </w:p>
        </w:tc>
        <w:tc>
          <w:tcPr>
            <w:tcW w:w="988" w:type="pct"/>
            <w:tcBorders>
              <w:top w:val="single" w:sz="4" w:space="0" w:color="auto"/>
              <w:left w:val="single" w:sz="4" w:space="0" w:color="auto"/>
              <w:bottom w:val="single" w:sz="4" w:space="0" w:color="auto"/>
              <w:right w:val="single" w:sz="4" w:space="0" w:color="auto"/>
            </w:tcBorders>
            <w:vAlign w:val="center"/>
            <w:hideMark/>
          </w:tcPr>
          <w:p w14:paraId="4939CA73"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t>Feromangan</w:t>
            </w:r>
          </w:p>
        </w:tc>
        <w:tc>
          <w:tcPr>
            <w:tcW w:w="433" w:type="pct"/>
            <w:tcBorders>
              <w:top w:val="single" w:sz="4" w:space="0" w:color="auto"/>
              <w:left w:val="nil"/>
              <w:bottom w:val="single" w:sz="4" w:space="0" w:color="auto"/>
              <w:right w:val="single" w:sz="4" w:space="0" w:color="auto"/>
            </w:tcBorders>
            <w:vAlign w:val="center"/>
            <w:hideMark/>
          </w:tcPr>
          <w:p w14:paraId="49187944"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t>MWh/t</w:t>
            </w:r>
          </w:p>
        </w:tc>
        <w:tc>
          <w:tcPr>
            <w:tcW w:w="432" w:type="pct"/>
            <w:tcBorders>
              <w:top w:val="single" w:sz="4" w:space="0" w:color="auto"/>
              <w:left w:val="nil"/>
              <w:bottom w:val="single" w:sz="4" w:space="0" w:color="auto"/>
              <w:right w:val="single" w:sz="4" w:space="0" w:color="auto"/>
            </w:tcBorders>
            <w:noWrap/>
            <w:vAlign w:val="center"/>
            <w:hideMark/>
          </w:tcPr>
          <w:p w14:paraId="4AF0F73A"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1,3400</w:t>
            </w:r>
          </w:p>
        </w:tc>
        <w:tc>
          <w:tcPr>
            <w:tcW w:w="432" w:type="pct"/>
            <w:tcBorders>
              <w:top w:val="single" w:sz="4" w:space="0" w:color="auto"/>
              <w:left w:val="nil"/>
              <w:bottom w:val="single" w:sz="4" w:space="0" w:color="auto"/>
              <w:right w:val="single" w:sz="4" w:space="0" w:color="auto"/>
            </w:tcBorders>
            <w:noWrap/>
            <w:vAlign w:val="center"/>
            <w:hideMark/>
          </w:tcPr>
          <w:p w14:paraId="19493787"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1,3253</w:t>
            </w:r>
          </w:p>
        </w:tc>
        <w:tc>
          <w:tcPr>
            <w:tcW w:w="432" w:type="pct"/>
            <w:tcBorders>
              <w:top w:val="single" w:sz="4" w:space="0" w:color="auto"/>
              <w:left w:val="nil"/>
              <w:bottom w:val="single" w:sz="4" w:space="0" w:color="auto"/>
              <w:right w:val="single" w:sz="4" w:space="0" w:color="auto"/>
            </w:tcBorders>
            <w:noWrap/>
            <w:vAlign w:val="center"/>
            <w:hideMark/>
          </w:tcPr>
          <w:p w14:paraId="28E3E626"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1,3109</w:t>
            </w:r>
          </w:p>
        </w:tc>
        <w:tc>
          <w:tcPr>
            <w:tcW w:w="433" w:type="pct"/>
            <w:tcBorders>
              <w:top w:val="single" w:sz="4" w:space="0" w:color="auto"/>
              <w:left w:val="nil"/>
              <w:bottom w:val="single" w:sz="4" w:space="0" w:color="auto"/>
              <w:right w:val="single" w:sz="4" w:space="0" w:color="auto"/>
            </w:tcBorders>
            <w:noWrap/>
            <w:vAlign w:val="center"/>
            <w:hideMark/>
          </w:tcPr>
          <w:p w14:paraId="4A010ACF"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1,2966</w:t>
            </w:r>
          </w:p>
        </w:tc>
        <w:tc>
          <w:tcPr>
            <w:tcW w:w="432" w:type="pct"/>
            <w:tcBorders>
              <w:top w:val="single" w:sz="4" w:space="0" w:color="auto"/>
              <w:left w:val="nil"/>
              <w:bottom w:val="single" w:sz="4" w:space="0" w:color="auto"/>
              <w:right w:val="single" w:sz="4" w:space="0" w:color="auto"/>
            </w:tcBorders>
            <w:noWrap/>
            <w:vAlign w:val="center"/>
            <w:hideMark/>
          </w:tcPr>
          <w:p w14:paraId="25087A39"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1,2825</w:t>
            </w:r>
          </w:p>
        </w:tc>
        <w:tc>
          <w:tcPr>
            <w:tcW w:w="432" w:type="pct"/>
            <w:tcBorders>
              <w:top w:val="single" w:sz="4" w:space="0" w:color="auto"/>
              <w:left w:val="nil"/>
              <w:bottom w:val="single" w:sz="4" w:space="0" w:color="auto"/>
              <w:right w:val="single" w:sz="4" w:space="0" w:color="auto"/>
            </w:tcBorders>
            <w:noWrap/>
            <w:vAlign w:val="center"/>
            <w:hideMark/>
          </w:tcPr>
          <w:p w14:paraId="51459A13"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1,2685</w:t>
            </w:r>
          </w:p>
        </w:tc>
      </w:tr>
      <w:tr w:rsidR="00BD69FF" w:rsidRPr="00D915D9" w14:paraId="4C256951" w14:textId="77777777" w:rsidTr="00D27545">
        <w:trPr>
          <w:trHeight w:val="255"/>
        </w:trPr>
        <w:tc>
          <w:tcPr>
            <w:tcW w:w="369" w:type="pct"/>
            <w:tcBorders>
              <w:top w:val="nil"/>
              <w:left w:val="single" w:sz="4" w:space="0" w:color="auto"/>
              <w:bottom w:val="single" w:sz="4" w:space="0" w:color="auto"/>
              <w:right w:val="single" w:sz="4" w:space="0" w:color="auto"/>
            </w:tcBorders>
            <w:vAlign w:val="center"/>
            <w:hideMark/>
          </w:tcPr>
          <w:p w14:paraId="5B450E58"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t>24.10</w:t>
            </w:r>
          </w:p>
        </w:tc>
        <w:tc>
          <w:tcPr>
            <w:tcW w:w="617" w:type="pct"/>
            <w:tcBorders>
              <w:top w:val="nil"/>
              <w:left w:val="nil"/>
              <w:bottom w:val="single" w:sz="4" w:space="0" w:color="auto"/>
              <w:right w:val="nil"/>
            </w:tcBorders>
            <w:vAlign w:val="center"/>
            <w:hideMark/>
          </w:tcPr>
          <w:p w14:paraId="03441F5D"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t>24.10.12.35</w:t>
            </w:r>
          </w:p>
        </w:tc>
        <w:tc>
          <w:tcPr>
            <w:tcW w:w="988" w:type="pct"/>
            <w:tcBorders>
              <w:top w:val="nil"/>
              <w:left w:val="single" w:sz="4" w:space="0" w:color="auto"/>
              <w:bottom w:val="single" w:sz="4" w:space="0" w:color="auto"/>
              <w:right w:val="single" w:sz="4" w:space="0" w:color="auto"/>
            </w:tcBorders>
            <w:vAlign w:val="center"/>
            <w:hideMark/>
          </w:tcPr>
          <w:p w14:paraId="6773DAA5"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t xml:space="preserve">Ferosilicij </w:t>
            </w:r>
          </w:p>
        </w:tc>
        <w:tc>
          <w:tcPr>
            <w:tcW w:w="433" w:type="pct"/>
            <w:tcBorders>
              <w:top w:val="nil"/>
              <w:left w:val="nil"/>
              <w:bottom w:val="single" w:sz="4" w:space="0" w:color="auto"/>
              <w:right w:val="single" w:sz="4" w:space="0" w:color="auto"/>
            </w:tcBorders>
            <w:vAlign w:val="center"/>
            <w:hideMark/>
          </w:tcPr>
          <w:p w14:paraId="6297DE0F"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t>MWh/t</w:t>
            </w:r>
          </w:p>
        </w:tc>
        <w:tc>
          <w:tcPr>
            <w:tcW w:w="432" w:type="pct"/>
            <w:tcBorders>
              <w:top w:val="nil"/>
              <w:left w:val="nil"/>
              <w:bottom w:val="single" w:sz="4" w:space="0" w:color="auto"/>
              <w:right w:val="single" w:sz="4" w:space="0" w:color="auto"/>
            </w:tcBorders>
            <w:noWrap/>
            <w:vAlign w:val="center"/>
            <w:hideMark/>
          </w:tcPr>
          <w:p w14:paraId="772EC86D"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8,1737</w:t>
            </w:r>
          </w:p>
        </w:tc>
        <w:tc>
          <w:tcPr>
            <w:tcW w:w="432" w:type="pct"/>
            <w:tcBorders>
              <w:top w:val="nil"/>
              <w:left w:val="nil"/>
              <w:bottom w:val="single" w:sz="4" w:space="0" w:color="auto"/>
              <w:right w:val="single" w:sz="4" w:space="0" w:color="auto"/>
            </w:tcBorders>
            <w:noWrap/>
            <w:vAlign w:val="center"/>
            <w:hideMark/>
          </w:tcPr>
          <w:p w14:paraId="58CBFBC7"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8,0846</w:t>
            </w:r>
          </w:p>
        </w:tc>
        <w:tc>
          <w:tcPr>
            <w:tcW w:w="432" w:type="pct"/>
            <w:tcBorders>
              <w:top w:val="nil"/>
              <w:left w:val="nil"/>
              <w:bottom w:val="single" w:sz="4" w:space="0" w:color="auto"/>
              <w:right w:val="single" w:sz="4" w:space="0" w:color="auto"/>
            </w:tcBorders>
            <w:noWrap/>
            <w:vAlign w:val="center"/>
            <w:hideMark/>
          </w:tcPr>
          <w:p w14:paraId="2486D6A3"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7,9965</w:t>
            </w:r>
          </w:p>
        </w:tc>
        <w:tc>
          <w:tcPr>
            <w:tcW w:w="433" w:type="pct"/>
            <w:tcBorders>
              <w:top w:val="nil"/>
              <w:left w:val="nil"/>
              <w:bottom w:val="single" w:sz="4" w:space="0" w:color="auto"/>
              <w:right w:val="single" w:sz="4" w:space="0" w:color="auto"/>
            </w:tcBorders>
            <w:noWrap/>
            <w:vAlign w:val="center"/>
            <w:hideMark/>
          </w:tcPr>
          <w:p w14:paraId="63E500C8"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7,9093</w:t>
            </w:r>
          </w:p>
        </w:tc>
        <w:tc>
          <w:tcPr>
            <w:tcW w:w="432" w:type="pct"/>
            <w:tcBorders>
              <w:top w:val="nil"/>
              <w:left w:val="nil"/>
              <w:bottom w:val="single" w:sz="4" w:space="0" w:color="auto"/>
              <w:right w:val="single" w:sz="4" w:space="0" w:color="auto"/>
            </w:tcBorders>
            <w:noWrap/>
            <w:vAlign w:val="center"/>
            <w:hideMark/>
          </w:tcPr>
          <w:p w14:paraId="635BE321"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7,8231</w:t>
            </w:r>
          </w:p>
        </w:tc>
        <w:tc>
          <w:tcPr>
            <w:tcW w:w="432" w:type="pct"/>
            <w:tcBorders>
              <w:top w:val="nil"/>
              <w:left w:val="nil"/>
              <w:bottom w:val="single" w:sz="4" w:space="0" w:color="auto"/>
              <w:right w:val="single" w:sz="4" w:space="0" w:color="auto"/>
            </w:tcBorders>
            <w:noWrap/>
            <w:vAlign w:val="center"/>
            <w:hideMark/>
          </w:tcPr>
          <w:p w14:paraId="57254719"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7,7378</w:t>
            </w:r>
          </w:p>
        </w:tc>
      </w:tr>
      <w:tr w:rsidR="00BD69FF" w:rsidRPr="00D915D9" w14:paraId="13302391" w14:textId="77777777" w:rsidTr="00D27545">
        <w:trPr>
          <w:trHeight w:val="255"/>
        </w:trPr>
        <w:tc>
          <w:tcPr>
            <w:tcW w:w="369" w:type="pct"/>
            <w:tcBorders>
              <w:top w:val="nil"/>
              <w:left w:val="single" w:sz="4" w:space="0" w:color="auto"/>
              <w:bottom w:val="single" w:sz="4" w:space="0" w:color="auto"/>
              <w:right w:val="single" w:sz="4" w:space="0" w:color="auto"/>
            </w:tcBorders>
            <w:vAlign w:val="center"/>
            <w:hideMark/>
          </w:tcPr>
          <w:p w14:paraId="52461D18"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t>24.10</w:t>
            </w:r>
          </w:p>
        </w:tc>
        <w:tc>
          <w:tcPr>
            <w:tcW w:w="617" w:type="pct"/>
            <w:tcBorders>
              <w:top w:val="nil"/>
              <w:left w:val="nil"/>
              <w:bottom w:val="single" w:sz="4" w:space="0" w:color="auto"/>
              <w:right w:val="nil"/>
            </w:tcBorders>
            <w:vAlign w:val="center"/>
            <w:hideMark/>
          </w:tcPr>
          <w:p w14:paraId="66D7054C"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t>24.10.12.40</w:t>
            </w:r>
          </w:p>
        </w:tc>
        <w:tc>
          <w:tcPr>
            <w:tcW w:w="988" w:type="pct"/>
            <w:tcBorders>
              <w:top w:val="nil"/>
              <w:left w:val="single" w:sz="4" w:space="0" w:color="auto"/>
              <w:bottom w:val="single" w:sz="4" w:space="0" w:color="auto"/>
              <w:right w:val="single" w:sz="4" w:space="0" w:color="auto"/>
            </w:tcBorders>
            <w:vAlign w:val="center"/>
            <w:hideMark/>
          </w:tcPr>
          <w:p w14:paraId="61F31DCF" w14:textId="77777777" w:rsidR="00BD69FF" w:rsidRPr="00D915D9" w:rsidRDefault="00BD69FF" w:rsidP="00D27545">
            <w:pPr>
              <w:spacing w:line="240" w:lineRule="auto"/>
              <w:rPr>
                <w:rFonts w:cs="Arial"/>
                <w:color w:val="000000"/>
                <w:lang w:eastAsia="sl-SI"/>
              </w:rPr>
            </w:pPr>
            <w:proofErr w:type="spellStart"/>
            <w:r w:rsidRPr="00D915D9">
              <w:rPr>
                <w:rFonts w:cs="Arial"/>
                <w:color w:val="000000"/>
                <w:lang w:eastAsia="sl-SI"/>
              </w:rPr>
              <w:t>Feronikelj</w:t>
            </w:r>
            <w:proofErr w:type="spellEnd"/>
            <w:r w:rsidRPr="00D915D9">
              <w:rPr>
                <w:rFonts w:cs="Arial"/>
                <w:color w:val="000000"/>
                <w:lang w:eastAsia="sl-SI"/>
              </w:rPr>
              <w:t xml:space="preserve"> </w:t>
            </w:r>
          </w:p>
        </w:tc>
        <w:tc>
          <w:tcPr>
            <w:tcW w:w="433" w:type="pct"/>
            <w:tcBorders>
              <w:top w:val="nil"/>
              <w:left w:val="nil"/>
              <w:bottom w:val="single" w:sz="4" w:space="0" w:color="auto"/>
              <w:right w:val="single" w:sz="4" w:space="0" w:color="auto"/>
            </w:tcBorders>
            <w:vAlign w:val="center"/>
            <w:hideMark/>
          </w:tcPr>
          <w:p w14:paraId="46CB68F0"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t>MWh/t</w:t>
            </w:r>
          </w:p>
        </w:tc>
        <w:tc>
          <w:tcPr>
            <w:tcW w:w="432" w:type="pct"/>
            <w:tcBorders>
              <w:top w:val="nil"/>
              <w:left w:val="nil"/>
              <w:bottom w:val="single" w:sz="4" w:space="0" w:color="auto"/>
              <w:right w:val="single" w:sz="4" w:space="0" w:color="auto"/>
            </w:tcBorders>
            <w:noWrap/>
            <w:vAlign w:val="center"/>
            <w:hideMark/>
          </w:tcPr>
          <w:p w14:paraId="048597C2"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8,8820</w:t>
            </w:r>
          </w:p>
        </w:tc>
        <w:tc>
          <w:tcPr>
            <w:tcW w:w="432" w:type="pct"/>
            <w:tcBorders>
              <w:top w:val="nil"/>
              <w:left w:val="nil"/>
              <w:bottom w:val="single" w:sz="4" w:space="0" w:color="auto"/>
              <w:right w:val="single" w:sz="4" w:space="0" w:color="auto"/>
            </w:tcBorders>
            <w:noWrap/>
            <w:vAlign w:val="center"/>
            <w:hideMark/>
          </w:tcPr>
          <w:p w14:paraId="141B956B"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8,7851</w:t>
            </w:r>
          </w:p>
        </w:tc>
        <w:tc>
          <w:tcPr>
            <w:tcW w:w="432" w:type="pct"/>
            <w:tcBorders>
              <w:top w:val="nil"/>
              <w:left w:val="nil"/>
              <w:bottom w:val="single" w:sz="4" w:space="0" w:color="auto"/>
              <w:right w:val="single" w:sz="4" w:space="0" w:color="auto"/>
            </w:tcBorders>
            <w:noWrap/>
            <w:vAlign w:val="center"/>
            <w:hideMark/>
          </w:tcPr>
          <w:p w14:paraId="013FD63C"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8,6894</w:t>
            </w:r>
          </w:p>
        </w:tc>
        <w:tc>
          <w:tcPr>
            <w:tcW w:w="433" w:type="pct"/>
            <w:tcBorders>
              <w:top w:val="nil"/>
              <w:left w:val="nil"/>
              <w:bottom w:val="single" w:sz="4" w:space="0" w:color="auto"/>
              <w:right w:val="single" w:sz="4" w:space="0" w:color="auto"/>
            </w:tcBorders>
            <w:noWrap/>
            <w:vAlign w:val="center"/>
            <w:hideMark/>
          </w:tcPr>
          <w:p w14:paraId="090A5D4B"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8,5947</w:t>
            </w:r>
          </w:p>
        </w:tc>
        <w:tc>
          <w:tcPr>
            <w:tcW w:w="432" w:type="pct"/>
            <w:tcBorders>
              <w:top w:val="nil"/>
              <w:left w:val="nil"/>
              <w:bottom w:val="single" w:sz="4" w:space="0" w:color="auto"/>
              <w:right w:val="single" w:sz="4" w:space="0" w:color="auto"/>
            </w:tcBorders>
            <w:noWrap/>
            <w:vAlign w:val="center"/>
            <w:hideMark/>
          </w:tcPr>
          <w:p w14:paraId="6DA9C123"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8,5010</w:t>
            </w:r>
          </w:p>
        </w:tc>
        <w:tc>
          <w:tcPr>
            <w:tcW w:w="432" w:type="pct"/>
            <w:tcBorders>
              <w:top w:val="nil"/>
              <w:left w:val="nil"/>
              <w:bottom w:val="single" w:sz="4" w:space="0" w:color="auto"/>
              <w:right w:val="single" w:sz="4" w:space="0" w:color="auto"/>
            </w:tcBorders>
            <w:noWrap/>
            <w:vAlign w:val="center"/>
            <w:hideMark/>
          </w:tcPr>
          <w:p w14:paraId="24635E94"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8,4083</w:t>
            </w:r>
          </w:p>
        </w:tc>
      </w:tr>
      <w:tr w:rsidR="00BD69FF" w:rsidRPr="00D915D9" w14:paraId="30273B99" w14:textId="77777777" w:rsidTr="00D27545">
        <w:trPr>
          <w:trHeight w:val="510"/>
        </w:trPr>
        <w:tc>
          <w:tcPr>
            <w:tcW w:w="369" w:type="pct"/>
            <w:tcBorders>
              <w:top w:val="nil"/>
              <w:left w:val="single" w:sz="4" w:space="0" w:color="auto"/>
              <w:bottom w:val="single" w:sz="4" w:space="0" w:color="auto"/>
              <w:right w:val="single" w:sz="4" w:space="0" w:color="auto"/>
            </w:tcBorders>
            <w:vAlign w:val="center"/>
            <w:hideMark/>
          </w:tcPr>
          <w:p w14:paraId="38D13650"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t>24.10</w:t>
            </w:r>
          </w:p>
        </w:tc>
        <w:tc>
          <w:tcPr>
            <w:tcW w:w="617" w:type="pct"/>
            <w:tcBorders>
              <w:top w:val="nil"/>
              <w:left w:val="nil"/>
              <w:bottom w:val="single" w:sz="4" w:space="0" w:color="auto"/>
              <w:right w:val="nil"/>
            </w:tcBorders>
            <w:vAlign w:val="center"/>
            <w:hideMark/>
          </w:tcPr>
          <w:p w14:paraId="4D1D5D39"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t>24.10.12.45</w:t>
            </w:r>
          </w:p>
        </w:tc>
        <w:tc>
          <w:tcPr>
            <w:tcW w:w="988" w:type="pct"/>
            <w:tcBorders>
              <w:top w:val="nil"/>
              <w:left w:val="single" w:sz="4" w:space="0" w:color="auto"/>
              <w:bottom w:val="single" w:sz="4" w:space="0" w:color="auto"/>
              <w:right w:val="single" w:sz="4" w:space="0" w:color="auto"/>
            </w:tcBorders>
            <w:vAlign w:val="center"/>
            <w:hideMark/>
          </w:tcPr>
          <w:p w14:paraId="7A8E3C74"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t>Ferosilicij-mangan</w:t>
            </w:r>
          </w:p>
        </w:tc>
        <w:tc>
          <w:tcPr>
            <w:tcW w:w="433" w:type="pct"/>
            <w:tcBorders>
              <w:top w:val="nil"/>
              <w:left w:val="nil"/>
              <w:bottom w:val="single" w:sz="4" w:space="0" w:color="auto"/>
              <w:right w:val="single" w:sz="4" w:space="0" w:color="auto"/>
            </w:tcBorders>
            <w:vAlign w:val="center"/>
            <w:hideMark/>
          </w:tcPr>
          <w:p w14:paraId="3DB22BCC"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t>MWh/t</w:t>
            </w:r>
          </w:p>
        </w:tc>
        <w:tc>
          <w:tcPr>
            <w:tcW w:w="432" w:type="pct"/>
            <w:tcBorders>
              <w:top w:val="nil"/>
              <w:left w:val="nil"/>
              <w:bottom w:val="single" w:sz="4" w:space="0" w:color="auto"/>
              <w:right w:val="single" w:sz="4" w:space="0" w:color="auto"/>
            </w:tcBorders>
            <w:noWrap/>
            <w:vAlign w:val="center"/>
            <w:hideMark/>
          </w:tcPr>
          <w:p w14:paraId="7746FC1C"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3,2684</w:t>
            </w:r>
          </w:p>
        </w:tc>
        <w:tc>
          <w:tcPr>
            <w:tcW w:w="432" w:type="pct"/>
            <w:tcBorders>
              <w:top w:val="nil"/>
              <w:left w:val="nil"/>
              <w:bottom w:val="single" w:sz="4" w:space="0" w:color="auto"/>
              <w:right w:val="single" w:sz="4" w:space="0" w:color="auto"/>
            </w:tcBorders>
            <w:noWrap/>
            <w:vAlign w:val="center"/>
            <w:hideMark/>
          </w:tcPr>
          <w:p w14:paraId="7942B78D"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3,2318</w:t>
            </w:r>
          </w:p>
        </w:tc>
        <w:tc>
          <w:tcPr>
            <w:tcW w:w="432" w:type="pct"/>
            <w:tcBorders>
              <w:top w:val="nil"/>
              <w:left w:val="nil"/>
              <w:bottom w:val="single" w:sz="4" w:space="0" w:color="auto"/>
              <w:right w:val="single" w:sz="4" w:space="0" w:color="auto"/>
            </w:tcBorders>
            <w:noWrap/>
            <w:vAlign w:val="center"/>
            <w:hideMark/>
          </w:tcPr>
          <w:p w14:paraId="0F88A652"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3,1956</w:t>
            </w:r>
          </w:p>
        </w:tc>
        <w:tc>
          <w:tcPr>
            <w:tcW w:w="433" w:type="pct"/>
            <w:tcBorders>
              <w:top w:val="nil"/>
              <w:left w:val="nil"/>
              <w:bottom w:val="single" w:sz="4" w:space="0" w:color="auto"/>
              <w:right w:val="single" w:sz="4" w:space="0" w:color="auto"/>
            </w:tcBorders>
            <w:noWrap/>
            <w:vAlign w:val="center"/>
            <w:hideMark/>
          </w:tcPr>
          <w:p w14:paraId="08614247"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3,1598</w:t>
            </w:r>
          </w:p>
        </w:tc>
        <w:tc>
          <w:tcPr>
            <w:tcW w:w="432" w:type="pct"/>
            <w:tcBorders>
              <w:top w:val="nil"/>
              <w:left w:val="nil"/>
              <w:bottom w:val="single" w:sz="4" w:space="0" w:color="auto"/>
              <w:right w:val="single" w:sz="4" w:space="0" w:color="auto"/>
            </w:tcBorders>
            <w:noWrap/>
            <w:vAlign w:val="center"/>
            <w:hideMark/>
          </w:tcPr>
          <w:p w14:paraId="163850E6"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3,1244</w:t>
            </w:r>
          </w:p>
        </w:tc>
        <w:tc>
          <w:tcPr>
            <w:tcW w:w="432" w:type="pct"/>
            <w:tcBorders>
              <w:top w:val="nil"/>
              <w:left w:val="nil"/>
              <w:bottom w:val="single" w:sz="4" w:space="0" w:color="auto"/>
              <w:right w:val="single" w:sz="4" w:space="0" w:color="auto"/>
            </w:tcBorders>
            <w:noWrap/>
            <w:vAlign w:val="center"/>
            <w:hideMark/>
          </w:tcPr>
          <w:p w14:paraId="09843663"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3,0894</w:t>
            </w:r>
          </w:p>
        </w:tc>
      </w:tr>
      <w:tr w:rsidR="00BD69FF" w:rsidRPr="00D915D9" w14:paraId="22B757A0" w14:textId="77777777" w:rsidTr="00D27545">
        <w:trPr>
          <w:trHeight w:val="765"/>
        </w:trPr>
        <w:tc>
          <w:tcPr>
            <w:tcW w:w="369" w:type="pct"/>
            <w:tcBorders>
              <w:top w:val="nil"/>
              <w:left w:val="single" w:sz="4" w:space="0" w:color="auto"/>
              <w:bottom w:val="nil"/>
              <w:right w:val="single" w:sz="4" w:space="0" w:color="auto"/>
            </w:tcBorders>
            <w:vAlign w:val="center"/>
            <w:hideMark/>
          </w:tcPr>
          <w:p w14:paraId="6C2628EE"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t>24.42</w:t>
            </w:r>
          </w:p>
        </w:tc>
        <w:tc>
          <w:tcPr>
            <w:tcW w:w="617" w:type="pct"/>
            <w:tcBorders>
              <w:top w:val="nil"/>
              <w:left w:val="nil"/>
              <w:bottom w:val="single" w:sz="4" w:space="0" w:color="auto"/>
              <w:right w:val="nil"/>
            </w:tcBorders>
            <w:vAlign w:val="center"/>
            <w:hideMark/>
          </w:tcPr>
          <w:p w14:paraId="0EFD3630"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t>24.42.11.30</w:t>
            </w:r>
            <w:r w:rsidRPr="00D915D9">
              <w:rPr>
                <w:rFonts w:cs="Arial"/>
                <w:color w:val="000000"/>
                <w:lang w:eastAsia="sl-SI"/>
              </w:rPr>
              <w:br/>
              <w:t>24.42.11.53</w:t>
            </w:r>
            <w:r w:rsidRPr="00D915D9">
              <w:rPr>
                <w:rFonts w:cs="Arial"/>
                <w:color w:val="000000"/>
                <w:lang w:eastAsia="sl-SI"/>
              </w:rPr>
              <w:br/>
              <w:t>24.42.11.54</w:t>
            </w:r>
          </w:p>
        </w:tc>
        <w:tc>
          <w:tcPr>
            <w:tcW w:w="988" w:type="pct"/>
            <w:tcBorders>
              <w:top w:val="nil"/>
              <w:left w:val="single" w:sz="4" w:space="0" w:color="auto"/>
              <w:bottom w:val="nil"/>
              <w:right w:val="single" w:sz="4" w:space="0" w:color="auto"/>
            </w:tcBorders>
            <w:vAlign w:val="center"/>
            <w:hideMark/>
          </w:tcPr>
          <w:p w14:paraId="23148F81"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t>Primarni aluminij</w:t>
            </w:r>
          </w:p>
        </w:tc>
        <w:tc>
          <w:tcPr>
            <w:tcW w:w="433" w:type="pct"/>
            <w:tcBorders>
              <w:top w:val="nil"/>
              <w:left w:val="nil"/>
              <w:bottom w:val="nil"/>
              <w:right w:val="single" w:sz="4" w:space="0" w:color="auto"/>
            </w:tcBorders>
            <w:vAlign w:val="center"/>
            <w:hideMark/>
          </w:tcPr>
          <w:p w14:paraId="66D206F3"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t>MWh/t</w:t>
            </w:r>
          </w:p>
        </w:tc>
        <w:tc>
          <w:tcPr>
            <w:tcW w:w="432" w:type="pct"/>
            <w:tcBorders>
              <w:top w:val="nil"/>
              <w:left w:val="nil"/>
              <w:bottom w:val="nil"/>
              <w:right w:val="single" w:sz="4" w:space="0" w:color="auto"/>
            </w:tcBorders>
            <w:noWrap/>
            <w:vAlign w:val="center"/>
            <w:hideMark/>
          </w:tcPr>
          <w:p w14:paraId="2261963C"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13,7615</w:t>
            </w:r>
          </w:p>
        </w:tc>
        <w:tc>
          <w:tcPr>
            <w:tcW w:w="432" w:type="pct"/>
            <w:tcBorders>
              <w:top w:val="nil"/>
              <w:left w:val="nil"/>
              <w:bottom w:val="nil"/>
              <w:right w:val="single" w:sz="4" w:space="0" w:color="auto"/>
            </w:tcBorders>
            <w:noWrap/>
            <w:vAlign w:val="center"/>
            <w:hideMark/>
          </w:tcPr>
          <w:p w14:paraId="14CD3C3D"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13,7271</w:t>
            </w:r>
          </w:p>
        </w:tc>
        <w:tc>
          <w:tcPr>
            <w:tcW w:w="432" w:type="pct"/>
            <w:tcBorders>
              <w:top w:val="nil"/>
              <w:left w:val="nil"/>
              <w:bottom w:val="nil"/>
              <w:right w:val="single" w:sz="4" w:space="0" w:color="auto"/>
            </w:tcBorders>
            <w:noWrap/>
            <w:vAlign w:val="center"/>
            <w:hideMark/>
          </w:tcPr>
          <w:p w14:paraId="208CABBB"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13,6928</w:t>
            </w:r>
          </w:p>
        </w:tc>
        <w:tc>
          <w:tcPr>
            <w:tcW w:w="433" w:type="pct"/>
            <w:tcBorders>
              <w:top w:val="nil"/>
              <w:left w:val="nil"/>
              <w:bottom w:val="nil"/>
              <w:right w:val="single" w:sz="4" w:space="0" w:color="auto"/>
            </w:tcBorders>
            <w:noWrap/>
            <w:vAlign w:val="center"/>
            <w:hideMark/>
          </w:tcPr>
          <w:p w14:paraId="4FA4E7EB"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13,6586</w:t>
            </w:r>
          </w:p>
        </w:tc>
        <w:tc>
          <w:tcPr>
            <w:tcW w:w="432" w:type="pct"/>
            <w:tcBorders>
              <w:top w:val="nil"/>
              <w:left w:val="nil"/>
              <w:bottom w:val="nil"/>
              <w:right w:val="single" w:sz="4" w:space="0" w:color="auto"/>
            </w:tcBorders>
            <w:noWrap/>
            <w:vAlign w:val="center"/>
            <w:hideMark/>
          </w:tcPr>
          <w:p w14:paraId="04620B0D"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13,6244</w:t>
            </w:r>
          </w:p>
        </w:tc>
        <w:tc>
          <w:tcPr>
            <w:tcW w:w="432" w:type="pct"/>
            <w:tcBorders>
              <w:top w:val="nil"/>
              <w:left w:val="nil"/>
              <w:bottom w:val="nil"/>
              <w:right w:val="single" w:sz="4" w:space="0" w:color="auto"/>
            </w:tcBorders>
            <w:noWrap/>
            <w:vAlign w:val="center"/>
            <w:hideMark/>
          </w:tcPr>
          <w:p w14:paraId="404E9BAF"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13,5904</w:t>
            </w:r>
          </w:p>
        </w:tc>
      </w:tr>
      <w:tr w:rsidR="00BD69FF" w:rsidRPr="00D915D9" w14:paraId="15AA9EE4" w14:textId="77777777" w:rsidTr="00D27545">
        <w:trPr>
          <w:trHeight w:val="765"/>
        </w:trPr>
        <w:tc>
          <w:tcPr>
            <w:tcW w:w="369" w:type="pct"/>
            <w:tcBorders>
              <w:top w:val="single" w:sz="4" w:space="0" w:color="auto"/>
              <w:left w:val="single" w:sz="4" w:space="0" w:color="auto"/>
              <w:bottom w:val="single" w:sz="4" w:space="0" w:color="auto"/>
              <w:right w:val="single" w:sz="4" w:space="0" w:color="auto"/>
            </w:tcBorders>
            <w:vAlign w:val="center"/>
            <w:hideMark/>
          </w:tcPr>
          <w:p w14:paraId="6EA960CD"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t>24.42</w:t>
            </w:r>
          </w:p>
        </w:tc>
        <w:tc>
          <w:tcPr>
            <w:tcW w:w="617" w:type="pct"/>
            <w:tcBorders>
              <w:top w:val="nil"/>
              <w:left w:val="nil"/>
              <w:bottom w:val="single" w:sz="4" w:space="0" w:color="auto"/>
              <w:right w:val="nil"/>
            </w:tcBorders>
            <w:vAlign w:val="center"/>
            <w:hideMark/>
          </w:tcPr>
          <w:p w14:paraId="72F383D8"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t>24.42.12.00</w:t>
            </w:r>
          </w:p>
        </w:tc>
        <w:tc>
          <w:tcPr>
            <w:tcW w:w="988" w:type="pct"/>
            <w:tcBorders>
              <w:top w:val="single" w:sz="4" w:space="0" w:color="auto"/>
              <w:left w:val="single" w:sz="4" w:space="0" w:color="auto"/>
              <w:bottom w:val="single" w:sz="4" w:space="0" w:color="auto"/>
              <w:right w:val="single" w:sz="4" w:space="0" w:color="auto"/>
            </w:tcBorders>
            <w:vAlign w:val="center"/>
            <w:hideMark/>
          </w:tcPr>
          <w:p w14:paraId="0315DA8D"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t>Aluminijev oksid (rafinacija)</w:t>
            </w:r>
          </w:p>
        </w:tc>
        <w:tc>
          <w:tcPr>
            <w:tcW w:w="433" w:type="pct"/>
            <w:tcBorders>
              <w:top w:val="single" w:sz="4" w:space="0" w:color="auto"/>
              <w:left w:val="nil"/>
              <w:bottom w:val="single" w:sz="4" w:space="0" w:color="auto"/>
              <w:right w:val="single" w:sz="4" w:space="0" w:color="auto"/>
            </w:tcBorders>
            <w:vAlign w:val="center"/>
            <w:hideMark/>
          </w:tcPr>
          <w:p w14:paraId="786E080B"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t>MWh/t</w:t>
            </w:r>
          </w:p>
        </w:tc>
        <w:tc>
          <w:tcPr>
            <w:tcW w:w="432" w:type="pct"/>
            <w:tcBorders>
              <w:top w:val="single" w:sz="4" w:space="0" w:color="auto"/>
              <w:left w:val="nil"/>
              <w:bottom w:val="single" w:sz="4" w:space="0" w:color="auto"/>
              <w:right w:val="single" w:sz="4" w:space="0" w:color="auto"/>
            </w:tcBorders>
            <w:noWrap/>
            <w:vAlign w:val="center"/>
            <w:hideMark/>
          </w:tcPr>
          <w:p w14:paraId="30379060"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0,1913</w:t>
            </w:r>
          </w:p>
        </w:tc>
        <w:tc>
          <w:tcPr>
            <w:tcW w:w="432" w:type="pct"/>
            <w:tcBorders>
              <w:top w:val="single" w:sz="4" w:space="0" w:color="auto"/>
              <w:left w:val="nil"/>
              <w:bottom w:val="single" w:sz="4" w:space="0" w:color="auto"/>
              <w:right w:val="single" w:sz="4" w:space="0" w:color="auto"/>
            </w:tcBorders>
            <w:noWrap/>
            <w:vAlign w:val="center"/>
            <w:hideMark/>
          </w:tcPr>
          <w:p w14:paraId="5EAA7F86"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0,1891</w:t>
            </w:r>
          </w:p>
        </w:tc>
        <w:tc>
          <w:tcPr>
            <w:tcW w:w="432" w:type="pct"/>
            <w:tcBorders>
              <w:top w:val="single" w:sz="4" w:space="0" w:color="auto"/>
              <w:left w:val="nil"/>
              <w:bottom w:val="single" w:sz="4" w:space="0" w:color="auto"/>
              <w:right w:val="single" w:sz="4" w:space="0" w:color="auto"/>
            </w:tcBorders>
            <w:noWrap/>
            <w:vAlign w:val="center"/>
            <w:hideMark/>
          </w:tcPr>
          <w:p w14:paraId="4DEB30EA"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0,1870</w:t>
            </w:r>
          </w:p>
        </w:tc>
        <w:tc>
          <w:tcPr>
            <w:tcW w:w="433" w:type="pct"/>
            <w:tcBorders>
              <w:top w:val="single" w:sz="4" w:space="0" w:color="auto"/>
              <w:left w:val="nil"/>
              <w:bottom w:val="single" w:sz="4" w:space="0" w:color="auto"/>
              <w:right w:val="single" w:sz="4" w:space="0" w:color="auto"/>
            </w:tcBorders>
            <w:noWrap/>
            <w:vAlign w:val="center"/>
            <w:hideMark/>
          </w:tcPr>
          <w:p w14:paraId="52C056CD"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0,1850</w:t>
            </w:r>
          </w:p>
        </w:tc>
        <w:tc>
          <w:tcPr>
            <w:tcW w:w="432" w:type="pct"/>
            <w:tcBorders>
              <w:top w:val="single" w:sz="4" w:space="0" w:color="auto"/>
              <w:left w:val="nil"/>
              <w:bottom w:val="single" w:sz="4" w:space="0" w:color="auto"/>
              <w:right w:val="single" w:sz="4" w:space="0" w:color="auto"/>
            </w:tcBorders>
            <w:noWrap/>
            <w:vAlign w:val="center"/>
            <w:hideMark/>
          </w:tcPr>
          <w:p w14:paraId="37CECF7D"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0,1829</w:t>
            </w:r>
          </w:p>
        </w:tc>
        <w:tc>
          <w:tcPr>
            <w:tcW w:w="432" w:type="pct"/>
            <w:tcBorders>
              <w:top w:val="single" w:sz="4" w:space="0" w:color="auto"/>
              <w:left w:val="nil"/>
              <w:bottom w:val="single" w:sz="4" w:space="0" w:color="auto"/>
              <w:right w:val="single" w:sz="4" w:space="0" w:color="auto"/>
            </w:tcBorders>
            <w:noWrap/>
            <w:vAlign w:val="center"/>
            <w:hideMark/>
          </w:tcPr>
          <w:p w14:paraId="13FAC029"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0,1809</w:t>
            </w:r>
          </w:p>
        </w:tc>
      </w:tr>
      <w:tr w:rsidR="00BD69FF" w:rsidRPr="00D915D9" w14:paraId="7C4658AE" w14:textId="77777777" w:rsidTr="00D27545">
        <w:trPr>
          <w:trHeight w:val="510"/>
        </w:trPr>
        <w:tc>
          <w:tcPr>
            <w:tcW w:w="369" w:type="pct"/>
            <w:tcBorders>
              <w:top w:val="nil"/>
              <w:left w:val="single" w:sz="4" w:space="0" w:color="auto"/>
              <w:bottom w:val="nil"/>
              <w:right w:val="single" w:sz="4" w:space="0" w:color="auto"/>
            </w:tcBorders>
            <w:vAlign w:val="center"/>
            <w:hideMark/>
          </w:tcPr>
          <w:p w14:paraId="4D9E5AEF"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t>24.43</w:t>
            </w:r>
          </w:p>
        </w:tc>
        <w:tc>
          <w:tcPr>
            <w:tcW w:w="617" w:type="pct"/>
            <w:tcBorders>
              <w:top w:val="nil"/>
              <w:left w:val="nil"/>
              <w:bottom w:val="single" w:sz="4" w:space="0" w:color="auto"/>
              <w:right w:val="nil"/>
            </w:tcBorders>
            <w:vAlign w:val="center"/>
            <w:hideMark/>
          </w:tcPr>
          <w:p w14:paraId="4F134EF3"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t>24.43.12.30</w:t>
            </w:r>
            <w:r w:rsidRPr="00D915D9">
              <w:rPr>
                <w:rFonts w:cs="Arial"/>
                <w:color w:val="000000"/>
                <w:lang w:eastAsia="sl-SI"/>
              </w:rPr>
              <w:br/>
              <w:t xml:space="preserve">24.43.12.50 </w:t>
            </w:r>
          </w:p>
        </w:tc>
        <w:tc>
          <w:tcPr>
            <w:tcW w:w="988" w:type="pct"/>
            <w:tcBorders>
              <w:top w:val="nil"/>
              <w:left w:val="single" w:sz="4" w:space="0" w:color="auto"/>
              <w:bottom w:val="nil"/>
              <w:right w:val="single" w:sz="4" w:space="0" w:color="auto"/>
            </w:tcBorders>
            <w:vAlign w:val="center"/>
            <w:hideMark/>
          </w:tcPr>
          <w:p w14:paraId="32C8AF19"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t>Elektroliza cinka</w:t>
            </w:r>
          </w:p>
        </w:tc>
        <w:tc>
          <w:tcPr>
            <w:tcW w:w="433" w:type="pct"/>
            <w:tcBorders>
              <w:top w:val="nil"/>
              <w:left w:val="nil"/>
              <w:bottom w:val="nil"/>
              <w:right w:val="single" w:sz="4" w:space="0" w:color="auto"/>
            </w:tcBorders>
            <w:vAlign w:val="center"/>
            <w:hideMark/>
          </w:tcPr>
          <w:p w14:paraId="57F21E5C"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t>MWh/t</w:t>
            </w:r>
          </w:p>
        </w:tc>
        <w:tc>
          <w:tcPr>
            <w:tcW w:w="432" w:type="pct"/>
            <w:tcBorders>
              <w:top w:val="nil"/>
              <w:left w:val="nil"/>
              <w:bottom w:val="nil"/>
              <w:right w:val="single" w:sz="4" w:space="0" w:color="auto"/>
            </w:tcBorders>
            <w:noWrap/>
            <w:vAlign w:val="center"/>
            <w:hideMark/>
          </w:tcPr>
          <w:p w14:paraId="7E8385D0"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3,9924</w:t>
            </w:r>
          </w:p>
        </w:tc>
        <w:tc>
          <w:tcPr>
            <w:tcW w:w="432" w:type="pct"/>
            <w:tcBorders>
              <w:top w:val="nil"/>
              <w:left w:val="nil"/>
              <w:bottom w:val="nil"/>
              <w:right w:val="single" w:sz="4" w:space="0" w:color="auto"/>
            </w:tcBorders>
            <w:noWrap/>
            <w:vAlign w:val="center"/>
            <w:hideMark/>
          </w:tcPr>
          <w:p w14:paraId="16B166F7"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3,9920</w:t>
            </w:r>
          </w:p>
        </w:tc>
        <w:tc>
          <w:tcPr>
            <w:tcW w:w="432" w:type="pct"/>
            <w:tcBorders>
              <w:top w:val="nil"/>
              <w:left w:val="nil"/>
              <w:bottom w:val="nil"/>
              <w:right w:val="single" w:sz="4" w:space="0" w:color="auto"/>
            </w:tcBorders>
            <w:noWrap/>
            <w:vAlign w:val="center"/>
            <w:hideMark/>
          </w:tcPr>
          <w:p w14:paraId="2EC7C283"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3,9916</w:t>
            </w:r>
          </w:p>
        </w:tc>
        <w:tc>
          <w:tcPr>
            <w:tcW w:w="433" w:type="pct"/>
            <w:tcBorders>
              <w:top w:val="nil"/>
              <w:left w:val="nil"/>
              <w:bottom w:val="nil"/>
              <w:right w:val="single" w:sz="4" w:space="0" w:color="auto"/>
            </w:tcBorders>
            <w:noWrap/>
            <w:vAlign w:val="center"/>
            <w:hideMark/>
          </w:tcPr>
          <w:p w14:paraId="407DD895"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3,9912</w:t>
            </w:r>
          </w:p>
        </w:tc>
        <w:tc>
          <w:tcPr>
            <w:tcW w:w="432" w:type="pct"/>
            <w:tcBorders>
              <w:top w:val="nil"/>
              <w:left w:val="nil"/>
              <w:bottom w:val="nil"/>
              <w:right w:val="single" w:sz="4" w:space="0" w:color="auto"/>
            </w:tcBorders>
            <w:noWrap/>
            <w:vAlign w:val="center"/>
            <w:hideMark/>
          </w:tcPr>
          <w:p w14:paraId="36EAA06D"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3,9908</w:t>
            </w:r>
          </w:p>
        </w:tc>
        <w:tc>
          <w:tcPr>
            <w:tcW w:w="432" w:type="pct"/>
            <w:tcBorders>
              <w:top w:val="nil"/>
              <w:left w:val="nil"/>
              <w:bottom w:val="nil"/>
              <w:right w:val="single" w:sz="4" w:space="0" w:color="auto"/>
            </w:tcBorders>
            <w:noWrap/>
            <w:vAlign w:val="center"/>
            <w:hideMark/>
          </w:tcPr>
          <w:p w14:paraId="62193655"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3,9904</w:t>
            </w:r>
          </w:p>
        </w:tc>
      </w:tr>
      <w:tr w:rsidR="00BD69FF" w:rsidRPr="00D915D9" w14:paraId="3D760508" w14:textId="77777777" w:rsidTr="00D27545">
        <w:trPr>
          <w:trHeight w:val="765"/>
        </w:trPr>
        <w:tc>
          <w:tcPr>
            <w:tcW w:w="369" w:type="pct"/>
            <w:tcBorders>
              <w:top w:val="single" w:sz="4" w:space="0" w:color="auto"/>
              <w:left w:val="single" w:sz="4" w:space="0" w:color="auto"/>
              <w:bottom w:val="single" w:sz="4" w:space="0" w:color="auto"/>
              <w:right w:val="single" w:sz="4" w:space="0" w:color="auto"/>
            </w:tcBorders>
            <w:vAlign w:val="center"/>
            <w:hideMark/>
          </w:tcPr>
          <w:p w14:paraId="31C50A71"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t>24.44</w:t>
            </w:r>
          </w:p>
        </w:tc>
        <w:tc>
          <w:tcPr>
            <w:tcW w:w="617" w:type="pct"/>
            <w:tcBorders>
              <w:top w:val="nil"/>
              <w:left w:val="nil"/>
              <w:bottom w:val="single" w:sz="4" w:space="0" w:color="auto"/>
              <w:right w:val="nil"/>
            </w:tcBorders>
            <w:vAlign w:val="center"/>
            <w:hideMark/>
          </w:tcPr>
          <w:p w14:paraId="6F2E5502"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t>24.44.13.30</w:t>
            </w:r>
          </w:p>
        </w:tc>
        <w:tc>
          <w:tcPr>
            <w:tcW w:w="988" w:type="pct"/>
            <w:tcBorders>
              <w:top w:val="single" w:sz="4" w:space="0" w:color="auto"/>
              <w:left w:val="single" w:sz="4" w:space="0" w:color="auto"/>
              <w:bottom w:val="single" w:sz="4" w:space="0" w:color="auto"/>
              <w:right w:val="single" w:sz="4" w:space="0" w:color="auto"/>
            </w:tcBorders>
            <w:vAlign w:val="center"/>
            <w:hideMark/>
          </w:tcPr>
          <w:p w14:paraId="5F802443"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t>Surovi prečiščeni baker</w:t>
            </w:r>
          </w:p>
        </w:tc>
        <w:tc>
          <w:tcPr>
            <w:tcW w:w="433" w:type="pct"/>
            <w:tcBorders>
              <w:top w:val="single" w:sz="4" w:space="0" w:color="auto"/>
              <w:left w:val="nil"/>
              <w:bottom w:val="single" w:sz="4" w:space="0" w:color="auto"/>
              <w:right w:val="single" w:sz="4" w:space="0" w:color="auto"/>
            </w:tcBorders>
            <w:vAlign w:val="center"/>
            <w:hideMark/>
          </w:tcPr>
          <w:p w14:paraId="51FC05F7"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t>MWh/t</w:t>
            </w:r>
          </w:p>
        </w:tc>
        <w:tc>
          <w:tcPr>
            <w:tcW w:w="432" w:type="pct"/>
            <w:tcBorders>
              <w:top w:val="single" w:sz="4" w:space="0" w:color="auto"/>
              <w:left w:val="nil"/>
              <w:bottom w:val="single" w:sz="4" w:space="0" w:color="auto"/>
              <w:right w:val="single" w:sz="4" w:space="0" w:color="auto"/>
            </w:tcBorders>
            <w:noWrap/>
            <w:vAlign w:val="center"/>
            <w:hideMark/>
          </w:tcPr>
          <w:p w14:paraId="4C7DB696"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0,2967</w:t>
            </w:r>
          </w:p>
        </w:tc>
        <w:tc>
          <w:tcPr>
            <w:tcW w:w="432" w:type="pct"/>
            <w:tcBorders>
              <w:top w:val="single" w:sz="4" w:space="0" w:color="auto"/>
              <w:left w:val="nil"/>
              <w:bottom w:val="single" w:sz="4" w:space="0" w:color="auto"/>
              <w:right w:val="single" w:sz="4" w:space="0" w:color="auto"/>
            </w:tcBorders>
            <w:noWrap/>
            <w:vAlign w:val="center"/>
            <w:hideMark/>
          </w:tcPr>
          <w:p w14:paraId="0DD27AE0"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0,2935</w:t>
            </w:r>
          </w:p>
        </w:tc>
        <w:tc>
          <w:tcPr>
            <w:tcW w:w="432" w:type="pct"/>
            <w:tcBorders>
              <w:top w:val="single" w:sz="4" w:space="0" w:color="auto"/>
              <w:left w:val="nil"/>
              <w:bottom w:val="single" w:sz="4" w:space="0" w:color="auto"/>
              <w:right w:val="single" w:sz="4" w:space="0" w:color="auto"/>
            </w:tcBorders>
            <w:noWrap/>
            <w:vAlign w:val="center"/>
            <w:hideMark/>
          </w:tcPr>
          <w:p w14:paraId="5EC0A9CE"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0,2903</w:t>
            </w:r>
          </w:p>
        </w:tc>
        <w:tc>
          <w:tcPr>
            <w:tcW w:w="433" w:type="pct"/>
            <w:tcBorders>
              <w:top w:val="single" w:sz="4" w:space="0" w:color="auto"/>
              <w:left w:val="nil"/>
              <w:bottom w:val="single" w:sz="4" w:space="0" w:color="auto"/>
              <w:right w:val="single" w:sz="4" w:space="0" w:color="auto"/>
            </w:tcBorders>
            <w:noWrap/>
            <w:vAlign w:val="center"/>
            <w:hideMark/>
          </w:tcPr>
          <w:p w14:paraId="203F3A26"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0,2871</w:t>
            </w:r>
          </w:p>
        </w:tc>
        <w:tc>
          <w:tcPr>
            <w:tcW w:w="432" w:type="pct"/>
            <w:tcBorders>
              <w:top w:val="single" w:sz="4" w:space="0" w:color="auto"/>
              <w:left w:val="nil"/>
              <w:bottom w:val="single" w:sz="4" w:space="0" w:color="auto"/>
              <w:right w:val="single" w:sz="4" w:space="0" w:color="auto"/>
            </w:tcBorders>
            <w:noWrap/>
            <w:vAlign w:val="center"/>
            <w:hideMark/>
          </w:tcPr>
          <w:p w14:paraId="34A69660"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0,2840</w:t>
            </w:r>
          </w:p>
        </w:tc>
        <w:tc>
          <w:tcPr>
            <w:tcW w:w="432" w:type="pct"/>
            <w:tcBorders>
              <w:top w:val="single" w:sz="4" w:space="0" w:color="auto"/>
              <w:left w:val="nil"/>
              <w:bottom w:val="single" w:sz="4" w:space="0" w:color="auto"/>
              <w:right w:val="single" w:sz="4" w:space="0" w:color="auto"/>
            </w:tcBorders>
            <w:noWrap/>
            <w:vAlign w:val="center"/>
            <w:hideMark/>
          </w:tcPr>
          <w:p w14:paraId="75E3C128"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0,2809</w:t>
            </w:r>
          </w:p>
        </w:tc>
      </w:tr>
    </w:tbl>
    <w:p w14:paraId="73ABD427" w14:textId="77777777" w:rsidR="00BD69FF" w:rsidRPr="00D915D9" w:rsidRDefault="00BD69FF" w:rsidP="00BD69FF">
      <w:pPr>
        <w:overflowPunct w:val="0"/>
        <w:autoSpaceDE w:val="0"/>
        <w:autoSpaceDN w:val="0"/>
        <w:adjustRightInd w:val="0"/>
        <w:spacing w:line="240" w:lineRule="auto"/>
        <w:textAlignment w:val="baseline"/>
        <w:rPr>
          <w:rFonts w:cs="Arial"/>
          <w:lang w:eastAsia="sl-SI"/>
        </w:rPr>
      </w:pPr>
    </w:p>
    <w:p w14:paraId="21F6CA9D" w14:textId="77777777" w:rsidR="00BD69FF" w:rsidRDefault="00BD69FF" w:rsidP="00BD69FF">
      <w:pPr>
        <w:suppressAutoHyphens/>
        <w:overflowPunct w:val="0"/>
        <w:autoSpaceDE w:val="0"/>
        <w:autoSpaceDN w:val="0"/>
        <w:adjustRightInd w:val="0"/>
        <w:spacing w:after="60" w:line="200" w:lineRule="exact"/>
        <w:textAlignment w:val="baseline"/>
        <w:outlineLvl w:val="3"/>
        <w:rPr>
          <w:rFonts w:cs="Arial"/>
          <w:b/>
          <w:lang w:eastAsia="sl-SI"/>
        </w:rPr>
      </w:pPr>
    </w:p>
    <w:p w14:paraId="13C7B8FD" w14:textId="77777777" w:rsidR="00BD69FF" w:rsidRDefault="00BD69FF" w:rsidP="00BD69FF">
      <w:pPr>
        <w:suppressAutoHyphens/>
        <w:overflowPunct w:val="0"/>
        <w:autoSpaceDE w:val="0"/>
        <w:autoSpaceDN w:val="0"/>
        <w:adjustRightInd w:val="0"/>
        <w:spacing w:after="60" w:line="200" w:lineRule="exact"/>
        <w:textAlignment w:val="baseline"/>
        <w:outlineLvl w:val="3"/>
        <w:rPr>
          <w:rFonts w:cs="Arial"/>
          <w:b/>
          <w:lang w:eastAsia="sl-SI"/>
        </w:rPr>
      </w:pPr>
    </w:p>
    <w:p w14:paraId="06E65ABD" w14:textId="77777777" w:rsidR="00BD69FF" w:rsidRPr="009B40EA" w:rsidRDefault="00BD69FF" w:rsidP="00BD69FF">
      <w:pPr>
        <w:suppressAutoHyphens/>
        <w:overflowPunct w:val="0"/>
        <w:autoSpaceDE w:val="0"/>
        <w:autoSpaceDN w:val="0"/>
        <w:adjustRightInd w:val="0"/>
        <w:spacing w:after="60" w:line="200" w:lineRule="exact"/>
        <w:textAlignment w:val="baseline"/>
        <w:outlineLvl w:val="3"/>
        <w:rPr>
          <w:rFonts w:cs="Arial"/>
          <w:b/>
          <w:lang w:eastAsia="sl-SI"/>
        </w:rPr>
      </w:pPr>
      <w:r w:rsidRPr="009B40EA">
        <w:rPr>
          <w:rFonts w:cs="Arial"/>
          <w:b/>
          <w:lang w:eastAsia="sl-SI"/>
        </w:rPr>
        <w:lastRenderedPageBreak/>
        <w:t>Preglednica 3: Posamezni proizvod in njegova RV</w:t>
      </w:r>
      <w:r w:rsidRPr="009B40EA">
        <w:rPr>
          <w:rFonts w:cs="Arial"/>
          <w:b/>
          <w:vertAlign w:val="subscript"/>
          <w:lang w:eastAsia="sl-SI"/>
        </w:rPr>
        <w:t>(t)</w:t>
      </w:r>
      <w:r w:rsidRPr="009B40EA">
        <w:rPr>
          <w:rFonts w:cs="Arial"/>
          <w:b/>
          <w:lang w:eastAsia="sl-SI"/>
        </w:rPr>
        <w:t xml:space="preserve"> po letih</w:t>
      </w:r>
    </w:p>
    <w:p w14:paraId="4E33C89F" w14:textId="77777777" w:rsidR="00BD69FF" w:rsidRPr="00D915D9" w:rsidRDefault="00BD69FF" w:rsidP="00BD69FF">
      <w:pPr>
        <w:overflowPunct w:val="0"/>
        <w:autoSpaceDE w:val="0"/>
        <w:autoSpaceDN w:val="0"/>
        <w:adjustRightInd w:val="0"/>
        <w:spacing w:line="240" w:lineRule="auto"/>
        <w:textAlignment w:val="baseline"/>
        <w:rPr>
          <w:rFonts w:cs="Arial"/>
          <w:lang w:eastAsia="sl-SI"/>
        </w:rPr>
      </w:pPr>
    </w:p>
    <w:tbl>
      <w:tblPr>
        <w:tblW w:w="5000" w:type="pct"/>
        <w:tblCellMar>
          <w:left w:w="70" w:type="dxa"/>
          <w:right w:w="70" w:type="dxa"/>
        </w:tblCellMar>
        <w:tblLook w:val="04A0" w:firstRow="1" w:lastRow="0" w:firstColumn="1" w:lastColumn="0" w:noHBand="0" w:noVBand="1"/>
      </w:tblPr>
      <w:tblGrid>
        <w:gridCol w:w="1208"/>
        <w:gridCol w:w="1576"/>
        <w:gridCol w:w="2540"/>
        <w:gridCol w:w="1097"/>
        <w:gridCol w:w="1095"/>
        <w:gridCol w:w="1095"/>
        <w:gridCol w:w="1095"/>
        <w:gridCol w:w="1098"/>
        <w:gridCol w:w="1096"/>
        <w:gridCol w:w="1096"/>
      </w:tblGrid>
      <w:tr w:rsidR="00BD69FF" w:rsidRPr="008B667A" w14:paraId="67F9B05C" w14:textId="77777777" w:rsidTr="00D27545">
        <w:trPr>
          <w:trHeight w:val="510"/>
          <w:tblHeader/>
        </w:trPr>
        <w:tc>
          <w:tcPr>
            <w:tcW w:w="369" w:type="pct"/>
            <w:vMerge w:val="restart"/>
            <w:tcBorders>
              <w:top w:val="single" w:sz="4" w:space="0" w:color="auto"/>
              <w:left w:val="single" w:sz="4" w:space="0" w:color="auto"/>
              <w:bottom w:val="single" w:sz="8" w:space="0" w:color="000000"/>
              <w:right w:val="single" w:sz="4" w:space="0" w:color="auto"/>
            </w:tcBorders>
            <w:vAlign w:val="center"/>
            <w:hideMark/>
          </w:tcPr>
          <w:p w14:paraId="33A44BF0" w14:textId="77777777" w:rsidR="00BD69FF" w:rsidRPr="00D915D9" w:rsidRDefault="00BD69FF" w:rsidP="00D27545">
            <w:pPr>
              <w:spacing w:line="240" w:lineRule="auto"/>
              <w:jc w:val="center"/>
              <w:rPr>
                <w:rFonts w:cs="Arial"/>
                <w:b/>
                <w:bCs/>
                <w:color w:val="000000"/>
                <w:lang w:eastAsia="sl-SI"/>
              </w:rPr>
            </w:pPr>
            <w:r>
              <w:rPr>
                <w:rFonts w:cs="Arial"/>
                <w:b/>
                <w:bCs/>
                <w:color w:val="000000"/>
                <w:lang w:eastAsia="sl-SI"/>
              </w:rPr>
              <w:t xml:space="preserve">Oznaka v klasifikaciji </w:t>
            </w:r>
            <w:r w:rsidRPr="00D915D9">
              <w:rPr>
                <w:rFonts w:cs="Arial"/>
                <w:b/>
                <w:bCs/>
                <w:color w:val="000000"/>
                <w:lang w:eastAsia="sl-SI"/>
              </w:rPr>
              <w:t>NACE</w:t>
            </w:r>
            <w:r>
              <w:rPr>
                <w:rFonts w:cs="Arial"/>
                <w:b/>
                <w:bCs/>
                <w:color w:val="000000"/>
                <w:lang w:eastAsia="sl-SI"/>
              </w:rPr>
              <w:t>, r</w:t>
            </w:r>
            <w:r w:rsidRPr="00D915D9">
              <w:rPr>
                <w:rFonts w:cs="Arial"/>
                <w:b/>
                <w:bCs/>
                <w:color w:val="000000"/>
                <w:lang w:eastAsia="sl-SI"/>
              </w:rPr>
              <w:t>ev. 2</w:t>
            </w:r>
          </w:p>
        </w:tc>
        <w:tc>
          <w:tcPr>
            <w:tcW w:w="617" w:type="pct"/>
            <w:vMerge w:val="restart"/>
            <w:tcBorders>
              <w:top w:val="single" w:sz="4" w:space="0" w:color="auto"/>
              <w:left w:val="single" w:sz="4" w:space="0" w:color="auto"/>
              <w:bottom w:val="single" w:sz="8" w:space="0" w:color="000000"/>
              <w:right w:val="single" w:sz="4" w:space="0" w:color="auto"/>
            </w:tcBorders>
            <w:vAlign w:val="center"/>
            <w:hideMark/>
          </w:tcPr>
          <w:p w14:paraId="4101F74D" w14:textId="77777777" w:rsidR="00BD69FF" w:rsidRPr="00D915D9" w:rsidRDefault="00BD69FF" w:rsidP="00D27545">
            <w:pPr>
              <w:spacing w:line="240" w:lineRule="auto"/>
              <w:jc w:val="center"/>
              <w:rPr>
                <w:rFonts w:cs="Arial"/>
                <w:b/>
                <w:bCs/>
                <w:color w:val="000000"/>
                <w:lang w:eastAsia="sl-SI"/>
              </w:rPr>
            </w:pPr>
            <w:r w:rsidRPr="00D915D9">
              <w:rPr>
                <w:rFonts w:cs="Arial"/>
                <w:b/>
                <w:bCs/>
                <w:color w:val="000000"/>
                <w:lang w:eastAsia="sl-SI"/>
              </w:rPr>
              <w:t>Koda</w:t>
            </w:r>
          </w:p>
          <w:p w14:paraId="037918E5" w14:textId="77777777" w:rsidR="00BD69FF" w:rsidRPr="00D915D9" w:rsidRDefault="00BD69FF" w:rsidP="00D27545">
            <w:pPr>
              <w:spacing w:line="240" w:lineRule="auto"/>
              <w:jc w:val="center"/>
              <w:rPr>
                <w:rFonts w:cs="Arial"/>
                <w:b/>
                <w:bCs/>
                <w:color w:val="000000"/>
                <w:lang w:eastAsia="sl-SI"/>
              </w:rPr>
            </w:pPr>
            <w:r w:rsidRPr="00D915D9">
              <w:rPr>
                <w:rFonts w:cs="Arial"/>
                <w:b/>
                <w:bCs/>
                <w:color w:val="000000"/>
                <w:lang w:eastAsia="sl-SI"/>
              </w:rPr>
              <w:t>PRODCOM</w:t>
            </w:r>
          </w:p>
        </w:tc>
        <w:tc>
          <w:tcPr>
            <w:tcW w:w="988" w:type="pct"/>
            <w:vMerge w:val="restart"/>
            <w:tcBorders>
              <w:top w:val="single" w:sz="4" w:space="0" w:color="auto"/>
              <w:left w:val="single" w:sz="4" w:space="0" w:color="auto"/>
              <w:bottom w:val="single" w:sz="8" w:space="0" w:color="000000"/>
              <w:right w:val="single" w:sz="4" w:space="0" w:color="auto"/>
            </w:tcBorders>
            <w:vAlign w:val="center"/>
            <w:hideMark/>
          </w:tcPr>
          <w:p w14:paraId="57BCCD73" w14:textId="77777777" w:rsidR="00BD69FF" w:rsidRPr="00D915D9" w:rsidRDefault="00BD69FF" w:rsidP="00D27545">
            <w:pPr>
              <w:spacing w:line="240" w:lineRule="auto"/>
              <w:jc w:val="center"/>
              <w:rPr>
                <w:rFonts w:cs="Arial"/>
                <w:b/>
                <w:bCs/>
                <w:color w:val="000000"/>
                <w:lang w:eastAsia="sl-SI"/>
              </w:rPr>
            </w:pPr>
            <w:r w:rsidRPr="00D915D9">
              <w:rPr>
                <w:rFonts w:cs="Arial"/>
                <w:b/>
                <w:bCs/>
                <w:color w:val="000000"/>
                <w:lang w:eastAsia="sl-SI"/>
              </w:rPr>
              <w:t>Proizvod</w:t>
            </w:r>
          </w:p>
        </w:tc>
        <w:tc>
          <w:tcPr>
            <w:tcW w:w="433" w:type="pct"/>
            <w:vMerge w:val="restart"/>
            <w:tcBorders>
              <w:top w:val="single" w:sz="4" w:space="0" w:color="auto"/>
              <w:left w:val="single" w:sz="4" w:space="0" w:color="auto"/>
              <w:bottom w:val="single" w:sz="8" w:space="0" w:color="000000"/>
              <w:right w:val="single" w:sz="4" w:space="0" w:color="auto"/>
            </w:tcBorders>
            <w:vAlign w:val="center"/>
            <w:hideMark/>
          </w:tcPr>
          <w:p w14:paraId="0122A0D4" w14:textId="77777777" w:rsidR="00BD69FF" w:rsidRPr="00D915D9" w:rsidRDefault="00BD69FF" w:rsidP="00D27545">
            <w:pPr>
              <w:spacing w:line="240" w:lineRule="auto"/>
              <w:jc w:val="center"/>
              <w:rPr>
                <w:rFonts w:cs="Arial"/>
                <w:b/>
                <w:bCs/>
                <w:color w:val="000000"/>
                <w:lang w:eastAsia="sl-SI"/>
              </w:rPr>
            </w:pPr>
            <w:r w:rsidRPr="00D915D9">
              <w:rPr>
                <w:rFonts w:cs="Arial"/>
                <w:b/>
                <w:bCs/>
                <w:color w:val="000000"/>
                <w:lang w:eastAsia="sl-SI"/>
              </w:rPr>
              <w:t>Enota</w:t>
            </w:r>
          </w:p>
        </w:tc>
        <w:tc>
          <w:tcPr>
            <w:tcW w:w="2593" w:type="pct"/>
            <w:gridSpan w:val="6"/>
            <w:tcBorders>
              <w:top w:val="single" w:sz="4" w:space="0" w:color="auto"/>
              <w:left w:val="nil"/>
              <w:bottom w:val="single" w:sz="4" w:space="0" w:color="auto"/>
              <w:right w:val="single" w:sz="4" w:space="0" w:color="000000"/>
            </w:tcBorders>
            <w:vAlign w:val="center"/>
          </w:tcPr>
          <w:p w14:paraId="288095A5" w14:textId="77777777" w:rsidR="00BD69FF" w:rsidRPr="00D915D9" w:rsidRDefault="00BD69FF" w:rsidP="00D27545">
            <w:pPr>
              <w:spacing w:line="240" w:lineRule="auto"/>
              <w:jc w:val="center"/>
              <w:rPr>
                <w:rFonts w:cs="Arial"/>
                <w:b/>
                <w:bCs/>
                <w:color w:val="000000"/>
                <w:lang w:eastAsia="sl-SI"/>
              </w:rPr>
            </w:pPr>
            <w:r w:rsidRPr="00D915D9">
              <w:rPr>
                <w:rFonts w:cs="Arial"/>
                <w:b/>
                <w:bCs/>
                <w:color w:val="000000"/>
                <w:lang w:eastAsia="sl-SI"/>
              </w:rPr>
              <w:t>Višina RV</w:t>
            </w:r>
            <w:r w:rsidRPr="00D915D9">
              <w:rPr>
                <w:rFonts w:cs="Arial"/>
                <w:b/>
                <w:bCs/>
                <w:color w:val="000000"/>
                <w:vertAlign w:val="subscript"/>
                <w:lang w:eastAsia="sl-SI"/>
              </w:rPr>
              <w:t>(t)</w:t>
            </w:r>
            <w:r w:rsidRPr="00D915D9">
              <w:rPr>
                <w:rFonts w:cs="Arial"/>
                <w:b/>
                <w:bCs/>
                <w:color w:val="000000"/>
                <w:lang w:eastAsia="sl-SI"/>
              </w:rPr>
              <w:t xml:space="preserve"> v letu:</w:t>
            </w:r>
          </w:p>
        </w:tc>
      </w:tr>
      <w:tr w:rsidR="00BD69FF" w:rsidRPr="00D915D9" w14:paraId="73A15ED0" w14:textId="77777777" w:rsidTr="00D27545">
        <w:trPr>
          <w:trHeight w:val="270"/>
          <w:tblHeader/>
        </w:trPr>
        <w:tc>
          <w:tcPr>
            <w:tcW w:w="369" w:type="pct"/>
            <w:vMerge/>
            <w:tcBorders>
              <w:top w:val="single" w:sz="4" w:space="0" w:color="auto"/>
              <w:left w:val="single" w:sz="4" w:space="0" w:color="auto"/>
              <w:bottom w:val="single" w:sz="8" w:space="0" w:color="000000"/>
              <w:right w:val="single" w:sz="4" w:space="0" w:color="auto"/>
            </w:tcBorders>
            <w:vAlign w:val="center"/>
            <w:hideMark/>
          </w:tcPr>
          <w:p w14:paraId="70EFA175" w14:textId="77777777" w:rsidR="00BD69FF" w:rsidRPr="00D915D9" w:rsidRDefault="00BD69FF" w:rsidP="00D27545">
            <w:pPr>
              <w:spacing w:line="240" w:lineRule="auto"/>
              <w:rPr>
                <w:rFonts w:cs="Arial"/>
                <w:b/>
                <w:bCs/>
                <w:color w:val="000000"/>
                <w:lang w:eastAsia="sl-SI"/>
              </w:rPr>
            </w:pPr>
          </w:p>
        </w:tc>
        <w:tc>
          <w:tcPr>
            <w:tcW w:w="617" w:type="pct"/>
            <w:vMerge/>
            <w:tcBorders>
              <w:top w:val="single" w:sz="4" w:space="0" w:color="auto"/>
              <w:left w:val="single" w:sz="4" w:space="0" w:color="auto"/>
              <w:bottom w:val="single" w:sz="8" w:space="0" w:color="000000"/>
              <w:right w:val="single" w:sz="4" w:space="0" w:color="auto"/>
            </w:tcBorders>
            <w:vAlign w:val="center"/>
            <w:hideMark/>
          </w:tcPr>
          <w:p w14:paraId="3411FA8B" w14:textId="77777777" w:rsidR="00BD69FF" w:rsidRPr="00D915D9" w:rsidRDefault="00BD69FF" w:rsidP="00D27545">
            <w:pPr>
              <w:spacing w:line="240" w:lineRule="auto"/>
              <w:rPr>
                <w:rFonts w:cs="Arial"/>
                <w:b/>
                <w:bCs/>
                <w:color w:val="000000"/>
                <w:lang w:eastAsia="sl-SI"/>
              </w:rPr>
            </w:pPr>
          </w:p>
        </w:tc>
        <w:tc>
          <w:tcPr>
            <w:tcW w:w="988" w:type="pct"/>
            <w:vMerge/>
            <w:tcBorders>
              <w:top w:val="single" w:sz="4" w:space="0" w:color="auto"/>
              <w:left w:val="single" w:sz="4" w:space="0" w:color="auto"/>
              <w:bottom w:val="single" w:sz="8" w:space="0" w:color="000000"/>
              <w:right w:val="single" w:sz="4" w:space="0" w:color="auto"/>
            </w:tcBorders>
            <w:vAlign w:val="center"/>
            <w:hideMark/>
          </w:tcPr>
          <w:p w14:paraId="30C575D9" w14:textId="77777777" w:rsidR="00BD69FF" w:rsidRPr="00D915D9" w:rsidRDefault="00BD69FF" w:rsidP="00D27545">
            <w:pPr>
              <w:spacing w:line="240" w:lineRule="auto"/>
              <w:rPr>
                <w:rFonts w:cs="Arial"/>
                <w:b/>
                <w:bCs/>
                <w:color w:val="000000"/>
                <w:lang w:eastAsia="sl-SI"/>
              </w:rPr>
            </w:pPr>
          </w:p>
        </w:tc>
        <w:tc>
          <w:tcPr>
            <w:tcW w:w="433" w:type="pct"/>
            <w:vMerge/>
            <w:tcBorders>
              <w:top w:val="single" w:sz="4" w:space="0" w:color="auto"/>
              <w:left w:val="single" w:sz="4" w:space="0" w:color="auto"/>
              <w:bottom w:val="single" w:sz="8" w:space="0" w:color="000000"/>
              <w:right w:val="single" w:sz="4" w:space="0" w:color="auto"/>
            </w:tcBorders>
            <w:vAlign w:val="center"/>
            <w:hideMark/>
          </w:tcPr>
          <w:p w14:paraId="2246C706" w14:textId="77777777" w:rsidR="00BD69FF" w:rsidRPr="00D915D9" w:rsidRDefault="00BD69FF" w:rsidP="00D27545">
            <w:pPr>
              <w:spacing w:line="240" w:lineRule="auto"/>
              <w:rPr>
                <w:rFonts w:cs="Arial"/>
                <w:b/>
                <w:bCs/>
                <w:color w:val="000000"/>
                <w:lang w:eastAsia="sl-SI"/>
              </w:rPr>
            </w:pPr>
          </w:p>
        </w:tc>
        <w:tc>
          <w:tcPr>
            <w:tcW w:w="432" w:type="pct"/>
            <w:tcBorders>
              <w:top w:val="nil"/>
              <w:left w:val="nil"/>
              <w:bottom w:val="single" w:sz="8" w:space="0" w:color="auto"/>
              <w:right w:val="single" w:sz="4" w:space="0" w:color="auto"/>
            </w:tcBorders>
            <w:noWrap/>
            <w:vAlign w:val="center"/>
            <w:hideMark/>
          </w:tcPr>
          <w:p w14:paraId="104DE5B5" w14:textId="77777777" w:rsidR="00BD69FF" w:rsidRPr="00D915D9" w:rsidRDefault="00BD69FF" w:rsidP="00D27545">
            <w:pPr>
              <w:spacing w:line="240" w:lineRule="auto"/>
              <w:jc w:val="center"/>
              <w:rPr>
                <w:rFonts w:cs="Arial"/>
                <w:b/>
                <w:bCs/>
                <w:color w:val="000000"/>
                <w:lang w:eastAsia="sl-SI"/>
              </w:rPr>
            </w:pPr>
            <w:r w:rsidRPr="00D915D9">
              <w:rPr>
                <w:rFonts w:cs="Arial"/>
                <w:b/>
                <w:bCs/>
                <w:color w:val="000000"/>
                <w:lang w:eastAsia="sl-SI"/>
              </w:rPr>
              <w:t>2025</w:t>
            </w:r>
          </w:p>
        </w:tc>
        <w:tc>
          <w:tcPr>
            <w:tcW w:w="432" w:type="pct"/>
            <w:tcBorders>
              <w:top w:val="nil"/>
              <w:left w:val="nil"/>
              <w:bottom w:val="single" w:sz="8" w:space="0" w:color="auto"/>
              <w:right w:val="single" w:sz="4" w:space="0" w:color="auto"/>
            </w:tcBorders>
            <w:noWrap/>
            <w:vAlign w:val="center"/>
            <w:hideMark/>
          </w:tcPr>
          <w:p w14:paraId="177210E5" w14:textId="77777777" w:rsidR="00BD69FF" w:rsidRPr="00D915D9" w:rsidRDefault="00BD69FF" w:rsidP="00D27545">
            <w:pPr>
              <w:spacing w:line="240" w:lineRule="auto"/>
              <w:jc w:val="center"/>
              <w:rPr>
                <w:rFonts w:cs="Arial"/>
                <w:b/>
                <w:bCs/>
                <w:color w:val="000000"/>
                <w:lang w:eastAsia="sl-SI"/>
              </w:rPr>
            </w:pPr>
            <w:r w:rsidRPr="00D915D9">
              <w:rPr>
                <w:rFonts w:cs="Arial"/>
                <w:b/>
                <w:bCs/>
                <w:color w:val="000000"/>
                <w:lang w:eastAsia="sl-SI"/>
              </w:rPr>
              <w:t>2026</w:t>
            </w:r>
          </w:p>
        </w:tc>
        <w:tc>
          <w:tcPr>
            <w:tcW w:w="432" w:type="pct"/>
            <w:tcBorders>
              <w:top w:val="nil"/>
              <w:left w:val="nil"/>
              <w:bottom w:val="single" w:sz="8" w:space="0" w:color="auto"/>
              <w:right w:val="single" w:sz="4" w:space="0" w:color="auto"/>
            </w:tcBorders>
            <w:noWrap/>
            <w:vAlign w:val="center"/>
            <w:hideMark/>
          </w:tcPr>
          <w:p w14:paraId="0DFEE741" w14:textId="77777777" w:rsidR="00BD69FF" w:rsidRPr="00D915D9" w:rsidRDefault="00BD69FF" w:rsidP="00D27545">
            <w:pPr>
              <w:spacing w:line="240" w:lineRule="auto"/>
              <w:jc w:val="center"/>
              <w:rPr>
                <w:rFonts w:cs="Arial"/>
                <w:b/>
                <w:bCs/>
                <w:color w:val="000000"/>
                <w:lang w:eastAsia="sl-SI"/>
              </w:rPr>
            </w:pPr>
            <w:r w:rsidRPr="00D915D9">
              <w:rPr>
                <w:rFonts w:cs="Arial"/>
                <w:b/>
                <w:bCs/>
                <w:color w:val="000000"/>
                <w:lang w:eastAsia="sl-SI"/>
              </w:rPr>
              <w:t>2027</w:t>
            </w:r>
          </w:p>
        </w:tc>
        <w:tc>
          <w:tcPr>
            <w:tcW w:w="433" w:type="pct"/>
            <w:tcBorders>
              <w:top w:val="nil"/>
              <w:left w:val="nil"/>
              <w:bottom w:val="single" w:sz="8" w:space="0" w:color="auto"/>
              <w:right w:val="single" w:sz="4" w:space="0" w:color="auto"/>
            </w:tcBorders>
            <w:noWrap/>
            <w:vAlign w:val="center"/>
            <w:hideMark/>
          </w:tcPr>
          <w:p w14:paraId="06FA55B9" w14:textId="77777777" w:rsidR="00BD69FF" w:rsidRPr="00D915D9" w:rsidRDefault="00BD69FF" w:rsidP="00D27545">
            <w:pPr>
              <w:spacing w:line="240" w:lineRule="auto"/>
              <w:jc w:val="center"/>
              <w:rPr>
                <w:rFonts w:cs="Arial"/>
                <w:b/>
                <w:bCs/>
                <w:color w:val="000000"/>
                <w:lang w:eastAsia="sl-SI"/>
              </w:rPr>
            </w:pPr>
            <w:r w:rsidRPr="00D915D9">
              <w:rPr>
                <w:rFonts w:cs="Arial"/>
                <w:b/>
                <w:bCs/>
                <w:color w:val="000000"/>
                <w:lang w:eastAsia="sl-SI"/>
              </w:rPr>
              <w:t>2028</w:t>
            </w:r>
          </w:p>
        </w:tc>
        <w:tc>
          <w:tcPr>
            <w:tcW w:w="432" w:type="pct"/>
            <w:tcBorders>
              <w:top w:val="nil"/>
              <w:left w:val="nil"/>
              <w:bottom w:val="single" w:sz="8" w:space="0" w:color="auto"/>
              <w:right w:val="single" w:sz="4" w:space="0" w:color="auto"/>
            </w:tcBorders>
            <w:noWrap/>
            <w:vAlign w:val="center"/>
            <w:hideMark/>
          </w:tcPr>
          <w:p w14:paraId="4CB75B05" w14:textId="77777777" w:rsidR="00BD69FF" w:rsidRPr="00D915D9" w:rsidRDefault="00BD69FF" w:rsidP="00D27545">
            <w:pPr>
              <w:spacing w:line="240" w:lineRule="auto"/>
              <w:jc w:val="center"/>
              <w:rPr>
                <w:rFonts w:cs="Arial"/>
                <w:b/>
                <w:bCs/>
                <w:color w:val="000000"/>
                <w:lang w:eastAsia="sl-SI"/>
              </w:rPr>
            </w:pPr>
            <w:r w:rsidRPr="00D915D9">
              <w:rPr>
                <w:rFonts w:cs="Arial"/>
                <w:b/>
                <w:bCs/>
                <w:color w:val="000000"/>
                <w:lang w:eastAsia="sl-SI"/>
              </w:rPr>
              <w:t>2029</w:t>
            </w:r>
          </w:p>
        </w:tc>
        <w:tc>
          <w:tcPr>
            <w:tcW w:w="432" w:type="pct"/>
            <w:tcBorders>
              <w:top w:val="nil"/>
              <w:left w:val="nil"/>
              <w:bottom w:val="single" w:sz="8" w:space="0" w:color="auto"/>
              <w:right w:val="single" w:sz="4" w:space="0" w:color="auto"/>
            </w:tcBorders>
            <w:noWrap/>
            <w:vAlign w:val="center"/>
            <w:hideMark/>
          </w:tcPr>
          <w:p w14:paraId="312BAD3A" w14:textId="77777777" w:rsidR="00BD69FF" w:rsidRPr="00D915D9" w:rsidRDefault="00BD69FF" w:rsidP="00D27545">
            <w:pPr>
              <w:spacing w:line="240" w:lineRule="auto"/>
              <w:jc w:val="center"/>
              <w:rPr>
                <w:rFonts w:cs="Arial"/>
                <w:b/>
                <w:bCs/>
                <w:color w:val="000000"/>
                <w:lang w:eastAsia="sl-SI"/>
              </w:rPr>
            </w:pPr>
            <w:r w:rsidRPr="00D915D9">
              <w:rPr>
                <w:rFonts w:cs="Arial"/>
                <w:b/>
                <w:bCs/>
                <w:color w:val="000000"/>
                <w:lang w:eastAsia="sl-SI"/>
              </w:rPr>
              <w:t>2030</w:t>
            </w:r>
          </w:p>
        </w:tc>
      </w:tr>
      <w:tr w:rsidR="00BD69FF" w:rsidRPr="00D915D9" w14:paraId="04D8FE68" w14:textId="77777777" w:rsidTr="00D27545">
        <w:trPr>
          <w:trHeight w:val="510"/>
        </w:trPr>
        <w:tc>
          <w:tcPr>
            <w:tcW w:w="369" w:type="pct"/>
            <w:tcBorders>
              <w:top w:val="nil"/>
              <w:left w:val="single" w:sz="4" w:space="0" w:color="auto"/>
              <w:bottom w:val="single" w:sz="4" w:space="0" w:color="auto"/>
              <w:right w:val="single" w:sz="4" w:space="0" w:color="auto"/>
            </w:tcBorders>
            <w:vAlign w:val="center"/>
            <w:hideMark/>
          </w:tcPr>
          <w:p w14:paraId="10BF3C1D"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t>20.11</w:t>
            </w:r>
          </w:p>
        </w:tc>
        <w:tc>
          <w:tcPr>
            <w:tcW w:w="617" w:type="pct"/>
            <w:tcBorders>
              <w:top w:val="nil"/>
              <w:left w:val="nil"/>
              <w:bottom w:val="single" w:sz="4" w:space="0" w:color="auto"/>
              <w:right w:val="nil"/>
            </w:tcBorders>
            <w:vAlign w:val="center"/>
            <w:hideMark/>
          </w:tcPr>
          <w:p w14:paraId="1371E367"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t>20.11.11.50</w:t>
            </w:r>
          </w:p>
        </w:tc>
        <w:tc>
          <w:tcPr>
            <w:tcW w:w="988" w:type="pct"/>
            <w:tcBorders>
              <w:top w:val="nil"/>
              <w:left w:val="single" w:sz="4" w:space="0" w:color="auto"/>
              <w:bottom w:val="single" w:sz="4" w:space="0" w:color="auto"/>
              <w:right w:val="single" w:sz="4" w:space="0" w:color="auto"/>
            </w:tcBorders>
            <w:vAlign w:val="center"/>
            <w:hideMark/>
          </w:tcPr>
          <w:p w14:paraId="132DA91B"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t>Vodik</w:t>
            </w:r>
          </w:p>
        </w:tc>
        <w:tc>
          <w:tcPr>
            <w:tcW w:w="433" w:type="pct"/>
            <w:tcBorders>
              <w:top w:val="nil"/>
              <w:left w:val="nil"/>
              <w:bottom w:val="single" w:sz="4" w:space="0" w:color="auto"/>
              <w:right w:val="single" w:sz="4" w:space="0" w:color="auto"/>
            </w:tcBorders>
            <w:vAlign w:val="center"/>
            <w:hideMark/>
          </w:tcPr>
          <w:p w14:paraId="59BD3D9C"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t>tCO</w:t>
            </w:r>
            <w:r w:rsidRPr="00D915D9">
              <w:rPr>
                <w:rFonts w:cs="Arial"/>
                <w:color w:val="000000"/>
                <w:vertAlign w:val="subscript"/>
                <w:lang w:eastAsia="sl-SI"/>
              </w:rPr>
              <w:t>2</w:t>
            </w:r>
            <w:r w:rsidRPr="00D915D9">
              <w:rPr>
                <w:rFonts w:cs="Arial"/>
                <w:color w:val="000000"/>
                <w:lang w:eastAsia="sl-SI"/>
              </w:rPr>
              <w:t>/t</w:t>
            </w:r>
          </w:p>
        </w:tc>
        <w:tc>
          <w:tcPr>
            <w:tcW w:w="432" w:type="pct"/>
            <w:tcBorders>
              <w:top w:val="nil"/>
              <w:left w:val="nil"/>
              <w:bottom w:val="single" w:sz="4" w:space="0" w:color="auto"/>
              <w:right w:val="single" w:sz="4" w:space="0" w:color="auto"/>
            </w:tcBorders>
            <w:noWrap/>
            <w:vAlign w:val="center"/>
            <w:hideMark/>
          </w:tcPr>
          <w:p w14:paraId="4BF16A7B"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6,5466</w:t>
            </w:r>
          </w:p>
        </w:tc>
        <w:tc>
          <w:tcPr>
            <w:tcW w:w="432" w:type="pct"/>
            <w:tcBorders>
              <w:top w:val="nil"/>
              <w:left w:val="nil"/>
              <w:bottom w:val="single" w:sz="4" w:space="0" w:color="auto"/>
              <w:right w:val="single" w:sz="4" w:space="0" w:color="auto"/>
            </w:tcBorders>
            <w:noWrap/>
            <w:vAlign w:val="center"/>
            <w:hideMark/>
          </w:tcPr>
          <w:p w14:paraId="078EBE3D"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6,4753</w:t>
            </w:r>
          </w:p>
        </w:tc>
        <w:tc>
          <w:tcPr>
            <w:tcW w:w="432" w:type="pct"/>
            <w:tcBorders>
              <w:top w:val="nil"/>
              <w:left w:val="nil"/>
              <w:bottom w:val="single" w:sz="4" w:space="0" w:color="auto"/>
              <w:right w:val="single" w:sz="4" w:space="0" w:color="auto"/>
            </w:tcBorders>
            <w:noWrap/>
            <w:vAlign w:val="center"/>
            <w:hideMark/>
          </w:tcPr>
          <w:p w14:paraId="0A24DD91"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6,4047</w:t>
            </w:r>
          </w:p>
        </w:tc>
        <w:tc>
          <w:tcPr>
            <w:tcW w:w="433" w:type="pct"/>
            <w:tcBorders>
              <w:top w:val="nil"/>
              <w:left w:val="nil"/>
              <w:bottom w:val="single" w:sz="4" w:space="0" w:color="auto"/>
              <w:right w:val="single" w:sz="4" w:space="0" w:color="auto"/>
            </w:tcBorders>
            <w:noWrap/>
            <w:vAlign w:val="center"/>
            <w:hideMark/>
          </w:tcPr>
          <w:p w14:paraId="4354A804"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6,3349</w:t>
            </w:r>
          </w:p>
        </w:tc>
        <w:tc>
          <w:tcPr>
            <w:tcW w:w="432" w:type="pct"/>
            <w:tcBorders>
              <w:top w:val="nil"/>
              <w:left w:val="nil"/>
              <w:bottom w:val="single" w:sz="4" w:space="0" w:color="auto"/>
              <w:right w:val="single" w:sz="4" w:space="0" w:color="auto"/>
            </w:tcBorders>
            <w:noWrap/>
            <w:vAlign w:val="center"/>
            <w:hideMark/>
          </w:tcPr>
          <w:p w14:paraId="21BE7EF7"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6,2658</w:t>
            </w:r>
          </w:p>
        </w:tc>
        <w:tc>
          <w:tcPr>
            <w:tcW w:w="432" w:type="pct"/>
            <w:tcBorders>
              <w:top w:val="nil"/>
              <w:left w:val="nil"/>
              <w:bottom w:val="single" w:sz="4" w:space="0" w:color="auto"/>
              <w:right w:val="single" w:sz="4" w:space="0" w:color="auto"/>
            </w:tcBorders>
            <w:noWrap/>
            <w:vAlign w:val="center"/>
            <w:hideMark/>
          </w:tcPr>
          <w:p w14:paraId="24199795"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6,1975</w:t>
            </w:r>
          </w:p>
        </w:tc>
      </w:tr>
      <w:tr w:rsidR="00BD69FF" w:rsidRPr="00D915D9" w14:paraId="27A74DBD" w14:textId="77777777" w:rsidTr="00D27545">
        <w:trPr>
          <w:trHeight w:val="315"/>
        </w:trPr>
        <w:tc>
          <w:tcPr>
            <w:tcW w:w="369" w:type="pct"/>
            <w:tcBorders>
              <w:top w:val="nil"/>
              <w:left w:val="single" w:sz="4" w:space="0" w:color="auto"/>
              <w:bottom w:val="single" w:sz="4" w:space="0" w:color="auto"/>
              <w:right w:val="single" w:sz="4" w:space="0" w:color="auto"/>
            </w:tcBorders>
            <w:vAlign w:val="center"/>
            <w:hideMark/>
          </w:tcPr>
          <w:p w14:paraId="13A49601"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t>20.11</w:t>
            </w:r>
          </w:p>
        </w:tc>
        <w:tc>
          <w:tcPr>
            <w:tcW w:w="617" w:type="pct"/>
            <w:tcBorders>
              <w:top w:val="nil"/>
              <w:left w:val="nil"/>
              <w:bottom w:val="single" w:sz="4" w:space="0" w:color="auto"/>
              <w:right w:val="single" w:sz="4" w:space="0" w:color="auto"/>
            </w:tcBorders>
            <w:noWrap/>
            <w:vAlign w:val="center"/>
            <w:hideMark/>
          </w:tcPr>
          <w:p w14:paraId="2C1B5D03"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t>20.11.12.90</w:t>
            </w:r>
          </w:p>
        </w:tc>
        <w:tc>
          <w:tcPr>
            <w:tcW w:w="988" w:type="pct"/>
            <w:tcBorders>
              <w:top w:val="nil"/>
              <w:left w:val="nil"/>
              <w:bottom w:val="single" w:sz="4" w:space="0" w:color="auto"/>
              <w:right w:val="single" w:sz="4" w:space="0" w:color="auto"/>
            </w:tcBorders>
            <w:vAlign w:val="center"/>
            <w:hideMark/>
          </w:tcPr>
          <w:p w14:paraId="30CBFBDB"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t>Sintezni plin</w:t>
            </w:r>
          </w:p>
        </w:tc>
        <w:tc>
          <w:tcPr>
            <w:tcW w:w="433" w:type="pct"/>
            <w:tcBorders>
              <w:top w:val="nil"/>
              <w:left w:val="nil"/>
              <w:bottom w:val="single" w:sz="4" w:space="0" w:color="auto"/>
              <w:right w:val="single" w:sz="4" w:space="0" w:color="auto"/>
            </w:tcBorders>
            <w:vAlign w:val="center"/>
            <w:hideMark/>
          </w:tcPr>
          <w:p w14:paraId="1C89CA24"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t>tCO</w:t>
            </w:r>
            <w:r w:rsidRPr="00D915D9">
              <w:rPr>
                <w:rFonts w:cs="Arial"/>
                <w:color w:val="000000"/>
                <w:vertAlign w:val="subscript"/>
                <w:lang w:eastAsia="sl-SI"/>
              </w:rPr>
              <w:t>2</w:t>
            </w:r>
            <w:r w:rsidRPr="00D915D9">
              <w:rPr>
                <w:rFonts w:cs="Arial"/>
                <w:color w:val="000000"/>
                <w:lang w:eastAsia="sl-SI"/>
              </w:rPr>
              <w:t>/t</w:t>
            </w:r>
          </w:p>
        </w:tc>
        <w:tc>
          <w:tcPr>
            <w:tcW w:w="432" w:type="pct"/>
            <w:tcBorders>
              <w:top w:val="nil"/>
              <w:left w:val="nil"/>
              <w:bottom w:val="single" w:sz="4" w:space="0" w:color="auto"/>
              <w:right w:val="single" w:sz="4" w:space="0" w:color="auto"/>
            </w:tcBorders>
            <w:noWrap/>
            <w:vAlign w:val="center"/>
            <w:hideMark/>
          </w:tcPr>
          <w:p w14:paraId="6D1C88CA"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0,1790</w:t>
            </w:r>
          </w:p>
        </w:tc>
        <w:tc>
          <w:tcPr>
            <w:tcW w:w="432" w:type="pct"/>
            <w:tcBorders>
              <w:top w:val="nil"/>
              <w:left w:val="nil"/>
              <w:bottom w:val="single" w:sz="4" w:space="0" w:color="auto"/>
              <w:right w:val="single" w:sz="4" w:space="0" w:color="auto"/>
            </w:tcBorders>
            <w:noWrap/>
            <w:vAlign w:val="center"/>
            <w:hideMark/>
          </w:tcPr>
          <w:p w14:paraId="7AB892AF"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0,1770</w:t>
            </w:r>
          </w:p>
        </w:tc>
        <w:tc>
          <w:tcPr>
            <w:tcW w:w="432" w:type="pct"/>
            <w:tcBorders>
              <w:top w:val="nil"/>
              <w:left w:val="nil"/>
              <w:bottom w:val="single" w:sz="4" w:space="0" w:color="auto"/>
              <w:right w:val="single" w:sz="4" w:space="0" w:color="auto"/>
            </w:tcBorders>
            <w:noWrap/>
            <w:vAlign w:val="center"/>
            <w:hideMark/>
          </w:tcPr>
          <w:p w14:paraId="15E03398"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0,1751</w:t>
            </w:r>
          </w:p>
        </w:tc>
        <w:tc>
          <w:tcPr>
            <w:tcW w:w="433" w:type="pct"/>
            <w:tcBorders>
              <w:top w:val="nil"/>
              <w:left w:val="nil"/>
              <w:bottom w:val="single" w:sz="4" w:space="0" w:color="auto"/>
              <w:right w:val="single" w:sz="4" w:space="0" w:color="auto"/>
            </w:tcBorders>
            <w:noWrap/>
            <w:vAlign w:val="center"/>
            <w:hideMark/>
          </w:tcPr>
          <w:p w14:paraId="552816F9"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0,1732</w:t>
            </w:r>
          </w:p>
        </w:tc>
        <w:tc>
          <w:tcPr>
            <w:tcW w:w="432" w:type="pct"/>
            <w:tcBorders>
              <w:top w:val="nil"/>
              <w:left w:val="nil"/>
              <w:bottom w:val="single" w:sz="4" w:space="0" w:color="auto"/>
              <w:right w:val="single" w:sz="4" w:space="0" w:color="auto"/>
            </w:tcBorders>
            <w:noWrap/>
            <w:vAlign w:val="center"/>
            <w:hideMark/>
          </w:tcPr>
          <w:p w14:paraId="7E06369B"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0,1713</w:t>
            </w:r>
          </w:p>
        </w:tc>
        <w:tc>
          <w:tcPr>
            <w:tcW w:w="432" w:type="pct"/>
            <w:tcBorders>
              <w:top w:val="nil"/>
              <w:left w:val="nil"/>
              <w:bottom w:val="single" w:sz="4" w:space="0" w:color="auto"/>
              <w:right w:val="single" w:sz="4" w:space="0" w:color="auto"/>
            </w:tcBorders>
            <w:noWrap/>
            <w:vAlign w:val="center"/>
            <w:hideMark/>
          </w:tcPr>
          <w:p w14:paraId="4F69C494"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0,1694</w:t>
            </w:r>
          </w:p>
        </w:tc>
      </w:tr>
      <w:tr w:rsidR="00BD69FF" w:rsidRPr="00D915D9" w14:paraId="2D92A089" w14:textId="77777777" w:rsidTr="00D27545">
        <w:trPr>
          <w:trHeight w:val="510"/>
        </w:trPr>
        <w:tc>
          <w:tcPr>
            <w:tcW w:w="369" w:type="pct"/>
            <w:tcBorders>
              <w:top w:val="nil"/>
              <w:left w:val="single" w:sz="4" w:space="0" w:color="auto"/>
              <w:bottom w:val="single" w:sz="4" w:space="0" w:color="auto"/>
              <w:right w:val="single" w:sz="4" w:space="0" w:color="auto"/>
            </w:tcBorders>
            <w:vAlign w:val="center"/>
            <w:hideMark/>
          </w:tcPr>
          <w:p w14:paraId="585E1BAF"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t>20.13</w:t>
            </w:r>
          </w:p>
        </w:tc>
        <w:tc>
          <w:tcPr>
            <w:tcW w:w="617" w:type="pct"/>
            <w:tcBorders>
              <w:top w:val="nil"/>
              <w:left w:val="nil"/>
              <w:bottom w:val="nil"/>
              <w:right w:val="nil"/>
            </w:tcBorders>
            <w:noWrap/>
            <w:vAlign w:val="center"/>
            <w:hideMark/>
          </w:tcPr>
          <w:p w14:paraId="2D58E21D"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t>20.13.21.30</w:t>
            </w:r>
          </w:p>
        </w:tc>
        <w:tc>
          <w:tcPr>
            <w:tcW w:w="988" w:type="pct"/>
            <w:tcBorders>
              <w:top w:val="nil"/>
              <w:left w:val="single" w:sz="4" w:space="0" w:color="auto"/>
              <w:bottom w:val="single" w:sz="4" w:space="0" w:color="auto"/>
              <w:right w:val="single" w:sz="4" w:space="0" w:color="auto"/>
            </w:tcBorders>
            <w:vAlign w:val="center"/>
            <w:hideMark/>
          </w:tcPr>
          <w:p w14:paraId="45E74EB2"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t>Industrijsko oglje</w:t>
            </w:r>
          </w:p>
        </w:tc>
        <w:tc>
          <w:tcPr>
            <w:tcW w:w="433" w:type="pct"/>
            <w:tcBorders>
              <w:top w:val="nil"/>
              <w:left w:val="nil"/>
              <w:bottom w:val="single" w:sz="4" w:space="0" w:color="auto"/>
              <w:right w:val="single" w:sz="4" w:space="0" w:color="auto"/>
            </w:tcBorders>
            <w:vAlign w:val="center"/>
            <w:hideMark/>
          </w:tcPr>
          <w:p w14:paraId="55C2EC89"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t>tCO</w:t>
            </w:r>
            <w:r w:rsidRPr="00D915D9">
              <w:rPr>
                <w:rFonts w:cs="Arial"/>
                <w:color w:val="000000"/>
                <w:vertAlign w:val="subscript"/>
                <w:lang w:eastAsia="sl-SI"/>
              </w:rPr>
              <w:t>2</w:t>
            </w:r>
            <w:r w:rsidRPr="00D915D9">
              <w:rPr>
                <w:rFonts w:cs="Arial"/>
                <w:color w:val="000000"/>
                <w:lang w:eastAsia="sl-SI"/>
              </w:rPr>
              <w:t>/t</w:t>
            </w:r>
          </w:p>
        </w:tc>
        <w:tc>
          <w:tcPr>
            <w:tcW w:w="432" w:type="pct"/>
            <w:tcBorders>
              <w:top w:val="nil"/>
              <w:left w:val="nil"/>
              <w:bottom w:val="single" w:sz="4" w:space="0" w:color="auto"/>
              <w:right w:val="single" w:sz="4" w:space="0" w:color="auto"/>
            </w:tcBorders>
            <w:noWrap/>
            <w:vAlign w:val="center"/>
            <w:hideMark/>
          </w:tcPr>
          <w:p w14:paraId="31F936DC"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1,4213</w:t>
            </w:r>
          </w:p>
        </w:tc>
        <w:tc>
          <w:tcPr>
            <w:tcW w:w="432" w:type="pct"/>
            <w:tcBorders>
              <w:top w:val="nil"/>
              <w:left w:val="nil"/>
              <w:bottom w:val="single" w:sz="4" w:space="0" w:color="auto"/>
              <w:right w:val="single" w:sz="4" w:space="0" w:color="auto"/>
            </w:tcBorders>
            <w:noWrap/>
            <w:vAlign w:val="center"/>
            <w:hideMark/>
          </w:tcPr>
          <w:p w14:paraId="40BA6FC3"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1,4058</w:t>
            </w:r>
          </w:p>
        </w:tc>
        <w:tc>
          <w:tcPr>
            <w:tcW w:w="432" w:type="pct"/>
            <w:tcBorders>
              <w:top w:val="nil"/>
              <w:left w:val="nil"/>
              <w:bottom w:val="single" w:sz="4" w:space="0" w:color="auto"/>
              <w:right w:val="single" w:sz="4" w:space="0" w:color="auto"/>
            </w:tcBorders>
            <w:noWrap/>
            <w:vAlign w:val="center"/>
            <w:hideMark/>
          </w:tcPr>
          <w:p w14:paraId="4B5E5D83"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1,3905</w:t>
            </w:r>
          </w:p>
        </w:tc>
        <w:tc>
          <w:tcPr>
            <w:tcW w:w="433" w:type="pct"/>
            <w:tcBorders>
              <w:top w:val="nil"/>
              <w:left w:val="nil"/>
              <w:bottom w:val="single" w:sz="4" w:space="0" w:color="auto"/>
              <w:right w:val="single" w:sz="4" w:space="0" w:color="auto"/>
            </w:tcBorders>
            <w:noWrap/>
            <w:vAlign w:val="center"/>
            <w:hideMark/>
          </w:tcPr>
          <w:p w14:paraId="7E3643FA"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1,3753</w:t>
            </w:r>
          </w:p>
        </w:tc>
        <w:tc>
          <w:tcPr>
            <w:tcW w:w="432" w:type="pct"/>
            <w:tcBorders>
              <w:top w:val="nil"/>
              <w:left w:val="nil"/>
              <w:bottom w:val="single" w:sz="4" w:space="0" w:color="auto"/>
              <w:right w:val="single" w:sz="4" w:space="0" w:color="auto"/>
            </w:tcBorders>
            <w:noWrap/>
            <w:vAlign w:val="center"/>
            <w:hideMark/>
          </w:tcPr>
          <w:p w14:paraId="02DAC26A"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1,3603</w:t>
            </w:r>
          </w:p>
        </w:tc>
        <w:tc>
          <w:tcPr>
            <w:tcW w:w="432" w:type="pct"/>
            <w:tcBorders>
              <w:top w:val="nil"/>
              <w:left w:val="nil"/>
              <w:bottom w:val="single" w:sz="4" w:space="0" w:color="auto"/>
              <w:right w:val="single" w:sz="4" w:space="0" w:color="auto"/>
            </w:tcBorders>
            <w:noWrap/>
            <w:vAlign w:val="center"/>
            <w:hideMark/>
          </w:tcPr>
          <w:p w14:paraId="1D6101E6"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1,3455</w:t>
            </w:r>
          </w:p>
        </w:tc>
      </w:tr>
      <w:tr w:rsidR="00BD69FF" w:rsidRPr="00D915D9" w14:paraId="09B04719" w14:textId="77777777" w:rsidTr="00D27545">
        <w:trPr>
          <w:trHeight w:val="510"/>
        </w:trPr>
        <w:tc>
          <w:tcPr>
            <w:tcW w:w="369" w:type="pct"/>
            <w:tcBorders>
              <w:top w:val="nil"/>
              <w:left w:val="single" w:sz="4" w:space="0" w:color="auto"/>
              <w:bottom w:val="single" w:sz="4" w:space="0" w:color="auto"/>
              <w:right w:val="single" w:sz="4" w:space="0" w:color="auto"/>
            </w:tcBorders>
            <w:vAlign w:val="center"/>
            <w:hideMark/>
          </w:tcPr>
          <w:p w14:paraId="6D25794A"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t>23.14</w:t>
            </w:r>
          </w:p>
        </w:tc>
        <w:tc>
          <w:tcPr>
            <w:tcW w:w="617" w:type="pct"/>
            <w:tcBorders>
              <w:top w:val="single" w:sz="4" w:space="0" w:color="auto"/>
              <w:left w:val="nil"/>
              <w:bottom w:val="single" w:sz="4" w:space="0" w:color="auto"/>
              <w:right w:val="nil"/>
            </w:tcBorders>
            <w:vAlign w:val="center"/>
            <w:hideMark/>
          </w:tcPr>
          <w:p w14:paraId="51AAFDB3"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t>23.14.12.10</w:t>
            </w:r>
            <w:r w:rsidRPr="00D915D9">
              <w:rPr>
                <w:rFonts w:cs="Arial"/>
                <w:color w:val="000000"/>
                <w:lang w:eastAsia="sl-SI"/>
              </w:rPr>
              <w:br/>
              <w:t>23.14.12.30</w:t>
            </w:r>
          </w:p>
        </w:tc>
        <w:tc>
          <w:tcPr>
            <w:tcW w:w="988" w:type="pct"/>
            <w:tcBorders>
              <w:top w:val="nil"/>
              <w:left w:val="single" w:sz="4" w:space="0" w:color="auto"/>
              <w:bottom w:val="single" w:sz="4" w:space="0" w:color="auto"/>
              <w:right w:val="single" w:sz="4" w:space="0" w:color="auto"/>
            </w:tcBorders>
            <w:vAlign w:val="center"/>
            <w:hideMark/>
          </w:tcPr>
          <w:p w14:paraId="27D39292"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t>Mineralna volna</w:t>
            </w:r>
          </w:p>
        </w:tc>
        <w:tc>
          <w:tcPr>
            <w:tcW w:w="433" w:type="pct"/>
            <w:tcBorders>
              <w:top w:val="nil"/>
              <w:left w:val="nil"/>
              <w:bottom w:val="single" w:sz="4" w:space="0" w:color="auto"/>
              <w:right w:val="single" w:sz="4" w:space="0" w:color="auto"/>
            </w:tcBorders>
            <w:vAlign w:val="center"/>
            <w:hideMark/>
          </w:tcPr>
          <w:p w14:paraId="7AAABD02"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t>tCO</w:t>
            </w:r>
            <w:r w:rsidRPr="00D915D9">
              <w:rPr>
                <w:rFonts w:cs="Arial"/>
                <w:color w:val="000000"/>
                <w:vertAlign w:val="subscript"/>
                <w:lang w:eastAsia="sl-SI"/>
              </w:rPr>
              <w:t>2</w:t>
            </w:r>
            <w:r w:rsidRPr="00D915D9">
              <w:rPr>
                <w:rFonts w:cs="Arial"/>
                <w:color w:val="000000"/>
                <w:lang w:eastAsia="sl-SI"/>
              </w:rPr>
              <w:t>/t</w:t>
            </w:r>
          </w:p>
        </w:tc>
        <w:tc>
          <w:tcPr>
            <w:tcW w:w="432" w:type="pct"/>
            <w:tcBorders>
              <w:top w:val="nil"/>
              <w:left w:val="nil"/>
              <w:bottom w:val="single" w:sz="4" w:space="0" w:color="auto"/>
              <w:right w:val="single" w:sz="4" w:space="0" w:color="auto"/>
            </w:tcBorders>
            <w:noWrap/>
            <w:vAlign w:val="center"/>
            <w:hideMark/>
          </w:tcPr>
          <w:p w14:paraId="0321EAFE"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0,5130</w:t>
            </w:r>
          </w:p>
        </w:tc>
        <w:tc>
          <w:tcPr>
            <w:tcW w:w="432" w:type="pct"/>
            <w:tcBorders>
              <w:top w:val="nil"/>
              <w:left w:val="nil"/>
              <w:bottom w:val="single" w:sz="4" w:space="0" w:color="auto"/>
              <w:right w:val="single" w:sz="4" w:space="0" w:color="auto"/>
            </w:tcBorders>
            <w:noWrap/>
            <w:vAlign w:val="center"/>
            <w:hideMark/>
          </w:tcPr>
          <w:p w14:paraId="4740D017"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0,5074</w:t>
            </w:r>
          </w:p>
        </w:tc>
        <w:tc>
          <w:tcPr>
            <w:tcW w:w="432" w:type="pct"/>
            <w:tcBorders>
              <w:top w:val="nil"/>
              <w:left w:val="nil"/>
              <w:bottom w:val="single" w:sz="4" w:space="0" w:color="auto"/>
              <w:right w:val="single" w:sz="4" w:space="0" w:color="auto"/>
            </w:tcBorders>
            <w:noWrap/>
            <w:vAlign w:val="center"/>
            <w:hideMark/>
          </w:tcPr>
          <w:p w14:paraId="1C7BD694"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0,5019</w:t>
            </w:r>
          </w:p>
        </w:tc>
        <w:tc>
          <w:tcPr>
            <w:tcW w:w="433" w:type="pct"/>
            <w:tcBorders>
              <w:top w:val="nil"/>
              <w:left w:val="nil"/>
              <w:bottom w:val="single" w:sz="4" w:space="0" w:color="auto"/>
              <w:right w:val="single" w:sz="4" w:space="0" w:color="auto"/>
            </w:tcBorders>
            <w:noWrap/>
            <w:vAlign w:val="center"/>
            <w:hideMark/>
          </w:tcPr>
          <w:p w14:paraId="55E3BC8A"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0,4964</w:t>
            </w:r>
          </w:p>
        </w:tc>
        <w:tc>
          <w:tcPr>
            <w:tcW w:w="432" w:type="pct"/>
            <w:tcBorders>
              <w:top w:val="nil"/>
              <w:left w:val="nil"/>
              <w:bottom w:val="single" w:sz="4" w:space="0" w:color="auto"/>
              <w:right w:val="single" w:sz="4" w:space="0" w:color="auto"/>
            </w:tcBorders>
            <w:noWrap/>
            <w:vAlign w:val="center"/>
            <w:hideMark/>
          </w:tcPr>
          <w:p w14:paraId="1CC4CCA2"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0,4910</w:t>
            </w:r>
          </w:p>
        </w:tc>
        <w:tc>
          <w:tcPr>
            <w:tcW w:w="432" w:type="pct"/>
            <w:tcBorders>
              <w:top w:val="nil"/>
              <w:left w:val="nil"/>
              <w:bottom w:val="single" w:sz="4" w:space="0" w:color="auto"/>
              <w:right w:val="single" w:sz="4" w:space="0" w:color="auto"/>
            </w:tcBorders>
            <w:noWrap/>
            <w:vAlign w:val="center"/>
            <w:hideMark/>
          </w:tcPr>
          <w:p w14:paraId="44EB15CE"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0,4857</w:t>
            </w:r>
          </w:p>
        </w:tc>
      </w:tr>
      <w:tr w:rsidR="00BD69FF" w:rsidRPr="00D915D9" w14:paraId="48AA09AD" w14:textId="77777777" w:rsidTr="00D27545">
        <w:trPr>
          <w:trHeight w:val="1020"/>
        </w:trPr>
        <w:tc>
          <w:tcPr>
            <w:tcW w:w="369" w:type="pct"/>
            <w:tcBorders>
              <w:top w:val="nil"/>
              <w:left w:val="single" w:sz="4" w:space="0" w:color="auto"/>
              <w:bottom w:val="single" w:sz="4" w:space="0" w:color="auto"/>
              <w:right w:val="single" w:sz="4" w:space="0" w:color="auto"/>
            </w:tcBorders>
            <w:vAlign w:val="center"/>
            <w:hideMark/>
          </w:tcPr>
          <w:p w14:paraId="4AA43398"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t>24.10</w:t>
            </w:r>
          </w:p>
        </w:tc>
        <w:tc>
          <w:tcPr>
            <w:tcW w:w="617" w:type="pct"/>
            <w:tcBorders>
              <w:top w:val="nil"/>
              <w:left w:val="nil"/>
              <w:bottom w:val="single" w:sz="4" w:space="0" w:color="auto"/>
              <w:right w:val="nil"/>
            </w:tcBorders>
            <w:vAlign w:val="center"/>
            <w:hideMark/>
          </w:tcPr>
          <w:p w14:paraId="185C19D3"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t>24.10.21.10</w:t>
            </w:r>
            <w:r w:rsidRPr="00D915D9">
              <w:rPr>
                <w:rFonts w:cs="Arial"/>
                <w:color w:val="000000"/>
                <w:lang w:eastAsia="sl-SI"/>
              </w:rPr>
              <w:br/>
              <w:t>24.10.21.11</w:t>
            </w:r>
            <w:r w:rsidRPr="00D915D9">
              <w:rPr>
                <w:rFonts w:cs="Arial"/>
                <w:color w:val="000000"/>
                <w:lang w:eastAsia="sl-SI"/>
              </w:rPr>
              <w:br/>
              <w:t>24.10.21.12</w:t>
            </w:r>
          </w:p>
        </w:tc>
        <w:tc>
          <w:tcPr>
            <w:tcW w:w="988" w:type="pct"/>
            <w:tcBorders>
              <w:top w:val="nil"/>
              <w:left w:val="single" w:sz="4" w:space="0" w:color="auto"/>
              <w:bottom w:val="single" w:sz="4" w:space="0" w:color="auto"/>
              <w:right w:val="single" w:sz="4" w:space="0" w:color="auto"/>
            </w:tcBorders>
            <w:vAlign w:val="center"/>
            <w:hideMark/>
          </w:tcPr>
          <w:p w14:paraId="205771B2"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t>Ogljikovo jeklo, proizvedeno s postopkom EAF</w:t>
            </w:r>
          </w:p>
        </w:tc>
        <w:tc>
          <w:tcPr>
            <w:tcW w:w="433" w:type="pct"/>
            <w:tcBorders>
              <w:top w:val="nil"/>
              <w:left w:val="nil"/>
              <w:bottom w:val="single" w:sz="4" w:space="0" w:color="auto"/>
              <w:right w:val="single" w:sz="4" w:space="0" w:color="auto"/>
            </w:tcBorders>
            <w:vAlign w:val="center"/>
            <w:hideMark/>
          </w:tcPr>
          <w:p w14:paraId="55B17C6D"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t>tCO</w:t>
            </w:r>
            <w:r w:rsidRPr="00D915D9">
              <w:rPr>
                <w:rFonts w:cs="Arial"/>
                <w:color w:val="000000"/>
                <w:vertAlign w:val="subscript"/>
                <w:lang w:eastAsia="sl-SI"/>
              </w:rPr>
              <w:t>2</w:t>
            </w:r>
            <w:r w:rsidRPr="00D915D9">
              <w:rPr>
                <w:rFonts w:cs="Arial"/>
                <w:color w:val="000000"/>
                <w:lang w:eastAsia="sl-SI"/>
              </w:rPr>
              <w:t>/t</w:t>
            </w:r>
          </w:p>
        </w:tc>
        <w:tc>
          <w:tcPr>
            <w:tcW w:w="432" w:type="pct"/>
            <w:tcBorders>
              <w:top w:val="nil"/>
              <w:left w:val="nil"/>
              <w:bottom w:val="single" w:sz="4" w:space="0" w:color="auto"/>
              <w:right w:val="single" w:sz="4" w:space="0" w:color="auto"/>
            </w:tcBorders>
            <w:noWrap/>
            <w:vAlign w:val="center"/>
            <w:hideMark/>
          </w:tcPr>
          <w:p w14:paraId="14FF355F"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0,2058</w:t>
            </w:r>
          </w:p>
        </w:tc>
        <w:tc>
          <w:tcPr>
            <w:tcW w:w="432" w:type="pct"/>
            <w:tcBorders>
              <w:top w:val="nil"/>
              <w:left w:val="nil"/>
              <w:bottom w:val="single" w:sz="4" w:space="0" w:color="auto"/>
              <w:right w:val="single" w:sz="4" w:space="0" w:color="auto"/>
            </w:tcBorders>
            <w:noWrap/>
            <w:vAlign w:val="center"/>
            <w:hideMark/>
          </w:tcPr>
          <w:p w14:paraId="1DAF33D6"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0,2035</w:t>
            </w:r>
          </w:p>
        </w:tc>
        <w:tc>
          <w:tcPr>
            <w:tcW w:w="432" w:type="pct"/>
            <w:tcBorders>
              <w:top w:val="nil"/>
              <w:left w:val="nil"/>
              <w:bottom w:val="single" w:sz="4" w:space="0" w:color="auto"/>
              <w:right w:val="single" w:sz="4" w:space="0" w:color="auto"/>
            </w:tcBorders>
            <w:noWrap/>
            <w:vAlign w:val="center"/>
            <w:hideMark/>
          </w:tcPr>
          <w:p w14:paraId="656466AA"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0,2013</w:t>
            </w:r>
          </w:p>
        </w:tc>
        <w:tc>
          <w:tcPr>
            <w:tcW w:w="433" w:type="pct"/>
            <w:tcBorders>
              <w:top w:val="nil"/>
              <w:left w:val="nil"/>
              <w:bottom w:val="single" w:sz="4" w:space="0" w:color="auto"/>
              <w:right w:val="single" w:sz="4" w:space="0" w:color="auto"/>
            </w:tcBorders>
            <w:noWrap/>
            <w:vAlign w:val="center"/>
            <w:hideMark/>
          </w:tcPr>
          <w:p w14:paraId="57C3845D"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0,1991</w:t>
            </w:r>
          </w:p>
        </w:tc>
        <w:tc>
          <w:tcPr>
            <w:tcW w:w="432" w:type="pct"/>
            <w:tcBorders>
              <w:top w:val="nil"/>
              <w:left w:val="nil"/>
              <w:bottom w:val="single" w:sz="4" w:space="0" w:color="auto"/>
              <w:right w:val="single" w:sz="4" w:space="0" w:color="auto"/>
            </w:tcBorders>
            <w:noWrap/>
            <w:vAlign w:val="center"/>
            <w:hideMark/>
          </w:tcPr>
          <w:p w14:paraId="02B9C040"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0,1970</w:t>
            </w:r>
          </w:p>
        </w:tc>
        <w:tc>
          <w:tcPr>
            <w:tcW w:w="432" w:type="pct"/>
            <w:tcBorders>
              <w:top w:val="nil"/>
              <w:left w:val="nil"/>
              <w:bottom w:val="single" w:sz="4" w:space="0" w:color="auto"/>
              <w:right w:val="single" w:sz="4" w:space="0" w:color="auto"/>
            </w:tcBorders>
            <w:noWrap/>
            <w:vAlign w:val="center"/>
            <w:hideMark/>
          </w:tcPr>
          <w:p w14:paraId="2B111046"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0,1948</w:t>
            </w:r>
          </w:p>
        </w:tc>
      </w:tr>
      <w:tr w:rsidR="00BD69FF" w:rsidRPr="00D915D9" w14:paraId="7E4B940A" w14:textId="77777777" w:rsidTr="00D27545">
        <w:trPr>
          <w:trHeight w:val="1530"/>
        </w:trPr>
        <w:tc>
          <w:tcPr>
            <w:tcW w:w="369" w:type="pct"/>
            <w:tcBorders>
              <w:top w:val="nil"/>
              <w:left w:val="single" w:sz="4" w:space="0" w:color="auto"/>
              <w:bottom w:val="single" w:sz="4" w:space="0" w:color="auto"/>
              <w:right w:val="single" w:sz="4" w:space="0" w:color="auto"/>
            </w:tcBorders>
            <w:vAlign w:val="center"/>
            <w:hideMark/>
          </w:tcPr>
          <w:p w14:paraId="3E41FDD3"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t>24.10</w:t>
            </w:r>
          </w:p>
        </w:tc>
        <w:tc>
          <w:tcPr>
            <w:tcW w:w="617" w:type="pct"/>
            <w:tcBorders>
              <w:top w:val="nil"/>
              <w:left w:val="nil"/>
              <w:bottom w:val="single" w:sz="4" w:space="0" w:color="auto"/>
              <w:right w:val="nil"/>
            </w:tcBorders>
            <w:vAlign w:val="center"/>
            <w:hideMark/>
          </w:tcPr>
          <w:p w14:paraId="04B3688A"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t>24.10.23.10</w:t>
            </w:r>
            <w:r w:rsidRPr="00D915D9">
              <w:rPr>
                <w:rFonts w:cs="Arial"/>
                <w:color w:val="000000"/>
                <w:lang w:eastAsia="sl-SI"/>
              </w:rPr>
              <w:br/>
              <w:t>24.10.23.21</w:t>
            </w:r>
            <w:r w:rsidRPr="00D915D9">
              <w:rPr>
                <w:rFonts w:cs="Arial"/>
                <w:color w:val="000000"/>
                <w:lang w:eastAsia="sl-SI"/>
              </w:rPr>
              <w:br/>
              <w:t>24.10.23.22</w:t>
            </w:r>
            <w:r w:rsidRPr="00D915D9">
              <w:rPr>
                <w:rFonts w:cs="Arial"/>
                <w:color w:val="000000"/>
                <w:lang w:eastAsia="sl-SI"/>
              </w:rPr>
              <w:br/>
              <w:t>24.10.22.10</w:t>
            </w:r>
            <w:r w:rsidRPr="00D915D9">
              <w:rPr>
                <w:rFonts w:cs="Arial"/>
                <w:color w:val="000000"/>
                <w:lang w:eastAsia="sl-SI"/>
              </w:rPr>
              <w:br/>
              <w:t>24.10.22.21</w:t>
            </w:r>
            <w:r w:rsidRPr="00D915D9">
              <w:rPr>
                <w:rFonts w:cs="Arial"/>
                <w:color w:val="000000"/>
                <w:lang w:eastAsia="sl-SI"/>
              </w:rPr>
              <w:br/>
              <w:t>24.10.22.22</w:t>
            </w:r>
          </w:p>
        </w:tc>
        <w:tc>
          <w:tcPr>
            <w:tcW w:w="988" w:type="pct"/>
            <w:tcBorders>
              <w:top w:val="nil"/>
              <w:left w:val="single" w:sz="4" w:space="0" w:color="auto"/>
              <w:bottom w:val="single" w:sz="4" w:space="0" w:color="auto"/>
              <w:right w:val="single" w:sz="4" w:space="0" w:color="auto"/>
            </w:tcBorders>
            <w:vAlign w:val="center"/>
            <w:hideMark/>
          </w:tcPr>
          <w:p w14:paraId="71BE2449" w14:textId="77777777" w:rsidR="00BD69FF" w:rsidRPr="00D915D9" w:rsidRDefault="00BD69FF" w:rsidP="00D27545">
            <w:pPr>
              <w:spacing w:line="240" w:lineRule="auto"/>
              <w:rPr>
                <w:rFonts w:cs="Arial"/>
                <w:color w:val="000000"/>
                <w:lang w:eastAsia="sl-SI"/>
              </w:rPr>
            </w:pPr>
            <w:proofErr w:type="spellStart"/>
            <w:r w:rsidRPr="00D915D9">
              <w:rPr>
                <w:rFonts w:cs="Arial"/>
                <w:color w:val="000000"/>
                <w:lang w:eastAsia="sl-SI"/>
              </w:rPr>
              <w:t>Visokolegirano</w:t>
            </w:r>
            <w:proofErr w:type="spellEnd"/>
            <w:r w:rsidRPr="00D915D9">
              <w:rPr>
                <w:rFonts w:cs="Arial"/>
                <w:color w:val="000000"/>
                <w:lang w:eastAsia="sl-SI"/>
              </w:rPr>
              <w:t xml:space="preserve"> jeklo, proizvedeno s postopkom EAF</w:t>
            </w:r>
          </w:p>
        </w:tc>
        <w:tc>
          <w:tcPr>
            <w:tcW w:w="433" w:type="pct"/>
            <w:tcBorders>
              <w:top w:val="nil"/>
              <w:left w:val="nil"/>
              <w:bottom w:val="single" w:sz="4" w:space="0" w:color="auto"/>
              <w:right w:val="single" w:sz="4" w:space="0" w:color="auto"/>
            </w:tcBorders>
            <w:vAlign w:val="center"/>
            <w:hideMark/>
          </w:tcPr>
          <w:p w14:paraId="26830087"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t>tCO</w:t>
            </w:r>
            <w:r w:rsidRPr="00D915D9">
              <w:rPr>
                <w:rFonts w:cs="Arial"/>
                <w:color w:val="000000"/>
                <w:vertAlign w:val="subscript"/>
                <w:lang w:eastAsia="sl-SI"/>
              </w:rPr>
              <w:t>2</w:t>
            </w:r>
            <w:r w:rsidRPr="00D915D9">
              <w:rPr>
                <w:rFonts w:cs="Arial"/>
                <w:color w:val="000000"/>
                <w:lang w:eastAsia="sl-SI"/>
              </w:rPr>
              <w:t>/t</w:t>
            </w:r>
          </w:p>
        </w:tc>
        <w:tc>
          <w:tcPr>
            <w:tcW w:w="432" w:type="pct"/>
            <w:tcBorders>
              <w:top w:val="nil"/>
              <w:left w:val="nil"/>
              <w:bottom w:val="single" w:sz="4" w:space="0" w:color="auto"/>
              <w:right w:val="single" w:sz="4" w:space="0" w:color="auto"/>
            </w:tcBorders>
            <w:noWrap/>
            <w:vAlign w:val="center"/>
            <w:hideMark/>
          </w:tcPr>
          <w:p w14:paraId="0AB80633"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0,2565</w:t>
            </w:r>
          </w:p>
        </w:tc>
        <w:tc>
          <w:tcPr>
            <w:tcW w:w="432" w:type="pct"/>
            <w:tcBorders>
              <w:top w:val="nil"/>
              <w:left w:val="nil"/>
              <w:bottom w:val="single" w:sz="4" w:space="0" w:color="auto"/>
              <w:right w:val="single" w:sz="4" w:space="0" w:color="auto"/>
            </w:tcBorders>
            <w:noWrap/>
            <w:vAlign w:val="center"/>
            <w:hideMark/>
          </w:tcPr>
          <w:p w14:paraId="50D28D1F"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0,2537</w:t>
            </w:r>
          </w:p>
        </w:tc>
        <w:tc>
          <w:tcPr>
            <w:tcW w:w="432" w:type="pct"/>
            <w:tcBorders>
              <w:top w:val="nil"/>
              <w:left w:val="nil"/>
              <w:bottom w:val="single" w:sz="4" w:space="0" w:color="auto"/>
              <w:right w:val="single" w:sz="4" w:space="0" w:color="auto"/>
            </w:tcBorders>
            <w:noWrap/>
            <w:vAlign w:val="center"/>
            <w:hideMark/>
          </w:tcPr>
          <w:p w14:paraId="387CB9C0"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0,2509</w:t>
            </w:r>
          </w:p>
        </w:tc>
        <w:tc>
          <w:tcPr>
            <w:tcW w:w="433" w:type="pct"/>
            <w:tcBorders>
              <w:top w:val="nil"/>
              <w:left w:val="nil"/>
              <w:bottom w:val="single" w:sz="4" w:space="0" w:color="auto"/>
              <w:right w:val="single" w:sz="4" w:space="0" w:color="auto"/>
            </w:tcBorders>
            <w:noWrap/>
            <w:vAlign w:val="center"/>
            <w:hideMark/>
          </w:tcPr>
          <w:p w14:paraId="23EECC46"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0,2482</w:t>
            </w:r>
          </w:p>
        </w:tc>
        <w:tc>
          <w:tcPr>
            <w:tcW w:w="432" w:type="pct"/>
            <w:tcBorders>
              <w:top w:val="nil"/>
              <w:left w:val="nil"/>
              <w:bottom w:val="single" w:sz="4" w:space="0" w:color="auto"/>
              <w:right w:val="single" w:sz="4" w:space="0" w:color="auto"/>
            </w:tcBorders>
            <w:noWrap/>
            <w:vAlign w:val="center"/>
            <w:hideMark/>
          </w:tcPr>
          <w:p w14:paraId="1B1F64E3"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0,2455</w:t>
            </w:r>
          </w:p>
        </w:tc>
        <w:tc>
          <w:tcPr>
            <w:tcW w:w="432" w:type="pct"/>
            <w:tcBorders>
              <w:top w:val="nil"/>
              <w:left w:val="nil"/>
              <w:bottom w:val="single" w:sz="4" w:space="0" w:color="auto"/>
              <w:right w:val="single" w:sz="4" w:space="0" w:color="auto"/>
            </w:tcBorders>
            <w:noWrap/>
            <w:vAlign w:val="center"/>
            <w:hideMark/>
          </w:tcPr>
          <w:p w14:paraId="1E6E0892"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0,2428</w:t>
            </w:r>
          </w:p>
        </w:tc>
      </w:tr>
      <w:tr w:rsidR="00BD69FF" w:rsidRPr="00D915D9" w14:paraId="4B97E59A" w14:textId="77777777" w:rsidTr="00D27545">
        <w:trPr>
          <w:trHeight w:val="3825"/>
        </w:trPr>
        <w:tc>
          <w:tcPr>
            <w:tcW w:w="369" w:type="pct"/>
            <w:tcBorders>
              <w:top w:val="nil"/>
              <w:left w:val="single" w:sz="4" w:space="0" w:color="auto"/>
              <w:bottom w:val="single" w:sz="4" w:space="0" w:color="auto"/>
              <w:right w:val="single" w:sz="4" w:space="0" w:color="auto"/>
            </w:tcBorders>
            <w:vAlign w:val="center"/>
            <w:hideMark/>
          </w:tcPr>
          <w:p w14:paraId="347B3D05"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lastRenderedPageBreak/>
              <w:t>24.51</w:t>
            </w:r>
          </w:p>
        </w:tc>
        <w:tc>
          <w:tcPr>
            <w:tcW w:w="617" w:type="pct"/>
            <w:tcBorders>
              <w:top w:val="nil"/>
              <w:left w:val="nil"/>
              <w:bottom w:val="single" w:sz="4" w:space="0" w:color="auto"/>
              <w:right w:val="nil"/>
            </w:tcBorders>
            <w:vAlign w:val="center"/>
            <w:hideMark/>
          </w:tcPr>
          <w:p w14:paraId="76E0A62E"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t>24.51.20.00</w:t>
            </w:r>
            <w:r w:rsidRPr="00D915D9">
              <w:rPr>
                <w:rFonts w:cs="Arial"/>
                <w:color w:val="000000"/>
                <w:lang w:eastAsia="sl-SI"/>
              </w:rPr>
              <w:br/>
              <w:t>24.51.30.30</w:t>
            </w:r>
            <w:r w:rsidRPr="00D915D9">
              <w:rPr>
                <w:rFonts w:cs="Arial"/>
                <w:color w:val="000000"/>
                <w:lang w:eastAsia="sl-SI"/>
              </w:rPr>
              <w:br/>
              <w:t>24.51.30.50</w:t>
            </w:r>
            <w:r w:rsidRPr="00D915D9">
              <w:rPr>
                <w:rFonts w:cs="Arial"/>
                <w:color w:val="000000"/>
                <w:lang w:eastAsia="sl-SI"/>
              </w:rPr>
              <w:br/>
              <w:t>24.51.12.90</w:t>
            </w:r>
            <w:r w:rsidRPr="00D915D9">
              <w:rPr>
                <w:rFonts w:cs="Arial"/>
                <w:color w:val="000000"/>
                <w:lang w:eastAsia="sl-SI"/>
              </w:rPr>
              <w:br/>
              <w:t>24.51.13.10</w:t>
            </w:r>
            <w:r w:rsidRPr="00D915D9">
              <w:rPr>
                <w:rFonts w:cs="Arial"/>
                <w:color w:val="000000"/>
                <w:lang w:eastAsia="sl-SI"/>
              </w:rPr>
              <w:br/>
              <w:t>24.51.13.20</w:t>
            </w:r>
            <w:r w:rsidRPr="00D915D9">
              <w:rPr>
                <w:rFonts w:cs="Arial"/>
                <w:color w:val="000000"/>
                <w:lang w:eastAsia="sl-SI"/>
              </w:rPr>
              <w:br/>
              <w:t>24.51.13.40</w:t>
            </w:r>
            <w:r w:rsidRPr="00D915D9">
              <w:rPr>
                <w:rFonts w:cs="Arial"/>
                <w:color w:val="000000"/>
                <w:lang w:eastAsia="sl-SI"/>
              </w:rPr>
              <w:br/>
              <w:t>24.51.13.50</w:t>
            </w:r>
            <w:r w:rsidRPr="00D915D9">
              <w:rPr>
                <w:rFonts w:cs="Arial"/>
                <w:color w:val="000000"/>
                <w:lang w:eastAsia="sl-SI"/>
              </w:rPr>
              <w:br/>
              <w:t>24.51.13.90</w:t>
            </w:r>
            <w:r w:rsidRPr="00D915D9">
              <w:rPr>
                <w:rFonts w:cs="Arial"/>
                <w:color w:val="000000"/>
                <w:lang w:eastAsia="sl-SI"/>
              </w:rPr>
              <w:br/>
              <w:t>24.51.11.10</w:t>
            </w:r>
            <w:r w:rsidRPr="00D915D9">
              <w:rPr>
                <w:rFonts w:cs="Arial"/>
                <w:color w:val="000000"/>
                <w:lang w:eastAsia="sl-SI"/>
              </w:rPr>
              <w:br/>
              <w:t>24.51.11.90</w:t>
            </w:r>
            <w:r w:rsidRPr="00D915D9">
              <w:rPr>
                <w:rFonts w:cs="Arial"/>
                <w:color w:val="000000"/>
                <w:lang w:eastAsia="sl-SI"/>
              </w:rPr>
              <w:br/>
              <w:t>24.51.12.10</w:t>
            </w:r>
            <w:r w:rsidRPr="00D915D9">
              <w:rPr>
                <w:rFonts w:cs="Arial"/>
                <w:color w:val="000000"/>
                <w:lang w:eastAsia="sl-SI"/>
              </w:rPr>
              <w:br/>
              <w:t>24.51.12.20</w:t>
            </w:r>
            <w:r w:rsidRPr="00D915D9">
              <w:rPr>
                <w:rFonts w:cs="Arial"/>
                <w:color w:val="000000"/>
                <w:lang w:eastAsia="sl-SI"/>
              </w:rPr>
              <w:br/>
              <w:t>24.51.12.40</w:t>
            </w:r>
            <w:r w:rsidRPr="00D915D9">
              <w:rPr>
                <w:rFonts w:cs="Arial"/>
                <w:color w:val="000000"/>
                <w:lang w:eastAsia="sl-SI"/>
              </w:rPr>
              <w:br/>
              <w:t>24.51.12.50</w:t>
            </w:r>
          </w:p>
        </w:tc>
        <w:tc>
          <w:tcPr>
            <w:tcW w:w="988" w:type="pct"/>
            <w:tcBorders>
              <w:top w:val="nil"/>
              <w:left w:val="single" w:sz="4" w:space="0" w:color="auto"/>
              <w:bottom w:val="single" w:sz="4" w:space="0" w:color="auto"/>
              <w:right w:val="single" w:sz="4" w:space="0" w:color="auto"/>
            </w:tcBorders>
            <w:vAlign w:val="center"/>
            <w:hideMark/>
          </w:tcPr>
          <w:p w14:paraId="235429D9"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t>Litje železa</w:t>
            </w:r>
          </w:p>
        </w:tc>
        <w:tc>
          <w:tcPr>
            <w:tcW w:w="433" w:type="pct"/>
            <w:tcBorders>
              <w:top w:val="nil"/>
              <w:left w:val="nil"/>
              <w:bottom w:val="single" w:sz="4" w:space="0" w:color="auto"/>
              <w:right w:val="single" w:sz="4" w:space="0" w:color="auto"/>
            </w:tcBorders>
            <w:vAlign w:val="center"/>
            <w:hideMark/>
          </w:tcPr>
          <w:p w14:paraId="6ED63C7A" w14:textId="77777777" w:rsidR="00BD69FF" w:rsidRPr="00D915D9" w:rsidRDefault="00BD69FF" w:rsidP="00D27545">
            <w:pPr>
              <w:spacing w:line="240" w:lineRule="auto"/>
              <w:rPr>
                <w:rFonts w:cs="Arial"/>
                <w:color w:val="000000"/>
                <w:lang w:eastAsia="sl-SI"/>
              </w:rPr>
            </w:pPr>
            <w:r w:rsidRPr="00D915D9">
              <w:rPr>
                <w:rFonts w:cs="Arial"/>
                <w:color w:val="000000"/>
                <w:lang w:eastAsia="sl-SI"/>
              </w:rPr>
              <w:t>tCO</w:t>
            </w:r>
            <w:r w:rsidRPr="00D915D9">
              <w:rPr>
                <w:rFonts w:cs="Arial"/>
                <w:color w:val="000000"/>
                <w:vertAlign w:val="subscript"/>
                <w:lang w:eastAsia="sl-SI"/>
              </w:rPr>
              <w:t>2</w:t>
            </w:r>
            <w:r w:rsidRPr="00D915D9">
              <w:rPr>
                <w:rFonts w:cs="Arial"/>
                <w:color w:val="000000"/>
                <w:lang w:eastAsia="sl-SI"/>
              </w:rPr>
              <w:t>/t</w:t>
            </w:r>
          </w:p>
        </w:tc>
        <w:tc>
          <w:tcPr>
            <w:tcW w:w="432" w:type="pct"/>
            <w:tcBorders>
              <w:top w:val="nil"/>
              <w:left w:val="nil"/>
              <w:bottom w:val="single" w:sz="4" w:space="0" w:color="auto"/>
              <w:right w:val="single" w:sz="4" w:space="0" w:color="auto"/>
            </w:tcBorders>
            <w:noWrap/>
            <w:vAlign w:val="center"/>
            <w:hideMark/>
          </w:tcPr>
          <w:p w14:paraId="2BDAFB93"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0,2699</w:t>
            </w:r>
          </w:p>
        </w:tc>
        <w:tc>
          <w:tcPr>
            <w:tcW w:w="432" w:type="pct"/>
            <w:tcBorders>
              <w:top w:val="nil"/>
              <w:left w:val="nil"/>
              <w:bottom w:val="single" w:sz="4" w:space="0" w:color="auto"/>
              <w:right w:val="single" w:sz="4" w:space="0" w:color="auto"/>
            </w:tcBorders>
            <w:noWrap/>
            <w:vAlign w:val="center"/>
            <w:hideMark/>
          </w:tcPr>
          <w:p w14:paraId="0AF1F592"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0,2670</w:t>
            </w:r>
          </w:p>
        </w:tc>
        <w:tc>
          <w:tcPr>
            <w:tcW w:w="432" w:type="pct"/>
            <w:tcBorders>
              <w:top w:val="nil"/>
              <w:left w:val="nil"/>
              <w:bottom w:val="single" w:sz="4" w:space="0" w:color="auto"/>
              <w:right w:val="single" w:sz="4" w:space="0" w:color="auto"/>
            </w:tcBorders>
            <w:noWrap/>
            <w:vAlign w:val="center"/>
            <w:hideMark/>
          </w:tcPr>
          <w:p w14:paraId="7F669A3B"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0,2641</w:t>
            </w:r>
          </w:p>
        </w:tc>
        <w:tc>
          <w:tcPr>
            <w:tcW w:w="433" w:type="pct"/>
            <w:tcBorders>
              <w:top w:val="nil"/>
              <w:left w:val="nil"/>
              <w:bottom w:val="single" w:sz="4" w:space="0" w:color="auto"/>
              <w:right w:val="single" w:sz="4" w:space="0" w:color="auto"/>
            </w:tcBorders>
            <w:noWrap/>
            <w:vAlign w:val="center"/>
            <w:hideMark/>
          </w:tcPr>
          <w:p w14:paraId="1E37D27B"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0,2612</w:t>
            </w:r>
          </w:p>
        </w:tc>
        <w:tc>
          <w:tcPr>
            <w:tcW w:w="432" w:type="pct"/>
            <w:tcBorders>
              <w:top w:val="nil"/>
              <w:left w:val="nil"/>
              <w:bottom w:val="single" w:sz="4" w:space="0" w:color="auto"/>
              <w:right w:val="single" w:sz="4" w:space="0" w:color="auto"/>
            </w:tcBorders>
            <w:noWrap/>
            <w:vAlign w:val="center"/>
            <w:hideMark/>
          </w:tcPr>
          <w:p w14:paraId="5E9274B3"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0,2583</w:t>
            </w:r>
          </w:p>
        </w:tc>
        <w:tc>
          <w:tcPr>
            <w:tcW w:w="432" w:type="pct"/>
            <w:tcBorders>
              <w:top w:val="nil"/>
              <w:left w:val="nil"/>
              <w:bottom w:val="single" w:sz="4" w:space="0" w:color="auto"/>
              <w:right w:val="single" w:sz="4" w:space="0" w:color="auto"/>
            </w:tcBorders>
            <w:noWrap/>
            <w:vAlign w:val="center"/>
            <w:hideMark/>
          </w:tcPr>
          <w:p w14:paraId="3393E3D3" w14:textId="77777777" w:rsidR="00BD69FF" w:rsidRPr="00D915D9" w:rsidRDefault="00BD69FF" w:rsidP="00D27545">
            <w:pPr>
              <w:spacing w:line="240" w:lineRule="auto"/>
              <w:jc w:val="right"/>
              <w:rPr>
                <w:rFonts w:cs="Arial"/>
                <w:color w:val="000000"/>
                <w:lang w:eastAsia="sl-SI"/>
              </w:rPr>
            </w:pPr>
            <w:r w:rsidRPr="00D915D9">
              <w:rPr>
                <w:rFonts w:cs="Arial"/>
                <w:color w:val="000000"/>
                <w:lang w:eastAsia="sl-SI"/>
              </w:rPr>
              <w:t>0,2555</w:t>
            </w:r>
          </w:p>
        </w:tc>
      </w:tr>
    </w:tbl>
    <w:p w14:paraId="1D501785" w14:textId="77777777" w:rsidR="00BD69FF" w:rsidRPr="009B40EA" w:rsidRDefault="00BD69FF" w:rsidP="00BD69FF">
      <w:pPr>
        <w:suppressAutoHyphens/>
        <w:overflowPunct w:val="0"/>
        <w:autoSpaceDE w:val="0"/>
        <w:autoSpaceDN w:val="0"/>
        <w:adjustRightInd w:val="0"/>
        <w:spacing w:before="240" w:after="60" w:line="200" w:lineRule="exact"/>
        <w:textAlignment w:val="baseline"/>
        <w:outlineLvl w:val="3"/>
        <w:rPr>
          <w:rFonts w:cs="Arial"/>
          <w:b/>
          <w:lang w:eastAsia="sl-SI"/>
        </w:rPr>
      </w:pPr>
      <w:r w:rsidRPr="009B40EA">
        <w:rPr>
          <w:rFonts w:cs="Arial"/>
          <w:b/>
          <w:lang w:eastAsia="sl-SI"/>
        </w:rPr>
        <w:t>Preglednica 4: EF</w:t>
      </w:r>
      <w:r w:rsidRPr="009B40EA">
        <w:rPr>
          <w:rFonts w:cs="Arial"/>
          <w:b/>
          <w:vertAlign w:val="subscript"/>
          <w:lang w:eastAsia="sl-SI"/>
        </w:rPr>
        <w:t>(t)</w:t>
      </w:r>
      <w:r w:rsidRPr="009B40EA">
        <w:rPr>
          <w:rFonts w:cs="Arial"/>
          <w:b/>
          <w:lang w:eastAsia="sl-SI"/>
        </w:rPr>
        <w:t xml:space="preserve"> za proizvode, za katere ni določen referenčni koeficient učinkovitosti porabe električne energije, po letih</w:t>
      </w:r>
    </w:p>
    <w:p w14:paraId="24A3033D" w14:textId="77777777" w:rsidR="00BD69FF" w:rsidRPr="00D915D9" w:rsidRDefault="00BD69FF" w:rsidP="00BD69FF">
      <w:pPr>
        <w:overflowPunct w:val="0"/>
        <w:autoSpaceDE w:val="0"/>
        <w:autoSpaceDN w:val="0"/>
        <w:adjustRightInd w:val="0"/>
        <w:spacing w:line="240" w:lineRule="auto"/>
        <w:textAlignment w:val="baseline"/>
        <w:rPr>
          <w:rFonts w:cs="Arial"/>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66"/>
        <w:gridCol w:w="2165"/>
        <w:gridCol w:w="2165"/>
        <w:gridCol w:w="2165"/>
        <w:gridCol w:w="2165"/>
        <w:gridCol w:w="2170"/>
      </w:tblGrid>
      <w:tr w:rsidR="00BD69FF" w:rsidRPr="008B667A" w14:paraId="0C8B79DC" w14:textId="77777777" w:rsidTr="00D27545">
        <w:tc>
          <w:tcPr>
            <w:tcW w:w="5000" w:type="pct"/>
            <w:gridSpan w:val="6"/>
          </w:tcPr>
          <w:p w14:paraId="1CBFFE4C" w14:textId="77777777" w:rsidR="00BD69FF" w:rsidRPr="00D915D9" w:rsidRDefault="00BD69FF" w:rsidP="00D27545">
            <w:pPr>
              <w:spacing w:before="120" w:after="120" w:line="240" w:lineRule="auto"/>
              <w:jc w:val="center"/>
              <w:rPr>
                <w:rFonts w:eastAsia="Calibri" w:cs="Arial"/>
                <w:b/>
                <w:noProof/>
              </w:rPr>
            </w:pPr>
            <w:r w:rsidRPr="00D915D9">
              <w:rPr>
                <w:rFonts w:eastAsia="Calibri" w:cs="Arial"/>
                <w:b/>
                <w:noProof/>
              </w:rPr>
              <w:t>Višina EF</w:t>
            </w:r>
            <w:r w:rsidRPr="00D915D9">
              <w:rPr>
                <w:rFonts w:eastAsia="Calibri" w:cs="Arial"/>
                <w:b/>
                <w:noProof/>
                <w:vertAlign w:val="subscript"/>
              </w:rPr>
              <w:t>(t)</w:t>
            </w:r>
            <w:r w:rsidRPr="00D915D9">
              <w:rPr>
                <w:rFonts w:eastAsia="Calibri" w:cs="Arial"/>
                <w:b/>
                <w:noProof/>
              </w:rPr>
              <w:t xml:space="preserve"> v letu</w:t>
            </w:r>
          </w:p>
        </w:tc>
      </w:tr>
      <w:tr w:rsidR="00BD69FF" w:rsidRPr="00D915D9" w14:paraId="0B9BFCB0" w14:textId="77777777" w:rsidTr="00D27545">
        <w:tc>
          <w:tcPr>
            <w:tcW w:w="833" w:type="pct"/>
          </w:tcPr>
          <w:p w14:paraId="5DCEB500" w14:textId="77777777" w:rsidR="00BD69FF" w:rsidRPr="00D915D9" w:rsidRDefault="00BD69FF" w:rsidP="00D27545">
            <w:pPr>
              <w:spacing w:before="120" w:after="120" w:line="240" w:lineRule="auto"/>
              <w:jc w:val="center"/>
              <w:rPr>
                <w:rFonts w:eastAsia="Calibri" w:cs="Arial"/>
                <w:b/>
                <w:noProof/>
              </w:rPr>
            </w:pPr>
            <w:r w:rsidRPr="00D915D9">
              <w:rPr>
                <w:rFonts w:eastAsia="Calibri" w:cs="Arial"/>
                <w:b/>
                <w:noProof/>
              </w:rPr>
              <w:t>2025</w:t>
            </w:r>
          </w:p>
        </w:tc>
        <w:tc>
          <w:tcPr>
            <w:tcW w:w="833" w:type="pct"/>
          </w:tcPr>
          <w:p w14:paraId="5E02B729" w14:textId="77777777" w:rsidR="00BD69FF" w:rsidRPr="00D915D9" w:rsidRDefault="00BD69FF" w:rsidP="00D27545">
            <w:pPr>
              <w:spacing w:before="120" w:after="120" w:line="240" w:lineRule="auto"/>
              <w:jc w:val="center"/>
              <w:rPr>
                <w:rFonts w:eastAsia="Calibri" w:cs="Arial"/>
                <w:b/>
                <w:noProof/>
              </w:rPr>
            </w:pPr>
            <w:r w:rsidRPr="00D915D9">
              <w:rPr>
                <w:rFonts w:eastAsia="Calibri" w:cs="Arial"/>
                <w:b/>
                <w:noProof/>
              </w:rPr>
              <w:t>2026</w:t>
            </w:r>
          </w:p>
        </w:tc>
        <w:tc>
          <w:tcPr>
            <w:tcW w:w="833" w:type="pct"/>
          </w:tcPr>
          <w:p w14:paraId="29398AE5" w14:textId="77777777" w:rsidR="00BD69FF" w:rsidRPr="00D915D9" w:rsidRDefault="00BD69FF" w:rsidP="00D27545">
            <w:pPr>
              <w:spacing w:before="120" w:after="120" w:line="240" w:lineRule="auto"/>
              <w:jc w:val="center"/>
              <w:rPr>
                <w:rFonts w:eastAsia="Calibri" w:cs="Arial"/>
                <w:b/>
                <w:noProof/>
              </w:rPr>
            </w:pPr>
            <w:r w:rsidRPr="00D915D9">
              <w:rPr>
                <w:rFonts w:eastAsia="Calibri" w:cs="Arial"/>
                <w:b/>
                <w:noProof/>
              </w:rPr>
              <w:t>2027</w:t>
            </w:r>
          </w:p>
        </w:tc>
        <w:tc>
          <w:tcPr>
            <w:tcW w:w="833" w:type="pct"/>
          </w:tcPr>
          <w:p w14:paraId="1F92355B" w14:textId="77777777" w:rsidR="00BD69FF" w:rsidRPr="00D915D9" w:rsidRDefault="00BD69FF" w:rsidP="00D27545">
            <w:pPr>
              <w:spacing w:before="120" w:after="120" w:line="240" w:lineRule="auto"/>
              <w:jc w:val="center"/>
              <w:rPr>
                <w:rFonts w:eastAsia="Calibri" w:cs="Arial"/>
                <w:b/>
                <w:noProof/>
              </w:rPr>
            </w:pPr>
            <w:r w:rsidRPr="00D915D9">
              <w:rPr>
                <w:rFonts w:eastAsia="Calibri" w:cs="Arial"/>
                <w:b/>
                <w:noProof/>
              </w:rPr>
              <w:t>2028</w:t>
            </w:r>
          </w:p>
        </w:tc>
        <w:tc>
          <w:tcPr>
            <w:tcW w:w="833" w:type="pct"/>
          </w:tcPr>
          <w:p w14:paraId="4715A672" w14:textId="77777777" w:rsidR="00BD69FF" w:rsidRPr="00D915D9" w:rsidRDefault="00BD69FF" w:rsidP="00D27545">
            <w:pPr>
              <w:spacing w:before="120" w:after="120" w:line="240" w:lineRule="auto"/>
              <w:jc w:val="center"/>
              <w:rPr>
                <w:rFonts w:eastAsia="Calibri" w:cs="Arial"/>
                <w:b/>
                <w:noProof/>
              </w:rPr>
            </w:pPr>
            <w:r w:rsidRPr="00D915D9">
              <w:rPr>
                <w:rFonts w:eastAsia="Calibri" w:cs="Arial"/>
                <w:b/>
                <w:noProof/>
              </w:rPr>
              <w:t>2029</w:t>
            </w:r>
          </w:p>
        </w:tc>
        <w:tc>
          <w:tcPr>
            <w:tcW w:w="833" w:type="pct"/>
          </w:tcPr>
          <w:p w14:paraId="249F3AB5" w14:textId="77777777" w:rsidR="00BD69FF" w:rsidRPr="00D915D9" w:rsidRDefault="00BD69FF" w:rsidP="00D27545">
            <w:pPr>
              <w:spacing w:before="120" w:after="120" w:line="240" w:lineRule="auto"/>
              <w:jc w:val="center"/>
              <w:rPr>
                <w:rFonts w:eastAsia="Calibri" w:cs="Arial"/>
                <w:b/>
                <w:noProof/>
              </w:rPr>
            </w:pPr>
            <w:r w:rsidRPr="00D915D9">
              <w:rPr>
                <w:rFonts w:eastAsia="Calibri" w:cs="Arial"/>
                <w:b/>
                <w:noProof/>
              </w:rPr>
              <w:t>2030</w:t>
            </w:r>
          </w:p>
        </w:tc>
      </w:tr>
      <w:tr w:rsidR="00BD69FF" w:rsidRPr="00D915D9" w14:paraId="4D634BEA" w14:textId="77777777" w:rsidTr="00D27545">
        <w:tc>
          <w:tcPr>
            <w:tcW w:w="833" w:type="pct"/>
          </w:tcPr>
          <w:p w14:paraId="7A3991A0" w14:textId="77777777" w:rsidR="00BD69FF" w:rsidRPr="00D915D9" w:rsidRDefault="00BD69FF" w:rsidP="00D27545">
            <w:pPr>
              <w:spacing w:before="120" w:after="120" w:line="240" w:lineRule="auto"/>
              <w:jc w:val="center"/>
              <w:rPr>
                <w:rFonts w:eastAsia="Calibri" w:cs="Arial"/>
                <w:bCs/>
                <w:noProof/>
              </w:rPr>
            </w:pPr>
            <w:r w:rsidRPr="00D915D9">
              <w:rPr>
                <w:rFonts w:eastAsia="Calibri" w:cs="Arial"/>
                <w:bCs/>
                <w:noProof/>
              </w:rPr>
              <w:t>0,7741</w:t>
            </w:r>
          </w:p>
        </w:tc>
        <w:tc>
          <w:tcPr>
            <w:tcW w:w="833" w:type="pct"/>
          </w:tcPr>
          <w:p w14:paraId="0D948EFB" w14:textId="77777777" w:rsidR="00BD69FF" w:rsidRPr="00D915D9" w:rsidRDefault="00BD69FF" w:rsidP="00D27545">
            <w:pPr>
              <w:spacing w:before="120" w:after="120" w:line="240" w:lineRule="auto"/>
              <w:jc w:val="center"/>
              <w:rPr>
                <w:rFonts w:eastAsia="Calibri" w:cs="Arial"/>
                <w:bCs/>
                <w:noProof/>
              </w:rPr>
            </w:pPr>
            <w:r w:rsidRPr="00D915D9">
              <w:rPr>
                <w:rFonts w:eastAsia="Calibri" w:cs="Arial"/>
                <w:bCs/>
                <w:noProof/>
              </w:rPr>
              <w:t>0,7657</w:t>
            </w:r>
          </w:p>
        </w:tc>
        <w:tc>
          <w:tcPr>
            <w:tcW w:w="833" w:type="pct"/>
          </w:tcPr>
          <w:p w14:paraId="173DDD5F" w14:textId="77777777" w:rsidR="00BD69FF" w:rsidRPr="00D915D9" w:rsidRDefault="00BD69FF" w:rsidP="00D27545">
            <w:pPr>
              <w:spacing w:before="120" w:after="120" w:line="240" w:lineRule="auto"/>
              <w:jc w:val="center"/>
              <w:rPr>
                <w:rFonts w:eastAsia="Calibri" w:cs="Arial"/>
                <w:bCs/>
                <w:noProof/>
              </w:rPr>
            </w:pPr>
            <w:r w:rsidRPr="00D915D9">
              <w:rPr>
                <w:rFonts w:eastAsia="Calibri" w:cs="Arial"/>
                <w:bCs/>
                <w:noProof/>
              </w:rPr>
              <w:t>0,7573</w:t>
            </w:r>
          </w:p>
        </w:tc>
        <w:tc>
          <w:tcPr>
            <w:tcW w:w="833" w:type="pct"/>
          </w:tcPr>
          <w:p w14:paraId="3B62431A" w14:textId="77777777" w:rsidR="00BD69FF" w:rsidRPr="00D915D9" w:rsidRDefault="00BD69FF" w:rsidP="00D27545">
            <w:pPr>
              <w:spacing w:before="120" w:after="120" w:line="240" w:lineRule="auto"/>
              <w:jc w:val="center"/>
              <w:rPr>
                <w:rFonts w:eastAsia="Calibri" w:cs="Arial"/>
                <w:bCs/>
                <w:noProof/>
              </w:rPr>
            </w:pPr>
            <w:r w:rsidRPr="00D915D9">
              <w:rPr>
                <w:rFonts w:eastAsia="Calibri" w:cs="Arial"/>
                <w:bCs/>
                <w:noProof/>
              </w:rPr>
              <w:t>0,7491</w:t>
            </w:r>
          </w:p>
        </w:tc>
        <w:tc>
          <w:tcPr>
            <w:tcW w:w="833" w:type="pct"/>
          </w:tcPr>
          <w:p w14:paraId="43B52220" w14:textId="77777777" w:rsidR="00BD69FF" w:rsidRPr="00D915D9" w:rsidRDefault="00BD69FF" w:rsidP="00D27545">
            <w:pPr>
              <w:spacing w:before="120" w:after="120" w:line="240" w:lineRule="auto"/>
              <w:jc w:val="center"/>
              <w:rPr>
                <w:rFonts w:eastAsia="Calibri" w:cs="Arial"/>
                <w:bCs/>
                <w:noProof/>
              </w:rPr>
            </w:pPr>
            <w:r w:rsidRPr="00D915D9">
              <w:rPr>
                <w:rFonts w:eastAsia="Calibri" w:cs="Arial"/>
                <w:bCs/>
                <w:noProof/>
              </w:rPr>
              <w:t>0,7409</w:t>
            </w:r>
          </w:p>
        </w:tc>
        <w:tc>
          <w:tcPr>
            <w:tcW w:w="833" w:type="pct"/>
          </w:tcPr>
          <w:p w14:paraId="16EAEBC3" w14:textId="77777777" w:rsidR="00BD69FF" w:rsidRPr="00D915D9" w:rsidRDefault="00BD69FF" w:rsidP="00D27545">
            <w:pPr>
              <w:spacing w:before="120" w:after="120" w:line="240" w:lineRule="auto"/>
              <w:jc w:val="center"/>
              <w:rPr>
                <w:rFonts w:eastAsia="Calibri" w:cs="Arial"/>
                <w:bCs/>
                <w:noProof/>
              </w:rPr>
            </w:pPr>
            <w:r w:rsidRPr="00D915D9">
              <w:rPr>
                <w:rFonts w:eastAsia="Calibri" w:cs="Arial"/>
                <w:bCs/>
                <w:noProof/>
              </w:rPr>
              <w:t>0,7328</w:t>
            </w:r>
          </w:p>
        </w:tc>
      </w:tr>
    </w:tbl>
    <w:p w14:paraId="038DF54E" w14:textId="13D68355" w:rsidR="00632404" w:rsidRDefault="00632404"/>
    <w:p w14:paraId="5D07A175" w14:textId="7B73182A" w:rsidR="00632404" w:rsidRDefault="00632404">
      <w:pPr>
        <w:spacing w:after="0" w:line="260" w:lineRule="auto"/>
      </w:pPr>
    </w:p>
    <w:sectPr w:rsidR="00632404" w:rsidSect="00BD69FF">
      <w:pgSz w:w="15840" w:h="12240" w:orient="landscape"/>
      <w:pgMar w:top="1417" w:right="1417" w:bottom="1417" w:left="1417" w:header="708" w:footer="708" w:gutter="0"/>
      <w:cols w:space="708"/>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E085F6C" w14:textId="77777777" w:rsidR="0051515F" w:rsidRDefault="0051515F">
      <w:pPr>
        <w:spacing w:after="0" w:line="240" w:lineRule="auto"/>
      </w:pPr>
      <w:r>
        <w:separator/>
      </w:r>
    </w:p>
  </w:endnote>
  <w:endnote w:type="continuationSeparator" w:id="0">
    <w:p w14:paraId="2AD501FA" w14:textId="77777777" w:rsidR="0051515F" w:rsidRDefault="0051515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BAFD3B0" w14:textId="77777777" w:rsidR="0051515F" w:rsidRDefault="0051515F">
      <w:pPr>
        <w:spacing w:after="0" w:line="240" w:lineRule="auto"/>
      </w:pPr>
      <w:r>
        <w:separator/>
      </w:r>
    </w:p>
  </w:footnote>
  <w:footnote w:type="continuationSeparator" w:id="0">
    <w:p w14:paraId="17239C78" w14:textId="77777777" w:rsidR="0051515F" w:rsidRDefault="0051515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64330F" w14:textId="77777777" w:rsidR="00BD69FF" w:rsidRPr="00001345" w:rsidRDefault="00BD69FF" w:rsidP="00502310">
    <w:pPr>
      <w:tabs>
        <w:tab w:val="left" w:pos="5112"/>
      </w:tabs>
      <w:spacing w:line="240" w:lineRule="exact"/>
      <w:rPr>
        <w:rFonts w:cs="Arial"/>
        <w:sz w:val="16"/>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32404"/>
    <w:rsid w:val="0051515F"/>
    <w:rsid w:val="00632404"/>
    <w:rsid w:val="00BD69FF"/>
    <w:rsid w:val="00EB3E1F"/>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0990E3"/>
  <w15:docId w15:val="{812604DD-BDF2-4914-9B15-0B9A75473D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heme="minorHAnsi" w:hAnsi="Arial" w:cstheme="minorBidi"/>
        <w:lang w:val="sl-SI" w:eastAsia="en-US" w:bidi="ar-SA"/>
      </w:rPr>
    </w:rPrDefault>
    <w:pPrDefault>
      <w:pPr>
        <w:spacing w:after="16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EA3E20"/>
    <w:pPr>
      <w:jc w:val="both"/>
    </w:p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Naslov1">
    <w:name w:val="Naslov1"/>
    <w:qFormat/>
    <w:pPr>
      <w:spacing w:after="0"/>
      <w:jc w:val="center"/>
    </w:pPr>
    <w:rPr>
      <w:b/>
    </w:rPr>
  </w:style>
  <w:style w:type="paragraph" w:customStyle="1" w:styleId="Del">
    <w:name w:val="Del"/>
    <w:qFormat/>
    <w:pPr>
      <w:spacing w:before="480" w:after="0"/>
      <w:jc w:val="center"/>
    </w:pPr>
  </w:style>
  <w:style w:type="paragraph" w:customStyle="1" w:styleId="Delnaslov">
    <w:name w:val="Del naslov"/>
    <w:qFormat/>
    <w:pPr>
      <w:spacing w:after="0"/>
      <w:jc w:val="center"/>
    </w:pPr>
  </w:style>
  <w:style w:type="paragraph" w:customStyle="1" w:styleId="Poglavje">
    <w:name w:val="Poglavje"/>
    <w:qFormat/>
    <w:pPr>
      <w:spacing w:before="480" w:after="0"/>
      <w:jc w:val="center"/>
    </w:pPr>
  </w:style>
  <w:style w:type="paragraph" w:customStyle="1" w:styleId="Poglavjenaslov">
    <w:name w:val="Poglavje naslov"/>
    <w:qFormat/>
    <w:pPr>
      <w:spacing w:after="0"/>
      <w:jc w:val="center"/>
    </w:pPr>
  </w:style>
  <w:style w:type="paragraph" w:customStyle="1" w:styleId="Oddeleknaslov">
    <w:name w:val="Oddelek naslov"/>
    <w:qFormat/>
    <w:pPr>
      <w:spacing w:after="0"/>
      <w:jc w:val="center"/>
    </w:pPr>
  </w:style>
  <w:style w:type="paragraph" w:customStyle="1" w:styleId="Pododdeleknaslov">
    <w:name w:val="Pododdelek naslov"/>
    <w:qFormat/>
    <w:pPr>
      <w:spacing w:after="0"/>
      <w:jc w:val="center"/>
    </w:pPr>
  </w:style>
  <w:style w:type="paragraph" w:customStyle="1" w:styleId="Odseknaslov">
    <w:name w:val="Odsek naslov"/>
    <w:qFormat/>
    <w:pPr>
      <w:spacing w:after="0"/>
      <w:jc w:val="center"/>
    </w:pPr>
  </w:style>
  <w:style w:type="paragraph" w:customStyle="1" w:styleId="Oddelek">
    <w:name w:val="Oddelek"/>
    <w:qFormat/>
    <w:pPr>
      <w:spacing w:before="480" w:after="0"/>
      <w:jc w:val="center"/>
    </w:pPr>
  </w:style>
  <w:style w:type="paragraph" w:customStyle="1" w:styleId="Pododdelek">
    <w:name w:val="Pododdelek"/>
    <w:qFormat/>
    <w:pPr>
      <w:spacing w:before="480" w:after="0"/>
      <w:jc w:val="center"/>
    </w:pPr>
  </w:style>
  <w:style w:type="paragraph" w:customStyle="1" w:styleId="Odsek">
    <w:name w:val="Odsek"/>
    <w:qFormat/>
    <w:pPr>
      <w:spacing w:before="480" w:after="0"/>
      <w:jc w:val="center"/>
    </w:pPr>
  </w:style>
  <w:style w:type="paragraph" w:customStyle="1" w:styleId="len">
    <w:name w:val="Člen"/>
    <w:qFormat/>
    <w:pPr>
      <w:spacing w:before="480" w:after="0"/>
      <w:jc w:val="center"/>
    </w:pPr>
    <w:rPr>
      <w:b/>
    </w:rPr>
  </w:style>
  <w:style w:type="paragraph" w:customStyle="1" w:styleId="lennaslov">
    <w:name w:val="Člen naslov"/>
    <w:qFormat/>
    <w:pPr>
      <w:spacing w:after="0"/>
      <w:jc w:val="center"/>
    </w:pPr>
    <w:rPr>
      <w:b/>
    </w:rPr>
  </w:style>
  <w:style w:type="paragraph" w:customStyle="1" w:styleId="Odstavek">
    <w:name w:val="Odstavek"/>
    <w:qFormat/>
    <w:pPr>
      <w:spacing w:before="360" w:after="0"/>
      <w:ind w:firstLine="567"/>
      <w:jc w:val="both"/>
    </w:pPr>
  </w:style>
  <w:style w:type="paragraph" w:customStyle="1" w:styleId="tevilnatoka">
    <w:name w:val="Številčna točka"/>
    <w:qFormat/>
    <w:pPr>
      <w:jc w:val="both"/>
    </w:pPr>
  </w:style>
  <w:style w:type="paragraph" w:customStyle="1" w:styleId="rkovnatoka">
    <w:name w:val="Črkovna točka"/>
    <w:qFormat/>
    <w:pPr>
      <w:jc w:val="both"/>
    </w:pPr>
  </w:style>
  <w:style w:type="paragraph" w:customStyle="1" w:styleId="Alinea">
    <w:name w:val="Alinea"/>
    <w:qFormat/>
    <w:pPr>
      <w:jc w:val="both"/>
    </w:pPr>
  </w:style>
  <w:style w:type="character" w:customStyle="1" w:styleId="Hiperpovezava1">
    <w:name w:val="Hiperpovezava1"/>
    <w:basedOn w:val="Privzetapisavaodstavka"/>
    <w:uiPriority w:val="99"/>
    <w:unhideWhenUsed/>
    <w:rsid w:val="005C3D8F"/>
    <w:rPr>
      <w:color w:val="0000FF" w:themeColor="hyperlink"/>
      <w:u w:val="single"/>
    </w:rPr>
  </w:style>
  <w:style w:type="paragraph" w:styleId="Glava">
    <w:name w:val="header"/>
    <w:basedOn w:val="Navaden"/>
    <w:link w:val="GlavaZnak"/>
    <w:uiPriority w:val="99"/>
    <w:unhideWhenUsed/>
    <w:rsid w:val="00945425"/>
    <w:pPr>
      <w:tabs>
        <w:tab w:val="center" w:pos="4536"/>
        <w:tab w:val="right" w:pos="9072"/>
      </w:tabs>
      <w:spacing w:after="0" w:line="240" w:lineRule="auto"/>
    </w:pPr>
  </w:style>
  <w:style w:type="character" w:customStyle="1" w:styleId="GlavaZnak">
    <w:name w:val="Glava Znak"/>
    <w:basedOn w:val="Privzetapisavaodstavka"/>
    <w:link w:val="Glava"/>
    <w:uiPriority w:val="99"/>
    <w:rsid w:val="00945425"/>
  </w:style>
  <w:style w:type="paragraph" w:styleId="Noga">
    <w:name w:val="footer"/>
    <w:basedOn w:val="Navaden"/>
    <w:link w:val="NogaZnak"/>
    <w:uiPriority w:val="99"/>
    <w:unhideWhenUsed/>
    <w:rsid w:val="00945425"/>
    <w:pPr>
      <w:tabs>
        <w:tab w:val="center" w:pos="4536"/>
        <w:tab w:val="right" w:pos="9072"/>
      </w:tabs>
      <w:spacing w:after="0" w:line="240" w:lineRule="auto"/>
    </w:pPr>
  </w:style>
  <w:style w:type="character" w:customStyle="1" w:styleId="NogaZnak">
    <w:name w:val="Noga Znak"/>
    <w:basedOn w:val="Privzetapisavaodstavka"/>
    <w:link w:val="Noga"/>
    <w:uiPriority w:val="99"/>
    <w:rsid w:val="00945425"/>
  </w:style>
  <w:style w:type="table" w:styleId="Tabelamrea">
    <w:name w:val="Table Grid"/>
    <w:basedOn w:val="Navadnatabela"/>
    <w:uiPriority w:val="39"/>
    <w:rsid w:val="000E33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rajckaNaslovZamik">
    <w:name w:val="SrajckaNaslovZamik"/>
    <w:basedOn w:val="Navaden"/>
    <w:qFormat/>
    <w:rsid w:val="000B0CD1"/>
    <w:pPr>
      <w:spacing w:after="0" w:line="240" w:lineRule="auto"/>
    </w:pPr>
    <w:rPr>
      <w:rFonts w:cs="Arial"/>
      <w:b/>
    </w:rPr>
  </w:style>
  <w:style w:type="paragraph" w:customStyle="1" w:styleId="Odebeljeno">
    <w:name w:val="Odebeljeno"/>
    <w:basedOn w:val="Navaden"/>
    <w:qFormat/>
    <w:rsid w:val="0029037E"/>
    <w:pPr>
      <w:spacing w:after="0" w:line="240" w:lineRule="auto"/>
    </w:pPr>
    <w:rPr>
      <w:rFonts w:cs="Arial"/>
      <w:b/>
    </w:rPr>
  </w:style>
  <w:style w:type="paragraph" w:customStyle="1" w:styleId="DesnaPoravnava">
    <w:name w:val="DesnaPoravnava"/>
    <w:basedOn w:val="Navaden"/>
    <w:qFormat/>
    <w:rsid w:val="007652EC"/>
    <w:pPr>
      <w:jc w:val="right"/>
    </w:pPr>
  </w:style>
  <w:style w:type="paragraph" w:customStyle="1" w:styleId="Podpisnik">
    <w:name w:val="Podpisnik"/>
    <w:basedOn w:val="Navaden"/>
    <w:qFormat/>
    <w:rsid w:val="007651EC"/>
    <w:pPr>
      <w:widowControl w:val="0"/>
      <w:spacing w:after="0" w:line="260" w:lineRule="exact"/>
      <w:ind w:left="3969"/>
      <w:jc w:val="center"/>
    </w:pPr>
  </w:style>
  <w:style w:type="paragraph" w:customStyle="1" w:styleId="SredinskoOdebeljeno">
    <w:name w:val="SredinskoOdebeljeno"/>
    <w:basedOn w:val="Navaden"/>
    <w:qFormat/>
    <w:rsid w:val="007652EC"/>
    <w:pPr>
      <w:spacing w:after="0" w:line="240" w:lineRule="auto"/>
      <w:jc w:val="center"/>
    </w:pPr>
    <w:rPr>
      <w:rFonts w:cs="Arial"/>
      <w:b/>
    </w:rPr>
  </w:style>
  <w:style w:type="paragraph" w:customStyle="1" w:styleId="Sredinsko">
    <w:name w:val="Sredinsko"/>
    <w:basedOn w:val="Navaden"/>
    <w:qFormat/>
    <w:rsid w:val="007652EC"/>
    <w:pPr>
      <w:spacing w:after="0" w:line="240" w:lineRule="auto"/>
      <w:jc w:val="center"/>
    </w:pPr>
    <w:rPr>
      <w:rFonts w:cs="Arial"/>
    </w:rPr>
  </w:style>
  <w:style w:type="paragraph" w:customStyle="1" w:styleId="center">
    <w:name w:val="center"/>
    <w:pPr>
      <w:jc w:val="center"/>
    </w:pPr>
  </w:style>
  <w:style w:type="table" w:customStyle="1" w:styleId="Navadnatabela11">
    <w:name w:val="Navadna tabela 11"/>
    <w:basedOn w:val="Navadnatabela"/>
    <w:uiPriority w:val="41"/>
    <w:rsid w:val="00185854"/>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Navadnatabela12">
    <w:name w:val="Navadna tabela 12"/>
    <w:basedOn w:val="Navadnatabela"/>
    <w:uiPriority w:val="41"/>
    <w:rsid w:val="00185855"/>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pisrs.si/Pis.web/npb/2020-01-1102-2016-01-3198-npb1-p1.pdf"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11</Pages>
  <Words>1478</Words>
  <Characters>8431</Characters>
  <Application>Microsoft Office Word</Application>
  <DocSecurity>0</DocSecurity>
  <Lines>70</Lines>
  <Paragraphs>19</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9890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Ana Klemen</dc:creator>
  <cp:lastModifiedBy>Ana Klemen</cp:lastModifiedBy>
  <cp:revision>2</cp:revision>
  <dcterms:created xsi:type="dcterms:W3CDTF">2026-05-15T13:48:00Z</dcterms:created>
  <dcterms:modified xsi:type="dcterms:W3CDTF">2026-05-15T13:48:00Z</dcterms:modified>
</cp:coreProperties>
</file>