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71E9C" w14:textId="77777777" w:rsidR="00C03A38" w:rsidRDefault="00405330">
      <w:pPr>
        <w:pStyle w:val="Odstavek"/>
        <w:spacing w:line="260" w:lineRule="auto"/>
      </w:pPr>
      <w:r>
        <w:t>Na podlagi prvega odstavka 29. člena Zakona o plačah in drugih prejemkih javnih uslužbencev in funkcionarjev, povezanih z delom v tujini (Uradni list RS, št. 12/26) Vlada Republike Slovenije izda</w:t>
      </w:r>
    </w:p>
    <w:p w14:paraId="2C6E48F9" w14:textId="77777777" w:rsidR="00C03A38" w:rsidRDefault="00C03A38">
      <w:pPr>
        <w:spacing w:after="0" w:line="260" w:lineRule="auto"/>
        <w:rPr>
          <w:rFonts w:cs="Arial"/>
        </w:rPr>
      </w:pPr>
    </w:p>
    <w:p w14:paraId="1DF24D81" w14:textId="77777777" w:rsidR="00C03A38" w:rsidRDefault="00405330">
      <w:pPr>
        <w:pStyle w:val="Naslov1"/>
        <w:spacing w:line="260" w:lineRule="auto"/>
      </w:pPr>
      <w:r>
        <w:t>Odlok o določitvi seznama primernih referenčnih šol za šolanje v tujini</w:t>
      </w:r>
    </w:p>
    <w:p w14:paraId="7394078E" w14:textId="77777777" w:rsidR="00C03A38" w:rsidRDefault="00405330">
      <w:pPr>
        <w:pStyle w:val="len"/>
        <w:spacing w:line="260" w:lineRule="auto"/>
      </w:pPr>
      <w:r>
        <w:t>1. člen</w:t>
      </w:r>
    </w:p>
    <w:p w14:paraId="10F2CD8C" w14:textId="77777777" w:rsidR="00C03A38" w:rsidRDefault="00405330">
      <w:pPr>
        <w:pStyle w:val="lennaslov"/>
        <w:spacing w:line="260" w:lineRule="auto"/>
      </w:pPr>
      <w:r>
        <w:t>(vsebina)</w:t>
      </w:r>
    </w:p>
    <w:p w14:paraId="4DC42A2F" w14:textId="77777777" w:rsidR="00C03A38" w:rsidRDefault="00C03A38">
      <w:pPr>
        <w:spacing w:after="0" w:line="260" w:lineRule="auto"/>
        <w:rPr>
          <w:rFonts w:cs="Arial"/>
        </w:rPr>
      </w:pPr>
    </w:p>
    <w:p w14:paraId="79931AFF" w14:textId="77777777" w:rsidR="00C03A38" w:rsidRDefault="00405330">
      <w:pPr>
        <w:spacing w:after="0" w:line="260" w:lineRule="auto"/>
      </w:pPr>
      <w:r>
        <w:tab/>
        <w:t>S tem odlokom se določi seznam primernih referenčnih šol za izračun odmene za šolanje otrok napotenih oseb. Napoteni osebi pripada odmena za šolanje otrok v osnovni ali srednji šoli največ do višine stroškov vpisnine in šolnine za določen razred primerne referenčne šole.</w:t>
      </w:r>
    </w:p>
    <w:p w14:paraId="1B7FA53F" w14:textId="77777777" w:rsidR="00C03A38" w:rsidRDefault="00405330">
      <w:pPr>
        <w:pStyle w:val="len"/>
        <w:spacing w:line="260" w:lineRule="auto"/>
      </w:pPr>
      <w:r>
        <w:t>2. člen</w:t>
      </w:r>
    </w:p>
    <w:p w14:paraId="0AF31810" w14:textId="77777777" w:rsidR="00C03A38" w:rsidRDefault="00405330">
      <w:pPr>
        <w:pStyle w:val="lennaslov"/>
        <w:spacing w:line="260" w:lineRule="auto"/>
      </w:pPr>
      <w:r>
        <w:t>(seznam primernih referenčnih šol)</w:t>
      </w:r>
    </w:p>
    <w:p w14:paraId="2AEEDDCE" w14:textId="77777777" w:rsidR="00C03A38" w:rsidRDefault="00C03A38">
      <w:pPr>
        <w:spacing w:after="0" w:line="260" w:lineRule="auto"/>
        <w:rPr>
          <w:rFonts w:cs="Arial"/>
        </w:rPr>
      </w:pPr>
    </w:p>
    <w:p w14:paraId="28BFDFF5" w14:textId="77777777" w:rsidR="00C03A38" w:rsidRDefault="00405330">
      <w:pPr>
        <w:spacing w:after="0" w:line="260" w:lineRule="auto"/>
      </w:pPr>
      <w:r>
        <w:tab/>
        <w:t>Seznam primernih referenčnih šol je kot priloga sestavni del tega odloka.</w:t>
      </w:r>
    </w:p>
    <w:p w14:paraId="63FF95B7" w14:textId="77777777" w:rsidR="00C03A38" w:rsidRDefault="00405330">
      <w:pPr>
        <w:pStyle w:val="Poglavje"/>
        <w:spacing w:line="260" w:lineRule="auto"/>
      </w:pPr>
      <w:r>
        <w:t>KONČNA DOLOČBA</w:t>
      </w:r>
    </w:p>
    <w:p w14:paraId="5F1F73E8" w14:textId="77777777" w:rsidR="00C03A38" w:rsidRDefault="00405330">
      <w:pPr>
        <w:pStyle w:val="len"/>
        <w:spacing w:line="260" w:lineRule="auto"/>
      </w:pPr>
      <w:r>
        <w:t>3. člen</w:t>
      </w:r>
    </w:p>
    <w:p w14:paraId="54AE70BC" w14:textId="77777777" w:rsidR="00C03A38" w:rsidRDefault="00405330">
      <w:pPr>
        <w:pStyle w:val="lennaslov"/>
        <w:spacing w:line="260" w:lineRule="auto"/>
      </w:pPr>
      <w:r>
        <w:t>(začetek veljavnosti)</w:t>
      </w:r>
    </w:p>
    <w:p w14:paraId="4327B3E3" w14:textId="77777777" w:rsidR="00C03A38" w:rsidRDefault="00C03A38">
      <w:pPr>
        <w:spacing w:after="0" w:line="260" w:lineRule="auto"/>
        <w:rPr>
          <w:rFonts w:cs="Arial"/>
        </w:rPr>
      </w:pPr>
    </w:p>
    <w:p w14:paraId="652CF244" w14:textId="77777777" w:rsidR="00C03A38" w:rsidRDefault="00405330">
      <w:pPr>
        <w:spacing w:after="0" w:line="260" w:lineRule="auto"/>
      </w:pPr>
      <w:r>
        <w:tab/>
        <w:t>Ta odlok začne veljati naslednji dan po objavi v Uradnem listu Republike Slovenije.</w:t>
      </w:r>
    </w:p>
    <w:p w14:paraId="0856FCA3" w14:textId="77777777" w:rsidR="00C03A38" w:rsidRDefault="00C03A38">
      <w:pPr>
        <w:spacing w:after="0" w:line="260" w:lineRule="auto"/>
        <w:rPr>
          <w:rFonts w:cs="Arial"/>
        </w:rPr>
      </w:pPr>
    </w:p>
    <w:p w14:paraId="0C26BC34" w14:textId="77777777" w:rsidR="00C03A38" w:rsidRDefault="00405330">
      <w:pPr>
        <w:spacing w:after="0" w:line="260" w:lineRule="auto"/>
      </w:pPr>
      <w:r>
        <w:t xml:space="preserve">Št. [/2026] </w:t>
      </w:r>
    </w:p>
    <w:p w14:paraId="450ED934" w14:textId="77777777" w:rsidR="00C03A38" w:rsidRDefault="00C03A38">
      <w:pPr>
        <w:spacing w:after="0" w:line="260" w:lineRule="auto"/>
        <w:rPr>
          <w:rFonts w:cs="Arial"/>
        </w:rPr>
      </w:pPr>
    </w:p>
    <w:p w14:paraId="65AF7036" w14:textId="77777777" w:rsidR="00C03A38" w:rsidRDefault="00405330">
      <w:pPr>
        <w:spacing w:after="0" w:line="260" w:lineRule="auto"/>
      </w:pPr>
      <w:r>
        <w:t>Ljubljana, dne 8. maja 2026</w:t>
      </w:r>
    </w:p>
    <w:p w14:paraId="1670BD08" w14:textId="77777777" w:rsidR="00C03A38" w:rsidRDefault="00C03A38">
      <w:pPr>
        <w:spacing w:after="0" w:line="260" w:lineRule="auto"/>
        <w:rPr>
          <w:rFonts w:cs="Arial"/>
        </w:rPr>
      </w:pPr>
    </w:p>
    <w:p w14:paraId="7E10A795" w14:textId="77777777" w:rsidR="00C03A38" w:rsidRDefault="00405330">
      <w:pPr>
        <w:spacing w:after="0" w:line="260" w:lineRule="auto"/>
      </w:pPr>
      <w:r>
        <w:t>EVA 2026-3350-0009</w:t>
      </w:r>
    </w:p>
    <w:p w14:paraId="5FF9EA80" w14:textId="77777777" w:rsidR="00C03A38" w:rsidRDefault="00C03A38">
      <w:pPr>
        <w:spacing w:after="0" w:line="260" w:lineRule="auto"/>
        <w:rPr>
          <w:rFonts w:cs="Arial"/>
        </w:rPr>
      </w:pPr>
    </w:p>
    <w:p w14:paraId="11A61595" w14:textId="77777777" w:rsidR="00C03A38" w:rsidRDefault="00405330">
      <w:pPr>
        <w:pStyle w:val="Podpisnik"/>
        <w:spacing w:line="260" w:lineRule="auto"/>
      </w:pPr>
      <w:r>
        <w:t>Vlada Republike Slovenije</w:t>
      </w:r>
      <w:r>
        <w:br/>
        <w:t>dr. Robert Golob</w:t>
      </w:r>
      <w:r>
        <w:br/>
        <w:t>predsednik</w:t>
      </w:r>
    </w:p>
    <w:p w14:paraId="2B96A9E1" w14:textId="77777777" w:rsidR="00C03A38" w:rsidRDefault="00C03A38">
      <w:pPr>
        <w:spacing w:after="0" w:line="260" w:lineRule="auto"/>
        <w:rPr>
          <w:rFonts w:cs="Arial"/>
        </w:rPr>
      </w:pPr>
    </w:p>
    <w:p w14:paraId="4DFFF1C8" w14:textId="77777777" w:rsidR="00C03A38" w:rsidRDefault="00405330">
      <w:pPr>
        <w:spacing w:after="0" w:line="240" w:lineRule="auto"/>
      </w:pPr>
      <w:r>
        <w:t xml:space="preserve">Priloga: </w:t>
      </w:r>
    </w:p>
    <w:p w14:paraId="6EEB65B6" w14:textId="77777777" w:rsidR="00C03A38" w:rsidRDefault="00405330">
      <w:pPr>
        <w:spacing w:after="0" w:line="240" w:lineRule="auto"/>
      </w:pPr>
      <w:r>
        <w:t>priloga.docx</w:t>
      </w:r>
    </w:p>
    <w:sectPr w:rsidR="00C03A38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E7548" w14:textId="77777777" w:rsidR="00405330" w:rsidRDefault="00405330">
      <w:pPr>
        <w:spacing w:after="0" w:line="240" w:lineRule="auto"/>
      </w:pPr>
      <w:r>
        <w:separator/>
      </w:r>
    </w:p>
  </w:endnote>
  <w:endnote w:type="continuationSeparator" w:id="0">
    <w:p w14:paraId="711B1934" w14:textId="77777777" w:rsidR="00405330" w:rsidRDefault="00405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DC43D" w14:textId="77777777" w:rsidR="00C03A38" w:rsidRDefault="00405330">
    <w:r>
      <w:rPr>
        <w:i/>
        <w:sz w:val="16"/>
      </w:rPr>
      <w:t>Ustvarjeno v MOPED-DOCS, 13. 05. 2026 10:26:20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9A4B2" w14:textId="77777777" w:rsidR="00405330" w:rsidRDefault="00405330">
      <w:pPr>
        <w:spacing w:after="0" w:line="240" w:lineRule="auto"/>
      </w:pPr>
      <w:r>
        <w:separator/>
      </w:r>
    </w:p>
  </w:footnote>
  <w:footnote w:type="continuationSeparator" w:id="0">
    <w:p w14:paraId="6B5D246E" w14:textId="77777777" w:rsidR="00405330" w:rsidRDefault="004053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A38"/>
    <w:rsid w:val="00405330"/>
    <w:rsid w:val="00762294"/>
    <w:rsid w:val="00B04D2A"/>
    <w:rsid w:val="00C0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54E92A3"/>
  <w15:docId w15:val="{9ECDCEFF-0905-4AEE-8DD4-7ABCCACD8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811</Characters>
  <Application>Microsoft Office Word</Application>
  <DocSecurity>4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Jane Mundy Brugneri</dc:creator>
  <cp:lastModifiedBy>Petra Jane Mundy Brugneri</cp:lastModifiedBy>
  <cp:revision>2</cp:revision>
  <dcterms:created xsi:type="dcterms:W3CDTF">2026-05-13T08:34:00Z</dcterms:created>
  <dcterms:modified xsi:type="dcterms:W3CDTF">2026-05-13T08:34:00Z</dcterms:modified>
</cp:coreProperties>
</file>