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5D2AB" w14:textId="77777777" w:rsidR="007340E5" w:rsidRDefault="00E641F5">
      <w:pPr>
        <w:pStyle w:val="Odstavek"/>
        <w:spacing w:line="260" w:lineRule="auto"/>
      </w:pPr>
      <w:r>
        <w:t xml:space="preserve">Na podlagi tretjega odstavka 73. člena Zakona o zdravstveni dejavnosti (Uradni list RS, št. 23/05 – uradno prečiščeno besedilo, 15/08 – </w:t>
      </w:r>
      <w:proofErr w:type="spellStart"/>
      <w:r>
        <w:t>ZPacP</w:t>
      </w:r>
      <w:proofErr w:type="spellEnd"/>
      <w:r>
        <w:t xml:space="preserve">, 23/08, 58/08 – ZZdrS-E, 77/08 – </w:t>
      </w:r>
      <w:proofErr w:type="spellStart"/>
      <w:r>
        <w:t>ZDZdr</w:t>
      </w:r>
      <w:proofErr w:type="spellEnd"/>
      <w:r>
        <w:t xml:space="preserve">, 40/12 – ZUJF, 14/13, 88/16 – </w:t>
      </w:r>
      <w:proofErr w:type="spellStart"/>
      <w:r>
        <w:t>ZdZPZD</w:t>
      </w:r>
      <w:proofErr w:type="spellEnd"/>
      <w:r>
        <w:t xml:space="preserve">, 64/17, 1/19 – </w:t>
      </w:r>
      <w:proofErr w:type="spellStart"/>
      <w:r>
        <w:t>odl</w:t>
      </w:r>
      <w:proofErr w:type="spellEnd"/>
      <w:r>
        <w:t xml:space="preserve">. US, 73/19, 82/20, 152/20 – ZZUOOP, 203/20 – ZIUPOPDVE, 112/21 – ZNUPZ, 196/21 – </w:t>
      </w:r>
      <w:proofErr w:type="spellStart"/>
      <w:r>
        <w:t>ZDOsk</w:t>
      </w:r>
      <w:proofErr w:type="spellEnd"/>
      <w:r>
        <w:t xml:space="preserve">, 100/22 – ZNUZSZS, 132/22 – </w:t>
      </w:r>
      <w:proofErr w:type="spellStart"/>
      <w:r>
        <w:t>odl</w:t>
      </w:r>
      <w:proofErr w:type="spellEnd"/>
      <w:r>
        <w:t xml:space="preserve">. US, 141/22 – ZNUNBZ, 14/23 – </w:t>
      </w:r>
      <w:proofErr w:type="spellStart"/>
      <w:r>
        <w:t>odl</w:t>
      </w:r>
      <w:proofErr w:type="spellEnd"/>
      <w:r>
        <w:t xml:space="preserve">. US, 84/23 – ZDOsk-1, 102/24 – ZZKZ, 32/25 in 112/25 – </w:t>
      </w:r>
      <w:proofErr w:type="spellStart"/>
      <w:r>
        <w:t>odl</w:t>
      </w:r>
      <w:proofErr w:type="spellEnd"/>
      <w:r>
        <w:t>. US) ministrica za zdravje izdaja</w:t>
      </w:r>
    </w:p>
    <w:p w14:paraId="6C0FD9FD" w14:textId="77777777" w:rsidR="007340E5" w:rsidRDefault="007340E5">
      <w:pPr>
        <w:spacing w:after="0" w:line="260" w:lineRule="auto"/>
        <w:rPr>
          <w:rFonts w:cs="Arial"/>
        </w:rPr>
      </w:pPr>
    </w:p>
    <w:p w14:paraId="372AA005" w14:textId="77777777" w:rsidR="007340E5" w:rsidRDefault="00E641F5">
      <w:pPr>
        <w:pStyle w:val="Naslov1"/>
        <w:spacing w:line="260" w:lineRule="auto"/>
      </w:pPr>
      <w:r>
        <w:t>Pravilnik o spremembah in dopolnitvah Pravilnika o podeljevanju naziva primarij</w:t>
      </w:r>
    </w:p>
    <w:p w14:paraId="7949A2E0" w14:textId="77777777" w:rsidR="007340E5" w:rsidRDefault="00E641F5">
      <w:pPr>
        <w:pStyle w:val="len"/>
        <w:spacing w:line="260" w:lineRule="auto"/>
      </w:pPr>
      <w:r>
        <w:t>1. člen</w:t>
      </w:r>
    </w:p>
    <w:p w14:paraId="18FA5B05" w14:textId="77777777" w:rsidR="007340E5" w:rsidRDefault="007340E5">
      <w:pPr>
        <w:spacing w:after="0" w:line="260" w:lineRule="auto"/>
        <w:rPr>
          <w:rFonts w:cs="Arial"/>
        </w:rPr>
      </w:pPr>
    </w:p>
    <w:p w14:paraId="57829B2B" w14:textId="77777777" w:rsidR="007340E5" w:rsidRDefault="00E641F5">
      <w:pPr>
        <w:spacing w:after="0" w:line="260" w:lineRule="auto"/>
      </w:pPr>
      <w:r>
        <w:tab/>
        <w:t xml:space="preserve"> V Pravilniku o podeljevanju naziva primarij (Uradni list RS, št. 68/17 in 28/25) se v 2. členu 3. točka spremeni tako, da se glasi: »najmanj deset prispevkov oziroma člankov na področju vzgoje za zdravje prebivalstva,«. </w:t>
      </w:r>
    </w:p>
    <w:p w14:paraId="48879DFB" w14:textId="77777777" w:rsidR="007340E5" w:rsidRDefault="007340E5">
      <w:pPr>
        <w:spacing w:after="0" w:line="260" w:lineRule="auto"/>
        <w:rPr>
          <w:rFonts w:cs="Arial"/>
        </w:rPr>
      </w:pPr>
    </w:p>
    <w:p w14:paraId="15C48C77" w14:textId="77777777" w:rsidR="007340E5" w:rsidRDefault="00E641F5">
      <w:pPr>
        <w:pStyle w:val="len"/>
        <w:spacing w:line="260" w:lineRule="auto"/>
      </w:pPr>
      <w:r>
        <w:t>2. člen</w:t>
      </w:r>
    </w:p>
    <w:p w14:paraId="304D6262" w14:textId="77777777" w:rsidR="007340E5" w:rsidRDefault="007340E5">
      <w:pPr>
        <w:spacing w:after="0" w:line="260" w:lineRule="auto"/>
        <w:rPr>
          <w:rFonts w:cs="Arial"/>
        </w:rPr>
      </w:pPr>
    </w:p>
    <w:p w14:paraId="23C42970" w14:textId="77777777" w:rsidR="007340E5" w:rsidRDefault="00E641F5">
      <w:pPr>
        <w:spacing w:after="0" w:line="260" w:lineRule="auto"/>
      </w:pPr>
      <w:r>
        <w:tab/>
        <w:t>V 4. členu se za prvim odstavkom doda nov drugi odstavek, ki se glasi: »Priloge od 1. do 9. točke prejšnjega odstavka se priložijo v obliki zbirne mape. Obrazec zbirne mape se objavi na spletni strani ministrstva.«.</w:t>
      </w:r>
    </w:p>
    <w:p w14:paraId="37766D61" w14:textId="77777777" w:rsidR="007340E5" w:rsidRDefault="007340E5">
      <w:pPr>
        <w:spacing w:after="0" w:line="260" w:lineRule="auto"/>
        <w:rPr>
          <w:rFonts w:cs="Arial"/>
        </w:rPr>
      </w:pPr>
    </w:p>
    <w:p w14:paraId="554EE4D9" w14:textId="77777777" w:rsidR="007340E5" w:rsidRDefault="00E641F5">
      <w:pPr>
        <w:spacing w:after="0" w:line="260" w:lineRule="auto"/>
      </w:pPr>
      <w:r>
        <w:tab/>
        <w:t xml:space="preserve">Dosedanji drugi in tretji odstavek postaneta tretji in četrti odstavek. </w:t>
      </w:r>
    </w:p>
    <w:p w14:paraId="4EAE4507" w14:textId="77777777" w:rsidR="007340E5" w:rsidRDefault="007340E5">
      <w:pPr>
        <w:spacing w:after="0" w:line="260" w:lineRule="auto"/>
        <w:rPr>
          <w:rFonts w:cs="Arial"/>
        </w:rPr>
      </w:pPr>
    </w:p>
    <w:p w14:paraId="0E9B027A" w14:textId="77777777" w:rsidR="007340E5" w:rsidRDefault="00E641F5">
      <w:pPr>
        <w:pStyle w:val="len"/>
        <w:spacing w:line="260" w:lineRule="auto"/>
      </w:pPr>
      <w:r>
        <w:t>3. člen</w:t>
      </w:r>
    </w:p>
    <w:p w14:paraId="6BBAA921" w14:textId="77777777" w:rsidR="007340E5" w:rsidRDefault="007340E5">
      <w:pPr>
        <w:spacing w:after="0" w:line="260" w:lineRule="auto"/>
        <w:rPr>
          <w:rFonts w:cs="Arial"/>
        </w:rPr>
      </w:pPr>
    </w:p>
    <w:p w14:paraId="72F75AA2" w14:textId="77777777" w:rsidR="007340E5" w:rsidRDefault="00E641F5">
      <w:pPr>
        <w:spacing w:after="0" w:line="260" w:lineRule="auto"/>
      </w:pPr>
      <w:r>
        <w:tab/>
        <w:t>V 5. členu se prvi odstavek spremeni tako, da se glasi: » Mnenje o izpolnjevanju pogojev za pridobitev naziva primarij poda komisija, ki jo imenuje minister, pristojen za zdravje (v nadaljnjem besedilu: minister) na predlog Zdravstvenega sveta.«.</w:t>
      </w:r>
    </w:p>
    <w:p w14:paraId="165CFE9A" w14:textId="77777777" w:rsidR="007340E5" w:rsidRDefault="007340E5">
      <w:pPr>
        <w:spacing w:after="0" w:line="260" w:lineRule="auto"/>
        <w:rPr>
          <w:rFonts w:cs="Arial"/>
        </w:rPr>
      </w:pPr>
    </w:p>
    <w:p w14:paraId="08A01644" w14:textId="77777777" w:rsidR="007340E5" w:rsidRDefault="00E641F5">
      <w:pPr>
        <w:pStyle w:val="Poglavje"/>
        <w:spacing w:line="260" w:lineRule="auto"/>
      </w:pPr>
      <w:r>
        <w:t>PREHODNE IN KONČNE DOLOČBE</w:t>
      </w:r>
    </w:p>
    <w:p w14:paraId="0082EAA6" w14:textId="77777777" w:rsidR="007340E5" w:rsidRDefault="00E641F5">
      <w:pPr>
        <w:pStyle w:val="len"/>
        <w:spacing w:line="260" w:lineRule="auto"/>
      </w:pPr>
      <w:r>
        <w:t>4. člen</w:t>
      </w:r>
    </w:p>
    <w:p w14:paraId="3970A1C5" w14:textId="77777777" w:rsidR="007340E5" w:rsidRDefault="007340E5">
      <w:pPr>
        <w:spacing w:after="0" w:line="260" w:lineRule="auto"/>
        <w:rPr>
          <w:rFonts w:cs="Arial"/>
        </w:rPr>
      </w:pPr>
    </w:p>
    <w:p w14:paraId="30FAD6A3" w14:textId="77777777" w:rsidR="007340E5" w:rsidRDefault="00E641F5">
      <w:pPr>
        <w:spacing w:after="0" w:line="260" w:lineRule="auto"/>
      </w:pPr>
      <w:r>
        <w:tab/>
        <w:t>Ta pravilnik začne veljati petnajsti dan po objavi v Uradnem listu Republike Slovenije.</w:t>
      </w:r>
    </w:p>
    <w:p w14:paraId="220908E1" w14:textId="77777777" w:rsidR="007340E5" w:rsidRDefault="007340E5">
      <w:pPr>
        <w:spacing w:after="0" w:line="260" w:lineRule="auto"/>
        <w:rPr>
          <w:rFonts w:cs="Arial"/>
        </w:rPr>
      </w:pPr>
    </w:p>
    <w:p w14:paraId="7B393E63" w14:textId="77777777" w:rsidR="00E641F5" w:rsidRDefault="00E641F5">
      <w:pPr>
        <w:spacing w:after="0" w:line="260" w:lineRule="auto"/>
      </w:pPr>
    </w:p>
    <w:p w14:paraId="5C973954" w14:textId="77777777" w:rsidR="00E641F5" w:rsidRDefault="00E641F5">
      <w:pPr>
        <w:spacing w:after="0" w:line="260" w:lineRule="auto"/>
      </w:pPr>
    </w:p>
    <w:p w14:paraId="3B1DF34A" w14:textId="307F24AE" w:rsidR="007340E5" w:rsidRPr="00E641F5" w:rsidRDefault="00E641F5">
      <w:pPr>
        <w:spacing w:after="0" w:line="260" w:lineRule="auto"/>
      </w:pPr>
      <w:r>
        <w:t>Št. 0070-48/2026 </w:t>
      </w:r>
    </w:p>
    <w:p w14:paraId="5584F8F2" w14:textId="18AF06E6" w:rsidR="007340E5" w:rsidRPr="00E641F5" w:rsidRDefault="00E641F5">
      <w:pPr>
        <w:spacing w:after="0" w:line="260" w:lineRule="auto"/>
      </w:pPr>
      <w:r>
        <w:t>Ljubljana, dne 5. maja 2026</w:t>
      </w:r>
    </w:p>
    <w:p w14:paraId="694F3F31" w14:textId="77777777" w:rsidR="007340E5" w:rsidRDefault="00E641F5">
      <w:pPr>
        <w:spacing w:after="0" w:line="260" w:lineRule="auto"/>
      </w:pPr>
      <w:r>
        <w:t>EVA 2026-2711-0050</w:t>
      </w:r>
    </w:p>
    <w:p w14:paraId="20382E7E" w14:textId="77777777" w:rsidR="007340E5" w:rsidRDefault="007340E5">
      <w:pPr>
        <w:spacing w:after="0" w:line="260" w:lineRule="auto"/>
        <w:rPr>
          <w:rFonts w:cs="Arial"/>
        </w:rPr>
      </w:pPr>
    </w:p>
    <w:p w14:paraId="265C5CA2" w14:textId="77777777" w:rsidR="007340E5" w:rsidRDefault="00E641F5">
      <w:pPr>
        <w:pStyle w:val="Podpisnik"/>
        <w:spacing w:line="260" w:lineRule="auto"/>
      </w:pPr>
      <w:r>
        <w:t>dr. Valentina Prevolnik Rupel</w:t>
      </w:r>
      <w:r>
        <w:br/>
        <w:t>ministrica</w:t>
      </w:r>
    </w:p>
    <w:sectPr w:rsidR="007340E5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88555" w14:textId="77777777" w:rsidR="00E641F5" w:rsidRDefault="00E641F5">
      <w:pPr>
        <w:spacing w:after="0" w:line="240" w:lineRule="auto"/>
      </w:pPr>
      <w:r>
        <w:separator/>
      </w:r>
    </w:p>
  </w:endnote>
  <w:endnote w:type="continuationSeparator" w:id="0">
    <w:p w14:paraId="6B0458C5" w14:textId="77777777" w:rsidR="00E641F5" w:rsidRDefault="00E641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491AA" w14:textId="77777777" w:rsidR="007340E5" w:rsidRDefault="00E641F5">
    <w:r>
      <w:rPr>
        <w:i/>
        <w:sz w:val="16"/>
      </w:rPr>
      <w:t>Ustvarjeno v MOPED-DOCS, 05. 05. 2026 10:26:30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69D8C1" w14:textId="77777777" w:rsidR="00E641F5" w:rsidRDefault="00E641F5">
      <w:pPr>
        <w:spacing w:after="0" w:line="240" w:lineRule="auto"/>
      </w:pPr>
      <w:r>
        <w:separator/>
      </w:r>
    </w:p>
  </w:footnote>
  <w:footnote w:type="continuationSeparator" w:id="0">
    <w:p w14:paraId="1DB7AB8F" w14:textId="77777777" w:rsidR="00E641F5" w:rsidRDefault="00E641F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0E5"/>
    <w:rsid w:val="00123CB1"/>
    <w:rsid w:val="007340E5"/>
    <w:rsid w:val="00932D8A"/>
    <w:rsid w:val="00E641F5"/>
    <w:rsid w:val="00E84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92BC5"/>
  <w15:docId w15:val="{59AD1298-61C3-4EA9-B105-7707AEDB5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Ines Guberac</dc:creator>
  <cp:lastModifiedBy>Barbara Steblovnik</cp:lastModifiedBy>
  <cp:revision>2</cp:revision>
  <dcterms:created xsi:type="dcterms:W3CDTF">2026-05-11T12:19:00Z</dcterms:created>
  <dcterms:modified xsi:type="dcterms:W3CDTF">2026-05-11T12:19:00Z</dcterms:modified>
</cp:coreProperties>
</file>