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F54B98" w14:textId="77777777" w:rsidR="009D28D8" w:rsidRDefault="009D28D8" w:rsidP="009D28D8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6461DB8F" w14:textId="7ABCA7A5" w:rsidR="009D28D8" w:rsidRPr="003D653F" w:rsidRDefault="009D28D8" w:rsidP="009D28D8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3D653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Na podlagi </w:t>
      </w:r>
      <w:r w:rsidR="005759E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četrtega,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šestega in devetega</w:t>
      </w:r>
      <w:r w:rsidRPr="003D653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odstavka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141.</w:t>
      </w:r>
      <w:r w:rsidR="0057432E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Pr="003D653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člena Zakona o kmetijstvu (Uradni list RS, št.</w:t>
      </w:r>
      <w:r w:rsidRPr="009D28D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100/25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) minist</w:t>
      </w:r>
      <w:r w:rsidRPr="003D653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r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ica</w:t>
      </w:r>
      <w:r w:rsidRPr="003D653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za kmetijstvo, gozdarstvo in prehrano izdaja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</w:p>
    <w:p w14:paraId="1930F8E2" w14:textId="77777777" w:rsidR="009D28D8" w:rsidRPr="003D653F" w:rsidRDefault="009D28D8" w:rsidP="009D28D8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27BB08D3" w14:textId="2B41F5CF" w:rsidR="00372191" w:rsidRDefault="009D28D8" w:rsidP="00372191">
      <w:pPr>
        <w:spacing w:after="24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3D653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P R A V I L N I K </w:t>
      </w:r>
      <w:r w:rsidRPr="003D653F">
        <w:rPr>
          <w:rFonts w:ascii="Arial" w:eastAsia="Times New Roman" w:hAnsi="Arial" w:cs="Arial"/>
          <w:b/>
          <w:bCs/>
          <w:sz w:val="20"/>
          <w:szCs w:val="20"/>
          <w:lang w:eastAsia="sl-SI"/>
        </w:rPr>
        <w:br/>
      </w:r>
      <w:r w:rsidR="00C144E0" w:rsidRPr="0065709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o </w:t>
      </w:r>
      <w:r w:rsidR="00372191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spremljanju </w:t>
      </w:r>
      <w:r w:rsidR="00372191" w:rsidRPr="00372191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emisij toplogrednih plinov, amonijaka</w:t>
      </w:r>
      <w:r w:rsidR="00BC604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,</w:t>
      </w:r>
      <w:r w:rsidR="00372191" w:rsidRPr="00372191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drugih onesnaževal zraka </w:t>
      </w:r>
      <w:r w:rsidR="00BC604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in</w:t>
      </w:r>
      <w:r w:rsidR="00514E9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analizi voluminozne krme </w:t>
      </w:r>
      <w:r w:rsidR="00372191" w:rsidRPr="00372191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v kmetijstvu</w:t>
      </w:r>
    </w:p>
    <w:p w14:paraId="66E7D1FA" w14:textId="77777777" w:rsidR="001C38DF" w:rsidRDefault="001C38DF" w:rsidP="00372191">
      <w:pPr>
        <w:spacing w:after="24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0E2C60AC" w14:textId="77777777" w:rsidR="008135FE" w:rsidRPr="008909F2" w:rsidRDefault="008135FE" w:rsidP="008135FE">
      <w:pPr>
        <w:spacing w:after="24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>I. SPLOŠNE DOLOČBE</w:t>
      </w:r>
    </w:p>
    <w:p w14:paraId="219769E4" w14:textId="4A6E44E5" w:rsidR="00C144E0" w:rsidRPr="00657097" w:rsidRDefault="00C144E0" w:rsidP="00C144E0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657097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1. člen </w:t>
      </w:r>
    </w:p>
    <w:p w14:paraId="48C6246C" w14:textId="77777777" w:rsidR="00C144E0" w:rsidRPr="00657097" w:rsidRDefault="00C144E0" w:rsidP="00C144E0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657097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(vsebina) </w:t>
      </w:r>
    </w:p>
    <w:p w14:paraId="74701FD8" w14:textId="77777777" w:rsidR="00C144E0" w:rsidRPr="00657097" w:rsidRDefault="00C144E0" w:rsidP="00C144E0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</w:p>
    <w:p w14:paraId="0181B9CB" w14:textId="399234BE" w:rsidR="00196F7F" w:rsidRDefault="00C144E0" w:rsidP="00C144E0">
      <w:p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65709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(1) </w:t>
      </w:r>
      <w:r w:rsidR="00196F7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Ta pravilnik za namen</w:t>
      </w:r>
      <w:r w:rsidR="00F6189E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obdelave podatkov iz analiz voluminozne krme </w:t>
      </w:r>
      <w:r w:rsidR="003D706C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določa </w:t>
      </w:r>
      <w:r w:rsidR="001C38D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obseg in </w:t>
      </w:r>
      <w:r w:rsidR="00F6189E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metodologijo analiziranja voluminozne krme in vsebino poročila</w:t>
      </w:r>
      <w:r w:rsidR="003D706C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o</w:t>
      </w:r>
      <w:r w:rsidR="00F6189E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izvedenih analizah voluminozne krme. </w:t>
      </w:r>
    </w:p>
    <w:p w14:paraId="55F3ABB6" w14:textId="77777777" w:rsidR="00196F7F" w:rsidRDefault="00196F7F" w:rsidP="00C144E0">
      <w:p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0C828ECB" w14:textId="0FFBFEC8" w:rsidR="00C144E0" w:rsidRPr="00657097" w:rsidRDefault="00196F7F" w:rsidP="00C144E0">
      <w:p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(2) </w:t>
      </w:r>
      <w:r w:rsidR="00C144E0" w:rsidRPr="0065709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Ta pravilnik določa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tudi </w:t>
      </w:r>
      <w:r w:rsidR="00C144E0" w:rsidRPr="0065709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podrobnejša merila za izbor nosilca javnega pooblastila za zbiranj</w:t>
      </w:r>
      <w:r w:rsidR="00C144E0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e</w:t>
      </w:r>
      <w:r w:rsidR="00C144E0" w:rsidRPr="0065709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in</w:t>
      </w:r>
      <w:r w:rsidR="00C144E0" w:rsidRPr="00657097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obdelavo podatkov ter izdelavo ocen emisij toplogrednih plinov, amonijaka in drugih onesnaževal zraka v kmetijstvu</w:t>
      </w:r>
      <w:r w:rsidR="00F6189E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ter obdelavo podatkov rezultatov analiz voluminozne krme</w:t>
      </w:r>
      <w:r w:rsidR="00C144E0" w:rsidRPr="00657097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(v nadaljnjem besedilu: nosilec javnega pooblastila)</w:t>
      </w:r>
      <w:r w:rsidR="00C144E0" w:rsidRPr="0065709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="00C144E0" w:rsidRPr="00657097">
        <w:rPr>
          <w:rFonts w:ascii="Arial" w:eastAsia="Times New Roman" w:hAnsi="Arial" w:cs="Arial"/>
          <w:bCs/>
          <w:sz w:val="20"/>
          <w:szCs w:val="20"/>
          <w:lang w:eastAsia="sl-SI"/>
        </w:rPr>
        <w:t>in podrobnejše pogoje, ki jih mora izpolnjevati  nosilec javnega pooblastila</w:t>
      </w:r>
      <w:r w:rsidR="00C144E0" w:rsidRPr="0065709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.</w:t>
      </w:r>
    </w:p>
    <w:p w14:paraId="07ACB5D3" w14:textId="77777777" w:rsidR="00C144E0" w:rsidRPr="00657097" w:rsidRDefault="00C144E0" w:rsidP="00C144E0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07C81C59" w14:textId="37F54EE3" w:rsidR="00C144E0" w:rsidRDefault="00C144E0" w:rsidP="00C144E0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65709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(</w:t>
      </w:r>
      <w:r w:rsidR="003D706C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3</w:t>
      </w:r>
      <w:r w:rsidRPr="0065709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) Ta pravilnik določa tudi način oblikovanja cene storitev iz prejšnjega odstavka.</w:t>
      </w:r>
    </w:p>
    <w:p w14:paraId="0F23D74B" w14:textId="77777777" w:rsidR="001C38DF" w:rsidRPr="00657097" w:rsidRDefault="001C38DF" w:rsidP="00C144E0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22F43AC1" w14:textId="77777777" w:rsidR="00C144E0" w:rsidRPr="00657097" w:rsidRDefault="00C144E0" w:rsidP="00C144E0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</w:p>
    <w:p w14:paraId="2FE88BB8" w14:textId="366997FD" w:rsidR="008135FE" w:rsidRPr="000C1A7A" w:rsidRDefault="008135FE" w:rsidP="00C144E0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II. </w:t>
      </w:r>
      <w:r w:rsidR="000C1A7A" w:rsidRPr="000C1A7A">
        <w:rPr>
          <w:rFonts w:ascii="Arial" w:hAnsi="Arial" w:cs="Arial"/>
          <w:b/>
          <w:bCs/>
          <w:sz w:val="20"/>
          <w:szCs w:val="20"/>
        </w:rPr>
        <w:t>OBDELAVA PODATKOV IZ ANALIZ VOLUMINOZNE KRME, METODOLOGIJA ANALIZIRANJA IN VSEBINA POROČILA O IZVEDENIH ANALIZAH VOLUMINOZNE KRME</w:t>
      </w:r>
    </w:p>
    <w:p w14:paraId="4036BB5C" w14:textId="77777777" w:rsidR="008135FE" w:rsidRDefault="008135FE" w:rsidP="00C144E0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</w:p>
    <w:p w14:paraId="2D71D332" w14:textId="5A1FE05A" w:rsidR="008135FE" w:rsidRPr="003D653F" w:rsidRDefault="008135FE" w:rsidP="008135FE">
      <w:pPr>
        <w:spacing w:after="0" w:line="260" w:lineRule="atLeast"/>
        <w:ind w:left="36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2</w:t>
      </w:r>
      <w:r w:rsidRPr="003D653F">
        <w:rPr>
          <w:rFonts w:ascii="Arial" w:hAnsi="Arial" w:cs="Arial"/>
          <w:b/>
          <w:sz w:val="20"/>
          <w:szCs w:val="20"/>
        </w:rPr>
        <w:t>. člen</w:t>
      </w:r>
    </w:p>
    <w:p w14:paraId="02BFF2F2" w14:textId="77777777" w:rsidR="008135FE" w:rsidRPr="003D653F" w:rsidRDefault="008135FE" w:rsidP="008135FE">
      <w:pPr>
        <w:spacing w:after="0" w:line="260" w:lineRule="atLeast"/>
        <w:ind w:left="360"/>
        <w:jc w:val="center"/>
        <w:rPr>
          <w:rFonts w:ascii="Arial" w:hAnsi="Arial" w:cs="Arial"/>
          <w:b/>
          <w:sz w:val="20"/>
          <w:szCs w:val="20"/>
        </w:rPr>
      </w:pPr>
      <w:r w:rsidRPr="003D653F">
        <w:rPr>
          <w:rFonts w:ascii="Arial" w:hAnsi="Arial" w:cs="Arial"/>
          <w:b/>
          <w:sz w:val="20"/>
          <w:szCs w:val="20"/>
        </w:rPr>
        <w:t>(</w:t>
      </w:r>
      <w:r>
        <w:rPr>
          <w:rFonts w:ascii="Arial" w:hAnsi="Arial" w:cs="Arial"/>
          <w:b/>
          <w:sz w:val="20"/>
          <w:szCs w:val="20"/>
        </w:rPr>
        <w:t>način vodenja rezultatov analiz</w:t>
      </w:r>
      <w:r w:rsidRPr="003D653F">
        <w:rPr>
          <w:rFonts w:ascii="Arial" w:hAnsi="Arial" w:cs="Arial"/>
          <w:b/>
          <w:sz w:val="20"/>
          <w:szCs w:val="20"/>
        </w:rPr>
        <w:t>)</w:t>
      </w:r>
    </w:p>
    <w:p w14:paraId="18D7CFDC" w14:textId="77777777" w:rsidR="008135FE" w:rsidRDefault="008135FE" w:rsidP="008135FE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14:paraId="2A4DE944" w14:textId="1400F861" w:rsidR="008135FE" w:rsidRDefault="008135FE" w:rsidP="008135FE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>Nosilec javnega pooblastila je odgovoren za pravilnost in točnost vnosa rezultatov analiz v zbirko podatkov o emisijah in odvzemih toplogrednih plinov, o</w:t>
      </w:r>
      <w:r w:rsidR="00B711EB">
        <w:rPr>
          <w:rFonts w:ascii="Arial" w:hAnsi="Arial" w:cs="Arial"/>
          <w:color w:val="auto"/>
          <w:sz w:val="20"/>
          <w:szCs w:val="20"/>
        </w:rPr>
        <w:t>ne</w:t>
      </w:r>
      <w:r>
        <w:rPr>
          <w:rFonts w:ascii="Arial" w:hAnsi="Arial" w:cs="Arial"/>
          <w:color w:val="auto"/>
          <w:sz w:val="20"/>
          <w:szCs w:val="20"/>
        </w:rPr>
        <w:t xml:space="preserve">snaževal zraka v kmetijstvu in stanju kmetijskih tal in v evidenco o analizah voluminozne krme za potrebe kmetijstva in razvoja podeželja, </w:t>
      </w:r>
      <w:r w:rsidR="00B711EB">
        <w:rPr>
          <w:rFonts w:ascii="Arial" w:hAnsi="Arial" w:cs="Arial"/>
          <w:color w:val="auto"/>
          <w:sz w:val="20"/>
          <w:szCs w:val="20"/>
        </w:rPr>
        <w:t xml:space="preserve">za vsebino, za </w:t>
      </w:r>
      <w:r>
        <w:rPr>
          <w:rFonts w:ascii="Arial" w:hAnsi="Arial" w:cs="Arial"/>
          <w:color w:val="auto"/>
          <w:sz w:val="20"/>
          <w:szCs w:val="20"/>
        </w:rPr>
        <w:t xml:space="preserve">katero je bilo </w:t>
      </w:r>
      <w:r w:rsidR="00B711EB">
        <w:rPr>
          <w:rFonts w:ascii="Arial" w:hAnsi="Arial" w:cs="Arial"/>
          <w:color w:val="auto"/>
          <w:sz w:val="20"/>
          <w:szCs w:val="20"/>
        </w:rPr>
        <w:t xml:space="preserve">podeljeno </w:t>
      </w:r>
      <w:r>
        <w:rPr>
          <w:rFonts w:ascii="Arial" w:hAnsi="Arial" w:cs="Arial"/>
          <w:color w:val="auto"/>
          <w:sz w:val="20"/>
          <w:szCs w:val="20"/>
        </w:rPr>
        <w:t xml:space="preserve">javno pooblastilo. </w:t>
      </w:r>
    </w:p>
    <w:p w14:paraId="09FAA4FB" w14:textId="77777777" w:rsidR="008135FE" w:rsidRDefault="008135FE" w:rsidP="008135FE">
      <w:pPr>
        <w:spacing w:after="260" w:line="260" w:lineRule="atLeast"/>
        <w:jc w:val="both"/>
        <w:rPr>
          <w:rFonts w:ascii="Arial" w:hAnsi="Arial" w:cs="Arial"/>
          <w:sz w:val="20"/>
          <w:szCs w:val="20"/>
        </w:rPr>
      </w:pPr>
    </w:p>
    <w:p w14:paraId="322EAD6E" w14:textId="7EAFC1B6" w:rsidR="008135FE" w:rsidRPr="005759E5" w:rsidRDefault="008135FE" w:rsidP="008135FE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</w:t>
      </w:r>
      <w:r w:rsidRPr="005759E5">
        <w:rPr>
          <w:rFonts w:ascii="Arial" w:hAnsi="Arial" w:cs="Arial"/>
          <w:b/>
          <w:bCs/>
          <w:sz w:val="20"/>
          <w:szCs w:val="20"/>
        </w:rPr>
        <w:t>. člen</w:t>
      </w:r>
    </w:p>
    <w:p w14:paraId="43C014BA" w14:textId="77777777" w:rsidR="008135FE" w:rsidRDefault="008135FE" w:rsidP="008135FE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5759E5">
        <w:rPr>
          <w:rFonts w:ascii="Arial" w:hAnsi="Arial" w:cs="Arial"/>
          <w:b/>
          <w:bCs/>
          <w:sz w:val="20"/>
          <w:szCs w:val="20"/>
        </w:rPr>
        <w:t>(obdelava podatkov iz analiz voluminozne krme, metodologija analiziranja in vsebina poročila o izvedenih analizah voluminozne krme)</w:t>
      </w:r>
    </w:p>
    <w:p w14:paraId="504C568E" w14:textId="77777777" w:rsidR="001C38DF" w:rsidRPr="005759E5" w:rsidRDefault="001C38DF" w:rsidP="008135FE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</w:p>
    <w:p w14:paraId="6E81B2E1" w14:textId="0445594A" w:rsidR="008135FE" w:rsidRPr="00CF4868" w:rsidRDefault="001C38DF" w:rsidP="00CF4868">
      <w:p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(1) </w:t>
      </w:r>
      <w:r w:rsidR="008135FE" w:rsidRPr="00CF486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Nosilec javnega pooblastila mora letno pripraviti poročilo o analizah voluminozne krme. Poročilo je sestavni del letnega poročila o izvajanju javnega pooblastila. </w:t>
      </w:r>
    </w:p>
    <w:p w14:paraId="00B8470C" w14:textId="77777777" w:rsidR="008135FE" w:rsidRPr="00CF4868" w:rsidRDefault="008135FE" w:rsidP="00CF4868">
      <w:p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388A3AA7" w14:textId="58D80DDE" w:rsidR="008135FE" w:rsidRPr="00CF4868" w:rsidRDefault="001C38DF" w:rsidP="00CF4868">
      <w:p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(2) </w:t>
      </w:r>
      <w:r w:rsidR="008135FE" w:rsidRPr="00CF486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Voluminozna krma se analizira na podlagi </w:t>
      </w:r>
      <w:r w:rsidR="00DC7964" w:rsidRPr="00CF486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parametrov</w:t>
      </w:r>
      <w:r w:rsidR="008135FE" w:rsidRPr="00CF486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, ki </w:t>
      </w:r>
      <w:r w:rsidR="002B3591" w:rsidRPr="00CF486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so</w:t>
      </w:r>
      <w:r w:rsidR="008135FE" w:rsidRPr="00CF486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predpi</w:t>
      </w:r>
      <w:r w:rsidR="002B3591" w:rsidRPr="00CF486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sani</w:t>
      </w:r>
      <w:r w:rsidR="008135FE" w:rsidRPr="00CF486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="002B3591" w:rsidRPr="00CF486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s predpisi, ki urejajo </w:t>
      </w:r>
      <w:r w:rsidR="008135FE" w:rsidRPr="00CF486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ukrep</w:t>
      </w:r>
      <w:r w:rsidR="002B3591" w:rsidRPr="00CF486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e</w:t>
      </w:r>
      <w:r w:rsidR="008135FE" w:rsidRPr="00CF486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skupne kmetijske politike. </w:t>
      </w:r>
    </w:p>
    <w:p w14:paraId="29F8E15A" w14:textId="77777777" w:rsidR="008135FE" w:rsidRPr="00CF4868" w:rsidRDefault="008135FE" w:rsidP="00CF4868">
      <w:p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41009A5F" w14:textId="389184CD" w:rsidR="008135FE" w:rsidRDefault="001C38DF" w:rsidP="00CF4868">
      <w:pPr>
        <w:spacing w:after="0"/>
        <w:jc w:val="both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(3) </w:t>
      </w:r>
      <w:r w:rsidR="008135FE" w:rsidRPr="00CF486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V poročilu morajo biti obvezno zajeti naslednji podatki</w:t>
      </w:r>
      <w:r w:rsidR="002B3591" w:rsidRPr="00CF486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:</w:t>
      </w:r>
      <w:r w:rsidR="008135FE" w:rsidRPr="00CF486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število vzorčenj, tip analize, tip voluminozne krme in podatki o analizah, ter interpretacija analize. </w:t>
      </w:r>
      <w:r w:rsidR="002B3591" w:rsidRPr="00CF486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Nosilec javnega pooblastila</w:t>
      </w:r>
      <w:r w:rsidR="008135FE" w:rsidRPr="00CF486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lahko doda še druge parametre</w:t>
      </w:r>
      <w:r w:rsidR="00B711EB" w:rsidRPr="00CF486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</w:t>
      </w:r>
      <w:r w:rsidR="008135FE" w:rsidRPr="00CF486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s katerimi  podrobneje pojasni rezultate analiz.  </w:t>
      </w:r>
    </w:p>
    <w:p w14:paraId="28568280" w14:textId="77777777" w:rsidR="008135FE" w:rsidRDefault="008135FE" w:rsidP="00CF4868">
      <w:pPr>
        <w:spacing w:after="0" w:line="240" w:lineRule="auto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</w:p>
    <w:p w14:paraId="3D37C7C5" w14:textId="77777777" w:rsidR="008135FE" w:rsidRDefault="008135FE" w:rsidP="00C144E0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</w:p>
    <w:p w14:paraId="1538E3EE" w14:textId="2BBC2EE2" w:rsidR="008135FE" w:rsidRDefault="008135FE" w:rsidP="008135FE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III. PODROBNEJŠI </w:t>
      </w:r>
      <w:r w:rsidR="00B711EB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MERILA IN 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POGOJI ZA IZBOR NOSILCA JAVNEGA POOBLASTILA </w:t>
      </w:r>
      <w:r w:rsidR="00B711EB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TER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 NAČIN OBLIKOVANJA CENE</w:t>
      </w:r>
    </w:p>
    <w:p w14:paraId="7D53B24D" w14:textId="77777777" w:rsidR="008135FE" w:rsidRDefault="008135FE" w:rsidP="00C144E0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</w:p>
    <w:p w14:paraId="5C37A128" w14:textId="77777777" w:rsidR="008135FE" w:rsidRDefault="008135FE" w:rsidP="00C144E0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</w:p>
    <w:p w14:paraId="0E7ECF57" w14:textId="2A8EBEA4" w:rsidR="00C144E0" w:rsidRPr="00657097" w:rsidRDefault="008135FE" w:rsidP="00C144E0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lastRenderedPageBreak/>
        <w:t>4</w:t>
      </w:r>
      <w:r w:rsidR="00C144E0" w:rsidRPr="00657097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. člen </w:t>
      </w:r>
    </w:p>
    <w:p w14:paraId="31E4EC30" w14:textId="77777777" w:rsidR="00C144E0" w:rsidRPr="00657097" w:rsidRDefault="00C144E0" w:rsidP="00C144E0">
      <w:pPr>
        <w:spacing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657097">
        <w:rPr>
          <w:rFonts w:ascii="Arial" w:hAnsi="Arial" w:cs="Arial"/>
          <w:b/>
          <w:sz w:val="20"/>
          <w:szCs w:val="20"/>
        </w:rPr>
        <w:t>(podrobnejša merila)</w:t>
      </w:r>
    </w:p>
    <w:p w14:paraId="3645AE07" w14:textId="2526A7C7" w:rsidR="00C144E0" w:rsidRDefault="00C144E0" w:rsidP="00C144E0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81321B">
        <w:rPr>
          <w:rFonts w:ascii="Arial" w:hAnsi="Arial" w:cs="Arial"/>
          <w:color w:val="000000"/>
          <w:sz w:val="20"/>
          <w:szCs w:val="20"/>
          <w:shd w:val="clear" w:color="auto" w:fill="FFFFFF"/>
        </w:rPr>
        <w:t>(1) Merila za izbor nosilca javnega po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oblastila na javnem razpisu so </w:t>
      </w:r>
      <w:r w:rsidRPr="0081321B">
        <w:rPr>
          <w:rFonts w:ascii="Arial" w:hAnsi="Arial" w:cs="Arial"/>
          <w:sz w:val="20"/>
          <w:szCs w:val="20"/>
          <w:shd w:val="clear" w:color="auto" w:fill="FFFFFF"/>
        </w:rPr>
        <w:t>znanja</w:t>
      </w:r>
      <w:r>
        <w:rPr>
          <w:rFonts w:ascii="Arial" w:hAnsi="Arial" w:cs="Arial"/>
          <w:sz w:val="20"/>
          <w:szCs w:val="20"/>
          <w:shd w:val="clear" w:color="auto" w:fill="FFFFFF"/>
        </w:rPr>
        <w:t>, reference in delovne izkušnje</w:t>
      </w:r>
      <w:r w:rsidRPr="00FA4E37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Pr="001B3B53">
        <w:rPr>
          <w:rFonts w:ascii="Arial" w:hAnsi="Arial" w:cs="Arial"/>
          <w:sz w:val="20"/>
          <w:szCs w:val="20"/>
          <w:shd w:val="clear" w:color="auto" w:fill="FFFFFF"/>
        </w:rPr>
        <w:t>s področja emisij toplogrednih plinov, amonijaka in drugih onesnaževal zraka iz kmetijstva</w:t>
      </w:r>
      <w:r w:rsidR="00A7725B">
        <w:rPr>
          <w:rFonts w:ascii="Arial" w:hAnsi="Arial" w:cs="Arial"/>
          <w:sz w:val="20"/>
          <w:szCs w:val="20"/>
          <w:shd w:val="clear" w:color="auto" w:fill="FFFFFF"/>
        </w:rPr>
        <w:t xml:space="preserve">, </w:t>
      </w:r>
      <w:r w:rsidRPr="0081321B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Pr="001B3B53">
        <w:rPr>
          <w:rFonts w:ascii="Arial" w:hAnsi="Arial" w:cs="Arial"/>
          <w:sz w:val="20"/>
          <w:szCs w:val="20"/>
          <w:shd w:val="clear" w:color="auto" w:fill="FFFFFF"/>
        </w:rPr>
        <w:t xml:space="preserve">poznavanje metodike za potrebe poročanja o emisijah v skladu s predpisi </w:t>
      </w:r>
      <w:r>
        <w:rPr>
          <w:rFonts w:ascii="Arial" w:hAnsi="Arial" w:cs="Arial"/>
          <w:sz w:val="20"/>
          <w:szCs w:val="20"/>
          <w:shd w:val="clear" w:color="auto" w:fill="FFFFFF"/>
        </w:rPr>
        <w:t>Evropske u</w:t>
      </w:r>
      <w:r w:rsidRPr="001B3B53">
        <w:rPr>
          <w:rFonts w:ascii="Arial" w:hAnsi="Arial" w:cs="Arial"/>
          <w:sz w:val="20"/>
          <w:szCs w:val="20"/>
          <w:shd w:val="clear" w:color="auto" w:fill="FFFFFF"/>
        </w:rPr>
        <w:t>nij</w:t>
      </w:r>
      <w:r>
        <w:rPr>
          <w:rFonts w:ascii="Arial" w:hAnsi="Arial" w:cs="Arial"/>
          <w:sz w:val="20"/>
          <w:szCs w:val="20"/>
          <w:shd w:val="clear" w:color="auto" w:fill="FFFFFF"/>
        </w:rPr>
        <w:t>e</w:t>
      </w:r>
      <w:r w:rsidR="00A7725B">
        <w:rPr>
          <w:rFonts w:ascii="Arial" w:hAnsi="Arial" w:cs="Arial"/>
          <w:sz w:val="20"/>
          <w:szCs w:val="20"/>
          <w:shd w:val="clear" w:color="auto" w:fill="FFFFFF"/>
        </w:rPr>
        <w:t xml:space="preserve"> ter izkušnje spremljanja analiz voluminozne krme za namen zmanjševanja emisij toplogrednih plinov in amonijaka v kmetijstvu</w:t>
      </w:r>
      <w:r>
        <w:rPr>
          <w:rFonts w:ascii="Arial" w:hAnsi="Arial" w:cs="Arial"/>
          <w:sz w:val="20"/>
          <w:szCs w:val="20"/>
          <w:shd w:val="clear" w:color="auto" w:fill="FFFFFF"/>
        </w:rPr>
        <w:t>.</w:t>
      </w:r>
    </w:p>
    <w:p w14:paraId="2A320C0D" w14:textId="77777777" w:rsidR="00C144E0" w:rsidRDefault="00C144E0" w:rsidP="00C144E0">
      <w:pPr>
        <w:spacing w:after="0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5D050977" w14:textId="77777777" w:rsidR="00C144E0" w:rsidRPr="00455D45" w:rsidRDefault="00C144E0" w:rsidP="00C144E0">
      <w:pPr>
        <w:spacing w:after="0"/>
        <w:jc w:val="both"/>
        <w:rPr>
          <w:rFonts w:ascii="Arial" w:hAnsi="Arial" w:cs="Arial"/>
          <w:sz w:val="20"/>
          <w:szCs w:val="20"/>
        </w:rPr>
      </w:pPr>
      <w:r w:rsidRPr="00455D45">
        <w:rPr>
          <w:rFonts w:ascii="Arial" w:hAnsi="Arial" w:cs="Arial"/>
          <w:sz w:val="20"/>
          <w:szCs w:val="20"/>
          <w:shd w:val="clear" w:color="auto" w:fill="FFFFFF"/>
        </w:rPr>
        <w:t xml:space="preserve">(2) </w:t>
      </w:r>
      <w:r w:rsidRPr="00832E03">
        <w:rPr>
          <w:rFonts w:ascii="Arial" w:hAnsi="Arial" w:cs="Arial"/>
          <w:sz w:val="20"/>
          <w:szCs w:val="20"/>
        </w:rPr>
        <w:t xml:space="preserve">Pri </w:t>
      </w:r>
      <w:r>
        <w:rPr>
          <w:rFonts w:ascii="Arial" w:hAnsi="Arial" w:cs="Arial"/>
          <w:sz w:val="20"/>
          <w:szCs w:val="20"/>
        </w:rPr>
        <w:t>znanju</w:t>
      </w:r>
      <w:r w:rsidRPr="00832E03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in referencah </w:t>
      </w:r>
      <w:r w:rsidRPr="00832E03">
        <w:rPr>
          <w:rFonts w:ascii="Arial" w:hAnsi="Arial" w:cs="Arial"/>
          <w:sz w:val="20"/>
          <w:szCs w:val="20"/>
        </w:rPr>
        <w:t>iz pr</w:t>
      </w:r>
      <w:r>
        <w:rPr>
          <w:rFonts w:ascii="Arial" w:hAnsi="Arial" w:cs="Arial"/>
          <w:sz w:val="20"/>
          <w:szCs w:val="20"/>
        </w:rPr>
        <w:t>ejšnjega</w:t>
      </w:r>
      <w:r w:rsidRPr="00832E03">
        <w:rPr>
          <w:rFonts w:ascii="Arial" w:hAnsi="Arial" w:cs="Arial"/>
          <w:sz w:val="20"/>
          <w:szCs w:val="20"/>
        </w:rPr>
        <w:t xml:space="preserve"> odstavka se upoštevajo strokovn</w:t>
      </w:r>
      <w:r>
        <w:rPr>
          <w:rFonts w:ascii="Arial" w:hAnsi="Arial" w:cs="Arial"/>
          <w:sz w:val="20"/>
          <w:szCs w:val="20"/>
        </w:rPr>
        <w:t>i članki in</w:t>
      </w:r>
      <w:r w:rsidRPr="00832E03">
        <w:rPr>
          <w:rFonts w:ascii="Arial" w:hAnsi="Arial" w:cs="Arial"/>
          <w:sz w:val="20"/>
          <w:szCs w:val="20"/>
        </w:rPr>
        <w:t xml:space="preserve"> prispevki</w:t>
      </w:r>
      <w:r>
        <w:rPr>
          <w:rFonts w:ascii="Arial" w:hAnsi="Arial" w:cs="Arial"/>
          <w:sz w:val="20"/>
          <w:szCs w:val="20"/>
        </w:rPr>
        <w:t xml:space="preserve">, strokovne naloge in </w:t>
      </w:r>
      <w:r w:rsidRPr="00832E03">
        <w:rPr>
          <w:rFonts w:ascii="Arial" w:hAnsi="Arial" w:cs="Arial"/>
          <w:sz w:val="20"/>
          <w:szCs w:val="20"/>
        </w:rPr>
        <w:t>sode</w:t>
      </w:r>
      <w:r>
        <w:rPr>
          <w:rFonts w:ascii="Arial" w:hAnsi="Arial" w:cs="Arial"/>
          <w:sz w:val="20"/>
          <w:szCs w:val="20"/>
        </w:rPr>
        <w:t xml:space="preserve">lovanje v delovnih skupinah s področja </w:t>
      </w:r>
      <w:r w:rsidRPr="00281677">
        <w:rPr>
          <w:rFonts w:ascii="Arial" w:hAnsi="Arial" w:cs="Arial"/>
          <w:sz w:val="20"/>
          <w:szCs w:val="20"/>
        </w:rPr>
        <w:t>emisij toplogrednih plinov, amonijaka in drugih onesnaževal zraka v kmetijstvu</w:t>
      </w:r>
      <w:r>
        <w:rPr>
          <w:rFonts w:ascii="Arial" w:hAnsi="Arial" w:cs="Arial"/>
          <w:sz w:val="20"/>
          <w:szCs w:val="20"/>
        </w:rPr>
        <w:t>.</w:t>
      </w:r>
    </w:p>
    <w:p w14:paraId="254903A8" w14:textId="77777777" w:rsidR="00C144E0" w:rsidRPr="0045660F" w:rsidRDefault="00C144E0" w:rsidP="00C144E0">
      <w:pPr>
        <w:spacing w:after="0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7D1E0D4F" w14:textId="70461481" w:rsidR="00C144E0" w:rsidRPr="0045660F" w:rsidRDefault="00C144E0" w:rsidP="00C144E0">
      <w:pPr>
        <w:spacing w:after="0"/>
        <w:jc w:val="both"/>
        <w:rPr>
          <w:rFonts w:ascii="Arial" w:hAnsi="Arial" w:cs="Arial"/>
          <w:sz w:val="20"/>
          <w:szCs w:val="20"/>
        </w:rPr>
      </w:pPr>
      <w:r w:rsidRPr="0045660F">
        <w:rPr>
          <w:rFonts w:ascii="Arial" w:hAnsi="Arial" w:cs="Arial"/>
          <w:sz w:val="20"/>
          <w:szCs w:val="20"/>
          <w:shd w:val="clear" w:color="auto" w:fill="FFFFFF"/>
        </w:rPr>
        <w:t xml:space="preserve">(3) </w:t>
      </w:r>
      <w:r w:rsidRPr="0045660F">
        <w:rPr>
          <w:rFonts w:ascii="Arial" w:hAnsi="Arial" w:cs="Arial"/>
          <w:sz w:val="20"/>
          <w:szCs w:val="20"/>
        </w:rPr>
        <w:t>Pri delovnih izkušnjah iz prvega odstavka tega člena se upošteva 5 let delovnih izkušenj s področja emisij toplogrednih plinov, amonijaka in drugih onesnaževal zraka iz kmetijstva.</w:t>
      </w:r>
    </w:p>
    <w:p w14:paraId="04F18245" w14:textId="77777777" w:rsidR="00C144E0" w:rsidRDefault="00C144E0" w:rsidP="00C144E0">
      <w:pPr>
        <w:spacing w:after="0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401F3A34" w14:textId="77777777" w:rsidR="00C144E0" w:rsidRDefault="00C144E0" w:rsidP="00C144E0">
      <w:pPr>
        <w:spacing w:after="0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>
        <w:rPr>
          <w:rFonts w:ascii="Arial" w:hAnsi="Arial" w:cs="Arial"/>
          <w:sz w:val="20"/>
          <w:szCs w:val="20"/>
          <w:shd w:val="clear" w:color="auto" w:fill="FFFFFF"/>
        </w:rPr>
        <w:t xml:space="preserve">(4) Pri </w:t>
      </w:r>
      <w:r w:rsidRPr="00455D45">
        <w:rPr>
          <w:rFonts w:ascii="Arial" w:hAnsi="Arial" w:cs="Arial"/>
          <w:sz w:val="20"/>
          <w:szCs w:val="20"/>
          <w:shd w:val="clear" w:color="auto" w:fill="FFFFFF"/>
        </w:rPr>
        <w:t xml:space="preserve">poznavanju </w:t>
      </w:r>
      <w:r w:rsidRPr="00FA4E37">
        <w:rPr>
          <w:rFonts w:ascii="Arial" w:hAnsi="Arial" w:cs="Arial"/>
          <w:sz w:val="20"/>
          <w:szCs w:val="20"/>
          <w:shd w:val="clear" w:color="auto" w:fill="FFFFFF"/>
        </w:rPr>
        <w:t>metodike</w:t>
      </w:r>
      <w:r w:rsidRPr="00FA4E37">
        <w:t xml:space="preserve"> </w:t>
      </w:r>
      <w:r w:rsidRPr="00FA4E37">
        <w:rPr>
          <w:rFonts w:ascii="Arial" w:hAnsi="Arial" w:cs="Arial"/>
          <w:sz w:val="20"/>
          <w:szCs w:val="20"/>
          <w:shd w:val="clear" w:color="auto" w:fill="FFFFFF"/>
        </w:rPr>
        <w:t xml:space="preserve">iz prvega odstavka tega člena </w:t>
      </w:r>
      <w:r>
        <w:rPr>
          <w:rFonts w:ascii="Arial" w:hAnsi="Arial" w:cs="Arial"/>
          <w:sz w:val="20"/>
          <w:szCs w:val="20"/>
          <w:shd w:val="clear" w:color="auto" w:fill="FFFFFF"/>
        </w:rPr>
        <w:t xml:space="preserve">se upošteva </w:t>
      </w:r>
      <w:r w:rsidRPr="00455D45">
        <w:rPr>
          <w:rFonts w:ascii="Arial" w:hAnsi="Arial" w:cs="Arial"/>
          <w:sz w:val="20"/>
          <w:szCs w:val="20"/>
          <w:shd w:val="clear" w:color="auto" w:fill="FFFFFF"/>
        </w:rPr>
        <w:t xml:space="preserve">sodelovanje pri </w:t>
      </w:r>
      <w:r>
        <w:rPr>
          <w:rFonts w:ascii="Arial" w:hAnsi="Arial" w:cs="Arial"/>
          <w:sz w:val="20"/>
          <w:szCs w:val="20"/>
          <w:shd w:val="clear" w:color="auto" w:fill="FFFFFF"/>
        </w:rPr>
        <w:t xml:space="preserve">pripravi poročevalskih zahtev za nacionalno poročanje o </w:t>
      </w:r>
      <w:r w:rsidRPr="00FA4E37">
        <w:rPr>
          <w:rFonts w:ascii="Arial" w:hAnsi="Arial" w:cs="Arial"/>
          <w:sz w:val="20"/>
          <w:szCs w:val="20"/>
          <w:shd w:val="clear" w:color="auto" w:fill="FFFFFF"/>
        </w:rPr>
        <w:t>emisij</w:t>
      </w:r>
      <w:r>
        <w:rPr>
          <w:rFonts w:ascii="Arial" w:hAnsi="Arial" w:cs="Arial"/>
          <w:sz w:val="20"/>
          <w:szCs w:val="20"/>
          <w:shd w:val="clear" w:color="auto" w:fill="FFFFFF"/>
        </w:rPr>
        <w:t>ah</w:t>
      </w:r>
      <w:r w:rsidRPr="00FA4E37">
        <w:rPr>
          <w:rFonts w:ascii="Arial" w:hAnsi="Arial" w:cs="Arial"/>
          <w:sz w:val="20"/>
          <w:szCs w:val="20"/>
          <w:shd w:val="clear" w:color="auto" w:fill="FFFFFF"/>
        </w:rPr>
        <w:t xml:space="preserve"> toplogrednih plinov, amonijaka in drugih onesnaževal zraka iz kmetijstva </w:t>
      </w:r>
      <w:r>
        <w:rPr>
          <w:rFonts w:ascii="Arial" w:hAnsi="Arial" w:cs="Arial"/>
          <w:sz w:val="20"/>
          <w:szCs w:val="20"/>
          <w:shd w:val="clear" w:color="auto" w:fill="FFFFFF"/>
        </w:rPr>
        <w:t xml:space="preserve">oziroma za </w:t>
      </w:r>
      <w:r w:rsidRPr="00455D45">
        <w:rPr>
          <w:rFonts w:ascii="Arial" w:hAnsi="Arial" w:cs="Arial"/>
          <w:sz w:val="20"/>
          <w:szCs w:val="20"/>
          <w:shd w:val="clear" w:color="auto" w:fill="FFFFFF"/>
        </w:rPr>
        <w:t>poročanj</w:t>
      </w:r>
      <w:r>
        <w:rPr>
          <w:rFonts w:ascii="Arial" w:hAnsi="Arial" w:cs="Arial"/>
          <w:sz w:val="20"/>
          <w:szCs w:val="20"/>
          <w:shd w:val="clear" w:color="auto" w:fill="FFFFFF"/>
        </w:rPr>
        <w:t>e</w:t>
      </w:r>
      <w:r w:rsidRPr="00455D45">
        <w:rPr>
          <w:rFonts w:ascii="Arial" w:hAnsi="Arial" w:cs="Arial"/>
          <w:sz w:val="20"/>
          <w:szCs w:val="20"/>
          <w:shd w:val="clear" w:color="auto" w:fill="FFFFFF"/>
        </w:rPr>
        <w:t xml:space="preserve"> v skladu </w:t>
      </w:r>
      <w:r>
        <w:rPr>
          <w:rFonts w:ascii="Arial" w:hAnsi="Arial" w:cs="Arial"/>
          <w:sz w:val="20"/>
          <w:szCs w:val="20"/>
          <w:shd w:val="clear" w:color="auto" w:fill="FFFFFF"/>
        </w:rPr>
        <w:t>s</w:t>
      </w:r>
      <w:r w:rsidRPr="00455D45">
        <w:rPr>
          <w:rFonts w:ascii="Arial" w:hAnsi="Arial" w:cs="Arial"/>
          <w:sz w:val="20"/>
          <w:szCs w:val="20"/>
          <w:shd w:val="clear" w:color="auto" w:fill="FFFFFF"/>
        </w:rPr>
        <w:t xml:space="preserve"> predpisi </w:t>
      </w:r>
      <w:r>
        <w:rPr>
          <w:rFonts w:ascii="Arial" w:hAnsi="Arial" w:cs="Arial"/>
          <w:sz w:val="20"/>
          <w:szCs w:val="20"/>
          <w:shd w:val="clear" w:color="auto" w:fill="FFFFFF"/>
        </w:rPr>
        <w:t>Evropske u</w:t>
      </w:r>
      <w:r w:rsidRPr="00455D45">
        <w:rPr>
          <w:rFonts w:ascii="Arial" w:hAnsi="Arial" w:cs="Arial"/>
          <w:sz w:val="20"/>
          <w:szCs w:val="20"/>
          <w:shd w:val="clear" w:color="auto" w:fill="FFFFFF"/>
        </w:rPr>
        <w:t xml:space="preserve">nije. </w:t>
      </w:r>
    </w:p>
    <w:p w14:paraId="0908AC05" w14:textId="77777777" w:rsidR="00C144E0" w:rsidRDefault="00C144E0" w:rsidP="00C144E0">
      <w:pPr>
        <w:spacing w:before="120"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14:paraId="2CBBE81A" w14:textId="1073ED21" w:rsidR="00C144E0" w:rsidRPr="00657097" w:rsidRDefault="008135FE" w:rsidP="00C144E0">
      <w:pPr>
        <w:spacing w:before="120" w:after="0" w:line="24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5</w:t>
      </w:r>
      <w:r w:rsidR="00C144E0" w:rsidRPr="00657097">
        <w:rPr>
          <w:rFonts w:ascii="Arial" w:hAnsi="Arial" w:cs="Arial"/>
          <w:b/>
          <w:sz w:val="20"/>
          <w:szCs w:val="20"/>
        </w:rPr>
        <w:t>. člen</w:t>
      </w:r>
    </w:p>
    <w:p w14:paraId="3FC3EE55" w14:textId="77777777" w:rsidR="00C144E0" w:rsidRPr="00657097" w:rsidRDefault="00C144E0" w:rsidP="00C144E0">
      <w:pPr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65709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(</w:t>
      </w:r>
      <w:r w:rsidRPr="00657097">
        <w:rPr>
          <w:rFonts w:ascii="Arial" w:hAnsi="Arial" w:cs="Arial"/>
          <w:b/>
          <w:sz w:val="20"/>
          <w:szCs w:val="20"/>
        </w:rPr>
        <w:t>podrobnejši pogoj</w:t>
      </w:r>
      <w:r>
        <w:rPr>
          <w:rFonts w:ascii="Arial" w:hAnsi="Arial" w:cs="Arial"/>
          <w:b/>
          <w:sz w:val="20"/>
          <w:szCs w:val="20"/>
        </w:rPr>
        <w:t>i</w:t>
      </w:r>
      <w:r w:rsidRPr="0065709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)</w:t>
      </w:r>
    </w:p>
    <w:p w14:paraId="5A9B1841" w14:textId="77777777" w:rsidR="00C144E0" w:rsidRPr="00657097" w:rsidRDefault="00C144E0" w:rsidP="00C144E0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 w:rsidRPr="00657097">
        <w:rPr>
          <w:rFonts w:ascii="Arial" w:hAnsi="Arial" w:cs="Arial"/>
          <w:sz w:val="20"/>
          <w:szCs w:val="20"/>
        </w:rPr>
        <w:t>(1) Nosilec javnega pooblastila, ki je pravna oseba ali samostojni podjetnik posameznik, mora imeti sam ali skupaj z drugo pravno osebo ali samostojnim podjetnikom posameznikom, s katerim ima sklenjeno pogodbo o izvajanju del, najmanj tri zaposlene, ki izpolnjujejo naslednje pogoje:</w:t>
      </w:r>
    </w:p>
    <w:p w14:paraId="0AFE6C9A" w14:textId="77777777" w:rsidR="00C144E0" w:rsidRPr="00657097" w:rsidRDefault="00C144E0" w:rsidP="00C144E0">
      <w:pPr>
        <w:jc w:val="both"/>
        <w:rPr>
          <w:rFonts w:ascii="Arial" w:hAnsi="Arial" w:cs="Arial"/>
          <w:sz w:val="20"/>
          <w:szCs w:val="20"/>
        </w:rPr>
      </w:pPr>
      <w:r w:rsidRPr="00657097">
        <w:rPr>
          <w:rFonts w:ascii="Arial" w:hAnsi="Arial" w:cs="Arial"/>
          <w:sz w:val="20"/>
          <w:szCs w:val="20"/>
        </w:rPr>
        <w:t xml:space="preserve">1. imajo </w:t>
      </w:r>
      <w:r w:rsidRPr="00657097">
        <w:rPr>
          <w:rFonts w:ascii="Arial" w:hAnsi="Arial" w:cs="Arial"/>
          <w:color w:val="000000"/>
          <w:sz w:val="20"/>
          <w:szCs w:val="20"/>
        </w:rPr>
        <w:t>najmanj izobrazbo</w:t>
      </w:r>
      <w:r w:rsidRPr="00657097">
        <w:rPr>
          <w:rFonts w:ascii="Arial" w:hAnsi="Arial" w:cs="Arial"/>
          <w:sz w:val="20"/>
          <w:szCs w:val="20"/>
        </w:rPr>
        <w:t xml:space="preserve"> naravoslovne smeri,</w:t>
      </w:r>
      <w:r w:rsidRPr="00657097">
        <w:rPr>
          <w:rFonts w:ascii="Arial" w:hAnsi="Arial" w:cs="Arial"/>
          <w:color w:val="000000"/>
          <w:sz w:val="20"/>
          <w:szCs w:val="20"/>
        </w:rPr>
        <w:t xml:space="preserve"> pridobljeno po študijskem programu druge stopnje, oziroma izobrazbo, ki ustreza ravni izobrazbe, pridobljene po študijskih programih druge stopnje, in je v skladu z zakonom, ki ureja slovensko ogrodje kvalifikacij, uvrščena na 8. raven</w:t>
      </w:r>
      <w:r w:rsidRPr="00657097">
        <w:rPr>
          <w:rFonts w:ascii="Arial" w:hAnsi="Arial" w:cs="Arial"/>
          <w:sz w:val="20"/>
          <w:szCs w:val="20"/>
        </w:rPr>
        <w:t xml:space="preserve">, </w:t>
      </w:r>
    </w:p>
    <w:p w14:paraId="5D991481" w14:textId="77777777" w:rsidR="00C144E0" w:rsidRPr="00657097" w:rsidRDefault="00C144E0" w:rsidP="00C144E0">
      <w:pPr>
        <w:jc w:val="both"/>
        <w:rPr>
          <w:rFonts w:ascii="Arial" w:hAnsi="Arial" w:cs="Arial"/>
          <w:sz w:val="20"/>
          <w:szCs w:val="20"/>
        </w:rPr>
      </w:pPr>
      <w:r w:rsidRPr="00657097">
        <w:rPr>
          <w:rFonts w:ascii="Arial" w:hAnsi="Arial" w:cs="Arial"/>
          <w:sz w:val="20"/>
          <w:szCs w:val="20"/>
        </w:rPr>
        <w:t>2. imajo najmanj tri leta delovnih izkušenj in</w:t>
      </w:r>
    </w:p>
    <w:p w14:paraId="54B47A6B" w14:textId="77777777" w:rsidR="00C144E0" w:rsidRPr="00657097" w:rsidRDefault="00C144E0" w:rsidP="00C144E0">
      <w:pPr>
        <w:jc w:val="both"/>
        <w:rPr>
          <w:rFonts w:ascii="Arial" w:hAnsi="Arial" w:cs="Arial"/>
          <w:sz w:val="20"/>
          <w:szCs w:val="20"/>
        </w:rPr>
      </w:pPr>
      <w:r w:rsidRPr="00657097">
        <w:rPr>
          <w:rFonts w:ascii="Arial" w:hAnsi="Arial" w:cs="Arial"/>
          <w:sz w:val="20"/>
          <w:szCs w:val="20"/>
        </w:rPr>
        <w:t xml:space="preserve">3. izkazujejo poznavanje naslednjih področij:  </w:t>
      </w:r>
    </w:p>
    <w:p w14:paraId="2AC947BE" w14:textId="77777777" w:rsidR="00C144E0" w:rsidRPr="005E1421" w:rsidRDefault="00C144E0" w:rsidP="00C144E0">
      <w:pPr>
        <w:pStyle w:val="Odstavekseznama"/>
        <w:numPr>
          <w:ilvl w:val="0"/>
          <w:numId w:val="12"/>
        </w:numPr>
        <w:spacing w:line="260" w:lineRule="atLeast"/>
        <w:ind w:left="567"/>
        <w:jc w:val="both"/>
        <w:rPr>
          <w:rFonts w:ascii="Arial" w:hAnsi="Arial" w:cs="Arial"/>
          <w:sz w:val="20"/>
          <w:szCs w:val="20"/>
        </w:rPr>
      </w:pPr>
      <w:r w:rsidRPr="001B3B53">
        <w:rPr>
          <w:rFonts w:ascii="Arial" w:eastAsia="Calibri" w:hAnsi="Arial" w:cs="Arial"/>
          <w:bCs/>
          <w:sz w:val="20"/>
          <w:szCs w:val="20"/>
        </w:rPr>
        <w:t>obračunavanje, spremljanje in poročanje glede emisij na področju rastlinske pridelave in živinoreje,</w:t>
      </w:r>
    </w:p>
    <w:p w14:paraId="06D21AF2" w14:textId="77777777" w:rsidR="00C144E0" w:rsidRPr="005E1421" w:rsidRDefault="00C144E0" w:rsidP="00C144E0">
      <w:pPr>
        <w:pStyle w:val="Odstavekseznama"/>
        <w:numPr>
          <w:ilvl w:val="0"/>
          <w:numId w:val="12"/>
        </w:numPr>
        <w:spacing w:line="260" w:lineRule="atLeast"/>
        <w:ind w:left="567"/>
        <w:jc w:val="both"/>
        <w:rPr>
          <w:rFonts w:ascii="Arial" w:hAnsi="Arial" w:cs="Arial"/>
          <w:sz w:val="20"/>
          <w:szCs w:val="20"/>
        </w:rPr>
      </w:pPr>
      <w:r w:rsidRPr="005E1421">
        <w:rPr>
          <w:rFonts w:ascii="Arial" w:hAnsi="Arial" w:cs="Arial"/>
          <w:sz w:val="20"/>
          <w:szCs w:val="20"/>
        </w:rPr>
        <w:t xml:space="preserve">poročevalske zahteve v skladu s predpisi Evropske unije, ki urejajo obračunavanje </w:t>
      </w:r>
      <w:r w:rsidRPr="001B3B53">
        <w:rPr>
          <w:rFonts w:ascii="Arial" w:eastAsia="Calibri" w:hAnsi="Arial" w:cs="Arial"/>
          <w:bCs/>
          <w:sz w:val="20"/>
          <w:szCs w:val="20"/>
        </w:rPr>
        <w:t xml:space="preserve">emisij na področju rastlinske pridelave in živinoreje, </w:t>
      </w:r>
    </w:p>
    <w:p w14:paraId="45605E00" w14:textId="77777777" w:rsidR="00C144E0" w:rsidRPr="005E1421" w:rsidRDefault="00C144E0" w:rsidP="00C144E0">
      <w:pPr>
        <w:pStyle w:val="Odstavekseznama"/>
        <w:numPr>
          <w:ilvl w:val="0"/>
          <w:numId w:val="12"/>
        </w:numPr>
        <w:spacing w:line="260" w:lineRule="atLeast"/>
        <w:ind w:left="567"/>
        <w:jc w:val="both"/>
        <w:rPr>
          <w:rFonts w:ascii="Arial" w:hAnsi="Arial" w:cs="Arial"/>
          <w:sz w:val="20"/>
          <w:szCs w:val="20"/>
        </w:rPr>
      </w:pPr>
      <w:r w:rsidRPr="005E1421">
        <w:rPr>
          <w:rFonts w:ascii="Arial" w:hAnsi="Arial" w:cs="Arial"/>
          <w:sz w:val="20"/>
          <w:szCs w:val="20"/>
        </w:rPr>
        <w:t xml:space="preserve">priprava nacionalnih poročil in poročil v skladu s predpisi Evropske unije, ki urejajo obračunavanje emisij </w:t>
      </w:r>
      <w:r w:rsidRPr="001B3B53">
        <w:rPr>
          <w:rFonts w:ascii="Arial" w:eastAsia="Calibri" w:hAnsi="Arial" w:cs="Arial"/>
          <w:bCs/>
          <w:sz w:val="20"/>
          <w:szCs w:val="20"/>
        </w:rPr>
        <w:t>na področju rastlinske pridelave in živinoreje</w:t>
      </w:r>
      <w:r w:rsidRPr="005E1421">
        <w:rPr>
          <w:rFonts w:ascii="Arial" w:hAnsi="Arial" w:cs="Arial"/>
          <w:sz w:val="20"/>
          <w:szCs w:val="20"/>
        </w:rPr>
        <w:t>.</w:t>
      </w:r>
    </w:p>
    <w:p w14:paraId="4C409DE8" w14:textId="0E9680E8" w:rsidR="001C38DF" w:rsidRDefault="00C144E0" w:rsidP="00C144E0">
      <w:p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657097">
        <w:rPr>
          <w:rFonts w:ascii="Arial" w:hAnsi="Arial" w:cs="Arial"/>
          <w:sz w:val="20"/>
          <w:szCs w:val="20"/>
        </w:rPr>
        <w:t xml:space="preserve">(2) Ne glede na prejšnji odstavek mora imeti eden izmed zaposlenih, ki usklajuje delo z ostalimi zaposlenimi, </w:t>
      </w:r>
      <w:r w:rsidRPr="00237285">
        <w:rPr>
          <w:rFonts w:ascii="Arial" w:hAnsi="Arial" w:cs="Arial"/>
          <w:sz w:val="20"/>
          <w:szCs w:val="20"/>
        </w:rPr>
        <w:t xml:space="preserve">najmanj izobrazbo naravoslovne smeri, pridobljeno po študijskem programu tretje stopnje, oziroma izobrazbo, ki ustreza ravni izobrazbe, pridobljene po študijskih programih tretje stopnje, </w:t>
      </w:r>
      <w:r w:rsidRPr="00657097">
        <w:rPr>
          <w:rFonts w:ascii="Arial" w:hAnsi="Arial" w:cs="Arial"/>
          <w:sz w:val="20"/>
          <w:szCs w:val="20"/>
        </w:rPr>
        <w:t xml:space="preserve">in najmanj pet let delovnih izkušenj s področja zbiranja in obdelave podatkov izdelave ocen emisij toplogrednih plinov, amonijaka in drugih onesnaževal zraka v kmetijstvu.  </w:t>
      </w:r>
    </w:p>
    <w:p w14:paraId="33AC3AEA" w14:textId="77777777" w:rsidR="001C38DF" w:rsidRPr="001B3B53" w:rsidRDefault="001C38DF" w:rsidP="00C144E0">
      <w:pPr>
        <w:spacing w:line="240" w:lineRule="auto"/>
        <w:jc w:val="both"/>
        <w:rPr>
          <w:rFonts w:ascii="Arial" w:hAnsi="Arial" w:cs="Arial"/>
          <w:sz w:val="20"/>
          <w:szCs w:val="20"/>
        </w:rPr>
      </w:pPr>
    </w:p>
    <w:p w14:paraId="18234103" w14:textId="641A805B" w:rsidR="00C144E0" w:rsidRPr="00657097" w:rsidRDefault="008135FE" w:rsidP="00C144E0">
      <w:pPr>
        <w:spacing w:before="120" w:after="0" w:line="24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6</w:t>
      </w:r>
      <w:r w:rsidR="00C144E0" w:rsidRPr="00657097">
        <w:rPr>
          <w:rFonts w:ascii="Arial" w:hAnsi="Arial" w:cs="Arial"/>
          <w:b/>
          <w:sz w:val="20"/>
          <w:szCs w:val="20"/>
        </w:rPr>
        <w:t>. člen</w:t>
      </w:r>
    </w:p>
    <w:p w14:paraId="1B81CBBC" w14:textId="77777777" w:rsidR="00C144E0" w:rsidRPr="00657097" w:rsidRDefault="00C144E0" w:rsidP="00C144E0">
      <w:pPr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657097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 (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način oblikovanja</w:t>
      </w:r>
      <w:r w:rsidRPr="00657097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 cene)</w:t>
      </w:r>
    </w:p>
    <w:p w14:paraId="5D71B540" w14:textId="5A5AABE4" w:rsidR="00C144E0" w:rsidRPr="00657097" w:rsidRDefault="00C144E0" w:rsidP="00C144E0">
      <w:p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 w:rsidRPr="00657097">
        <w:rPr>
          <w:rFonts w:ascii="Arial" w:hAnsi="Arial" w:cs="Arial"/>
          <w:sz w:val="20"/>
          <w:szCs w:val="20"/>
        </w:rPr>
        <w:t xml:space="preserve"> (1) V ceno urne postavke izvajanja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storitev </w:t>
      </w:r>
      <w:r w:rsidRPr="0065709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zbiranj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a</w:t>
      </w:r>
      <w:r w:rsidRPr="00657097">
        <w:rPr>
          <w:rFonts w:ascii="Arial" w:eastAsia="Times New Roman" w:hAnsi="Arial" w:cs="Arial"/>
          <w:bCs/>
          <w:sz w:val="20"/>
          <w:szCs w:val="20"/>
          <w:lang w:eastAsia="sl-SI"/>
        </w:rPr>
        <w:t>, obdelav</w:t>
      </w:r>
      <w:r>
        <w:rPr>
          <w:rFonts w:ascii="Arial" w:eastAsia="Times New Roman" w:hAnsi="Arial" w:cs="Arial"/>
          <w:bCs/>
          <w:sz w:val="20"/>
          <w:szCs w:val="20"/>
          <w:lang w:eastAsia="sl-SI"/>
        </w:rPr>
        <w:t>e</w:t>
      </w:r>
      <w:r w:rsidRPr="00657097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podatkov in izdelav</w:t>
      </w:r>
      <w:r>
        <w:rPr>
          <w:rFonts w:ascii="Arial" w:eastAsia="Times New Roman" w:hAnsi="Arial" w:cs="Arial"/>
          <w:bCs/>
          <w:sz w:val="20"/>
          <w:szCs w:val="20"/>
          <w:lang w:eastAsia="sl-SI"/>
        </w:rPr>
        <w:t>e</w:t>
      </w:r>
      <w:r w:rsidRPr="00657097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ocen emisij toplogrednih plinov, amonijaka in drugih onesnaževal zraka v kmetijstvu</w:t>
      </w:r>
      <w:r w:rsidRPr="00657097">
        <w:rPr>
          <w:rFonts w:ascii="Arial" w:eastAsia="Calibri" w:hAnsi="Arial" w:cs="Arial"/>
          <w:sz w:val="20"/>
          <w:szCs w:val="20"/>
        </w:rPr>
        <w:t xml:space="preserve"> </w:t>
      </w:r>
      <w:r w:rsidR="00E61A39">
        <w:rPr>
          <w:rFonts w:ascii="Arial" w:eastAsia="Calibri" w:hAnsi="Arial" w:cs="Arial"/>
          <w:sz w:val="20"/>
          <w:szCs w:val="20"/>
        </w:rPr>
        <w:t xml:space="preserve">ter obdelavo podatkov rezultatov analiz voluminozne krme </w:t>
      </w:r>
      <w:r w:rsidRPr="00657097">
        <w:rPr>
          <w:rFonts w:ascii="Arial" w:hAnsi="Arial" w:cs="Arial"/>
          <w:sz w:val="20"/>
          <w:szCs w:val="20"/>
        </w:rPr>
        <w:t xml:space="preserve">so vključeni stroški plač, prispevkov delodajalca, blaga in storitev. </w:t>
      </w:r>
    </w:p>
    <w:p w14:paraId="6E433CCD" w14:textId="61E145A9" w:rsidR="00C144E0" w:rsidRPr="00657097" w:rsidRDefault="00C144E0" w:rsidP="00C144E0">
      <w:p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 w:rsidRPr="00657097">
        <w:rPr>
          <w:rFonts w:ascii="Arial" w:hAnsi="Arial" w:cs="Arial"/>
          <w:sz w:val="20"/>
          <w:szCs w:val="20"/>
        </w:rPr>
        <w:lastRenderedPageBreak/>
        <w:t xml:space="preserve">(2) Cena urne postavke za </w:t>
      </w:r>
      <w:r w:rsidRPr="00C144E0">
        <w:rPr>
          <w:rFonts w:ascii="Arial" w:hAnsi="Arial" w:cs="Arial"/>
          <w:sz w:val="20"/>
          <w:szCs w:val="20"/>
        </w:rPr>
        <w:t xml:space="preserve">kabinetno delo znaša </w:t>
      </w:r>
      <w:r>
        <w:rPr>
          <w:rFonts w:ascii="Arial" w:hAnsi="Arial" w:cs="Arial"/>
          <w:sz w:val="20"/>
          <w:szCs w:val="20"/>
        </w:rPr>
        <w:t>41,73</w:t>
      </w:r>
      <w:r w:rsidRPr="00C144E0">
        <w:rPr>
          <w:rFonts w:ascii="Arial" w:hAnsi="Arial" w:cs="Arial"/>
          <w:sz w:val="20"/>
          <w:szCs w:val="20"/>
        </w:rPr>
        <w:t xml:space="preserve"> eura neto.</w:t>
      </w:r>
      <w:r w:rsidRPr="00657097">
        <w:rPr>
          <w:rFonts w:ascii="Arial" w:hAnsi="Arial" w:cs="Arial"/>
          <w:sz w:val="20"/>
          <w:szCs w:val="20"/>
        </w:rPr>
        <w:t xml:space="preserve"> </w:t>
      </w:r>
    </w:p>
    <w:p w14:paraId="24807B89" w14:textId="4CAD1B98" w:rsidR="00C144E0" w:rsidRDefault="00C144E0" w:rsidP="00C144E0">
      <w:pPr>
        <w:jc w:val="both"/>
        <w:rPr>
          <w:rFonts w:ascii="Arial" w:hAnsi="Arial" w:cs="Arial"/>
          <w:sz w:val="20"/>
          <w:szCs w:val="20"/>
        </w:rPr>
      </w:pPr>
      <w:r w:rsidRPr="00657097">
        <w:rPr>
          <w:rFonts w:ascii="Arial" w:hAnsi="Arial" w:cs="Arial"/>
          <w:sz w:val="20"/>
          <w:szCs w:val="20"/>
        </w:rPr>
        <w:t xml:space="preserve">(3) Za zbiranje, obdelavo podatkov in izdelavo ocen emisij toplogrednih plinov, amonijaka in drugih onesnaževal zraka v </w:t>
      </w:r>
      <w:r w:rsidRPr="00C144E0">
        <w:rPr>
          <w:rFonts w:ascii="Arial" w:hAnsi="Arial" w:cs="Arial"/>
          <w:sz w:val="20"/>
          <w:szCs w:val="20"/>
        </w:rPr>
        <w:t>kmetijstvu</w:t>
      </w:r>
      <w:r w:rsidR="00E61A39" w:rsidRPr="00E61A39">
        <w:rPr>
          <w:rFonts w:ascii="Arial" w:eastAsia="Calibri" w:hAnsi="Arial" w:cs="Arial"/>
          <w:sz w:val="20"/>
          <w:szCs w:val="20"/>
        </w:rPr>
        <w:t xml:space="preserve"> </w:t>
      </w:r>
      <w:r w:rsidR="00E61A39">
        <w:rPr>
          <w:rFonts w:ascii="Arial" w:eastAsia="Calibri" w:hAnsi="Arial" w:cs="Arial"/>
          <w:sz w:val="20"/>
          <w:szCs w:val="20"/>
        </w:rPr>
        <w:t>ter obdelavo podatkov rezultatov analiz voluminozne krme</w:t>
      </w:r>
      <w:r w:rsidRPr="00C144E0">
        <w:rPr>
          <w:rFonts w:ascii="Arial" w:hAnsi="Arial" w:cs="Arial"/>
          <w:sz w:val="20"/>
          <w:szCs w:val="20"/>
        </w:rPr>
        <w:t xml:space="preserve"> je predvideno letno največ do 1</w:t>
      </w:r>
      <w:r w:rsidR="00011EA5">
        <w:rPr>
          <w:rFonts w:ascii="Arial" w:hAnsi="Arial" w:cs="Arial"/>
          <w:sz w:val="20"/>
          <w:szCs w:val="20"/>
        </w:rPr>
        <w:t>6</w:t>
      </w:r>
      <w:r w:rsidRPr="00C144E0">
        <w:rPr>
          <w:rFonts w:ascii="Arial" w:hAnsi="Arial" w:cs="Arial"/>
          <w:sz w:val="20"/>
          <w:szCs w:val="20"/>
        </w:rPr>
        <w:t>00 ur kabinetnega dela.</w:t>
      </w:r>
      <w:r w:rsidRPr="00657097">
        <w:rPr>
          <w:rFonts w:ascii="Arial" w:hAnsi="Arial" w:cs="Arial"/>
          <w:sz w:val="20"/>
          <w:szCs w:val="20"/>
        </w:rPr>
        <w:t xml:space="preserve"> </w:t>
      </w:r>
    </w:p>
    <w:p w14:paraId="2AD8F636" w14:textId="79A2D9B4" w:rsidR="00011EA5" w:rsidRPr="00262536" w:rsidRDefault="00FE111B" w:rsidP="00E26D12">
      <w:pPr>
        <w:spacing w:after="260" w:line="260" w:lineRule="atLeast"/>
        <w:jc w:val="both"/>
        <w:rPr>
          <w:rFonts w:ascii="Arial" w:hAnsi="Arial" w:cs="Arial"/>
          <w:sz w:val="20"/>
          <w:szCs w:val="20"/>
        </w:rPr>
      </w:pPr>
      <w:r w:rsidRPr="00C71009">
        <w:rPr>
          <w:rFonts w:ascii="Arial" w:hAnsi="Arial" w:cs="Arial"/>
          <w:sz w:val="20"/>
          <w:szCs w:val="20"/>
        </w:rPr>
        <w:t>(</w:t>
      </w:r>
      <w:r>
        <w:rPr>
          <w:rFonts w:ascii="Arial" w:hAnsi="Arial" w:cs="Arial"/>
          <w:sz w:val="20"/>
          <w:szCs w:val="20"/>
        </w:rPr>
        <w:t>4</w:t>
      </w:r>
      <w:r w:rsidRPr="00C71009">
        <w:rPr>
          <w:rFonts w:ascii="Arial" w:hAnsi="Arial" w:cs="Arial"/>
          <w:sz w:val="20"/>
          <w:szCs w:val="20"/>
        </w:rPr>
        <w:t xml:space="preserve">) </w:t>
      </w:r>
      <w:r>
        <w:rPr>
          <w:rFonts w:ascii="Arial" w:hAnsi="Arial" w:cs="Arial"/>
          <w:sz w:val="20"/>
          <w:szCs w:val="20"/>
        </w:rPr>
        <w:t>Ne glede na prejšnji odstavek se lahko v posameznem letu z</w:t>
      </w:r>
      <w:r w:rsidRPr="00E54F74">
        <w:rPr>
          <w:rFonts w:ascii="Arial" w:hAnsi="Arial" w:cs="Arial"/>
          <w:sz w:val="20"/>
          <w:szCs w:val="20"/>
        </w:rPr>
        <w:t>a izvajanje nalog spremljanj</w:t>
      </w:r>
      <w:r w:rsidR="00C34F77">
        <w:rPr>
          <w:rFonts w:ascii="Arial" w:hAnsi="Arial" w:cs="Arial"/>
          <w:sz w:val="20"/>
          <w:szCs w:val="20"/>
        </w:rPr>
        <w:t>e,</w:t>
      </w:r>
      <w:r w:rsidRPr="00E54F74">
        <w:rPr>
          <w:rFonts w:ascii="Arial" w:hAnsi="Arial" w:cs="Arial"/>
          <w:sz w:val="20"/>
          <w:szCs w:val="20"/>
        </w:rPr>
        <w:t xml:space="preserve"> </w:t>
      </w:r>
      <w:r w:rsidR="00C34F77" w:rsidRPr="00C34F77">
        <w:rPr>
          <w:rFonts w:ascii="Arial" w:hAnsi="Arial" w:cs="Arial"/>
          <w:sz w:val="20"/>
          <w:szCs w:val="20"/>
        </w:rPr>
        <w:t>zbiranje, obdelavo podatkov in izdelavo ocen emisij toplogrednih plinov, amonijaka in drugih onesnaževal zraka v kmetijstvu</w:t>
      </w:r>
      <w:r w:rsidR="00E61A39" w:rsidRPr="00E61A39">
        <w:rPr>
          <w:rFonts w:ascii="Arial" w:eastAsia="Calibri" w:hAnsi="Arial" w:cs="Arial"/>
          <w:sz w:val="20"/>
          <w:szCs w:val="20"/>
        </w:rPr>
        <w:t xml:space="preserve"> </w:t>
      </w:r>
      <w:r w:rsidR="00E61A39">
        <w:rPr>
          <w:rFonts w:ascii="Arial" w:eastAsia="Calibri" w:hAnsi="Arial" w:cs="Arial"/>
          <w:sz w:val="20"/>
          <w:szCs w:val="20"/>
        </w:rPr>
        <w:t>ter obdelavo podatkov rezultatov analiz voluminozne krme</w:t>
      </w:r>
      <w:r w:rsidRPr="00AA773C">
        <w:rPr>
          <w:rFonts w:ascii="Arial" w:hAnsi="Arial" w:cs="Arial"/>
          <w:sz w:val="20"/>
          <w:szCs w:val="20"/>
        </w:rPr>
        <w:t>, število ur kabinetnega in terenskega dela poveča na podlagi sklenjene pogodbe o medsebojnih razmerjih</w:t>
      </w:r>
      <w:r w:rsidRPr="00E54F74">
        <w:rPr>
          <w:rFonts w:ascii="Arial" w:hAnsi="Arial" w:cs="Arial"/>
          <w:sz w:val="20"/>
          <w:szCs w:val="20"/>
        </w:rPr>
        <w:t>.</w:t>
      </w:r>
      <w:bookmarkStart w:id="0" w:name="_Hlk226980515"/>
    </w:p>
    <w:bookmarkEnd w:id="0"/>
    <w:p w14:paraId="780FEB98" w14:textId="77777777" w:rsidR="00011EA5" w:rsidRDefault="00011EA5" w:rsidP="00FE111B">
      <w:pPr>
        <w:spacing w:after="260" w:line="260" w:lineRule="atLeast"/>
        <w:jc w:val="both"/>
        <w:rPr>
          <w:rFonts w:ascii="Arial" w:hAnsi="Arial" w:cs="Arial"/>
          <w:sz w:val="20"/>
          <w:szCs w:val="20"/>
        </w:rPr>
      </w:pPr>
    </w:p>
    <w:p w14:paraId="74FBAC18" w14:textId="77777777" w:rsidR="005759E5" w:rsidRDefault="005759E5" w:rsidP="00CF4868">
      <w:pPr>
        <w:spacing w:after="0"/>
        <w:rPr>
          <w:rFonts w:ascii="Arial" w:hAnsi="Arial" w:cs="Arial"/>
          <w:sz w:val="20"/>
          <w:szCs w:val="20"/>
        </w:rPr>
      </w:pPr>
    </w:p>
    <w:p w14:paraId="27B6799A" w14:textId="30592EE0" w:rsidR="009D28D8" w:rsidRPr="008135FE" w:rsidRDefault="008135FE" w:rsidP="009D28D8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8135FE">
        <w:rPr>
          <w:rFonts w:ascii="Arial" w:hAnsi="Arial" w:cs="Arial"/>
          <w:b/>
          <w:bCs/>
          <w:sz w:val="20"/>
          <w:szCs w:val="20"/>
        </w:rPr>
        <w:t xml:space="preserve">IV. </w:t>
      </w:r>
      <w:r w:rsidR="009D28D8" w:rsidRPr="008135FE">
        <w:rPr>
          <w:rFonts w:ascii="Arial" w:hAnsi="Arial" w:cs="Arial"/>
          <w:b/>
          <w:bCs/>
          <w:sz w:val="20"/>
          <w:szCs w:val="20"/>
        </w:rPr>
        <w:t>PREHODN</w:t>
      </w:r>
      <w:r w:rsidR="0039233D">
        <w:rPr>
          <w:rFonts w:ascii="Arial" w:hAnsi="Arial" w:cs="Arial"/>
          <w:b/>
          <w:bCs/>
          <w:sz w:val="20"/>
          <w:szCs w:val="20"/>
        </w:rPr>
        <w:t>E</w:t>
      </w:r>
      <w:r w:rsidR="009D28D8" w:rsidRPr="008135FE">
        <w:rPr>
          <w:rFonts w:ascii="Arial" w:hAnsi="Arial" w:cs="Arial"/>
          <w:b/>
          <w:bCs/>
          <w:sz w:val="20"/>
          <w:szCs w:val="20"/>
        </w:rPr>
        <w:t xml:space="preserve"> IN KONČNE DOLOČBE</w:t>
      </w:r>
    </w:p>
    <w:p w14:paraId="1E63E363" w14:textId="77777777" w:rsidR="009D28D8" w:rsidRDefault="009D28D8" w:rsidP="009D28D8">
      <w:pPr>
        <w:spacing w:after="0"/>
        <w:jc w:val="center"/>
        <w:rPr>
          <w:rFonts w:ascii="Arial" w:hAnsi="Arial" w:cs="Arial"/>
          <w:b/>
          <w:sz w:val="20"/>
          <w:szCs w:val="20"/>
        </w:rPr>
      </w:pPr>
    </w:p>
    <w:p w14:paraId="791709A7" w14:textId="3E30D0C7" w:rsidR="009D28D8" w:rsidRPr="00B308EC" w:rsidRDefault="00660040" w:rsidP="00CF4868">
      <w:pPr>
        <w:spacing w:after="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8</w:t>
      </w:r>
      <w:r w:rsidR="009D28D8" w:rsidRPr="00B308EC">
        <w:rPr>
          <w:rFonts w:ascii="Arial" w:hAnsi="Arial" w:cs="Arial"/>
          <w:b/>
          <w:sz w:val="20"/>
          <w:szCs w:val="20"/>
        </w:rPr>
        <w:t>. člen</w:t>
      </w:r>
    </w:p>
    <w:p w14:paraId="03DA50D2" w14:textId="77777777" w:rsidR="009D28D8" w:rsidRDefault="009D28D8" w:rsidP="001C38DF">
      <w:pPr>
        <w:spacing w:after="0"/>
        <w:jc w:val="center"/>
        <w:rPr>
          <w:rFonts w:ascii="Arial" w:hAnsi="Arial" w:cs="Arial"/>
          <w:b/>
          <w:sz w:val="20"/>
          <w:szCs w:val="20"/>
        </w:rPr>
      </w:pPr>
      <w:r w:rsidRPr="00B308EC">
        <w:rPr>
          <w:rFonts w:ascii="Arial" w:hAnsi="Arial" w:cs="Arial"/>
          <w:b/>
          <w:sz w:val="20"/>
          <w:szCs w:val="20"/>
        </w:rPr>
        <w:t>(</w:t>
      </w:r>
      <w:r>
        <w:rPr>
          <w:rFonts w:ascii="Arial" w:hAnsi="Arial" w:cs="Arial"/>
          <w:b/>
          <w:sz w:val="20"/>
          <w:szCs w:val="20"/>
        </w:rPr>
        <w:t>končanje postopkov</w:t>
      </w:r>
      <w:r w:rsidRPr="00B308EC">
        <w:rPr>
          <w:rFonts w:ascii="Arial" w:hAnsi="Arial" w:cs="Arial"/>
          <w:b/>
          <w:sz w:val="20"/>
          <w:szCs w:val="20"/>
        </w:rPr>
        <w:t>)</w:t>
      </w:r>
    </w:p>
    <w:p w14:paraId="7C5F9EF7" w14:textId="77777777" w:rsidR="001C38DF" w:rsidRPr="00B308EC" w:rsidRDefault="001C38DF" w:rsidP="00CF4868">
      <w:pPr>
        <w:spacing w:after="0"/>
        <w:jc w:val="center"/>
        <w:rPr>
          <w:rFonts w:ascii="Arial" w:hAnsi="Arial" w:cs="Arial"/>
          <w:b/>
          <w:sz w:val="20"/>
          <w:szCs w:val="20"/>
        </w:rPr>
      </w:pPr>
    </w:p>
    <w:p w14:paraId="6AC8EE9E" w14:textId="690619F6" w:rsidR="009D28D8" w:rsidRDefault="009D28D8" w:rsidP="009D28D8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22BA4">
        <w:rPr>
          <w:rFonts w:ascii="Arial" w:hAnsi="Arial" w:cs="Arial"/>
          <w:sz w:val="20"/>
          <w:szCs w:val="20"/>
        </w:rPr>
        <w:t>Postopki, začeti na podlagi</w:t>
      </w:r>
      <w:r w:rsidRPr="00A22BA4">
        <w:t xml:space="preserve"> </w:t>
      </w:r>
      <w:r w:rsidR="00C144E0" w:rsidRPr="00C144E0">
        <w:rPr>
          <w:rFonts w:ascii="Arial" w:hAnsi="Arial" w:cs="Arial"/>
          <w:sz w:val="20"/>
          <w:szCs w:val="20"/>
        </w:rPr>
        <w:t>Pravilnik</w:t>
      </w:r>
      <w:r w:rsidR="00E61A39">
        <w:rPr>
          <w:rFonts w:ascii="Arial" w:hAnsi="Arial" w:cs="Arial"/>
          <w:sz w:val="20"/>
          <w:szCs w:val="20"/>
        </w:rPr>
        <w:t>a</w:t>
      </w:r>
      <w:r w:rsidR="00C144E0" w:rsidRPr="00C144E0">
        <w:rPr>
          <w:rFonts w:ascii="Arial" w:hAnsi="Arial" w:cs="Arial"/>
          <w:sz w:val="20"/>
          <w:szCs w:val="20"/>
        </w:rPr>
        <w:t xml:space="preserve"> o pogojih, ki jih mora izpolnjevati nosilec javnega pooblastila za zbiranje, obdelavo podatkov in izdelavo ocen emisij toplogrednih plinov, amonijaka in drugih onesnaževal zraka v kmetijstvu</w:t>
      </w:r>
      <w:r w:rsidR="00C144E0">
        <w:rPr>
          <w:rFonts w:ascii="Arial" w:hAnsi="Arial" w:cs="Arial"/>
          <w:sz w:val="20"/>
          <w:szCs w:val="20"/>
        </w:rPr>
        <w:t xml:space="preserve"> (</w:t>
      </w:r>
      <w:r w:rsidR="00C144E0" w:rsidRPr="00C144E0">
        <w:rPr>
          <w:rFonts w:ascii="Arial" w:hAnsi="Arial" w:cs="Arial"/>
          <w:sz w:val="20"/>
          <w:szCs w:val="20"/>
        </w:rPr>
        <w:t>Uradni list RS, št. 14/23 in 100/25 – ZKme-2</w:t>
      </w:r>
      <w:r w:rsidR="00C144E0">
        <w:rPr>
          <w:rFonts w:ascii="Arial" w:hAnsi="Arial" w:cs="Arial"/>
          <w:sz w:val="20"/>
          <w:szCs w:val="20"/>
        </w:rPr>
        <w:t>)</w:t>
      </w:r>
      <w:r w:rsidR="0039233D">
        <w:rPr>
          <w:rFonts w:ascii="Arial" w:hAnsi="Arial" w:cs="Arial"/>
          <w:sz w:val="20"/>
          <w:szCs w:val="20"/>
        </w:rPr>
        <w:t>,</w:t>
      </w:r>
      <w:r w:rsidRPr="00A22BA4">
        <w:rPr>
          <w:rFonts w:ascii="Arial" w:hAnsi="Arial" w:cs="Arial"/>
          <w:sz w:val="20"/>
          <w:szCs w:val="20"/>
        </w:rPr>
        <w:t xml:space="preserve"> se končajo v skladu </w:t>
      </w:r>
      <w:r>
        <w:rPr>
          <w:rFonts w:ascii="Arial" w:hAnsi="Arial" w:cs="Arial"/>
          <w:sz w:val="20"/>
          <w:szCs w:val="20"/>
        </w:rPr>
        <w:t xml:space="preserve">s </w:t>
      </w:r>
      <w:r w:rsidR="00C144E0" w:rsidRPr="00C144E0">
        <w:rPr>
          <w:rFonts w:ascii="Arial" w:hAnsi="Arial" w:cs="Arial"/>
          <w:sz w:val="20"/>
          <w:szCs w:val="20"/>
        </w:rPr>
        <w:t>Pravilnik</w:t>
      </w:r>
      <w:r w:rsidR="00C144E0">
        <w:rPr>
          <w:rFonts w:ascii="Arial" w:hAnsi="Arial" w:cs="Arial"/>
          <w:sz w:val="20"/>
          <w:szCs w:val="20"/>
        </w:rPr>
        <w:t>om</w:t>
      </w:r>
      <w:r w:rsidR="00C144E0" w:rsidRPr="00C144E0">
        <w:rPr>
          <w:rFonts w:ascii="Arial" w:hAnsi="Arial" w:cs="Arial"/>
          <w:sz w:val="20"/>
          <w:szCs w:val="20"/>
        </w:rPr>
        <w:t xml:space="preserve"> o pogojih, ki jih mora izpolnjevati nosilec javnega pooblastila za zbiranje, obdelavo podatkov in izdelavo ocen emisij toplogrednih plinov, amonijaka in drugih onesnaževal zraka v kmetijstvu (Uradni list RS, št. 14/23 in 100/25 – ZKme-2)</w:t>
      </w:r>
      <w:r w:rsidR="00C144E0">
        <w:rPr>
          <w:rFonts w:ascii="Arial" w:hAnsi="Arial" w:cs="Arial"/>
          <w:sz w:val="20"/>
          <w:szCs w:val="20"/>
        </w:rPr>
        <w:t>.</w:t>
      </w:r>
    </w:p>
    <w:p w14:paraId="5DA77592" w14:textId="77777777" w:rsidR="00E36888" w:rsidRDefault="00E36888" w:rsidP="009D28D8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2636CF64" w14:textId="5EEA238C" w:rsidR="009D28D8" w:rsidRPr="00B308EC" w:rsidRDefault="00660040" w:rsidP="00CF4868">
      <w:pPr>
        <w:spacing w:after="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9</w:t>
      </w:r>
      <w:r w:rsidR="009D28D8" w:rsidRPr="00B308EC">
        <w:rPr>
          <w:rFonts w:ascii="Arial" w:hAnsi="Arial" w:cs="Arial"/>
          <w:b/>
          <w:sz w:val="20"/>
          <w:szCs w:val="20"/>
        </w:rPr>
        <w:t>. člen</w:t>
      </w:r>
    </w:p>
    <w:p w14:paraId="1FBEED85" w14:textId="345220DA" w:rsidR="009D28D8" w:rsidRPr="00A22BA4" w:rsidRDefault="009D28D8" w:rsidP="009D28D8">
      <w:pPr>
        <w:spacing w:after="0"/>
        <w:jc w:val="center"/>
        <w:rPr>
          <w:rFonts w:ascii="Arial" w:hAnsi="Arial" w:cs="Arial"/>
          <w:b/>
          <w:sz w:val="20"/>
          <w:szCs w:val="20"/>
        </w:rPr>
      </w:pPr>
      <w:r w:rsidRPr="00A22BA4">
        <w:rPr>
          <w:rFonts w:ascii="Arial" w:hAnsi="Arial" w:cs="Arial"/>
          <w:b/>
          <w:sz w:val="20"/>
          <w:szCs w:val="20"/>
        </w:rPr>
        <w:t>(</w:t>
      </w:r>
      <w:r w:rsidRPr="004320CD">
        <w:rPr>
          <w:rFonts w:ascii="Arial" w:hAnsi="Arial" w:cs="Arial"/>
          <w:b/>
          <w:sz w:val="20"/>
          <w:szCs w:val="20"/>
        </w:rPr>
        <w:t>prenehanje uporabe</w:t>
      </w:r>
      <w:r w:rsidRPr="00A22BA4">
        <w:rPr>
          <w:rFonts w:ascii="Arial" w:hAnsi="Arial" w:cs="Arial"/>
          <w:b/>
          <w:sz w:val="20"/>
          <w:szCs w:val="20"/>
        </w:rPr>
        <w:t>)</w:t>
      </w:r>
    </w:p>
    <w:p w14:paraId="7AAAD803" w14:textId="77777777" w:rsidR="009D28D8" w:rsidRPr="00474C7C" w:rsidRDefault="009D28D8" w:rsidP="009D28D8">
      <w:pPr>
        <w:spacing w:after="0"/>
        <w:jc w:val="center"/>
        <w:rPr>
          <w:rFonts w:ascii="Arial" w:hAnsi="Arial" w:cs="Arial"/>
          <w:b/>
          <w:sz w:val="20"/>
          <w:szCs w:val="20"/>
        </w:rPr>
      </w:pPr>
    </w:p>
    <w:p w14:paraId="13CC1412" w14:textId="4DB8E0E5" w:rsidR="00D75AD3" w:rsidRDefault="0039233D" w:rsidP="00D75AD3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 dnem uveljavitve tega pravilnika se preneha uporabljati </w:t>
      </w:r>
      <w:r w:rsidR="00C144E0" w:rsidRPr="00C144E0">
        <w:rPr>
          <w:rFonts w:ascii="Arial" w:hAnsi="Arial" w:cs="Arial"/>
          <w:sz w:val="20"/>
          <w:szCs w:val="20"/>
        </w:rPr>
        <w:t xml:space="preserve">Pravilnik o pogojih, ki jih mora </w:t>
      </w:r>
      <w:r w:rsidR="008135FE" w:rsidRPr="00C144E0">
        <w:rPr>
          <w:rFonts w:ascii="Arial" w:hAnsi="Arial" w:cs="Arial"/>
          <w:sz w:val="20"/>
          <w:szCs w:val="20"/>
        </w:rPr>
        <w:t>izpolnjevati</w:t>
      </w:r>
      <w:r w:rsidR="00C144E0" w:rsidRPr="00C144E0">
        <w:rPr>
          <w:rFonts w:ascii="Arial" w:hAnsi="Arial" w:cs="Arial"/>
          <w:sz w:val="20"/>
          <w:szCs w:val="20"/>
        </w:rPr>
        <w:t xml:space="preserve"> nosilec javnega pooblastila za zbiranje, obdelavo podatkov in izdelavo ocen emisij toplogrednih plinov, amonijaka in drugih onesnaževal zraka v kmetijstvu</w:t>
      </w:r>
      <w:r w:rsidR="00C144E0">
        <w:rPr>
          <w:rFonts w:ascii="Arial" w:hAnsi="Arial" w:cs="Arial"/>
          <w:sz w:val="20"/>
          <w:szCs w:val="20"/>
        </w:rPr>
        <w:t xml:space="preserve"> (</w:t>
      </w:r>
      <w:r w:rsidR="00C144E0" w:rsidRPr="00C144E0">
        <w:rPr>
          <w:rFonts w:ascii="Arial" w:hAnsi="Arial" w:cs="Arial"/>
          <w:sz w:val="20"/>
          <w:szCs w:val="20"/>
        </w:rPr>
        <w:t>Uradni list RS, št. 14/23 in 100/25 – ZKme-2</w:t>
      </w:r>
      <w:r w:rsidR="00C144E0">
        <w:rPr>
          <w:rFonts w:ascii="Arial" w:hAnsi="Arial" w:cs="Arial"/>
          <w:sz w:val="20"/>
          <w:szCs w:val="20"/>
        </w:rPr>
        <w:t>)</w:t>
      </w:r>
      <w:r w:rsidR="00DC7964">
        <w:rPr>
          <w:rFonts w:ascii="Arial" w:hAnsi="Arial" w:cs="Arial"/>
          <w:sz w:val="20"/>
          <w:szCs w:val="20"/>
        </w:rPr>
        <w:t>.</w:t>
      </w:r>
    </w:p>
    <w:p w14:paraId="48D87C15" w14:textId="7DC42DC6" w:rsidR="00DC7964" w:rsidRPr="001C38DF" w:rsidRDefault="00D75AD3" w:rsidP="00CF4868">
      <w:pPr>
        <w:spacing w:after="0"/>
        <w:jc w:val="center"/>
        <w:rPr>
          <w:rFonts w:ascii="Arial" w:hAnsi="Arial" w:cs="Arial"/>
          <w:b/>
          <w:sz w:val="20"/>
          <w:szCs w:val="20"/>
        </w:rPr>
      </w:pPr>
      <w:r w:rsidRPr="00CF4868">
        <w:rPr>
          <w:rFonts w:ascii="Arial" w:hAnsi="Arial" w:cs="Arial"/>
          <w:b/>
          <w:sz w:val="20"/>
          <w:szCs w:val="20"/>
        </w:rPr>
        <w:t xml:space="preserve"> </w:t>
      </w:r>
      <w:r w:rsidR="00660040">
        <w:rPr>
          <w:rFonts w:ascii="Arial" w:hAnsi="Arial" w:cs="Arial"/>
          <w:b/>
          <w:sz w:val="20"/>
          <w:szCs w:val="20"/>
        </w:rPr>
        <w:t>10</w:t>
      </w:r>
      <w:r w:rsidR="00DC7964" w:rsidRPr="001C38DF">
        <w:rPr>
          <w:rFonts w:ascii="Arial" w:hAnsi="Arial" w:cs="Arial"/>
          <w:b/>
          <w:sz w:val="20"/>
          <w:szCs w:val="20"/>
        </w:rPr>
        <w:t>. člen</w:t>
      </w:r>
    </w:p>
    <w:p w14:paraId="341D13B6" w14:textId="084E8105" w:rsidR="00DC7964" w:rsidRDefault="00DC7964" w:rsidP="00DC7964">
      <w:pPr>
        <w:spacing w:after="0"/>
        <w:jc w:val="center"/>
        <w:rPr>
          <w:rFonts w:ascii="Arial" w:hAnsi="Arial" w:cs="Arial"/>
          <w:b/>
          <w:sz w:val="20"/>
          <w:szCs w:val="20"/>
        </w:rPr>
      </w:pPr>
      <w:r w:rsidRPr="00A22BA4">
        <w:rPr>
          <w:rFonts w:ascii="Arial" w:hAnsi="Arial" w:cs="Arial"/>
          <w:b/>
          <w:sz w:val="20"/>
          <w:szCs w:val="20"/>
        </w:rPr>
        <w:t>(</w:t>
      </w:r>
      <w:r w:rsidRPr="004320CD">
        <w:rPr>
          <w:rFonts w:ascii="Arial" w:hAnsi="Arial" w:cs="Arial"/>
          <w:b/>
          <w:sz w:val="20"/>
          <w:szCs w:val="20"/>
        </w:rPr>
        <w:t>pre</w:t>
      </w:r>
      <w:r>
        <w:rPr>
          <w:rFonts w:ascii="Arial" w:hAnsi="Arial" w:cs="Arial"/>
          <w:b/>
          <w:sz w:val="20"/>
          <w:szCs w:val="20"/>
        </w:rPr>
        <w:t>hodno obdobje</w:t>
      </w:r>
      <w:r w:rsidRPr="00A22BA4">
        <w:rPr>
          <w:rFonts w:ascii="Arial" w:hAnsi="Arial" w:cs="Arial"/>
          <w:b/>
          <w:sz w:val="20"/>
          <w:szCs w:val="20"/>
        </w:rPr>
        <w:t>)</w:t>
      </w:r>
    </w:p>
    <w:p w14:paraId="28EA138A" w14:textId="77777777" w:rsidR="00DC7964" w:rsidRPr="00A22BA4" w:rsidRDefault="00DC7964" w:rsidP="00DC7964">
      <w:pPr>
        <w:spacing w:after="0"/>
        <w:jc w:val="center"/>
        <w:rPr>
          <w:rFonts w:ascii="Arial" w:hAnsi="Arial" w:cs="Arial"/>
          <w:b/>
          <w:sz w:val="20"/>
          <w:szCs w:val="20"/>
        </w:rPr>
      </w:pPr>
    </w:p>
    <w:p w14:paraId="4876270C" w14:textId="39BB9A17" w:rsidR="00DC7964" w:rsidRDefault="00DC7964" w:rsidP="00DC7964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 dosedanjega izvajalca javnega pooblastila iz a28.a člena</w:t>
      </w:r>
      <w:r w:rsidRPr="00D75AD3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Zakona o kmetijstvu </w:t>
      </w:r>
      <w:r w:rsidRPr="00582C46">
        <w:rPr>
          <w:rFonts w:ascii="Arial" w:hAnsi="Arial" w:cs="Arial"/>
          <w:sz w:val="20"/>
          <w:szCs w:val="20"/>
        </w:rPr>
        <w:t>(Uradni</w:t>
      </w:r>
      <w:r>
        <w:rPr>
          <w:rFonts w:ascii="Arial" w:hAnsi="Arial" w:cs="Arial"/>
          <w:sz w:val="20"/>
          <w:szCs w:val="20"/>
        </w:rPr>
        <w:t xml:space="preserve"> </w:t>
      </w:r>
      <w:r w:rsidRPr="00582C46">
        <w:rPr>
          <w:rFonts w:ascii="Arial" w:hAnsi="Arial" w:cs="Arial"/>
          <w:sz w:val="20"/>
          <w:szCs w:val="20"/>
        </w:rPr>
        <w:t>lis</w:t>
      </w:r>
      <w:r>
        <w:rPr>
          <w:rFonts w:ascii="Arial" w:hAnsi="Arial" w:cs="Arial"/>
          <w:sz w:val="20"/>
          <w:szCs w:val="20"/>
        </w:rPr>
        <w:t xml:space="preserve">t </w:t>
      </w:r>
      <w:r w:rsidRPr="00582C46">
        <w:rPr>
          <w:rFonts w:ascii="Arial" w:hAnsi="Arial" w:cs="Arial"/>
          <w:sz w:val="20"/>
          <w:szCs w:val="20"/>
        </w:rPr>
        <w:t>RS,</w:t>
      </w:r>
      <w:r>
        <w:rPr>
          <w:rFonts w:ascii="Arial" w:hAnsi="Arial" w:cs="Arial"/>
          <w:sz w:val="20"/>
          <w:szCs w:val="20"/>
        </w:rPr>
        <w:t xml:space="preserve"> </w:t>
      </w:r>
      <w:r w:rsidRPr="00582C46">
        <w:rPr>
          <w:rFonts w:ascii="Arial" w:hAnsi="Arial" w:cs="Arial"/>
          <w:sz w:val="20"/>
          <w:szCs w:val="20"/>
        </w:rPr>
        <w:t>št. </w:t>
      </w:r>
      <w:hyperlink r:id="rId7" w:tgtFrame="_blank" w:tooltip="Zakon o kmetijstvu (ZKme-1)" w:history="1">
        <w:r w:rsidRPr="00582C46">
          <w:rPr>
            <w:rFonts w:ascii="Arial" w:hAnsi="Arial" w:cs="Arial"/>
            <w:sz w:val="20"/>
            <w:szCs w:val="20"/>
          </w:rPr>
          <w:t>45/08</w:t>
        </w:r>
      </w:hyperlink>
      <w:r w:rsidRPr="00582C46">
        <w:rPr>
          <w:rFonts w:ascii="Arial" w:hAnsi="Arial" w:cs="Arial"/>
          <w:sz w:val="20"/>
          <w:szCs w:val="20"/>
        </w:rPr>
        <w:t>, </w:t>
      </w:r>
      <w:hyperlink r:id="rId8" w:tgtFrame="_blank" w:tooltip="Zakon o spremembah in dopolnitvah Zakona o kmetijstvu (ZKme-1A)" w:history="1">
        <w:r w:rsidRPr="00582C46">
          <w:rPr>
            <w:rFonts w:ascii="Arial" w:hAnsi="Arial" w:cs="Arial"/>
            <w:sz w:val="20"/>
            <w:szCs w:val="20"/>
          </w:rPr>
          <w:t>57/12</w:t>
        </w:r>
      </w:hyperlink>
      <w:r w:rsidRPr="00582C46">
        <w:rPr>
          <w:rFonts w:ascii="Arial" w:hAnsi="Arial" w:cs="Arial"/>
          <w:sz w:val="20"/>
          <w:szCs w:val="20"/>
        </w:rPr>
        <w:t>, </w:t>
      </w:r>
      <w:hyperlink r:id="rId9" w:tgtFrame="_blank" w:tooltip="Zakon o spremembah in dopolnitvah določenih zakonov na področju varne hrane, veterinarstva in varstva rastlin (ZdZPVHVVR)" w:history="1">
        <w:r w:rsidRPr="00582C46">
          <w:rPr>
            <w:rFonts w:ascii="Arial" w:hAnsi="Arial" w:cs="Arial"/>
            <w:sz w:val="20"/>
            <w:szCs w:val="20"/>
          </w:rPr>
          <w:t>90/12</w:t>
        </w:r>
      </w:hyperlink>
      <w:r w:rsidRPr="00582C46">
        <w:rPr>
          <w:rFonts w:ascii="Arial" w:hAnsi="Arial" w:cs="Arial"/>
          <w:sz w:val="20"/>
          <w:szCs w:val="20"/>
        </w:rPr>
        <w:t> </w:t>
      </w:r>
      <w:r>
        <w:rPr>
          <w:rFonts w:ascii="Arial" w:hAnsi="Arial" w:cs="Arial"/>
          <w:sz w:val="20"/>
          <w:szCs w:val="20"/>
        </w:rPr>
        <w:t xml:space="preserve">– </w:t>
      </w:r>
      <w:proofErr w:type="spellStart"/>
      <w:r w:rsidRPr="00582C46">
        <w:rPr>
          <w:rFonts w:ascii="Arial" w:hAnsi="Arial" w:cs="Arial"/>
          <w:sz w:val="20"/>
          <w:szCs w:val="20"/>
        </w:rPr>
        <w:t>ZdZPVHVVR</w:t>
      </w:r>
      <w:proofErr w:type="spellEnd"/>
      <w:r w:rsidRPr="00582C46">
        <w:rPr>
          <w:rFonts w:ascii="Arial" w:hAnsi="Arial" w:cs="Arial"/>
          <w:sz w:val="20"/>
          <w:szCs w:val="20"/>
        </w:rPr>
        <w:t>, </w:t>
      </w:r>
      <w:hyperlink r:id="rId10" w:tgtFrame="_blank" w:tooltip="Zakon o spremembah in dopolnitvah Zakona o kmetijstvu (ZKme-1B)" w:history="1">
        <w:r w:rsidRPr="00582C46">
          <w:rPr>
            <w:rFonts w:ascii="Arial" w:hAnsi="Arial" w:cs="Arial"/>
            <w:sz w:val="20"/>
            <w:szCs w:val="20"/>
          </w:rPr>
          <w:t>26/14</w:t>
        </w:r>
      </w:hyperlink>
      <w:r w:rsidRPr="00582C46">
        <w:rPr>
          <w:rFonts w:ascii="Arial" w:hAnsi="Arial" w:cs="Arial"/>
          <w:sz w:val="20"/>
          <w:szCs w:val="20"/>
        </w:rPr>
        <w:t>, </w:t>
      </w:r>
      <w:hyperlink r:id="rId11" w:tgtFrame="_blank" w:tooltip="Zakon o spremembi Zakona o kmetijstvu (ZKme-1C)" w:history="1">
        <w:r w:rsidRPr="00582C46">
          <w:rPr>
            <w:rFonts w:ascii="Arial" w:hAnsi="Arial" w:cs="Arial"/>
            <w:sz w:val="20"/>
            <w:szCs w:val="20"/>
          </w:rPr>
          <w:t>32/15</w:t>
        </w:r>
      </w:hyperlink>
      <w:r w:rsidRPr="00582C46">
        <w:rPr>
          <w:rFonts w:ascii="Arial" w:hAnsi="Arial" w:cs="Arial"/>
          <w:sz w:val="20"/>
          <w:szCs w:val="20"/>
        </w:rPr>
        <w:t>, </w:t>
      </w:r>
      <w:hyperlink r:id="rId12" w:tgtFrame="_blank" w:tooltip="Zakon o spremembah in dopolnitvah Zakona o kmetijstvu (ZKme-1D)" w:history="1">
        <w:r w:rsidRPr="00582C46">
          <w:rPr>
            <w:rFonts w:ascii="Arial" w:hAnsi="Arial" w:cs="Arial"/>
            <w:sz w:val="20"/>
            <w:szCs w:val="20"/>
          </w:rPr>
          <w:t>27/17</w:t>
        </w:r>
      </w:hyperlink>
      <w:r w:rsidRPr="00582C46">
        <w:rPr>
          <w:rFonts w:ascii="Arial" w:hAnsi="Arial" w:cs="Arial"/>
          <w:sz w:val="20"/>
          <w:szCs w:val="20"/>
        </w:rPr>
        <w:t>, </w:t>
      </w:r>
      <w:hyperlink r:id="rId13" w:tgtFrame="_blank" w:tooltip="Zakon o spremembah in dopolnitvah Zakona o kmetijstvu (ZKme-1E)" w:history="1">
        <w:r w:rsidRPr="00582C46">
          <w:rPr>
            <w:rFonts w:ascii="Arial" w:hAnsi="Arial" w:cs="Arial"/>
            <w:sz w:val="20"/>
            <w:szCs w:val="20"/>
          </w:rPr>
          <w:t>22/18</w:t>
        </w:r>
      </w:hyperlink>
      <w:r w:rsidRPr="00582C46">
        <w:rPr>
          <w:rFonts w:ascii="Arial" w:hAnsi="Arial" w:cs="Arial"/>
          <w:sz w:val="20"/>
          <w:szCs w:val="20"/>
        </w:rPr>
        <w:t>, </w:t>
      </w:r>
      <w:hyperlink r:id="rId14" w:tgtFrame="_blank" w:tooltip="Odločba o delni razveljavitvi tretjega odstavka 61.f člena Zakona o kmetijstvu" w:history="1">
        <w:r w:rsidRPr="00582C46">
          <w:rPr>
            <w:rFonts w:ascii="Arial" w:hAnsi="Arial" w:cs="Arial"/>
            <w:sz w:val="20"/>
            <w:szCs w:val="20"/>
          </w:rPr>
          <w:t>86/21</w:t>
        </w:r>
      </w:hyperlink>
      <w:r w:rsidRPr="00582C46">
        <w:rPr>
          <w:rFonts w:ascii="Arial" w:hAnsi="Arial" w:cs="Arial"/>
          <w:sz w:val="20"/>
          <w:szCs w:val="20"/>
        </w:rPr>
        <w:t xml:space="preserve"> – </w:t>
      </w:r>
      <w:proofErr w:type="spellStart"/>
      <w:r w:rsidRPr="00582C46">
        <w:rPr>
          <w:rFonts w:ascii="Arial" w:hAnsi="Arial" w:cs="Arial"/>
          <w:sz w:val="20"/>
          <w:szCs w:val="20"/>
        </w:rPr>
        <w:t>odl</w:t>
      </w:r>
      <w:proofErr w:type="spellEnd"/>
      <w:r w:rsidRPr="00582C46">
        <w:rPr>
          <w:rFonts w:ascii="Arial" w:hAnsi="Arial" w:cs="Arial"/>
          <w:sz w:val="20"/>
          <w:szCs w:val="20"/>
        </w:rPr>
        <w:t>.</w:t>
      </w:r>
      <w:r>
        <w:rPr>
          <w:rFonts w:ascii="Republika" w:hAnsi="Republika"/>
          <w:color w:val="737373"/>
          <w:sz w:val="23"/>
          <w:szCs w:val="23"/>
          <w:shd w:val="clear" w:color="auto" w:fill="FFFFFF"/>
        </w:rPr>
        <w:t xml:space="preserve"> </w:t>
      </w:r>
      <w:r w:rsidRPr="00582C46">
        <w:rPr>
          <w:rFonts w:ascii="Arial" w:hAnsi="Arial" w:cs="Arial"/>
          <w:sz w:val="20"/>
          <w:szCs w:val="20"/>
        </w:rPr>
        <w:t>US, </w:t>
      </w:r>
      <w:hyperlink r:id="rId15" w:tgtFrame="_blank" w:tooltip="Zakon o spremembah in dopolnitvah Zakona o kmetijstvu (ZKme-1F)" w:history="1">
        <w:r w:rsidRPr="00582C46">
          <w:rPr>
            <w:rFonts w:ascii="Arial" w:hAnsi="Arial" w:cs="Arial"/>
            <w:sz w:val="20"/>
            <w:szCs w:val="20"/>
          </w:rPr>
          <w:t>123/21</w:t>
        </w:r>
      </w:hyperlink>
      <w:r w:rsidRPr="00582C46">
        <w:rPr>
          <w:rFonts w:ascii="Arial" w:hAnsi="Arial" w:cs="Arial"/>
          <w:sz w:val="20"/>
          <w:szCs w:val="20"/>
        </w:rPr>
        <w:t>, </w:t>
      </w:r>
      <w:hyperlink r:id="rId16" w:tgtFrame="_blank" w:tooltip="Zakon o spremembah in dopolnitvah Zakona o kmetijstvu (ZKme-1G)" w:history="1">
        <w:r w:rsidRPr="00582C46">
          <w:rPr>
            <w:rFonts w:ascii="Arial" w:hAnsi="Arial" w:cs="Arial"/>
            <w:sz w:val="20"/>
            <w:szCs w:val="20"/>
          </w:rPr>
          <w:t>44/22</w:t>
        </w:r>
      </w:hyperlink>
      <w:r w:rsidRPr="00582C46">
        <w:rPr>
          <w:rFonts w:ascii="Arial" w:hAnsi="Arial" w:cs="Arial"/>
          <w:sz w:val="20"/>
          <w:szCs w:val="20"/>
        </w:rPr>
        <w:t>, </w:t>
      </w:r>
      <w:hyperlink r:id="rId17" w:tgtFrame="_blank" w:tooltip="Zakon o preprečevanju omejevanja konkurence (ZPOmK-2)" w:history="1">
        <w:r w:rsidRPr="00582C46">
          <w:rPr>
            <w:rFonts w:ascii="Arial" w:hAnsi="Arial" w:cs="Arial"/>
            <w:sz w:val="20"/>
            <w:szCs w:val="20"/>
          </w:rPr>
          <w:t>130/22</w:t>
        </w:r>
      </w:hyperlink>
      <w:r w:rsidRPr="00582C46">
        <w:rPr>
          <w:rFonts w:ascii="Arial" w:hAnsi="Arial" w:cs="Arial"/>
          <w:sz w:val="20"/>
          <w:szCs w:val="20"/>
        </w:rPr>
        <w:t> – ZPOmK-2, </w:t>
      </w:r>
      <w:hyperlink r:id="rId18" w:tgtFrame="_blank" w:tooltip="Zakon o spremembah in dopolnitvah Zakona o kmetijstvu (ZKme-1H)" w:history="1">
        <w:r w:rsidRPr="00582C46">
          <w:rPr>
            <w:rFonts w:ascii="Arial" w:hAnsi="Arial" w:cs="Arial"/>
            <w:sz w:val="20"/>
            <w:szCs w:val="20"/>
          </w:rPr>
          <w:t>18/23</w:t>
        </w:r>
      </w:hyperlink>
      <w:r w:rsidRPr="00582C46">
        <w:rPr>
          <w:rFonts w:ascii="Arial" w:hAnsi="Arial" w:cs="Arial"/>
          <w:sz w:val="20"/>
          <w:szCs w:val="20"/>
        </w:rPr>
        <w:t>, </w:t>
      </w:r>
      <w:hyperlink r:id="rId19" w:tgtFrame="_blank" w:tooltip="Zakon o spremembah in dopolnitvah Zakona o kmetijstvu (ZKme-1I)" w:history="1">
        <w:r w:rsidRPr="00582C46">
          <w:rPr>
            <w:rFonts w:ascii="Arial" w:hAnsi="Arial" w:cs="Arial"/>
            <w:sz w:val="20"/>
            <w:szCs w:val="20"/>
          </w:rPr>
          <w:t>78/23</w:t>
        </w:r>
      </w:hyperlink>
      <w:r w:rsidRPr="00582C46">
        <w:rPr>
          <w:rFonts w:ascii="Arial" w:hAnsi="Arial" w:cs="Arial"/>
          <w:sz w:val="20"/>
          <w:szCs w:val="20"/>
        </w:rPr>
        <w:t> in </w:t>
      </w:r>
      <w:hyperlink r:id="rId20" w:tgtFrame="_blank" w:tooltip="Zakon o kmetijstvu (ZKme-2)" w:history="1">
        <w:r w:rsidRPr="00582C46">
          <w:rPr>
            <w:rFonts w:ascii="Arial" w:hAnsi="Arial" w:cs="Arial"/>
            <w:sz w:val="20"/>
            <w:szCs w:val="20"/>
          </w:rPr>
          <w:t>100/25</w:t>
        </w:r>
      </w:hyperlink>
      <w:r w:rsidRPr="00582C46">
        <w:rPr>
          <w:rFonts w:ascii="Arial" w:hAnsi="Arial" w:cs="Arial"/>
          <w:sz w:val="20"/>
          <w:szCs w:val="20"/>
        </w:rPr>
        <w:t> – ZKme-2)</w:t>
      </w:r>
      <w:r>
        <w:rPr>
          <w:rFonts w:ascii="Arial" w:hAnsi="Arial" w:cs="Arial"/>
          <w:sz w:val="20"/>
          <w:szCs w:val="20"/>
        </w:rPr>
        <w:t xml:space="preserve"> veljajo do izteka </w:t>
      </w:r>
      <w:r w:rsidR="0039233D">
        <w:rPr>
          <w:rFonts w:ascii="Arial" w:hAnsi="Arial" w:cs="Arial"/>
          <w:sz w:val="20"/>
          <w:szCs w:val="20"/>
        </w:rPr>
        <w:t xml:space="preserve">obdobja podeljenega </w:t>
      </w:r>
      <w:r>
        <w:rPr>
          <w:rFonts w:ascii="Arial" w:hAnsi="Arial" w:cs="Arial"/>
          <w:sz w:val="20"/>
          <w:szCs w:val="20"/>
        </w:rPr>
        <w:t xml:space="preserve">javnega pooblastila naslednji pogoji: </w:t>
      </w:r>
    </w:p>
    <w:p w14:paraId="55ADABDE" w14:textId="77777777" w:rsidR="00DC7964" w:rsidRDefault="00DC7964" w:rsidP="00DC7964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DF4D976" w14:textId="4401FB2D" w:rsidR="00DC7964" w:rsidRPr="00DC7964" w:rsidRDefault="0039233D" w:rsidP="00DC796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1.</w:t>
      </w:r>
      <w:r w:rsidR="00DC7964" w:rsidRPr="00DC7964">
        <w:rPr>
          <w:rFonts w:ascii="Arial" w:hAnsi="Arial" w:cs="Arial"/>
          <w:sz w:val="20"/>
          <w:szCs w:val="20"/>
        </w:rPr>
        <w:t xml:space="preserve"> Nosilec javnega pooblastila, ki je pravna oseba ali samostojni podjetnik posameznik, mora imeti sam ali skupaj z drugo pravno osebo ali samostojnim podjetnikom posameznikom, s katerim ima sklenjeno pogodbo o izvajanju del, najmanj tri zaposlene, ki izpolnjujejo naslednje pogoje:</w:t>
      </w:r>
    </w:p>
    <w:p w14:paraId="354770D0" w14:textId="3CB331CB" w:rsidR="00DC7964" w:rsidRPr="00DC7964" w:rsidRDefault="00B74F72" w:rsidP="00DC796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</w:t>
      </w:r>
      <w:r w:rsidR="00DC7964" w:rsidRPr="00DC7964">
        <w:rPr>
          <w:rFonts w:ascii="Arial" w:hAnsi="Arial" w:cs="Arial"/>
          <w:sz w:val="20"/>
          <w:szCs w:val="20"/>
        </w:rPr>
        <w:t xml:space="preserve">      imajo najmanj izobrazbo naravoslovne smeri, pridobljeno po študijskem programu druge stopnje, oziroma izobrazbo, ki ustreza ravni izobrazbe, pridobljene po študijskih programih druge stopnje, in je v skladu z zakonom, ki ureja slovensko ogrodje kvalifikacij, uvrščena na 8. raven,</w:t>
      </w:r>
    </w:p>
    <w:p w14:paraId="10BFB99A" w14:textId="07ECD052" w:rsidR="00DC7964" w:rsidRPr="00DC7964" w:rsidRDefault="00B74F72" w:rsidP="00DC796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b)</w:t>
      </w:r>
      <w:r w:rsidR="00DC7964" w:rsidRPr="00DC7964">
        <w:rPr>
          <w:rFonts w:ascii="Arial" w:hAnsi="Arial" w:cs="Arial"/>
          <w:sz w:val="20"/>
          <w:szCs w:val="20"/>
        </w:rPr>
        <w:t xml:space="preserve">     imajo najmanj tri leta delovnih izkušenj in</w:t>
      </w:r>
    </w:p>
    <w:p w14:paraId="263FFAD9" w14:textId="374B1C90" w:rsidR="00DC7964" w:rsidRPr="00DC7964" w:rsidRDefault="00B74F72" w:rsidP="00DC796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c)</w:t>
      </w:r>
      <w:r w:rsidR="00DC7964" w:rsidRPr="00DC7964">
        <w:rPr>
          <w:rFonts w:ascii="Arial" w:hAnsi="Arial" w:cs="Arial"/>
          <w:sz w:val="20"/>
          <w:szCs w:val="20"/>
        </w:rPr>
        <w:t xml:space="preserve">   izkazujejo poznavanje naslednjih področij:</w:t>
      </w:r>
    </w:p>
    <w:p w14:paraId="7F872F9E" w14:textId="30A4561C" w:rsidR="00DC7964" w:rsidRPr="00DC7964" w:rsidRDefault="00B74F72" w:rsidP="00DC796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–</w:t>
      </w:r>
      <w:r w:rsidR="00DC7964" w:rsidRPr="00DC7964">
        <w:rPr>
          <w:rFonts w:ascii="Arial" w:hAnsi="Arial" w:cs="Arial"/>
          <w:sz w:val="20"/>
          <w:szCs w:val="20"/>
        </w:rPr>
        <w:t xml:space="preserve">   obračunavanje, spremljanje in poročanje glede emisij na področju rastlinske pridelave in živinoreje,</w:t>
      </w:r>
    </w:p>
    <w:p w14:paraId="003AC9F9" w14:textId="2995F9DE" w:rsidR="00DC7964" w:rsidRPr="00DC7964" w:rsidRDefault="00B74F72" w:rsidP="00DC796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–</w:t>
      </w:r>
      <w:r w:rsidR="00DC7964" w:rsidRPr="00DC7964">
        <w:rPr>
          <w:rFonts w:ascii="Arial" w:hAnsi="Arial" w:cs="Arial"/>
          <w:sz w:val="20"/>
          <w:szCs w:val="20"/>
        </w:rPr>
        <w:t xml:space="preserve">    poročevalske zahteve v skladu s predpisi Evropske unije, ki urejajo obračunavanje emisij na področju rastlinske pridelave in živinoreje,</w:t>
      </w:r>
    </w:p>
    <w:p w14:paraId="6A62F573" w14:textId="6C83A5C4" w:rsidR="00DC7964" w:rsidRPr="00DC7964" w:rsidRDefault="00B74F72" w:rsidP="00DC796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–</w:t>
      </w:r>
      <w:r w:rsidR="00DC7964" w:rsidRPr="00DC7964">
        <w:rPr>
          <w:rFonts w:ascii="Arial" w:hAnsi="Arial" w:cs="Arial"/>
          <w:sz w:val="20"/>
          <w:szCs w:val="20"/>
        </w:rPr>
        <w:t xml:space="preserve">    priprava nacionalnih poročil in poročil v skladu s predpisi Evropske unije, ki urejajo obračunavanje emisij na področju rastlinske pridelave in živinoreje.</w:t>
      </w:r>
    </w:p>
    <w:p w14:paraId="3E5BCE25" w14:textId="146377FF" w:rsidR="00E36888" w:rsidRDefault="0039233D" w:rsidP="00DC796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2.</w:t>
      </w:r>
      <w:r w:rsidR="00DC7964" w:rsidRPr="00DC7964">
        <w:rPr>
          <w:rFonts w:ascii="Arial" w:hAnsi="Arial" w:cs="Arial"/>
          <w:sz w:val="20"/>
          <w:szCs w:val="20"/>
        </w:rPr>
        <w:t xml:space="preserve"> Ne glede na prejšnji odstavek mora imeti eden izmed zaposlenih, ki usklajuje delo z ostalimi zaposlenimi, najmanj izobrazbo naravoslovne smeri, pridobljeno po študijskem programu tretje stopnje, oziroma izobrazbo, ki ustreza ravni izobrazbe, pridobljene po študijskih programih tretje stopnje, in najmanj pet let delovnih izkušenj s področja zbiranja in obdelave podatkov izdelave ocen emisij toplogrednih plinov, amonijaka in drugih onesnaževal zraka v kmetijstvu.</w:t>
      </w:r>
    </w:p>
    <w:p w14:paraId="058366A0" w14:textId="20C4B7F8" w:rsidR="009D28D8" w:rsidRDefault="00DC7964" w:rsidP="009D28D8">
      <w:pPr>
        <w:spacing w:after="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</w:t>
      </w:r>
      <w:r w:rsidR="00660040">
        <w:rPr>
          <w:rFonts w:ascii="Arial" w:hAnsi="Arial" w:cs="Arial"/>
          <w:b/>
          <w:sz w:val="20"/>
          <w:szCs w:val="20"/>
        </w:rPr>
        <w:t>1</w:t>
      </w:r>
      <w:r w:rsidR="009D28D8" w:rsidRPr="00474C7C">
        <w:rPr>
          <w:rFonts w:ascii="Arial" w:hAnsi="Arial" w:cs="Arial"/>
          <w:b/>
          <w:sz w:val="20"/>
          <w:szCs w:val="20"/>
        </w:rPr>
        <w:t>. člen</w:t>
      </w:r>
    </w:p>
    <w:p w14:paraId="65369334" w14:textId="77777777" w:rsidR="009D28D8" w:rsidRPr="003449E7" w:rsidRDefault="009D28D8" w:rsidP="009D28D8">
      <w:pPr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3449E7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(začetek veljavnosti)</w:t>
      </w:r>
    </w:p>
    <w:p w14:paraId="79BA317E" w14:textId="795942FD" w:rsidR="009D28D8" w:rsidRPr="003449E7" w:rsidRDefault="009D28D8" w:rsidP="009D28D8">
      <w:pPr>
        <w:rPr>
          <w:rFonts w:ascii="Arial" w:hAnsi="Arial" w:cs="Arial"/>
          <w:sz w:val="20"/>
          <w:szCs w:val="20"/>
        </w:rPr>
      </w:pPr>
      <w:r w:rsidRPr="003449E7">
        <w:rPr>
          <w:rFonts w:ascii="Arial" w:hAnsi="Arial" w:cs="Arial"/>
          <w:sz w:val="20"/>
          <w:szCs w:val="20"/>
        </w:rPr>
        <w:t xml:space="preserve">Ta pravilnik začne veljati </w:t>
      </w:r>
      <w:r w:rsidR="00E36888">
        <w:rPr>
          <w:rFonts w:ascii="Arial" w:hAnsi="Arial" w:cs="Arial"/>
          <w:sz w:val="20"/>
          <w:szCs w:val="20"/>
        </w:rPr>
        <w:t>naslednji</w:t>
      </w:r>
      <w:r w:rsidRPr="003449E7">
        <w:rPr>
          <w:rFonts w:ascii="Arial" w:hAnsi="Arial" w:cs="Arial"/>
          <w:sz w:val="20"/>
          <w:szCs w:val="20"/>
        </w:rPr>
        <w:t xml:space="preserve"> dan po objavi v Uradnem listu Republike Slovenije.</w:t>
      </w:r>
    </w:p>
    <w:p w14:paraId="7709956C" w14:textId="77777777" w:rsidR="009D28D8" w:rsidRPr="003449E7" w:rsidRDefault="009D28D8" w:rsidP="009D28D8">
      <w:pPr>
        <w:rPr>
          <w:rFonts w:ascii="Arial" w:hAnsi="Arial" w:cs="Arial"/>
          <w:sz w:val="20"/>
          <w:szCs w:val="20"/>
        </w:rPr>
      </w:pPr>
    </w:p>
    <w:p w14:paraId="45B64ABE" w14:textId="6EEBBF12" w:rsidR="009D28D8" w:rsidRDefault="009D28D8" w:rsidP="009D28D8">
      <w:pPr>
        <w:spacing w:after="0"/>
        <w:rPr>
          <w:rFonts w:ascii="Arial" w:hAnsi="Arial" w:cs="Arial"/>
          <w:sz w:val="20"/>
          <w:szCs w:val="20"/>
        </w:rPr>
      </w:pPr>
      <w:r w:rsidRPr="003449E7">
        <w:rPr>
          <w:rFonts w:ascii="Arial" w:hAnsi="Arial" w:cs="Arial"/>
          <w:sz w:val="20"/>
          <w:szCs w:val="20"/>
        </w:rPr>
        <w:t xml:space="preserve">Št. </w:t>
      </w:r>
      <w:r w:rsidR="00C079D8">
        <w:rPr>
          <w:rFonts w:ascii="Arial" w:hAnsi="Arial" w:cs="Arial"/>
          <w:sz w:val="20"/>
          <w:szCs w:val="20"/>
        </w:rPr>
        <w:t>007-96/2026/</w:t>
      </w:r>
    </w:p>
    <w:p w14:paraId="7D5E3442" w14:textId="01CC92C1" w:rsidR="009D28D8" w:rsidRPr="003449E7" w:rsidRDefault="009D28D8" w:rsidP="009D28D8">
      <w:pPr>
        <w:spacing w:after="0"/>
        <w:rPr>
          <w:rFonts w:ascii="Arial" w:hAnsi="Arial" w:cs="Arial"/>
          <w:sz w:val="20"/>
          <w:szCs w:val="20"/>
        </w:rPr>
      </w:pPr>
      <w:r w:rsidRPr="003449E7">
        <w:rPr>
          <w:rFonts w:ascii="Arial" w:hAnsi="Arial" w:cs="Arial"/>
          <w:sz w:val="20"/>
          <w:szCs w:val="20"/>
        </w:rPr>
        <w:t>Ljubljana, dne</w:t>
      </w:r>
      <w:r>
        <w:rPr>
          <w:rFonts w:ascii="Arial" w:hAnsi="Arial" w:cs="Arial"/>
          <w:sz w:val="20"/>
          <w:szCs w:val="20"/>
        </w:rPr>
        <w:t xml:space="preserve">.  2026 </w:t>
      </w:r>
    </w:p>
    <w:p w14:paraId="2207D4FE" w14:textId="36171133" w:rsidR="009D28D8" w:rsidRPr="003449E7" w:rsidRDefault="009D28D8" w:rsidP="009D28D8">
      <w:pPr>
        <w:spacing w:after="0"/>
        <w:rPr>
          <w:rFonts w:ascii="Arial" w:hAnsi="Arial" w:cs="Arial"/>
          <w:sz w:val="20"/>
          <w:szCs w:val="20"/>
        </w:rPr>
      </w:pPr>
      <w:r w:rsidRPr="003449E7">
        <w:rPr>
          <w:rFonts w:ascii="Arial" w:hAnsi="Arial" w:cs="Arial"/>
          <w:sz w:val="20"/>
          <w:szCs w:val="20"/>
        </w:rPr>
        <w:t>EVA</w:t>
      </w:r>
      <w:r w:rsidR="00C079D8">
        <w:rPr>
          <w:rFonts w:ascii="Arial" w:hAnsi="Arial" w:cs="Arial"/>
          <w:sz w:val="20"/>
          <w:szCs w:val="20"/>
        </w:rPr>
        <w:t xml:space="preserve"> 2026-2330-0039</w:t>
      </w:r>
    </w:p>
    <w:p w14:paraId="2182E86C" w14:textId="3DD80187" w:rsidR="009D28D8" w:rsidRDefault="009D28D8" w:rsidP="009D28D8">
      <w:pPr>
        <w:spacing w:after="0"/>
        <w:rPr>
          <w:rFonts w:ascii="Arial" w:hAnsi="Arial" w:cs="Arial"/>
          <w:sz w:val="20"/>
          <w:szCs w:val="20"/>
        </w:rPr>
      </w:pPr>
      <w:r w:rsidRPr="003449E7">
        <w:rPr>
          <w:rFonts w:ascii="Arial" w:hAnsi="Arial" w:cs="Arial"/>
          <w:sz w:val="20"/>
          <w:szCs w:val="20"/>
        </w:rPr>
        <w:tab/>
      </w:r>
      <w:r w:rsidRPr="003449E7">
        <w:rPr>
          <w:rFonts w:ascii="Arial" w:hAnsi="Arial" w:cs="Arial"/>
          <w:sz w:val="20"/>
          <w:szCs w:val="20"/>
        </w:rPr>
        <w:tab/>
      </w:r>
      <w:r w:rsidRPr="003449E7">
        <w:rPr>
          <w:rFonts w:ascii="Arial" w:hAnsi="Arial" w:cs="Arial"/>
          <w:sz w:val="20"/>
          <w:szCs w:val="20"/>
        </w:rPr>
        <w:tab/>
      </w:r>
      <w:r w:rsidRPr="003449E7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3449E7">
        <w:rPr>
          <w:rFonts w:ascii="Arial" w:hAnsi="Arial" w:cs="Arial"/>
          <w:sz w:val="20"/>
          <w:szCs w:val="20"/>
        </w:rPr>
        <w:tab/>
      </w:r>
      <w:r w:rsidRPr="003449E7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Mateja </w:t>
      </w:r>
      <w:proofErr w:type="spellStart"/>
      <w:r>
        <w:rPr>
          <w:rFonts w:ascii="Arial" w:hAnsi="Arial" w:cs="Arial"/>
          <w:sz w:val="20"/>
          <w:szCs w:val="20"/>
        </w:rPr>
        <w:t>Čalušić</w:t>
      </w:r>
      <w:proofErr w:type="spellEnd"/>
      <w:r w:rsidRPr="003449E7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3449E7">
        <w:rPr>
          <w:rFonts w:ascii="Arial" w:hAnsi="Arial" w:cs="Arial"/>
          <w:sz w:val="20"/>
          <w:szCs w:val="20"/>
        </w:rPr>
        <w:t>ministr</w:t>
      </w:r>
      <w:r>
        <w:rPr>
          <w:rFonts w:ascii="Arial" w:hAnsi="Arial" w:cs="Arial"/>
          <w:sz w:val="20"/>
          <w:szCs w:val="20"/>
        </w:rPr>
        <w:t>ica</w:t>
      </w:r>
      <w:r w:rsidRPr="003449E7">
        <w:rPr>
          <w:rFonts w:ascii="Arial" w:hAnsi="Arial" w:cs="Arial"/>
          <w:sz w:val="20"/>
          <w:szCs w:val="20"/>
        </w:rPr>
        <w:t xml:space="preserve"> za kmetijstvo,</w:t>
      </w:r>
      <w:r>
        <w:rPr>
          <w:rFonts w:ascii="Arial" w:hAnsi="Arial" w:cs="Arial"/>
          <w:sz w:val="20"/>
          <w:szCs w:val="20"/>
        </w:rPr>
        <w:t xml:space="preserve"> </w:t>
      </w:r>
      <w:r w:rsidRPr="003449E7">
        <w:rPr>
          <w:rFonts w:ascii="Arial" w:hAnsi="Arial" w:cs="Arial"/>
          <w:sz w:val="20"/>
          <w:szCs w:val="20"/>
        </w:rPr>
        <w:t>gozdarstvo in prehrano</w:t>
      </w:r>
    </w:p>
    <w:p w14:paraId="361B2A09" w14:textId="77777777" w:rsidR="009D28D8" w:rsidRPr="003449E7" w:rsidRDefault="009D28D8" w:rsidP="009D28D8">
      <w:pPr>
        <w:spacing w:after="0"/>
        <w:rPr>
          <w:rFonts w:ascii="Arial" w:hAnsi="Arial" w:cs="Arial"/>
          <w:sz w:val="20"/>
          <w:szCs w:val="20"/>
        </w:rPr>
      </w:pPr>
    </w:p>
    <w:p w14:paraId="4B58494F" w14:textId="067C7529" w:rsidR="004037E8" w:rsidRDefault="004037E8">
      <w:pPr>
        <w:spacing w:after="160" w:line="259" w:lineRule="auto"/>
        <w:rPr>
          <w:rFonts w:ascii="Arial" w:eastAsia="Calibri" w:hAnsi="Arial" w:cs="Arial"/>
          <w:sz w:val="20"/>
          <w:szCs w:val="20"/>
        </w:rPr>
      </w:pPr>
    </w:p>
    <w:sectPr w:rsidR="004037E8">
      <w:footerReference w:type="default" r:id="rId2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AE0CD7" w14:textId="77777777" w:rsidR="00F306B4" w:rsidRDefault="00F306B4" w:rsidP="00E36888">
      <w:pPr>
        <w:spacing w:after="0" w:line="240" w:lineRule="auto"/>
      </w:pPr>
      <w:r>
        <w:separator/>
      </w:r>
    </w:p>
  </w:endnote>
  <w:endnote w:type="continuationSeparator" w:id="0">
    <w:p w14:paraId="44BF63ED" w14:textId="77777777" w:rsidR="00F306B4" w:rsidRDefault="00F306B4" w:rsidP="00E368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epublika">
    <w:altName w:val="Calibri"/>
    <w:panose1 w:val="02000506040000020004"/>
    <w:charset w:val="EE"/>
    <w:family w:val="auto"/>
    <w:pitch w:val="variable"/>
    <w:sig w:usb0="A00000FF" w:usb1="4000205B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95194367"/>
      <w:docPartObj>
        <w:docPartGallery w:val="Page Numbers (Bottom of Page)"/>
        <w:docPartUnique/>
      </w:docPartObj>
    </w:sdtPr>
    <w:sdtEndPr/>
    <w:sdtContent>
      <w:p w14:paraId="0E9FC75E" w14:textId="63438CCA" w:rsidR="00E36888" w:rsidRDefault="00E36888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20EF7E6" w14:textId="77777777" w:rsidR="00E36888" w:rsidRDefault="00E36888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CCEA10" w14:textId="77777777" w:rsidR="00F306B4" w:rsidRDefault="00F306B4" w:rsidP="00E36888">
      <w:pPr>
        <w:spacing w:after="0" w:line="240" w:lineRule="auto"/>
      </w:pPr>
      <w:r>
        <w:separator/>
      </w:r>
    </w:p>
  </w:footnote>
  <w:footnote w:type="continuationSeparator" w:id="0">
    <w:p w14:paraId="6EF7A920" w14:textId="77777777" w:rsidR="00F306B4" w:rsidRDefault="00F306B4" w:rsidP="00E368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B5DDF"/>
    <w:multiLevelType w:val="hybridMultilevel"/>
    <w:tmpl w:val="FAB47F24"/>
    <w:lvl w:ilvl="0" w:tplc="04240017">
      <w:start w:val="1"/>
      <w:numFmt w:val="lowerLetter"/>
      <w:lvlText w:val="%1)"/>
      <w:lvlJc w:val="left"/>
      <w:pPr>
        <w:ind w:left="1425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" w15:restartNumberingAfterBreak="0">
    <w:nsid w:val="05F945F0"/>
    <w:multiLevelType w:val="hybridMultilevel"/>
    <w:tmpl w:val="7884C0F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0E1FB5"/>
    <w:multiLevelType w:val="hybridMultilevel"/>
    <w:tmpl w:val="1BA61BA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682BEC"/>
    <w:multiLevelType w:val="hybridMultilevel"/>
    <w:tmpl w:val="5DA2930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E14539"/>
    <w:multiLevelType w:val="hybridMultilevel"/>
    <w:tmpl w:val="3AC626A6"/>
    <w:lvl w:ilvl="0" w:tplc="C4CA0D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022AC1"/>
    <w:multiLevelType w:val="hybridMultilevel"/>
    <w:tmpl w:val="D5A472BC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A286BC1"/>
    <w:multiLevelType w:val="hybridMultilevel"/>
    <w:tmpl w:val="B7248382"/>
    <w:lvl w:ilvl="0" w:tplc="A0D4529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A604BF"/>
    <w:multiLevelType w:val="hybridMultilevel"/>
    <w:tmpl w:val="F7FE6CE2"/>
    <w:lvl w:ilvl="0" w:tplc="C57CA78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836246"/>
    <w:multiLevelType w:val="hybridMultilevel"/>
    <w:tmpl w:val="DA30F694"/>
    <w:lvl w:ilvl="0" w:tplc="7618F59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D56109B"/>
    <w:multiLevelType w:val="hybridMultilevel"/>
    <w:tmpl w:val="986CE38A"/>
    <w:lvl w:ilvl="0" w:tplc="69601EF8">
      <w:start w:val="1"/>
      <w:numFmt w:val="bullet"/>
      <w:lvlText w:val=""/>
      <w:lvlJc w:val="left"/>
      <w:pPr>
        <w:ind w:left="1425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0" w15:restartNumberingAfterBreak="0">
    <w:nsid w:val="572B661C"/>
    <w:multiLevelType w:val="hybridMultilevel"/>
    <w:tmpl w:val="0176846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A3C00F9"/>
    <w:multiLevelType w:val="hybridMultilevel"/>
    <w:tmpl w:val="C6647A94"/>
    <w:lvl w:ilvl="0" w:tplc="B92C3D5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87A3AB1"/>
    <w:multiLevelType w:val="hybridMultilevel"/>
    <w:tmpl w:val="9F26247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2D160D"/>
    <w:multiLevelType w:val="hybridMultilevel"/>
    <w:tmpl w:val="407C64F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42004883">
    <w:abstractNumId w:val="9"/>
  </w:num>
  <w:num w:numId="2" w16cid:durableId="1320814321">
    <w:abstractNumId w:val="12"/>
  </w:num>
  <w:num w:numId="3" w16cid:durableId="1010448684">
    <w:abstractNumId w:val="3"/>
  </w:num>
  <w:num w:numId="4" w16cid:durableId="1317801655">
    <w:abstractNumId w:val="5"/>
  </w:num>
  <w:num w:numId="5" w16cid:durableId="65996832">
    <w:abstractNumId w:val="2"/>
  </w:num>
  <w:num w:numId="6" w16cid:durableId="1295674961">
    <w:abstractNumId w:val="13"/>
  </w:num>
  <w:num w:numId="7" w16cid:durableId="905845417">
    <w:abstractNumId w:val="10"/>
  </w:num>
  <w:num w:numId="8" w16cid:durableId="1090809539">
    <w:abstractNumId w:val="8"/>
  </w:num>
  <w:num w:numId="9" w16cid:durableId="402147984">
    <w:abstractNumId w:val="7"/>
  </w:num>
  <w:num w:numId="10" w16cid:durableId="984045058">
    <w:abstractNumId w:val="1"/>
  </w:num>
  <w:num w:numId="11" w16cid:durableId="224605052">
    <w:abstractNumId w:val="4"/>
  </w:num>
  <w:num w:numId="12" w16cid:durableId="489441527">
    <w:abstractNumId w:val="0"/>
  </w:num>
  <w:num w:numId="13" w16cid:durableId="501819139">
    <w:abstractNumId w:val="11"/>
  </w:num>
  <w:num w:numId="14" w16cid:durableId="2649261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47F8"/>
    <w:rsid w:val="000072DF"/>
    <w:rsid w:val="00011EA5"/>
    <w:rsid w:val="000C0A5B"/>
    <w:rsid w:val="000C1A7A"/>
    <w:rsid w:val="000E6A8F"/>
    <w:rsid w:val="00110F9D"/>
    <w:rsid w:val="00171E52"/>
    <w:rsid w:val="0019168F"/>
    <w:rsid w:val="00196F7F"/>
    <w:rsid w:val="001C38DF"/>
    <w:rsid w:val="00231BA9"/>
    <w:rsid w:val="002B3591"/>
    <w:rsid w:val="002E5897"/>
    <w:rsid w:val="003214CC"/>
    <w:rsid w:val="00372191"/>
    <w:rsid w:val="0039233D"/>
    <w:rsid w:val="0039302B"/>
    <w:rsid w:val="003D706C"/>
    <w:rsid w:val="004037E8"/>
    <w:rsid w:val="0044186F"/>
    <w:rsid w:val="004753F9"/>
    <w:rsid w:val="00480B61"/>
    <w:rsid w:val="00495C8D"/>
    <w:rsid w:val="004C3F98"/>
    <w:rsid w:val="004D137A"/>
    <w:rsid w:val="00504403"/>
    <w:rsid w:val="00514E92"/>
    <w:rsid w:val="00534E01"/>
    <w:rsid w:val="0057432E"/>
    <w:rsid w:val="005759E5"/>
    <w:rsid w:val="00586B58"/>
    <w:rsid w:val="005F10E6"/>
    <w:rsid w:val="006013DE"/>
    <w:rsid w:val="00660040"/>
    <w:rsid w:val="007C33AD"/>
    <w:rsid w:val="007D47F8"/>
    <w:rsid w:val="008135FE"/>
    <w:rsid w:val="00834405"/>
    <w:rsid w:val="009743A6"/>
    <w:rsid w:val="009D28D8"/>
    <w:rsid w:val="00A7725B"/>
    <w:rsid w:val="00B711EB"/>
    <w:rsid w:val="00B74F72"/>
    <w:rsid w:val="00BC03BA"/>
    <w:rsid w:val="00BC604C"/>
    <w:rsid w:val="00C079D8"/>
    <w:rsid w:val="00C144E0"/>
    <w:rsid w:val="00C34F77"/>
    <w:rsid w:val="00C41250"/>
    <w:rsid w:val="00C86AA3"/>
    <w:rsid w:val="00C96AAE"/>
    <w:rsid w:val="00CF4868"/>
    <w:rsid w:val="00D247D8"/>
    <w:rsid w:val="00D75AD3"/>
    <w:rsid w:val="00D832F3"/>
    <w:rsid w:val="00D967A3"/>
    <w:rsid w:val="00DA256B"/>
    <w:rsid w:val="00DC7964"/>
    <w:rsid w:val="00DF7EAC"/>
    <w:rsid w:val="00E156AA"/>
    <w:rsid w:val="00E1773B"/>
    <w:rsid w:val="00E26D12"/>
    <w:rsid w:val="00E36888"/>
    <w:rsid w:val="00E61A39"/>
    <w:rsid w:val="00EA64B9"/>
    <w:rsid w:val="00EC0E94"/>
    <w:rsid w:val="00ED45A2"/>
    <w:rsid w:val="00F306B4"/>
    <w:rsid w:val="00F4149A"/>
    <w:rsid w:val="00F46784"/>
    <w:rsid w:val="00F5289C"/>
    <w:rsid w:val="00F6189E"/>
    <w:rsid w:val="00F8625F"/>
    <w:rsid w:val="00FB3242"/>
    <w:rsid w:val="00FC21DD"/>
    <w:rsid w:val="00FE11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676454"/>
  <w15:chartTrackingRefBased/>
  <w15:docId w15:val="{D2AAF8B3-FE5F-4C03-8281-4E989232C3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9D28D8"/>
    <w:pPr>
      <w:spacing w:after="200" w:line="276" w:lineRule="auto"/>
    </w:pPr>
    <w:rPr>
      <w:kern w:val="0"/>
      <w14:ligatures w14:val="none"/>
    </w:rPr>
  </w:style>
  <w:style w:type="paragraph" w:styleId="Naslov1">
    <w:name w:val="heading 1"/>
    <w:basedOn w:val="Navaden"/>
    <w:next w:val="Navaden"/>
    <w:link w:val="Naslov1Znak"/>
    <w:uiPriority w:val="9"/>
    <w:qFormat/>
    <w:rsid w:val="007D47F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7D47F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7D47F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7D47F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7D47F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7D47F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7D47F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7D47F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7D47F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7D47F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7D47F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7D47F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7D47F8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7D47F8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7D47F8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7D47F8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7D47F8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7D47F8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7D47F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7D47F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7D47F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7D47F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7D47F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7D47F8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7D47F8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7D47F8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7D47F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7D47F8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7D47F8"/>
    <w:rPr>
      <w:b/>
      <w:bCs/>
      <w:smallCaps/>
      <w:color w:val="0F4761" w:themeColor="accent1" w:themeShade="BF"/>
      <w:spacing w:val="5"/>
    </w:rPr>
  </w:style>
  <w:style w:type="paragraph" w:customStyle="1" w:styleId="Default">
    <w:name w:val="Default"/>
    <w:rsid w:val="009D28D8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kern w:val="0"/>
      <w:sz w:val="24"/>
      <w:szCs w:val="24"/>
      <w14:ligatures w14:val="none"/>
    </w:rPr>
  </w:style>
  <w:style w:type="paragraph" w:styleId="Glava">
    <w:name w:val="header"/>
    <w:basedOn w:val="Navaden"/>
    <w:link w:val="GlavaZnak"/>
    <w:uiPriority w:val="99"/>
    <w:unhideWhenUsed/>
    <w:rsid w:val="00E3688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E36888"/>
    <w:rPr>
      <w:kern w:val="0"/>
      <w14:ligatures w14:val="none"/>
    </w:rPr>
  </w:style>
  <w:style w:type="paragraph" w:styleId="Noga">
    <w:name w:val="footer"/>
    <w:basedOn w:val="Navaden"/>
    <w:link w:val="NogaZnak"/>
    <w:uiPriority w:val="99"/>
    <w:unhideWhenUsed/>
    <w:rsid w:val="00E3688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E36888"/>
    <w:rPr>
      <w:kern w:val="0"/>
      <w14:ligatures w14:val="none"/>
    </w:rPr>
  </w:style>
  <w:style w:type="character" w:styleId="Hiperpovezava">
    <w:name w:val="Hyperlink"/>
    <w:basedOn w:val="Privzetapisavaodstavka"/>
    <w:uiPriority w:val="99"/>
    <w:unhideWhenUsed/>
    <w:rsid w:val="00C144E0"/>
    <w:rPr>
      <w:color w:val="467886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C144E0"/>
    <w:rPr>
      <w:color w:val="605E5C"/>
      <w:shd w:val="clear" w:color="auto" w:fill="E1DFDD"/>
    </w:rPr>
  </w:style>
  <w:style w:type="paragraph" w:styleId="Revizija">
    <w:name w:val="Revision"/>
    <w:hidden/>
    <w:uiPriority w:val="99"/>
    <w:semiHidden/>
    <w:rsid w:val="0057432E"/>
    <w:pPr>
      <w:spacing w:after="0" w:line="240" w:lineRule="auto"/>
    </w:pPr>
    <w:rPr>
      <w:kern w:val="0"/>
      <w14:ligatures w14:val="none"/>
    </w:rPr>
  </w:style>
  <w:style w:type="character" w:styleId="Pripombasklic">
    <w:name w:val="annotation reference"/>
    <w:basedOn w:val="Privzetapisavaodstavka"/>
    <w:uiPriority w:val="99"/>
    <w:semiHidden/>
    <w:unhideWhenUsed/>
    <w:rsid w:val="00196F7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196F7F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196F7F"/>
    <w:rPr>
      <w:kern w:val="0"/>
      <w:sz w:val="20"/>
      <w:szCs w:val="20"/>
      <w14:ligatures w14:val="none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96F7F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96F7F"/>
    <w:rPr>
      <w:b/>
      <w:bCs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7893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102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902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359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9718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9920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630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8874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5978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192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454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3918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5704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35729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49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1633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radni-list.si/glasilo-uradni-list-rs/vsebina/2012-01-2416" TargetMode="External"/><Relationship Id="rId13" Type="http://schemas.openxmlformats.org/officeDocument/2006/relationships/hyperlink" Target="https://www.uradni-list.si/glasilo-uradni-list-rs/vsebina/2018-01-0946" TargetMode="External"/><Relationship Id="rId18" Type="http://schemas.openxmlformats.org/officeDocument/2006/relationships/hyperlink" Target="https://www.uradni-list.si/glasilo-uradni-list-rs/vsebina/2023-01-0349" TargetMode="External"/><Relationship Id="rId3" Type="http://schemas.openxmlformats.org/officeDocument/2006/relationships/settings" Target="settings.xml"/><Relationship Id="rId21" Type="http://schemas.openxmlformats.org/officeDocument/2006/relationships/footer" Target="footer1.xml"/><Relationship Id="rId7" Type="http://schemas.openxmlformats.org/officeDocument/2006/relationships/hyperlink" Target="https://www.uradni-list.si/glasilo-uradni-list-rs/vsebina/2008-01-1978" TargetMode="External"/><Relationship Id="rId12" Type="http://schemas.openxmlformats.org/officeDocument/2006/relationships/hyperlink" Target="https://www.uradni-list.si/glasilo-uradni-list-rs/vsebina/2017-01-1446" TargetMode="External"/><Relationship Id="rId17" Type="http://schemas.openxmlformats.org/officeDocument/2006/relationships/hyperlink" Target="https://www.uradni-list.si/glasilo-uradni-list-rs/vsebina/2022-01-3082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uradni-list.si/glasilo-uradni-list-rs/vsebina/2022-01-0876" TargetMode="External"/><Relationship Id="rId20" Type="http://schemas.openxmlformats.org/officeDocument/2006/relationships/hyperlink" Target="https://www.uradni-list.si/glasilo-uradni-list-rs/vsebina/2025-01-3392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radni-list.si/glasilo-uradni-list-rs/vsebina/2015-01-1327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uradni-list.si/glasilo-uradni-list-rs/vsebina/2021-01-2628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www.uradni-list.si/glasilo-uradni-list-rs/vsebina/2014-01-1069" TargetMode="External"/><Relationship Id="rId19" Type="http://schemas.openxmlformats.org/officeDocument/2006/relationships/hyperlink" Target="https://www.uradni-list.si/glasilo-uradni-list-rs/vsebina/2023-01-248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radni-list.si/glasilo-uradni-list-rs/vsebina/2012-01-3528" TargetMode="External"/><Relationship Id="rId14" Type="http://schemas.openxmlformats.org/officeDocument/2006/relationships/hyperlink" Target="https://www.uradni-list.si/glasilo-uradni-list-rs/vsebina/2021-01-1790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1722</Words>
  <Characters>9821</Characters>
  <Application>Microsoft Office Word</Application>
  <DocSecurity>0</DocSecurity>
  <Lines>81</Lines>
  <Paragraphs>23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11520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Boštjan Petelinc</dc:creator>
  <cp:keywords/>
  <dc:description/>
  <cp:lastModifiedBy>Boštjan Petelinc</cp:lastModifiedBy>
  <cp:revision>2</cp:revision>
  <cp:lastPrinted>2026-02-10T09:50:00Z</cp:lastPrinted>
  <dcterms:created xsi:type="dcterms:W3CDTF">2026-05-06T09:04:00Z</dcterms:created>
  <dcterms:modified xsi:type="dcterms:W3CDTF">2026-05-06T09:04:00Z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e1c72b15-9572-4a75-a8cb-e98c2b32b1db</vt:lpwstr>
  </property>
</Properties>
</file>