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F54B98" w14:textId="77777777" w:rsidR="009D28D8" w:rsidRDefault="009D28D8" w:rsidP="009D28D8">
      <w:pPr>
        <w:spacing w:after="0" w:line="240" w:lineRule="auto"/>
        <w:jc w:val="both"/>
        <w:rPr>
          <w:rFonts w:ascii="Arial" w:eastAsia="Times New Roman" w:hAnsi="Arial" w:cs="Arial"/>
          <w:color w:val="000000"/>
          <w:sz w:val="20"/>
          <w:szCs w:val="20"/>
          <w:lang w:eastAsia="sl-SI"/>
        </w:rPr>
      </w:pPr>
    </w:p>
    <w:p w14:paraId="6461DB8F" w14:textId="22EC686F" w:rsidR="009D28D8" w:rsidRPr="003D653F" w:rsidRDefault="009D28D8" w:rsidP="009D28D8">
      <w:pPr>
        <w:spacing w:after="0" w:line="240" w:lineRule="auto"/>
        <w:jc w:val="both"/>
        <w:rPr>
          <w:rFonts w:ascii="Arial" w:eastAsia="Times New Roman" w:hAnsi="Arial" w:cs="Arial"/>
          <w:color w:val="000000"/>
          <w:sz w:val="20"/>
          <w:szCs w:val="20"/>
          <w:lang w:eastAsia="sl-SI"/>
        </w:rPr>
      </w:pPr>
      <w:r w:rsidRPr="003D653F">
        <w:rPr>
          <w:rFonts w:ascii="Arial" w:eastAsia="Times New Roman" w:hAnsi="Arial" w:cs="Arial"/>
          <w:color w:val="000000"/>
          <w:sz w:val="20"/>
          <w:szCs w:val="20"/>
          <w:lang w:eastAsia="sl-SI"/>
        </w:rPr>
        <w:t>Na podlagi tretjega</w:t>
      </w:r>
      <w:r>
        <w:rPr>
          <w:rFonts w:ascii="Arial" w:eastAsia="Times New Roman" w:hAnsi="Arial" w:cs="Arial"/>
          <w:color w:val="000000"/>
          <w:sz w:val="20"/>
          <w:szCs w:val="20"/>
          <w:lang w:eastAsia="sl-SI"/>
        </w:rPr>
        <w:t>, šestega in devetega</w:t>
      </w:r>
      <w:r w:rsidRPr="003D653F">
        <w:rPr>
          <w:rFonts w:ascii="Arial" w:eastAsia="Times New Roman" w:hAnsi="Arial" w:cs="Arial"/>
          <w:color w:val="000000"/>
          <w:sz w:val="20"/>
          <w:szCs w:val="20"/>
          <w:lang w:eastAsia="sl-SI"/>
        </w:rPr>
        <w:t xml:space="preserve"> odstavka </w:t>
      </w:r>
      <w:r>
        <w:rPr>
          <w:rFonts w:ascii="Arial" w:eastAsia="Times New Roman" w:hAnsi="Arial" w:cs="Arial"/>
          <w:color w:val="000000"/>
          <w:sz w:val="20"/>
          <w:szCs w:val="20"/>
          <w:lang w:eastAsia="sl-SI"/>
        </w:rPr>
        <w:t>14</w:t>
      </w:r>
      <w:r w:rsidR="00934771">
        <w:rPr>
          <w:rFonts w:ascii="Arial" w:eastAsia="Times New Roman" w:hAnsi="Arial" w:cs="Arial"/>
          <w:color w:val="000000"/>
          <w:sz w:val="20"/>
          <w:szCs w:val="20"/>
          <w:lang w:eastAsia="sl-SI"/>
        </w:rPr>
        <w:t>0</w:t>
      </w:r>
      <w:r>
        <w:rPr>
          <w:rFonts w:ascii="Arial" w:eastAsia="Times New Roman" w:hAnsi="Arial" w:cs="Arial"/>
          <w:color w:val="000000"/>
          <w:sz w:val="20"/>
          <w:szCs w:val="20"/>
          <w:lang w:eastAsia="sl-SI"/>
        </w:rPr>
        <w:t>.</w:t>
      </w:r>
      <w:r w:rsidR="0017700E">
        <w:rPr>
          <w:rFonts w:ascii="Arial" w:eastAsia="Times New Roman" w:hAnsi="Arial" w:cs="Arial"/>
          <w:color w:val="000000"/>
          <w:sz w:val="20"/>
          <w:szCs w:val="20"/>
          <w:lang w:eastAsia="sl-SI"/>
        </w:rPr>
        <w:t xml:space="preserve"> </w:t>
      </w:r>
      <w:r w:rsidRPr="003D653F">
        <w:rPr>
          <w:rFonts w:ascii="Arial" w:eastAsia="Times New Roman" w:hAnsi="Arial" w:cs="Arial"/>
          <w:color w:val="000000"/>
          <w:sz w:val="20"/>
          <w:szCs w:val="20"/>
          <w:lang w:eastAsia="sl-SI"/>
        </w:rPr>
        <w:t>člena Zakona o kmetijstvu (Uradni list RS, št.</w:t>
      </w:r>
      <w:r w:rsidRPr="009D28D8">
        <w:rPr>
          <w:rFonts w:ascii="Arial" w:eastAsia="Times New Roman" w:hAnsi="Arial" w:cs="Arial"/>
          <w:color w:val="000000"/>
          <w:sz w:val="20"/>
          <w:szCs w:val="20"/>
          <w:lang w:eastAsia="sl-SI"/>
        </w:rPr>
        <w:t xml:space="preserve"> 100/25</w:t>
      </w:r>
      <w:r>
        <w:rPr>
          <w:rFonts w:ascii="Arial" w:eastAsia="Times New Roman" w:hAnsi="Arial" w:cs="Arial"/>
          <w:color w:val="000000"/>
          <w:sz w:val="20"/>
          <w:szCs w:val="20"/>
          <w:lang w:eastAsia="sl-SI"/>
        </w:rPr>
        <w:t>) minist</w:t>
      </w:r>
      <w:r w:rsidRPr="003D653F">
        <w:rPr>
          <w:rFonts w:ascii="Arial" w:eastAsia="Times New Roman" w:hAnsi="Arial" w:cs="Arial"/>
          <w:color w:val="000000"/>
          <w:sz w:val="20"/>
          <w:szCs w:val="20"/>
          <w:lang w:eastAsia="sl-SI"/>
        </w:rPr>
        <w:t>r</w:t>
      </w:r>
      <w:r>
        <w:rPr>
          <w:rFonts w:ascii="Arial" w:eastAsia="Times New Roman" w:hAnsi="Arial" w:cs="Arial"/>
          <w:color w:val="000000"/>
          <w:sz w:val="20"/>
          <w:szCs w:val="20"/>
          <w:lang w:eastAsia="sl-SI"/>
        </w:rPr>
        <w:t>ica</w:t>
      </w:r>
      <w:r w:rsidRPr="003D653F">
        <w:rPr>
          <w:rFonts w:ascii="Arial" w:eastAsia="Times New Roman" w:hAnsi="Arial" w:cs="Arial"/>
          <w:color w:val="000000"/>
          <w:sz w:val="20"/>
          <w:szCs w:val="20"/>
          <w:lang w:eastAsia="sl-SI"/>
        </w:rPr>
        <w:t xml:space="preserve"> za kmetijstvo, gozdarstvo in prehrano izdaja</w:t>
      </w:r>
      <w:r>
        <w:rPr>
          <w:rFonts w:ascii="Arial" w:eastAsia="Times New Roman" w:hAnsi="Arial" w:cs="Arial"/>
          <w:color w:val="000000"/>
          <w:sz w:val="20"/>
          <w:szCs w:val="20"/>
          <w:lang w:eastAsia="sl-SI"/>
        </w:rPr>
        <w:t xml:space="preserve"> </w:t>
      </w:r>
    </w:p>
    <w:p w14:paraId="1930F8E2" w14:textId="77777777" w:rsidR="009D28D8" w:rsidRPr="003D653F" w:rsidRDefault="009D28D8" w:rsidP="009D28D8">
      <w:pPr>
        <w:spacing w:after="0" w:line="240" w:lineRule="auto"/>
        <w:jc w:val="both"/>
        <w:rPr>
          <w:rFonts w:ascii="Arial" w:eastAsia="Times New Roman" w:hAnsi="Arial" w:cs="Arial"/>
          <w:color w:val="000000"/>
          <w:sz w:val="20"/>
          <w:szCs w:val="20"/>
          <w:lang w:eastAsia="sl-SI"/>
        </w:rPr>
      </w:pPr>
    </w:p>
    <w:p w14:paraId="36644F85" w14:textId="05A1ECFB" w:rsidR="00616039" w:rsidRDefault="009D28D8" w:rsidP="00616039">
      <w:pPr>
        <w:spacing w:after="240" w:line="240" w:lineRule="auto"/>
        <w:jc w:val="center"/>
        <w:rPr>
          <w:rFonts w:ascii="Arial" w:eastAsia="Times New Roman" w:hAnsi="Arial" w:cs="Arial"/>
          <w:b/>
          <w:sz w:val="20"/>
          <w:szCs w:val="20"/>
          <w:lang w:eastAsia="sl-SI"/>
        </w:rPr>
      </w:pPr>
      <w:r w:rsidRPr="003D653F">
        <w:rPr>
          <w:rFonts w:ascii="Arial" w:eastAsia="Times New Roman" w:hAnsi="Arial" w:cs="Arial"/>
          <w:b/>
          <w:bCs/>
          <w:sz w:val="20"/>
          <w:szCs w:val="20"/>
          <w:lang w:eastAsia="sl-SI"/>
        </w:rPr>
        <w:t xml:space="preserve">P R A V I L N I K </w:t>
      </w:r>
      <w:r w:rsidRPr="003D653F">
        <w:rPr>
          <w:rFonts w:ascii="Arial" w:eastAsia="Times New Roman" w:hAnsi="Arial" w:cs="Arial"/>
          <w:b/>
          <w:bCs/>
          <w:sz w:val="20"/>
          <w:szCs w:val="20"/>
          <w:lang w:eastAsia="sl-SI"/>
        </w:rPr>
        <w:br/>
        <w:t xml:space="preserve">o </w:t>
      </w:r>
      <w:r w:rsidR="00B926CF">
        <w:rPr>
          <w:rFonts w:ascii="Arial" w:eastAsia="Times New Roman" w:hAnsi="Arial" w:cs="Arial"/>
          <w:b/>
          <w:bCs/>
          <w:sz w:val="20"/>
          <w:szCs w:val="20"/>
          <w:lang w:eastAsia="sl-SI"/>
        </w:rPr>
        <w:t xml:space="preserve">spremljanju </w:t>
      </w:r>
      <w:r w:rsidRPr="003D653F">
        <w:rPr>
          <w:rFonts w:ascii="Arial" w:eastAsia="Times New Roman" w:hAnsi="Arial" w:cs="Arial"/>
          <w:b/>
          <w:bCs/>
          <w:sz w:val="20"/>
          <w:szCs w:val="20"/>
          <w:lang w:eastAsia="sl-SI"/>
        </w:rPr>
        <w:t xml:space="preserve">organske snovi in hranil na kmetijskih zemljiščih </w:t>
      </w:r>
      <w:r w:rsidRPr="003D653F">
        <w:rPr>
          <w:rFonts w:ascii="Arial" w:eastAsia="Times New Roman" w:hAnsi="Arial" w:cs="Arial"/>
          <w:b/>
          <w:sz w:val="20"/>
          <w:szCs w:val="20"/>
          <w:lang w:eastAsia="sl-SI"/>
        </w:rPr>
        <w:t>za namen spremljanja emisij in odvzemov toplogrednih plinov v kmetijstvu</w:t>
      </w:r>
      <w:r>
        <w:rPr>
          <w:rFonts w:ascii="Arial" w:eastAsia="Times New Roman" w:hAnsi="Arial" w:cs="Arial"/>
          <w:b/>
          <w:sz w:val="20"/>
          <w:szCs w:val="20"/>
          <w:lang w:eastAsia="sl-SI"/>
        </w:rPr>
        <w:t xml:space="preserve"> </w:t>
      </w:r>
    </w:p>
    <w:p w14:paraId="07D841FF" w14:textId="77777777" w:rsidR="00616039" w:rsidRDefault="00616039" w:rsidP="00616039">
      <w:pPr>
        <w:spacing w:after="240" w:line="240" w:lineRule="auto"/>
        <w:jc w:val="center"/>
        <w:rPr>
          <w:rFonts w:ascii="Arial" w:eastAsia="Times New Roman" w:hAnsi="Arial" w:cs="Arial"/>
          <w:b/>
          <w:sz w:val="20"/>
          <w:szCs w:val="20"/>
          <w:lang w:eastAsia="sl-SI"/>
        </w:rPr>
      </w:pPr>
    </w:p>
    <w:p w14:paraId="4B76ED0F" w14:textId="77777777" w:rsidR="00B16D48" w:rsidRPr="008909F2" w:rsidRDefault="00B16D48" w:rsidP="00B16D48">
      <w:pPr>
        <w:spacing w:after="24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I. SPLOŠNE DOLOČBE</w:t>
      </w:r>
    </w:p>
    <w:p w14:paraId="590FC9CE" w14:textId="77777777" w:rsidR="009D28D8" w:rsidRPr="003D653F" w:rsidRDefault="009D28D8" w:rsidP="009D28D8">
      <w:pPr>
        <w:spacing w:after="0" w:line="240" w:lineRule="auto"/>
        <w:jc w:val="center"/>
        <w:rPr>
          <w:rFonts w:ascii="Arial" w:eastAsia="Times New Roman" w:hAnsi="Arial" w:cs="Arial"/>
          <w:b/>
          <w:bCs/>
          <w:color w:val="000000"/>
          <w:sz w:val="20"/>
          <w:szCs w:val="20"/>
          <w:lang w:eastAsia="sl-SI"/>
        </w:rPr>
      </w:pPr>
      <w:r w:rsidRPr="003D653F">
        <w:rPr>
          <w:rFonts w:ascii="Arial" w:eastAsia="Times New Roman" w:hAnsi="Arial" w:cs="Arial"/>
          <w:b/>
          <w:bCs/>
          <w:color w:val="000000"/>
          <w:sz w:val="20"/>
          <w:szCs w:val="20"/>
          <w:lang w:eastAsia="sl-SI"/>
        </w:rPr>
        <w:t xml:space="preserve">1. člen </w:t>
      </w:r>
    </w:p>
    <w:p w14:paraId="4DBDB881" w14:textId="77777777" w:rsidR="009D28D8" w:rsidRPr="003D653F" w:rsidRDefault="009D28D8" w:rsidP="009D28D8">
      <w:pPr>
        <w:spacing w:after="0" w:line="240" w:lineRule="auto"/>
        <w:jc w:val="center"/>
        <w:rPr>
          <w:rFonts w:ascii="Arial" w:eastAsia="Times New Roman" w:hAnsi="Arial" w:cs="Arial"/>
          <w:b/>
          <w:bCs/>
          <w:color w:val="000000"/>
          <w:sz w:val="20"/>
          <w:szCs w:val="20"/>
          <w:lang w:eastAsia="sl-SI"/>
        </w:rPr>
      </w:pPr>
      <w:r w:rsidRPr="003D653F">
        <w:rPr>
          <w:rFonts w:ascii="Arial" w:eastAsia="Times New Roman" w:hAnsi="Arial" w:cs="Arial"/>
          <w:b/>
          <w:bCs/>
          <w:color w:val="000000"/>
          <w:sz w:val="20"/>
          <w:szCs w:val="20"/>
          <w:lang w:eastAsia="sl-SI"/>
        </w:rPr>
        <w:t xml:space="preserve">(vsebina) </w:t>
      </w:r>
    </w:p>
    <w:p w14:paraId="025C1072" w14:textId="77777777" w:rsidR="009D28D8" w:rsidRPr="003D653F" w:rsidRDefault="009D28D8" w:rsidP="009D28D8">
      <w:pPr>
        <w:spacing w:after="0" w:line="240" w:lineRule="auto"/>
        <w:jc w:val="center"/>
        <w:rPr>
          <w:rFonts w:ascii="Arial" w:eastAsia="Times New Roman" w:hAnsi="Arial" w:cs="Arial"/>
          <w:b/>
          <w:bCs/>
          <w:color w:val="000000"/>
          <w:sz w:val="20"/>
          <w:szCs w:val="20"/>
          <w:lang w:eastAsia="sl-SI"/>
        </w:rPr>
      </w:pPr>
    </w:p>
    <w:p w14:paraId="20EFA841" w14:textId="26EEAD89" w:rsidR="009D28D8" w:rsidRPr="00241125" w:rsidRDefault="00DF2F55" w:rsidP="00241125">
      <w:pPr>
        <w:spacing w:after="0" w:line="260" w:lineRule="atLeast"/>
        <w:jc w:val="both"/>
        <w:rPr>
          <w:rFonts w:ascii="Arial" w:hAnsi="Arial" w:cs="Arial"/>
          <w:sz w:val="20"/>
          <w:szCs w:val="20"/>
        </w:rPr>
      </w:pPr>
      <w:r>
        <w:rPr>
          <w:rFonts w:ascii="Arial" w:hAnsi="Arial" w:cs="Arial"/>
          <w:sz w:val="20"/>
          <w:szCs w:val="20"/>
        </w:rPr>
        <w:t xml:space="preserve">(1) </w:t>
      </w:r>
      <w:r w:rsidR="009D28D8" w:rsidRPr="00241125">
        <w:rPr>
          <w:rFonts w:ascii="Arial" w:hAnsi="Arial" w:cs="Arial"/>
          <w:sz w:val="20"/>
          <w:szCs w:val="20"/>
        </w:rPr>
        <w:t xml:space="preserve">Ta pravilnik za </w:t>
      </w:r>
      <w:r w:rsidR="0058570A" w:rsidRPr="00241125">
        <w:rPr>
          <w:rFonts w:ascii="Arial" w:hAnsi="Arial" w:cs="Arial"/>
          <w:sz w:val="20"/>
          <w:szCs w:val="20"/>
        </w:rPr>
        <w:t xml:space="preserve">namen </w:t>
      </w:r>
      <w:r w:rsidR="009D28D8" w:rsidRPr="00241125">
        <w:rPr>
          <w:rFonts w:ascii="Arial" w:hAnsi="Arial" w:cs="Arial"/>
          <w:sz w:val="20"/>
          <w:szCs w:val="20"/>
        </w:rPr>
        <w:t>spremljanja emisij in odvzemov toplogrednih plinov v kmetijstvu, ki nastajajo pri dejavnosti v zvezi z rabo zemljišč, spremembo rabe zemljišč in kmetijsko proizvodnjo, določa način in pogostost vzorčenja, kriterije za vzorčenje tal, nadzemne in lesne biomase na kmetijskih zemljiščih, parametre in metode laboratorijskih analiz ter zagotavljanje kakovosti vzorčenja.</w:t>
      </w:r>
    </w:p>
    <w:p w14:paraId="2D923937" w14:textId="77777777" w:rsidR="009D28D8" w:rsidRPr="00241125" w:rsidRDefault="009D28D8" w:rsidP="00241125">
      <w:pPr>
        <w:spacing w:after="0" w:line="260" w:lineRule="atLeast"/>
        <w:jc w:val="both"/>
        <w:rPr>
          <w:rFonts w:ascii="Arial" w:hAnsi="Arial" w:cs="Arial"/>
          <w:sz w:val="20"/>
          <w:szCs w:val="20"/>
        </w:rPr>
      </w:pPr>
    </w:p>
    <w:p w14:paraId="04B9FF67" w14:textId="6CBAEF34" w:rsidR="009D28D8" w:rsidRPr="00241125" w:rsidRDefault="00DF2F55" w:rsidP="00241125">
      <w:pPr>
        <w:spacing w:after="0" w:line="260" w:lineRule="atLeast"/>
        <w:jc w:val="both"/>
        <w:rPr>
          <w:rFonts w:ascii="Arial" w:hAnsi="Arial" w:cs="Arial"/>
          <w:sz w:val="20"/>
          <w:szCs w:val="20"/>
        </w:rPr>
      </w:pPr>
      <w:r>
        <w:rPr>
          <w:rFonts w:ascii="Arial" w:hAnsi="Arial" w:cs="Arial"/>
          <w:sz w:val="20"/>
          <w:szCs w:val="20"/>
        </w:rPr>
        <w:t xml:space="preserve">(2) </w:t>
      </w:r>
      <w:r w:rsidR="0017700E" w:rsidRPr="00241125">
        <w:rPr>
          <w:rFonts w:ascii="Arial" w:hAnsi="Arial" w:cs="Arial"/>
          <w:sz w:val="20"/>
          <w:szCs w:val="20"/>
        </w:rPr>
        <w:t>Ta pravilnik</w:t>
      </w:r>
      <w:r w:rsidR="009D28D8" w:rsidRPr="00241125">
        <w:rPr>
          <w:rFonts w:ascii="Arial" w:hAnsi="Arial" w:cs="Arial"/>
          <w:sz w:val="20"/>
          <w:szCs w:val="20"/>
        </w:rPr>
        <w:t xml:space="preserve"> določa </w:t>
      </w:r>
      <w:r w:rsidR="0017700E" w:rsidRPr="00241125">
        <w:rPr>
          <w:rFonts w:ascii="Arial" w:hAnsi="Arial" w:cs="Arial"/>
          <w:sz w:val="20"/>
          <w:szCs w:val="20"/>
        </w:rPr>
        <w:t xml:space="preserve">tudi </w:t>
      </w:r>
      <w:r w:rsidR="009D28D8" w:rsidRPr="00241125">
        <w:rPr>
          <w:rFonts w:ascii="Arial" w:hAnsi="Arial" w:cs="Arial"/>
          <w:sz w:val="20"/>
          <w:szCs w:val="20"/>
        </w:rPr>
        <w:t>podrobnejše merila za izbor nosilca javnega pooblastila za opravljanje nalog spremljanja emisij in odvzemov toplogrednih plinov v kmetijstvu, ki nastajajo pri dejavnosti v zvezi z rabo zemljišč, spremembo rabe zemljišč in kmetijsko proizvodnjo (v nadaljnjem besedilu: nosilec javnega pooblastila), in podrobnejše pogoje, ki jih mora izpolnjevati nosilec javnega pooblastila.</w:t>
      </w:r>
    </w:p>
    <w:p w14:paraId="374BD29B" w14:textId="77777777" w:rsidR="009D28D8" w:rsidRPr="00241125" w:rsidRDefault="009D28D8" w:rsidP="00241125">
      <w:pPr>
        <w:spacing w:after="0" w:line="260" w:lineRule="atLeast"/>
        <w:jc w:val="both"/>
        <w:rPr>
          <w:rFonts w:ascii="Arial" w:hAnsi="Arial" w:cs="Arial"/>
          <w:sz w:val="20"/>
          <w:szCs w:val="20"/>
        </w:rPr>
      </w:pPr>
    </w:p>
    <w:p w14:paraId="3AC17A15" w14:textId="3B2C4D78" w:rsidR="009D28D8" w:rsidRPr="00241125" w:rsidRDefault="00DF2F55" w:rsidP="00241125">
      <w:pPr>
        <w:spacing w:after="0" w:line="260" w:lineRule="atLeast"/>
        <w:jc w:val="both"/>
        <w:rPr>
          <w:rFonts w:ascii="Arial" w:hAnsi="Arial" w:cs="Arial"/>
          <w:sz w:val="20"/>
          <w:szCs w:val="20"/>
        </w:rPr>
      </w:pPr>
      <w:r>
        <w:rPr>
          <w:rFonts w:ascii="Arial" w:hAnsi="Arial" w:cs="Arial"/>
          <w:sz w:val="20"/>
          <w:szCs w:val="20"/>
        </w:rPr>
        <w:t xml:space="preserve">(3) </w:t>
      </w:r>
      <w:r w:rsidR="009D28D8" w:rsidRPr="00241125">
        <w:rPr>
          <w:rFonts w:ascii="Arial" w:hAnsi="Arial" w:cs="Arial"/>
          <w:sz w:val="20"/>
          <w:szCs w:val="20"/>
        </w:rPr>
        <w:t>Ta pravilnik določa tudi način oblikovanja cene storitev iz prejšnjega odstavka.</w:t>
      </w:r>
    </w:p>
    <w:p w14:paraId="6A52CE7A" w14:textId="77777777" w:rsidR="009D28D8" w:rsidRPr="003D653F" w:rsidRDefault="009D28D8" w:rsidP="009D28D8">
      <w:pPr>
        <w:spacing w:after="0" w:line="240" w:lineRule="auto"/>
        <w:jc w:val="center"/>
        <w:rPr>
          <w:rFonts w:ascii="Arial" w:eastAsia="Times New Roman" w:hAnsi="Arial" w:cs="Arial"/>
          <w:b/>
          <w:bCs/>
          <w:color w:val="000000"/>
          <w:sz w:val="20"/>
          <w:szCs w:val="20"/>
          <w:lang w:eastAsia="sl-SI"/>
        </w:rPr>
      </w:pPr>
    </w:p>
    <w:p w14:paraId="05C809EC" w14:textId="77777777" w:rsidR="009D28D8" w:rsidRPr="003D653F" w:rsidRDefault="009D28D8" w:rsidP="009D28D8">
      <w:pPr>
        <w:tabs>
          <w:tab w:val="left" w:pos="1665"/>
          <w:tab w:val="center" w:pos="4536"/>
          <w:tab w:val="left" w:pos="7363"/>
        </w:tabs>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ab/>
      </w:r>
      <w:r>
        <w:rPr>
          <w:rFonts w:ascii="Arial" w:eastAsia="Times New Roman" w:hAnsi="Arial" w:cs="Arial"/>
          <w:b/>
          <w:bCs/>
          <w:color w:val="000000"/>
          <w:sz w:val="20"/>
          <w:szCs w:val="20"/>
          <w:lang w:eastAsia="sl-SI"/>
        </w:rPr>
        <w:tab/>
      </w:r>
      <w:r w:rsidRPr="003D653F">
        <w:rPr>
          <w:rFonts w:ascii="Arial" w:eastAsia="Times New Roman" w:hAnsi="Arial" w:cs="Arial"/>
          <w:b/>
          <w:bCs/>
          <w:color w:val="000000"/>
          <w:sz w:val="20"/>
          <w:szCs w:val="20"/>
          <w:lang w:eastAsia="sl-SI"/>
        </w:rPr>
        <w:t xml:space="preserve">2. člen </w:t>
      </w:r>
      <w:r>
        <w:rPr>
          <w:rFonts w:ascii="Arial" w:eastAsia="Times New Roman" w:hAnsi="Arial" w:cs="Arial"/>
          <w:b/>
          <w:bCs/>
          <w:color w:val="000000"/>
          <w:sz w:val="20"/>
          <w:szCs w:val="20"/>
          <w:lang w:eastAsia="sl-SI"/>
        </w:rPr>
        <w:tab/>
      </w:r>
    </w:p>
    <w:p w14:paraId="66314FEA" w14:textId="77777777" w:rsidR="009D28D8" w:rsidRPr="003D653F" w:rsidRDefault="009D28D8" w:rsidP="009D28D8">
      <w:pPr>
        <w:spacing w:after="0"/>
        <w:jc w:val="center"/>
        <w:rPr>
          <w:rFonts w:ascii="Arial" w:hAnsi="Arial" w:cs="Arial"/>
          <w:b/>
          <w:sz w:val="20"/>
          <w:szCs w:val="20"/>
          <w:lang w:eastAsia="sl-SI"/>
        </w:rPr>
      </w:pPr>
      <w:r w:rsidRPr="003D653F">
        <w:rPr>
          <w:rFonts w:ascii="Arial" w:hAnsi="Arial" w:cs="Arial"/>
          <w:b/>
          <w:sz w:val="20"/>
          <w:szCs w:val="20"/>
          <w:lang w:eastAsia="sl-SI"/>
        </w:rPr>
        <w:t xml:space="preserve"> (</w:t>
      </w:r>
      <w:bookmarkStart w:id="0" w:name="_Hlk96333075"/>
      <w:r w:rsidRPr="003D653F">
        <w:rPr>
          <w:rFonts w:ascii="Arial" w:hAnsi="Arial" w:cs="Arial"/>
          <w:b/>
          <w:sz w:val="20"/>
          <w:szCs w:val="20"/>
          <w:lang w:eastAsia="sl-SI"/>
        </w:rPr>
        <w:t>izraz</w:t>
      </w:r>
      <w:bookmarkEnd w:id="0"/>
      <w:r>
        <w:rPr>
          <w:rFonts w:ascii="Arial" w:hAnsi="Arial" w:cs="Arial"/>
          <w:b/>
          <w:sz w:val="20"/>
          <w:szCs w:val="20"/>
          <w:lang w:eastAsia="sl-SI"/>
        </w:rPr>
        <w:t>i</w:t>
      </w:r>
      <w:r w:rsidRPr="003D653F">
        <w:rPr>
          <w:rFonts w:ascii="Arial" w:hAnsi="Arial" w:cs="Arial"/>
          <w:b/>
          <w:sz w:val="20"/>
          <w:szCs w:val="20"/>
          <w:lang w:eastAsia="sl-SI"/>
        </w:rPr>
        <w:t>)</w:t>
      </w:r>
    </w:p>
    <w:p w14:paraId="0CD3B228" w14:textId="77777777" w:rsidR="009D28D8" w:rsidRPr="00943238" w:rsidRDefault="009D28D8" w:rsidP="009D28D8">
      <w:pPr>
        <w:spacing w:after="0" w:line="240" w:lineRule="auto"/>
        <w:rPr>
          <w:rFonts w:ascii="Arial" w:eastAsia="Times New Roman" w:hAnsi="Arial" w:cs="Arial"/>
          <w:sz w:val="20"/>
          <w:szCs w:val="20"/>
          <w:lang w:eastAsia="sl-SI"/>
        </w:rPr>
      </w:pPr>
    </w:p>
    <w:p w14:paraId="30665C75" w14:textId="77777777" w:rsidR="009D28D8" w:rsidRPr="00540A7D" w:rsidRDefault="009D28D8" w:rsidP="009D28D8">
      <w:pPr>
        <w:spacing w:after="0" w:line="240" w:lineRule="auto"/>
        <w:ind w:left="360"/>
        <w:jc w:val="both"/>
        <w:rPr>
          <w:rFonts w:ascii="Arial" w:hAnsi="Arial" w:cs="Arial"/>
          <w:sz w:val="20"/>
          <w:shd w:val="clear" w:color="auto" w:fill="FFFFFF"/>
        </w:rPr>
      </w:pPr>
      <w:r w:rsidRPr="00540A7D">
        <w:rPr>
          <w:rFonts w:ascii="Arial" w:eastAsia="Times New Roman" w:hAnsi="Arial" w:cs="Arial"/>
          <w:sz w:val="20"/>
          <w:szCs w:val="20"/>
          <w:lang w:eastAsia="sl-SI"/>
        </w:rPr>
        <w:t>Izrazi, uporabljeni v tem pravilniku, pomenijo</w:t>
      </w:r>
      <w:r w:rsidRPr="00540A7D">
        <w:rPr>
          <w:rFonts w:ascii="Arial" w:hAnsi="Arial" w:cs="Arial"/>
          <w:sz w:val="20"/>
          <w:shd w:val="clear" w:color="auto" w:fill="FFFFFF"/>
        </w:rPr>
        <w:t xml:space="preserve">: </w:t>
      </w:r>
    </w:p>
    <w:p w14:paraId="61F5C99F" w14:textId="77777777" w:rsidR="009D28D8" w:rsidRPr="00540A7D" w:rsidRDefault="009D28D8" w:rsidP="009D28D8">
      <w:pPr>
        <w:pStyle w:val="Odstavekseznama"/>
        <w:numPr>
          <w:ilvl w:val="0"/>
          <w:numId w:val="10"/>
        </w:numPr>
        <w:spacing w:after="0" w:line="240" w:lineRule="auto"/>
        <w:jc w:val="both"/>
        <w:rPr>
          <w:rFonts w:ascii="Arial" w:hAnsi="Arial" w:cs="Arial"/>
          <w:sz w:val="20"/>
          <w:shd w:val="clear" w:color="auto" w:fill="FFFFFF"/>
        </w:rPr>
      </w:pPr>
      <w:r w:rsidRPr="00540A7D">
        <w:rPr>
          <w:rFonts w:ascii="Arial" w:hAnsi="Arial" w:cs="Arial"/>
          <w:bCs/>
          <w:sz w:val="20"/>
          <w:shd w:val="clear" w:color="auto" w:fill="FFFFFF"/>
        </w:rPr>
        <w:t>enota vzorca tal</w:t>
      </w:r>
      <w:r w:rsidRPr="00540A7D">
        <w:rPr>
          <w:rFonts w:ascii="Arial" w:hAnsi="Arial" w:cs="Arial"/>
          <w:sz w:val="20"/>
          <w:shd w:val="clear" w:color="auto" w:fill="FFFFFF"/>
        </w:rPr>
        <w:t xml:space="preserve"> je del tal, ki se ga pri vzorčenju odvzame z opremo za jemanje vzorcev iz posamezne globine tal za pripravo združenega vzorca tal;</w:t>
      </w:r>
    </w:p>
    <w:p w14:paraId="2D44BFCA" w14:textId="77777777" w:rsidR="009D28D8" w:rsidRPr="00540A7D" w:rsidRDefault="009D28D8" w:rsidP="009D28D8">
      <w:pPr>
        <w:pStyle w:val="Odstavekseznama"/>
        <w:numPr>
          <w:ilvl w:val="0"/>
          <w:numId w:val="10"/>
        </w:numPr>
        <w:spacing w:after="0" w:line="240" w:lineRule="auto"/>
        <w:jc w:val="both"/>
        <w:rPr>
          <w:rFonts w:ascii="Arial" w:hAnsi="Arial" w:cs="Arial"/>
          <w:sz w:val="20"/>
          <w:shd w:val="clear" w:color="auto" w:fill="FFFFFF"/>
        </w:rPr>
      </w:pPr>
      <w:r w:rsidRPr="00540A7D">
        <w:rPr>
          <w:rFonts w:ascii="Arial" w:hAnsi="Arial" w:cs="Arial"/>
          <w:bCs/>
          <w:sz w:val="20"/>
          <w:shd w:val="clear" w:color="auto" w:fill="FFFFFF"/>
        </w:rPr>
        <w:t>lesna biomasa</w:t>
      </w:r>
      <w:r w:rsidRPr="00540A7D">
        <w:rPr>
          <w:rFonts w:ascii="Arial" w:hAnsi="Arial" w:cs="Arial"/>
          <w:sz w:val="20"/>
          <w:shd w:val="clear" w:color="auto" w:fill="FFFFFF"/>
        </w:rPr>
        <w:t xml:space="preserve"> je biomasa, ki nastane pri gojenju drevesnih in grmovnih vrst rastlin na kmetijskih zemljiščih (npr. v sadovnjakih ali vinogradih); </w:t>
      </w:r>
    </w:p>
    <w:p w14:paraId="417E78DB" w14:textId="77777777" w:rsidR="009D28D8" w:rsidRPr="00540A7D" w:rsidRDefault="009D28D8" w:rsidP="009D28D8">
      <w:pPr>
        <w:pStyle w:val="Odstavekseznama"/>
        <w:numPr>
          <w:ilvl w:val="0"/>
          <w:numId w:val="10"/>
        </w:numPr>
        <w:spacing w:after="0" w:line="240" w:lineRule="auto"/>
        <w:jc w:val="both"/>
        <w:rPr>
          <w:rFonts w:ascii="Arial" w:hAnsi="Arial" w:cs="Arial"/>
          <w:sz w:val="20"/>
          <w:shd w:val="clear" w:color="auto" w:fill="FFFFFF"/>
        </w:rPr>
      </w:pPr>
      <w:r w:rsidRPr="00540A7D">
        <w:rPr>
          <w:rFonts w:ascii="Arial" w:hAnsi="Arial" w:cs="Arial"/>
          <w:bCs/>
          <w:sz w:val="20"/>
          <w:shd w:val="clear" w:color="auto" w:fill="FFFFFF"/>
        </w:rPr>
        <w:t>mrtva (odmrla) lesna biomasa</w:t>
      </w:r>
      <w:r w:rsidRPr="00540A7D">
        <w:rPr>
          <w:rFonts w:ascii="Arial" w:hAnsi="Arial" w:cs="Arial"/>
          <w:sz w:val="20"/>
          <w:shd w:val="clear" w:color="auto" w:fill="FFFFFF"/>
        </w:rPr>
        <w:t xml:space="preserve"> je mrtev (odmrli) les s premerom drevnine več kot 10 cm</w:t>
      </w:r>
      <w:r>
        <w:rPr>
          <w:rFonts w:ascii="Arial" w:hAnsi="Arial" w:cs="Arial"/>
          <w:sz w:val="20"/>
          <w:shd w:val="clear" w:color="auto" w:fill="FFFFFF"/>
        </w:rPr>
        <w:t xml:space="preserve"> ali več</w:t>
      </w:r>
      <w:r w:rsidRPr="00540A7D">
        <w:rPr>
          <w:rFonts w:ascii="Arial" w:hAnsi="Arial" w:cs="Arial"/>
          <w:sz w:val="20"/>
          <w:shd w:val="clear" w:color="auto" w:fill="FFFFFF"/>
        </w:rPr>
        <w:t xml:space="preserve"> </w:t>
      </w:r>
      <w:r w:rsidRPr="00540A7D">
        <w:rPr>
          <w:rFonts w:ascii="Arial" w:hAnsi="Arial" w:cs="Arial"/>
          <w:sz w:val="20"/>
          <w:szCs w:val="20"/>
        </w:rPr>
        <w:t xml:space="preserve">(npr. odrezane veje in rozge) </w:t>
      </w:r>
      <w:r w:rsidRPr="00540A7D">
        <w:rPr>
          <w:rFonts w:ascii="Arial" w:hAnsi="Arial" w:cs="Arial"/>
          <w:sz w:val="20"/>
          <w:shd w:val="clear" w:color="auto" w:fill="FFFFFF"/>
        </w:rPr>
        <w:t xml:space="preserve">in </w:t>
      </w:r>
      <w:proofErr w:type="spellStart"/>
      <w:r w:rsidRPr="00540A7D">
        <w:rPr>
          <w:rFonts w:ascii="Arial" w:hAnsi="Arial" w:cs="Arial"/>
          <w:sz w:val="20"/>
          <w:shd w:val="clear" w:color="auto" w:fill="FFFFFF"/>
        </w:rPr>
        <w:t>opad</w:t>
      </w:r>
      <w:proofErr w:type="spellEnd"/>
      <w:r w:rsidRPr="00540A7D">
        <w:rPr>
          <w:rFonts w:ascii="Arial" w:hAnsi="Arial" w:cs="Arial"/>
          <w:sz w:val="20"/>
          <w:shd w:val="clear" w:color="auto" w:fill="FFFFFF"/>
        </w:rPr>
        <w:t xml:space="preserve">; </w:t>
      </w:r>
    </w:p>
    <w:p w14:paraId="2BEF468C" w14:textId="77777777" w:rsidR="009D28D8" w:rsidRPr="00540A7D" w:rsidRDefault="009D28D8" w:rsidP="009D28D8">
      <w:pPr>
        <w:pStyle w:val="Odstavekseznama"/>
        <w:numPr>
          <w:ilvl w:val="0"/>
          <w:numId w:val="10"/>
        </w:numPr>
        <w:spacing w:after="0" w:line="240" w:lineRule="auto"/>
        <w:jc w:val="both"/>
        <w:rPr>
          <w:rFonts w:ascii="Arial" w:hAnsi="Arial" w:cs="Arial"/>
          <w:sz w:val="20"/>
          <w:shd w:val="clear" w:color="auto" w:fill="FFFFFF"/>
        </w:rPr>
      </w:pPr>
      <w:r w:rsidRPr="00540A7D">
        <w:rPr>
          <w:rFonts w:ascii="Arial" w:hAnsi="Arial" w:cs="Arial"/>
          <w:bCs/>
          <w:sz w:val="20"/>
          <w:shd w:val="clear" w:color="auto" w:fill="FFFFFF"/>
        </w:rPr>
        <w:t>mrtva (odmrla) organska biomasa</w:t>
      </w:r>
      <w:r w:rsidRPr="00540A7D">
        <w:rPr>
          <w:rFonts w:ascii="Arial" w:hAnsi="Arial" w:cs="Arial"/>
          <w:sz w:val="20"/>
          <w:shd w:val="clear" w:color="auto" w:fill="FFFFFF"/>
        </w:rPr>
        <w:t xml:space="preserve"> je biomasa, nastala v procesu razkroja rastlin iz mrtve lesne biomase in mrtve (odmrle) nadzemne biomase;</w:t>
      </w:r>
    </w:p>
    <w:p w14:paraId="15722C4C" w14:textId="77777777" w:rsidR="009D28D8" w:rsidRPr="00540A7D" w:rsidRDefault="009D28D8" w:rsidP="009D28D8">
      <w:pPr>
        <w:pStyle w:val="Odstavekseznama"/>
        <w:numPr>
          <w:ilvl w:val="0"/>
          <w:numId w:val="10"/>
        </w:numPr>
        <w:spacing w:after="0" w:line="240" w:lineRule="auto"/>
        <w:jc w:val="both"/>
        <w:rPr>
          <w:rFonts w:ascii="Arial" w:hAnsi="Arial" w:cs="Arial"/>
          <w:sz w:val="20"/>
          <w:shd w:val="clear" w:color="auto" w:fill="FFFFFF"/>
        </w:rPr>
      </w:pPr>
      <w:r w:rsidRPr="00540A7D">
        <w:rPr>
          <w:rFonts w:ascii="Arial" w:hAnsi="Arial" w:cs="Arial"/>
          <w:bCs/>
          <w:sz w:val="20"/>
          <w:shd w:val="clear" w:color="auto" w:fill="FFFFFF"/>
        </w:rPr>
        <w:t>nadzemna biomasa</w:t>
      </w:r>
      <w:r w:rsidRPr="00540A7D">
        <w:rPr>
          <w:rFonts w:ascii="Arial" w:hAnsi="Arial" w:cs="Arial"/>
          <w:sz w:val="20"/>
          <w:shd w:val="clear" w:color="auto" w:fill="FFFFFF"/>
        </w:rPr>
        <w:t xml:space="preserve"> je biomasa iz vseh živih delov rastlin, ki nastane pri kmetijski pridelavi na kmetijskih zemljiščih (npr. </w:t>
      </w:r>
      <w:proofErr w:type="spellStart"/>
      <w:r w:rsidRPr="00540A7D">
        <w:rPr>
          <w:rFonts w:ascii="Arial" w:hAnsi="Arial" w:cs="Arial"/>
          <w:sz w:val="20"/>
          <w:shd w:val="clear" w:color="auto" w:fill="FFFFFF"/>
        </w:rPr>
        <w:t>odrez</w:t>
      </w:r>
      <w:proofErr w:type="spellEnd"/>
      <w:r w:rsidRPr="00540A7D">
        <w:rPr>
          <w:rFonts w:ascii="Arial" w:hAnsi="Arial" w:cs="Arial"/>
          <w:sz w:val="20"/>
          <w:shd w:val="clear" w:color="auto" w:fill="FFFFFF"/>
        </w:rPr>
        <w:t xml:space="preserve"> v sadovnjakih ali vinogradih, listje, vejice, strniščni odpadki in vsa druga organska snov) in  ostane na površini kmetijskega zemljišča;</w:t>
      </w:r>
    </w:p>
    <w:p w14:paraId="581A255E" w14:textId="77777777" w:rsidR="009D28D8" w:rsidRPr="00540A7D" w:rsidRDefault="009D28D8" w:rsidP="009D28D8">
      <w:pPr>
        <w:pStyle w:val="Odstavekseznama"/>
        <w:numPr>
          <w:ilvl w:val="0"/>
          <w:numId w:val="10"/>
        </w:numPr>
        <w:spacing w:after="0" w:line="240" w:lineRule="auto"/>
        <w:jc w:val="both"/>
        <w:rPr>
          <w:rFonts w:ascii="Arial" w:hAnsi="Arial" w:cs="Arial"/>
          <w:sz w:val="20"/>
          <w:shd w:val="clear" w:color="auto" w:fill="FFFFFF"/>
        </w:rPr>
      </w:pPr>
      <w:proofErr w:type="spellStart"/>
      <w:r w:rsidRPr="00540A7D">
        <w:rPr>
          <w:rFonts w:ascii="Arial" w:hAnsi="Arial" w:cs="Arial"/>
          <w:bCs/>
          <w:sz w:val="20"/>
          <w:shd w:val="clear" w:color="auto" w:fill="FFFFFF"/>
        </w:rPr>
        <w:t>opad</w:t>
      </w:r>
      <w:proofErr w:type="spellEnd"/>
      <w:r w:rsidRPr="00540A7D">
        <w:rPr>
          <w:rFonts w:ascii="Arial" w:hAnsi="Arial" w:cs="Arial"/>
          <w:sz w:val="20"/>
          <w:shd w:val="clear" w:color="auto" w:fill="FFFFFF"/>
        </w:rPr>
        <w:t xml:space="preserve"> je vsa neživa lesna biomasa s premerom manj kot</w:t>
      </w:r>
      <w:r>
        <w:rPr>
          <w:rFonts w:ascii="Arial" w:hAnsi="Arial" w:cs="Arial"/>
          <w:sz w:val="20"/>
          <w:shd w:val="clear" w:color="auto" w:fill="FFFFFF"/>
        </w:rPr>
        <w:t xml:space="preserve"> </w:t>
      </w:r>
      <w:r w:rsidRPr="00540A7D">
        <w:rPr>
          <w:rFonts w:ascii="Arial" w:hAnsi="Arial" w:cs="Arial"/>
          <w:sz w:val="20"/>
          <w:shd w:val="clear" w:color="auto" w:fill="FFFFFF"/>
        </w:rPr>
        <w:t xml:space="preserve">10 cm, ki leži nad organskimi ali mineralnimi tlemi, in vključuje odpadlo listje ter organsko snov iz organskih </w:t>
      </w:r>
      <w:proofErr w:type="spellStart"/>
      <w:r w:rsidRPr="00540A7D">
        <w:rPr>
          <w:rFonts w:ascii="Arial" w:hAnsi="Arial" w:cs="Arial"/>
          <w:sz w:val="20"/>
          <w:shd w:val="clear" w:color="auto" w:fill="FFFFFF"/>
        </w:rPr>
        <w:t>podhorizontov</w:t>
      </w:r>
      <w:proofErr w:type="spellEnd"/>
      <w:r w:rsidRPr="00540A7D">
        <w:rPr>
          <w:rFonts w:ascii="Arial" w:hAnsi="Arial" w:cs="Arial"/>
          <w:sz w:val="20"/>
          <w:shd w:val="clear" w:color="auto" w:fill="FFFFFF"/>
        </w:rPr>
        <w:t xml:space="preserve"> z oznakami OL</w:t>
      </w:r>
      <w:r>
        <w:rPr>
          <w:rFonts w:ascii="Arial" w:hAnsi="Arial" w:cs="Arial"/>
          <w:sz w:val="20"/>
          <w:shd w:val="clear" w:color="auto" w:fill="FFFFFF"/>
        </w:rPr>
        <w:t xml:space="preserve"> </w:t>
      </w:r>
      <w:r w:rsidRPr="00540A7D">
        <w:rPr>
          <w:rFonts w:ascii="Arial" w:hAnsi="Arial" w:cs="Arial"/>
          <w:sz w:val="20"/>
          <w:shd w:val="clear" w:color="auto" w:fill="FFFFFF"/>
        </w:rPr>
        <w:t xml:space="preserve">(plast </w:t>
      </w:r>
      <w:proofErr w:type="spellStart"/>
      <w:r w:rsidRPr="00540A7D">
        <w:rPr>
          <w:rFonts w:ascii="Arial" w:hAnsi="Arial" w:cs="Arial"/>
          <w:sz w:val="20"/>
          <w:shd w:val="clear" w:color="auto" w:fill="FFFFFF"/>
        </w:rPr>
        <w:t>opada</w:t>
      </w:r>
      <w:proofErr w:type="spellEnd"/>
      <w:r w:rsidRPr="00540A7D">
        <w:rPr>
          <w:rFonts w:ascii="Arial" w:hAnsi="Arial" w:cs="Arial"/>
          <w:sz w:val="20"/>
          <w:shd w:val="clear" w:color="auto" w:fill="FFFFFF"/>
        </w:rPr>
        <w:t>), OF (</w:t>
      </w:r>
      <w:proofErr w:type="spellStart"/>
      <w:r w:rsidRPr="00540A7D">
        <w:rPr>
          <w:rFonts w:ascii="Arial" w:hAnsi="Arial" w:cs="Arial"/>
          <w:sz w:val="20"/>
          <w:shd w:val="clear" w:color="auto" w:fill="FFFFFF"/>
        </w:rPr>
        <w:t>fermantirna</w:t>
      </w:r>
      <w:proofErr w:type="spellEnd"/>
      <w:r w:rsidRPr="00540A7D">
        <w:rPr>
          <w:rFonts w:ascii="Arial" w:hAnsi="Arial" w:cs="Arial"/>
          <w:sz w:val="20"/>
          <w:shd w:val="clear" w:color="auto" w:fill="FFFFFF"/>
        </w:rPr>
        <w:t xml:space="preserve"> organska plast) in OH (humusna organska plast), vključno z živimi koreninami, ki so tanjše od 2 mm in jih empirično ni mogoče ločiti od </w:t>
      </w:r>
      <w:proofErr w:type="spellStart"/>
      <w:r w:rsidRPr="00540A7D">
        <w:rPr>
          <w:rFonts w:ascii="Arial" w:hAnsi="Arial" w:cs="Arial"/>
          <w:sz w:val="20"/>
          <w:shd w:val="clear" w:color="auto" w:fill="FFFFFF"/>
        </w:rPr>
        <w:t>opada</w:t>
      </w:r>
      <w:proofErr w:type="spellEnd"/>
      <w:r w:rsidRPr="00540A7D">
        <w:rPr>
          <w:rFonts w:ascii="Arial" w:hAnsi="Arial" w:cs="Arial"/>
          <w:sz w:val="20"/>
          <w:shd w:val="clear" w:color="auto" w:fill="FFFFFF"/>
        </w:rPr>
        <w:t xml:space="preserve">; </w:t>
      </w:r>
    </w:p>
    <w:p w14:paraId="7E18651B" w14:textId="77777777" w:rsidR="009D28D8" w:rsidRPr="00540A7D" w:rsidRDefault="009D28D8" w:rsidP="009D28D8">
      <w:pPr>
        <w:pStyle w:val="Odstavekseznama"/>
        <w:numPr>
          <w:ilvl w:val="0"/>
          <w:numId w:val="10"/>
        </w:numPr>
        <w:spacing w:after="0" w:line="240" w:lineRule="auto"/>
        <w:jc w:val="both"/>
        <w:rPr>
          <w:rFonts w:ascii="Arial" w:hAnsi="Arial" w:cs="Arial"/>
          <w:sz w:val="20"/>
          <w:shd w:val="clear" w:color="auto" w:fill="FFFFFF"/>
        </w:rPr>
      </w:pPr>
      <w:r w:rsidRPr="00540A7D">
        <w:rPr>
          <w:rFonts w:ascii="Arial" w:hAnsi="Arial" w:cs="Arial"/>
          <w:bCs/>
          <w:sz w:val="20"/>
          <w:shd w:val="clear" w:color="auto" w:fill="FFFFFF"/>
        </w:rPr>
        <w:t>organska snov v tleh</w:t>
      </w:r>
      <w:r w:rsidRPr="00540A7D">
        <w:rPr>
          <w:rFonts w:ascii="Arial" w:hAnsi="Arial" w:cs="Arial"/>
          <w:sz w:val="20"/>
          <w:shd w:val="clear" w:color="auto" w:fill="FFFFFF"/>
        </w:rPr>
        <w:t xml:space="preserve"> je organski ogljik v mineralnih in organskih tleh, vključno s šoto in živimi koreninami, ki so tanjše od 2 mm;</w:t>
      </w:r>
    </w:p>
    <w:p w14:paraId="08EBB479" w14:textId="77777777" w:rsidR="009D28D8" w:rsidRPr="00540A7D" w:rsidRDefault="009D28D8" w:rsidP="009D28D8">
      <w:pPr>
        <w:pStyle w:val="Odstavekseznama"/>
        <w:numPr>
          <w:ilvl w:val="0"/>
          <w:numId w:val="10"/>
        </w:numPr>
        <w:spacing w:after="0" w:line="240" w:lineRule="auto"/>
        <w:jc w:val="both"/>
        <w:rPr>
          <w:rFonts w:ascii="Arial" w:hAnsi="Arial" w:cs="Arial"/>
          <w:sz w:val="20"/>
          <w:shd w:val="clear" w:color="auto" w:fill="FFFFFF"/>
        </w:rPr>
      </w:pPr>
      <w:r w:rsidRPr="00540A7D">
        <w:rPr>
          <w:rFonts w:ascii="Arial" w:hAnsi="Arial" w:cs="Arial"/>
          <w:bCs/>
          <w:sz w:val="20"/>
          <w:shd w:val="clear" w:color="auto" w:fill="FFFFFF"/>
        </w:rPr>
        <w:t>podzemna biomasa</w:t>
      </w:r>
      <w:r w:rsidRPr="00540A7D">
        <w:rPr>
          <w:rFonts w:ascii="Arial" w:hAnsi="Arial" w:cs="Arial"/>
          <w:sz w:val="20"/>
          <w:shd w:val="clear" w:color="auto" w:fill="FFFFFF"/>
        </w:rPr>
        <w:t xml:space="preserve"> je biomasa vseh živih korenin, razen korenin, tanjših  od 2 mm, ki jih empirično ni mogoče ločiti od organske snovi v tleh in </w:t>
      </w:r>
      <w:proofErr w:type="spellStart"/>
      <w:r w:rsidRPr="00540A7D">
        <w:rPr>
          <w:rFonts w:ascii="Arial" w:hAnsi="Arial" w:cs="Arial"/>
          <w:sz w:val="20"/>
          <w:shd w:val="clear" w:color="auto" w:fill="FFFFFF"/>
        </w:rPr>
        <w:t>opada</w:t>
      </w:r>
      <w:proofErr w:type="spellEnd"/>
      <w:r w:rsidRPr="00540A7D">
        <w:rPr>
          <w:rFonts w:ascii="Arial" w:hAnsi="Arial" w:cs="Arial"/>
          <w:sz w:val="20"/>
          <w:shd w:val="clear" w:color="auto" w:fill="FFFFFF"/>
        </w:rPr>
        <w:t>;</w:t>
      </w:r>
    </w:p>
    <w:p w14:paraId="55773C94" w14:textId="77777777" w:rsidR="009D28D8" w:rsidRPr="00540A7D" w:rsidRDefault="009D28D8" w:rsidP="009D28D8">
      <w:pPr>
        <w:pStyle w:val="Odstavekseznama"/>
        <w:numPr>
          <w:ilvl w:val="0"/>
          <w:numId w:val="10"/>
        </w:numPr>
        <w:spacing w:after="0" w:line="240" w:lineRule="auto"/>
        <w:jc w:val="both"/>
        <w:rPr>
          <w:rFonts w:ascii="Arial" w:hAnsi="Arial" w:cs="Arial"/>
          <w:sz w:val="20"/>
          <w:shd w:val="clear" w:color="auto" w:fill="FFFFFF"/>
        </w:rPr>
      </w:pPr>
      <w:r w:rsidRPr="00540A7D">
        <w:rPr>
          <w:rFonts w:ascii="Arial" w:hAnsi="Arial" w:cs="Arial"/>
          <w:bCs/>
          <w:sz w:val="20"/>
          <w:shd w:val="clear" w:color="auto" w:fill="FFFFFF"/>
        </w:rPr>
        <w:t>reprezentativnost vzorca tal</w:t>
      </w:r>
      <w:r w:rsidRPr="00540A7D">
        <w:rPr>
          <w:rFonts w:ascii="Arial" w:hAnsi="Arial" w:cs="Arial"/>
          <w:sz w:val="20"/>
          <w:shd w:val="clear" w:color="auto" w:fill="FFFFFF"/>
        </w:rPr>
        <w:t xml:space="preserve"> je reprezentativnost, ki se zagotovi z odvzemi najmanj 16 enot vzorca tal iz vsake globine vzorčenja tal za posamezn</w:t>
      </w:r>
      <w:r>
        <w:rPr>
          <w:rFonts w:ascii="Arial" w:hAnsi="Arial" w:cs="Arial"/>
          <w:sz w:val="20"/>
          <w:shd w:val="clear" w:color="auto" w:fill="FFFFFF"/>
        </w:rPr>
        <w:t>e</w:t>
      </w:r>
      <w:r w:rsidRPr="00540A7D">
        <w:rPr>
          <w:rFonts w:ascii="Arial" w:hAnsi="Arial" w:cs="Arial"/>
          <w:sz w:val="20"/>
          <w:shd w:val="clear" w:color="auto" w:fill="FFFFFF"/>
        </w:rPr>
        <w:t xml:space="preserve"> razrede </w:t>
      </w:r>
      <w:r>
        <w:rPr>
          <w:rFonts w:ascii="Arial" w:hAnsi="Arial" w:cs="Arial"/>
          <w:sz w:val="20"/>
          <w:shd w:val="clear" w:color="auto" w:fill="FFFFFF"/>
        </w:rPr>
        <w:t xml:space="preserve">vrste dejanske </w:t>
      </w:r>
      <w:r w:rsidRPr="00540A7D">
        <w:rPr>
          <w:rFonts w:ascii="Arial" w:hAnsi="Arial" w:cs="Arial"/>
          <w:sz w:val="20"/>
          <w:shd w:val="clear" w:color="auto" w:fill="FFFFFF"/>
        </w:rPr>
        <w:t>rabe zemljišč iz sedmega  odstavka 3. člena tega pravilnika;</w:t>
      </w:r>
    </w:p>
    <w:p w14:paraId="5A5BE390" w14:textId="77777777" w:rsidR="009D28D8" w:rsidRPr="00540A7D" w:rsidRDefault="009D28D8" w:rsidP="009D28D8">
      <w:pPr>
        <w:pStyle w:val="Odstavekseznama"/>
        <w:numPr>
          <w:ilvl w:val="0"/>
          <w:numId w:val="10"/>
        </w:numPr>
        <w:spacing w:after="0" w:line="240" w:lineRule="auto"/>
        <w:jc w:val="both"/>
        <w:rPr>
          <w:rFonts w:ascii="Arial" w:hAnsi="Arial" w:cs="Arial"/>
          <w:sz w:val="20"/>
          <w:shd w:val="clear" w:color="auto" w:fill="FFFFFF"/>
        </w:rPr>
      </w:pPr>
      <w:r w:rsidRPr="00540A7D">
        <w:rPr>
          <w:rFonts w:ascii="Arial" w:hAnsi="Arial" w:cs="Arial"/>
          <w:bCs/>
          <w:sz w:val="20"/>
          <w:shd w:val="clear" w:color="auto" w:fill="FFFFFF"/>
        </w:rPr>
        <w:t>reprezentativnost vzorca za nadzemno in lesno biomaso</w:t>
      </w:r>
      <w:r w:rsidRPr="00540A7D">
        <w:rPr>
          <w:rFonts w:ascii="Arial" w:hAnsi="Arial" w:cs="Arial"/>
          <w:sz w:val="20"/>
          <w:shd w:val="clear" w:color="auto" w:fill="FFFFFF"/>
        </w:rPr>
        <w:t xml:space="preserve"> je reprezentativnost, ki se zagotovi z odvzemi vzorca nadzemne in podzemne biomase za posamezn</w:t>
      </w:r>
      <w:r>
        <w:rPr>
          <w:rFonts w:ascii="Arial" w:hAnsi="Arial" w:cs="Arial"/>
          <w:sz w:val="20"/>
          <w:shd w:val="clear" w:color="auto" w:fill="FFFFFF"/>
        </w:rPr>
        <w:t>e</w:t>
      </w:r>
      <w:r w:rsidRPr="00540A7D">
        <w:rPr>
          <w:rFonts w:ascii="Arial" w:hAnsi="Arial" w:cs="Arial"/>
          <w:sz w:val="20"/>
          <w:shd w:val="clear" w:color="auto" w:fill="FFFFFF"/>
        </w:rPr>
        <w:t xml:space="preserve"> </w:t>
      </w:r>
      <w:r>
        <w:rPr>
          <w:rFonts w:ascii="Arial" w:hAnsi="Arial" w:cs="Arial"/>
          <w:sz w:val="20"/>
          <w:shd w:val="clear" w:color="auto" w:fill="FFFFFF"/>
        </w:rPr>
        <w:t xml:space="preserve">razrede vrste dejanske </w:t>
      </w:r>
      <w:r w:rsidRPr="00540A7D">
        <w:rPr>
          <w:rFonts w:ascii="Arial" w:hAnsi="Arial" w:cs="Arial"/>
          <w:sz w:val="20"/>
          <w:shd w:val="clear" w:color="auto" w:fill="FFFFFF"/>
        </w:rPr>
        <w:t xml:space="preserve"> rabe zemljišč iz sedmega  odstavka 3. člena tega pravilnika;</w:t>
      </w:r>
    </w:p>
    <w:p w14:paraId="1235F770" w14:textId="77777777" w:rsidR="009D28D8" w:rsidRPr="00540A7D" w:rsidRDefault="009D28D8" w:rsidP="009D28D8">
      <w:pPr>
        <w:pStyle w:val="Odstavekseznama"/>
        <w:numPr>
          <w:ilvl w:val="0"/>
          <w:numId w:val="10"/>
        </w:numPr>
        <w:spacing w:after="0" w:line="240" w:lineRule="auto"/>
        <w:jc w:val="both"/>
        <w:rPr>
          <w:rFonts w:ascii="Arial" w:hAnsi="Arial" w:cs="Arial"/>
          <w:color w:val="000000"/>
          <w:sz w:val="20"/>
          <w:shd w:val="clear" w:color="auto" w:fill="FFFFFF"/>
        </w:rPr>
      </w:pPr>
      <w:r w:rsidRPr="00540A7D">
        <w:rPr>
          <w:rFonts w:ascii="Arial" w:hAnsi="Arial" w:cs="Arial"/>
          <w:bCs/>
          <w:color w:val="000000"/>
          <w:sz w:val="20"/>
          <w:shd w:val="clear" w:color="auto" w:fill="FFFFFF"/>
        </w:rPr>
        <w:t>vzorčno mesto za vzorčenje nadzemne in lesne biomase</w:t>
      </w:r>
      <w:r w:rsidRPr="00540A7D">
        <w:rPr>
          <w:rFonts w:ascii="Arial" w:hAnsi="Arial" w:cs="Arial"/>
          <w:color w:val="000000"/>
          <w:sz w:val="20"/>
          <w:shd w:val="clear" w:color="auto" w:fill="FFFFFF"/>
        </w:rPr>
        <w:t xml:space="preserve"> je prostorsko določena ploskev na kmetijskem zemljišču, kjer se odvzemajo vzorci nadzemne in lesne biomase</w:t>
      </w:r>
      <w:r>
        <w:rPr>
          <w:rFonts w:ascii="Arial" w:hAnsi="Arial" w:cs="Arial"/>
          <w:color w:val="000000"/>
          <w:sz w:val="20"/>
          <w:shd w:val="clear" w:color="auto" w:fill="FFFFFF"/>
        </w:rPr>
        <w:t>;</w:t>
      </w:r>
      <w:r w:rsidRPr="00540A7D">
        <w:rPr>
          <w:rFonts w:ascii="Arial" w:hAnsi="Arial" w:cs="Arial"/>
          <w:color w:val="000000"/>
          <w:sz w:val="20"/>
          <w:shd w:val="clear" w:color="auto" w:fill="FFFFFF"/>
        </w:rPr>
        <w:t xml:space="preserve"> </w:t>
      </w:r>
    </w:p>
    <w:p w14:paraId="3B623B49" w14:textId="77777777" w:rsidR="009D28D8" w:rsidRPr="00540A7D" w:rsidRDefault="009D28D8" w:rsidP="009D28D8">
      <w:pPr>
        <w:pStyle w:val="Odstavekseznama"/>
        <w:numPr>
          <w:ilvl w:val="0"/>
          <w:numId w:val="10"/>
        </w:numPr>
        <w:spacing w:after="0" w:line="240" w:lineRule="auto"/>
        <w:jc w:val="both"/>
        <w:rPr>
          <w:rFonts w:ascii="Arial" w:hAnsi="Arial" w:cs="Arial"/>
          <w:sz w:val="20"/>
          <w:shd w:val="clear" w:color="auto" w:fill="FFFFFF"/>
        </w:rPr>
      </w:pPr>
      <w:r w:rsidRPr="00540A7D">
        <w:rPr>
          <w:rFonts w:ascii="Arial" w:hAnsi="Arial" w:cs="Arial"/>
          <w:bCs/>
          <w:sz w:val="20"/>
          <w:shd w:val="clear" w:color="auto" w:fill="FFFFFF"/>
        </w:rPr>
        <w:lastRenderedPageBreak/>
        <w:t>vzorčno mesto za vzorčenje tal</w:t>
      </w:r>
      <w:r w:rsidRPr="00540A7D">
        <w:rPr>
          <w:rFonts w:ascii="Arial" w:hAnsi="Arial" w:cs="Arial"/>
          <w:sz w:val="20"/>
          <w:shd w:val="clear" w:color="auto" w:fill="FFFFFF"/>
        </w:rPr>
        <w:t xml:space="preserve"> je prostorsko določeno območje tal, kjer se na več odvzemnih mestih odvzemajo vzorci tal;</w:t>
      </w:r>
    </w:p>
    <w:p w14:paraId="428930D1" w14:textId="77777777" w:rsidR="009D28D8" w:rsidRPr="00540A7D" w:rsidRDefault="009D28D8" w:rsidP="009D28D8">
      <w:pPr>
        <w:pStyle w:val="Odstavekseznama"/>
        <w:numPr>
          <w:ilvl w:val="0"/>
          <w:numId w:val="10"/>
        </w:numPr>
        <w:spacing w:after="0" w:line="240" w:lineRule="auto"/>
        <w:jc w:val="both"/>
        <w:rPr>
          <w:rFonts w:ascii="Arial" w:hAnsi="Arial" w:cs="Arial"/>
          <w:sz w:val="20"/>
          <w:shd w:val="clear" w:color="auto" w:fill="FFFFFF"/>
        </w:rPr>
      </w:pPr>
      <w:r w:rsidRPr="00540A7D">
        <w:rPr>
          <w:rFonts w:ascii="Arial" w:hAnsi="Arial" w:cs="Arial"/>
          <w:bCs/>
          <w:sz w:val="20"/>
          <w:shd w:val="clear" w:color="auto" w:fill="FFFFFF"/>
        </w:rPr>
        <w:t>vzorec tal</w:t>
      </w:r>
      <w:r w:rsidRPr="00540A7D">
        <w:rPr>
          <w:rFonts w:ascii="Arial" w:hAnsi="Arial" w:cs="Arial"/>
          <w:sz w:val="20"/>
          <w:shd w:val="clear" w:color="auto" w:fill="FFFFFF"/>
        </w:rPr>
        <w:t xml:space="preserve"> je vzorec, sestavljen iz več enot tal, odvzetih na vzorčnem mestu, in homogeniziran tako, da odraža povprečne kemijske, fizikalne in morfološke lastnosti celotnega vzorčnega mesta na določeni globini in s tem zagotavlja reprezentativnost vzorčnega mesta</w:t>
      </w:r>
      <w:r>
        <w:rPr>
          <w:rFonts w:ascii="Arial" w:hAnsi="Arial" w:cs="Arial"/>
          <w:sz w:val="20"/>
          <w:shd w:val="clear" w:color="auto" w:fill="FFFFFF"/>
        </w:rPr>
        <w:t>.</w:t>
      </w:r>
    </w:p>
    <w:p w14:paraId="24229ED7" w14:textId="77777777" w:rsidR="009D28D8" w:rsidRPr="00540A7D" w:rsidRDefault="009D28D8" w:rsidP="009D28D8">
      <w:pPr>
        <w:ind w:left="360"/>
        <w:jc w:val="both"/>
        <w:rPr>
          <w:rFonts w:ascii="Arial" w:hAnsi="Arial" w:cs="Arial"/>
          <w:sz w:val="20"/>
          <w:szCs w:val="20"/>
        </w:rPr>
      </w:pPr>
    </w:p>
    <w:p w14:paraId="5F345A92" w14:textId="18732D7D" w:rsidR="009D28D8" w:rsidRPr="00241125" w:rsidRDefault="008B576E" w:rsidP="00241125">
      <w:pPr>
        <w:spacing w:after="240" w:line="240" w:lineRule="auto"/>
        <w:jc w:val="center"/>
        <w:rPr>
          <w:rFonts w:ascii="Arial" w:eastAsia="Times New Roman" w:hAnsi="Arial" w:cs="Arial"/>
          <w:b/>
          <w:bCs/>
          <w:sz w:val="20"/>
          <w:szCs w:val="20"/>
          <w:lang w:eastAsia="sl-SI"/>
        </w:rPr>
      </w:pPr>
      <w:r w:rsidRPr="00241125">
        <w:rPr>
          <w:rFonts w:ascii="Arial" w:eastAsia="Times New Roman" w:hAnsi="Arial" w:cs="Arial"/>
          <w:b/>
          <w:bCs/>
          <w:sz w:val="20"/>
          <w:szCs w:val="20"/>
          <w:lang w:eastAsia="sl-SI"/>
        </w:rPr>
        <w:t>II. NAČIN IN POGOSTOST VZORČENJA, KRITERIJ</w:t>
      </w:r>
      <w:r w:rsidR="00292984" w:rsidRPr="00241125">
        <w:rPr>
          <w:rFonts w:ascii="Arial" w:eastAsia="Times New Roman" w:hAnsi="Arial" w:cs="Arial"/>
          <w:b/>
          <w:bCs/>
          <w:sz w:val="20"/>
          <w:szCs w:val="20"/>
          <w:lang w:eastAsia="sl-SI"/>
        </w:rPr>
        <w:t>I</w:t>
      </w:r>
      <w:r w:rsidRPr="00241125">
        <w:rPr>
          <w:rFonts w:ascii="Arial" w:eastAsia="Times New Roman" w:hAnsi="Arial" w:cs="Arial"/>
          <w:b/>
          <w:bCs/>
          <w:sz w:val="20"/>
          <w:szCs w:val="20"/>
          <w:lang w:eastAsia="sl-SI"/>
        </w:rPr>
        <w:t xml:space="preserve"> ZA VZORČENJE TAL, NADZEMNE IN LESNE BIOMASE NA KMETIJSKIH ZEMLJIŠČIH, PARAMETR</w:t>
      </w:r>
      <w:r w:rsidR="00292984" w:rsidRPr="00241125">
        <w:rPr>
          <w:rFonts w:ascii="Arial" w:eastAsia="Times New Roman" w:hAnsi="Arial" w:cs="Arial"/>
          <w:b/>
          <w:bCs/>
          <w:sz w:val="20"/>
          <w:szCs w:val="20"/>
          <w:lang w:eastAsia="sl-SI"/>
        </w:rPr>
        <w:t>I</w:t>
      </w:r>
      <w:r w:rsidRPr="00241125">
        <w:rPr>
          <w:rFonts w:ascii="Arial" w:eastAsia="Times New Roman" w:hAnsi="Arial" w:cs="Arial"/>
          <w:b/>
          <w:bCs/>
          <w:sz w:val="20"/>
          <w:szCs w:val="20"/>
          <w:lang w:eastAsia="sl-SI"/>
        </w:rPr>
        <w:t xml:space="preserve"> IN METODE LABORATORIJSKIH ANALIZ TER ZAGOTAVLJANJE KAKOVOSTI VZORČENJA</w:t>
      </w:r>
    </w:p>
    <w:p w14:paraId="2FB2082A" w14:textId="77777777" w:rsidR="00226177" w:rsidRPr="003D653F" w:rsidRDefault="00226177" w:rsidP="009D28D8">
      <w:pPr>
        <w:spacing w:after="0" w:line="240" w:lineRule="auto"/>
        <w:rPr>
          <w:rFonts w:ascii="Arial" w:eastAsia="Times New Roman" w:hAnsi="Arial" w:cs="Arial"/>
          <w:b/>
          <w:bCs/>
          <w:color w:val="000000"/>
          <w:sz w:val="20"/>
          <w:szCs w:val="20"/>
          <w:lang w:eastAsia="sl-SI"/>
        </w:rPr>
      </w:pPr>
    </w:p>
    <w:p w14:paraId="76838347" w14:textId="77777777" w:rsidR="009D28D8" w:rsidRPr="003D653F" w:rsidRDefault="009D28D8" w:rsidP="009D28D8">
      <w:pPr>
        <w:spacing w:after="0" w:line="240" w:lineRule="auto"/>
        <w:jc w:val="center"/>
        <w:rPr>
          <w:rFonts w:ascii="Arial" w:eastAsia="Times New Roman" w:hAnsi="Arial" w:cs="Arial"/>
          <w:b/>
          <w:bCs/>
          <w:color w:val="000000"/>
          <w:sz w:val="20"/>
          <w:szCs w:val="20"/>
          <w:lang w:eastAsia="sl-SI"/>
        </w:rPr>
      </w:pPr>
      <w:r w:rsidRPr="003D653F">
        <w:rPr>
          <w:rFonts w:ascii="Arial" w:eastAsia="Times New Roman" w:hAnsi="Arial" w:cs="Arial"/>
          <w:b/>
          <w:bCs/>
          <w:color w:val="000000"/>
          <w:sz w:val="20"/>
          <w:szCs w:val="20"/>
          <w:lang w:eastAsia="sl-SI"/>
        </w:rPr>
        <w:t xml:space="preserve">3. člen </w:t>
      </w:r>
    </w:p>
    <w:p w14:paraId="2E503EBE" w14:textId="2608FB37" w:rsidR="009D28D8" w:rsidRPr="00F17A65" w:rsidRDefault="009D28D8" w:rsidP="009D28D8">
      <w:pPr>
        <w:jc w:val="center"/>
        <w:rPr>
          <w:rFonts w:ascii="Arial" w:eastAsia="Times New Roman" w:hAnsi="Arial" w:cs="Arial"/>
          <w:b/>
          <w:bCs/>
          <w:sz w:val="20"/>
          <w:szCs w:val="20"/>
          <w:lang w:eastAsia="sl-SI"/>
        </w:rPr>
      </w:pPr>
      <w:r w:rsidRPr="003D653F">
        <w:rPr>
          <w:rFonts w:ascii="Arial" w:eastAsia="Times New Roman" w:hAnsi="Arial" w:cs="Arial"/>
          <w:b/>
          <w:bCs/>
          <w:sz w:val="20"/>
          <w:szCs w:val="20"/>
          <w:lang w:eastAsia="sl-SI"/>
        </w:rPr>
        <w:t xml:space="preserve"> (način in pogostost vzorčenja </w:t>
      </w:r>
      <w:r w:rsidR="00226177">
        <w:rPr>
          <w:rFonts w:ascii="Arial" w:eastAsia="Times New Roman" w:hAnsi="Arial" w:cs="Arial"/>
          <w:b/>
          <w:bCs/>
          <w:sz w:val="20"/>
          <w:szCs w:val="20"/>
          <w:lang w:eastAsia="sl-SI"/>
        </w:rPr>
        <w:t>ter kriterij</w:t>
      </w:r>
      <w:r w:rsidR="003A21C1">
        <w:rPr>
          <w:rFonts w:ascii="Arial" w:eastAsia="Times New Roman" w:hAnsi="Arial" w:cs="Arial"/>
          <w:b/>
          <w:bCs/>
          <w:sz w:val="20"/>
          <w:szCs w:val="20"/>
          <w:lang w:eastAsia="sl-SI"/>
        </w:rPr>
        <w:t>i</w:t>
      </w:r>
      <w:r w:rsidR="00226177">
        <w:rPr>
          <w:rFonts w:ascii="Arial" w:eastAsia="Times New Roman" w:hAnsi="Arial" w:cs="Arial"/>
          <w:b/>
          <w:bCs/>
          <w:sz w:val="20"/>
          <w:szCs w:val="20"/>
          <w:lang w:eastAsia="sl-SI"/>
        </w:rPr>
        <w:t xml:space="preserve"> za vzorčenje </w:t>
      </w:r>
      <w:r w:rsidR="00226177" w:rsidRPr="00F17A65">
        <w:rPr>
          <w:rFonts w:ascii="Arial" w:eastAsia="Times New Roman" w:hAnsi="Arial" w:cs="Arial"/>
          <w:b/>
          <w:bCs/>
          <w:sz w:val="20"/>
          <w:szCs w:val="20"/>
          <w:lang w:eastAsia="sl-SI"/>
        </w:rPr>
        <w:t>tal</w:t>
      </w:r>
      <w:r w:rsidR="00616039" w:rsidRPr="00F17A65">
        <w:rPr>
          <w:rFonts w:ascii="Arial" w:eastAsia="Times New Roman" w:hAnsi="Arial" w:cs="Arial"/>
          <w:b/>
          <w:bCs/>
          <w:sz w:val="20"/>
          <w:szCs w:val="20"/>
          <w:lang w:eastAsia="sl-SI"/>
        </w:rPr>
        <w:t xml:space="preserve"> </w:t>
      </w:r>
      <w:r w:rsidR="00616039" w:rsidRPr="00121EEC">
        <w:rPr>
          <w:rFonts w:ascii="Arial" w:hAnsi="Arial" w:cs="Arial"/>
          <w:b/>
          <w:bCs/>
          <w:sz w:val="20"/>
          <w:szCs w:val="20"/>
        </w:rPr>
        <w:t>in nadzemne ter lesne biomase</w:t>
      </w:r>
      <w:r w:rsidRPr="00F17A65">
        <w:rPr>
          <w:rFonts w:ascii="Arial" w:eastAsia="Times New Roman" w:hAnsi="Arial" w:cs="Arial"/>
          <w:b/>
          <w:bCs/>
          <w:sz w:val="20"/>
          <w:szCs w:val="20"/>
          <w:lang w:eastAsia="sl-SI"/>
        </w:rPr>
        <w:t xml:space="preserve">) </w:t>
      </w:r>
    </w:p>
    <w:p w14:paraId="5783D3EB" w14:textId="77777777" w:rsidR="009D28D8" w:rsidRPr="003D653F" w:rsidRDefault="009D28D8" w:rsidP="009D28D8">
      <w:pPr>
        <w:spacing w:after="0" w:line="260" w:lineRule="atLeast"/>
        <w:jc w:val="both"/>
        <w:rPr>
          <w:rFonts w:ascii="Arial" w:hAnsi="Arial" w:cs="Arial"/>
          <w:sz w:val="20"/>
          <w:szCs w:val="20"/>
        </w:rPr>
      </w:pPr>
      <w:r w:rsidRPr="003D653F">
        <w:rPr>
          <w:rFonts w:ascii="Arial" w:hAnsi="Arial" w:cs="Arial"/>
          <w:sz w:val="20"/>
          <w:szCs w:val="20"/>
        </w:rPr>
        <w:t>(1) Vzorčenje</w:t>
      </w:r>
      <w:r>
        <w:rPr>
          <w:rFonts w:ascii="Arial" w:hAnsi="Arial" w:cs="Arial"/>
          <w:sz w:val="20"/>
          <w:szCs w:val="20"/>
        </w:rPr>
        <w:t xml:space="preserve"> tal in nadzemne ter lesne biomase</w:t>
      </w:r>
      <w:r w:rsidRPr="003D653F">
        <w:rPr>
          <w:rFonts w:ascii="Arial" w:hAnsi="Arial" w:cs="Arial"/>
          <w:sz w:val="20"/>
          <w:szCs w:val="20"/>
        </w:rPr>
        <w:t xml:space="preserve"> se izvaja v </w:t>
      </w:r>
      <w:r w:rsidRPr="00673111">
        <w:rPr>
          <w:rFonts w:ascii="Arial" w:hAnsi="Arial" w:cs="Arial"/>
          <w:sz w:val="20"/>
          <w:szCs w:val="20"/>
        </w:rPr>
        <w:t xml:space="preserve">skladu s smernicami Medvladnega odbora za podnebne spremembe iz točke a) 3. člena Delegirane uredbe Komisije (EU) 2020/1044 z dne 8. maja 2020 o dopolnitvi Uredbe (EU) 2018/1999 Evropskega parlamenta in Sveta v zvezi z vrednostmi za potenciale globalnega segrevanja in smernicami za evidence in v zvezi s sistemom evidenc Unije ter razveljavitvi Delegirane uredbe Komisije (EU) št. 666/2014 (UL L št.  230 z dne  17. 7. 2020, str. 1) </w:t>
      </w:r>
      <w:r w:rsidRPr="003D653F">
        <w:rPr>
          <w:rFonts w:ascii="Arial" w:hAnsi="Arial" w:cs="Arial"/>
          <w:sz w:val="20"/>
          <w:szCs w:val="20"/>
        </w:rPr>
        <w:t>na vzorčni mreži 1</w:t>
      </w:r>
      <w:r>
        <w:rPr>
          <w:rFonts w:ascii="Arial" w:hAnsi="Arial" w:cs="Arial"/>
          <w:sz w:val="20"/>
          <w:szCs w:val="20"/>
        </w:rPr>
        <w:t xml:space="preserve"> km</w:t>
      </w:r>
      <w:r w:rsidRPr="003D653F">
        <w:rPr>
          <w:rFonts w:ascii="Arial" w:hAnsi="Arial" w:cs="Arial"/>
          <w:sz w:val="20"/>
          <w:szCs w:val="20"/>
        </w:rPr>
        <w:t xml:space="preserve"> x 1 km, ki vključuje načrtovanje, izbiro in določitev vzorčnih mest za spremljanje emisij in odvzemov toplogrednih plinov v kmetijstvu v ali na tleh na kmetijskih zemljiščih. </w:t>
      </w:r>
    </w:p>
    <w:p w14:paraId="7765B07D" w14:textId="77777777" w:rsidR="009D28D8" w:rsidRPr="003D653F" w:rsidRDefault="009D28D8" w:rsidP="009D28D8">
      <w:pPr>
        <w:spacing w:after="0" w:line="260" w:lineRule="atLeast"/>
        <w:jc w:val="both"/>
        <w:rPr>
          <w:rFonts w:ascii="Arial" w:hAnsi="Arial" w:cs="Arial"/>
          <w:sz w:val="20"/>
          <w:szCs w:val="20"/>
        </w:rPr>
      </w:pPr>
    </w:p>
    <w:p w14:paraId="1330AE9D" w14:textId="77777777" w:rsidR="009D28D8" w:rsidRPr="003D653F" w:rsidRDefault="009D28D8" w:rsidP="009D28D8">
      <w:pPr>
        <w:spacing w:after="0" w:line="260" w:lineRule="atLeast"/>
        <w:jc w:val="both"/>
        <w:rPr>
          <w:rFonts w:ascii="Arial" w:hAnsi="Arial" w:cs="Arial"/>
          <w:sz w:val="20"/>
          <w:szCs w:val="20"/>
        </w:rPr>
      </w:pPr>
      <w:r w:rsidRPr="003D653F">
        <w:rPr>
          <w:rFonts w:ascii="Arial" w:hAnsi="Arial" w:cs="Arial"/>
          <w:sz w:val="20"/>
          <w:szCs w:val="20"/>
        </w:rPr>
        <w:t xml:space="preserve">(2) Vzorčenje tal iz prejšnjega odstavka se izvaja na kmetijskih zemljiščih enkrat letno na najmanj 20 izbranih vzorčnih mestih izmed vseh vzorčnih mest, določenih v vzorčni mreži iz prejšnjega odstavka. </w:t>
      </w:r>
    </w:p>
    <w:p w14:paraId="4DA7729C" w14:textId="77777777" w:rsidR="009D28D8" w:rsidRPr="003D653F" w:rsidRDefault="009D28D8" w:rsidP="009D28D8">
      <w:pPr>
        <w:spacing w:after="0" w:line="260" w:lineRule="atLeast"/>
        <w:ind w:left="66"/>
        <w:jc w:val="both"/>
        <w:rPr>
          <w:rFonts w:ascii="Arial" w:hAnsi="Arial" w:cs="Arial"/>
          <w:sz w:val="20"/>
          <w:szCs w:val="20"/>
        </w:rPr>
      </w:pPr>
    </w:p>
    <w:p w14:paraId="2BE49FA4" w14:textId="77777777" w:rsidR="009D28D8" w:rsidRDefault="009D28D8" w:rsidP="009D28D8">
      <w:pPr>
        <w:spacing w:after="0" w:line="260" w:lineRule="atLeast"/>
        <w:jc w:val="both"/>
        <w:rPr>
          <w:rFonts w:ascii="Arial" w:hAnsi="Arial" w:cs="Arial"/>
          <w:sz w:val="20"/>
          <w:szCs w:val="20"/>
        </w:rPr>
      </w:pPr>
      <w:r w:rsidRPr="003D653F">
        <w:rPr>
          <w:rFonts w:ascii="Arial" w:hAnsi="Arial" w:cs="Arial"/>
          <w:sz w:val="20"/>
          <w:szCs w:val="20"/>
        </w:rPr>
        <w:t xml:space="preserve">(3) Vzorčenje nadzemne in lesne biomase iz prvega odstavka tega člena se izvaja na </w:t>
      </w:r>
      <w:r>
        <w:rPr>
          <w:rFonts w:ascii="Arial" w:hAnsi="Arial" w:cs="Arial"/>
          <w:sz w:val="20"/>
          <w:szCs w:val="20"/>
        </w:rPr>
        <w:t>najmanj 3</w:t>
      </w:r>
      <w:r w:rsidRPr="003D653F">
        <w:rPr>
          <w:rFonts w:ascii="Arial" w:hAnsi="Arial" w:cs="Arial"/>
          <w:sz w:val="20"/>
          <w:szCs w:val="20"/>
        </w:rPr>
        <w:t xml:space="preserve">0 izbranih vzorčnih mestih izmed vseh vzorčnih mest, določenih v vzorčni mreži iz prvega odstavka tega člena, vsako tretje leto izvajanja spremljanja iz 1. člena tega pravilnika. </w:t>
      </w:r>
    </w:p>
    <w:p w14:paraId="7CCD2FAA" w14:textId="77777777" w:rsidR="009D28D8" w:rsidRDefault="009D28D8" w:rsidP="009D28D8">
      <w:pPr>
        <w:spacing w:after="0" w:line="260" w:lineRule="atLeast"/>
        <w:jc w:val="both"/>
        <w:rPr>
          <w:rFonts w:ascii="Arial" w:hAnsi="Arial" w:cs="Arial"/>
          <w:sz w:val="20"/>
          <w:szCs w:val="20"/>
        </w:rPr>
      </w:pPr>
    </w:p>
    <w:p w14:paraId="66AA8BD6" w14:textId="77777777" w:rsidR="009D28D8" w:rsidRPr="003D653F" w:rsidRDefault="009D28D8" w:rsidP="009D28D8">
      <w:pPr>
        <w:spacing w:after="0" w:line="260" w:lineRule="atLeast"/>
        <w:jc w:val="both"/>
        <w:rPr>
          <w:rFonts w:ascii="Arial" w:hAnsi="Arial" w:cs="Arial"/>
          <w:sz w:val="20"/>
          <w:szCs w:val="20"/>
        </w:rPr>
      </w:pPr>
      <w:r>
        <w:rPr>
          <w:rFonts w:ascii="Arial" w:hAnsi="Arial" w:cs="Arial"/>
          <w:sz w:val="20"/>
          <w:szCs w:val="20"/>
        </w:rPr>
        <w:t xml:space="preserve">(4) </w:t>
      </w:r>
      <w:r w:rsidRPr="003D653F">
        <w:rPr>
          <w:rFonts w:ascii="Arial" w:hAnsi="Arial" w:cs="Arial"/>
          <w:sz w:val="20"/>
          <w:szCs w:val="20"/>
        </w:rPr>
        <w:t xml:space="preserve">Vzorčenje nadzemne in lesne biomase iz </w:t>
      </w:r>
      <w:r>
        <w:rPr>
          <w:rFonts w:ascii="Arial" w:hAnsi="Arial" w:cs="Arial"/>
          <w:sz w:val="20"/>
          <w:szCs w:val="20"/>
        </w:rPr>
        <w:t>prejšnjega</w:t>
      </w:r>
      <w:r w:rsidRPr="003D653F">
        <w:rPr>
          <w:rFonts w:ascii="Arial" w:hAnsi="Arial" w:cs="Arial"/>
          <w:sz w:val="20"/>
          <w:szCs w:val="20"/>
        </w:rPr>
        <w:t xml:space="preserve"> odstavka </w:t>
      </w:r>
      <w:r>
        <w:rPr>
          <w:rFonts w:ascii="Arial" w:hAnsi="Arial" w:cs="Arial"/>
          <w:sz w:val="20"/>
          <w:szCs w:val="20"/>
        </w:rPr>
        <w:t>vključuje tudi vzorčenje mrtve (odmrle) organske biomase.</w:t>
      </w:r>
    </w:p>
    <w:p w14:paraId="37C36CFB" w14:textId="77777777" w:rsidR="009D28D8" w:rsidRPr="003D653F" w:rsidRDefault="009D28D8" w:rsidP="009D28D8">
      <w:pPr>
        <w:spacing w:after="0" w:line="260" w:lineRule="atLeast"/>
        <w:jc w:val="both"/>
        <w:rPr>
          <w:rFonts w:ascii="Arial" w:hAnsi="Arial" w:cs="Arial"/>
          <w:sz w:val="20"/>
          <w:szCs w:val="20"/>
        </w:rPr>
      </w:pPr>
    </w:p>
    <w:p w14:paraId="569BBEFF" w14:textId="214DD6BA" w:rsidR="009D28D8" w:rsidRPr="00943238" w:rsidRDefault="009D28D8" w:rsidP="009D28D8">
      <w:pPr>
        <w:spacing w:after="0" w:line="259" w:lineRule="auto"/>
        <w:jc w:val="both"/>
        <w:rPr>
          <w:rFonts w:ascii="Arial" w:hAnsi="Arial" w:cs="Arial"/>
          <w:sz w:val="20"/>
          <w:szCs w:val="20"/>
        </w:rPr>
      </w:pPr>
      <w:r w:rsidRPr="00943238">
        <w:rPr>
          <w:rFonts w:ascii="Arial" w:hAnsi="Arial" w:cs="Arial"/>
          <w:sz w:val="20"/>
          <w:szCs w:val="20"/>
        </w:rPr>
        <w:t>(</w:t>
      </w:r>
      <w:r w:rsidR="00110576">
        <w:rPr>
          <w:rFonts w:ascii="Arial" w:hAnsi="Arial" w:cs="Arial"/>
          <w:sz w:val="20"/>
          <w:szCs w:val="20"/>
        </w:rPr>
        <w:t>5</w:t>
      </w:r>
      <w:r w:rsidRPr="00943238">
        <w:rPr>
          <w:rFonts w:ascii="Arial" w:hAnsi="Arial" w:cs="Arial"/>
          <w:sz w:val="20"/>
          <w:szCs w:val="20"/>
        </w:rPr>
        <w:t xml:space="preserve">) Pri ponovnem vzorčenju tal se vzorčenje tal na istih vzorčnih mestih izvede v približno istem času kot pri prvem vzorčenju tal in z enako </w:t>
      </w:r>
      <w:proofErr w:type="spellStart"/>
      <w:r w:rsidRPr="00943238">
        <w:rPr>
          <w:rFonts w:ascii="Arial" w:hAnsi="Arial" w:cs="Arial"/>
          <w:sz w:val="20"/>
          <w:szCs w:val="20"/>
        </w:rPr>
        <w:t>pokrovnostjo</w:t>
      </w:r>
      <w:proofErr w:type="spellEnd"/>
      <w:r w:rsidRPr="00943238">
        <w:rPr>
          <w:rFonts w:ascii="Arial" w:hAnsi="Arial" w:cs="Arial"/>
          <w:sz w:val="20"/>
          <w:szCs w:val="20"/>
        </w:rPr>
        <w:t xml:space="preserve"> tal na posameznem vzorčnem mestu, če je to mogoče.</w:t>
      </w:r>
    </w:p>
    <w:p w14:paraId="2FFB3127" w14:textId="77777777" w:rsidR="009D28D8" w:rsidRPr="003D653F" w:rsidRDefault="009D28D8" w:rsidP="009D28D8">
      <w:pPr>
        <w:spacing w:after="0" w:line="260" w:lineRule="atLeast"/>
        <w:ind w:left="66"/>
        <w:jc w:val="both"/>
        <w:rPr>
          <w:rFonts w:ascii="Arial" w:hAnsi="Arial" w:cs="Arial"/>
          <w:sz w:val="20"/>
          <w:szCs w:val="20"/>
        </w:rPr>
      </w:pPr>
    </w:p>
    <w:p w14:paraId="529969F4" w14:textId="10B2C48B" w:rsidR="009D28D8" w:rsidRPr="003D653F" w:rsidRDefault="009D28D8" w:rsidP="009D28D8">
      <w:pPr>
        <w:spacing w:after="0" w:line="260" w:lineRule="atLeast"/>
        <w:jc w:val="both"/>
        <w:rPr>
          <w:rFonts w:ascii="Arial" w:hAnsi="Arial" w:cs="Arial"/>
          <w:sz w:val="20"/>
          <w:szCs w:val="20"/>
        </w:rPr>
      </w:pPr>
      <w:r w:rsidRPr="003D653F">
        <w:rPr>
          <w:rFonts w:ascii="Arial" w:hAnsi="Arial" w:cs="Arial"/>
          <w:sz w:val="20"/>
          <w:szCs w:val="20"/>
        </w:rPr>
        <w:t>(</w:t>
      </w:r>
      <w:r w:rsidR="00110576">
        <w:rPr>
          <w:rFonts w:ascii="Arial" w:hAnsi="Arial" w:cs="Arial"/>
          <w:sz w:val="20"/>
          <w:szCs w:val="20"/>
        </w:rPr>
        <w:t>6</w:t>
      </w:r>
      <w:r w:rsidRPr="003D653F">
        <w:rPr>
          <w:rFonts w:ascii="Arial" w:hAnsi="Arial" w:cs="Arial"/>
          <w:sz w:val="20"/>
          <w:szCs w:val="20"/>
        </w:rPr>
        <w:t xml:space="preserve">) Pri vzorčenju iz drugega in tretjega odstavka tega člena je treba </w:t>
      </w:r>
      <w:r>
        <w:rPr>
          <w:rFonts w:ascii="Arial" w:hAnsi="Arial" w:cs="Arial"/>
          <w:sz w:val="20"/>
          <w:szCs w:val="20"/>
        </w:rPr>
        <w:t xml:space="preserve">na izbranih vzorčnih mestih na kmetijskih zemljiščih </w:t>
      </w:r>
      <w:r w:rsidRPr="003D653F">
        <w:rPr>
          <w:rFonts w:ascii="Arial" w:hAnsi="Arial" w:cs="Arial"/>
          <w:sz w:val="20"/>
          <w:szCs w:val="20"/>
        </w:rPr>
        <w:t>upoštevati naslednje razrede rabe zemljišč iz predpisa, ki ureja register kmetijskih gospodarstev</w:t>
      </w:r>
      <w:r>
        <w:rPr>
          <w:rFonts w:ascii="Arial" w:hAnsi="Arial" w:cs="Arial"/>
          <w:sz w:val="20"/>
          <w:szCs w:val="20"/>
        </w:rPr>
        <w:t>:</w:t>
      </w:r>
    </w:p>
    <w:p w14:paraId="628285BD" w14:textId="77777777" w:rsidR="009D28D8" w:rsidRPr="003D653F" w:rsidRDefault="009D28D8" w:rsidP="009D28D8">
      <w:pPr>
        <w:pStyle w:val="Odstavekseznama"/>
        <w:spacing w:after="160" w:line="259" w:lineRule="auto"/>
        <w:ind w:left="1440"/>
        <w:rPr>
          <w:rFonts w:ascii="Arial" w:hAnsi="Arial" w:cs="Arial"/>
          <w:sz w:val="20"/>
          <w:szCs w:val="20"/>
        </w:rPr>
      </w:pPr>
    </w:p>
    <w:p w14:paraId="4451842B" w14:textId="77777777" w:rsidR="009D28D8" w:rsidRPr="003D653F" w:rsidRDefault="009D28D8" w:rsidP="009D28D8">
      <w:pPr>
        <w:pStyle w:val="Odstavekseznama"/>
        <w:numPr>
          <w:ilvl w:val="1"/>
          <w:numId w:val="2"/>
        </w:numPr>
        <w:spacing w:after="160" w:line="259" w:lineRule="auto"/>
        <w:rPr>
          <w:rFonts w:ascii="Arial" w:hAnsi="Arial" w:cs="Arial"/>
          <w:sz w:val="20"/>
          <w:szCs w:val="20"/>
        </w:rPr>
      </w:pPr>
      <w:r w:rsidRPr="003D653F">
        <w:rPr>
          <w:rFonts w:ascii="Arial" w:hAnsi="Arial" w:cs="Arial"/>
          <w:sz w:val="20"/>
          <w:szCs w:val="20"/>
        </w:rPr>
        <w:t>njiva (1100),</w:t>
      </w:r>
    </w:p>
    <w:p w14:paraId="06483DAA" w14:textId="77777777" w:rsidR="009D28D8" w:rsidRPr="003D653F" w:rsidRDefault="009D28D8" w:rsidP="009D28D8">
      <w:pPr>
        <w:pStyle w:val="Odstavekseznama"/>
        <w:numPr>
          <w:ilvl w:val="1"/>
          <w:numId w:val="2"/>
        </w:numPr>
        <w:spacing w:after="160" w:line="259" w:lineRule="auto"/>
        <w:rPr>
          <w:rFonts w:ascii="Arial" w:hAnsi="Arial" w:cs="Arial"/>
          <w:sz w:val="20"/>
          <w:szCs w:val="20"/>
        </w:rPr>
      </w:pPr>
      <w:r w:rsidRPr="003D653F">
        <w:rPr>
          <w:rFonts w:ascii="Arial" w:hAnsi="Arial" w:cs="Arial"/>
          <w:sz w:val="20"/>
          <w:szCs w:val="20"/>
        </w:rPr>
        <w:t>vinograd (1211),</w:t>
      </w:r>
    </w:p>
    <w:p w14:paraId="1C7266A5" w14:textId="77777777" w:rsidR="009D28D8" w:rsidRPr="003D653F" w:rsidRDefault="009D28D8" w:rsidP="009D28D8">
      <w:pPr>
        <w:pStyle w:val="Odstavekseznama"/>
        <w:numPr>
          <w:ilvl w:val="1"/>
          <w:numId w:val="2"/>
        </w:numPr>
        <w:spacing w:after="160" w:line="259" w:lineRule="auto"/>
        <w:rPr>
          <w:rFonts w:ascii="Arial" w:hAnsi="Arial" w:cs="Arial"/>
          <w:sz w:val="20"/>
          <w:szCs w:val="20"/>
        </w:rPr>
      </w:pPr>
      <w:r w:rsidRPr="003D653F">
        <w:rPr>
          <w:rFonts w:ascii="Arial" w:hAnsi="Arial" w:cs="Arial"/>
          <w:sz w:val="20"/>
          <w:szCs w:val="20"/>
        </w:rPr>
        <w:t>intenzivni sadovnjak (1221),</w:t>
      </w:r>
    </w:p>
    <w:p w14:paraId="6BD89125" w14:textId="77777777" w:rsidR="009D28D8" w:rsidRPr="003D653F" w:rsidRDefault="009D28D8" w:rsidP="009D28D8">
      <w:pPr>
        <w:pStyle w:val="Odstavekseznama"/>
        <w:numPr>
          <w:ilvl w:val="1"/>
          <w:numId w:val="2"/>
        </w:numPr>
        <w:spacing w:after="160" w:line="259" w:lineRule="auto"/>
        <w:rPr>
          <w:rFonts w:ascii="Arial" w:hAnsi="Arial" w:cs="Arial"/>
          <w:sz w:val="20"/>
          <w:szCs w:val="20"/>
        </w:rPr>
      </w:pPr>
      <w:r w:rsidRPr="003D653F">
        <w:rPr>
          <w:rFonts w:ascii="Arial" w:hAnsi="Arial" w:cs="Arial"/>
          <w:sz w:val="20"/>
          <w:szCs w:val="20"/>
        </w:rPr>
        <w:t>ekstenzivni sadovnjak (1222),</w:t>
      </w:r>
    </w:p>
    <w:p w14:paraId="6E452409" w14:textId="77777777" w:rsidR="009D28D8" w:rsidRPr="003D653F" w:rsidRDefault="009D28D8" w:rsidP="009D28D8">
      <w:pPr>
        <w:pStyle w:val="Odstavekseznama"/>
        <w:numPr>
          <w:ilvl w:val="1"/>
          <w:numId w:val="2"/>
        </w:numPr>
        <w:spacing w:after="160" w:line="259" w:lineRule="auto"/>
        <w:rPr>
          <w:rFonts w:ascii="Arial" w:hAnsi="Arial" w:cs="Arial"/>
          <w:sz w:val="20"/>
          <w:szCs w:val="20"/>
        </w:rPr>
      </w:pPr>
      <w:r w:rsidRPr="003D653F">
        <w:rPr>
          <w:rFonts w:ascii="Arial" w:hAnsi="Arial" w:cs="Arial"/>
          <w:sz w:val="20"/>
          <w:szCs w:val="20"/>
        </w:rPr>
        <w:t>trajni travnik (1300),</w:t>
      </w:r>
    </w:p>
    <w:p w14:paraId="6D84672D" w14:textId="77777777" w:rsidR="009D28D8" w:rsidRPr="003D653F" w:rsidRDefault="009D28D8" w:rsidP="009D28D8">
      <w:pPr>
        <w:pStyle w:val="Odstavekseznama"/>
        <w:numPr>
          <w:ilvl w:val="1"/>
          <w:numId w:val="2"/>
        </w:numPr>
        <w:spacing w:after="160" w:line="259" w:lineRule="auto"/>
        <w:rPr>
          <w:rFonts w:ascii="Arial" w:hAnsi="Arial" w:cs="Arial"/>
          <w:sz w:val="20"/>
          <w:szCs w:val="20"/>
        </w:rPr>
      </w:pPr>
      <w:r w:rsidRPr="003D653F">
        <w:rPr>
          <w:rFonts w:ascii="Arial" w:hAnsi="Arial" w:cs="Arial"/>
          <w:sz w:val="20"/>
          <w:szCs w:val="20"/>
        </w:rPr>
        <w:t>kmetijsko zemljišče v zaraščanju (1410),</w:t>
      </w:r>
    </w:p>
    <w:p w14:paraId="0B771792" w14:textId="77777777" w:rsidR="009D28D8" w:rsidRPr="003D653F" w:rsidRDefault="009D28D8" w:rsidP="009D28D8">
      <w:pPr>
        <w:pStyle w:val="Odstavekseznama"/>
        <w:numPr>
          <w:ilvl w:val="1"/>
          <w:numId w:val="2"/>
        </w:numPr>
        <w:spacing w:after="160" w:line="259" w:lineRule="auto"/>
        <w:rPr>
          <w:rFonts w:ascii="Arial" w:hAnsi="Arial" w:cs="Arial"/>
          <w:sz w:val="20"/>
          <w:szCs w:val="20"/>
        </w:rPr>
      </w:pPr>
      <w:r w:rsidRPr="003D653F">
        <w:rPr>
          <w:rFonts w:ascii="Arial" w:hAnsi="Arial" w:cs="Arial"/>
          <w:sz w:val="20"/>
          <w:szCs w:val="20"/>
        </w:rPr>
        <w:t>drevesa in grmičevje (1500) in</w:t>
      </w:r>
    </w:p>
    <w:p w14:paraId="72CFF701" w14:textId="77777777" w:rsidR="009D28D8" w:rsidRPr="003D653F" w:rsidRDefault="009D28D8" w:rsidP="009D28D8">
      <w:pPr>
        <w:pStyle w:val="Odstavekseznama"/>
        <w:numPr>
          <w:ilvl w:val="1"/>
          <w:numId w:val="2"/>
        </w:numPr>
        <w:spacing w:after="160" w:line="259" w:lineRule="auto"/>
        <w:rPr>
          <w:rFonts w:ascii="Arial" w:hAnsi="Arial" w:cs="Arial"/>
          <w:sz w:val="20"/>
          <w:szCs w:val="20"/>
        </w:rPr>
      </w:pPr>
      <w:r w:rsidRPr="003D653F">
        <w:rPr>
          <w:rFonts w:ascii="Arial" w:hAnsi="Arial" w:cs="Arial"/>
          <w:sz w:val="20"/>
          <w:szCs w:val="20"/>
        </w:rPr>
        <w:t>kmetijsko zemljišče, poraslo z gozdnim drevjem (1800).</w:t>
      </w:r>
    </w:p>
    <w:p w14:paraId="2F43DFB2" w14:textId="77777777" w:rsidR="009D28D8" w:rsidRPr="003D653F" w:rsidRDefault="009D28D8" w:rsidP="009D28D8">
      <w:pPr>
        <w:pStyle w:val="Odstavekseznama"/>
        <w:spacing w:after="0" w:line="260" w:lineRule="atLeast"/>
        <w:ind w:left="426"/>
        <w:jc w:val="both"/>
        <w:rPr>
          <w:rFonts w:ascii="Arial" w:hAnsi="Arial" w:cs="Arial"/>
          <w:sz w:val="20"/>
          <w:szCs w:val="20"/>
        </w:rPr>
      </w:pPr>
    </w:p>
    <w:p w14:paraId="59E96CBB" w14:textId="6693FE57" w:rsidR="009D28D8" w:rsidRPr="003D653F" w:rsidRDefault="009D28D8" w:rsidP="009D28D8">
      <w:pPr>
        <w:spacing w:after="0" w:line="260" w:lineRule="atLeast"/>
        <w:jc w:val="both"/>
        <w:rPr>
          <w:rFonts w:ascii="Arial" w:hAnsi="Arial" w:cs="Arial"/>
          <w:sz w:val="20"/>
          <w:szCs w:val="20"/>
        </w:rPr>
      </w:pPr>
      <w:r w:rsidRPr="003D653F">
        <w:rPr>
          <w:rFonts w:ascii="Arial" w:hAnsi="Arial" w:cs="Arial"/>
          <w:sz w:val="20"/>
          <w:szCs w:val="20"/>
        </w:rPr>
        <w:t>(</w:t>
      </w:r>
      <w:r w:rsidR="00110576">
        <w:rPr>
          <w:rFonts w:ascii="Arial" w:hAnsi="Arial" w:cs="Arial"/>
          <w:sz w:val="20"/>
          <w:szCs w:val="20"/>
        </w:rPr>
        <w:t>7</w:t>
      </w:r>
      <w:r w:rsidRPr="003D653F">
        <w:rPr>
          <w:rFonts w:ascii="Arial" w:hAnsi="Arial" w:cs="Arial"/>
          <w:sz w:val="20"/>
          <w:szCs w:val="20"/>
        </w:rPr>
        <w:t xml:space="preserve">) </w:t>
      </w:r>
      <w:r w:rsidR="00110576">
        <w:rPr>
          <w:rFonts w:ascii="Arial" w:hAnsi="Arial" w:cs="Arial"/>
          <w:sz w:val="20"/>
          <w:szCs w:val="20"/>
        </w:rPr>
        <w:t>Nosilec javnega pooblastila</w:t>
      </w:r>
      <w:r>
        <w:rPr>
          <w:rFonts w:ascii="Arial" w:hAnsi="Arial" w:cs="Arial"/>
          <w:sz w:val="20"/>
          <w:szCs w:val="20"/>
        </w:rPr>
        <w:t>,</w:t>
      </w:r>
      <w:r w:rsidRPr="003D653F">
        <w:rPr>
          <w:rFonts w:ascii="Arial" w:hAnsi="Arial" w:cs="Arial"/>
          <w:sz w:val="20"/>
          <w:szCs w:val="20"/>
        </w:rPr>
        <w:t xml:space="preserve"> pripravi letni načrt vzorčenja za izvedbo nalog iz drugega in tretjega odstavka tega člena naj</w:t>
      </w:r>
      <w:r>
        <w:rPr>
          <w:rFonts w:ascii="Arial" w:hAnsi="Arial" w:cs="Arial"/>
          <w:sz w:val="20"/>
          <w:szCs w:val="20"/>
        </w:rPr>
        <w:t>poz</w:t>
      </w:r>
      <w:r w:rsidRPr="003D653F">
        <w:rPr>
          <w:rFonts w:ascii="Arial" w:hAnsi="Arial" w:cs="Arial"/>
          <w:sz w:val="20"/>
          <w:szCs w:val="20"/>
        </w:rPr>
        <w:t xml:space="preserve">neje do 28. februarja </w:t>
      </w:r>
      <w:r>
        <w:rPr>
          <w:rFonts w:ascii="Arial" w:hAnsi="Arial" w:cs="Arial"/>
          <w:sz w:val="20"/>
          <w:szCs w:val="20"/>
        </w:rPr>
        <w:t xml:space="preserve">tekočega </w:t>
      </w:r>
      <w:r w:rsidRPr="003D653F">
        <w:rPr>
          <w:rFonts w:ascii="Arial" w:hAnsi="Arial" w:cs="Arial"/>
          <w:sz w:val="20"/>
          <w:szCs w:val="20"/>
        </w:rPr>
        <w:t xml:space="preserve">leta. </w:t>
      </w:r>
    </w:p>
    <w:p w14:paraId="6AFD1D32" w14:textId="77777777" w:rsidR="009D28D8" w:rsidRPr="003D653F" w:rsidRDefault="009D28D8" w:rsidP="009D28D8">
      <w:pPr>
        <w:spacing w:after="0" w:line="260" w:lineRule="atLeast"/>
        <w:jc w:val="both"/>
        <w:rPr>
          <w:rFonts w:ascii="Arial" w:hAnsi="Arial" w:cs="Arial"/>
          <w:sz w:val="20"/>
          <w:szCs w:val="20"/>
        </w:rPr>
      </w:pPr>
      <w:r w:rsidRPr="003D653F">
        <w:rPr>
          <w:rFonts w:ascii="Arial" w:hAnsi="Arial" w:cs="Arial"/>
          <w:sz w:val="20"/>
          <w:szCs w:val="20"/>
        </w:rPr>
        <w:t xml:space="preserve"> </w:t>
      </w:r>
    </w:p>
    <w:p w14:paraId="0B55EA26" w14:textId="77777777" w:rsidR="009D28D8" w:rsidRPr="003D653F" w:rsidRDefault="009D28D8" w:rsidP="009D28D8">
      <w:pPr>
        <w:spacing w:after="0" w:line="260" w:lineRule="atLeast"/>
        <w:rPr>
          <w:rFonts w:ascii="Arial" w:hAnsi="Arial" w:cs="Arial"/>
          <w:sz w:val="20"/>
          <w:szCs w:val="20"/>
        </w:rPr>
      </w:pPr>
    </w:p>
    <w:p w14:paraId="7A046554" w14:textId="77777777" w:rsidR="009D28D8" w:rsidRPr="003D653F" w:rsidRDefault="009D28D8" w:rsidP="009D28D8">
      <w:pPr>
        <w:spacing w:after="0" w:line="260" w:lineRule="atLeast"/>
        <w:jc w:val="center"/>
        <w:rPr>
          <w:rFonts w:ascii="Arial" w:hAnsi="Arial" w:cs="Arial"/>
          <w:b/>
          <w:sz w:val="20"/>
          <w:szCs w:val="20"/>
        </w:rPr>
      </w:pPr>
      <w:r w:rsidRPr="003D653F">
        <w:rPr>
          <w:rFonts w:ascii="Arial" w:hAnsi="Arial" w:cs="Arial"/>
          <w:b/>
          <w:sz w:val="20"/>
          <w:szCs w:val="20"/>
        </w:rPr>
        <w:t>4. člen</w:t>
      </w:r>
    </w:p>
    <w:p w14:paraId="15B04A32" w14:textId="77777777" w:rsidR="009D28D8" w:rsidRPr="003D653F" w:rsidRDefault="009D28D8" w:rsidP="009D28D8">
      <w:pPr>
        <w:spacing w:after="0" w:line="260" w:lineRule="atLeast"/>
        <w:jc w:val="center"/>
        <w:rPr>
          <w:rFonts w:ascii="Arial" w:hAnsi="Arial" w:cs="Arial"/>
          <w:b/>
          <w:sz w:val="20"/>
          <w:szCs w:val="20"/>
        </w:rPr>
      </w:pPr>
      <w:r w:rsidRPr="003D653F">
        <w:rPr>
          <w:rFonts w:ascii="Arial" w:hAnsi="Arial" w:cs="Arial"/>
          <w:b/>
          <w:sz w:val="20"/>
          <w:szCs w:val="20"/>
        </w:rPr>
        <w:lastRenderedPageBreak/>
        <w:t>(določitev vzorčnega mesta na kmetijskih zemljiščih</w:t>
      </w:r>
      <w:r>
        <w:rPr>
          <w:rFonts w:ascii="Arial" w:hAnsi="Arial" w:cs="Arial"/>
          <w:b/>
          <w:sz w:val="20"/>
          <w:szCs w:val="20"/>
        </w:rPr>
        <w:t xml:space="preserve"> za vzorčenje tal in nadzemne ter lesne biomase </w:t>
      </w:r>
      <w:r w:rsidRPr="003D653F">
        <w:rPr>
          <w:rFonts w:ascii="Arial" w:hAnsi="Arial" w:cs="Arial"/>
          <w:b/>
          <w:sz w:val="20"/>
          <w:szCs w:val="20"/>
        </w:rPr>
        <w:t>in globina vzorčenja tal)</w:t>
      </w:r>
    </w:p>
    <w:p w14:paraId="271B0B40" w14:textId="77777777" w:rsidR="009D28D8" w:rsidRPr="003D653F" w:rsidRDefault="009D28D8" w:rsidP="009D28D8">
      <w:pPr>
        <w:jc w:val="both"/>
        <w:rPr>
          <w:rFonts w:ascii="Arial" w:hAnsi="Arial" w:cs="Arial"/>
          <w:sz w:val="20"/>
          <w:szCs w:val="20"/>
        </w:rPr>
      </w:pPr>
    </w:p>
    <w:p w14:paraId="538B5ABC" w14:textId="77777777" w:rsidR="009D28D8" w:rsidRPr="003D653F" w:rsidRDefault="009D28D8" w:rsidP="009D28D8">
      <w:r w:rsidRPr="003D653F">
        <w:rPr>
          <w:rFonts w:ascii="Arial" w:hAnsi="Arial" w:cs="Arial"/>
          <w:sz w:val="20"/>
          <w:szCs w:val="20"/>
        </w:rPr>
        <w:t>(1) Vzročno mesto</w:t>
      </w:r>
      <w:r>
        <w:rPr>
          <w:rFonts w:ascii="Arial" w:hAnsi="Arial" w:cs="Arial"/>
          <w:sz w:val="20"/>
          <w:szCs w:val="20"/>
        </w:rPr>
        <w:t xml:space="preserve"> za vzorčenje tal </w:t>
      </w:r>
      <w:r w:rsidRPr="003D653F">
        <w:rPr>
          <w:rFonts w:ascii="Arial" w:hAnsi="Arial" w:cs="Arial"/>
          <w:sz w:val="20"/>
          <w:szCs w:val="20"/>
        </w:rPr>
        <w:t>je površina tal znotraj kroga s polmerom 10 m, ki se opredeli s koordinatami vzorčenja (X, Y ali e, n)</w:t>
      </w:r>
      <w:r>
        <w:rPr>
          <w:rFonts w:ascii="Arial" w:hAnsi="Arial" w:cs="Arial"/>
          <w:sz w:val="20"/>
          <w:szCs w:val="20"/>
        </w:rPr>
        <w:t xml:space="preserve">, pri čemer </w:t>
      </w:r>
      <w:r w:rsidRPr="003D653F">
        <w:rPr>
          <w:rFonts w:ascii="Arial" w:hAnsi="Arial" w:cs="Arial"/>
          <w:sz w:val="20"/>
          <w:szCs w:val="20"/>
        </w:rPr>
        <w:t>morajo biti na vsakem vzorčnem mestu upoštevan</w:t>
      </w:r>
      <w:r>
        <w:rPr>
          <w:rFonts w:ascii="Arial" w:hAnsi="Arial" w:cs="Arial"/>
          <w:sz w:val="20"/>
          <w:szCs w:val="20"/>
        </w:rPr>
        <w:t>a</w:t>
      </w:r>
      <w:r w:rsidRPr="003D653F">
        <w:rPr>
          <w:rFonts w:ascii="Arial" w:hAnsi="Arial" w:cs="Arial"/>
          <w:sz w:val="20"/>
          <w:szCs w:val="20"/>
        </w:rPr>
        <w:t xml:space="preserve"> talni tip in podnebne razmere. </w:t>
      </w:r>
    </w:p>
    <w:p w14:paraId="2424B8E3" w14:textId="77777777" w:rsidR="009D28D8" w:rsidRDefault="009D28D8" w:rsidP="009D28D8">
      <w:pPr>
        <w:rPr>
          <w:rFonts w:ascii="Arial" w:hAnsi="Arial" w:cs="Arial"/>
          <w:sz w:val="20"/>
          <w:szCs w:val="20"/>
        </w:rPr>
      </w:pPr>
      <w:r>
        <w:rPr>
          <w:rFonts w:ascii="Arial" w:hAnsi="Arial" w:cs="Arial"/>
          <w:sz w:val="20"/>
          <w:szCs w:val="20"/>
        </w:rPr>
        <w:t>(2) Vzorčno mesto za vzorčenje nadzemne in lesne biomase je ploskev s površino vsaj 300 m</w:t>
      </w:r>
      <w:r w:rsidRPr="00AE2B3F">
        <w:rPr>
          <w:rFonts w:ascii="Arial" w:hAnsi="Arial" w:cs="Arial"/>
          <w:sz w:val="20"/>
          <w:szCs w:val="20"/>
          <w:vertAlign w:val="superscript"/>
        </w:rPr>
        <w:t>2</w:t>
      </w:r>
      <w:r w:rsidRPr="003D653F">
        <w:rPr>
          <w:rFonts w:ascii="Arial" w:hAnsi="Arial" w:cs="Arial"/>
          <w:sz w:val="20"/>
          <w:szCs w:val="20"/>
        </w:rPr>
        <w:t>,</w:t>
      </w:r>
      <w:r w:rsidRPr="00AE2B3F">
        <w:rPr>
          <w:rFonts w:ascii="Arial" w:hAnsi="Arial" w:cs="Arial"/>
          <w:sz w:val="20"/>
          <w:szCs w:val="20"/>
        </w:rPr>
        <w:t xml:space="preserve"> </w:t>
      </w:r>
      <w:r w:rsidRPr="003D653F">
        <w:rPr>
          <w:rFonts w:ascii="Arial" w:hAnsi="Arial" w:cs="Arial"/>
          <w:sz w:val="20"/>
          <w:szCs w:val="20"/>
        </w:rPr>
        <w:t>ki se opredeli s koordinatami vzorčenja (X, Y ali e, n).</w:t>
      </w:r>
    </w:p>
    <w:p w14:paraId="2FD5A718" w14:textId="77777777" w:rsidR="009D28D8" w:rsidRPr="0069450C" w:rsidRDefault="009D28D8" w:rsidP="009D28D8">
      <w:pPr>
        <w:spacing w:after="0" w:line="259" w:lineRule="auto"/>
        <w:jc w:val="both"/>
        <w:rPr>
          <w:rFonts w:ascii="Arial" w:hAnsi="Arial" w:cs="Arial"/>
          <w:sz w:val="20"/>
          <w:szCs w:val="20"/>
        </w:rPr>
      </w:pPr>
      <w:r w:rsidRPr="0069450C">
        <w:rPr>
          <w:rFonts w:ascii="Arial" w:hAnsi="Arial" w:cs="Arial"/>
          <w:sz w:val="20"/>
          <w:szCs w:val="20"/>
        </w:rPr>
        <w:t xml:space="preserve">(3) Ne glede na prvi in drugi odstavek tega člena je površina na vzorčnem mestu zaradi različnih ovir na vzorčnem mestu </w:t>
      </w:r>
      <w:r>
        <w:rPr>
          <w:rFonts w:ascii="Arial" w:hAnsi="Arial" w:cs="Arial"/>
          <w:sz w:val="20"/>
          <w:szCs w:val="20"/>
        </w:rPr>
        <w:t xml:space="preserve">(npr. </w:t>
      </w:r>
      <w:r w:rsidRPr="0069450C">
        <w:rPr>
          <w:rFonts w:ascii="Arial" w:hAnsi="Arial" w:cs="Arial"/>
          <w:sz w:val="20"/>
          <w:szCs w:val="20"/>
        </w:rPr>
        <w:t>stavbe, skale, vodne površine, tlakovane ali z drugimi materiali utrjene površine</w:t>
      </w:r>
      <w:r>
        <w:rPr>
          <w:rFonts w:ascii="Arial" w:hAnsi="Arial" w:cs="Arial"/>
          <w:sz w:val="20"/>
          <w:szCs w:val="20"/>
        </w:rPr>
        <w:t>)</w:t>
      </w:r>
      <w:r w:rsidRPr="0069450C">
        <w:rPr>
          <w:rFonts w:ascii="Arial" w:hAnsi="Arial" w:cs="Arial"/>
          <w:sz w:val="20"/>
          <w:szCs w:val="20"/>
        </w:rPr>
        <w:t xml:space="preserve"> ali zaradi načina obdelave na kmetijskem zemljišču </w:t>
      </w:r>
      <w:r>
        <w:rPr>
          <w:rFonts w:ascii="Arial" w:hAnsi="Arial" w:cs="Arial"/>
          <w:sz w:val="20"/>
          <w:szCs w:val="20"/>
        </w:rPr>
        <w:t xml:space="preserve">(npr. </w:t>
      </w:r>
      <w:r w:rsidRPr="0069450C">
        <w:rPr>
          <w:rFonts w:ascii="Arial" w:hAnsi="Arial" w:cs="Arial"/>
          <w:sz w:val="20"/>
          <w:szCs w:val="20"/>
        </w:rPr>
        <w:t>pasovni način obdelave v sadovnjakih ali vinogradih</w:t>
      </w:r>
      <w:r>
        <w:rPr>
          <w:rFonts w:ascii="Arial" w:hAnsi="Arial" w:cs="Arial"/>
          <w:sz w:val="20"/>
          <w:szCs w:val="20"/>
        </w:rPr>
        <w:t>)</w:t>
      </w:r>
      <w:r w:rsidRPr="0069450C">
        <w:rPr>
          <w:rFonts w:ascii="Arial" w:hAnsi="Arial" w:cs="Arial"/>
          <w:sz w:val="20"/>
          <w:szCs w:val="20"/>
        </w:rPr>
        <w:t xml:space="preserve"> lahko tudi manjša, vendar ta pri vzorčnem mestu za vzorčenje tal in vzorčnem mestu za vzorčenje nadzemne in lesne biomase ne sme biti manjša od 100 m</w:t>
      </w:r>
      <w:r w:rsidRPr="0069450C">
        <w:rPr>
          <w:rFonts w:ascii="Arial" w:hAnsi="Arial" w:cs="Arial"/>
          <w:sz w:val="20"/>
          <w:szCs w:val="20"/>
          <w:vertAlign w:val="superscript"/>
        </w:rPr>
        <w:t>2</w:t>
      </w:r>
      <w:r w:rsidRPr="0069450C">
        <w:rPr>
          <w:rFonts w:ascii="Arial" w:hAnsi="Arial" w:cs="Arial"/>
          <w:sz w:val="20"/>
          <w:szCs w:val="20"/>
        </w:rPr>
        <w:t>.</w:t>
      </w:r>
    </w:p>
    <w:p w14:paraId="32781A43" w14:textId="77777777" w:rsidR="009D28D8" w:rsidRPr="00941CB4" w:rsidRDefault="009D28D8" w:rsidP="009D28D8">
      <w:pPr>
        <w:spacing w:after="0" w:line="259" w:lineRule="auto"/>
        <w:jc w:val="both"/>
        <w:rPr>
          <w:rFonts w:ascii="Arial" w:hAnsi="Arial" w:cs="Arial"/>
          <w:sz w:val="20"/>
          <w:szCs w:val="20"/>
        </w:rPr>
      </w:pPr>
    </w:p>
    <w:p w14:paraId="44944E50" w14:textId="77777777" w:rsidR="009D28D8" w:rsidRPr="003D653F" w:rsidRDefault="009D28D8" w:rsidP="009D28D8">
      <w:pPr>
        <w:jc w:val="both"/>
        <w:rPr>
          <w:rFonts w:ascii="Arial" w:hAnsi="Arial" w:cs="Arial"/>
          <w:sz w:val="20"/>
          <w:szCs w:val="20"/>
        </w:rPr>
      </w:pPr>
      <w:r w:rsidRPr="003D653F">
        <w:rPr>
          <w:rFonts w:ascii="Arial" w:hAnsi="Arial" w:cs="Arial"/>
          <w:sz w:val="20"/>
          <w:szCs w:val="20"/>
        </w:rPr>
        <w:t>(</w:t>
      </w:r>
      <w:r>
        <w:rPr>
          <w:rFonts w:ascii="Arial" w:hAnsi="Arial" w:cs="Arial"/>
          <w:sz w:val="20"/>
          <w:szCs w:val="20"/>
        </w:rPr>
        <w:t>4</w:t>
      </w:r>
      <w:r w:rsidRPr="003D653F">
        <w:rPr>
          <w:rFonts w:ascii="Arial" w:hAnsi="Arial" w:cs="Arial"/>
          <w:sz w:val="20"/>
          <w:szCs w:val="20"/>
        </w:rPr>
        <w:t>) Vzorčno mesto iz prvega odstavka tega člena se lahko prestavi, če se izkaže, da na prvotno določenem vzorčnem mestu odvzem vzorcev tal v skladu s tem pravilnikom ni več mogoč.</w:t>
      </w:r>
    </w:p>
    <w:p w14:paraId="088D21F7" w14:textId="77777777" w:rsidR="009D28D8" w:rsidRPr="003D653F" w:rsidRDefault="009D28D8" w:rsidP="009D28D8">
      <w:pPr>
        <w:jc w:val="both"/>
        <w:rPr>
          <w:rFonts w:ascii="Arial" w:hAnsi="Arial" w:cs="Arial"/>
          <w:sz w:val="20"/>
          <w:szCs w:val="20"/>
        </w:rPr>
      </w:pPr>
      <w:r w:rsidRPr="003D653F">
        <w:rPr>
          <w:rFonts w:ascii="Arial" w:hAnsi="Arial" w:cs="Arial"/>
          <w:sz w:val="20"/>
          <w:szCs w:val="20"/>
        </w:rPr>
        <w:t>(</w:t>
      </w:r>
      <w:r>
        <w:rPr>
          <w:rFonts w:ascii="Arial" w:hAnsi="Arial" w:cs="Arial"/>
          <w:sz w:val="20"/>
          <w:szCs w:val="20"/>
        </w:rPr>
        <w:t>5</w:t>
      </w:r>
      <w:r w:rsidRPr="003D653F">
        <w:rPr>
          <w:rFonts w:ascii="Arial" w:hAnsi="Arial" w:cs="Arial"/>
          <w:sz w:val="20"/>
          <w:szCs w:val="20"/>
        </w:rPr>
        <w:t xml:space="preserve">) Vzorci tal </w:t>
      </w:r>
      <w:r>
        <w:rPr>
          <w:rFonts w:ascii="Arial" w:hAnsi="Arial" w:cs="Arial"/>
          <w:sz w:val="20"/>
          <w:szCs w:val="20"/>
        </w:rPr>
        <w:t xml:space="preserve">se na vzorčnem mestu za vzorčenje tal odvzamejo </w:t>
      </w:r>
      <w:r w:rsidRPr="003D653F">
        <w:rPr>
          <w:rFonts w:ascii="Arial" w:hAnsi="Arial" w:cs="Arial"/>
          <w:sz w:val="20"/>
          <w:szCs w:val="20"/>
        </w:rPr>
        <w:t xml:space="preserve">na globinah, ki so 0-10 cm, 10-20 cm in 20-30 cm. </w:t>
      </w:r>
    </w:p>
    <w:p w14:paraId="295CBE79" w14:textId="77777777" w:rsidR="009D28D8" w:rsidRPr="003D653F" w:rsidRDefault="009D28D8" w:rsidP="009D28D8">
      <w:pPr>
        <w:spacing w:after="0" w:line="260" w:lineRule="atLeast"/>
        <w:jc w:val="center"/>
        <w:rPr>
          <w:rFonts w:ascii="Arial" w:hAnsi="Arial" w:cs="Arial"/>
          <w:b/>
          <w:sz w:val="20"/>
          <w:szCs w:val="20"/>
        </w:rPr>
      </w:pPr>
      <w:r w:rsidRPr="003D653F">
        <w:rPr>
          <w:rFonts w:ascii="Arial" w:hAnsi="Arial" w:cs="Arial"/>
          <w:b/>
          <w:sz w:val="20"/>
          <w:szCs w:val="20"/>
        </w:rPr>
        <w:t>5. člen</w:t>
      </w:r>
    </w:p>
    <w:p w14:paraId="6603F535" w14:textId="77777777" w:rsidR="009D28D8" w:rsidRPr="003D653F" w:rsidRDefault="009D28D8" w:rsidP="009D28D8">
      <w:pPr>
        <w:spacing w:after="0" w:line="260" w:lineRule="atLeast"/>
        <w:jc w:val="center"/>
        <w:rPr>
          <w:rFonts w:ascii="Arial" w:hAnsi="Arial" w:cs="Arial"/>
          <w:b/>
          <w:sz w:val="20"/>
          <w:szCs w:val="20"/>
        </w:rPr>
      </w:pPr>
      <w:r w:rsidRPr="003D653F">
        <w:rPr>
          <w:rFonts w:ascii="Arial" w:hAnsi="Arial" w:cs="Arial"/>
          <w:b/>
          <w:sz w:val="20"/>
          <w:szCs w:val="20"/>
        </w:rPr>
        <w:t xml:space="preserve"> (parametri laboratorijskih analiz </w:t>
      </w:r>
      <w:r>
        <w:rPr>
          <w:rFonts w:ascii="Arial" w:hAnsi="Arial" w:cs="Arial"/>
          <w:b/>
          <w:sz w:val="20"/>
          <w:szCs w:val="20"/>
        </w:rPr>
        <w:t xml:space="preserve">vzorcev tal </w:t>
      </w:r>
      <w:r w:rsidRPr="003D653F">
        <w:rPr>
          <w:rFonts w:ascii="Arial" w:hAnsi="Arial" w:cs="Arial"/>
          <w:b/>
          <w:sz w:val="20"/>
          <w:szCs w:val="20"/>
        </w:rPr>
        <w:t>in meritve</w:t>
      </w:r>
      <w:r>
        <w:rPr>
          <w:rFonts w:ascii="Arial" w:hAnsi="Arial" w:cs="Arial"/>
          <w:b/>
          <w:sz w:val="20"/>
          <w:szCs w:val="20"/>
        </w:rPr>
        <w:t xml:space="preserve"> nadzemne in lesne biomase</w:t>
      </w:r>
      <w:r w:rsidRPr="003D653F">
        <w:rPr>
          <w:rFonts w:ascii="Arial" w:hAnsi="Arial" w:cs="Arial"/>
          <w:b/>
          <w:sz w:val="20"/>
          <w:szCs w:val="20"/>
        </w:rPr>
        <w:t>)</w:t>
      </w:r>
    </w:p>
    <w:p w14:paraId="40E2D682" w14:textId="77777777" w:rsidR="009D28D8" w:rsidRPr="003D653F" w:rsidRDefault="009D28D8" w:rsidP="009D28D8">
      <w:pPr>
        <w:spacing w:after="0" w:line="260" w:lineRule="atLeast"/>
        <w:jc w:val="center"/>
        <w:rPr>
          <w:rFonts w:ascii="Arial" w:hAnsi="Arial" w:cs="Arial"/>
          <w:b/>
          <w:sz w:val="20"/>
          <w:szCs w:val="20"/>
        </w:rPr>
      </w:pPr>
    </w:p>
    <w:p w14:paraId="594C146A" w14:textId="77777777" w:rsidR="009D28D8" w:rsidRPr="003D653F" w:rsidRDefault="009D28D8" w:rsidP="009D28D8">
      <w:pPr>
        <w:jc w:val="both"/>
        <w:rPr>
          <w:rFonts w:ascii="Arial" w:hAnsi="Arial" w:cs="Arial"/>
          <w:sz w:val="20"/>
          <w:szCs w:val="20"/>
        </w:rPr>
      </w:pPr>
      <w:r w:rsidRPr="003D653F">
        <w:rPr>
          <w:rFonts w:ascii="Arial" w:hAnsi="Arial" w:cs="Arial"/>
          <w:sz w:val="20"/>
          <w:szCs w:val="20"/>
        </w:rPr>
        <w:t>(1) Analiza vzorcev tal mora vključevati najmanj naslednje talne lastnosti in parametre:</w:t>
      </w:r>
    </w:p>
    <w:p w14:paraId="56B80285" w14:textId="77777777" w:rsidR="009D28D8" w:rsidRPr="003D653F" w:rsidRDefault="009D28D8" w:rsidP="009D28D8">
      <w:pPr>
        <w:numPr>
          <w:ilvl w:val="0"/>
          <w:numId w:val="3"/>
        </w:numPr>
        <w:spacing w:after="0" w:line="259" w:lineRule="auto"/>
        <w:contextualSpacing/>
        <w:jc w:val="both"/>
        <w:rPr>
          <w:rFonts w:ascii="Arial" w:hAnsi="Arial" w:cs="Arial"/>
          <w:sz w:val="20"/>
          <w:szCs w:val="20"/>
        </w:rPr>
      </w:pPr>
      <w:r w:rsidRPr="003D653F">
        <w:rPr>
          <w:rFonts w:ascii="Arial" w:hAnsi="Arial" w:cs="Arial"/>
          <w:sz w:val="20"/>
          <w:szCs w:val="20"/>
        </w:rPr>
        <w:t>suha snov/vsebnost vode,</w:t>
      </w:r>
    </w:p>
    <w:p w14:paraId="6C458440" w14:textId="77777777" w:rsidR="009D28D8" w:rsidRPr="003D653F" w:rsidRDefault="009D28D8" w:rsidP="009D28D8">
      <w:pPr>
        <w:numPr>
          <w:ilvl w:val="0"/>
          <w:numId w:val="3"/>
        </w:numPr>
        <w:spacing w:after="0" w:line="259" w:lineRule="auto"/>
        <w:contextualSpacing/>
        <w:jc w:val="both"/>
        <w:rPr>
          <w:rFonts w:ascii="Arial" w:hAnsi="Arial" w:cs="Arial"/>
          <w:sz w:val="20"/>
          <w:szCs w:val="20"/>
        </w:rPr>
      </w:pPr>
      <w:r w:rsidRPr="003D653F">
        <w:rPr>
          <w:rFonts w:ascii="Arial" w:hAnsi="Arial" w:cs="Arial"/>
          <w:sz w:val="20"/>
          <w:szCs w:val="20"/>
        </w:rPr>
        <w:t>pH,</w:t>
      </w:r>
    </w:p>
    <w:p w14:paraId="41EF8695" w14:textId="77777777" w:rsidR="009D28D8" w:rsidRPr="003D653F" w:rsidRDefault="009D28D8" w:rsidP="009D28D8">
      <w:pPr>
        <w:numPr>
          <w:ilvl w:val="0"/>
          <w:numId w:val="3"/>
        </w:numPr>
        <w:spacing w:after="0" w:line="259" w:lineRule="auto"/>
        <w:contextualSpacing/>
        <w:jc w:val="both"/>
        <w:rPr>
          <w:rFonts w:ascii="Arial" w:hAnsi="Arial" w:cs="Arial"/>
          <w:sz w:val="20"/>
          <w:szCs w:val="20"/>
        </w:rPr>
      </w:pPr>
      <w:r w:rsidRPr="003D653F">
        <w:rPr>
          <w:rFonts w:ascii="Arial" w:hAnsi="Arial" w:cs="Arial"/>
          <w:sz w:val="20"/>
          <w:szCs w:val="20"/>
        </w:rPr>
        <w:t>tekstura tal (%, pesek, melj, glina),</w:t>
      </w:r>
    </w:p>
    <w:p w14:paraId="1D0ADB5F" w14:textId="77777777" w:rsidR="009D28D8" w:rsidRPr="003D653F" w:rsidRDefault="009D28D8" w:rsidP="009D28D8">
      <w:pPr>
        <w:numPr>
          <w:ilvl w:val="0"/>
          <w:numId w:val="3"/>
        </w:numPr>
        <w:spacing w:after="0" w:line="259" w:lineRule="auto"/>
        <w:contextualSpacing/>
        <w:jc w:val="both"/>
        <w:rPr>
          <w:rFonts w:ascii="Arial" w:hAnsi="Arial" w:cs="Arial"/>
          <w:sz w:val="20"/>
          <w:szCs w:val="20"/>
        </w:rPr>
      </w:pPr>
      <w:r w:rsidRPr="003D653F">
        <w:rPr>
          <w:rFonts w:ascii="Arial" w:hAnsi="Arial" w:cs="Arial"/>
          <w:sz w:val="20"/>
          <w:szCs w:val="20"/>
        </w:rPr>
        <w:t>navidezna specifična teža (g/cm</w:t>
      </w:r>
      <w:r w:rsidRPr="003D653F">
        <w:rPr>
          <w:rFonts w:ascii="Arial" w:hAnsi="Arial" w:cs="Arial"/>
          <w:sz w:val="20"/>
          <w:szCs w:val="20"/>
          <w:vertAlign w:val="superscript"/>
        </w:rPr>
        <w:t>3</w:t>
      </w:r>
      <w:r w:rsidRPr="003D653F">
        <w:rPr>
          <w:rFonts w:ascii="Arial" w:hAnsi="Arial" w:cs="Arial"/>
          <w:sz w:val="20"/>
          <w:szCs w:val="20"/>
        </w:rPr>
        <w:t>),</w:t>
      </w:r>
    </w:p>
    <w:p w14:paraId="448E8BCD" w14:textId="77777777" w:rsidR="009D28D8" w:rsidRPr="003D653F" w:rsidRDefault="009D28D8" w:rsidP="009D28D8">
      <w:pPr>
        <w:numPr>
          <w:ilvl w:val="0"/>
          <w:numId w:val="3"/>
        </w:numPr>
        <w:spacing w:after="0" w:line="259" w:lineRule="auto"/>
        <w:contextualSpacing/>
        <w:jc w:val="both"/>
        <w:rPr>
          <w:rFonts w:ascii="Arial" w:hAnsi="Arial" w:cs="Arial"/>
          <w:sz w:val="20"/>
          <w:szCs w:val="20"/>
        </w:rPr>
      </w:pPr>
      <w:r w:rsidRPr="003D653F">
        <w:rPr>
          <w:rFonts w:ascii="Arial" w:hAnsi="Arial" w:cs="Arial"/>
          <w:sz w:val="20"/>
          <w:szCs w:val="20"/>
        </w:rPr>
        <w:t xml:space="preserve">organski ogljik (%, </w:t>
      </w:r>
      <w:proofErr w:type="spellStart"/>
      <w:r w:rsidRPr="003D653F">
        <w:rPr>
          <w:rFonts w:ascii="Arial" w:hAnsi="Arial" w:cs="Arial"/>
          <w:sz w:val="20"/>
          <w:szCs w:val="20"/>
        </w:rPr>
        <w:t>C</w:t>
      </w:r>
      <w:r w:rsidRPr="003D653F">
        <w:rPr>
          <w:rFonts w:ascii="Arial" w:hAnsi="Arial" w:cs="Arial"/>
          <w:sz w:val="20"/>
          <w:szCs w:val="20"/>
          <w:vertAlign w:val="subscript"/>
        </w:rPr>
        <w:t>org</w:t>
      </w:r>
      <w:proofErr w:type="spellEnd"/>
      <w:r w:rsidRPr="003D653F">
        <w:rPr>
          <w:rFonts w:ascii="Arial" w:hAnsi="Arial" w:cs="Arial"/>
          <w:sz w:val="20"/>
          <w:szCs w:val="20"/>
        </w:rPr>
        <w:t>) in</w:t>
      </w:r>
    </w:p>
    <w:p w14:paraId="2B960B78" w14:textId="77777777" w:rsidR="009D28D8" w:rsidRPr="003D653F" w:rsidRDefault="009D28D8" w:rsidP="009D28D8">
      <w:pPr>
        <w:numPr>
          <w:ilvl w:val="0"/>
          <w:numId w:val="3"/>
        </w:numPr>
        <w:spacing w:after="0" w:line="259" w:lineRule="auto"/>
        <w:contextualSpacing/>
        <w:jc w:val="both"/>
        <w:rPr>
          <w:rFonts w:ascii="Arial" w:hAnsi="Arial" w:cs="Arial"/>
          <w:sz w:val="20"/>
          <w:szCs w:val="20"/>
        </w:rPr>
      </w:pPr>
      <w:r w:rsidRPr="003D653F">
        <w:rPr>
          <w:rFonts w:ascii="Arial" w:hAnsi="Arial" w:cs="Arial"/>
          <w:sz w:val="20"/>
          <w:szCs w:val="20"/>
        </w:rPr>
        <w:t xml:space="preserve">skupni dušik (%, </w:t>
      </w:r>
      <w:proofErr w:type="spellStart"/>
      <w:r w:rsidRPr="003D653F">
        <w:rPr>
          <w:rFonts w:ascii="Arial" w:hAnsi="Arial" w:cs="Arial"/>
          <w:sz w:val="20"/>
          <w:szCs w:val="20"/>
        </w:rPr>
        <w:t>N</w:t>
      </w:r>
      <w:r w:rsidRPr="003D653F">
        <w:rPr>
          <w:rFonts w:ascii="Arial" w:hAnsi="Arial" w:cs="Arial"/>
          <w:sz w:val="20"/>
          <w:szCs w:val="20"/>
          <w:vertAlign w:val="subscript"/>
        </w:rPr>
        <w:t>tot</w:t>
      </w:r>
      <w:proofErr w:type="spellEnd"/>
      <w:r w:rsidRPr="003D653F">
        <w:rPr>
          <w:rFonts w:ascii="Arial" w:hAnsi="Arial" w:cs="Arial"/>
          <w:sz w:val="20"/>
          <w:szCs w:val="20"/>
        </w:rPr>
        <w:t>).</w:t>
      </w:r>
    </w:p>
    <w:p w14:paraId="3642C5D3" w14:textId="77777777" w:rsidR="009D28D8" w:rsidRPr="003D653F" w:rsidRDefault="009D28D8" w:rsidP="009D28D8">
      <w:pPr>
        <w:jc w:val="both"/>
        <w:rPr>
          <w:rFonts w:ascii="Arial" w:hAnsi="Arial" w:cs="Arial"/>
          <w:sz w:val="20"/>
          <w:szCs w:val="20"/>
        </w:rPr>
      </w:pPr>
    </w:p>
    <w:p w14:paraId="3AABF137" w14:textId="77777777" w:rsidR="009D28D8" w:rsidRPr="003D653F" w:rsidRDefault="009D28D8" w:rsidP="009D28D8">
      <w:pPr>
        <w:jc w:val="both"/>
        <w:rPr>
          <w:rFonts w:ascii="Arial" w:hAnsi="Arial" w:cs="Arial"/>
          <w:sz w:val="20"/>
          <w:szCs w:val="20"/>
        </w:rPr>
      </w:pPr>
      <w:r w:rsidRPr="003D653F">
        <w:rPr>
          <w:rFonts w:ascii="Arial" w:hAnsi="Arial" w:cs="Arial"/>
          <w:sz w:val="20"/>
          <w:szCs w:val="20"/>
        </w:rPr>
        <w:t>(2) Meritve nadzemne in lesne biomase morajo vključevati najmanj</w:t>
      </w:r>
      <w:r>
        <w:rPr>
          <w:rFonts w:ascii="Arial" w:hAnsi="Arial" w:cs="Arial"/>
          <w:sz w:val="20"/>
          <w:szCs w:val="20"/>
        </w:rPr>
        <w:t>:</w:t>
      </w:r>
      <w:r w:rsidRPr="003D653F">
        <w:rPr>
          <w:rFonts w:ascii="Arial" w:hAnsi="Arial" w:cs="Arial"/>
          <w:sz w:val="20"/>
          <w:szCs w:val="20"/>
        </w:rPr>
        <w:t xml:space="preserve"> </w:t>
      </w:r>
    </w:p>
    <w:p w14:paraId="7151A258" w14:textId="77777777" w:rsidR="009D28D8" w:rsidRDefault="009D28D8" w:rsidP="009D28D8">
      <w:pPr>
        <w:numPr>
          <w:ilvl w:val="0"/>
          <w:numId w:val="4"/>
        </w:numPr>
        <w:spacing w:after="0" w:line="259" w:lineRule="auto"/>
        <w:ind w:left="709"/>
        <w:contextualSpacing/>
        <w:jc w:val="both"/>
        <w:rPr>
          <w:rFonts w:ascii="Arial" w:hAnsi="Arial" w:cs="Arial"/>
          <w:sz w:val="20"/>
          <w:szCs w:val="20"/>
        </w:rPr>
      </w:pPr>
      <w:r>
        <w:rPr>
          <w:rFonts w:ascii="Arial" w:hAnsi="Arial" w:cs="Arial"/>
          <w:sz w:val="20"/>
          <w:szCs w:val="20"/>
        </w:rPr>
        <w:t xml:space="preserve">navedbo </w:t>
      </w:r>
      <w:r w:rsidRPr="003D653F">
        <w:rPr>
          <w:rFonts w:ascii="Arial" w:hAnsi="Arial" w:cs="Arial"/>
          <w:sz w:val="20"/>
          <w:szCs w:val="20"/>
        </w:rPr>
        <w:t>rab</w:t>
      </w:r>
      <w:r>
        <w:rPr>
          <w:rFonts w:ascii="Arial" w:hAnsi="Arial" w:cs="Arial"/>
          <w:sz w:val="20"/>
          <w:szCs w:val="20"/>
        </w:rPr>
        <w:t>e</w:t>
      </w:r>
      <w:r w:rsidRPr="003D653F">
        <w:rPr>
          <w:rFonts w:ascii="Arial" w:hAnsi="Arial" w:cs="Arial"/>
          <w:sz w:val="20"/>
          <w:szCs w:val="20"/>
        </w:rPr>
        <w:t xml:space="preserve"> zemljišča</w:t>
      </w:r>
      <w:r>
        <w:rPr>
          <w:rFonts w:ascii="Arial" w:hAnsi="Arial" w:cs="Arial"/>
          <w:sz w:val="20"/>
          <w:szCs w:val="20"/>
        </w:rPr>
        <w:t>,</w:t>
      </w:r>
    </w:p>
    <w:p w14:paraId="63CE023A" w14:textId="77777777" w:rsidR="009D28D8" w:rsidRPr="003D653F" w:rsidRDefault="009D28D8" w:rsidP="009D28D8">
      <w:pPr>
        <w:numPr>
          <w:ilvl w:val="0"/>
          <w:numId w:val="4"/>
        </w:numPr>
        <w:spacing w:after="0" w:line="259" w:lineRule="auto"/>
        <w:ind w:left="709"/>
        <w:contextualSpacing/>
        <w:jc w:val="both"/>
        <w:rPr>
          <w:rFonts w:ascii="Arial" w:hAnsi="Arial" w:cs="Arial"/>
          <w:sz w:val="20"/>
          <w:szCs w:val="20"/>
        </w:rPr>
      </w:pPr>
      <w:r w:rsidRPr="003D653F">
        <w:rPr>
          <w:rFonts w:ascii="Arial" w:hAnsi="Arial" w:cs="Arial"/>
          <w:sz w:val="20"/>
          <w:szCs w:val="20"/>
        </w:rPr>
        <w:t>navedbo vrst</w:t>
      </w:r>
      <w:r>
        <w:rPr>
          <w:rFonts w:ascii="Arial" w:hAnsi="Arial" w:cs="Arial"/>
          <w:sz w:val="20"/>
          <w:szCs w:val="20"/>
        </w:rPr>
        <w:t>e</w:t>
      </w:r>
      <w:r w:rsidRPr="003D653F">
        <w:rPr>
          <w:rFonts w:ascii="Arial" w:hAnsi="Arial" w:cs="Arial"/>
          <w:sz w:val="20"/>
          <w:szCs w:val="20"/>
        </w:rPr>
        <w:t xml:space="preserve"> </w:t>
      </w:r>
      <w:r>
        <w:rPr>
          <w:rFonts w:ascii="Arial" w:hAnsi="Arial" w:cs="Arial"/>
          <w:sz w:val="20"/>
          <w:szCs w:val="20"/>
        </w:rPr>
        <w:t>ali sorte</w:t>
      </w:r>
      <w:r w:rsidRPr="003D653F">
        <w:rPr>
          <w:rFonts w:ascii="Arial" w:hAnsi="Arial" w:cs="Arial"/>
          <w:sz w:val="20"/>
          <w:szCs w:val="20"/>
        </w:rPr>
        <w:t xml:space="preserve"> poljščine</w:t>
      </w:r>
      <w:r>
        <w:rPr>
          <w:rFonts w:ascii="Arial" w:hAnsi="Arial" w:cs="Arial"/>
          <w:sz w:val="20"/>
          <w:szCs w:val="20"/>
        </w:rPr>
        <w:t xml:space="preserve"> oziroma</w:t>
      </w:r>
    </w:p>
    <w:p w14:paraId="71385970" w14:textId="77777777" w:rsidR="009D28D8" w:rsidRDefault="009D28D8" w:rsidP="009D28D8">
      <w:pPr>
        <w:numPr>
          <w:ilvl w:val="0"/>
          <w:numId w:val="4"/>
        </w:numPr>
        <w:spacing w:after="0" w:line="259" w:lineRule="auto"/>
        <w:ind w:left="709"/>
        <w:contextualSpacing/>
        <w:jc w:val="both"/>
        <w:rPr>
          <w:rFonts w:ascii="Arial" w:hAnsi="Arial" w:cs="Arial"/>
          <w:sz w:val="20"/>
          <w:szCs w:val="20"/>
        </w:rPr>
      </w:pPr>
      <w:r w:rsidRPr="003D653F">
        <w:rPr>
          <w:rFonts w:ascii="Arial" w:hAnsi="Arial" w:cs="Arial"/>
          <w:sz w:val="20"/>
          <w:szCs w:val="20"/>
        </w:rPr>
        <w:t xml:space="preserve">če gre za </w:t>
      </w:r>
      <w:r>
        <w:rPr>
          <w:rFonts w:ascii="Arial" w:hAnsi="Arial" w:cs="Arial"/>
          <w:sz w:val="20"/>
          <w:szCs w:val="20"/>
        </w:rPr>
        <w:t xml:space="preserve">drevesa, grmičevje, sadovnjake ali vinograde: </w:t>
      </w:r>
    </w:p>
    <w:p w14:paraId="19CC0CE2" w14:textId="77777777" w:rsidR="009D28D8" w:rsidRDefault="009D28D8" w:rsidP="009D28D8">
      <w:pPr>
        <w:numPr>
          <w:ilvl w:val="0"/>
          <w:numId w:val="8"/>
        </w:numPr>
        <w:spacing w:after="0" w:line="259" w:lineRule="auto"/>
        <w:contextualSpacing/>
        <w:jc w:val="both"/>
        <w:rPr>
          <w:rFonts w:ascii="Arial" w:hAnsi="Arial" w:cs="Arial"/>
          <w:sz w:val="20"/>
          <w:szCs w:val="20"/>
        </w:rPr>
      </w:pPr>
      <w:r>
        <w:rPr>
          <w:rFonts w:ascii="Arial" w:hAnsi="Arial" w:cs="Arial"/>
          <w:sz w:val="20"/>
          <w:szCs w:val="20"/>
        </w:rPr>
        <w:t xml:space="preserve">navedbo vrste drevesa </w:t>
      </w:r>
      <w:r w:rsidRPr="00E82183">
        <w:rPr>
          <w:rFonts w:ascii="Arial" w:hAnsi="Arial" w:cs="Arial"/>
          <w:sz w:val="20"/>
          <w:szCs w:val="20"/>
        </w:rPr>
        <w:t>ali grmičevj</w:t>
      </w:r>
      <w:r>
        <w:rPr>
          <w:rFonts w:ascii="Arial" w:hAnsi="Arial" w:cs="Arial"/>
          <w:sz w:val="20"/>
          <w:szCs w:val="20"/>
        </w:rPr>
        <w:t>a</w:t>
      </w:r>
      <w:r w:rsidRPr="00E82183">
        <w:rPr>
          <w:rFonts w:ascii="Arial" w:hAnsi="Arial" w:cs="Arial"/>
          <w:sz w:val="20"/>
          <w:szCs w:val="20"/>
        </w:rPr>
        <w:t xml:space="preserve"> ali </w:t>
      </w:r>
      <w:r>
        <w:rPr>
          <w:rFonts w:ascii="Arial" w:hAnsi="Arial" w:cs="Arial"/>
          <w:sz w:val="20"/>
          <w:szCs w:val="20"/>
        </w:rPr>
        <w:t xml:space="preserve">vrsto sadnega drevesa v </w:t>
      </w:r>
      <w:r w:rsidRPr="00E82183">
        <w:rPr>
          <w:rFonts w:ascii="Arial" w:hAnsi="Arial" w:cs="Arial"/>
          <w:sz w:val="20"/>
          <w:szCs w:val="20"/>
        </w:rPr>
        <w:t>sadovnjak</w:t>
      </w:r>
      <w:r>
        <w:rPr>
          <w:rFonts w:ascii="Arial" w:hAnsi="Arial" w:cs="Arial"/>
          <w:sz w:val="20"/>
          <w:szCs w:val="20"/>
        </w:rPr>
        <w:t>u (v nadaljnjem besedilu: nasad)</w:t>
      </w:r>
      <w:r w:rsidRPr="00E82183">
        <w:rPr>
          <w:rFonts w:ascii="Arial" w:hAnsi="Arial" w:cs="Arial"/>
          <w:sz w:val="20"/>
          <w:szCs w:val="20"/>
        </w:rPr>
        <w:t xml:space="preserve"> ali vi</w:t>
      </w:r>
      <w:r>
        <w:rPr>
          <w:rFonts w:ascii="Arial" w:hAnsi="Arial" w:cs="Arial"/>
          <w:sz w:val="20"/>
          <w:szCs w:val="20"/>
        </w:rPr>
        <w:t>nske trte,</w:t>
      </w:r>
    </w:p>
    <w:p w14:paraId="441702DB" w14:textId="77777777" w:rsidR="009D28D8" w:rsidRPr="003D653F" w:rsidRDefault="009D28D8" w:rsidP="009D28D8">
      <w:pPr>
        <w:numPr>
          <w:ilvl w:val="0"/>
          <w:numId w:val="8"/>
        </w:numPr>
        <w:spacing w:after="0" w:line="259" w:lineRule="auto"/>
        <w:contextualSpacing/>
        <w:jc w:val="both"/>
        <w:rPr>
          <w:rFonts w:ascii="Arial" w:hAnsi="Arial" w:cs="Arial"/>
          <w:sz w:val="20"/>
          <w:szCs w:val="20"/>
        </w:rPr>
      </w:pPr>
      <w:r w:rsidRPr="003D653F">
        <w:rPr>
          <w:rFonts w:ascii="Arial" w:hAnsi="Arial" w:cs="Arial"/>
          <w:sz w:val="20"/>
          <w:szCs w:val="20"/>
        </w:rPr>
        <w:t>izmer</w:t>
      </w:r>
      <w:r>
        <w:rPr>
          <w:rFonts w:ascii="Arial" w:hAnsi="Arial" w:cs="Arial"/>
          <w:sz w:val="20"/>
          <w:szCs w:val="20"/>
        </w:rPr>
        <w:t>o</w:t>
      </w:r>
      <w:r w:rsidRPr="003D653F">
        <w:rPr>
          <w:rFonts w:ascii="Arial" w:hAnsi="Arial" w:cs="Arial"/>
          <w:sz w:val="20"/>
          <w:szCs w:val="20"/>
        </w:rPr>
        <w:t xml:space="preserve"> premera </w:t>
      </w:r>
      <w:r>
        <w:rPr>
          <w:rFonts w:ascii="Arial" w:hAnsi="Arial" w:cs="Arial"/>
          <w:sz w:val="20"/>
          <w:szCs w:val="20"/>
        </w:rPr>
        <w:t xml:space="preserve">vsakega drevesnega </w:t>
      </w:r>
      <w:r w:rsidRPr="003D653F">
        <w:rPr>
          <w:rFonts w:ascii="Arial" w:hAnsi="Arial" w:cs="Arial"/>
          <w:sz w:val="20"/>
          <w:szCs w:val="20"/>
        </w:rPr>
        <w:t>debla</w:t>
      </w:r>
      <w:r>
        <w:rPr>
          <w:rFonts w:ascii="Arial" w:hAnsi="Arial" w:cs="Arial"/>
          <w:sz w:val="20"/>
          <w:szCs w:val="20"/>
        </w:rPr>
        <w:t xml:space="preserve"> </w:t>
      </w:r>
      <w:r w:rsidRPr="003D653F">
        <w:rPr>
          <w:rFonts w:ascii="Arial" w:hAnsi="Arial" w:cs="Arial"/>
          <w:sz w:val="20"/>
          <w:szCs w:val="20"/>
        </w:rPr>
        <w:t>v višini</w:t>
      </w:r>
      <w:r>
        <w:rPr>
          <w:rFonts w:ascii="Arial" w:hAnsi="Arial" w:cs="Arial"/>
          <w:sz w:val="20"/>
          <w:szCs w:val="20"/>
        </w:rPr>
        <w:t xml:space="preserve"> 1,3 m nad tlemi</w:t>
      </w:r>
      <w:r w:rsidRPr="003D653F">
        <w:rPr>
          <w:rFonts w:ascii="Arial" w:hAnsi="Arial" w:cs="Arial"/>
          <w:sz w:val="20"/>
          <w:szCs w:val="20"/>
        </w:rPr>
        <w:t xml:space="preserve">, </w:t>
      </w:r>
    </w:p>
    <w:p w14:paraId="41D573B6" w14:textId="77777777" w:rsidR="009D28D8" w:rsidRPr="003D653F" w:rsidRDefault="009D28D8" w:rsidP="009D28D8">
      <w:pPr>
        <w:numPr>
          <w:ilvl w:val="0"/>
          <w:numId w:val="8"/>
        </w:numPr>
        <w:spacing w:after="0" w:line="259" w:lineRule="auto"/>
        <w:contextualSpacing/>
        <w:jc w:val="both"/>
        <w:rPr>
          <w:rFonts w:ascii="Arial" w:hAnsi="Arial" w:cs="Arial"/>
          <w:sz w:val="20"/>
          <w:szCs w:val="20"/>
        </w:rPr>
      </w:pPr>
      <w:r w:rsidRPr="003D653F">
        <w:rPr>
          <w:rFonts w:ascii="Arial" w:hAnsi="Arial" w:cs="Arial"/>
          <w:sz w:val="20"/>
          <w:szCs w:val="20"/>
        </w:rPr>
        <w:t>izmer</w:t>
      </w:r>
      <w:r>
        <w:rPr>
          <w:rFonts w:ascii="Arial" w:hAnsi="Arial" w:cs="Arial"/>
          <w:sz w:val="20"/>
          <w:szCs w:val="20"/>
        </w:rPr>
        <w:t>o</w:t>
      </w:r>
      <w:r w:rsidRPr="003D653F">
        <w:rPr>
          <w:rFonts w:ascii="Arial" w:hAnsi="Arial" w:cs="Arial"/>
          <w:sz w:val="20"/>
          <w:szCs w:val="20"/>
        </w:rPr>
        <w:t xml:space="preserve"> višin</w:t>
      </w:r>
      <w:r>
        <w:rPr>
          <w:rFonts w:ascii="Arial" w:hAnsi="Arial" w:cs="Arial"/>
          <w:sz w:val="20"/>
          <w:szCs w:val="20"/>
        </w:rPr>
        <w:t>e</w:t>
      </w:r>
      <w:r w:rsidRPr="003D653F">
        <w:rPr>
          <w:rFonts w:ascii="Arial" w:hAnsi="Arial" w:cs="Arial"/>
          <w:sz w:val="20"/>
          <w:szCs w:val="20"/>
        </w:rPr>
        <w:t xml:space="preserve"> </w:t>
      </w:r>
      <w:r>
        <w:rPr>
          <w:rFonts w:ascii="Arial" w:hAnsi="Arial" w:cs="Arial"/>
          <w:sz w:val="20"/>
          <w:szCs w:val="20"/>
        </w:rPr>
        <w:t xml:space="preserve">vsakega </w:t>
      </w:r>
      <w:r w:rsidRPr="003D653F">
        <w:rPr>
          <w:rFonts w:ascii="Arial" w:hAnsi="Arial" w:cs="Arial"/>
          <w:sz w:val="20"/>
          <w:szCs w:val="20"/>
        </w:rPr>
        <w:t>dreves</w:t>
      </w:r>
      <w:r>
        <w:rPr>
          <w:rFonts w:ascii="Arial" w:hAnsi="Arial" w:cs="Arial"/>
          <w:sz w:val="20"/>
          <w:szCs w:val="20"/>
        </w:rPr>
        <w:t>a,</w:t>
      </w:r>
      <w:r w:rsidRPr="003D653F">
        <w:rPr>
          <w:rFonts w:ascii="Arial" w:hAnsi="Arial" w:cs="Arial"/>
          <w:sz w:val="20"/>
          <w:szCs w:val="20"/>
        </w:rPr>
        <w:t xml:space="preserve"> </w:t>
      </w:r>
      <w:r>
        <w:rPr>
          <w:rFonts w:ascii="Arial" w:hAnsi="Arial" w:cs="Arial"/>
          <w:sz w:val="20"/>
          <w:szCs w:val="20"/>
        </w:rPr>
        <w:t>grmičevja, nasada ali vinske trte</w:t>
      </w:r>
      <w:r w:rsidRPr="003D653F">
        <w:rPr>
          <w:rFonts w:ascii="Arial" w:hAnsi="Arial" w:cs="Arial"/>
          <w:sz w:val="20"/>
          <w:szCs w:val="20"/>
        </w:rPr>
        <w:t xml:space="preserve">, </w:t>
      </w:r>
    </w:p>
    <w:p w14:paraId="34C4D307" w14:textId="77777777" w:rsidR="009D28D8" w:rsidRPr="003D653F" w:rsidRDefault="009D28D8" w:rsidP="009D28D8">
      <w:pPr>
        <w:numPr>
          <w:ilvl w:val="0"/>
          <w:numId w:val="8"/>
        </w:numPr>
        <w:spacing w:after="0" w:line="259" w:lineRule="auto"/>
        <w:contextualSpacing/>
        <w:jc w:val="both"/>
        <w:rPr>
          <w:rFonts w:ascii="Arial" w:hAnsi="Arial" w:cs="Arial"/>
          <w:sz w:val="20"/>
          <w:szCs w:val="20"/>
        </w:rPr>
      </w:pPr>
      <w:r w:rsidRPr="003D653F">
        <w:rPr>
          <w:rFonts w:ascii="Arial" w:hAnsi="Arial" w:cs="Arial"/>
          <w:sz w:val="20"/>
          <w:szCs w:val="20"/>
        </w:rPr>
        <w:t>navedb</w:t>
      </w:r>
      <w:r>
        <w:rPr>
          <w:rFonts w:ascii="Arial" w:hAnsi="Arial" w:cs="Arial"/>
          <w:sz w:val="20"/>
          <w:szCs w:val="20"/>
        </w:rPr>
        <w:t>o</w:t>
      </w:r>
      <w:r w:rsidRPr="003D653F">
        <w:rPr>
          <w:rFonts w:ascii="Arial" w:hAnsi="Arial" w:cs="Arial"/>
          <w:sz w:val="20"/>
          <w:szCs w:val="20"/>
        </w:rPr>
        <w:t xml:space="preserve"> starost</w:t>
      </w:r>
      <w:r>
        <w:rPr>
          <w:rFonts w:ascii="Arial" w:hAnsi="Arial" w:cs="Arial"/>
          <w:sz w:val="20"/>
          <w:szCs w:val="20"/>
        </w:rPr>
        <w:t>i</w:t>
      </w:r>
      <w:r w:rsidRPr="003D653F">
        <w:rPr>
          <w:rFonts w:ascii="Arial" w:hAnsi="Arial" w:cs="Arial"/>
          <w:sz w:val="20"/>
          <w:szCs w:val="20"/>
        </w:rPr>
        <w:t xml:space="preserve"> </w:t>
      </w:r>
      <w:r>
        <w:rPr>
          <w:rFonts w:ascii="Arial" w:hAnsi="Arial" w:cs="Arial"/>
          <w:sz w:val="20"/>
          <w:szCs w:val="20"/>
        </w:rPr>
        <w:t xml:space="preserve">vsakega </w:t>
      </w:r>
      <w:r w:rsidRPr="003D653F">
        <w:rPr>
          <w:rFonts w:ascii="Arial" w:hAnsi="Arial" w:cs="Arial"/>
          <w:sz w:val="20"/>
          <w:szCs w:val="20"/>
        </w:rPr>
        <w:t>dreves</w:t>
      </w:r>
      <w:r>
        <w:rPr>
          <w:rFonts w:ascii="Arial" w:hAnsi="Arial" w:cs="Arial"/>
          <w:sz w:val="20"/>
          <w:szCs w:val="20"/>
        </w:rPr>
        <w:t>a,</w:t>
      </w:r>
      <w:r w:rsidRPr="003D653F">
        <w:rPr>
          <w:rFonts w:ascii="Arial" w:hAnsi="Arial" w:cs="Arial"/>
          <w:sz w:val="20"/>
          <w:szCs w:val="20"/>
        </w:rPr>
        <w:t xml:space="preserve"> </w:t>
      </w:r>
      <w:r>
        <w:rPr>
          <w:rFonts w:ascii="Arial" w:hAnsi="Arial" w:cs="Arial"/>
          <w:sz w:val="20"/>
          <w:szCs w:val="20"/>
        </w:rPr>
        <w:t xml:space="preserve">grmičevja, </w:t>
      </w:r>
      <w:r w:rsidRPr="003D653F">
        <w:rPr>
          <w:rFonts w:ascii="Arial" w:hAnsi="Arial" w:cs="Arial"/>
          <w:sz w:val="20"/>
          <w:szCs w:val="20"/>
        </w:rPr>
        <w:t>nasada</w:t>
      </w:r>
      <w:r>
        <w:rPr>
          <w:rFonts w:ascii="Arial" w:hAnsi="Arial" w:cs="Arial"/>
          <w:sz w:val="20"/>
          <w:szCs w:val="20"/>
        </w:rPr>
        <w:t xml:space="preserve"> ali vinske trte</w:t>
      </w:r>
      <w:r w:rsidRPr="003D653F">
        <w:rPr>
          <w:rFonts w:ascii="Arial" w:hAnsi="Arial" w:cs="Arial"/>
          <w:sz w:val="20"/>
          <w:szCs w:val="20"/>
        </w:rPr>
        <w:t xml:space="preserve"> in</w:t>
      </w:r>
    </w:p>
    <w:p w14:paraId="7DE07913" w14:textId="77777777" w:rsidR="009D28D8" w:rsidRDefault="009D28D8" w:rsidP="009D28D8">
      <w:pPr>
        <w:numPr>
          <w:ilvl w:val="0"/>
          <w:numId w:val="8"/>
        </w:numPr>
        <w:spacing w:after="0" w:line="259" w:lineRule="auto"/>
        <w:contextualSpacing/>
        <w:jc w:val="both"/>
        <w:rPr>
          <w:rFonts w:ascii="Arial" w:hAnsi="Arial" w:cs="Arial"/>
          <w:sz w:val="20"/>
          <w:szCs w:val="20"/>
        </w:rPr>
      </w:pPr>
      <w:r>
        <w:rPr>
          <w:rFonts w:ascii="Arial" w:hAnsi="Arial" w:cs="Arial"/>
          <w:sz w:val="20"/>
          <w:szCs w:val="20"/>
        </w:rPr>
        <w:t xml:space="preserve">gostoto rastlin iz  prve do četrte alineje te točke (število rastlin na ha). </w:t>
      </w:r>
    </w:p>
    <w:p w14:paraId="2791BD53" w14:textId="77777777" w:rsidR="009D28D8" w:rsidRPr="003D653F" w:rsidRDefault="009D28D8" w:rsidP="009D28D8">
      <w:pPr>
        <w:autoSpaceDE w:val="0"/>
        <w:autoSpaceDN w:val="0"/>
        <w:adjustRightInd w:val="0"/>
        <w:spacing w:after="0" w:line="240" w:lineRule="auto"/>
        <w:jc w:val="both"/>
        <w:rPr>
          <w:rFonts w:ascii="Arial" w:eastAsia="Calibri" w:hAnsi="Arial" w:cs="Arial"/>
          <w:sz w:val="20"/>
          <w:szCs w:val="20"/>
        </w:rPr>
      </w:pPr>
    </w:p>
    <w:p w14:paraId="1D18D087" w14:textId="77777777" w:rsidR="009D28D8" w:rsidRPr="003D653F" w:rsidRDefault="009D28D8" w:rsidP="009D28D8">
      <w:pPr>
        <w:autoSpaceDE w:val="0"/>
        <w:autoSpaceDN w:val="0"/>
        <w:adjustRightInd w:val="0"/>
        <w:spacing w:after="0" w:line="240" w:lineRule="auto"/>
        <w:rPr>
          <w:rFonts w:ascii="Arial" w:eastAsia="Calibri" w:hAnsi="Arial" w:cs="Arial"/>
          <w:sz w:val="20"/>
          <w:szCs w:val="20"/>
        </w:rPr>
      </w:pPr>
      <w:r w:rsidRPr="003D653F">
        <w:rPr>
          <w:rFonts w:ascii="Arial" w:eastAsia="Calibri" w:hAnsi="Arial" w:cs="Arial"/>
          <w:sz w:val="20"/>
          <w:szCs w:val="20"/>
        </w:rPr>
        <w:t>(3) Poleg meritev iz prejšnjega odstavka mora meritev nadzemne in lesne biomase vključevati tudi:</w:t>
      </w:r>
    </w:p>
    <w:p w14:paraId="5C04876F" w14:textId="77777777" w:rsidR="009D28D8" w:rsidRPr="003D653F" w:rsidRDefault="009D28D8" w:rsidP="009D28D8">
      <w:pPr>
        <w:numPr>
          <w:ilvl w:val="0"/>
          <w:numId w:val="5"/>
        </w:numPr>
        <w:spacing w:after="0" w:line="259" w:lineRule="auto"/>
        <w:contextualSpacing/>
        <w:jc w:val="both"/>
        <w:rPr>
          <w:rFonts w:ascii="Arial" w:hAnsi="Arial" w:cs="Arial"/>
          <w:sz w:val="20"/>
          <w:szCs w:val="20"/>
        </w:rPr>
      </w:pPr>
      <w:r w:rsidRPr="003D653F">
        <w:rPr>
          <w:rFonts w:ascii="Arial" w:hAnsi="Arial" w:cs="Arial"/>
          <w:sz w:val="20"/>
          <w:szCs w:val="20"/>
        </w:rPr>
        <w:t>maso suhe organske snovi</w:t>
      </w:r>
      <w:r>
        <w:rPr>
          <w:rFonts w:ascii="Arial" w:hAnsi="Arial" w:cs="Arial"/>
          <w:sz w:val="20"/>
          <w:szCs w:val="20"/>
        </w:rPr>
        <w:t xml:space="preserve">, ki vključuje </w:t>
      </w:r>
      <w:proofErr w:type="spellStart"/>
      <w:r w:rsidRPr="003D653F">
        <w:rPr>
          <w:rFonts w:ascii="Arial" w:hAnsi="Arial" w:cs="Arial"/>
          <w:sz w:val="20"/>
          <w:szCs w:val="20"/>
        </w:rPr>
        <w:t>opad</w:t>
      </w:r>
      <w:proofErr w:type="spellEnd"/>
      <w:r>
        <w:rPr>
          <w:rFonts w:ascii="Arial" w:hAnsi="Arial" w:cs="Arial"/>
          <w:sz w:val="20"/>
          <w:szCs w:val="20"/>
        </w:rPr>
        <w:t xml:space="preserve"> in organsko snov iz</w:t>
      </w:r>
      <w:r w:rsidRPr="003D653F">
        <w:rPr>
          <w:rFonts w:ascii="Arial" w:hAnsi="Arial" w:cs="Arial"/>
          <w:sz w:val="20"/>
          <w:szCs w:val="20"/>
        </w:rPr>
        <w:t xml:space="preserve"> O</w:t>
      </w:r>
      <w:r w:rsidRPr="003D653F">
        <w:rPr>
          <w:rFonts w:ascii="Arial" w:hAnsi="Arial" w:cs="Arial"/>
          <w:sz w:val="20"/>
          <w:szCs w:val="20"/>
          <w:vertAlign w:val="subscript"/>
        </w:rPr>
        <w:t>L</w:t>
      </w:r>
      <w:r w:rsidRPr="003D653F">
        <w:rPr>
          <w:rFonts w:ascii="Arial" w:hAnsi="Arial" w:cs="Arial"/>
          <w:sz w:val="20"/>
          <w:szCs w:val="20"/>
        </w:rPr>
        <w:t xml:space="preserve"> horizont</w:t>
      </w:r>
      <w:r>
        <w:rPr>
          <w:rFonts w:ascii="Arial" w:hAnsi="Arial" w:cs="Arial"/>
          <w:sz w:val="20"/>
          <w:szCs w:val="20"/>
        </w:rPr>
        <w:t>a</w:t>
      </w:r>
      <w:r w:rsidRPr="003D653F">
        <w:rPr>
          <w:rFonts w:ascii="Arial" w:hAnsi="Arial" w:cs="Arial"/>
          <w:sz w:val="20"/>
          <w:szCs w:val="20"/>
        </w:rPr>
        <w:t>,</w:t>
      </w:r>
    </w:p>
    <w:p w14:paraId="34CC9699" w14:textId="77777777" w:rsidR="009D28D8" w:rsidRPr="003D653F" w:rsidRDefault="009D28D8" w:rsidP="009D28D8">
      <w:pPr>
        <w:numPr>
          <w:ilvl w:val="0"/>
          <w:numId w:val="5"/>
        </w:numPr>
        <w:spacing w:after="0" w:line="259" w:lineRule="auto"/>
        <w:contextualSpacing/>
        <w:jc w:val="both"/>
        <w:rPr>
          <w:rFonts w:ascii="Arial" w:hAnsi="Arial" w:cs="Arial"/>
          <w:sz w:val="20"/>
          <w:szCs w:val="20"/>
        </w:rPr>
      </w:pPr>
      <w:r w:rsidRPr="003D653F">
        <w:rPr>
          <w:rFonts w:ascii="Arial" w:hAnsi="Arial" w:cs="Arial"/>
          <w:sz w:val="20"/>
          <w:szCs w:val="20"/>
        </w:rPr>
        <w:t xml:space="preserve">število </w:t>
      </w:r>
      <w:r>
        <w:rPr>
          <w:rFonts w:ascii="Arial" w:hAnsi="Arial" w:cs="Arial"/>
          <w:sz w:val="20"/>
          <w:szCs w:val="20"/>
        </w:rPr>
        <w:t xml:space="preserve">mrtve (odmrle) </w:t>
      </w:r>
      <w:r w:rsidRPr="003D653F">
        <w:rPr>
          <w:rFonts w:ascii="Arial" w:hAnsi="Arial" w:cs="Arial"/>
          <w:sz w:val="20"/>
          <w:szCs w:val="20"/>
        </w:rPr>
        <w:t>lesne</w:t>
      </w:r>
      <w:r>
        <w:rPr>
          <w:rFonts w:ascii="Arial" w:hAnsi="Arial" w:cs="Arial"/>
          <w:sz w:val="20"/>
          <w:szCs w:val="20"/>
        </w:rPr>
        <w:t xml:space="preserve"> </w:t>
      </w:r>
      <w:r w:rsidRPr="003D653F">
        <w:rPr>
          <w:rFonts w:ascii="Arial" w:hAnsi="Arial" w:cs="Arial"/>
          <w:sz w:val="20"/>
          <w:szCs w:val="20"/>
        </w:rPr>
        <w:t>biomase</w:t>
      </w:r>
      <w:r>
        <w:rPr>
          <w:rFonts w:ascii="Arial" w:hAnsi="Arial" w:cs="Arial"/>
          <w:sz w:val="20"/>
          <w:szCs w:val="20"/>
        </w:rPr>
        <w:t xml:space="preserve">, </w:t>
      </w:r>
    </w:p>
    <w:p w14:paraId="27BA4D4A" w14:textId="77777777" w:rsidR="009D28D8" w:rsidRPr="003D653F" w:rsidRDefault="009D28D8" w:rsidP="009D28D8">
      <w:pPr>
        <w:numPr>
          <w:ilvl w:val="0"/>
          <w:numId w:val="5"/>
        </w:numPr>
        <w:spacing w:after="0" w:line="259" w:lineRule="auto"/>
        <w:contextualSpacing/>
        <w:jc w:val="both"/>
        <w:rPr>
          <w:rFonts w:ascii="Arial" w:hAnsi="Arial" w:cs="Arial"/>
          <w:sz w:val="20"/>
          <w:szCs w:val="20"/>
        </w:rPr>
      </w:pPr>
      <w:r w:rsidRPr="003D653F">
        <w:rPr>
          <w:rFonts w:ascii="Arial" w:hAnsi="Arial" w:cs="Arial"/>
          <w:sz w:val="20"/>
          <w:szCs w:val="20"/>
        </w:rPr>
        <w:t>premer in dolžin</w:t>
      </w:r>
      <w:r>
        <w:rPr>
          <w:rFonts w:ascii="Arial" w:hAnsi="Arial" w:cs="Arial"/>
          <w:sz w:val="20"/>
          <w:szCs w:val="20"/>
        </w:rPr>
        <w:t>o</w:t>
      </w:r>
      <w:r w:rsidRPr="003D653F">
        <w:rPr>
          <w:rFonts w:ascii="Arial" w:hAnsi="Arial" w:cs="Arial"/>
          <w:sz w:val="20"/>
          <w:szCs w:val="20"/>
        </w:rPr>
        <w:t xml:space="preserve"> </w:t>
      </w:r>
      <w:r>
        <w:rPr>
          <w:rFonts w:ascii="Arial" w:hAnsi="Arial" w:cs="Arial"/>
          <w:sz w:val="20"/>
          <w:szCs w:val="20"/>
        </w:rPr>
        <w:t xml:space="preserve">mrtve (odmrle) lesne biomase in </w:t>
      </w:r>
    </w:p>
    <w:p w14:paraId="3133E454" w14:textId="77777777" w:rsidR="009D28D8" w:rsidRPr="003D653F" w:rsidRDefault="009D28D8" w:rsidP="009D28D8">
      <w:pPr>
        <w:numPr>
          <w:ilvl w:val="0"/>
          <w:numId w:val="5"/>
        </w:numPr>
        <w:spacing w:after="0" w:line="259" w:lineRule="auto"/>
        <w:contextualSpacing/>
        <w:jc w:val="both"/>
        <w:rPr>
          <w:rFonts w:ascii="Arial" w:hAnsi="Arial" w:cs="Arial"/>
          <w:sz w:val="20"/>
          <w:szCs w:val="20"/>
        </w:rPr>
      </w:pPr>
      <w:r w:rsidRPr="003D653F">
        <w:rPr>
          <w:rFonts w:ascii="Arial" w:hAnsi="Arial" w:cs="Arial"/>
          <w:sz w:val="20"/>
          <w:szCs w:val="20"/>
        </w:rPr>
        <w:t>vsebnost vode v organski snovi.</w:t>
      </w:r>
    </w:p>
    <w:p w14:paraId="2ECB3931" w14:textId="77777777" w:rsidR="009D28D8" w:rsidRDefault="009D28D8" w:rsidP="009D28D8">
      <w:pPr>
        <w:pStyle w:val="Default"/>
        <w:rPr>
          <w:rFonts w:ascii="Arial" w:hAnsi="Arial" w:cs="Arial"/>
          <w:color w:val="auto"/>
          <w:sz w:val="20"/>
          <w:szCs w:val="20"/>
        </w:rPr>
      </w:pPr>
    </w:p>
    <w:p w14:paraId="455DDC00" w14:textId="77777777" w:rsidR="009D28D8" w:rsidRPr="003D653F" w:rsidRDefault="009D28D8" w:rsidP="009D28D8">
      <w:pPr>
        <w:pStyle w:val="Default"/>
        <w:rPr>
          <w:rFonts w:ascii="Arial" w:hAnsi="Arial" w:cs="Arial"/>
          <w:color w:val="auto"/>
          <w:sz w:val="20"/>
          <w:szCs w:val="20"/>
        </w:rPr>
      </w:pPr>
      <w:r w:rsidRPr="003D653F">
        <w:rPr>
          <w:rFonts w:ascii="Arial" w:hAnsi="Arial" w:cs="Arial"/>
          <w:color w:val="auto"/>
          <w:sz w:val="20"/>
          <w:szCs w:val="20"/>
        </w:rPr>
        <w:t xml:space="preserve">(4) Meritev </w:t>
      </w:r>
      <w:r>
        <w:rPr>
          <w:rFonts w:ascii="Arial" w:hAnsi="Arial" w:cs="Arial"/>
          <w:color w:val="auto"/>
          <w:sz w:val="20"/>
          <w:szCs w:val="20"/>
        </w:rPr>
        <w:t>mrtve (</w:t>
      </w:r>
      <w:r w:rsidRPr="003D653F">
        <w:rPr>
          <w:rFonts w:ascii="Arial" w:hAnsi="Arial" w:cs="Arial"/>
          <w:color w:val="auto"/>
          <w:sz w:val="20"/>
          <w:szCs w:val="20"/>
        </w:rPr>
        <w:t>odmrle</w:t>
      </w:r>
      <w:r>
        <w:rPr>
          <w:rFonts w:ascii="Arial" w:hAnsi="Arial" w:cs="Arial"/>
          <w:color w:val="auto"/>
          <w:sz w:val="20"/>
          <w:szCs w:val="20"/>
        </w:rPr>
        <w:t>)</w:t>
      </w:r>
      <w:r w:rsidRPr="003D653F">
        <w:rPr>
          <w:rFonts w:ascii="Arial" w:hAnsi="Arial" w:cs="Arial"/>
          <w:color w:val="auto"/>
          <w:sz w:val="20"/>
          <w:szCs w:val="20"/>
        </w:rPr>
        <w:t xml:space="preserve"> organske </w:t>
      </w:r>
      <w:r>
        <w:rPr>
          <w:rFonts w:ascii="Arial" w:hAnsi="Arial" w:cs="Arial"/>
          <w:color w:val="auto"/>
          <w:sz w:val="20"/>
          <w:szCs w:val="20"/>
        </w:rPr>
        <w:t xml:space="preserve">biomase </w:t>
      </w:r>
      <w:r w:rsidRPr="003D653F">
        <w:rPr>
          <w:rFonts w:ascii="Arial" w:hAnsi="Arial" w:cs="Arial"/>
          <w:color w:val="auto"/>
          <w:sz w:val="20"/>
          <w:szCs w:val="20"/>
        </w:rPr>
        <w:t xml:space="preserve">mora vključevati </w:t>
      </w:r>
      <w:r>
        <w:rPr>
          <w:rFonts w:ascii="Arial" w:hAnsi="Arial" w:cs="Arial"/>
          <w:color w:val="auto"/>
          <w:sz w:val="20"/>
          <w:szCs w:val="20"/>
        </w:rPr>
        <w:t xml:space="preserve">najmanj </w:t>
      </w:r>
      <w:r w:rsidRPr="003D653F">
        <w:rPr>
          <w:rFonts w:ascii="Arial" w:hAnsi="Arial" w:cs="Arial"/>
          <w:color w:val="auto"/>
          <w:sz w:val="20"/>
          <w:szCs w:val="20"/>
        </w:rPr>
        <w:t>naslednj</w:t>
      </w:r>
      <w:r>
        <w:rPr>
          <w:rFonts w:ascii="Arial" w:hAnsi="Arial" w:cs="Arial"/>
          <w:color w:val="auto"/>
          <w:sz w:val="20"/>
          <w:szCs w:val="20"/>
        </w:rPr>
        <w:t>e</w:t>
      </w:r>
      <w:r w:rsidRPr="003D653F">
        <w:rPr>
          <w:rFonts w:ascii="Arial" w:hAnsi="Arial" w:cs="Arial"/>
          <w:color w:val="auto"/>
          <w:sz w:val="20"/>
          <w:szCs w:val="20"/>
        </w:rPr>
        <w:t xml:space="preserve"> zahtev</w:t>
      </w:r>
      <w:r>
        <w:rPr>
          <w:rFonts w:ascii="Arial" w:hAnsi="Arial" w:cs="Arial"/>
          <w:color w:val="auto"/>
          <w:sz w:val="20"/>
          <w:szCs w:val="20"/>
        </w:rPr>
        <w:t>e</w:t>
      </w:r>
      <w:r w:rsidRPr="003D653F">
        <w:rPr>
          <w:rFonts w:ascii="Arial" w:hAnsi="Arial" w:cs="Arial"/>
          <w:color w:val="auto"/>
          <w:sz w:val="20"/>
          <w:szCs w:val="20"/>
        </w:rPr>
        <w:t>:</w:t>
      </w:r>
    </w:p>
    <w:p w14:paraId="3CCDC59D" w14:textId="77777777" w:rsidR="009D28D8" w:rsidRPr="003D653F" w:rsidRDefault="009D28D8" w:rsidP="009D28D8">
      <w:pPr>
        <w:pStyle w:val="Odstavekseznama"/>
        <w:numPr>
          <w:ilvl w:val="0"/>
          <w:numId w:val="6"/>
        </w:numPr>
        <w:spacing w:line="240" w:lineRule="auto"/>
        <w:rPr>
          <w:rFonts w:ascii="Arial" w:hAnsi="Arial" w:cs="Arial"/>
          <w:sz w:val="20"/>
          <w:szCs w:val="20"/>
        </w:rPr>
      </w:pPr>
      <w:r>
        <w:rPr>
          <w:rFonts w:ascii="Arial" w:hAnsi="Arial" w:cs="Arial"/>
          <w:sz w:val="20"/>
          <w:szCs w:val="20"/>
        </w:rPr>
        <w:t xml:space="preserve">navedbo </w:t>
      </w:r>
      <w:r w:rsidRPr="003D653F">
        <w:rPr>
          <w:rFonts w:ascii="Arial" w:hAnsi="Arial" w:cs="Arial"/>
          <w:sz w:val="20"/>
          <w:szCs w:val="20"/>
        </w:rPr>
        <w:t>rab</w:t>
      </w:r>
      <w:r>
        <w:rPr>
          <w:rFonts w:ascii="Arial" w:hAnsi="Arial" w:cs="Arial"/>
          <w:sz w:val="20"/>
          <w:szCs w:val="20"/>
        </w:rPr>
        <w:t>e</w:t>
      </w:r>
      <w:r w:rsidRPr="003D653F">
        <w:rPr>
          <w:rFonts w:ascii="Arial" w:hAnsi="Arial" w:cs="Arial"/>
          <w:sz w:val="20"/>
          <w:szCs w:val="20"/>
        </w:rPr>
        <w:t xml:space="preserve"> zemljišča</w:t>
      </w:r>
      <w:r>
        <w:rPr>
          <w:rFonts w:ascii="Arial" w:hAnsi="Arial" w:cs="Arial"/>
          <w:sz w:val="20"/>
          <w:szCs w:val="20"/>
        </w:rPr>
        <w:t xml:space="preserve"> in</w:t>
      </w:r>
      <w:r w:rsidRPr="003D653F">
        <w:rPr>
          <w:rFonts w:ascii="Arial" w:hAnsi="Arial" w:cs="Arial"/>
          <w:sz w:val="20"/>
          <w:szCs w:val="20"/>
        </w:rPr>
        <w:t xml:space="preserve"> </w:t>
      </w:r>
    </w:p>
    <w:p w14:paraId="3D22FB2A" w14:textId="77777777" w:rsidR="009D28D8" w:rsidRPr="00740355" w:rsidRDefault="009D28D8" w:rsidP="009D28D8">
      <w:pPr>
        <w:pStyle w:val="Odstavekseznama"/>
        <w:numPr>
          <w:ilvl w:val="0"/>
          <w:numId w:val="6"/>
        </w:numPr>
        <w:spacing w:line="240" w:lineRule="auto"/>
        <w:rPr>
          <w:rFonts w:ascii="Arial" w:hAnsi="Arial" w:cs="Arial"/>
          <w:sz w:val="20"/>
          <w:szCs w:val="20"/>
        </w:rPr>
      </w:pPr>
      <w:r w:rsidRPr="003D653F">
        <w:rPr>
          <w:rFonts w:ascii="Arial" w:hAnsi="Arial" w:cs="Arial"/>
          <w:sz w:val="20"/>
          <w:szCs w:val="20"/>
        </w:rPr>
        <w:t>število enot (drevnine) in drevesn</w:t>
      </w:r>
      <w:r>
        <w:rPr>
          <w:rFonts w:ascii="Arial" w:hAnsi="Arial" w:cs="Arial"/>
          <w:sz w:val="20"/>
          <w:szCs w:val="20"/>
        </w:rPr>
        <w:t xml:space="preserve">e ali </w:t>
      </w:r>
      <w:r w:rsidRPr="003D653F">
        <w:rPr>
          <w:rFonts w:ascii="Arial" w:hAnsi="Arial" w:cs="Arial"/>
          <w:sz w:val="20"/>
          <w:szCs w:val="20"/>
        </w:rPr>
        <w:t>grmovn</w:t>
      </w:r>
      <w:r>
        <w:rPr>
          <w:rFonts w:ascii="Arial" w:hAnsi="Arial" w:cs="Arial"/>
          <w:sz w:val="20"/>
          <w:szCs w:val="20"/>
        </w:rPr>
        <w:t>e</w:t>
      </w:r>
      <w:r w:rsidRPr="003D653F">
        <w:rPr>
          <w:rFonts w:ascii="Arial" w:hAnsi="Arial" w:cs="Arial"/>
          <w:sz w:val="20"/>
          <w:szCs w:val="20"/>
        </w:rPr>
        <w:t xml:space="preserve"> vrst</w:t>
      </w:r>
      <w:r>
        <w:rPr>
          <w:rFonts w:ascii="Arial" w:hAnsi="Arial" w:cs="Arial"/>
          <w:sz w:val="20"/>
          <w:szCs w:val="20"/>
        </w:rPr>
        <w:t xml:space="preserve">e. </w:t>
      </w:r>
    </w:p>
    <w:p w14:paraId="020A6004" w14:textId="77777777" w:rsidR="009D28D8" w:rsidRPr="003D653F" w:rsidRDefault="009D28D8" w:rsidP="009D28D8">
      <w:pPr>
        <w:pStyle w:val="Default"/>
        <w:jc w:val="both"/>
        <w:rPr>
          <w:rFonts w:ascii="Arial" w:hAnsi="Arial" w:cs="Arial"/>
          <w:color w:val="auto"/>
          <w:sz w:val="20"/>
          <w:szCs w:val="20"/>
        </w:rPr>
      </w:pPr>
    </w:p>
    <w:p w14:paraId="63122030" w14:textId="77777777" w:rsidR="009D28D8" w:rsidRPr="003D653F" w:rsidRDefault="009D28D8" w:rsidP="009D28D8">
      <w:pPr>
        <w:spacing w:after="0" w:line="260" w:lineRule="atLeast"/>
        <w:jc w:val="center"/>
        <w:rPr>
          <w:rFonts w:ascii="Arial" w:hAnsi="Arial" w:cs="Arial"/>
          <w:b/>
          <w:sz w:val="20"/>
          <w:szCs w:val="20"/>
        </w:rPr>
      </w:pPr>
      <w:r w:rsidRPr="003D653F">
        <w:rPr>
          <w:rFonts w:ascii="Arial" w:hAnsi="Arial" w:cs="Arial"/>
          <w:b/>
          <w:sz w:val="20"/>
          <w:szCs w:val="20"/>
        </w:rPr>
        <w:t>6. člen</w:t>
      </w:r>
    </w:p>
    <w:p w14:paraId="4969CE1F" w14:textId="77777777" w:rsidR="009D28D8" w:rsidRPr="003D653F" w:rsidRDefault="009D28D8" w:rsidP="009D28D8">
      <w:pPr>
        <w:spacing w:after="0" w:line="260" w:lineRule="atLeast"/>
        <w:jc w:val="center"/>
        <w:rPr>
          <w:rFonts w:ascii="Arial" w:hAnsi="Arial" w:cs="Arial"/>
          <w:b/>
          <w:sz w:val="20"/>
          <w:szCs w:val="20"/>
        </w:rPr>
      </w:pPr>
      <w:r w:rsidRPr="003D653F">
        <w:rPr>
          <w:rFonts w:ascii="Arial" w:hAnsi="Arial" w:cs="Arial"/>
          <w:b/>
          <w:sz w:val="20"/>
          <w:szCs w:val="20"/>
        </w:rPr>
        <w:t>(metode laboratorijskih analiz in meritev)</w:t>
      </w:r>
    </w:p>
    <w:p w14:paraId="7B154F54" w14:textId="77777777" w:rsidR="009D28D8" w:rsidRPr="003D653F" w:rsidRDefault="009D28D8" w:rsidP="009D28D8">
      <w:pPr>
        <w:pStyle w:val="Default"/>
        <w:jc w:val="both"/>
        <w:rPr>
          <w:rFonts w:ascii="Arial" w:hAnsi="Arial" w:cs="Arial"/>
          <w:color w:val="auto"/>
          <w:sz w:val="20"/>
          <w:szCs w:val="20"/>
        </w:rPr>
      </w:pPr>
    </w:p>
    <w:p w14:paraId="7B914212" w14:textId="77777777" w:rsidR="009D28D8" w:rsidRDefault="009D28D8" w:rsidP="009D28D8">
      <w:pPr>
        <w:pStyle w:val="Default"/>
        <w:numPr>
          <w:ilvl w:val="0"/>
          <w:numId w:val="9"/>
        </w:numPr>
        <w:ind w:left="426"/>
        <w:jc w:val="both"/>
        <w:rPr>
          <w:rFonts w:ascii="Arial" w:hAnsi="Arial" w:cs="Arial"/>
          <w:color w:val="auto"/>
          <w:sz w:val="20"/>
          <w:szCs w:val="20"/>
        </w:rPr>
      </w:pPr>
      <w:r w:rsidRPr="00432E4D">
        <w:rPr>
          <w:rFonts w:ascii="Arial" w:hAnsi="Arial" w:cs="Arial"/>
          <w:color w:val="auto"/>
          <w:sz w:val="20"/>
          <w:szCs w:val="20"/>
        </w:rPr>
        <w:t xml:space="preserve">Za analize vzorcev tal se uporabljajo analizne metode, vključno z laboratorijskimi in terenskimi metodami, ki so </w:t>
      </w:r>
      <w:proofErr w:type="spellStart"/>
      <w:r w:rsidRPr="00432E4D">
        <w:rPr>
          <w:rFonts w:ascii="Arial" w:hAnsi="Arial" w:cs="Arial"/>
          <w:color w:val="auto"/>
          <w:sz w:val="20"/>
          <w:szCs w:val="20"/>
        </w:rPr>
        <w:t>validirane</w:t>
      </w:r>
      <w:proofErr w:type="spellEnd"/>
      <w:r w:rsidRPr="00432E4D">
        <w:rPr>
          <w:rFonts w:ascii="Arial" w:hAnsi="Arial" w:cs="Arial"/>
          <w:color w:val="auto"/>
          <w:sz w:val="20"/>
          <w:szCs w:val="20"/>
        </w:rPr>
        <w:t xml:space="preserve"> in dokumentirane v skladu s standardom SIST EN ISO/IEC 17025 ali drugim enakovrednim evropskim ali mednarodno priznanim </w:t>
      </w:r>
      <w:r>
        <w:rPr>
          <w:rFonts w:ascii="Arial" w:hAnsi="Arial" w:cs="Arial"/>
          <w:color w:val="auto"/>
          <w:sz w:val="20"/>
          <w:szCs w:val="20"/>
        </w:rPr>
        <w:t>metodami</w:t>
      </w:r>
      <w:r w:rsidRPr="00432E4D">
        <w:rPr>
          <w:rFonts w:ascii="Arial" w:hAnsi="Arial" w:cs="Arial"/>
          <w:color w:val="auto"/>
          <w:sz w:val="20"/>
          <w:szCs w:val="20"/>
        </w:rPr>
        <w:t>.</w:t>
      </w:r>
      <w:r>
        <w:rPr>
          <w:rFonts w:ascii="Arial" w:hAnsi="Arial" w:cs="Arial"/>
          <w:color w:val="auto"/>
          <w:sz w:val="20"/>
          <w:szCs w:val="20"/>
        </w:rPr>
        <w:t xml:space="preserve"> </w:t>
      </w:r>
    </w:p>
    <w:p w14:paraId="0EA0B6C9" w14:textId="77777777" w:rsidR="009D28D8" w:rsidRDefault="009D28D8" w:rsidP="009D28D8">
      <w:pPr>
        <w:pStyle w:val="Default"/>
        <w:ind w:left="426"/>
        <w:jc w:val="both"/>
        <w:rPr>
          <w:rFonts w:ascii="Arial" w:hAnsi="Arial" w:cs="Arial"/>
          <w:color w:val="auto"/>
          <w:sz w:val="20"/>
          <w:szCs w:val="20"/>
        </w:rPr>
      </w:pPr>
    </w:p>
    <w:p w14:paraId="4690F571" w14:textId="77777777" w:rsidR="009D28D8" w:rsidRPr="00432E4D" w:rsidRDefault="009D28D8" w:rsidP="009D28D8">
      <w:pPr>
        <w:pStyle w:val="Default"/>
        <w:numPr>
          <w:ilvl w:val="0"/>
          <w:numId w:val="9"/>
        </w:numPr>
        <w:ind w:left="426"/>
        <w:jc w:val="both"/>
        <w:rPr>
          <w:rFonts w:ascii="Arial" w:hAnsi="Arial" w:cs="Arial"/>
          <w:color w:val="auto"/>
          <w:sz w:val="20"/>
          <w:szCs w:val="20"/>
        </w:rPr>
      </w:pPr>
      <w:r w:rsidRPr="00432E4D">
        <w:rPr>
          <w:rFonts w:ascii="Arial" w:hAnsi="Arial" w:cs="Arial"/>
          <w:color w:val="auto"/>
          <w:sz w:val="20"/>
          <w:szCs w:val="20"/>
        </w:rPr>
        <w:t xml:space="preserve">Za analize </w:t>
      </w:r>
      <w:r>
        <w:rPr>
          <w:rFonts w:ascii="Arial" w:hAnsi="Arial" w:cs="Arial"/>
          <w:color w:val="auto"/>
          <w:sz w:val="20"/>
          <w:szCs w:val="20"/>
        </w:rPr>
        <w:t>lastnosti in parametrov tal</w:t>
      </w:r>
      <w:r w:rsidRPr="00432E4D">
        <w:rPr>
          <w:rFonts w:ascii="Arial" w:hAnsi="Arial" w:cs="Arial"/>
          <w:color w:val="auto"/>
          <w:sz w:val="20"/>
          <w:szCs w:val="20"/>
        </w:rPr>
        <w:t xml:space="preserve"> iz </w:t>
      </w:r>
      <w:r>
        <w:rPr>
          <w:rFonts w:ascii="Arial" w:hAnsi="Arial" w:cs="Arial"/>
          <w:color w:val="auto"/>
          <w:sz w:val="20"/>
          <w:szCs w:val="20"/>
        </w:rPr>
        <w:t xml:space="preserve">prejšnjega </w:t>
      </w:r>
      <w:r w:rsidRPr="00432E4D">
        <w:rPr>
          <w:rFonts w:ascii="Arial" w:hAnsi="Arial" w:cs="Arial"/>
          <w:color w:val="auto"/>
          <w:sz w:val="20"/>
          <w:szCs w:val="20"/>
        </w:rPr>
        <w:t xml:space="preserve">člena se uporabljajo </w:t>
      </w:r>
      <w:r>
        <w:rPr>
          <w:rFonts w:ascii="Arial" w:hAnsi="Arial" w:cs="Arial"/>
          <w:color w:val="auto"/>
          <w:sz w:val="20"/>
          <w:szCs w:val="20"/>
        </w:rPr>
        <w:t>metode iz</w:t>
      </w:r>
      <w:r w:rsidRPr="00432E4D">
        <w:rPr>
          <w:rFonts w:ascii="Arial" w:hAnsi="Arial" w:cs="Arial"/>
          <w:color w:val="auto"/>
          <w:sz w:val="20"/>
          <w:szCs w:val="20"/>
        </w:rPr>
        <w:t xml:space="preserve"> </w:t>
      </w:r>
      <w:r>
        <w:rPr>
          <w:rFonts w:ascii="Arial" w:hAnsi="Arial" w:cs="Arial"/>
          <w:color w:val="auto"/>
          <w:sz w:val="20"/>
          <w:szCs w:val="20"/>
        </w:rPr>
        <w:t>P</w:t>
      </w:r>
      <w:r w:rsidRPr="00432E4D">
        <w:rPr>
          <w:rFonts w:ascii="Arial" w:hAnsi="Arial" w:cs="Arial"/>
          <w:color w:val="auto"/>
          <w:sz w:val="20"/>
          <w:szCs w:val="20"/>
        </w:rPr>
        <w:t>rilog</w:t>
      </w:r>
      <w:r>
        <w:rPr>
          <w:rFonts w:ascii="Arial" w:hAnsi="Arial" w:cs="Arial"/>
          <w:color w:val="auto"/>
          <w:sz w:val="20"/>
          <w:szCs w:val="20"/>
        </w:rPr>
        <w:t>e</w:t>
      </w:r>
      <w:r w:rsidRPr="00432E4D">
        <w:rPr>
          <w:rFonts w:ascii="Arial" w:hAnsi="Arial" w:cs="Arial"/>
          <w:color w:val="auto"/>
          <w:sz w:val="20"/>
          <w:szCs w:val="20"/>
        </w:rPr>
        <w:t xml:space="preserve"> 1</w:t>
      </w:r>
      <w:r>
        <w:rPr>
          <w:rFonts w:ascii="Arial" w:hAnsi="Arial" w:cs="Arial"/>
          <w:color w:val="auto"/>
          <w:sz w:val="20"/>
          <w:szCs w:val="20"/>
        </w:rPr>
        <w:t>,</w:t>
      </w:r>
      <w:r w:rsidRPr="00432E4D">
        <w:rPr>
          <w:rFonts w:ascii="Arial" w:hAnsi="Arial" w:cs="Arial"/>
          <w:color w:val="auto"/>
          <w:sz w:val="20"/>
          <w:szCs w:val="20"/>
        </w:rPr>
        <w:t xml:space="preserve"> </w:t>
      </w:r>
      <w:r w:rsidRPr="009C3672">
        <w:rPr>
          <w:rFonts w:ascii="Arial" w:hAnsi="Arial" w:cs="Arial"/>
          <w:color w:val="auto"/>
          <w:sz w:val="20"/>
          <w:szCs w:val="20"/>
        </w:rPr>
        <w:t>ki je sestavni del tega pravilnika</w:t>
      </w:r>
      <w:r w:rsidRPr="00432E4D">
        <w:rPr>
          <w:rFonts w:ascii="Arial" w:hAnsi="Arial" w:cs="Arial"/>
          <w:color w:val="auto"/>
          <w:sz w:val="20"/>
          <w:szCs w:val="20"/>
        </w:rPr>
        <w:t xml:space="preserve">, ali drugi enakovredni evropski ali mednarodno priznani </w:t>
      </w:r>
      <w:r>
        <w:rPr>
          <w:rFonts w:ascii="Arial" w:hAnsi="Arial" w:cs="Arial"/>
          <w:color w:val="auto"/>
          <w:sz w:val="20"/>
          <w:szCs w:val="20"/>
        </w:rPr>
        <w:t>metodami</w:t>
      </w:r>
      <w:r w:rsidRPr="00432E4D">
        <w:rPr>
          <w:rFonts w:ascii="Arial" w:hAnsi="Arial" w:cs="Arial"/>
          <w:color w:val="auto"/>
          <w:sz w:val="20"/>
          <w:szCs w:val="20"/>
        </w:rPr>
        <w:t>.</w:t>
      </w:r>
    </w:p>
    <w:p w14:paraId="4224C146" w14:textId="77777777" w:rsidR="009D28D8" w:rsidRDefault="009D28D8" w:rsidP="009D28D8">
      <w:pPr>
        <w:pStyle w:val="Odstavekseznama"/>
        <w:spacing w:after="0"/>
        <w:ind w:left="426"/>
        <w:rPr>
          <w:rFonts w:ascii="Arial" w:hAnsi="Arial" w:cs="Arial"/>
          <w:sz w:val="20"/>
          <w:szCs w:val="20"/>
        </w:rPr>
      </w:pPr>
    </w:p>
    <w:p w14:paraId="17177060" w14:textId="77777777" w:rsidR="009D28D8" w:rsidRPr="00432E4D" w:rsidRDefault="009D28D8" w:rsidP="009D28D8">
      <w:pPr>
        <w:pStyle w:val="Default"/>
        <w:numPr>
          <w:ilvl w:val="0"/>
          <w:numId w:val="9"/>
        </w:numPr>
        <w:ind w:left="426"/>
        <w:jc w:val="both"/>
        <w:rPr>
          <w:rFonts w:ascii="Arial" w:hAnsi="Arial" w:cs="Arial"/>
          <w:color w:val="auto"/>
          <w:sz w:val="20"/>
          <w:szCs w:val="20"/>
        </w:rPr>
      </w:pPr>
      <w:r w:rsidRPr="00432E4D">
        <w:rPr>
          <w:rFonts w:ascii="Arial" w:hAnsi="Arial" w:cs="Arial"/>
          <w:color w:val="auto"/>
          <w:sz w:val="20"/>
          <w:szCs w:val="20"/>
        </w:rPr>
        <w:t xml:space="preserve">Za meritve iz </w:t>
      </w:r>
      <w:r>
        <w:rPr>
          <w:rFonts w:ascii="Arial" w:hAnsi="Arial" w:cs="Arial"/>
          <w:color w:val="auto"/>
          <w:sz w:val="20"/>
          <w:szCs w:val="20"/>
        </w:rPr>
        <w:t xml:space="preserve">prejšnjega </w:t>
      </w:r>
      <w:r w:rsidRPr="00432E4D">
        <w:rPr>
          <w:rFonts w:ascii="Arial" w:hAnsi="Arial" w:cs="Arial"/>
          <w:color w:val="auto"/>
          <w:sz w:val="20"/>
          <w:szCs w:val="20"/>
        </w:rPr>
        <w:t xml:space="preserve">člena za </w:t>
      </w:r>
      <w:r w:rsidRPr="00432E4D">
        <w:rPr>
          <w:rFonts w:ascii="Arial" w:eastAsia="Times New Roman" w:hAnsi="Arial" w:cs="Arial"/>
          <w:sz w:val="20"/>
          <w:szCs w:val="20"/>
          <w:lang w:eastAsia="sl-SI"/>
        </w:rPr>
        <w:t>nadzemno in lesno biomaso</w:t>
      </w:r>
      <w:r w:rsidRPr="00432E4D">
        <w:rPr>
          <w:rFonts w:ascii="Arial" w:hAnsi="Arial" w:cs="Arial"/>
          <w:color w:val="auto"/>
          <w:sz w:val="20"/>
          <w:szCs w:val="20"/>
        </w:rPr>
        <w:t xml:space="preserve"> se uporabljajo nacionalne ali mednarodne metode za oceno količine oziroma volumna iz </w:t>
      </w:r>
      <w:r>
        <w:rPr>
          <w:rFonts w:ascii="Arial" w:hAnsi="Arial" w:cs="Arial"/>
          <w:color w:val="auto"/>
          <w:sz w:val="20"/>
          <w:szCs w:val="20"/>
        </w:rPr>
        <w:t>P</w:t>
      </w:r>
      <w:r w:rsidRPr="00432E4D">
        <w:rPr>
          <w:rFonts w:ascii="Arial" w:hAnsi="Arial" w:cs="Arial"/>
          <w:color w:val="auto"/>
          <w:sz w:val="20"/>
          <w:szCs w:val="20"/>
        </w:rPr>
        <w:t xml:space="preserve">riloge 2, ki je sestavni del tega pravilnika. </w:t>
      </w:r>
    </w:p>
    <w:p w14:paraId="793ED376" w14:textId="77777777" w:rsidR="009D28D8" w:rsidRDefault="009D28D8" w:rsidP="009D28D8">
      <w:pPr>
        <w:pStyle w:val="Default"/>
        <w:rPr>
          <w:rFonts w:ascii="Arial" w:hAnsi="Arial" w:cs="Arial"/>
          <w:color w:val="auto"/>
          <w:sz w:val="20"/>
          <w:szCs w:val="20"/>
        </w:rPr>
      </w:pPr>
    </w:p>
    <w:p w14:paraId="01D71E7C" w14:textId="77777777" w:rsidR="009D28D8" w:rsidRPr="003D653F" w:rsidRDefault="009D28D8" w:rsidP="009D28D8">
      <w:pPr>
        <w:spacing w:after="0" w:line="260" w:lineRule="atLeast"/>
        <w:ind w:left="360"/>
        <w:jc w:val="center"/>
        <w:rPr>
          <w:rFonts w:ascii="Arial" w:hAnsi="Arial" w:cs="Arial"/>
          <w:b/>
          <w:sz w:val="20"/>
          <w:szCs w:val="20"/>
        </w:rPr>
      </w:pPr>
      <w:r w:rsidRPr="003D653F">
        <w:rPr>
          <w:rFonts w:ascii="Arial" w:hAnsi="Arial" w:cs="Arial"/>
          <w:b/>
          <w:sz w:val="20"/>
          <w:szCs w:val="20"/>
        </w:rPr>
        <w:t>7. člen</w:t>
      </w:r>
    </w:p>
    <w:p w14:paraId="34B91ECA" w14:textId="77777777" w:rsidR="009D28D8" w:rsidRPr="003D653F" w:rsidRDefault="009D28D8" w:rsidP="009D28D8">
      <w:pPr>
        <w:spacing w:after="0" w:line="260" w:lineRule="atLeast"/>
        <w:ind w:left="360"/>
        <w:jc w:val="center"/>
        <w:rPr>
          <w:rFonts w:ascii="Arial" w:hAnsi="Arial" w:cs="Arial"/>
          <w:b/>
          <w:sz w:val="20"/>
          <w:szCs w:val="20"/>
        </w:rPr>
      </w:pPr>
      <w:r w:rsidRPr="003D653F">
        <w:rPr>
          <w:rFonts w:ascii="Arial" w:hAnsi="Arial" w:cs="Arial"/>
          <w:b/>
          <w:sz w:val="20"/>
          <w:szCs w:val="20"/>
        </w:rPr>
        <w:t>(zagotavljanje kakovosti)</w:t>
      </w:r>
    </w:p>
    <w:p w14:paraId="3CDEF783" w14:textId="77777777" w:rsidR="009D28D8" w:rsidRPr="003D653F" w:rsidRDefault="009D28D8" w:rsidP="009D28D8">
      <w:pPr>
        <w:pStyle w:val="Default"/>
        <w:jc w:val="both"/>
        <w:rPr>
          <w:rFonts w:ascii="Arial" w:hAnsi="Arial" w:cs="Arial"/>
          <w:sz w:val="20"/>
          <w:szCs w:val="20"/>
        </w:rPr>
      </w:pPr>
    </w:p>
    <w:p w14:paraId="50CA3C0C" w14:textId="70A53596" w:rsidR="009D28D8" w:rsidRPr="003D653F" w:rsidRDefault="009D28D8" w:rsidP="009D28D8">
      <w:pPr>
        <w:pStyle w:val="Default"/>
        <w:jc w:val="both"/>
        <w:rPr>
          <w:rFonts w:ascii="Arial" w:hAnsi="Arial" w:cs="Arial"/>
          <w:color w:val="auto"/>
          <w:sz w:val="20"/>
          <w:szCs w:val="20"/>
        </w:rPr>
      </w:pPr>
      <w:r w:rsidRPr="003D653F">
        <w:rPr>
          <w:rFonts w:ascii="Arial" w:hAnsi="Arial" w:cs="Arial"/>
          <w:color w:val="auto"/>
          <w:sz w:val="20"/>
          <w:szCs w:val="20"/>
        </w:rPr>
        <w:t>(1) Nosilec javnega pooblastila mora pri terenskem vzorčenju in laboratorijskih analizah iz tega pravilnika izvajati kontrolo kakovosti in zagotavljati kakovost opravljen</w:t>
      </w:r>
      <w:r>
        <w:rPr>
          <w:rFonts w:ascii="Arial" w:hAnsi="Arial" w:cs="Arial"/>
          <w:color w:val="auto"/>
          <w:sz w:val="20"/>
          <w:szCs w:val="20"/>
        </w:rPr>
        <w:t>ega</w:t>
      </w:r>
      <w:r w:rsidRPr="003D653F">
        <w:rPr>
          <w:rFonts w:ascii="Arial" w:hAnsi="Arial" w:cs="Arial"/>
          <w:color w:val="auto"/>
          <w:sz w:val="20"/>
          <w:szCs w:val="20"/>
        </w:rPr>
        <w:t xml:space="preserve"> dela.  </w:t>
      </w:r>
    </w:p>
    <w:p w14:paraId="796E81EE" w14:textId="77777777" w:rsidR="009D28D8" w:rsidRPr="003D653F" w:rsidRDefault="009D28D8" w:rsidP="009D28D8">
      <w:pPr>
        <w:pStyle w:val="Default"/>
        <w:jc w:val="both"/>
        <w:rPr>
          <w:rFonts w:ascii="Arial" w:hAnsi="Arial" w:cs="Arial"/>
          <w:color w:val="auto"/>
          <w:sz w:val="20"/>
          <w:szCs w:val="20"/>
        </w:rPr>
      </w:pPr>
    </w:p>
    <w:p w14:paraId="1F7B850B" w14:textId="77777777" w:rsidR="009D28D8" w:rsidRDefault="009D28D8" w:rsidP="009D28D8">
      <w:pPr>
        <w:pStyle w:val="Default"/>
        <w:jc w:val="both"/>
        <w:rPr>
          <w:rFonts w:ascii="Arial" w:hAnsi="Arial" w:cs="Arial"/>
          <w:color w:val="auto"/>
          <w:sz w:val="20"/>
          <w:szCs w:val="20"/>
        </w:rPr>
      </w:pPr>
      <w:r w:rsidRPr="003D653F">
        <w:rPr>
          <w:rFonts w:ascii="Arial" w:hAnsi="Arial" w:cs="Arial"/>
          <w:color w:val="auto"/>
          <w:sz w:val="20"/>
          <w:szCs w:val="20"/>
        </w:rPr>
        <w:t xml:space="preserve">(2) Kontrola kakovosti </w:t>
      </w:r>
      <w:r>
        <w:rPr>
          <w:rFonts w:ascii="Arial" w:hAnsi="Arial" w:cs="Arial"/>
          <w:color w:val="auto"/>
          <w:sz w:val="20"/>
          <w:szCs w:val="20"/>
        </w:rPr>
        <w:t xml:space="preserve">iz prejšnjega odstavka se zagotavlja z rednimi in izrednimi </w:t>
      </w:r>
      <w:r w:rsidRPr="003D653F">
        <w:rPr>
          <w:rFonts w:ascii="Arial" w:hAnsi="Arial" w:cs="Arial"/>
          <w:color w:val="auto"/>
          <w:sz w:val="20"/>
          <w:szCs w:val="20"/>
        </w:rPr>
        <w:t>pregled</w:t>
      </w:r>
      <w:r>
        <w:rPr>
          <w:rFonts w:ascii="Arial" w:hAnsi="Arial" w:cs="Arial"/>
          <w:color w:val="auto"/>
          <w:sz w:val="20"/>
          <w:szCs w:val="20"/>
        </w:rPr>
        <w:t>i</w:t>
      </w:r>
      <w:r w:rsidRPr="003D653F">
        <w:rPr>
          <w:rFonts w:ascii="Arial" w:hAnsi="Arial" w:cs="Arial"/>
          <w:color w:val="auto"/>
          <w:sz w:val="20"/>
          <w:szCs w:val="20"/>
        </w:rPr>
        <w:t xml:space="preserve"> za zagotovitev celovitosti, pravilnosti in popolnosti podatkov, </w:t>
      </w:r>
      <w:r>
        <w:rPr>
          <w:rFonts w:ascii="Arial" w:hAnsi="Arial" w:cs="Arial"/>
          <w:color w:val="auto"/>
          <w:sz w:val="20"/>
          <w:szCs w:val="20"/>
        </w:rPr>
        <w:t xml:space="preserve">pri čemer je treba </w:t>
      </w:r>
      <w:r w:rsidRPr="003D653F">
        <w:rPr>
          <w:rFonts w:ascii="Arial" w:hAnsi="Arial" w:cs="Arial"/>
          <w:color w:val="auto"/>
          <w:sz w:val="20"/>
          <w:szCs w:val="20"/>
        </w:rPr>
        <w:t>identificirati in obravnavati napake in opustitve</w:t>
      </w:r>
      <w:r>
        <w:rPr>
          <w:rFonts w:ascii="Arial" w:hAnsi="Arial" w:cs="Arial"/>
          <w:color w:val="auto"/>
          <w:sz w:val="20"/>
          <w:szCs w:val="20"/>
        </w:rPr>
        <w:t xml:space="preserve"> določenih opravil </w:t>
      </w:r>
      <w:r w:rsidRPr="003D653F">
        <w:rPr>
          <w:rFonts w:ascii="Arial" w:hAnsi="Arial" w:cs="Arial"/>
          <w:color w:val="auto"/>
          <w:sz w:val="20"/>
          <w:szCs w:val="20"/>
        </w:rPr>
        <w:t xml:space="preserve">ter </w:t>
      </w:r>
      <w:r>
        <w:rPr>
          <w:rFonts w:ascii="Arial" w:hAnsi="Arial" w:cs="Arial"/>
          <w:color w:val="auto"/>
          <w:sz w:val="20"/>
          <w:szCs w:val="20"/>
        </w:rPr>
        <w:t xml:space="preserve">vse postopke in opravila dokumentirati in arhivirati. </w:t>
      </w:r>
    </w:p>
    <w:p w14:paraId="18D04F9E" w14:textId="77777777" w:rsidR="00B4501F" w:rsidRDefault="00B4501F" w:rsidP="009D28D8">
      <w:pPr>
        <w:pStyle w:val="Default"/>
        <w:jc w:val="both"/>
        <w:rPr>
          <w:rFonts w:ascii="Arial" w:hAnsi="Arial" w:cs="Arial"/>
          <w:color w:val="auto"/>
          <w:sz w:val="20"/>
          <w:szCs w:val="20"/>
        </w:rPr>
      </w:pPr>
    </w:p>
    <w:p w14:paraId="1757C997" w14:textId="77777777" w:rsidR="00B4501F" w:rsidRDefault="00B4501F" w:rsidP="009D28D8">
      <w:pPr>
        <w:pStyle w:val="Default"/>
        <w:jc w:val="both"/>
        <w:rPr>
          <w:rFonts w:ascii="Arial" w:hAnsi="Arial" w:cs="Arial"/>
          <w:color w:val="auto"/>
          <w:sz w:val="20"/>
          <w:szCs w:val="20"/>
        </w:rPr>
      </w:pPr>
    </w:p>
    <w:p w14:paraId="1DDD5A4F" w14:textId="213974E6" w:rsidR="00B4501F" w:rsidRPr="003D653F" w:rsidRDefault="00B4501F" w:rsidP="00B4501F">
      <w:pPr>
        <w:spacing w:after="0" w:line="260" w:lineRule="atLeast"/>
        <w:ind w:left="360"/>
        <w:jc w:val="center"/>
        <w:rPr>
          <w:rFonts w:ascii="Arial" w:hAnsi="Arial" w:cs="Arial"/>
          <w:b/>
          <w:sz w:val="20"/>
          <w:szCs w:val="20"/>
        </w:rPr>
      </w:pPr>
      <w:r>
        <w:rPr>
          <w:rFonts w:ascii="Arial" w:hAnsi="Arial" w:cs="Arial"/>
          <w:b/>
          <w:sz w:val="20"/>
          <w:szCs w:val="20"/>
        </w:rPr>
        <w:t>8</w:t>
      </w:r>
      <w:r w:rsidRPr="003D653F">
        <w:rPr>
          <w:rFonts w:ascii="Arial" w:hAnsi="Arial" w:cs="Arial"/>
          <w:b/>
          <w:sz w:val="20"/>
          <w:szCs w:val="20"/>
        </w:rPr>
        <w:t>. člen</w:t>
      </w:r>
    </w:p>
    <w:p w14:paraId="4FDE41DE" w14:textId="10568E51" w:rsidR="00B4501F" w:rsidRPr="003D653F" w:rsidRDefault="00B4501F" w:rsidP="00B4501F">
      <w:pPr>
        <w:spacing w:after="0" w:line="260" w:lineRule="atLeast"/>
        <w:ind w:left="360"/>
        <w:jc w:val="center"/>
        <w:rPr>
          <w:rFonts w:ascii="Arial" w:hAnsi="Arial" w:cs="Arial"/>
          <w:b/>
          <w:sz w:val="20"/>
          <w:szCs w:val="20"/>
        </w:rPr>
      </w:pPr>
      <w:r w:rsidRPr="003D653F">
        <w:rPr>
          <w:rFonts w:ascii="Arial" w:hAnsi="Arial" w:cs="Arial"/>
          <w:b/>
          <w:sz w:val="20"/>
          <w:szCs w:val="20"/>
        </w:rPr>
        <w:t>(</w:t>
      </w:r>
      <w:r>
        <w:rPr>
          <w:rFonts w:ascii="Arial" w:hAnsi="Arial" w:cs="Arial"/>
          <w:b/>
          <w:sz w:val="20"/>
          <w:szCs w:val="20"/>
        </w:rPr>
        <w:t>način vodenja rezultatov analiz</w:t>
      </w:r>
      <w:r w:rsidRPr="003D653F">
        <w:rPr>
          <w:rFonts w:ascii="Arial" w:hAnsi="Arial" w:cs="Arial"/>
          <w:b/>
          <w:sz w:val="20"/>
          <w:szCs w:val="20"/>
        </w:rPr>
        <w:t>)</w:t>
      </w:r>
    </w:p>
    <w:p w14:paraId="7778857E" w14:textId="77777777" w:rsidR="00B4501F" w:rsidRDefault="00B4501F" w:rsidP="009D28D8">
      <w:pPr>
        <w:pStyle w:val="Default"/>
        <w:jc w:val="both"/>
        <w:rPr>
          <w:rFonts w:ascii="Arial" w:hAnsi="Arial" w:cs="Arial"/>
          <w:color w:val="auto"/>
          <w:sz w:val="20"/>
          <w:szCs w:val="20"/>
        </w:rPr>
      </w:pPr>
    </w:p>
    <w:p w14:paraId="60ABBAF4" w14:textId="63650F6B" w:rsidR="009D28D8" w:rsidRDefault="00B4501F" w:rsidP="009D28D8">
      <w:pPr>
        <w:pStyle w:val="Default"/>
        <w:jc w:val="both"/>
        <w:rPr>
          <w:rFonts w:ascii="Arial" w:hAnsi="Arial" w:cs="Arial"/>
          <w:color w:val="auto"/>
          <w:sz w:val="20"/>
          <w:szCs w:val="20"/>
        </w:rPr>
      </w:pPr>
      <w:r>
        <w:rPr>
          <w:rFonts w:ascii="Arial" w:hAnsi="Arial" w:cs="Arial"/>
          <w:color w:val="auto"/>
          <w:sz w:val="20"/>
          <w:szCs w:val="20"/>
        </w:rPr>
        <w:t xml:space="preserve">Nosilec javnega pooblastila je odgovoren za pravilnost in točnost vnosa rezultatov analiz v zbirko podatkov o emisijah in odvzemih toplogrednih plinov, </w:t>
      </w:r>
      <w:proofErr w:type="spellStart"/>
      <w:r>
        <w:rPr>
          <w:rFonts w:ascii="Arial" w:hAnsi="Arial" w:cs="Arial"/>
          <w:color w:val="auto"/>
          <w:sz w:val="20"/>
          <w:szCs w:val="20"/>
        </w:rPr>
        <w:t>osnaževal</w:t>
      </w:r>
      <w:proofErr w:type="spellEnd"/>
      <w:r>
        <w:rPr>
          <w:rFonts w:ascii="Arial" w:hAnsi="Arial" w:cs="Arial"/>
          <w:color w:val="auto"/>
          <w:sz w:val="20"/>
          <w:szCs w:val="20"/>
        </w:rPr>
        <w:t xml:space="preserve"> zraka v kmetijstvu in stanju kmetijskih tal za področje, katero je bilo </w:t>
      </w:r>
      <w:r w:rsidR="00616039">
        <w:rPr>
          <w:rFonts w:ascii="Arial" w:hAnsi="Arial" w:cs="Arial"/>
          <w:color w:val="auto"/>
          <w:sz w:val="20"/>
          <w:szCs w:val="20"/>
        </w:rPr>
        <w:t>podeljeno</w:t>
      </w:r>
      <w:r>
        <w:rPr>
          <w:rFonts w:ascii="Arial" w:hAnsi="Arial" w:cs="Arial"/>
          <w:color w:val="auto"/>
          <w:sz w:val="20"/>
          <w:szCs w:val="20"/>
        </w:rPr>
        <w:t xml:space="preserve"> javno pooblastilo. </w:t>
      </w:r>
    </w:p>
    <w:p w14:paraId="3730192E" w14:textId="77777777" w:rsidR="009D28D8" w:rsidRDefault="009D28D8" w:rsidP="009D28D8">
      <w:pPr>
        <w:pStyle w:val="Default"/>
        <w:jc w:val="both"/>
        <w:rPr>
          <w:rFonts w:ascii="Arial" w:hAnsi="Arial" w:cs="Arial"/>
          <w:color w:val="auto"/>
          <w:sz w:val="20"/>
          <w:szCs w:val="20"/>
        </w:rPr>
      </w:pPr>
    </w:p>
    <w:p w14:paraId="5DB6747F" w14:textId="77777777" w:rsidR="00DF2F55" w:rsidRPr="003D653F" w:rsidRDefault="00DF2F55" w:rsidP="009D28D8">
      <w:pPr>
        <w:pStyle w:val="Default"/>
        <w:jc w:val="both"/>
        <w:rPr>
          <w:rFonts w:ascii="Arial" w:hAnsi="Arial" w:cs="Arial"/>
          <w:color w:val="auto"/>
          <w:sz w:val="20"/>
          <w:szCs w:val="20"/>
        </w:rPr>
      </w:pPr>
    </w:p>
    <w:p w14:paraId="2460712D" w14:textId="668CDABE" w:rsidR="009D28D8" w:rsidRPr="00B16D48" w:rsidRDefault="00B16D48" w:rsidP="00B16D48">
      <w:pPr>
        <w:spacing w:after="0"/>
        <w:jc w:val="center"/>
        <w:rPr>
          <w:rFonts w:ascii="Arial" w:hAnsi="Arial" w:cs="Arial"/>
          <w:b/>
          <w:bCs/>
          <w:sz w:val="20"/>
          <w:szCs w:val="20"/>
        </w:rPr>
      </w:pPr>
      <w:r w:rsidRPr="00B16D48">
        <w:rPr>
          <w:rFonts w:ascii="Arial" w:hAnsi="Arial" w:cs="Arial"/>
          <w:b/>
          <w:bCs/>
          <w:sz w:val="20"/>
          <w:szCs w:val="20"/>
        </w:rPr>
        <w:t xml:space="preserve">III. </w:t>
      </w:r>
      <w:r w:rsidR="003A21C1">
        <w:rPr>
          <w:rFonts w:ascii="Arial" w:hAnsi="Arial" w:cs="Arial"/>
          <w:b/>
          <w:bCs/>
          <w:sz w:val="20"/>
          <w:szCs w:val="20"/>
        </w:rPr>
        <w:t>PODROBNEJŠ</w:t>
      </w:r>
      <w:r w:rsidR="00334B80">
        <w:rPr>
          <w:rFonts w:ascii="Arial" w:hAnsi="Arial" w:cs="Arial"/>
          <w:b/>
          <w:bCs/>
          <w:sz w:val="20"/>
          <w:szCs w:val="20"/>
        </w:rPr>
        <w:t>A MERILA IN</w:t>
      </w:r>
      <w:r w:rsidR="00DF2F55">
        <w:rPr>
          <w:rFonts w:ascii="Arial" w:hAnsi="Arial" w:cs="Arial"/>
          <w:b/>
          <w:bCs/>
          <w:sz w:val="20"/>
          <w:szCs w:val="20"/>
        </w:rPr>
        <w:t xml:space="preserve"> </w:t>
      </w:r>
      <w:r w:rsidRPr="00B16D48">
        <w:rPr>
          <w:rFonts w:ascii="Arial" w:hAnsi="Arial" w:cs="Arial"/>
          <w:b/>
          <w:bCs/>
          <w:sz w:val="20"/>
          <w:szCs w:val="20"/>
        </w:rPr>
        <w:t xml:space="preserve">POGOJI </w:t>
      </w:r>
      <w:r w:rsidR="004042B4">
        <w:rPr>
          <w:rFonts w:ascii="Arial" w:hAnsi="Arial" w:cs="Arial"/>
          <w:b/>
          <w:bCs/>
          <w:sz w:val="20"/>
          <w:szCs w:val="20"/>
        </w:rPr>
        <w:t xml:space="preserve"> ZA IZBOR </w:t>
      </w:r>
      <w:r w:rsidRPr="00B16D48">
        <w:rPr>
          <w:rFonts w:ascii="Arial" w:hAnsi="Arial" w:cs="Arial"/>
          <w:b/>
          <w:bCs/>
          <w:sz w:val="20"/>
          <w:szCs w:val="20"/>
        </w:rPr>
        <w:t xml:space="preserve">NOSILCA JAVNEGA POOBLASTILA </w:t>
      </w:r>
      <w:r w:rsidR="00334B80">
        <w:rPr>
          <w:rFonts w:ascii="Arial" w:hAnsi="Arial" w:cs="Arial"/>
          <w:b/>
          <w:bCs/>
          <w:sz w:val="20"/>
          <w:szCs w:val="20"/>
        </w:rPr>
        <w:t>TER</w:t>
      </w:r>
      <w:r w:rsidRPr="00B16D48">
        <w:rPr>
          <w:rFonts w:ascii="Arial" w:hAnsi="Arial" w:cs="Arial"/>
          <w:b/>
          <w:bCs/>
          <w:sz w:val="20"/>
          <w:szCs w:val="20"/>
        </w:rPr>
        <w:t xml:space="preserve"> NAČIN OBLIKOVANJA CENE</w:t>
      </w:r>
    </w:p>
    <w:p w14:paraId="5B5D9EB9" w14:textId="77777777" w:rsidR="009D28D8" w:rsidRDefault="009D28D8" w:rsidP="009D28D8">
      <w:pPr>
        <w:spacing w:after="0" w:line="240" w:lineRule="auto"/>
        <w:rPr>
          <w:rFonts w:ascii="Arial" w:eastAsia="Times New Roman" w:hAnsi="Arial" w:cs="Arial"/>
          <w:b/>
          <w:bCs/>
          <w:color w:val="000000"/>
          <w:sz w:val="20"/>
          <w:szCs w:val="20"/>
          <w:lang w:eastAsia="sl-SI"/>
        </w:rPr>
      </w:pPr>
    </w:p>
    <w:p w14:paraId="319EFB5F" w14:textId="1303F74B" w:rsidR="009D28D8" w:rsidRPr="00F254ED" w:rsidRDefault="00B4501F" w:rsidP="009D28D8">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9</w:t>
      </w:r>
      <w:r w:rsidR="009D28D8" w:rsidRPr="00F254ED">
        <w:rPr>
          <w:rFonts w:ascii="Arial" w:eastAsia="Times New Roman" w:hAnsi="Arial" w:cs="Arial"/>
          <w:b/>
          <w:bCs/>
          <w:color w:val="000000"/>
          <w:sz w:val="20"/>
          <w:szCs w:val="20"/>
          <w:lang w:eastAsia="sl-SI"/>
        </w:rPr>
        <w:t xml:space="preserve">. člen </w:t>
      </w:r>
    </w:p>
    <w:p w14:paraId="3B1E2F06" w14:textId="77777777" w:rsidR="009D28D8" w:rsidRDefault="009D28D8" w:rsidP="009D28D8">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 xml:space="preserve"> (podrobnejš</w:t>
      </w:r>
      <w:r w:rsidRPr="00F254ED">
        <w:rPr>
          <w:rFonts w:ascii="Arial" w:eastAsia="Times New Roman" w:hAnsi="Arial" w:cs="Arial"/>
          <w:b/>
          <w:bCs/>
          <w:color w:val="000000"/>
          <w:sz w:val="20"/>
          <w:szCs w:val="20"/>
          <w:lang w:eastAsia="sl-SI"/>
        </w:rPr>
        <w:t xml:space="preserve">a merila)  </w:t>
      </w:r>
    </w:p>
    <w:p w14:paraId="0FFEC5E9" w14:textId="77777777" w:rsidR="009D28D8" w:rsidRPr="00455D45" w:rsidRDefault="009D28D8" w:rsidP="009D28D8">
      <w:pPr>
        <w:spacing w:after="0" w:line="240" w:lineRule="auto"/>
        <w:jc w:val="both"/>
        <w:rPr>
          <w:rFonts w:ascii="Arial" w:eastAsia="Times New Roman" w:hAnsi="Arial" w:cs="Arial"/>
          <w:bCs/>
          <w:color w:val="000000"/>
          <w:sz w:val="20"/>
          <w:szCs w:val="20"/>
          <w:lang w:eastAsia="sl-SI"/>
        </w:rPr>
      </w:pPr>
    </w:p>
    <w:p w14:paraId="3BFB2F1F" w14:textId="77777777" w:rsidR="009D28D8" w:rsidRPr="00455D45" w:rsidRDefault="009D28D8" w:rsidP="009D28D8">
      <w:pPr>
        <w:spacing w:after="0"/>
        <w:jc w:val="both"/>
        <w:rPr>
          <w:rFonts w:ascii="Arial" w:hAnsi="Arial" w:cs="Arial"/>
          <w:sz w:val="20"/>
          <w:szCs w:val="20"/>
          <w:shd w:val="clear" w:color="auto" w:fill="FFFFFF"/>
        </w:rPr>
      </w:pPr>
      <w:r w:rsidRPr="00455D45">
        <w:rPr>
          <w:rFonts w:ascii="Arial" w:hAnsi="Arial" w:cs="Arial"/>
          <w:color w:val="000000"/>
          <w:sz w:val="20"/>
          <w:szCs w:val="20"/>
          <w:shd w:val="clear" w:color="auto" w:fill="FFFFFF"/>
        </w:rPr>
        <w:t>(1) Merila za izbor nosilca javnega pooblastila na javnem razpisu so</w:t>
      </w:r>
      <w:r w:rsidRPr="00455D45">
        <w:rPr>
          <w:rFonts w:ascii="Arial" w:hAnsi="Arial" w:cs="Arial"/>
          <w:sz w:val="20"/>
          <w:szCs w:val="20"/>
          <w:shd w:val="clear" w:color="auto" w:fill="FFFFFF"/>
        </w:rPr>
        <w:t xml:space="preserve"> </w:t>
      </w:r>
      <w:r w:rsidRPr="0020580B">
        <w:rPr>
          <w:rFonts w:ascii="Arial" w:hAnsi="Arial" w:cs="Arial"/>
          <w:sz w:val="20"/>
          <w:szCs w:val="20"/>
          <w:shd w:val="clear" w:color="auto" w:fill="FFFFFF"/>
        </w:rPr>
        <w:t>znanja</w:t>
      </w:r>
      <w:r w:rsidRPr="00455D45">
        <w:rPr>
          <w:rFonts w:ascii="Arial" w:hAnsi="Arial" w:cs="Arial"/>
          <w:sz w:val="20"/>
          <w:szCs w:val="20"/>
          <w:shd w:val="clear" w:color="auto" w:fill="FFFFFF"/>
        </w:rPr>
        <w:t>, reference</w:t>
      </w:r>
      <w:r>
        <w:rPr>
          <w:rFonts w:ascii="Arial" w:hAnsi="Arial" w:cs="Arial"/>
          <w:sz w:val="20"/>
          <w:szCs w:val="20"/>
          <w:shd w:val="clear" w:color="auto" w:fill="FFFFFF"/>
        </w:rPr>
        <w:t xml:space="preserve">, </w:t>
      </w:r>
      <w:r w:rsidRPr="00455D45">
        <w:rPr>
          <w:rFonts w:ascii="Arial" w:hAnsi="Arial" w:cs="Arial"/>
          <w:sz w:val="20"/>
          <w:szCs w:val="20"/>
          <w:shd w:val="clear" w:color="auto" w:fill="FFFFFF"/>
        </w:rPr>
        <w:t>delovne izkušnje s področja rabe zemljišč, spremembe rabe zemljišč in kmetijske proizvodnje na področju emisij in odvzemov toplogrednih plinov</w:t>
      </w:r>
      <w:r>
        <w:rPr>
          <w:rFonts w:ascii="Arial" w:hAnsi="Arial" w:cs="Arial"/>
          <w:sz w:val="20"/>
          <w:szCs w:val="20"/>
          <w:shd w:val="clear" w:color="auto" w:fill="FFFFFF"/>
        </w:rPr>
        <w:t xml:space="preserve"> ter</w:t>
      </w:r>
      <w:r w:rsidRPr="00455D45">
        <w:rPr>
          <w:rFonts w:ascii="Arial" w:hAnsi="Arial" w:cs="Arial"/>
          <w:sz w:val="20"/>
          <w:szCs w:val="20"/>
          <w:shd w:val="clear" w:color="auto" w:fill="FFFFFF"/>
        </w:rPr>
        <w:t xml:space="preserve"> poznavanje </w:t>
      </w:r>
      <w:r>
        <w:rPr>
          <w:rFonts w:ascii="Arial" w:hAnsi="Arial" w:cs="Arial"/>
          <w:sz w:val="20"/>
          <w:szCs w:val="20"/>
          <w:shd w:val="clear" w:color="auto" w:fill="FFFFFF"/>
        </w:rPr>
        <w:t xml:space="preserve">poročevalskih </w:t>
      </w:r>
      <w:r w:rsidRPr="00455D45">
        <w:rPr>
          <w:rFonts w:ascii="Arial" w:hAnsi="Arial" w:cs="Arial"/>
          <w:sz w:val="20"/>
          <w:szCs w:val="20"/>
          <w:shd w:val="clear" w:color="auto" w:fill="FFFFFF"/>
        </w:rPr>
        <w:t xml:space="preserve">zahtev za potrebe poročanja v skladu s predpisi </w:t>
      </w:r>
      <w:r>
        <w:rPr>
          <w:rFonts w:ascii="Arial" w:hAnsi="Arial" w:cs="Arial"/>
          <w:sz w:val="20"/>
          <w:szCs w:val="20"/>
          <w:shd w:val="clear" w:color="auto" w:fill="FFFFFF"/>
        </w:rPr>
        <w:t>Evropske u</w:t>
      </w:r>
      <w:r w:rsidRPr="00455D45">
        <w:rPr>
          <w:rFonts w:ascii="Arial" w:hAnsi="Arial" w:cs="Arial"/>
          <w:sz w:val="20"/>
          <w:szCs w:val="20"/>
          <w:shd w:val="clear" w:color="auto" w:fill="FFFFFF"/>
        </w:rPr>
        <w:t>nije, ki urejajo obračunavanje emisij in odvzemov toplogrednih plinov, ki nastanejo pri dejavnostih v zvezi z rabo zemljišč, spremembo rabe zemljišč in kmetijske pridelave</w:t>
      </w:r>
      <w:r>
        <w:rPr>
          <w:rFonts w:ascii="Arial" w:hAnsi="Arial" w:cs="Arial"/>
          <w:sz w:val="20"/>
          <w:szCs w:val="20"/>
          <w:shd w:val="clear" w:color="auto" w:fill="FFFFFF"/>
        </w:rPr>
        <w:t xml:space="preserve">. </w:t>
      </w:r>
    </w:p>
    <w:p w14:paraId="2E4B89EF" w14:textId="77777777" w:rsidR="009D28D8" w:rsidRPr="00455D45" w:rsidRDefault="009D28D8" w:rsidP="009D28D8">
      <w:pPr>
        <w:spacing w:after="0"/>
        <w:jc w:val="both"/>
        <w:rPr>
          <w:rFonts w:ascii="Arial" w:hAnsi="Arial" w:cs="Arial"/>
          <w:sz w:val="20"/>
          <w:szCs w:val="20"/>
          <w:shd w:val="clear" w:color="auto" w:fill="FFFFFF"/>
        </w:rPr>
      </w:pPr>
    </w:p>
    <w:p w14:paraId="22F76F37" w14:textId="77777777" w:rsidR="009D28D8" w:rsidRDefault="009D28D8" w:rsidP="009D28D8">
      <w:pPr>
        <w:spacing w:after="0"/>
        <w:jc w:val="both"/>
        <w:rPr>
          <w:rFonts w:ascii="Arial" w:hAnsi="Arial" w:cs="Arial"/>
          <w:sz w:val="20"/>
          <w:szCs w:val="20"/>
          <w:shd w:val="clear" w:color="auto" w:fill="FFFFFF"/>
        </w:rPr>
      </w:pPr>
      <w:r w:rsidRPr="00455D45">
        <w:rPr>
          <w:rFonts w:ascii="Arial" w:hAnsi="Arial" w:cs="Arial"/>
          <w:sz w:val="20"/>
          <w:szCs w:val="20"/>
          <w:shd w:val="clear" w:color="auto" w:fill="FFFFFF"/>
        </w:rPr>
        <w:t>(2)</w:t>
      </w:r>
      <w:r>
        <w:rPr>
          <w:rFonts w:ascii="Arial" w:hAnsi="Arial" w:cs="Arial"/>
          <w:sz w:val="20"/>
          <w:szCs w:val="20"/>
          <w:shd w:val="clear" w:color="auto" w:fill="FFFFFF"/>
        </w:rPr>
        <w:t xml:space="preserve"> </w:t>
      </w:r>
      <w:r w:rsidRPr="00832E03">
        <w:rPr>
          <w:rFonts w:ascii="Arial" w:hAnsi="Arial" w:cs="Arial"/>
          <w:sz w:val="20"/>
          <w:szCs w:val="20"/>
        </w:rPr>
        <w:t xml:space="preserve">Pri </w:t>
      </w:r>
      <w:r>
        <w:rPr>
          <w:rFonts w:ascii="Arial" w:hAnsi="Arial" w:cs="Arial"/>
          <w:sz w:val="20"/>
          <w:szCs w:val="20"/>
        </w:rPr>
        <w:t>znanju</w:t>
      </w:r>
      <w:r w:rsidRPr="00832E03">
        <w:rPr>
          <w:rFonts w:ascii="Arial" w:hAnsi="Arial" w:cs="Arial"/>
          <w:sz w:val="20"/>
          <w:szCs w:val="20"/>
        </w:rPr>
        <w:t xml:space="preserve"> </w:t>
      </w:r>
      <w:r>
        <w:rPr>
          <w:rFonts w:ascii="Arial" w:hAnsi="Arial" w:cs="Arial"/>
          <w:sz w:val="20"/>
          <w:szCs w:val="20"/>
        </w:rPr>
        <w:t xml:space="preserve">in referencah </w:t>
      </w:r>
      <w:r w:rsidRPr="00832E03">
        <w:rPr>
          <w:rFonts w:ascii="Arial" w:hAnsi="Arial" w:cs="Arial"/>
          <w:sz w:val="20"/>
          <w:szCs w:val="20"/>
        </w:rPr>
        <w:t>iz pr</w:t>
      </w:r>
      <w:r>
        <w:rPr>
          <w:rFonts w:ascii="Arial" w:hAnsi="Arial" w:cs="Arial"/>
          <w:sz w:val="20"/>
          <w:szCs w:val="20"/>
        </w:rPr>
        <w:t>ejšnjega</w:t>
      </w:r>
      <w:r w:rsidRPr="00832E03">
        <w:rPr>
          <w:rFonts w:ascii="Arial" w:hAnsi="Arial" w:cs="Arial"/>
          <w:sz w:val="20"/>
          <w:szCs w:val="20"/>
        </w:rPr>
        <w:t xml:space="preserve"> odstavka se upoštevajo strokovn</w:t>
      </w:r>
      <w:r>
        <w:rPr>
          <w:rFonts w:ascii="Arial" w:hAnsi="Arial" w:cs="Arial"/>
          <w:sz w:val="20"/>
          <w:szCs w:val="20"/>
        </w:rPr>
        <w:t>i članki in</w:t>
      </w:r>
      <w:r w:rsidRPr="00832E03">
        <w:rPr>
          <w:rFonts w:ascii="Arial" w:hAnsi="Arial" w:cs="Arial"/>
          <w:sz w:val="20"/>
          <w:szCs w:val="20"/>
        </w:rPr>
        <w:t xml:space="preserve"> prispevki</w:t>
      </w:r>
      <w:r>
        <w:rPr>
          <w:rFonts w:ascii="Arial" w:hAnsi="Arial" w:cs="Arial"/>
          <w:sz w:val="20"/>
          <w:szCs w:val="20"/>
        </w:rPr>
        <w:t xml:space="preserve">, strokovne naloge in </w:t>
      </w:r>
      <w:r w:rsidRPr="00832E03">
        <w:rPr>
          <w:rFonts w:ascii="Arial" w:hAnsi="Arial" w:cs="Arial"/>
          <w:sz w:val="20"/>
          <w:szCs w:val="20"/>
        </w:rPr>
        <w:t>sode</w:t>
      </w:r>
      <w:r>
        <w:rPr>
          <w:rFonts w:ascii="Arial" w:hAnsi="Arial" w:cs="Arial"/>
          <w:sz w:val="20"/>
          <w:szCs w:val="20"/>
        </w:rPr>
        <w:t>lovanje v delovnih skupinah s področja</w:t>
      </w:r>
      <w:r w:rsidRPr="00455D45">
        <w:rPr>
          <w:rFonts w:ascii="Arial" w:hAnsi="Arial" w:cs="Arial"/>
          <w:sz w:val="20"/>
          <w:szCs w:val="20"/>
          <w:shd w:val="clear" w:color="auto" w:fill="FFFFFF"/>
        </w:rPr>
        <w:t xml:space="preserve"> </w:t>
      </w:r>
      <w:r w:rsidRPr="0020580B">
        <w:rPr>
          <w:rFonts w:ascii="Arial" w:hAnsi="Arial" w:cs="Arial"/>
          <w:sz w:val="20"/>
          <w:szCs w:val="20"/>
          <w:shd w:val="clear" w:color="auto" w:fill="FFFFFF"/>
        </w:rPr>
        <w:t>spremljanja emisij in odvzemov toplogrednih plinov v kmetijstvu, ki nasta</w:t>
      </w:r>
      <w:r>
        <w:rPr>
          <w:rFonts w:ascii="Arial" w:hAnsi="Arial" w:cs="Arial"/>
          <w:sz w:val="20"/>
          <w:szCs w:val="20"/>
          <w:shd w:val="clear" w:color="auto" w:fill="FFFFFF"/>
        </w:rPr>
        <w:t>ne</w:t>
      </w:r>
      <w:r w:rsidRPr="0020580B">
        <w:rPr>
          <w:rFonts w:ascii="Arial" w:hAnsi="Arial" w:cs="Arial"/>
          <w:sz w:val="20"/>
          <w:szCs w:val="20"/>
          <w:shd w:val="clear" w:color="auto" w:fill="FFFFFF"/>
        </w:rPr>
        <w:t>jo pri dejavnosti v zvezi z rabo zemljišč, spremembo rabe zemljišč</w:t>
      </w:r>
      <w:r>
        <w:rPr>
          <w:rFonts w:ascii="Arial" w:hAnsi="Arial" w:cs="Arial"/>
          <w:sz w:val="20"/>
          <w:szCs w:val="20"/>
          <w:shd w:val="clear" w:color="auto" w:fill="FFFFFF"/>
        </w:rPr>
        <w:t xml:space="preserve"> in kmetijsko proizvodnjo.</w:t>
      </w:r>
      <w:r w:rsidRPr="0020580B">
        <w:rPr>
          <w:rFonts w:ascii="Arial" w:hAnsi="Arial" w:cs="Arial"/>
          <w:sz w:val="20"/>
          <w:szCs w:val="20"/>
          <w:shd w:val="clear" w:color="auto" w:fill="FFFFFF"/>
        </w:rPr>
        <w:t xml:space="preserve"> </w:t>
      </w:r>
    </w:p>
    <w:p w14:paraId="09725F36" w14:textId="77777777" w:rsidR="009D28D8" w:rsidRDefault="009D28D8" w:rsidP="009D28D8">
      <w:pPr>
        <w:spacing w:after="0"/>
        <w:jc w:val="both"/>
        <w:rPr>
          <w:rFonts w:ascii="Arial" w:hAnsi="Arial" w:cs="Arial"/>
          <w:sz w:val="20"/>
          <w:szCs w:val="20"/>
          <w:shd w:val="clear" w:color="auto" w:fill="FFFFFF"/>
        </w:rPr>
      </w:pPr>
    </w:p>
    <w:p w14:paraId="03BB4003" w14:textId="6E6A1719" w:rsidR="009D28D8" w:rsidRPr="00455D45" w:rsidRDefault="009D28D8" w:rsidP="009D28D8">
      <w:pPr>
        <w:spacing w:after="0"/>
        <w:jc w:val="both"/>
        <w:rPr>
          <w:rFonts w:ascii="Arial" w:hAnsi="Arial" w:cs="Arial"/>
          <w:sz w:val="20"/>
          <w:szCs w:val="20"/>
        </w:rPr>
      </w:pPr>
      <w:r>
        <w:rPr>
          <w:rFonts w:ascii="Arial" w:hAnsi="Arial" w:cs="Arial"/>
          <w:sz w:val="20"/>
          <w:szCs w:val="20"/>
        </w:rPr>
        <w:t xml:space="preserve">(3) </w:t>
      </w:r>
      <w:r w:rsidRPr="00455D45">
        <w:rPr>
          <w:rFonts w:ascii="Arial" w:hAnsi="Arial" w:cs="Arial"/>
          <w:sz w:val="20"/>
          <w:szCs w:val="20"/>
        </w:rPr>
        <w:t xml:space="preserve">Pri delovnih izkušnjah </w:t>
      </w:r>
      <w:r>
        <w:rPr>
          <w:rFonts w:ascii="Arial" w:hAnsi="Arial" w:cs="Arial"/>
          <w:sz w:val="20"/>
          <w:szCs w:val="20"/>
        </w:rPr>
        <w:t xml:space="preserve">iz prvega odstavka tega člena </w:t>
      </w:r>
      <w:r w:rsidRPr="00455D45">
        <w:rPr>
          <w:rFonts w:ascii="Arial" w:hAnsi="Arial" w:cs="Arial"/>
          <w:sz w:val="20"/>
          <w:szCs w:val="20"/>
        </w:rPr>
        <w:t xml:space="preserve">se upošteva </w:t>
      </w:r>
      <w:r w:rsidRPr="0077359D">
        <w:rPr>
          <w:rFonts w:ascii="Arial" w:hAnsi="Arial" w:cs="Arial"/>
          <w:sz w:val="20"/>
          <w:szCs w:val="20"/>
        </w:rPr>
        <w:t>5 let delovnih izkušenj s področja spremljanja emisij in odvzemov toplogrednih plinov v kmetijstvu, ki nastanejo pri dejavnostih v zvezi z rabo zemljišč, spremembo rabe zemljišč in kmetijsko proizvodnjo</w:t>
      </w:r>
      <w:r w:rsidRPr="00455D45">
        <w:rPr>
          <w:rFonts w:ascii="Arial" w:hAnsi="Arial" w:cs="Arial"/>
          <w:sz w:val="20"/>
          <w:szCs w:val="20"/>
        </w:rPr>
        <w:t>.</w:t>
      </w:r>
      <w:r w:rsidRPr="0020580B">
        <w:rPr>
          <w:rFonts w:ascii="Arial" w:hAnsi="Arial" w:cs="Arial"/>
          <w:sz w:val="20"/>
          <w:szCs w:val="20"/>
          <w:shd w:val="clear" w:color="auto" w:fill="FFFFFF"/>
        </w:rPr>
        <w:t xml:space="preserve"> </w:t>
      </w:r>
    </w:p>
    <w:p w14:paraId="419358B4" w14:textId="77777777" w:rsidR="009D28D8" w:rsidRPr="00455D45" w:rsidRDefault="009D28D8" w:rsidP="009D28D8">
      <w:pPr>
        <w:spacing w:after="0"/>
        <w:jc w:val="both"/>
        <w:rPr>
          <w:rFonts w:ascii="Arial" w:hAnsi="Arial" w:cs="Arial"/>
          <w:sz w:val="20"/>
          <w:szCs w:val="20"/>
          <w:shd w:val="clear" w:color="auto" w:fill="FFFFFF"/>
        </w:rPr>
      </w:pPr>
    </w:p>
    <w:p w14:paraId="4CBED246" w14:textId="55911FD7" w:rsidR="009D28D8" w:rsidRPr="00327DC2" w:rsidRDefault="009D28D8" w:rsidP="009D28D8">
      <w:pPr>
        <w:spacing w:after="0"/>
        <w:jc w:val="both"/>
        <w:rPr>
          <w:rFonts w:ascii="Arial" w:hAnsi="Arial" w:cs="Arial"/>
          <w:sz w:val="20"/>
          <w:szCs w:val="20"/>
          <w:shd w:val="clear" w:color="auto" w:fill="FFFFFF"/>
        </w:rPr>
      </w:pPr>
      <w:r>
        <w:rPr>
          <w:rFonts w:ascii="Arial" w:hAnsi="Arial" w:cs="Arial"/>
          <w:sz w:val="20"/>
          <w:szCs w:val="20"/>
          <w:shd w:val="clear" w:color="auto" w:fill="FFFFFF"/>
        </w:rPr>
        <w:t xml:space="preserve"> (4) Pri </w:t>
      </w:r>
      <w:r w:rsidRPr="00455D45">
        <w:rPr>
          <w:rFonts w:ascii="Arial" w:hAnsi="Arial" w:cs="Arial"/>
          <w:sz w:val="20"/>
          <w:szCs w:val="20"/>
          <w:shd w:val="clear" w:color="auto" w:fill="FFFFFF"/>
        </w:rPr>
        <w:t xml:space="preserve">poznavanju </w:t>
      </w:r>
      <w:r>
        <w:rPr>
          <w:rFonts w:ascii="Arial" w:hAnsi="Arial" w:cs="Arial"/>
          <w:sz w:val="20"/>
          <w:szCs w:val="20"/>
          <w:shd w:val="clear" w:color="auto" w:fill="FFFFFF"/>
        </w:rPr>
        <w:t xml:space="preserve">poročevalskih </w:t>
      </w:r>
      <w:r w:rsidRPr="00455D45">
        <w:rPr>
          <w:rFonts w:ascii="Arial" w:hAnsi="Arial" w:cs="Arial"/>
          <w:sz w:val="20"/>
          <w:szCs w:val="20"/>
          <w:shd w:val="clear" w:color="auto" w:fill="FFFFFF"/>
        </w:rPr>
        <w:t>zahtev</w:t>
      </w:r>
      <w:r w:rsidRPr="0020580B">
        <w:rPr>
          <w:rFonts w:ascii="Arial" w:hAnsi="Arial" w:cs="Arial"/>
          <w:sz w:val="20"/>
          <w:szCs w:val="20"/>
          <w:shd w:val="clear" w:color="auto" w:fill="FFFFFF"/>
        </w:rPr>
        <w:t xml:space="preserve"> </w:t>
      </w:r>
      <w:r>
        <w:rPr>
          <w:rFonts w:ascii="Arial" w:hAnsi="Arial" w:cs="Arial"/>
          <w:sz w:val="20"/>
          <w:szCs w:val="20"/>
          <w:shd w:val="clear" w:color="auto" w:fill="FFFFFF"/>
        </w:rPr>
        <w:t>iz prvega odstavka tega člena</w:t>
      </w:r>
      <w:r w:rsidRPr="00455D45">
        <w:rPr>
          <w:rFonts w:ascii="Arial" w:hAnsi="Arial" w:cs="Arial"/>
          <w:sz w:val="20"/>
          <w:szCs w:val="20"/>
          <w:shd w:val="clear" w:color="auto" w:fill="FFFFFF"/>
        </w:rPr>
        <w:t xml:space="preserve"> </w:t>
      </w:r>
      <w:r>
        <w:rPr>
          <w:rFonts w:ascii="Arial" w:hAnsi="Arial" w:cs="Arial"/>
          <w:sz w:val="20"/>
          <w:szCs w:val="20"/>
          <w:shd w:val="clear" w:color="auto" w:fill="FFFFFF"/>
        </w:rPr>
        <w:t xml:space="preserve">se upošteva </w:t>
      </w:r>
      <w:r w:rsidRPr="00455D45">
        <w:rPr>
          <w:rFonts w:ascii="Arial" w:hAnsi="Arial" w:cs="Arial"/>
          <w:sz w:val="20"/>
          <w:szCs w:val="20"/>
          <w:shd w:val="clear" w:color="auto" w:fill="FFFFFF"/>
        </w:rPr>
        <w:t>sode</w:t>
      </w:r>
      <w:r>
        <w:rPr>
          <w:rFonts w:ascii="Arial" w:hAnsi="Arial" w:cs="Arial"/>
          <w:sz w:val="20"/>
          <w:szCs w:val="20"/>
          <w:shd w:val="clear" w:color="auto" w:fill="FFFFFF"/>
        </w:rPr>
        <w:t>lovanje pri poročanju v skladu s</w:t>
      </w:r>
      <w:r w:rsidRPr="00455D45">
        <w:rPr>
          <w:rFonts w:ascii="Arial" w:hAnsi="Arial" w:cs="Arial"/>
          <w:sz w:val="20"/>
          <w:szCs w:val="20"/>
          <w:shd w:val="clear" w:color="auto" w:fill="FFFFFF"/>
        </w:rPr>
        <w:t xml:space="preserve"> predpisi </w:t>
      </w:r>
      <w:r>
        <w:rPr>
          <w:rFonts w:ascii="Arial" w:hAnsi="Arial" w:cs="Arial"/>
          <w:sz w:val="20"/>
          <w:szCs w:val="20"/>
          <w:shd w:val="clear" w:color="auto" w:fill="FFFFFF"/>
        </w:rPr>
        <w:t>Evropske u</w:t>
      </w:r>
      <w:r w:rsidRPr="00455D45">
        <w:rPr>
          <w:rFonts w:ascii="Arial" w:hAnsi="Arial" w:cs="Arial"/>
          <w:sz w:val="20"/>
          <w:szCs w:val="20"/>
          <w:shd w:val="clear" w:color="auto" w:fill="FFFFFF"/>
        </w:rPr>
        <w:t>nije</w:t>
      </w:r>
      <w:r>
        <w:rPr>
          <w:rFonts w:ascii="Arial" w:hAnsi="Arial" w:cs="Arial"/>
          <w:sz w:val="20"/>
          <w:szCs w:val="20"/>
          <w:shd w:val="clear" w:color="auto" w:fill="FFFFFF"/>
        </w:rPr>
        <w:t xml:space="preserve">, ki urejajo obračunavanje </w:t>
      </w:r>
      <w:r w:rsidRPr="00327DC2">
        <w:rPr>
          <w:rFonts w:ascii="Arial" w:hAnsi="Arial" w:cs="Arial"/>
          <w:sz w:val="20"/>
          <w:szCs w:val="20"/>
          <w:shd w:val="clear" w:color="auto" w:fill="FFFFFF"/>
        </w:rPr>
        <w:t xml:space="preserve">emisij in odvzemov toplogrednih </w:t>
      </w:r>
      <w:r w:rsidRPr="00327DC2">
        <w:rPr>
          <w:rFonts w:ascii="Arial" w:hAnsi="Arial" w:cs="Arial"/>
          <w:sz w:val="20"/>
          <w:szCs w:val="20"/>
          <w:shd w:val="clear" w:color="auto" w:fill="FFFFFF"/>
        </w:rPr>
        <w:lastRenderedPageBreak/>
        <w:t>plinov v kmetijstvu, ki nasta</w:t>
      </w:r>
      <w:r>
        <w:rPr>
          <w:rFonts w:ascii="Arial" w:hAnsi="Arial" w:cs="Arial"/>
          <w:sz w:val="20"/>
          <w:szCs w:val="20"/>
          <w:shd w:val="clear" w:color="auto" w:fill="FFFFFF"/>
        </w:rPr>
        <w:t>ne</w:t>
      </w:r>
      <w:r w:rsidRPr="00327DC2">
        <w:rPr>
          <w:rFonts w:ascii="Arial" w:hAnsi="Arial" w:cs="Arial"/>
          <w:sz w:val="20"/>
          <w:szCs w:val="20"/>
          <w:shd w:val="clear" w:color="auto" w:fill="FFFFFF"/>
        </w:rPr>
        <w:t>jo pri dejavnosti</w:t>
      </w:r>
      <w:r>
        <w:rPr>
          <w:rFonts w:ascii="Arial" w:hAnsi="Arial" w:cs="Arial"/>
          <w:sz w:val="20"/>
          <w:szCs w:val="20"/>
          <w:shd w:val="clear" w:color="auto" w:fill="FFFFFF"/>
        </w:rPr>
        <w:t>h</w:t>
      </w:r>
      <w:r w:rsidRPr="00327DC2">
        <w:rPr>
          <w:rFonts w:ascii="Arial" w:hAnsi="Arial" w:cs="Arial"/>
          <w:sz w:val="20"/>
          <w:szCs w:val="20"/>
          <w:shd w:val="clear" w:color="auto" w:fill="FFFFFF"/>
        </w:rPr>
        <w:t xml:space="preserve"> v zvezi z rabo zemljišč, spremembo rabe zemljišč in kmetijsko proizvodnjo.</w:t>
      </w:r>
    </w:p>
    <w:p w14:paraId="4F959BF3" w14:textId="77777777" w:rsidR="009D28D8" w:rsidRDefault="009D28D8" w:rsidP="009D28D8">
      <w:pPr>
        <w:spacing w:after="0" w:line="240" w:lineRule="auto"/>
        <w:jc w:val="center"/>
        <w:rPr>
          <w:rFonts w:ascii="Arial" w:eastAsia="Times New Roman" w:hAnsi="Arial" w:cs="Arial"/>
          <w:b/>
          <w:bCs/>
          <w:color w:val="000000"/>
          <w:sz w:val="20"/>
          <w:szCs w:val="20"/>
          <w:lang w:eastAsia="sl-SI"/>
        </w:rPr>
      </w:pPr>
    </w:p>
    <w:p w14:paraId="398C8EEC" w14:textId="77777777" w:rsidR="009D28D8" w:rsidRPr="003449E7" w:rsidRDefault="009D28D8" w:rsidP="009D28D8">
      <w:pPr>
        <w:spacing w:after="0" w:line="240" w:lineRule="auto"/>
        <w:jc w:val="center"/>
        <w:rPr>
          <w:rFonts w:ascii="Arial" w:eastAsia="Times New Roman" w:hAnsi="Arial" w:cs="Arial"/>
          <w:b/>
          <w:bCs/>
          <w:color w:val="000000"/>
          <w:sz w:val="20"/>
          <w:szCs w:val="20"/>
          <w:lang w:eastAsia="sl-SI"/>
        </w:rPr>
      </w:pPr>
    </w:p>
    <w:p w14:paraId="6053BED0" w14:textId="0AA42F2D" w:rsidR="009D28D8" w:rsidRPr="003449E7" w:rsidRDefault="00B4501F" w:rsidP="009D28D8">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10</w:t>
      </w:r>
      <w:r w:rsidR="009D28D8" w:rsidRPr="003449E7">
        <w:rPr>
          <w:rFonts w:ascii="Arial" w:eastAsia="Times New Roman" w:hAnsi="Arial" w:cs="Arial"/>
          <w:b/>
          <w:bCs/>
          <w:color w:val="000000"/>
          <w:sz w:val="20"/>
          <w:szCs w:val="20"/>
          <w:lang w:eastAsia="sl-SI"/>
        </w:rPr>
        <w:t xml:space="preserve">. člen </w:t>
      </w:r>
    </w:p>
    <w:p w14:paraId="07CC0B8E" w14:textId="77777777" w:rsidR="009D28D8" w:rsidRPr="003449E7" w:rsidRDefault="009D28D8" w:rsidP="009D28D8">
      <w:pPr>
        <w:jc w:val="center"/>
        <w:rPr>
          <w:rFonts w:ascii="Arial" w:eastAsia="Times New Roman" w:hAnsi="Arial" w:cs="Arial"/>
          <w:b/>
          <w:bCs/>
          <w:sz w:val="20"/>
          <w:szCs w:val="20"/>
          <w:lang w:eastAsia="sl-SI"/>
        </w:rPr>
      </w:pPr>
      <w:r w:rsidRPr="003449E7">
        <w:rPr>
          <w:rFonts w:ascii="Arial" w:eastAsia="Times New Roman" w:hAnsi="Arial" w:cs="Arial"/>
          <w:b/>
          <w:bCs/>
          <w:sz w:val="20"/>
          <w:szCs w:val="20"/>
          <w:lang w:eastAsia="sl-SI"/>
        </w:rPr>
        <w:t xml:space="preserve"> (</w:t>
      </w:r>
      <w:r>
        <w:rPr>
          <w:rFonts w:ascii="Arial" w:eastAsia="Times New Roman" w:hAnsi="Arial" w:cs="Arial"/>
          <w:b/>
          <w:bCs/>
          <w:sz w:val="20"/>
          <w:szCs w:val="20"/>
          <w:lang w:eastAsia="sl-SI"/>
        </w:rPr>
        <w:t xml:space="preserve">podrobnejši pogoji) </w:t>
      </w:r>
    </w:p>
    <w:p w14:paraId="39E3FFD5" w14:textId="77777777" w:rsidR="009D28D8" w:rsidRPr="003449E7" w:rsidRDefault="009D28D8" w:rsidP="009D28D8">
      <w:pPr>
        <w:spacing w:line="260" w:lineRule="atLeast"/>
        <w:jc w:val="both"/>
        <w:rPr>
          <w:rFonts w:ascii="Arial" w:hAnsi="Arial" w:cs="Arial"/>
          <w:sz w:val="20"/>
          <w:szCs w:val="20"/>
        </w:rPr>
      </w:pPr>
      <w:r w:rsidRPr="003449E7">
        <w:rPr>
          <w:rFonts w:ascii="Arial" w:hAnsi="Arial" w:cs="Arial"/>
          <w:sz w:val="20"/>
          <w:szCs w:val="20"/>
        </w:rPr>
        <w:t xml:space="preserve">(1) Nosilec javnega pooblastila mora imeti sam ali skupaj z drugo pravno osebo ali samostojnim podjetnikom posameznikom, s katerim ima sklenjeno pogodbo o izvajanju del, najmanj tri zaposlene, ki izpolnjujejo </w:t>
      </w:r>
      <w:r>
        <w:rPr>
          <w:rFonts w:ascii="Arial" w:hAnsi="Arial" w:cs="Arial"/>
          <w:sz w:val="20"/>
          <w:szCs w:val="20"/>
        </w:rPr>
        <w:t xml:space="preserve">naslednje </w:t>
      </w:r>
      <w:r w:rsidRPr="003449E7">
        <w:rPr>
          <w:rFonts w:ascii="Arial" w:hAnsi="Arial" w:cs="Arial"/>
          <w:sz w:val="20"/>
          <w:szCs w:val="20"/>
        </w:rPr>
        <w:t>pogoje</w:t>
      </w:r>
      <w:r>
        <w:rPr>
          <w:rFonts w:ascii="Arial" w:hAnsi="Arial" w:cs="Arial"/>
          <w:sz w:val="20"/>
          <w:szCs w:val="20"/>
        </w:rPr>
        <w:t>:</w:t>
      </w:r>
    </w:p>
    <w:p w14:paraId="7ADA5F86" w14:textId="77777777" w:rsidR="009D28D8" w:rsidRDefault="009D28D8" w:rsidP="009D28D8">
      <w:pPr>
        <w:jc w:val="both"/>
        <w:rPr>
          <w:rFonts w:ascii="Arial" w:hAnsi="Arial" w:cs="Arial"/>
          <w:sz w:val="20"/>
          <w:szCs w:val="20"/>
        </w:rPr>
      </w:pPr>
      <w:r>
        <w:rPr>
          <w:rFonts w:ascii="Arial" w:hAnsi="Arial" w:cs="Arial"/>
          <w:sz w:val="20"/>
          <w:szCs w:val="20"/>
        </w:rPr>
        <w:t xml:space="preserve">1. </w:t>
      </w:r>
      <w:r w:rsidRPr="003449E7">
        <w:rPr>
          <w:rFonts w:ascii="Arial" w:hAnsi="Arial" w:cs="Arial"/>
          <w:sz w:val="20"/>
          <w:szCs w:val="20"/>
        </w:rPr>
        <w:t>im</w:t>
      </w:r>
      <w:r>
        <w:rPr>
          <w:rFonts w:ascii="Arial" w:hAnsi="Arial" w:cs="Arial"/>
          <w:sz w:val="20"/>
          <w:szCs w:val="20"/>
        </w:rPr>
        <w:t>ajo</w:t>
      </w:r>
      <w:r w:rsidRPr="003449E7">
        <w:rPr>
          <w:rFonts w:ascii="Arial" w:hAnsi="Arial" w:cs="Arial"/>
          <w:sz w:val="20"/>
          <w:szCs w:val="20"/>
        </w:rPr>
        <w:t xml:space="preserve"> </w:t>
      </w:r>
      <w:r w:rsidRPr="003449E7">
        <w:rPr>
          <w:rFonts w:ascii="Arial" w:hAnsi="Arial" w:cs="Arial"/>
          <w:color w:val="000000"/>
          <w:sz w:val="20"/>
          <w:szCs w:val="20"/>
        </w:rPr>
        <w:t>najmanj izobrazbo</w:t>
      </w:r>
      <w:r w:rsidRPr="003449E7">
        <w:rPr>
          <w:rFonts w:ascii="Arial" w:hAnsi="Arial" w:cs="Arial"/>
          <w:sz w:val="20"/>
          <w:szCs w:val="20"/>
        </w:rPr>
        <w:t xml:space="preserve"> naravoslovne smeri,</w:t>
      </w:r>
      <w:r w:rsidRPr="003449E7">
        <w:rPr>
          <w:rFonts w:ascii="Arial" w:hAnsi="Arial" w:cs="Arial"/>
          <w:color w:val="000000"/>
          <w:sz w:val="20"/>
          <w:szCs w:val="20"/>
        </w:rPr>
        <w:t xml:space="preserve"> pridobljeno po študijskem programu druge stopnje, oziroma izobrazbo, ki ustreza ravni izobrazbe, pridobljene po študijskih programih druge stopnje, in je v skladu z zakonom, ki ureja slovensko ogrodje kvalifikacij, uvrščena na 8. raven</w:t>
      </w:r>
      <w:r w:rsidRPr="003449E7">
        <w:rPr>
          <w:rFonts w:ascii="Arial" w:hAnsi="Arial" w:cs="Arial"/>
          <w:sz w:val="20"/>
          <w:szCs w:val="20"/>
        </w:rPr>
        <w:t>,</w:t>
      </w:r>
    </w:p>
    <w:p w14:paraId="268F8D05" w14:textId="77777777" w:rsidR="009D28D8" w:rsidRDefault="009D28D8" w:rsidP="009D28D8">
      <w:pPr>
        <w:jc w:val="both"/>
        <w:rPr>
          <w:rFonts w:ascii="Arial" w:hAnsi="Arial" w:cs="Arial"/>
          <w:sz w:val="20"/>
          <w:szCs w:val="20"/>
        </w:rPr>
      </w:pPr>
      <w:r>
        <w:rPr>
          <w:rFonts w:ascii="Arial" w:hAnsi="Arial" w:cs="Arial"/>
          <w:sz w:val="20"/>
          <w:szCs w:val="20"/>
        </w:rPr>
        <w:t xml:space="preserve">2. imajo </w:t>
      </w:r>
      <w:r w:rsidRPr="003449E7">
        <w:rPr>
          <w:rFonts w:ascii="Arial" w:hAnsi="Arial" w:cs="Arial"/>
          <w:sz w:val="20"/>
          <w:szCs w:val="20"/>
        </w:rPr>
        <w:t>najmanj tri let</w:t>
      </w:r>
      <w:r>
        <w:rPr>
          <w:rFonts w:ascii="Arial" w:hAnsi="Arial" w:cs="Arial"/>
          <w:sz w:val="20"/>
          <w:szCs w:val="20"/>
        </w:rPr>
        <w:t>a</w:t>
      </w:r>
      <w:r w:rsidRPr="003449E7">
        <w:rPr>
          <w:rFonts w:ascii="Arial" w:hAnsi="Arial" w:cs="Arial"/>
          <w:sz w:val="20"/>
          <w:szCs w:val="20"/>
        </w:rPr>
        <w:t xml:space="preserve"> delovnih izkušenj</w:t>
      </w:r>
      <w:r>
        <w:rPr>
          <w:rFonts w:ascii="Arial" w:hAnsi="Arial" w:cs="Arial"/>
          <w:sz w:val="20"/>
          <w:szCs w:val="20"/>
        </w:rPr>
        <w:t xml:space="preserve"> in</w:t>
      </w:r>
    </w:p>
    <w:p w14:paraId="6C21BDAC" w14:textId="77777777" w:rsidR="009D28D8" w:rsidRPr="003449E7" w:rsidRDefault="009D28D8" w:rsidP="009D28D8">
      <w:pPr>
        <w:jc w:val="both"/>
        <w:rPr>
          <w:rFonts w:ascii="Arial" w:hAnsi="Arial" w:cs="Arial"/>
          <w:sz w:val="20"/>
          <w:szCs w:val="20"/>
        </w:rPr>
      </w:pPr>
      <w:r>
        <w:rPr>
          <w:rFonts w:ascii="Arial" w:hAnsi="Arial" w:cs="Arial"/>
          <w:sz w:val="20"/>
          <w:szCs w:val="20"/>
        </w:rPr>
        <w:t xml:space="preserve">3. skupaj izkazujejo </w:t>
      </w:r>
      <w:r w:rsidRPr="003449E7">
        <w:rPr>
          <w:rFonts w:ascii="Arial" w:hAnsi="Arial" w:cs="Arial"/>
          <w:sz w:val="20"/>
          <w:szCs w:val="20"/>
        </w:rPr>
        <w:t xml:space="preserve">poznavanje naslednjih področij:  </w:t>
      </w:r>
    </w:p>
    <w:p w14:paraId="65766CEA" w14:textId="77777777" w:rsidR="009D28D8" w:rsidRPr="003449E7" w:rsidRDefault="009D28D8" w:rsidP="009D28D8">
      <w:pPr>
        <w:pStyle w:val="Odstavekseznama"/>
        <w:numPr>
          <w:ilvl w:val="0"/>
          <w:numId w:val="1"/>
        </w:numPr>
        <w:spacing w:line="260" w:lineRule="atLeast"/>
        <w:jc w:val="both"/>
        <w:rPr>
          <w:rFonts w:ascii="Arial" w:hAnsi="Arial" w:cs="Arial"/>
          <w:sz w:val="20"/>
          <w:szCs w:val="20"/>
        </w:rPr>
      </w:pPr>
      <w:r w:rsidRPr="003449E7">
        <w:rPr>
          <w:rFonts w:ascii="Arial" w:hAnsi="Arial" w:cs="Arial"/>
          <w:sz w:val="20"/>
          <w:szCs w:val="20"/>
        </w:rPr>
        <w:t>sektor rabe zemljišč, spremembe rabe zemljišč in gozdarstva;</w:t>
      </w:r>
    </w:p>
    <w:p w14:paraId="0B3D298C" w14:textId="77777777" w:rsidR="009D28D8" w:rsidRPr="003449E7" w:rsidRDefault="009D28D8" w:rsidP="009D28D8">
      <w:pPr>
        <w:pStyle w:val="Odstavekseznama"/>
        <w:numPr>
          <w:ilvl w:val="0"/>
          <w:numId w:val="1"/>
        </w:numPr>
        <w:spacing w:line="260" w:lineRule="atLeast"/>
        <w:jc w:val="both"/>
        <w:rPr>
          <w:rFonts w:ascii="Arial" w:hAnsi="Arial" w:cs="Arial"/>
          <w:sz w:val="20"/>
          <w:szCs w:val="20"/>
        </w:rPr>
      </w:pPr>
      <w:r w:rsidRPr="003449E7">
        <w:rPr>
          <w:rFonts w:ascii="Arial" w:hAnsi="Arial" w:cs="Arial"/>
          <w:sz w:val="20"/>
          <w:szCs w:val="20"/>
        </w:rPr>
        <w:t>poročevalsk</w:t>
      </w:r>
      <w:r>
        <w:rPr>
          <w:rFonts w:ascii="Arial" w:hAnsi="Arial" w:cs="Arial"/>
          <w:sz w:val="20"/>
          <w:szCs w:val="20"/>
        </w:rPr>
        <w:t>e</w:t>
      </w:r>
      <w:r w:rsidRPr="003449E7">
        <w:rPr>
          <w:rFonts w:ascii="Arial" w:hAnsi="Arial" w:cs="Arial"/>
          <w:sz w:val="20"/>
          <w:szCs w:val="20"/>
        </w:rPr>
        <w:t xml:space="preserve"> zahtev</w:t>
      </w:r>
      <w:r>
        <w:rPr>
          <w:rFonts w:ascii="Arial" w:hAnsi="Arial" w:cs="Arial"/>
          <w:sz w:val="20"/>
          <w:szCs w:val="20"/>
        </w:rPr>
        <w:t>e</w:t>
      </w:r>
      <w:r w:rsidRPr="003449E7">
        <w:rPr>
          <w:rFonts w:ascii="Arial" w:hAnsi="Arial" w:cs="Arial"/>
          <w:sz w:val="20"/>
          <w:szCs w:val="20"/>
        </w:rPr>
        <w:t xml:space="preserve"> v skladu s predpisi </w:t>
      </w:r>
      <w:r>
        <w:rPr>
          <w:rFonts w:ascii="Arial" w:hAnsi="Arial" w:cs="Arial"/>
          <w:sz w:val="20"/>
          <w:szCs w:val="20"/>
        </w:rPr>
        <w:t>Evropske u</w:t>
      </w:r>
      <w:r w:rsidRPr="003449E7">
        <w:rPr>
          <w:rFonts w:ascii="Arial" w:hAnsi="Arial" w:cs="Arial"/>
          <w:sz w:val="20"/>
          <w:szCs w:val="20"/>
        </w:rPr>
        <w:t>nije, ki urejajo obračunavanje emisij in odvzemov toplogrednih plinov, ki nastanejo pri dejavnostih v zvezi z rabo zemljišč, sprememb</w:t>
      </w:r>
      <w:r>
        <w:rPr>
          <w:rFonts w:ascii="Arial" w:hAnsi="Arial" w:cs="Arial"/>
          <w:sz w:val="20"/>
          <w:szCs w:val="20"/>
        </w:rPr>
        <w:t>o</w:t>
      </w:r>
      <w:r w:rsidRPr="003449E7">
        <w:rPr>
          <w:rFonts w:ascii="Arial" w:hAnsi="Arial" w:cs="Arial"/>
          <w:sz w:val="20"/>
          <w:szCs w:val="20"/>
        </w:rPr>
        <w:t xml:space="preserve"> rabe zemljišč in kmetijsk</w:t>
      </w:r>
      <w:r>
        <w:rPr>
          <w:rFonts w:ascii="Arial" w:hAnsi="Arial" w:cs="Arial"/>
          <w:sz w:val="20"/>
          <w:szCs w:val="20"/>
        </w:rPr>
        <w:t>o</w:t>
      </w:r>
      <w:r w:rsidRPr="003449E7">
        <w:rPr>
          <w:rFonts w:ascii="Arial" w:hAnsi="Arial" w:cs="Arial"/>
          <w:sz w:val="20"/>
          <w:szCs w:val="20"/>
        </w:rPr>
        <w:t xml:space="preserve"> proizvodnj</w:t>
      </w:r>
      <w:r>
        <w:rPr>
          <w:rFonts w:ascii="Arial" w:hAnsi="Arial" w:cs="Arial"/>
          <w:sz w:val="20"/>
          <w:szCs w:val="20"/>
        </w:rPr>
        <w:t>o</w:t>
      </w:r>
      <w:r w:rsidRPr="003449E7">
        <w:rPr>
          <w:rFonts w:ascii="Arial" w:hAnsi="Arial" w:cs="Arial"/>
          <w:sz w:val="20"/>
          <w:szCs w:val="20"/>
        </w:rPr>
        <w:t>;</w:t>
      </w:r>
    </w:p>
    <w:p w14:paraId="446F9FD9" w14:textId="77777777" w:rsidR="009D28D8" w:rsidRPr="003449E7" w:rsidRDefault="009D28D8" w:rsidP="009D28D8">
      <w:pPr>
        <w:pStyle w:val="Odstavekseznama"/>
        <w:numPr>
          <w:ilvl w:val="0"/>
          <w:numId w:val="1"/>
        </w:numPr>
        <w:spacing w:line="260" w:lineRule="atLeast"/>
        <w:jc w:val="both"/>
        <w:rPr>
          <w:rFonts w:ascii="Arial" w:hAnsi="Arial" w:cs="Arial"/>
          <w:sz w:val="20"/>
          <w:szCs w:val="20"/>
        </w:rPr>
      </w:pPr>
      <w:r w:rsidRPr="003449E7">
        <w:rPr>
          <w:rFonts w:ascii="Arial" w:hAnsi="Arial" w:cs="Arial"/>
          <w:sz w:val="20"/>
          <w:szCs w:val="20"/>
        </w:rPr>
        <w:t>priprav</w:t>
      </w:r>
      <w:r>
        <w:rPr>
          <w:rFonts w:ascii="Arial" w:hAnsi="Arial" w:cs="Arial"/>
          <w:sz w:val="20"/>
          <w:szCs w:val="20"/>
        </w:rPr>
        <w:t>a</w:t>
      </w:r>
      <w:r w:rsidRPr="003449E7">
        <w:rPr>
          <w:rFonts w:ascii="Arial" w:hAnsi="Arial" w:cs="Arial"/>
          <w:sz w:val="20"/>
          <w:szCs w:val="20"/>
        </w:rPr>
        <w:t xml:space="preserve"> nacionalnih poročil in poročil v skladu s predpisi </w:t>
      </w:r>
      <w:r>
        <w:rPr>
          <w:rFonts w:ascii="Arial" w:hAnsi="Arial" w:cs="Arial"/>
          <w:sz w:val="20"/>
          <w:szCs w:val="20"/>
        </w:rPr>
        <w:t>Evropske u</w:t>
      </w:r>
      <w:r w:rsidRPr="003449E7">
        <w:rPr>
          <w:rFonts w:ascii="Arial" w:hAnsi="Arial" w:cs="Arial"/>
          <w:sz w:val="20"/>
          <w:szCs w:val="20"/>
        </w:rPr>
        <w:t>nije, ki urejajo obračunavanje emisij in odvzemov toplogrednih plinov, ki nastanejo pri dejavnostih v zvezi z rabo zemljišč, sprememb</w:t>
      </w:r>
      <w:r>
        <w:rPr>
          <w:rFonts w:ascii="Arial" w:hAnsi="Arial" w:cs="Arial"/>
          <w:sz w:val="20"/>
          <w:szCs w:val="20"/>
        </w:rPr>
        <w:t>o</w:t>
      </w:r>
      <w:r w:rsidRPr="003449E7">
        <w:rPr>
          <w:rFonts w:ascii="Arial" w:hAnsi="Arial" w:cs="Arial"/>
          <w:sz w:val="20"/>
          <w:szCs w:val="20"/>
        </w:rPr>
        <w:t xml:space="preserve"> rabe zemljišč in kmetijsk</w:t>
      </w:r>
      <w:r>
        <w:rPr>
          <w:rFonts w:ascii="Arial" w:hAnsi="Arial" w:cs="Arial"/>
          <w:sz w:val="20"/>
          <w:szCs w:val="20"/>
        </w:rPr>
        <w:t>o</w:t>
      </w:r>
      <w:r w:rsidRPr="003449E7">
        <w:rPr>
          <w:rFonts w:ascii="Arial" w:hAnsi="Arial" w:cs="Arial"/>
          <w:sz w:val="20"/>
          <w:szCs w:val="20"/>
        </w:rPr>
        <w:t xml:space="preserve"> proizvodnj</w:t>
      </w:r>
      <w:r>
        <w:rPr>
          <w:rFonts w:ascii="Arial" w:hAnsi="Arial" w:cs="Arial"/>
          <w:sz w:val="20"/>
          <w:szCs w:val="20"/>
        </w:rPr>
        <w:t>o</w:t>
      </w:r>
      <w:r w:rsidRPr="003449E7">
        <w:rPr>
          <w:rFonts w:ascii="Arial" w:hAnsi="Arial" w:cs="Arial"/>
          <w:sz w:val="20"/>
          <w:szCs w:val="20"/>
        </w:rPr>
        <w:t>;</w:t>
      </w:r>
    </w:p>
    <w:p w14:paraId="09542652" w14:textId="77777777" w:rsidR="009D28D8" w:rsidRPr="003449E7" w:rsidRDefault="009D28D8" w:rsidP="009D28D8">
      <w:pPr>
        <w:pStyle w:val="Odstavekseznama"/>
        <w:numPr>
          <w:ilvl w:val="0"/>
          <w:numId w:val="1"/>
        </w:numPr>
        <w:spacing w:line="260" w:lineRule="atLeast"/>
        <w:jc w:val="both"/>
        <w:rPr>
          <w:rFonts w:ascii="Arial" w:hAnsi="Arial" w:cs="Arial"/>
          <w:sz w:val="20"/>
          <w:szCs w:val="20"/>
        </w:rPr>
      </w:pPr>
      <w:r w:rsidRPr="003449E7">
        <w:rPr>
          <w:rFonts w:ascii="Arial" w:hAnsi="Arial" w:cs="Arial"/>
          <w:sz w:val="20"/>
          <w:szCs w:val="20"/>
        </w:rPr>
        <w:t>izvajanj</w:t>
      </w:r>
      <w:r>
        <w:rPr>
          <w:rFonts w:ascii="Arial" w:hAnsi="Arial" w:cs="Arial"/>
          <w:sz w:val="20"/>
          <w:szCs w:val="20"/>
        </w:rPr>
        <w:t>e</w:t>
      </w:r>
      <w:r w:rsidRPr="003449E7">
        <w:rPr>
          <w:rFonts w:ascii="Arial" w:hAnsi="Arial" w:cs="Arial"/>
          <w:sz w:val="20"/>
          <w:szCs w:val="20"/>
        </w:rPr>
        <w:t xml:space="preserve"> terenskega dela za vzorčenje tal s poznavanjem pedologije in</w:t>
      </w:r>
    </w:p>
    <w:p w14:paraId="7C4ECD22" w14:textId="77777777" w:rsidR="009D28D8" w:rsidRPr="0020580B" w:rsidRDefault="009D28D8" w:rsidP="009D28D8">
      <w:pPr>
        <w:pStyle w:val="Odstavekseznama"/>
        <w:numPr>
          <w:ilvl w:val="0"/>
          <w:numId w:val="1"/>
        </w:numPr>
        <w:spacing w:line="260" w:lineRule="atLeast"/>
        <w:jc w:val="both"/>
        <w:rPr>
          <w:rFonts w:ascii="Arial" w:hAnsi="Arial" w:cs="Arial"/>
          <w:sz w:val="20"/>
          <w:szCs w:val="20"/>
        </w:rPr>
      </w:pPr>
      <w:r w:rsidRPr="003449E7">
        <w:rPr>
          <w:rFonts w:ascii="Arial" w:hAnsi="Arial" w:cs="Arial"/>
          <w:sz w:val="20"/>
          <w:szCs w:val="20"/>
        </w:rPr>
        <w:t>zagotavljanj</w:t>
      </w:r>
      <w:r>
        <w:rPr>
          <w:rFonts w:ascii="Arial" w:hAnsi="Arial" w:cs="Arial"/>
          <w:sz w:val="20"/>
          <w:szCs w:val="20"/>
        </w:rPr>
        <w:t>e</w:t>
      </w:r>
      <w:r w:rsidRPr="003449E7">
        <w:rPr>
          <w:rFonts w:ascii="Arial" w:hAnsi="Arial" w:cs="Arial"/>
          <w:sz w:val="20"/>
          <w:szCs w:val="20"/>
        </w:rPr>
        <w:t xml:space="preserve"> kakovosti in kontrole </w:t>
      </w:r>
      <w:r>
        <w:rPr>
          <w:rFonts w:ascii="Arial" w:hAnsi="Arial" w:cs="Arial"/>
          <w:sz w:val="20"/>
          <w:szCs w:val="20"/>
        </w:rPr>
        <w:t>kvalitete.</w:t>
      </w:r>
    </w:p>
    <w:p w14:paraId="76209E24" w14:textId="77777777" w:rsidR="009D28D8" w:rsidRDefault="009D28D8" w:rsidP="009D28D8">
      <w:pPr>
        <w:spacing w:line="260" w:lineRule="atLeast"/>
        <w:jc w:val="both"/>
        <w:rPr>
          <w:rFonts w:ascii="Arial" w:hAnsi="Arial" w:cs="Arial"/>
          <w:sz w:val="20"/>
          <w:szCs w:val="20"/>
        </w:rPr>
      </w:pPr>
      <w:r w:rsidRPr="003449E7" w:rsidDel="007D7A02">
        <w:rPr>
          <w:rFonts w:ascii="Arial" w:hAnsi="Arial" w:cs="Arial"/>
          <w:sz w:val="20"/>
          <w:szCs w:val="20"/>
        </w:rPr>
        <w:t xml:space="preserve"> </w:t>
      </w:r>
      <w:r w:rsidRPr="003449E7">
        <w:rPr>
          <w:rFonts w:ascii="Arial" w:hAnsi="Arial" w:cs="Arial"/>
          <w:sz w:val="20"/>
          <w:szCs w:val="20"/>
        </w:rPr>
        <w:t>(</w:t>
      </w:r>
      <w:r>
        <w:rPr>
          <w:rFonts w:ascii="Arial" w:hAnsi="Arial" w:cs="Arial"/>
          <w:sz w:val="20"/>
          <w:szCs w:val="20"/>
        </w:rPr>
        <w:t>2</w:t>
      </w:r>
      <w:r w:rsidRPr="003449E7">
        <w:rPr>
          <w:rFonts w:ascii="Arial" w:hAnsi="Arial" w:cs="Arial"/>
          <w:sz w:val="20"/>
          <w:szCs w:val="20"/>
        </w:rPr>
        <w:t xml:space="preserve">) Ne glede na prejšnji odstavek mora imeti eden izmed zaposlenih, ki usklajuje delo z ostalimi zaposlenimi, </w:t>
      </w:r>
      <w:r w:rsidRPr="00021CD3">
        <w:rPr>
          <w:rFonts w:ascii="Arial" w:hAnsi="Arial" w:cs="Arial"/>
          <w:sz w:val="20"/>
          <w:szCs w:val="20"/>
        </w:rPr>
        <w:t xml:space="preserve">najmanj izobrazbo naravoslovne smeri, pridobljeno po študijskem programu tretje stopnje, oziroma izobrazbo, ki ustreza ravni izobrazbe, pridobljene po študijskih programih tretje stopnje, </w:t>
      </w:r>
      <w:r>
        <w:rPr>
          <w:rFonts w:ascii="Arial" w:hAnsi="Arial" w:cs="Arial"/>
          <w:sz w:val="20"/>
          <w:szCs w:val="20"/>
        </w:rPr>
        <w:t xml:space="preserve">in </w:t>
      </w:r>
      <w:r w:rsidRPr="003449E7">
        <w:rPr>
          <w:rFonts w:ascii="Arial" w:hAnsi="Arial" w:cs="Arial"/>
          <w:sz w:val="20"/>
          <w:szCs w:val="20"/>
        </w:rPr>
        <w:t xml:space="preserve">najmanj pet let delovnih izkušenj </w:t>
      </w:r>
      <w:r>
        <w:rPr>
          <w:rFonts w:ascii="Arial" w:hAnsi="Arial" w:cs="Arial"/>
          <w:sz w:val="20"/>
          <w:szCs w:val="20"/>
        </w:rPr>
        <w:t>s</w:t>
      </w:r>
      <w:r w:rsidRPr="003449E7">
        <w:rPr>
          <w:rFonts w:ascii="Arial" w:hAnsi="Arial" w:cs="Arial"/>
          <w:sz w:val="20"/>
          <w:szCs w:val="20"/>
        </w:rPr>
        <w:t xml:space="preserve"> področj</w:t>
      </w:r>
      <w:r>
        <w:rPr>
          <w:rFonts w:ascii="Arial" w:hAnsi="Arial" w:cs="Arial"/>
          <w:sz w:val="20"/>
          <w:szCs w:val="20"/>
        </w:rPr>
        <w:t>a</w:t>
      </w:r>
      <w:r w:rsidRPr="003449E7">
        <w:rPr>
          <w:rFonts w:ascii="Arial" w:hAnsi="Arial" w:cs="Arial"/>
          <w:sz w:val="20"/>
          <w:szCs w:val="20"/>
        </w:rPr>
        <w:t xml:space="preserve"> poznavanja</w:t>
      </w:r>
      <w:r>
        <w:rPr>
          <w:rFonts w:ascii="Arial" w:hAnsi="Arial" w:cs="Arial"/>
          <w:sz w:val="20"/>
          <w:szCs w:val="20"/>
        </w:rPr>
        <w:t xml:space="preserve"> vsebin povezanih s </w:t>
      </w:r>
      <w:r w:rsidRPr="0077359D">
        <w:rPr>
          <w:rFonts w:ascii="Arial" w:hAnsi="Arial" w:cs="Arial"/>
          <w:sz w:val="20"/>
          <w:szCs w:val="20"/>
        </w:rPr>
        <w:t>spremljanj</w:t>
      </w:r>
      <w:r>
        <w:rPr>
          <w:rFonts w:ascii="Arial" w:hAnsi="Arial" w:cs="Arial"/>
          <w:sz w:val="20"/>
          <w:szCs w:val="20"/>
        </w:rPr>
        <w:t>em</w:t>
      </w:r>
      <w:r w:rsidRPr="0077359D">
        <w:rPr>
          <w:rFonts w:ascii="Arial" w:hAnsi="Arial" w:cs="Arial"/>
          <w:sz w:val="20"/>
          <w:szCs w:val="20"/>
        </w:rPr>
        <w:t xml:space="preserve"> emisij in odvzemov toplogrednih plinov v kmetijstvu, ki nastanejo pri dejavnostih v zvezi z rabo zemljišč, spremembo rabe zemljišč in kmetijsko proizvodnjo</w:t>
      </w:r>
      <w:r>
        <w:rPr>
          <w:rFonts w:ascii="Arial" w:hAnsi="Arial" w:cs="Arial"/>
          <w:sz w:val="20"/>
          <w:szCs w:val="20"/>
        </w:rPr>
        <w:t>.</w:t>
      </w:r>
      <w:r w:rsidRPr="003449E7">
        <w:rPr>
          <w:rFonts w:ascii="Arial" w:hAnsi="Arial" w:cs="Arial"/>
          <w:sz w:val="20"/>
          <w:szCs w:val="20"/>
        </w:rPr>
        <w:t xml:space="preserve"> </w:t>
      </w:r>
    </w:p>
    <w:p w14:paraId="5C5FB09B" w14:textId="25431ADD" w:rsidR="009D28D8" w:rsidRPr="00455D45" w:rsidRDefault="009D28D8" w:rsidP="009D28D8">
      <w:pPr>
        <w:spacing w:after="0"/>
        <w:jc w:val="both"/>
        <w:rPr>
          <w:rFonts w:ascii="Arial" w:hAnsi="Arial" w:cs="Arial"/>
          <w:sz w:val="20"/>
          <w:szCs w:val="20"/>
          <w:shd w:val="clear" w:color="auto" w:fill="FFFFFF"/>
        </w:rPr>
      </w:pPr>
      <w:r>
        <w:rPr>
          <w:rFonts w:ascii="Arial" w:hAnsi="Arial" w:cs="Arial"/>
          <w:sz w:val="20"/>
          <w:szCs w:val="20"/>
          <w:shd w:val="clear" w:color="auto" w:fill="FFFFFF"/>
        </w:rPr>
        <w:t xml:space="preserve">(3) </w:t>
      </w:r>
      <w:r w:rsidRPr="0098417F">
        <w:rPr>
          <w:rFonts w:ascii="Arial" w:hAnsi="Arial" w:cs="Arial"/>
          <w:sz w:val="20"/>
          <w:szCs w:val="20"/>
          <w:shd w:val="clear" w:color="auto" w:fill="FFFFFF"/>
        </w:rPr>
        <w:t xml:space="preserve">Nosilec javnega pooblastila </w:t>
      </w:r>
      <w:r>
        <w:rPr>
          <w:rFonts w:ascii="Arial" w:hAnsi="Arial" w:cs="Arial"/>
          <w:sz w:val="20"/>
          <w:szCs w:val="20"/>
          <w:shd w:val="clear" w:color="auto" w:fill="FFFFFF"/>
        </w:rPr>
        <w:t>je ustrezno tehnično opremljen, če</w:t>
      </w:r>
      <w:r w:rsidRPr="004A3950">
        <w:rPr>
          <w:rFonts w:ascii="Arial" w:hAnsi="Arial" w:cs="Arial"/>
          <w:sz w:val="20"/>
          <w:szCs w:val="20"/>
          <w:shd w:val="clear" w:color="auto" w:fill="FFFFFF"/>
        </w:rPr>
        <w:t xml:space="preserve"> razpolaga z računalniško in programsko opremo, ki omogoča pripravo poročil v skladu s predpisi </w:t>
      </w:r>
      <w:r>
        <w:rPr>
          <w:rFonts w:ascii="Arial" w:hAnsi="Arial" w:cs="Arial"/>
          <w:sz w:val="20"/>
          <w:szCs w:val="20"/>
          <w:shd w:val="clear" w:color="auto" w:fill="FFFFFF"/>
        </w:rPr>
        <w:t>Evropske u</w:t>
      </w:r>
      <w:r w:rsidRPr="004A3950">
        <w:rPr>
          <w:rFonts w:ascii="Arial" w:hAnsi="Arial" w:cs="Arial"/>
          <w:sz w:val="20"/>
          <w:szCs w:val="20"/>
          <w:shd w:val="clear" w:color="auto" w:fill="FFFFFF"/>
        </w:rPr>
        <w:t>nije, ki urejajo obračunavanje emisij in odvzemov toplogrednih plinov, ki nastanejo pri dejavnostih v zvezi z rabo zemljišč, spremembo rabe zemljišč in kmetijsko proizvodnjo</w:t>
      </w:r>
      <w:r>
        <w:rPr>
          <w:rFonts w:ascii="Arial" w:hAnsi="Arial" w:cs="Arial"/>
          <w:sz w:val="20"/>
          <w:szCs w:val="20"/>
          <w:shd w:val="clear" w:color="auto" w:fill="FFFFFF"/>
        </w:rPr>
        <w:t>.</w:t>
      </w:r>
    </w:p>
    <w:p w14:paraId="5E0708F1" w14:textId="77777777" w:rsidR="009D28D8" w:rsidRDefault="009D28D8" w:rsidP="009D28D8">
      <w:pPr>
        <w:spacing w:line="260" w:lineRule="atLeast"/>
        <w:jc w:val="both"/>
        <w:rPr>
          <w:rFonts w:ascii="Arial" w:hAnsi="Arial" w:cs="Arial"/>
          <w:sz w:val="20"/>
          <w:szCs w:val="20"/>
        </w:rPr>
      </w:pPr>
    </w:p>
    <w:p w14:paraId="4EEEEF33" w14:textId="74F4F776" w:rsidR="009D28D8" w:rsidRPr="003449E7" w:rsidRDefault="009D28D8" w:rsidP="009D28D8">
      <w:pPr>
        <w:spacing w:after="0" w:line="240"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1</w:t>
      </w:r>
      <w:r w:rsidR="00B4501F">
        <w:rPr>
          <w:rFonts w:ascii="Arial" w:eastAsia="Times New Roman" w:hAnsi="Arial" w:cs="Arial"/>
          <w:b/>
          <w:bCs/>
          <w:color w:val="000000"/>
          <w:sz w:val="20"/>
          <w:szCs w:val="20"/>
          <w:lang w:eastAsia="sl-SI"/>
        </w:rPr>
        <w:t>1</w:t>
      </w:r>
      <w:r w:rsidRPr="003449E7">
        <w:rPr>
          <w:rFonts w:ascii="Arial" w:eastAsia="Times New Roman" w:hAnsi="Arial" w:cs="Arial"/>
          <w:b/>
          <w:bCs/>
          <w:color w:val="000000"/>
          <w:sz w:val="20"/>
          <w:szCs w:val="20"/>
          <w:lang w:eastAsia="sl-SI"/>
        </w:rPr>
        <w:t xml:space="preserve">. člen </w:t>
      </w:r>
    </w:p>
    <w:p w14:paraId="3F5B55B6" w14:textId="77777777" w:rsidR="009D28D8" w:rsidRPr="003449E7" w:rsidRDefault="009D28D8" w:rsidP="009D28D8">
      <w:pPr>
        <w:jc w:val="center"/>
        <w:rPr>
          <w:rFonts w:ascii="Arial" w:eastAsia="Times New Roman" w:hAnsi="Arial" w:cs="Arial"/>
          <w:b/>
          <w:bCs/>
          <w:color w:val="000000"/>
          <w:sz w:val="20"/>
          <w:szCs w:val="20"/>
          <w:lang w:eastAsia="sl-SI"/>
        </w:rPr>
      </w:pPr>
      <w:r w:rsidRPr="003449E7">
        <w:rPr>
          <w:rFonts w:ascii="Arial" w:eastAsia="Times New Roman" w:hAnsi="Arial" w:cs="Arial"/>
          <w:b/>
          <w:bCs/>
          <w:color w:val="000000"/>
          <w:sz w:val="20"/>
          <w:szCs w:val="20"/>
          <w:lang w:eastAsia="sl-SI"/>
        </w:rPr>
        <w:t>(</w:t>
      </w:r>
      <w:r>
        <w:rPr>
          <w:rFonts w:ascii="Arial" w:eastAsia="Times New Roman" w:hAnsi="Arial" w:cs="Arial"/>
          <w:b/>
          <w:bCs/>
          <w:color w:val="000000"/>
          <w:sz w:val="20"/>
          <w:szCs w:val="20"/>
          <w:lang w:eastAsia="sl-SI"/>
        </w:rPr>
        <w:t>način oblikovanja</w:t>
      </w:r>
      <w:r w:rsidRPr="003449E7">
        <w:rPr>
          <w:rFonts w:ascii="Arial" w:eastAsia="Times New Roman" w:hAnsi="Arial" w:cs="Arial"/>
          <w:b/>
          <w:bCs/>
          <w:color w:val="000000"/>
          <w:sz w:val="20"/>
          <w:szCs w:val="20"/>
          <w:lang w:eastAsia="sl-SI"/>
        </w:rPr>
        <w:t xml:space="preserve"> cene)</w:t>
      </w:r>
    </w:p>
    <w:p w14:paraId="2DF40D52" w14:textId="77777777" w:rsidR="009D28D8" w:rsidRPr="0060650F" w:rsidRDefault="009D28D8" w:rsidP="009D28D8">
      <w:pPr>
        <w:spacing w:after="160" w:line="259" w:lineRule="auto"/>
        <w:jc w:val="both"/>
        <w:rPr>
          <w:rFonts w:ascii="Arial" w:hAnsi="Arial" w:cs="Arial"/>
          <w:sz w:val="20"/>
          <w:szCs w:val="20"/>
        </w:rPr>
      </w:pPr>
      <w:r>
        <w:rPr>
          <w:rFonts w:ascii="Arial" w:hAnsi="Arial" w:cs="Arial"/>
          <w:sz w:val="20"/>
          <w:szCs w:val="20"/>
        </w:rPr>
        <w:t>(1</w:t>
      </w:r>
      <w:r w:rsidRPr="0094256E">
        <w:rPr>
          <w:rFonts w:ascii="Arial" w:hAnsi="Arial" w:cs="Arial"/>
          <w:sz w:val="20"/>
          <w:szCs w:val="20"/>
        </w:rPr>
        <w:t xml:space="preserve">) </w:t>
      </w:r>
      <w:r w:rsidRPr="0060650F">
        <w:rPr>
          <w:rFonts w:ascii="Arial" w:hAnsi="Arial" w:cs="Arial"/>
          <w:sz w:val="20"/>
          <w:szCs w:val="20"/>
        </w:rPr>
        <w:t>V ceno urne postavke</w:t>
      </w:r>
      <w:r>
        <w:rPr>
          <w:rFonts w:ascii="Arial" w:hAnsi="Arial" w:cs="Arial"/>
          <w:sz w:val="20"/>
          <w:szCs w:val="20"/>
        </w:rPr>
        <w:t xml:space="preserve"> izvajanja storitev nalog</w:t>
      </w:r>
      <w:r w:rsidRPr="00E934AB">
        <w:rPr>
          <w:rFonts w:ascii="Arial" w:hAnsi="Arial" w:cs="Arial"/>
          <w:sz w:val="20"/>
          <w:szCs w:val="20"/>
        </w:rPr>
        <w:t xml:space="preserve"> spremljanja emisij in odvzemov toplogrednih plinov v kmetijstvu</w:t>
      </w:r>
      <w:r>
        <w:rPr>
          <w:rFonts w:ascii="Arial" w:hAnsi="Arial" w:cs="Arial"/>
          <w:sz w:val="20"/>
          <w:szCs w:val="20"/>
        </w:rPr>
        <w:t>,</w:t>
      </w:r>
      <w:r w:rsidRPr="00E934AB">
        <w:t xml:space="preserve"> </w:t>
      </w:r>
      <w:r w:rsidRPr="00E934AB">
        <w:rPr>
          <w:rFonts w:ascii="Arial" w:hAnsi="Arial" w:cs="Arial"/>
          <w:sz w:val="20"/>
          <w:szCs w:val="20"/>
        </w:rPr>
        <w:t>ki nastajajo pri dejavnosti v zvezi z rabo zemljišč, spremembo rabe zemljišč in kmetijsko proizvodnjo</w:t>
      </w:r>
      <w:r>
        <w:rPr>
          <w:rFonts w:ascii="Arial" w:hAnsi="Arial" w:cs="Arial"/>
          <w:sz w:val="20"/>
          <w:szCs w:val="20"/>
        </w:rPr>
        <w:t>,</w:t>
      </w:r>
      <w:r w:rsidRPr="00E934AB">
        <w:rPr>
          <w:rFonts w:ascii="Arial" w:hAnsi="Arial" w:cs="Arial"/>
          <w:sz w:val="20"/>
          <w:szCs w:val="20"/>
        </w:rPr>
        <w:t xml:space="preserve"> </w:t>
      </w:r>
      <w:r w:rsidRPr="0060650F">
        <w:rPr>
          <w:rFonts w:ascii="Arial" w:hAnsi="Arial" w:cs="Arial"/>
          <w:sz w:val="20"/>
          <w:szCs w:val="20"/>
        </w:rPr>
        <w:t xml:space="preserve">so vključeni stroški plač, prispevkov delodajalca, blaga in storitev. </w:t>
      </w:r>
    </w:p>
    <w:p w14:paraId="06AFD357" w14:textId="5FAE2402" w:rsidR="009D28D8" w:rsidRPr="0060650F" w:rsidRDefault="009D28D8" w:rsidP="009D28D8">
      <w:pPr>
        <w:spacing w:after="160" w:line="259" w:lineRule="auto"/>
        <w:jc w:val="both"/>
        <w:rPr>
          <w:rFonts w:ascii="Arial" w:hAnsi="Arial" w:cs="Arial"/>
          <w:sz w:val="20"/>
          <w:szCs w:val="20"/>
        </w:rPr>
      </w:pPr>
      <w:r>
        <w:rPr>
          <w:rFonts w:ascii="Arial" w:hAnsi="Arial" w:cs="Arial"/>
          <w:sz w:val="20"/>
          <w:szCs w:val="20"/>
        </w:rPr>
        <w:t>(2</w:t>
      </w:r>
      <w:r w:rsidRPr="0060650F">
        <w:rPr>
          <w:rFonts w:ascii="Arial" w:hAnsi="Arial" w:cs="Arial"/>
          <w:sz w:val="20"/>
          <w:szCs w:val="20"/>
        </w:rPr>
        <w:t xml:space="preserve">) Cena urne postavke za kabinetno delo znaša </w:t>
      </w:r>
      <w:r w:rsidR="00E36888">
        <w:rPr>
          <w:rFonts w:ascii="Arial" w:hAnsi="Arial" w:cs="Arial"/>
          <w:sz w:val="20"/>
          <w:szCs w:val="20"/>
        </w:rPr>
        <w:t>41</w:t>
      </w:r>
      <w:r>
        <w:rPr>
          <w:rFonts w:ascii="Arial" w:hAnsi="Arial" w:cs="Arial"/>
          <w:sz w:val="20"/>
          <w:szCs w:val="20"/>
        </w:rPr>
        <w:t>,</w:t>
      </w:r>
      <w:r w:rsidR="00934771">
        <w:rPr>
          <w:rFonts w:ascii="Arial" w:hAnsi="Arial" w:cs="Arial"/>
          <w:sz w:val="20"/>
          <w:szCs w:val="20"/>
        </w:rPr>
        <w:t>73</w:t>
      </w:r>
      <w:r w:rsidRPr="0060650F">
        <w:rPr>
          <w:rFonts w:ascii="Arial" w:hAnsi="Arial" w:cs="Arial"/>
          <w:sz w:val="20"/>
          <w:szCs w:val="20"/>
        </w:rPr>
        <w:t xml:space="preserve"> </w:t>
      </w:r>
      <w:r>
        <w:rPr>
          <w:rFonts w:ascii="Arial" w:hAnsi="Arial" w:cs="Arial"/>
          <w:sz w:val="20"/>
          <w:szCs w:val="20"/>
        </w:rPr>
        <w:t xml:space="preserve">eura </w:t>
      </w:r>
      <w:r w:rsidRPr="0060650F">
        <w:rPr>
          <w:rFonts w:ascii="Arial" w:hAnsi="Arial" w:cs="Arial"/>
          <w:sz w:val="20"/>
          <w:szCs w:val="20"/>
        </w:rPr>
        <w:t>neto</w:t>
      </w:r>
      <w:r>
        <w:rPr>
          <w:rFonts w:ascii="Arial" w:hAnsi="Arial" w:cs="Arial"/>
          <w:sz w:val="20"/>
          <w:szCs w:val="20"/>
        </w:rPr>
        <w:t>,</w:t>
      </w:r>
      <w:r w:rsidRPr="0060650F">
        <w:rPr>
          <w:rFonts w:ascii="Arial" w:hAnsi="Arial" w:cs="Arial"/>
          <w:sz w:val="20"/>
          <w:szCs w:val="20"/>
        </w:rPr>
        <w:t xml:space="preserve"> za terensko delo </w:t>
      </w:r>
      <w:r>
        <w:rPr>
          <w:rFonts w:ascii="Arial" w:hAnsi="Arial" w:cs="Arial"/>
          <w:sz w:val="20"/>
          <w:szCs w:val="20"/>
        </w:rPr>
        <w:t>pa</w:t>
      </w:r>
      <w:r w:rsidRPr="0060650F">
        <w:rPr>
          <w:rFonts w:ascii="Arial" w:hAnsi="Arial" w:cs="Arial"/>
          <w:sz w:val="20"/>
          <w:szCs w:val="20"/>
        </w:rPr>
        <w:t xml:space="preserve"> </w:t>
      </w:r>
      <w:r w:rsidR="00E36888">
        <w:rPr>
          <w:rFonts w:ascii="Arial" w:hAnsi="Arial" w:cs="Arial"/>
          <w:sz w:val="20"/>
          <w:szCs w:val="20"/>
        </w:rPr>
        <w:t>5</w:t>
      </w:r>
      <w:r w:rsidR="00934771">
        <w:rPr>
          <w:rFonts w:ascii="Arial" w:hAnsi="Arial" w:cs="Arial"/>
          <w:sz w:val="20"/>
          <w:szCs w:val="20"/>
        </w:rPr>
        <w:t>8</w:t>
      </w:r>
      <w:r w:rsidRPr="0060650F">
        <w:rPr>
          <w:rFonts w:ascii="Arial" w:hAnsi="Arial" w:cs="Arial"/>
          <w:sz w:val="20"/>
          <w:szCs w:val="20"/>
        </w:rPr>
        <w:t>,</w:t>
      </w:r>
      <w:r w:rsidR="00934771">
        <w:rPr>
          <w:rFonts w:ascii="Arial" w:hAnsi="Arial" w:cs="Arial"/>
          <w:sz w:val="20"/>
          <w:szCs w:val="20"/>
        </w:rPr>
        <w:t>9</w:t>
      </w:r>
      <w:r w:rsidRPr="0060650F">
        <w:rPr>
          <w:rFonts w:ascii="Arial" w:hAnsi="Arial" w:cs="Arial"/>
          <w:sz w:val="20"/>
          <w:szCs w:val="20"/>
        </w:rPr>
        <w:t xml:space="preserve">4 </w:t>
      </w:r>
      <w:r>
        <w:rPr>
          <w:rFonts w:ascii="Arial" w:hAnsi="Arial" w:cs="Arial"/>
          <w:sz w:val="20"/>
          <w:szCs w:val="20"/>
        </w:rPr>
        <w:t>eura</w:t>
      </w:r>
      <w:r w:rsidRPr="0060650F">
        <w:rPr>
          <w:rFonts w:ascii="Arial" w:hAnsi="Arial" w:cs="Arial"/>
          <w:sz w:val="20"/>
          <w:szCs w:val="20"/>
        </w:rPr>
        <w:t xml:space="preserve"> neto. </w:t>
      </w:r>
    </w:p>
    <w:p w14:paraId="224B6E33" w14:textId="0E54F5D9" w:rsidR="009D28D8" w:rsidRDefault="009D28D8" w:rsidP="009D28D8">
      <w:pPr>
        <w:jc w:val="both"/>
        <w:rPr>
          <w:rFonts w:ascii="Arial" w:hAnsi="Arial" w:cs="Arial"/>
          <w:sz w:val="20"/>
          <w:szCs w:val="20"/>
        </w:rPr>
      </w:pPr>
      <w:r>
        <w:rPr>
          <w:rFonts w:ascii="Arial" w:hAnsi="Arial" w:cs="Arial"/>
          <w:sz w:val="20"/>
          <w:szCs w:val="20"/>
        </w:rPr>
        <w:t>(3) Za</w:t>
      </w:r>
      <w:r w:rsidRPr="00D27D5D">
        <w:rPr>
          <w:rFonts w:ascii="Arial" w:hAnsi="Arial" w:cs="Arial"/>
          <w:sz w:val="20"/>
          <w:szCs w:val="20"/>
        </w:rPr>
        <w:t xml:space="preserve"> </w:t>
      </w:r>
      <w:r w:rsidRPr="00666FEB">
        <w:rPr>
          <w:rFonts w:ascii="Arial" w:hAnsi="Arial" w:cs="Arial"/>
          <w:sz w:val="20"/>
          <w:szCs w:val="20"/>
        </w:rPr>
        <w:t>izvajanje nalog spremljanja emisij in odvzemov toplogrednih plinov v kmetijstvu, ki nastajajo pri dejavnosti v zvezi z rabo zemljišč, spremembo rabe zemljišč in kmetijsko proizvodnjo</w:t>
      </w:r>
      <w:r>
        <w:rPr>
          <w:rFonts w:ascii="Arial" w:hAnsi="Arial" w:cs="Arial"/>
          <w:sz w:val="20"/>
          <w:szCs w:val="20"/>
        </w:rPr>
        <w:t xml:space="preserve">, </w:t>
      </w:r>
      <w:r w:rsidRPr="0060650F">
        <w:rPr>
          <w:rFonts w:ascii="Arial" w:hAnsi="Arial" w:cs="Arial"/>
          <w:sz w:val="20"/>
          <w:szCs w:val="20"/>
        </w:rPr>
        <w:t xml:space="preserve">je </w:t>
      </w:r>
      <w:r>
        <w:rPr>
          <w:rFonts w:ascii="Arial" w:hAnsi="Arial" w:cs="Arial"/>
          <w:sz w:val="20"/>
          <w:szCs w:val="20"/>
        </w:rPr>
        <w:t xml:space="preserve">predvideno letno največ do </w:t>
      </w:r>
      <w:r w:rsidRPr="0060650F">
        <w:rPr>
          <w:rFonts w:ascii="Arial" w:hAnsi="Arial" w:cs="Arial"/>
          <w:sz w:val="20"/>
          <w:szCs w:val="20"/>
        </w:rPr>
        <w:t>1</w:t>
      </w:r>
      <w:r w:rsidR="00110576">
        <w:rPr>
          <w:rFonts w:ascii="Arial" w:hAnsi="Arial" w:cs="Arial"/>
          <w:sz w:val="20"/>
          <w:szCs w:val="20"/>
        </w:rPr>
        <w:t>8</w:t>
      </w:r>
      <w:r w:rsidRPr="0060650F">
        <w:rPr>
          <w:rFonts w:ascii="Arial" w:hAnsi="Arial" w:cs="Arial"/>
          <w:sz w:val="20"/>
          <w:szCs w:val="20"/>
        </w:rPr>
        <w:t xml:space="preserve">00 ur kabinetnega dela </w:t>
      </w:r>
      <w:r w:rsidRPr="00EB37D2">
        <w:rPr>
          <w:rFonts w:ascii="Arial" w:hAnsi="Arial" w:cs="Arial"/>
          <w:sz w:val="20"/>
          <w:szCs w:val="20"/>
        </w:rPr>
        <w:t xml:space="preserve">in do </w:t>
      </w:r>
      <w:r>
        <w:rPr>
          <w:rFonts w:ascii="Arial" w:hAnsi="Arial" w:cs="Arial"/>
          <w:sz w:val="20"/>
          <w:szCs w:val="20"/>
        </w:rPr>
        <w:t>800</w:t>
      </w:r>
      <w:r w:rsidRPr="00EB37D2">
        <w:rPr>
          <w:rFonts w:ascii="Arial" w:hAnsi="Arial" w:cs="Arial"/>
          <w:sz w:val="20"/>
          <w:szCs w:val="20"/>
        </w:rPr>
        <w:t xml:space="preserve"> ur terenskega dela.</w:t>
      </w:r>
    </w:p>
    <w:p w14:paraId="3424D295" w14:textId="7B95B0B5" w:rsidR="009D28D8" w:rsidRDefault="009D28D8" w:rsidP="009D28D8">
      <w:pPr>
        <w:spacing w:after="260" w:line="260" w:lineRule="atLeast"/>
        <w:jc w:val="both"/>
        <w:rPr>
          <w:rFonts w:ascii="Arial" w:hAnsi="Arial" w:cs="Arial"/>
          <w:sz w:val="20"/>
          <w:szCs w:val="20"/>
        </w:rPr>
      </w:pPr>
      <w:r w:rsidRPr="00C71009">
        <w:rPr>
          <w:rFonts w:ascii="Arial" w:hAnsi="Arial" w:cs="Arial"/>
          <w:sz w:val="20"/>
          <w:szCs w:val="20"/>
        </w:rPr>
        <w:t>(</w:t>
      </w:r>
      <w:r>
        <w:rPr>
          <w:rFonts w:ascii="Arial" w:hAnsi="Arial" w:cs="Arial"/>
          <w:sz w:val="20"/>
          <w:szCs w:val="20"/>
        </w:rPr>
        <w:t>4</w:t>
      </w:r>
      <w:r w:rsidRPr="00C71009">
        <w:rPr>
          <w:rFonts w:ascii="Arial" w:hAnsi="Arial" w:cs="Arial"/>
          <w:sz w:val="20"/>
          <w:szCs w:val="20"/>
        </w:rPr>
        <w:t xml:space="preserve">) </w:t>
      </w:r>
      <w:r>
        <w:rPr>
          <w:rFonts w:ascii="Arial" w:hAnsi="Arial" w:cs="Arial"/>
          <w:sz w:val="20"/>
          <w:szCs w:val="20"/>
        </w:rPr>
        <w:t>Ne glede na prejšnji odstavek se lahko v posameznem letu z</w:t>
      </w:r>
      <w:r w:rsidRPr="00E54F74">
        <w:rPr>
          <w:rFonts w:ascii="Arial" w:hAnsi="Arial" w:cs="Arial"/>
          <w:sz w:val="20"/>
          <w:szCs w:val="20"/>
        </w:rPr>
        <w:t>a izvajanje nalog spremljanja emisij in odvzemov toplogrednih plinov v kmetijstvu, ki nastajajo pri dejavnostih</w:t>
      </w:r>
      <w:r>
        <w:rPr>
          <w:rFonts w:ascii="Arial" w:hAnsi="Arial" w:cs="Arial"/>
          <w:sz w:val="20"/>
          <w:szCs w:val="20"/>
        </w:rPr>
        <w:t xml:space="preserve"> v zvezi</w:t>
      </w:r>
      <w:r w:rsidRPr="00E54F74">
        <w:rPr>
          <w:rFonts w:ascii="Arial" w:hAnsi="Arial" w:cs="Arial"/>
          <w:sz w:val="20"/>
          <w:szCs w:val="20"/>
        </w:rPr>
        <w:t xml:space="preserve"> z rabo zemljišč, </w:t>
      </w:r>
      <w:r w:rsidRPr="00E54F74">
        <w:rPr>
          <w:rFonts w:ascii="Arial" w:hAnsi="Arial" w:cs="Arial"/>
          <w:sz w:val="20"/>
          <w:szCs w:val="20"/>
        </w:rPr>
        <w:lastRenderedPageBreak/>
        <w:t xml:space="preserve">spremembo rabe zemljišč </w:t>
      </w:r>
      <w:r>
        <w:rPr>
          <w:rFonts w:ascii="Arial" w:hAnsi="Arial" w:cs="Arial"/>
          <w:sz w:val="20"/>
          <w:szCs w:val="20"/>
        </w:rPr>
        <w:t>in</w:t>
      </w:r>
      <w:r w:rsidRPr="00E54F74">
        <w:rPr>
          <w:rFonts w:ascii="Arial" w:hAnsi="Arial" w:cs="Arial"/>
          <w:sz w:val="20"/>
          <w:szCs w:val="20"/>
        </w:rPr>
        <w:t xml:space="preserve"> kmetijsko </w:t>
      </w:r>
      <w:r w:rsidRPr="00AA773C">
        <w:rPr>
          <w:rFonts w:ascii="Arial" w:hAnsi="Arial" w:cs="Arial"/>
          <w:sz w:val="20"/>
          <w:szCs w:val="20"/>
        </w:rPr>
        <w:t>proizvodnjo, število ur kabinetnega in terenskega dela poveča na podlagi sklenjene pogodbe o medsebojnih razmerjih</w:t>
      </w:r>
      <w:r w:rsidRPr="00E54F74">
        <w:rPr>
          <w:rFonts w:ascii="Arial" w:hAnsi="Arial" w:cs="Arial"/>
          <w:sz w:val="20"/>
          <w:szCs w:val="20"/>
        </w:rPr>
        <w:t>.</w:t>
      </w:r>
    </w:p>
    <w:p w14:paraId="27B6799A" w14:textId="567FC913" w:rsidR="009D28D8" w:rsidRPr="00B16D48" w:rsidRDefault="00B16D48" w:rsidP="009D28D8">
      <w:pPr>
        <w:spacing w:after="0"/>
        <w:jc w:val="center"/>
        <w:rPr>
          <w:rFonts w:ascii="Arial" w:hAnsi="Arial" w:cs="Arial"/>
          <w:b/>
          <w:bCs/>
          <w:sz w:val="20"/>
          <w:szCs w:val="20"/>
        </w:rPr>
      </w:pPr>
      <w:r w:rsidRPr="00B16D48">
        <w:rPr>
          <w:rFonts w:ascii="Arial" w:hAnsi="Arial" w:cs="Arial"/>
          <w:b/>
          <w:bCs/>
          <w:sz w:val="20"/>
          <w:szCs w:val="20"/>
        </w:rPr>
        <w:t xml:space="preserve">IV. </w:t>
      </w:r>
      <w:r w:rsidR="009D28D8" w:rsidRPr="00B16D48">
        <w:rPr>
          <w:rFonts w:ascii="Arial" w:hAnsi="Arial" w:cs="Arial"/>
          <w:b/>
          <w:bCs/>
          <w:sz w:val="20"/>
          <w:szCs w:val="20"/>
        </w:rPr>
        <w:t>PREHODN</w:t>
      </w:r>
      <w:r w:rsidR="00DF2F55">
        <w:rPr>
          <w:rFonts w:ascii="Arial" w:hAnsi="Arial" w:cs="Arial"/>
          <w:b/>
          <w:bCs/>
          <w:sz w:val="20"/>
          <w:szCs w:val="20"/>
        </w:rPr>
        <w:t>E</w:t>
      </w:r>
      <w:r w:rsidR="009D28D8" w:rsidRPr="00B16D48">
        <w:rPr>
          <w:rFonts w:ascii="Arial" w:hAnsi="Arial" w:cs="Arial"/>
          <w:b/>
          <w:bCs/>
          <w:sz w:val="20"/>
          <w:szCs w:val="20"/>
        </w:rPr>
        <w:t xml:space="preserve"> IN KONČNE DOLOČBE</w:t>
      </w:r>
    </w:p>
    <w:p w14:paraId="1E63E363" w14:textId="77777777" w:rsidR="009D28D8" w:rsidRDefault="009D28D8" w:rsidP="009D28D8">
      <w:pPr>
        <w:spacing w:after="0"/>
        <w:jc w:val="center"/>
        <w:rPr>
          <w:rFonts w:ascii="Arial" w:hAnsi="Arial" w:cs="Arial"/>
          <w:b/>
          <w:sz w:val="20"/>
          <w:szCs w:val="20"/>
        </w:rPr>
      </w:pPr>
    </w:p>
    <w:p w14:paraId="791709A7" w14:textId="3AC78020" w:rsidR="009D28D8" w:rsidRPr="00B308EC" w:rsidRDefault="009D28D8" w:rsidP="00241125">
      <w:pPr>
        <w:spacing w:after="0"/>
        <w:jc w:val="center"/>
        <w:rPr>
          <w:rFonts w:ascii="Arial" w:hAnsi="Arial" w:cs="Arial"/>
          <w:b/>
          <w:sz w:val="20"/>
          <w:szCs w:val="20"/>
        </w:rPr>
      </w:pPr>
      <w:r>
        <w:rPr>
          <w:rFonts w:ascii="Arial" w:hAnsi="Arial" w:cs="Arial"/>
          <w:b/>
          <w:sz w:val="20"/>
          <w:szCs w:val="20"/>
        </w:rPr>
        <w:t>1</w:t>
      </w:r>
      <w:r w:rsidR="00585642">
        <w:rPr>
          <w:rFonts w:ascii="Arial" w:hAnsi="Arial" w:cs="Arial"/>
          <w:b/>
          <w:sz w:val="20"/>
          <w:szCs w:val="20"/>
        </w:rPr>
        <w:t>3</w:t>
      </w:r>
      <w:r w:rsidRPr="00B308EC">
        <w:rPr>
          <w:rFonts w:ascii="Arial" w:hAnsi="Arial" w:cs="Arial"/>
          <w:b/>
          <w:sz w:val="20"/>
          <w:szCs w:val="20"/>
        </w:rPr>
        <w:t>. člen</w:t>
      </w:r>
    </w:p>
    <w:p w14:paraId="03DA50D2" w14:textId="77777777" w:rsidR="009D28D8" w:rsidRDefault="009D28D8" w:rsidP="00DF2F55">
      <w:pPr>
        <w:spacing w:after="0"/>
        <w:jc w:val="center"/>
        <w:rPr>
          <w:rFonts w:ascii="Arial" w:hAnsi="Arial" w:cs="Arial"/>
          <w:b/>
          <w:sz w:val="20"/>
          <w:szCs w:val="20"/>
        </w:rPr>
      </w:pPr>
      <w:r w:rsidRPr="00B308EC">
        <w:rPr>
          <w:rFonts w:ascii="Arial" w:hAnsi="Arial" w:cs="Arial"/>
          <w:b/>
          <w:sz w:val="20"/>
          <w:szCs w:val="20"/>
        </w:rPr>
        <w:t>(</w:t>
      </w:r>
      <w:r>
        <w:rPr>
          <w:rFonts w:ascii="Arial" w:hAnsi="Arial" w:cs="Arial"/>
          <w:b/>
          <w:sz w:val="20"/>
          <w:szCs w:val="20"/>
        </w:rPr>
        <w:t>končanje postopkov</w:t>
      </w:r>
      <w:r w:rsidRPr="00B308EC">
        <w:rPr>
          <w:rFonts w:ascii="Arial" w:hAnsi="Arial" w:cs="Arial"/>
          <w:b/>
          <w:sz w:val="20"/>
          <w:szCs w:val="20"/>
        </w:rPr>
        <w:t>)</w:t>
      </w:r>
    </w:p>
    <w:p w14:paraId="64A6EAD7" w14:textId="77777777" w:rsidR="00DF2F55" w:rsidRPr="00B308EC" w:rsidRDefault="00DF2F55" w:rsidP="00241125">
      <w:pPr>
        <w:spacing w:after="0"/>
        <w:jc w:val="center"/>
        <w:rPr>
          <w:rFonts w:ascii="Arial" w:hAnsi="Arial" w:cs="Arial"/>
          <w:b/>
          <w:sz w:val="20"/>
          <w:szCs w:val="20"/>
        </w:rPr>
      </w:pPr>
    </w:p>
    <w:p w14:paraId="6AC8EE9E" w14:textId="5A8F59D9" w:rsidR="009D28D8" w:rsidRDefault="009D28D8" w:rsidP="009D28D8">
      <w:pPr>
        <w:spacing w:after="0"/>
        <w:jc w:val="both"/>
        <w:rPr>
          <w:rFonts w:ascii="Arial" w:hAnsi="Arial" w:cs="Arial"/>
          <w:b/>
          <w:sz w:val="20"/>
          <w:szCs w:val="20"/>
        </w:rPr>
      </w:pPr>
      <w:r w:rsidRPr="00A22BA4">
        <w:rPr>
          <w:rFonts w:ascii="Arial" w:hAnsi="Arial" w:cs="Arial"/>
          <w:sz w:val="20"/>
          <w:szCs w:val="20"/>
        </w:rPr>
        <w:t>Postopki, začeti na podlagi</w:t>
      </w:r>
      <w:r w:rsidRPr="00A22BA4">
        <w:t xml:space="preserve"> </w:t>
      </w:r>
      <w:r w:rsidR="00934771" w:rsidRPr="00934771">
        <w:rPr>
          <w:rFonts w:ascii="Arial" w:hAnsi="Arial" w:cs="Arial"/>
          <w:sz w:val="20"/>
          <w:szCs w:val="20"/>
        </w:rPr>
        <w:t>Pravilnik</w:t>
      </w:r>
      <w:r w:rsidR="00A51F0F">
        <w:rPr>
          <w:rFonts w:ascii="Arial" w:hAnsi="Arial" w:cs="Arial"/>
          <w:sz w:val="20"/>
          <w:szCs w:val="20"/>
        </w:rPr>
        <w:t>a</w:t>
      </w:r>
      <w:r w:rsidR="00934771" w:rsidRPr="00934771">
        <w:rPr>
          <w:rFonts w:ascii="Arial" w:hAnsi="Arial" w:cs="Arial"/>
          <w:sz w:val="20"/>
          <w:szCs w:val="20"/>
        </w:rPr>
        <w:t xml:space="preserve"> o načinu vzorčenja, zagotavljanju kakovosti in metodologiji laboratorijskega analiziranja organske snovi in hranil na kmetijskih zemljiščih za namen spremljanja emisij in odvzemov toplogrednih plinov v kmetijstvu (Uradni list RS, št. 103/22 in 100/25 – ZKme-2) in </w:t>
      </w:r>
      <w:r w:rsidR="00A51F0F">
        <w:rPr>
          <w:rFonts w:ascii="Arial" w:hAnsi="Arial" w:cs="Arial"/>
          <w:sz w:val="20"/>
          <w:szCs w:val="20"/>
        </w:rPr>
        <w:t>P</w:t>
      </w:r>
      <w:r w:rsidR="00934771" w:rsidRPr="00934771">
        <w:rPr>
          <w:rFonts w:ascii="Arial" w:hAnsi="Arial" w:cs="Arial"/>
          <w:sz w:val="20"/>
          <w:szCs w:val="20"/>
        </w:rPr>
        <w:t>ravilnik</w:t>
      </w:r>
      <w:r w:rsidR="00A51F0F">
        <w:rPr>
          <w:rFonts w:ascii="Arial" w:hAnsi="Arial" w:cs="Arial"/>
          <w:sz w:val="20"/>
          <w:szCs w:val="20"/>
        </w:rPr>
        <w:t>a</w:t>
      </w:r>
      <w:r w:rsidR="00934771" w:rsidRPr="00934771">
        <w:rPr>
          <w:rFonts w:ascii="Arial" w:hAnsi="Arial" w:cs="Arial"/>
          <w:sz w:val="20"/>
          <w:szCs w:val="20"/>
        </w:rPr>
        <w:t xml:space="preserve"> o pogojih, ki jih mora izpolnjevati nosilec javnega pooblastila za opravljanje nalog spremljanja emisij in odvzemov toplogrednih plinov v kmetijstvu (Uradni list RS, št. 11/23, 53/25 in 100/25 – ZKme-2)</w:t>
      </w:r>
      <w:r w:rsidRPr="00A22BA4">
        <w:rPr>
          <w:rFonts w:ascii="Arial" w:hAnsi="Arial" w:cs="Arial"/>
          <w:sz w:val="20"/>
          <w:szCs w:val="20"/>
        </w:rPr>
        <w:t xml:space="preserve">, se končajo v skladu </w:t>
      </w:r>
      <w:r>
        <w:rPr>
          <w:rFonts w:ascii="Arial" w:hAnsi="Arial" w:cs="Arial"/>
          <w:sz w:val="20"/>
          <w:szCs w:val="20"/>
        </w:rPr>
        <w:t xml:space="preserve">s </w:t>
      </w:r>
      <w:r w:rsidR="00934771" w:rsidRPr="00934771">
        <w:rPr>
          <w:rFonts w:ascii="Arial" w:hAnsi="Arial" w:cs="Arial"/>
          <w:sz w:val="20"/>
          <w:szCs w:val="20"/>
        </w:rPr>
        <w:t>Pravilnik</w:t>
      </w:r>
      <w:r w:rsidR="00A51F0F">
        <w:rPr>
          <w:rFonts w:ascii="Arial" w:hAnsi="Arial" w:cs="Arial"/>
          <w:sz w:val="20"/>
          <w:szCs w:val="20"/>
        </w:rPr>
        <w:t>om</w:t>
      </w:r>
      <w:r w:rsidR="00934771" w:rsidRPr="00934771">
        <w:rPr>
          <w:rFonts w:ascii="Arial" w:hAnsi="Arial" w:cs="Arial"/>
          <w:sz w:val="20"/>
          <w:szCs w:val="20"/>
        </w:rPr>
        <w:t xml:space="preserve"> o načinu vzorčenja, zagotavljanju kakovosti in metodologiji laboratorijskega analiziranja organske snovi in hranil na kmetijskih zemljiščih za namen spremljanja emisij in odvzemov toplogrednih plinov v kmetijstvu (Uradni list RS, št. 103/22 in 100/25 – ZKme-2) in </w:t>
      </w:r>
      <w:r w:rsidR="00A51F0F">
        <w:rPr>
          <w:rFonts w:ascii="Arial" w:hAnsi="Arial" w:cs="Arial"/>
          <w:sz w:val="20"/>
          <w:szCs w:val="20"/>
        </w:rPr>
        <w:t>P</w:t>
      </w:r>
      <w:r w:rsidR="00934771" w:rsidRPr="00934771">
        <w:rPr>
          <w:rFonts w:ascii="Arial" w:hAnsi="Arial" w:cs="Arial"/>
          <w:sz w:val="20"/>
          <w:szCs w:val="20"/>
        </w:rPr>
        <w:t>ravilnik</w:t>
      </w:r>
      <w:r w:rsidR="00A51F0F">
        <w:rPr>
          <w:rFonts w:ascii="Arial" w:hAnsi="Arial" w:cs="Arial"/>
          <w:sz w:val="20"/>
          <w:szCs w:val="20"/>
        </w:rPr>
        <w:t>om</w:t>
      </w:r>
      <w:r w:rsidR="00934771" w:rsidRPr="00934771">
        <w:rPr>
          <w:rFonts w:ascii="Arial" w:hAnsi="Arial" w:cs="Arial"/>
          <w:sz w:val="20"/>
          <w:szCs w:val="20"/>
        </w:rPr>
        <w:t xml:space="preserve"> o pogojih, ki jih mora izpolnjevati nosilec javnega pooblastila za opravljanje nalog spremljanja emisij in odvzemov toplogrednih plinov v kmetijstvu (Uradni list RS, št. 11/23, 53/25 in 100/25 – ZKme-2).</w:t>
      </w:r>
    </w:p>
    <w:p w14:paraId="5DA77592" w14:textId="77777777" w:rsidR="00E36888" w:rsidRDefault="00E36888" w:rsidP="009D28D8">
      <w:pPr>
        <w:spacing w:after="0"/>
        <w:jc w:val="both"/>
        <w:rPr>
          <w:rFonts w:ascii="Arial" w:hAnsi="Arial" w:cs="Arial"/>
          <w:b/>
          <w:sz w:val="20"/>
          <w:szCs w:val="20"/>
        </w:rPr>
      </w:pPr>
    </w:p>
    <w:p w14:paraId="2636CF64" w14:textId="1D15EA4E" w:rsidR="009D28D8" w:rsidRPr="00B308EC" w:rsidRDefault="009D28D8" w:rsidP="00241125">
      <w:pPr>
        <w:spacing w:after="0"/>
        <w:jc w:val="center"/>
        <w:rPr>
          <w:rFonts w:ascii="Arial" w:hAnsi="Arial" w:cs="Arial"/>
          <w:b/>
          <w:sz w:val="20"/>
          <w:szCs w:val="20"/>
        </w:rPr>
      </w:pPr>
      <w:r>
        <w:rPr>
          <w:rFonts w:ascii="Arial" w:hAnsi="Arial" w:cs="Arial"/>
          <w:b/>
          <w:sz w:val="20"/>
          <w:szCs w:val="20"/>
        </w:rPr>
        <w:t>1</w:t>
      </w:r>
      <w:r w:rsidR="00585642">
        <w:rPr>
          <w:rFonts w:ascii="Arial" w:hAnsi="Arial" w:cs="Arial"/>
          <w:b/>
          <w:sz w:val="20"/>
          <w:szCs w:val="20"/>
        </w:rPr>
        <w:t>4</w:t>
      </w:r>
      <w:r w:rsidRPr="00B308EC">
        <w:rPr>
          <w:rFonts w:ascii="Arial" w:hAnsi="Arial" w:cs="Arial"/>
          <w:b/>
          <w:sz w:val="20"/>
          <w:szCs w:val="20"/>
        </w:rPr>
        <w:t>. člen</w:t>
      </w:r>
    </w:p>
    <w:p w14:paraId="1FBEED85" w14:textId="02A71FD5" w:rsidR="009D28D8" w:rsidRPr="00A22BA4" w:rsidRDefault="009D28D8" w:rsidP="009D28D8">
      <w:pPr>
        <w:spacing w:after="0"/>
        <w:jc w:val="center"/>
        <w:rPr>
          <w:rFonts w:ascii="Arial" w:hAnsi="Arial" w:cs="Arial"/>
          <w:b/>
          <w:sz w:val="20"/>
          <w:szCs w:val="20"/>
        </w:rPr>
      </w:pPr>
      <w:r w:rsidRPr="00A22BA4">
        <w:rPr>
          <w:rFonts w:ascii="Arial" w:hAnsi="Arial" w:cs="Arial"/>
          <w:b/>
          <w:sz w:val="20"/>
          <w:szCs w:val="20"/>
        </w:rPr>
        <w:t>(</w:t>
      </w:r>
      <w:r w:rsidRPr="004320CD">
        <w:rPr>
          <w:rFonts w:ascii="Arial" w:hAnsi="Arial" w:cs="Arial"/>
          <w:b/>
          <w:sz w:val="20"/>
          <w:szCs w:val="20"/>
        </w:rPr>
        <w:t>prenehanje uporabe</w:t>
      </w:r>
      <w:r w:rsidRPr="00A22BA4">
        <w:rPr>
          <w:rFonts w:ascii="Arial" w:hAnsi="Arial" w:cs="Arial"/>
          <w:b/>
          <w:sz w:val="20"/>
          <w:szCs w:val="20"/>
        </w:rPr>
        <w:t>)</w:t>
      </w:r>
    </w:p>
    <w:p w14:paraId="7AAAD803" w14:textId="77777777" w:rsidR="009D28D8" w:rsidRPr="00474C7C" w:rsidRDefault="009D28D8" w:rsidP="009D28D8">
      <w:pPr>
        <w:spacing w:after="0"/>
        <w:jc w:val="center"/>
        <w:rPr>
          <w:rFonts w:ascii="Arial" w:hAnsi="Arial" w:cs="Arial"/>
          <w:b/>
          <w:sz w:val="20"/>
          <w:szCs w:val="20"/>
        </w:rPr>
      </w:pPr>
    </w:p>
    <w:p w14:paraId="3E5BCE25" w14:textId="1BB66C59" w:rsidR="00E36888" w:rsidRDefault="009D28D8" w:rsidP="00E36888">
      <w:pPr>
        <w:jc w:val="both"/>
        <w:rPr>
          <w:rFonts w:ascii="Arial" w:hAnsi="Arial" w:cs="Arial"/>
          <w:sz w:val="20"/>
          <w:szCs w:val="20"/>
        </w:rPr>
      </w:pPr>
      <w:r w:rsidRPr="00455D45">
        <w:rPr>
          <w:rFonts w:ascii="Arial" w:hAnsi="Arial" w:cs="Arial"/>
          <w:sz w:val="20"/>
          <w:szCs w:val="20"/>
        </w:rPr>
        <w:t xml:space="preserve">Z dnem uveljavitve tega pravilnika </w:t>
      </w:r>
      <w:r w:rsidR="00B16D48">
        <w:rPr>
          <w:rFonts w:ascii="Arial" w:hAnsi="Arial" w:cs="Arial"/>
          <w:sz w:val="20"/>
          <w:szCs w:val="20"/>
        </w:rPr>
        <w:t xml:space="preserve">se </w:t>
      </w:r>
      <w:r w:rsidRPr="00455D45">
        <w:rPr>
          <w:rFonts w:ascii="Arial" w:hAnsi="Arial" w:cs="Arial"/>
          <w:sz w:val="20"/>
          <w:szCs w:val="20"/>
        </w:rPr>
        <w:t xml:space="preserve">preneha </w:t>
      </w:r>
      <w:r w:rsidR="00B16D48">
        <w:rPr>
          <w:rFonts w:ascii="Arial" w:hAnsi="Arial" w:cs="Arial"/>
          <w:sz w:val="20"/>
          <w:szCs w:val="20"/>
        </w:rPr>
        <w:t>uporabljati</w:t>
      </w:r>
      <w:r w:rsidRPr="00455D45">
        <w:rPr>
          <w:rFonts w:ascii="Arial" w:hAnsi="Arial" w:cs="Arial"/>
          <w:sz w:val="20"/>
          <w:szCs w:val="20"/>
        </w:rPr>
        <w:t xml:space="preserve"> </w:t>
      </w:r>
      <w:r w:rsidR="00E36888" w:rsidRPr="00E36888">
        <w:rPr>
          <w:rFonts w:ascii="Arial" w:hAnsi="Arial" w:cs="Arial"/>
          <w:sz w:val="20"/>
          <w:szCs w:val="20"/>
        </w:rPr>
        <w:t>Pravilnik o načinu vzorčenja, zagotavljanju kakovosti in metodologiji laboratorijskega analiziranja organske snovi in hranil na kmetijskih zemljiščih za namen spremljanja emisij in odvzemov toplogrednih plinov v kmetijstvu</w:t>
      </w:r>
      <w:r w:rsidR="00E36888">
        <w:rPr>
          <w:rFonts w:ascii="Arial" w:hAnsi="Arial" w:cs="Arial"/>
          <w:sz w:val="20"/>
          <w:szCs w:val="20"/>
        </w:rPr>
        <w:t xml:space="preserve"> (</w:t>
      </w:r>
      <w:r w:rsidR="00E36888" w:rsidRPr="00E36888">
        <w:rPr>
          <w:rFonts w:ascii="Arial" w:hAnsi="Arial" w:cs="Arial"/>
          <w:sz w:val="20"/>
          <w:szCs w:val="20"/>
        </w:rPr>
        <w:t>Uradni list RS, št. 103/22 in 100/25 – ZKme-2</w:t>
      </w:r>
      <w:r w:rsidR="00C73E25">
        <w:rPr>
          <w:rFonts w:ascii="Arial" w:hAnsi="Arial" w:cs="Arial"/>
          <w:sz w:val="20"/>
          <w:szCs w:val="20"/>
        </w:rPr>
        <w:t xml:space="preserve">) in </w:t>
      </w:r>
      <w:r w:rsidR="00A51F0F">
        <w:rPr>
          <w:rFonts w:ascii="Arial" w:hAnsi="Arial" w:cs="Arial"/>
          <w:sz w:val="20"/>
          <w:szCs w:val="20"/>
        </w:rPr>
        <w:t>P</w:t>
      </w:r>
      <w:r w:rsidR="00E36888" w:rsidRPr="00E36888">
        <w:rPr>
          <w:rFonts w:ascii="Arial" w:hAnsi="Arial" w:cs="Arial"/>
          <w:sz w:val="20"/>
          <w:szCs w:val="20"/>
        </w:rPr>
        <w:t>ravilnik o pogojih, ki jih mora izpolnjevati nosilec javnega pooblastila za opravljanje nalog spremljanja emisij in odvzemov toplogrednih plinov v kmetijstvu</w:t>
      </w:r>
      <w:r w:rsidR="00E36888">
        <w:rPr>
          <w:rFonts w:ascii="Arial" w:hAnsi="Arial" w:cs="Arial"/>
          <w:sz w:val="20"/>
          <w:szCs w:val="20"/>
        </w:rPr>
        <w:t xml:space="preserve"> (</w:t>
      </w:r>
      <w:r w:rsidR="00E36888" w:rsidRPr="00E36888">
        <w:rPr>
          <w:rFonts w:ascii="Arial" w:hAnsi="Arial" w:cs="Arial"/>
          <w:sz w:val="20"/>
          <w:szCs w:val="20"/>
        </w:rPr>
        <w:t>Uradni list RS, št. 11/23, 53/25 in 100/25 – ZKme-2</w:t>
      </w:r>
      <w:r w:rsidR="00E36888">
        <w:rPr>
          <w:rFonts w:ascii="Arial" w:hAnsi="Arial" w:cs="Arial"/>
          <w:sz w:val="20"/>
          <w:szCs w:val="20"/>
        </w:rPr>
        <w:t>)</w:t>
      </w:r>
      <w:r w:rsidR="00A51F0F">
        <w:rPr>
          <w:rFonts w:ascii="Arial" w:hAnsi="Arial" w:cs="Arial"/>
          <w:sz w:val="20"/>
          <w:szCs w:val="20"/>
        </w:rPr>
        <w:t>.</w:t>
      </w:r>
      <w:r w:rsidR="002E4CB6">
        <w:rPr>
          <w:rFonts w:ascii="Arial" w:hAnsi="Arial" w:cs="Arial"/>
          <w:sz w:val="20"/>
          <w:szCs w:val="20"/>
        </w:rPr>
        <w:t xml:space="preserve"> </w:t>
      </w:r>
    </w:p>
    <w:p w14:paraId="06A24457" w14:textId="05059D50" w:rsidR="00C73E25" w:rsidRDefault="009D28D8" w:rsidP="009D28D8">
      <w:pPr>
        <w:spacing w:after="0"/>
        <w:jc w:val="center"/>
        <w:rPr>
          <w:rFonts w:ascii="Arial" w:hAnsi="Arial" w:cs="Arial"/>
          <w:b/>
          <w:sz w:val="20"/>
          <w:szCs w:val="20"/>
        </w:rPr>
      </w:pPr>
      <w:r>
        <w:rPr>
          <w:rFonts w:ascii="Arial" w:hAnsi="Arial" w:cs="Arial"/>
          <w:b/>
          <w:sz w:val="20"/>
          <w:szCs w:val="20"/>
        </w:rPr>
        <w:t>1</w:t>
      </w:r>
      <w:r w:rsidR="00585642">
        <w:rPr>
          <w:rFonts w:ascii="Arial" w:hAnsi="Arial" w:cs="Arial"/>
          <w:b/>
          <w:sz w:val="20"/>
          <w:szCs w:val="20"/>
        </w:rPr>
        <w:t>5</w:t>
      </w:r>
      <w:r w:rsidRPr="00474C7C">
        <w:rPr>
          <w:rFonts w:ascii="Arial" w:hAnsi="Arial" w:cs="Arial"/>
          <w:b/>
          <w:sz w:val="20"/>
          <w:szCs w:val="20"/>
        </w:rPr>
        <w:t xml:space="preserve">. </w:t>
      </w:r>
      <w:r w:rsidR="00C73E25">
        <w:rPr>
          <w:rFonts w:ascii="Arial" w:hAnsi="Arial" w:cs="Arial"/>
          <w:b/>
          <w:sz w:val="20"/>
          <w:szCs w:val="20"/>
        </w:rPr>
        <w:t>člen</w:t>
      </w:r>
    </w:p>
    <w:p w14:paraId="02E635D6" w14:textId="3296C652" w:rsidR="00C73E25" w:rsidRDefault="00C73E25" w:rsidP="009D28D8">
      <w:pPr>
        <w:spacing w:after="0"/>
        <w:jc w:val="center"/>
        <w:rPr>
          <w:rFonts w:ascii="Arial" w:hAnsi="Arial" w:cs="Arial"/>
          <w:b/>
          <w:sz w:val="20"/>
          <w:szCs w:val="20"/>
        </w:rPr>
      </w:pPr>
      <w:r>
        <w:rPr>
          <w:rFonts w:ascii="Arial" w:hAnsi="Arial" w:cs="Arial"/>
          <w:b/>
          <w:sz w:val="20"/>
          <w:szCs w:val="20"/>
        </w:rPr>
        <w:t>(prehodno obdobje)</w:t>
      </w:r>
    </w:p>
    <w:p w14:paraId="0A394CEA" w14:textId="77777777" w:rsidR="00C73E25" w:rsidRDefault="00C73E25" w:rsidP="009D28D8">
      <w:pPr>
        <w:spacing w:after="0"/>
        <w:jc w:val="center"/>
        <w:rPr>
          <w:rFonts w:ascii="Arial" w:hAnsi="Arial" w:cs="Arial"/>
          <w:b/>
          <w:sz w:val="20"/>
          <w:szCs w:val="20"/>
        </w:rPr>
      </w:pPr>
    </w:p>
    <w:p w14:paraId="5C34DEBD" w14:textId="03A04C15" w:rsidR="00C73E25" w:rsidRDefault="00C73E25" w:rsidP="00C73E25">
      <w:pPr>
        <w:spacing w:after="0"/>
        <w:jc w:val="both"/>
        <w:rPr>
          <w:rFonts w:ascii="Arial" w:hAnsi="Arial" w:cs="Arial"/>
          <w:sz w:val="20"/>
          <w:szCs w:val="20"/>
        </w:rPr>
      </w:pPr>
      <w:r>
        <w:rPr>
          <w:rFonts w:ascii="Arial" w:hAnsi="Arial" w:cs="Arial"/>
          <w:sz w:val="20"/>
          <w:szCs w:val="20"/>
        </w:rPr>
        <w:t xml:space="preserve">Za dosedanjega izvajalca javnega pooblastila iz 28.a člena Zakona o kmetijstvu </w:t>
      </w:r>
      <w:r w:rsidRPr="00F50547">
        <w:rPr>
          <w:rFonts w:ascii="Arial" w:hAnsi="Arial" w:cs="Arial"/>
          <w:sz w:val="20"/>
          <w:szCs w:val="20"/>
        </w:rPr>
        <w:t>(Uradni list RS, št. </w:t>
      </w:r>
      <w:hyperlink r:id="rId7" w:tgtFrame="_blank" w:tooltip="Zakon o kmetijstvu (ZKme-1)" w:history="1">
        <w:r w:rsidRPr="00F50547">
          <w:rPr>
            <w:rFonts w:ascii="Arial" w:hAnsi="Arial" w:cs="Arial"/>
            <w:sz w:val="20"/>
            <w:szCs w:val="20"/>
          </w:rPr>
          <w:t>45/08</w:t>
        </w:r>
      </w:hyperlink>
      <w:r w:rsidRPr="00F50547">
        <w:rPr>
          <w:rFonts w:ascii="Arial" w:hAnsi="Arial" w:cs="Arial"/>
          <w:sz w:val="20"/>
          <w:szCs w:val="20"/>
        </w:rPr>
        <w:t>, </w:t>
      </w:r>
      <w:hyperlink r:id="rId8" w:tgtFrame="_blank" w:tooltip="Zakon o spremembah in dopolnitvah Zakona o kmetijstvu (ZKme-1A)" w:history="1">
        <w:r w:rsidRPr="00F50547">
          <w:rPr>
            <w:rFonts w:ascii="Arial" w:hAnsi="Arial" w:cs="Arial"/>
            <w:sz w:val="20"/>
            <w:szCs w:val="20"/>
          </w:rPr>
          <w:t>57/12</w:t>
        </w:r>
      </w:hyperlink>
      <w:r w:rsidRPr="00F50547">
        <w:rPr>
          <w:rFonts w:ascii="Arial" w:hAnsi="Arial" w:cs="Arial"/>
          <w:sz w:val="20"/>
          <w:szCs w:val="20"/>
        </w:rPr>
        <w:t>, </w:t>
      </w:r>
      <w:hyperlink r:id="rId9" w:tgtFrame="_blank" w:tooltip="Zakon o spremembah in dopolnitvah določenih zakonov na področju varne hrane, veterinarstva in varstva rastlin (ZdZPVHVVR)" w:history="1">
        <w:r w:rsidRPr="00F50547">
          <w:rPr>
            <w:rFonts w:ascii="Arial" w:hAnsi="Arial" w:cs="Arial"/>
            <w:sz w:val="20"/>
            <w:szCs w:val="20"/>
          </w:rPr>
          <w:t>90/12</w:t>
        </w:r>
      </w:hyperlink>
      <w:r w:rsidRPr="00F50547">
        <w:rPr>
          <w:rFonts w:ascii="Arial" w:hAnsi="Arial" w:cs="Arial"/>
          <w:sz w:val="20"/>
          <w:szCs w:val="20"/>
        </w:rPr>
        <w:t xml:space="preserve"> – </w:t>
      </w:r>
      <w:proofErr w:type="spellStart"/>
      <w:r w:rsidRPr="00F50547">
        <w:rPr>
          <w:rFonts w:ascii="Arial" w:hAnsi="Arial" w:cs="Arial"/>
          <w:sz w:val="20"/>
          <w:szCs w:val="20"/>
        </w:rPr>
        <w:t>ZdZPVHVVR</w:t>
      </w:r>
      <w:proofErr w:type="spellEnd"/>
      <w:r w:rsidRPr="00F50547">
        <w:rPr>
          <w:rFonts w:ascii="Arial" w:hAnsi="Arial" w:cs="Arial"/>
          <w:sz w:val="20"/>
          <w:szCs w:val="20"/>
        </w:rPr>
        <w:t>, </w:t>
      </w:r>
      <w:hyperlink r:id="rId10" w:tgtFrame="_blank" w:tooltip="Zakon o spremembah in dopolnitvah Zakona o kmetijstvu (ZKme-1B)" w:history="1">
        <w:r w:rsidRPr="00F50547">
          <w:rPr>
            <w:rFonts w:ascii="Arial" w:hAnsi="Arial" w:cs="Arial"/>
            <w:sz w:val="20"/>
            <w:szCs w:val="20"/>
          </w:rPr>
          <w:t>26/14</w:t>
        </w:r>
      </w:hyperlink>
      <w:r w:rsidRPr="00F50547">
        <w:rPr>
          <w:rFonts w:ascii="Arial" w:hAnsi="Arial" w:cs="Arial"/>
          <w:sz w:val="20"/>
          <w:szCs w:val="20"/>
        </w:rPr>
        <w:t>, </w:t>
      </w:r>
      <w:hyperlink r:id="rId11" w:tgtFrame="_blank" w:tooltip="Zakon o spremembi Zakona o kmetijstvu (ZKme-1C)" w:history="1">
        <w:r w:rsidRPr="00F50547">
          <w:rPr>
            <w:rFonts w:ascii="Arial" w:hAnsi="Arial" w:cs="Arial"/>
            <w:sz w:val="20"/>
            <w:szCs w:val="20"/>
          </w:rPr>
          <w:t>32/15</w:t>
        </w:r>
      </w:hyperlink>
      <w:r w:rsidRPr="00F50547">
        <w:rPr>
          <w:rFonts w:ascii="Arial" w:hAnsi="Arial" w:cs="Arial"/>
          <w:sz w:val="20"/>
          <w:szCs w:val="20"/>
        </w:rPr>
        <w:t>, </w:t>
      </w:r>
      <w:hyperlink r:id="rId12" w:tgtFrame="_blank" w:tooltip="Zakon o spremembah in dopolnitvah Zakona o kmetijstvu (ZKme-1D)" w:history="1">
        <w:r w:rsidRPr="00F50547">
          <w:rPr>
            <w:rFonts w:ascii="Arial" w:hAnsi="Arial" w:cs="Arial"/>
            <w:sz w:val="20"/>
            <w:szCs w:val="20"/>
          </w:rPr>
          <w:t>27/17</w:t>
        </w:r>
      </w:hyperlink>
      <w:r w:rsidRPr="00F50547">
        <w:rPr>
          <w:rFonts w:ascii="Arial" w:hAnsi="Arial" w:cs="Arial"/>
          <w:sz w:val="20"/>
          <w:szCs w:val="20"/>
        </w:rPr>
        <w:t>, </w:t>
      </w:r>
      <w:hyperlink r:id="rId13" w:tgtFrame="_blank" w:tooltip="Zakon o spremembah in dopolnitvah Zakona o kmetijstvu (ZKme-1E)" w:history="1">
        <w:r w:rsidRPr="00F50547">
          <w:rPr>
            <w:rFonts w:ascii="Arial" w:hAnsi="Arial" w:cs="Arial"/>
            <w:sz w:val="20"/>
            <w:szCs w:val="20"/>
          </w:rPr>
          <w:t>22/18</w:t>
        </w:r>
      </w:hyperlink>
      <w:r w:rsidRPr="00F50547">
        <w:rPr>
          <w:rFonts w:ascii="Arial" w:hAnsi="Arial" w:cs="Arial"/>
          <w:sz w:val="20"/>
          <w:szCs w:val="20"/>
        </w:rPr>
        <w:t>, </w:t>
      </w:r>
      <w:hyperlink r:id="rId14" w:tgtFrame="_blank" w:tooltip="Odločba o delni razveljavitvi tretjega odstavka 61.f člena Zakona o kmetijstvu" w:history="1">
        <w:r w:rsidRPr="00F50547">
          <w:rPr>
            <w:rFonts w:ascii="Arial" w:hAnsi="Arial" w:cs="Arial"/>
            <w:sz w:val="20"/>
            <w:szCs w:val="20"/>
          </w:rPr>
          <w:t>86/21</w:t>
        </w:r>
      </w:hyperlink>
      <w:r w:rsidRPr="00F50547">
        <w:rPr>
          <w:rFonts w:ascii="Arial" w:hAnsi="Arial" w:cs="Arial"/>
          <w:sz w:val="20"/>
          <w:szCs w:val="20"/>
        </w:rPr>
        <w:t> – odl.US, </w:t>
      </w:r>
      <w:hyperlink r:id="rId15" w:tgtFrame="_blank" w:tooltip="Zakon o spremembah in dopolnitvah Zakona o kmetijstvu (ZKme-1F)" w:history="1">
        <w:r w:rsidRPr="00F50547">
          <w:rPr>
            <w:rFonts w:ascii="Arial" w:hAnsi="Arial" w:cs="Arial"/>
            <w:sz w:val="20"/>
            <w:szCs w:val="20"/>
          </w:rPr>
          <w:t>123/21</w:t>
        </w:r>
      </w:hyperlink>
      <w:r w:rsidRPr="00F50547">
        <w:rPr>
          <w:rFonts w:ascii="Arial" w:hAnsi="Arial" w:cs="Arial"/>
          <w:sz w:val="20"/>
          <w:szCs w:val="20"/>
        </w:rPr>
        <w:t>, </w:t>
      </w:r>
      <w:hyperlink r:id="rId16" w:tgtFrame="_blank" w:tooltip="Zakon o spremembah in dopolnitvah Zakona o kmetijstvu (ZKme-1G)" w:history="1">
        <w:r w:rsidRPr="00F50547">
          <w:rPr>
            <w:rFonts w:ascii="Arial" w:hAnsi="Arial" w:cs="Arial"/>
            <w:sz w:val="20"/>
            <w:szCs w:val="20"/>
          </w:rPr>
          <w:t>44/22</w:t>
        </w:r>
      </w:hyperlink>
      <w:r w:rsidRPr="00F50547">
        <w:rPr>
          <w:rFonts w:ascii="Arial" w:hAnsi="Arial" w:cs="Arial"/>
          <w:sz w:val="20"/>
          <w:szCs w:val="20"/>
        </w:rPr>
        <w:t>, </w:t>
      </w:r>
      <w:hyperlink r:id="rId17" w:tgtFrame="_blank" w:tooltip="Zakon o preprečevanju omejevanja konkurence (ZPOmK-2)" w:history="1">
        <w:r w:rsidRPr="00F50547">
          <w:rPr>
            <w:rFonts w:ascii="Arial" w:hAnsi="Arial" w:cs="Arial"/>
            <w:sz w:val="20"/>
            <w:szCs w:val="20"/>
          </w:rPr>
          <w:t>130/22</w:t>
        </w:r>
      </w:hyperlink>
      <w:r w:rsidRPr="00F50547">
        <w:rPr>
          <w:rFonts w:ascii="Arial" w:hAnsi="Arial" w:cs="Arial"/>
          <w:sz w:val="20"/>
          <w:szCs w:val="20"/>
        </w:rPr>
        <w:t> – ZPOmK-2, </w:t>
      </w:r>
      <w:hyperlink r:id="rId18" w:tgtFrame="_blank" w:tooltip="Zakon o spremembah in dopolnitvah Zakona o kmetijstvu (ZKme-1H)" w:history="1">
        <w:r w:rsidRPr="00F50547">
          <w:rPr>
            <w:rFonts w:ascii="Arial" w:hAnsi="Arial" w:cs="Arial"/>
            <w:sz w:val="20"/>
            <w:szCs w:val="20"/>
          </w:rPr>
          <w:t>18/23</w:t>
        </w:r>
      </w:hyperlink>
      <w:r w:rsidRPr="00F50547">
        <w:rPr>
          <w:rFonts w:ascii="Arial" w:hAnsi="Arial" w:cs="Arial"/>
          <w:sz w:val="20"/>
          <w:szCs w:val="20"/>
        </w:rPr>
        <w:t>, </w:t>
      </w:r>
      <w:hyperlink r:id="rId19" w:tgtFrame="_blank" w:tooltip="Zakon o spremembah in dopolnitvah Zakona o kmetijstvu (ZKme-1I)" w:history="1">
        <w:r w:rsidRPr="00F50547">
          <w:rPr>
            <w:rFonts w:ascii="Arial" w:hAnsi="Arial" w:cs="Arial"/>
            <w:sz w:val="20"/>
            <w:szCs w:val="20"/>
          </w:rPr>
          <w:t>78/23</w:t>
        </w:r>
      </w:hyperlink>
      <w:r w:rsidRPr="00F50547">
        <w:rPr>
          <w:rFonts w:ascii="Arial" w:hAnsi="Arial" w:cs="Arial"/>
          <w:sz w:val="20"/>
          <w:szCs w:val="20"/>
        </w:rPr>
        <w:t> in </w:t>
      </w:r>
      <w:hyperlink r:id="rId20" w:tgtFrame="_blank" w:tooltip="Zakon o kmetijstvu (ZKme-2)" w:history="1">
        <w:r w:rsidRPr="00F50547">
          <w:rPr>
            <w:rFonts w:ascii="Arial" w:hAnsi="Arial" w:cs="Arial"/>
            <w:sz w:val="20"/>
            <w:szCs w:val="20"/>
          </w:rPr>
          <w:t>100/25</w:t>
        </w:r>
      </w:hyperlink>
      <w:r w:rsidRPr="00F50547">
        <w:rPr>
          <w:rFonts w:ascii="Arial" w:hAnsi="Arial" w:cs="Arial"/>
          <w:sz w:val="20"/>
          <w:szCs w:val="20"/>
        </w:rPr>
        <w:t> – ZKme-2)</w:t>
      </w:r>
      <w:r>
        <w:rPr>
          <w:rFonts w:ascii="Arial" w:hAnsi="Arial" w:cs="Arial"/>
          <w:sz w:val="20"/>
          <w:szCs w:val="20"/>
        </w:rPr>
        <w:t xml:space="preserve"> veljajo do izteka </w:t>
      </w:r>
      <w:r w:rsidR="00A51F0F">
        <w:rPr>
          <w:rFonts w:ascii="Arial" w:hAnsi="Arial" w:cs="Arial"/>
          <w:sz w:val="20"/>
          <w:szCs w:val="20"/>
        </w:rPr>
        <w:t xml:space="preserve">obdobja podeljenega </w:t>
      </w:r>
      <w:r>
        <w:rPr>
          <w:rFonts w:ascii="Arial" w:hAnsi="Arial" w:cs="Arial"/>
          <w:sz w:val="20"/>
          <w:szCs w:val="20"/>
        </w:rPr>
        <w:t xml:space="preserve">javnega pooblastila naslednji pogoji: </w:t>
      </w:r>
    </w:p>
    <w:p w14:paraId="2160D1EB" w14:textId="77777777" w:rsidR="00C73E25" w:rsidRDefault="00C73E25" w:rsidP="00C73E25">
      <w:pPr>
        <w:spacing w:after="0"/>
        <w:jc w:val="both"/>
        <w:rPr>
          <w:rFonts w:ascii="Arial" w:hAnsi="Arial" w:cs="Arial"/>
          <w:sz w:val="20"/>
          <w:szCs w:val="20"/>
        </w:rPr>
      </w:pPr>
    </w:p>
    <w:p w14:paraId="106BD00B" w14:textId="7DD482F3" w:rsidR="00C73E25" w:rsidRPr="00C73E25" w:rsidRDefault="00A51F0F" w:rsidP="00C73E25">
      <w:pPr>
        <w:spacing w:after="0"/>
        <w:jc w:val="both"/>
        <w:rPr>
          <w:rFonts w:ascii="Arial" w:hAnsi="Arial" w:cs="Arial"/>
          <w:sz w:val="20"/>
          <w:szCs w:val="20"/>
        </w:rPr>
      </w:pPr>
      <w:r>
        <w:rPr>
          <w:rFonts w:ascii="Arial" w:hAnsi="Arial" w:cs="Arial"/>
          <w:sz w:val="20"/>
          <w:szCs w:val="20"/>
        </w:rPr>
        <w:t>1.</w:t>
      </w:r>
      <w:r w:rsidR="00C73E25">
        <w:rPr>
          <w:rFonts w:ascii="Arial" w:hAnsi="Arial" w:cs="Arial"/>
          <w:sz w:val="20"/>
          <w:szCs w:val="20"/>
        </w:rPr>
        <w:t xml:space="preserve"> </w:t>
      </w:r>
      <w:r w:rsidR="00C73E25" w:rsidRPr="00C73E25">
        <w:rPr>
          <w:rFonts w:ascii="Arial" w:hAnsi="Arial" w:cs="Arial"/>
          <w:sz w:val="20"/>
          <w:szCs w:val="20"/>
        </w:rPr>
        <w:t>Nosilec javnega pooblastila mora imeti sam ali skupaj z drugo pravno osebo ali samostojnim podjetnikom posameznikom, s katerim ima sklenjeno pogodbo o izvajanju del, najmanj tri zaposlene, ki izpolnjujejo naslednje pogoje:</w:t>
      </w:r>
    </w:p>
    <w:p w14:paraId="71506302" w14:textId="77777777" w:rsidR="00C73E25" w:rsidRDefault="00C73E25" w:rsidP="00C73E25">
      <w:pPr>
        <w:spacing w:after="0"/>
        <w:jc w:val="both"/>
        <w:rPr>
          <w:rFonts w:ascii="Arial" w:hAnsi="Arial" w:cs="Arial"/>
          <w:sz w:val="20"/>
          <w:szCs w:val="20"/>
        </w:rPr>
      </w:pPr>
    </w:p>
    <w:p w14:paraId="1319007A" w14:textId="53988345" w:rsidR="00C73E25" w:rsidRPr="00C73E25" w:rsidRDefault="00A51F0F" w:rsidP="00C73E25">
      <w:pPr>
        <w:spacing w:after="0"/>
        <w:jc w:val="both"/>
        <w:rPr>
          <w:rFonts w:ascii="Arial" w:hAnsi="Arial" w:cs="Arial"/>
          <w:sz w:val="20"/>
          <w:szCs w:val="20"/>
        </w:rPr>
      </w:pPr>
      <w:r>
        <w:rPr>
          <w:rFonts w:ascii="Arial" w:hAnsi="Arial" w:cs="Arial"/>
          <w:sz w:val="20"/>
          <w:szCs w:val="20"/>
        </w:rPr>
        <w:t>a)</w:t>
      </w:r>
      <w:r w:rsidR="00C73E25" w:rsidRPr="00C73E25">
        <w:rPr>
          <w:rFonts w:ascii="Arial" w:hAnsi="Arial" w:cs="Arial"/>
          <w:sz w:val="20"/>
          <w:szCs w:val="20"/>
        </w:rPr>
        <w:t>      imajo najmanj izobrazbo naravoslovne smeri, pridobljeno po študijskem programu druge stopnje, oziroma izobrazbo, ki ustreza ravni izobrazbe, pridobljene po študijskih programih druge stopnje, in je v skladu z zakonom, ki ureja slovensko ogrodje kvalifikacij, uvrščena na 8. raven,</w:t>
      </w:r>
    </w:p>
    <w:p w14:paraId="413410ED" w14:textId="5636A632" w:rsidR="00C73E25" w:rsidRPr="00C73E25" w:rsidRDefault="00A51F0F" w:rsidP="00C73E25">
      <w:pPr>
        <w:spacing w:after="0"/>
        <w:jc w:val="both"/>
        <w:rPr>
          <w:rFonts w:ascii="Arial" w:hAnsi="Arial" w:cs="Arial"/>
          <w:sz w:val="20"/>
          <w:szCs w:val="20"/>
        </w:rPr>
      </w:pPr>
      <w:r>
        <w:rPr>
          <w:rFonts w:ascii="Arial" w:hAnsi="Arial" w:cs="Arial"/>
          <w:sz w:val="20"/>
          <w:szCs w:val="20"/>
        </w:rPr>
        <w:t>b)</w:t>
      </w:r>
      <w:r w:rsidR="00C73E25" w:rsidRPr="00C73E25">
        <w:rPr>
          <w:rFonts w:ascii="Arial" w:hAnsi="Arial" w:cs="Arial"/>
          <w:sz w:val="20"/>
          <w:szCs w:val="20"/>
        </w:rPr>
        <w:t>      imajo najmanj tri leta delovnih izkušenj in</w:t>
      </w:r>
    </w:p>
    <w:p w14:paraId="057A2E51" w14:textId="72E0259A" w:rsidR="00C73E25" w:rsidRPr="00C73E25" w:rsidRDefault="00A51F0F" w:rsidP="00C73E25">
      <w:pPr>
        <w:spacing w:after="0"/>
        <w:jc w:val="both"/>
        <w:rPr>
          <w:rFonts w:ascii="Arial" w:hAnsi="Arial" w:cs="Arial"/>
          <w:sz w:val="20"/>
          <w:szCs w:val="20"/>
        </w:rPr>
      </w:pPr>
      <w:r>
        <w:rPr>
          <w:rFonts w:ascii="Arial" w:hAnsi="Arial" w:cs="Arial"/>
          <w:sz w:val="20"/>
          <w:szCs w:val="20"/>
        </w:rPr>
        <w:t>c)</w:t>
      </w:r>
      <w:r w:rsidR="00C73E25" w:rsidRPr="00C73E25">
        <w:rPr>
          <w:rFonts w:ascii="Arial" w:hAnsi="Arial" w:cs="Arial"/>
          <w:sz w:val="20"/>
          <w:szCs w:val="20"/>
        </w:rPr>
        <w:t>      skupaj izkazujejo poznavanje naslednjih področij:</w:t>
      </w:r>
    </w:p>
    <w:p w14:paraId="3B4F8137" w14:textId="77777777" w:rsidR="00C73E25" w:rsidRPr="00C73E25" w:rsidRDefault="00C73E25" w:rsidP="00C73E25">
      <w:pPr>
        <w:spacing w:after="0"/>
        <w:jc w:val="both"/>
        <w:rPr>
          <w:rFonts w:ascii="Arial" w:hAnsi="Arial" w:cs="Arial"/>
          <w:sz w:val="20"/>
          <w:szCs w:val="20"/>
        </w:rPr>
      </w:pPr>
      <w:r w:rsidRPr="00C73E25">
        <w:rPr>
          <w:rFonts w:ascii="Arial" w:hAnsi="Arial" w:cs="Arial"/>
          <w:sz w:val="20"/>
          <w:szCs w:val="20"/>
        </w:rPr>
        <w:t>-  sektor rabe zemljišč, spremembe rabe zemljišč in gozdarstva;</w:t>
      </w:r>
    </w:p>
    <w:p w14:paraId="741CDFC3" w14:textId="77777777" w:rsidR="00C73E25" w:rsidRPr="00C73E25" w:rsidRDefault="00C73E25" w:rsidP="00C73E25">
      <w:pPr>
        <w:spacing w:after="0"/>
        <w:jc w:val="both"/>
        <w:rPr>
          <w:rFonts w:ascii="Arial" w:hAnsi="Arial" w:cs="Arial"/>
          <w:sz w:val="20"/>
          <w:szCs w:val="20"/>
        </w:rPr>
      </w:pPr>
      <w:r w:rsidRPr="00C73E25">
        <w:rPr>
          <w:rFonts w:ascii="Arial" w:hAnsi="Arial" w:cs="Arial"/>
          <w:sz w:val="20"/>
          <w:szCs w:val="20"/>
        </w:rPr>
        <w:t>-  poročevalske zahteve v skladu s predpisi Evropske unije, ki urejajo obračunavanje emisij in odvzemov toplogrednih plinov, ki nastanejo pri dejavnostih v zvezi z rabo zemljišč, spremembo rabe zemljišč in kmetijsko proizvodnjo;</w:t>
      </w:r>
    </w:p>
    <w:p w14:paraId="12C1324E" w14:textId="77777777" w:rsidR="00C73E25" w:rsidRPr="00C73E25" w:rsidRDefault="00C73E25" w:rsidP="00C73E25">
      <w:pPr>
        <w:spacing w:after="0"/>
        <w:jc w:val="both"/>
        <w:rPr>
          <w:rFonts w:ascii="Arial" w:hAnsi="Arial" w:cs="Arial"/>
          <w:sz w:val="20"/>
          <w:szCs w:val="20"/>
        </w:rPr>
      </w:pPr>
      <w:r w:rsidRPr="00C73E25">
        <w:rPr>
          <w:rFonts w:ascii="Arial" w:hAnsi="Arial" w:cs="Arial"/>
          <w:sz w:val="20"/>
          <w:szCs w:val="20"/>
        </w:rPr>
        <w:lastRenderedPageBreak/>
        <w:t>-  priprava nacionalnih poročil in poročil v skladu s predpisi Evropske unije, ki urejajo obračunavanje emisij in odvzemov toplogrednih plinov, ki nastanejo pri dejavnostih v zvezi z rabo zemljišč, spremembo rabe zemljišč in kmetijsko proizvodnjo;</w:t>
      </w:r>
    </w:p>
    <w:p w14:paraId="18B3948F" w14:textId="77777777" w:rsidR="00C73E25" w:rsidRPr="00C73E25" w:rsidRDefault="00C73E25" w:rsidP="00C73E25">
      <w:pPr>
        <w:spacing w:after="0"/>
        <w:jc w:val="both"/>
        <w:rPr>
          <w:rFonts w:ascii="Arial" w:hAnsi="Arial" w:cs="Arial"/>
          <w:sz w:val="20"/>
          <w:szCs w:val="20"/>
        </w:rPr>
      </w:pPr>
      <w:r w:rsidRPr="00C73E25">
        <w:rPr>
          <w:rFonts w:ascii="Arial" w:hAnsi="Arial" w:cs="Arial"/>
          <w:sz w:val="20"/>
          <w:szCs w:val="20"/>
        </w:rPr>
        <w:t>-  izvajanje terenskega dela za vzorčenje tal s poznavanjem pedologije in</w:t>
      </w:r>
    </w:p>
    <w:p w14:paraId="3C56EA98" w14:textId="77777777" w:rsidR="00C73E25" w:rsidRPr="00C73E25" w:rsidRDefault="00C73E25" w:rsidP="00C73E25">
      <w:pPr>
        <w:spacing w:after="0"/>
        <w:jc w:val="both"/>
        <w:rPr>
          <w:rFonts w:ascii="Arial" w:hAnsi="Arial" w:cs="Arial"/>
          <w:sz w:val="20"/>
          <w:szCs w:val="20"/>
        </w:rPr>
      </w:pPr>
      <w:r w:rsidRPr="00C73E25">
        <w:rPr>
          <w:rFonts w:ascii="Arial" w:hAnsi="Arial" w:cs="Arial"/>
          <w:sz w:val="20"/>
          <w:szCs w:val="20"/>
        </w:rPr>
        <w:t>-  zagotavljanje kakovosti in kontrole kvalitete.</w:t>
      </w:r>
    </w:p>
    <w:p w14:paraId="79E0C974" w14:textId="77777777" w:rsidR="00C73E25" w:rsidRDefault="00C73E25" w:rsidP="00C73E25">
      <w:pPr>
        <w:spacing w:after="0"/>
        <w:jc w:val="both"/>
        <w:rPr>
          <w:rFonts w:ascii="Arial" w:hAnsi="Arial" w:cs="Arial"/>
          <w:sz w:val="20"/>
          <w:szCs w:val="20"/>
        </w:rPr>
      </w:pPr>
    </w:p>
    <w:p w14:paraId="6D72AF58" w14:textId="6EBE23E8" w:rsidR="00C73E25" w:rsidRPr="00C73E25" w:rsidRDefault="00A51F0F" w:rsidP="00C73E25">
      <w:pPr>
        <w:spacing w:after="0"/>
        <w:jc w:val="both"/>
        <w:rPr>
          <w:rFonts w:ascii="Arial" w:hAnsi="Arial" w:cs="Arial"/>
          <w:sz w:val="20"/>
          <w:szCs w:val="20"/>
        </w:rPr>
      </w:pPr>
      <w:r>
        <w:rPr>
          <w:rFonts w:ascii="Arial" w:hAnsi="Arial" w:cs="Arial"/>
          <w:sz w:val="20"/>
          <w:szCs w:val="20"/>
        </w:rPr>
        <w:t>2.</w:t>
      </w:r>
      <w:r w:rsidR="00C73E25" w:rsidRPr="00C73E25">
        <w:rPr>
          <w:rFonts w:ascii="Arial" w:hAnsi="Arial" w:cs="Arial"/>
          <w:sz w:val="20"/>
          <w:szCs w:val="20"/>
        </w:rPr>
        <w:t xml:space="preserve"> Ne glede na prejšnji odstavek mora imeti eden izmed zaposlenih, ki usklajuje delo z ostalimi zaposlenimi, najmanj izobrazbo naravoslovne smeri, pridobljeno po študijskem programu tretje stopnje, oziroma izobrazbo, ki ustreza ravni izobrazbe, pridobljene po študijskih programih tretje stopnje, in najmanj pet let delovnih izkušenj s področja poznavanja vsebin, povezanih s spremljanjem emisij in odvzemov toplogrednih plinov v kmetijstvu, ki nastanejo pri dejavnostih v zvezi z rabo zemljišč, spremembo rabe zemljišč in kmetijsko proizvodnjo.</w:t>
      </w:r>
    </w:p>
    <w:p w14:paraId="13C37608" w14:textId="77777777" w:rsidR="00C73E25" w:rsidRDefault="00C73E25" w:rsidP="00C73E25">
      <w:pPr>
        <w:spacing w:after="0"/>
        <w:jc w:val="both"/>
        <w:rPr>
          <w:rFonts w:ascii="Arial" w:hAnsi="Arial" w:cs="Arial"/>
          <w:sz w:val="20"/>
          <w:szCs w:val="20"/>
        </w:rPr>
      </w:pPr>
    </w:p>
    <w:p w14:paraId="63BDB2E9" w14:textId="11BF1075" w:rsidR="00C73E25" w:rsidRPr="00C73E25" w:rsidRDefault="00A51F0F" w:rsidP="00C73E25">
      <w:pPr>
        <w:spacing w:after="0"/>
        <w:jc w:val="both"/>
        <w:rPr>
          <w:rFonts w:ascii="Arial" w:hAnsi="Arial" w:cs="Arial"/>
          <w:sz w:val="20"/>
          <w:szCs w:val="20"/>
        </w:rPr>
      </w:pPr>
      <w:r>
        <w:rPr>
          <w:rFonts w:ascii="Arial" w:hAnsi="Arial" w:cs="Arial"/>
          <w:sz w:val="20"/>
          <w:szCs w:val="20"/>
        </w:rPr>
        <w:t>3.</w:t>
      </w:r>
      <w:r w:rsidR="00C73E25" w:rsidRPr="00C73E25">
        <w:rPr>
          <w:rFonts w:ascii="Arial" w:hAnsi="Arial" w:cs="Arial"/>
          <w:sz w:val="20"/>
          <w:szCs w:val="20"/>
        </w:rPr>
        <w:t xml:space="preserve"> Nosilec javnega pooblastila je ustrezno tehnično opremljen, če razpolaga z računalniško in programsko opremo, ki omogoča pripravo poročil v skladu s predpisi Evropske unije, ki urejajo obračunavanje emisij in odvzemov toplogrednih plinov, ki nastanejo pri dejavnostih v zvezi z rabo zemljišč, spremembo rabe zemljišč in kmetijsko proizvodnjo.</w:t>
      </w:r>
    </w:p>
    <w:p w14:paraId="07E0C69C" w14:textId="7D1FDC65" w:rsidR="00C73E25" w:rsidRDefault="00C73E25" w:rsidP="00C73E25">
      <w:pPr>
        <w:spacing w:after="0"/>
        <w:jc w:val="both"/>
        <w:rPr>
          <w:rFonts w:ascii="Arial" w:hAnsi="Arial" w:cs="Arial"/>
          <w:b/>
          <w:sz w:val="20"/>
          <w:szCs w:val="20"/>
        </w:rPr>
      </w:pPr>
    </w:p>
    <w:p w14:paraId="058366A0" w14:textId="4CFF1575" w:rsidR="009D28D8" w:rsidRPr="00C73E25" w:rsidRDefault="00C73E25" w:rsidP="00C73E25">
      <w:pPr>
        <w:spacing w:after="0"/>
        <w:jc w:val="center"/>
        <w:rPr>
          <w:rFonts w:ascii="Arial" w:hAnsi="Arial" w:cs="Arial"/>
          <w:b/>
          <w:sz w:val="20"/>
          <w:szCs w:val="20"/>
        </w:rPr>
      </w:pPr>
      <w:r w:rsidRPr="00C73E25">
        <w:rPr>
          <w:rFonts w:ascii="Arial" w:hAnsi="Arial" w:cs="Arial"/>
          <w:b/>
          <w:sz w:val="20"/>
          <w:szCs w:val="20"/>
        </w:rPr>
        <w:t>1</w:t>
      </w:r>
      <w:r w:rsidR="00585642">
        <w:rPr>
          <w:rFonts w:ascii="Arial" w:hAnsi="Arial" w:cs="Arial"/>
          <w:b/>
          <w:sz w:val="20"/>
          <w:szCs w:val="20"/>
        </w:rPr>
        <w:t>6</w:t>
      </w:r>
      <w:r w:rsidRPr="00C73E25">
        <w:rPr>
          <w:rFonts w:ascii="Arial" w:hAnsi="Arial" w:cs="Arial"/>
          <w:b/>
          <w:sz w:val="20"/>
          <w:szCs w:val="20"/>
        </w:rPr>
        <w:t>.</w:t>
      </w:r>
      <w:r>
        <w:rPr>
          <w:rFonts w:ascii="Arial" w:hAnsi="Arial" w:cs="Arial"/>
          <w:b/>
          <w:sz w:val="20"/>
          <w:szCs w:val="20"/>
        </w:rPr>
        <w:t xml:space="preserve"> </w:t>
      </w:r>
      <w:r w:rsidR="009D28D8" w:rsidRPr="00C73E25">
        <w:rPr>
          <w:rFonts w:ascii="Arial" w:hAnsi="Arial" w:cs="Arial"/>
          <w:b/>
          <w:sz w:val="20"/>
          <w:szCs w:val="20"/>
        </w:rPr>
        <w:t>člen</w:t>
      </w:r>
    </w:p>
    <w:p w14:paraId="65369334" w14:textId="77777777" w:rsidR="009D28D8" w:rsidRPr="003449E7" w:rsidRDefault="009D28D8" w:rsidP="009D28D8">
      <w:pPr>
        <w:jc w:val="center"/>
        <w:rPr>
          <w:rFonts w:ascii="Arial" w:eastAsia="Times New Roman" w:hAnsi="Arial" w:cs="Arial"/>
          <w:b/>
          <w:bCs/>
          <w:color w:val="000000"/>
          <w:sz w:val="20"/>
          <w:szCs w:val="20"/>
          <w:lang w:eastAsia="sl-SI"/>
        </w:rPr>
      </w:pPr>
      <w:r w:rsidRPr="003449E7">
        <w:rPr>
          <w:rFonts w:ascii="Arial" w:eastAsia="Times New Roman" w:hAnsi="Arial" w:cs="Arial"/>
          <w:b/>
          <w:bCs/>
          <w:color w:val="000000"/>
          <w:sz w:val="20"/>
          <w:szCs w:val="20"/>
          <w:lang w:eastAsia="sl-SI"/>
        </w:rPr>
        <w:t>(začetek veljavnosti)</w:t>
      </w:r>
    </w:p>
    <w:p w14:paraId="79BA317E" w14:textId="795942FD" w:rsidR="009D28D8" w:rsidRPr="003449E7" w:rsidRDefault="009D28D8" w:rsidP="009D28D8">
      <w:pPr>
        <w:rPr>
          <w:rFonts w:ascii="Arial" w:hAnsi="Arial" w:cs="Arial"/>
          <w:sz w:val="20"/>
          <w:szCs w:val="20"/>
        </w:rPr>
      </w:pPr>
      <w:r w:rsidRPr="003449E7">
        <w:rPr>
          <w:rFonts w:ascii="Arial" w:hAnsi="Arial" w:cs="Arial"/>
          <w:sz w:val="20"/>
          <w:szCs w:val="20"/>
        </w:rPr>
        <w:t xml:space="preserve">Ta pravilnik začne veljati </w:t>
      </w:r>
      <w:r w:rsidR="00E36888">
        <w:rPr>
          <w:rFonts w:ascii="Arial" w:hAnsi="Arial" w:cs="Arial"/>
          <w:sz w:val="20"/>
          <w:szCs w:val="20"/>
        </w:rPr>
        <w:t>naslednji</w:t>
      </w:r>
      <w:r w:rsidRPr="003449E7">
        <w:rPr>
          <w:rFonts w:ascii="Arial" w:hAnsi="Arial" w:cs="Arial"/>
          <w:sz w:val="20"/>
          <w:szCs w:val="20"/>
        </w:rPr>
        <w:t xml:space="preserve"> dan po objavi v Uradnem listu Republike Slovenije.</w:t>
      </w:r>
    </w:p>
    <w:p w14:paraId="7709956C" w14:textId="77777777" w:rsidR="009D28D8" w:rsidRPr="003449E7" w:rsidRDefault="009D28D8" w:rsidP="009D28D8">
      <w:pPr>
        <w:rPr>
          <w:rFonts w:ascii="Arial" w:hAnsi="Arial" w:cs="Arial"/>
          <w:sz w:val="20"/>
          <w:szCs w:val="20"/>
        </w:rPr>
      </w:pPr>
    </w:p>
    <w:p w14:paraId="45B64ABE" w14:textId="2E241265" w:rsidR="009D28D8" w:rsidRDefault="009D28D8" w:rsidP="009D28D8">
      <w:pPr>
        <w:spacing w:after="0"/>
        <w:rPr>
          <w:rFonts w:ascii="Arial" w:hAnsi="Arial" w:cs="Arial"/>
          <w:sz w:val="20"/>
          <w:szCs w:val="20"/>
        </w:rPr>
      </w:pPr>
      <w:r w:rsidRPr="003449E7">
        <w:rPr>
          <w:rFonts w:ascii="Arial" w:hAnsi="Arial" w:cs="Arial"/>
          <w:sz w:val="20"/>
          <w:szCs w:val="20"/>
        </w:rPr>
        <w:t xml:space="preserve">Št. </w:t>
      </w:r>
      <w:r w:rsidR="00D73C43">
        <w:rPr>
          <w:rFonts w:ascii="Arial" w:hAnsi="Arial" w:cs="Arial"/>
          <w:sz w:val="20"/>
          <w:szCs w:val="20"/>
        </w:rPr>
        <w:t>007-94/2026</w:t>
      </w:r>
    </w:p>
    <w:p w14:paraId="7D5E3442" w14:textId="047129FB" w:rsidR="009D28D8" w:rsidRPr="003449E7" w:rsidRDefault="009D28D8" w:rsidP="009D28D8">
      <w:pPr>
        <w:spacing w:after="0"/>
        <w:rPr>
          <w:rFonts w:ascii="Arial" w:hAnsi="Arial" w:cs="Arial"/>
          <w:sz w:val="20"/>
          <w:szCs w:val="20"/>
        </w:rPr>
      </w:pPr>
      <w:r w:rsidRPr="003449E7">
        <w:rPr>
          <w:rFonts w:ascii="Arial" w:hAnsi="Arial" w:cs="Arial"/>
          <w:sz w:val="20"/>
          <w:szCs w:val="20"/>
        </w:rPr>
        <w:t xml:space="preserve">Ljubljana, dne </w:t>
      </w:r>
      <w:r>
        <w:rPr>
          <w:rFonts w:ascii="Arial" w:hAnsi="Arial" w:cs="Arial"/>
          <w:sz w:val="20"/>
          <w:szCs w:val="20"/>
        </w:rPr>
        <w:t xml:space="preserve">. </w:t>
      </w:r>
      <w:r w:rsidR="00121EEC">
        <w:rPr>
          <w:rFonts w:ascii="Arial" w:hAnsi="Arial" w:cs="Arial"/>
          <w:sz w:val="20"/>
          <w:szCs w:val="20"/>
        </w:rPr>
        <w:t>aprila 2</w:t>
      </w:r>
      <w:r>
        <w:rPr>
          <w:rFonts w:ascii="Arial" w:hAnsi="Arial" w:cs="Arial"/>
          <w:sz w:val="20"/>
          <w:szCs w:val="20"/>
        </w:rPr>
        <w:t xml:space="preserve">026 </w:t>
      </w:r>
    </w:p>
    <w:p w14:paraId="2207D4FE" w14:textId="1CA19721" w:rsidR="009D28D8" w:rsidRPr="003449E7" w:rsidRDefault="009D28D8" w:rsidP="009D28D8">
      <w:pPr>
        <w:spacing w:after="0"/>
        <w:rPr>
          <w:rFonts w:ascii="Arial" w:hAnsi="Arial" w:cs="Arial"/>
          <w:sz w:val="20"/>
          <w:szCs w:val="20"/>
        </w:rPr>
      </w:pPr>
      <w:r w:rsidRPr="003449E7">
        <w:rPr>
          <w:rFonts w:ascii="Arial" w:hAnsi="Arial" w:cs="Arial"/>
          <w:sz w:val="20"/>
          <w:szCs w:val="20"/>
        </w:rPr>
        <w:t>EVA</w:t>
      </w:r>
      <w:r w:rsidR="00083437">
        <w:rPr>
          <w:rFonts w:ascii="Arial" w:hAnsi="Arial" w:cs="Arial"/>
          <w:sz w:val="20"/>
          <w:szCs w:val="20"/>
        </w:rPr>
        <w:t xml:space="preserve"> </w:t>
      </w:r>
      <w:r w:rsidR="00083437" w:rsidRPr="00083437">
        <w:rPr>
          <w:rFonts w:ascii="Arial" w:hAnsi="Arial" w:cs="Arial"/>
          <w:sz w:val="20"/>
          <w:szCs w:val="20"/>
        </w:rPr>
        <w:t>2026-2330-0038</w:t>
      </w:r>
    </w:p>
    <w:p w14:paraId="2182E86C" w14:textId="3DD80187" w:rsidR="009D28D8" w:rsidRDefault="009D28D8" w:rsidP="009D28D8">
      <w:pPr>
        <w:spacing w:after="0"/>
        <w:rPr>
          <w:rFonts w:ascii="Arial" w:hAnsi="Arial" w:cs="Arial"/>
          <w:sz w:val="20"/>
          <w:szCs w:val="20"/>
        </w:rPr>
      </w:pPr>
      <w:r w:rsidRPr="003449E7">
        <w:rPr>
          <w:rFonts w:ascii="Arial" w:hAnsi="Arial" w:cs="Arial"/>
          <w:sz w:val="20"/>
          <w:szCs w:val="20"/>
        </w:rPr>
        <w:tab/>
      </w:r>
      <w:r w:rsidRPr="003449E7">
        <w:rPr>
          <w:rFonts w:ascii="Arial" w:hAnsi="Arial" w:cs="Arial"/>
          <w:sz w:val="20"/>
          <w:szCs w:val="20"/>
        </w:rPr>
        <w:tab/>
      </w:r>
      <w:r w:rsidRPr="003449E7">
        <w:rPr>
          <w:rFonts w:ascii="Arial" w:hAnsi="Arial" w:cs="Arial"/>
          <w:sz w:val="20"/>
          <w:szCs w:val="20"/>
        </w:rPr>
        <w:tab/>
      </w:r>
      <w:r w:rsidRPr="003449E7">
        <w:rPr>
          <w:rFonts w:ascii="Arial" w:hAnsi="Arial" w:cs="Arial"/>
          <w:sz w:val="20"/>
          <w:szCs w:val="20"/>
        </w:rPr>
        <w:tab/>
      </w:r>
      <w:r>
        <w:rPr>
          <w:rFonts w:ascii="Arial" w:hAnsi="Arial" w:cs="Arial"/>
          <w:sz w:val="20"/>
          <w:szCs w:val="20"/>
        </w:rPr>
        <w:tab/>
      </w:r>
      <w:r>
        <w:rPr>
          <w:rFonts w:ascii="Arial" w:hAnsi="Arial" w:cs="Arial"/>
          <w:sz w:val="20"/>
          <w:szCs w:val="20"/>
        </w:rPr>
        <w:tab/>
      </w:r>
      <w:r w:rsidRPr="003449E7">
        <w:rPr>
          <w:rFonts w:ascii="Arial" w:hAnsi="Arial" w:cs="Arial"/>
          <w:sz w:val="20"/>
          <w:szCs w:val="20"/>
        </w:rPr>
        <w:tab/>
      </w:r>
      <w:r w:rsidRPr="003449E7">
        <w:rPr>
          <w:rFonts w:ascii="Arial" w:hAnsi="Arial" w:cs="Arial"/>
          <w:sz w:val="20"/>
          <w:szCs w:val="20"/>
        </w:rPr>
        <w:tab/>
      </w:r>
      <w:r>
        <w:rPr>
          <w:rFonts w:ascii="Arial" w:hAnsi="Arial" w:cs="Arial"/>
          <w:sz w:val="20"/>
          <w:szCs w:val="20"/>
        </w:rPr>
        <w:t xml:space="preserve">Mateja </w:t>
      </w:r>
      <w:proofErr w:type="spellStart"/>
      <w:r>
        <w:rPr>
          <w:rFonts w:ascii="Arial" w:hAnsi="Arial" w:cs="Arial"/>
          <w:sz w:val="20"/>
          <w:szCs w:val="20"/>
        </w:rPr>
        <w:t>Čalušić</w:t>
      </w:r>
      <w:proofErr w:type="spellEnd"/>
      <w:r w:rsidRPr="003449E7">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3449E7">
        <w:rPr>
          <w:rFonts w:ascii="Arial" w:hAnsi="Arial" w:cs="Arial"/>
          <w:sz w:val="20"/>
          <w:szCs w:val="20"/>
        </w:rPr>
        <w:t>ministr</w:t>
      </w:r>
      <w:r>
        <w:rPr>
          <w:rFonts w:ascii="Arial" w:hAnsi="Arial" w:cs="Arial"/>
          <w:sz w:val="20"/>
          <w:szCs w:val="20"/>
        </w:rPr>
        <w:t>ica</w:t>
      </w:r>
      <w:r w:rsidRPr="003449E7">
        <w:rPr>
          <w:rFonts w:ascii="Arial" w:hAnsi="Arial" w:cs="Arial"/>
          <w:sz w:val="20"/>
          <w:szCs w:val="20"/>
        </w:rPr>
        <w:t xml:space="preserve"> za kmetijstvo,</w:t>
      </w:r>
      <w:r>
        <w:rPr>
          <w:rFonts w:ascii="Arial" w:hAnsi="Arial" w:cs="Arial"/>
          <w:sz w:val="20"/>
          <w:szCs w:val="20"/>
        </w:rPr>
        <w:t xml:space="preserve"> </w:t>
      </w:r>
      <w:r w:rsidRPr="003449E7">
        <w:rPr>
          <w:rFonts w:ascii="Arial" w:hAnsi="Arial" w:cs="Arial"/>
          <w:sz w:val="20"/>
          <w:szCs w:val="20"/>
        </w:rPr>
        <w:t>gozdarstvo in prehrano</w:t>
      </w:r>
    </w:p>
    <w:p w14:paraId="361B2A09" w14:textId="77777777" w:rsidR="009D28D8" w:rsidRPr="003449E7" w:rsidRDefault="009D28D8" w:rsidP="009D28D8">
      <w:pPr>
        <w:spacing w:after="0"/>
        <w:rPr>
          <w:rFonts w:ascii="Arial" w:hAnsi="Arial" w:cs="Arial"/>
          <w:sz w:val="20"/>
          <w:szCs w:val="20"/>
        </w:rPr>
      </w:pPr>
    </w:p>
    <w:p w14:paraId="4B58494F" w14:textId="77777777" w:rsidR="004037E8" w:rsidRDefault="004037E8">
      <w:pPr>
        <w:spacing w:after="160" w:line="259" w:lineRule="auto"/>
        <w:rPr>
          <w:rFonts w:ascii="Arial" w:eastAsia="Calibri" w:hAnsi="Arial" w:cs="Arial"/>
          <w:sz w:val="20"/>
          <w:szCs w:val="20"/>
        </w:rPr>
      </w:pPr>
      <w:r>
        <w:rPr>
          <w:rFonts w:ascii="Arial" w:hAnsi="Arial" w:cs="Arial"/>
          <w:sz w:val="20"/>
          <w:szCs w:val="20"/>
        </w:rPr>
        <w:br w:type="page"/>
      </w:r>
    </w:p>
    <w:p w14:paraId="7FF2A5C3" w14:textId="552D7116" w:rsidR="004037E8" w:rsidRPr="00B456E5" w:rsidRDefault="004037E8" w:rsidP="004037E8">
      <w:pPr>
        <w:pStyle w:val="Default"/>
        <w:jc w:val="both"/>
        <w:rPr>
          <w:rFonts w:ascii="Arial" w:hAnsi="Arial" w:cs="Arial"/>
          <w:color w:val="auto"/>
          <w:sz w:val="20"/>
          <w:szCs w:val="20"/>
        </w:rPr>
      </w:pPr>
      <w:r w:rsidRPr="00B456E5">
        <w:rPr>
          <w:rFonts w:ascii="Arial" w:hAnsi="Arial" w:cs="Arial"/>
          <w:color w:val="auto"/>
          <w:sz w:val="20"/>
          <w:szCs w:val="20"/>
        </w:rPr>
        <w:lastRenderedPageBreak/>
        <w:t>Priloga 1</w:t>
      </w:r>
    </w:p>
    <w:p w14:paraId="1ACE2EB1" w14:textId="77777777" w:rsidR="004037E8" w:rsidRPr="00B456E5" w:rsidRDefault="004037E8" w:rsidP="004037E8">
      <w:pPr>
        <w:pStyle w:val="Default"/>
        <w:jc w:val="both"/>
        <w:rPr>
          <w:rFonts w:ascii="Arial" w:hAnsi="Arial" w:cs="Arial"/>
          <w:color w:val="auto"/>
          <w:sz w:val="20"/>
          <w:szCs w:val="20"/>
        </w:rPr>
      </w:pPr>
    </w:p>
    <w:p w14:paraId="72E2001C" w14:textId="77777777" w:rsidR="004037E8" w:rsidRPr="00B456E5" w:rsidRDefault="004037E8" w:rsidP="004037E8">
      <w:pPr>
        <w:pStyle w:val="Default"/>
        <w:jc w:val="both"/>
        <w:rPr>
          <w:rFonts w:ascii="Arial" w:hAnsi="Arial" w:cs="Arial"/>
          <w:color w:val="auto"/>
          <w:sz w:val="20"/>
          <w:szCs w:val="20"/>
        </w:rPr>
      </w:pPr>
      <w:r w:rsidRPr="00B456E5">
        <w:rPr>
          <w:rFonts w:ascii="Arial" w:hAnsi="Arial" w:cs="Arial"/>
          <w:color w:val="auto"/>
          <w:sz w:val="20"/>
          <w:szCs w:val="20"/>
        </w:rPr>
        <w:t>METODE, KI SE UPORABLJAJO ZA ANALIZE LASTNOSTI IN PARAMETROV TAL</w:t>
      </w:r>
    </w:p>
    <w:p w14:paraId="632B1AC5" w14:textId="77777777" w:rsidR="004037E8" w:rsidRPr="00B456E5" w:rsidRDefault="004037E8" w:rsidP="004037E8">
      <w:pPr>
        <w:pStyle w:val="Default"/>
        <w:jc w:val="both"/>
        <w:rPr>
          <w:rFonts w:ascii="Arial" w:hAnsi="Arial" w:cs="Arial"/>
          <w:color w:val="auto"/>
          <w:sz w:val="20"/>
          <w:szCs w:val="20"/>
        </w:rPr>
      </w:pPr>
    </w:p>
    <w:p w14:paraId="07AEE74A" w14:textId="77777777" w:rsidR="004037E8" w:rsidRPr="00B456E5" w:rsidRDefault="004037E8" w:rsidP="004037E8">
      <w:pPr>
        <w:pStyle w:val="Default"/>
        <w:numPr>
          <w:ilvl w:val="0"/>
          <w:numId w:val="7"/>
        </w:numPr>
        <w:spacing w:after="120"/>
        <w:ind w:left="357" w:hanging="357"/>
        <w:jc w:val="both"/>
        <w:rPr>
          <w:rFonts w:ascii="Arial" w:hAnsi="Arial" w:cs="Arial"/>
          <w:color w:val="auto"/>
          <w:sz w:val="20"/>
          <w:szCs w:val="20"/>
        </w:rPr>
      </w:pPr>
      <w:r w:rsidRPr="00B456E5">
        <w:rPr>
          <w:rFonts w:ascii="Arial" w:hAnsi="Arial" w:cs="Arial"/>
          <w:color w:val="auto"/>
          <w:sz w:val="20"/>
          <w:szCs w:val="20"/>
        </w:rPr>
        <w:t xml:space="preserve">Metoda za </w:t>
      </w:r>
      <w:r w:rsidRPr="00B456E5">
        <w:rPr>
          <w:rFonts w:ascii="Arial" w:hAnsi="Arial" w:cs="Arial"/>
          <w:bCs/>
          <w:color w:val="auto"/>
          <w:sz w:val="20"/>
          <w:szCs w:val="20"/>
        </w:rPr>
        <w:t xml:space="preserve">pripravo vzorca </w:t>
      </w:r>
      <w:r w:rsidRPr="00B456E5">
        <w:rPr>
          <w:rFonts w:ascii="Arial" w:hAnsi="Arial" w:cs="Arial"/>
          <w:color w:val="auto"/>
          <w:sz w:val="20"/>
          <w:szCs w:val="20"/>
        </w:rPr>
        <w:t xml:space="preserve">(sušenje, mletje, sejanje): </w:t>
      </w:r>
      <w:r w:rsidRPr="00B456E5">
        <w:rPr>
          <w:rFonts w:ascii="Arial" w:hAnsi="Arial" w:cs="Arial"/>
          <w:bCs/>
          <w:iCs/>
          <w:color w:val="auto"/>
          <w:sz w:val="20"/>
          <w:szCs w:val="20"/>
        </w:rPr>
        <w:t>SIST ISO 11464</w:t>
      </w:r>
      <w:r w:rsidRPr="00B456E5">
        <w:rPr>
          <w:rFonts w:ascii="Arial" w:hAnsi="Arial" w:cs="Arial"/>
          <w:iCs/>
          <w:color w:val="auto"/>
          <w:sz w:val="20"/>
          <w:szCs w:val="20"/>
        </w:rPr>
        <w:t xml:space="preserve"> Kakovost tal - Priprava vzorcev za fizikalno-kemijske analize</w:t>
      </w:r>
      <w:r w:rsidRPr="00B456E5">
        <w:rPr>
          <w:rFonts w:ascii="Arial" w:hAnsi="Arial" w:cs="Arial"/>
          <w:color w:val="auto"/>
          <w:sz w:val="20"/>
          <w:szCs w:val="20"/>
        </w:rPr>
        <w:t xml:space="preserve"> </w:t>
      </w:r>
      <w:r w:rsidRPr="00B456E5">
        <w:rPr>
          <w:rFonts w:ascii="Arial" w:hAnsi="Arial" w:cs="Arial"/>
          <w:snapToGrid w:val="0"/>
          <w:color w:val="auto"/>
          <w:sz w:val="20"/>
          <w:szCs w:val="20"/>
        </w:rPr>
        <w:t xml:space="preserve">ali </w:t>
      </w:r>
      <w:r w:rsidRPr="00B456E5">
        <w:rPr>
          <w:rFonts w:ascii="Arial" w:hAnsi="Arial" w:cs="Arial"/>
          <w:iCs/>
          <w:color w:val="auto"/>
          <w:sz w:val="20"/>
          <w:szCs w:val="20"/>
        </w:rPr>
        <w:t>SIST EN 16179</w:t>
      </w:r>
      <w:r w:rsidRPr="00B456E5">
        <w:rPr>
          <w:rFonts w:ascii="Arial" w:hAnsi="Arial" w:cs="Arial"/>
          <w:bCs/>
          <w:iCs/>
          <w:color w:val="auto"/>
          <w:sz w:val="20"/>
          <w:szCs w:val="20"/>
        </w:rPr>
        <w:t xml:space="preserve"> Blato, obdelani biološki odpadki in tla - Navodilo za pripravo vzorcev;</w:t>
      </w:r>
    </w:p>
    <w:p w14:paraId="5BEBAEB0" w14:textId="77777777" w:rsidR="004037E8" w:rsidRPr="00B456E5" w:rsidRDefault="004037E8" w:rsidP="004037E8">
      <w:pPr>
        <w:pStyle w:val="Default"/>
        <w:numPr>
          <w:ilvl w:val="0"/>
          <w:numId w:val="7"/>
        </w:numPr>
        <w:spacing w:after="120"/>
        <w:ind w:left="357" w:hanging="357"/>
        <w:rPr>
          <w:rFonts w:ascii="Arial" w:hAnsi="Arial" w:cs="Arial"/>
          <w:color w:val="auto"/>
          <w:sz w:val="20"/>
          <w:szCs w:val="20"/>
        </w:rPr>
      </w:pPr>
      <w:r w:rsidRPr="00B456E5">
        <w:rPr>
          <w:rFonts w:ascii="Arial" w:hAnsi="Arial" w:cs="Arial"/>
          <w:color w:val="auto"/>
          <w:sz w:val="20"/>
          <w:szCs w:val="20"/>
        </w:rPr>
        <w:t>Metoda za določanje prostorninske gostote</w:t>
      </w:r>
      <w:r w:rsidRPr="00B456E5">
        <w:rPr>
          <w:rFonts w:ascii="Arial" w:hAnsi="Arial" w:cs="Arial"/>
          <w:bCs/>
          <w:color w:val="auto"/>
          <w:sz w:val="20"/>
          <w:szCs w:val="20"/>
        </w:rPr>
        <w:t xml:space="preserve"> (navidezne specifične teže/volumske gostote)</w:t>
      </w:r>
      <w:r w:rsidRPr="00B456E5">
        <w:rPr>
          <w:rFonts w:ascii="Arial" w:hAnsi="Arial" w:cs="Arial"/>
          <w:color w:val="auto"/>
          <w:sz w:val="20"/>
          <w:szCs w:val="20"/>
        </w:rPr>
        <w:t xml:space="preserve">: </w:t>
      </w:r>
      <w:r w:rsidRPr="00B456E5">
        <w:rPr>
          <w:rFonts w:ascii="Arial" w:hAnsi="Arial" w:cs="Arial"/>
          <w:bCs/>
          <w:iCs/>
          <w:color w:val="auto"/>
          <w:sz w:val="20"/>
          <w:szCs w:val="20"/>
        </w:rPr>
        <w:t>SIST EN ISO 11272</w:t>
      </w:r>
      <w:r w:rsidRPr="00B456E5">
        <w:rPr>
          <w:rFonts w:ascii="Arial" w:hAnsi="Arial" w:cs="Arial"/>
          <w:iCs/>
          <w:color w:val="auto"/>
          <w:sz w:val="20"/>
          <w:szCs w:val="20"/>
        </w:rPr>
        <w:t xml:space="preserve"> Kakovost tal - Določevanje prostorninske gostote suhih vzorcev;</w:t>
      </w:r>
      <w:r w:rsidRPr="00B456E5">
        <w:rPr>
          <w:rFonts w:ascii="Arial" w:hAnsi="Arial" w:cs="Arial"/>
          <w:color w:val="auto"/>
          <w:sz w:val="20"/>
          <w:szCs w:val="20"/>
        </w:rPr>
        <w:t xml:space="preserve">  </w:t>
      </w:r>
    </w:p>
    <w:p w14:paraId="7B99879A" w14:textId="77777777" w:rsidR="004037E8" w:rsidRPr="00B456E5" w:rsidRDefault="004037E8" w:rsidP="004037E8">
      <w:pPr>
        <w:pStyle w:val="Default"/>
        <w:numPr>
          <w:ilvl w:val="0"/>
          <w:numId w:val="7"/>
        </w:numPr>
        <w:spacing w:after="120"/>
        <w:ind w:left="357" w:hanging="357"/>
        <w:rPr>
          <w:rFonts w:ascii="Arial" w:hAnsi="Arial" w:cs="Arial"/>
          <w:iCs/>
          <w:color w:val="auto"/>
          <w:sz w:val="20"/>
          <w:szCs w:val="20"/>
        </w:rPr>
      </w:pPr>
      <w:r w:rsidRPr="00B456E5">
        <w:rPr>
          <w:rFonts w:ascii="Arial" w:hAnsi="Arial" w:cs="Arial"/>
          <w:color w:val="auto"/>
          <w:sz w:val="20"/>
          <w:szCs w:val="20"/>
        </w:rPr>
        <w:t xml:space="preserve">Metoda za določevanje </w:t>
      </w:r>
      <w:r w:rsidRPr="00B456E5">
        <w:rPr>
          <w:rFonts w:ascii="Arial" w:hAnsi="Arial" w:cs="Arial"/>
          <w:bCs/>
          <w:color w:val="auto"/>
          <w:sz w:val="20"/>
          <w:szCs w:val="20"/>
        </w:rPr>
        <w:t>karbonatov</w:t>
      </w:r>
      <w:r w:rsidRPr="00B456E5">
        <w:rPr>
          <w:rFonts w:ascii="Arial" w:hAnsi="Arial" w:cs="Arial"/>
          <w:color w:val="auto"/>
          <w:sz w:val="20"/>
          <w:szCs w:val="20"/>
        </w:rPr>
        <w:t xml:space="preserve">: </w:t>
      </w:r>
      <w:r w:rsidRPr="00B456E5">
        <w:rPr>
          <w:rFonts w:ascii="Arial" w:hAnsi="Arial" w:cs="Arial"/>
          <w:bCs/>
          <w:iCs/>
          <w:color w:val="auto"/>
          <w:sz w:val="20"/>
          <w:szCs w:val="20"/>
        </w:rPr>
        <w:t xml:space="preserve">SIST EN ISO 10693 </w:t>
      </w:r>
      <w:r w:rsidRPr="00B456E5">
        <w:rPr>
          <w:rFonts w:ascii="Arial" w:hAnsi="Arial" w:cs="Arial"/>
          <w:iCs/>
          <w:color w:val="auto"/>
          <w:sz w:val="20"/>
          <w:szCs w:val="20"/>
        </w:rPr>
        <w:t xml:space="preserve">Kakovost tal - Določevanje karbonatov - </w:t>
      </w:r>
      <w:proofErr w:type="spellStart"/>
      <w:r w:rsidRPr="00B456E5">
        <w:rPr>
          <w:rFonts w:ascii="Arial" w:hAnsi="Arial" w:cs="Arial"/>
          <w:iCs/>
          <w:color w:val="auto"/>
          <w:sz w:val="20"/>
          <w:szCs w:val="20"/>
        </w:rPr>
        <w:t>Volumetrijska</w:t>
      </w:r>
      <w:proofErr w:type="spellEnd"/>
      <w:r w:rsidRPr="00B456E5">
        <w:rPr>
          <w:rFonts w:ascii="Arial" w:hAnsi="Arial" w:cs="Arial"/>
          <w:iCs/>
          <w:color w:val="auto"/>
          <w:sz w:val="20"/>
          <w:szCs w:val="20"/>
        </w:rPr>
        <w:t xml:space="preserve"> metoda;</w:t>
      </w:r>
    </w:p>
    <w:p w14:paraId="4BF40DD7" w14:textId="77777777" w:rsidR="004037E8" w:rsidRPr="00B456E5" w:rsidRDefault="004037E8" w:rsidP="004037E8">
      <w:pPr>
        <w:pStyle w:val="Default"/>
        <w:numPr>
          <w:ilvl w:val="0"/>
          <w:numId w:val="7"/>
        </w:numPr>
        <w:spacing w:after="120"/>
        <w:ind w:left="357" w:hanging="357"/>
        <w:jc w:val="both"/>
        <w:rPr>
          <w:rFonts w:ascii="Arial" w:hAnsi="Arial" w:cs="Arial"/>
          <w:color w:val="auto"/>
          <w:sz w:val="20"/>
          <w:szCs w:val="20"/>
        </w:rPr>
      </w:pPr>
      <w:r w:rsidRPr="00B456E5">
        <w:rPr>
          <w:rFonts w:ascii="Arial" w:hAnsi="Arial" w:cs="Arial"/>
          <w:color w:val="auto"/>
          <w:sz w:val="20"/>
          <w:szCs w:val="20"/>
        </w:rPr>
        <w:t xml:space="preserve">Metoda za pripravo vzorca (sušenje, mletje, sejanje): </w:t>
      </w:r>
      <w:r w:rsidRPr="00B456E5">
        <w:rPr>
          <w:rFonts w:ascii="Arial" w:hAnsi="Arial" w:cs="Arial"/>
          <w:bCs/>
          <w:iCs/>
          <w:color w:val="auto"/>
          <w:sz w:val="20"/>
          <w:szCs w:val="20"/>
        </w:rPr>
        <w:t>SIST ISO 11465</w:t>
      </w:r>
      <w:r w:rsidRPr="00B456E5">
        <w:rPr>
          <w:rFonts w:ascii="Arial" w:hAnsi="Arial" w:cs="Arial"/>
          <w:color w:val="auto"/>
          <w:sz w:val="20"/>
          <w:szCs w:val="20"/>
        </w:rPr>
        <w:t xml:space="preserve"> </w:t>
      </w:r>
      <w:r w:rsidRPr="00B456E5">
        <w:rPr>
          <w:rFonts w:ascii="Arial" w:hAnsi="Arial" w:cs="Arial"/>
          <w:iCs/>
          <w:color w:val="auto"/>
          <w:sz w:val="20"/>
          <w:szCs w:val="20"/>
        </w:rPr>
        <w:t xml:space="preserve">Kakovost tal - Ugotavljanje suhe snovi in vsebnosti vode na osnovi mase - Gravimetrijska metoda </w:t>
      </w:r>
      <w:r w:rsidRPr="00B456E5">
        <w:rPr>
          <w:rFonts w:ascii="Arial" w:hAnsi="Arial" w:cs="Arial"/>
          <w:snapToGrid w:val="0"/>
          <w:color w:val="auto"/>
          <w:sz w:val="20"/>
          <w:szCs w:val="20"/>
        </w:rPr>
        <w:t xml:space="preserve">ali </w:t>
      </w:r>
      <w:r w:rsidRPr="00B456E5">
        <w:rPr>
          <w:rFonts w:ascii="Arial" w:hAnsi="Arial" w:cs="Arial"/>
          <w:iCs/>
          <w:color w:val="auto"/>
          <w:sz w:val="20"/>
          <w:szCs w:val="20"/>
        </w:rPr>
        <w:t xml:space="preserve">SIST EN 15934 </w:t>
      </w:r>
      <w:r w:rsidRPr="00B456E5">
        <w:rPr>
          <w:rFonts w:ascii="Arial" w:hAnsi="Arial" w:cs="Arial"/>
          <w:bCs/>
          <w:iCs/>
          <w:color w:val="auto"/>
          <w:sz w:val="20"/>
          <w:szCs w:val="20"/>
        </w:rPr>
        <w:t>Blato, obdelani biološki odpadki, tla in odpadki - Izračun suhe snovi z določevanjem suhega ostanka ali vsebnosti vode;</w:t>
      </w:r>
    </w:p>
    <w:p w14:paraId="6CC3C459" w14:textId="77777777" w:rsidR="004037E8" w:rsidRPr="00B456E5" w:rsidRDefault="004037E8" w:rsidP="004037E8">
      <w:pPr>
        <w:pStyle w:val="Default"/>
        <w:numPr>
          <w:ilvl w:val="0"/>
          <w:numId w:val="7"/>
        </w:numPr>
        <w:spacing w:after="120"/>
        <w:ind w:left="357" w:hanging="357"/>
        <w:jc w:val="both"/>
        <w:rPr>
          <w:rFonts w:ascii="Arial" w:hAnsi="Arial" w:cs="Arial"/>
          <w:color w:val="auto"/>
          <w:sz w:val="20"/>
          <w:szCs w:val="20"/>
        </w:rPr>
      </w:pPr>
      <w:r w:rsidRPr="00B456E5">
        <w:rPr>
          <w:rFonts w:ascii="Arial" w:hAnsi="Arial" w:cs="Arial"/>
          <w:color w:val="auto"/>
          <w:sz w:val="20"/>
          <w:szCs w:val="20"/>
        </w:rPr>
        <w:t xml:space="preserve">Metoda za določanje </w:t>
      </w:r>
      <w:r w:rsidRPr="00B456E5">
        <w:rPr>
          <w:rFonts w:ascii="Arial" w:hAnsi="Arial" w:cs="Arial"/>
          <w:bCs/>
          <w:color w:val="auto"/>
          <w:sz w:val="20"/>
          <w:szCs w:val="20"/>
        </w:rPr>
        <w:t>suhe snovi/vsebnosti vode</w:t>
      </w:r>
      <w:r w:rsidRPr="00B456E5">
        <w:rPr>
          <w:rFonts w:ascii="Arial" w:hAnsi="Arial" w:cs="Arial"/>
          <w:color w:val="auto"/>
          <w:sz w:val="20"/>
          <w:szCs w:val="20"/>
        </w:rPr>
        <w:t xml:space="preserve">: </w:t>
      </w:r>
      <w:r w:rsidRPr="00B456E5">
        <w:rPr>
          <w:rFonts w:ascii="Arial" w:hAnsi="Arial" w:cs="Arial"/>
          <w:bCs/>
          <w:iCs/>
          <w:color w:val="auto"/>
          <w:sz w:val="20"/>
          <w:szCs w:val="20"/>
        </w:rPr>
        <w:t>SIST ISO 11465</w:t>
      </w:r>
      <w:r w:rsidRPr="00B456E5">
        <w:rPr>
          <w:rFonts w:ascii="Arial" w:hAnsi="Arial" w:cs="Arial"/>
          <w:bCs/>
          <w:color w:val="auto"/>
          <w:sz w:val="20"/>
          <w:szCs w:val="20"/>
        </w:rPr>
        <w:t xml:space="preserve"> </w:t>
      </w:r>
      <w:r w:rsidRPr="00B456E5">
        <w:rPr>
          <w:rFonts w:ascii="Arial" w:hAnsi="Arial" w:cs="Arial"/>
          <w:iCs/>
          <w:color w:val="auto"/>
          <w:sz w:val="20"/>
          <w:szCs w:val="20"/>
        </w:rPr>
        <w:t>Kakovost tal - Ugotavljanje suhe snovi in vsebnosti vode na osnovi mase - Gravimetrijska metoda</w:t>
      </w:r>
      <w:r w:rsidRPr="00B456E5">
        <w:rPr>
          <w:rFonts w:ascii="Arial" w:hAnsi="Arial" w:cs="Arial"/>
          <w:color w:val="auto"/>
          <w:sz w:val="20"/>
          <w:szCs w:val="20"/>
        </w:rPr>
        <w:t xml:space="preserve"> </w:t>
      </w:r>
      <w:r w:rsidRPr="00B456E5">
        <w:rPr>
          <w:rFonts w:ascii="Arial" w:hAnsi="Arial" w:cs="Arial"/>
          <w:snapToGrid w:val="0"/>
          <w:color w:val="auto"/>
          <w:sz w:val="20"/>
          <w:szCs w:val="20"/>
        </w:rPr>
        <w:t xml:space="preserve">ali </w:t>
      </w:r>
      <w:r w:rsidRPr="00B456E5">
        <w:rPr>
          <w:rFonts w:ascii="Arial" w:hAnsi="Arial" w:cs="Arial"/>
          <w:iCs/>
          <w:color w:val="auto"/>
          <w:sz w:val="20"/>
          <w:szCs w:val="20"/>
        </w:rPr>
        <w:t xml:space="preserve">SIST EN 15934 </w:t>
      </w:r>
      <w:r w:rsidRPr="00B456E5">
        <w:rPr>
          <w:rFonts w:ascii="Arial" w:hAnsi="Arial" w:cs="Arial"/>
          <w:bCs/>
          <w:iCs/>
          <w:color w:val="auto"/>
          <w:sz w:val="20"/>
          <w:szCs w:val="20"/>
        </w:rPr>
        <w:t>Blato, obdelani biološki odpadki, tla in odpadki - Izračun suhe snovi z določevanjem suhega ostanka ali vsebnosti vode;</w:t>
      </w:r>
    </w:p>
    <w:p w14:paraId="2D5082F8" w14:textId="77777777" w:rsidR="004037E8" w:rsidRPr="00B456E5" w:rsidRDefault="004037E8" w:rsidP="004037E8">
      <w:pPr>
        <w:pStyle w:val="Default"/>
        <w:numPr>
          <w:ilvl w:val="0"/>
          <w:numId w:val="7"/>
        </w:numPr>
        <w:spacing w:after="120"/>
        <w:ind w:left="357" w:hanging="357"/>
        <w:rPr>
          <w:rFonts w:ascii="Arial" w:hAnsi="Arial" w:cs="Arial"/>
          <w:color w:val="auto"/>
          <w:sz w:val="20"/>
          <w:szCs w:val="20"/>
        </w:rPr>
      </w:pPr>
      <w:r w:rsidRPr="00B456E5">
        <w:rPr>
          <w:rFonts w:ascii="Arial" w:hAnsi="Arial" w:cs="Arial"/>
          <w:color w:val="auto"/>
          <w:sz w:val="20"/>
          <w:szCs w:val="20"/>
        </w:rPr>
        <w:t xml:space="preserve">Metoda za določanje </w:t>
      </w:r>
      <w:r w:rsidRPr="00B456E5">
        <w:rPr>
          <w:rFonts w:ascii="Arial" w:hAnsi="Arial" w:cs="Arial"/>
          <w:bCs/>
          <w:color w:val="auto"/>
          <w:sz w:val="20"/>
          <w:szCs w:val="20"/>
        </w:rPr>
        <w:t>navidezne specifične teže/volumske gostote</w:t>
      </w:r>
      <w:r w:rsidRPr="00B456E5">
        <w:rPr>
          <w:rFonts w:ascii="Arial" w:hAnsi="Arial" w:cs="Arial"/>
          <w:color w:val="auto"/>
          <w:sz w:val="20"/>
          <w:szCs w:val="20"/>
        </w:rPr>
        <w:t xml:space="preserve">: </w:t>
      </w:r>
      <w:r w:rsidRPr="00B456E5">
        <w:rPr>
          <w:rFonts w:ascii="Arial" w:hAnsi="Arial" w:cs="Arial"/>
          <w:bCs/>
          <w:iCs/>
          <w:color w:val="auto"/>
          <w:sz w:val="20"/>
          <w:szCs w:val="20"/>
        </w:rPr>
        <w:t>SIST EN ISO 11272</w:t>
      </w:r>
      <w:r w:rsidRPr="00B456E5">
        <w:rPr>
          <w:rFonts w:ascii="Arial" w:hAnsi="Arial" w:cs="Arial"/>
          <w:iCs/>
          <w:color w:val="auto"/>
          <w:sz w:val="20"/>
          <w:szCs w:val="20"/>
        </w:rPr>
        <w:t xml:space="preserve"> Kakovost tal - Določevanje prostorninske gostote suhih vzorcev</w:t>
      </w:r>
      <w:r w:rsidRPr="00B456E5">
        <w:rPr>
          <w:rFonts w:ascii="Arial" w:hAnsi="Arial" w:cs="Arial"/>
          <w:color w:val="auto"/>
          <w:sz w:val="20"/>
          <w:szCs w:val="20"/>
        </w:rPr>
        <w:t>;</w:t>
      </w:r>
    </w:p>
    <w:p w14:paraId="04BD28A8" w14:textId="77777777" w:rsidR="004037E8" w:rsidRPr="00B456E5" w:rsidRDefault="004037E8" w:rsidP="004037E8">
      <w:pPr>
        <w:pStyle w:val="Default"/>
        <w:numPr>
          <w:ilvl w:val="0"/>
          <w:numId w:val="7"/>
        </w:numPr>
        <w:spacing w:after="120"/>
        <w:ind w:left="357" w:hanging="357"/>
        <w:rPr>
          <w:rFonts w:ascii="Arial" w:hAnsi="Arial" w:cs="Arial"/>
          <w:color w:val="auto"/>
          <w:sz w:val="20"/>
          <w:szCs w:val="20"/>
        </w:rPr>
      </w:pPr>
      <w:r w:rsidRPr="00B456E5">
        <w:rPr>
          <w:rFonts w:ascii="Arial" w:hAnsi="Arial" w:cs="Arial"/>
          <w:color w:val="auto"/>
          <w:sz w:val="20"/>
          <w:szCs w:val="20"/>
        </w:rPr>
        <w:t xml:space="preserve">Metoda za določevanje vrednosti </w:t>
      </w:r>
      <w:r w:rsidRPr="00B456E5">
        <w:rPr>
          <w:rFonts w:ascii="Arial" w:hAnsi="Arial" w:cs="Arial"/>
          <w:bCs/>
          <w:color w:val="auto"/>
          <w:sz w:val="20"/>
          <w:szCs w:val="20"/>
        </w:rPr>
        <w:t>pH tal</w:t>
      </w:r>
      <w:r w:rsidRPr="00B456E5">
        <w:rPr>
          <w:rFonts w:ascii="Arial" w:hAnsi="Arial" w:cs="Arial"/>
          <w:color w:val="auto"/>
          <w:sz w:val="20"/>
          <w:szCs w:val="20"/>
        </w:rPr>
        <w:t xml:space="preserve">: </w:t>
      </w:r>
      <w:r w:rsidRPr="00B456E5">
        <w:rPr>
          <w:rFonts w:ascii="Arial" w:hAnsi="Arial" w:cs="Arial"/>
          <w:bCs/>
          <w:iCs/>
          <w:color w:val="auto"/>
          <w:sz w:val="20"/>
          <w:szCs w:val="20"/>
        </w:rPr>
        <w:t>SIST EN ISO 10390</w:t>
      </w:r>
      <w:r w:rsidRPr="00B456E5">
        <w:rPr>
          <w:rFonts w:ascii="Arial" w:hAnsi="Arial" w:cs="Arial"/>
          <w:iCs/>
          <w:color w:val="auto"/>
          <w:sz w:val="20"/>
          <w:szCs w:val="20"/>
        </w:rPr>
        <w:t xml:space="preserve"> Tla, obdelani biološki odpadki in blato - Določevanje pH-vrednosti;</w:t>
      </w:r>
    </w:p>
    <w:p w14:paraId="67CD7039" w14:textId="77777777" w:rsidR="004037E8" w:rsidRPr="00B456E5" w:rsidRDefault="004037E8" w:rsidP="004037E8">
      <w:pPr>
        <w:pStyle w:val="Default"/>
        <w:numPr>
          <w:ilvl w:val="0"/>
          <w:numId w:val="7"/>
        </w:numPr>
        <w:spacing w:after="120"/>
        <w:ind w:left="357" w:hanging="357"/>
        <w:rPr>
          <w:rFonts w:ascii="Arial" w:hAnsi="Arial" w:cs="Arial"/>
          <w:color w:val="auto"/>
          <w:sz w:val="20"/>
          <w:szCs w:val="20"/>
        </w:rPr>
      </w:pPr>
      <w:r w:rsidRPr="00B456E5">
        <w:rPr>
          <w:rFonts w:ascii="Arial" w:hAnsi="Arial" w:cs="Arial"/>
          <w:color w:val="auto"/>
          <w:sz w:val="20"/>
          <w:szCs w:val="20"/>
        </w:rPr>
        <w:t xml:space="preserve">Metoda za določanje </w:t>
      </w:r>
      <w:r w:rsidRPr="00B456E5">
        <w:rPr>
          <w:rFonts w:ascii="Arial" w:hAnsi="Arial" w:cs="Arial"/>
          <w:bCs/>
          <w:color w:val="auto"/>
          <w:sz w:val="20"/>
          <w:szCs w:val="20"/>
        </w:rPr>
        <w:t>organskega ogljika</w:t>
      </w:r>
      <w:r w:rsidRPr="00B456E5">
        <w:rPr>
          <w:rFonts w:ascii="Arial" w:hAnsi="Arial" w:cs="Arial"/>
          <w:color w:val="auto"/>
          <w:sz w:val="20"/>
          <w:szCs w:val="20"/>
        </w:rPr>
        <w:t xml:space="preserve">: </w:t>
      </w:r>
      <w:r w:rsidRPr="00B456E5">
        <w:rPr>
          <w:rFonts w:ascii="Arial" w:hAnsi="Arial" w:cs="Arial"/>
          <w:bCs/>
          <w:iCs/>
          <w:color w:val="auto"/>
          <w:sz w:val="20"/>
          <w:szCs w:val="20"/>
        </w:rPr>
        <w:t>SIST ISO 10694</w:t>
      </w:r>
      <w:r w:rsidRPr="00B456E5">
        <w:rPr>
          <w:rFonts w:ascii="Arial" w:hAnsi="Arial" w:cs="Arial"/>
          <w:color w:val="auto"/>
          <w:sz w:val="20"/>
          <w:szCs w:val="20"/>
        </w:rPr>
        <w:t xml:space="preserve"> </w:t>
      </w:r>
      <w:r w:rsidRPr="00B456E5">
        <w:rPr>
          <w:rFonts w:ascii="Arial" w:hAnsi="Arial" w:cs="Arial"/>
          <w:iCs/>
          <w:color w:val="auto"/>
          <w:sz w:val="20"/>
          <w:szCs w:val="20"/>
        </w:rPr>
        <w:t xml:space="preserve">Kakovost tal - Določevanje organskega in celotnega ogljika po suhem sežigu (elementna analiza) </w:t>
      </w:r>
      <w:r w:rsidRPr="00B456E5">
        <w:rPr>
          <w:rFonts w:ascii="Arial" w:hAnsi="Arial" w:cs="Arial"/>
          <w:snapToGrid w:val="0"/>
          <w:color w:val="auto"/>
          <w:sz w:val="20"/>
          <w:szCs w:val="20"/>
        </w:rPr>
        <w:t xml:space="preserve">ali </w:t>
      </w:r>
      <w:r w:rsidRPr="00B456E5">
        <w:rPr>
          <w:rFonts w:ascii="Arial" w:hAnsi="Arial" w:cs="Arial"/>
          <w:iCs/>
          <w:color w:val="auto"/>
          <w:sz w:val="20"/>
          <w:szCs w:val="20"/>
        </w:rPr>
        <w:t xml:space="preserve">SIST EN 15936 </w:t>
      </w:r>
      <w:r w:rsidRPr="00B456E5">
        <w:rPr>
          <w:rFonts w:ascii="Arial" w:hAnsi="Arial" w:cs="Arial"/>
          <w:bCs/>
          <w:iCs/>
          <w:color w:val="auto"/>
          <w:sz w:val="20"/>
          <w:szCs w:val="20"/>
        </w:rPr>
        <w:t>Tla, odpadki, obdelani biološki odpadki in blato - Določevanje celotnega organskega ogljika (TOC) s suhim sežigom;</w:t>
      </w:r>
    </w:p>
    <w:p w14:paraId="4F572794" w14:textId="77777777" w:rsidR="004037E8" w:rsidRPr="00B456E5" w:rsidRDefault="004037E8" w:rsidP="004037E8">
      <w:pPr>
        <w:pStyle w:val="Default"/>
        <w:numPr>
          <w:ilvl w:val="0"/>
          <w:numId w:val="7"/>
        </w:numPr>
        <w:spacing w:after="120"/>
        <w:ind w:left="357" w:hanging="357"/>
        <w:rPr>
          <w:rFonts w:ascii="Arial" w:hAnsi="Arial" w:cs="Arial"/>
          <w:iCs/>
          <w:color w:val="auto"/>
          <w:sz w:val="20"/>
          <w:szCs w:val="20"/>
        </w:rPr>
      </w:pPr>
      <w:r w:rsidRPr="00B456E5">
        <w:rPr>
          <w:rFonts w:ascii="Arial" w:hAnsi="Arial" w:cs="Arial"/>
          <w:color w:val="auto"/>
          <w:sz w:val="20"/>
          <w:szCs w:val="20"/>
        </w:rPr>
        <w:t xml:space="preserve">Metoda za določevanje </w:t>
      </w:r>
      <w:r w:rsidRPr="00B456E5">
        <w:rPr>
          <w:rFonts w:ascii="Arial" w:hAnsi="Arial" w:cs="Arial"/>
          <w:bCs/>
          <w:color w:val="auto"/>
          <w:sz w:val="20"/>
          <w:szCs w:val="20"/>
        </w:rPr>
        <w:t>karbonatov</w:t>
      </w:r>
      <w:r w:rsidRPr="00B456E5">
        <w:rPr>
          <w:rFonts w:ascii="Arial" w:hAnsi="Arial" w:cs="Arial"/>
          <w:color w:val="auto"/>
          <w:sz w:val="20"/>
          <w:szCs w:val="20"/>
        </w:rPr>
        <w:t xml:space="preserve">: </w:t>
      </w:r>
      <w:r w:rsidRPr="00B456E5">
        <w:rPr>
          <w:rFonts w:ascii="Arial" w:hAnsi="Arial" w:cs="Arial"/>
          <w:bCs/>
          <w:iCs/>
          <w:color w:val="auto"/>
          <w:sz w:val="20"/>
          <w:szCs w:val="20"/>
        </w:rPr>
        <w:t>SIST EN ISO 10693</w:t>
      </w:r>
      <w:r w:rsidRPr="00B456E5">
        <w:rPr>
          <w:rFonts w:ascii="Arial" w:hAnsi="Arial" w:cs="Arial"/>
          <w:color w:val="auto"/>
          <w:sz w:val="20"/>
          <w:szCs w:val="20"/>
        </w:rPr>
        <w:t xml:space="preserve"> </w:t>
      </w:r>
      <w:r w:rsidRPr="00B456E5">
        <w:rPr>
          <w:rFonts w:ascii="Arial" w:hAnsi="Arial" w:cs="Arial"/>
          <w:iCs/>
          <w:color w:val="auto"/>
          <w:sz w:val="20"/>
          <w:szCs w:val="20"/>
        </w:rPr>
        <w:t xml:space="preserve">Kakovost tal - Določevanje karbonatov - </w:t>
      </w:r>
      <w:proofErr w:type="spellStart"/>
      <w:r w:rsidRPr="00B456E5">
        <w:rPr>
          <w:rFonts w:ascii="Arial" w:hAnsi="Arial" w:cs="Arial"/>
          <w:iCs/>
          <w:color w:val="auto"/>
          <w:sz w:val="20"/>
          <w:szCs w:val="20"/>
        </w:rPr>
        <w:t>Volumetrijska</w:t>
      </w:r>
      <w:proofErr w:type="spellEnd"/>
      <w:r w:rsidRPr="00B456E5">
        <w:rPr>
          <w:rFonts w:ascii="Arial" w:hAnsi="Arial" w:cs="Arial"/>
          <w:iCs/>
          <w:color w:val="auto"/>
          <w:sz w:val="20"/>
          <w:szCs w:val="20"/>
        </w:rPr>
        <w:t xml:space="preserve"> metoda;</w:t>
      </w:r>
    </w:p>
    <w:p w14:paraId="5D962FAE" w14:textId="77777777" w:rsidR="004037E8" w:rsidRPr="00B456E5" w:rsidRDefault="004037E8" w:rsidP="004037E8">
      <w:pPr>
        <w:pStyle w:val="Default"/>
        <w:numPr>
          <w:ilvl w:val="0"/>
          <w:numId w:val="7"/>
        </w:numPr>
        <w:spacing w:after="120"/>
        <w:ind w:left="357" w:hanging="357"/>
        <w:jc w:val="both"/>
        <w:rPr>
          <w:rFonts w:ascii="Arial" w:hAnsi="Arial" w:cs="Arial"/>
          <w:iCs/>
          <w:color w:val="auto"/>
          <w:sz w:val="20"/>
          <w:szCs w:val="20"/>
        </w:rPr>
      </w:pPr>
      <w:r w:rsidRPr="00B456E5">
        <w:rPr>
          <w:rFonts w:ascii="Arial" w:hAnsi="Arial" w:cs="Arial"/>
          <w:color w:val="auto"/>
          <w:sz w:val="20"/>
          <w:szCs w:val="20"/>
        </w:rPr>
        <w:t xml:space="preserve">Metoda za določanje </w:t>
      </w:r>
      <w:r w:rsidRPr="00B456E5">
        <w:rPr>
          <w:rFonts w:ascii="Arial" w:hAnsi="Arial" w:cs="Arial"/>
          <w:bCs/>
          <w:color w:val="auto"/>
          <w:sz w:val="20"/>
          <w:szCs w:val="20"/>
        </w:rPr>
        <w:t>celotnega dušika</w:t>
      </w:r>
      <w:r w:rsidRPr="00B456E5">
        <w:rPr>
          <w:rFonts w:ascii="Arial" w:hAnsi="Arial" w:cs="Arial"/>
          <w:color w:val="auto"/>
          <w:sz w:val="20"/>
          <w:szCs w:val="20"/>
        </w:rPr>
        <w:t xml:space="preserve"> </w:t>
      </w:r>
      <w:r w:rsidRPr="00B456E5">
        <w:rPr>
          <w:rFonts w:ascii="Arial" w:hAnsi="Arial" w:cs="Arial"/>
          <w:bCs/>
          <w:iCs/>
          <w:color w:val="auto"/>
          <w:sz w:val="20"/>
          <w:szCs w:val="20"/>
        </w:rPr>
        <w:t>SIST ISO 13878</w:t>
      </w:r>
      <w:r w:rsidRPr="00B456E5">
        <w:rPr>
          <w:rFonts w:ascii="Arial" w:hAnsi="Arial" w:cs="Arial"/>
          <w:color w:val="auto"/>
          <w:sz w:val="20"/>
          <w:szCs w:val="20"/>
        </w:rPr>
        <w:t xml:space="preserve"> </w:t>
      </w:r>
      <w:r w:rsidRPr="00B456E5">
        <w:rPr>
          <w:rFonts w:ascii="Arial" w:hAnsi="Arial" w:cs="Arial"/>
          <w:iCs/>
          <w:color w:val="auto"/>
          <w:sz w:val="20"/>
          <w:szCs w:val="20"/>
        </w:rPr>
        <w:t xml:space="preserve">Kakovost tal - Določevanje celotnega dušika s suhim sežigom (elementna analiza) </w:t>
      </w:r>
      <w:r w:rsidRPr="00B456E5">
        <w:rPr>
          <w:rFonts w:ascii="Arial" w:hAnsi="Arial" w:cs="Arial"/>
          <w:snapToGrid w:val="0"/>
          <w:color w:val="auto"/>
          <w:sz w:val="20"/>
          <w:szCs w:val="20"/>
        </w:rPr>
        <w:t xml:space="preserve">ali </w:t>
      </w:r>
      <w:r w:rsidRPr="00B456E5">
        <w:rPr>
          <w:rFonts w:ascii="Arial" w:hAnsi="Arial" w:cs="Arial"/>
          <w:iCs/>
          <w:color w:val="auto"/>
          <w:sz w:val="20"/>
          <w:szCs w:val="20"/>
        </w:rPr>
        <w:t xml:space="preserve">SIST EN 16168 </w:t>
      </w:r>
      <w:r w:rsidRPr="00B456E5">
        <w:rPr>
          <w:rFonts w:ascii="Arial" w:hAnsi="Arial" w:cs="Arial"/>
          <w:bCs/>
          <w:iCs/>
          <w:color w:val="auto"/>
          <w:sz w:val="20"/>
          <w:szCs w:val="20"/>
        </w:rPr>
        <w:t>Blato, obdelani biološki odpadki in tla - Določevanje celotnega dušika z metodo suhega sežiga</w:t>
      </w:r>
      <w:r w:rsidRPr="00B456E5">
        <w:rPr>
          <w:rFonts w:ascii="Arial" w:hAnsi="Arial" w:cs="Arial"/>
          <w:color w:val="auto"/>
          <w:sz w:val="20"/>
          <w:szCs w:val="20"/>
        </w:rPr>
        <w:t xml:space="preserve"> ali </w:t>
      </w:r>
      <w:r w:rsidRPr="00B456E5">
        <w:rPr>
          <w:rFonts w:ascii="Arial" w:hAnsi="Arial" w:cs="Arial"/>
          <w:bCs/>
          <w:iCs/>
          <w:color w:val="auto"/>
          <w:sz w:val="20"/>
          <w:szCs w:val="20"/>
        </w:rPr>
        <w:t xml:space="preserve">SIST ISO 11261 </w:t>
      </w:r>
      <w:r w:rsidRPr="00B456E5">
        <w:rPr>
          <w:rFonts w:ascii="Arial" w:hAnsi="Arial" w:cs="Arial"/>
          <w:iCs/>
          <w:color w:val="auto"/>
          <w:sz w:val="20"/>
          <w:szCs w:val="20"/>
        </w:rPr>
        <w:t xml:space="preserve">Kakovost tal - Določevanje celotnega dušika - Modificirana </w:t>
      </w:r>
      <w:proofErr w:type="spellStart"/>
      <w:r w:rsidRPr="00B456E5">
        <w:rPr>
          <w:rFonts w:ascii="Arial" w:hAnsi="Arial" w:cs="Arial"/>
          <w:iCs/>
          <w:color w:val="auto"/>
          <w:sz w:val="20"/>
          <w:szCs w:val="20"/>
        </w:rPr>
        <w:t>Kjeldahlova</w:t>
      </w:r>
      <w:proofErr w:type="spellEnd"/>
      <w:r w:rsidRPr="00B456E5">
        <w:rPr>
          <w:rFonts w:ascii="Arial" w:hAnsi="Arial" w:cs="Arial"/>
          <w:iCs/>
          <w:color w:val="auto"/>
          <w:sz w:val="20"/>
          <w:szCs w:val="20"/>
        </w:rPr>
        <w:t xml:space="preserve"> metoda in </w:t>
      </w:r>
    </w:p>
    <w:p w14:paraId="65B01B06" w14:textId="77777777" w:rsidR="004037E8" w:rsidRPr="00B456E5" w:rsidRDefault="004037E8" w:rsidP="004037E8">
      <w:pPr>
        <w:pStyle w:val="Default"/>
        <w:numPr>
          <w:ilvl w:val="0"/>
          <w:numId w:val="7"/>
        </w:numPr>
        <w:spacing w:after="120"/>
        <w:ind w:left="357" w:hanging="357"/>
        <w:rPr>
          <w:rFonts w:ascii="Arial" w:hAnsi="Arial" w:cs="Arial"/>
          <w:iCs/>
          <w:color w:val="auto"/>
          <w:sz w:val="20"/>
          <w:szCs w:val="20"/>
        </w:rPr>
      </w:pPr>
      <w:r w:rsidRPr="00B456E5">
        <w:rPr>
          <w:rFonts w:ascii="Arial" w:hAnsi="Arial" w:cs="Arial"/>
          <w:color w:val="auto"/>
          <w:sz w:val="20"/>
          <w:szCs w:val="20"/>
        </w:rPr>
        <w:t xml:space="preserve">Metoda za določanje teksture tal: </w:t>
      </w:r>
      <w:r w:rsidRPr="00B456E5">
        <w:rPr>
          <w:rFonts w:ascii="Arial" w:hAnsi="Arial" w:cs="Arial"/>
          <w:bCs/>
          <w:iCs/>
          <w:color w:val="auto"/>
          <w:sz w:val="20"/>
          <w:szCs w:val="20"/>
        </w:rPr>
        <w:t>SIST ISO 11277</w:t>
      </w:r>
      <w:r w:rsidRPr="00B456E5">
        <w:rPr>
          <w:rFonts w:ascii="Arial" w:hAnsi="Arial" w:cs="Arial"/>
          <w:color w:val="auto"/>
          <w:sz w:val="20"/>
          <w:szCs w:val="20"/>
        </w:rPr>
        <w:t xml:space="preserve"> </w:t>
      </w:r>
      <w:r w:rsidRPr="00B456E5">
        <w:rPr>
          <w:rFonts w:ascii="Arial" w:hAnsi="Arial" w:cs="Arial"/>
          <w:iCs/>
          <w:color w:val="auto"/>
          <w:sz w:val="20"/>
          <w:szCs w:val="20"/>
        </w:rPr>
        <w:t>Kakovost tal - Določanje porazdelitve velikosti delcev v mineralnem delu tal - Metoda s sejanjem in usedanjem.</w:t>
      </w:r>
    </w:p>
    <w:p w14:paraId="300995D7" w14:textId="77777777" w:rsidR="004037E8" w:rsidRPr="007B73C9" w:rsidRDefault="004037E8" w:rsidP="004037E8">
      <w:pPr>
        <w:pStyle w:val="Default"/>
        <w:rPr>
          <w:rFonts w:ascii="Arial" w:hAnsi="Arial" w:cs="Arial"/>
          <w:color w:val="auto"/>
          <w:sz w:val="20"/>
          <w:szCs w:val="20"/>
        </w:rPr>
      </w:pPr>
    </w:p>
    <w:p w14:paraId="7AC618B7" w14:textId="77777777" w:rsidR="004037E8" w:rsidRPr="007B73C9" w:rsidRDefault="004037E8" w:rsidP="004037E8">
      <w:pPr>
        <w:spacing w:after="160" w:line="259" w:lineRule="auto"/>
        <w:rPr>
          <w:rFonts w:ascii="Arial" w:eastAsia="Calibri" w:hAnsi="Arial" w:cs="Arial"/>
          <w:sz w:val="20"/>
          <w:szCs w:val="20"/>
        </w:rPr>
      </w:pPr>
      <w:r w:rsidRPr="007B73C9">
        <w:rPr>
          <w:rFonts w:ascii="Arial" w:hAnsi="Arial" w:cs="Arial"/>
          <w:sz w:val="20"/>
          <w:szCs w:val="20"/>
        </w:rPr>
        <w:br w:type="page"/>
      </w:r>
    </w:p>
    <w:p w14:paraId="1CAF2CDA" w14:textId="77777777" w:rsidR="004037E8" w:rsidRPr="007B73C9" w:rsidRDefault="004037E8" w:rsidP="004037E8">
      <w:pPr>
        <w:pStyle w:val="Default"/>
        <w:jc w:val="both"/>
        <w:rPr>
          <w:rFonts w:ascii="Arial" w:hAnsi="Arial" w:cs="Arial"/>
          <w:color w:val="auto"/>
          <w:sz w:val="20"/>
          <w:szCs w:val="20"/>
        </w:rPr>
      </w:pPr>
      <w:r w:rsidRPr="007B73C9">
        <w:rPr>
          <w:rFonts w:ascii="Arial" w:hAnsi="Arial" w:cs="Arial"/>
          <w:color w:val="auto"/>
          <w:sz w:val="20"/>
          <w:szCs w:val="20"/>
        </w:rPr>
        <w:lastRenderedPageBreak/>
        <w:t>Priloga 2</w:t>
      </w:r>
    </w:p>
    <w:p w14:paraId="07587127" w14:textId="77777777" w:rsidR="004037E8" w:rsidRPr="007B73C9" w:rsidRDefault="004037E8" w:rsidP="004037E8">
      <w:pPr>
        <w:pStyle w:val="Default"/>
        <w:jc w:val="both"/>
        <w:rPr>
          <w:rFonts w:ascii="Arial" w:hAnsi="Arial" w:cs="Arial"/>
          <w:color w:val="auto"/>
          <w:sz w:val="20"/>
          <w:szCs w:val="20"/>
        </w:rPr>
      </w:pPr>
    </w:p>
    <w:p w14:paraId="66F9A35B" w14:textId="77777777" w:rsidR="004037E8" w:rsidRPr="007B73C9" w:rsidRDefault="004037E8" w:rsidP="004037E8">
      <w:pPr>
        <w:pStyle w:val="Default"/>
        <w:jc w:val="both"/>
        <w:rPr>
          <w:rFonts w:ascii="Arial" w:hAnsi="Arial" w:cs="Arial"/>
          <w:color w:val="auto"/>
          <w:sz w:val="20"/>
          <w:szCs w:val="20"/>
        </w:rPr>
      </w:pPr>
      <w:r w:rsidRPr="007B73C9">
        <w:rPr>
          <w:rFonts w:ascii="Arial" w:hAnsi="Arial" w:cs="Arial"/>
          <w:color w:val="auto"/>
          <w:sz w:val="20"/>
          <w:szCs w:val="20"/>
        </w:rPr>
        <w:t xml:space="preserve">METODE, KI SE UPORABLJAJO ZA MERITVE </w:t>
      </w:r>
      <w:r w:rsidRPr="007B73C9">
        <w:rPr>
          <w:rFonts w:ascii="Arial" w:eastAsia="Times New Roman" w:hAnsi="Arial" w:cs="Arial"/>
          <w:sz w:val="20"/>
          <w:szCs w:val="20"/>
          <w:lang w:eastAsia="sl-SI"/>
        </w:rPr>
        <w:t xml:space="preserve">NADZEMNE IN LESNE BIOMASE </w:t>
      </w:r>
      <w:r w:rsidRPr="007B73C9">
        <w:rPr>
          <w:rFonts w:ascii="Arial" w:hAnsi="Arial" w:cs="Arial"/>
          <w:color w:val="auto"/>
          <w:sz w:val="20"/>
          <w:szCs w:val="20"/>
        </w:rPr>
        <w:t xml:space="preserve">NA KMETIJSKIH ZEMLJIŠČIH </w:t>
      </w:r>
    </w:p>
    <w:p w14:paraId="11FCD11F" w14:textId="77777777" w:rsidR="004037E8" w:rsidRPr="007B73C9" w:rsidRDefault="004037E8" w:rsidP="004037E8">
      <w:pPr>
        <w:pStyle w:val="Default"/>
        <w:rPr>
          <w:rFonts w:ascii="Arial" w:hAnsi="Arial" w:cs="Arial"/>
          <w:color w:val="auto"/>
          <w:sz w:val="20"/>
          <w:szCs w:val="20"/>
        </w:rPr>
      </w:pPr>
    </w:p>
    <w:p w14:paraId="2AEF5DCB" w14:textId="77777777" w:rsidR="004037E8" w:rsidRPr="005F08F3" w:rsidRDefault="004037E8" w:rsidP="004037E8">
      <w:pPr>
        <w:shd w:val="clear" w:color="auto" w:fill="FFFFFF"/>
        <w:spacing w:after="120"/>
        <w:jc w:val="both"/>
        <w:rPr>
          <w:rFonts w:ascii="Arial" w:hAnsi="Arial" w:cs="Arial"/>
          <w:bCs/>
          <w:snapToGrid w:val="0"/>
          <w:sz w:val="20"/>
          <w:szCs w:val="20"/>
        </w:rPr>
      </w:pPr>
      <w:r w:rsidRPr="005F08F3">
        <w:rPr>
          <w:rFonts w:ascii="Arial" w:hAnsi="Arial" w:cs="Arial"/>
          <w:bCs/>
          <w:snapToGrid w:val="0"/>
          <w:sz w:val="20"/>
          <w:szCs w:val="20"/>
        </w:rPr>
        <w:t xml:space="preserve">Kovač M. in sod. 2014. Gozdna inventura. V: Monitoring gozdov in gozdnih ekosistemov. Priročnik za terensko snemanje podatkov. Ljubljana, Gozdarski inštitut Slovenije, Založba Silva </w:t>
      </w:r>
      <w:proofErr w:type="spellStart"/>
      <w:r w:rsidRPr="005F08F3">
        <w:rPr>
          <w:rFonts w:ascii="Arial" w:hAnsi="Arial" w:cs="Arial"/>
          <w:bCs/>
          <w:snapToGrid w:val="0"/>
          <w:sz w:val="20"/>
          <w:szCs w:val="20"/>
        </w:rPr>
        <w:t>Slovenica</w:t>
      </w:r>
      <w:proofErr w:type="spellEnd"/>
      <w:r w:rsidRPr="005F08F3">
        <w:rPr>
          <w:rFonts w:ascii="Arial" w:hAnsi="Arial" w:cs="Arial"/>
          <w:bCs/>
          <w:snapToGrid w:val="0"/>
          <w:sz w:val="20"/>
          <w:szCs w:val="20"/>
        </w:rPr>
        <w:t xml:space="preserve"> [http://eprints.gozdis.si/id/eprint/566].</w:t>
      </w:r>
    </w:p>
    <w:p w14:paraId="31A12F65" w14:textId="77777777" w:rsidR="00110F9D" w:rsidRDefault="00110F9D"/>
    <w:sectPr w:rsidR="00110F9D">
      <w:footerReference w:type="defaul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0C1ECF" w14:textId="77777777" w:rsidR="00C02CA7" w:rsidRDefault="00C02CA7" w:rsidP="00E36888">
      <w:pPr>
        <w:spacing w:after="0" w:line="240" w:lineRule="auto"/>
      </w:pPr>
      <w:r>
        <w:separator/>
      </w:r>
    </w:p>
  </w:endnote>
  <w:endnote w:type="continuationSeparator" w:id="0">
    <w:p w14:paraId="62B710DC" w14:textId="77777777" w:rsidR="00C02CA7" w:rsidRDefault="00C02CA7" w:rsidP="00E368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MT"/>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5194367"/>
      <w:docPartObj>
        <w:docPartGallery w:val="Page Numbers (Bottom of Page)"/>
        <w:docPartUnique/>
      </w:docPartObj>
    </w:sdtPr>
    <w:sdtEndPr/>
    <w:sdtContent>
      <w:p w14:paraId="0E9FC75E" w14:textId="63438CCA" w:rsidR="00E36888" w:rsidRDefault="00E36888">
        <w:pPr>
          <w:pStyle w:val="Noga"/>
          <w:jc w:val="right"/>
        </w:pPr>
        <w:r>
          <w:fldChar w:fldCharType="begin"/>
        </w:r>
        <w:r>
          <w:instrText>PAGE   \* MERGEFORMAT</w:instrText>
        </w:r>
        <w:r>
          <w:fldChar w:fldCharType="separate"/>
        </w:r>
        <w:r>
          <w:t>2</w:t>
        </w:r>
        <w:r>
          <w:fldChar w:fldCharType="end"/>
        </w:r>
      </w:p>
    </w:sdtContent>
  </w:sdt>
  <w:p w14:paraId="420EF7E6" w14:textId="77777777" w:rsidR="00E36888" w:rsidRDefault="00E3688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830F1C" w14:textId="77777777" w:rsidR="00C02CA7" w:rsidRDefault="00C02CA7" w:rsidP="00E36888">
      <w:pPr>
        <w:spacing w:after="0" w:line="240" w:lineRule="auto"/>
      </w:pPr>
      <w:r>
        <w:separator/>
      </w:r>
    </w:p>
  </w:footnote>
  <w:footnote w:type="continuationSeparator" w:id="0">
    <w:p w14:paraId="0E5A0649" w14:textId="77777777" w:rsidR="00C02CA7" w:rsidRDefault="00C02CA7" w:rsidP="00E368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F945F0"/>
    <w:multiLevelType w:val="hybridMultilevel"/>
    <w:tmpl w:val="7884C0F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80E1FB5"/>
    <w:multiLevelType w:val="hybridMultilevel"/>
    <w:tmpl w:val="1BA61BAC"/>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C682BEC"/>
    <w:multiLevelType w:val="hybridMultilevel"/>
    <w:tmpl w:val="5DA2930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E14539"/>
    <w:multiLevelType w:val="hybridMultilevel"/>
    <w:tmpl w:val="3AC626A6"/>
    <w:lvl w:ilvl="0" w:tplc="C4CA0D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7022AC1"/>
    <w:multiLevelType w:val="hybridMultilevel"/>
    <w:tmpl w:val="D5A472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2CA604BF"/>
    <w:multiLevelType w:val="hybridMultilevel"/>
    <w:tmpl w:val="F7FE6CE2"/>
    <w:lvl w:ilvl="0" w:tplc="C57CA7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7836246"/>
    <w:multiLevelType w:val="hybridMultilevel"/>
    <w:tmpl w:val="DA30F694"/>
    <w:lvl w:ilvl="0" w:tplc="7618F59A">
      <w:start w:val="1"/>
      <w:numFmt w:val="bullet"/>
      <w:lvlText w:val=""/>
      <w:lvlJc w:val="left"/>
      <w:pPr>
        <w:ind w:left="1080" w:hanging="360"/>
      </w:pPr>
      <w:rPr>
        <w:rFonts w:ascii="Symbol" w:hAnsi="Symbol"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4D56109B"/>
    <w:multiLevelType w:val="hybridMultilevel"/>
    <w:tmpl w:val="986CE38A"/>
    <w:lvl w:ilvl="0" w:tplc="69601EF8">
      <w:start w:val="1"/>
      <w:numFmt w:val="bullet"/>
      <w:lvlText w:val=""/>
      <w:lvlJc w:val="left"/>
      <w:pPr>
        <w:ind w:left="1425" w:hanging="360"/>
      </w:pPr>
      <w:rPr>
        <w:rFonts w:ascii="Symbol" w:hAnsi="Symbol" w:hint="default"/>
      </w:rPr>
    </w:lvl>
    <w:lvl w:ilvl="1" w:tplc="04240003" w:tentative="1">
      <w:start w:val="1"/>
      <w:numFmt w:val="bullet"/>
      <w:lvlText w:val="o"/>
      <w:lvlJc w:val="left"/>
      <w:pPr>
        <w:ind w:left="2145" w:hanging="360"/>
      </w:pPr>
      <w:rPr>
        <w:rFonts w:ascii="Courier New" w:hAnsi="Courier New" w:cs="Courier New" w:hint="default"/>
      </w:rPr>
    </w:lvl>
    <w:lvl w:ilvl="2" w:tplc="04240005" w:tentative="1">
      <w:start w:val="1"/>
      <w:numFmt w:val="bullet"/>
      <w:lvlText w:val=""/>
      <w:lvlJc w:val="left"/>
      <w:pPr>
        <w:ind w:left="2865" w:hanging="360"/>
      </w:pPr>
      <w:rPr>
        <w:rFonts w:ascii="Wingdings" w:hAnsi="Wingdings" w:hint="default"/>
      </w:rPr>
    </w:lvl>
    <w:lvl w:ilvl="3" w:tplc="04240001" w:tentative="1">
      <w:start w:val="1"/>
      <w:numFmt w:val="bullet"/>
      <w:lvlText w:val=""/>
      <w:lvlJc w:val="left"/>
      <w:pPr>
        <w:ind w:left="3585" w:hanging="360"/>
      </w:pPr>
      <w:rPr>
        <w:rFonts w:ascii="Symbol" w:hAnsi="Symbol" w:hint="default"/>
      </w:rPr>
    </w:lvl>
    <w:lvl w:ilvl="4" w:tplc="04240003" w:tentative="1">
      <w:start w:val="1"/>
      <w:numFmt w:val="bullet"/>
      <w:lvlText w:val="o"/>
      <w:lvlJc w:val="left"/>
      <w:pPr>
        <w:ind w:left="4305" w:hanging="360"/>
      </w:pPr>
      <w:rPr>
        <w:rFonts w:ascii="Courier New" w:hAnsi="Courier New" w:cs="Courier New" w:hint="default"/>
      </w:rPr>
    </w:lvl>
    <w:lvl w:ilvl="5" w:tplc="04240005" w:tentative="1">
      <w:start w:val="1"/>
      <w:numFmt w:val="bullet"/>
      <w:lvlText w:val=""/>
      <w:lvlJc w:val="left"/>
      <w:pPr>
        <w:ind w:left="5025" w:hanging="360"/>
      </w:pPr>
      <w:rPr>
        <w:rFonts w:ascii="Wingdings" w:hAnsi="Wingdings" w:hint="default"/>
      </w:rPr>
    </w:lvl>
    <w:lvl w:ilvl="6" w:tplc="04240001" w:tentative="1">
      <w:start w:val="1"/>
      <w:numFmt w:val="bullet"/>
      <w:lvlText w:val=""/>
      <w:lvlJc w:val="left"/>
      <w:pPr>
        <w:ind w:left="5745" w:hanging="360"/>
      </w:pPr>
      <w:rPr>
        <w:rFonts w:ascii="Symbol" w:hAnsi="Symbol" w:hint="default"/>
      </w:rPr>
    </w:lvl>
    <w:lvl w:ilvl="7" w:tplc="04240003" w:tentative="1">
      <w:start w:val="1"/>
      <w:numFmt w:val="bullet"/>
      <w:lvlText w:val="o"/>
      <w:lvlJc w:val="left"/>
      <w:pPr>
        <w:ind w:left="6465" w:hanging="360"/>
      </w:pPr>
      <w:rPr>
        <w:rFonts w:ascii="Courier New" w:hAnsi="Courier New" w:cs="Courier New" w:hint="default"/>
      </w:rPr>
    </w:lvl>
    <w:lvl w:ilvl="8" w:tplc="04240005" w:tentative="1">
      <w:start w:val="1"/>
      <w:numFmt w:val="bullet"/>
      <w:lvlText w:val=""/>
      <w:lvlJc w:val="left"/>
      <w:pPr>
        <w:ind w:left="7185" w:hanging="360"/>
      </w:pPr>
      <w:rPr>
        <w:rFonts w:ascii="Wingdings" w:hAnsi="Wingdings" w:hint="default"/>
      </w:rPr>
    </w:lvl>
  </w:abstractNum>
  <w:abstractNum w:abstractNumId="8" w15:restartNumberingAfterBreak="0">
    <w:nsid w:val="572B661C"/>
    <w:multiLevelType w:val="hybridMultilevel"/>
    <w:tmpl w:val="0176846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A5B00BC"/>
    <w:multiLevelType w:val="hybridMultilevel"/>
    <w:tmpl w:val="AD06621C"/>
    <w:lvl w:ilvl="0" w:tplc="EEFA8E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6F3B0C20"/>
    <w:multiLevelType w:val="hybridMultilevel"/>
    <w:tmpl w:val="BD981F10"/>
    <w:lvl w:ilvl="0" w:tplc="01EE4C54">
      <w:start w:val="1"/>
      <w:numFmt w:val="decimal"/>
      <w:lvlText w:val="%1)"/>
      <w:lvlJc w:val="left"/>
      <w:pPr>
        <w:ind w:left="720" w:hanging="360"/>
      </w:pPr>
    </w:lvl>
    <w:lvl w:ilvl="1" w:tplc="BE82FE3E">
      <w:start w:val="1"/>
      <w:numFmt w:val="decimal"/>
      <w:lvlText w:val="%2)"/>
      <w:lvlJc w:val="left"/>
      <w:pPr>
        <w:ind w:left="720" w:hanging="360"/>
      </w:pPr>
    </w:lvl>
    <w:lvl w:ilvl="2" w:tplc="5DC0018A">
      <w:start w:val="1"/>
      <w:numFmt w:val="decimal"/>
      <w:lvlText w:val="%3)"/>
      <w:lvlJc w:val="left"/>
      <w:pPr>
        <w:ind w:left="720" w:hanging="360"/>
      </w:pPr>
    </w:lvl>
    <w:lvl w:ilvl="3" w:tplc="653AF9B6">
      <w:start w:val="1"/>
      <w:numFmt w:val="decimal"/>
      <w:lvlText w:val="%4)"/>
      <w:lvlJc w:val="left"/>
      <w:pPr>
        <w:ind w:left="720" w:hanging="360"/>
      </w:pPr>
    </w:lvl>
    <w:lvl w:ilvl="4" w:tplc="5B5425FA">
      <w:start w:val="1"/>
      <w:numFmt w:val="decimal"/>
      <w:lvlText w:val="%5)"/>
      <w:lvlJc w:val="left"/>
      <w:pPr>
        <w:ind w:left="720" w:hanging="360"/>
      </w:pPr>
    </w:lvl>
    <w:lvl w:ilvl="5" w:tplc="2A264206">
      <w:start w:val="1"/>
      <w:numFmt w:val="decimal"/>
      <w:lvlText w:val="%6)"/>
      <w:lvlJc w:val="left"/>
      <w:pPr>
        <w:ind w:left="720" w:hanging="360"/>
      </w:pPr>
    </w:lvl>
    <w:lvl w:ilvl="6" w:tplc="3D9CD920">
      <w:start w:val="1"/>
      <w:numFmt w:val="decimal"/>
      <w:lvlText w:val="%7)"/>
      <w:lvlJc w:val="left"/>
      <w:pPr>
        <w:ind w:left="720" w:hanging="360"/>
      </w:pPr>
    </w:lvl>
    <w:lvl w:ilvl="7" w:tplc="5D842518">
      <w:start w:val="1"/>
      <w:numFmt w:val="decimal"/>
      <w:lvlText w:val="%8)"/>
      <w:lvlJc w:val="left"/>
      <w:pPr>
        <w:ind w:left="720" w:hanging="360"/>
      </w:pPr>
    </w:lvl>
    <w:lvl w:ilvl="8" w:tplc="8E8296E2">
      <w:start w:val="1"/>
      <w:numFmt w:val="decimal"/>
      <w:lvlText w:val="%9)"/>
      <w:lvlJc w:val="left"/>
      <w:pPr>
        <w:ind w:left="720" w:hanging="360"/>
      </w:pPr>
    </w:lvl>
  </w:abstractNum>
  <w:abstractNum w:abstractNumId="11" w15:restartNumberingAfterBreak="0">
    <w:nsid w:val="787A3AB1"/>
    <w:multiLevelType w:val="hybridMultilevel"/>
    <w:tmpl w:val="9F262476"/>
    <w:lvl w:ilvl="0" w:tplc="04240001">
      <w:start w:val="1"/>
      <w:numFmt w:val="bullet"/>
      <w:lvlText w:val=""/>
      <w:lvlJc w:val="left"/>
      <w:pPr>
        <w:ind w:left="720" w:hanging="360"/>
      </w:pPr>
      <w:rPr>
        <w:rFonts w:ascii="Symbol" w:hAnsi="Symbol" w:hint="default"/>
      </w:rPr>
    </w:lvl>
    <w:lvl w:ilvl="1" w:tplc="0424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C2D160D"/>
    <w:multiLevelType w:val="hybridMultilevel"/>
    <w:tmpl w:val="407C64F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42004883">
    <w:abstractNumId w:val="7"/>
  </w:num>
  <w:num w:numId="2" w16cid:durableId="1320814321">
    <w:abstractNumId w:val="11"/>
  </w:num>
  <w:num w:numId="3" w16cid:durableId="1010448684">
    <w:abstractNumId w:val="2"/>
  </w:num>
  <w:num w:numId="4" w16cid:durableId="1317801655">
    <w:abstractNumId w:val="4"/>
  </w:num>
  <w:num w:numId="5" w16cid:durableId="65996832">
    <w:abstractNumId w:val="1"/>
  </w:num>
  <w:num w:numId="6" w16cid:durableId="1295674961">
    <w:abstractNumId w:val="12"/>
  </w:num>
  <w:num w:numId="7" w16cid:durableId="905845417">
    <w:abstractNumId w:val="8"/>
  </w:num>
  <w:num w:numId="8" w16cid:durableId="1090809539">
    <w:abstractNumId w:val="6"/>
  </w:num>
  <w:num w:numId="9" w16cid:durableId="402147984">
    <w:abstractNumId w:val="5"/>
  </w:num>
  <w:num w:numId="10" w16cid:durableId="984045058">
    <w:abstractNumId w:val="0"/>
  </w:num>
  <w:num w:numId="11" w16cid:durableId="224605052">
    <w:abstractNumId w:val="3"/>
  </w:num>
  <w:num w:numId="12" w16cid:durableId="2013679749">
    <w:abstractNumId w:val="10"/>
  </w:num>
  <w:num w:numId="13" w16cid:durableId="12689289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47F8"/>
    <w:rsid w:val="000072DF"/>
    <w:rsid w:val="00026D9A"/>
    <w:rsid w:val="00083437"/>
    <w:rsid w:val="00110576"/>
    <w:rsid w:val="00110F9D"/>
    <w:rsid w:val="00121EEC"/>
    <w:rsid w:val="00170B4B"/>
    <w:rsid w:val="00171E52"/>
    <w:rsid w:val="001754C1"/>
    <w:rsid w:val="00176AA0"/>
    <w:rsid w:val="0017700E"/>
    <w:rsid w:val="001D13FF"/>
    <w:rsid w:val="00226177"/>
    <w:rsid w:val="00241125"/>
    <w:rsid w:val="00292984"/>
    <w:rsid w:val="002E4CB6"/>
    <w:rsid w:val="0031392C"/>
    <w:rsid w:val="003214CC"/>
    <w:rsid w:val="00334B80"/>
    <w:rsid w:val="0039302B"/>
    <w:rsid w:val="003A21C1"/>
    <w:rsid w:val="003A6B38"/>
    <w:rsid w:val="004037E8"/>
    <w:rsid w:val="004042B4"/>
    <w:rsid w:val="004753F9"/>
    <w:rsid w:val="00480B61"/>
    <w:rsid w:val="00495C8D"/>
    <w:rsid w:val="004C3F98"/>
    <w:rsid w:val="004E3298"/>
    <w:rsid w:val="00546740"/>
    <w:rsid w:val="00585642"/>
    <w:rsid w:val="0058570A"/>
    <w:rsid w:val="00586B58"/>
    <w:rsid w:val="005B3039"/>
    <w:rsid w:val="005F10E6"/>
    <w:rsid w:val="00616039"/>
    <w:rsid w:val="006A52F4"/>
    <w:rsid w:val="006E27A5"/>
    <w:rsid w:val="007D47F8"/>
    <w:rsid w:val="00812A49"/>
    <w:rsid w:val="00837228"/>
    <w:rsid w:val="008B576E"/>
    <w:rsid w:val="00930DFD"/>
    <w:rsid w:val="00934771"/>
    <w:rsid w:val="00960046"/>
    <w:rsid w:val="009743A6"/>
    <w:rsid w:val="009D28D8"/>
    <w:rsid w:val="009E1DFF"/>
    <w:rsid w:val="00A51F0F"/>
    <w:rsid w:val="00B16D48"/>
    <w:rsid w:val="00B4501F"/>
    <w:rsid w:val="00B926CF"/>
    <w:rsid w:val="00C02CA7"/>
    <w:rsid w:val="00C41250"/>
    <w:rsid w:val="00C73E25"/>
    <w:rsid w:val="00D73C43"/>
    <w:rsid w:val="00D967A3"/>
    <w:rsid w:val="00DF2A1D"/>
    <w:rsid w:val="00DF2F55"/>
    <w:rsid w:val="00DF7EAC"/>
    <w:rsid w:val="00E36888"/>
    <w:rsid w:val="00ED45A2"/>
    <w:rsid w:val="00F17A65"/>
    <w:rsid w:val="00FB3242"/>
    <w:rsid w:val="00FC5A0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676454"/>
  <w15:chartTrackingRefBased/>
  <w15:docId w15:val="{D2AAF8B3-FE5F-4C03-8281-4E989232C3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D28D8"/>
    <w:pPr>
      <w:spacing w:after="200" w:line="276" w:lineRule="auto"/>
    </w:pPr>
    <w:rPr>
      <w:kern w:val="0"/>
      <w14:ligatures w14:val="none"/>
    </w:rPr>
  </w:style>
  <w:style w:type="paragraph" w:styleId="Naslov1">
    <w:name w:val="heading 1"/>
    <w:basedOn w:val="Navaden"/>
    <w:next w:val="Navaden"/>
    <w:link w:val="Naslov1Znak"/>
    <w:uiPriority w:val="9"/>
    <w:qFormat/>
    <w:rsid w:val="007D47F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7D47F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7D47F8"/>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7D47F8"/>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7D47F8"/>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7D47F8"/>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7D47F8"/>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7D47F8"/>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7D47F8"/>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D47F8"/>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7D47F8"/>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7D47F8"/>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7D47F8"/>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7D47F8"/>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7D47F8"/>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7D47F8"/>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7D47F8"/>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7D47F8"/>
    <w:rPr>
      <w:rFonts w:eastAsiaTheme="majorEastAsia" w:cstheme="majorBidi"/>
      <w:color w:val="272727" w:themeColor="text1" w:themeTint="D8"/>
    </w:rPr>
  </w:style>
  <w:style w:type="paragraph" w:styleId="Naslov">
    <w:name w:val="Title"/>
    <w:basedOn w:val="Navaden"/>
    <w:next w:val="Navaden"/>
    <w:link w:val="NaslovZnak"/>
    <w:uiPriority w:val="10"/>
    <w:qFormat/>
    <w:rsid w:val="007D47F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7D47F8"/>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7D47F8"/>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7D47F8"/>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7D47F8"/>
    <w:pPr>
      <w:spacing w:before="160"/>
      <w:jc w:val="center"/>
    </w:pPr>
    <w:rPr>
      <w:i/>
      <w:iCs/>
      <w:color w:val="404040" w:themeColor="text1" w:themeTint="BF"/>
    </w:rPr>
  </w:style>
  <w:style w:type="character" w:customStyle="1" w:styleId="CitatZnak">
    <w:name w:val="Citat Znak"/>
    <w:basedOn w:val="Privzetapisavaodstavka"/>
    <w:link w:val="Citat"/>
    <w:uiPriority w:val="29"/>
    <w:rsid w:val="007D47F8"/>
    <w:rPr>
      <w:i/>
      <w:iCs/>
      <w:color w:val="404040" w:themeColor="text1" w:themeTint="BF"/>
    </w:rPr>
  </w:style>
  <w:style w:type="paragraph" w:styleId="Odstavekseznama">
    <w:name w:val="List Paragraph"/>
    <w:basedOn w:val="Navaden"/>
    <w:uiPriority w:val="34"/>
    <w:qFormat/>
    <w:rsid w:val="007D47F8"/>
    <w:pPr>
      <w:ind w:left="720"/>
      <w:contextualSpacing/>
    </w:pPr>
  </w:style>
  <w:style w:type="character" w:styleId="Intenzivenpoudarek">
    <w:name w:val="Intense Emphasis"/>
    <w:basedOn w:val="Privzetapisavaodstavka"/>
    <w:uiPriority w:val="21"/>
    <w:qFormat/>
    <w:rsid w:val="007D47F8"/>
    <w:rPr>
      <w:i/>
      <w:iCs/>
      <w:color w:val="0F4761" w:themeColor="accent1" w:themeShade="BF"/>
    </w:rPr>
  </w:style>
  <w:style w:type="paragraph" w:styleId="Intenzivencitat">
    <w:name w:val="Intense Quote"/>
    <w:basedOn w:val="Navaden"/>
    <w:next w:val="Navaden"/>
    <w:link w:val="IntenzivencitatZnak"/>
    <w:uiPriority w:val="30"/>
    <w:qFormat/>
    <w:rsid w:val="007D47F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7D47F8"/>
    <w:rPr>
      <w:i/>
      <w:iCs/>
      <w:color w:val="0F4761" w:themeColor="accent1" w:themeShade="BF"/>
    </w:rPr>
  </w:style>
  <w:style w:type="character" w:styleId="Intenzivensklic">
    <w:name w:val="Intense Reference"/>
    <w:basedOn w:val="Privzetapisavaodstavka"/>
    <w:uiPriority w:val="32"/>
    <w:qFormat/>
    <w:rsid w:val="007D47F8"/>
    <w:rPr>
      <w:b/>
      <w:bCs/>
      <w:smallCaps/>
      <w:color w:val="0F4761" w:themeColor="accent1" w:themeShade="BF"/>
      <w:spacing w:val="5"/>
    </w:rPr>
  </w:style>
  <w:style w:type="paragraph" w:customStyle="1" w:styleId="Default">
    <w:name w:val="Default"/>
    <w:rsid w:val="009D28D8"/>
    <w:pPr>
      <w:autoSpaceDE w:val="0"/>
      <w:autoSpaceDN w:val="0"/>
      <w:adjustRightInd w:val="0"/>
      <w:spacing w:after="0" w:line="240" w:lineRule="auto"/>
    </w:pPr>
    <w:rPr>
      <w:rFonts w:ascii="Calibri" w:eastAsia="Calibri" w:hAnsi="Calibri" w:cs="Calibri"/>
      <w:color w:val="000000"/>
      <w:kern w:val="0"/>
      <w:sz w:val="24"/>
      <w:szCs w:val="24"/>
      <w14:ligatures w14:val="none"/>
    </w:rPr>
  </w:style>
  <w:style w:type="paragraph" w:styleId="Glava">
    <w:name w:val="header"/>
    <w:basedOn w:val="Navaden"/>
    <w:link w:val="GlavaZnak"/>
    <w:uiPriority w:val="99"/>
    <w:unhideWhenUsed/>
    <w:rsid w:val="00E36888"/>
    <w:pPr>
      <w:tabs>
        <w:tab w:val="center" w:pos="4536"/>
        <w:tab w:val="right" w:pos="9072"/>
      </w:tabs>
      <w:spacing w:after="0" w:line="240" w:lineRule="auto"/>
    </w:pPr>
  </w:style>
  <w:style w:type="character" w:customStyle="1" w:styleId="GlavaZnak">
    <w:name w:val="Glava Znak"/>
    <w:basedOn w:val="Privzetapisavaodstavka"/>
    <w:link w:val="Glava"/>
    <w:uiPriority w:val="99"/>
    <w:rsid w:val="00E36888"/>
    <w:rPr>
      <w:kern w:val="0"/>
      <w14:ligatures w14:val="none"/>
    </w:rPr>
  </w:style>
  <w:style w:type="paragraph" w:styleId="Noga">
    <w:name w:val="footer"/>
    <w:basedOn w:val="Navaden"/>
    <w:link w:val="NogaZnak"/>
    <w:uiPriority w:val="99"/>
    <w:unhideWhenUsed/>
    <w:rsid w:val="00E36888"/>
    <w:pPr>
      <w:tabs>
        <w:tab w:val="center" w:pos="4536"/>
        <w:tab w:val="right" w:pos="9072"/>
      </w:tabs>
      <w:spacing w:after="0" w:line="240" w:lineRule="auto"/>
    </w:pPr>
  </w:style>
  <w:style w:type="character" w:customStyle="1" w:styleId="NogaZnak">
    <w:name w:val="Noga Znak"/>
    <w:basedOn w:val="Privzetapisavaodstavka"/>
    <w:link w:val="Noga"/>
    <w:uiPriority w:val="99"/>
    <w:rsid w:val="00E36888"/>
    <w:rPr>
      <w:kern w:val="0"/>
      <w14:ligatures w14:val="none"/>
    </w:rPr>
  </w:style>
  <w:style w:type="paragraph" w:styleId="Revizija">
    <w:name w:val="Revision"/>
    <w:hidden/>
    <w:uiPriority w:val="99"/>
    <w:semiHidden/>
    <w:rsid w:val="0017700E"/>
    <w:pPr>
      <w:spacing w:after="0" w:line="240" w:lineRule="auto"/>
    </w:pPr>
    <w:rPr>
      <w:kern w:val="0"/>
      <w14:ligatures w14:val="none"/>
    </w:rPr>
  </w:style>
  <w:style w:type="character" w:styleId="Pripombasklic">
    <w:name w:val="annotation reference"/>
    <w:basedOn w:val="Privzetapisavaodstavka"/>
    <w:uiPriority w:val="99"/>
    <w:semiHidden/>
    <w:unhideWhenUsed/>
    <w:rsid w:val="003A21C1"/>
    <w:rPr>
      <w:sz w:val="16"/>
      <w:szCs w:val="16"/>
    </w:rPr>
  </w:style>
  <w:style w:type="paragraph" w:styleId="Pripombabesedilo">
    <w:name w:val="annotation text"/>
    <w:basedOn w:val="Navaden"/>
    <w:link w:val="PripombabesediloZnak"/>
    <w:uiPriority w:val="99"/>
    <w:unhideWhenUsed/>
    <w:rsid w:val="003A21C1"/>
    <w:pPr>
      <w:spacing w:line="240" w:lineRule="auto"/>
    </w:pPr>
    <w:rPr>
      <w:sz w:val="20"/>
      <w:szCs w:val="20"/>
    </w:rPr>
  </w:style>
  <w:style w:type="character" w:customStyle="1" w:styleId="PripombabesediloZnak">
    <w:name w:val="Pripomba – besedilo Znak"/>
    <w:basedOn w:val="Privzetapisavaodstavka"/>
    <w:link w:val="Pripombabesedilo"/>
    <w:uiPriority w:val="99"/>
    <w:rsid w:val="003A21C1"/>
    <w:rPr>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3A21C1"/>
    <w:rPr>
      <w:b/>
      <w:bCs/>
    </w:rPr>
  </w:style>
  <w:style w:type="character" w:customStyle="1" w:styleId="ZadevapripombeZnak">
    <w:name w:val="Zadeva pripombe Znak"/>
    <w:basedOn w:val="PripombabesediloZnak"/>
    <w:link w:val="Zadevapripombe"/>
    <w:uiPriority w:val="99"/>
    <w:semiHidden/>
    <w:rsid w:val="003A21C1"/>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1483158">
      <w:bodyDiv w:val="1"/>
      <w:marLeft w:val="0"/>
      <w:marRight w:val="0"/>
      <w:marTop w:val="0"/>
      <w:marBottom w:val="0"/>
      <w:divBdr>
        <w:top w:val="none" w:sz="0" w:space="0" w:color="auto"/>
        <w:left w:val="none" w:sz="0" w:space="0" w:color="auto"/>
        <w:bottom w:val="none" w:sz="0" w:space="0" w:color="auto"/>
        <w:right w:val="none" w:sz="0" w:space="0" w:color="auto"/>
      </w:divBdr>
      <w:divsChild>
        <w:div w:id="1515341320">
          <w:marLeft w:val="0"/>
          <w:marRight w:val="0"/>
          <w:marTop w:val="240"/>
          <w:marBottom w:val="0"/>
          <w:divBdr>
            <w:top w:val="none" w:sz="0" w:space="0" w:color="auto"/>
            <w:left w:val="none" w:sz="0" w:space="0" w:color="auto"/>
            <w:bottom w:val="none" w:sz="0" w:space="0" w:color="auto"/>
            <w:right w:val="none" w:sz="0" w:space="0" w:color="auto"/>
          </w:divBdr>
        </w:div>
        <w:div w:id="1127352740">
          <w:marLeft w:val="425"/>
          <w:marRight w:val="0"/>
          <w:marTop w:val="0"/>
          <w:marBottom w:val="0"/>
          <w:divBdr>
            <w:top w:val="none" w:sz="0" w:space="0" w:color="auto"/>
            <w:left w:val="none" w:sz="0" w:space="0" w:color="auto"/>
            <w:bottom w:val="none" w:sz="0" w:space="0" w:color="auto"/>
            <w:right w:val="none" w:sz="0" w:space="0" w:color="auto"/>
          </w:divBdr>
        </w:div>
        <w:div w:id="1585720535">
          <w:marLeft w:val="425"/>
          <w:marRight w:val="0"/>
          <w:marTop w:val="0"/>
          <w:marBottom w:val="0"/>
          <w:divBdr>
            <w:top w:val="none" w:sz="0" w:space="0" w:color="auto"/>
            <w:left w:val="none" w:sz="0" w:space="0" w:color="auto"/>
            <w:bottom w:val="none" w:sz="0" w:space="0" w:color="auto"/>
            <w:right w:val="none" w:sz="0" w:space="0" w:color="auto"/>
          </w:divBdr>
        </w:div>
        <w:div w:id="1331369336">
          <w:marLeft w:val="425"/>
          <w:marRight w:val="0"/>
          <w:marTop w:val="0"/>
          <w:marBottom w:val="0"/>
          <w:divBdr>
            <w:top w:val="none" w:sz="0" w:space="0" w:color="auto"/>
            <w:left w:val="none" w:sz="0" w:space="0" w:color="auto"/>
            <w:bottom w:val="none" w:sz="0" w:space="0" w:color="auto"/>
            <w:right w:val="none" w:sz="0" w:space="0" w:color="auto"/>
          </w:divBdr>
        </w:div>
        <w:div w:id="705830288">
          <w:marLeft w:val="567"/>
          <w:marRight w:val="0"/>
          <w:marTop w:val="0"/>
          <w:marBottom w:val="0"/>
          <w:divBdr>
            <w:top w:val="none" w:sz="0" w:space="0" w:color="auto"/>
            <w:left w:val="none" w:sz="0" w:space="0" w:color="auto"/>
            <w:bottom w:val="none" w:sz="0" w:space="0" w:color="auto"/>
            <w:right w:val="none" w:sz="0" w:space="0" w:color="auto"/>
          </w:divBdr>
          <w:divsChild>
            <w:div w:id="741295654">
              <w:marLeft w:val="0"/>
              <w:marRight w:val="0"/>
              <w:marTop w:val="0"/>
              <w:marBottom w:val="0"/>
              <w:divBdr>
                <w:top w:val="none" w:sz="0" w:space="0" w:color="auto"/>
                <w:left w:val="none" w:sz="0" w:space="0" w:color="auto"/>
                <w:bottom w:val="none" w:sz="0" w:space="0" w:color="auto"/>
                <w:right w:val="none" w:sz="0" w:space="0" w:color="auto"/>
              </w:divBdr>
            </w:div>
          </w:divsChild>
        </w:div>
        <w:div w:id="1499344912">
          <w:marLeft w:val="567"/>
          <w:marRight w:val="0"/>
          <w:marTop w:val="0"/>
          <w:marBottom w:val="0"/>
          <w:divBdr>
            <w:top w:val="none" w:sz="0" w:space="0" w:color="auto"/>
            <w:left w:val="none" w:sz="0" w:space="0" w:color="auto"/>
            <w:bottom w:val="none" w:sz="0" w:space="0" w:color="auto"/>
            <w:right w:val="none" w:sz="0" w:space="0" w:color="auto"/>
          </w:divBdr>
          <w:divsChild>
            <w:div w:id="840122348">
              <w:marLeft w:val="0"/>
              <w:marRight w:val="0"/>
              <w:marTop w:val="0"/>
              <w:marBottom w:val="0"/>
              <w:divBdr>
                <w:top w:val="none" w:sz="0" w:space="0" w:color="auto"/>
                <w:left w:val="none" w:sz="0" w:space="0" w:color="auto"/>
                <w:bottom w:val="none" w:sz="0" w:space="0" w:color="auto"/>
                <w:right w:val="none" w:sz="0" w:space="0" w:color="auto"/>
              </w:divBdr>
            </w:div>
          </w:divsChild>
        </w:div>
        <w:div w:id="343090517">
          <w:marLeft w:val="567"/>
          <w:marRight w:val="0"/>
          <w:marTop w:val="0"/>
          <w:marBottom w:val="0"/>
          <w:divBdr>
            <w:top w:val="none" w:sz="0" w:space="0" w:color="auto"/>
            <w:left w:val="none" w:sz="0" w:space="0" w:color="auto"/>
            <w:bottom w:val="none" w:sz="0" w:space="0" w:color="auto"/>
            <w:right w:val="none" w:sz="0" w:space="0" w:color="auto"/>
          </w:divBdr>
          <w:divsChild>
            <w:div w:id="1810130648">
              <w:marLeft w:val="0"/>
              <w:marRight w:val="0"/>
              <w:marTop w:val="0"/>
              <w:marBottom w:val="0"/>
              <w:divBdr>
                <w:top w:val="none" w:sz="0" w:space="0" w:color="auto"/>
                <w:left w:val="none" w:sz="0" w:space="0" w:color="auto"/>
                <w:bottom w:val="none" w:sz="0" w:space="0" w:color="auto"/>
                <w:right w:val="none" w:sz="0" w:space="0" w:color="auto"/>
              </w:divBdr>
            </w:div>
          </w:divsChild>
        </w:div>
        <w:div w:id="1238325677">
          <w:marLeft w:val="567"/>
          <w:marRight w:val="0"/>
          <w:marTop w:val="0"/>
          <w:marBottom w:val="0"/>
          <w:divBdr>
            <w:top w:val="none" w:sz="0" w:space="0" w:color="auto"/>
            <w:left w:val="none" w:sz="0" w:space="0" w:color="auto"/>
            <w:bottom w:val="none" w:sz="0" w:space="0" w:color="auto"/>
            <w:right w:val="none" w:sz="0" w:space="0" w:color="auto"/>
          </w:divBdr>
          <w:divsChild>
            <w:div w:id="1285188714">
              <w:marLeft w:val="0"/>
              <w:marRight w:val="0"/>
              <w:marTop w:val="0"/>
              <w:marBottom w:val="0"/>
              <w:divBdr>
                <w:top w:val="none" w:sz="0" w:space="0" w:color="auto"/>
                <w:left w:val="none" w:sz="0" w:space="0" w:color="auto"/>
                <w:bottom w:val="none" w:sz="0" w:space="0" w:color="auto"/>
                <w:right w:val="none" w:sz="0" w:space="0" w:color="auto"/>
              </w:divBdr>
            </w:div>
          </w:divsChild>
        </w:div>
        <w:div w:id="1404765778">
          <w:marLeft w:val="567"/>
          <w:marRight w:val="0"/>
          <w:marTop w:val="0"/>
          <w:marBottom w:val="0"/>
          <w:divBdr>
            <w:top w:val="none" w:sz="0" w:space="0" w:color="auto"/>
            <w:left w:val="none" w:sz="0" w:space="0" w:color="auto"/>
            <w:bottom w:val="none" w:sz="0" w:space="0" w:color="auto"/>
            <w:right w:val="none" w:sz="0" w:space="0" w:color="auto"/>
          </w:divBdr>
          <w:divsChild>
            <w:div w:id="1953659311">
              <w:marLeft w:val="0"/>
              <w:marRight w:val="0"/>
              <w:marTop w:val="0"/>
              <w:marBottom w:val="0"/>
              <w:divBdr>
                <w:top w:val="none" w:sz="0" w:space="0" w:color="auto"/>
                <w:left w:val="none" w:sz="0" w:space="0" w:color="auto"/>
                <w:bottom w:val="none" w:sz="0" w:space="0" w:color="auto"/>
                <w:right w:val="none" w:sz="0" w:space="0" w:color="auto"/>
              </w:divBdr>
            </w:div>
          </w:divsChild>
        </w:div>
        <w:div w:id="257301248">
          <w:marLeft w:val="0"/>
          <w:marRight w:val="0"/>
          <w:marTop w:val="240"/>
          <w:marBottom w:val="0"/>
          <w:divBdr>
            <w:top w:val="none" w:sz="0" w:space="0" w:color="auto"/>
            <w:left w:val="none" w:sz="0" w:space="0" w:color="auto"/>
            <w:bottom w:val="none" w:sz="0" w:space="0" w:color="auto"/>
            <w:right w:val="none" w:sz="0" w:space="0" w:color="auto"/>
          </w:divBdr>
        </w:div>
        <w:div w:id="1347556413">
          <w:marLeft w:val="0"/>
          <w:marRight w:val="0"/>
          <w:marTop w:val="240"/>
          <w:marBottom w:val="0"/>
          <w:divBdr>
            <w:top w:val="none" w:sz="0" w:space="0" w:color="auto"/>
            <w:left w:val="none" w:sz="0" w:space="0" w:color="auto"/>
            <w:bottom w:val="none" w:sz="0" w:space="0" w:color="auto"/>
            <w:right w:val="none" w:sz="0" w:space="0" w:color="auto"/>
          </w:divBdr>
        </w:div>
      </w:divsChild>
    </w:div>
    <w:div w:id="1904297090">
      <w:bodyDiv w:val="1"/>
      <w:marLeft w:val="0"/>
      <w:marRight w:val="0"/>
      <w:marTop w:val="0"/>
      <w:marBottom w:val="0"/>
      <w:divBdr>
        <w:top w:val="none" w:sz="0" w:space="0" w:color="auto"/>
        <w:left w:val="none" w:sz="0" w:space="0" w:color="auto"/>
        <w:bottom w:val="none" w:sz="0" w:space="0" w:color="auto"/>
        <w:right w:val="none" w:sz="0" w:space="0" w:color="auto"/>
      </w:divBdr>
      <w:divsChild>
        <w:div w:id="1902713734">
          <w:marLeft w:val="0"/>
          <w:marRight w:val="0"/>
          <w:marTop w:val="240"/>
          <w:marBottom w:val="0"/>
          <w:divBdr>
            <w:top w:val="none" w:sz="0" w:space="0" w:color="auto"/>
            <w:left w:val="none" w:sz="0" w:space="0" w:color="auto"/>
            <w:bottom w:val="none" w:sz="0" w:space="0" w:color="auto"/>
            <w:right w:val="none" w:sz="0" w:space="0" w:color="auto"/>
          </w:divBdr>
        </w:div>
        <w:div w:id="1878080700">
          <w:marLeft w:val="425"/>
          <w:marRight w:val="0"/>
          <w:marTop w:val="0"/>
          <w:marBottom w:val="0"/>
          <w:divBdr>
            <w:top w:val="none" w:sz="0" w:space="0" w:color="auto"/>
            <w:left w:val="none" w:sz="0" w:space="0" w:color="auto"/>
            <w:bottom w:val="none" w:sz="0" w:space="0" w:color="auto"/>
            <w:right w:val="none" w:sz="0" w:space="0" w:color="auto"/>
          </w:divBdr>
        </w:div>
        <w:div w:id="16087113">
          <w:marLeft w:val="425"/>
          <w:marRight w:val="0"/>
          <w:marTop w:val="0"/>
          <w:marBottom w:val="0"/>
          <w:divBdr>
            <w:top w:val="none" w:sz="0" w:space="0" w:color="auto"/>
            <w:left w:val="none" w:sz="0" w:space="0" w:color="auto"/>
            <w:bottom w:val="none" w:sz="0" w:space="0" w:color="auto"/>
            <w:right w:val="none" w:sz="0" w:space="0" w:color="auto"/>
          </w:divBdr>
        </w:div>
        <w:div w:id="1162239843">
          <w:marLeft w:val="425"/>
          <w:marRight w:val="0"/>
          <w:marTop w:val="0"/>
          <w:marBottom w:val="0"/>
          <w:divBdr>
            <w:top w:val="none" w:sz="0" w:space="0" w:color="auto"/>
            <w:left w:val="none" w:sz="0" w:space="0" w:color="auto"/>
            <w:bottom w:val="none" w:sz="0" w:space="0" w:color="auto"/>
            <w:right w:val="none" w:sz="0" w:space="0" w:color="auto"/>
          </w:divBdr>
        </w:div>
        <w:div w:id="107436295">
          <w:marLeft w:val="567"/>
          <w:marRight w:val="0"/>
          <w:marTop w:val="0"/>
          <w:marBottom w:val="0"/>
          <w:divBdr>
            <w:top w:val="none" w:sz="0" w:space="0" w:color="auto"/>
            <w:left w:val="none" w:sz="0" w:space="0" w:color="auto"/>
            <w:bottom w:val="none" w:sz="0" w:space="0" w:color="auto"/>
            <w:right w:val="none" w:sz="0" w:space="0" w:color="auto"/>
          </w:divBdr>
          <w:divsChild>
            <w:div w:id="2007709667">
              <w:marLeft w:val="0"/>
              <w:marRight w:val="0"/>
              <w:marTop w:val="0"/>
              <w:marBottom w:val="0"/>
              <w:divBdr>
                <w:top w:val="none" w:sz="0" w:space="0" w:color="auto"/>
                <w:left w:val="none" w:sz="0" w:space="0" w:color="auto"/>
                <w:bottom w:val="none" w:sz="0" w:space="0" w:color="auto"/>
                <w:right w:val="none" w:sz="0" w:space="0" w:color="auto"/>
              </w:divBdr>
            </w:div>
          </w:divsChild>
        </w:div>
        <w:div w:id="1738702836">
          <w:marLeft w:val="567"/>
          <w:marRight w:val="0"/>
          <w:marTop w:val="0"/>
          <w:marBottom w:val="0"/>
          <w:divBdr>
            <w:top w:val="none" w:sz="0" w:space="0" w:color="auto"/>
            <w:left w:val="none" w:sz="0" w:space="0" w:color="auto"/>
            <w:bottom w:val="none" w:sz="0" w:space="0" w:color="auto"/>
            <w:right w:val="none" w:sz="0" w:space="0" w:color="auto"/>
          </w:divBdr>
          <w:divsChild>
            <w:div w:id="295450360">
              <w:marLeft w:val="0"/>
              <w:marRight w:val="0"/>
              <w:marTop w:val="0"/>
              <w:marBottom w:val="0"/>
              <w:divBdr>
                <w:top w:val="none" w:sz="0" w:space="0" w:color="auto"/>
                <w:left w:val="none" w:sz="0" w:space="0" w:color="auto"/>
                <w:bottom w:val="none" w:sz="0" w:space="0" w:color="auto"/>
                <w:right w:val="none" w:sz="0" w:space="0" w:color="auto"/>
              </w:divBdr>
            </w:div>
          </w:divsChild>
        </w:div>
        <w:div w:id="656543496">
          <w:marLeft w:val="567"/>
          <w:marRight w:val="0"/>
          <w:marTop w:val="0"/>
          <w:marBottom w:val="0"/>
          <w:divBdr>
            <w:top w:val="none" w:sz="0" w:space="0" w:color="auto"/>
            <w:left w:val="none" w:sz="0" w:space="0" w:color="auto"/>
            <w:bottom w:val="none" w:sz="0" w:space="0" w:color="auto"/>
            <w:right w:val="none" w:sz="0" w:space="0" w:color="auto"/>
          </w:divBdr>
          <w:divsChild>
            <w:div w:id="1897664557">
              <w:marLeft w:val="0"/>
              <w:marRight w:val="0"/>
              <w:marTop w:val="0"/>
              <w:marBottom w:val="0"/>
              <w:divBdr>
                <w:top w:val="none" w:sz="0" w:space="0" w:color="auto"/>
                <w:left w:val="none" w:sz="0" w:space="0" w:color="auto"/>
                <w:bottom w:val="none" w:sz="0" w:space="0" w:color="auto"/>
                <w:right w:val="none" w:sz="0" w:space="0" w:color="auto"/>
              </w:divBdr>
            </w:div>
          </w:divsChild>
        </w:div>
        <w:div w:id="951940906">
          <w:marLeft w:val="567"/>
          <w:marRight w:val="0"/>
          <w:marTop w:val="0"/>
          <w:marBottom w:val="0"/>
          <w:divBdr>
            <w:top w:val="none" w:sz="0" w:space="0" w:color="auto"/>
            <w:left w:val="none" w:sz="0" w:space="0" w:color="auto"/>
            <w:bottom w:val="none" w:sz="0" w:space="0" w:color="auto"/>
            <w:right w:val="none" w:sz="0" w:space="0" w:color="auto"/>
          </w:divBdr>
          <w:divsChild>
            <w:div w:id="1091272047">
              <w:marLeft w:val="0"/>
              <w:marRight w:val="0"/>
              <w:marTop w:val="0"/>
              <w:marBottom w:val="0"/>
              <w:divBdr>
                <w:top w:val="none" w:sz="0" w:space="0" w:color="auto"/>
                <w:left w:val="none" w:sz="0" w:space="0" w:color="auto"/>
                <w:bottom w:val="none" w:sz="0" w:space="0" w:color="auto"/>
                <w:right w:val="none" w:sz="0" w:space="0" w:color="auto"/>
              </w:divBdr>
            </w:div>
          </w:divsChild>
        </w:div>
        <w:div w:id="860553685">
          <w:marLeft w:val="567"/>
          <w:marRight w:val="0"/>
          <w:marTop w:val="0"/>
          <w:marBottom w:val="0"/>
          <w:divBdr>
            <w:top w:val="none" w:sz="0" w:space="0" w:color="auto"/>
            <w:left w:val="none" w:sz="0" w:space="0" w:color="auto"/>
            <w:bottom w:val="none" w:sz="0" w:space="0" w:color="auto"/>
            <w:right w:val="none" w:sz="0" w:space="0" w:color="auto"/>
          </w:divBdr>
          <w:divsChild>
            <w:div w:id="870385389">
              <w:marLeft w:val="0"/>
              <w:marRight w:val="0"/>
              <w:marTop w:val="0"/>
              <w:marBottom w:val="0"/>
              <w:divBdr>
                <w:top w:val="none" w:sz="0" w:space="0" w:color="auto"/>
                <w:left w:val="none" w:sz="0" w:space="0" w:color="auto"/>
                <w:bottom w:val="none" w:sz="0" w:space="0" w:color="auto"/>
                <w:right w:val="none" w:sz="0" w:space="0" w:color="auto"/>
              </w:divBdr>
            </w:div>
          </w:divsChild>
        </w:div>
        <w:div w:id="1054894926">
          <w:marLeft w:val="0"/>
          <w:marRight w:val="0"/>
          <w:marTop w:val="240"/>
          <w:marBottom w:val="0"/>
          <w:divBdr>
            <w:top w:val="none" w:sz="0" w:space="0" w:color="auto"/>
            <w:left w:val="none" w:sz="0" w:space="0" w:color="auto"/>
            <w:bottom w:val="none" w:sz="0" w:space="0" w:color="auto"/>
            <w:right w:val="none" w:sz="0" w:space="0" w:color="auto"/>
          </w:divBdr>
        </w:div>
        <w:div w:id="899704976">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2-01-2416" TargetMode="External"/><Relationship Id="rId13" Type="http://schemas.openxmlformats.org/officeDocument/2006/relationships/hyperlink" Target="https://www.uradni-list.si/glasilo-uradni-list-rs/vsebina/2018-01-0946" TargetMode="External"/><Relationship Id="rId18" Type="http://schemas.openxmlformats.org/officeDocument/2006/relationships/hyperlink" Target="https://www.uradni-list.si/glasilo-uradni-list-rs/vsebina/2023-01-0349"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s://www.uradni-list.si/glasilo-uradni-list-rs/vsebina/2008-01-1978" TargetMode="External"/><Relationship Id="rId12" Type="http://schemas.openxmlformats.org/officeDocument/2006/relationships/hyperlink" Target="https://www.uradni-list.si/glasilo-uradni-list-rs/vsebina/2017-01-1446" TargetMode="External"/><Relationship Id="rId17" Type="http://schemas.openxmlformats.org/officeDocument/2006/relationships/hyperlink" Target="https://www.uradni-list.si/glasilo-uradni-list-rs/vsebina/2022-01-3082" TargetMode="External"/><Relationship Id="rId2" Type="http://schemas.openxmlformats.org/officeDocument/2006/relationships/styles" Target="styles.xml"/><Relationship Id="rId16" Type="http://schemas.openxmlformats.org/officeDocument/2006/relationships/hyperlink" Target="https://www.uradni-list.si/glasilo-uradni-list-rs/vsebina/2022-01-0876" TargetMode="External"/><Relationship Id="rId20" Type="http://schemas.openxmlformats.org/officeDocument/2006/relationships/hyperlink" Target="https://www.uradni-list.si/glasilo-uradni-list-rs/vsebina/2025-01-339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radni-list.si/glasilo-uradni-list-rs/vsebina/2015-01-1327" TargetMode="External"/><Relationship Id="rId5" Type="http://schemas.openxmlformats.org/officeDocument/2006/relationships/footnotes" Target="footnotes.xml"/><Relationship Id="rId15" Type="http://schemas.openxmlformats.org/officeDocument/2006/relationships/hyperlink" Target="https://www.uradni-list.si/glasilo-uradni-list-rs/vsebina/2021-01-2628" TargetMode="External"/><Relationship Id="rId23" Type="http://schemas.openxmlformats.org/officeDocument/2006/relationships/theme" Target="theme/theme1.xml"/><Relationship Id="rId10" Type="http://schemas.openxmlformats.org/officeDocument/2006/relationships/hyperlink" Target="https://www.uradni-list.si/glasilo-uradni-list-rs/vsebina/2014-01-1069" TargetMode="External"/><Relationship Id="rId19" Type="http://schemas.openxmlformats.org/officeDocument/2006/relationships/hyperlink" Target="https://www.uradni-list.si/glasilo-uradni-list-rs/vsebina/2023-01-2482"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12-01-3528" TargetMode="External"/><Relationship Id="rId14" Type="http://schemas.openxmlformats.org/officeDocument/2006/relationships/hyperlink" Target="https://www.uradni-list.si/glasilo-uradni-list-rs/vsebina/2021-01-1790" TargetMode="Externa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3696</Words>
  <Characters>21071</Characters>
  <Application>Microsoft Office Word</Application>
  <DocSecurity>0</DocSecurity>
  <Lines>175</Lines>
  <Paragraphs>49</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24718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Boštjan Petelinc</dc:creator>
  <cp:keywords/>
  <dc:description/>
  <cp:lastModifiedBy>Boštjan Petelinc</cp:lastModifiedBy>
  <cp:revision>2</cp:revision>
  <cp:lastPrinted>2026-02-10T09:50:00Z</cp:lastPrinted>
  <dcterms:created xsi:type="dcterms:W3CDTF">2026-05-06T09:03:00Z</dcterms:created>
  <dcterms:modified xsi:type="dcterms:W3CDTF">2026-05-06T09:03:00Z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b5a86a3d-d500-4ca7-917c-fbc370f6f2d3</vt:lpwstr>
  </property>
</Properties>
</file>