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D693E5" w14:textId="77777777" w:rsidR="00E519CE" w:rsidRDefault="006B30E7">
      <w:pPr>
        <w:pStyle w:val="Odstavek"/>
        <w:spacing w:line="260" w:lineRule="auto"/>
      </w:pPr>
      <w:r>
        <w:t xml:space="preserve">Na podlagi sedmega odstavka 21. člena Zakona o Vladi Republike Slovenije (Uradni list RS, št. 24/05 – uradno prečiščeno besedilo, 109/08, 38/10 – ZUKN, 8/12, 21/13, 47/13 – ZDU-1G, 65/14, 55/17,  163/22 in 57/25 – ZF ) in petega odstavka 12.a člena Zakona o zdravstvenem varstvu rastlin (Uradni list RS, št. 62/07 – uradno prečiščeno besedilo, 36/10, 40/14 – ZIN-B in 21/18 – </w:t>
      </w:r>
      <w:proofErr w:type="spellStart"/>
      <w:r>
        <w:t>ZNOrg</w:t>
      </w:r>
      <w:proofErr w:type="spellEnd"/>
      <w:r>
        <w:t>) Vlada Republike Slovenije izdaja</w:t>
      </w:r>
    </w:p>
    <w:p w14:paraId="15F4AF2E" w14:textId="77777777" w:rsidR="00E519CE" w:rsidRDefault="00E519CE">
      <w:pPr>
        <w:spacing w:after="0" w:line="260" w:lineRule="auto"/>
        <w:rPr>
          <w:rFonts w:cs="Arial"/>
        </w:rPr>
      </w:pPr>
    </w:p>
    <w:p w14:paraId="66F13C45" w14:textId="77777777" w:rsidR="00E519CE" w:rsidRDefault="006B30E7">
      <w:pPr>
        <w:pStyle w:val="Naslov1"/>
        <w:spacing w:line="260" w:lineRule="auto"/>
      </w:pPr>
      <w:r>
        <w:t>Uredbo o spremembah in dopolnitvi Uredbe o ukrepih za zatiranje in preprečevanje širjenja zlate trsne rumenice</w:t>
      </w:r>
    </w:p>
    <w:p w14:paraId="4FA2049F" w14:textId="77777777" w:rsidR="00E519CE" w:rsidRDefault="006B30E7">
      <w:pPr>
        <w:pStyle w:val="len"/>
        <w:spacing w:line="260" w:lineRule="auto"/>
      </w:pPr>
      <w:r>
        <w:t>1. člen</w:t>
      </w:r>
    </w:p>
    <w:p w14:paraId="159834A3" w14:textId="77777777" w:rsidR="00E519CE" w:rsidRDefault="00E519CE">
      <w:pPr>
        <w:spacing w:after="0" w:line="260" w:lineRule="auto"/>
        <w:rPr>
          <w:rFonts w:cs="Arial"/>
        </w:rPr>
      </w:pPr>
    </w:p>
    <w:p w14:paraId="04FE8BBA" w14:textId="77777777" w:rsidR="009D6C3B" w:rsidRDefault="006B30E7">
      <w:pPr>
        <w:spacing w:after="0" w:line="260" w:lineRule="auto"/>
      </w:pPr>
      <w:r>
        <w:tab/>
        <w:t>V Uredbi o ukrepih za zatiranje in preprečevanje širjenja zlate trsne rumenice (Uradni list RS, št. 85/23 in 60/24) se v 1. členu prvi in drugi odstavek spremenita tako, da se glasita:</w:t>
      </w:r>
    </w:p>
    <w:p w14:paraId="18D8B105" w14:textId="77777777" w:rsidR="00E519CE" w:rsidRDefault="00E519CE">
      <w:pPr>
        <w:spacing w:after="0" w:line="260" w:lineRule="auto"/>
        <w:rPr>
          <w:rFonts w:cs="Arial"/>
        </w:rPr>
      </w:pPr>
    </w:p>
    <w:p w14:paraId="164DC7D4" w14:textId="40F7D759" w:rsidR="000B6B34" w:rsidRDefault="006B30E7" w:rsidP="00AC20CF">
      <w:pPr>
        <w:spacing w:after="0" w:line="260" w:lineRule="auto"/>
      </w:pPr>
      <w:r>
        <w:tab/>
        <w:t>»(1) S to uredbo se določajo pristojni organi, podrobnejši postopki v zvezi z določitvijo posebno nadzorovanega območja in razmejenih območij, ukrepi za zatiranje in preprečevanje širjenja zlate trsne rumenice, način izvajanja informiranja in ozaveščanja javnosti ter sankcije za izvajanje:</w:t>
      </w:r>
    </w:p>
    <w:p w14:paraId="5A028ACF" w14:textId="77777777" w:rsidR="00E519CE" w:rsidRDefault="006B30E7">
      <w:pPr>
        <w:spacing w:after="0" w:line="260" w:lineRule="auto"/>
      </w:pPr>
      <w:r>
        <w:tab/>
        <w:t xml:space="preserve">– 17., 18. in 19. člena ter Priloge II Uredbe (EU) št. 2016/2031 Evropskega parlamenta in Sveta z dne 26. oktobra 2016 o ukrepih varstva pred škodljivimi organizmi rastlin, spremembi uredb (EU) št. 228/2013, (EU) št. 652/2014 in (EU) št. 1143/2014 Evropskega parlamenta in Sveta ter razveljavitvi direktiv Sveta 69/464/EGS, 74/647/EGS, 93/85/EGS, 98/57/ES, 2000/29/ES, 2006/91/ES in 2007/33/ES (UL L št. 317 z dne 23. 11. 2016, str. 4), zadnjič spremenjene z Uredbo (EU) 2024/3115 Evropskega parlamenta in Sveta z dne 27. novembra 2024 o spremembi Uredbe (EU) 2016/2031 v zvezi z večletnimi programi preiskav, uradnimi obvestili o navzočnosti nadzorovanih </w:t>
      </w:r>
      <w:proofErr w:type="spellStart"/>
      <w:r>
        <w:t>nekarantenskih</w:t>
      </w:r>
      <w:proofErr w:type="spellEnd"/>
      <w:r>
        <w:t xml:space="preserve"> škodljivih organizmov, začasnimi odstopanji od prepovedi uvoza in posebnih uvoznih zahtev ter določitvijo postopkov za njihovo odobritev, začasnimi uvoznimi zahtevami za zelo tvegane rastline, rastlinske proizvode in druge predmete, določitvijo postopkov za uvrščanje zelo tveganih rastlin na seznam, vsebino fitosanitarnih spričeval in uporabo rastlinskih potnih listov ter v zvezi z nekaterimi zahtevami glede poročanja za razmejena območja in preiskave v zvezi s škodljivimi organizmi ter o spremembi Uredbe (EU) 2017/625 v zvezi z nekaterimi uradnimi obvestili o neskladnosti (UL L št. 2024/3115 z dne 16. 12. 2024), (v nadaljnjem besedilu: Uredba 2016/2031/EU);</w:t>
      </w:r>
    </w:p>
    <w:p w14:paraId="2E941785" w14:textId="77777777" w:rsidR="00E519CE" w:rsidRDefault="006B30E7">
      <w:pPr>
        <w:spacing w:after="0" w:line="260" w:lineRule="auto"/>
      </w:pPr>
      <w:r>
        <w:tab/>
        <w:t xml:space="preserve">– Izvedbene uredbe Komisije (EU) 2022/1630 z dne 21. septembra 2022 o vzpostavitvi ukrepov za zadrževanje </w:t>
      </w:r>
      <w:proofErr w:type="spellStart"/>
      <w:r>
        <w:t>fitoplazme</w:t>
      </w:r>
      <w:proofErr w:type="spellEnd"/>
      <w:r>
        <w:t xml:space="preserve"> </w:t>
      </w:r>
      <w:proofErr w:type="spellStart"/>
      <w:r>
        <w:t>Grapevine</w:t>
      </w:r>
      <w:proofErr w:type="spellEnd"/>
      <w:r>
        <w:t xml:space="preserve"> </w:t>
      </w:r>
      <w:proofErr w:type="spellStart"/>
      <w:r>
        <w:t>flavescence</w:t>
      </w:r>
      <w:proofErr w:type="spellEnd"/>
      <w:r>
        <w:t xml:space="preserve"> </w:t>
      </w:r>
      <w:proofErr w:type="spellStart"/>
      <w:r>
        <w:t>dorée</w:t>
      </w:r>
      <w:proofErr w:type="spellEnd"/>
      <w:r>
        <w:t xml:space="preserve"> na nekaterih razmejenih območjih (UL L št. 245 z dne 22. 9. 2022, str. 27), zadnjič spremenjene z Izvedbeno uredbo Komisije (EU) 2025/358 z dne 21. februarja 2025 o spremembi Izvedbene uredbe (EU) 2022/1630 glede seznama razmejenih območij za zadrževanje </w:t>
      </w:r>
      <w:proofErr w:type="spellStart"/>
      <w:r>
        <w:t>fitoplazme</w:t>
      </w:r>
      <w:proofErr w:type="spellEnd"/>
      <w:r>
        <w:t xml:space="preserve"> </w:t>
      </w:r>
      <w:proofErr w:type="spellStart"/>
      <w:r>
        <w:t>Grapevine</w:t>
      </w:r>
      <w:proofErr w:type="spellEnd"/>
      <w:r>
        <w:t xml:space="preserve"> </w:t>
      </w:r>
      <w:proofErr w:type="spellStart"/>
      <w:r>
        <w:t>flavescence</w:t>
      </w:r>
      <w:proofErr w:type="spellEnd"/>
      <w:r>
        <w:t xml:space="preserve"> </w:t>
      </w:r>
      <w:proofErr w:type="spellStart"/>
      <w:r>
        <w:t>dorée</w:t>
      </w:r>
      <w:proofErr w:type="spellEnd"/>
      <w:r>
        <w:t xml:space="preserve"> (UL L št. 2025/358 z dne 24. 2. 2025), (v nadaljnjem besedilu: Izvedbena uredba 2022/1630/EU);</w:t>
      </w:r>
    </w:p>
    <w:p w14:paraId="02570783" w14:textId="77777777" w:rsidR="00E519CE" w:rsidRDefault="006B30E7">
      <w:pPr>
        <w:spacing w:after="0" w:line="260" w:lineRule="auto"/>
      </w:pPr>
      <w:r>
        <w:tab/>
        <w:t xml:space="preserve">– 8. člena in 19. točke Priloge VIII Izvedbene uredbe Komisije (EU) 2019/2072 z dne 28. novembra 2019 o določitvi enotnih pogojev za izvajanje Uredbe (EU) 2016/2031 Evropskega parlamenta in Sveta, kar zadeva ukrepe varstva pred škodljivimi organizmi rastlin, ter razveljavitvi Uredbe Komisije (ES) št. 690/2008 in spremembi Izvedbene uredbe Komisije (EU) 2018/2019 (UL L št. 319 z dne 10. 12. 2019, str. 1), zadnjič spremenjene z Izvedbeno uredbo Komisije (EU) 2025/2521 z dne 15. decembra 2025 o spremembi Izvedbene uredbe (EU) 2019/2072 glede zahtev za preprečevanje vstopa organizma </w:t>
      </w:r>
      <w:proofErr w:type="spellStart"/>
      <w:r>
        <w:t>Aromia</w:t>
      </w:r>
      <w:proofErr w:type="spellEnd"/>
      <w:r>
        <w:t xml:space="preserve"> </w:t>
      </w:r>
      <w:proofErr w:type="spellStart"/>
      <w:r>
        <w:t>bungii</w:t>
      </w:r>
      <w:proofErr w:type="spellEnd"/>
      <w:r>
        <w:t xml:space="preserve"> (</w:t>
      </w:r>
      <w:proofErr w:type="spellStart"/>
      <w:r>
        <w:t>Faldermann</w:t>
      </w:r>
      <w:proofErr w:type="spellEnd"/>
      <w:r>
        <w:t>) v Unijo in njegovega širjenja na ozemlju Unije (UL L št. 2025/2521 z dne 16. 12. 2025), (v nadaljnjem besedilu: Izvedbena uredba 2019/2072/EU).</w:t>
      </w:r>
    </w:p>
    <w:p w14:paraId="5FC7D6EC" w14:textId="77777777" w:rsidR="00E519CE" w:rsidRDefault="00E519CE">
      <w:pPr>
        <w:spacing w:after="0" w:line="260" w:lineRule="auto"/>
        <w:rPr>
          <w:rFonts w:cs="Arial"/>
        </w:rPr>
      </w:pPr>
    </w:p>
    <w:p w14:paraId="108D0DA2" w14:textId="77777777" w:rsidR="00E519CE" w:rsidRDefault="006B30E7">
      <w:pPr>
        <w:spacing w:after="0" w:line="260" w:lineRule="auto"/>
      </w:pPr>
      <w:r>
        <w:tab/>
        <w:t xml:space="preserve">(2) S to uredbo se določajo tudi pogoji in postopek za dodelitev pomoči za odpravo škode zaradi izvajanja ukrepov iz te uredbe za izvajanje Uredbe Komisije (EU) 2022/2472 z dne 14. decembra 2022 o razglasitvi nekaterih vrst pomoči v kmetijskem in gozdarskem sektorju ter na podeželju za združljive z </w:t>
      </w:r>
      <w:r>
        <w:lastRenderedPageBreak/>
        <w:t>notranjim trgom z uporabo členov 107 in 108 Pogodbe o delovanju Evropske unije (UL L št. 327 z dne 21. 12. 2022, str. 1), zadnjič popravljene s Popravkom (UL L št. 2024/90118 z dne 21. 2. 2024), (v nadaljnjem besedilu: Uredba 2022/2472/EU).«.</w:t>
      </w:r>
    </w:p>
    <w:p w14:paraId="4739237E" w14:textId="77777777" w:rsidR="00E519CE" w:rsidRDefault="006B30E7">
      <w:pPr>
        <w:pStyle w:val="len"/>
        <w:spacing w:line="260" w:lineRule="auto"/>
      </w:pPr>
      <w:r>
        <w:t>2. člen</w:t>
      </w:r>
    </w:p>
    <w:p w14:paraId="76136CFD" w14:textId="77777777" w:rsidR="00E519CE" w:rsidRDefault="00E519CE">
      <w:pPr>
        <w:spacing w:after="0" w:line="260" w:lineRule="auto"/>
        <w:rPr>
          <w:rFonts w:cs="Arial"/>
        </w:rPr>
      </w:pPr>
    </w:p>
    <w:p w14:paraId="05DA407E" w14:textId="77777777" w:rsidR="003344BC" w:rsidRDefault="006B30E7" w:rsidP="003344BC">
      <w:pPr>
        <w:spacing w:after="0" w:line="260" w:lineRule="auto"/>
      </w:pPr>
      <w:r>
        <w:tab/>
        <w:t>V 2. členu se na koncu 16. točke pika nadomesti s podpičjem, za njo pa se doda nova, 17. točka, ki se glasi:</w:t>
      </w:r>
    </w:p>
    <w:p w14:paraId="2C396D6C" w14:textId="183E7D7A" w:rsidR="00E519CE" w:rsidRDefault="006B30E7" w:rsidP="003344BC">
      <w:pPr>
        <w:spacing w:after="0" w:line="260" w:lineRule="auto"/>
        <w:rPr>
          <w:rFonts w:cs="Arial"/>
        </w:rPr>
      </w:pPr>
      <w:r>
        <w:t>»17. mejica je pas grmovja ali dreves ob vinogradih ali ob enotah pridelave, ki jih obraščajo rastline trte.«</w:t>
      </w:r>
      <w:r w:rsidR="00A60D9F">
        <w:t>.</w:t>
      </w:r>
    </w:p>
    <w:p w14:paraId="32278155" w14:textId="77777777" w:rsidR="00E519CE" w:rsidRDefault="006B30E7">
      <w:pPr>
        <w:pStyle w:val="len"/>
        <w:spacing w:line="260" w:lineRule="auto"/>
      </w:pPr>
      <w:r>
        <w:t>3. člen</w:t>
      </w:r>
    </w:p>
    <w:p w14:paraId="30995D17" w14:textId="77777777" w:rsidR="00E519CE" w:rsidRDefault="00E519CE">
      <w:pPr>
        <w:spacing w:after="0" w:line="260" w:lineRule="auto"/>
        <w:rPr>
          <w:rFonts w:cs="Arial"/>
        </w:rPr>
      </w:pPr>
    </w:p>
    <w:p w14:paraId="06951293" w14:textId="1A8AEE86" w:rsidR="00E519CE" w:rsidRDefault="006B30E7">
      <w:pPr>
        <w:spacing w:after="0" w:line="260" w:lineRule="auto"/>
      </w:pPr>
      <w:r>
        <w:tab/>
        <w:t>V 3. členu se na koncu drugega odstavka pika nadomesti z vejico in doda besedilo »razen za nadzor in izrekanje ukrepov za izvajanje prvega odstavka 4. člena Izvedbene uredbe 2022/1630/EU, za kar so poleg fitosanitarnih inšpektorjev pristojni tudi kmetijski in vinarski inšpektorji Inšpektorata Republike Slovenije za kmetijstvo, gozdarstvo, lovstvo in ribištvo</w:t>
      </w:r>
      <w:r w:rsidR="00A60D9F">
        <w:t>.</w:t>
      </w:r>
      <w:r>
        <w:t>«.</w:t>
      </w:r>
    </w:p>
    <w:p w14:paraId="4835A0F5" w14:textId="77777777" w:rsidR="00E519CE" w:rsidRDefault="006B30E7">
      <w:pPr>
        <w:pStyle w:val="len"/>
        <w:spacing w:line="260" w:lineRule="auto"/>
      </w:pPr>
      <w:r>
        <w:t>4. člen</w:t>
      </w:r>
    </w:p>
    <w:p w14:paraId="4C6CBE7B" w14:textId="77777777" w:rsidR="00E519CE" w:rsidRDefault="00E519CE">
      <w:pPr>
        <w:spacing w:after="0" w:line="260" w:lineRule="auto"/>
        <w:rPr>
          <w:rFonts w:cs="Arial"/>
        </w:rPr>
      </w:pPr>
    </w:p>
    <w:p w14:paraId="690673FE" w14:textId="77777777" w:rsidR="003344BC" w:rsidRDefault="006B30E7" w:rsidP="003344BC">
      <w:pPr>
        <w:spacing w:after="0" w:line="260" w:lineRule="auto"/>
      </w:pPr>
      <w:r>
        <w:tab/>
        <w:t>V 8. členu se v drugem odstavku četrta alineja spremeni tako, da se glasi:</w:t>
      </w:r>
    </w:p>
    <w:p w14:paraId="02D4489B" w14:textId="379CD740" w:rsidR="00E519CE" w:rsidRDefault="006B30E7" w:rsidP="003344BC">
      <w:pPr>
        <w:spacing w:after="0" w:line="260" w:lineRule="auto"/>
      </w:pPr>
      <w:bookmarkStart w:id="0" w:name="_Hlk226529833"/>
      <w:r>
        <w:t>»</w:t>
      </w:r>
      <w:bookmarkEnd w:id="0"/>
      <w:r w:rsidR="00AC20CF">
        <w:t xml:space="preserve"> </w:t>
      </w:r>
      <w:r>
        <w:t>– izvaja ukrepe iz petega odstavka tega člena, ki jih odredi fitosanitarni inšpektor.«</w:t>
      </w:r>
      <w:r w:rsidR="00A60D9F">
        <w:t>.</w:t>
      </w:r>
    </w:p>
    <w:p w14:paraId="24F22692" w14:textId="77777777" w:rsidR="00E519CE" w:rsidRDefault="00E519CE" w:rsidP="003344BC">
      <w:pPr>
        <w:spacing w:after="0" w:line="260" w:lineRule="auto"/>
        <w:rPr>
          <w:rFonts w:cs="Arial"/>
        </w:rPr>
      </w:pPr>
    </w:p>
    <w:p w14:paraId="1497091A" w14:textId="77777777" w:rsidR="0043471D" w:rsidRDefault="006B30E7" w:rsidP="003344BC">
      <w:pPr>
        <w:spacing w:after="0" w:line="260" w:lineRule="auto"/>
      </w:pPr>
      <w:r>
        <w:tab/>
      </w:r>
      <w:r w:rsidR="0043471D">
        <w:t>Peti odstavek se spremeni tako, da se glasi:</w:t>
      </w:r>
    </w:p>
    <w:p w14:paraId="7ABDCFB9" w14:textId="6355E8BB" w:rsidR="0043471D" w:rsidRDefault="0043471D" w:rsidP="003344BC">
      <w:pPr>
        <w:spacing w:after="0" w:line="260" w:lineRule="auto"/>
      </w:pPr>
      <w:r>
        <w:t>»</w:t>
      </w:r>
      <w:r w:rsidR="00164766">
        <w:t xml:space="preserve">(5) </w:t>
      </w:r>
      <w:r>
        <w:t>Fitosanitarni inšpektor v žarišču okužbe v varovalnem pasu iz prvega odstavka tega člena imetniku odredi:</w:t>
      </w:r>
    </w:p>
    <w:p w14:paraId="51BDF316" w14:textId="70188E3B" w:rsidR="0043471D" w:rsidRDefault="0043471D" w:rsidP="0043471D">
      <w:pPr>
        <w:pStyle w:val="Odstavekseznama"/>
        <w:numPr>
          <w:ilvl w:val="0"/>
          <w:numId w:val="2"/>
        </w:numPr>
        <w:spacing w:after="0" w:line="260" w:lineRule="auto"/>
      </w:pPr>
      <w:r>
        <w:t>na enotah pridelave ukrepe iz drugega odstavka 14.a člena te uredbe;</w:t>
      </w:r>
    </w:p>
    <w:p w14:paraId="3FDDEB25" w14:textId="4C961A17" w:rsidR="0043471D" w:rsidRDefault="0043471D" w:rsidP="0043471D">
      <w:pPr>
        <w:pStyle w:val="Odstavekseznama"/>
        <w:numPr>
          <w:ilvl w:val="0"/>
          <w:numId w:val="2"/>
        </w:numPr>
        <w:spacing w:after="0" w:line="260" w:lineRule="auto"/>
      </w:pPr>
      <w:r>
        <w:t>v vinogradih za pridelavo grozdja, brajdah in ohišnicah uničenje in odstranitev rastlin trte, v katerih je bila uradno potrjena okužba z zlato trsno rumenico</w:t>
      </w:r>
      <w:r w:rsidR="000C18E7">
        <w:t>,</w:t>
      </w:r>
      <w:r>
        <w:t xml:space="preserve"> in vseh rastlin trte z bolezenskimi znamenji zlate trsne rumenice (v nadaljnjem besedilu: simptomatične rastline trte)</w:t>
      </w:r>
      <w:r w:rsidR="00445983">
        <w:t xml:space="preserve"> </w:t>
      </w:r>
      <w:r w:rsidR="00445983" w:rsidRPr="00445983">
        <w:rPr>
          <w:lang w:val="pl-PL"/>
        </w:rPr>
        <w:t>na način iz 10. člena te uredbe</w:t>
      </w:r>
      <w:r>
        <w:t>;</w:t>
      </w:r>
    </w:p>
    <w:p w14:paraId="621333B7" w14:textId="441BA119" w:rsidR="0043471D" w:rsidRDefault="0043471D" w:rsidP="0043471D">
      <w:pPr>
        <w:pStyle w:val="Odstavekseznama"/>
        <w:numPr>
          <w:ilvl w:val="0"/>
          <w:numId w:val="2"/>
        </w:numPr>
        <w:spacing w:after="0" w:line="260" w:lineRule="auto"/>
      </w:pPr>
      <w:r>
        <w:t>krčitev dela ali celega vinograda za pridelavo grozdja na način iz 10. člena te uredbe, če je v njem najmanj 20 % simptomatičnih rastlin trte v posameznem letu;</w:t>
      </w:r>
    </w:p>
    <w:p w14:paraId="0D787E65" w14:textId="0CB98C70" w:rsidR="0043471D" w:rsidRDefault="0043471D" w:rsidP="00445983">
      <w:pPr>
        <w:pStyle w:val="Odstavekseznama"/>
        <w:numPr>
          <w:ilvl w:val="0"/>
          <w:numId w:val="2"/>
        </w:numPr>
        <w:spacing w:after="0" w:line="260" w:lineRule="auto"/>
      </w:pPr>
      <w:r>
        <w:t xml:space="preserve">v mejicah </w:t>
      </w:r>
      <w:r w:rsidR="009C40F0">
        <w:t xml:space="preserve">uničenje in </w:t>
      </w:r>
      <w:r>
        <w:t>odstranitev okuženih rastlin trte in vseh simptomatičnih rastlin trte</w:t>
      </w:r>
      <w:r w:rsidR="009C40F0">
        <w:t xml:space="preserve"> oziroma izkrčitev dela ali celotne mejice, če odstranitev posameznih rastlin trte ni mogoča.«.</w:t>
      </w:r>
    </w:p>
    <w:p w14:paraId="08EB5CE2" w14:textId="77777777" w:rsidR="00E519CE" w:rsidRDefault="006B30E7">
      <w:pPr>
        <w:pStyle w:val="len"/>
        <w:spacing w:line="260" w:lineRule="auto"/>
      </w:pPr>
      <w:r>
        <w:t>5. člen</w:t>
      </w:r>
    </w:p>
    <w:p w14:paraId="4856F21D" w14:textId="77777777" w:rsidR="00E519CE" w:rsidRDefault="00E519CE">
      <w:pPr>
        <w:spacing w:after="0" w:line="260" w:lineRule="auto"/>
        <w:rPr>
          <w:rFonts w:cs="Arial"/>
        </w:rPr>
      </w:pPr>
    </w:p>
    <w:p w14:paraId="4A931C39" w14:textId="77777777" w:rsidR="00E519CE" w:rsidRDefault="006B30E7">
      <w:pPr>
        <w:spacing w:after="0" w:line="260" w:lineRule="auto"/>
      </w:pPr>
      <w:r>
        <w:tab/>
        <w:t>9. člen se spremeni tako, da se glasi:</w:t>
      </w:r>
    </w:p>
    <w:p w14:paraId="08AEA0CF" w14:textId="77777777" w:rsidR="00E519CE" w:rsidRDefault="00E519CE">
      <w:pPr>
        <w:spacing w:after="0" w:line="260" w:lineRule="auto"/>
        <w:rPr>
          <w:rFonts w:cs="Arial"/>
        </w:rPr>
      </w:pPr>
    </w:p>
    <w:p w14:paraId="5D09B807" w14:textId="03FE8229" w:rsidR="00AC20CF" w:rsidRDefault="006B30E7" w:rsidP="00AC20CF">
      <w:pPr>
        <w:spacing w:after="0" w:line="260" w:lineRule="auto"/>
        <w:jc w:val="center"/>
      </w:pPr>
      <w:r>
        <w:t>»9. člen</w:t>
      </w:r>
    </w:p>
    <w:p w14:paraId="2E5BE078" w14:textId="55D41870" w:rsidR="00E519CE" w:rsidRDefault="006B30E7" w:rsidP="00AC20CF">
      <w:pPr>
        <w:spacing w:after="0" w:line="260" w:lineRule="auto"/>
        <w:jc w:val="center"/>
      </w:pPr>
      <w:r>
        <w:t>(ukrepi zadrževanja na okuženih območjih razmejenih območij zadrževanja)</w:t>
      </w:r>
    </w:p>
    <w:p w14:paraId="15BF2913" w14:textId="77777777" w:rsidR="00E519CE" w:rsidRDefault="00E519CE">
      <w:pPr>
        <w:spacing w:after="0" w:line="260" w:lineRule="auto"/>
        <w:rPr>
          <w:rFonts w:cs="Arial"/>
        </w:rPr>
      </w:pPr>
    </w:p>
    <w:p w14:paraId="61976A55" w14:textId="77777777" w:rsidR="00E519CE" w:rsidRDefault="006B30E7" w:rsidP="003344BC">
      <w:pPr>
        <w:spacing w:after="0" w:line="260" w:lineRule="auto"/>
      </w:pPr>
      <w:r>
        <w:tab/>
        <w:t>(1) Za preprečevanje širjenja in za zatiranje zlate trsne rumenice na okuženih območjih razmejenih območij zadrževanja iz te uredbe se izvajajo ukrepi zadrževanja, določeni s tem členom.</w:t>
      </w:r>
    </w:p>
    <w:p w14:paraId="08D73412" w14:textId="77777777" w:rsidR="00E519CE" w:rsidRDefault="00E519CE" w:rsidP="003344BC">
      <w:pPr>
        <w:spacing w:after="0" w:line="260" w:lineRule="auto"/>
        <w:rPr>
          <w:rFonts w:cs="Arial"/>
        </w:rPr>
      </w:pPr>
    </w:p>
    <w:p w14:paraId="3C3DD060" w14:textId="1F6B80B6" w:rsidR="003344BC" w:rsidRDefault="006B30E7" w:rsidP="003344BC">
      <w:pPr>
        <w:spacing w:after="0" w:line="260" w:lineRule="auto"/>
      </w:pPr>
      <w:r>
        <w:tab/>
        <w:t xml:space="preserve">(2) </w:t>
      </w:r>
      <w:bookmarkStart w:id="1" w:name="_Hlk226637674"/>
      <w:r>
        <w:t xml:space="preserve">Za izvajanje prvega odstavka 4. člena Izvedbene uredbe 2022/1630/EU imetnik na okuženih območjih </w:t>
      </w:r>
      <w:r w:rsidR="00D01222">
        <w:t xml:space="preserve">razmejenih območij zadrževanja </w:t>
      </w:r>
      <w:r>
        <w:t>iz prejšnjega odstavka:</w:t>
      </w:r>
      <w:bookmarkEnd w:id="1"/>
    </w:p>
    <w:p w14:paraId="361D79A5" w14:textId="380AB46C" w:rsidR="003344BC" w:rsidRDefault="006B30E7" w:rsidP="003344BC">
      <w:pPr>
        <w:spacing w:after="0" w:line="260" w:lineRule="auto"/>
      </w:pPr>
      <w:r>
        <w:lastRenderedPageBreak/>
        <w:t>1. v vinogradih za pridelavo grozdja, brajdah in ohišnicah z rastlinami trte redno pregleduje rastline trte med rastno sezono ter takoj, ko opazi simptomatične rastline</w:t>
      </w:r>
      <w:r w:rsidR="00D01222">
        <w:t xml:space="preserve"> trte</w:t>
      </w:r>
      <w:r>
        <w:t xml:space="preserve">, uniči </w:t>
      </w:r>
      <w:r w:rsidR="00203705">
        <w:t xml:space="preserve">in odstrani </w:t>
      </w:r>
      <w:r>
        <w:t>nadzemni del rastline na način iz drugega odstavka 10. člena te uredbe;</w:t>
      </w:r>
    </w:p>
    <w:p w14:paraId="3D566EDC" w14:textId="49D9BE30" w:rsidR="003344BC" w:rsidRDefault="006B30E7" w:rsidP="003344BC">
      <w:pPr>
        <w:spacing w:after="0" w:line="260" w:lineRule="auto"/>
      </w:pPr>
      <w:r>
        <w:t xml:space="preserve">2. pri rastlinah trte iz prejšnje točke do 30. marca v naslednjem letu </w:t>
      </w:r>
      <w:r w:rsidR="00203705">
        <w:t>uniči</w:t>
      </w:r>
      <w:r>
        <w:t xml:space="preserve"> in odstrani tudi</w:t>
      </w:r>
      <w:r w:rsidR="009C40F0">
        <w:t xml:space="preserve"> </w:t>
      </w:r>
      <w:r>
        <w:t xml:space="preserve">spodnji del rastline trte </w:t>
      </w:r>
      <w:r w:rsidR="00D01222">
        <w:t xml:space="preserve"> </w:t>
      </w:r>
      <w:r w:rsidR="009C40F0">
        <w:t xml:space="preserve">na način iz </w:t>
      </w:r>
      <w:r w:rsidR="00D01222">
        <w:t>tretj</w:t>
      </w:r>
      <w:r w:rsidR="009C40F0">
        <w:t>ega</w:t>
      </w:r>
      <w:r w:rsidR="00D01222">
        <w:t xml:space="preserve"> odstavk</w:t>
      </w:r>
      <w:r w:rsidR="009C40F0">
        <w:t>a</w:t>
      </w:r>
      <w:r w:rsidR="00D01222">
        <w:t xml:space="preserve"> 10. člena te uredbe</w:t>
      </w:r>
      <w:r>
        <w:t>;</w:t>
      </w:r>
    </w:p>
    <w:p w14:paraId="2599E0E4" w14:textId="26B5D50B" w:rsidR="003344BC" w:rsidRDefault="006B30E7" w:rsidP="003344BC">
      <w:pPr>
        <w:spacing w:after="0" w:line="260" w:lineRule="auto"/>
      </w:pPr>
      <w:r>
        <w:t>3. v vinogradih za pridelavo grozdja, brajdah in ohišnicah z rastlinami trte zatira prenašalca v skladu z 11. členom te uredbe;</w:t>
      </w:r>
    </w:p>
    <w:p w14:paraId="0B56D9B5" w14:textId="416206C9" w:rsidR="003344BC" w:rsidRDefault="006B30E7" w:rsidP="003344BC">
      <w:pPr>
        <w:spacing w:after="0" w:line="260" w:lineRule="auto"/>
      </w:pPr>
      <w:r>
        <w:t>4</w:t>
      </w:r>
      <w:r w:rsidRPr="009C40F0">
        <w:t>. uniči in odstrani opuščene trte na način iz</w:t>
      </w:r>
      <w:r>
        <w:t xml:space="preserve"> </w:t>
      </w:r>
      <w:r w:rsidR="00D01222">
        <w:t xml:space="preserve">drugega in tretjega odstavka </w:t>
      </w:r>
      <w:r>
        <w:t>10. člena te uredbe;</w:t>
      </w:r>
    </w:p>
    <w:p w14:paraId="65EF7F09" w14:textId="68AB3491" w:rsidR="003344BC" w:rsidRDefault="006B30E7" w:rsidP="003344BC">
      <w:pPr>
        <w:spacing w:after="0" w:line="260" w:lineRule="auto"/>
      </w:pPr>
      <w:r>
        <w:t xml:space="preserve">5. v mejicah v oddaljenosti do 20 m od vinogradov za pridelavo grozdja takoj, ko opazi simptomatične </w:t>
      </w:r>
      <w:r w:rsidRPr="009C40F0">
        <w:t xml:space="preserve">rastline trte, te </w:t>
      </w:r>
      <w:r w:rsidR="009C40F0" w:rsidRPr="009C40F0">
        <w:t xml:space="preserve">uniči in </w:t>
      </w:r>
      <w:r w:rsidRPr="009C40F0">
        <w:t>odstrani</w:t>
      </w:r>
      <w:r w:rsidR="009C40F0">
        <w:t xml:space="preserve"> </w:t>
      </w:r>
      <w:r w:rsidRPr="009C40F0">
        <w:t>na način iz drugega odstavka 10. člena</w:t>
      </w:r>
      <w:r>
        <w:t xml:space="preserve"> te uredbe ali izkrči </w:t>
      </w:r>
      <w:r w:rsidR="009C40F0">
        <w:t xml:space="preserve">del ali celotno </w:t>
      </w:r>
      <w:r>
        <w:t>mejico, če odstranitev posameznih simptomatičnih rastlin ni mogoča;</w:t>
      </w:r>
    </w:p>
    <w:p w14:paraId="42F54D50" w14:textId="212C2917" w:rsidR="00E519CE" w:rsidRDefault="006B30E7" w:rsidP="003344BC">
      <w:pPr>
        <w:spacing w:after="0" w:line="260" w:lineRule="auto"/>
      </w:pPr>
      <w:r>
        <w:t>6. na enotah pridelave imetnik izvaja ukrepe iz prvega odstavka 14.a člena te uredbe. </w:t>
      </w:r>
    </w:p>
    <w:p w14:paraId="57A3C76F" w14:textId="77777777" w:rsidR="00E519CE" w:rsidRDefault="00E519CE">
      <w:pPr>
        <w:spacing w:after="0" w:line="260" w:lineRule="auto"/>
        <w:rPr>
          <w:rFonts w:cs="Arial"/>
        </w:rPr>
      </w:pPr>
    </w:p>
    <w:p w14:paraId="4126D134" w14:textId="198B88DF" w:rsidR="00E519CE" w:rsidRDefault="006B30E7">
      <w:pPr>
        <w:spacing w:after="0" w:line="260" w:lineRule="auto"/>
      </w:pPr>
      <w:r>
        <w:tab/>
        <w:t xml:space="preserve">(3) Če imetnik ne izvaja ukrepov iz prejšnjega odstavka, mu jih odredi fitosanitarni, kmetijski ali vinarski inšpektor. </w:t>
      </w:r>
    </w:p>
    <w:p w14:paraId="0934969B" w14:textId="77777777" w:rsidR="00E519CE" w:rsidRDefault="00E519CE">
      <w:pPr>
        <w:spacing w:after="0" w:line="260" w:lineRule="auto"/>
        <w:rPr>
          <w:rFonts w:cs="Arial"/>
        </w:rPr>
      </w:pPr>
    </w:p>
    <w:p w14:paraId="41825C33" w14:textId="77777777" w:rsidR="00E519CE" w:rsidRDefault="006B30E7">
      <w:pPr>
        <w:spacing w:after="0" w:line="260" w:lineRule="auto"/>
      </w:pPr>
      <w:r>
        <w:tab/>
        <w:t>(4) Ne glede na določbe prejšnjega odstavka ukrep iz 6. točke drugega odstavka tega člena lahko odredi samo fitosanitarni inšpektor.«.</w:t>
      </w:r>
    </w:p>
    <w:p w14:paraId="4D8F896F" w14:textId="77777777" w:rsidR="00E519CE" w:rsidRDefault="006B30E7">
      <w:pPr>
        <w:pStyle w:val="len"/>
        <w:spacing w:line="260" w:lineRule="auto"/>
      </w:pPr>
      <w:r>
        <w:t>6. člen</w:t>
      </w:r>
    </w:p>
    <w:p w14:paraId="1698345A" w14:textId="77777777" w:rsidR="00E519CE" w:rsidRDefault="00E519CE">
      <w:pPr>
        <w:spacing w:after="0" w:line="260" w:lineRule="auto"/>
        <w:rPr>
          <w:rFonts w:cs="Arial"/>
        </w:rPr>
      </w:pPr>
    </w:p>
    <w:p w14:paraId="021FAC26" w14:textId="77777777" w:rsidR="00AC20CF" w:rsidRDefault="006B30E7" w:rsidP="00AC20CF">
      <w:pPr>
        <w:spacing w:after="0" w:line="260" w:lineRule="auto"/>
        <w:jc w:val="left"/>
      </w:pPr>
      <w:r>
        <w:t>10. člen se spremeni tako, da se glasi:</w:t>
      </w:r>
    </w:p>
    <w:p w14:paraId="681D300B" w14:textId="1ADB0A1C" w:rsidR="00E519CE" w:rsidRDefault="006B30E7" w:rsidP="00AC20CF">
      <w:pPr>
        <w:spacing w:after="0" w:line="260" w:lineRule="auto"/>
        <w:jc w:val="center"/>
      </w:pPr>
      <w:r>
        <w:br/>
        <w:t xml:space="preserve">»10. člen </w:t>
      </w:r>
      <w:r>
        <w:br/>
        <w:t xml:space="preserve">(uničenje </w:t>
      </w:r>
      <w:r w:rsidR="009C40F0">
        <w:t xml:space="preserve">in odstranitev </w:t>
      </w:r>
      <w:r>
        <w:t>rastlin trte)</w:t>
      </w:r>
    </w:p>
    <w:p w14:paraId="42C8FD8C" w14:textId="77777777" w:rsidR="00E519CE" w:rsidRDefault="00E519CE">
      <w:pPr>
        <w:spacing w:after="0" w:line="260" w:lineRule="auto"/>
        <w:rPr>
          <w:rFonts w:cs="Arial"/>
        </w:rPr>
      </w:pPr>
    </w:p>
    <w:p w14:paraId="33B3BEC0" w14:textId="77777777" w:rsidR="00E519CE" w:rsidRDefault="006B30E7">
      <w:pPr>
        <w:spacing w:after="0" w:line="260" w:lineRule="auto"/>
      </w:pPr>
      <w:r>
        <w:tab/>
        <w:t>(1) Rastline trte, na katerih je bila uradno potrjena okužba z zlato trsno rumenico, in vse simptomatične rastline trte je treba uničiti in odstraniti skupaj s koreninami tako, da se prepreči ponovno obraščanje. Podrobnejši način uničenja in odstranitve rastlin trte je določen v navodilu Uprave.</w:t>
      </w:r>
    </w:p>
    <w:p w14:paraId="11A98BE4" w14:textId="77777777" w:rsidR="00E519CE" w:rsidRDefault="00E519CE">
      <w:pPr>
        <w:spacing w:after="0" w:line="260" w:lineRule="auto"/>
        <w:rPr>
          <w:rFonts w:cs="Arial"/>
        </w:rPr>
      </w:pPr>
    </w:p>
    <w:p w14:paraId="30686FE3" w14:textId="601F9C8D" w:rsidR="00E519CE" w:rsidRDefault="006B30E7">
      <w:pPr>
        <w:spacing w:after="0" w:line="260" w:lineRule="auto"/>
      </w:pPr>
      <w:r>
        <w:tab/>
        <w:t>(2) Med rastno dobo se uničenje nadzemnega dela rastlin trte iz prejšnjega odstavka izvede takoj po potrditvi okužbe oziroma pojavu simptomatičnih rastlin trte, na način, da se odreže trto nad zemljo</w:t>
      </w:r>
      <w:r w:rsidR="00ED6040">
        <w:t xml:space="preserve"> in odrezan nadzemni del rastline odstrani najpozneje do konca rastne sezone.</w:t>
      </w:r>
      <w:r>
        <w:t xml:space="preserve"> Za preprečevanje ponovnega obraščanja se odrezan spodnji del trte takoj premaže z neselektivnim herbicidom ali redno odstranjuje nove poganjke.</w:t>
      </w:r>
    </w:p>
    <w:p w14:paraId="31992AF0" w14:textId="77777777" w:rsidR="00E519CE" w:rsidRDefault="00E519CE">
      <w:pPr>
        <w:spacing w:after="0" w:line="260" w:lineRule="auto"/>
        <w:rPr>
          <w:rFonts w:cs="Arial"/>
        </w:rPr>
      </w:pPr>
    </w:p>
    <w:p w14:paraId="5C10FA00" w14:textId="37C5B8E5" w:rsidR="00E519CE" w:rsidRDefault="006B30E7">
      <w:pPr>
        <w:spacing w:after="0" w:line="260" w:lineRule="auto"/>
      </w:pPr>
      <w:r>
        <w:tab/>
        <w:t xml:space="preserve">(3) Spodnji del trte </w:t>
      </w:r>
      <w:r w:rsidR="00203705">
        <w:t xml:space="preserve">se uniči na način, da se ga izkoplje </w:t>
      </w:r>
      <w:r>
        <w:t>skupaj s koreninami in odstrani najpozneje do 30. marca v naslednjem letu po potrditvi okužbe oziroma pojavu simptomatičnih rastlin trte.</w:t>
      </w:r>
    </w:p>
    <w:p w14:paraId="1253B06A" w14:textId="77777777" w:rsidR="00E519CE" w:rsidRDefault="00E519CE">
      <w:pPr>
        <w:spacing w:after="0" w:line="260" w:lineRule="auto"/>
        <w:rPr>
          <w:rFonts w:cs="Arial"/>
        </w:rPr>
      </w:pPr>
    </w:p>
    <w:p w14:paraId="2FA380E4" w14:textId="03D7D63C" w:rsidR="00E519CE" w:rsidRDefault="006B30E7">
      <w:pPr>
        <w:spacing w:after="0" w:line="260" w:lineRule="auto"/>
      </w:pPr>
      <w:r>
        <w:tab/>
        <w:t>(4) Če se zaradi uničenih rastlin trte uveljavlja finančno nadomestilo iz 29. člena te uredbe</w:t>
      </w:r>
      <w:r w:rsidR="003F5299">
        <w:t>,</w:t>
      </w:r>
      <w:r>
        <w:t xml:space="preserve"> je treba ne glede na določbe prejšnjega odstavka okužene rastline trte oziroma simptomatične rastline trte uničiti in odstraniti skupaj s koreninami najpozneje do oddaje vloge za finančno nadomestilo.«. </w:t>
      </w:r>
    </w:p>
    <w:p w14:paraId="0F73AB2C" w14:textId="77777777" w:rsidR="00E519CE" w:rsidRDefault="006B30E7">
      <w:pPr>
        <w:pStyle w:val="len"/>
        <w:spacing w:line="260" w:lineRule="auto"/>
      </w:pPr>
      <w:r>
        <w:t>7. člen</w:t>
      </w:r>
    </w:p>
    <w:p w14:paraId="637A6BBB" w14:textId="77777777" w:rsidR="00E519CE" w:rsidRDefault="00E519CE">
      <w:pPr>
        <w:spacing w:after="0" w:line="260" w:lineRule="auto"/>
        <w:rPr>
          <w:rFonts w:cs="Arial"/>
        </w:rPr>
      </w:pPr>
    </w:p>
    <w:p w14:paraId="0D61D00A" w14:textId="77777777" w:rsidR="00AC20CF" w:rsidRDefault="006B30E7" w:rsidP="00AC20CF">
      <w:pPr>
        <w:spacing w:after="0" w:line="260" w:lineRule="auto"/>
        <w:jc w:val="left"/>
      </w:pPr>
      <w:r>
        <w:tab/>
        <w:t>11. člen se spremeni tako, da se glasi:</w:t>
      </w:r>
    </w:p>
    <w:p w14:paraId="74C8A817" w14:textId="77777777" w:rsidR="00AC20CF" w:rsidRDefault="006B30E7" w:rsidP="00AC20CF">
      <w:pPr>
        <w:spacing w:after="0" w:line="260" w:lineRule="auto"/>
        <w:jc w:val="center"/>
      </w:pPr>
      <w:r>
        <w:br/>
        <w:t>»11. člen</w:t>
      </w:r>
    </w:p>
    <w:p w14:paraId="6A83E057" w14:textId="0B3D387F" w:rsidR="00E519CE" w:rsidRDefault="006B30E7" w:rsidP="00AC20CF">
      <w:pPr>
        <w:spacing w:after="0" w:line="260" w:lineRule="auto"/>
        <w:jc w:val="center"/>
      </w:pPr>
      <w:r>
        <w:t>(zatiranje prenašalca)</w:t>
      </w:r>
    </w:p>
    <w:p w14:paraId="604249A9" w14:textId="77777777" w:rsidR="00E519CE" w:rsidRDefault="00E519CE">
      <w:pPr>
        <w:spacing w:after="0" w:line="260" w:lineRule="auto"/>
        <w:rPr>
          <w:rFonts w:cs="Arial"/>
        </w:rPr>
      </w:pPr>
    </w:p>
    <w:p w14:paraId="6A10D35A" w14:textId="77777777" w:rsidR="00E519CE" w:rsidRDefault="006B30E7">
      <w:pPr>
        <w:spacing w:after="0" w:line="260" w:lineRule="auto"/>
      </w:pPr>
      <w:r>
        <w:lastRenderedPageBreak/>
        <w:tab/>
        <w:t xml:space="preserve">(1) Zatiranje prenašalca zlate trsne rumenice (v nadaljnjem besedilu: prenašalec) je obvezno na razmejenih območjih zadrževanja in razmejenih območjih izkoreninjenja iz te uredbe. </w:t>
      </w:r>
    </w:p>
    <w:p w14:paraId="2289004F" w14:textId="77777777" w:rsidR="00E519CE" w:rsidRDefault="00E519CE">
      <w:pPr>
        <w:spacing w:after="0" w:line="260" w:lineRule="auto"/>
        <w:rPr>
          <w:rFonts w:cs="Arial"/>
        </w:rPr>
      </w:pPr>
    </w:p>
    <w:p w14:paraId="7CDD9DA7" w14:textId="48765858" w:rsidR="00E519CE" w:rsidRDefault="006B30E7">
      <w:pPr>
        <w:spacing w:after="0" w:line="260" w:lineRule="auto"/>
      </w:pPr>
      <w:r>
        <w:tab/>
        <w:t>(2) Imetnik opravi zatiranje prenašalca s fitofarmacevtskimi sredstvi</w:t>
      </w:r>
      <w:r w:rsidR="003F5299">
        <w:t>,</w:t>
      </w:r>
      <w:r>
        <w:t xml:space="preserve"> uvrščenimi na seznam fitofarmacevtskih sredstev, ki je objavljen na spletni strani Uprave. Fitofarmacevtska sredstva uporablja v skladu z navodili za uporabo fitofarmacevtskih sredstev, etiketo, drugimi opozorili o načinu uporabe fitofarmacevtskih sredstev in po načelih integriranega varstva rastlin v skladu s predpisom, ki ureja pravilno uporabo fitofarmacevtskih sredstev.</w:t>
      </w:r>
    </w:p>
    <w:p w14:paraId="5CF61065" w14:textId="77777777" w:rsidR="00E519CE" w:rsidRDefault="00E519CE">
      <w:pPr>
        <w:spacing w:after="0" w:line="260" w:lineRule="auto"/>
        <w:rPr>
          <w:rFonts w:cs="Arial"/>
        </w:rPr>
      </w:pPr>
    </w:p>
    <w:p w14:paraId="66DFCEED" w14:textId="469CC057" w:rsidR="00E519CE" w:rsidRDefault="006B30E7">
      <w:pPr>
        <w:spacing w:after="0" w:line="260" w:lineRule="auto"/>
      </w:pPr>
      <w:r>
        <w:tab/>
        <w:t xml:space="preserve">(3) Na okuženih območjih razmejenih območij iz prvega odstavka tega člena je v vinogradih za pridelavo grozdja imetnik dolžan opraviti najmanj tri </w:t>
      </w:r>
      <w:proofErr w:type="spellStart"/>
      <w:r>
        <w:t>tretiranja</w:t>
      </w:r>
      <w:proofErr w:type="spellEnd"/>
      <w:r>
        <w:t xml:space="preserve"> s fitofarmacevtskimi sredstvi. Prvo </w:t>
      </w:r>
      <w:proofErr w:type="spellStart"/>
      <w:r>
        <w:t>tretiranje</w:t>
      </w:r>
      <w:proofErr w:type="spellEnd"/>
      <w:r>
        <w:t xml:space="preserve"> se opravi po cvetenju rastlin trte.</w:t>
      </w:r>
      <w:r w:rsidR="00CE7A81">
        <w:t xml:space="preserve"> </w:t>
      </w:r>
      <w:bookmarkStart w:id="2" w:name="_Hlk226532770"/>
      <w:r w:rsidR="00CE7A81">
        <w:t>D</w:t>
      </w:r>
      <w:r>
        <w:t xml:space="preserve">rugo </w:t>
      </w:r>
      <w:proofErr w:type="spellStart"/>
      <w:r>
        <w:t>tretiranje</w:t>
      </w:r>
      <w:proofErr w:type="spellEnd"/>
      <w:r>
        <w:t xml:space="preserve"> </w:t>
      </w:r>
      <w:r w:rsidR="00CE7A81">
        <w:t xml:space="preserve">se </w:t>
      </w:r>
      <w:r>
        <w:t xml:space="preserve">opravi v roku 14 do 21 dni po prvem </w:t>
      </w:r>
      <w:proofErr w:type="spellStart"/>
      <w:r>
        <w:t>tretiranju</w:t>
      </w:r>
      <w:proofErr w:type="spellEnd"/>
      <w:r>
        <w:t xml:space="preserve"> </w:t>
      </w:r>
      <w:r w:rsidR="00CE7A81">
        <w:t>ali</w:t>
      </w:r>
      <w:r w:rsidR="007E58E8" w:rsidRPr="007E58E8">
        <w:t xml:space="preserve"> </w:t>
      </w:r>
      <w:r w:rsidR="007E58E8">
        <w:t xml:space="preserve">v roku 7 do 10 dni po prvem </w:t>
      </w:r>
      <w:proofErr w:type="spellStart"/>
      <w:r w:rsidR="007E58E8">
        <w:t>tretiranju</w:t>
      </w:r>
      <w:proofErr w:type="spellEnd"/>
      <w:r w:rsidR="00CE7A81">
        <w:t xml:space="preserve"> v primeru uporabe </w:t>
      </w:r>
      <w:r w:rsidR="007E58E8">
        <w:t>fitofarmacevtskih sredstev</w:t>
      </w:r>
      <w:r w:rsidR="00CE7A81">
        <w:t xml:space="preserve"> za ekološko pridelavo </w:t>
      </w:r>
      <w:r w:rsidR="003F5299">
        <w:t>s</w:t>
      </w:r>
      <w:r w:rsidR="00CE7A81">
        <w:t xml:space="preserve"> seznama </w:t>
      </w:r>
      <w:r w:rsidR="007E58E8">
        <w:t xml:space="preserve">fitofarmacevtskih sredstev </w:t>
      </w:r>
      <w:r w:rsidR="00CE7A81">
        <w:t>iz prejšnjega odstavka</w:t>
      </w:r>
      <w:r w:rsidR="007E58E8">
        <w:t>. T</w:t>
      </w:r>
      <w:r>
        <w:t xml:space="preserve">retje </w:t>
      </w:r>
      <w:proofErr w:type="spellStart"/>
      <w:r>
        <w:t>tretiranje</w:t>
      </w:r>
      <w:proofErr w:type="spellEnd"/>
      <w:r>
        <w:t xml:space="preserve"> </w:t>
      </w:r>
      <w:r w:rsidR="007E58E8">
        <w:t xml:space="preserve">se opravi </w:t>
      </w:r>
      <w:r>
        <w:t>v roku 7</w:t>
      </w:r>
      <w:r w:rsidR="001C63D9">
        <w:t xml:space="preserve"> do </w:t>
      </w:r>
      <w:r>
        <w:t xml:space="preserve">10 dni po drugem </w:t>
      </w:r>
      <w:proofErr w:type="spellStart"/>
      <w:r>
        <w:t>tretiranju</w:t>
      </w:r>
      <w:proofErr w:type="spellEnd"/>
      <w:r>
        <w:t xml:space="preserve">. </w:t>
      </w:r>
      <w:r w:rsidR="00CE7A81">
        <w:t xml:space="preserve">V brajdah in ohišnicah imetnik opravi najmanj tri </w:t>
      </w:r>
      <w:proofErr w:type="spellStart"/>
      <w:r w:rsidR="00CE7A81">
        <w:t>tretiranja</w:t>
      </w:r>
      <w:proofErr w:type="spellEnd"/>
      <w:r w:rsidR="00CE7A81">
        <w:t xml:space="preserve"> s fitofarmacevtskimi sredstvi v rokih iz tega odstavka</w:t>
      </w:r>
      <w:r w:rsidR="007E58E8">
        <w:t>.</w:t>
      </w:r>
      <w:r w:rsidR="00CE7A81">
        <w:t xml:space="preserve"> </w:t>
      </w:r>
    </w:p>
    <w:bookmarkEnd w:id="2"/>
    <w:p w14:paraId="33124AF1" w14:textId="77777777" w:rsidR="00E519CE" w:rsidRDefault="00E519CE">
      <w:pPr>
        <w:spacing w:after="0" w:line="260" w:lineRule="auto"/>
        <w:rPr>
          <w:rFonts w:cs="Arial"/>
        </w:rPr>
      </w:pPr>
    </w:p>
    <w:p w14:paraId="518682A1" w14:textId="347A21E0" w:rsidR="007E58E8" w:rsidRDefault="006B30E7" w:rsidP="007E58E8">
      <w:pPr>
        <w:spacing w:after="0" w:line="260" w:lineRule="auto"/>
      </w:pPr>
      <w:r>
        <w:tab/>
        <w:t xml:space="preserve">(4) Ne glede na določbe prejšnjega odstavka je na okuženih območjih razmejenega območja Zahodne Slovenije v vinogradih za pridelavo grozdja imetnik dolžan opraviti najmanj dve </w:t>
      </w:r>
      <w:proofErr w:type="spellStart"/>
      <w:r>
        <w:t>tretiranji</w:t>
      </w:r>
      <w:proofErr w:type="spellEnd"/>
      <w:r>
        <w:t xml:space="preserve"> s fitofarmacevtskimi sredstvi. Prvo </w:t>
      </w:r>
      <w:proofErr w:type="spellStart"/>
      <w:r>
        <w:t>tretiranje</w:t>
      </w:r>
      <w:proofErr w:type="spellEnd"/>
      <w:r>
        <w:t xml:space="preserve"> se opravi po cvetenju rastlin trte. </w:t>
      </w:r>
      <w:r w:rsidR="007E58E8">
        <w:t xml:space="preserve">Drugo </w:t>
      </w:r>
      <w:proofErr w:type="spellStart"/>
      <w:r w:rsidR="007E58E8">
        <w:t>tretiranje</w:t>
      </w:r>
      <w:proofErr w:type="spellEnd"/>
      <w:r w:rsidR="007E58E8">
        <w:t xml:space="preserve"> se opravi v roku 14 do 21 dni po prvem </w:t>
      </w:r>
      <w:proofErr w:type="spellStart"/>
      <w:r w:rsidR="007E58E8">
        <w:t>tretiranju</w:t>
      </w:r>
      <w:proofErr w:type="spellEnd"/>
      <w:r w:rsidR="007E58E8">
        <w:t xml:space="preserve"> ali</w:t>
      </w:r>
      <w:r w:rsidR="007E58E8" w:rsidRPr="007E58E8">
        <w:t xml:space="preserve"> </w:t>
      </w:r>
      <w:r w:rsidR="007E58E8">
        <w:t xml:space="preserve">v roku 7 do 10 dni po prvem </w:t>
      </w:r>
      <w:proofErr w:type="spellStart"/>
      <w:r w:rsidR="007E58E8">
        <w:t>tretiranju</w:t>
      </w:r>
      <w:proofErr w:type="spellEnd"/>
      <w:r w:rsidR="007E58E8">
        <w:t xml:space="preserve"> v primeru uporabe fitofarmacevtskih sredstev za ekološko pridelavo </w:t>
      </w:r>
      <w:r w:rsidR="003F5299">
        <w:t>s</w:t>
      </w:r>
      <w:r w:rsidR="007E58E8">
        <w:t xml:space="preserve"> seznama fitofarmacevtskih sredstev iz prejšnjega odstavka. Tretje </w:t>
      </w:r>
      <w:proofErr w:type="spellStart"/>
      <w:r w:rsidR="007E58E8">
        <w:t>tretiranje</w:t>
      </w:r>
      <w:proofErr w:type="spellEnd"/>
      <w:r w:rsidR="007E58E8">
        <w:t xml:space="preserve"> se opravi v roku 7 do 10 dni po drugem </w:t>
      </w:r>
      <w:proofErr w:type="spellStart"/>
      <w:r w:rsidR="007E58E8">
        <w:t>tretiranju</w:t>
      </w:r>
      <w:proofErr w:type="spellEnd"/>
      <w:r w:rsidR="007E58E8">
        <w:t xml:space="preserve">. V brajdah in ohišnicah imetnik opravi najmanj dve </w:t>
      </w:r>
      <w:proofErr w:type="spellStart"/>
      <w:r w:rsidR="007E58E8">
        <w:t>tretiranji</w:t>
      </w:r>
      <w:proofErr w:type="spellEnd"/>
      <w:r w:rsidR="007E58E8">
        <w:t xml:space="preserve"> s fitofarmacevtskimi sredstvi v rokih iz tega odstavka. </w:t>
      </w:r>
    </w:p>
    <w:p w14:paraId="5FD1C828" w14:textId="54724C62" w:rsidR="00E519CE" w:rsidRDefault="00E519CE">
      <w:pPr>
        <w:spacing w:after="0" w:line="260" w:lineRule="auto"/>
      </w:pPr>
    </w:p>
    <w:p w14:paraId="116FED8A" w14:textId="77777777" w:rsidR="00E519CE" w:rsidRDefault="006B30E7">
      <w:pPr>
        <w:spacing w:after="0" w:line="260" w:lineRule="auto"/>
      </w:pPr>
      <w:r>
        <w:tab/>
        <w:t xml:space="preserve">(5) V varovalnih pasovih razmejenih območij iz prvega odstavka tega člena lahko imetnik, ki z rumenimi lepljivimi ploščami redno spremlja ulov prenašalca in tedensko beleži podatke o številu ulovljenih prenašalcev, zmanjša število </w:t>
      </w:r>
      <w:proofErr w:type="spellStart"/>
      <w:r>
        <w:t>tretiranj</w:t>
      </w:r>
      <w:proofErr w:type="spellEnd"/>
      <w:r>
        <w:t xml:space="preserve"> s fitofarmacevtskimi sredstvi na najmanj dve </w:t>
      </w:r>
      <w:proofErr w:type="spellStart"/>
      <w:r>
        <w:t>tretiranji</w:t>
      </w:r>
      <w:proofErr w:type="spellEnd"/>
      <w:r>
        <w:t xml:space="preserve">. Podrobnejši način spremljanja ulova prenašalcev in način beleženja podatkov o številu ulovljenih prenašalcev je opredeljen v navodilu Uprave. </w:t>
      </w:r>
    </w:p>
    <w:p w14:paraId="0DF88BEC" w14:textId="77777777" w:rsidR="00E519CE" w:rsidRDefault="00E519CE">
      <w:pPr>
        <w:spacing w:after="0" w:line="260" w:lineRule="auto"/>
        <w:rPr>
          <w:rFonts w:cs="Arial"/>
        </w:rPr>
      </w:pPr>
    </w:p>
    <w:p w14:paraId="131C8679" w14:textId="19354C38" w:rsidR="00E519CE" w:rsidRDefault="006B30E7">
      <w:pPr>
        <w:spacing w:after="0" w:line="260" w:lineRule="auto"/>
      </w:pPr>
      <w:r>
        <w:tab/>
        <w:t xml:space="preserve">(6) Ne glede na določbe prejšnjega odstavka lahko imetnik v varovalnih pasovih razmejenega območja Zahodne Slovenije zmanjša število </w:t>
      </w:r>
      <w:proofErr w:type="spellStart"/>
      <w:r>
        <w:t>tretiranj</w:t>
      </w:r>
      <w:proofErr w:type="spellEnd"/>
      <w:r>
        <w:t xml:space="preserve"> s fitofarmacevtskimi sredstvi na najmanj eno </w:t>
      </w:r>
      <w:proofErr w:type="spellStart"/>
      <w:r>
        <w:t>tretiranje</w:t>
      </w:r>
      <w:proofErr w:type="spellEnd"/>
      <w:r>
        <w:t>, če redno spremlja prenašalca in beleži podatke v skladu s prejšnjim odstavkom.</w:t>
      </w:r>
    </w:p>
    <w:p w14:paraId="485F8A1A" w14:textId="77777777" w:rsidR="00E519CE" w:rsidRDefault="00E519CE">
      <w:pPr>
        <w:spacing w:after="0" w:line="260" w:lineRule="auto"/>
        <w:rPr>
          <w:rFonts w:cs="Arial"/>
        </w:rPr>
      </w:pPr>
    </w:p>
    <w:p w14:paraId="1441DF7D" w14:textId="5E192B3B" w:rsidR="00E519CE" w:rsidRDefault="006B30E7">
      <w:pPr>
        <w:spacing w:after="0" w:line="260" w:lineRule="auto"/>
      </w:pPr>
      <w:r>
        <w:tab/>
        <w:t xml:space="preserve">(7) Če so po opravljenih </w:t>
      </w:r>
      <w:proofErr w:type="spellStart"/>
      <w:r>
        <w:t>tretiranjih</w:t>
      </w:r>
      <w:proofErr w:type="spellEnd"/>
      <w:r>
        <w:t xml:space="preserve"> iz tretjega, četrtega in petega odstavka tega člena in prejšnjega odstavka </w:t>
      </w:r>
      <w:r w:rsidR="001C63D9">
        <w:t xml:space="preserve">prenašalci </w:t>
      </w:r>
      <w:r>
        <w:t xml:space="preserve">še vedno prisotni, je imetnik dolžan opraviti tudi nadaljnja </w:t>
      </w:r>
      <w:proofErr w:type="spellStart"/>
      <w:r>
        <w:t>tretiranja</w:t>
      </w:r>
      <w:proofErr w:type="spellEnd"/>
      <w:r>
        <w:t xml:space="preserve"> za zatiranje prenašalca, pri čemer upošteva karenčno dobo, ki mora preteči od zadnjega </w:t>
      </w:r>
      <w:proofErr w:type="spellStart"/>
      <w:r>
        <w:t>tretiranja</w:t>
      </w:r>
      <w:proofErr w:type="spellEnd"/>
      <w:r>
        <w:t xml:space="preserve"> do trgatve.</w:t>
      </w:r>
    </w:p>
    <w:p w14:paraId="3E27824C" w14:textId="77777777" w:rsidR="00E519CE" w:rsidRDefault="00E519CE">
      <w:pPr>
        <w:spacing w:after="0" w:line="260" w:lineRule="auto"/>
        <w:rPr>
          <w:rFonts w:cs="Arial"/>
        </w:rPr>
      </w:pPr>
    </w:p>
    <w:p w14:paraId="0CBE66D1" w14:textId="158FDB32" w:rsidR="00E519CE" w:rsidRDefault="006B30E7">
      <w:pPr>
        <w:spacing w:after="0" w:line="260" w:lineRule="auto"/>
      </w:pPr>
      <w:r>
        <w:tab/>
        <w:t xml:space="preserve">(8) Na razmejenih območjih iz prvega odstavka tega člena je v matičnih vinogradih, matičnjakih in trsnicah imetnik dolžan opraviti najmanj tri </w:t>
      </w:r>
      <w:proofErr w:type="spellStart"/>
      <w:r>
        <w:t>tretiranja</w:t>
      </w:r>
      <w:proofErr w:type="spellEnd"/>
      <w:r>
        <w:t xml:space="preserve"> s fitofarmacevtskimi sredstvi. V matičnih vinogradih se prvo </w:t>
      </w:r>
      <w:proofErr w:type="spellStart"/>
      <w:r>
        <w:t>tretiranje</w:t>
      </w:r>
      <w:proofErr w:type="spellEnd"/>
      <w:r>
        <w:t xml:space="preserve"> opravi po cvetenju rastlin trte, drugo </w:t>
      </w:r>
      <w:proofErr w:type="spellStart"/>
      <w:r>
        <w:t>tretiranje</w:t>
      </w:r>
      <w:proofErr w:type="spellEnd"/>
      <w:r>
        <w:t xml:space="preserve"> v roku 14 do 21 dni po prvem </w:t>
      </w:r>
      <w:proofErr w:type="spellStart"/>
      <w:r>
        <w:t>tretiranju</w:t>
      </w:r>
      <w:proofErr w:type="spellEnd"/>
      <w:r>
        <w:t xml:space="preserve"> in tretje </w:t>
      </w:r>
      <w:proofErr w:type="spellStart"/>
      <w:r>
        <w:t>tretiranje</w:t>
      </w:r>
      <w:proofErr w:type="spellEnd"/>
      <w:r>
        <w:t xml:space="preserve"> v roku 7 do 10 dni po drugem </w:t>
      </w:r>
      <w:proofErr w:type="spellStart"/>
      <w:r>
        <w:t>tretiranju</w:t>
      </w:r>
      <w:proofErr w:type="spellEnd"/>
      <w:r>
        <w:t xml:space="preserve">. V matičnjakih se prvo </w:t>
      </w:r>
      <w:proofErr w:type="spellStart"/>
      <w:r>
        <w:t>tretiranje</w:t>
      </w:r>
      <w:proofErr w:type="spellEnd"/>
      <w:r>
        <w:t xml:space="preserve"> opravi po cvetenju rastlin trte, drugo </w:t>
      </w:r>
      <w:proofErr w:type="spellStart"/>
      <w:r>
        <w:t>tretiranje</w:t>
      </w:r>
      <w:proofErr w:type="spellEnd"/>
      <w:r>
        <w:t xml:space="preserve"> v roku 14 dni po prvem </w:t>
      </w:r>
      <w:proofErr w:type="spellStart"/>
      <w:r>
        <w:t>tretiranju</w:t>
      </w:r>
      <w:proofErr w:type="spellEnd"/>
      <w:r>
        <w:t xml:space="preserve"> in tretje </w:t>
      </w:r>
      <w:proofErr w:type="spellStart"/>
      <w:r>
        <w:t>tretiranje</w:t>
      </w:r>
      <w:proofErr w:type="spellEnd"/>
      <w:r>
        <w:t xml:space="preserve"> v roku 7 do 10 dni po drugem </w:t>
      </w:r>
      <w:proofErr w:type="spellStart"/>
      <w:r>
        <w:t>tretiranju</w:t>
      </w:r>
      <w:proofErr w:type="spellEnd"/>
      <w:r>
        <w:t xml:space="preserve">. V trsnicah se prvo </w:t>
      </w:r>
      <w:proofErr w:type="spellStart"/>
      <w:r>
        <w:t>tretiranje</w:t>
      </w:r>
      <w:proofErr w:type="spellEnd"/>
      <w:r>
        <w:t xml:space="preserve"> opravi do sredine junija, drugo </w:t>
      </w:r>
      <w:proofErr w:type="spellStart"/>
      <w:r>
        <w:t>tretiranje</w:t>
      </w:r>
      <w:proofErr w:type="spellEnd"/>
      <w:r>
        <w:t xml:space="preserve"> v roku 14 do 21 dni in tretje </w:t>
      </w:r>
      <w:proofErr w:type="spellStart"/>
      <w:r>
        <w:t>tretiranje</w:t>
      </w:r>
      <w:proofErr w:type="spellEnd"/>
      <w:r>
        <w:t xml:space="preserve"> v roku 7 do 10 dni po drugem </w:t>
      </w:r>
      <w:proofErr w:type="spellStart"/>
      <w:r>
        <w:t>tretiranju</w:t>
      </w:r>
      <w:proofErr w:type="spellEnd"/>
      <w:r>
        <w:t xml:space="preserve">. V matičnih vinogradih, matičnjakih in trsnicah je imetnik dolžan opraviti tudi nadaljnja </w:t>
      </w:r>
      <w:proofErr w:type="spellStart"/>
      <w:r>
        <w:t>tretiranja</w:t>
      </w:r>
      <w:proofErr w:type="spellEnd"/>
      <w:r>
        <w:t xml:space="preserve">, če so po opravljenem tretjem </w:t>
      </w:r>
      <w:proofErr w:type="spellStart"/>
      <w:r>
        <w:t>tretiranju</w:t>
      </w:r>
      <w:proofErr w:type="spellEnd"/>
      <w:r>
        <w:t xml:space="preserve"> na rumenih lepljivih ploščah </w:t>
      </w:r>
      <w:r w:rsidR="003344BC">
        <w:t xml:space="preserve">prenašalci </w:t>
      </w:r>
      <w:r>
        <w:t>še vedno prisotni.</w:t>
      </w:r>
    </w:p>
    <w:p w14:paraId="07043547" w14:textId="77777777" w:rsidR="003344BC" w:rsidRDefault="003344BC">
      <w:pPr>
        <w:spacing w:after="0" w:line="260" w:lineRule="auto"/>
        <w:rPr>
          <w:rFonts w:cs="Arial"/>
        </w:rPr>
      </w:pPr>
    </w:p>
    <w:p w14:paraId="324D6971" w14:textId="4350CBD0" w:rsidR="00E519CE" w:rsidRDefault="006B30E7">
      <w:pPr>
        <w:spacing w:after="0" w:line="260" w:lineRule="auto"/>
      </w:pPr>
      <w:r>
        <w:tab/>
        <w:t xml:space="preserve">(9) Javna služba zdravstvenega varstva rastlin v skladu z zakonom, ki ureja zdravstveno varstvo rastlin, zagotavlja informacije o spremljanju pojava prenašalca, optimalnih rokih za njegovo zatiranje in </w:t>
      </w:r>
      <w:r>
        <w:lastRenderedPageBreak/>
        <w:t xml:space="preserve">ustreznih fitofarmacevtskih sredstvih </w:t>
      </w:r>
      <w:r w:rsidR="003F5299">
        <w:t>s</w:t>
      </w:r>
      <w:r>
        <w:t xml:space="preserve"> seznama fitofarmacevtskih sredstev iz drugega odstavka tega člena ter jih v obliki prognostičnih obvestil objavi na spletni strani </w:t>
      </w:r>
      <w:proofErr w:type="spellStart"/>
      <w:r>
        <w:t>Agrometeorološkega</w:t>
      </w:r>
      <w:proofErr w:type="spellEnd"/>
      <w:r>
        <w:t xml:space="preserve"> portala.«.</w:t>
      </w:r>
    </w:p>
    <w:p w14:paraId="5A4B3489" w14:textId="77777777" w:rsidR="00E519CE" w:rsidRDefault="006B30E7">
      <w:pPr>
        <w:pStyle w:val="len"/>
        <w:spacing w:line="260" w:lineRule="auto"/>
      </w:pPr>
      <w:r>
        <w:t>8. člen</w:t>
      </w:r>
    </w:p>
    <w:p w14:paraId="122B6322" w14:textId="77777777" w:rsidR="00E519CE" w:rsidRDefault="00E519CE">
      <w:pPr>
        <w:spacing w:after="0" w:line="260" w:lineRule="auto"/>
        <w:rPr>
          <w:rFonts w:cs="Arial"/>
        </w:rPr>
      </w:pPr>
    </w:p>
    <w:p w14:paraId="22B99FBF" w14:textId="77777777" w:rsidR="003344BC" w:rsidRDefault="006B30E7" w:rsidP="003344BC">
      <w:pPr>
        <w:spacing w:after="0" w:line="260" w:lineRule="auto"/>
      </w:pPr>
      <w:r>
        <w:tab/>
        <w:t>V 12. členu se tretji odstavek spremeni tako, da se glasi:</w:t>
      </w:r>
    </w:p>
    <w:p w14:paraId="2586D064" w14:textId="69DE6C07" w:rsidR="00E519CE" w:rsidRDefault="006B30E7" w:rsidP="003344BC">
      <w:pPr>
        <w:spacing w:after="0" w:line="260" w:lineRule="auto"/>
      </w:pPr>
      <w:r>
        <w:t xml:space="preserve">»(3) Če imetnik več kot </w:t>
      </w:r>
      <w:r w:rsidR="00B226D7">
        <w:t>eno</w:t>
      </w:r>
      <w:r>
        <w:t xml:space="preserve"> let</w:t>
      </w:r>
      <w:r w:rsidR="00B226D7">
        <w:t>o</w:t>
      </w:r>
      <w:r>
        <w:t xml:space="preserve"> vinograda ne obdela v skladu s prejšnjim odstavkom, se vinograd šteje za opuščen vinograd in ga imetnik izkrči ter zemljišče obdela tako, da je preprečeno odganjanje ostankov rastlin trte, </w:t>
      </w:r>
      <w:r w:rsidR="00E373DD">
        <w:t xml:space="preserve">in sicer </w:t>
      </w:r>
      <w:r>
        <w:t xml:space="preserve">najpozneje do 30. marca v naslednjem letu.«. </w:t>
      </w:r>
    </w:p>
    <w:p w14:paraId="3FF55948" w14:textId="77777777" w:rsidR="00E519CE" w:rsidRDefault="00E519CE">
      <w:pPr>
        <w:spacing w:after="0" w:line="260" w:lineRule="auto"/>
        <w:rPr>
          <w:rFonts w:cs="Arial"/>
        </w:rPr>
      </w:pPr>
    </w:p>
    <w:p w14:paraId="426EE78A" w14:textId="77777777" w:rsidR="00E519CE" w:rsidRDefault="006B30E7">
      <w:pPr>
        <w:spacing w:after="0" w:line="260" w:lineRule="auto"/>
      </w:pPr>
      <w:r>
        <w:tab/>
        <w:t xml:space="preserve">V četrtem odstavku se za besedo »Slovenije« doda besedilo »(v nadaljnjem besedilu: sklad)«. </w:t>
      </w:r>
    </w:p>
    <w:p w14:paraId="33B55E71" w14:textId="77777777" w:rsidR="00E519CE" w:rsidRDefault="00E519CE">
      <w:pPr>
        <w:spacing w:after="0" w:line="260" w:lineRule="auto"/>
        <w:rPr>
          <w:rFonts w:cs="Arial"/>
        </w:rPr>
      </w:pPr>
    </w:p>
    <w:p w14:paraId="06D49C5E" w14:textId="77777777" w:rsidR="003344BC" w:rsidRDefault="006B30E7" w:rsidP="003344BC">
      <w:pPr>
        <w:spacing w:after="0" w:line="260" w:lineRule="auto"/>
      </w:pPr>
      <w:r>
        <w:tab/>
        <w:t>Za četrtim odstavkom se doda nov, peti odstavek, ki se glasi:</w:t>
      </w:r>
    </w:p>
    <w:p w14:paraId="4FF4EF90" w14:textId="0C0E1794" w:rsidR="00E519CE" w:rsidRDefault="006B30E7" w:rsidP="003344BC">
      <w:pPr>
        <w:spacing w:after="0" w:line="260" w:lineRule="auto"/>
      </w:pPr>
      <w:r>
        <w:t xml:space="preserve">»(5) Če vinograd, ki je v upravljanju sklada, nima zakupnika več kot </w:t>
      </w:r>
      <w:r w:rsidR="00B226D7">
        <w:t>eno</w:t>
      </w:r>
      <w:r>
        <w:t xml:space="preserve"> let</w:t>
      </w:r>
      <w:r w:rsidR="00B226D7">
        <w:t>o</w:t>
      </w:r>
      <w:r>
        <w:t xml:space="preserve">, se šteje za opuščen vinograd in ga sklad izkrči ter zemljišče obdela tako, da je preprečeno odganjanje ostankov rastlin trte, </w:t>
      </w:r>
      <w:r w:rsidR="00E373DD">
        <w:t xml:space="preserve">in sicer </w:t>
      </w:r>
      <w:r>
        <w:t>najpozneje do 30. marca v naslednjem letu.«.</w:t>
      </w:r>
    </w:p>
    <w:p w14:paraId="02182AE9" w14:textId="77777777" w:rsidR="00E519CE" w:rsidRDefault="006B30E7">
      <w:pPr>
        <w:pStyle w:val="len"/>
        <w:spacing w:line="260" w:lineRule="auto"/>
      </w:pPr>
      <w:r>
        <w:t>9. člen</w:t>
      </w:r>
    </w:p>
    <w:p w14:paraId="7432D7E1" w14:textId="77777777" w:rsidR="00E519CE" w:rsidRDefault="00E519CE" w:rsidP="003344BC">
      <w:pPr>
        <w:spacing w:after="0" w:line="260" w:lineRule="auto"/>
        <w:rPr>
          <w:rFonts w:cs="Arial"/>
        </w:rPr>
      </w:pPr>
    </w:p>
    <w:p w14:paraId="3E609DF7" w14:textId="77777777" w:rsidR="003344BC" w:rsidRDefault="006B30E7" w:rsidP="003344BC">
      <w:pPr>
        <w:spacing w:after="0" w:line="260" w:lineRule="auto"/>
      </w:pPr>
      <w:r>
        <w:tab/>
        <w:t>V 13. členu se drugi odstavek spremeni tako, da se glasi:</w:t>
      </w:r>
    </w:p>
    <w:p w14:paraId="5D90BC28" w14:textId="2FA1C3B9" w:rsidR="00E519CE" w:rsidRDefault="006B30E7" w:rsidP="003344BC">
      <w:pPr>
        <w:spacing w:after="0" w:line="260" w:lineRule="auto"/>
      </w:pPr>
      <w:r>
        <w:t xml:space="preserve">»(2) Poleg ukrepov iz prejšnjega odstavka </w:t>
      </w:r>
      <w:r w:rsidR="0024319E">
        <w:t xml:space="preserve">imetnik </w:t>
      </w:r>
      <w:r w:rsidR="00EA0457">
        <w:t>na</w:t>
      </w:r>
      <w:r>
        <w:t xml:space="preserve"> razmejenih območjih izkoreninjenja izvaja ukrepe za zatiranje prenašalca s fitofarmacevtskimi sredstvi v skladu z 11. členom te uredbe.«. </w:t>
      </w:r>
    </w:p>
    <w:p w14:paraId="5495499C" w14:textId="77777777" w:rsidR="00E519CE" w:rsidRDefault="006B30E7">
      <w:pPr>
        <w:pStyle w:val="len"/>
        <w:spacing w:line="260" w:lineRule="auto"/>
      </w:pPr>
      <w:r>
        <w:t>10. člen</w:t>
      </w:r>
    </w:p>
    <w:p w14:paraId="7E35D5B0" w14:textId="77777777" w:rsidR="00E519CE" w:rsidRDefault="00E519CE">
      <w:pPr>
        <w:spacing w:after="0" w:line="260" w:lineRule="auto"/>
        <w:rPr>
          <w:rFonts w:cs="Arial"/>
        </w:rPr>
      </w:pPr>
    </w:p>
    <w:p w14:paraId="2A4FCFE4" w14:textId="77777777" w:rsidR="00C234BD" w:rsidRDefault="006B30E7" w:rsidP="00C234BD">
      <w:pPr>
        <w:spacing w:after="0" w:line="260" w:lineRule="auto"/>
        <w:jc w:val="left"/>
      </w:pPr>
      <w:r>
        <w:t>14.a člen se spremeni tako, da se glasi:</w:t>
      </w:r>
    </w:p>
    <w:p w14:paraId="7253AFFA" w14:textId="2132861D" w:rsidR="00E519CE" w:rsidRDefault="006B30E7" w:rsidP="00C234BD">
      <w:pPr>
        <w:spacing w:after="0" w:line="260" w:lineRule="auto"/>
        <w:jc w:val="center"/>
      </w:pPr>
      <w:r>
        <w:br/>
        <w:t xml:space="preserve">»14.a člen </w:t>
      </w:r>
      <w:r>
        <w:br/>
        <w:t>(posebne zahteve za enoto pridelave)</w:t>
      </w:r>
    </w:p>
    <w:p w14:paraId="0F931185" w14:textId="77777777" w:rsidR="00E519CE" w:rsidRDefault="00E519CE">
      <w:pPr>
        <w:spacing w:after="0" w:line="260" w:lineRule="auto"/>
        <w:rPr>
          <w:rFonts w:cs="Arial"/>
        </w:rPr>
      </w:pPr>
    </w:p>
    <w:p w14:paraId="1C6A837F" w14:textId="77777777" w:rsidR="003344BC" w:rsidRDefault="006B30E7" w:rsidP="003344BC">
      <w:pPr>
        <w:spacing w:after="0" w:line="260" w:lineRule="auto"/>
      </w:pPr>
      <w:r>
        <w:tab/>
        <w:t xml:space="preserve"> (1) Za izvajanje 8. člena in 19.b točke Priloge VIII Izvedbene uredbe 2019/2072/EU na enotah pridelave imetnik izvaja naslednje ukrepe:</w:t>
      </w:r>
    </w:p>
    <w:p w14:paraId="5BFCD5B5" w14:textId="0DA7BA97" w:rsidR="003344BC" w:rsidRDefault="006B30E7" w:rsidP="003344BC">
      <w:pPr>
        <w:spacing w:after="0" w:line="260" w:lineRule="auto"/>
      </w:pPr>
      <w:r>
        <w:t>1. redno pregleduje rastline trte za saditev in območje okrog enote pridelave, ki obdaja in obsega do 20 m okrog trsnice in matičnega vinograda, ter območje okrog enote pridelave, ki obdaja in obsega do 40 m okrog matičnjaka, in ob sumu okužbe z zlato trsno rumenico na rastlinah trte o tem takoj obvesti fitosanitarnega inšpektorja ali organ za potrjevanje;</w:t>
      </w:r>
    </w:p>
    <w:p w14:paraId="1D786506" w14:textId="2EC84CC1" w:rsidR="003344BC" w:rsidRDefault="006B30E7" w:rsidP="003344BC">
      <w:pPr>
        <w:spacing w:after="0" w:line="260" w:lineRule="auto"/>
      </w:pPr>
      <w:r>
        <w:t xml:space="preserve">2. navzočnost prenašalca redno spremlja z rumenimi lepljivimi ploščami na način, opredeljen v navodilu Uprave; </w:t>
      </w:r>
      <w:r>
        <w:br/>
        <w:t>3. zatira prenašalca v skladu z 11. členom te uredbe;</w:t>
      </w:r>
    </w:p>
    <w:p w14:paraId="0A7A6831" w14:textId="3DFD8FA5" w:rsidR="003344BC" w:rsidRDefault="006B30E7" w:rsidP="003344BC">
      <w:pPr>
        <w:spacing w:after="0" w:line="260" w:lineRule="auto"/>
      </w:pPr>
      <w:r>
        <w:t xml:space="preserve">4. opuščene trte </w:t>
      </w:r>
      <w:r w:rsidR="00EA0457">
        <w:t>na</w:t>
      </w:r>
      <w:r>
        <w:t xml:space="preserve"> območju do 20 m okrog enote pridelave odstrani in uniči na način iz 10. člena te uredbe;</w:t>
      </w:r>
    </w:p>
    <w:p w14:paraId="1813CCFF" w14:textId="14FBC3FE" w:rsidR="00E519CE" w:rsidRDefault="006B30E7" w:rsidP="003344BC">
      <w:pPr>
        <w:spacing w:after="0" w:line="260" w:lineRule="auto"/>
      </w:pPr>
      <w:r>
        <w:t xml:space="preserve">5. obvesti fitosanitarnega inšpektorja, če območje okrog enote pridelave iz 1. točke tega odstavka ali območje iz prejšnje točke ni v njegovi lasti, uporabi, zakupu ali obdelavi.  </w:t>
      </w:r>
    </w:p>
    <w:p w14:paraId="4AAC1685" w14:textId="77777777" w:rsidR="00E519CE" w:rsidRDefault="00E519CE">
      <w:pPr>
        <w:spacing w:after="0" w:line="260" w:lineRule="auto"/>
        <w:rPr>
          <w:rFonts w:cs="Arial"/>
        </w:rPr>
      </w:pPr>
    </w:p>
    <w:p w14:paraId="0C546297" w14:textId="7E8A107D" w:rsidR="000C005D" w:rsidRDefault="006B30E7" w:rsidP="000C005D">
      <w:pPr>
        <w:spacing w:after="0" w:line="260" w:lineRule="auto"/>
      </w:pPr>
      <w:r>
        <w:tab/>
        <w:t xml:space="preserve"> (2) Če je na enoti pridelave ali </w:t>
      </w:r>
      <w:r w:rsidR="00EA0457">
        <w:t>na</w:t>
      </w:r>
      <w:r>
        <w:t xml:space="preserve"> območju okrog enote pridelave iz 1. točke prejšnjega odstavka potrjena okužba z zlato trsno rumenico, fitosanitarni inšpektor imetniku odredi naslednje ukrepe:</w:t>
      </w:r>
      <w:r>
        <w:br/>
      </w:r>
      <w:r>
        <w:tab/>
        <w:t>– začasno prepove premike rastlin trte za saditev z enote pridelave;</w:t>
      </w:r>
    </w:p>
    <w:p w14:paraId="02F33543" w14:textId="280B6A87" w:rsidR="00E519CE" w:rsidRDefault="006B30E7" w:rsidP="000C005D">
      <w:pPr>
        <w:spacing w:after="0" w:line="260" w:lineRule="auto"/>
      </w:pPr>
      <w:r>
        <w:t xml:space="preserve"> </w:t>
      </w:r>
      <w:r>
        <w:tab/>
        <w:t>– odredi uničenje in odstranitev rastlin trte za saditev, v katerih je bila potrjena okužba z zlato trsno rumenico</w:t>
      </w:r>
      <w:r w:rsidR="00E373DD">
        <w:t>,</w:t>
      </w:r>
      <w:r>
        <w:t xml:space="preserve"> in simptomatičnih rastlin trte na enoti pridelave na način iz prvega odstavka 10. člena te uredbe;</w:t>
      </w:r>
    </w:p>
    <w:p w14:paraId="00C122A4" w14:textId="77777777" w:rsidR="000C005D" w:rsidRDefault="006B30E7" w:rsidP="000C005D">
      <w:pPr>
        <w:spacing w:after="0" w:line="260" w:lineRule="auto"/>
      </w:pPr>
      <w:r>
        <w:lastRenderedPageBreak/>
        <w:tab/>
        <w:t xml:space="preserve">– za obvladovanje tveganja za širjenje zlate trsne rumenice odredi ukrepe iz priloge II Uredbe 2016/2031/EU (npr. obveznost </w:t>
      </w:r>
      <w:proofErr w:type="spellStart"/>
      <w:r>
        <w:t>tretiranja</w:t>
      </w:r>
      <w:proofErr w:type="spellEnd"/>
      <w:r>
        <w:t xml:space="preserve"> z vročo vodo rastlin trte za saditev v skladu z drugim odstavkom 14.b člena te uredbe).</w:t>
      </w:r>
    </w:p>
    <w:p w14:paraId="7D24F626" w14:textId="31D4EC13" w:rsidR="00E519CE" w:rsidRDefault="006B30E7" w:rsidP="000C005D">
      <w:pPr>
        <w:spacing w:after="0" w:line="260" w:lineRule="auto"/>
      </w:pPr>
      <w:r>
        <w:br/>
      </w:r>
      <w:r>
        <w:tab/>
        <w:t xml:space="preserve">(3) Ne glede na prvo alinejo prejšnjega odstavka fitosanitarni inšpektor dovoli imetniku prevoz rastlin trte do izvajalca </w:t>
      </w:r>
      <w:proofErr w:type="spellStart"/>
      <w:r>
        <w:t>tretiranja</w:t>
      </w:r>
      <w:proofErr w:type="spellEnd"/>
      <w:r>
        <w:t xml:space="preserve"> iz 14.b člena te uredbe ali izvajalca </w:t>
      </w:r>
      <w:proofErr w:type="spellStart"/>
      <w:r>
        <w:t>tretiranja</w:t>
      </w:r>
      <w:proofErr w:type="spellEnd"/>
      <w:r>
        <w:t xml:space="preserve"> v drugi državi članici EU, če izvajalec </w:t>
      </w:r>
      <w:proofErr w:type="spellStart"/>
      <w:r>
        <w:t>tretiranja</w:t>
      </w:r>
      <w:proofErr w:type="spellEnd"/>
      <w:r>
        <w:t xml:space="preserve"> izvaja </w:t>
      </w:r>
      <w:proofErr w:type="spellStart"/>
      <w:r>
        <w:t>tretiranje</w:t>
      </w:r>
      <w:proofErr w:type="spellEnd"/>
      <w:r>
        <w:t xml:space="preserve"> z vročo vodo v skladu z drugim odstavkom 14. b člena te uredbe.</w:t>
      </w:r>
      <w:r w:rsidR="000C005D">
        <w:t>«.</w:t>
      </w:r>
    </w:p>
    <w:p w14:paraId="499CB471" w14:textId="77777777" w:rsidR="00E519CE" w:rsidRDefault="006B30E7">
      <w:pPr>
        <w:pStyle w:val="len"/>
        <w:spacing w:line="260" w:lineRule="auto"/>
      </w:pPr>
      <w:r>
        <w:t>11. člen</w:t>
      </w:r>
    </w:p>
    <w:p w14:paraId="1BC32639" w14:textId="77777777" w:rsidR="00E519CE" w:rsidRDefault="00E519CE">
      <w:pPr>
        <w:spacing w:after="0" w:line="260" w:lineRule="auto"/>
        <w:rPr>
          <w:rFonts w:cs="Arial"/>
        </w:rPr>
      </w:pPr>
    </w:p>
    <w:p w14:paraId="289E2403" w14:textId="77777777" w:rsidR="00E519CE" w:rsidRDefault="006B30E7" w:rsidP="000C005D">
      <w:pPr>
        <w:spacing w:after="0" w:line="260" w:lineRule="auto"/>
      </w:pPr>
      <w:r>
        <w:tab/>
        <w:t>V 27. členu se na koncu drugega odstavka pika nadomesti z vejico in doda besedilo »lahko pa uveljavljajo odškodnino za uničene rastline trte v skladu z drugim odstavkom 22. člena te uredbe.«.</w:t>
      </w:r>
    </w:p>
    <w:p w14:paraId="55D84F9F" w14:textId="77777777" w:rsidR="00E519CE" w:rsidRDefault="00E519CE" w:rsidP="000C005D">
      <w:pPr>
        <w:spacing w:after="0" w:line="260" w:lineRule="auto"/>
        <w:rPr>
          <w:rFonts w:cs="Arial"/>
        </w:rPr>
      </w:pPr>
    </w:p>
    <w:p w14:paraId="2CA6468C" w14:textId="77777777" w:rsidR="000C005D" w:rsidRDefault="006B30E7" w:rsidP="000C005D">
      <w:pPr>
        <w:spacing w:after="0" w:line="260" w:lineRule="auto"/>
      </w:pPr>
      <w:r>
        <w:tab/>
        <w:t xml:space="preserve">Četrti odstavek se spremeni tako, da se glasi: </w:t>
      </w:r>
    </w:p>
    <w:p w14:paraId="66735A01" w14:textId="4A2290E0" w:rsidR="00E519CE" w:rsidRDefault="006B30E7" w:rsidP="000C005D">
      <w:pPr>
        <w:spacing w:after="0" w:line="260" w:lineRule="auto"/>
      </w:pPr>
      <w:r>
        <w:t>»(4) Finančno nadomestilo se dodeli za obdobje izvajanja ukrepov iz te uredbe oziroma najpozneje do 30. decembra 2027.«.</w:t>
      </w:r>
    </w:p>
    <w:p w14:paraId="216EB169" w14:textId="77777777" w:rsidR="00E519CE" w:rsidRDefault="006B30E7">
      <w:pPr>
        <w:pStyle w:val="len"/>
        <w:spacing w:line="260" w:lineRule="auto"/>
      </w:pPr>
      <w:r>
        <w:t>12. člen</w:t>
      </w:r>
    </w:p>
    <w:p w14:paraId="2E98DCD7" w14:textId="77777777" w:rsidR="00E519CE" w:rsidRDefault="00E519CE">
      <w:pPr>
        <w:spacing w:after="0" w:line="260" w:lineRule="auto"/>
        <w:rPr>
          <w:rFonts w:cs="Arial"/>
        </w:rPr>
      </w:pPr>
    </w:p>
    <w:p w14:paraId="3EE8E5B3" w14:textId="017444D5" w:rsidR="00E519CE" w:rsidRDefault="006B30E7">
      <w:pPr>
        <w:spacing w:after="0" w:line="260" w:lineRule="auto"/>
        <w:rPr>
          <w:rFonts w:cs="Arial"/>
        </w:rPr>
      </w:pPr>
      <w:r>
        <w:tab/>
        <w:t>V 28. členu se v četrtem odstavku besedilo »30. oktobra« nadomesti z besedilom »30. decembra«.</w:t>
      </w:r>
    </w:p>
    <w:p w14:paraId="07C0D9E6" w14:textId="77777777" w:rsidR="00E519CE" w:rsidRDefault="006B30E7">
      <w:pPr>
        <w:pStyle w:val="len"/>
        <w:spacing w:line="260" w:lineRule="auto"/>
      </w:pPr>
      <w:r>
        <w:t>13. člen</w:t>
      </w:r>
    </w:p>
    <w:p w14:paraId="0C74062E" w14:textId="77777777" w:rsidR="00E519CE" w:rsidRDefault="00E519CE">
      <w:pPr>
        <w:spacing w:after="0" w:line="260" w:lineRule="auto"/>
        <w:rPr>
          <w:rFonts w:cs="Arial"/>
        </w:rPr>
      </w:pPr>
    </w:p>
    <w:p w14:paraId="0FAFD6A0" w14:textId="77777777" w:rsidR="00AC20CF" w:rsidRDefault="006B30E7" w:rsidP="00AC20CF">
      <w:pPr>
        <w:spacing w:after="0" w:line="260" w:lineRule="auto"/>
        <w:jc w:val="left"/>
      </w:pPr>
      <w:r>
        <w:tab/>
        <w:t xml:space="preserve">Za 28. členom se doda nov, 28. a člen, ki se glasi: </w:t>
      </w:r>
      <w:r>
        <w:br/>
      </w:r>
    </w:p>
    <w:p w14:paraId="5A1DB9F9" w14:textId="67C980FE" w:rsidR="00E519CE" w:rsidRDefault="006B30E7" w:rsidP="00AC20CF">
      <w:pPr>
        <w:spacing w:after="0" w:line="260" w:lineRule="auto"/>
        <w:jc w:val="center"/>
      </w:pPr>
      <w:r>
        <w:t xml:space="preserve">»28.a člen </w:t>
      </w:r>
      <w:r>
        <w:br/>
        <w:t>(dokument fitosanitarnega preglednika)</w:t>
      </w:r>
    </w:p>
    <w:p w14:paraId="41746631" w14:textId="77777777" w:rsidR="00E519CE" w:rsidRDefault="00E519CE">
      <w:pPr>
        <w:spacing w:after="0" w:line="260" w:lineRule="auto"/>
        <w:rPr>
          <w:rFonts w:cs="Arial"/>
        </w:rPr>
      </w:pPr>
    </w:p>
    <w:p w14:paraId="29812C63" w14:textId="76ADE607" w:rsidR="00E519CE" w:rsidRDefault="006B30E7" w:rsidP="000C005D">
      <w:pPr>
        <w:spacing w:after="0" w:line="260" w:lineRule="auto"/>
      </w:pPr>
      <w:r>
        <w:tab/>
        <w:t xml:space="preserve">(1) Za pridobitev dokumenta fitosanitarnega preglednika iz 2. točke prvega odstavka 29. člena te uredbe mora imetnik najmanj enkrat mesečno obvestiti fitosanitarnega preglednika o izvedbi ukrepov odstranjevanja nadzemnega dela simptomatičnih rastlin trte v skladu s 1. točko drugega odstavka 9. člena te uredbe. </w:t>
      </w:r>
    </w:p>
    <w:p w14:paraId="5B90897C" w14:textId="77777777" w:rsidR="00E519CE" w:rsidRDefault="00E519CE" w:rsidP="000C005D">
      <w:pPr>
        <w:spacing w:after="0" w:line="260" w:lineRule="auto"/>
        <w:rPr>
          <w:rFonts w:cs="Arial"/>
        </w:rPr>
      </w:pPr>
    </w:p>
    <w:p w14:paraId="52F74ABD" w14:textId="5E1505D0" w:rsidR="00E519CE" w:rsidRDefault="006B30E7" w:rsidP="000C005D">
      <w:pPr>
        <w:spacing w:after="0" w:line="260" w:lineRule="auto"/>
      </w:pPr>
      <w:r>
        <w:tab/>
        <w:t>(2) V obvestilu iz prejšnjega odstavka imetnik navede:</w:t>
      </w:r>
    </w:p>
    <w:p w14:paraId="027C09C3" w14:textId="77777777" w:rsidR="00E519CE" w:rsidRDefault="006B30E7" w:rsidP="000C005D">
      <w:pPr>
        <w:spacing w:after="0" w:line="260" w:lineRule="auto"/>
      </w:pPr>
      <w:r>
        <w:tab/>
        <w:t>– osebno ime in naslov,</w:t>
      </w:r>
    </w:p>
    <w:p w14:paraId="6B8F2506" w14:textId="2B1CCAF3" w:rsidR="00E519CE" w:rsidRDefault="006B30E7" w:rsidP="000C005D">
      <w:pPr>
        <w:spacing w:after="0" w:line="260" w:lineRule="auto"/>
      </w:pPr>
      <w:r>
        <w:tab/>
        <w:t>– GERK z rabo 1211</w:t>
      </w:r>
      <w:r w:rsidR="00C234BD">
        <w:t xml:space="preserve">- </w:t>
      </w:r>
      <w:r>
        <w:t>vinograd oziroma GERK z rabo 1221- intenzivni sadovnjak (namizno grozdje)</w:t>
      </w:r>
      <w:r w:rsidR="000C005D">
        <w:t>,</w:t>
      </w:r>
      <w:r>
        <w:t xml:space="preserve"> na katerem je izvedel ukrepe v skladu s 1. točko drugega odstavka 9. člena te uredbe.</w:t>
      </w:r>
    </w:p>
    <w:p w14:paraId="6D8C574F" w14:textId="77777777" w:rsidR="00E519CE" w:rsidRDefault="00E519CE" w:rsidP="000C005D">
      <w:pPr>
        <w:spacing w:after="0" w:line="260" w:lineRule="auto"/>
        <w:rPr>
          <w:rFonts w:cs="Arial"/>
        </w:rPr>
      </w:pPr>
    </w:p>
    <w:p w14:paraId="3BFE537B" w14:textId="77777777" w:rsidR="00E519CE" w:rsidRDefault="006B30E7" w:rsidP="000C005D">
      <w:pPr>
        <w:spacing w:after="0" w:line="260" w:lineRule="auto"/>
      </w:pPr>
      <w:r>
        <w:tab/>
        <w:t xml:space="preserve">(3) Fitosanitarni preglednik pred izdajo dokumenta fitosanitarnega preglednika iz 2. točke 29. člena te uredbe najmanj enkrat opravi pregled pri imetniku in o ugotovitvah pregleda izda zapisnik. </w:t>
      </w:r>
    </w:p>
    <w:p w14:paraId="26D5712C" w14:textId="77777777" w:rsidR="00E519CE" w:rsidRDefault="00E519CE" w:rsidP="000C005D">
      <w:pPr>
        <w:spacing w:after="0" w:line="260" w:lineRule="auto"/>
        <w:rPr>
          <w:rFonts w:cs="Arial"/>
        </w:rPr>
      </w:pPr>
    </w:p>
    <w:p w14:paraId="65637681" w14:textId="77777777" w:rsidR="00E519CE" w:rsidRDefault="006B30E7" w:rsidP="000C005D">
      <w:pPr>
        <w:spacing w:after="0" w:line="260" w:lineRule="auto"/>
      </w:pPr>
      <w:r>
        <w:tab/>
        <w:t xml:space="preserve">(4) Šteje se, da je fitosanitarni preglednik opravil pregled iz prejšnjega odstavka, če je iz zapisnika izvajalca javne službe kmetijskega svetovanja o izvedenem pregledu pri imetniku razvidno, da imetnik izvaja ukrepe odstranjevanja nadzemnega dela okuženih ali simptomatičnih rastlin trte v skladu s 1. točko drugega odstavka 9. člena te uredbe. </w:t>
      </w:r>
    </w:p>
    <w:p w14:paraId="33C624AE" w14:textId="77777777" w:rsidR="00E519CE" w:rsidRDefault="00E519CE" w:rsidP="000C005D">
      <w:pPr>
        <w:spacing w:after="0" w:line="260" w:lineRule="auto"/>
        <w:rPr>
          <w:rFonts w:cs="Arial"/>
        </w:rPr>
      </w:pPr>
    </w:p>
    <w:p w14:paraId="5379FDAD" w14:textId="77777777" w:rsidR="00E519CE" w:rsidRDefault="006B30E7" w:rsidP="000C005D">
      <w:pPr>
        <w:spacing w:after="0" w:line="260" w:lineRule="auto"/>
      </w:pPr>
      <w:r>
        <w:tab/>
        <w:t>(5) Če fitosanitarni preglednik ob pregledu iz tretjega odstavka tega člena ugotovi, da imetnik na GERK iz druge alineje drugega odstavka tega člena izvaja ukrepe v skladu s 1. točko drugega odstavka 9. člena te uredbe, mu izda dokument fitosanitarnega preglednika.«.</w:t>
      </w:r>
    </w:p>
    <w:p w14:paraId="1AB85C01" w14:textId="77777777" w:rsidR="00E519CE" w:rsidRDefault="006B30E7">
      <w:pPr>
        <w:pStyle w:val="len"/>
        <w:spacing w:line="260" w:lineRule="auto"/>
      </w:pPr>
      <w:r>
        <w:lastRenderedPageBreak/>
        <w:t>14. člen</w:t>
      </w:r>
    </w:p>
    <w:p w14:paraId="2DAE4FBB" w14:textId="77777777" w:rsidR="00E519CE" w:rsidRDefault="00E519CE">
      <w:pPr>
        <w:spacing w:after="0" w:line="260" w:lineRule="auto"/>
        <w:rPr>
          <w:rFonts w:cs="Arial"/>
        </w:rPr>
      </w:pPr>
    </w:p>
    <w:p w14:paraId="21ED8A2C" w14:textId="77777777" w:rsidR="000C005D" w:rsidRDefault="006B30E7" w:rsidP="000C005D">
      <w:pPr>
        <w:spacing w:after="0" w:line="260" w:lineRule="auto"/>
      </w:pPr>
      <w:r>
        <w:tab/>
        <w:t>V 29. členu se v prvem odstavku 2. točka spremeni tako, da se glasi:</w:t>
      </w:r>
    </w:p>
    <w:p w14:paraId="133589B6" w14:textId="30DA7EFF" w:rsidR="00E519CE" w:rsidRDefault="006B30E7" w:rsidP="000C005D">
      <w:pPr>
        <w:spacing w:after="0" w:line="260" w:lineRule="auto"/>
      </w:pPr>
      <w:r>
        <w:t xml:space="preserve">»2. ima dokument fitosanitarnega preglednika iz 28.a člena te uredbe za GERK iz prejšnje točke za leto pred oddajo vloge;«. </w:t>
      </w:r>
    </w:p>
    <w:p w14:paraId="07F0B741" w14:textId="77777777" w:rsidR="00E519CE" w:rsidRDefault="00E519CE" w:rsidP="000C005D">
      <w:pPr>
        <w:spacing w:after="0" w:line="260" w:lineRule="auto"/>
        <w:rPr>
          <w:rFonts w:cs="Arial"/>
        </w:rPr>
      </w:pPr>
    </w:p>
    <w:p w14:paraId="10B53855" w14:textId="77777777" w:rsidR="000C005D" w:rsidRDefault="006B30E7" w:rsidP="000C005D">
      <w:pPr>
        <w:spacing w:after="0" w:line="260" w:lineRule="auto"/>
      </w:pPr>
      <w:r>
        <w:tab/>
        <w:t>4. točka se spremeni tako, da se glasi:</w:t>
      </w:r>
    </w:p>
    <w:p w14:paraId="38B2EB91" w14:textId="133EBE8B" w:rsidR="00E519CE" w:rsidRDefault="006B30E7" w:rsidP="000C005D">
      <w:pPr>
        <w:spacing w:after="0" w:line="260" w:lineRule="auto"/>
      </w:pPr>
      <w:r>
        <w:t xml:space="preserve">»4. je pred oddajo vloge za finančno nadomestilo odstranil in uničil vse simptomatične rastline trte skupaj s koreninami v skladu z 10. členom te uredbe na GERK iz 1. točke tega odstavka;«. </w:t>
      </w:r>
    </w:p>
    <w:p w14:paraId="4303E0EF" w14:textId="77777777" w:rsidR="00E519CE" w:rsidRDefault="00E519CE" w:rsidP="000C005D">
      <w:pPr>
        <w:spacing w:after="0" w:line="260" w:lineRule="auto"/>
        <w:rPr>
          <w:rFonts w:cs="Arial"/>
        </w:rPr>
      </w:pPr>
    </w:p>
    <w:p w14:paraId="22A117CC" w14:textId="77777777" w:rsidR="000C005D" w:rsidRDefault="006B30E7" w:rsidP="000C005D">
      <w:pPr>
        <w:spacing w:after="0" w:line="260" w:lineRule="auto"/>
      </w:pPr>
      <w:r>
        <w:tab/>
        <w:t>5. točka se spremeni tako, da se glasi:</w:t>
      </w:r>
    </w:p>
    <w:p w14:paraId="06D900B4" w14:textId="3004EFD8" w:rsidR="00E519CE" w:rsidRDefault="006B30E7" w:rsidP="000C005D">
      <w:pPr>
        <w:spacing w:after="0" w:line="260" w:lineRule="auto"/>
      </w:pPr>
      <w:r>
        <w:t xml:space="preserve">»5. skupno število uničenih simptomatičnih rastlin trte skupaj s koreninami na dan oddaje vloge ne presega deleža 20 % vseh rastlin trte na GERK iz 1. točke tega odstavka na dan 10. julija v letu pred oddajo vloge;«. </w:t>
      </w:r>
    </w:p>
    <w:p w14:paraId="4DFC9EA1" w14:textId="77777777" w:rsidR="00E519CE" w:rsidRDefault="00E519CE" w:rsidP="000C005D">
      <w:pPr>
        <w:spacing w:after="0" w:line="260" w:lineRule="auto"/>
        <w:rPr>
          <w:rFonts w:cs="Arial"/>
        </w:rPr>
      </w:pPr>
    </w:p>
    <w:p w14:paraId="6F5E6AE4" w14:textId="77777777" w:rsidR="00E519CE" w:rsidRDefault="006B30E7" w:rsidP="000C005D">
      <w:pPr>
        <w:spacing w:after="0" w:line="260" w:lineRule="auto"/>
      </w:pPr>
      <w:r>
        <w:tab/>
        <w:t>V tretjem odstavku se besedilo »peti alineji« nadomesti z besedilom »5. točki«.</w:t>
      </w:r>
    </w:p>
    <w:p w14:paraId="143795F5" w14:textId="77777777" w:rsidR="00E519CE" w:rsidRDefault="00E519CE" w:rsidP="000C005D">
      <w:pPr>
        <w:spacing w:after="0" w:line="260" w:lineRule="auto"/>
        <w:rPr>
          <w:rFonts w:cs="Arial"/>
        </w:rPr>
      </w:pPr>
    </w:p>
    <w:p w14:paraId="3380857D" w14:textId="77777777" w:rsidR="00E519CE" w:rsidRDefault="006B30E7" w:rsidP="000C005D">
      <w:pPr>
        <w:spacing w:after="0" w:line="260" w:lineRule="auto"/>
      </w:pPr>
      <w:r>
        <w:tab/>
        <w:t>V četrtem odstavku se besedilo »prejšnjega člena« nadomesti z besedilom »28. člena te uredbe«.</w:t>
      </w:r>
    </w:p>
    <w:p w14:paraId="648DC9B3" w14:textId="77777777" w:rsidR="00E519CE" w:rsidRDefault="00E519CE" w:rsidP="000C005D">
      <w:pPr>
        <w:spacing w:after="0" w:line="260" w:lineRule="auto"/>
        <w:rPr>
          <w:rFonts w:cs="Arial"/>
        </w:rPr>
      </w:pPr>
    </w:p>
    <w:p w14:paraId="509FA7FE" w14:textId="77777777" w:rsidR="00165D48" w:rsidRDefault="006B30E7" w:rsidP="000C005D">
      <w:pPr>
        <w:spacing w:after="0" w:line="260" w:lineRule="auto"/>
      </w:pPr>
      <w:r>
        <w:tab/>
        <w:t>Šesti odstavek se spremeni tako, da se glasi:</w:t>
      </w:r>
    </w:p>
    <w:p w14:paraId="0FD6D8B1" w14:textId="77777777" w:rsidR="00165D48" w:rsidRDefault="006B30E7" w:rsidP="000C005D">
      <w:pPr>
        <w:spacing w:after="0" w:line="260" w:lineRule="auto"/>
      </w:pPr>
      <w:r>
        <w:t>»(6) Finančno nadomestilo se ne dodeli:</w:t>
      </w:r>
    </w:p>
    <w:p w14:paraId="07015D9A" w14:textId="77777777" w:rsidR="00E519CE" w:rsidRDefault="006B30E7" w:rsidP="000C005D">
      <w:pPr>
        <w:spacing w:after="0" w:line="260" w:lineRule="auto"/>
      </w:pPr>
      <w:r>
        <w:tab/>
        <w:t>– če se ugotovi, da je okužba z zlato trsno rumenico posledica imetnikovega namernega dejanja ali malomarnosti; ali</w:t>
      </w:r>
    </w:p>
    <w:p w14:paraId="5D6DA33A" w14:textId="77777777" w:rsidR="00165D48" w:rsidRDefault="006B30E7" w:rsidP="000C005D">
      <w:pPr>
        <w:spacing w:after="0" w:line="260" w:lineRule="auto"/>
      </w:pPr>
      <w:r>
        <w:tab/>
        <w:t>– če fitosanitarni, kmetijski ali vinarski inšpektor ugotovi neizvajanje predpisanih ukrepov iz 9. člena te uredbe.«.</w:t>
      </w:r>
    </w:p>
    <w:p w14:paraId="29226AC6" w14:textId="77777777" w:rsidR="00E519CE" w:rsidRDefault="006B30E7">
      <w:pPr>
        <w:pStyle w:val="len"/>
        <w:spacing w:line="260" w:lineRule="auto"/>
      </w:pPr>
      <w:r>
        <w:t>15. člen</w:t>
      </w:r>
    </w:p>
    <w:p w14:paraId="2866F38A" w14:textId="77777777" w:rsidR="00E519CE" w:rsidRDefault="00E519CE">
      <w:pPr>
        <w:spacing w:after="0" w:line="260" w:lineRule="auto"/>
        <w:rPr>
          <w:rFonts w:cs="Arial"/>
        </w:rPr>
      </w:pPr>
    </w:p>
    <w:p w14:paraId="3691D810" w14:textId="77777777" w:rsidR="00165D48" w:rsidRDefault="006B30E7" w:rsidP="00165D48">
      <w:pPr>
        <w:spacing w:after="0" w:line="260" w:lineRule="auto"/>
      </w:pPr>
      <w:r>
        <w:tab/>
        <w:t>V 30. členu se sedmi odstavek spremeni tako, da se glasi:</w:t>
      </w:r>
    </w:p>
    <w:p w14:paraId="660EC40D" w14:textId="4EEC9363" w:rsidR="00E519CE" w:rsidRDefault="006B30E7" w:rsidP="00165D48">
      <w:pPr>
        <w:spacing w:after="0" w:line="260" w:lineRule="auto"/>
      </w:pPr>
      <w:r>
        <w:t>»(7) Vloge za pridobitev finančnega nadomestila se vlagajo od 11. do 29. januarja za preteklo leto, pri čemer se 29. januarja vlagajo le do 15. ure.«</w:t>
      </w:r>
      <w:r w:rsidR="00165D48">
        <w:t>.</w:t>
      </w:r>
    </w:p>
    <w:p w14:paraId="5F840162" w14:textId="77777777" w:rsidR="00E519CE" w:rsidRDefault="006B30E7">
      <w:pPr>
        <w:pStyle w:val="len"/>
        <w:spacing w:line="260" w:lineRule="auto"/>
      </w:pPr>
      <w:r>
        <w:t>16. člen</w:t>
      </w:r>
    </w:p>
    <w:p w14:paraId="6636048F" w14:textId="77777777" w:rsidR="00E519CE" w:rsidRDefault="00E519CE">
      <w:pPr>
        <w:spacing w:after="0" w:line="260" w:lineRule="auto"/>
        <w:rPr>
          <w:rFonts w:cs="Arial"/>
        </w:rPr>
      </w:pPr>
    </w:p>
    <w:p w14:paraId="4159DABC" w14:textId="77777777" w:rsidR="00E519CE" w:rsidRDefault="006B30E7" w:rsidP="00165D48">
      <w:pPr>
        <w:spacing w:after="0" w:line="260" w:lineRule="auto"/>
      </w:pPr>
      <w:r>
        <w:tab/>
        <w:t>V 34. členu se prvi odstavek spremeni tako, da se glasi:</w:t>
      </w:r>
    </w:p>
    <w:p w14:paraId="1ADB3C9C" w14:textId="1C191EA5" w:rsidR="00165D48" w:rsidRDefault="006B30E7" w:rsidP="00165D48">
      <w:pPr>
        <w:spacing w:after="0" w:line="260" w:lineRule="auto"/>
      </w:pPr>
      <w:r>
        <w:tab/>
        <w:t>»(1) Z globo od 800 do 33.000 eurov se za prekršek kaznuje pravna oseba, če:</w:t>
      </w:r>
    </w:p>
    <w:p w14:paraId="44FEFEA1" w14:textId="77777777" w:rsidR="00165D48" w:rsidRDefault="006B30E7" w:rsidP="00165D48">
      <w:pPr>
        <w:spacing w:after="0" w:line="260" w:lineRule="auto"/>
      </w:pPr>
      <w:r>
        <w:t xml:space="preserve">1. ne pregleduje redno rastlin trte med rastno dobo v skladu s prvo alinejo drugega odstavka 8. člena te uredbe; </w:t>
      </w:r>
      <w:r>
        <w:br/>
        <w:t>2. ne obvesti fitosanitarnega inšpektorja ali fitosanitarnega preglednika v skladu z drugo alinejo drugega odstavka 8. člena te uredbe;</w:t>
      </w:r>
    </w:p>
    <w:p w14:paraId="45C016B1" w14:textId="77777777" w:rsidR="00165D48" w:rsidRDefault="006B30E7" w:rsidP="00165D48">
      <w:pPr>
        <w:spacing w:after="0" w:line="260" w:lineRule="auto"/>
      </w:pPr>
      <w:r>
        <w:t>3. ne zatira prenašalca v skladu s tretjo alinejo drugega odstavka 8. člena te uredbe;</w:t>
      </w:r>
    </w:p>
    <w:p w14:paraId="214D940A" w14:textId="77777777" w:rsidR="00165D48" w:rsidRDefault="006B30E7" w:rsidP="00165D48">
      <w:pPr>
        <w:spacing w:after="0" w:line="260" w:lineRule="auto"/>
      </w:pPr>
      <w:r>
        <w:t xml:space="preserve">4. ne odstrani in ne uniči opuščene trte v varovalnih pasovih v skladu s tretjim odstavkom 8. člena te uredbe; </w:t>
      </w:r>
      <w:r>
        <w:br/>
        <w:t>5. ne izvaja ukrepov, ki jih odredi fitosanitarni inšpektor v skladu s petim odstavkom 8. člena te uredbe;</w:t>
      </w:r>
    </w:p>
    <w:p w14:paraId="59892FF5" w14:textId="2813C9D8" w:rsidR="00165D48" w:rsidRDefault="006B30E7" w:rsidP="00165D48">
      <w:pPr>
        <w:spacing w:after="0" w:line="260" w:lineRule="auto"/>
      </w:pPr>
      <w:r>
        <w:t xml:space="preserve">6. ne uniči nadzemnega dela simptomatične rastline trte </w:t>
      </w:r>
      <w:r w:rsidR="00EA0457">
        <w:t>na</w:t>
      </w:r>
      <w:r>
        <w:t xml:space="preserve"> okuženih območjih v skladu s 1. točko drugega odstavka 9. člena te uredbe;</w:t>
      </w:r>
    </w:p>
    <w:p w14:paraId="04CE8A37" w14:textId="53E8C6E1" w:rsidR="00165D48" w:rsidRDefault="006B30E7" w:rsidP="00165D48">
      <w:pPr>
        <w:spacing w:after="0" w:line="260" w:lineRule="auto"/>
      </w:pPr>
      <w:r>
        <w:t xml:space="preserve">7. ne izkoplje in odstrani spodnjega dela simptomatične rastline trte </w:t>
      </w:r>
      <w:r w:rsidR="00EA0457">
        <w:t>na</w:t>
      </w:r>
      <w:r>
        <w:t xml:space="preserve"> okuženih območjih v skladu z 2. točko drugega odstavka 9. člena te uredbe;</w:t>
      </w:r>
    </w:p>
    <w:p w14:paraId="426397DA" w14:textId="7FC2BB8C" w:rsidR="00165D48" w:rsidRDefault="006B30E7" w:rsidP="00165D48">
      <w:pPr>
        <w:spacing w:after="0" w:line="260" w:lineRule="auto"/>
      </w:pPr>
      <w:r>
        <w:t xml:space="preserve">8. ne uniči in odstrani opuščene trte </w:t>
      </w:r>
      <w:r w:rsidR="00EA0457">
        <w:t>na</w:t>
      </w:r>
      <w:r>
        <w:t xml:space="preserve"> okuženih območjih v skladu z 4. točko drugega odstavka 9. člena te uredbe;</w:t>
      </w:r>
      <w:r>
        <w:br/>
        <w:t xml:space="preserve">9. ne odstrani simptomatičnih rastlin trte v mejicah oziroma ne izkrči mejic </w:t>
      </w:r>
      <w:r w:rsidR="00EA0457">
        <w:t>na</w:t>
      </w:r>
      <w:r>
        <w:t xml:space="preserve"> okuženih območjih v skladu s 5. točko drugega odstavka 9. člena te uredbe;</w:t>
      </w:r>
    </w:p>
    <w:p w14:paraId="1AE507B8" w14:textId="77777777" w:rsidR="00165D48" w:rsidRDefault="006B30E7" w:rsidP="00165D48">
      <w:pPr>
        <w:spacing w:after="0" w:line="260" w:lineRule="auto"/>
      </w:pPr>
      <w:r>
        <w:lastRenderedPageBreak/>
        <w:t>10. ne izvaja ukrepov, ki jih odredi fitosanitarni inšpektor ali kmetijski inšpektor ali vinarski inšpektor v skladu s tretjim odstavkom 9. člena;</w:t>
      </w:r>
    </w:p>
    <w:p w14:paraId="286DC2A1" w14:textId="77777777" w:rsidR="00165D48" w:rsidRDefault="006B30E7" w:rsidP="00165D48">
      <w:pPr>
        <w:spacing w:after="0" w:line="260" w:lineRule="auto"/>
      </w:pPr>
      <w:r>
        <w:t>11. ne zatira prenašalca v skladu s prvim odstavkom 11. člena te uredbe;</w:t>
      </w:r>
    </w:p>
    <w:p w14:paraId="23D85E0E" w14:textId="77777777" w:rsidR="00165D48" w:rsidRDefault="006B30E7" w:rsidP="00165D48">
      <w:pPr>
        <w:spacing w:after="0" w:line="260" w:lineRule="auto"/>
      </w:pPr>
      <w:r>
        <w:t>12. za zatiranje prenašalca uporabi fitofarmacevtsko sredstvo, ki ni na seznamu iz drugega odstavka 11. člena te uredbe;</w:t>
      </w:r>
    </w:p>
    <w:p w14:paraId="2106B3A4" w14:textId="77777777" w:rsidR="00165D48" w:rsidRDefault="006B30E7" w:rsidP="00165D48">
      <w:pPr>
        <w:spacing w:after="0" w:line="260" w:lineRule="auto"/>
      </w:pPr>
      <w:r>
        <w:t xml:space="preserve">13. ne izvede števila </w:t>
      </w:r>
      <w:proofErr w:type="spellStart"/>
      <w:r>
        <w:t>tretiranj</w:t>
      </w:r>
      <w:proofErr w:type="spellEnd"/>
      <w:r>
        <w:t xml:space="preserve"> s fitofarmacevtskimi sredstvi in v rokih določenih v skladu s tretjim, četrtim, petim, šestim, sedmim ali osmim odstavkom 11. člena te uredbe;</w:t>
      </w:r>
    </w:p>
    <w:p w14:paraId="0EAE6DF8" w14:textId="77777777" w:rsidR="00165D48" w:rsidRDefault="006B30E7" w:rsidP="00165D48">
      <w:pPr>
        <w:spacing w:after="0" w:line="260" w:lineRule="auto"/>
      </w:pPr>
      <w:r>
        <w:t>14. ne izkrči opuščenega vinograda v skladu s tretjim ali petim odstavkom 12. člena te uredbe;</w:t>
      </w:r>
    </w:p>
    <w:p w14:paraId="51EBAF29" w14:textId="77777777" w:rsidR="00165D48" w:rsidRDefault="006B30E7" w:rsidP="00165D48">
      <w:pPr>
        <w:spacing w:after="0" w:line="260" w:lineRule="auto"/>
      </w:pPr>
      <w:r>
        <w:t>15. ne zatira prenašalca s fitofarmacevtskimi sredstvi v skladu z drugim odstavkom 13. člena te uredbe;</w:t>
      </w:r>
    </w:p>
    <w:p w14:paraId="67373115" w14:textId="77777777" w:rsidR="00165D48" w:rsidRDefault="006B30E7" w:rsidP="00165D48">
      <w:pPr>
        <w:spacing w:after="0" w:line="260" w:lineRule="auto"/>
      </w:pPr>
      <w:r>
        <w:t>16. ne izvaja ukrepov, ki jih odredi fitosanitarni inšpektor v skladu s tretjim odstavkom 13. člena te uredbe;</w:t>
      </w:r>
    </w:p>
    <w:p w14:paraId="2BF56A45" w14:textId="77777777" w:rsidR="00165D48" w:rsidRDefault="006B30E7" w:rsidP="00165D48">
      <w:pPr>
        <w:spacing w:after="0" w:line="260" w:lineRule="auto"/>
      </w:pPr>
      <w:r>
        <w:t>17. premika rastline trt za saditev v nasprotju s 14. členom te uredbe;</w:t>
      </w:r>
    </w:p>
    <w:p w14:paraId="2F2B19A7" w14:textId="77777777" w:rsidR="00165D48" w:rsidRDefault="006B30E7" w:rsidP="00165D48">
      <w:pPr>
        <w:spacing w:after="0" w:line="260" w:lineRule="auto"/>
      </w:pPr>
      <w:r>
        <w:t>18. ne izvaja ukrepov na enotah pridelave iz 1., 2., 3., 4. oziroma 5. točke prvega odstavka 14.a člena te uredbe;</w:t>
      </w:r>
      <w:r>
        <w:br/>
        <w:t>19. ne izvaja ukrepov, ki jih odredi fitosanitarni inšpektor v skladu z drugim odstavkom 14.a člena te uredbe;</w:t>
      </w:r>
    </w:p>
    <w:p w14:paraId="78E8F6A8" w14:textId="77777777" w:rsidR="00165D48" w:rsidRDefault="006B30E7" w:rsidP="00165D48">
      <w:pPr>
        <w:spacing w:after="0" w:line="260" w:lineRule="auto"/>
      </w:pPr>
      <w:r>
        <w:t xml:space="preserve">20. ne izda potrdila o izvedenem </w:t>
      </w:r>
      <w:proofErr w:type="spellStart"/>
      <w:r>
        <w:t>tretiranju</w:t>
      </w:r>
      <w:proofErr w:type="spellEnd"/>
      <w:r>
        <w:t xml:space="preserve"> z vročo vodo v skladu s prvim ali drugim odstavkom 14.č člena te uredbe;</w:t>
      </w:r>
    </w:p>
    <w:p w14:paraId="40540B6A" w14:textId="77777777" w:rsidR="00165D48" w:rsidRDefault="006B30E7" w:rsidP="00165D48">
      <w:pPr>
        <w:spacing w:after="0" w:line="260" w:lineRule="auto"/>
      </w:pPr>
      <w:r>
        <w:t xml:space="preserve">21. ne zagotavlja tehnične brezhibnosti naprave za </w:t>
      </w:r>
      <w:proofErr w:type="spellStart"/>
      <w:r>
        <w:t>tretiranje</w:t>
      </w:r>
      <w:proofErr w:type="spellEnd"/>
      <w:r>
        <w:t xml:space="preserve"> z vročo vodo ali ne hrani dokazil v skladu s 1. točko 14.d člena te uredbe;</w:t>
      </w:r>
    </w:p>
    <w:p w14:paraId="4DAEF259" w14:textId="77777777" w:rsidR="00165D48" w:rsidRDefault="006B30E7" w:rsidP="00165D48">
      <w:pPr>
        <w:spacing w:after="0" w:line="260" w:lineRule="auto"/>
      </w:pPr>
      <w:r>
        <w:t xml:space="preserve">22. izvaja </w:t>
      </w:r>
      <w:proofErr w:type="spellStart"/>
      <w:r>
        <w:t>tretiranje</w:t>
      </w:r>
      <w:proofErr w:type="spellEnd"/>
      <w:r>
        <w:t xml:space="preserve"> z vročo vodo v nasprotju z 2. točko 14.d člena te uredbe;</w:t>
      </w:r>
    </w:p>
    <w:p w14:paraId="046153F5" w14:textId="77777777" w:rsidR="00165D48" w:rsidRDefault="006B30E7" w:rsidP="00165D48">
      <w:pPr>
        <w:spacing w:after="0" w:line="260" w:lineRule="auto"/>
      </w:pPr>
      <w:r>
        <w:t>23. ne zagotovi umerjanja senzorjev za merjenje temperature v skladu s 3. točko 14.d člena te uredbe;</w:t>
      </w:r>
    </w:p>
    <w:p w14:paraId="77A780DC" w14:textId="77777777" w:rsidR="00165D48" w:rsidRDefault="006B30E7" w:rsidP="00165D48">
      <w:pPr>
        <w:spacing w:after="0" w:line="260" w:lineRule="auto"/>
      </w:pPr>
      <w:r>
        <w:t>24. ne obvešča fitosanitarnega inšpektorja v skladu s 4., 5. ali 6. točko 14.d člena te uredbe;</w:t>
      </w:r>
    </w:p>
    <w:p w14:paraId="14FB27B9" w14:textId="77777777" w:rsidR="00165D48" w:rsidRDefault="006B30E7" w:rsidP="00165D48">
      <w:pPr>
        <w:spacing w:after="0" w:line="260" w:lineRule="auto"/>
      </w:pPr>
      <w:r>
        <w:t xml:space="preserve">25. ne hrani podatkov in zapisov o izvedenih postopkih </w:t>
      </w:r>
      <w:proofErr w:type="spellStart"/>
      <w:r>
        <w:t>tretiranja</w:t>
      </w:r>
      <w:proofErr w:type="spellEnd"/>
      <w:r>
        <w:t xml:space="preserve"> z vročo vodo v skladu s 7. točko 14.d člena te uredbe;</w:t>
      </w:r>
    </w:p>
    <w:p w14:paraId="5A3BF551" w14:textId="4294B8D5" w:rsidR="00E519CE" w:rsidRDefault="006B30E7" w:rsidP="00165D48">
      <w:pPr>
        <w:spacing w:after="0" w:line="260" w:lineRule="auto"/>
      </w:pPr>
      <w:r>
        <w:t>26. ne hrani kopij izdanih dobavnic in izjav v skladu z drugim odstavkom 14.e člena te uredbe.«</w:t>
      </w:r>
      <w:r w:rsidR="00165D48">
        <w:t>.</w:t>
      </w:r>
    </w:p>
    <w:p w14:paraId="14E05803" w14:textId="77777777" w:rsidR="00E519CE" w:rsidRDefault="006B30E7">
      <w:pPr>
        <w:pStyle w:val="len"/>
        <w:spacing w:line="260" w:lineRule="auto"/>
      </w:pPr>
      <w:r>
        <w:t>17. člen</w:t>
      </w:r>
    </w:p>
    <w:p w14:paraId="7D9D175E" w14:textId="77777777" w:rsidR="00E519CE" w:rsidRDefault="00E519CE">
      <w:pPr>
        <w:spacing w:after="0" w:line="260" w:lineRule="auto"/>
        <w:rPr>
          <w:rFonts w:cs="Arial"/>
        </w:rPr>
      </w:pPr>
    </w:p>
    <w:p w14:paraId="0E967EC4" w14:textId="77777777" w:rsidR="00E519CE" w:rsidRDefault="006B30E7" w:rsidP="00AC20CF">
      <w:pPr>
        <w:spacing w:after="0" w:line="260" w:lineRule="auto"/>
        <w:jc w:val="left"/>
      </w:pPr>
      <w:r>
        <w:tab/>
        <w:t xml:space="preserve">Priloga 2 se črta. </w:t>
      </w:r>
    </w:p>
    <w:p w14:paraId="4B0AC8B5" w14:textId="77777777" w:rsidR="00E519CE" w:rsidRDefault="006B30E7">
      <w:pPr>
        <w:pStyle w:val="Poglavje"/>
        <w:spacing w:line="260" w:lineRule="auto"/>
      </w:pPr>
      <w:r>
        <w:t>KONČNA DOLOČBA</w:t>
      </w:r>
    </w:p>
    <w:p w14:paraId="77C2AA6E" w14:textId="77777777" w:rsidR="00E519CE" w:rsidRDefault="006B30E7">
      <w:pPr>
        <w:pStyle w:val="len"/>
        <w:spacing w:line="260" w:lineRule="auto"/>
      </w:pPr>
      <w:r>
        <w:t>18. člen</w:t>
      </w:r>
    </w:p>
    <w:p w14:paraId="021146A2" w14:textId="77777777" w:rsidR="00E519CE" w:rsidRDefault="006B30E7">
      <w:pPr>
        <w:pStyle w:val="lennaslov"/>
        <w:spacing w:line="260" w:lineRule="auto"/>
      </w:pPr>
      <w:r>
        <w:t>(začetek veljavnosti)</w:t>
      </w:r>
    </w:p>
    <w:p w14:paraId="6BCF7450" w14:textId="77777777" w:rsidR="00E519CE" w:rsidRDefault="00E519CE">
      <w:pPr>
        <w:spacing w:after="0" w:line="260" w:lineRule="auto"/>
        <w:rPr>
          <w:rFonts w:cs="Arial"/>
        </w:rPr>
      </w:pPr>
    </w:p>
    <w:p w14:paraId="10AE1B80" w14:textId="77777777" w:rsidR="00E519CE" w:rsidRDefault="006B30E7" w:rsidP="00AC20CF">
      <w:pPr>
        <w:spacing w:after="0" w:line="260" w:lineRule="auto"/>
      </w:pPr>
      <w:r>
        <w:tab/>
        <w:t>Ta uredba začne veljati naslednji dan po objavi v Uradnem listu Republike Slovenije.</w:t>
      </w:r>
    </w:p>
    <w:p w14:paraId="0274650A" w14:textId="77777777" w:rsidR="00165D48" w:rsidRDefault="00165D48" w:rsidP="00AC20CF">
      <w:pPr>
        <w:spacing w:after="0" w:line="260" w:lineRule="auto"/>
      </w:pPr>
    </w:p>
    <w:p w14:paraId="411BFF38" w14:textId="77777777" w:rsidR="00165D48" w:rsidRDefault="00165D48" w:rsidP="00AC20CF">
      <w:pPr>
        <w:spacing w:after="0" w:line="260" w:lineRule="auto"/>
      </w:pPr>
    </w:p>
    <w:p w14:paraId="22942CE3" w14:textId="77777777" w:rsidR="00165D48" w:rsidRDefault="00165D48" w:rsidP="00AC20CF">
      <w:pPr>
        <w:spacing w:after="0" w:line="260" w:lineRule="auto"/>
      </w:pPr>
    </w:p>
    <w:p w14:paraId="7770435C" w14:textId="77777777" w:rsidR="00165D48" w:rsidRDefault="00165D48" w:rsidP="00AC20CF">
      <w:pPr>
        <w:spacing w:after="0" w:line="260" w:lineRule="auto"/>
      </w:pPr>
    </w:p>
    <w:p w14:paraId="13122EB8" w14:textId="1C83B357" w:rsidR="00165D48" w:rsidRDefault="00165D48" w:rsidP="00AC20CF">
      <w:pPr>
        <w:spacing w:after="0" w:line="260" w:lineRule="auto"/>
      </w:pPr>
      <w:bookmarkStart w:id="3" w:name="_Hlk226639281"/>
      <w:r>
        <w:t>Št. 007-125/2026</w:t>
      </w:r>
    </w:p>
    <w:p w14:paraId="73423190" w14:textId="2BC0E507" w:rsidR="00165D48" w:rsidRDefault="00165D48" w:rsidP="00AC20CF">
      <w:pPr>
        <w:spacing w:after="0" w:line="260" w:lineRule="auto"/>
      </w:pPr>
      <w:r>
        <w:t xml:space="preserve">Ljubljana, dne xx. </w:t>
      </w:r>
      <w:r w:rsidR="00A532AA">
        <w:t>m</w:t>
      </w:r>
      <w:r>
        <w:t>eseca 2026</w:t>
      </w:r>
    </w:p>
    <w:p w14:paraId="6E4395C7" w14:textId="720381D3" w:rsidR="00165D48" w:rsidRDefault="00165D48" w:rsidP="00AC20CF">
      <w:pPr>
        <w:spacing w:after="0" w:line="260" w:lineRule="auto"/>
      </w:pPr>
      <w:r>
        <w:t>EVA 2026-2330-0046</w:t>
      </w:r>
    </w:p>
    <w:p w14:paraId="0B3B9A53" w14:textId="77777777" w:rsidR="00165D48" w:rsidRDefault="00165D48" w:rsidP="00AC20CF">
      <w:pPr>
        <w:spacing w:after="0" w:line="260" w:lineRule="auto"/>
      </w:pPr>
    </w:p>
    <w:p w14:paraId="64C04CA3" w14:textId="77777777" w:rsidR="00165D48" w:rsidRDefault="00165D48" w:rsidP="00AC20CF">
      <w:pPr>
        <w:spacing w:after="0" w:line="260" w:lineRule="auto"/>
      </w:pPr>
    </w:p>
    <w:p w14:paraId="4818B7CD" w14:textId="2FFD9A87" w:rsidR="00165D48" w:rsidRDefault="00165D48" w:rsidP="00AC20CF">
      <w:pPr>
        <w:spacing w:after="0" w:line="260" w:lineRule="auto"/>
      </w:pPr>
      <w:r>
        <w:tab/>
      </w:r>
      <w:r>
        <w:tab/>
      </w:r>
      <w:r>
        <w:tab/>
      </w:r>
      <w:r>
        <w:tab/>
      </w:r>
      <w:r>
        <w:tab/>
      </w:r>
      <w:r>
        <w:tab/>
      </w:r>
      <w:r>
        <w:tab/>
      </w:r>
      <w:r>
        <w:tab/>
        <w:t>Vlada Republike Slovenije</w:t>
      </w:r>
    </w:p>
    <w:p w14:paraId="29F00C55" w14:textId="77777777" w:rsidR="00165D48" w:rsidRDefault="00165D48" w:rsidP="00AC20CF">
      <w:pPr>
        <w:spacing w:after="0" w:line="260" w:lineRule="auto"/>
      </w:pPr>
    </w:p>
    <w:p w14:paraId="40A22F03" w14:textId="34167926" w:rsidR="00165D48" w:rsidRDefault="00165D48" w:rsidP="00AC20CF">
      <w:pPr>
        <w:spacing w:after="0" w:line="260" w:lineRule="auto"/>
      </w:pPr>
      <w:r>
        <w:tab/>
      </w:r>
      <w:r>
        <w:tab/>
      </w:r>
      <w:r>
        <w:tab/>
      </w:r>
      <w:r>
        <w:tab/>
      </w:r>
      <w:r>
        <w:tab/>
      </w:r>
      <w:r>
        <w:tab/>
      </w:r>
      <w:r>
        <w:tab/>
      </w:r>
      <w:r>
        <w:tab/>
      </w:r>
      <w:r>
        <w:tab/>
        <w:t>Ime priimek</w:t>
      </w:r>
    </w:p>
    <w:p w14:paraId="58192504" w14:textId="71BE4298" w:rsidR="0075136C" w:rsidRDefault="00165D48" w:rsidP="00AC20CF">
      <w:pPr>
        <w:spacing w:after="0" w:line="260" w:lineRule="auto"/>
      </w:pPr>
      <w:r>
        <w:tab/>
      </w:r>
      <w:r>
        <w:tab/>
      </w:r>
      <w:r>
        <w:tab/>
      </w:r>
      <w:r>
        <w:tab/>
      </w:r>
      <w:r>
        <w:tab/>
      </w:r>
      <w:r>
        <w:tab/>
      </w:r>
      <w:r>
        <w:tab/>
      </w:r>
      <w:r>
        <w:tab/>
      </w:r>
      <w:r>
        <w:tab/>
        <w:t>predsednik</w:t>
      </w:r>
      <w:bookmarkEnd w:id="3"/>
    </w:p>
    <w:p w14:paraId="2B0DA8EC" w14:textId="77777777" w:rsidR="0075136C" w:rsidRDefault="0075136C">
      <w:pPr>
        <w:jc w:val="left"/>
      </w:pPr>
      <w:r>
        <w:br w:type="page"/>
      </w:r>
    </w:p>
    <w:p w14:paraId="46162832" w14:textId="77777777" w:rsidR="0075136C" w:rsidRPr="0075136C" w:rsidRDefault="0075136C" w:rsidP="0075136C">
      <w:pPr>
        <w:spacing w:after="0" w:line="260" w:lineRule="auto"/>
        <w:rPr>
          <w:b/>
        </w:rPr>
      </w:pPr>
      <w:r w:rsidRPr="0075136C">
        <w:rPr>
          <w:b/>
        </w:rPr>
        <w:lastRenderedPageBreak/>
        <w:t>OBRAZLOŽITEV</w:t>
      </w:r>
    </w:p>
    <w:p w14:paraId="5B10E46C" w14:textId="77777777" w:rsidR="0075136C" w:rsidRPr="0075136C" w:rsidRDefault="0075136C" w:rsidP="0075136C">
      <w:pPr>
        <w:spacing w:after="0" w:line="260" w:lineRule="auto"/>
      </w:pPr>
    </w:p>
    <w:p w14:paraId="3217F068" w14:textId="77777777" w:rsidR="0075136C" w:rsidRPr="0075136C" w:rsidRDefault="0075136C" w:rsidP="0075136C">
      <w:pPr>
        <w:spacing w:after="0" w:line="260" w:lineRule="auto"/>
        <w:rPr>
          <w:b/>
        </w:rPr>
      </w:pPr>
      <w:r w:rsidRPr="0075136C">
        <w:rPr>
          <w:b/>
        </w:rPr>
        <w:t>K 1. členu:</w:t>
      </w:r>
    </w:p>
    <w:p w14:paraId="5B6E9235" w14:textId="77777777" w:rsidR="0075136C" w:rsidRPr="0075136C" w:rsidRDefault="0075136C" w:rsidP="0075136C">
      <w:pPr>
        <w:spacing w:after="0" w:line="260" w:lineRule="auto"/>
      </w:pPr>
      <w:r w:rsidRPr="0075136C">
        <w:t>V prvem in drugem odstavku se novelirajo evropski predpisi, ki so pravna podlaga za izvajanje ukrepov iz uredbe.</w:t>
      </w:r>
    </w:p>
    <w:p w14:paraId="3BEBDF95" w14:textId="77777777" w:rsidR="0075136C" w:rsidRPr="0075136C" w:rsidRDefault="0075136C" w:rsidP="0075136C">
      <w:pPr>
        <w:spacing w:after="0" w:line="260" w:lineRule="auto"/>
      </w:pPr>
    </w:p>
    <w:p w14:paraId="62ED3948" w14:textId="77777777" w:rsidR="0075136C" w:rsidRPr="0075136C" w:rsidRDefault="0075136C" w:rsidP="0075136C">
      <w:pPr>
        <w:spacing w:after="0" w:line="260" w:lineRule="auto"/>
        <w:rPr>
          <w:b/>
        </w:rPr>
      </w:pPr>
      <w:r w:rsidRPr="0075136C">
        <w:rPr>
          <w:b/>
        </w:rPr>
        <w:t>K 2. členu:</w:t>
      </w:r>
    </w:p>
    <w:p w14:paraId="41BB7D69" w14:textId="77777777" w:rsidR="0075136C" w:rsidRPr="0075136C" w:rsidRDefault="0075136C" w:rsidP="0075136C">
      <w:pPr>
        <w:spacing w:after="0" w:line="260" w:lineRule="auto"/>
      </w:pPr>
      <w:r w:rsidRPr="0075136C">
        <w:t>Doda se pojem mejica, za katerega veljajo ukrepi v uredbi.</w:t>
      </w:r>
    </w:p>
    <w:p w14:paraId="50C70175" w14:textId="77777777" w:rsidR="0075136C" w:rsidRPr="0075136C" w:rsidRDefault="0075136C" w:rsidP="0075136C">
      <w:pPr>
        <w:spacing w:after="0" w:line="260" w:lineRule="auto"/>
      </w:pPr>
    </w:p>
    <w:p w14:paraId="7D8FB6F3" w14:textId="77777777" w:rsidR="0075136C" w:rsidRPr="0075136C" w:rsidRDefault="0075136C" w:rsidP="0075136C">
      <w:pPr>
        <w:spacing w:after="0" w:line="260" w:lineRule="auto"/>
        <w:rPr>
          <w:b/>
        </w:rPr>
      </w:pPr>
      <w:r w:rsidRPr="0075136C">
        <w:rPr>
          <w:b/>
        </w:rPr>
        <w:t>K 3. členu:</w:t>
      </w:r>
    </w:p>
    <w:p w14:paraId="0D6A7321" w14:textId="77777777" w:rsidR="0075136C" w:rsidRPr="0075136C" w:rsidRDefault="0075136C" w:rsidP="0075136C">
      <w:pPr>
        <w:spacing w:after="0" w:line="260" w:lineRule="auto"/>
      </w:pPr>
      <w:r w:rsidRPr="0075136C">
        <w:t>Doda se pristojnost kmetijskim in vinarskim inšpektorjem Inšpektorata Republike Slovenije za kmetijstvo, gozdarstvo, lovstvo in ribištvo, za nadzor in izrekanje ukrepov pri izvajanju z EU predpisi določenimi ukrepi za zatiranje in preprečevanje širjenja zlate trsne rumenice na okuženih območjih.</w:t>
      </w:r>
    </w:p>
    <w:p w14:paraId="47CF6D5D" w14:textId="77777777" w:rsidR="0075136C" w:rsidRPr="0075136C" w:rsidRDefault="0075136C" w:rsidP="0075136C">
      <w:pPr>
        <w:spacing w:after="0" w:line="260" w:lineRule="auto"/>
      </w:pPr>
    </w:p>
    <w:p w14:paraId="7BA36159" w14:textId="77777777" w:rsidR="0075136C" w:rsidRPr="0075136C" w:rsidRDefault="0075136C" w:rsidP="0075136C">
      <w:pPr>
        <w:spacing w:after="0" w:line="260" w:lineRule="auto"/>
        <w:rPr>
          <w:b/>
        </w:rPr>
      </w:pPr>
      <w:r w:rsidRPr="0075136C">
        <w:rPr>
          <w:b/>
        </w:rPr>
        <w:t>K 4. členu:</w:t>
      </w:r>
    </w:p>
    <w:p w14:paraId="45DA87FF" w14:textId="77777777" w:rsidR="0075136C" w:rsidRPr="0075136C" w:rsidRDefault="0075136C" w:rsidP="0075136C">
      <w:pPr>
        <w:spacing w:after="0" w:line="260" w:lineRule="auto"/>
      </w:pPr>
      <w:r w:rsidRPr="0075136C">
        <w:t>Spremembe se nanašajo na večjo jasnost besedila glede ukrepov izkoreninjenja v varovalnih pasovih.</w:t>
      </w:r>
    </w:p>
    <w:p w14:paraId="6BA0146E" w14:textId="77777777" w:rsidR="0075136C" w:rsidRPr="0075136C" w:rsidRDefault="0075136C" w:rsidP="0075136C">
      <w:pPr>
        <w:spacing w:after="0" w:line="260" w:lineRule="auto"/>
      </w:pPr>
      <w:r w:rsidRPr="0075136C">
        <w:t>Dodaja se nov ukrep odstranjevanja okuženih rastlin trte in vseh simptomatičnih rastlin trte tudi v mejicah.</w:t>
      </w:r>
    </w:p>
    <w:p w14:paraId="773CB525" w14:textId="77777777" w:rsidR="0075136C" w:rsidRPr="0075136C" w:rsidRDefault="0075136C" w:rsidP="0075136C">
      <w:pPr>
        <w:spacing w:after="0" w:line="260" w:lineRule="auto"/>
      </w:pPr>
    </w:p>
    <w:p w14:paraId="6EFE4FF0" w14:textId="77777777" w:rsidR="0075136C" w:rsidRPr="0075136C" w:rsidRDefault="0075136C" w:rsidP="0075136C">
      <w:pPr>
        <w:spacing w:after="0" w:line="260" w:lineRule="auto"/>
        <w:rPr>
          <w:b/>
        </w:rPr>
      </w:pPr>
      <w:r w:rsidRPr="0075136C">
        <w:rPr>
          <w:b/>
        </w:rPr>
        <w:t>K 5. členu:</w:t>
      </w:r>
    </w:p>
    <w:p w14:paraId="2D4DA200" w14:textId="77777777" w:rsidR="0075136C" w:rsidRPr="0075136C" w:rsidRDefault="0075136C" w:rsidP="0075136C">
      <w:pPr>
        <w:spacing w:after="0" w:line="260" w:lineRule="auto"/>
      </w:pPr>
      <w:r w:rsidRPr="0075136C">
        <w:t>Sprememba se nanaša na boljšo preglednost in večjo jasnost glede izvajanja ukrepov s strani vinogradnikov na okuženih območjih.</w:t>
      </w:r>
    </w:p>
    <w:p w14:paraId="164C9E90" w14:textId="77777777" w:rsidR="0075136C" w:rsidRPr="0075136C" w:rsidRDefault="0075136C" w:rsidP="0075136C">
      <w:pPr>
        <w:spacing w:after="0" w:line="260" w:lineRule="auto"/>
      </w:pPr>
      <w:r w:rsidRPr="0075136C">
        <w:t>Dodaja se nov ukrep odstranjevanja okuženih rastlin trte in vseh simptomatičnih rastlin trte tudi v mejicah v oddaljenosti do 20 metrov od vinogradov zaradi preprečevanja širjenja okužb iz mejic v vinograde.</w:t>
      </w:r>
    </w:p>
    <w:p w14:paraId="146BB582" w14:textId="77777777" w:rsidR="0075136C" w:rsidRPr="0075136C" w:rsidRDefault="0075136C" w:rsidP="0075136C">
      <w:pPr>
        <w:spacing w:after="0" w:line="260" w:lineRule="auto"/>
      </w:pPr>
    </w:p>
    <w:p w14:paraId="031F02BD" w14:textId="77777777" w:rsidR="0075136C" w:rsidRPr="0075136C" w:rsidRDefault="0075136C" w:rsidP="0075136C">
      <w:pPr>
        <w:spacing w:after="0" w:line="260" w:lineRule="auto"/>
        <w:rPr>
          <w:b/>
        </w:rPr>
      </w:pPr>
      <w:r w:rsidRPr="0075136C">
        <w:rPr>
          <w:b/>
        </w:rPr>
        <w:t>K 6. členu:</w:t>
      </w:r>
    </w:p>
    <w:p w14:paraId="57B8BD36" w14:textId="77777777" w:rsidR="0075136C" w:rsidRPr="0075136C" w:rsidRDefault="0075136C" w:rsidP="0075136C">
      <w:pPr>
        <w:spacing w:after="0" w:line="260" w:lineRule="auto"/>
      </w:pPr>
      <w:r w:rsidRPr="0075136C">
        <w:t>Sprememba se nanaša na boljšo preglednost in večjo jasnost glede uničenja in odstranjevanja okuženih in simptomatičnih rastlin trte.</w:t>
      </w:r>
    </w:p>
    <w:p w14:paraId="653FB56E" w14:textId="77777777" w:rsidR="0075136C" w:rsidRPr="0075136C" w:rsidRDefault="0075136C" w:rsidP="0075136C">
      <w:pPr>
        <w:spacing w:after="0" w:line="260" w:lineRule="auto"/>
      </w:pPr>
      <w:r w:rsidRPr="0075136C">
        <w:t>Spreminja se datum za izkop in odstranitev spodnjega dela trte skupaj s koreninami.</w:t>
      </w:r>
    </w:p>
    <w:p w14:paraId="5820349F" w14:textId="77777777" w:rsidR="0075136C" w:rsidRPr="0075136C" w:rsidRDefault="0075136C" w:rsidP="0075136C">
      <w:pPr>
        <w:spacing w:after="0" w:line="260" w:lineRule="auto"/>
      </w:pPr>
    </w:p>
    <w:p w14:paraId="668F94AC" w14:textId="77777777" w:rsidR="0075136C" w:rsidRPr="0075136C" w:rsidRDefault="0075136C" w:rsidP="0075136C">
      <w:pPr>
        <w:spacing w:after="0" w:line="260" w:lineRule="auto"/>
        <w:rPr>
          <w:b/>
        </w:rPr>
      </w:pPr>
      <w:r w:rsidRPr="0075136C">
        <w:rPr>
          <w:b/>
        </w:rPr>
        <w:t>K 7. členu:</w:t>
      </w:r>
    </w:p>
    <w:p w14:paraId="2D476D51" w14:textId="77777777" w:rsidR="0075136C" w:rsidRPr="0075136C" w:rsidRDefault="0075136C" w:rsidP="0075136C">
      <w:pPr>
        <w:spacing w:after="0" w:line="260" w:lineRule="auto"/>
      </w:pPr>
      <w:r w:rsidRPr="0075136C">
        <w:t>Sprememba se nanaša na večjo jasnost in poenostavitev določb glede zatiranja prenašalca s fitofarmacevtskimi sredstvi na okuženih območjih in varovalnih pasovih.</w:t>
      </w:r>
    </w:p>
    <w:p w14:paraId="2839864F" w14:textId="77777777" w:rsidR="0075136C" w:rsidRPr="0075136C" w:rsidRDefault="0075136C" w:rsidP="0075136C">
      <w:pPr>
        <w:spacing w:after="0" w:line="260" w:lineRule="auto"/>
      </w:pPr>
      <w:r w:rsidRPr="0075136C">
        <w:t>Dodaja se določba, ki opozarja na uporabo fitofarmacevtskih sredstev v skladu z navodili za uporabo fitofarmacevtskih sredstev, etiketo in drugimi opozorili o načinu uporabe.</w:t>
      </w:r>
    </w:p>
    <w:p w14:paraId="41E23BEC" w14:textId="77777777" w:rsidR="0075136C" w:rsidRPr="0075136C" w:rsidRDefault="0075136C" w:rsidP="0075136C">
      <w:pPr>
        <w:spacing w:after="0" w:line="260" w:lineRule="auto"/>
      </w:pPr>
      <w:r w:rsidRPr="0075136C">
        <w:t xml:space="preserve">Črta se priloga 2, ki določa število </w:t>
      </w:r>
      <w:proofErr w:type="spellStart"/>
      <w:r w:rsidRPr="0075136C">
        <w:t>tretiranj</w:t>
      </w:r>
      <w:proofErr w:type="spellEnd"/>
      <w:r w:rsidRPr="0075136C">
        <w:t xml:space="preserve"> po občinah, vključno z izjemami, in se namesto tega z novimi določbami poenoti število in okvirni roki </w:t>
      </w:r>
      <w:proofErr w:type="spellStart"/>
      <w:r w:rsidRPr="0075136C">
        <w:t>tretiranj</w:t>
      </w:r>
      <w:proofErr w:type="spellEnd"/>
      <w:r w:rsidRPr="0075136C">
        <w:t xml:space="preserve"> po posameznih okuženih območjih in varovalnih pasovih.</w:t>
      </w:r>
    </w:p>
    <w:p w14:paraId="1F21A18E" w14:textId="77777777" w:rsidR="0075136C" w:rsidRPr="0075136C" w:rsidRDefault="0075136C" w:rsidP="0075136C">
      <w:pPr>
        <w:spacing w:after="0" w:line="260" w:lineRule="auto"/>
      </w:pPr>
      <w:r w:rsidRPr="0075136C">
        <w:t xml:space="preserve">Poveča se število </w:t>
      </w:r>
      <w:proofErr w:type="spellStart"/>
      <w:r w:rsidRPr="0075136C">
        <w:t>tretiranj</w:t>
      </w:r>
      <w:proofErr w:type="spellEnd"/>
      <w:r w:rsidRPr="0075136C">
        <w:t xml:space="preserve"> v brajdah in ohišnicah zaradi poenotenja s številom </w:t>
      </w:r>
      <w:proofErr w:type="spellStart"/>
      <w:r w:rsidRPr="0075136C">
        <w:t>tretiranj</w:t>
      </w:r>
      <w:proofErr w:type="spellEnd"/>
      <w:r w:rsidRPr="0075136C">
        <w:t xml:space="preserve"> v vinogradih na razmejenih območjih. S poenotenjem ukrepov za vse deležnike se zagotavlja boljšo učinkovitost izvajanja ukrepov na območjih.</w:t>
      </w:r>
    </w:p>
    <w:p w14:paraId="683F8FBD" w14:textId="77777777" w:rsidR="0075136C" w:rsidRPr="0075136C" w:rsidRDefault="0075136C" w:rsidP="0075136C">
      <w:pPr>
        <w:spacing w:after="0" w:line="260" w:lineRule="auto"/>
      </w:pPr>
    </w:p>
    <w:p w14:paraId="697A269D" w14:textId="77777777" w:rsidR="0075136C" w:rsidRPr="0075136C" w:rsidRDefault="0075136C" w:rsidP="0075136C">
      <w:pPr>
        <w:spacing w:after="0" w:line="260" w:lineRule="auto"/>
        <w:rPr>
          <w:b/>
        </w:rPr>
      </w:pPr>
      <w:r w:rsidRPr="0075136C">
        <w:rPr>
          <w:b/>
        </w:rPr>
        <w:t>K 8. členu:</w:t>
      </w:r>
    </w:p>
    <w:p w14:paraId="0E2856E4" w14:textId="77777777" w:rsidR="0075136C" w:rsidRPr="0075136C" w:rsidRDefault="0075136C" w:rsidP="0075136C">
      <w:pPr>
        <w:spacing w:after="0" w:line="260" w:lineRule="auto"/>
      </w:pPr>
      <w:r w:rsidRPr="0075136C">
        <w:t>Dodaja se časovni okvir, ki opredeljuje status opuščenega vinograda in spreminja se datum za izkop in odstranitev spodnjega dela trte skupaj s koreninami zaradi uskladitve s spremenjenimi členi uredbe.</w:t>
      </w:r>
    </w:p>
    <w:p w14:paraId="3C9A13FD" w14:textId="77777777" w:rsidR="0075136C" w:rsidRPr="0075136C" w:rsidRDefault="0075136C" w:rsidP="0075136C">
      <w:pPr>
        <w:spacing w:after="0" w:line="260" w:lineRule="auto"/>
      </w:pPr>
      <w:r w:rsidRPr="0075136C">
        <w:t>Dodaja se pogoj glede izkrčitve opuščenih vinogradov, ki so v upravljanju Sklada kmetijskih zemljišč.</w:t>
      </w:r>
    </w:p>
    <w:p w14:paraId="7DFD9C5C" w14:textId="77777777" w:rsidR="0075136C" w:rsidRPr="0075136C" w:rsidRDefault="0075136C" w:rsidP="0075136C">
      <w:pPr>
        <w:spacing w:after="0" w:line="260" w:lineRule="auto"/>
      </w:pPr>
    </w:p>
    <w:p w14:paraId="05647242" w14:textId="77777777" w:rsidR="0075136C" w:rsidRPr="0075136C" w:rsidRDefault="0075136C" w:rsidP="0075136C">
      <w:pPr>
        <w:spacing w:after="0" w:line="260" w:lineRule="auto"/>
        <w:rPr>
          <w:b/>
        </w:rPr>
      </w:pPr>
      <w:r w:rsidRPr="0075136C">
        <w:rPr>
          <w:b/>
        </w:rPr>
        <w:t>K 9. členu:</w:t>
      </w:r>
    </w:p>
    <w:p w14:paraId="797FF2C3" w14:textId="77777777" w:rsidR="0075136C" w:rsidRPr="0075136C" w:rsidRDefault="0075136C" w:rsidP="0075136C">
      <w:pPr>
        <w:spacing w:after="0" w:line="260" w:lineRule="auto"/>
      </w:pPr>
      <w:r w:rsidRPr="0075136C">
        <w:t xml:space="preserve">Sprememba se nanaša na uskladitev s spremembami člena uredbe glede </w:t>
      </w:r>
      <w:proofErr w:type="spellStart"/>
      <w:r w:rsidRPr="0075136C">
        <w:t>tretiranja</w:t>
      </w:r>
      <w:proofErr w:type="spellEnd"/>
      <w:r w:rsidRPr="0075136C">
        <w:t xml:space="preserve"> prenašalca s fitofarmacevtskimi sredstvi.</w:t>
      </w:r>
    </w:p>
    <w:p w14:paraId="3C912A29" w14:textId="77777777" w:rsidR="0075136C" w:rsidRPr="0075136C" w:rsidRDefault="0075136C" w:rsidP="0075136C">
      <w:pPr>
        <w:spacing w:after="0" w:line="260" w:lineRule="auto"/>
      </w:pPr>
    </w:p>
    <w:p w14:paraId="280B4289" w14:textId="77777777" w:rsidR="0075136C" w:rsidRPr="0075136C" w:rsidRDefault="0075136C" w:rsidP="0075136C">
      <w:pPr>
        <w:spacing w:after="0" w:line="260" w:lineRule="auto"/>
        <w:rPr>
          <w:b/>
        </w:rPr>
      </w:pPr>
      <w:r w:rsidRPr="0075136C">
        <w:rPr>
          <w:b/>
        </w:rPr>
        <w:t>K 10. členu:</w:t>
      </w:r>
    </w:p>
    <w:p w14:paraId="53043ADD" w14:textId="77777777" w:rsidR="0075136C" w:rsidRPr="0075136C" w:rsidRDefault="0075136C" w:rsidP="0075136C">
      <w:pPr>
        <w:spacing w:after="0" w:line="260" w:lineRule="auto"/>
      </w:pPr>
      <w:r w:rsidRPr="0075136C">
        <w:t>Sprememba se nanaša na večjo jasnost glede izvajanja ukrepov na enotah pridelave razmnoževalnega materiala trte.</w:t>
      </w:r>
    </w:p>
    <w:p w14:paraId="645319DB" w14:textId="77777777" w:rsidR="0075136C" w:rsidRPr="0075136C" w:rsidRDefault="0075136C" w:rsidP="0075136C">
      <w:pPr>
        <w:spacing w:after="0" w:line="260" w:lineRule="auto"/>
      </w:pPr>
      <w:r w:rsidRPr="0075136C">
        <w:lastRenderedPageBreak/>
        <w:t>Dodaja se možnost dodatnih ukrepov glede na situacijo na posamezni enoti pridelave in možnost obvladovanja tveganja za širjenje zlate trsne rumenice.</w:t>
      </w:r>
    </w:p>
    <w:p w14:paraId="6313E423" w14:textId="77777777" w:rsidR="0075136C" w:rsidRPr="0075136C" w:rsidRDefault="0075136C" w:rsidP="0075136C">
      <w:pPr>
        <w:spacing w:after="0" w:line="260" w:lineRule="auto"/>
      </w:pPr>
      <w:r w:rsidRPr="0075136C">
        <w:t xml:space="preserve">Dodaja se možnost prevoza razmnoževalnega materiala trte na </w:t>
      </w:r>
      <w:proofErr w:type="spellStart"/>
      <w:r w:rsidRPr="0075136C">
        <w:t>tretiranje</w:t>
      </w:r>
      <w:proofErr w:type="spellEnd"/>
      <w:r w:rsidRPr="0075136C">
        <w:t xml:space="preserve"> z vročo vodo v drugo državo članico EU.</w:t>
      </w:r>
    </w:p>
    <w:p w14:paraId="0D23FD0B" w14:textId="77777777" w:rsidR="0075136C" w:rsidRPr="0075136C" w:rsidRDefault="0075136C" w:rsidP="0075136C">
      <w:pPr>
        <w:spacing w:after="0" w:line="260" w:lineRule="auto"/>
      </w:pPr>
    </w:p>
    <w:p w14:paraId="38AF38CF" w14:textId="77777777" w:rsidR="0075136C" w:rsidRPr="0075136C" w:rsidRDefault="0075136C" w:rsidP="0075136C">
      <w:pPr>
        <w:spacing w:after="0" w:line="260" w:lineRule="auto"/>
        <w:rPr>
          <w:b/>
        </w:rPr>
      </w:pPr>
      <w:r w:rsidRPr="0075136C">
        <w:rPr>
          <w:b/>
        </w:rPr>
        <w:t>K 11. členu:</w:t>
      </w:r>
    </w:p>
    <w:p w14:paraId="35231E50" w14:textId="77777777" w:rsidR="0075136C" w:rsidRPr="0075136C" w:rsidRDefault="0075136C" w:rsidP="0075136C">
      <w:pPr>
        <w:spacing w:after="0" w:line="260" w:lineRule="auto"/>
      </w:pPr>
      <w:r w:rsidRPr="0075136C">
        <w:t>Spreminja se datum za dodelitev finančnega nadomestila.</w:t>
      </w:r>
    </w:p>
    <w:p w14:paraId="1F4EB6FC" w14:textId="77777777" w:rsidR="0075136C" w:rsidRPr="0075136C" w:rsidRDefault="0075136C" w:rsidP="0075136C">
      <w:pPr>
        <w:spacing w:after="0" w:line="260" w:lineRule="auto"/>
      </w:pPr>
    </w:p>
    <w:p w14:paraId="29CEA5CF" w14:textId="77777777" w:rsidR="0075136C" w:rsidRPr="0075136C" w:rsidRDefault="0075136C" w:rsidP="0075136C">
      <w:pPr>
        <w:spacing w:after="0" w:line="260" w:lineRule="auto"/>
        <w:rPr>
          <w:b/>
        </w:rPr>
      </w:pPr>
      <w:r w:rsidRPr="0075136C">
        <w:rPr>
          <w:b/>
        </w:rPr>
        <w:t>K 12. členu:</w:t>
      </w:r>
    </w:p>
    <w:p w14:paraId="77BBBBE1" w14:textId="77777777" w:rsidR="0075136C" w:rsidRPr="0075136C" w:rsidRDefault="0075136C" w:rsidP="0075136C">
      <w:pPr>
        <w:spacing w:after="0" w:line="260" w:lineRule="auto"/>
      </w:pPr>
      <w:r w:rsidRPr="0075136C">
        <w:t>Spreminja se datum za ugotavljanje stanja in števila uničenih rastlin, ki se upoštevajo pri izračunu upravičenih stroškov za finančno nadomestilo.</w:t>
      </w:r>
    </w:p>
    <w:p w14:paraId="7823A417" w14:textId="77777777" w:rsidR="0075136C" w:rsidRPr="0075136C" w:rsidRDefault="0075136C" w:rsidP="0075136C">
      <w:pPr>
        <w:spacing w:after="0" w:line="260" w:lineRule="auto"/>
      </w:pPr>
    </w:p>
    <w:p w14:paraId="0A5B0237" w14:textId="77777777" w:rsidR="0075136C" w:rsidRPr="0075136C" w:rsidRDefault="0075136C" w:rsidP="0075136C">
      <w:pPr>
        <w:spacing w:after="0" w:line="260" w:lineRule="auto"/>
        <w:rPr>
          <w:b/>
        </w:rPr>
      </w:pPr>
      <w:r w:rsidRPr="0075136C">
        <w:rPr>
          <w:b/>
        </w:rPr>
        <w:t>K 13. členu:</w:t>
      </w:r>
    </w:p>
    <w:p w14:paraId="6070B532" w14:textId="77777777" w:rsidR="0075136C" w:rsidRPr="0075136C" w:rsidRDefault="0075136C" w:rsidP="0075136C">
      <w:pPr>
        <w:spacing w:after="0" w:line="260" w:lineRule="auto"/>
      </w:pPr>
      <w:r w:rsidRPr="0075136C">
        <w:t>Dodaja se nov člen, v katerem se opredeljuje način pridobitve dokumenta fitosanitarnega preglednika.</w:t>
      </w:r>
    </w:p>
    <w:p w14:paraId="5EE4285D" w14:textId="77777777" w:rsidR="0075136C" w:rsidRPr="0075136C" w:rsidRDefault="0075136C" w:rsidP="0075136C">
      <w:pPr>
        <w:spacing w:after="0" w:line="260" w:lineRule="auto"/>
      </w:pPr>
    </w:p>
    <w:p w14:paraId="71ED5285" w14:textId="77777777" w:rsidR="0075136C" w:rsidRPr="0075136C" w:rsidRDefault="0075136C" w:rsidP="0075136C">
      <w:pPr>
        <w:spacing w:after="0" w:line="260" w:lineRule="auto"/>
        <w:rPr>
          <w:b/>
        </w:rPr>
      </w:pPr>
      <w:r w:rsidRPr="0075136C">
        <w:rPr>
          <w:b/>
        </w:rPr>
        <w:t>K 14. členu:</w:t>
      </w:r>
    </w:p>
    <w:p w14:paraId="3883B73F" w14:textId="77777777" w:rsidR="0075136C" w:rsidRPr="0075136C" w:rsidRDefault="0075136C" w:rsidP="0075136C">
      <w:pPr>
        <w:spacing w:after="0" w:line="260" w:lineRule="auto"/>
      </w:pPr>
      <w:r w:rsidRPr="0075136C">
        <w:t>Spremembe se nanašajo na uskladitev s spremenjenimi členi uredbe.</w:t>
      </w:r>
    </w:p>
    <w:p w14:paraId="3019BA57" w14:textId="77777777" w:rsidR="0075136C" w:rsidRPr="0075136C" w:rsidRDefault="0075136C" w:rsidP="0075136C">
      <w:pPr>
        <w:spacing w:after="0" w:line="260" w:lineRule="auto"/>
      </w:pPr>
      <w:r w:rsidRPr="0075136C">
        <w:t>Dodaja se nova določba, da se finančno nadomestilo ne dodeli, če pristojni inšpektorji ugotovijo neizvajanje predpisanih ukrepov iz uredbe.</w:t>
      </w:r>
    </w:p>
    <w:p w14:paraId="660E55E6" w14:textId="77777777" w:rsidR="0075136C" w:rsidRPr="0075136C" w:rsidRDefault="0075136C" w:rsidP="0075136C">
      <w:pPr>
        <w:spacing w:after="0" w:line="260" w:lineRule="auto"/>
      </w:pPr>
    </w:p>
    <w:p w14:paraId="4F023E88" w14:textId="77777777" w:rsidR="0075136C" w:rsidRPr="0075136C" w:rsidRDefault="0075136C" w:rsidP="0075136C">
      <w:pPr>
        <w:spacing w:after="0" w:line="260" w:lineRule="auto"/>
        <w:rPr>
          <w:b/>
        </w:rPr>
      </w:pPr>
      <w:r w:rsidRPr="0075136C">
        <w:rPr>
          <w:b/>
        </w:rPr>
        <w:t>K 15. členu:</w:t>
      </w:r>
    </w:p>
    <w:p w14:paraId="2425C96A" w14:textId="77777777" w:rsidR="0075136C" w:rsidRPr="0075136C" w:rsidRDefault="0075136C" w:rsidP="0075136C">
      <w:pPr>
        <w:spacing w:after="0" w:line="260" w:lineRule="auto"/>
      </w:pPr>
      <w:r w:rsidRPr="0075136C">
        <w:t>Spreminja se datum za vlaganje vloge za finančno nadomestilo.</w:t>
      </w:r>
    </w:p>
    <w:p w14:paraId="58ACB176" w14:textId="77777777" w:rsidR="0075136C" w:rsidRPr="0075136C" w:rsidRDefault="0075136C" w:rsidP="0075136C">
      <w:pPr>
        <w:spacing w:after="0" w:line="260" w:lineRule="auto"/>
      </w:pPr>
    </w:p>
    <w:p w14:paraId="7420E06B" w14:textId="77777777" w:rsidR="0075136C" w:rsidRPr="0075136C" w:rsidRDefault="0075136C" w:rsidP="0075136C">
      <w:pPr>
        <w:spacing w:after="0" w:line="260" w:lineRule="auto"/>
        <w:rPr>
          <w:b/>
        </w:rPr>
      </w:pPr>
      <w:r w:rsidRPr="0075136C">
        <w:rPr>
          <w:b/>
        </w:rPr>
        <w:t>K 16. členu:</w:t>
      </w:r>
    </w:p>
    <w:p w14:paraId="2C4E5FEF" w14:textId="77777777" w:rsidR="0075136C" w:rsidRPr="0075136C" w:rsidRDefault="0075136C" w:rsidP="0075136C">
      <w:pPr>
        <w:spacing w:after="0" w:line="260" w:lineRule="auto"/>
      </w:pPr>
      <w:r w:rsidRPr="0075136C">
        <w:t>S členom se usklajuje prekrške glede na spremembe členov uredbe. Višina glob ostaja nespremenjena.</w:t>
      </w:r>
    </w:p>
    <w:p w14:paraId="55C31F6D" w14:textId="77777777" w:rsidR="0075136C" w:rsidRPr="0075136C" w:rsidRDefault="0075136C" w:rsidP="0075136C">
      <w:pPr>
        <w:spacing w:after="0" w:line="260" w:lineRule="auto"/>
      </w:pPr>
    </w:p>
    <w:p w14:paraId="39997D01" w14:textId="77777777" w:rsidR="0075136C" w:rsidRPr="0075136C" w:rsidRDefault="0075136C" w:rsidP="0075136C">
      <w:pPr>
        <w:spacing w:after="0" w:line="260" w:lineRule="auto"/>
        <w:rPr>
          <w:b/>
        </w:rPr>
      </w:pPr>
      <w:r w:rsidRPr="0075136C">
        <w:rPr>
          <w:b/>
        </w:rPr>
        <w:t>K 17. členu:</w:t>
      </w:r>
    </w:p>
    <w:p w14:paraId="505D5220" w14:textId="77777777" w:rsidR="0075136C" w:rsidRPr="0075136C" w:rsidRDefault="0075136C" w:rsidP="0075136C">
      <w:pPr>
        <w:spacing w:after="0" w:line="260" w:lineRule="auto"/>
      </w:pPr>
      <w:r w:rsidRPr="0075136C">
        <w:t xml:space="preserve">Črta se priloga 2 zaradi drugačne opredelitve števila </w:t>
      </w:r>
      <w:proofErr w:type="spellStart"/>
      <w:r w:rsidRPr="0075136C">
        <w:t>tretiranj</w:t>
      </w:r>
      <w:proofErr w:type="spellEnd"/>
      <w:r w:rsidRPr="0075136C">
        <w:t xml:space="preserve"> na okuženih območjih in varovalnih pasovih v členu uredbe, ki ureja </w:t>
      </w:r>
      <w:proofErr w:type="spellStart"/>
      <w:r w:rsidRPr="0075136C">
        <w:t>tretiranje</w:t>
      </w:r>
      <w:proofErr w:type="spellEnd"/>
      <w:r w:rsidRPr="0075136C">
        <w:t xml:space="preserve"> prenašalca.</w:t>
      </w:r>
    </w:p>
    <w:p w14:paraId="27246966" w14:textId="77777777" w:rsidR="0075136C" w:rsidRPr="0075136C" w:rsidRDefault="0075136C" w:rsidP="0075136C">
      <w:pPr>
        <w:spacing w:after="0" w:line="260" w:lineRule="auto"/>
      </w:pPr>
    </w:p>
    <w:p w14:paraId="3AEC2461" w14:textId="77777777" w:rsidR="0075136C" w:rsidRPr="0075136C" w:rsidRDefault="0075136C" w:rsidP="0075136C">
      <w:pPr>
        <w:spacing w:after="0" w:line="260" w:lineRule="auto"/>
        <w:rPr>
          <w:b/>
        </w:rPr>
      </w:pPr>
      <w:r w:rsidRPr="0075136C">
        <w:rPr>
          <w:b/>
        </w:rPr>
        <w:t>K 18. členu:</w:t>
      </w:r>
    </w:p>
    <w:p w14:paraId="103C6B2B" w14:textId="77777777" w:rsidR="0075136C" w:rsidRPr="0075136C" w:rsidRDefault="0075136C" w:rsidP="0075136C">
      <w:pPr>
        <w:spacing w:after="0" w:line="260" w:lineRule="auto"/>
      </w:pPr>
      <w:r w:rsidRPr="0075136C">
        <w:t>Člen ureja začetek veljavnosti predpisa. Predlaga se, da se uredba začne uporabljati naslednji dan po objavi v Uradnem listu Republike Slovenije in s tem omogoči čimprejšnje izvajanje ukrepov glede na rastno sezono in biologijo prenašalca.</w:t>
      </w:r>
    </w:p>
    <w:p w14:paraId="78E8007F" w14:textId="77777777" w:rsidR="0075136C" w:rsidRPr="0075136C" w:rsidRDefault="0075136C" w:rsidP="0075136C">
      <w:pPr>
        <w:spacing w:after="0" w:line="260" w:lineRule="auto"/>
      </w:pPr>
    </w:p>
    <w:p w14:paraId="26039029" w14:textId="77777777" w:rsidR="00165D48" w:rsidRDefault="00165D48" w:rsidP="00AC20CF">
      <w:pPr>
        <w:spacing w:after="0" w:line="260" w:lineRule="auto"/>
      </w:pPr>
    </w:p>
    <w:sectPr w:rsidR="00165D48">
      <w:footerReference w:type="default" r:id="rId7"/>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6E178F" w14:textId="77777777" w:rsidR="006B30E7" w:rsidRDefault="006B30E7">
      <w:pPr>
        <w:spacing w:after="0" w:line="240" w:lineRule="auto"/>
      </w:pPr>
      <w:r>
        <w:separator/>
      </w:r>
    </w:p>
  </w:endnote>
  <w:endnote w:type="continuationSeparator" w:id="0">
    <w:p w14:paraId="03A2FE74" w14:textId="77777777" w:rsidR="006B30E7" w:rsidRDefault="006B30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EC4260" w14:textId="77777777" w:rsidR="00E519CE" w:rsidRDefault="006B30E7">
    <w:r>
      <w:rPr>
        <w:i/>
        <w:sz w:val="16"/>
      </w:rPr>
      <w:t>Ustvarjeno v MOPED-DOCS, 23. 03. 2026 14:46:58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1F5DD9" w14:textId="77777777" w:rsidR="006B30E7" w:rsidRDefault="006B30E7">
      <w:pPr>
        <w:spacing w:after="0" w:line="240" w:lineRule="auto"/>
      </w:pPr>
      <w:r>
        <w:separator/>
      </w:r>
    </w:p>
  </w:footnote>
  <w:footnote w:type="continuationSeparator" w:id="0">
    <w:p w14:paraId="71CFA141" w14:textId="77777777" w:rsidR="006B30E7" w:rsidRDefault="006B30E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E3E6A"/>
    <w:multiLevelType w:val="hybridMultilevel"/>
    <w:tmpl w:val="B64E5C26"/>
    <w:lvl w:ilvl="0" w:tplc="2974B55A">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84C4040"/>
    <w:multiLevelType w:val="hybridMultilevel"/>
    <w:tmpl w:val="0EF8A80A"/>
    <w:lvl w:ilvl="0" w:tplc="6ACA42AC">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202905744">
    <w:abstractNumId w:val="0"/>
  </w:num>
  <w:num w:numId="2" w16cid:durableId="7358549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19CE"/>
    <w:rsid w:val="00045446"/>
    <w:rsid w:val="000B6B34"/>
    <w:rsid w:val="000C005D"/>
    <w:rsid w:val="000C18E7"/>
    <w:rsid w:val="00107BDE"/>
    <w:rsid w:val="00120C74"/>
    <w:rsid w:val="00164766"/>
    <w:rsid w:val="00165D48"/>
    <w:rsid w:val="001A70C2"/>
    <w:rsid w:val="001C59B2"/>
    <w:rsid w:val="001C63D9"/>
    <w:rsid w:val="001F41B4"/>
    <w:rsid w:val="00203705"/>
    <w:rsid w:val="00242ACB"/>
    <w:rsid w:val="0024319E"/>
    <w:rsid w:val="002C2A01"/>
    <w:rsid w:val="00301085"/>
    <w:rsid w:val="003344BC"/>
    <w:rsid w:val="003D72D0"/>
    <w:rsid w:val="003F5299"/>
    <w:rsid w:val="0043471D"/>
    <w:rsid w:val="00445983"/>
    <w:rsid w:val="004E4520"/>
    <w:rsid w:val="004F11E8"/>
    <w:rsid w:val="00512B80"/>
    <w:rsid w:val="006B30E7"/>
    <w:rsid w:val="006E7AF4"/>
    <w:rsid w:val="0075136C"/>
    <w:rsid w:val="007C4291"/>
    <w:rsid w:val="007E58E8"/>
    <w:rsid w:val="0081719E"/>
    <w:rsid w:val="008812C2"/>
    <w:rsid w:val="00881844"/>
    <w:rsid w:val="00891BA9"/>
    <w:rsid w:val="00941545"/>
    <w:rsid w:val="009478CD"/>
    <w:rsid w:val="0096479C"/>
    <w:rsid w:val="009B3A1F"/>
    <w:rsid w:val="009C40F0"/>
    <w:rsid w:val="009D6C3B"/>
    <w:rsid w:val="00A532AA"/>
    <w:rsid w:val="00A60D9F"/>
    <w:rsid w:val="00A86E59"/>
    <w:rsid w:val="00AC20CF"/>
    <w:rsid w:val="00B226D7"/>
    <w:rsid w:val="00BF54ED"/>
    <w:rsid w:val="00C234BD"/>
    <w:rsid w:val="00C779FD"/>
    <w:rsid w:val="00CE7A81"/>
    <w:rsid w:val="00D01222"/>
    <w:rsid w:val="00D60ACA"/>
    <w:rsid w:val="00DF32B8"/>
    <w:rsid w:val="00E373DD"/>
    <w:rsid w:val="00E519CE"/>
    <w:rsid w:val="00E75811"/>
    <w:rsid w:val="00EA0457"/>
    <w:rsid w:val="00ED604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0DC5F8"/>
  <w15:docId w15:val="{2234BDFD-ED0E-4BCF-832C-27410695C8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7E58E8"/>
    <w:pPr>
      <w:jc w:val="both"/>
    </w:p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Odstavekseznama">
    <w:name w:val="List Paragraph"/>
    <w:basedOn w:val="Navaden"/>
    <w:uiPriority w:val="34"/>
    <w:qFormat/>
    <w:rsid w:val="00C234BD"/>
    <w:pPr>
      <w:ind w:left="720"/>
      <w:contextualSpacing/>
    </w:pPr>
  </w:style>
  <w:style w:type="paragraph" w:styleId="Revizija">
    <w:name w:val="Revision"/>
    <w:hidden/>
    <w:uiPriority w:val="99"/>
    <w:semiHidden/>
    <w:rsid w:val="00D01222"/>
    <w:pPr>
      <w:spacing w:after="0" w:line="240" w:lineRule="auto"/>
    </w:pPr>
  </w:style>
  <w:style w:type="character" w:styleId="Pripombasklic">
    <w:name w:val="annotation reference"/>
    <w:basedOn w:val="Privzetapisavaodstavka"/>
    <w:uiPriority w:val="99"/>
    <w:semiHidden/>
    <w:unhideWhenUsed/>
    <w:rsid w:val="00D01222"/>
    <w:rPr>
      <w:sz w:val="16"/>
      <w:szCs w:val="16"/>
    </w:rPr>
  </w:style>
  <w:style w:type="paragraph" w:styleId="Pripombabesedilo">
    <w:name w:val="annotation text"/>
    <w:basedOn w:val="Navaden"/>
    <w:link w:val="PripombabesediloZnak"/>
    <w:uiPriority w:val="99"/>
    <w:unhideWhenUsed/>
    <w:rsid w:val="00D01222"/>
    <w:pPr>
      <w:spacing w:line="240" w:lineRule="auto"/>
    </w:pPr>
  </w:style>
  <w:style w:type="character" w:customStyle="1" w:styleId="PripombabesediloZnak">
    <w:name w:val="Pripomba – besedilo Znak"/>
    <w:basedOn w:val="Privzetapisavaodstavka"/>
    <w:link w:val="Pripombabesedilo"/>
    <w:uiPriority w:val="99"/>
    <w:rsid w:val="00D01222"/>
  </w:style>
  <w:style w:type="paragraph" w:styleId="Zadevapripombe">
    <w:name w:val="annotation subject"/>
    <w:basedOn w:val="Pripombabesedilo"/>
    <w:next w:val="Pripombabesedilo"/>
    <w:link w:val="ZadevapripombeZnak"/>
    <w:uiPriority w:val="99"/>
    <w:semiHidden/>
    <w:unhideWhenUsed/>
    <w:rsid w:val="00D01222"/>
    <w:rPr>
      <w:b/>
      <w:bCs/>
    </w:rPr>
  </w:style>
  <w:style w:type="character" w:customStyle="1" w:styleId="ZadevapripombeZnak">
    <w:name w:val="Zadeva pripombe Znak"/>
    <w:basedOn w:val="PripombabesediloZnak"/>
    <w:link w:val="Zadevapripombe"/>
    <w:uiPriority w:val="99"/>
    <w:semiHidden/>
    <w:rsid w:val="00D0122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3069240">
      <w:bodyDiv w:val="1"/>
      <w:marLeft w:val="0"/>
      <w:marRight w:val="0"/>
      <w:marTop w:val="0"/>
      <w:marBottom w:val="0"/>
      <w:divBdr>
        <w:top w:val="none" w:sz="0" w:space="0" w:color="auto"/>
        <w:left w:val="none" w:sz="0" w:space="0" w:color="auto"/>
        <w:bottom w:val="none" w:sz="0" w:space="0" w:color="auto"/>
        <w:right w:val="none" w:sz="0" w:space="0" w:color="auto"/>
      </w:divBdr>
      <w:divsChild>
        <w:div w:id="1501500898">
          <w:marLeft w:val="0"/>
          <w:marRight w:val="0"/>
          <w:marTop w:val="240"/>
          <w:marBottom w:val="0"/>
          <w:divBdr>
            <w:top w:val="none" w:sz="0" w:space="0" w:color="auto"/>
            <w:left w:val="none" w:sz="0" w:space="0" w:color="auto"/>
            <w:bottom w:val="none" w:sz="0" w:space="0" w:color="auto"/>
            <w:right w:val="none" w:sz="0" w:space="0" w:color="auto"/>
          </w:divBdr>
        </w:div>
        <w:div w:id="356196688">
          <w:marLeft w:val="425"/>
          <w:marRight w:val="0"/>
          <w:marTop w:val="0"/>
          <w:marBottom w:val="0"/>
          <w:divBdr>
            <w:top w:val="none" w:sz="0" w:space="0" w:color="auto"/>
            <w:left w:val="none" w:sz="0" w:space="0" w:color="auto"/>
            <w:bottom w:val="none" w:sz="0" w:space="0" w:color="auto"/>
            <w:right w:val="none" w:sz="0" w:space="0" w:color="auto"/>
          </w:divBdr>
          <w:divsChild>
            <w:div w:id="227695843">
              <w:marLeft w:val="0"/>
              <w:marRight w:val="0"/>
              <w:marTop w:val="0"/>
              <w:marBottom w:val="0"/>
              <w:divBdr>
                <w:top w:val="none" w:sz="0" w:space="0" w:color="auto"/>
                <w:left w:val="none" w:sz="0" w:space="0" w:color="auto"/>
                <w:bottom w:val="none" w:sz="0" w:space="0" w:color="auto"/>
                <w:right w:val="none" w:sz="0" w:space="0" w:color="auto"/>
              </w:divBdr>
            </w:div>
          </w:divsChild>
        </w:div>
        <w:div w:id="1303265553">
          <w:marLeft w:val="425"/>
          <w:marRight w:val="0"/>
          <w:marTop w:val="0"/>
          <w:marBottom w:val="0"/>
          <w:divBdr>
            <w:top w:val="none" w:sz="0" w:space="0" w:color="auto"/>
            <w:left w:val="none" w:sz="0" w:space="0" w:color="auto"/>
            <w:bottom w:val="none" w:sz="0" w:space="0" w:color="auto"/>
            <w:right w:val="none" w:sz="0" w:space="0" w:color="auto"/>
          </w:divBdr>
          <w:divsChild>
            <w:div w:id="476725748">
              <w:marLeft w:val="0"/>
              <w:marRight w:val="0"/>
              <w:marTop w:val="0"/>
              <w:marBottom w:val="0"/>
              <w:divBdr>
                <w:top w:val="none" w:sz="0" w:space="0" w:color="auto"/>
                <w:left w:val="none" w:sz="0" w:space="0" w:color="auto"/>
                <w:bottom w:val="none" w:sz="0" w:space="0" w:color="auto"/>
                <w:right w:val="none" w:sz="0" w:space="0" w:color="auto"/>
              </w:divBdr>
            </w:div>
          </w:divsChild>
        </w:div>
        <w:div w:id="1118991903">
          <w:marLeft w:val="425"/>
          <w:marRight w:val="0"/>
          <w:marTop w:val="0"/>
          <w:marBottom w:val="0"/>
          <w:divBdr>
            <w:top w:val="none" w:sz="0" w:space="0" w:color="auto"/>
            <w:left w:val="none" w:sz="0" w:space="0" w:color="auto"/>
            <w:bottom w:val="none" w:sz="0" w:space="0" w:color="auto"/>
            <w:right w:val="none" w:sz="0" w:space="0" w:color="auto"/>
          </w:divBdr>
          <w:divsChild>
            <w:div w:id="890967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185</TotalTime>
  <Pages>10</Pages>
  <Words>4101</Words>
  <Characters>23382</Characters>
  <Application>Microsoft Office Word</Application>
  <DocSecurity>0</DocSecurity>
  <Lines>194</Lines>
  <Paragraphs>54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27429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Gala Šenk</dc:creator>
  <cp:lastModifiedBy>Mojca Celar</cp:lastModifiedBy>
  <cp:revision>8</cp:revision>
  <cp:lastPrinted>2026-04-10T05:25:00Z</cp:lastPrinted>
  <dcterms:created xsi:type="dcterms:W3CDTF">2026-04-08T11:49:00Z</dcterms:created>
  <dcterms:modified xsi:type="dcterms:W3CDTF">2026-04-16T07:39:00Z</dcterms:modified>
</cp:coreProperties>
</file>