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0990FA" w14:textId="77777777" w:rsidR="009635D3" w:rsidRDefault="009635D3">
      <w:pPr>
        <w:spacing w:after="0" w:line="260" w:lineRule="auto"/>
        <w:rPr>
          <w:rFonts w:cs="Arial"/>
        </w:rPr>
      </w:pPr>
    </w:p>
    <w:p w14:paraId="710B708D" w14:textId="77777777" w:rsidR="009635D3" w:rsidRDefault="009635D3">
      <w:pPr>
        <w:spacing w:after="0" w:line="260" w:lineRule="auto"/>
        <w:rPr>
          <w:rFonts w:cs="Arial"/>
        </w:rPr>
      </w:pPr>
    </w:p>
    <w:p w14:paraId="5EE9D818" w14:textId="77777777" w:rsidR="009635D3" w:rsidRDefault="009635D3">
      <w:pPr>
        <w:spacing w:after="0" w:line="260" w:lineRule="auto"/>
        <w:rPr>
          <w:rFonts w:cs="Arial"/>
        </w:rPr>
      </w:pPr>
    </w:p>
    <w:p w14:paraId="4C13E8C2" w14:textId="77777777" w:rsidR="009635D3" w:rsidRDefault="009635D3">
      <w:pPr>
        <w:spacing w:after="0" w:line="260" w:lineRule="auto"/>
        <w:rPr>
          <w:rFonts w:cs="Arial"/>
        </w:rPr>
      </w:pPr>
    </w:p>
    <w:p w14:paraId="32D544BA" w14:textId="77777777" w:rsidR="009635D3" w:rsidRDefault="009635D3">
      <w:pPr>
        <w:spacing w:after="0" w:line="260" w:lineRule="auto"/>
        <w:rPr>
          <w:rFonts w:cs="Arial"/>
        </w:rPr>
      </w:pPr>
    </w:p>
    <w:p w14:paraId="3ABA5CC7" w14:textId="77777777" w:rsidR="009635D3" w:rsidRDefault="009635D3">
      <w:pPr>
        <w:spacing w:after="0" w:line="260" w:lineRule="auto"/>
        <w:rPr>
          <w:rFonts w:cs="Arial"/>
        </w:rPr>
      </w:pPr>
    </w:p>
    <w:p w14:paraId="1A860388" w14:textId="77777777" w:rsidR="009635D3" w:rsidRDefault="009635D3">
      <w:pPr>
        <w:spacing w:after="0" w:line="260" w:lineRule="auto"/>
        <w:rPr>
          <w:rFonts w:cs="Arial"/>
        </w:rPr>
      </w:pPr>
    </w:p>
    <w:p w14:paraId="22422597" w14:textId="77777777" w:rsidR="009635D3" w:rsidRDefault="009635D3">
      <w:pPr>
        <w:spacing w:after="0" w:line="260" w:lineRule="auto"/>
        <w:rPr>
          <w:rFonts w:cs="Arial"/>
        </w:rPr>
      </w:pPr>
    </w:p>
    <w:p w14:paraId="5EA8D9A3" w14:textId="77777777" w:rsidR="009635D3" w:rsidRDefault="009635D3">
      <w:pPr>
        <w:spacing w:after="0" w:line="260" w:lineRule="auto"/>
        <w:rPr>
          <w:rFonts w:cs="Arial"/>
        </w:rPr>
      </w:pPr>
    </w:p>
    <w:p w14:paraId="0EB21C82" w14:textId="77777777" w:rsidR="009635D3" w:rsidRDefault="009635D3">
      <w:pPr>
        <w:spacing w:after="0" w:line="260" w:lineRule="auto"/>
        <w:rPr>
          <w:rFonts w:cs="Arial"/>
        </w:rPr>
      </w:pPr>
    </w:p>
    <w:p w14:paraId="61FC55FB" w14:textId="77777777" w:rsidR="009635D3" w:rsidRDefault="009635D3">
      <w:pPr>
        <w:spacing w:after="0" w:line="260" w:lineRule="auto"/>
        <w:rPr>
          <w:rFonts w:cs="Arial"/>
        </w:rPr>
      </w:pPr>
    </w:p>
    <w:p w14:paraId="287B6536" w14:textId="77777777" w:rsidR="009635D3" w:rsidRDefault="009635D3">
      <w:pPr>
        <w:spacing w:after="0" w:line="260" w:lineRule="auto"/>
        <w:rPr>
          <w:rFonts w:cs="Arial"/>
        </w:rPr>
      </w:pPr>
    </w:p>
    <w:p w14:paraId="20E69918" w14:textId="77777777" w:rsidR="009635D3" w:rsidRDefault="009635D3">
      <w:pPr>
        <w:spacing w:after="0" w:line="260" w:lineRule="auto"/>
        <w:rPr>
          <w:rFonts w:cs="Arial"/>
        </w:rPr>
      </w:pPr>
    </w:p>
    <w:p w14:paraId="498BE457" w14:textId="77777777" w:rsidR="009635D3" w:rsidRDefault="009635D3">
      <w:pPr>
        <w:spacing w:after="0" w:line="260" w:lineRule="auto"/>
        <w:rPr>
          <w:rFonts w:cs="Arial"/>
        </w:rPr>
      </w:pPr>
    </w:p>
    <w:p w14:paraId="46B34C02" w14:textId="2140EDCC" w:rsidR="00307AC7" w:rsidRPr="00307AC7" w:rsidRDefault="00307AC7" w:rsidP="00307AC7">
      <w:pPr>
        <w:spacing w:after="0" w:line="260" w:lineRule="auto"/>
        <w:rPr>
          <w:rFonts w:cs="Arial"/>
          <w:b/>
        </w:rPr>
      </w:pPr>
      <w:r w:rsidRPr="00307AC7">
        <w:rPr>
          <w:rFonts w:cs="Arial"/>
          <w:b/>
        </w:rPr>
        <w:t>UREDB</w:t>
      </w:r>
      <w:r>
        <w:rPr>
          <w:rFonts w:cs="Arial"/>
          <w:b/>
        </w:rPr>
        <w:t xml:space="preserve">A O SPREMEMBAH </w:t>
      </w:r>
      <w:r w:rsidR="00EC0CAB">
        <w:rPr>
          <w:rFonts w:cs="Arial"/>
          <w:b/>
        </w:rPr>
        <w:t xml:space="preserve">IN DOPOLNITVI </w:t>
      </w:r>
      <w:r>
        <w:rPr>
          <w:rFonts w:cs="Arial"/>
          <w:b/>
        </w:rPr>
        <w:t xml:space="preserve">UREDBE O PREGLEDIH, ČIŠČENJU IN MERITVAH NA MALIH KURILNIH NAPRAVAH </w:t>
      </w:r>
    </w:p>
    <w:p w14:paraId="6777D479" w14:textId="77777777" w:rsidR="00307AC7" w:rsidRPr="00307AC7" w:rsidRDefault="00307AC7" w:rsidP="00307AC7">
      <w:pPr>
        <w:spacing w:after="0" w:line="260" w:lineRule="auto"/>
        <w:rPr>
          <w:rFonts w:cs="Arial"/>
          <w:b/>
        </w:rPr>
      </w:pPr>
    </w:p>
    <w:p w14:paraId="0C92DA19" w14:textId="77777777" w:rsidR="009635D3" w:rsidRDefault="00000000">
      <w:pPr>
        <w:pStyle w:val="Sredinsko"/>
        <w:spacing w:line="260" w:lineRule="auto"/>
      </w:pPr>
      <w:r>
        <w:t>PREDLOG</w:t>
      </w:r>
    </w:p>
    <w:p w14:paraId="78C59C2A" w14:textId="77777777" w:rsidR="009635D3" w:rsidRDefault="009635D3">
      <w:pPr>
        <w:spacing w:after="0" w:line="260" w:lineRule="auto"/>
        <w:rPr>
          <w:rFonts w:cs="Arial"/>
        </w:rPr>
      </w:pPr>
    </w:p>
    <w:p w14:paraId="5004E21B" w14:textId="77777777" w:rsidR="009635D3" w:rsidRDefault="009635D3">
      <w:pPr>
        <w:spacing w:after="0" w:line="260" w:lineRule="auto"/>
        <w:rPr>
          <w:rFonts w:cs="Arial"/>
        </w:rPr>
      </w:pPr>
    </w:p>
    <w:p w14:paraId="6663008B" w14:textId="5ACD1295" w:rsidR="009635D3" w:rsidRDefault="00000000">
      <w:pPr>
        <w:pStyle w:val="Sredinsko"/>
        <w:spacing w:line="260" w:lineRule="auto"/>
      </w:pPr>
      <w:r>
        <w:t>EVA: 2026-2570-00</w:t>
      </w:r>
      <w:r w:rsidR="00307AC7">
        <w:t>24</w:t>
      </w:r>
    </w:p>
    <w:p w14:paraId="7F18D36C" w14:textId="77777777" w:rsidR="009635D3" w:rsidRDefault="00000000">
      <w:r>
        <w:br w:type="page"/>
      </w:r>
    </w:p>
    <w:p w14:paraId="7673CAE5" w14:textId="77777777" w:rsidR="009635D3" w:rsidRDefault="00000000">
      <w:pPr>
        <w:pStyle w:val="Odebeljeno"/>
        <w:spacing w:line="260" w:lineRule="auto"/>
      </w:pPr>
      <w:r>
        <w:lastRenderedPageBreak/>
        <w:t>I.</w:t>
      </w:r>
      <w:r>
        <w:tab/>
        <w:t>UVOD</w:t>
      </w:r>
    </w:p>
    <w:p w14:paraId="533BAC5A" w14:textId="77777777" w:rsidR="009635D3" w:rsidRDefault="00000000">
      <w:pPr>
        <w:pStyle w:val="Odebeljeno"/>
        <w:spacing w:line="260" w:lineRule="auto"/>
      </w:pPr>
      <w:r>
        <w:t>1.</w:t>
      </w:r>
      <w:r>
        <w:tab/>
        <w:t>Razlogi in podlage za izdajo</w:t>
      </w:r>
    </w:p>
    <w:p w14:paraId="334FC799" w14:textId="77777777" w:rsidR="009635D3" w:rsidRDefault="009635D3">
      <w:pPr>
        <w:spacing w:after="0" w:line="260" w:lineRule="auto"/>
        <w:rPr>
          <w:rFonts w:cs="Arial"/>
        </w:rPr>
      </w:pPr>
    </w:p>
    <w:p w14:paraId="16A8F653" w14:textId="77777777" w:rsidR="009635D3" w:rsidRPr="00EB34BE" w:rsidRDefault="00000000" w:rsidP="00EB34BE">
      <w:pPr>
        <w:spacing w:after="120" w:line="240" w:lineRule="auto"/>
        <w:rPr>
          <w:b/>
          <w:bCs/>
        </w:rPr>
      </w:pPr>
      <w:r w:rsidRPr="00EB34BE">
        <w:rPr>
          <w:b/>
          <w:bCs/>
        </w:rPr>
        <w:t>Pravna podlaga:</w:t>
      </w:r>
    </w:p>
    <w:p w14:paraId="6AFE9B67" w14:textId="761B63BB" w:rsidR="009635D3" w:rsidRDefault="00000000" w:rsidP="00EC0CAB">
      <w:pPr>
        <w:spacing w:after="120" w:line="240" w:lineRule="auto"/>
      </w:pPr>
      <w:r>
        <w:t xml:space="preserve">Pravna podlaga za predlog </w:t>
      </w:r>
      <w:r w:rsidR="00EC0CAB">
        <w:t>Uredbe o spremembah Uredbe o pregledih, čiščenju in meritvah na malih kurilnih napravah</w:t>
      </w:r>
      <w:r>
        <w:t xml:space="preserve">, je </w:t>
      </w:r>
      <w:r w:rsidR="00EC0CAB" w:rsidRPr="00EC0CAB">
        <w:t>osm</w:t>
      </w:r>
      <w:r w:rsidR="00EC0CAB">
        <w:t>i od</w:t>
      </w:r>
      <w:r w:rsidR="00EC0CAB" w:rsidRPr="00EC0CAB">
        <w:t>sta</w:t>
      </w:r>
      <w:r w:rsidR="00EC0CAB">
        <w:t>vek</w:t>
      </w:r>
      <w:r w:rsidR="00EC0CAB" w:rsidRPr="00EC0CAB">
        <w:t xml:space="preserve"> 13. člena in petega odstavka 27. člena Zakona o dimnikarskih storitvah (Uradni list RS, št. 68/16)</w:t>
      </w:r>
      <w:r w:rsidR="00EC0CAB">
        <w:t xml:space="preserve">. </w:t>
      </w:r>
    </w:p>
    <w:p w14:paraId="419224DB" w14:textId="77777777" w:rsidR="009635D3" w:rsidRDefault="009635D3">
      <w:pPr>
        <w:spacing w:after="0" w:line="260" w:lineRule="auto"/>
        <w:rPr>
          <w:rFonts w:cs="Arial"/>
        </w:rPr>
      </w:pPr>
    </w:p>
    <w:p w14:paraId="1E9CBB47" w14:textId="77777777" w:rsidR="009635D3" w:rsidRPr="00EB34BE" w:rsidRDefault="00000000" w:rsidP="00EB34BE">
      <w:pPr>
        <w:spacing w:after="120" w:line="240" w:lineRule="auto"/>
        <w:rPr>
          <w:b/>
          <w:bCs/>
        </w:rPr>
      </w:pPr>
      <w:r w:rsidRPr="00EB34BE">
        <w:rPr>
          <w:b/>
          <w:bCs/>
        </w:rPr>
        <w:t>Glavni razlogi za izdajo:</w:t>
      </w:r>
    </w:p>
    <w:p w14:paraId="0A990A9C" w14:textId="77777777" w:rsidR="00C56F6E" w:rsidRDefault="00000000" w:rsidP="00EB34BE">
      <w:pPr>
        <w:spacing w:after="120" w:line="240" w:lineRule="auto"/>
      </w:pPr>
      <w:r>
        <w:t>Veljav</w:t>
      </w:r>
      <w:r w:rsidR="00EC0CAB">
        <w:t xml:space="preserve">na </w:t>
      </w:r>
      <w:r>
        <w:t xml:space="preserve"> </w:t>
      </w:r>
      <w:r w:rsidR="00EC0CAB" w:rsidRPr="00EC0CAB">
        <w:t>Uredb</w:t>
      </w:r>
      <w:r w:rsidR="00EC0CAB">
        <w:t>a</w:t>
      </w:r>
      <w:r w:rsidR="00EC0CAB" w:rsidRPr="00EC0CAB">
        <w:t xml:space="preserve"> o spremembah Uredbe o pregledih, čiščenju in meritvah na malih kurilnih napravah </w:t>
      </w:r>
      <w:r>
        <w:t>(</w:t>
      </w:r>
      <w:r w:rsidR="00EC0CAB" w:rsidRPr="00EC0CAB">
        <w:t>Uradni list RS, št. 77/17 in 98/24</w:t>
      </w:r>
      <w:r w:rsidR="00EB34BE">
        <w:t xml:space="preserve">, v nadaljevanju: </w:t>
      </w:r>
      <w:r w:rsidR="00EC0CAB">
        <w:t>uredba</w:t>
      </w:r>
      <w:r>
        <w:t xml:space="preserve">) </w:t>
      </w:r>
      <w:r w:rsidR="00C56F6E">
        <w:t>določa roke za izvedbo m</w:t>
      </w:r>
      <w:r w:rsidR="00C56F6E" w:rsidRPr="00C56F6E">
        <w:t>erit</w:t>
      </w:r>
      <w:r w:rsidR="00C56F6E">
        <w:t>ev</w:t>
      </w:r>
      <w:r w:rsidR="00C56F6E" w:rsidRPr="00C56F6E">
        <w:t xml:space="preserve"> emisij snovi z dimnimi plini na malih kurilnih napravah na trdna goriva</w:t>
      </w:r>
      <w:r w:rsidR="00C56F6E">
        <w:t>. V</w:t>
      </w:r>
      <w:r w:rsidR="00C56F6E" w:rsidRPr="00C56F6E">
        <w:t xml:space="preserve"> skladu z novim 37.a členom uredbe </w:t>
      </w:r>
      <w:r w:rsidR="00C56F6E">
        <w:t xml:space="preserve">se meritve </w:t>
      </w:r>
      <w:r w:rsidR="00C56F6E" w:rsidRPr="00C56F6E">
        <w:t>začnejo izvajati 1. novembra 2026</w:t>
      </w:r>
      <w:r w:rsidR="00C56F6E">
        <w:t>.</w:t>
      </w:r>
    </w:p>
    <w:p w14:paraId="655C5142" w14:textId="03040A1B" w:rsidR="00C56F6E" w:rsidRDefault="00000000" w:rsidP="00C56F6E">
      <w:pPr>
        <w:spacing w:after="120" w:line="240" w:lineRule="auto"/>
      </w:pPr>
      <w:r>
        <w:t xml:space="preserve">S spremembo </w:t>
      </w:r>
      <w:r w:rsidR="00C56F6E">
        <w:t xml:space="preserve">uredbe bomo roke za pričetek </w:t>
      </w:r>
      <w:r w:rsidR="00C56F6E" w:rsidRPr="00C56F6E">
        <w:t>izvedb</w:t>
      </w:r>
      <w:r w:rsidR="00C56F6E">
        <w:t>e</w:t>
      </w:r>
      <w:r w:rsidR="00C56F6E" w:rsidRPr="00C56F6E">
        <w:t xml:space="preserve"> meritev </w:t>
      </w:r>
      <w:r w:rsidR="00C56F6E">
        <w:t xml:space="preserve">prestavili s </w:t>
      </w:r>
      <w:r w:rsidR="00C56F6E" w:rsidRPr="00C56F6E">
        <w:t>1. novembra 2026</w:t>
      </w:r>
      <w:r w:rsidR="00C56F6E">
        <w:t xml:space="preserve"> na 1</w:t>
      </w:r>
      <w:r w:rsidR="00C56F6E" w:rsidRPr="00C56F6E">
        <w:t>. novemb</w:t>
      </w:r>
      <w:r w:rsidR="00C56F6E">
        <w:t>er</w:t>
      </w:r>
      <w:r w:rsidR="00C56F6E" w:rsidRPr="00C56F6E">
        <w:t xml:space="preserve"> 202</w:t>
      </w:r>
      <w:r w:rsidR="00C56F6E">
        <w:t>9.</w:t>
      </w:r>
    </w:p>
    <w:p w14:paraId="1CF0825D" w14:textId="7F096116" w:rsidR="009635D3" w:rsidRDefault="009635D3" w:rsidP="00EB34BE">
      <w:pPr>
        <w:spacing w:after="120" w:line="240" w:lineRule="auto"/>
      </w:pPr>
    </w:p>
    <w:p w14:paraId="17B0C466" w14:textId="2E32930D" w:rsidR="009635D3" w:rsidRDefault="00000000" w:rsidP="00C56F6E">
      <w:pPr>
        <w:spacing w:after="120" w:line="240" w:lineRule="auto"/>
      </w:pPr>
      <w:r>
        <w:t>V nadaljevanju so po posameznih členih pojasnjene spremembe in dopolnitve glede na doslej veljav</w:t>
      </w:r>
      <w:r w:rsidR="00C56F6E">
        <w:t>no uredbo.</w:t>
      </w:r>
      <w:r>
        <w:t xml:space="preserve"> </w:t>
      </w:r>
    </w:p>
    <w:p w14:paraId="01629203" w14:textId="77777777" w:rsidR="009635D3" w:rsidRDefault="009635D3">
      <w:pPr>
        <w:spacing w:after="0" w:line="260" w:lineRule="auto"/>
        <w:rPr>
          <w:rFonts w:cs="Arial"/>
        </w:rPr>
      </w:pPr>
    </w:p>
    <w:p w14:paraId="0BA96CD2" w14:textId="77777777" w:rsidR="00651498" w:rsidRDefault="00651498">
      <w:pPr>
        <w:spacing w:after="0" w:line="260" w:lineRule="auto"/>
        <w:rPr>
          <w:rFonts w:cs="Arial"/>
        </w:rPr>
      </w:pPr>
    </w:p>
    <w:p w14:paraId="5759F2E5" w14:textId="77777777" w:rsidR="00651498" w:rsidRDefault="00651498">
      <w:pPr>
        <w:spacing w:after="0" w:line="260" w:lineRule="auto"/>
        <w:rPr>
          <w:rFonts w:cs="Arial"/>
        </w:rPr>
      </w:pPr>
    </w:p>
    <w:p w14:paraId="544D6F95" w14:textId="77777777" w:rsidR="00651498" w:rsidRDefault="00651498">
      <w:pPr>
        <w:spacing w:after="0" w:line="260" w:lineRule="auto"/>
        <w:rPr>
          <w:rFonts w:cs="Arial"/>
        </w:rPr>
      </w:pPr>
    </w:p>
    <w:p w14:paraId="5E26E797" w14:textId="77777777" w:rsidR="00651498" w:rsidRDefault="00651498">
      <w:pPr>
        <w:spacing w:after="0" w:line="260" w:lineRule="auto"/>
        <w:rPr>
          <w:rFonts w:cs="Arial"/>
        </w:rPr>
      </w:pPr>
    </w:p>
    <w:p w14:paraId="3A906013" w14:textId="77777777" w:rsidR="00651498" w:rsidRDefault="00651498">
      <w:pPr>
        <w:spacing w:after="0" w:line="260" w:lineRule="auto"/>
        <w:rPr>
          <w:rFonts w:cs="Arial"/>
        </w:rPr>
      </w:pPr>
    </w:p>
    <w:p w14:paraId="78504000" w14:textId="77777777" w:rsidR="00651498" w:rsidRDefault="00651498">
      <w:pPr>
        <w:spacing w:after="0" w:line="260" w:lineRule="auto"/>
        <w:rPr>
          <w:rFonts w:cs="Arial"/>
        </w:rPr>
      </w:pPr>
    </w:p>
    <w:p w14:paraId="51EAA9D4" w14:textId="77777777" w:rsidR="00651498" w:rsidRDefault="00651498">
      <w:pPr>
        <w:spacing w:after="0" w:line="260" w:lineRule="auto"/>
        <w:rPr>
          <w:rFonts w:cs="Arial"/>
        </w:rPr>
      </w:pPr>
    </w:p>
    <w:p w14:paraId="419591D3" w14:textId="77777777" w:rsidR="00651498" w:rsidRDefault="00651498">
      <w:pPr>
        <w:spacing w:after="0" w:line="260" w:lineRule="auto"/>
        <w:rPr>
          <w:rFonts w:cs="Arial"/>
        </w:rPr>
      </w:pPr>
    </w:p>
    <w:p w14:paraId="2D9BC40F" w14:textId="77777777" w:rsidR="00651498" w:rsidRDefault="00651498">
      <w:pPr>
        <w:spacing w:after="0" w:line="260" w:lineRule="auto"/>
        <w:rPr>
          <w:rFonts w:cs="Arial"/>
        </w:rPr>
      </w:pPr>
    </w:p>
    <w:p w14:paraId="365F57AC" w14:textId="77777777" w:rsidR="00651498" w:rsidRDefault="00651498">
      <w:pPr>
        <w:spacing w:after="0" w:line="260" w:lineRule="auto"/>
        <w:rPr>
          <w:rFonts w:cs="Arial"/>
        </w:rPr>
      </w:pPr>
    </w:p>
    <w:p w14:paraId="2D45FB60" w14:textId="77777777" w:rsidR="00651498" w:rsidRDefault="00651498">
      <w:pPr>
        <w:spacing w:after="0" w:line="260" w:lineRule="auto"/>
        <w:rPr>
          <w:rFonts w:cs="Arial"/>
        </w:rPr>
      </w:pPr>
    </w:p>
    <w:p w14:paraId="765C4083" w14:textId="77777777" w:rsidR="00651498" w:rsidRDefault="00651498">
      <w:pPr>
        <w:spacing w:after="0" w:line="260" w:lineRule="auto"/>
        <w:rPr>
          <w:rFonts w:cs="Arial"/>
        </w:rPr>
      </w:pPr>
    </w:p>
    <w:p w14:paraId="154F94E1" w14:textId="77777777" w:rsidR="00651498" w:rsidRDefault="00651498">
      <w:pPr>
        <w:spacing w:after="0" w:line="260" w:lineRule="auto"/>
        <w:rPr>
          <w:rFonts w:cs="Arial"/>
        </w:rPr>
      </w:pPr>
    </w:p>
    <w:p w14:paraId="470EBD17" w14:textId="77777777" w:rsidR="00651498" w:rsidRDefault="00651498">
      <w:pPr>
        <w:spacing w:after="0" w:line="260" w:lineRule="auto"/>
        <w:rPr>
          <w:rFonts w:cs="Arial"/>
        </w:rPr>
      </w:pPr>
    </w:p>
    <w:p w14:paraId="0C829866" w14:textId="77777777" w:rsidR="00651498" w:rsidRDefault="00651498">
      <w:pPr>
        <w:spacing w:after="0" w:line="260" w:lineRule="auto"/>
        <w:rPr>
          <w:rFonts w:cs="Arial"/>
        </w:rPr>
      </w:pPr>
    </w:p>
    <w:p w14:paraId="3EA64BE6" w14:textId="77777777" w:rsidR="00651498" w:rsidRDefault="00651498">
      <w:pPr>
        <w:spacing w:after="0" w:line="260" w:lineRule="auto"/>
        <w:rPr>
          <w:rFonts w:cs="Arial"/>
        </w:rPr>
      </w:pPr>
    </w:p>
    <w:p w14:paraId="6DE3119C" w14:textId="77777777" w:rsidR="00651498" w:rsidRDefault="00651498">
      <w:pPr>
        <w:spacing w:after="0" w:line="260" w:lineRule="auto"/>
        <w:rPr>
          <w:rFonts w:cs="Arial"/>
        </w:rPr>
      </w:pPr>
    </w:p>
    <w:p w14:paraId="7419631F" w14:textId="77777777" w:rsidR="00651498" w:rsidRDefault="00651498">
      <w:pPr>
        <w:spacing w:after="0" w:line="260" w:lineRule="auto"/>
        <w:rPr>
          <w:rFonts w:cs="Arial"/>
        </w:rPr>
      </w:pPr>
    </w:p>
    <w:p w14:paraId="503C87DF" w14:textId="77777777" w:rsidR="00651498" w:rsidRDefault="00651498">
      <w:pPr>
        <w:spacing w:after="0" w:line="260" w:lineRule="auto"/>
        <w:rPr>
          <w:rFonts w:cs="Arial"/>
        </w:rPr>
      </w:pPr>
    </w:p>
    <w:p w14:paraId="44FCA50F" w14:textId="77777777" w:rsidR="00651498" w:rsidRDefault="00651498">
      <w:pPr>
        <w:spacing w:after="0" w:line="260" w:lineRule="auto"/>
        <w:rPr>
          <w:rFonts w:cs="Arial"/>
        </w:rPr>
      </w:pPr>
    </w:p>
    <w:p w14:paraId="7AF3CDF8" w14:textId="77777777" w:rsidR="00651498" w:rsidRDefault="00651498">
      <w:pPr>
        <w:spacing w:after="0" w:line="260" w:lineRule="auto"/>
        <w:rPr>
          <w:rFonts w:cs="Arial"/>
        </w:rPr>
      </w:pPr>
    </w:p>
    <w:p w14:paraId="6ABF7C01" w14:textId="77777777" w:rsidR="00651498" w:rsidRDefault="00651498">
      <w:pPr>
        <w:spacing w:after="0" w:line="260" w:lineRule="auto"/>
        <w:rPr>
          <w:rFonts w:cs="Arial"/>
        </w:rPr>
      </w:pPr>
    </w:p>
    <w:p w14:paraId="13C8497E" w14:textId="77777777" w:rsidR="00651498" w:rsidRDefault="00651498">
      <w:pPr>
        <w:spacing w:after="0" w:line="260" w:lineRule="auto"/>
        <w:rPr>
          <w:rFonts w:cs="Arial"/>
        </w:rPr>
      </w:pPr>
    </w:p>
    <w:p w14:paraId="022D226D" w14:textId="77777777" w:rsidR="00651498" w:rsidRDefault="00651498">
      <w:pPr>
        <w:spacing w:after="0" w:line="260" w:lineRule="auto"/>
        <w:rPr>
          <w:rFonts w:cs="Arial"/>
        </w:rPr>
      </w:pPr>
    </w:p>
    <w:p w14:paraId="2ABD9318" w14:textId="77777777" w:rsidR="00651498" w:rsidRDefault="00651498">
      <w:pPr>
        <w:spacing w:after="0" w:line="260" w:lineRule="auto"/>
        <w:rPr>
          <w:rFonts w:cs="Arial"/>
        </w:rPr>
      </w:pPr>
    </w:p>
    <w:p w14:paraId="0FDA91FB" w14:textId="77777777" w:rsidR="00651498" w:rsidRDefault="00651498">
      <w:pPr>
        <w:spacing w:after="0" w:line="260" w:lineRule="auto"/>
        <w:rPr>
          <w:rFonts w:cs="Arial"/>
        </w:rPr>
      </w:pPr>
    </w:p>
    <w:p w14:paraId="751B155D" w14:textId="77777777" w:rsidR="00651498" w:rsidRDefault="00651498">
      <w:pPr>
        <w:spacing w:after="0" w:line="260" w:lineRule="auto"/>
        <w:rPr>
          <w:rFonts w:cs="Arial"/>
        </w:rPr>
      </w:pPr>
    </w:p>
    <w:p w14:paraId="0C2F0EA2" w14:textId="77777777" w:rsidR="00651498" w:rsidRDefault="00651498">
      <w:pPr>
        <w:spacing w:after="0" w:line="260" w:lineRule="auto"/>
        <w:rPr>
          <w:rFonts w:cs="Arial"/>
        </w:rPr>
      </w:pPr>
    </w:p>
    <w:p w14:paraId="357ED198" w14:textId="77777777" w:rsidR="00651498" w:rsidRDefault="00651498">
      <w:pPr>
        <w:spacing w:after="0" w:line="260" w:lineRule="auto"/>
        <w:rPr>
          <w:rFonts w:cs="Arial"/>
        </w:rPr>
      </w:pPr>
    </w:p>
    <w:p w14:paraId="4DF42795" w14:textId="77777777" w:rsidR="00651498" w:rsidRDefault="00651498">
      <w:pPr>
        <w:spacing w:after="0" w:line="260" w:lineRule="auto"/>
        <w:rPr>
          <w:rFonts w:cs="Arial"/>
        </w:rPr>
      </w:pPr>
    </w:p>
    <w:p w14:paraId="1B40A8EB" w14:textId="77777777" w:rsidR="00651498" w:rsidRDefault="00651498" w:rsidP="00651498">
      <w:pPr>
        <w:pStyle w:val="Odebeljeno"/>
        <w:spacing w:line="260" w:lineRule="auto"/>
      </w:pPr>
      <w:r>
        <w:lastRenderedPageBreak/>
        <w:t>II.</w:t>
      </w:r>
      <w:r>
        <w:tab/>
        <w:t>BESEDILO ČLENOV</w:t>
      </w:r>
    </w:p>
    <w:p w14:paraId="077C9E57" w14:textId="77777777" w:rsidR="00651498" w:rsidRDefault="00651498">
      <w:pPr>
        <w:spacing w:after="0" w:line="260" w:lineRule="auto"/>
        <w:rPr>
          <w:rFonts w:cs="Arial"/>
        </w:rPr>
      </w:pPr>
    </w:p>
    <w:p w14:paraId="08CD701D" w14:textId="77777777" w:rsidR="00651498" w:rsidRDefault="00651498">
      <w:pPr>
        <w:spacing w:after="0" w:line="260" w:lineRule="auto"/>
        <w:rPr>
          <w:rFonts w:cs="Arial"/>
        </w:rPr>
      </w:pPr>
    </w:p>
    <w:p w14:paraId="5E22FD8B" w14:textId="77777777" w:rsidR="00651498" w:rsidRPr="00651498" w:rsidRDefault="00651498" w:rsidP="00651498">
      <w:pPr>
        <w:spacing w:after="0" w:line="260" w:lineRule="atLeast"/>
        <w:rPr>
          <w:rFonts w:eastAsia="Aptos" w:cs="Arial"/>
          <w:kern w:val="2"/>
          <w14:ligatures w14:val="standardContextual"/>
        </w:rPr>
      </w:pPr>
      <w:r w:rsidRPr="00651498">
        <w:rPr>
          <w:rFonts w:eastAsia="Aptos" w:cs="Arial"/>
          <w:kern w:val="2"/>
          <w14:ligatures w14:val="standardContextual"/>
        </w:rPr>
        <w:t>Na podlagi osmega odstavka 13. člena in petega odstavka 27. člena Zakona o dimnikarskih storitvah (Uradni list RS, št. 68/16) Vlada Republike Slovenije izdaja</w:t>
      </w:r>
    </w:p>
    <w:p w14:paraId="7F6594A2" w14:textId="77777777" w:rsidR="00651498" w:rsidRPr="00651498" w:rsidRDefault="00651498" w:rsidP="00651498">
      <w:pPr>
        <w:spacing w:after="0" w:line="260" w:lineRule="atLeast"/>
        <w:rPr>
          <w:rFonts w:eastAsia="Aptos" w:cs="Arial"/>
          <w:kern w:val="2"/>
          <w14:ligatures w14:val="standardContextual"/>
        </w:rPr>
      </w:pPr>
    </w:p>
    <w:p w14:paraId="77041491" w14:textId="77777777" w:rsidR="00651498" w:rsidRPr="00651498" w:rsidRDefault="00651498" w:rsidP="00651498">
      <w:pPr>
        <w:spacing w:after="0" w:line="260" w:lineRule="atLeast"/>
        <w:jc w:val="center"/>
        <w:rPr>
          <w:rFonts w:eastAsia="Aptos" w:cs="Arial"/>
          <w:b/>
          <w:bCs/>
          <w:kern w:val="2"/>
          <w14:ligatures w14:val="standardContextual"/>
        </w:rPr>
      </w:pPr>
      <w:r w:rsidRPr="00651498">
        <w:rPr>
          <w:rFonts w:eastAsia="Aptos" w:cs="Arial"/>
          <w:b/>
          <w:bCs/>
          <w:kern w:val="2"/>
          <w14:ligatures w14:val="standardContextual"/>
        </w:rPr>
        <w:t>U R E D B O</w:t>
      </w:r>
    </w:p>
    <w:p w14:paraId="7295F97B" w14:textId="77777777" w:rsidR="00651498" w:rsidRPr="00651498" w:rsidRDefault="00651498" w:rsidP="00651498">
      <w:pPr>
        <w:spacing w:after="0" w:line="260" w:lineRule="atLeast"/>
        <w:rPr>
          <w:rFonts w:eastAsia="Aptos" w:cs="Arial"/>
          <w:b/>
          <w:bCs/>
          <w:kern w:val="2"/>
          <w14:ligatures w14:val="standardContextual"/>
        </w:rPr>
      </w:pPr>
    </w:p>
    <w:p w14:paraId="7E90D8CB" w14:textId="77777777" w:rsidR="00651498" w:rsidRPr="00651498" w:rsidRDefault="00651498" w:rsidP="00651498">
      <w:pPr>
        <w:spacing w:after="0" w:line="260" w:lineRule="atLeast"/>
        <w:jc w:val="center"/>
        <w:rPr>
          <w:rFonts w:eastAsia="Aptos" w:cs="Arial"/>
          <w:b/>
          <w:bCs/>
          <w:kern w:val="2"/>
          <w14:ligatures w14:val="standardContextual"/>
        </w:rPr>
      </w:pPr>
      <w:r w:rsidRPr="00651498">
        <w:rPr>
          <w:rFonts w:eastAsia="Aptos" w:cs="Arial"/>
          <w:b/>
          <w:bCs/>
          <w:kern w:val="2"/>
          <w14:ligatures w14:val="standardContextual"/>
        </w:rPr>
        <w:t>o spremembah in dopolnitvi Uredbe o pregledih, čiščenju in meritvah na malih kurilnih napravah</w:t>
      </w:r>
    </w:p>
    <w:p w14:paraId="15D9E05B" w14:textId="77777777" w:rsidR="00651498" w:rsidRPr="00651498" w:rsidRDefault="00651498" w:rsidP="00651498">
      <w:pPr>
        <w:spacing w:after="0" w:line="260" w:lineRule="atLeast"/>
        <w:rPr>
          <w:rFonts w:eastAsia="Aptos" w:cs="Arial"/>
          <w:kern w:val="2"/>
          <w14:ligatures w14:val="standardContextual"/>
        </w:rPr>
      </w:pPr>
    </w:p>
    <w:p w14:paraId="6280B93B" w14:textId="77777777" w:rsidR="00651498" w:rsidRPr="00651498" w:rsidRDefault="00651498" w:rsidP="00651498">
      <w:pPr>
        <w:numPr>
          <w:ilvl w:val="0"/>
          <w:numId w:val="1"/>
        </w:numPr>
        <w:spacing w:after="0" w:line="260" w:lineRule="atLeast"/>
        <w:contextualSpacing/>
        <w:jc w:val="center"/>
        <w:rPr>
          <w:rFonts w:eastAsia="Aptos" w:cs="Arial"/>
          <w:b/>
          <w:bCs/>
          <w:kern w:val="2"/>
          <w14:ligatures w14:val="standardContextual"/>
        </w:rPr>
      </w:pPr>
      <w:r w:rsidRPr="00651498">
        <w:rPr>
          <w:rFonts w:eastAsia="Aptos" w:cs="Arial"/>
          <w:b/>
          <w:bCs/>
          <w:kern w:val="2"/>
          <w14:ligatures w14:val="standardContextual"/>
        </w:rPr>
        <w:t>člen</w:t>
      </w:r>
    </w:p>
    <w:p w14:paraId="7F4EF2C8" w14:textId="77777777" w:rsidR="00651498" w:rsidRPr="00651498" w:rsidRDefault="00651498" w:rsidP="00651498">
      <w:pPr>
        <w:spacing w:after="0" w:line="260" w:lineRule="atLeast"/>
        <w:rPr>
          <w:rFonts w:eastAsia="Aptos" w:cs="Arial"/>
          <w:kern w:val="2"/>
          <w14:ligatures w14:val="standardContextual"/>
        </w:rPr>
      </w:pPr>
    </w:p>
    <w:p w14:paraId="12C4E782" w14:textId="77777777" w:rsidR="00651498" w:rsidRPr="00651498" w:rsidRDefault="00651498" w:rsidP="00651498">
      <w:pPr>
        <w:spacing w:after="0" w:line="260" w:lineRule="atLeast"/>
        <w:rPr>
          <w:rFonts w:eastAsia="Times New Roman" w:cs="Arial"/>
          <w:lang w:eastAsia="sl-SI"/>
        </w:rPr>
      </w:pPr>
      <w:r w:rsidRPr="00651498">
        <w:rPr>
          <w:rFonts w:eastAsia="Aptos" w:cs="Arial"/>
          <w:kern w:val="2"/>
          <w14:ligatures w14:val="standardContextual"/>
        </w:rPr>
        <w:t>V Uredbi o spremembah in dopolnitvi Uredbe o pregledih, čiščenju in meritvah na malih kurilnih napravah (Uradni list RS, št. 98/24), ki spreminja in dopolnjuje Uredbo o pregledih, čiščenju in meritvah na malih kurilnih napravah (Uradni list RS, št. 77/17 in 98/24) se v prehodni določbi 5. člena v prvem odstavku datum</w:t>
      </w:r>
      <w:r w:rsidRPr="00651498">
        <w:rPr>
          <w:rFonts w:eastAsia="Times New Roman" w:cs="Arial"/>
          <w:lang w:eastAsia="sl-SI"/>
        </w:rPr>
        <w:t xml:space="preserve"> »1. novembra 2026« nadomesti z datumom »1. novembra 2029«.</w:t>
      </w:r>
    </w:p>
    <w:p w14:paraId="26F21BA7" w14:textId="77777777" w:rsidR="00651498" w:rsidRPr="00651498" w:rsidRDefault="00651498" w:rsidP="00651498">
      <w:pPr>
        <w:spacing w:after="0" w:line="260" w:lineRule="atLeast"/>
        <w:rPr>
          <w:rFonts w:eastAsia="Times New Roman" w:cs="Arial"/>
          <w:lang w:eastAsia="sl-SI"/>
        </w:rPr>
      </w:pPr>
    </w:p>
    <w:p w14:paraId="311B9CB4" w14:textId="77777777" w:rsidR="00651498" w:rsidRPr="00651498" w:rsidRDefault="00651498" w:rsidP="00651498">
      <w:pPr>
        <w:spacing w:after="0" w:line="260" w:lineRule="atLeast"/>
        <w:rPr>
          <w:rFonts w:eastAsia="Times New Roman" w:cs="Arial"/>
          <w:lang w:eastAsia="sl-SI"/>
        </w:rPr>
      </w:pPr>
      <w:r w:rsidRPr="00651498">
        <w:rPr>
          <w:rFonts w:eastAsia="Times New Roman" w:cs="Arial"/>
          <w:lang w:eastAsia="sl-SI"/>
        </w:rPr>
        <w:t xml:space="preserve">V drugem odstavku se datum »1. novembra 2026« nadomesti z datumom »1. novembra 2029«, datum »1. novembra 2027« pa z datumom »1. novembra 2030«. </w:t>
      </w:r>
    </w:p>
    <w:p w14:paraId="0B57605D" w14:textId="77777777" w:rsidR="00651498" w:rsidRPr="00651498" w:rsidRDefault="00651498" w:rsidP="00651498">
      <w:pPr>
        <w:spacing w:after="0" w:line="260" w:lineRule="atLeast"/>
        <w:rPr>
          <w:rFonts w:eastAsia="Times New Roman" w:cs="Arial"/>
          <w:lang w:eastAsia="sl-SI"/>
        </w:rPr>
      </w:pPr>
    </w:p>
    <w:p w14:paraId="32188164" w14:textId="77777777" w:rsidR="00651498" w:rsidRPr="00651498" w:rsidRDefault="00651498" w:rsidP="00651498">
      <w:pPr>
        <w:spacing w:after="0" w:line="260" w:lineRule="atLeast"/>
        <w:rPr>
          <w:rFonts w:eastAsia="Times New Roman" w:cs="Arial"/>
          <w:lang w:eastAsia="sl-SI"/>
        </w:rPr>
      </w:pPr>
      <w:r w:rsidRPr="00651498">
        <w:rPr>
          <w:rFonts w:eastAsia="Times New Roman" w:cs="Arial"/>
          <w:lang w:eastAsia="sl-SI"/>
        </w:rPr>
        <w:t>V tretjem odstavku se v prvi alineji datum »1. novembra 2028« nadomesti z datumom »1. novembra 2031«.</w:t>
      </w:r>
    </w:p>
    <w:p w14:paraId="7128963E" w14:textId="77777777" w:rsidR="00651498" w:rsidRPr="00651498" w:rsidRDefault="00651498" w:rsidP="00651498">
      <w:pPr>
        <w:spacing w:after="0" w:line="260" w:lineRule="atLeast"/>
        <w:rPr>
          <w:rFonts w:eastAsia="Times New Roman" w:cs="Arial"/>
          <w:lang w:eastAsia="sl-SI"/>
        </w:rPr>
      </w:pPr>
    </w:p>
    <w:p w14:paraId="3D18BC37" w14:textId="77777777" w:rsidR="00651498" w:rsidRPr="00651498" w:rsidRDefault="00651498" w:rsidP="00651498">
      <w:pPr>
        <w:spacing w:after="0" w:line="260" w:lineRule="atLeast"/>
        <w:rPr>
          <w:rFonts w:eastAsia="Times New Roman" w:cs="Arial"/>
          <w:lang w:eastAsia="sl-SI"/>
        </w:rPr>
      </w:pPr>
      <w:r w:rsidRPr="00651498">
        <w:rPr>
          <w:rFonts w:eastAsia="Times New Roman" w:cs="Arial"/>
          <w:lang w:eastAsia="sl-SI"/>
        </w:rPr>
        <w:t>V drugi alineji se datum »1. novembra 2029« nadomesti z datumom »1. novembra 2032«.</w:t>
      </w:r>
    </w:p>
    <w:p w14:paraId="78F94ED6" w14:textId="77777777" w:rsidR="00651498" w:rsidRPr="00651498" w:rsidRDefault="00651498" w:rsidP="00651498">
      <w:pPr>
        <w:spacing w:after="0" w:line="260" w:lineRule="atLeast"/>
        <w:rPr>
          <w:rFonts w:eastAsia="Times New Roman" w:cs="Arial"/>
          <w:lang w:eastAsia="sl-SI"/>
        </w:rPr>
      </w:pPr>
    </w:p>
    <w:p w14:paraId="0F52652D" w14:textId="77777777" w:rsidR="00651498" w:rsidRPr="00651498" w:rsidRDefault="00651498" w:rsidP="00651498">
      <w:pPr>
        <w:spacing w:after="0" w:line="260" w:lineRule="atLeast"/>
        <w:rPr>
          <w:rFonts w:eastAsia="Times New Roman" w:cs="Arial"/>
          <w:lang w:eastAsia="sl-SI"/>
        </w:rPr>
      </w:pPr>
      <w:r w:rsidRPr="00651498">
        <w:rPr>
          <w:rFonts w:eastAsia="Times New Roman" w:cs="Arial"/>
          <w:lang w:eastAsia="sl-SI"/>
        </w:rPr>
        <w:t>V tretji alineji se datum »1. novembra 2030« nadomesti z datumom »1. novembra 2033«.</w:t>
      </w:r>
    </w:p>
    <w:p w14:paraId="67002585" w14:textId="77777777" w:rsidR="00651498" w:rsidRPr="00651498" w:rsidRDefault="00651498" w:rsidP="00651498">
      <w:pPr>
        <w:spacing w:after="0" w:line="260" w:lineRule="atLeast"/>
        <w:jc w:val="left"/>
        <w:rPr>
          <w:rFonts w:eastAsia="Times New Roman" w:cs="Arial"/>
          <w:lang w:eastAsia="sl-SI"/>
        </w:rPr>
      </w:pPr>
    </w:p>
    <w:p w14:paraId="0BAC45AC" w14:textId="77777777" w:rsidR="00651498" w:rsidRPr="00651498" w:rsidRDefault="00651498" w:rsidP="00651498">
      <w:pPr>
        <w:spacing w:after="0" w:line="260" w:lineRule="atLeast"/>
        <w:jc w:val="center"/>
        <w:rPr>
          <w:rFonts w:eastAsia="Times New Roman" w:cs="Arial"/>
          <w:b/>
          <w:bCs/>
          <w:lang w:eastAsia="sl-SI"/>
        </w:rPr>
      </w:pPr>
      <w:r w:rsidRPr="00651498">
        <w:rPr>
          <w:rFonts w:eastAsia="Times New Roman" w:cs="Arial"/>
          <w:b/>
          <w:bCs/>
          <w:lang w:eastAsia="sl-SI"/>
        </w:rPr>
        <w:t>Končna določba</w:t>
      </w:r>
    </w:p>
    <w:p w14:paraId="6AF98F9A" w14:textId="77777777" w:rsidR="00651498" w:rsidRPr="00651498" w:rsidRDefault="00651498" w:rsidP="00651498">
      <w:pPr>
        <w:spacing w:after="0" w:line="260" w:lineRule="atLeast"/>
        <w:jc w:val="left"/>
        <w:rPr>
          <w:rFonts w:eastAsia="Times New Roman" w:cs="Arial"/>
          <w:lang w:eastAsia="sl-SI"/>
        </w:rPr>
      </w:pPr>
    </w:p>
    <w:p w14:paraId="03070906" w14:textId="77777777" w:rsidR="00651498" w:rsidRPr="00651498" w:rsidRDefault="00651498" w:rsidP="00651498">
      <w:pPr>
        <w:numPr>
          <w:ilvl w:val="0"/>
          <w:numId w:val="1"/>
        </w:numPr>
        <w:spacing w:after="0" w:line="260" w:lineRule="atLeast"/>
        <w:contextualSpacing/>
        <w:jc w:val="center"/>
        <w:rPr>
          <w:rFonts w:eastAsia="Times New Roman" w:cs="Arial"/>
          <w:b/>
          <w:bCs/>
          <w:lang w:eastAsia="sl-SI"/>
        </w:rPr>
      </w:pPr>
      <w:r w:rsidRPr="00651498">
        <w:rPr>
          <w:rFonts w:eastAsia="Times New Roman" w:cs="Arial"/>
          <w:b/>
          <w:bCs/>
          <w:lang w:eastAsia="sl-SI"/>
        </w:rPr>
        <w:t>člen</w:t>
      </w:r>
    </w:p>
    <w:p w14:paraId="3FF1EB3E" w14:textId="77777777" w:rsidR="00651498" w:rsidRPr="00651498" w:rsidRDefault="00651498" w:rsidP="00651498">
      <w:pPr>
        <w:spacing w:after="0" w:line="260" w:lineRule="atLeast"/>
        <w:ind w:left="720"/>
        <w:contextualSpacing/>
        <w:jc w:val="center"/>
        <w:rPr>
          <w:rFonts w:eastAsia="Times New Roman" w:cs="Arial"/>
          <w:b/>
          <w:bCs/>
          <w:lang w:eastAsia="sl-SI"/>
        </w:rPr>
      </w:pPr>
      <w:r w:rsidRPr="00651498">
        <w:rPr>
          <w:rFonts w:eastAsia="Times New Roman" w:cs="Arial"/>
          <w:b/>
          <w:bCs/>
          <w:lang w:eastAsia="sl-SI"/>
        </w:rPr>
        <w:t>(začetek veljavnosti)</w:t>
      </w:r>
    </w:p>
    <w:p w14:paraId="3EDA8EFB" w14:textId="77777777" w:rsidR="00651498" w:rsidRPr="00651498" w:rsidRDefault="00651498" w:rsidP="00651498">
      <w:pPr>
        <w:spacing w:after="0" w:line="260" w:lineRule="atLeast"/>
        <w:jc w:val="left"/>
        <w:rPr>
          <w:rFonts w:eastAsia="Aptos" w:cs="Arial"/>
          <w:kern w:val="2"/>
          <w14:ligatures w14:val="standardContextual"/>
        </w:rPr>
      </w:pPr>
    </w:p>
    <w:p w14:paraId="61ABFB6A" w14:textId="77777777" w:rsidR="00651498" w:rsidRPr="00651498" w:rsidRDefault="00651498" w:rsidP="00651498">
      <w:pPr>
        <w:spacing w:after="0" w:line="260" w:lineRule="atLeast"/>
        <w:jc w:val="left"/>
        <w:rPr>
          <w:rFonts w:eastAsia="Aptos" w:cs="Arial"/>
          <w:kern w:val="2"/>
          <w14:ligatures w14:val="standardContextual"/>
        </w:rPr>
      </w:pPr>
      <w:r w:rsidRPr="00651498">
        <w:rPr>
          <w:rFonts w:eastAsia="Aptos" w:cs="Arial"/>
          <w:kern w:val="2"/>
          <w14:ligatures w14:val="standardContextual"/>
        </w:rPr>
        <w:t>Ta uredba začne veljati 15 dni po objavi v Uradnem listu Republike Slovenije.</w:t>
      </w:r>
    </w:p>
    <w:p w14:paraId="1DD8EF3F" w14:textId="77777777" w:rsidR="00651498" w:rsidRPr="00651498" w:rsidRDefault="00651498" w:rsidP="00651498">
      <w:pPr>
        <w:spacing w:after="0" w:line="260" w:lineRule="atLeast"/>
        <w:jc w:val="left"/>
        <w:rPr>
          <w:rFonts w:eastAsia="Aptos" w:cs="Arial"/>
          <w:kern w:val="2"/>
          <w14:ligatures w14:val="standardContextual"/>
        </w:rPr>
      </w:pPr>
    </w:p>
    <w:p w14:paraId="265F0048" w14:textId="77777777" w:rsidR="00651498" w:rsidRPr="00651498" w:rsidRDefault="00651498" w:rsidP="00651498">
      <w:pPr>
        <w:shd w:val="clear" w:color="auto" w:fill="FFFFFF"/>
        <w:spacing w:after="72" w:line="240" w:lineRule="auto"/>
        <w:jc w:val="left"/>
        <w:rPr>
          <w:rFonts w:eastAsia="Aptos" w:cs="Arial"/>
          <w:kern w:val="2"/>
          <w14:ligatures w14:val="standardContextual"/>
        </w:rPr>
      </w:pPr>
      <w:r w:rsidRPr="00651498">
        <w:rPr>
          <w:rFonts w:eastAsia="Aptos" w:cs="Arial"/>
          <w:kern w:val="2"/>
          <w14:ligatures w14:val="standardContextual"/>
        </w:rPr>
        <w:t>Št. 024-5/2025-2570-17</w:t>
      </w:r>
    </w:p>
    <w:p w14:paraId="259A8D12" w14:textId="5BB6CDE6" w:rsidR="00651498" w:rsidRPr="00651498" w:rsidRDefault="00651498" w:rsidP="00651498">
      <w:pPr>
        <w:shd w:val="clear" w:color="auto" w:fill="FFFFFF"/>
        <w:spacing w:after="72" w:line="240" w:lineRule="auto"/>
        <w:jc w:val="left"/>
        <w:rPr>
          <w:rFonts w:eastAsia="Aptos" w:cs="Arial"/>
          <w:kern w:val="2"/>
          <w14:ligatures w14:val="standardContextual"/>
        </w:rPr>
      </w:pPr>
      <w:r w:rsidRPr="00651498">
        <w:rPr>
          <w:rFonts w:eastAsia="Aptos" w:cs="Arial"/>
          <w:kern w:val="2"/>
          <w14:ligatures w14:val="standardContextual"/>
        </w:rPr>
        <w:t>Ljubljana, dne 1</w:t>
      </w:r>
      <w:r w:rsidR="00F437E3">
        <w:rPr>
          <w:rFonts w:eastAsia="Aptos" w:cs="Arial"/>
          <w:kern w:val="2"/>
          <w14:ligatures w14:val="standardContextual"/>
        </w:rPr>
        <w:t>4</w:t>
      </w:r>
      <w:r w:rsidRPr="00651498">
        <w:rPr>
          <w:rFonts w:eastAsia="Aptos" w:cs="Arial"/>
          <w:kern w:val="2"/>
          <w14:ligatures w14:val="standardContextual"/>
        </w:rPr>
        <w:t xml:space="preserve">. april 2026 </w:t>
      </w:r>
    </w:p>
    <w:p w14:paraId="3522A6E2" w14:textId="77777777" w:rsidR="00651498" w:rsidRPr="00651498" w:rsidRDefault="00651498" w:rsidP="00651498">
      <w:pPr>
        <w:shd w:val="clear" w:color="auto" w:fill="FFFFFF"/>
        <w:spacing w:after="72" w:line="240" w:lineRule="auto"/>
        <w:jc w:val="left"/>
        <w:rPr>
          <w:rFonts w:eastAsia="Aptos" w:cs="Arial"/>
          <w:kern w:val="2"/>
          <w14:ligatures w14:val="standardContextual"/>
        </w:rPr>
      </w:pPr>
      <w:r w:rsidRPr="00651498">
        <w:rPr>
          <w:rFonts w:eastAsia="Aptos" w:cs="Arial"/>
          <w:kern w:val="2"/>
          <w14:ligatures w14:val="standardContextual"/>
        </w:rPr>
        <w:t>EVA 2026-2570-0024</w:t>
      </w:r>
    </w:p>
    <w:p w14:paraId="0D69008D" w14:textId="77777777" w:rsidR="00651498" w:rsidRPr="00651498" w:rsidRDefault="00651498" w:rsidP="00651498">
      <w:pPr>
        <w:shd w:val="clear" w:color="auto" w:fill="FFFFFF"/>
        <w:spacing w:after="0" w:line="240" w:lineRule="auto"/>
        <w:ind w:left="2124" w:firstLine="708"/>
        <w:jc w:val="center"/>
        <w:rPr>
          <w:rFonts w:eastAsia="Aptos" w:cs="Arial"/>
          <w:kern w:val="2"/>
          <w14:ligatures w14:val="standardContextual"/>
        </w:rPr>
      </w:pPr>
      <w:r w:rsidRPr="00651498">
        <w:rPr>
          <w:rFonts w:eastAsia="Aptos" w:cs="Arial"/>
          <w:kern w:val="2"/>
          <w14:ligatures w14:val="standardContextual"/>
        </w:rPr>
        <w:t>Vlada Republike Slovenije </w:t>
      </w:r>
    </w:p>
    <w:p w14:paraId="1046C98A" w14:textId="77777777" w:rsidR="00651498" w:rsidRPr="00651498" w:rsidRDefault="00651498" w:rsidP="00651498">
      <w:pPr>
        <w:shd w:val="clear" w:color="auto" w:fill="FFFFFF"/>
        <w:spacing w:after="0" w:line="240" w:lineRule="auto"/>
        <w:ind w:left="2124" w:firstLine="708"/>
        <w:jc w:val="center"/>
        <w:rPr>
          <w:rFonts w:eastAsia="Aptos" w:cs="Arial"/>
          <w:kern w:val="2"/>
          <w14:ligatures w14:val="standardContextual"/>
        </w:rPr>
      </w:pPr>
      <w:r w:rsidRPr="00651498">
        <w:rPr>
          <w:rFonts w:eastAsia="Aptos" w:cs="Arial"/>
          <w:kern w:val="2"/>
          <w14:ligatures w14:val="standardContextual"/>
        </w:rPr>
        <w:t>dr. Robert Golob </w:t>
      </w:r>
    </w:p>
    <w:p w14:paraId="06AE5BF9" w14:textId="77777777" w:rsidR="00651498" w:rsidRPr="00651498" w:rsidRDefault="00651498" w:rsidP="00651498">
      <w:pPr>
        <w:shd w:val="clear" w:color="auto" w:fill="FFFFFF"/>
        <w:spacing w:after="0" w:line="240" w:lineRule="auto"/>
        <w:ind w:left="2124" w:firstLine="708"/>
        <w:jc w:val="center"/>
        <w:rPr>
          <w:rFonts w:eastAsia="Aptos" w:cs="Arial"/>
          <w:kern w:val="2"/>
          <w14:ligatures w14:val="standardContextual"/>
        </w:rPr>
      </w:pPr>
      <w:r w:rsidRPr="00651498">
        <w:rPr>
          <w:rFonts w:eastAsia="Aptos" w:cs="Arial"/>
          <w:kern w:val="2"/>
          <w14:ligatures w14:val="standardContextual"/>
        </w:rPr>
        <w:t>predsednik </w:t>
      </w:r>
    </w:p>
    <w:p w14:paraId="6A0B12B5" w14:textId="77777777" w:rsidR="00651498" w:rsidRPr="00651498" w:rsidRDefault="00651498" w:rsidP="00651498">
      <w:pPr>
        <w:spacing w:after="0" w:line="260" w:lineRule="atLeast"/>
        <w:jc w:val="left"/>
        <w:rPr>
          <w:rFonts w:eastAsia="Aptos" w:cs="Arial"/>
          <w:kern w:val="2"/>
          <w14:ligatures w14:val="standardContextual"/>
        </w:rPr>
      </w:pPr>
    </w:p>
    <w:p w14:paraId="1FD7F02D" w14:textId="77777777" w:rsidR="00651498" w:rsidRDefault="00651498">
      <w:pPr>
        <w:spacing w:after="0" w:line="260" w:lineRule="auto"/>
        <w:rPr>
          <w:rFonts w:cs="Arial"/>
        </w:rPr>
      </w:pPr>
    </w:p>
    <w:p w14:paraId="504532C1" w14:textId="77777777" w:rsidR="00651498" w:rsidRDefault="00651498">
      <w:pPr>
        <w:spacing w:after="0" w:line="260" w:lineRule="auto"/>
        <w:rPr>
          <w:rFonts w:cs="Arial"/>
        </w:rPr>
      </w:pPr>
    </w:p>
    <w:p w14:paraId="19BA1435" w14:textId="77777777" w:rsidR="00651498" w:rsidRDefault="00651498">
      <w:pPr>
        <w:spacing w:after="0" w:line="260" w:lineRule="auto"/>
        <w:rPr>
          <w:rFonts w:cs="Arial"/>
        </w:rPr>
      </w:pPr>
    </w:p>
    <w:p w14:paraId="04ACBF47" w14:textId="77777777" w:rsidR="00651498" w:rsidRDefault="00651498">
      <w:pPr>
        <w:spacing w:after="0" w:line="260" w:lineRule="auto"/>
        <w:rPr>
          <w:rFonts w:cs="Arial"/>
        </w:rPr>
      </w:pPr>
    </w:p>
    <w:p w14:paraId="1FE431F2" w14:textId="77777777" w:rsidR="00651498" w:rsidRDefault="00651498">
      <w:pPr>
        <w:spacing w:after="0" w:line="260" w:lineRule="auto"/>
        <w:rPr>
          <w:rFonts w:cs="Arial"/>
        </w:rPr>
      </w:pPr>
    </w:p>
    <w:p w14:paraId="55DAD47A" w14:textId="77777777" w:rsidR="00651498" w:rsidRDefault="00651498">
      <w:pPr>
        <w:spacing w:after="0" w:line="260" w:lineRule="auto"/>
        <w:rPr>
          <w:rFonts w:cs="Arial"/>
        </w:rPr>
      </w:pPr>
    </w:p>
    <w:p w14:paraId="38C578EE" w14:textId="77777777" w:rsidR="00651498" w:rsidRDefault="00651498">
      <w:pPr>
        <w:spacing w:after="0" w:line="260" w:lineRule="auto"/>
        <w:rPr>
          <w:rFonts w:cs="Arial"/>
        </w:rPr>
      </w:pPr>
    </w:p>
    <w:p w14:paraId="100B34A7" w14:textId="77777777" w:rsidR="00651498" w:rsidRDefault="00651498">
      <w:pPr>
        <w:spacing w:after="0" w:line="260" w:lineRule="auto"/>
        <w:rPr>
          <w:rFonts w:cs="Arial"/>
        </w:rPr>
      </w:pPr>
    </w:p>
    <w:p w14:paraId="3DB4EA8B" w14:textId="77777777" w:rsidR="00651498" w:rsidRDefault="00651498">
      <w:pPr>
        <w:spacing w:after="0" w:line="260" w:lineRule="auto"/>
        <w:rPr>
          <w:rFonts w:cs="Arial"/>
        </w:rPr>
      </w:pPr>
    </w:p>
    <w:p w14:paraId="0D8AC0DA" w14:textId="77777777" w:rsidR="00651498" w:rsidRDefault="00651498">
      <w:pPr>
        <w:spacing w:after="0" w:line="260" w:lineRule="auto"/>
        <w:rPr>
          <w:rFonts w:cs="Arial"/>
        </w:rPr>
      </w:pPr>
    </w:p>
    <w:p w14:paraId="0EABFDAB" w14:textId="13F43923" w:rsidR="009635D3" w:rsidRDefault="00000000">
      <w:pPr>
        <w:pStyle w:val="Odebeljeno"/>
        <w:spacing w:line="260" w:lineRule="auto"/>
      </w:pPr>
      <w:r w:rsidRPr="00651498">
        <w:lastRenderedPageBreak/>
        <w:t>I</w:t>
      </w:r>
      <w:r w:rsidR="00651498">
        <w:t>I</w:t>
      </w:r>
      <w:r w:rsidR="00760295" w:rsidRPr="00651498">
        <w:t>I</w:t>
      </w:r>
      <w:r>
        <w:t>.</w:t>
      </w:r>
      <w:r>
        <w:tab/>
        <w:t>OBRAZLOŽITEV</w:t>
      </w:r>
    </w:p>
    <w:p w14:paraId="772F30C1" w14:textId="77777777" w:rsidR="009635D3" w:rsidRDefault="009635D3">
      <w:pPr>
        <w:spacing w:after="0" w:line="260" w:lineRule="auto"/>
        <w:rPr>
          <w:rFonts w:cs="Arial"/>
        </w:rPr>
      </w:pPr>
    </w:p>
    <w:p w14:paraId="686E5FAF" w14:textId="73CB9C60" w:rsidR="009635D3" w:rsidRDefault="00000000">
      <w:pPr>
        <w:pStyle w:val="Odebeljeno"/>
        <w:spacing w:line="260" w:lineRule="auto"/>
      </w:pPr>
      <w:r>
        <w:t>K 1. členu:</w:t>
      </w:r>
      <w:r w:rsidR="00C56F6E">
        <w:t xml:space="preserve"> </w:t>
      </w:r>
    </w:p>
    <w:p w14:paraId="2220ADA8" w14:textId="77777777" w:rsidR="00C56F6E" w:rsidRDefault="00C56F6E">
      <w:pPr>
        <w:pStyle w:val="Odebeljeno"/>
        <w:spacing w:line="260" w:lineRule="auto"/>
      </w:pPr>
    </w:p>
    <w:p w14:paraId="3804CAFD" w14:textId="18E6E0A8" w:rsidR="00C56F6E" w:rsidRDefault="00C56F6E" w:rsidP="00C56F6E">
      <w:pPr>
        <w:spacing w:after="0" w:line="240" w:lineRule="auto"/>
      </w:pPr>
      <w:r>
        <w:t>V prehodni določbi 5. člena se v prvem odstavku datum »1. novembra 2026« nadomesti z datumom »1. novembra 2029«.</w:t>
      </w:r>
    </w:p>
    <w:p w14:paraId="2AEC25AD" w14:textId="77777777" w:rsidR="00C56F6E" w:rsidRDefault="00C56F6E" w:rsidP="00C56F6E">
      <w:pPr>
        <w:spacing w:after="0" w:line="240" w:lineRule="auto"/>
      </w:pPr>
    </w:p>
    <w:p w14:paraId="406E288D" w14:textId="77777777" w:rsidR="00C56F6E" w:rsidRDefault="00C56F6E" w:rsidP="00C56F6E">
      <w:pPr>
        <w:spacing w:after="0" w:line="240" w:lineRule="auto"/>
      </w:pPr>
      <w:r>
        <w:t xml:space="preserve">V drugem odstavku se datum »1. novembra 2026« nadomesti z datumom »1. novembra 2029«, datum »1. novembra 2027« pa z datumom »1. novembra 2030«. </w:t>
      </w:r>
    </w:p>
    <w:p w14:paraId="5D1686BB" w14:textId="77777777" w:rsidR="00C56F6E" w:rsidRDefault="00C56F6E" w:rsidP="00C56F6E">
      <w:pPr>
        <w:spacing w:after="0" w:line="240" w:lineRule="auto"/>
      </w:pPr>
    </w:p>
    <w:p w14:paraId="443BA826" w14:textId="77777777" w:rsidR="00C56F6E" w:rsidRDefault="00C56F6E" w:rsidP="00C56F6E">
      <w:pPr>
        <w:spacing w:after="0" w:line="240" w:lineRule="auto"/>
      </w:pPr>
      <w:r>
        <w:t>V tretjem odstavku se v prvi alineji datum »1. novembra 2028« nadomesti z datumom »1. novembra 2031«.</w:t>
      </w:r>
    </w:p>
    <w:p w14:paraId="3FAE8914" w14:textId="77777777" w:rsidR="00C56F6E" w:rsidRDefault="00C56F6E" w:rsidP="00C56F6E">
      <w:pPr>
        <w:spacing w:after="0" w:line="240" w:lineRule="auto"/>
      </w:pPr>
    </w:p>
    <w:p w14:paraId="25CDA4DA" w14:textId="77777777" w:rsidR="00C56F6E" w:rsidRDefault="00C56F6E" w:rsidP="00C56F6E">
      <w:pPr>
        <w:spacing w:after="0" w:line="240" w:lineRule="auto"/>
      </w:pPr>
      <w:r>
        <w:t>V drugi alineji se datum »1. novembra 2029« nadomesti z datumom »1. novembra 2032«.</w:t>
      </w:r>
    </w:p>
    <w:p w14:paraId="5D39F7D7" w14:textId="77777777" w:rsidR="00C56F6E" w:rsidRDefault="00C56F6E" w:rsidP="00C56F6E">
      <w:pPr>
        <w:spacing w:after="0" w:line="240" w:lineRule="auto"/>
      </w:pPr>
    </w:p>
    <w:p w14:paraId="6D59BB47" w14:textId="13E5D93C" w:rsidR="009635D3" w:rsidRDefault="00C56F6E" w:rsidP="00C56F6E">
      <w:pPr>
        <w:spacing w:after="0" w:line="240" w:lineRule="auto"/>
      </w:pPr>
      <w:r>
        <w:t>V tretji alineji se datum »1. novembra 2030« nadomesti z datumom »1. novembra 2033«.</w:t>
      </w:r>
    </w:p>
    <w:p w14:paraId="2672728E" w14:textId="77777777" w:rsidR="009635D3" w:rsidRDefault="009635D3">
      <w:pPr>
        <w:spacing w:after="0" w:line="260" w:lineRule="auto"/>
        <w:rPr>
          <w:rFonts w:cs="Arial"/>
        </w:rPr>
      </w:pPr>
    </w:p>
    <w:p w14:paraId="0FA16A76" w14:textId="77777777" w:rsidR="009635D3" w:rsidRDefault="00000000">
      <w:pPr>
        <w:pStyle w:val="Odebeljeno"/>
        <w:spacing w:line="260" w:lineRule="auto"/>
      </w:pPr>
      <w:r>
        <w:t>K 2. členu:</w:t>
      </w:r>
    </w:p>
    <w:p w14:paraId="34EF4383" w14:textId="23FFDCFC" w:rsidR="009635D3" w:rsidRDefault="00000000" w:rsidP="00EF6A98">
      <w:pPr>
        <w:spacing w:after="0" w:line="240" w:lineRule="auto"/>
      </w:pPr>
      <w:r>
        <w:t xml:space="preserve">V 2. členu je določen začetek veljavnosti </w:t>
      </w:r>
      <w:r w:rsidR="00C56F6E">
        <w:t>Uredbe o spremembah Uredbe o pregledih, čiščenju in meritvah na malih kurilnih napravah</w:t>
      </w:r>
      <w:r w:rsidR="00EF6A98">
        <w:t xml:space="preserve">, in sicer začne sprememba veljati </w:t>
      </w:r>
      <w:r w:rsidR="00C56F6E">
        <w:t xml:space="preserve">15 dni </w:t>
      </w:r>
      <w:r w:rsidR="00EF6A98">
        <w:t>po objavi v Uradnem listu Republike Slovenije</w:t>
      </w:r>
      <w:r>
        <w:t>.</w:t>
      </w:r>
    </w:p>
    <w:sectPr w:rsidR="009635D3">
      <w:footerReference w:type="default" r:id="rId7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B72CDB" w14:textId="77777777" w:rsidR="000D6928" w:rsidRDefault="000D6928">
      <w:pPr>
        <w:spacing w:after="0" w:line="240" w:lineRule="auto"/>
      </w:pPr>
      <w:r>
        <w:separator/>
      </w:r>
    </w:p>
  </w:endnote>
  <w:endnote w:type="continuationSeparator" w:id="0">
    <w:p w14:paraId="6A59A395" w14:textId="77777777" w:rsidR="000D6928" w:rsidRDefault="000D69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19227" w14:textId="77777777" w:rsidR="009635D3" w:rsidRDefault="00000000">
    <w:r>
      <w:rPr>
        <w:i/>
        <w:sz w:val="16"/>
      </w:rPr>
      <w:t>Ustvarjeno v MOPED-DOCS, 26. 03. 2026 11:41:47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AFF192" w14:textId="77777777" w:rsidR="000D6928" w:rsidRDefault="000D6928">
      <w:pPr>
        <w:spacing w:after="0" w:line="240" w:lineRule="auto"/>
      </w:pPr>
      <w:r>
        <w:separator/>
      </w:r>
    </w:p>
  </w:footnote>
  <w:footnote w:type="continuationSeparator" w:id="0">
    <w:p w14:paraId="1E078A28" w14:textId="77777777" w:rsidR="000D6928" w:rsidRDefault="000D69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D600FE"/>
    <w:multiLevelType w:val="hybridMultilevel"/>
    <w:tmpl w:val="573C1C8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16663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35D3"/>
    <w:rsid w:val="000659D1"/>
    <w:rsid w:val="000D6928"/>
    <w:rsid w:val="00116E20"/>
    <w:rsid w:val="001C771D"/>
    <w:rsid w:val="002B2E71"/>
    <w:rsid w:val="00307AC7"/>
    <w:rsid w:val="003A6F22"/>
    <w:rsid w:val="00437825"/>
    <w:rsid w:val="00445E25"/>
    <w:rsid w:val="0055661E"/>
    <w:rsid w:val="005A1233"/>
    <w:rsid w:val="00651498"/>
    <w:rsid w:val="006927A3"/>
    <w:rsid w:val="00760295"/>
    <w:rsid w:val="007D0D27"/>
    <w:rsid w:val="009635D3"/>
    <w:rsid w:val="009703B5"/>
    <w:rsid w:val="00A71F27"/>
    <w:rsid w:val="00C2159F"/>
    <w:rsid w:val="00C56F6E"/>
    <w:rsid w:val="00C5739A"/>
    <w:rsid w:val="00E822C7"/>
    <w:rsid w:val="00EB34BE"/>
    <w:rsid w:val="00EB4F82"/>
    <w:rsid w:val="00EC0CAB"/>
    <w:rsid w:val="00EF6A98"/>
    <w:rsid w:val="00F43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76F37E"/>
  <w15:docId w15:val="{D7C6A560-670C-4E3E-AA0B-C3712E7540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4</Pages>
  <Words>480</Words>
  <Characters>2737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Dejan Zupanc</dc:creator>
  <cp:lastModifiedBy>Dejan Zupanc</cp:lastModifiedBy>
  <cp:revision>7</cp:revision>
  <dcterms:created xsi:type="dcterms:W3CDTF">2026-04-10T11:18:00Z</dcterms:created>
  <dcterms:modified xsi:type="dcterms:W3CDTF">2026-04-15T09:07:00Z</dcterms:modified>
</cp:coreProperties>
</file>